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62BD" w:rsidRPr="00DF181B" w:rsidRDefault="00B162BD" w:rsidP="00E60181">
      <w:pPr>
        <w:spacing w:line="276" w:lineRule="auto"/>
        <w:rPr>
          <w:rFonts w:asciiTheme="minorHAnsi" w:hAnsiTheme="minorHAnsi" w:cstheme="minorHAnsi"/>
          <w:color w:val="000000" w:themeColor="text1"/>
          <w:sz w:val="20"/>
          <w:szCs w:val="20"/>
        </w:rPr>
      </w:pPr>
    </w:p>
    <w:p w:rsidR="00B162BD" w:rsidRDefault="00B162BD"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Pr="00FF2E4F" w:rsidRDefault="00DE637C" w:rsidP="00DE637C">
      <w:pPr>
        <w:jc w:val="center"/>
        <w:rPr>
          <w:sz w:val="36"/>
          <w:szCs w:val="36"/>
        </w:rPr>
      </w:pPr>
      <w:r w:rsidRPr="00FF2E4F">
        <w:rPr>
          <w:sz w:val="36"/>
          <w:szCs w:val="36"/>
        </w:rPr>
        <w:t>Maria Amor</w:t>
      </w:r>
    </w:p>
    <w:p w:rsidR="00DE637C" w:rsidRPr="00FF2E4F" w:rsidRDefault="00DE637C" w:rsidP="00DE637C">
      <w:pPr>
        <w:jc w:val="center"/>
        <w:rPr>
          <w:sz w:val="36"/>
          <w:szCs w:val="36"/>
        </w:rPr>
      </w:pPr>
      <w:r w:rsidRPr="00FF2E4F">
        <w:rPr>
          <w:sz w:val="36"/>
          <w:szCs w:val="36"/>
        </w:rPr>
        <w:t>Student number: P149555</w:t>
      </w:r>
    </w:p>
    <w:p w:rsidR="00DE637C" w:rsidRPr="00FF2E4F" w:rsidRDefault="00DE637C" w:rsidP="00DE637C">
      <w:pPr>
        <w:jc w:val="center"/>
        <w:rPr>
          <w:sz w:val="36"/>
          <w:szCs w:val="36"/>
        </w:rPr>
      </w:pPr>
      <w:r w:rsidRPr="00FF2E4F">
        <w:rPr>
          <w:sz w:val="36"/>
          <w:szCs w:val="36"/>
        </w:rPr>
        <w:t>Course: Fine Art</w:t>
      </w:r>
    </w:p>
    <w:p w:rsidR="00DE637C" w:rsidRPr="00FF2E4F" w:rsidRDefault="00DE637C" w:rsidP="00DE637C">
      <w:pPr>
        <w:jc w:val="center"/>
        <w:rPr>
          <w:sz w:val="36"/>
          <w:szCs w:val="36"/>
        </w:rPr>
      </w:pPr>
      <w:r w:rsidRPr="00FF2E4F">
        <w:rPr>
          <w:sz w:val="36"/>
          <w:szCs w:val="36"/>
        </w:rPr>
        <w:t xml:space="preserve">Word count: </w:t>
      </w:r>
      <w:r>
        <w:rPr>
          <w:sz w:val="36"/>
          <w:szCs w:val="36"/>
        </w:rPr>
        <w:t>2,</w:t>
      </w:r>
      <w:r w:rsidR="00BF5157">
        <w:rPr>
          <w:sz w:val="36"/>
          <w:szCs w:val="36"/>
        </w:rPr>
        <w:t>016</w:t>
      </w:r>
    </w:p>
    <w:p w:rsidR="00DE637C" w:rsidRPr="00FF2E4F" w:rsidRDefault="00DE637C" w:rsidP="00DE637C">
      <w:pPr>
        <w:jc w:val="center"/>
        <w:rPr>
          <w:sz w:val="36"/>
          <w:szCs w:val="36"/>
        </w:rPr>
      </w:pPr>
      <w:r w:rsidRPr="00FF2E4F">
        <w:rPr>
          <w:sz w:val="36"/>
          <w:szCs w:val="36"/>
        </w:rPr>
        <w:t>Tutor: Sarah Tombs</w:t>
      </w: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Pr="00947A3B" w:rsidRDefault="00DE637C" w:rsidP="00E60181">
      <w:pPr>
        <w:spacing w:line="276" w:lineRule="auto"/>
        <w:rPr>
          <w:rFonts w:asciiTheme="minorHAnsi" w:hAnsiTheme="minorHAnsi" w:cstheme="minorHAnsi"/>
          <w:color w:val="000000" w:themeColor="text1"/>
          <w:sz w:val="20"/>
          <w:szCs w:val="20"/>
        </w:rPr>
      </w:pPr>
    </w:p>
    <w:p w:rsidR="00386A4E" w:rsidRPr="00947A3B" w:rsidRDefault="00DE637C" w:rsidP="00E60181">
      <w:pPr>
        <w:spacing w:line="276" w:lineRule="auto"/>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lastRenderedPageBreak/>
        <w:t>This essay consists of research ex</w:t>
      </w:r>
      <w:r w:rsidR="004A65C6" w:rsidRPr="00947A3B">
        <w:rPr>
          <w:rFonts w:asciiTheme="minorHAnsi" w:hAnsiTheme="minorHAnsi" w:cstheme="minorHAnsi"/>
          <w:color w:val="000000" w:themeColor="text1"/>
          <w:sz w:val="20"/>
          <w:szCs w:val="20"/>
        </w:rPr>
        <w:t xml:space="preserve">ploring the development of landscape painting </w:t>
      </w:r>
      <w:r>
        <w:rPr>
          <w:rFonts w:asciiTheme="minorHAnsi" w:hAnsiTheme="minorHAnsi" w:cstheme="minorHAnsi"/>
          <w:color w:val="000000" w:themeColor="text1"/>
          <w:sz w:val="20"/>
          <w:szCs w:val="20"/>
        </w:rPr>
        <w:t>during</w:t>
      </w:r>
      <w:r w:rsidR="004A65C6" w:rsidRPr="00947A3B">
        <w:rPr>
          <w:rFonts w:asciiTheme="minorHAnsi" w:hAnsiTheme="minorHAnsi" w:cstheme="minorHAnsi"/>
          <w:color w:val="000000" w:themeColor="text1"/>
          <w:sz w:val="20"/>
          <w:szCs w:val="20"/>
        </w:rPr>
        <w:t xml:space="preserve"> the </w:t>
      </w:r>
      <w:r w:rsidR="00A957E6" w:rsidRPr="00947A3B">
        <w:rPr>
          <w:rFonts w:asciiTheme="minorHAnsi" w:hAnsiTheme="minorHAnsi" w:cstheme="minorHAnsi"/>
          <w:color w:val="000000" w:themeColor="text1"/>
          <w:sz w:val="20"/>
          <w:szCs w:val="20"/>
        </w:rPr>
        <w:t xml:space="preserve">past </w:t>
      </w:r>
      <w:r w:rsidR="004A65C6" w:rsidRPr="00947A3B">
        <w:rPr>
          <w:rFonts w:asciiTheme="minorHAnsi" w:hAnsiTheme="minorHAnsi" w:cstheme="minorHAnsi"/>
          <w:color w:val="000000" w:themeColor="text1"/>
          <w:sz w:val="20"/>
          <w:szCs w:val="20"/>
        </w:rPr>
        <w:t xml:space="preserve">two </w:t>
      </w:r>
      <w:r w:rsidR="00A957E6" w:rsidRPr="00947A3B">
        <w:rPr>
          <w:rFonts w:asciiTheme="minorHAnsi" w:hAnsiTheme="minorHAnsi" w:cstheme="minorHAnsi"/>
          <w:color w:val="000000" w:themeColor="text1"/>
          <w:sz w:val="20"/>
          <w:szCs w:val="20"/>
        </w:rPr>
        <w:t xml:space="preserve">Century’s. My </w:t>
      </w:r>
      <w:r w:rsidR="004A65C6" w:rsidRPr="00947A3B">
        <w:rPr>
          <w:rFonts w:asciiTheme="minorHAnsi" w:hAnsiTheme="minorHAnsi" w:cstheme="minorHAnsi"/>
          <w:color w:val="000000" w:themeColor="text1"/>
          <w:sz w:val="20"/>
          <w:szCs w:val="20"/>
        </w:rPr>
        <w:t>three</w:t>
      </w:r>
      <w:r w:rsidR="00A957E6" w:rsidRPr="00947A3B">
        <w:rPr>
          <w:rFonts w:asciiTheme="minorHAnsi" w:hAnsiTheme="minorHAnsi" w:cstheme="minorHAnsi"/>
          <w:color w:val="000000" w:themeColor="text1"/>
          <w:sz w:val="20"/>
          <w:szCs w:val="20"/>
        </w:rPr>
        <w:t xml:space="preserve"> chosen</w:t>
      </w:r>
      <w:r w:rsidR="004A65C6" w:rsidRPr="00947A3B">
        <w:rPr>
          <w:rFonts w:asciiTheme="minorHAnsi" w:hAnsiTheme="minorHAnsi" w:cstheme="minorHAnsi"/>
          <w:color w:val="000000" w:themeColor="text1"/>
          <w:sz w:val="20"/>
          <w:szCs w:val="20"/>
        </w:rPr>
        <w:t xml:space="preserve"> key words are; Impressionism, abstraction and contemporary art.</w:t>
      </w:r>
    </w:p>
    <w:p w:rsidR="0024319F" w:rsidRPr="00947A3B" w:rsidRDefault="0024319F" w:rsidP="00E60181">
      <w:pPr>
        <w:spacing w:line="276" w:lineRule="auto"/>
        <w:rPr>
          <w:rFonts w:asciiTheme="minorHAnsi" w:hAnsiTheme="minorHAnsi" w:cstheme="minorHAnsi"/>
          <w:color w:val="000000" w:themeColor="text1"/>
          <w:sz w:val="20"/>
          <w:szCs w:val="20"/>
        </w:rPr>
      </w:pPr>
    </w:p>
    <w:p w:rsidR="00B162BD"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The impressionist movement was developed in France in the 19</w:t>
      </w:r>
      <w:r w:rsidRPr="00947A3B">
        <w:rPr>
          <w:rFonts w:asciiTheme="minorHAnsi" w:hAnsiTheme="minorHAnsi" w:cstheme="minorHAnsi"/>
          <w:color w:val="000000" w:themeColor="text1"/>
          <w:sz w:val="20"/>
          <w:szCs w:val="20"/>
          <w:vertAlign w:val="superscript"/>
        </w:rPr>
        <w:t>th</w:t>
      </w:r>
      <w:r w:rsidRPr="00947A3B">
        <w:rPr>
          <w:rFonts w:asciiTheme="minorHAnsi" w:hAnsiTheme="minorHAnsi" w:cstheme="minorHAnsi"/>
          <w:color w:val="000000" w:themeColor="text1"/>
          <w:sz w:val="20"/>
          <w:szCs w:val="20"/>
        </w:rPr>
        <w:t xml:space="preserve"> century by numerous </w:t>
      </w:r>
      <w:r w:rsidR="00960050" w:rsidRPr="00947A3B">
        <w:rPr>
          <w:rFonts w:asciiTheme="minorHAnsi" w:hAnsiTheme="minorHAnsi" w:cstheme="minorHAnsi"/>
          <w:color w:val="000000" w:themeColor="text1"/>
          <w:sz w:val="20"/>
          <w:szCs w:val="20"/>
        </w:rPr>
        <w:t xml:space="preserve">artists such as </w:t>
      </w:r>
      <w:r w:rsidR="00A957E6" w:rsidRPr="00947A3B">
        <w:rPr>
          <w:rFonts w:asciiTheme="minorHAnsi" w:hAnsiTheme="minorHAnsi" w:cstheme="minorHAnsi"/>
          <w:color w:val="000000" w:themeColor="text1"/>
          <w:sz w:val="20"/>
          <w:szCs w:val="20"/>
        </w:rPr>
        <w:t>Paris</w:t>
      </w:r>
      <w:r w:rsidRPr="00947A3B">
        <w:rPr>
          <w:rFonts w:asciiTheme="minorHAnsi" w:hAnsiTheme="minorHAnsi" w:cstheme="minorHAnsi"/>
          <w:color w:val="000000" w:themeColor="text1"/>
          <w:sz w:val="20"/>
          <w:szCs w:val="20"/>
        </w:rPr>
        <w:t xml:space="preserve"> based artists such as Claude Monet</w:t>
      </w:r>
      <w:r w:rsidR="00020195">
        <w:rPr>
          <w:rFonts w:asciiTheme="minorHAnsi" w:hAnsiTheme="minorHAnsi" w:cstheme="minorHAnsi"/>
          <w:color w:val="000000" w:themeColor="text1"/>
          <w:sz w:val="20"/>
          <w:szCs w:val="20"/>
        </w:rPr>
        <w:t xml:space="preserve"> (1840-1926)</w:t>
      </w:r>
      <w:r w:rsidRPr="00947A3B">
        <w:rPr>
          <w:rFonts w:asciiTheme="minorHAnsi" w:hAnsiTheme="minorHAnsi" w:cstheme="minorHAnsi"/>
          <w:color w:val="000000" w:themeColor="text1"/>
          <w:sz w:val="20"/>
          <w:szCs w:val="20"/>
        </w:rPr>
        <w:t>. This movement mainly consisted of landscapes and urban scenes of everyday life, painted with bright colours and short expressive brush strokes, usually painted on site giving the painting a sense of movement. Artist like Monet predominantly used a bright colour pallet, creating art that was breaking the current trends. Within society at this time these artists were considered rebels of the art world.</w:t>
      </w:r>
      <w:sdt>
        <w:sdtPr>
          <w:rPr>
            <w:rFonts w:asciiTheme="minorHAnsi" w:hAnsiTheme="minorHAnsi" w:cstheme="minorHAnsi"/>
            <w:color w:val="000000" w:themeColor="text1"/>
            <w:sz w:val="20"/>
            <w:szCs w:val="20"/>
          </w:rPr>
          <w:id w:val="1136688282"/>
          <w:citation/>
        </w:sdtPr>
        <w:sdtContent>
          <w:r w:rsidR="005C374A" w:rsidRPr="00947A3B">
            <w:rPr>
              <w:rFonts w:asciiTheme="minorHAnsi" w:hAnsiTheme="minorHAnsi" w:cstheme="minorHAnsi"/>
              <w:color w:val="000000" w:themeColor="text1"/>
              <w:sz w:val="20"/>
              <w:szCs w:val="20"/>
            </w:rPr>
            <w:fldChar w:fldCharType="begin"/>
          </w:r>
          <w:r w:rsidR="005C374A" w:rsidRPr="00947A3B">
            <w:rPr>
              <w:rFonts w:asciiTheme="minorHAnsi" w:hAnsiTheme="minorHAnsi" w:cstheme="minorHAnsi"/>
              <w:color w:val="000000" w:themeColor="text1"/>
              <w:sz w:val="20"/>
              <w:szCs w:val="20"/>
            </w:rPr>
            <w:instrText xml:space="preserve"> CITATION Tat18 \l 2057 </w:instrText>
          </w:r>
          <w:r w:rsidR="005C374A" w:rsidRPr="00947A3B">
            <w:rPr>
              <w:rFonts w:asciiTheme="minorHAnsi" w:hAnsiTheme="minorHAnsi" w:cstheme="minorHAnsi"/>
              <w:color w:val="000000" w:themeColor="text1"/>
              <w:sz w:val="20"/>
              <w:szCs w:val="20"/>
            </w:rPr>
            <w:fldChar w:fldCharType="separate"/>
          </w:r>
          <w:r w:rsidR="005C374A" w:rsidRPr="00947A3B">
            <w:rPr>
              <w:rFonts w:asciiTheme="minorHAnsi" w:hAnsiTheme="minorHAnsi" w:cstheme="minorHAnsi"/>
              <w:noProof/>
              <w:color w:val="000000" w:themeColor="text1"/>
              <w:sz w:val="20"/>
              <w:szCs w:val="20"/>
            </w:rPr>
            <w:t xml:space="preserve"> (Anon., n.d.)</w:t>
          </w:r>
          <w:r w:rsidR="005C374A" w:rsidRPr="00947A3B">
            <w:rPr>
              <w:rFonts w:asciiTheme="minorHAnsi" w:hAnsiTheme="minorHAnsi" w:cstheme="minorHAnsi"/>
              <w:color w:val="000000" w:themeColor="text1"/>
              <w:sz w:val="20"/>
              <w:szCs w:val="20"/>
            </w:rPr>
            <w:fldChar w:fldCharType="end"/>
          </w:r>
        </w:sdtContent>
      </w:sdt>
    </w:p>
    <w:p w:rsidR="00B162BD" w:rsidRPr="00947A3B" w:rsidRDefault="00B162BD" w:rsidP="00E60181">
      <w:pPr>
        <w:spacing w:line="276" w:lineRule="auto"/>
        <w:rPr>
          <w:rFonts w:asciiTheme="minorHAnsi" w:hAnsiTheme="minorHAnsi" w:cstheme="minorHAnsi"/>
          <w:color w:val="000000" w:themeColor="text1"/>
          <w:sz w:val="20"/>
          <w:szCs w:val="20"/>
        </w:rPr>
      </w:pPr>
    </w:p>
    <w:p w:rsidR="00B162BD"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My only merit lies in having painted directly in front of nature, see</w:t>
      </w:r>
      <w:r w:rsidR="005C374A" w:rsidRPr="00947A3B">
        <w:rPr>
          <w:rFonts w:asciiTheme="minorHAnsi" w:hAnsiTheme="minorHAnsi" w:cstheme="minorHAnsi"/>
          <w:color w:val="000000" w:themeColor="text1"/>
          <w:sz w:val="20"/>
          <w:szCs w:val="20"/>
        </w:rPr>
        <w:t>king to render my impressions before</w:t>
      </w:r>
      <w:r w:rsidRPr="00947A3B">
        <w:rPr>
          <w:rFonts w:asciiTheme="minorHAnsi" w:hAnsiTheme="minorHAnsi" w:cstheme="minorHAnsi"/>
          <w:color w:val="000000" w:themeColor="text1"/>
          <w:sz w:val="20"/>
          <w:szCs w:val="20"/>
        </w:rPr>
        <w:t xml:space="preserve"> the most fleeting effects. – </w:t>
      </w:r>
      <w:r w:rsidR="00A957E6" w:rsidRPr="00947A3B">
        <w:rPr>
          <w:rFonts w:asciiTheme="minorHAnsi" w:hAnsiTheme="minorHAnsi" w:cstheme="minorHAnsi"/>
          <w:color w:val="000000" w:themeColor="text1"/>
          <w:sz w:val="20"/>
          <w:szCs w:val="20"/>
        </w:rPr>
        <w:t>Claude</w:t>
      </w:r>
      <w:r w:rsidRPr="00947A3B">
        <w:rPr>
          <w:rFonts w:asciiTheme="minorHAnsi" w:hAnsiTheme="minorHAnsi" w:cstheme="minorHAnsi"/>
          <w:color w:val="000000" w:themeColor="text1"/>
          <w:sz w:val="20"/>
          <w:szCs w:val="20"/>
        </w:rPr>
        <w:t xml:space="preserve"> </w:t>
      </w:r>
      <w:r w:rsidR="00A957E6" w:rsidRPr="00947A3B">
        <w:rPr>
          <w:rFonts w:asciiTheme="minorHAnsi" w:hAnsiTheme="minorHAnsi" w:cstheme="minorHAnsi"/>
          <w:color w:val="000000" w:themeColor="text1"/>
          <w:sz w:val="20"/>
          <w:szCs w:val="20"/>
        </w:rPr>
        <w:t>Monet</w:t>
      </w:r>
      <w:r w:rsidRPr="00947A3B">
        <w:rPr>
          <w:rFonts w:asciiTheme="minorHAnsi" w:hAnsiTheme="minorHAnsi" w:cstheme="minorHAnsi"/>
          <w:color w:val="000000" w:themeColor="text1"/>
          <w:sz w:val="20"/>
          <w:szCs w:val="20"/>
        </w:rPr>
        <w:t xml:space="preserve"> </w:t>
      </w:r>
      <w:sdt>
        <w:sdtPr>
          <w:rPr>
            <w:rFonts w:asciiTheme="minorHAnsi" w:hAnsiTheme="minorHAnsi" w:cstheme="minorHAnsi"/>
            <w:color w:val="000000" w:themeColor="text1"/>
            <w:sz w:val="20"/>
            <w:szCs w:val="20"/>
          </w:rPr>
          <w:id w:val="-1094626873"/>
          <w:citation/>
        </w:sdtPr>
        <w:sdtContent>
          <w:r w:rsidR="00C46022" w:rsidRPr="00947A3B">
            <w:rPr>
              <w:rFonts w:asciiTheme="minorHAnsi" w:hAnsiTheme="minorHAnsi" w:cstheme="minorHAnsi"/>
              <w:color w:val="000000" w:themeColor="text1"/>
              <w:sz w:val="20"/>
              <w:szCs w:val="20"/>
            </w:rPr>
            <w:fldChar w:fldCharType="begin"/>
          </w:r>
          <w:r w:rsidR="00C46022" w:rsidRPr="00947A3B">
            <w:rPr>
              <w:rFonts w:asciiTheme="minorHAnsi" w:hAnsiTheme="minorHAnsi" w:cstheme="minorHAnsi"/>
              <w:color w:val="000000" w:themeColor="text1"/>
              <w:sz w:val="20"/>
              <w:szCs w:val="20"/>
            </w:rPr>
            <w:instrText xml:space="preserve"> CITATION Cla18 \l 2057 </w:instrText>
          </w:r>
          <w:r w:rsidR="00C46022" w:rsidRPr="00947A3B">
            <w:rPr>
              <w:rFonts w:asciiTheme="minorHAnsi" w:hAnsiTheme="minorHAnsi" w:cstheme="minorHAnsi"/>
              <w:color w:val="000000" w:themeColor="text1"/>
              <w:sz w:val="20"/>
              <w:szCs w:val="20"/>
            </w:rPr>
            <w:fldChar w:fldCharType="separate"/>
          </w:r>
          <w:r w:rsidR="00C46022" w:rsidRPr="00947A3B">
            <w:rPr>
              <w:rFonts w:asciiTheme="minorHAnsi" w:hAnsiTheme="minorHAnsi" w:cstheme="minorHAnsi"/>
              <w:noProof/>
              <w:color w:val="000000" w:themeColor="text1"/>
              <w:sz w:val="20"/>
              <w:szCs w:val="20"/>
            </w:rPr>
            <w:t>(Monet, n.d.)</w:t>
          </w:r>
          <w:r w:rsidR="00C46022" w:rsidRPr="00947A3B">
            <w:rPr>
              <w:rFonts w:asciiTheme="minorHAnsi" w:hAnsiTheme="minorHAnsi" w:cstheme="minorHAnsi"/>
              <w:color w:val="000000" w:themeColor="text1"/>
              <w:sz w:val="20"/>
              <w:szCs w:val="20"/>
            </w:rPr>
            <w:fldChar w:fldCharType="end"/>
          </w:r>
        </w:sdtContent>
      </w:sdt>
    </w:p>
    <w:p w:rsidR="00B162BD" w:rsidRPr="00947A3B" w:rsidRDefault="00B162BD" w:rsidP="00E60181">
      <w:pPr>
        <w:spacing w:line="276" w:lineRule="auto"/>
        <w:rPr>
          <w:rFonts w:asciiTheme="minorHAnsi" w:hAnsiTheme="minorHAnsi" w:cstheme="minorHAnsi"/>
          <w:color w:val="000000" w:themeColor="text1"/>
          <w:sz w:val="20"/>
          <w:szCs w:val="20"/>
        </w:rPr>
      </w:pPr>
    </w:p>
    <w:p w:rsidR="00B162BD"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 xml:space="preserve">Impressionism was not well received at this time as the French Academy of Fine Art favoured realism and historical paintings, landscapes and still life paintings did not have a place at this time. The government largely controlled the publics taste in art as artwork shown would have to be selected by the selection committee, most of whom were </w:t>
      </w:r>
      <w:r w:rsidRPr="00947A3B">
        <w:rPr>
          <w:rFonts w:asciiTheme="minorHAnsi" w:hAnsiTheme="minorHAnsi" w:cstheme="minorHAnsi"/>
          <w:color w:val="000000" w:themeColor="text1"/>
          <w:sz w:val="20"/>
          <w:szCs w:val="20"/>
          <w:shd w:val="clear" w:color="auto" w:fill="FFFFFF"/>
        </w:rPr>
        <w:t>usually conservative, artists, typically drawn from members of the Academy</w:t>
      </w:r>
      <w:r w:rsidRPr="00947A3B">
        <w:rPr>
          <w:rFonts w:asciiTheme="minorHAnsi" w:hAnsiTheme="minorHAnsi" w:cstheme="minorHAnsi"/>
          <w:color w:val="000000" w:themeColor="text1"/>
          <w:sz w:val="20"/>
          <w:szCs w:val="20"/>
        </w:rPr>
        <w:t xml:space="preserve">. Art couldn’t be exhibited as it is today, In France it would have to be exhibited in the Salon in Paris, where the work was only exhibited once or twice per year and many of the work submitted was rejected, fewer than 2220 out of 5000 pieces of work were accepted to exhibit at the Salon. </w:t>
      </w:r>
      <w:sdt>
        <w:sdtPr>
          <w:rPr>
            <w:rFonts w:asciiTheme="minorHAnsi" w:hAnsiTheme="minorHAnsi" w:cstheme="minorHAnsi"/>
            <w:color w:val="000000" w:themeColor="text1"/>
            <w:sz w:val="20"/>
            <w:szCs w:val="20"/>
          </w:rPr>
          <w:id w:val="202839051"/>
          <w:citation/>
        </w:sdtPr>
        <w:sdtContent>
          <w:r w:rsidR="00E60181" w:rsidRPr="00947A3B">
            <w:rPr>
              <w:rFonts w:asciiTheme="minorHAnsi" w:hAnsiTheme="minorHAnsi" w:cstheme="minorHAnsi"/>
              <w:color w:val="000000" w:themeColor="text1"/>
              <w:sz w:val="20"/>
              <w:szCs w:val="20"/>
            </w:rPr>
            <w:fldChar w:fldCharType="begin"/>
          </w:r>
          <w:r w:rsidR="00E60181" w:rsidRPr="00947A3B">
            <w:rPr>
              <w:rFonts w:asciiTheme="minorHAnsi" w:hAnsiTheme="minorHAnsi" w:cstheme="minorHAnsi"/>
              <w:color w:val="000000" w:themeColor="text1"/>
              <w:sz w:val="20"/>
              <w:szCs w:val="20"/>
            </w:rPr>
            <w:instrText xml:space="preserve"> CITATION vis18 \l 2057 </w:instrText>
          </w:r>
          <w:r w:rsidR="00E60181" w:rsidRPr="00947A3B">
            <w:rPr>
              <w:rFonts w:asciiTheme="minorHAnsi" w:hAnsiTheme="minorHAnsi" w:cstheme="minorHAnsi"/>
              <w:color w:val="000000" w:themeColor="text1"/>
              <w:sz w:val="20"/>
              <w:szCs w:val="20"/>
            </w:rPr>
            <w:fldChar w:fldCharType="separate"/>
          </w:r>
          <w:r w:rsidR="00E60181" w:rsidRPr="00947A3B">
            <w:rPr>
              <w:rFonts w:asciiTheme="minorHAnsi" w:hAnsiTheme="minorHAnsi" w:cstheme="minorHAnsi"/>
              <w:noProof/>
              <w:color w:val="000000" w:themeColor="text1"/>
              <w:sz w:val="20"/>
              <w:szCs w:val="20"/>
            </w:rPr>
            <w:t>(Anon., n.d.)</w:t>
          </w:r>
          <w:r w:rsidR="00E60181" w:rsidRPr="00947A3B">
            <w:rPr>
              <w:rFonts w:asciiTheme="minorHAnsi" w:hAnsiTheme="minorHAnsi" w:cstheme="minorHAnsi"/>
              <w:color w:val="000000" w:themeColor="text1"/>
              <w:sz w:val="20"/>
              <w:szCs w:val="20"/>
            </w:rPr>
            <w:fldChar w:fldCharType="end"/>
          </w:r>
        </w:sdtContent>
      </w:sdt>
    </w:p>
    <w:p w:rsidR="00B162BD" w:rsidRPr="00947A3B" w:rsidRDefault="00B162BD" w:rsidP="00E60181">
      <w:pPr>
        <w:spacing w:line="276" w:lineRule="auto"/>
        <w:rPr>
          <w:rFonts w:asciiTheme="minorHAnsi" w:eastAsiaTheme="minorHAnsi" w:hAnsiTheme="minorHAnsi" w:cstheme="minorHAnsi"/>
          <w:color w:val="000000" w:themeColor="text1"/>
          <w:sz w:val="20"/>
          <w:szCs w:val="20"/>
        </w:rPr>
      </w:pPr>
    </w:p>
    <w:p w:rsidR="00B162BD"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The artist that got rejected protested against the Salon, they were trying to push new ways of making art. Napoleon the third</w:t>
      </w:r>
      <w:r w:rsidR="00020195">
        <w:rPr>
          <w:rFonts w:asciiTheme="minorHAnsi" w:hAnsiTheme="minorHAnsi" w:cstheme="minorHAnsi"/>
          <w:color w:val="000000" w:themeColor="text1"/>
          <w:sz w:val="20"/>
          <w:szCs w:val="20"/>
        </w:rPr>
        <w:t xml:space="preserve"> (1808-1873)</w:t>
      </w:r>
      <w:r w:rsidRPr="00947A3B">
        <w:rPr>
          <w:rFonts w:asciiTheme="minorHAnsi" w:hAnsiTheme="minorHAnsi" w:cstheme="minorHAnsi"/>
          <w:color w:val="000000" w:themeColor="text1"/>
          <w:sz w:val="20"/>
          <w:szCs w:val="20"/>
        </w:rPr>
        <w:t xml:space="preserve"> took the rejected art and set up an exhibition called the salon of the refused in a separate exhibition hall in 1863, to let the public judge the art for themselves. The exhibition attracted thousands of people each day, a lot of which were there to mock the artists and their work. This exhibition however, drove the artist involved right onto centre stage. The exhibition program listed some 780 works of art, 64 sculptors, 366 painters and a small number of printmakers and architects. </w:t>
      </w:r>
      <w:sdt>
        <w:sdtPr>
          <w:rPr>
            <w:rFonts w:asciiTheme="minorHAnsi" w:hAnsiTheme="minorHAnsi" w:cstheme="minorHAnsi"/>
            <w:color w:val="000000" w:themeColor="text1"/>
            <w:sz w:val="20"/>
            <w:szCs w:val="20"/>
          </w:rPr>
          <w:id w:val="1276061771"/>
          <w:citation/>
        </w:sdtPr>
        <w:sdtContent>
          <w:r w:rsidR="00E60181" w:rsidRPr="00947A3B">
            <w:rPr>
              <w:rFonts w:asciiTheme="minorHAnsi" w:hAnsiTheme="minorHAnsi" w:cstheme="minorHAnsi"/>
              <w:color w:val="000000" w:themeColor="text1"/>
              <w:sz w:val="20"/>
              <w:szCs w:val="20"/>
            </w:rPr>
            <w:fldChar w:fldCharType="begin"/>
          </w:r>
          <w:r w:rsidR="00E60181" w:rsidRPr="00947A3B">
            <w:rPr>
              <w:rFonts w:asciiTheme="minorHAnsi" w:hAnsiTheme="minorHAnsi" w:cstheme="minorHAnsi"/>
              <w:color w:val="000000" w:themeColor="text1"/>
              <w:sz w:val="20"/>
              <w:szCs w:val="20"/>
            </w:rPr>
            <w:instrText xml:space="preserve"> CITATION vis18 \l 2057 </w:instrText>
          </w:r>
          <w:r w:rsidR="00E60181" w:rsidRPr="00947A3B">
            <w:rPr>
              <w:rFonts w:asciiTheme="minorHAnsi" w:hAnsiTheme="minorHAnsi" w:cstheme="minorHAnsi"/>
              <w:color w:val="000000" w:themeColor="text1"/>
              <w:sz w:val="20"/>
              <w:szCs w:val="20"/>
            </w:rPr>
            <w:fldChar w:fldCharType="separate"/>
          </w:r>
          <w:r w:rsidR="00E60181" w:rsidRPr="00947A3B">
            <w:rPr>
              <w:rFonts w:asciiTheme="minorHAnsi" w:hAnsiTheme="minorHAnsi" w:cstheme="minorHAnsi"/>
              <w:noProof/>
              <w:color w:val="000000" w:themeColor="text1"/>
              <w:sz w:val="20"/>
              <w:szCs w:val="20"/>
            </w:rPr>
            <w:t>(Anon., n.d.)</w:t>
          </w:r>
          <w:r w:rsidR="00E60181" w:rsidRPr="00947A3B">
            <w:rPr>
              <w:rFonts w:asciiTheme="minorHAnsi" w:hAnsiTheme="minorHAnsi" w:cstheme="minorHAnsi"/>
              <w:color w:val="000000" w:themeColor="text1"/>
              <w:sz w:val="20"/>
              <w:szCs w:val="20"/>
            </w:rPr>
            <w:fldChar w:fldCharType="end"/>
          </w:r>
        </w:sdtContent>
      </w:sdt>
      <w:r w:rsidR="00E60181" w:rsidRPr="00947A3B">
        <w:rPr>
          <w:rFonts w:asciiTheme="minorHAnsi" w:hAnsiTheme="minorHAnsi" w:cstheme="minorHAnsi"/>
          <w:color w:val="000000" w:themeColor="text1"/>
          <w:sz w:val="20"/>
          <w:szCs w:val="20"/>
        </w:rPr>
        <w:t xml:space="preserve"> </w:t>
      </w:r>
      <w:r w:rsidR="00A957E6" w:rsidRPr="00947A3B">
        <w:rPr>
          <w:rFonts w:asciiTheme="minorHAnsi" w:hAnsiTheme="minorHAnsi" w:cstheme="minorHAnsi"/>
          <w:color w:val="000000" w:themeColor="text1"/>
          <w:sz w:val="20"/>
          <w:szCs w:val="20"/>
        </w:rPr>
        <w:t>Camille Pissarro</w:t>
      </w:r>
      <w:r w:rsidR="00020195">
        <w:rPr>
          <w:rFonts w:asciiTheme="minorHAnsi" w:hAnsiTheme="minorHAnsi" w:cstheme="minorHAnsi"/>
          <w:color w:val="000000" w:themeColor="text1"/>
          <w:sz w:val="20"/>
          <w:szCs w:val="20"/>
        </w:rPr>
        <w:t xml:space="preserve"> (1830-1903)</w:t>
      </w:r>
      <w:r w:rsidR="00A957E6" w:rsidRPr="00947A3B">
        <w:rPr>
          <w:rFonts w:asciiTheme="minorHAnsi" w:hAnsiTheme="minorHAnsi" w:cstheme="minorHAnsi"/>
          <w:color w:val="000000" w:themeColor="text1"/>
          <w:sz w:val="20"/>
          <w:szCs w:val="20"/>
        </w:rPr>
        <w:t xml:space="preserve">, </w:t>
      </w:r>
      <w:r w:rsidR="00A957E6" w:rsidRPr="00947A3B">
        <w:rPr>
          <w:rFonts w:asciiTheme="minorHAnsi" w:hAnsiTheme="minorHAnsi" w:cstheme="minorHAnsi"/>
          <w:color w:val="000000" w:themeColor="text1"/>
          <w:sz w:val="20"/>
          <w:szCs w:val="20"/>
        </w:rPr>
        <w:t xml:space="preserve">Paul Cezanne </w:t>
      </w:r>
      <w:r w:rsidR="00020195">
        <w:rPr>
          <w:rFonts w:asciiTheme="minorHAnsi" w:hAnsiTheme="minorHAnsi" w:cstheme="minorHAnsi"/>
          <w:color w:val="000000" w:themeColor="text1"/>
          <w:sz w:val="20"/>
          <w:szCs w:val="20"/>
        </w:rPr>
        <w:t>(1839-</w:t>
      </w:r>
      <w:proofErr w:type="gramStart"/>
      <w:r w:rsidR="00020195">
        <w:rPr>
          <w:rFonts w:asciiTheme="minorHAnsi" w:hAnsiTheme="minorHAnsi" w:cstheme="minorHAnsi"/>
          <w:color w:val="000000" w:themeColor="text1"/>
          <w:sz w:val="20"/>
          <w:szCs w:val="20"/>
        </w:rPr>
        <w:t>1906)</w:t>
      </w:r>
      <w:r w:rsidR="00A957E6" w:rsidRPr="00947A3B">
        <w:rPr>
          <w:rFonts w:asciiTheme="minorHAnsi" w:hAnsiTheme="minorHAnsi" w:cstheme="minorHAnsi"/>
          <w:color w:val="000000" w:themeColor="text1"/>
          <w:sz w:val="20"/>
          <w:szCs w:val="20"/>
        </w:rPr>
        <w:t>and</w:t>
      </w:r>
      <w:proofErr w:type="gramEnd"/>
      <w:r w:rsidR="00A957E6" w:rsidRPr="00947A3B">
        <w:rPr>
          <w:rFonts w:asciiTheme="minorHAnsi" w:hAnsiTheme="minorHAnsi" w:cstheme="minorHAnsi"/>
          <w:color w:val="000000" w:themeColor="text1"/>
          <w:sz w:val="20"/>
          <w:szCs w:val="20"/>
        </w:rPr>
        <w:t xml:space="preserve"> </w:t>
      </w:r>
      <w:r w:rsidR="00A957E6" w:rsidRPr="00947A3B">
        <w:rPr>
          <w:rFonts w:asciiTheme="minorHAnsi" w:hAnsiTheme="minorHAnsi" w:cstheme="minorHAnsi"/>
          <w:color w:val="000000" w:themeColor="text1"/>
          <w:sz w:val="20"/>
          <w:szCs w:val="20"/>
        </w:rPr>
        <w:t xml:space="preserve">Edouard Manet (1832-83) </w:t>
      </w:r>
      <w:r w:rsidR="00A957E6" w:rsidRPr="00947A3B">
        <w:rPr>
          <w:rFonts w:asciiTheme="minorHAnsi" w:hAnsiTheme="minorHAnsi" w:cstheme="minorHAnsi"/>
          <w:color w:val="000000" w:themeColor="text1"/>
          <w:sz w:val="20"/>
          <w:szCs w:val="20"/>
        </w:rPr>
        <w:t xml:space="preserve">were a few of the artists that exhibited here. </w:t>
      </w:r>
      <w:r w:rsidR="00DC7CA9" w:rsidRPr="00947A3B">
        <w:rPr>
          <w:rFonts w:asciiTheme="minorHAnsi" w:hAnsiTheme="minorHAnsi" w:cstheme="minorHAnsi"/>
          <w:color w:val="000000" w:themeColor="text1"/>
          <w:sz w:val="20"/>
          <w:szCs w:val="20"/>
        </w:rPr>
        <w:t>Manets</w:t>
      </w:r>
      <w:r w:rsidRPr="00947A3B">
        <w:rPr>
          <w:rFonts w:asciiTheme="minorHAnsi" w:hAnsiTheme="minorHAnsi" w:cstheme="minorHAnsi"/>
          <w:color w:val="000000" w:themeColor="text1"/>
          <w:sz w:val="20"/>
          <w:szCs w:val="20"/>
        </w:rPr>
        <w:t xml:space="preserve"> piece ‘Luncheon on the Grass’</w:t>
      </w:r>
      <w:r w:rsidR="00DC7CA9" w:rsidRPr="00947A3B">
        <w:rPr>
          <w:rFonts w:asciiTheme="minorHAnsi" w:hAnsiTheme="minorHAnsi" w:cstheme="minorHAnsi"/>
          <w:color w:val="000000" w:themeColor="text1"/>
          <w:sz w:val="20"/>
          <w:szCs w:val="20"/>
        </w:rPr>
        <w:t xml:space="preserve"> </w:t>
      </w:r>
      <w:r w:rsidRPr="00947A3B">
        <w:rPr>
          <w:rFonts w:asciiTheme="minorHAnsi" w:hAnsiTheme="minorHAnsi" w:cstheme="minorHAnsi"/>
          <w:color w:val="000000" w:themeColor="text1"/>
          <w:sz w:val="20"/>
          <w:szCs w:val="20"/>
        </w:rPr>
        <w:t xml:space="preserve">caused an outrage even </w:t>
      </w:r>
      <w:r w:rsidR="00DC7CA9" w:rsidRPr="00947A3B">
        <w:rPr>
          <w:rFonts w:asciiTheme="minorHAnsi" w:hAnsiTheme="minorHAnsi" w:cstheme="minorHAnsi"/>
          <w:color w:val="000000" w:themeColor="text1"/>
          <w:sz w:val="20"/>
          <w:szCs w:val="20"/>
        </w:rPr>
        <w:t xml:space="preserve">at the event even amongst certain artists as the nudity of the female </w:t>
      </w:r>
      <w:r w:rsidR="007C2832" w:rsidRPr="00947A3B">
        <w:rPr>
          <w:rFonts w:asciiTheme="minorHAnsi" w:hAnsiTheme="minorHAnsi" w:cstheme="minorHAnsi"/>
          <w:color w:val="000000" w:themeColor="text1"/>
          <w:sz w:val="20"/>
          <w:szCs w:val="20"/>
        </w:rPr>
        <w:t>casually sitting with two fully clothed men had not really been seen before.</w:t>
      </w:r>
      <w:r w:rsidR="00D54A2A" w:rsidRPr="00947A3B">
        <w:rPr>
          <w:rFonts w:asciiTheme="minorHAnsi" w:hAnsiTheme="minorHAnsi" w:cstheme="minorHAnsi"/>
          <w:color w:val="000000" w:themeColor="text1"/>
          <w:sz w:val="20"/>
          <w:szCs w:val="20"/>
        </w:rPr>
        <w:t xml:space="preserve"> (see figure 1)</w:t>
      </w:r>
      <w:sdt>
        <w:sdtPr>
          <w:rPr>
            <w:rFonts w:asciiTheme="minorHAnsi" w:hAnsiTheme="minorHAnsi" w:cstheme="minorHAnsi"/>
            <w:color w:val="000000" w:themeColor="text1"/>
            <w:sz w:val="20"/>
            <w:szCs w:val="20"/>
          </w:rPr>
          <w:id w:val="-1661991996"/>
          <w:citation/>
        </w:sdtPr>
        <w:sdtContent>
          <w:r w:rsidR="00E60181" w:rsidRPr="00947A3B">
            <w:rPr>
              <w:rFonts w:asciiTheme="minorHAnsi" w:hAnsiTheme="minorHAnsi" w:cstheme="minorHAnsi"/>
              <w:color w:val="000000" w:themeColor="text1"/>
              <w:sz w:val="20"/>
              <w:szCs w:val="20"/>
            </w:rPr>
            <w:fldChar w:fldCharType="begin"/>
          </w:r>
          <w:r w:rsidR="00E60181" w:rsidRPr="00947A3B">
            <w:rPr>
              <w:rFonts w:asciiTheme="minorHAnsi" w:hAnsiTheme="minorHAnsi" w:cstheme="minorHAnsi"/>
              <w:color w:val="000000" w:themeColor="text1"/>
              <w:sz w:val="20"/>
              <w:szCs w:val="20"/>
            </w:rPr>
            <w:instrText xml:space="preserve"> CITATION Aly15 \l 2057 </w:instrText>
          </w:r>
          <w:r w:rsidR="00E60181" w:rsidRPr="00947A3B">
            <w:rPr>
              <w:rFonts w:asciiTheme="minorHAnsi" w:hAnsiTheme="minorHAnsi" w:cstheme="minorHAnsi"/>
              <w:color w:val="000000" w:themeColor="text1"/>
              <w:sz w:val="20"/>
              <w:szCs w:val="20"/>
            </w:rPr>
            <w:fldChar w:fldCharType="separate"/>
          </w:r>
          <w:r w:rsidR="00E60181" w:rsidRPr="00947A3B">
            <w:rPr>
              <w:rFonts w:asciiTheme="minorHAnsi" w:hAnsiTheme="minorHAnsi" w:cstheme="minorHAnsi"/>
              <w:noProof/>
              <w:color w:val="000000" w:themeColor="text1"/>
              <w:sz w:val="20"/>
              <w:szCs w:val="20"/>
            </w:rPr>
            <w:t xml:space="preserve"> (Alyaka, 2015)</w:t>
          </w:r>
          <w:r w:rsidR="00E60181" w:rsidRPr="00947A3B">
            <w:rPr>
              <w:rFonts w:asciiTheme="minorHAnsi" w:hAnsiTheme="minorHAnsi" w:cstheme="minorHAnsi"/>
              <w:color w:val="000000" w:themeColor="text1"/>
              <w:sz w:val="20"/>
              <w:szCs w:val="20"/>
            </w:rPr>
            <w:fldChar w:fldCharType="end"/>
          </w:r>
        </w:sdtContent>
      </w:sdt>
    </w:p>
    <w:p w:rsidR="00947A3B" w:rsidRDefault="00947A3B" w:rsidP="00D54A2A">
      <w:pPr>
        <w:rPr>
          <w:rFonts w:asciiTheme="minorHAnsi" w:hAnsiTheme="minorHAnsi" w:cstheme="minorHAnsi"/>
          <w:b/>
          <w:bCs/>
          <w:color w:val="000000" w:themeColor="text1"/>
          <w:sz w:val="20"/>
          <w:szCs w:val="20"/>
        </w:rPr>
      </w:pPr>
    </w:p>
    <w:p w:rsidR="00B162BD"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Shortly after this, Monet,</w:t>
      </w:r>
      <w:r w:rsidR="00DC7CA9" w:rsidRPr="00947A3B">
        <w:rPr>
          <w:rFonts w:asciiTheme="minorHAnsi" w:hAnsiTheme="minorHAnsi" w:cstheme="minorHAnsi"/>
          <w:color w:val="000000" w:themeColor="text1"/>
          <w:sz w:val="20"/>
          <w:szCs w:val="20"/>
        </w:rPr>
        <w:t xml:space="preserve"> along with other artist such as</w:t>
      </w:r>
      <w:r w:rsidRPr="00947A3B">
        <w:rPr>
          <w:rFonts w:asciiTheme="minorHAnsi" w:hAnsiTheme="minorHAnsi" w:cstheme="minorHAnsi"/>
          <w:color w:val="000000" w:themeColor="text1"/>
          <w:sz w:val="20"/>
          <w:szCs w:val="20"/>
        </w:rPr>
        <w:t xml:space="preserve"> Camille </w:t>
      </w:r>
      <w:r w:rsidR="00A957E6" w:rsidRPr="00947A3B">
        <w:rPr>
          <w:rFonts w:asciiTheme="minorHAnsi" w:hAnsiTheme="minorHAnsi" w:cstheme="minorHAnsi"/>
          <w:color w:val="000000" w:themeColor="text1"/>
          <w:sz w:val="20"/>
          <w:szCs w:val="20"/>
        </w:rPr>
        <w:t>Pissarro</w:t>
      </w:r>
      <w:r w:rsidRPr="00947A3B">
        <w:rPr>
          <w:rFonts w:asciiTheme="minorHAnsi" w:hAnsiTheme="minorHAnsi" w:cstheme="minorHAnsi"/>
          <w:color w:val="000000" w:themeColor="text1"/>
          <w:sz w:val="20"/>
          <w:szCs w:val="20"/>
        </w:rPr>
        <w:t>, Paul Cezanne and Pierre-Auguste Renoir</w:t>
      </w:r>
      <w:r w:rsidR="00020195">
        <w:rPr>
          <w:rFonts w:asciiTheme="minorHAnsi" w:hAnsiTheme="minorHAnsi" w:cstheme="minorHAnsi"/>
          <w:color w:val="000000" w:themeColor="text1"/>
          <w:sz w:val="20"/>
          <w:szCs w:val="20"/>
        </w:rPr>
        <w:t xml:space="preserve"> (1841-1919)</w:t>
      </w:r>
      <w:r w:rsidRPr="00947A3B">
        <w:rPr>
          <w:rFonts w:asciiTheme="minorHAnsi" w:hAnsiTheme="minorHAnsi" w:cstheme="minorHAnsi"/>
          <w:color w:val="000000" w:themeColor="text1"/>
          <w:sz w:val="20"/>
          <w:szCs w:val="20"/>
        </w:rPr>
        <w:t xml:space="preserve"> formed a group known as the anonymous society of painters, to not just rebel against the traditional way of creating art, but also traditional way of judging art. Monet and the group wanted to set up their own exhibition outside of the salon and in 1874 set up their first exhibition in the Studio of photographer and journalist, Nadar. The term impressionism came from one of Monet’s panting’s, ‘Impression, Sunrise’ </w:t>
      </w:r>
      <w:r w:rsidR="00D54A2A" w:rsidRPr="00947A3B">
        <w:rPr>
          <w:rFonts w:asciiTheme="minorHAnsi" w:hAnsiTheme="minorHAnsi" w:cstheme="minorHAnsi"/>
          <w:color w:val="000000" w:themeColor="text1"/>
          <w:sz w:val="20"/>
          <w:szCs w:val="20"/>
        </w:rPr>
        <w:t xml:space="preserve">(see figure 2) </w:t>
      </w:r>
      <w:r w:rsidRPr="00947A3B">
        <w:rPr>
          <w:rFonts w:asciiTheme="minorHAnsi" w:hAnsiTheme="minorHAnsi" w:cstheme="minorHAnsi"/>
          <w:color w:val="000000" w:themeColor="text1"/>
          <w:sz w:val="20"/>
          <w:szCs w:val="20"/>
        </w:rPr>
        <w:t>exhibited at the show, where art critic Louis Leroy</w:t>
      </w:r>
      <w:r w:rsidR="00020195">
        <w:rPr>
          <w:rFonts w:asciiTheme="minorHAnsi" w:hAnsiTheme="minorHAnsi" w:cstheme="minorHAnsi"/>
          <w:color w:val="000000" w:themeColor="text1"/>
          <w:sz w:val="20"/>
          <w:szCs w:val="20"/>
        </w:rPr>
        <w:t xml:space="preserve"> (1812-1885)</w:t>
      </w:r>
      <w:r w:rsidRPr="00947A3B">
        <w:rPr>
          <w:rFonts w:asciiTheme="minorHAnsi" w:hAnsiTheme="minorHAnsi" w:cstheme="minorHAnsi"/>
          <w:color w:val="000000" w:themeColor="text1"/>
          <w:sz w:val="20"/>
          <w:szCs w:val="20"/>
        </w:rPr>
        <w:t xml:space="preserve"> claimed that the painting was just an impression, the term was first used as an insult towards these artists but by their third exhibition in 1877, they adopted this name.</w:t>
      </w:r>
      <w:sdt>
        <w:sdtPr>
          <w:rPr>
            <w:rFonts w:asciiTheme="minorHAnsi" w:hAnsiTheme="minorHAnsi" w:cstheme="minorHAnsi"/>
            <w:color w:val="000000" w:themeColor="text1"/>
            <w:sz w:val="20"/>
            <w:szCs w:val="20"/>
          </w:rPr>
          <w:id w:val="1732350939"/>
          <w:citation/>
        </w:sdtPr>
        <w:sdtContent>
          <w:r w:rsidR="001D07C3" w:rsidRPr="00947A3B">
            <w:rPr>
              <w:rFonts w:asciiTheme="minorHAnsi" w:hAnsiTheme="minorHAnsi" w:cstheme="minorHAnsi"/>
              <w:color w:val="000000" w:themeColor="text1"/>
              <w:sz w:val="20"/>
              <w:szCs w:val="20"/>
            </w:rPr>
            <w:fldChar w:fldCharType="begin"/>
          </w:r>
          <w:r w:rsidR="001D07C3" w:rsidRPr="00947A3B">
            <w:rPr>
              <w:rFonts w:asciiTheme="minorHAnsi" w:hAnsiTheme="minorHAnsi" w:cstheme="minorHAnsi"/>
              <w:color w:val="000000" w:themeColor="text1"/>
              <w:sz w:val="20"/>
              <w:szCs w:val="20"/>
            </w:rPr>
            <w:instrText xml:space="preserve"> CITATION Abb91 \l 2057 </w:instrText>
          </w:r>
          <w:r w:rsidR="001D07C3" w:rsidRPr="00947A3B">
            <w:rPr>
              <w:rFonts w:asciiTheme="minorHAnsi" w:hAnsiTheme="minorHAnsi" w:cstheme="minorHAnsi"/>
              <w:color w:val="000000" w:themeColor="text1"/>
              <w:sz w:val="20"/>
              <w:szCs w:val="20"/>
            </w:rPr>
            <w:fldChar w:fldCharType="separate"/>
          </w:r>
          <w:r w:rsidR="001D07C3" w:rsidRPr="00947A3B">
            <w:rPr>
              <w:rFonts w:asciiTheme="minorHAnsi" w:hAnsiTheme="minorHAnsi" w:cstheme="minorHAnsi"/>
              <w:noProof/>
              <w:color w:val="000000" w:themeColor="text1"/>
              <w:sz w:val="20"/>
              <w:szCs w:val="20"/>
            </w:rPr>
            <w:t xml:space="preserve"> (Press, 1991)</w:t>
          </w:r>
          <w:r w:rsidR="001D07C3" w:rsidRPr="00947A3B">
            <w:rPr>
              <w:rFonts w:asciiTheme="minorHAnsi" w:hAnsiTheme="minorHAnsi" w:cstheme="minorHAnsi"/>
              <w:color w:val="000000" w:themeColor="text1"/>
              <w:sz w:val="20"/>
              <w:szCs w:val="20"/>
            </w:rPr>
            <w:fldChar w:fldCharType="end"/>
          </w:r>
        </w:sdtContent>
      </w:sdt>
    </w:p>
    <w:p w:rsidR="00B162BD" w:rsidRPr="00947A3B" w:rsidRDefault="00B162BD" w:rsidP="00E60181">
      <w:pPr>
        <w:spacing w:line="276" w:lineRule="auto"/>
        <w:rPr>
          <w:rFonts w:asciiTheme="minorHAnsi" w:hAnsiTheme="minorHAnsi" w:cstheme="minorHAnsi"/>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r>
        <w:rPr>
          <w:rFonts w:asciiTheme="minorHAnsi" w:hAnsiTheme="minorHAnsi" w:cstheme="minorHAnsi"/>
          <w:noProof/>
          <w:color w:val="000000" w:themeColor="text1"/>
          <w:sz w:val="20"/>
          <w:szCs w:val="20"/>
        </w:rPr>
        <w:lastRenderedPageBreak/>
        <w:drawing>
          <wp:anchor distT="0" distB="0" distL="114300" distR="114300" simplePos="0" relativeHeight="251660288" behindDoc="0" locked="0" layoutInCell="1" allowOverlap="1" wp14:anchorId="602B88F5" wp14:editId="0131F746">
            <wp:simplePos x="0" y="0"/>
            <wp:positionH relativeFrom="column">
              <wp:posOffset>-33655</wp:posOffset>
            </wp:positionH>
            <wp:positionV relativeFrom="paragraph">
              <wp:posOffset>0</wp:posOffset>
            </wp:positionV>
            <wp:extent cx="4865370" cy="382333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luncheon-on-the-grass.jpg"/>
                    <pic:cNvPicPr/>
                  </pic:nvPicPr>
                  <pic:blipFill>
                    <a:blip r:embed="rId5">
                      <a:extLst>
                        <a:ext uri="{28A0092B-C50C-407E-A947-70E740481C1C}">
                          <a14:useLocalDpi xmlns:a14="http://schemas.microsoft.com/office/drawing/2010/main" val="0"/>
                        </a:ext>
                      </a:extLst>
                    </a:blip>
                    <a:stretch>
                      <a:fillRect/>
                    </a:stretch>
                  </pic:blipFill>
                  <pic:spPr>
                    <a:xfrm>
                      <a:off x="0" y="0"/>
                      <a:ext cx="4865370" cy="3823335"/>
                    </a:xfrm>
                    <a:prstGeom prst="rect">
                      <a:avLst/>
                    </a:prstGeom>
                  </pic:spPr>
                </pic:pic>
              </a:graphicData>
            </a:graphic>
            <wp14:sizeRelH relativeFrom="page">
              <wp14:pctWidth>0</wp14:pctWidth>
            </wp14:sizeRelH>
            <wp14:sizeRelV relativeFrom="page">
              <wp14:pctHeight>0</wp14:pctHeight>
            </wp14:sizeRelV>
          </wp:anchor>
        </w:drawing>
      </w: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Default="00A41092" w:rsidP="00A41092">
      <w:pPr>
        <w:rPr>
          <w:rFonts w:asciiTheme="minorHAnsi" w:hAnsiTheme="minorHAnsi" w:cstheme="minorHAnsi"/>
          <w:b/>
          <w:bCs/>
          <w:color w:val="000000" w:themeColor="text1"/>
          <w:sz w:val="20"/>
          <w:szCs w:val="20"/>
        </w:rPr>
      </w:pPr>
    </w:p>
    <w:p w:rsidR="00A41092" w:rsidRPr="00947A3B" w:rsidRDefault="00A41092" w:rsidP="00A41092">
      <w:pPr>
        <w:rPr>
          <w:rFonts w:asciiTheme="minorHAnsi" w:hAnsiTheme="minorHAnsi" w:cstheme="minorHAnsi"/>
          <w:color w:val="000000" w:themeColor="text1"/>
          <w:sz w:val="20"/>
          <w:szCs w:val="20"/>
        </w:rPr>
      </w:pPr>
      <w:r w:rsidRPr="00947A3B">
        <w:rPr>
          <w:rFonts w:asciiTheme="minorHAnsi" w:hAnsiTheme="minorHAnsi" w:cstheme="minorHAnsi"/>
          <w:b/>
          <w:bCs/>
          <w:color w:val="000000" w:themeColor="text1"/>
          <w:sz w:val="20"/>
          <w:szCs w:val="20"/>
        </w:rPr>
        <w:t>Figure 1: Edouard Manet “Luncheon on the Grass”</w:t>
      </w:r>
      <w:r w:rsidRPr="00947A3B">
        <w:rPr>
          <w:rStyle w:val="apple-converted-space"/>
          <w:rFonts w:asciiTheme="minorHAnsi" w:eastAsiaTheme="majorEastAsia" w:hAnsiTheme="minorHAnsi" w:cstheme="minorHAnsi"/>
          <w:color w:val="000000" w:themeColor="text1"/>
          <w:sz w:val="20"/>
          <w:szCs w:val="20"/>
          <w:shd w:val="clear" w:color="auto" w:fill="FFFFFF"/>
        </w:rPr>
        <w:t> </w:t>
      </w:r>
      <w:r w:rsidRPr="00947A3B">
        <w:rPr>
          <w:rFonts w:asciiTheme="minorHAnsi" w:hAnsiTheme="minorHAnsi" w:cstheme="minorHAnsi"/>
          <w:color w:val="000000" w:themeColor="text1"/>
          <w:sz w:val="20"/>
          <w:szCs w:val="20"/>
          <w:shd w:val="clear" w:color="auto" w:fill="FFFFFF"/>
        </w:rPr>
        <w:t>oil on canvas 208cm x 264.5cm</w:t>
      </w:r>
      <w:r w:rsidRPr="00947A3B">
        <w:rPr>
          <w:rStyle w:val="apple-converted-space"/>
          <w:rFonts w:asciiTheme="minorHAnsi" w:eastAsiaTheme="majorEastAsia" w:hAnsiTheme="minorHAnsi" w:cstheme="minorHAnsi"/>
          <w:color w:val="000000" w:themeColor="text1"/>
          <w:sz w:val="20"/>
          <w:szCs w:val="20"/>
          <w:shd w:val="clear" w:color="auto" w:fill="FFFFFF"/>
        </w:rPr>
        <w:t> </w:t>
      </w:r>
      <w:sdt>
        <w:sdtPr>
          <w:rPr>
            <w:rStyle w:val="apple-converted-space"/>
            <w:rFonts w:asciiTheme="minorHAnsi" w:hAnsiTheme="minorHAnsi" w:cstheme="minorHAnsi"/>
            <w:color w:val="000000" w:themeColor="text1"/>
            <w:sz w:val="20"/>
            <w:szCs w:val="20"/>
            <w:shd w:val="clear" w:color="auto" w:fill="FFFFFF"/>
          </w:rPr>
          <w:id w:val="-981378242"/>
          <w:citation/>
        </w:sdtPr>
        <w:sdtContent>
          <w:r w:rsidRPr="00947A3B">
            <w:rPr>
              <w:rStyle w:val="apple-converted-space"/>
              <w:rFonts w:asciiTheme="minorHAnsi" w:hAnsiTheme="minorHAnsi" w:cstheme="minorHAnsi"/>
              <w:color w:val="000000" w:themeColor="text1"/>
              <w:sz w:val="20"/>
              <w:szCs w:val="20"/>
              <w:shd w:val="clear" w:color="auto" w:fill="FFFFFF"/>
            </w:rPr>
            <w:fldChar w:fldCharType="begin"/>
          </w:r>
          <w:r w:rsidRPr="00947A3B">
            <w:rPr>
              <w:rStyle w:val="apple-converted-space"/>
              <w:rFonts w:asciiTheme="minorHAnsi" w:hAnsiTheme="minorHAnsi" w:cstheme="minorHAnsi"/>
              <w:color w:val="000000" w:themeColor="text1"/>
              <w:sz w:val="20"/>
              <w:szCs w:val="20"/>
              <w:shd w:val="clear" w:color="auto" w:fill="FFFFFF"/>
            </w:rPr>
            <w:instrText xml:space="preserve"> CITATION Edo63 \l 2057 </w:instrText>
          </w:r>
          <w:r w:rsidRPr="00947A3B">
            <w:rPr>
              <w:rStyle w:val="apple-converted-space"/>
              <w:rFonts w:asciiTheme="minorHAnsi" w:hAnsiTheme="minorHAnsi" w:cstheme="minorHAnsi"/>
              <w:color w:val="000000" w:themeColor="text1"/>
              <w:sz w:val="20"/>
              <w:szCs w:val="20"/>
              <w:shd w:val="clear" w:color="auto" w:fill="FFFFFF"/>
            </w:rPr>
            <w:fldChar w:fldCharType="separate"/>
          </w:r>
          <w:r w:rsidRPr="00947A3B">
            <w:rPr>
              <w:rFonts w:asciiTheme="minorHAnsi" w:hAnsiTheme="minorHAnsi" w:cstheme="minorHAnsi"/>
              <w:noProof/>
              <w:color w:val="000000" w:themeColor="text1"/>
              <w:sz w:val="20"/>
              <w:szCs w:val="20"/>
              <w:shd w:val="clear" w:color="auto" w:fill="FFFFFF"/>
            </w:rPr>
            <w:t>(Manet, 1863)</w:t>
          </w:r>
          <w:r w:rsidRPr="00947A3B">
            <w:rPr>
              <w:rStyle w:val="apple-converted-space"/>
              <w:rFonts w:asciiTheme="minorHAnsi" w:hAnsiTheme="minorHAnsi" w:cstheme="minorHAnsi"/>
              <w:color w:val="000000" w:themeColor="text1"/>
              <w:sz w:val="20"/>
              <w:szCs w:val="20"/>
              <w:shd w:val="clear" w:color="auto" w:fill="FFFFFF"/>
            </w:rPr>
            <w:fldChar w:fldCharType="end"/>
          </w:r>
        </w:sdtContent>
      </w:sdt>
    </w:p>
    <w:p w:rsidR="00D54A2A" w:rsidRPr="00947A3B" w:rsidRDefault="00A41092" w:rsidP="00A41092">
      <w:pPr>
        <w:spacing w:line="276" w:lineRule="auto"/>
        <w:rPr>
          <w:rFonts w:asciiTheme="minorHAnsi" w:hAnsiTheme="minorHAnsi" w:cstheme="minorHAnsi"/>
          <w:color w:val="000000" w:themeColor="text1"/>
          <w:sz w:val="20"/>
          <w:szCs w:val="20"/>
        </w:rPr>
      </w:pPr>
      <w:r>
        <w:rPr>
          <w:rFonts w:asciiTheme="minorHAnsi" w:hAnsiTheme="minorHAnsi" w:cstheme="minorHAnsi"/>
          <w:noProof/>
          <w:color w:val="000000" w:themeColor="text1"/>
          <w:sz w:val="20"/>
          <w:szCs w:val="20"/>
        </w:rPr>
        <w:drawing>
          <wp:anchor distT="0" distB="0" distL="114300" distR="114300" simplePos="0" relativeHeight="251661312" behindDoc="0" locked="0" layoutInCell="1" allowOverlap="1">
            <wp:simplePos x="0" y="0"/>
            <wp:positionH relativeFrom="column">
              <wp:posOffset>15990</wp:posOffset>
            </wp:positionH>
            <wp:positionV relativeFrom="paragraph">
              <wp:posOffset>158981</wp:posOffset>
            </wp:positionV>
            <wp:extent cx="4737735" cy="36722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pression-sunrise.jpg"/>
                    <pic:cNvPicPr/>
                  </pic:nvPicPr>
                  <pic:blipFill>
                    <a:blip r:embed="rId6">
                      <a:extLst>
                        <a:ext uri="{28A0092B-C50C-407E-A947-70E740481C1C}">
                          <a14:useLocalDpi xmlns:a14="http://schemas.microsoft.com/office/drawing/2010/main" val="0"/>
                        </a:ext>
                      </a:extLst>
                    </a:blip>
                    <a:stretch>
                      <a:fillRect/>
                    </a:stretch>
                  </pic:blipFill>
                  <pic:spPr>
                    <a:xfrm>
                      <a:off x="0" y="0"/>
                      <a:ext cx="4737735" cy="367220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000000" w:themeColor="text1"/>
          <w:sz w:val="20"/>
          <w:szCs w:val="20"/>
        </w:rPr>
        <w:t xml:space="preserve"> </w:t>
      </w: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D54A2A" w:rsidRDefault="00D54A2A"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Figure 2</w:t>
      </w:r>
      <w:r w:rsidR="00F56CA4" w:rsidRPr="00947A3B">
        <w:rPr>
          <w:rFonts w:asciiTheme="minorHAnsi" w:hAnsiTheme="minorHAnsi" w:cstheme="minorHAnsi"/>
          <w:color w:val="000000" w:themeColor="text1"/>
          <w:sz w:val="20"/>
          <w:szCs w:val="20"/>
        </w:rPr>
        <w:t xml:space="preserve">: Claude Monet “Impression, Sunrise” oil on canvas 48cm x 63cm  </w:t>
      </w:r>
      <w:sdt>
        <w:sdtPr>
          <w:rPr>
            <w:rFonts w:asciiTheme="minorHAnsi" w:hAnsiTheme="minorHAnsi" w:cstheme="minorHAnsi"/>
            <w:color w:val="000000" w:themeColor="text1"/>
            <w:sz w:val="20"/>
            <w:szCs w:val="20"/>
          </w:rPr>
          <w:id w:val="684631401"/>
          <w:citation/>
        </w:sdtPr>
        <w:sdtContent>
          <w:r w:rsidR="00F56CA4" w:rsidRPr="00947A3B">
            <w:rPr>
              <w:rFonts w:asciiTheme="minorHAnsi" w:hAnsiTheme="minorHAnsi" w:cstheme="minorHAnsi"/>
              <w:color w:val="000000" w:themeColor="text1"/>
              <w:sz w:val="20"/>
              <w:szCs w:val="20"/>
            </w:rPr>
            <w:fldChar w:fldCharType="begin"/>
          </w:r>
          <w:r w:rsidR="00F56CA4" w:rsidRPr="00947A3B">
            <w:rPr>
              <w:rFonts w:asciiTheme="minorHAnsi" w:hAnsiTheme="minorHAnsi" w:cstheme="minorHAnsi"/>
              <w:color w:val="000000" w:themeColor="text1"/>
              <w:sz w:val="20"/>
              <w:szCs w:val="20"/>
            </w:rPr>
            <w:instrText xml:space="preserve"> CITATION Cla72 \l 2057 </w:instrText>
          </w:r>
          <w:r w:rsidR="00F56CA4" w:rsidRPr="00947A3B">
            <w:rPr>
              <w:rFonts w:asciiTheme="minorHAnsi" w:hAnsiTheme="minorHAnsi" w:cstheme="minorHAnsi"/>
              <w:color w:val="000000" w:themeColor="text1"/>
              <w:sz w:val="20"/>
              <w:szCs w:val="20"/>
            </w:rPr>
            <w:fldChar w:fldCharType="separate"/>
          </w:r>
          <w:r w:rsidR="00F56CA4" w:rsidRPr="00947A3B">
            <w:rPr>
              <w:rFonts w:asciiTheme="minorHAnsi" w:hAnsiTheme="minorHAnsi" w:cstheme="minorHAnsi"/>
              <w:noProof/>
              <w:color w:val="000000" w:themeColor="text1"/>
              <w:sz w:val="20"/>
              <w:szCs w:val="20"/>
            </w:rPr>
            <w:t>(Monet, 1872)</w:t>
          </w:r>
          <w:r w:rsidR="00F56CA4" w:rsidRPr="00947A3B">
            <w:rPr>
              <w:rFonts w:asciiTheme="minorHAnsi" w:hAnsiTheme="minorHAnsi" w:cstheme="minorHAnsi"/>
              <w:color w:val="000000" w:themeColor="text1"/>
              <w:sz w:val="20"/>
              <w:szCs w:val="20"/>
            </w:rPr>
            <w:fldChar w:fldCharType="end"/>
          </w:r>
        </w:sdtContent>
      </w:sdt>
    </w:p>
    <w:p w:rsidR="00947A3B" w:rsidRDefault="00947A3B" w:rsidP="00E60181">
      <w:pPr>
        <w:spacing w:line="276" w:lineRule="auto"/>
        <w:rPr>
          <w:rFonts w:asciiTheme="minorHAnsi" w:hAnsiTheme="minorHAnsi" w:cstheme="minorHAnsi"/>
          <w:color w:val="000000" w:themeColor="text1"/>
          <w:sz w:val="20"/>
          <w:szCs w:val="20"/>
        </w:rPr>
      </w:pPr>
    </w:p>
    <w:p w:rsidR="00947A3B" w:rsidRDefault="00947A3B" w:rsidP="00E60181">
      <w:pPr>
        <w:spacing w:line="276" w:lineRule="auto"/>
        <w:rPr>
          <w:rFonts w:asciiTheme="minorHAnsi" w:hAnsiTheme="minorHAnsi" w:cstheme="minorHAnsi"/>
          <w:color w:val="000000" w:themeColor="text1"/>
          <w:sz w:val="20"/>
          <w:szCs w:val="20"/>
        </w:rPr>
      </w:pPr>
    </w:p>
    <w:p w:rsidR="00A41092" w:rsidRPr="00947A3B" w:rsidRDefault="00A41092" w:rsidP="00E60181">
      <w:pPr>
        <w:spacing w:line="276" w:lineRule="auto"/>
        <w:rPr>
          <w:rFonts w:asciiTheme="minorHAnsi" w:hAnsiTheme="minorHAnsi" w:cstheme="minorHAnsi"/>
          <w:color w:val="000000" w:themeColor="text1"/>
          <w:sz w:val="20"/>
          <w:szCs w:val="20"/>
        </w:rPr>
      </w:pPr>
    </w:p>
    <w:p w:rsidR="00B162BD"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shd w:val="clear" w:color="auto" w:fill="FFFFFF"/>
        </w:rPr>
        <w:t> "</w:t>
      </w:r>
      <w:r w:rsidRPr="00947A3B">
        <w:rPr>
          <w:rFonts w:asciiTheme="minorHAnsi" w:hAnsiTheme="minorHAnsi" w:cstheme="minorHAnsi"/>
          <w:i/>
          <w:iCs/>
          <w:color w:val="000000" w:themeColor="text1"/>
          <w:sz w:val="20"/>
          <w:szCs w:val="20"/>
        </w:rPr>
        <w:t>Impression, I was certain of it. I was just telling myself that, since I was impressed, there had to be some impression in it — and what freedom, what ease of workmanship! A preliminary drawing for a wallpaper pattern is more finished than this seascape.</w:t>
      </w:r>
      <w:r w:rsidRPr="00947A3B">
        <w:rPr>
          <w:rFonts w:asciiTheme="minorHAnsi" w:hAnsiTheme="minorHAnsi" w:cstheme="minorHAnsi"/>
          <w:color w:val="000000" w:themeColor="text1"/>
          <w:sz w:val="20"/>
          <w:szCs w:val="20"/>
          <w:shd w:val="clear" w:color="auto" w:fill="FFFFFF"/>
        </w:rPr>
        <w:t xml:space="preserve">" Louis Leroy </w:t>
      </w:r>
      <w:sdt>
        <w:sdtPr>
          <w:rPr>
            <w:rFonts w:asciiTheme="minorHAnsi" w:hAnsiTheme="minorHAnsi" w:cstheme="minorHAnsi"/>
            <w:color w:val="000000" w:themeColor="text1"/>
            <w:sz w:val="20"/>
            <w:szCs w:val="20"/>
            <w:shd w:val="clear" w:color="auto" w:fill="FFFFFF"/>
          </w:rPr>
          <w:id w:val="297722606"/>
          <w:citation/>
        </w:sdtPr>
        <w:sdtContent>
          <w:r w:rsidR="001D07C3" w:rsidRPr="00947A3B">
            <w:rPr>
              <w:rFonts w:asciiTheme="minorHAnsi" w:hAnsiTheme="minorHAnsi" w:cstheme="minorHAnsi"/>
              <w:color w:val="000000" w:themeColor="text1"/>
              <w:sz w:val="20"/>
              <w:szCs w:val="20"/>
              <w:shd w:val="clear" w:color="auto" w:fill="FFFFFF"/>
            </w:rPr>
            <w:fldChar w:fldCharType="begin"/>
          </w:r>
          <w:r w:rsidR="001D07C3" w:rsidRPr="00947A3B">
            <w:rPr>
              <w:rFonts w:asciiTheme="minorHAnsi" w:hAnsiTheme="minorHAnsi" w:cstheme="minorHAnsi"/>
              <w:color w:val="000000" w:themeColor="text1"/>
              <w:sz w:val="20"/>
              <w:szCs w:val="20"/>
              <w:shd w:val="clear" w:color="auto" w:fill="FFFFFF"/>
            </w:rPr>
            <w:instrText xml:space="preserve"> CITATION Lou18 \l 2057 </w:instrText>
          </w:r>
          <w:r w:rsidR="001D07C3" w:rsidRPr="00947A3B">
            <w:rPr>
              <w:rFonts w:asciiTheme="minorHAnsi" w:hAnsiTheme="minorHAnsi" w:cstheme="minorHAnsi"/>
              <w:color w:val="000000" w:themeColor="text1"/>
              <w:sz w:val="20"/>
              <w:szCs w:val="20"/>
              <w:shd w:val="clear" w:color="auto" w:fill="FFFFFF"/>
            </w:rPr>
            <w:fldChar w:fldCharType="separate"/>
          </w:r>
          <w:r w:rsidR="001D07C3" w:rsidRPr="00947A3B">
            <w:rPr>
              <w:rFonts w:asciiTheme="minorHAnsi" w:hAnsiTheme="minorHAnsi" w:cstheme="minorHAnsi"/>
              <w:noProof/>
              <w:color w:val="000000" w:themeColor="text1"/>
              <w:sz w:val="20"/>
              <w:szCs w:val="20"/>
              <w:shd w:val="clear" w:color="auto" w:fill="FFFFFF"/>
            </w:rPr>
            <w:t>(Leroy, n.d.)</w:t>
          </w:r>
          <w:r w:rsidR="001D07C3" w:rsidRPr="00947A3B">
            <w:rPr>
              <w:rFonts w:asciiTheme="minorHAnsi" w:hAnsiTheme="minorHAnsi" w:cstheme="minorHAnsi"/>
              <w:color w:val="000000" w:themeColor="text1"/>
              <w:sz w:val="20"/>
              <w:szCs w:val="20"/>
              <w:shd w:val="clear" w:color="auto" w:fill="FFFFFF"/>
            </w:rPr>
            <w:fldChar w:fldCharType="end"/>
          </w:r>
        </w:sdtContent>
      </w:sdt>
    </w:p>
    <w:p w:rsidR="00B162BD" w:rsidRPr="00947A3B" w:rsidRDefault="00B162BD" w:rsidP="00E60181">
      <w:pPr>
        <w:spacing w:line="276" w:lineRule="auto"/>
        <w:rPr>
          <w:rFonts w:asciiTheme="minorHAnsi" w:hAnsiTheme="minorHAnsi" w:cstheme="minorHAnsi"/>
          <w:color w:val="000000" w:themeColor="text1"/>
          <w:sz w:val="20"/>
          <w:szCs w:val="20"/>
        </w:rPr>
      </w:pPr>
    </w:p>
    <w:p w:rsidR="00E60181"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 xml:space="preserve">The impressionist stated to paint outdoors, they were fascinated by how the eye could see the light in nature and how the picture was affected by the time of day and weather and Claude Monet often painted the same scene at different times to show how this would </w:t>
      </w:r>
      <w:r w:rsidR="00A957E6" w:rsidRPr="00947A3B">
        <w:rPr>
          <w:rFonts w:asciiTheme="minorHAnsi" w:hAnsiTheme="minorHAnsi" w:cstheme="minorHAnsi"/>
          <w:color w:val="000000" w:themeColor="text1"/>
          <w:sz w:val="20"/>
          <w:szCs w:val="20"/>
        </w:rPr>
        <w:t>affect</w:t>
      </w:r>
      <w:r w:rsidRPr="00947A3B">
        <w:rPr>
          <w:rFonts w:asciiTheme="minorHAnsi" w:hAnsiTheme="minorHAnsi" w:cstheme="minorHAnsi"/>
          <w:color w:val="000000" w:themeColor="text1"/>
          <w:sz w:val="20"/>
          <w:szCs w:val="20"/>
        </w:rPr>
        <w:t xml:space="preserve"> the </w:t>
      </w:r>
      <w:r w:rsidR="00A957E6" w:rsidRPr="00947A3B">
        <w:rPr>
          <w:rFonts w:asciiTheme="minorHAnsi" w:hAnsiTheme="minorHAnsi" w:cstheme="minorHAnsi"/>
          <w:color w:val="000000" w:themeColor="text1"/>
          <w:sz w:val="20"/>
          <w:szCs w:val="20"/>
        </w:rPr>
        <w:t>work</w:t>
      </w:r>
      <w:r w:rsidRPr="00947A3B">
        <w:rPr>
          <w:rFonts w:asciiTheme="minorHAnsi" w:hAnsiTheme="minorHAnsi" w:cstheme="minorHAnsi"/>
          <w:color w:val="000000" w:themeColor="text1"/>
          <w:sz w:val="20"/>
          <w:szCs w:val="20"/>
        </w:rPr>
        <w:t xml:space="preserve">. He wanted to show </w:t>
      </w:r>
      <w:r w:rsidR="00A957E6" w:rsidRPr="00947A3B">
        <w:rPr>
          <w:rFonts w:asciiTheme="minorHAnsi" w:hAnsiTheme="minorHAnsi" w:cstheme="minorHAnsi"/>
          <w:color w:val="000000" w:themeColor="text1"/>
          <w:sz w:val="20"/>
          <w:szCs w:val="20"/>
        </w:rPr>
        <w:t>the</w:t>
      </w:r>
      <w:r w:rsidRPr="00947A3B">
        <w:rPr>
          <w:rFonts w:asciiTheme="minorHAnsi" w:hAnsiTheme="minorHAnsi" w:cstheme="minorHAnsi"/>
          <w:color w:val="000000" w:themeColor="text1"/>
          <w:sz w:val="20"/>
          <w:szCs w:val="20"/>
        </w:rPr>
        <w:t xml:space="preserve"> effect of Light on colour and how this could change the impression of an image. </w:t>
      </w:r>
      <w:sdt>
        <w:sdtPr>
          <w:rPr>
            <w:rFonts w:asciiTheme="minorHAnsi" w:hAnsiTheme="minorHAnsi" w:cstheme="minorHAnsi"/>
            <w:color w:val="000000" w:themeColor="text1"/>
            <w:sz w:val="20"/>
            <w:szCs w:val="20"/>
          </w:rPr>
          <w:id w:val="-1590918255"/>
          <w:citation/>
        </w:sdtPr>
        <w:sdtContent>
          <w:r w:rsidR="00E60181" w:rsidRPr="00947A3B">
            <w:rPr>
              <w:rFonts w:asciiTheme="minorHAnsi" w:hAnsiTheme="minorHAnsi" w:cstheme="minorHAnsi"/>
              <w:color w:val="000000" w:themeColor="text1"/>
              <w:sz w:val="20"/>
              <w:szCs w:val="20"/>
            </w:rPr>
            <w:fldChar w:fldCharType="begin"/>
          </w:r>
          <w:r w:rsidR="00E60181" w:rsidRPr="00947A3B">
            <w:rPr>
              <w:rFonts w:asciiTheme="minorHAnsi" w:hAnsiTheme="minorHAnsi" w:cstheme="minorHAnsi"/>
              <w:color w:val="000000" w:themeColor="text1"/>
              <w:sz w:val="20"/>
              <w:szCs w:val="20"/>
            </w:rPr>
            <w:instrText xml:space="preserve"> CITATION Abb91 \l 2057 </w:instrText>
          </w:r>
          <w:r w:rsidR="00E60181" w:rsidRPr="00947A3B">
            <w:rPr>
              <w:rFonts w:asciiTheme="minorHAnsi" w:hAnsiTheme="minorHAnsi" w:cstheme="minorHAnsi"/>
              <w:color w:val="000000" w:themeColor="text1"/>
              <w:sz w:val="20"/>
              <w:szCs w:val="20"/>
            </w:rPr>
            <w:fldChar w:fldCharType="separate"/>
          </w:r>
          <w:r w:rsidR="00E60181" w:rsidRPr="00947A3B">
            <w:rPr>
              <w:rFonts w:asciiTheme="minorHAnsi" w:hAnsiTheme="minorHAnsi" w:cstheme="minorHAnsi"/>
              <w:noProof/>
              <w:color w:val="000000" w:themeColor="text1"/>
              <w:sz w:val="20"/>
              <w:szCs w:val="20"/>
            </w:rPr>
            <w:t xml:space="preserve"> (Press, 1991)</w:t>
          </w:r>
          <w:r w:rsidR="00E60181" w:rsidRPr="00947A3B">
            <w:rPr>
              <w:rFonts w:asciiTheme="minorHAnsi" w:hAnsiTheme="minorHAnsi" w:cstheme="minorHAnsi"/>
              <w:color w:val="000000" w:themeColor="text1"/>
              <w:sz w:val="20"/>
              <w:szCs w:val="20"/>
            </w:rPr>
            <w:fldChar w:fldCharType="end"/>
          </w:r>
        </w:sdtContent>
      </w:sdt>
    </w:p>
    <w:p w:rsidR="00B162BD" w:rsidRPr="00947A3B" w:rsidRDefault="00B162BD" w:rsidP="00E60181">
      <w:pPr>
        <w:spacing w:line="276" w:lineRule="auto"/>
        <w:rPr>
          <w:rFonts w:asciiTheme="minorHAnsi" w:hAnsiTheme="minorHAnsi" w:cstheme="minorHAnsi"/>
          <w:color w:val="000000" w:themeColor="text1"/>
          <w:sz w:val="20"/>
          <w:szCs w:val="20"/>
        </w:rPr>
      </w:pPr>
    </w:p>
    <w:p w:rsidR="00A054B6"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In addition to the imitation and impressionist outcomes of landscapes captured within the paintings of the 19</w:t>
      </w:r>
      <w:r w:rsidRPr="00947A3B">
        <w:rPr>
          <w:rFonts w:asciiTheme="minorHAnsi" w:hAnsiTheme="minorHAnsi" w:cstheme="minorHAnsi"/>
          <w:color w:val="000000" w:themeColor="text1"/>
          <w:sz w:val="20"/>
          <w:szCs w:val="20"/>
          <w:vertAlign w:val="superscript"/>
        </w:rPr>
        <w:t>th</w:t>
      </w:r>
      <w:r w:rsidRPr="00947A3B">
        <w:rPr>
          <w:rFonts w:asciiTheme="minorHAnsi" w:hAnsiTheme="minorHAnsi" w:cstheme="minorHAnsi"/>
          <w:color w:val="000000" w:themeColor="text1"/>
          <w:sz w:val="20"/>
          <w:szCs w:val="20"/>
        </w:rPr>
        <w:t xml:space="preserve"> century. The 20</w:t>
      </w:r>
      <w:r w:rsidRPr="00947A3B">
        <w:rPr>
          <w:rFonts w:asciiTheme="minorHAnsi" w:hAnsiTheme="minorHAnsi" w:cstheme="minorHAnsi"/>
          <w:color w:val="000000" w:themeColor="text1"/>
          <w:sz w:val="20"/>
          <w:szCs w:val="20"/>
          <w:vertAlign w:val="superscript"/>
        </w:rPr>
        <w:t>th</w:t>
      </w:r>
      <w:r w:rsidRPr="00947A3B">
        <w:rPr>
          <w:rFonts w:asciiTheme="minorHAnsi" w:hAnsiTheme="minorHAnsi" w:cstheme="minorHAnsi"/>
          <w:color w:val="000000" w:themeColor="text1"/>
          <w:sz w:val="20"/>
          <w:szCs w:val="20"/>
        </w:rPr>
        <w:t xml:space="preserve"> century also contained new ideologies of how nature should or could be portrayed. One example of this is the </w:t>
      </w:r>
      <w:r w:rsidR="00020195">
        <w:rPr>
          <w:rFonts w:asciiTheme="minorHAnsi" w:hAnsiTheme="minorHAnsi" w:cstheme="minorHAnsi"/>
          <w:color w:val="000000" w:themeColor="text1"/>
          <w:sz w:val="20"/>
          <w:szCs w:val="20"/>
        </w:rPr>
        <w:t>a</w:t>
      </w:r>
      <w:r w:rsidRPr="00947A3B">
        <w:rPr>
          <w:rFonts w:asciiTheme="minorHAnsi" w:hAnsiTheme="minorHAnsi" w:cstheme="minorHAnsi"/>
          <w:color w:val="000000" w:themeColor="text1"/>
          <w:sz w:val="20"/>
          <w:szCs w:val="20"/>
        </w:rPr>
        <w:t xml:space="preserve">bstraction of ones surrounding through colour, mark and gesture. </w:t>
      </w:r>
      <w:r w:rsidR="00A957E6" w:rsidRPr="00947A3B">
        <w:rPr>
          <w:rFonts w:asciiTheme="minorHAnsi" w:hAnsiTheme="minorHAnsi" w:cstheme="minorHAnsi"/>
          <w:color w:val="000000" w:themeColor="text1"/>
          <w:sz w:val="20"/>
          <w:szCs w:val="20"/>
        </w:rPr>
        <w:t>Abstract</w:t>
      </w:r>
      <w:r w:rsidRPr="00947A3B">
        <w:rPr>
          <w:rFonts w:asciiTheme="minorHAnsi" w:hAnsiTheme="minorHAnsi" w:cstheme="minorHAnsi"/>
          <w:color w:val="000000" w:themeColor="text1"/>
          <w:sz w:val="20"/>
          <w:szCs w:val="20"/>
        </w:rPr>
        <w:t xml:space="preserve"> </w:t>
      </w:r>
      <w:r w:rsidR="004F6036" w:rsidRPr="00947A3B">
        <w:rPr>
          <w:rFonts w:asciiTheme="minorHAnsi" w:hAnsiTheme="minorHAnsi" w:cstheme="minorHAnsi"/>
          <w:color w:val="000000" w:themeColor="text1"/>
          <w:sz w:val="20"/>
          <w:szCs w:val="20"/>
        </w:rPr>
        <w:t xml:space="preserve">art does not </w:t>
      </w:r>
      <w:r w:rsidRPr="00947A3B">
        <w:rPr>
          <w:rFonts w:asciiTheme="minorHAnsi" w:hAnsiTheme="minorHAnsi" w:cstheme="minorHAnsi"/>
          <w:color w:val="000000" w:themeColor="text1"/>
          <w:sz w:val="20"/>
          <w:szCs w:val="20"/>
        </w:rPr>
        <w:t>have a recognisable subject and instead uses colour and form to create the subject of the painting, its non-representational and non-objective. This m</w:t>
      </w:r>
      <w:r w:rsidR="00020195">
        <w:rPr>
          <w:rFonts w:asciiTheme="minorHAnsi" w:hAnsiTheme="minorHAnsi" w:cstheme="minorHAnsi"/>
          <w:color w:val="000000" w:themeColor="text1"/>
          <w:sz w:val="20"/>
          <w:szCs w:val="20"/>
        </w:rPr>
        <w:t xml:space="preserve">ovement came about after surrealism </w:t>
      </w:r>
      <w:r w:rsidRPr="00947A3B">
        <w:rPr>
          <w:rFonts w:asciiTheme="minorHAnsi" w:hAnsiTheme="minorHAnsi" w:cstheme="minorHAnsi"/>
          <w:color w:val="000000" w:themeColor="text1"/>
          <w:sz w:val="20"/>
          <w:szCs w:val="20"/>
        </w:rPr>
        <w:t>and centred mainly in New York as many European artists moved there after Hitler rose to power in the 1930’s. abstract artist Hans Hofmann (1880-1966</w:t>
      </w:r>
      <w:r w:rsidR="00DC7CA9" w:rsidRPr="00947A3B">
        <w:rPr>
          <w:rFonts w:asciiTheme="minorHAnsi" w:hAnsiTheme="minorHAnsi" w:cstheme="minorHAnsi"/>
          <w:color w:val="000000" w:themeColor="text1"/>
          <w:sz w:val="20"/>
          <w:szCs w:val="20"/>
        </w:rPr>
        <w:t xml:space="preserve">) </w:t>
      </w:r>
      <w:r w:rsidRPr="00947A3B">
        <w:rPr>
          <w:rFonts w:asciiTheme="minorHAnsi" w:hAnsiTheme="minorHAnsi" w:cstheme="minorHAnsi"/>
          <w:color w:val="000000" w:themeColor="text1"/>
          <w:sz w:val="20"/>
          <w:szCs w:val="20"/>
        </w:rPr>
        <w:t>was one of the many artist to emigrate to America during this time.</w:t>
      </w:r>
      <w:r w:rsidR="00E60181" w:rsidRPr="00947A3B">
        <w:rPr>
          <w:rFonts w:asciiTheme="minorHAnsi" w:hAnsiTheme="minorHAnsi" w:cstheme="minorHAnsi"/>
          <w:color w:val="000000" w:themeColor="text1"/>
          <w:sz w:val="20"/>
          <w:szCs w:val="20"/>
        </w:rPr>
        <w:t xml:space="preserve"> </w:t>
      </w:r>
      <w:sdt>
        <w:sdtPr>
          <w:rPr>
            <w:rFonts w:asciiTheme="minorHAnsi" w:hAnsiTheme="minorHAnsi" w:cstheme="minorHAnsi"/>
            <w:color w:val="000000" w:themeColor="text1"/>
            <w:sz w:val="20"/>
            <w:szCs w:val="20"/>
          </w:rPr>
          <w:id w:val="32004130"/>
          <w:citation/>
        </w:sdtPr>
        <w:sdtContent>
          <w:r w:rsidR="00E60181" w:rsidRPr="00947A3B">
            <w:rPr>
              <w:rFonts w:asciiTheme="minorHAnsi" w:hAnsiTheme="minorHAnsi" w:cstheme="minorHAnsi"/>
              <w:color w:val="000000" w:themeColor="text1"/>
              <w:sz w:val="20"/>
              <w:szCs w:val="20"/>
            </w:rPr>
            <w:fldChar w:fldCharType="begin"/>
          </w:r>
          <w:r w:rsidR="00E60181" w:rsidRPr="00947A3B">
            <w:rPr>
              <w:rFonts w:asciiTheme="minorHAnsi" w:hAnsiTheme="minorHAnsi" w:cstheme="minorHAnsi"/>
              <w:color w:val="000000" w:themeColor="text1"/>
              <w:sz w:val="20"/>
              <w:szCs w:val="20"/>
            </w:rPr>
            <w:instrText xml:space="preserve"> CITATION Jus18 \l 2057 </w:instrText>
          </w:r>
          <w:r w:rsidR="00E60181" w:rsidRPr="00947A3B">
            <w:rPr>
              <w:rFonts w:asciiTheme="minorHAnsi" w:hAnsiTheme="minorHAnsi" w:cstheme="minorHAnsi"/>
              <w:color w:val="000000" w:themeColor="text1"/>
              <w:sz w:val="20"/>
              <w:szCs w:val="20"/>
            </w:rPr>
            <w:fldChar w:fldCharType="separate"/>
          </w:r>
          <w:r w:rsidR="00E60181" w:rsidRPr="00947A3B">
            <w:rPr>
              <w:rFonts w:asciiTheme="minorHAnsi" w:hAnsiTheme="minorHAnsi" w:cstheme="minorHAnsi"/>
              <w:noProof/>
              <w:color w:val="000000" w:themeColor="text1"/>
              <w:sz w:val="20"/>
              <w:szCs w:val="20"/>
            </w:rPr>
            <w:t>(Wolf, 2018)</w:t>
          </w:r>
          <w:r w:rsidR="00E60181" w:rsidRPr="00947A3B">
            <w:rPr>
              <w:rFonts w:asciiTheme="minorHAnsi" w:hAnsiTheme="minorHAnsi" w:cstheme="minorHAnsi"/>
              <w:color w:val="000000" w:themeColor="text1"/>
              <w:sz w:val="20"/>
              <w:szCs w:val="20"/>
            </w:rPr>
            <w:fldChar w:fldCharType="end"/>
          </w:r>
        </w:sdtContent>
      </w:sdt>
    </w:p>
    <w:p w:rsidR="00A054B6" w:rsidRPr="00947A3B" w:rsidRDefault="00A054B6" w:rsidP="00E60181">
      <w:pPr>
        <w:spacing w:line="276" w:lineRule="auto"/>
        <w:rPr>
          <w:rFonts w:asciiTheme="minorHAnsi" w:hAnsiTheme="minorHAnsi" w:cstheme="minorHAnsi"/>
          <w:color w:val="000000" w:themeColor="text1"/>
          <w:sz w:val="20"/>
          <w:szCs w:val="20"/>
        </w:rPr>
      </w:pPr>
    </w:p>
    <w:p w:rsidR="00A054B6" w:rsidRPr="00947A3B" w:rsidRDefault="00A054B6"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shd w:val="clear" w:color="auto" w:fill="FFFFFF"/>
        </w:rPr>
        <w:t>To be categorically against a current art tendency or style means, in effect, to pronounce on works of art not yet created and not yet seen. It means inquiring into the motives of artists instead of into results. Yet we all know - or are supposed to know - that resu</w:t>
      </w:r>
      <w:r w:rsidR="00E60181" w:rsidRPr="00947A3B">
        <w:rPr>
          <w:rFonts w:asciiTheme="minorHAnsi" w:hAnsiTheme="minorHAnsi" w:cstheme="minorHAnsi"/>
          <w:color w:val="000000" w:themeColor="text1"/>
          <w:sz w:val="20"/>
          <w:szCs w:val="20"/>
          <w:shd w:val="clear" w:color="auto" w:fill="FFFFFF"/>
        </w:rPr>
        <w:t>lts are all that count in art. -</w:t>
      </w:r>
      <w:r w:rsidRPr="00947A3B">
        <w:rPr>
          <w:rFonts w:asciiTheme="minorHAnsi" w:hAnsiTheme="minorHAnsi" w:cstheme="minorHAnsi"/>
          <w:color w:val="000000" w:themeColor="text1"/>
          <w:sz w:val="20"/>
          <w:szCs w:val="20"/>
          <w:shd w:val="clear" w:color="auto" w:fill="FFFFFF"/>
        </w:rPr>
        <w:t>Clement Greenberg</w:t>
      </w:r>
      <w:r w:rsidR="00020195">
        <w:rPr>
          <w:rFonts w:asciiTheme="minorHAnsi" w:hAnsiTheme="minorHAnsi" w:cstheme="minorHAnsi"/>
          <w:color w:val="000000" w:themeColor="text1"/>
          <w:sz w:val="20"/>
          <w:szCs w:val="20"/>
          <w:shd w:val="clear" w:color="auto" w:fill="FFFFFF"/>
        </w:rPr>
        <w:t xml:space="preserve"> (1909-1994)</w:t>
      </w:r>
      <w:sdt>
        <w:sdtPr>
          <w:rPr>
            <w:rFonts w:asciiTheme="minorHAnsi" w:hAnsiTheme="minorHAnsi" w:cstheme="minorHAnsi"/>
            <w:color w:val="000000" w:themeColor="text1"/>
            <w:sz w:val="20"/>
            <w:szCs w:val="20"/>
            <w:shd w:val="clear" w:color="auto" w:fill="FFFFFF"/>
          </w:rPr>
          <w:id w:val="-492104342"/>
          <w:citation/>
        </w:sdtPr>
        <w:sdtContent>
          <w:r w:rsidR="00E1136A" w:rsidRPr="00947A3B">
            <w:rPr>
              <w:rFonts w:asciiTheme="minorHAnsi" w:hAnsiTheme="minorHAnsi" w:cstheme="minorHAnsi"/>
              <w:color w:val="000000" w:themeColor="text1"/>
              <w:sz w:val="20"/>
              <w:szCs w:val="20"/>
              <w:shd w:val="clear" w:color="auto" w:fill="FFFFFF"/>
            </w:rPr>
            <w:fldChar w:fldCharType="begin"/>
          </w:r>
          <w:r w:rsidR="00E1136A" w:rsidRPr="00947A3B">
            <w:rPr>
              <w:rFonts w:asciiTheme="minorHAnsi" w:hAnsiTheme="minorHAnsi" w:cstheme="minorHAnsi"/>
              <w:color w:val="000000" w:themeColor="text1"/>
              <w:sz w:val="20"/>
              <w:szCs w:val="20"/>
              <w:shd w:val="clear" w:color="auto" w:fill="FFFFFF"/>
            </w:rPr>
            <w:instrText xml:space="preserve"> CITATION Cle18 \l 2057 </w:instrText>
          </w:r>
          <w:r w:rsidR="00E1136A" w:rsidRPr="00947A3B">
            <w:rPr>
              <w:rFonts w:asciiTheme="minorHAnsi" w:hAnsiTheme="minorHAnsi" w:cstheme="minorHAnsi"/>
              <w:color w:val="000000" w:themeColor="text1"/>
              <w:sz w:val="20"/>
              <w:szCs w:val="20"/>
              <w:shd w:val="clear" w:color="auto" w:fill="FFFFFF"/>
            </w:rPr>
            <w:fldChar w:fldCharType="separate"/>
          </w:r>
          <w:r w:rsidR="00E1136A" w:rsidRPr="00947A3B">
            <w:rPr>
              <w:rFonts w:asciiTheme="minorHAnsi" w:hAnsiTheme="minorHAnsi" w:cstheme="minorHAnsi"/>
              <w:noProof/>
              <w:color w:val="000000" w:themeColor="text1"/>
              <w:sz w:val="20"/>
              <w:szCs w:val="20"/>
              <w:shd w:val="clear" w:color="auto" w:fill="FFFFFF"/>
            </w:rPr>
            <w:t xml:space="preserve"> (Greenberg, n.d.)</w:t>
          </w:r>
          <w:r w:rsidR="00E1136A" w:rsidRPr="00947A3B">
            <w:rPr>
              <w:rFonts w:asciiTheme="minorHAnsi" w:hAnsiTheme="minorHAnsi" w:cstheme="minorHAnsi"/>
              <w:color w:val="000000" w:themeColor="text1"/>
              <w:sz w:val="20"/>
              <w:szCs w:val="20"/>
              <w:shd w:val="clear" w:color="auto" w:fill="FFFFFF"/>
            </w:rPr>
            <w:fldChar w:fldCharType="end"/>
          </w:r>
        </w:sdtContent>
      </w:sdt>
    </w:p>
    <w:p w:rsidR="00A054B6" w:rsidRPr="00947A3B" w:rsidRDefault="00A054B6" w:rsidP="00E60181">
      <w:pPr>
        <w:spacing w:line="276" w:lineRule="auto"/>
        <w:rPr>
          <w:rFonts w:asciiTheme="minorHAnsi" w:hAnsiTheme="minorHAnsi" w:cstheme="minorHAnsi"/>
          <w:color w:val="000000" w:themeColor="text1"/>
          <w:sz w:val="20"/>
          <w:szCs w:val="20"/>
        </w:rPr>
      </w:pPr>
    </w:p>
    <w:p w:rsidR="00B162BD"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 xml:space="preserve"> Hofmann is considered</w:t>
      </w:r>
      <w:r w:rsidR="00A054B6" w:rsidRPr="00947A3B">
        <w:rPr>
          <w:rFonts w:asciiTheme="minorHAnsi" w:hAnsiTheme="minorHAnsi" w:cstheme="minorHAnsi"/>
          <w:color w:val="000000" w:themeColor="text1"/>
          <w:sz w:val="20"/>
          <w:szCs w:val="20"/>
        </w:rPr>
        <w:t xml:space="preserve"> </w:t>
      </w:r>
      <w:r w:rsidR="00A957E6" w:rsidRPr="00947A3B">
        <w:rPr>
          <w:rFonts w:asciiTheme="minorHAnsi" w:hAnsiTheme="minorHAnsi" w:cstheme="minorHAnsi"/>
          <w:color w:val="000000" w:themeColor="text1"/>
          <w:sz w:val="20"/>
          <w:szCs w:val="20"/>
        </w:rPr>
        <w:t>to</w:t>
      </w:r>
      <w:r w:rsidRPr="00947A3B">
        <w:rPr>
          <w:rFonts w:asciiTheme="minorHAnsi" w:hAnsiTheme="minorHAnsi" w:cstheme="minorHAnsi"/>
          <w:color w:val="000000" w:themeColor="text1"/>
          <w:sz w:val="20"/>
          <w:szCs w:val="20"/>
        </w:rPr>
        <w:t xml:space="preserve"> be one of </w:t>
      </w:r>
      <w:r w:rsidR="00A957E6" w:rsidRPr="00947A3B">
        <w:rPr>
          <w:rFonts w:asciiTheme="minorHAnsi" w:hAnsiTheme="minorHAnsi" w:cstheme="minorHAnsi"/>
          <w:color w:val="000000" w:themeColor="text1"/>
          <w:sz w:val="20"/>
          <w:szCs w:val="20"/>
        </w:rPr>
        <w:t>the</w:t>
      </w:r>
      <w:r w:rsidRPr="00947A3B">
        <w:rPr>
          <w:rFonts w:asciiTheme="minorHAnsi" w:hAnsiTheme="minorHAnsi" w:cstheme="minorHAnsi"/>
          <w:color w:val="000000" w:themeColor="text1"/>
          <w:sz w:val="20"/>
          <w:szCs w:val="20"/>
        </w:rPr>
        <w:t xml:space="preserve"> most important figures in </w:t>
      </w:r>
      <w:r w:rsidR="00A957E6" w:rsidRPr="00947A3B">
        <w:rPr>
          <w:rFonts w:asciiTheme="minorHAnsi" w:hAnsiTheme="minorHAnsi" w:cstheme="minorHAnsi"/>
          <w:color w:val="000000" w:themeColor="text1"/>
          <w:sz w:val="20"/>
          <w:szCs w:val="20"/>
        </w:rPr>
        <w:t>post-war</w:t>
      </w:r>
      <w:r w:rsidRPr="00947A3B">
        <w:rPr>
          <w:rFonts w:asciiTheme="minorHAnsi" w:hAnsiTheme="minorHAnsi" w:cstheme="minorHAnsi"/>
          <w:color w:val="000000" w:themeColor="text1"/>
          <w:sz w:val="20"/>
          <w:szCs w:val="20"/>
        </w:rPr>
        <w:t xml:space="preserve"> American art and also played a significant part in the development of abstract expressionism.</w:t>
      </w:r>
      <w:r w:rsidR="00A054B6" w:rsidRPr="00947A3B">
        <w:rPr>
          <w:rFonts w:asciiTheme="minorHAnsi" w:hAnsiTheme="minorHAnsi" w:cstheme="minorHAnsi"/>
          <w:color w:val="000000" w:themeColor="text1"/>
          <w:sz w:val="20"/>
          <w:szCs w:val="20"/>
        </w:rPr>
        <w:t xml:space="preserve"> </w:t>
      </w:r>
      <w:r w:rsidR="00020195">
        <w:rPr>
          <w:rFonts w:asciiTheme="minorHAnsi" w:hAnsiTheme="minorHAnsi" w:cstheme="minorHAnsi"/>
          <w:color w:val="000000" w:themeColor="text1"/>
          <w:sz w:val="20"/>
          <w:szCs w:val="20"/>
        </w:rPr>
        <w:t>Ho</w:t>
      </w:r>
      <w:r w:rsidRPr="00947A3B">
        <w:rPr>
          <w:rFonts w:asciiTheme="minorHAnsi" w:hAnsiTheme="minorHAnsi" w:cstheme="minorHAnsi"/>
          <w:color w:val="000000" w:themeColor="text1"/>
          <w:sz w:val="20"/>
          <w:szCs w:val="20"/>
        </w:rPr>
        <w:t>fman</w:t>
      </w:r>
      <w:r w:rsidR="00020195">
        <w:rPr>
          <w:rFonts w:asciiTheme="minorHAnsi" w:hAnsiTheme="minorHAnsi" w:cstheme="minorHAnsi"/>
          <w:color w:val="000000" w:themeColor="text1"/>
          <w:sz w:val="20"/>
          <w:szCs w:val="20"/>
        </w:rPr>
        <w:t>n</w:t>
      </w:r>
      <w:r w:rsidRPr="00947A3B">
        <w:rPr>
          <w:rFonts w:asciiTheme="minorHAnsi" w:hAnsiTheme="minorHAnsi" w:cstheme="minorHAnsi"/>
          <w:color w:val="000000" w:themeColor="text1"/>
          <w:sz w:val="20"/>
          <w:szCs w:val="20"/>
        </w:rPr>
        <w:t xml:space="preserve"> was extremely interesting in this this less conventional and </w:t>
      </w:r>
      <w:r w:rsidR="00A957E6" w:rsidRPr="00947A3B">
        <w:rPr>
          <w:rFonts w:asciiTheme="minorHAnsi" w:hAnsiTheme="minorHAnsi" w:cstheme="minorHAnsi"/>
          <w:color w:val="000000" w:themeColor="text1"/>
          <w:sz w:val="20"/>
          <w:szCs w:val="20"/>
        </w:rPr>
        <w:t>abstract</w:t>
      </w:r>
      <w:r w:rsidRPr="00947A3B">
        <w:rPr>
          <w:rFonts w:asciiTheme="minorHAnsi" w:hAnsiTheme="minorHAnsi" w:cstheme="minorHAnsi"/>
          <w:color w:val="000000" w:themeColor="text1"/>
          <w:sz w:val="20"/>
          <w:szCs w:val="20"/>
        </w:rPr>
        <w:t xml:space="preserve"> approach of capturing nature. Before his work took an abstract </w:t>
      </w:r>
      <w:r w:rsidR="00A957E6" w:rsidRPr="00947A3B">
        <w:rPr>
          <w:rFonts w:asciiTheme="minorHAnsi" w:hAnsiTheme="minorHAnsi" w:cstheme="minorHAnsi"/>
          <w:color w:val="000000" w:themeColor="text1"/>
          <w:sz w:val="20"/>
          <w:szCs w:val="20"/>
        </w:rPr>
        <w:t>turn,</w:t>
      </w:r>
      <w:r w:rsidR="00020195">
        <w:rPr>
          <w:rFonts w:asciiTheme="minorHAnsi" w:hAnsiTheme="minorHAnsi" w:cstheme="minorHAnsi"/>
          <w:color w:val="000000" w:themeColor="text1"/>
          <w:sz w:val="20"/>
          <w:szCs w:val="20"/>
        </w:rPr>
        <w:t xml:space="preserve"> Hofmann </w:t>
      </w:r>
      <w:r w:rsidRPr="00947A3B">
        <w:rPr>
          <w:rFonts w:asciiTheme="minorHAnsi" w:hAnsiTheme="minorHAnsi" w:cstheme="minorHAnsi"/>
          <w:color w:val="000000" w:themeColor="text1"/>
          <w:sz w:val="20"/>
          <w:szCs w:val="20"/>
        </w:rPr>
        <w:t xml:space="preserve">was influenced by other artists around him, sometimes adopting an </w:t>
      </w:r>
      <w:r w:rsidR="00A957E6" w:rsidRPr="00947A3B">
        <w:rPr>
          <w:rFonts w:asciiTheme="minorHAnsi" w:hAnsiTheme="minorHAnsi" w:cstheme="minorHAnsi"/>
          <w:color w:val="000000" w:themeColor="text1"/>
          <w:sz w:val="20"/>
          <w:szCs w:val="20"/>
        </w:rPr>
        <w:t>impressionist</w:t>
      </w:r>
      <w:r w:rsidRPr="00947A3B">
        <w:rPr>
          <w:rFonts w:asciiTheme="minorHAnsi" w:hAnsiTheme="minorHAnsi" w:cstheme="minorHAnsi"/>
          <w:color w:val="000000" w:themeColor="text1"/>
          <w:sz w:val="20"/>
          <w:szCs w:val="20"/>
        </w:rPr>
        <w:t xml:space="preserve"> </w:t>
      </w:r>
      <w:r w:rsidR="00A957E6" w:rsidRPr="00947A3B">
        <w:rPr>
          <w:rFonts w:asciiTheme="minorHAnsi" w:hAnsiTheme="minorHAnsi" w:cstheme="minorHAnsi"/>
          <w:color w:val="000000" w:themeColor="text1"/>
          <w:sz w:val="20"/>
          <w:szCs w:val="20"/>
        </w:rPr>
        <w:t>style</w:t>
      </w:r>
      <w:r w:rsidRPr="00947A3B">
        <w:rPr>
          <w:rFonts w:asciiTheme="minorHAnsi" w:hAnsiTheme="minorHAnsi" w:cstheme="minorHAnsi"/>
          <w:color w:val="000000" w:themeColor="text1"/>
          <w:sz w:val="20"/>
          <w:szCs w:val="20"/>
        </w:rPr>
        <w:t xml:space="preserve"> of painting</w:t>
      </w:r>
      <w:r w:rsidR="00F56CA4" w:rsidRPr="00947A3B">
        <w:rPr>
          <w:rFonts w:asciiTheme="minorHAnsi" w:hAnsiTheme="minorHAnsi" w:cstheme="minorHAnsi"/>
          <w:color w:val="000000" w:themeColor="text1"/>
          <w:sz w:val="20"/>
          <w:szCs w:val="20"/>
        </w:rPr>
        <w:t xml:space="preserve"> (see figure 3)</w:t>
      </w:r>
      <w:r w:rsidR="00E60181" w:rsidRPr="00947A3B">
        <w:rPr>
          <w:rFonts w:asciiTheme="minorHAnsi" w:hAnsiTheme="minorHAnsi" w:cstheme="minorHAnsi"/>
          <w:color w:val="000000" w:themeColor="text1"/>
          <w:sz w:val="20"/>
          <w:szCs w:val="20"/>
        </w:rPr>
        <w:t xml:space="preserve"> </w:t>
      </w:r>
      <w:sdt>
        <w:sdtPr>
          <w:rPr>
            <w:rFonts w:asciiTheme="minorHAnsi" w:hAnsiTheme="minorHAnsi" w:cstheme="minorHAnsi"/>
            <w:color w:val="000000" w:themeColor="text1"/>
            <w:sz w:val="20"/>
            <w:szCs w:val="20"/>
          </w:rPr>
          <w:id w:val="811450517"/>
          <w:citation/>
        </w:sdtPr>
        <w:sdtContent>
          <w:r w:rsidR="00E60181" w:rsidRPr="00947A3B">
            <w:rPr>
              <w:rFonts w:asciiTheme="minorHAnsi" w:hAnsiTheme="minorHAnsi" w:cstheme="minorHAnsi"/>
              <w:color w:val="000000" w:themeColor="text1"/>
              <w:sz w:val="20"/>
              <w:szCs w:val="20"/>
            </w:rPr>
            <w:fldChar w:fldCharType="begin"/>
          </w:r>
          <w:r w:rsidR="00E60181" w:rsidRPr="00947A3B">
            <w:rPr>
              <w:rFonts w:asciiTheme="minorHAnsi" w:hAnsiTheme="minorHAnsi" w:cstheme="minorHAnsi"/>
              <w:color w:val="000000" w:themeColor="text1"/>
              <w:sz w:val="20"/>
              <w:szCs w:val="20"/>
            </w:rPr>
            <w:instrText xml:space="preserve"> CITATION Gug18 \l 2057 </w:instrText>
          </w:r>
          <w:r w:rsidR="00E60181" w:rsidRPr="00947A3B">
            <w:rPr>
              <w:rFonts w:asciiTheme="minorHAnsi" w:hAnsiTheme="minorHAnsi" w:cstheme="minorHAnsi"/>
              <w:color w:val="000000" w:themeColor="text1"/>
              <w:sz w:val="20"/>
              <w:szCs w:val="20"/>
            </w:rPr>
            <w:fldChar w:fldCharType="separate"/>
          </w:r>
          <w:r w:rsidR="00E60181" w:rsidRPr="00947A3B">
            <w:rPr>
              <w:rFonts w:asciiTheme="minorHAnsi" w:hAnsiTheme="minorHAnsi" w:cstheme="minorHAnsi"/>
              <w:noProof/>
              <w:color w:val="000000" w:themeColor="text1"/>
              <w:sz w:val="20"/>
              <w:szCs w:val="20"/>
            </w:rPr>
            <w:t xml:space="preserve"> (Anon., n.d.)</w:t>
          </w:r>
          <w:r w:rsidR="00E60181" w:rsidRPr="00947A3B">
            <w:rPr>
              <w:rFonts w:asciiTheme="minorHAnsi" w:hAnsiTheme="minorHAnsi" w:cstheme="minorHAnsi"/>
              <w:color w:val="000000" w:themeColor="text1"/>
              <w:sz w:val="20"/>
              <w:szCs w:val="20"/>
            </w:rPr>
            <w:fldChar w:fldCharType="end"/>
          </w:r>
        </w:sdtContent>
      </w:sdt>
    </w:p>
    <w:p w:rsidR="00A41092" w:rsidRDefault="00A41092" w:rsidP="00E60181">
      <w:pPr>
        <w:spacing w:line="276" w:lineRule="auto"/>
        <w:rPr>
          <w:rFonts w:asciiTheme="minorHAnsi" w:hAnsiTheme="minorHAnsi" w:cstheme="minorHAnsi"/>
          <w:color w:val="000000" w:themeColor="text1"/>
          <w:sz w:val="20"/>
          <w:szCs w:val="20"/>
        </w:rPr>
      </w:pPr>
      <w:r>
        <w:rPr>
          <w:rFonts w:asciiTheme="minorHAnsi" w:hAnsiTheme="minorHAnsi" w:cstheme="minorHAnsi"/>
          <w:noProof/>
          <w:color w:val="000000" w:themeColor="text1"/>
          <w:sz w:val="20"/>
          <w:szCs w:val="20"/>
        </w:rPr>
        <w:drawing>
          <wp:anchor distT="0" distB="0" distL="114300" distR="114300" simplePos="0" relativeHeight="251662336" behindDoc="0" locked="0" layoutInCell="1" allowOverlap="1" wp14:anchorId="3407A8EE">
            <wp:simplePos x="0" y="0"/>
            <wp:positionH relativeFrom="column">
              <wp:posOffset>33020</wp:posOffset>
            </wp:positionH>
            <wp:positionV relativeFrom="paragraph">
              <wp:posOffset>135890</wp:posOffset>
            </wp:positionV>
            <wp:extent cx="2660015" cy="3730625"/>
            <wp:effectExtent l="0" t="0" r="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412977846133.jpeg"/>
                    <pic:cNvPicPr/>
                  </pic:nvPicPr>
                  <pic:blipFill>
                    <a:blip r:embed="rId7">
                      <a:extLst>
                        <a:ext uri="{28A0092B-C50C-407E-A947-70E740481C1C}">
                          <a14:useLocalDpi xmlns:a14="http://schemas.microsoft.com/office/drawing/2010/main" val="0"/>
                        </a:ext>
                      </a:extLst>
                    </a:blip>
                    <a:stretch>
                      <a:fillRect/>
                    </a:stretch>
                  </pic:blipFill>
                  <pic:spPr>
                    <a:xfrm>
                      <a:off x="0" y="0"/>
                      <a:ext cx="2660015" cy="3730625"/>
                    </a:xfrm>
                    <a:prstGeom prst="rect">
                      <a:avLst/>
                    </a:prstGeom>
                  </pic:spPr>
                </pic:pic>
              </a:graphicData>
            </a:graphic>
            <wp14:sizeRelH relativeFrom="page">
              <wp14:pctWidth>0</wp14:pctWidth>
            </wp14:sizeRelH>
            <wp14:sizeRelV relativeFrom="page">
              <wp14:pctHeight>0</wp14:pctHeight>
            </wp14:sizeRelV>
          </wp:anchor>
        </w:drawing>
      </w:r>
    </w:p>
    <w:p w:rsidR="00B162BD" w:rsidRPr="00947A3B" w:rsidRDefault="00B162BD" w:rsidP="00E60181">
      <w:pPr>
        <w:spacing w:line="276" w:lineRule="auto"/>
        <w:rPr>
          <w:rFonts w:asciiTheme="minorHAnsi" w:hAnsiTheme="minorHAnsi" w:cstheme="minorHAnsi"/>
          <w:color w:val="000000" w:themeColor="text1"/>
          <w:sz w:val="20"/>
          <w:szCs w:val="20"/>
        </w:rPr>
      </w:pPr>
    </w:p>
    <w:p w:rsidR="00F56CA4" w:rsidRPr="00947A3B" w:rsidRDefault="00F56CA4" w:rsidP="00F56CA4">
      <w:pPr>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 xml:space="preserve">Figure 3: Hans Hofmann “Miz Hofmann” oil on board </w:t>
      </w:r>
      <w:r w:rsidRPr="00947A3B">
        <w:rPr>
          <w:rFonts w:asciiTheme="minorHAnsi" w:hAnsiTheme="minorHAnsi" w:cstheme="minorHAnsi"/>
          <w:color w:val="000000" w:themeColor="text1"/>
          <w:sz w:val="20"/>
          <w:szCs w:val="20"/>
          <w:shd w:val="clear" w:color="auto" w:fill="FFFFFF"/>
        </w:rPr>
        <w:t>69.9</w:t>
      </w:r>
      <w:r w:rsidRPr="00947A3B">
        <w:rPr>
          <w:rFonts w:asciiTheme="minorHAnsi" w:hAnsiTheme="minorHAnsi" w:cstheme="minorHAnsi"/>
          <w:color w:val="000000" w:themeColor="text1"/>
          <w:sz w:val="20"/>
          <w:szCs w:val="20"/>
          <w:shd w:val="clear" w:color="auto" w:fill="FFFFFF"/>
        </w:rPr>
        <w:t>cm</w:t>
      </w:r>
      <w:r w:rsidRPr="00947A3B">
        <w:rPr>
          <w:rFonts w:asciiTheme="minorHAnsi" w:hAnsiTheme="minorHAnsi" w:cstheme="minorHAnsi"/>
          <w:color w:val="000000" w:themeColor="text1"/>
          <w:sz w:val="20"/>
          <w:szCs w:val="20"/>
          <w:shd w:val="clear" w:color="auto" w:fill="FFFFFF"/>
        </w:rPr>
        <w:t xml:space="preserve"> x 49.8 cm</w:t>
      </w:r>
      <w:sdt>
        <w:sdtPr>
          <w:rPr>
            <w:rFonts w:asciiTheme="minorHAnsi" w:hAnsiTheme="minorHAnsi" w:cstheme="minorHAnsi"/>
            <w:color w:val="000000" w:themeColor="text1"/>
            <w:sz w:val="20"/>
            <w:szCs w:val="20"/>
            <w:shd w:val="clear" w:color="auto" w:fill="FFFFFF"/>
          </w:rPr>
          <w:id w:val="527678538"/>
          <w:citation/>
        </w:sdtPr>
        <w:sdtContent>
          <w:r w:rsidRPr="00947A3B">
            <w:rPr>
              <w:rFonts w:asciiTheme="minorHAnsi" w:hAnsiTheme="minorHAnsi" w:cstheme="minorHAnsi"/>
              <w:color w:val="000000" w:themeColor="text1"/>
              <w:sz w:val="20"/>
              <w:szCs w:val="20"/>
              <w:shd w:val="clear" w:color="auto" w:fill="FFFFFF"/>
            </w:rPr>
            <w:fldChar w:fldCharType="begin"/>
          </w:r>
          <w:r w:rsidRPr="00947A3B">
            <w:rPr>
              <w:rFonts w:asciiTheme="minorHAnsi" w:hAnsiTheme="minorHAnsi" w:cstheme="minorHAnsi"/>
              <w:color w:val="000000" w:themeColor="text1"/>
              <w:sz w:val="20"/>
              <w:szCs w:val="20"/>
              <w:shd w:val="clear" w:color="auto" w:fill="FFFFFF"/>
            </w:rPr>
            <w:instrText xml:space="preserve"> CITATION Han01 \l 2057 </w:instrText>
          </w:r>
          <w:r w:rsidRPr="00947A3B">
            <w:rPr>
              <w:rFonts w:asciiTheme="minorHAnsi" w:hAnsiTheme="minorHAnsi" w:cstheme="minorHAnsi"/>
              <w:color w:val="000000" w:themeColor="text1"/>
              <w:sz w:val="20"/>
              <w:szCs w:val="20"/>
              <w:shd w:val="clear" w:color="auto" w:fill="FFFFFF"/>
            </w:rPr>
            <w:fldChar w:fldCharType="separate"/>
          </w:r>
          <w:r w:rsidRPr="00947A3B">
            <w:rPr>
              <w:rFonts w:asciiTheme="minorHAnsi" w:hAnsiTheme="minorHAnsi" w:cstheme="minorHAnsi"/>
              <w:noProof/>
              <w:color w:val="000000" w:themeColor="text1"/>
              <w:sz w:val="20"/>
              <w:szCs w:val="20"/>
              <w:shd w:val="clear" w:color="auto" w:fill="FFFFFF"/>
            </w:rPr>
            <w:t xml:space="preserve"> (Hofmann, 1901)</w:t>
          </w:r>
          <w:r w:rsidRPr="00947A3B">
            <w:rPr>
              <w:rFonts w:asciiTheme="minorHAnsi" w:hAnsiTheme="minorHAnsi" w:cstheme="minorHAnsi"/>
              <w:color w:val="000000" w:themeColor="text1"/>
              <w:sz w:val="20"/>
              <w:szCs w:val="20"/>
              <w:shd w:val="clear" w:color="auto" w:fill="FFFFFF"/>
            </w:rPr>
            <w:fldChar w:fldCharType="end"/>
          </w:r>
        </w:sdtContent>
      </w:sdt>
    </w:p>
    <w:p w:rsidR="00F56CA4" w:rsidRDefault="00F56CA4"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Pr="00947A3B" w:rsidRDefault="00A41092" w:rsidP="00E60181">
      <w:pPr>
        <w:spacing w:line="276" w:lineRule="auto"/>
        <w:rPr>
          <w:rFonts w:asciiTheme="minorHAnsi" w:hAnsiTheme="minorHAnsi" w:cstheme="minorHAnsi"/>
          <w:color w:val="000000" w:themeColor="text1"/>
          <w:sz w:val="20"/>
          <w:szCs w:val="20"/>
        </w:rPr>
      </w:pPr>
    </w:p>
    <w:p w:rsidR="00B162BD"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lastRenderedPageBreak/>
        <w:t xml:space="preserve">A few years after this Hofmann, for an extended period of time strayed away from painting and focused on drawing and it wasn’t until 1935 that he returned to painting, again being influenced by his peers he took up a more Cubist structure using vivid </w:t>
      </w:r>
      <w:r w:rsidR="00A957E6" w:rsidRPr="00947A3B">
        <w:rPr>
          <w:rFonts w:asciiTheme="minorHAnsi" w:hAnsiTheme="minorHAnsi" w:cstheme="minorHAnsi"/>
          <w:color w:val="000000" w:themeColor="text1"/>
          <w:sz w:val="20"/>
          <w:szCs w:val="20"/>
        </w:rPr>
        <w:t>colour</w:t>
      </w:r>
      <w:r w:rsidRPr="00947A3B">
        <w:rPr>
          <w:rFonts w:asciiTheme="minorHAnsi" w:hAnsiTheme="minorHAnsi" w:cstheme="minorHAnsi"/>
          <w:color w:val="000000" w:themeColor="text1"/>
          <w:sz w:val="20"/>
          <w:szCs w:val="20"/>
        </w:rPr>
        <w:t>, and emphatic gesture</w:t>
      </w:r>
      <w:r w:rsidR="00F56CA4" w:rsidRPr="00947A3B">
        <w:rPr>
          <w:rFonts w:asciiTheme="minorHAnsi" w:hAnsiTheme="minorHAnsi" w:cstheme="minorHAnsi"/>
          <w:color w:val="000000" w:themeColor="text1"/>
          <w:sz w:val="20"/>
          <w:szCs w:val="20"/>
        </w:rPr>
        <w:t>.</w:t>
      </w:r>
      <w:r w:rsidRPr="00947A3B">
        <w:rPr>
          <w:rFonts w:asciiTheme="minorHAnsi" w:hAnsiTheme="minorHAnsi" w:cstheme="minorHAnsi"/>
          <w:color w:val="000000" w:themeColor="text1"/>
          <w:sz w:val="20"/>
          <w:szCs w:val="20"/>
        </w:rPr>
        <w:t xml:space="preserve"> </w:t>
      </w:r>
      <w:r w:rsidR="00F56CA4" w:rsidRPr="00947A3B">
        <w:rPr>
          <w:rFonts w:asciiTheme="minorHAnsi" w:hAnsiTheme="minorHAnsi" w:cstheme="minorHAnsi"/>
          <w:color w:val="000000" w:themeColor="text1"/>
          <w:sz w:val="20"/>
          <w:szCs w:val="20"/>
        </w:rPr>
        <w:t>(see figure 4)</w:t>
      </w:r>
      <w:r w:rsidR="00A054B6" w:rsidRPr="00947A3B">
        <w:rPr>
          <w:rFonts w:asciiTheme="minorHAnsi" w:hAnsiTheme="minorHAnsi" w:cstheme="minorHAnsi"/>
          <w:color w:val="000000" w:themeColor="text1"/>
          <w:sz w:val="20"/>
          <w:szCs w:val="20"/>
        </w:rPr>
        <w:t xml:space="preserve"> </w:t>
      </w:r>
      <w:r w:rsidR="00A957E6" w:rsidRPr="00947A3B">
        <w:rPr>
          <w:rFonts w:asciiTheme="minorHAnsi" w:hAnsiTheme="minorHAnsi" w:cstheme="minorHAnsi"/>
          <w:color w:val="000000" w:themeColor="text1"/>
          <w:sz w:val="20"/>
          <w:szCs w:val="20"/>
        </w:rPr>
        <w:t>Hofmann’s</w:t>
      </w:r>
      <w:r w:rsidRPr="00947A3B">
        <w:rPr>
          <w:rFonts w:asciiTheme="minorHAnsi" w:hAnsiTheme="minorHAnsi" w:cstheme="minorHAnsi"/>
          <w:color w:val="000000" w:themeColor="text1"/>
          <w:sz w:val="20"/>
          <w:szCs w:val="20"/>
        </w:rPr>
        <w:t xml:space="preserve"> abstract work did not start until the 1940’s</w:t>
      </w:r>
      <w:r w:rsidR="002D5F85" w:rsidRPr="00947A3B">
        <w:rPr>
          <w:rFonts w:asciiTheme="minorHAnsi" w:hAnsiTheme="minorHAnsi" w:cstheme="minorHAnsi"/>
          <w:color w:val="000000" w:themeColor="text1"/>
          <w:sz w:val="20"/>
          <w:szCs w:val="20"/>
        </w:rPr>
        <w:t xml:space="preserve"> (see figure 5)</w:t>
      </w:r>
      <w:sdt>
        <w:sdtPr>
          <w:rPr>
            <w:rFonts w:asciiTheme="minorHAnsi" w:hAnsiTheme="minorHAnsi" w:cstheme="minorHAnsi"/>
            <w:color w:val="000000" w:themeColor="text1"/>
            <w:sz w:val="20"/>
            <w:szCs w:val="20"/>
          </w:rPr>
          <w:id w:val="1048417245"/>
          <w:citation/>
        </w:sdtPr>
        <w:sdtContent>
          <w:r w:rsidR="00E1136A" w:rsidRPr="00947A3B">
            <w:rPr>
              <w:rFonts w:asciiTheme="minorHAnsi" w:hAnsiTheme="minorHAnsi" w:cstheme="minorHAnsi"/>
              <w:color w:val="000000" w:themeColor="text1"/>
              <w:sz w:val="20"/>
              <w:szCs w:val="20"/>
            </w:rPr>
            <w:fldChar w:fldCharType="begin"/>
          </w:r>
          <w:r w:rsidR="00E1136A" w:rsidRPr="00947A3B">
            <w:rPr>
              <w:rFonts w:asciiTheme="minorHAnsi" w:hAnsiTheme="minorHAnsi" w:cstheme="minorHAnsi"/>
              <w:color w:val="000000" w:themeColor="text1"/>
              <w:sz w:val="20"/>
              <w:szCs w:val="20"/>
            </w:rPr>
            <w:instrText xml:space="preserve"> CITATION Gug18 \l 2057 </w:instrText>
          </w:r>
          <w:r w:rsidR="00E1136A" w:rsidRPr="00947A3B">
            <w:rPr>
              <w:rFonts w:asciiTheme="minorHAnsi" w:hAnsiTheme="minorHAnsi" w:cstheme="minorHAnsi"/>
              <w:color w:val="000000" w:themeColor="text1"/>
              <w:sz w:val="20"/>
              <w:szCs w:val="20"/>
            </w:rPr>
            <w:fldChar w:fldCharType="separate"/>
          </w:r>
          <w:r w:rsidR="00E1136A" w:rsidRPr="00947A3B">
            <w:rPr>
              <w:rFonts w:asciiTheme="minorHAnsi" w:hAnsiTheme="minorHAnsi" w:cstheme="minorHAnsi"/>
              <w:noProof/>
              <w:color w:val="000000" w:themeColor="text1"/>
              <w:sz w:val="20"/>
              <w:szCs w:val="20"/>
            </w:rPr>
            <w:t xml:space="preserve"> (Anon., n.d.)</w:t>
          </w:r>
          <w:r w:rsidR="00E1136A" w:rsidRPr="00947A3B">
            <w:rPr>
              <w:rFonts w:asciiTheme="minorHAnsi" w:hAnsiTheme="minorHAnsi" w:cstheme="minorHAnsi"/>
              <w:color w:val="000000" w:themeColor="text1"/>
              <w:sz w:val="20"/>
              <w:szCs w:val="20"/>
            </w:rPr>
            <w:fldChar w:fldCharType="end"/>
          </w:r>
        </w:sdtContent>
      </w:sdt>
      <w:r w:rsidR="00F56CA4" w:rsidRPr="00947A3B">
        <w:rPr>
          <w:rFonts w:asciiTheme="minorHAnsi" w:hAnsiTheme="minorHAnsi" w:cstheme="minorHAnsi"/>
          <w:color w:val="000000" w:themeColor="text1"/>
          <w:sz w:val="20"/>
          <w:szCs w:val="20"/>
        </w:rPr>
        <w:t xml:space="preserve"> </w:t>
      </w: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r>
        <w:rPr>
          <w:rFonts w:asciiTheme="minorHAnsi" w:hAnsiTheme="minorHAnsi" w:cstheme="minorHAnsi"/>
          <w:noProof/>
          <w:color w:val="000000" w:themeColor="text1"/>
          <w:sz w:val="20"/>
          <w:szCs w:val="20"/>
        </w:rPr>
        <w:drawing>
          <wp:anchor distT="0" distB="0" distL="114300" distR="114300" simplePos="0" relativeHeight="251663360" behindDoc="0" locked="0" layoutInCell="1" allowOverlap="1">
            <wp:simplePos x="0" y="0"/>
            <wp:positionH relativeFrom="column">
              <wp:posOffset>647180</wp:posOffset>
            </wp:positionH>
            <wp:positionV relativeFrom="paragraph">
              <wp:posOffset>146396</wp:posOffset>
            </wp:positionV>
            <wp:extent cx="3810000" cy="46736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412977949855.jpeg"/>
                    <pic:cNvPicPr/>
                  </pic:nvPicPr>
                  <pic:blipFill>
                    <a:blip r:embed="rId8">
                      <a:extLst>
                        <a:ext uri="{28A0092B-C50C-407E-A947-70E740481C1C}">
                          <a14:useLocalDpi xmlns:a14="http://schemas.microsoft.com/office/drawing/2010/main" val="0"/>
                        </a:ext>
                      </a:extLst>
                    </a:blip>
                    <a:stretch>
                      <a:fillRect/>
                    </a:stretch>
                  </pic:blipFill>
                  <pic:spPr>
                    <a:xfrm>
                      <a:off x="0" y="0"/>
                      <a:ext cx="3810000" cy="4673600"/>
                    </a:xfrm>
                    <a:prstGeom prst="rect">
                      <a:avLst/>
                    </a:prstGeom>
                  </pic:spPr>
                </pic:pic>
              </a:graphicData>
            </a:graphic>
            <wp14:sizeRelH relativeFrom="page">
              <wp14:pctWidth>0</wp14:pctWidth>
            </wp14:sizeRelH>
            <wp14:sizeRelV relativeFrom="page">
              <wp14:pctHeight>0</wp14:pctHeight>
            </wp14:sizeRelV>
          </wp:anchor>
        </w:drawing>
      </w: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Default="00A41092" w:rsidP="00E60181">
      <w:pPr>
        <w:spacing w:line="276" w:lineRule="auto"/>
        <w:rPr>
          <w:rFonts w:asciiTheme="minorHAnsi" w:hAnsiTheme="minorHAnsi" w:cstheme="minorHAnsi"/>
          <w:color w:val="000000" w:themeColor="text1"/>
          <w:sz w:val="20"/>
          <w:szCs w:val="20"/>
        </w:rPr>
      </w:pPr>
    </w:p>
    <w:p w:rsidR="00A41092" w:rsidRPr="00947A3B" w:rsidRDefault="00A41092" w:rsidP="00E60181">
      <w:pPr>
        <w:spacing w:line="276" w:lineRule="auto"/>
        <w:rPr>
          <w:rFonts w:asciiTheme="minorHAnsi" w:hAnsiTheme="minorHAnsi" w:cstheme="minorHAnsi"/>
          <w:color w:val="000000" w:themeColor="text1"/>
          <w:sz w:val="20"/>
          <w:szCs w:val="20"/>
        </w:rPr>
      </w:pPr>
    </w:p>
    <w:p w:rsidR="00F56CA4" w:rsidRDefault="00F56CA4" w:rsidP="00F56CA4">
      <w:pPr>
        <w:rPr>
          <w:rFonts w:asciiTheme="minorHAnsi" w:hAnsiTheme="minorHAnsi" w:cstheme="minorHAnsi"/>
          <w:color w:val="000000" w:themeColor="text1"/>
          <w:sz w:val="20"/>
          <w:szCs w:val="20"/>
          <w:shd w:val="clear" w:color="auto" w:fill="FFFFFF"/>
        </w:rPr>
      </w:pPr>
      <w:r w:rsidRPr="00947A3B">
        <w:rPr>
          <w:rFonts w:asciiTheme="minorHAnsi" w:hAnsiTheme="minorHAnsi" w:cstheme="minorHAnsi"/>
          <w:color w:val="000000" w:themeColor="text1"/>
          <w:sz w:val="20"/>
          <w:szCs w:val="20"/>
        </w:rPr>
        <w:t xml:space="preserve">Figure 4: Hans Hofmann “untitled” </w:t>
      </w:r>
      <w:r w:rsidRPr="00947A3B">
        <w:rPr>
          <w:rFonts w:asciiTheme="minorHAnsi" w:hAnsiTheme="minorHAnsi" w:cstheme="minorHAnsi"/>
          <w:color w:val="000000" w:themeColor="text1"/>
          <w:sz w:val="20"/>
          <w:szCs w:val="20"/>
          <w:shd w:val="clear" w:color="auto" w:fill="FFFFFF"/>
        </w:rPr>
        <w:t>Oil and casein on panel</w:t>
      </w:r>
      <w:r w:rsidRPr="00947A3B">
        <w:rPr>
          <w:rFonts w:asciiTheme="minorHAnsi" w:hAnsiTheme="minorHAnsi" w:cstheme="minorHAnsi"/>
          <w:color w:val="000000" w:themeColor="text1"/>
          <w:sz w:val="20"/>
          <w:szCs w:val="20"/>
        </w:rPr>
        <w:t xml:space="preserve"> </w:t>
      </w:r>
      <w:r w:rsidRPr="00947A3B">
        <w:rPr>
          <w:rFonts w:asciiTheme="minorHAnsi" w:hAnsiTheme="minorHAnsi" w:cstheme="minorHAnsi"/>
          <w:color w:val="000000" w:themeColor="text1"/>
          <w:sz w:val="20"/>
          <w:szCs w:val="20"/>
          <w:shd w:val="clear" w:color="auto" w:fill="FFFFFF"/>
        </w:rPr>
        <w:t>110.2</w:t>
      </w:r>
      <w:r w:rsidR="002D5F85" w:rsidRPr="00947A3B">
        <w:rPr>
          <w:rFonts w:asciiTheme="minorHAnsi" w:hAnsiTheme="minorHAnsi" w:cstheme="minorHAnsi"/>
          <w:color w:val="000000" w:themeColor="text1"/>
          <w:sz w:val="20"/>
          <w:szCs w:val="20"/>
          <w:shd w:val="clear" w:color="auto" w:fill="FFFFFF"/>
        </w:rPr>
        <w:t>cm</w:t>
      </w:r>
      <w:r w:rsidRPr="00947A3B">
        <w:rPr>
          <w:rFonts w:asciiTheme="minorHAnsi" w:hAnsiTheme="minorHAnsi" w:cstheme="minorHAnsi"/>
          <w:color w:val="000000" w:themeColor="text1"/>
          <w:sz w:val="20"/>
          <w:szCs w:val="20"/>
          <w:shd w:val="clear" w:color="auto" w:fill="FFFFFF"/>
        </w:rPr>
        <w:t xml:space="preserve"> x 89.9 cm</w:t>
      </w:r>
      <w:r w:rsidRPr="00947A3B">
        <w:rPr>
          <w:rFonts w:asciiTheme="minorHAnsi" w:hAnsiTheme="minorHAnsi" w:cstheme="minorHAnsi"/>
          <w:color w:val="000000" w:themeColor="text1"/>
          <w:sz w:val="20"/>
          <w:szCs w:val="20"/>
          <w:shd w:val="clear" w:color="auto" w:fill="FFFFFF"/>
        </w:rPr>
        <w:t xml:space="preserve"> </w:t>
      </w:r>
      <w:sdt>
        <w:sdtPr>
          <w:rPr>
            <w:rFonts w:asciiTheme="minorHAnsi" w:hAnsiTheme="minorHAnsi" w:cstheme="minorHAnsi"/>
            <w:color w:val="000000" w:themeColor="text1"/>
            <w:sz w:val="20"/>
            <w:szCs w:val="20"/>
            <w:shd w:val="clear" w:color="auto" w:fill="FFFFFF"/>
          </w:rPr>
          <w:id w:val="61525261"/>
          <w:citation/>
        </w:sdtPr>
        <w:sdtContent>
          <w:r w:rsidRPr="00947A3B">
            <w:rPr>
              <w:rFonts w:asciiTheme="minorHAnsi" w:hAnsiTheme="minorHAnsi" w:cstheme="minorHAnsi"/>
              <w:color w:val="000000" w:themeColor="text1"/>
              <w:sz w:val="20"/>
              <w:szCs w:val="20"/>
              <w:shd w:val="clear" w:color="auto" w:fill="FFFFFF"/>
            </w:rPr>
            <w:fldChar w:fldCharType="begin"/>
          </w:r>
          <w:r w:rsidRPr="00947A3B">
            <w:rPr>
              <w:rFonts w:asciiTheme="minorHAnsi" w:hAnsiTheme="minorHAnsi" w:cstheme="minorHAnsi"/>
              <w:color w:val="000000" w:themeColor="text1"/>
              <w:sz w:val="20"/>
              <w:szCs w:val="20"/>
              <w:shd w:val="clear" w:color="auto" w:fill="FFFFFF"/>
            </w:rPr>
            <w:instrText xml:space="preserve"> CITATION Han35 \l 2057 </w:instrText>
          </w:r>
          <w:r w:rsidRPr="00947A3B">
            <w:rPr>
              <w:rFonts w:asciiTheme="minorHAnsi" w:hAnsiTheme="minorHAnsi" w:cstheme="minorHAnsi"/>
              <w:color w:val="000000" w:themeColor="text1"/>
              <w:sz w:val="20"/>
              <w:szCs w:val="20"/>
              <w:shd w:val="clear" w:color="auto" w:fill="FFFFFF"/>
            </w:rPr>
            <w:fldChar w:fldCharType="separate"/>
          </w:r>
          <w:r w:rsidRPr="00947A3B">
            <w:rPr>
              <w:rFonts w:asciiTheme="minorHAnsi" w:hAnsiTheme="minorHAnsi" w:cstheme="minorHAnsi"/>
              <w:noProof/>
              <w:color w:val="000000" w:themeColor="text1"/>
              <w:sz w:val="20"/>
              <w:szCs w:val="20"/>
              <w:shd w:val="clear" w:color="auto" w:fill="FFFFFF"/>
            </w:rPr>
            <w:t>(Hofmann, 1935)</w:t>
          </w:r>
          <w:r w:rsidRPr="00947A3B">
            <w:rPr>
              <w:rFonts w:asciiTheme="minorHAnsi" w:hAnsiTheme="minorHAnsi" w:cstheme="minorHAnsi"/>
              <w:color w:val="000000" w:themeColor="text1"/>
              <w:sz w:val="20"/>
              <w:szCs w:val="20"/>
              <w:shd w:val="clear" w:color="auto" w:fill="FFFFFF"/>
            </w:rPr>
            <w:fldChar w:fldCharType="end"/>
          </w:r>
        </w:sdtContent>
      </w:sdt>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r>
        <w:rPr>
          <w:rFonts w:asciiTheme="minorHAnsi" w:hAnsiTheme="minorHAnsi" w:cstheme="minorHAnsi"/>
          <w:noProof/>
          <w:color w:val="000000" w:themeColor="text1"/>
          <w:sz w:val="20"/>
          <w:szCs w:val="20"/>
        </w:rPr>
        <w:lastRenderedPageBreak/>
        <w:drawing>
          <wp:anchor distT="0" distB="0" distL="114300" distR="114300" simplePos="0" relativeHeight="251664384" behindDoc="0" locked="0" layoutInCell="1" allowOverlap="1">
            <wp:simplePos x="0" y="0"/>
            <wp:positionH relativeFrom="column">
              <wp:posOffset>547717</wp:posOffset>
            </wp:positionH>
            <wp:positionV relativeFrom="paragraph">
              <wp:posOffset>347</wp:posOffset>
            </wp:positionV>
            <wp:extent cx="4576445" cy="751459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bove+Deep+Waters.jpg"/>
                    <pic:cNvPicPr/>
                  </pic:nvPicPr>
                  <pic:blipFill>
                    <a:blip r:embed="rId9">
                      <a:extLst>
                        <a:ext uri="{28A0092B-C50C-407E-A947-70E740481C1C}">
                          <a14:useLocalDpi xmlns:a14="http://schemas.microsoft.com/office/drawing/2010/main" val="0"/>
                        </a:ext>
                      </a:extLst>
                    </a:blip>
                    <a:stretch>
                      <a:fillRect/>
                    </a:stretch>
                  </pic:blipFill>
                  <pic:spPr>
                    <a:xfrm>
                      <a:off x="0" y="0"/>
                      <a:ext cx="4576445" cy="7514590"/>
                    </a:xfrm>
                    <a:prstGeom prst="rect">
                      <a:avLst/>
                    </a:prstGeom>
                  </pic:spPr>
                </pic:pic>
              </a:graphicData>
            </a:graphic>
            <wp14:sizeRelH relativeFrom="page">
              <wp14:pctWidth>0</wp14:pctWidth>
            </wp14:sizeRelH>
            <wp14:sizeRelV relativeFrom="page">
              <wp14:pctHeight>0</wp14:pctHeight>
            </wp14:sizeRelV>
          </wp:anchor>
        </w:drawing>
      </w: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shd w:val="clear" w:color="auto" w:fill="FFFFFF"/>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Default="00A41092" w:rsidP="00F56CA4">
      <w:pPr>
        <w:rPr>
          <w:rFonts w:asciiTheme="minorHAnsi" w:hAnsiTheme="minorHAnsi" w:cstheme="minorHAnsi"/>
          <w:color w:val="000000" w:themeColor="text1"/>
          <w:sz w:val="20"/>
          <w:szCs w:val="20"/>
        </w:rPr>
      </w:pPr>
    </w:p>
    <w:p w:rsidR="00A41092" w:rsidRPr="00947A3B" w:rsidRDefault="00A41092" w:rsidP="00F56CA4">
      <w:pPr>
        <w:rPr>
          <w:rFonts w:asciiTheme="minorHAnsi" w:hAnsiTheme="minorHAnsi" w:cstheme="minorHAnsi"/>
          <w:color w:val="000000" w:themeColor="text1"/>
          <w:sz w:val="20"/>
          <w:szCs w:val="20"/>
        </w:rPr>
      </w:pPr>
    </w:p>
    <w:p w:rsidR="00F56CA4" w:rsidRPr="00947A3B" w:rsidRDefault="00F56CA4" w:rsidP="00E60181">
      <w:pPr>
        <w:spacing w:line="276" w:lineRule="auto"/>
        <w:rPr>
          <w:rFonts w:asciiTheme="minorHAnsi" w:hAnsiTheme="minorHAnsi" w:cstheme="minorHAnsi"/>
          <w:color w:val="000000" w:themeColor="text1"/>
          <w:sz w:val="20"/>
          <w:szCs w:val="20"/>
        </w:rPr>
      </w:pPr>
    </w:p>
    <w:p w:rsidR="002D5F85" w:rsidRPr="00947A3B" w:rsidRDefault="002D5F85" w:rsidP="002D5F85">
      <w:pPr>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 xml:space="preserve">Figure 5: Hans Hofmann “Above Deep Waters” </w:t>
      </w:r>
      <w:r w:rsidRPr="00947A3B">
        <w:rPr>
          <w:rFonts w:asciiTheme="minorHAnsi" w:hAnsiTheme="minorHAnsi" w:cstheme="minorHAnsi"/>
          <w:color w:val="000000" w:themeColor="text1"/>
          <w:sz w:val="20"/>
          <w:szCs w:val="20"/>
          <w:shd w:val="clear" w:color="auto" w:fill="FFFFFF"/>
        </w:rPr>
        <w:t>Oil on canvas</w:t>
      </w:r>
      <w:r w:rsidRPr="00947A3B">
        <w:rPr>
          <w:rFonts w:asciiTheme="minorHAnsi" w:hAnsiTheme="minorHAnsi" w:cstheme="minorHAnsi"/>
          <w:color w:val="000000" w:themeColor="text1"/>
          <w:sz w:val="20"/>
          <w:szCs w:val="20"/>
        </w:rPr>
        <w:t xml:space="preserve"> </w:t>
      </w:r>
      <w:r w:rsidRPr="00947A3B">
        <w:rPr>
          <w:rFonts w:asciiTheme="minorHAnsi" w:hAnsiTheme="minorHAnsi" w:cstheme="minorHAnsi"/>
          <w:color w:val="000000" w:themeColor="text1"/>
          <w:sz w:val="20"/>
          <w:szCs w:val="20"/>
          <w:shd w:val="clear" w:color="auto" w:fill="FFFFFF"/>
        </w:rPr>
        <w:t>214</w:t>
      </w:r>
      <w:r w:rsidRPr="00947A3B">
        <w:rPr>
          <w:rFonts w:asciiTheme="minorHAnsi" w:hAnsiTheme="minorHAnsi" w:cstheme="minorHAnsi"/>
          <w:color w:val="000000" w:themeColor="text1"/>
          <w:sz w:val="20"/>
          <w:szCs w:val="20"/>
          <w:shd w:val="clear" w:color="auto" w:fill="FFFFFF"/>
        </w:rPr>
        <w:t>cm</w:t>
      </w:r>
      <w:r w:rsidRPr="00947A3B">
        <w:rPr>
          <w:rFonts w:asciiTheme="minorHAnsi" w:hAnsiTheme="minorHAnsi" w:cstheme="minorHAnsi"/>
          <w:color w:val="000000" w:themeColor="text1"/>
          <w:sz w:val="20"/>
          <w:szCs w:val="20"/>
          <w:shd w:val="clear" w:color="auto" w:fill="FFFFFF"/>
        </w:rPr>
        <w:t xml:space="preserve"> x 132.1 cm</w:t>
      </w:r>
      <w:r w:rsidRPr="00947A3B">
        <w:rPr>
          <w:rFonts w:asciiTheme="minorHAnsi" w:hAnsiTheme="minorHAnsi" w:cstheme="minorHAnsi"/>
          <w:color w:val="000000" w:themeColor="text1"/>
          <w:sz w:val="20"/>
          <w:szCs w:val="20"/>
          <w:shd w:val="clear" w:color="auto" w:fill="FFFFFF"/>
        </w:rPr>
        <w:t xml:space="preserve"> </w:t>
      </w:r>
      <w:sdt>
        <w:sdtPr>
          <w:rPr>
            <w:rFonts w:asciiTheme="minorHAnsi" w:hAnsiTheme="minorHAnsi" w:cstheme="minorHAnsi"/>
            <w:color w:val="000000" w:themeColor="text1"/>
            <w:sz w:val="20"/>
            <w:szCs w:val="20"/>
            <w:shd w:val="clear" w:color="auto" w:fill="FFFFFF"/>
          </w:rPr>
          <w:id w:val="714699696"/>
          <w:citation/>
        </w:sdtPr>
        <w:sdtContent>
          <w:r w:rsidRPr="00947A3B">
            <w:rPr>
              <w:rFonts w:asciiTheme="minorHAnsi" w:hAnsiTheme="minorHAnsi" w:cstheme="minorHAnsi"/>
              <w:color w:val="000000" w:themeColor="text1"/>
              <w:sz w:val="20"/>
              <w:szCs w:val="20"/>
              <w:shd w:val="clear" w:color="auto" w:fill="FFFFFF"/>
            </w:rPr>
            <w:fldChar w:fldCharType="begin"/>
          </w:r>
          <w:r w:rsidRPr="00947A3B">
            <w:rPr>
              <w:rFonts w:asciiTheme="minorHAnsi" w:hAnsiTheme="minorHAnsi" w:cstheme="minorHAnsi"/>
              <w:color w:val="000000" w:themeColor="text1"/>
              <w:sz w:val="20"/>
              <w:szCs w:val="20"/>
              <w:shd w:val="clear" w:color="auto" w:fill="FFFFFF"/>
            </w:rPr>
            <w:instrText xml:space="preserve"> CITATION Han59 \l 2057 </w:instrText>
          </w:r>
          <w:r w:rsidRPr="00947A3B">
            <w:rPr>
              <w:rFonts w:asciiTheme="minorHAnsi" w:hAnsiTheme="minorHAnsi" w:cstheme="minorHAnsi"/>
              <w:color w:val="000000" w:themeColor="text1"/>
              <w:sz w:val="20"/>
              <w:szCs w:val="20"/>
              <w:shd w:val="clear" w:color="auto" w:fill="FFFFFF"/>
            </w:rPr>
            <w:fldChar w:fldCharType="separate"/>
          </w:r>
          <w:r w:rsidRPr="00947A3B">
            <w:rPr>
              <w:rFonts w:asciiTheme="minorHAnsi" w:hAnsiTheme="minorHAnsi" w:cstheme="minorHAnsi"/>
              <w:noProof/>
              <w:color w:val="000000" w:themeColor="text1"/>
              <w:sz w:val="20"/>
              <w:szCs w:val="20"/>
              <w:shd w:val="clear" w:color="auto" w:fill="FFFFFF"/>
            </w:rPr>
            <w:t>(Hofmann, 1959)</w:t>
          </w:r>
          <w:r w:rsidRPr="00947A3B">
            <w:rPr>
              <w:rFonts w:asciiTheme="minorHAnsi" w:hAnsiTheme="minorHAnsi" w:cstheme="minorHAnsi"/>
              <w:color w:val="000000" w:themeColor="text1"/>
              <w:sz w:val="20"/>
              <w:szCs w:val="20"/>
              <w:shd w:val="clear" w:color="auto" w:fill="FFFFFF"/>
            </w:rPr>
            <w:fldChar w:fldCharType="end"/>
          </w:r>
        </w:sdtContent>
      </w:sdt>
    </w:p>
    <w:p w:rsidR="00A41092" w:rsidRDefault="00A41092" w:rsidP="00E60181">
      <w:pPr>
        <w:spacing w:line="276" w:lineRule="auto"/>
        <w:rPr>
          <w:rFonts w:asciiTheme="minorHAnsi" w:hAnsiTheme="minorHAnsi" w:cstheme="minorHAnsi"/>
          <w:color w:val="000000" w:themeColor="text1"/>
          <w:sz w:val="20"/>
          <w:szCs w:val="20"/>
        </w:rPr>
      </w:pPr>
    </w:p>
    <w:p w:rsidR="00A41092" w:rsidRPr="00947A3B" w:rsidRDefault="00A41092" w:rsidP="00E60181">
      <w:pPr>
        <w:spacing w:line="276" w:lineRule="auto"/>
        <w:rPr>
          <w:rFonts w:asciiTheme="minorHAnsi" w:hAnsiTheme="minorHAnsi" w:cstheme="minorHAnsi"/>
          <w:color w:val="000000" w:themeColor="text1"/>
          <w:sz w:val="20"/>
          <w:szCs w:val="20"/>
        </w:rPr>
      </w:pPr>
    </w:p>
    <w:p w:rsidR="00A054B6" w:rsidRPr="00947A3B" w:rsidRDefault="00A957E6"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lastRenderedPageBreak/>
        <w:t>Following</w:t>
      </w:r>
      <w:r w:rsidR="00B162BD" w:rsidRPr="00947A3B">
        <w:rPr>
          <w:rFonts w:asciiTheme="minorHAnsi" w:hAnsiTheme="minorHAnsi" w:cstheme="minorHAnsi"/>
          <w:color w:val="000000" w:themeColor="text1"/>
          <w:sz w:val="20"/>
          <w:szCs w:val="20"/>
        </w:rPr>
        <w:t xml:space="preserve"> this </w:t>
      </w:r>
      <w:r w:rsidR="00020195">
        <w:rPr>
          <w:rFonts w:asciiTheme="minorHAnsi" w:hAnsiTheme="minorHAnsi" w:cstheme="minorHAnsi"/>
          <w:color w:val="000000" w:themeColor="text1"/>
          <w:sz w:val="20"/>
          <w:szCs w:val="20"/>
        </w:rPr>
        <w:t>Ho</w:t>
      </w:r>
      <w:r w:rsidRPr="00947A3B">
        <w:rPr>
          <w:rFonts w:asciiTheme="minorHAnsi" w:hAnsiTheme="minorHAnsi" w:cstheme="minorHAnsi"/>
          <w:color w:val="000000" w:themeColor="text1"/>
          <w:sz w:val="20"/>
          <w:szCs w:val="20"/>
        </w:rPr>
        <w:t>fma</w:t>
      </w:r>
      <w:r w:rsidR="00020195">
        <w:rPr>
          <w:rFonts w:asciiTheme="minorHAnsi" w:hAnsiTheme="minorHAnsi" w:cstheme="minorHAnsi"/>
          <w:color w:val="000000" w:themeColor="text1"/>
          <w:sz w:val="20"/>
          <w:szCs w:val="20"/>
        </w:rPr>
        <w:t>n</w:t>
      </w:r>
      <w:r w:rsidRPr="00947A3B">
        <w:rPr>
          <w:rFonts w:asciiTheme="minorHAnsi" w:hAnsiTheme="minorHAnsi" w:cstheme="minorHAnsi"/>
          <w:color w:val="000000" w:themeColor="text1"/>
          <w:sz w:val="20"/>
          <w:szCs w:val="20"/>
        </w:rPr>
        <w:t>n</w:t>
      </w:r>
      <w:r w:rsidR="00B162BD" w:rsidRPr="00947A3B">
        <w:rPr>
          <w:rFonts w:asciiTheme="minorHAnsi" w:hAnsiTheme="minorHAnsi" w:cstheme="minorHAnsi"/>
          <w:color w:val="000000" w:themeColor="text1"/>
          <w:sz w:val="20"/>
          <w:szCs w:val="20"/>
        </w:rPr>
        <w:t xml:space="preserve"> started teaching in New York and taught many famous </w:t>
      </w:r>
      <w:r w:rsidRPr="00947A3B">
        <w:rPr>
          <w:rFonts w:asciiTheme="minorHAnsi" w:hAnsiTheme="minorHAnsi" w:cstheme="minorHAnsi"/>
          <w:color w:val="000000" w:themeColor="text1"/>
          <w:sz w:val="20"/>
          <w:szCs w:val="20"/>
        </w:rPr>
        <w:t>artists</w:t>
      </w:r>
      <w:r w:rsidR="00B162BD" w:rsidRPr="00947A3B">
        <w:rPr>
          <w:rFonts w:asciiTheme="minorHAnsi" w:hAnsiTheme="minorHAnsi" w:cstheme="minorHAnsi"/>
          <w:color w:val="000000" w:themeColor="text1"/>
          <w:sz w:val="20"/>
          <w:szCs w:val="20"/>
        </w:rPr>
        <w:t xml:space="preserve"> such as Helen Frankenthaler </w:t>
      </w:r>
      <w:r w:rsidR="00020195">
        <w:rPr>
          <w:rFonts w:asciiTheme="minorHAnsi" w:hAnsiTheme="minorHAnsi" w:cstheme="minorHAnsi"/>
          <w:color w:val="000000" w:themeColor="text1"/>
          <w:sz w:val="20"/>
          <w:szCs w:val="20"/>
        </w:rPr>
        <w:t xml:space="preserve">(1928-2011) </w:t>
      </w:r>
      <w:r w:rsidR="00B162BD" w:rsidRPr="00947A3B">
        <w:rPr>
          <w:rFonts w:asciiTheme="minorHAnsi" w:hAnsiTheme="minorHAnsi" w:cstheme="minorHAnsi"/>
          <w:color w:val="000000" w:themeColor="text1"/>
          <w:sz w:val="20"/>
          <w:szCs w:val="20"/>
        </w:rPr>
        <w:t>and Lee Kra</w:t>
      </w:r>
      <w:r w:rsidR="00020195">
        <w:rPr>
          <w:rFonts w:asciiTheme="minorHAnsi" w:hAnsiTheme="minorHAnsi" w:cstheme="minorHAnsi"/>
          <w:color w:val="000000" w:themeColor="text1"/>
          <w:sz w:val="20"/>
          <w:szCs w:val="20"/>
        </w:rPr>
        <w:t>sn</w:t>
      </w:r>
      <w:r w:rsidR="00B162BD" w:rsidRPr="00947A3B">
        <w:rPr>
          <w:rFonts w:asciiTheme="minorHAnsi" w:hAnsiTheme="minorHAnsi" w:cstheme="minorHAnsi"/>
          <w:color w:val="000000" w:themeColor="text1"/>
          <w:sz w:val="20"/>
          <w:szCs w:val="20"/>
        </w:rPr>
        <w:t xml:space="preserve">er </w:t>
      </w:r>
      <w:r w:rsidR="00020195">
        <w:rPr>
          <w:rFonts w:asciiTheme="minorHAnsi" w:hAnsiTheme="minorHAnsi" w:cstheme="minorHAnsi"/>
          <w:color w:val="000000" w:themeColor="text1"/>
          <w:sz w:val="20"/>
          <w:szCs w:val="20"/>
        </w:rPr>
        <w:t xml:space="preserve">(1908-1984) </w:t>
      </w:r>
      <w:r w:rsidR="00B162BD" w:rsidRPr="00947A3B">
        <w:rPr>
          <w:rFonts w:asciiTheme="minorHAnsi" w:hAnsiTheme="minorHAnsi" w:cstheme="minorHAnsi"/>
          <w:color w:val="000000" w:themeColor="text1"/>
          <w:sz w:val="20"/>
          <w:szCs w:val="20"/>
        </w:rPr>
        <w:t>and over his years formed a close friendship with Jackson Pollock</w:t>
      </w:r>
      <w:r w:rsidR="00020195">
        <w:rPr>
          <w:rFonts w:asciiTheme="minorHAnsi" w:hAnsiTheme="minorHAnsi" w:cstheme="minorHAnsi"/>
          <w:color w:val="000000" w:themeColor="text1"/>
          <w:sz w:val="20"/>
          <w:szCs w:val="20"/>
        </w:rPr>
        <w:t xml:space="preserve"> (1912-1956)</w:t>
      </w:r>
      <w:r w:rsidR="00B162BD" w:rsidRPr="00947A3B">
        <w:rPr>
          <w:rFonts w:asciiTheme="minorHAnsi" w:hAnsiTheme="minorHAnsi" w:cstheme="minorHAnsi"/>
          <w:color w:val="000000" w:themeColor="text1"/>
          <w:sz w:val="20"/>
          <w:szCs w:val="20"/>
        </w:rPr>
        <w:t xml:space="preserve">. It has been </w:t>
      </w:r>
      <w:r w:rsidRPr="00947A3B">
        <w:rPr>
          <w:rFonts w:asciiTheme="minorHAnsi" w:hAnsiTheme="minorHAnsi" w:cstheme="minorHAnsi"/>
          <w:color w:val="000000" w:themeColor="text1"/>
          <w:sz w:val="20"/>
          <w:szCs w:val="20"/>
        </w:rPr>
        <w:t>widely</w:t>
      </w:r>
      <w:r w:rsidR="00B162BD" w:rsidRPr="00947A3B">
        <w:rPr>
          <w:rFonts w:asciiTheme="minorHAnsi" w:hAnsiTheme="minorHAnsi" w:cstheme="minorHAnsi"/>
          <w:color w:val="000000" w:themeColor="text1"/>
          <w:sz w:val="20"/>
          <w:szCs w:val="20"/>
        </w:rPr>
        <w:t xml:space="preserve"> said that Hoffman believed that nature was the origin of art and even in some of his most abstract pieces, he always kept a suggestion of movement, the movement being the pulse of nature. Hofmann often posed the question to his students, what the word landscape could potentially come to mean. This </w:t>
      </w:r>
      <w:r w:rsidRPr="00947A3B">
        <w:rPr>
          <w:rFonts w:asciiTheme="minorHAnsi" w:hAnsiTheme="minorHAnsi" w:cstheme="minorHAnsi"/>
          <w:color w:val="000000" w:themeColor="text1"/>
          <w:sz w:val="20"/>
          <w:szCs w:val="20"/>
        </w:rPr>
        <w:t>integration</w:t>
      </w:r>
      <w:r w:rsidR="00B162BD" w:rsidRPr="00947A3B">
        <w:rPr>
          <w:rFonts w:asciiTheme="minorHAnsi" w:hAnsiTheme="minorHAnsi" w:cstheme="minorHAnsi"/>
          <w:color w:val="000000" w:themeColor="text1"/>
          <w:sz w:val="20"/>
          <w:szCs w:val="20"/>
        </w:rPr>
        <w:t xml:space="preserve"> with key </w:t>
      </w:r>
      <w:r w:rsidRPr="00947A3B">
        <w:rPr>
          <w:rFonts w:asciiTheme="minorHAnsi" w:hAnsiTheme="minorHAnsi" w:cstheme="minorHAnsi"/>
          <w:color w:val="000000" w:themeColor="text1"/>
          <w:sz w:val="20"/>
          <w:szCs w:val="20"/>
        </w:rPr>
        <w:t>abstract</w:t>
      </w:r>
      <w:r w:rsidR="00B162BD" w:rsidRPr="00947A3B">
        <w:rPr>
          <w:rFonts w:asciiTheme="minorHAnsi" w:hAnsiTheme="minorHAnsi" w:cstheme="minorHAnsi"/>
          <w:color w:val="000000" w:themeColor="text1"/>
          <w:sz w:val="20"/>
          <w:szCs w:val="20"/>
        </w:rPr>
        <w:t xml:space="preserve"> artists </w:t>
      </w:r>
      <w:r w:rsidRPr="00947A3B">
        <w:rPr>
          <w:rFonts w:asciiTheme="minorHAnsi" w:hAnsiTheme="minorHAnsi" w:cstheme="minorHAnsi"/>
          <w:color w:val="000000" w:themeColor="text1"/>
          <w:sz w:val="20"/>
          <w:szCs w:val="20"/>
        </w:rPr>
        <w:t>discussed</w:t>
      </w:r>
      <w:r w:rsidR="00B162BD" w:rsidRPr="00947A3B">
        <w:rPr>
          <w:rFonts w:asciiTheme="minorHAnsi" w:hAnsiTheme="minorHAnsi" w:cstheme="minorHAnsi"/>
          <w:color w:val="000000" w:themeColor="text1"/>
          <w:sz w:val="20"/>
          <w:szCs w:val="20"/>
        </w:rPr>
        <w:t xml:space="preserve"> heavily influence </w:t>
      </w:r>
      <w:r w:rsidRPr="00947A3B">
        <w:rPr>
          <w:rFonts w:asciiTheme="minorHAnsi" w:hAnsiTheme="minorHAnsi" w:cstheme="minorHAnsi"/>
          <w:color w:val="000000" w:themeColor="text1"/>
          <w:sz w:val="20"/>
          <w:szCs w:val="20"/>
        </w:rPr>
        <w:t>Hoffman’s</w:t>
      </w:r>
      <w:r w:rsidR="00B162BD" w:rsidRPr="00947A3B">
        <w:rPr>
          <w:rFonts w:asciiTheme="minorHAnsi" w:hAnsiTheme="minorHAnsi" w:cstheme="minorHAnsi"/>
          <w:color w:val="000000" w:themeColor="text1"/>
          <w:sz w:val="20"/>
          <w:szCs w:val="20"/>
        </w:rPr>
        <w:t xml:space="preserve"> artistic style. </w:t>
      </w:r>
      <w:sdt>
        <w:sdtPr>
          <w:rPr>
            <w:rFonts w:asciiTheme="minorHAnsi" w:hAnsiTheme="minorHAnsi" w:cstheme="minorHAnsi"/>
            <w:color w:val="000000" w:themeColor="text1"/>
            <w:sz w:val="20"/>
            <w:szCs w:val="20"/>
          </w:rPr>
          <w:id w:val="-556464651"/>
          <w:citation/>
        </w:sdtPr>
        <w:sdtContent>
          <w:r w:rsidR="00E1136A" w:rsidRPr="00947A3B">
            <w:rPr>
              <w:rFonts w:asciiTheme="minorHAnsi" w:hAnsiTheme="minorHAnsi" w:cstheme="minorHAnsi"/>
              <w:color w:val="000000" w:themeColor="text1"/>
              <w:sz w:val="20"/>
              <w:szCs w:val="20"/>
            </w:rPr>
            <w:fldChar w:fldCharType="begin"/>
          </w:r>
          <w:r w:rsidR="00E1136A" w:rsidRPr="00947A3B">
            <w:rPr>
              <w:rFonts w:asciiTheme="minorHAnsi" w:hAnsiTheme="minorHAnsi" w:cstheme="minorHAnsi"/>
              <w:color w:val="000000" w:themeColor="text1"/>
              <w:sz w:val="20"/>
              <w:szCs w:val="20"/>
            </w:rPr>
            <w:instrText xml:space="preserve"> CITATION Jus18 \l 2057 </w:instrText>
          </w:r>
          <w:r w:rsidR="00E1136A" w:rsidRPr="00947A3B">
            <w:rPr>
              <w:rFonts w:asciiTheme="minorHAnsi" w:hAnsiTheme="minorHAnsi" w:cstheme="minorHAnsi"/>
              <w:color w:val="000000" w:themeColor="text1"/>
              <w:sz w:val="20"/>
              <w:szCs w:val="20"/>
            </w:rPr>
            <w:fldChar w:fldCharType="separate"/>
          </w:r>
          <w:r w:rsidR="00E1136A" w:rsidRPr="00947A3B">
            <w:rPr>
              <w:rFonts w:asciiTheme="minorHAnsi" w:hAnsiTheme="minorHAnsi" w:cstheme="minorHAnsi"/>
              <w:noProof/>
              <w:color w:val="000000" w:themeColor="text1"/>
              <w:sz w:val="20"/>
              <w:szCs w:val="20"/>
            </w:rPr>
            <w:t>(Wolf, 2018)</w:t>
          </w:r>
          <w:r w:rsidR="00E1136A" w:rsidRPr="00947A3B">
            <w:rPr>
              <w:rFonts w:asciiTheme="minorHAnsi" w:hAnsiTheme="minorHAnsi" w:cstheme="minorHAnsi"/>
              <w:color w:val="000000" w:themeColor="text1"/>
              <w:sz w:val="20"/>
              <w:szCs w:val="20"/>
            </w:rPr>
            <w:fldChar w:fldCharType="end"/>
          </w:r>
        </w:sdtContent>
      </w:sdt>
    </w:p>
    <w:p w:rsidR="00B162BD" w:rsidRPr="00947A3B" w:rsidRDefault="00B162BD" w:rsidP="00E60181">
      <w:pPr>
        <w:spacing w:line="276" w:lineRule="auto"/>
        <w:rPr>
          <w:rFonts w:asciiTheme="minorHAnsi" w:hAnsiTheme="minorHAnsi" w:cstheme="minorHAnsi"/>
          <w:color w:val="000000" w:themeColor="text1"/>
          <w:sz w:val="20"/>
          <w:szCs w:val="20"/>
        </w:rPr>
      </w:pPr>
    </w:p>
    <w:p w:rsidR="00B162BD"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Finally, the development of the different art styles surrounding landscapes and how we</w:t>
      </w:r>
      <w:r w:rsidR="00020195">
        <w:rPr>
          <w:rFonts w:asciiTheme="minorHAnsi" w:hAnsiTheme="minorHAnsi" w:cstheme="minorHAnsi"/>
          <w:color w:val="000000" w:themeColor="text1"/>
          <w:sz w:val="20"/>
          <w:szCs w:val="20"/>
        </w:rPr>
        <w:t xml:space="preserve"> perceive and portray nature. What we see</w:t>
      </w:r>
      <w:r w:rsidRPr="00947A3B">
        <w:rPr>
          <w:rFonts w:asciiTheme="minorHAnsi" w:hAnsiTheme="minorHAnsi" w:cstheme="minorHAnsi"/>
          <w:color w:val="000000" w:themeColor="text1"/>
          <w:sz w:val="20"/>
          <w:szCs w:val="20"/>
        </w:rPr>
        <w:t xml:space="preserve"> has had a huge impact on the ensuing advancements and variations of art </w:t>
      </w:r>
      <w:r w:rsidR="00A957E6" w:rsidRPr="00947A3B">
        <w:rPr>
          <w:rFonts w:asciiTheme="minorHAnsi" w:hAnsiTheme="minorHAnsi" w:cstheme="minorHAnsi"/>
          <w:color w:val="000000" w:themeColor="text1"/>
          <w:sz w:val="20"/>
          <w:szCs w:val="20"/>
        </w:rPr>
        <w:t>styles</w:t>
      </w:r>
      <w:r w:rsidRPr="00947A3B">
        <w:rPr>
          <w:rFonts w:asciiTheme="minorHAnsi" w:hAnsiTheme="minorHAnsi" w:cstheme="minorHAnsi"/>
          <w:color w:val="000000" w:themeColor="text1"/>
          <w:sz w:val="20"/>
          <w:szCs w:val="20"/>
        </w:rPr>
        <w:t xml:space="preserve"> seen with modern society. </w:t>
      </w:r>
    </w:p>
    <w:p w:rsidR="00B162BD" w:rsidRPr="00947A3B" w:rsidRDefault="00B162BD" w:rsidP="00E60181">
      <w:pPr>
        <w:spacing w:line="276" w:lineRule="auto"/>
        <w:rPr>
          <w:rFonts w:asciiTheme="minorHAnsi" w:hAnsiTheme="minorHAnsi" w:cstheme="minorHAnsi"/>
          <w:color w:val="000000" w:themeColor="text1"/>
          <w:sz w:val="20"/>
          <w:szCs w:val="20"/>
        </w:rPr>
      </w:pPr>
    </w:p>
    <w:p w:rsidR="00B162BD"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 xml:space="preserve">Artist are becoming more experimental today with what kind of art they can create surrounding landscapes. With more materials becoming more </w:t>
      </w:r>
      <w:r w:rsidR="00A957E6" w:rsidRPr="00947A3B">
        <w:rPr>
          <w:rFonts w:asciiTheme="minorHAnsi" w:hAnsiTheme="minorHAnsi" w:cstheme="minorHAnsi"/>
          <w:color w:val="000000" w:themeColor="text1"/>
          <w:sz w:val="20"/>
          <w:szCs w:val="20"/>
        </w:rPr>
        <w:t>accessible</w:t>
      </w:r>
      <w:r w:rsidRPr="00947A3B">
        <w:rPr>
          <w:rFonts w:asciiTheme="minorHAnsi" w:hAnsiTheme="minorHAnsi" w:cstheme="minorHAnsi"/>
          <w:color w:val="000000" w:themeColor="text1"/>
          <w:sz w:val="20"/>
          <w:szCs w:val="20"/>
        </w:rPr>
        <w:t xml:space="preserve">, </w:t>
      </w:r>
      <w:r w:rsidR="00A957E6" w:rsidRPr="00947A3B">
        <w:rPr>
          <w:rFonts w:asciiTheme="minorHAnsi" w:hAnsiTheme="minorHAnsi" w:cstheme="minorHAnsi"/>
          <w:color w:val="000000" w:themeColor="text1"/>
          <w:sz w:val="20"/>
          <w:szCs w:val="20"/>
        </w:rPr>
        <w:t>it’s</w:t>
      </w:r>
      <w:r w:rsidRPr="00947A3B">
        <w:rPr>
          <w:rFonts w:asciiTheme="minorHAnsi" w:hAnsiTheme="minorHAnsi" w:cstheme="minorHAnsi"/>
          <w:color w:val="000000" w:themeColor="text1"/>
          <w:sz w:val="20"/>
          <w:szCs w:val="20"/>
        </w:rPr>
        <w:t xml:space="preserve"> becoming easier for </w:t>
      </w:r>
      <w:r w:rsidR="00A957E6" w:rsidRPr="00947A3B">
        <w:rPr>
          <w:rFonts w:asciiTheme="minorHAnsi" w:hAnsiTheme="minorHAnsi" w:cstheme="minorHAnsi"/>
          <w:color w:val="000000" w:themeColor="text1"/>
          <w:sz w:val="20"/>
          <w:szCs w:val="20"/>
        </w:rPr>
        <w:t>artist</w:t>
      </w:r>
      <w:r w:rsidRPr="00947A3B">
        <w:rPr>
          <w:rFonts w:asciiTheme="minorHAnsi" w:hAnsiTheme="minorHAnsi" w:cstheme="minorHAnsi"/>
          <w:color w:val="000000" w:themeColor="text1"/>
          <w:sz w:val="20"/>
          <w:szCs w:val="20"/>
        </w:rPr>
        <w:t xml:space="preserve"> to play around with mixed media and experimenting more with what can be done. </w:t>
      </w:r>
    </w:p>
    <w:p w:rsidR="00B162BD" w:rsidRPr="00947A3B" w:rsidRDefault="00B162BD" w:rsidP="00E60181">
      <w:pPr>
        <w:spacing w:line="276" w:lineRule="auto"/>
        <w:rPr>
          <w:rFonts w:asciiTheme="minorHAnsi" w:hAnsiTheme="minorHAnsi" w:cstheme="minorHAnsi"/>
          <w:color w:val="000000" w:themeColor="text1"/>
          <w:sz w:val="20"/>
          <w:szCs w:val="20"/>
        </w:rPr>
      </w:pPr>
    </w:p>
    <w:p w:rsidR="00B162BD" w:rsidRPr="00947A3B" w:rsidRDefault="00B162BD" w:rsidP="00E60181">
      <w:pPr>
        <w:spacing w:line="276" w:lineRule="auto"/>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 xml:space="preserve">Past art movements have </w:t>
      </w:r>
      <w:r w:rsidR="00A054B6" w:rsidRPr="00947A3B">
        <w:rPr>
          <w:rFonts w:asciiTheme="minorHAnsi" w:hAnsiTheme="minorHAnsi" w:cstheme="minorHAnsi"/>
          <w:color w:val="000000" w:themeColor="text1"/>
          <w:sz w:val="20"/>
          <w:szCs w:val="20"/>
        </w:rPr>
        <w:t>defiantly</w:t>
      </w:r>
      <w:r w:rsidRPr="00947A3B">
        <w:rPr>
          <w:rFonts w:asciiTheme="minorHAnsi" w:hAnsiTheme="minorHAnsi" w:cstheme="minorHAnsi"/>
          <w:color w:val="000000" w:themeColor="text1"/>
          <w:sz w:val="20"/>
          <w:szCs w:val="20"/>
        </w:rPr>
        <w:t xml:space="preserve"> had an impact on what kind of art is created today. With </w:t>
      </w:r>
      <w:r w:rsidR="00A957E6" w:rsidRPr="00947A3B">
        <w:rPr>
          <w:rFonts w:asciiTheme="minorHAnsi" w:hAnsiTheme="minorHAnsi" w:cstheme="minorHAnsi"/>
          <w:color w:val="000000" w:themeColor="text1"/>
          <w:sz w:val="20"/>
          <w:szCs w:val="20"/>
        </w:rPr>
        <w:t>further</w:t>
      </w:r>
      <w:r w:rsidRPr="00947A3B">
        <w:rPr>
          <w:rFonts w:asciiTheme="minorHAnsi" w:hAnsiTheme="minorHAnsi" w:cstheme="minorHAnsi"/>
          <w:color w:val="000000" w:themeColor="text1"/>
          <w:sz w:val="20"/>
          <w:szCs w:val="20"/>
        </w:rPr>
        <w:t xml:space="preserve"> education being more </w:t>
      </w:r>
      <w:r w:rsidR="00A054B6" w:rsidRPr="00947A3B">
        <w:rPr>
          <w:rFonts w:asciiTheme="minorHAnsi" w:hAnsiTheme="minorHAnsi" w:cstheme="minorHAnsi"/>
          <w:color w:val="000000" w:themeColor="text1"/>
          <w:sz w:val="20"/>
          <w:szCs w:val="20"/>
        </w:rPr>
        <w:t>accessible</w:t>
      </w:r>
      <w:r w:rsidR="004F6036" w:rsidRPr="00947A3B">
        <w:rPr>
          <w:rFonts w:asciiTheme="minorHAnsi" w:hAnsiTheme="minorHAnsi" w:cstheme="minorHAnsi"/>
          <w:color w:val="000000" w:themeColor="text1"/>
          <w:sz w:val="20"/>
          <w:szCs w:val="20"/>
        </w:rPr>
        <w:t xml:space="preserve"> worldwide now than in previous years</w:t>
      </w:r>
      <w:r w:rsidRPr="00947A3B">
        <w:rPr>
          <w:rFonts w:asciiTheme="minorHAnsi" w:hAnsiTheme="minorHAnsi" w:cstheme="minorHAnsi"/>
          <w:color w:val="000000" w:themeColor="text1"/>
          <w:sz w:val="20"/>
          <w:szCs w:val="20"/>
        </w:rPr>
        <w:t xml:space="preserve">, more artists are choosing to study art. With art history </w:t>
      </w:r>
      <w:r w:rsidR="00A054B6" w:rsidRPr="00947A3B">
        <w:rPr>
          <w:rFonts w:asciiTheme="minorHAnsi" w:hAnsiTheme="minorHAnsi" w:cstheme="minorHAnsi"/>
          <w:color w:val="000000" w:themeColor="text1"/>
          <w:sz w:val="20"/>
          <w:szCs w:val="20"/>
        </w:rPr>
        <w:t>being</w:t>
      </w:r>
      <w:r w:rsidRPr="00947A3B">
        <w:rPr>
          <w:rFonts w:asciiTheme="minorHAnsi" w:hAnsiTheme="minorHAnsi" w:cstheme="minorHAnsi"/>
          <w:color w:val="000000" w:themeColor="text1"/>
          <w:sz w:val="20"/>
          <w:szCs w:val="20"/>
        </w:rPr>
        <w:t xml:space="preserve"> taught and lectures on all kinds of different artist from different movement, practicing artists have more influencings to impact their work. </w:t>
      </w:r>
      <w:r w:rsidR="00120D44" w:rsidRPr="00947A3B">
        <w:rPr>
          <w:rFonts w:asciiTheme="minorHAnsi" w:hAnsiTheme="minorHAnsi" w:cstheme="minorHAnsi"/>
          <w:color w:val="000000" w:themeColor="text1"/>
          <w:sz w:val="20"/>
          <w:szCs w:val="20"/>
        </w:rPr>
        <w:t xml:space="preserve">In </w:t>
      </w:r>
      <w:r w:rsidR="00A957E6" w:rsidRPr="00947A3B">
        <w:rPr>
          <w:rFonts w:asciiTheme="minorHAnsi" w:hAnsiTheme="minorHAnsi" w:cstheme="minorHAnsi"/>
          <w:color w:val="000000" w:themeColor="text1"/>
          <w:sz w:val="20"/>
          <w:szCs w:val="20"/>
        </w:rPr>
        <w:t>comparison</w:t>
      </w:r>
      <w:r w:rsidR="00120D44" w:rsidRPr="00947A3B">
        <w:rPr>
          <w:rFonts w:asciiTheme="minorHAnsi" w:hAnsiTheme="minorHAnsi" w:cstheme="minorHAnsi"/>
          <w:color w:val="000000" w:themeColor="text1"/>
          <w:sz w:val="20"/>
          <w:szCs w:val="20"/>
        </w:rPr>
        <w:t xml:space="preserve"> to the time of the impressionists, almost </w:t>
      </w:r>
      <w:r w:rsidR="00A957E6" w:rsidRPr="00947A3B">
        <w:rPr>
          <w:rFonts w:asciiTheme="minorHAnsi" w:hAnsiTheme="minorHAnsi" w:cstheme="minorHAnsi"/>
          <w:color w:val="000000" w:themeColor="text1"/>
          <w:sz w:val="20"/>
          <w:szCs w:val="20"/>
        </w:rPr>
        <w:t>any</w:t>
      </w:r>
      <w:r w:rsidR="00C209C3" w:rsidRPr="00947A3B">
        <w:rPr>
          <w:rFonts w:asciiTheme="minorHAnsi" w:hAnsiTheme="minorHAnsi" w:cstheme="minorHAnsi"/>
          <w:color w:val="000000" w:themeColor="text1"/>
          <w:sz w:val="20"/>
          <w:szCs w:val="20"/>
        </w:rPr>
        <w:t xml:space="preserve"> artist can study fine art and artist can exhibit whatever work they want. There is less negative </w:t>
      </w:r>
      <w:r w:rsidR="00A957E6" w:rsidRPr="00947A3B">
        <w:rPr>
          <w:rFonts w:asciiTheme="minorHAnsi" w:hAnsiTheme="minorHAnsi" w:cstheme="minorHAnsi"/>
          <w:color w:val="000000" w:themeColor="text1"/>
          <w:sz w:val="20"/>
          <w:szCs w:val="20"/>
        </w:rPr>
        <w:t>judgement</w:t>
      </w:r>
      <w:r w:rsidR="00C209C3" w:rsidRPr="00947A3B">
        <w:rPr>
          <w:rFonts w:asciiTheme="minorHAnsi" w:hAnsiTheme="minorHAnsi" w:cstheme="minorHAnsi"/>
          <w:color w:val="000000" w:themeColor="text1"/>
          <w:sz w:val="20"/>
          <w:szCs w:val="20"/>
        </w:rPr>
        <w:t xml:space="preserve"> upon the work and more people and willing to learn and understand </w:t>
      </w:r>
      <w:r w:rsidR="00A957E6" w:rsidRPr="00947A3B">
        <w:rPr>
          <w:rFonts w:asciiTheme="minorHAnsi" w:hAnsiTheme="minorHAnsi" w:cstheme="minorHAnsi"/>
          <w:color w:val="000000" w:themeColor="text1"/>
          <w:sz w:val="20"/>
          <w:szCs w:val="20"/>
        </w:rPr>
        <w:t>what</w:t>
      </w:r>
      <w:r w:rsidR="00C209C3" w:rsidRPr="00947A3B">
        <w:rPr>
          <w:rFonts w:asciiTheme="minorHAnsi" w:hAnsiTheme="minorHAnsi" w:cstheme="minorHAnsi"/>
          <w:color w:val="000000" w:themeColor="text1"/>
          <w:sz w:val="20"/>
          <w:szCs w:val="20"/>
        </w:rPr>
        <w:t xml:space="preserve"> the work itself is about, which makes it easier for artists to fully express themselves through their work.</w:t>
      </w:r>
    </w:p>
    <w:p w:rsidR="00B162BD" w:rsidRPr="00947A3B" w:rsidRDefault="00B162BD" w:rsidP="00E60181">
      <w:pPr>
        <w:spacing w:line="276" w:lineRule="auto"/>
        <w:rPr>
          <w:rFonts w:asciiTheme="minorHAnsi" w:hAnsiTheme="minorHAnsi" w:cstheme="minorHAnsi"/>
          <w:color w:val="000000" w:themeColor="text1"/>
          <w:sz w:val="20"/>
          <w:szCs w:val="20"/>
        </w:rPr>
      </w:pPr>
    </w:p>
    <w:p w:rsidR="00B162BD" w:rsidRPr="00947A3B" w:rsidRDefault="00A41092" w:rsidP="00E60181">
      <w:pPr>
        <w:spacing w:line="276" w:lineRule="auto"/>
        <w:rPr>
          <w:rFonts w:asciiTheme="minorHAnsi" w:hAnsiTheme="minorHAnsi" w:cstheme="minorHAnsi"/>
          <w:color w:val="000000" w:themeColor="text1"/>
          <w:sz w:val="20"/>
          <w:szCs w:val="20"/>
        </w:rPr>
      </w:pPr>
      <w:r>
        <w:rPr>
          <w:rFonts w:asciiTheme="minorHAnsi" w:hAnsiTheme="minorHAnsi" w:cstheme="minorHAnsi"/>
          <w:noProof/>
          <w:color w:val="000000" w:themeColor="text1"/>
          <w:sz w:val="20"/>
          <w:szCs w:val="20"/>
        </w:rPr>
        <w:drawing>
          <wp:anchor distT="0" distB="0" distL="114300" distR="114300" simplePos="0" relativeHeight="251665408" behindDoc="0" locked="0" layoutInCell="1" allowOverlap="1">
            <wp:simplePos x="0" y="0"/>
            <wp:positionH relativeFrom="column">
              <wp:posOffset>0</wp:posOffset>
            </wp:positionH>
            <wp:positionV relativeFrom="paragraph">
              <wp:posOffset>1175905</wp:posOffset>
            </wp:positionV>
            <wp:extent cx="5727700" cy="215773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aterliliesno1.48x128.shc.jpg"/>
                    <pic:cNvPicPr/>
                  </pic:nvPicPr>
                  <pic:blipFill>
                    <a:blip r:embed="rId10">
                      <a:extLst>
                        <a:ext uri="{28A0092B-C50C-407E-A947-70E740481C1C}">
                          <a14:useLocalDpi xmlns:a14="http://schemas.microsoft.com/office/drawing/2010/main" val="0"/>
                        </a:ext>
                      </a:extLst>
                    </a:blip>
                    <a:stretch>
                      <a:fillRect/>
                    </a:stretch>
                  </pic:blipFill>
                  <pic:spPr>
                    <a:xfrm>
                      <a:off x="0" y="0"/>
                      <a:ext cx="5727700" cy="2157730"/>
                    </a:xfrm>
                    <a:prstGeom prst="rect">
                      <a:avLst/>
                    </a:prstGeom>
                  </pic:spPr>
                </pic:pic>
              </a:graphicData>
            </a:graphic>
            <wp14:sizeRelH relativeFrom="page">
              <wp14:pctWidth>0</wp14:pctWidth>
            </wp14:sizeRelH>
            <wp14:sizeRelV relativeFrom="page">
              <wp14:pctHeight>0</wp14:pctHeight>
            </wp14:sizeRelV>
          </wp:anchor>
        </w:drawing>
      </w:r>
      <w:r w:rsidR="00B162BD" w:rsidRPr="00947A3B">
        <w:rPr>
          <w:rFonts w:asciiTheme="minorHAnsi" w:hAnsiTheme="minorHAnsi" w:cstheme="minorHAnsi"/>
          <w:color w:val="000000" w:themeColor="text1"/>
          <w:sz w:val="20"/>
          <w:szCs w:val="20"/>
        </w:rPr>
        <w:t xml:space="preserve">Many </w:t>
      </w:r>
      <w:r w:rsidR="00A957E6" w:rsidRPr="00947A3B">
        <w:rPr>
          <w:rFonts w:asciiTheme="minorHAnsi" w:hAnsiTheme="minorHAnsi" w:cstheme="minorHAnsi"/>
          <w:color w:val="000000" w:themeColor="text1"/>
          <w:sz w:val="20"/>
          <w:szCs w:val="20"/>
        </w:rPr>
        <w:t>artists</w:t>
      </w:r>
      <w:r w:rsidR="00B162BD" w:rsidRPr="00947A3B">
        <w:rPr>
          <w:rFonts w:asciiTheme="minorHAnsi" w:hAnsiTheme="minorHAnsi" w:cstheme="minorHAnsi"/>
          <w:color w:val="000000" w:themeColor="text1"/>
          <w:sz w:val="20"/>
          <w:szCs w:val="20"/>
        </w:rPr>
        <w:t xml:space="preserve"> still work in the styles of impressionism and abstraction usually putting their own spin on it. One artist has started merging photographs and paint in an </w:t>
      </w:r>
      <w:r w:rsidR="00A054B6" w:rsidRPr="00947A3B">
        <w:rPr>
          <w:rFonts w:asciiTheme="minorHAnsi" w:hAnsiTheme="minorHAnsi" w:cstheme="minorHAnsi"/>
          <w:color w:val="000000" w:themeColor="text1"/>
          <w:sz w:val="20"/>
          <w:szCs w:val="20"/>
        </w:rPr>
        <w:t>impressionist</w:t>
      </w:r>
      <w:r w:rsidR="00B162BD" w:rsidRPr="00947A3B">
        <w:rPr>
          <w:rFonts w:asciiTheme="minorHAnsi" w:hAnsiTheme="minorHAnsi" w:cstheme="minorHAnsi"/>
          <w:color w:val="000000" w:themeColor="text1"/>
          <w:sz w:val="20"/>
          <w:szCs w:val="20"/>
        </w:rPr>
        <w:t xml:space="preserve"> style to create a merge of fantasy and reality. </w:t>
      </w:r>
      <w:sdt>
        <w:sdtPr>
          <w:rPr>
            <w:rFonts w:asciiTheme="minorHAnsi" w:hAnsiTheme="minorHAnsi" w:cstheme="minorHAnsi"/>
            <w:color w:val="000000" w:themeColor="text1"/>
            <w:sz w:val="20"/>
            <w:szCs w:val="20"/>
          </w:rPr>
          <w:id w:val="1001935946"/>
          <w:citation/>
        </w:sdtPr>
        <w:sdtContent>
          <w:r w:rsidR="00116890" w:rsidRPr="00947A3B">
            <w:rPr>
              <w:rFonts w:asciiTheme="minorHAnsi" w:hAnsiTheme="minorHAnsi" w:cstheme="minorHAnsi"/>
              <w:color w:val="000000" w:themeColor="text1"/>
              <w:sz w:val="20"/>
              <w:szCs w:val="20"/>
            </w:rPr>
            <w:fldChar w:fldCharType="begin"/>
          </w:r>
          <w:r w:rsidR="00116890" w:rsidRPr="00947A3B">
            <w:rPr>
              <w:rFonts w:asciiTheme="minorHAnsi" w:hAnsiTheme="minorHAnsi" w:cstheme="minorHAnsi"/>
              <w:color w:val="000000" w:themeColor="text1"/>
              <w:sz w:val="20"/>
              <w:szCs w:val="20"/>
            </w:rPr>
            <w:instrText xml:space="preserve"> CITATION Sar16 \l 2057 </w:instrText>
          </w:r>
          <w:r w:rsidR="00116890" w:rsidRPr="00947A3B">
            <w:rPr>
              <w:rFonts w:asciiTheme="minorHAnsi" w:hAnsiTheme="minorHAnsi" w:cstheme="minorHAnsi"/>
              <w:color w:val="000000" w:themeColor="text1"/>
              <w:sz w:val="20"/>
              <w:szCs w:val="20"/>
            </w:rPr>
            <w:fldChar w:fldCharType="separate"/>
          </w:r>
          <w:r w:rsidR="00116890" w:rsidRPr="00947A3B">
            <w:rPr>
              <w:rFonts w:asciiTheme="minorHAnsi" w:hAnsiTheme="minorHAnsi" w:cstheme="minorHAnsi"/>
              <w:noProof/>
              <w:color w:val="000000" w:themeColor="text1"/>
              <w:sz w:val="20"/>
              <w:szCs w:val="20"/>
            </w:rPr>
            <w:t>(Barnes, 2016)</w:t>
          </w:r>
          <w:r w:rsidR="00116890" w:rsidRPr="00947A3B">
            <w:rPr>
              <w:rFonts w:asciiTheme="minorHAnsi" w:hAnsiTheme="minorHAnsi" w:cstheme="minorHAnsi"/>
              <w:color w:val="000000" w:themeColor="text1"/>
              <w:sz w:val="20"/>
              <w:szCs w:val="20"/>
            </w:rPr>
            <w:fldChar w:fldCharType="end"/>
          </w:r>
        </w:sdtContent>
      </w:sdt>
      <w:r w:rsidR="00116890" w:rsidRPr="00947A3B">
        <w:rPr>
          <w:rFonts w:asciiTheme="minorHAnsi" w:hAnsiTheme="minorHAnsi" w:cstheme="minorHAnsi"/>
          <w:color w:val="000000" w:themeColor="text1"/>
          <w:sz w:val="20"/>
          <w:szCs w:val="20"/>
        </w:rPr>
        <w:t xml:space="preserve"> </w:t>
      </w:r>
      <w:r w:rsidR="00B162BD" w:rsidRPr="00947A3B">
        <w:rPr>
          <w:rFonts w:asciiTheme="minorHAnsi" w:hAnsiTheme="minorHAnsi" w:cstheme="minorHAnsi"/>
          <w:color w:val="000000" w:themeColor="text1"/>
          <w:sz w:val="20"/>
          <w:szCs w:val="20"/>
        </w:rPr>
        <w:t xml:space="preserve">Artist </w:t>
      </w:r>
      <w:proofErr w:type="spellStart"/>
      <w:r w:rsidR="00B162BD" w:rsidRPr="00947A3B">
        <w:rPr>
          <w:rFonts w:asciiTheme="minorHAnsi" w:hAnsiTheme="minorHAnsi" w:cstheme="minorHAnsi"/>
          <w:color w:val="000000" w:themeColor="text1"/>
          <w:sz w:val="20"/>
          <w:szCs w:val="20"/>
        </w:rPr>
        <w:t>Stev</w:t>
      </w:r>
      <w:r w:rsidR="0039581C">
        <w:rPr>
          <w:rFonts w:asciiTheme="minorHAnsi" w:hAnsiTheme="minorHAnsi" w:cstheme="minorHAnsi"/>
          <w:color w:val="000000" w:themeColor="text1"/>
          <w:sz w:val="20"/>
          <w:szCs w:val="20"/>
        </w:rPr>
        <w:t>’nn</w:t>
      </w:r>
      <w:proofErr w:type="spellEnd"/>
      <w:r w:rsidR="0039581C">
        <w:rPr>
          <w:rFonts w:asciiTheme="minorHAnsi" w:hAnsiTheme="minorHAnsi" w:cstheme="minorHAnsi"/>
          <w:color w:val="000000" w:themeColor="text1"/>
          <w:sz w:val="20"/>
          <w:szCs w:val="20"/>
        </w:rPr>
        <w:t xml:space="preserve"> H</w:t>
      </w:r>
      <w:r w:rsidR="00A054B6" w:rsidRPr="00947A3B">
        <w:rPr>
          <w:rFonts w:asciiTheme="minorHAnsi" w:hAnsiTheme="minorHAnsi" w:cstheme="minorHAnsi"/>
          <w:color w:val="000000" w:themeColor="text1"/>
          <w:sz w:val="20"/>
          <w:szCs w:val="20"/>
        </w:rPr>
        <w:t xml:space="preserve">all, </w:t>
      </w:r>
      <w:r w:rsidR="00B162BD" w:rsidRPr="00947A3B">
        <w:rPr>
          <w:rFonts w:asciiTheme="minorHAnsi" w:hAnsiTheme="minorHAnsi" w:cstheme="minorHAnsi"/>
          <w:color w:val="000000" w:themeColor="text1"/>
          <w:sz w:val="20"/>
          <w:szCs w:val="20"/>
        </w:rPr>
        <w:t xml:space="preserve">based in </w:t>
      </w:r>
      <w:r w:rsidR="00A054B6" w:rsidRPr="00947A3B">
        <w:rPr>
          <w:rFonts w:asciiTheme="minorHAnsi" w:hAnsiTheme="minorHAnsi" w:cstheme="minorHAnsi"/>
          <w:color w:val="000000" w:themeColor="text1"/>
          <w:sz w:val="20"/>
          <w:szCs w:val="20"/>
        </w:rPr>
        <w:t xml:space="preserve">Toronto </w:t>
      </w:r>
      <w:r w:rsidR="00B162BD" w:rsidRPr="00947A3B">
        <w:rPr>
          <w:rFonts w:asciiTheme="minorHAnsi" w:hAnsiTheme="minorHAnsi" w:cstheme="minorHAnsi"/>
          <w:color w:val="000000" w:themeColor="text1"/>
          <w:sz w:val="20"/>
          <w:szCs w:val="20"/>
        </w:rPr>
        <w:t>Canada</w:t>
      </w:r>
      <w:r w:rsidR="00A054B6" w:rsidRPr="00947A3B">
        <w:rPr>
          <w:rFonts w:asciiTheme="minorHAnsi" w:hAnsiTheme="minorHAnsi" w:cstheme="minorHAnsi"/>
          <w:color w:val="000000" w:themeColor="text1"/>
          <w:sz w:val="20"/>
          <w:szCs w:val="20"/>
        </w:rPr>
        <w:t xml:space="preserve">, </w:t>
      </w:r>
      <w:r w:rsidR="00B162BD" w:rsidRPr="00947A3B">
        <w:rPr>
          <w:rFonts w:asciiTheme="minorHAnsi" w:hAnsiTheme="minorHAnsi" w:cstheme="minorHAnsi"/>
          <w:color w:val="000000" w:themeColor="text1"/>
          <w:sz w:val="20"/>
          <w:szCs w:val="20"/>
        </w:rPr>
        <w:t xml:space="preserve">uses mixed media to create pieces that remind him of his past, but become fictionalised by his creative imagination. </w:t>
      </w:r>
      <w:r w:rsidR="00A054B6" w:rsidRPr="00947A3B">
        <w:rPr>
          <w:rFonts w:asciiTheme="minorHAnsi" w:hAnsiTheme="minorHAnsi" w:cstheme="minorHAnsi"/>
          <w:color w:val="000000" w:themeColor="text1"/>
          <w:sz w:val="20"/>
          <w:szCs w:val="20"/>
        </w:rPr>
        <w:t>Hall uses</w:t>
      </w:r>
      <w:r w:rsidR="00B162BD" w:rsidRPr="00947A3B">
        <w:rPr>
          <w:rFonts w:asciiTheme="minorHAnsi" w:hAnsiTheme="minorHAnsi" w:cstheme="minorHAnsi"/>
          <w:color w:val="000000" w:themeColor="text1"/>
          <w:sz w:val="20"/>
          <w:szCs w:val="20"/>
        </w:rPr>
        <w:t xml:space="preserve"> </w:t>
      </w:r>
      <w:r w:rsidR="00A957E6" w:rsidRPr="00947A3B">
        <w:rPr>
          <w:rFonts w:asciiTheme="minorHAnsi" w:hAnsiTheme="minorHAnsi" w:cstheme="minorHAnsi"/>
          <w:color w:val="000000" w:themeColor="text1"/>
          <w:sz w:val="20"/>
          <w:szCs w:val="20"/>
        </w:rPr>
        <w:t>a</w:t>
      </w:r>
      <w:r w:rsidR="00B162BD" w:rsidRPr="00947A3B">
        <w:rPr>
          <w:rFonts w:asciiTheme="minorHAnsi" w:hAnsiTheme="minorHAnsi" w:cstheme="minorHAnsi"/>
          <w:color w:val="000000" w:themeColor="text1"/>
          <w:sz w:val="20"/>
          <w:szCs w:val="20"/>
        </w:rPr>
        <w:t xml:space="preserve"> mix of photographs, staining, </w:t>
      </w:r>
      <w:r w:rsidR="00A054B6" w:rsidRPr="00947A3B">
        <w:rPr>
          <w:rFonts w:asciiTheme="minorHAnsi" w:hAnsiTheme="minorHAnsi" w:cstheme="minorHAnsi"/>
          <w:color w:val="000000" w:themeColor="text1"/>
          <w:sz w:val="20"/>
          <w:szCs w:val="20"/>
        </w:rPr>
        <w:t>scratching and sharp</w:t>
      </w:r>
      <w:r w:rsidR="00B162BD" w:rsidRPr="00947A3B">
        <w:rPr>
          <w:rFonts w:asciiTheme="minorHAnsi" w:hAnsiTheme="minorHAnsi" w:cstheme="minorHAnsi"/>
          <w:color w:val="000000" w:themeColor="text1"/>
          <w:sz w:val="20"/>
          <w:szCs w:val="20"/>
        </w:rPr>
        <w:t xml:space="preserve"> brush strokes and vibrant colours to create work that has a story behind it. </w:t>
      </w:r>
      <w:r w:rsidR="002D5F85" w:rsidRPr="00947A3B">
        <w:rPr>
          <w:rFonts w:asciiTheme="minorHAnsi" w:hAnsiTheme="minorHAnsi" w:cstheme="minorHAnsi"/>
          <w:color w:val="000000" w:themeColor="text1"/>
          <w:sz w:val="20"/>
          <w:szCs w:val="20"/>
        </w:rPr>
        <w:t xml:space="preserve">(see figure 6) </w:t>
      </w:r>
      <w:sdt>
        <w:sdtPr>
          <w:rPr>
            <w:rFonts w:asciiTheme="minorHAnsi" w:hAnsiTheme="minorHAnsi" w:cstheme="minorHAnsi"/>
            <w:color w:val="000000" w:themeColor="text1"/>
            <w:sz w:val="20"/>
            <w:szCs w:val="20"/>
          </w:rPr>
          <w:id w:val="390862874"/>
          <w:citation/>
        </w:sdtPr>
        <w:sdtContent>
          <w:r w:rsidR="00116890" w:rsidRPr="00947A3B">
            <w:rPr>
              <w:rFonts w:asciiTheme="minorHAnsi" w:hAnsiTheme="minorHAnsi" w:cstheme="minorHAnsi"/>
              <w:color w:val="000000" w:themeColor="text1"/>
              <w:sz w:val="20"/>
              <w:szCs w:val="20"/>
            </w:rPr>
            <w:fldChar w:fldCharType="begin"/>
          </w:r>
          <w:r w:rsidR="00116890" w:rsidRPr="00947A3B">
            <w:rPr>
              <w:rFonts w:asciiTheme="minorHAnsi" w:hAnsiTheme="minorHAnsi" w:cstheme="minorHAnsi"/>
              <w:color w:val="000000" w:themeColor="text1"/>
              <w:sz w:val="20"/>
              <w:szCs w:val="20"/>
            </w:rPr>
            <w:instrText xml:space="preserve"> CITATION Bar14 \l 2057 </w:instrText>
          </w:r>
          <w:r w:rsidR="00116890" w:rsidRPr="00947A3B">
            <w:rPr>
              <w:rFonts w:asciiTheme="minorHAnsi" w:hAnsiTheme="minorHAnsi" w:cstheme="minorHAnsi"/>
              <w:color w:val="000000" w:themeColor="text1"/>
              <w:sz w:val="20"/>
              <w:szCs w:val="20"/>
            </w:rPr>
            <w:fldChar w:fldCharType="separate"/>
          </w:r>
          <w:r w:rsidR="00116890" w:rsidRPr="00947A3B">
            <w:rPr>
              <w:rFonts w:asciiTheme="minorHAnsi" w:hAnsiTheme="minorHAnsi" w:cstheme="minorHAnsi"/>
              <w:noProof/>
              <w:color w:val="000000" w:themeColor="text1"/>
              <w:sz w:val="20"/>
              <w:szCs w:val="20"/>
            </w:rPr>
            <w:t>(Dumka, 2014)</w:t>
          </w:r>
          <w:r w:rsidR="00116890" w:rsidRPr="00947A3B">
            <w:rPr>
              <w:rFonts w:asciiTheme="minorHAnsi" w:hAnsiTheme="minorHAnsi" w:cstheme="minorHAnsi"/>
              <w:color w:val="000000" w:themeColor="text1"/>
              <w:sz w:val="20"/>
              <w:szCs w:val="20"/>
            </w:rPr>
            <w:fldChar w:fldCharType="end"/>
          </w:r>
        </w:sdtContent>
      </w:sdt>
    </w:p>
    <w:p w:rsidR="002D5F85" w:rsidRPr="00947A3B" w:rsidRDefault="002D5F85" w:rsidP="00E60181">
      <w:pPr>
        <w:spacing w:line="276" w:lineRule="auto"/>
        <w:rPr>
          <w:rFonts w:asciiTheme="minorHAnsi" w:hAnsiTheme="minorHAnsi" w:cstheme="minorHAnsi"/>
          <w:color w:val="000000" w:themeColor="text1"/>
          <w:sz w:val="20"/>
          <w:szCs w:val="20"/>
        </w:rPr>
      </w:pPr>
    </w:p>
    <w:p w:rsidR="002D5F85" w:rsidRPr="00947A3B" w:rsidRDefault="002D5F85" w:rsidP="00DE637C">
      <w:pPr>
        <w:rPr>
          <w:rFonts w:asciiTheme="minorHAnsi" w:hAnsiTheme="minorHAnsi" w:cstheme="minorHAnsi"/>
          <w:color w:val="000000" w:themeColor="text1"/>
          <w:sz w:val="20"/>
          <w:szCs w:val="20"/>
        </w:rPr>
      </w:pPr>
      <w:r w:rsidRPr="00947A3B">
        <w:rPr>
          <w:rFonts w:asciiTheme="minorHAnsi" w:hAnsiTheme="minorHAnsi" w:cstheme="minorHAnsi"/>
          <w:color w:val="000000" w:themeColor="text1"/>
          <w:sz w:val="20"/>
          <w:szCs w:val="20"/>
        </w:rPr>
        <w:t xml:space="preserve">Figure 6: </w:t>
      </w:r>
      <w:proofErr w:type="spellStart"/>
      <w:r w:rsidRPr="00947A3B">
        <w:rPr>
          <w:rFonts w:asciiTheme="minorHAnsi" w:hAnsiTheme="minorHAnsi" w:cstheme="minorHAnsi"/>
          <w:color w:val="000000" w:themeColor="text1"/>
          <w:sz w:val="20"/>
          <w:szCs w:val="20"/>
        </w:rPr>
        <w:t>Stev</w:t>
      </w:r>
      <w:r w:rsidR="00DE637C">
        <w:rPr>
          <w:rFonts w:asciiTheme="minorHAnsi" w:hAnsiTheme="minorHAnsi" w:cstheme="minorHAnsi"/>
          <w:color w:val="000000" w:themeColor="text1"/>
          <w:sz w:val="20"/>
          <w:szCs w:val="20"/>
        </w:rPr>
        <w:t>’nn</w:t>
      </w:r>
      <w:proofErr w:type="spellEnd"/>
      <w:r w:rsidR="00DE637C">
        <w:rPr>
          <w:rFonts w:asciiTheme="minorHAnsi" w:hAnsiTheme="minorHAnsi" w:cstheme="minorHAnsi"/>
          <w:color w:val="000000" w:themeColor="text1"/>
          <w:sz w:val="20"/>
          <w:szCs w:val="20"/>
        </w:rPr>
        <w:t xml:space="preserve"> H</w:t>
      </w:r>
      <w:r w:rsidRPr="00947A3B">
        <w:rPr>
          <w:rFonts w:asciiTheme="minorHAnsi" w:hAnsiTheme="minorHAnsi" w:cstheme="minorHAnsi"/>
          <w:color w:val="000000" w:themeColor="text1"/>
          <w:sz w:val="20"/>
          <w:szCs w:val="20"/>
        </w:rPr>
        <w:t>all</w:t>
      </w:r>
      <w:r w:rsidRPr="00947A3B">
        <w:rPr>
          <w:rFonts w:asciiTheme="minorHAnsi" w:hAnsiTheme="minorHAnsi" w:cstheme="minorHAnsi"/>
          <w:color w:val="000000" w:themeColor="text1"/>
          <w:sz w:val="20"/>
          <w:szCs w:val="20"/>
        </w:rPr>
        <w:t xml:space="preserve"> “Waterlilies” </w:t>
      </w:r>
      <w:r w:rsidRPr="00947A3B">
        <w:rPr>
          <w:rFonts w:asciiTheme="minorHAnsi" w:hAnsiTheme="minorHAnsi" w:cstheme="minorHAnsi"/>
          <w:color w:val="000000" w:themeColor="text1"/>
          <w:sz w:val="20"/>
          <w:szCs w:val="20"/>
        </w:rPr>
        <w:t>Photography, Oil and Ink with textured matte surface on birch panel</w:t>
      </w:r>
      <w:r w:rsidR="00DE637C">
        <w:rPr>
          <w:rFonts w:asciiTheme="minorHAnsi" w:hAnsiTheme="minorHAnsi" w:cstheme="minorHAnsi"/>
          <w:color w:val="000000" w:themeColor="text1"/>
          <w:sz w:val="20"/>
          <w:szCs w:val="20"/>
        </w:rPr>
        <w:t xml:space="preserve"> 48” x 128”</w:t>
      </w:r>
      <w:sdt>
        <w:sdtPr>
          <w:rPr>
            <w:rFonts w:asciiTheme="minorHAnsi" w:hAnsiTheme="minorHAnsi" w:cstheme="minorHAnsi"/>
            <w:b/>
            <w:bCs/>
            <w:caps/>
            <w:color w:val="000000" w:themeColor="text1"/>
            <w:sz w:val="20"/>
            <w:szCs w:val="20"/>
          </w:rPr>
          <w:id w:val="-70965271"/>
          <w:citation/>
        </w:sdtPr>
        <w:sdtContent>
          <w:r w:rsidRPr="00947A3B">
            <w:rPr>
              <w:rFonts w:asciiTheme="minorHAnsi" w:hAnsiTheme="minorHAnsi" w:cstheme="minorHAnsi"/>
              <w:b/>
              <w:bCs/>
              <w:caps/>
              <w:color w:val="000000" w:themeColor="text1"/>
              <w:sz w:val="20"/>
              <w:szCs w:val="20"/>
            </w:rPr>
            <w:fldChar w:fldCharType="begin"/>
          </w:r>
          <w:r w:rsidRPr="00947A3B">
            <w:rPr>
              <w:rFonts w:asciiTheme="minorHAnsi" w:hAnsiTheme="minorHAnsi" w:cstheme="minorHAnsi"/>
              <w:b/>
              <w:bCs/>
              <w:caps/>
              <w:color w:val="000000" w:themeColor="text1"/>
              <w:sz w:val="20"/>
              <w:szCs w:val="20"/>
            </w:rPr>
            <w:instrText xml:space="preserve"> CITATION Ste12 \l 2057 </w:instrText>
          </w:r>
          <w:r w:rsidRPr="00947A3B">
            <w:rPr>
              <w:rFonts w:asciiTheme="minorHAnsi" w:hAnsiTheme="minorHAnsi" w:cstheme="minorHAnsi"/>
              <w:b/>
              <w:bCs/>
              <w:caps/>
              <w:color w:val="000000" w:themeColor="text1"/>
              <w:sz w:val="20"/>
              <w:szCs w:val="20"/>
            </w:rPr>
            <w:fldChar w:fldCharType="separate"/>
          </w:r>
          <w:r w:rsidRPr="00947A3B">
            <w:rPr>
              <w:rFonts w:asciiTheme="minorHAnsi" w:hAnsiTheme="minorHAnsi" w:cstheme="minorHAnsi"/>
              <w:b/>
              <w:bCs/>
              <w:caps/>
              <w:noProof/>
              <w:color w:val="000000" w:themeColor="text1"/>
              <w:sz w:val="20"/>
              <w:szCs w:val="20"/>
            </w:rPr>
            <w:t xml:space="preserve"> </w:t>
          </w:r>
          <w:r w:rsidRPr="00947A3B">
            <w:rPr>
              <w:rFonts w:asciiTheme="minorHAnsi" w:hAnsiTheme="minorHAnsi" w:cstheme="minorHAnsi"/>
              <w:noProof/>
              <w:color w:val="000000" w:themeColor="text1"/>
              <w:sz w:val="20"/>
              <w:szCs w:val="20"/>
            </w:rPr>
            <w:t>(Hall, 2012)</w:t>
          </w:r>
          <w:r w:rsidRPr="00947A3B">
            <w:rPr>
              <w:rFonts w:asciiTheme="minorHAnsi" w:hAnsiTheme="minorHAnsi" w:cstheme="minorHAnsi"/>
              <w:b/>
              <w:bCs/>
              <w:caps/>
              <w:color w:val="000000" w:themeColor="text1"/>
              <w:sz w:val="20"/>
              <w:szCs w:val="20"/>
            </w:rPr>
            <w:fldChar w:fldCharType="end"/>
          </w:r>
        </w:sdtContent>
      </w:sdt>
    </w:p>
    <w:p w:rsidR="002D5F85" w:rsidRPr="00947A3B" w:rsidRDefault="002D5F85" w:rsidP="00E60181">
      <w:pPr>
        <w:spacing w:line="276" w:lineRule="auto"/>
        <w:rPr>
          <w:rFonts w:asciiTheme="minorHAnsi" w:hAnsiTheme="minorHAnsi" w:cstheme="minorHAnsi"/>
          <w:color w:val="000000" w:themeColor="text1"/>
          <w:sz w:val="20"/>
          <w:szCs w:val="20"/>
        </w:rPr>
      </w:pPr>
    </w:p>
    <w:p w:rsidR="00B162BD" w:rsidRDefault="00B162BD" w:rsidP="00E60181">
      <w:pPr>
        <w:spacing w:line="276" w:lineRule="auto"/>
        <w:rPr>
          <w:rFonts w:asciiTheme="minorHAnsi" w:hAnsiTheme="minorHAnsi" w:cstheme="minorHAnsi"/>
          <w:color w:val="000000" w:themeColor="text1"/>
          <w:sz w:val="20"/>
          <w:szCs w:val="20"/>
        </w:rPr>
      </w:pPr>
    </w:p>
    <w:p w:rsidR="00DE637C" w:rsidRDefault="00DE637C" w:rsidP="00E60181">
      <w:pPr>
        <w:spacing w:line="276" w:lineRule="auto"/>
        <w:rPr>
          <w:rFonts w:asciiTheme="minorHAnsi" w:hAnsiTheme="minorHAnsi" w:cstheme="minorHAnsi"/>
          <w:color w:val="000000" w:themeColor="text1"/>
          <w:sz w:val="20"/>
          <w:szCs w:val="20"/>
        </w:rPr>
      </w:pPr>
    </w:p>
    <w:p w:rsidR="00DE637C" w:rsidRPr="00947A3B" w:rsidRDefault="00DE637C" w:rsidP="00E60181">
      <w:pPr>
        <w:spacing w:line="276" w:lineRule="auto"/>
        <w:rPr>
          <w:rFonts w:asciiTheme="minorHAnsi" w:hAnsiTheme="minorHAnsi" w:cstheme="minorHAnsi"/>
          <w:color w:val="000000" w:themeColor="text1"/>
          <w:sz w:val="20"/>
          <w:szCs w:val="20"/>
        </w:rPr>
      </w:pPr>
    </w:p>
    <w:p w:rsidR="007C69BC" w:rsidRPr="00947A3B" w:rsidRDefault="00445E54" w:rsidP="00E60181">
      <w:pPr>
        <w:spacing w:line="276" w:lineRule="auto"/>
        <w:rPr>
          <w:rFonts w:asciiTheme="minorHAnsi" w:hAnsiTheme="minorHAnsi" w:cstheme="minorHAnsi"/>
          <w:color w:val="000000" w:themeColor="text1"/>
          <w:sz w:val="20"/>
          <w:szCs w:val="20"/>
          <w:shd w:val="clear" w:color="auto" w:fill="FFFFFF"/>
        </w:rPr>
      </w:pPr>
      <w:r w:rsidRPr="00947A3B">
        <w:rPr>
          <w:rFonts w:asciiTheme="minorHAnsi" w:hAnsiTheme="minorHAnsi" w:cstheme="minorHAnsi"/>
          <w:color w:val="000000" w:themeColor="text1"/>
          <w:sz w:val="20"/>
          <w:szCs w:val="20"/>
        </w:rPr>
        <w:lastRenderedPageBreak/>
        <w:t>Abstraction has</w:t>
      </w:r>
      <w:r w:rsidR="00A054B6" w:rsidRPr="00947A3B">
        <w:rPr>
          <w:rFonts w:asciiTheme="minorHAnsi" w:hAnsiTheme="minorHAnsi" w:cstheme="minorHAnsi"/>
          <w:color w:val="000000" w:themeColor="text1"/>
          <w:sz w:val="20"/>
          <w:szCs w:val="20"/>
        </w:rPr>
        <w:t xml:space="preserve"> had a massive impact on many artists today. It has allowed</w:t>
      </w:r>
      <w:r w:rsidRPr="00947A3B">
        <w:rPr>
          <w:rFonts w:asciiTheme="minorHAnsi" w:hAnsiTheme="minorHAnsi" w:cstheme="minorHAnsi"/>
          <w:color w:val="000000" w:themeColor="text1"/>
          <w:sz w:val="20"/>
          <w:szCs w:val="20"/>
        </w:rPr>
        <w:t xml:space="preserve"> them to incorporate whatever idea they want into their work, including nature. Artist </w:t>
      </w:r>
      <w:r w:rsidR="00A054B6" w:rsidRPr="00947A3B">
        <w:rPr>
          <w:rFonts w:asciiTheme="minorHAnsi" w:hAnsiTheme="minorHAnsi" w:cstheme="minorHAnsi"/>
          <w:color w:val="000000" w:themeColor="text1"/>
          <w:sz w:val="20"/>
          <w:szCs w:val="20"/>
          <w:shd w:val="clear" w:color="auto" w:fill="FFFFFF"/>
        </w:rPr>
        <w:t xml:space="preserve">Yukari Kaihori, born in Japan, now based in New Zealand, </w:t>
      </w:r>
      <w:r w:rsidRPr="00947A3B">
        <w:rPr>
          <w:rFonts w:asciiTheme="minorHAnsi" w:hAnsiTheme="minorHAnsi" w:cstheme="minorHAnsi"/>
          <w:color w:val="000000" w:themeColor="text1"/>
          <w:sz w:val="20"/>
          <w:szCs w:val="20"/>
          <w:shd w:val="clear" w:color="auto" w:fill="FFFFFF"/>
        </w:rPr>
        <w:t xml:space="preserve">has a very different approach to her work than Hall, focusing more upon </w:t>
      </w:r>
      <w:r w:rsidRPr="007752BD">
        <w:rPr>
          <w:rFonts w:asciiTheme="minorHAnsi" w:hAnsiTheme="minorHAnsi" w:cstheme="minorHAnsi"/>
          <w:color w:val="000000" w:themeColor="text1"/>
          <w:sz w:val="20"/>
          <w:szCs w:val="20"/>
          <w:shd w:val="clear" w:color="auto" w:fill="FFFFFF"/>
        </w:rPr>
        <w:t>intersections between the p</w:t>
      </w:r>
      <w:r w:rsidRPr="00947A3B">
        <w:rPr>
          <w:rFonts w:asciiTheme="minorHAnsi" w:hAnsiTheme="minorHAnsi" w:cstheme="minorHAnsi"/>
          <w:color w:val="000000" w:themeColor="text1"/>
          <w:sz w:val="20"/>
          <w:szCs w:val="20"/>
          <w:shd w:val="clear" w:color="auto" w:fill="FFFFFF"/>
        </w:rPr>
        <w:t xml:space="preserve">hysical and internal landscapes and how these landscapes interact with memory and imagination. </w:t>
      </w:r>
      <w:sdt>
        <w:sdtPr>
          <w:rPr>
            <w:rFonts w:asciiTheme="minorHAnsi" w:hAnsiTheme="minorHAnsi" w:cstheme="minorHAnsi"/>
            <w:color w:val="000000" w:themeColor="text1"/>
            <w:sz w:val="20"/>
            <w:szCs w:val="20"/>
            <w:shd w:val="clear" w:color="auto" w:fill="FFFFFF"/>
          </w:rPr>
          <w:id w:val="-1031568270"/>
          <w:citation/>
        </w:sdtPr>
        <w:sdtContent>
          <w:r w:rsidR="00116890" w:rsidRPr="00947A3B">
            <w:rPr>
              <w:rFonts w:asciiTheme="minorHAnsi" w:hAnsiTheme="minorHAnsi" w:cstheme="minorHAnsi"/>
              <w:color w:val="000000" w:themeColor="text1"/>
              <w:sz w:val="20"/>
              <w:szCs w:val="20"/>
              <w:shd w:val="clear" w:color="auto" w:fill="FFFFFF"/>
            </w:rPr>
            <w:fldChar w:fldCharType="begin"/>
          </w:r>
          <w:r w:rsidR="00116890" w:rsidRPr="00947A3B">
            <w:rPr>
              <w:rFonts w:asciiTheme="minorHAnsi" w:hAnsiTheme="minorHAnsi" w:cstheme="minorHAnsi"/>
              <w:color w:val="000000" w:themeColor="text1"/>
              <w:sz w:val="20"/>
              <w:szCs w:val="20"/>
              <w:shd w:val="clear" w:color="auto" w:fill="FFFFFF"/>
            </w:rPr>
            <w:instrText xml:space="preserve"> CITATION Sar14 \l 2057 </w:instrText>
          </w:r>
          <w:r w:rsidR="00116890" w:rsidRPr="00947A3B">
            <w:rPr>
              <w:rFonts w:asciiTheme="minorHAnsi" w:hAnsiTheme="minorHAnsi" w:cstheme="minorHAnsi"/>
              <w:color w:val="000000" w:themeColor="text1"/>
              <w:sz w:val="20"/>
              <w:szCs w:val="20"/>
              <w:shd w:val="clear" w:color="auto" w:fill="FFFFFF"/>
            </w:rPr>
            <w:fldChar w:fldCharType="separate"/>
          </w:r>
          <w:r w:rsidR="00116890" w:rsidRPr="00947A3B">
            <w:rPr>
              <w:rFonts w:asciiTheme="minorHAnsi" w:hAnsiTheme="minorHAnsi" w:cstheme="minorHAnsi"/>
              <w:noProof/>
              <w:color w:val="000000" w:themeColor="text1"/>
              <w:sz w:val="20"/>
              <w:szCs w:val="20"/>
              <w:shd w:val="clear" w:color="auto" w:fill="FFFFFF"/>
            </w:rPr>
            <w:t>(Barnes, 2014)</w:t>
          </w:r>
          <w:r w:rsidR="00116890" w:rsidRPr="00947A3B">
            <w:rPr>
              <w:rFonts w:asciiTheme="minorHAnsi" w:hAnsiTheme="minorHAnsi" w:cstheme="minorHAnsi"/>
              <w:color w:val="000000" w:themeColor="text1"/>
              <w:sz w:val="20"/>
              <w:szCs w:val="20"/>
              <w:shd w:val="clear" w:color="auto" w:fill="FFFFFF"/>
            </w:rPr>
            <w:fldChar w:fldCharType="end"/>
          </w:r>
        </w:sdtContent>
      </w:sdt>
      <w:r w:rsidR="00116890" w:rsidRPr="00947A3B">
        <w:rPr>
          <w:rFonts w:asciiTheme="minorHAnsi" w:hAnsiTheme="minorHAnsi" w:cstheme="minorHAnsi"/>
          <w:color w:val="000000" w:themeColor="text1"/>
          <w:sz w:val="20"/>
          <w:szCs w:val="20"/>
          <w:shd w:val="clear" w:color="auto" w:fill="FFFFFF"/>
        </w:rPr>
        <w:t xml:space="preserve"> </w:t>
      </w:r>
      <w:r w:rsidRPr="00947A3B">
        <w:rPr>
          <w:rFonts w:asciiTheme="minorHAnsi" w:hAnsiTheme="minorHAnsi" w:cstheme="minorHAnsi"/>
          <w:color w:val="000000" w:themeColor="text1"/>
          <w:sz w:val="20"/>
          <w:szCs w:val="20"/>
          <w:shd w:val="clear" w:color="auto" w:fill="FFFFFF"/>
        </w:rPr>
        <w:t>Kaihori has a more organic flow to her work, starting with watered down oil paint as a bas</w:t>
      </w:r>
      <w:r w:rsidR="004F6036" w:rsidRPr="00947A3B">
        <w:rPr>
          <w:rFonts w:asciiTheme="minorHAnsi" w:hAnsiTheme="minorHAnsi" w:cstheme="minorHAnsi"/>
          <w:color w:val="000000" w:themeColor="text1"/>
          <w:sz w:val="20"/>
          <w:szCs w:val="20"/>
          <w:shd w:val="clear" w:color="auto" w:fill="FFFFFF"/>
        </w:rPr>
        <w:t xml:space="preserve">e and having a form appear out </w:t>
      </w:r>
      <w:r w:rsidRPr="00947A3B">
        <w:rPr>
          <w:rFonts w:asciiTheme="minorHAnsi" w:hAnsiTheme="minorHAnsi" w:cstheme="minorHAnsi"/>
          <w:color w:val="000000" w:themeColor="text1"/>
          <w:sz w:val="20"/>
          <w:szCs w:val="20"/>
          <w:shd w:val="clear" w:color="auto" w:fill="FFFFFF"/>
        </w:rPr>
        <w:t xml:space="preserve">of that by chance, letting the work take more of a lead. From this she starts to create marks that fit with what has organically formed. </w:t>
      </w:r>
      <w:r w:rsidR="00072B75" w:rsidRPr="00947A3B">
        <w:rPr>
          <w:rFonts w:asciiTheme="minorHAnsi" w:hAnsiTheme="minorHAnsi" w:cstheme="minorHAnsi"/>
          <w:color w:val="000000" w:themeColor="text1"/>
          <w:sz w:val="20"/>
          <w:szCs w:val="20"/>
          <w:shd w:val="clear" w:color="auto" w:fill="FFFFFF"/>
        </w:rPr>
        <w:t xml:space="preserve">(see figure 7) </w:t>
      </w:r>
      <w:r w:rsidRPr="00947A3B">
        <w:rPr>
          <w:rFonts w:asciiTheme="minorHAnsi" w:hAnsiTheme="minorHAnsi" w:cstheme="minorHAnsi"/>
          <w:color w:val="000000" w:themeColor="text1"/>
          <w:sz w:val="20"/>
          <w:szCs w:val="20"/>
          <w:shd w:val="clear" w:color="auto" w:fill="FFFFFF"/>
        </w:rPr>
        <w:t xml:space="preserve">Her work shows she has a connection with nature as a whole and is not linked to an individual place, possible an effect that could’ve </w:t>
      </w:r>
      <w:r w:rsidR="00A054B6" w:rsidRPr="00947A3B">
        <w:rPr>
          <w:rFonts w:asciiTheme="minorHAnsi" w:hAnsiTheme="minorHAnsi" w:cstheme="minorHAnsi"/>
          <w:color w:val="000000" w:themeColor="text1"/>
          <w:sz w:val="20"/>
          <w:szCs w:val="20"/>
          <w:shd w:val="clear" w:color="auto" w:fill="FFFFFF"/>
        </w:rPr>
        <w:t>stemmed</w:t>
      </w:r>
      <w:r w:rsidRPr="00947A3B">
        <w:rPr>
          <w:rFonts w:asciiTheme="minorHAnsi" w:hAnsiTheme="minorHAnsi" w:cstheme="minorHAnsi"/>
          <w:color w:val="000000" w:themeColor="text1"/>
          <w:sz w:val="20"/>
          <w:szCs w:val="20"/>
          <w:shd w:val="clear" w:color="auto" w:fill="FFFFFF"/>
        </w:rPr>
        <w:t xml:space="preserve"> from her moving around a lot whilst growing up, bouncing between Asia, South America and North America.</w:t>
      </w:r>
      <w:sdt>
        <w:sdtPr>
          <w:rPr>
            <w:rFonts w:asciiTheme="minorHAnsi" w:hAnsiTheme="minorHAnsi" w:cstheme="minorHAnsi"/>
            <w:color w:val="000000" w:themeColor="text1"/>
            <w:sz w:val="20"/>
            <w:szCs w:val="20"/>
            <w:shd w:val="clear" w:color="auto" w:fill="FFFFFF"/>
          </w:rPr>
          <w:id w:val="-1036579402"/>
          <w:citation/>
        </w:sdtPr>
        <w:sdtContent>
          <w:r w:rsidR="00116890" w:rsidRPr="00947A3B">
            <w:rPr>
              <w:rFonts w:asciiTheme="minorHAnsi" w:hAnsiTheme="minorHAnsi" w:cstheme="minorHAnsi"/>
              <w:color w:val="000000" w:themeColor="text1"/>
              <w:sz w:val="20"/>
              <w:szCs w:val="20"/>
              <w:shd w:val="clear" w:color="auto" w:fill="FFFFFF"/>
            </w:rPr>
            <w:fldChar w:fldCharType="begin"/>
          </w:r>
          <w:r w:rsidR="00116890" w:rsidRPr="00947A3B">
            <w:rPr>
              <w:rFonts w:asciiTheme="minorHAnsi" w:hAnsiTheme="minorHAnsi" w:cstheme="minorHAnsi"/>
              <w:color w:val="000000" w:themeColor="text1"/>
              <w:sz w:val="20"/>
              <w:szCs w:val="20"/>
              <w:shd w:val="clear" w:color="auto" w:fill="FFFFFF"/>
            </w:rPr>
            <w:instrText xml:space="preserve"> CITATION Yuk18 \l 2057 </w:instrText>
          </w:r>
          <w:r w:rsidR="00116890" w:rsidRPr="00947A3B">
            <w:rPr>
              <w:rFonts w:asciiTheme="minorHAnsi" w:hAnsiTheme="minorHAnsi" w:cstheme="minorHAnsi"/>
              <w:color w:val="000000" w:themeColor="text1"/>
              <w:sz w:val="20"/>
              <w:szCs w:val="20"/>
              <w:shd w:val="clear" w:color="auto" w:fill="FFFFFF"/>
            </w:rPr>
            <w:fldChar w:fldCharType="separate"/>
          </w:r>
          <w:r w:rsidR="00116890" w:rsidRPr="00947A3B">
            <w:rPr>
              <w:rFonts w:asciiTheme="minorHAnsi" w:hAnsiTheme="minorHAnsi" w:cstheme="minorHAnsi"/>
              <w:noProof/>
              <w:color w:val="000000" w:themeColor="text1"/>
              <w:sz w:val="20"/>
              <w:szCs w:val="20"/>
              <w:shd w:val="clear" w:color="auto" w:fill="FFFFFF"/>
            </w:rPr>
            <w:t xml:space="preserve"> (Kaihori, n.d.)</w:t>
          </w:r>
          <w:r w:rsidR="00116890" w:rsidRPr="00947A3B">
            <w:rPr>
              <w:rFonts w:asciiTheme="minorHAnsi" w:hAnsiTheme="minorHAnsi" w:cstheme="minorHAnsi"/>
              <w:color w:val="000000" w:themeColor="text1"/>
              <w:sz w:val="20"/>
              <w:szCs w:val="20"/>
              <w:shd w:val="clear" w:color="auto" w:fill="FFFFFF"/>
            </w:rPr>
            <w:fldChar w:fldCharType="end"/>
          </w:r>
        </w:sdtContent>
      </w:sdt>
    </w:p>
    <w:p w:rsidR="00116890" w:rsidRPr="00947A3B" w:rsidRDefault="00116890" w:rsidP="00E60181">
      <w:pPr>
        <w:spacing w:line="276" w:lineRule="auto"/>
        <w:rPr>
          <w:rFonts w:asciiTheme="minorHAnsi" w:hAnsiTheme="minorHAnsi" w:cstheme="minorHAnsi"/>
          <w:color w:val="000000" w:themeColor="text1"/>
          <w:sz w:val="20"/>
          <w:szCs w:val="20"/>
          <w:shd w:val="clear" w:color="auto" w:fill="FFFFFF"/>
        </w:rPr>
      </w:pPr>
    </w:p>
    <w:p w:rsidR="00116890" w:rsidRDefault="00116890" w:rsidP="00E60181">
      <w:pPr>
        <w:spacing w:line="276" w:lineRule="auto"/>
        <w:rPr>
          <w:rFonts w:asciiTheme="minorHAnsi" w:hAnsiTheme="minorHAnsi" w:cstheme="minorHAnsi"/>
          <w:color w:val="000000" w:themeColor="text1"/>
          <w:sz w:val="20"/>
          <w:szCs w:val="20"/>
          <w:shd w:val="clear" w:color="auto" w:fill="FFFFFF"/>
        </w:rPr>
      </w:pPr>
      <w:r w:rsidRPr="00947A3B">
        <w:rPr>
          <w:rFonts w:asciiTheme="minorHAnsi" w:hAnsiTheme="minorHAnsi" w:cstheme="minorHAnsi"/>
          <w:color w:val="000000" w:themeColor="text1"/>
          <w:sz w:val="20"/>
          <w:szCs w:val="20"/>
          <w:shd w:val="clear" w:color="auto" w:fill="FFFFFF"/>
        </w:rPr>
        <w:t xml:space="preserve"> “not even a familiar street, site, house, friends and family. Everything around us and everything within ourselves. Nothing remains untouched. We all are living things that transform from moment to moment, process to process.”</w:t>
      </w:r>
      <w:r w:rsidRPr="00947A3B">
        <w:rPr>
          <w:rFonts w:asciiTheme="minorHAnsi" w:hAnsiTheme="minorHAnsi" w:cstheme="minorHAnsi"/>
          <w:color w:val="000000" w:themeColor="text1"/>
          <w:sz w:val="20"/>
          <w:szCs w:val="20"/>
          <w:shd w:val="clear" w:color="auto" w:fill="FFFFFF"/>
        </w:rPr>
        <w:t xml:space="preserve"> Kaihori </w:t>
      </w:r>
      <w:sdt>
        <w:sdtPr>
          <w:rPr>
            <w:rFonts w:asciiTheme="minorHAnsi" w:hAnsiTheme="minorHAnsi" w:cstheme="minorHAnsi"/>
            <w:color w:val="000000" w:themeColor="text1"/>
            <w:sz w:val="20"/>
            <w:szCs w:val="20"/>
            <w:shd w:val="clear" w:color="auto" w:fill="FFFFFF"/>
          </w:rPr>
          <w:id w:val="-1232920358"/>
          <w:citation/>
        </w:sdtPr>
        <w:sdtContent>
          <w:r w:rsidRPr="00947A3B">
            <w:rPr>
              <w:rFonts w:asciiTheme="minorHAnsi" w:hAnsiTheme="minorHAnsi" w:cstheme="minorHAnsi"/>
              <w:color w:val="000000" w:themeColor="text1"/>
              <w:sz w:val="20"/>
              <w:szCs w:val="20"/>
              <w:shd w:val="clear" w:color="auto" w:fill="FFFFFF"/>
            </w:rPr>
            <w:fldChar w:fldCharType="begin"/>
          </w:r>
          <w:r w:rsidRPr="00947A3B">
            <w:rPr>
              <w:rFonts w:asciiTheme="minorHAnsi" w:hAnsiTheme="minorHAnsi" w:cstheme="minorHAnsi"/>
              <w:color w:val="000000" w:themeColor="text1"/>
              <w:sz w:val="20"/>
              <w:szCs w:val="20"/>
              <w:shd w:val="clear" w:color="auto" w:fill="FFFFFF"/>
            </w:rPr>
            <w:instrText xml:space="preserve"> CITATION Sar14 \l 2057 </w:instrText>
          </w:r>
          <w:r w:rsidRPr="00947A3B">
            <w:rPr>
              <w:rFonts w:asciiTheme="minorHAnsi" w:hAnsiTheme="minorHAnsi" w:cstheme="minorHAnsi"/>
              <w:color w:val="000000" w:themeColor="text1"/>
              <w:sz w:val="20"/>
              <w:szCs w:val="20"/>
              <w:shd w:val="clear" w:color="auto" w:fill="FFFFFF"/>
            </w:rPr>
            <w:fldChar w:fldCharType="separate"/>
          </w:r>
          <w:r w:rsidRPr="00947A3B">
            <w:rPr>
              <w:rFonts w:asciiTheme="minorHAnsi" w:hAnsiTheme="minorHAnsi" w:cstheme="minorHAnsi"/>
              <w:noProof/>
              <w:color w:val="000000" w:themeColor="text1"/>
              <w:sz w:val="20"/>
              <w:szCs w:val="20"/>
              <w:shd w:val="clear" w:color="auto" w:fill="FFFFFF"/>
            </w:rPr>
            <w:t>(Barnes, 2014)</w:t>
          </w:r>
          <w:r w:rsidRPr="00947A3B">
            <w:rPr>
              <w:rFonts w:asciiTheme="minorHAnsi" w:hAnsiTheme="minorHAnsi" w:cstheme="minorHAnsi"/>
              <w:color w:val="000000" w:themeColor="text1"/>
              <w:sz w:val="20"/>
              <w:szCs w:val="20"/>
              <w:shd w:val="clear" w:color="auto" w:fill="FFFFFF"/>
            </w:rPr>
            <w:fldChar w:fldCharType="end"/>
          </w:r>
        </w:sdtContent>
      </w:sdt>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7514B2" w:rsidP="00E60181">
      <w:pPr>
        <w:spacing w:line="276" w:lineRule="auto"/>
        <w:rPr>
          <w:rFonts w:asciiTheme="minorHAnsi" w:hAnsiTheme="minorHAnsi" w:cstheme="minorHAnsi"/>
          <w:color w:val="000000" w:themeColor="text1"/>
          <w:sz w:val="20"/>
          <w:szCs w:val="20"/>
          <w:shd w:val="clear" w:color="auto" w:fill="FFFFFF"/>
        </w:rPr>
      </w:pPr>
      <w:r>
        <w:rPr>
          <w:rFonts w:asciiTheme="minorHAnsi" w:hAnsiTheme="minorHAnsi" w:cstheme="minorHAnsi"/>
          <w:noProof/>
          <w:color w:val="000000" w:themeColor="text1"/>
          <w:sz w:val="20"/>
          <w:szCs w:val="20"/>
          <w:shd w:val="clear" w:color="auto" w:fill="FFFFFF"/>
        </w:rPr>
        <w:drawing>
          <wp:anchor distT="0" distB="0" distL="114300" distR="114300" simplePos="0" relativeHeight="251666432" behindDoc="0" locked="0" layoutInCell="1" allowOverlap="1">
            <wp:simplePos x="0" y="0"/>
            <wp:positionH relativeFrom="column">
              <wp:posOffset>165447</wp:posOffset>
            </wp:positionH>
            <wp:positionV relativeFrom="paragraph">
              <wp:posOffset>109335</wp:posOffset>
            </wp:positionV>
            <wp:extent cx="2521359" cy="2477193"/>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6_800.jpeg"/>
                    <pic:cNvPicPr/>
                  </pic:nvPicPr>
                  <pic:blipFill>
                    <a:blip r:embed="rId11">
                      <a:extLst>
                        <a:ext uri="{28A0092B-C50C-407E-A947-70E740481C1C}">
                          <a14:useLocalDpi xmlns:a14="http://schemas.microsoft.com/office/drawing/2010/main" val="0"/>
                        </a:ext>
                      </a:extLst>
                    </a:blip>
                    <a:stretch>
                      <a:fillRect/>
                    </a:stretch>
                  </pic:blipFill>
                  <pic:spPr>
                    <a:xfrm>
                      <a:off x="0" y="0"/>
                      <a:ext cx="2521359" cy="2477193"/>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000000" w:themeColor="text1"/>
          <w:sz w:val="20"/>
          <w:szCs w:val="20"/>
          <w:shd w:val="clear" w:color="auto" w:fill="FFFFFF"/>
        </w:rPr>
        <w:drawing>
          <wp:anchor distT="0" distB="0" distL="114300" distR="114300" simplePos="0" relativeHeight="251667456" behindDoc="0" locked="0" layoutInCell="1" allowOverlap="1">
            <wp:simplePos x="0" y="0"/>
            <wp:positionH relativeFrom="column">
              <wp:posOffset>3191741</wp:posOffset>
            </wp:positionH>
            <wp:positionV relativeFrom="paragraph">
              <wp:posOffset>75969</wp:posOffset>
            </wp:positionV>
            <wp:extent cx="2477135" cy="2461895"/>
            <wp:effectExtent l="0" t="0" r="0"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_800.jpeg"/>
                    <pic:cNvPicPr/>
                  </pic:nvPicPr>
                  <pic:blipFill>
                    <a:blip r:embed="rId12">
                      <a:extLst>
                        <a:ext uri="{28A0092B-C50C-407E-A947-70E740481C1C}">
                          <a14:useLocalDpi xmlns:a14="http://schemas.microsoft.com/office/drawing/2010/main" val="0"/>
                        </a:ext>
                      </a:extLst>
                    </a:blip>
                    <a:stretch>
                      <a:fillRect/>
                    </a:stretch>
                  </pic:blipFill>
                  <pic:spPr>
                    <a:xfrm>
                      <a:off x="0" y="0"/>
                      <a:ext cx="2477135" cy="2461895"/>
                    </a:xfrm>
                    <a:prstGeom prst="rect">
                      <a:avLst/>
                    </a:prstGeom>
                  </pic:spPr>
                </pic:pic>
              </a:graphicData>
            </a:graphic>
            <wp14:sizeRelH relativeFrom="page">
              <wp14:pctWidth>0</wp14:pctWidth>
            </wp14:sizeRelH>
            <wp14:sizeRelV relativeFrom="page">
              <wp14:pctHeight>0</wp14:pctHeight>
            </wp14:sizeRelV>
          </wp:anchor>
        </w:drawing>
      </w: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7514B2" w:rsidP="00E60181">
      <w:pPr>
        <w:spacing w:line="276" w:lineRule="auto"/>
        <w:rPr>
          <w:rFonts w:asciiTheme="minorHAnsi" w:hAnsiTheme="minorHAnsi" w:cstheme="minorHAnsi"/>
          <w:color w:val="000000" w:themeColor="text1"/>
          <w:sz w:val="20"/>
          <w:szCs w:val="20"/>
          <w:shd w:val="clear" w:color="auto" w:fill="FFFFFF"/>
        </w:rPr>
      </w:pPr>
      <w:r>
        <w:rPr>
          <w:rFonts w:asciiTheme="minorHAnsi" w:hAnsiTheme="minorHAnsi" w:cstheme="minorHAnsi"/>
          <w:noProof/>
          <w:color w:val="000000" w:themeColor="text1"/>
          <w:sz w:val="20"/>
          <w:szCs w:val="20"/>
          <w:shd w:val="clear" w:color="auto" w:fill="FFFFFF"/>
        </w:rPr>
        <w:drawing>
          <wp:anchor distT="0" distB="0" distL="114300" distR="114300" simplePos="0" relativeHeight="251668480" behindDoc="0" locked="0" layoutInCell="1" allowOverlap="1">
            <wp:simplePos x="0" y="0"/>
            <wp:positionH relativeFrom="column">
              <wp:posOffset>197485</wp:posOffset>
            </wp:positionH>
            <wp:positionV relativeFrom="paragraph">
              <wp:posOffset>173990</wp:posOffset>
            </wp:positionV>
            <wp:extent cx="2464435" cy="2486025"/>
            <wp:effectExtent l="0" t="0" r="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_800.jpeg"/>
                    <pic:cNvPicPr/>
                  </pic:nvPicPr>
                  <pic:blipFill>
                    <a:blip r:embed="rId13">
                      <a:extLst>
                        <a:ext uri="{28A0092B-C50C-407E-A947-70E740481C1C}">
                          <a14:useLocalDpi xmlns:a14="http://schemas.microsoft.com/office/drawing/2010/main" val="0"/>
                        </a:ext>
                      </a:extLst>
                    </a:blip>
                    <a:stretch>
                      <a:fillRect/>
                    </a:stretch>
                  </pic:blipFill>
                  <pic:spPr>
                    <a:xfrm>
                      <a:off x="0" y="0"/>
                      <a:ext cx="2464435" cy="248602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000000" w:themeColor="text1"/>
          <w:sz w:val="20"/>
          <w:szCs w:val="20"/>
          <w:shd w:val="clear" w:color="auto" w:fill="FFFFFF"/>
        </w:rPr>
        <w:drawing>
          <wp:anchor distT="0" distB="0" distL="114300" distR="114300" simplePos="0" relativeHeight="251669504" behindDoc="0" locked="0" layoutInCell="1" allowOverlap="1">
            <wp:simplePos x="0" y="0"/>
            <wp:positionH relativeFrom="column">
              <wp:posOffset>3207270</wp:posOffset>
            </wp:positionH>
            <wp:positionV relativeFrom="paragraph">
              <wp:posOffset>144895</wp:posOffset>
            </wp:positionV>
            <wp:extent cx="2479675" cy="247713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_800.jpeg"/>
                    <pic:cNvPicPr/>
                  </pic:nvPicPr>
                  <pic:blipFill>
                    <a:blip r:embed="rId14">
                      <a:extLst>
                        <a:ext uri="{28A0092B-C50C-407E-A947-70E740481C1C}">
                          <a14:useLocalDpi xmlns:a14="http://schemas.microsoft.com/office/drawing/2010/main" val="0"/>
                        </a:ext>
                      </a:extLst>
                    </a:blip>
                    <a:stretch>
                      <a:fillRect/>
                    </a:stretch>
                  </pic:blipFill>
                  <pic:spPr>
                    <a:xfrm>
                      <a:off x="0" y="0"/>
                      <a:ext cx="2479675" cy="2477135"/>
                    </a:xfrm>
                    <a:prstGeom prst="rect">
                      <a:avLst/>
                    </a:prstGeom>
                  </pic:spPr>
                </pic:pic>
              </a:graphicData>
            </a:graphic>
            <wp14:sizeRelH relativeFrom="page">
              <wp14:pctWidth>0</wp14:pctWidth>
            </wp14:sizeRelH>
            <wp14:sizeRelV relativeFrom="page">
              <wp14:pctHeight>0</wp14:pctHeight>
            </wp14:sizeRelV>
          </wp:anchor>
        </w:drawing>
      </w: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Default="00A41092" w:rsidP="00E60181">
      <w:pPr>
        <w:spacing w:line="276" w:lineRule="auto"/>
        <w:rPr>
          <w:rFonts w:asciiTheme="minorHAnsi" w:hAnsiTheme="minorHAnsi" w:cstheme="minorHAnsi"/>
          <w:color w:val="000000" w:themeColor="text1"/>
          <w:sz w:val="20"/>
          <w:szCs w:val="20"/>
          <w:shd w:val="clear" w:color="auto" w:fill="FFFFFF"/>
        </w:rPr>
      </w:pPr>
    </w:p>
    <w:p w:rsidR="00A41092" w:rsidRPr="00947A3B" w:rsidRDefault="00A41092" w:rsidP="00E60181">
      <w:pPr>
        <w:spacing w:line="276" w:lineRule="auto"/>
        <w:rPr>
          <w:rFonts w:asciiTheme="minorHAnsi" w:hAnsiTheme="minorHAnsi" w:cstheme="minorHAnsi"/>
          <w:color w:val="000000" w:themeColor="text1"/>
          <w:sz w:val="20"/>
          <w:szCs w:val="20"/>
          <w:shd w:val="clear" w:color="auto" w:fill="FFFFFF"/>
        </w:rPr>
      </w:pPr>
    </w:p>
    <w:p w:rsidR="007C69BC" w:rsidRPr="00DE637C" w:rsidRDefault="00072B75" w:rsidP="00DE637C">
      <w:pPr>
        <w:rPr>
          <w:rFonts w:asciiTheme="minorHAnsi" w:hAnsiTheme="minorHAnsi" w:cstheme="minorHAnsi"/>
          <w:b/>
          <w:color w:val="000000" w:themeColor="text1"/>
          <w:sz w:val="20"/>
          <w:szCs w:val="20"/>
        </w:rPr>
      </w:pPr>
      <w:r w:rsidRPr="00947A3B">
        <w:rPr>
          <w:rFonts w:asciiTheme="minorHAnsi" w:hAnsiTheme="minorHAnsi" w:cstheme="minorHAnsi"/>
          <w:color w:val="000000" w:themeColor="text1"/>
          <w:sz w:val="20"/>
          <w:szCs w:val="20"/>
          <w:shd w:val="clear" w:color="auto" w:fill="FFFFFF"/>
        </w:rPr>
        <w:t xml:space="preserve">Figure 7: </w:t>
      </w:r>
      <w:r w:rsidRPr="00947A3B">
        <w:rPr>
          <w:rFonts w:asciiTheme="minorHAnsi" w:hAnsiTheme="minorHAnsi" w:cstheme="minorHAnsi"/>
          <w:color w:val="000000" w:themeColor="text1"/>
          <w:sz w:val="20"/>
          <w:szCs w:val="20"/>
          <w:shd w:val="clear" w:color="auto" w:fill="FFFFFF"/>
        </w:rPr>
        <w:t xml:space="preserve">Yukari Kaihori, </w:t>
      </w:r>
      <w:r w:rsidRPr="00947A3B">
        <w:rPr>
          <w:rFonts w:asciiTheme="minorHAnsi" w:hAnsiTheme="minorHAnsi" w:cstheme="minorHAnsi"/>
          <w:color w:val="000000" w:themeColor="text1"/>
          <w:sz w:val="20"/>
          <w:szCs w:val="20"/>
          <w:shd w:val="clear" w:color="auto" w:fill="FFFFFF"/>
        </w:rPr>
        <w:t>“</w:t>
      </w:r>
      <w:r w:rsidRPr="00947A3B">
        <w:rPr>
          <w:rFonts w:asciiTheme="minorHAnsi" w:hAnsiTheme="minorHAnsi" w:cstheme="minorHAnsi"/>
          <w:color w:val="000000" w:themeColor="text1"/>
          <w:sz w:val="20"/>
          <w:szCs w:val="20"/>
          <w:shd w:val="clear" w:color="auto" w:fill="FFFFFF"/>
        </w:rPr>
        <w:t>there's always a sunrise I</w:t>
      </w:r>
      <w:r w:rsidRPr="00947A3B">
        <w:rPr>
          <w:rFonts w:asciiTheme="minorHAnsi" w:hAnsiTheme="minorHAnsi" w:cstheme="minorHAnsi"/>
          <w:color w:val="000000" w:themeColor="text1"/>
          <w:sz w:val="20"/>
          <w:szCs w:val="20"/>
          <w:shd w:val="clear" w:color="auto" w:fill="FFFFFF"/>
        </w:rPr>
        <w:t>”</w:t>
      </w:r>
      <w:r w:rsidRPr="00947A3B">
        <w:rPr>
          <w:rFonts w:asciiTheme="minorHAnsi" w:hAnsiTheme="minorHAnsi" w:cstheme="minorHAnsi"/>
          <w:color w:val="000000" w:themeColor="text1"/>
          <w:sz w:val="20"/>
          <w:szCs w:val="20"/>
          <w:shd w:val="clear" w:color="auto" w:fill="FFFFFF"/>
        </w:rPr>
        <w:t>, oil on paper, 300mm x 300mm 2017</w:t>
      </w:r>
      <w:r w:rsidRPr="00947A3B">
        <w:rPr>
          <w:rFonts w:asciiTheme="minorHAnsi" w:hAnsiTheme="minorHAnsi" w:cstheme="minorHAnsi"/>
          <w:b/>
          <w:color w:val="000000" w:themeColor="text1"/>
          <w:sz w:val="20"/>
          <w:szCs w:val="20"/>
        </w:rPr>
        <w:t xml:space="preserve"> </w:t>
      </w:r>
      <w:sdt>
        <w:sdtPr>
          <w:rPr>
            <w:rFonts w:asciiTheme="minorHAnsi" w:hAnsiTheme="minorHAnsi" w:cstheme="minorHAnsi"/>
            <w:b/>
            <w:color w:val="000000" w:themeColor="text1"/>
            <w:sz w:val="20"/>
            <w:szCs w:val="20"/>
          </w:rPr>
          <w:id w:val="-1919926832"/>
          <w:citation/>
        </w:sdtPr>
        <w:sdtContent>
          <w:r w:rsidRPr="00947A3B">
            <w:rPr>
              <w:rFonts w:asciiTheme="minorHAnsi" w:hAnsiTheme="minorHAnsi" w:cstheme="minorHAnsi"/>
              <w:b/>
              <w:color w:val="000000" w:themeColor="text1"/>
              <w:sz w:val="20"/>
              <w:szCs w:val="20"/>
            </w:rPr>
            <w:fldChar w:fldCharType="begin"/>
          </w:r>
          <w:r w:rsidRPr="00947A3B">
            <w:rPr>
              <w:rFonts w:asciiTheme="minorHAnsi" w:hAnsiTheme="minorHAnsi" w:cstheme="minorHAnsi"/>
              <w:b/>
              <w:color w:val="000000" w:themeColor="text1"/>
              <w:sz w:val="20"/>
              <w:szCs w:val="20"/>
            </w:rPr>
            <w:instrText xml:space="preserve"> CITATION Yuk17 \l 2057 </w:instrText>
          </w:r>
          <w:r w:rsidRPr="00947A3B">
            <w:rPr>
              <w:rFonts w:asciiTheme="minorHAnsi" w:hAnsiTheme="minorHAnsi" w:cstheme="minorHAnsi"/>
              <w:b/>
              <w:color w:val="000000" w:themeColor="text1"/>
              <w:sz w:val="20"/>
              <w:szCs w:val="20"/>
            </w:rPr>
            <w:fldChar w:fldCharType="separate"/>
          </w:r>
          <w:r w:rsidRPr="00947A3B">
            <w:rPr>
              <w:rFonts w:asciiTheme="minorHAnsi" w:hAnsiTheme="minorHAnsi" w:cstheme="minorHAnsi"/>
              <w:noProof/>
              <w:color w:val="000000" w:themeColor="text1"/>
              <w:sz w:val="20"/>
              <w:szCs w:val="20"/>
            </w:rPr>
            <w:t>(Kaihori, 2017)</w:t>
          </w:r>
          <w:r w:rsidRPr="00947A3B">
            <w:rPr>
              <w:rFonts w:asciiTheme="minorHAnsi" w:hAnsiTheme="minorHAnsi" w:cstheme="minorHAnsi"/>
              <w:b/>
              <w:color w:val="000000" w:themeColor="text1"/>
              <w:sz w:val="20"/>
              <w:szCs w:val="20"/>
            </w:rPr>
            <w:fldChar w:fldCharType="end"/>
          </w:r>
        </w:sdtContent>
      </w:sdt>
    </w:p>
    <w:p w:rsidR="00593BF8" w:rsidRPr="00947A3B" w:rsidRDefault="004A65C6" w:rsidP="00E60181">
      <w:pPr>
        <w:spacing w:line="276" w:lineRule="auto"/>
        <w:rPr>
          <w:rFonts w:asciiTheme="minorHAnsi" w:hAnsiTheme="minorHAnsi" w:cstheme="minorHAnsi"/>
          <w:color w:val="000000" w:themeColor="text1"/>
          <w:sz w:val="20"/>
          <w:szCs w:val="20"/>
          <w:shd w:val="clear" w:color="auto" w:fill="FFFFFF"/>
        </w:rPr>
      </w:pPr>
      <w:r w:rsidRPr="00947A3B">
        <w:rPr>
          <w:rFonts w:asciiTheme="minorHAnsi" w:hAnsiTheme="minorHAnsi" w:cstheme="minorHAnsi"/>
          <w:color w:val="000000" w:themeColor="text1"/>
          <w:sz w:val="20"/>
          <w:szCs w:val="20"/>
          <w:shd w:val="clear" w:color="auto" w:fill="FFFFFF"/>
        </w:rPr>
        <w:lastRenderedPageBreak/>
        <w:t xml:space="preserve">In conclusion, each art movement has a massive </w:t>
      </w:r>
      <w:r w:rsidR="00A957E6" w:rsidRPr="00947A3B">
        <w:rPr>
          <w:rFonts w:asciiTheme="minorHAnsi" w:hAnsiTheme="minorHAnsi" w:cstheme="minorHAnsi"/>
          <w:color w:val="000000" w:themeColor="text1"/>
          <w:sz w:val="20"/>
          <w:szCs w:val="20"/>
          <w:shd w:val="clear" w:color="auto" w:fill="FFFFFF"/>
        </w:rPr>
        <w:t>effect</w:t>
      </w:r>
      <w:r w:rsidRPr="00947A3B">
        <w:rPr>
          <w:rFonts w:asciiTheme="minorHAnsi" w:hAnsiTheme="minorHAnsi" w:cstheme="minorHAnsi"/>
          <w:color w:val="000000" w:themeColor="text1"/>
          <w:sz w:val="20"/>
          <w:szCs w:val="20"/>
          <w:shd w:val="clear" w:color="auto" w:fill="FFFFFF"/>
        </w:rPr>
        <w:t xml:space="preserve"> on </w:t>
      </w:r>
      <w:r w:rsidR="00A957E6" w:rsidRPr="00947A3B">
        <w:rPr>
          <w:rFonts w:asciiTheme="minorHAnsi" w:hAnsiTheme="minorHAnsi" w:cstheme="minorHAnsi"/>
          <w:color w:val="000000" w:themeColor="text1"/>
          <w:sz w:val="20"/>
          <w:szCs w:val="20"/>
          <w:shd w:val="clear" w:color="auto" w:fill="FFFFFF"/>
        </w:rPr>
        <w:t>what</w:t>
      </w:r>
      <w:r w:rsidRPr="00947A3B">
        <w:rPr>
          <w:rFonts w:asciiTheme="minorHAnsi" w:hAnsiTheme="minorHAnsi" w:cstheme="minorHAnsi"/>
          <w:color w:val="000000" w:themeColor="text1"/>
          <w:sz w:val="20"/>
          <w:szCs w:val="20"/>
          <w:shd w:val="clear" w:color="auto" w:fill="FFFFFF"/>
        </w:rPr>
        <w:t xml:space="preserve"> </w:t>
      </w:r>
      <w:r w:rsidR="00A957E6" w:rsidRPr="00947A3B">
        <w:rPr>
          <w:rFonts w:asciiTheme="minorHAnsi" w:hAnsiTheme="minorHAnsi" w:cstheme="minorHAnsi"/>
          <w:color w:val="000000" w:themeColor="text1"/>
          <w:sz w:val="20"/>
          <w:szCs w:val="20"/>
          <w:shd w:val="clear" w:color="auto" w:fill="FFFFFF"/>
        </w:rPr>
        <w:t>comes</w:t>
      </w:r>
      <w:r w:rsidRPr="00947A3B">
        <w:rPr>
          <w:rFonts w:asciiTheme="minorHAnsi" w:hAnsiTheme="minorHAnsi" w:cstheme="minorHAnsi"/>
          <w:color w:val="000000" w:themeColor="text1"/>
          <w:sz w:val="20"/>
          <w:szCs w:val="20"/>
          <w:shd w:val="clear" w:color="auto" w:fill="FFFFFF"/>
        </w:rPr>
        <w:t xml:space="preserve"> next in the art world. As a whole</w:t>
      </w:r>
      <w:r w:rsidR="0039581C">
        <w:rPr>
          <w:rFonts w:asciiTheme="minorHAnsi" w:hAnsiTheme="minorHAnsi" w:cstheme="minorHAnsi"/>
          <w:color w:val="000000" w:themeColor="text1"/>
          <w:sz w:val="20"/>
          <w:szCs w:val="20"/>
          <w:shd w:val="clear" w:color="auto" w:fill="FFFFFF"/>
        </w:rPr>
        <w:t>,</w:t>
      </w:r>
      <w:r w:rsidRPr="00947A3B">
        <w:rPr>
          <w:rFonts w:asciiTheme="minorHAnsi" w:hAnsiTheme="minorHAnsi" w:cstheme="minorHAnsi"/>
          <w:color w:val="000000" w:themeColor="text1"/>
          <w:sz w:val="20"/>
          <w:szCs w:val="20"/>
          <w:shd w:val="clear" w:color="auto" w:fill="FFFFFF"/>
        </w:rPr>
        <w:t xml:space="preserve"> we keep changing and progressing what kinds of art we are producing</w:t>
      </w:r>
      <w:r w:rsidR="0024319F">
        <w:rPr>
          <w:rFonts w:asciiTheme="minorHAnsi" w:hAnsiTheme="minorHAnsi" w:cstheme="minorHAnsi"/>
          <w:color w:val="000000" w:themeColor="text1"/>
          <w:sz w:val="20"/>
          <w:szCs w:val="20"/>
          <w:shd w:val="clear" w:color="auto" w:fill="FFFFFF"/>
        </w:rPr>
        <w:t>, continuously finding ways to make topics such as landscapes innovative to our time</w:t>
      </w:r>
      <w:r w:rsidRPr="00947A3B">
        <w:rPr>
          <w:rFonts w:asciiTheme="minorHAnsi" w:hAnsiTheme="minorHAnsi" w:cstheme="minorHAnsi"/>
          <w:color w:val="000000" w:themeColor="text1"/>
          <w:sz w:val="20"/>
          <w:szCs w:val="20"/>
          <w:shd w:val="clear" w:color="auto" w:fill="FFFFFF"/>
        </w:rPr>
        <w:t>. It is clear that as more time passes, people becoming more accepting of the art that is created, for example the impressionists were not accepted quickly into the art world at that time and experienced a lot of rejection from many different angles. The term impressionist was even first used as an in</w:t>
      </w:r>
      <w:r w:rsidR="007D2341" w:rsidRPr="00947A3B">
        <w:rPr>
          <w:rFonts w:asciiTheme="minorHAnsi" w:hAnsiTheme="minorHAnsi" w:cstheme="minorHAnsi"/>
          <w:color w:val="000000" w:themeColor="text1"/>
          <w:sz w:val="20"/>
          <w:szCs w:val="20"/>
          <w:shd w:val="clear" w:color="auto" w:fill="FFFFFF"/>
        </w:rPr>
        <w:t>sult to these artists</w:t>
      </w:r>
      <w:r w:rsidRPr="00947A3B">
        <w:rPr>
          <w:rFonts w:asciiTheme="minorHAnsi" w:hAnsiTheme="minorHAnsi" w:cstheme="minorHAnsi"/>
          <w:color w:val="000000" w:themeColor="text1"/>
          <w:sz w:val="20"/>
          <w:szCs w:val="20"/>
          <w:shd w:val="clear" w:color="auto" w:fill="FFFFFF"/>
        </w:rPr>
        <w:t xml:space="preserve"> and </w:t>
      </w:r>
      <w:r w:rsidR="007D2341" w:rsidRPr="00947A3B">
        <w:rPr>
          <w:rFonts w:asciiTheme="minorHAnsi" w:hAnsiTheme="minorHAnsi" w:cstheme="minorHAnsi"/>
          <w:color w:val="000000" w:themeColor="text1"/>
          <w:sz w:val="20"/>
          <w:szCs w:val="20"/>
          <w:shd w:val="clear" w:color="auto" w:fill="FFFFFF"/>
        </w:rPr>
        <w:t xml:space="preserve">it </w:t>
      </w:r>
      <w:r w:rsidRPr="00947A3B">
        <w:rPr>
          <w:rFonts w:asciiTheme="minorHAnsi" w:hAnsiTheme="minorHAnsi" w:cstheme="minorHAnsi"/>
          <w:color w:val="000000" w:themeColor="text1"/>
          <w:sz w:val="20"/>
          <w:szCs w:val="20"/>
          <w:shd w:val="clear" w:color="auto" w:fill="FFFFFF"/>
        </w:rPr>
        <w:t xml:space="preserve">wasn’t </w:t>
      </w:r>
      <w:r w:rsidR="001154D0" w:rsidRPr="00947A3B">
        <w:rPr>
          <w:rFonts w:asciiTheme="minorHAnsi" w:hAnsiTheme="minorHAnsi" w:cstheme="minorHAnsi"/>
          <w:color w:val="000000" w:themeColor="text1"/>
          <w:sz w:val="20"/>
          <w:szCs w:val="20"/>
          <w:shd w:val="clear" w:color="auto" w:fill="FFFFFF"/>
        </w:rPr>
        <w:t xml:space="preserve">until </w:t>
      </w:r>
      <w:r w:rsidRPr="00947A3B">
        <w:rPr>
          <w:rFonts w:asciiTheme="minorHAnsi" w:hAnsiTheme="minorHAnsi" w:cstheme="minorHAnsi"/>
          <w:color w:val="000000" w:themeColor="text1"/>
          <w:sz w:val="20"/>
          <w:szCs w:val="20"/>
          <w:shd w:val="clear" w:color="auto" w:fill="FFFFFF"/>
        </w:rPr>
        <w:t>they accepted this t</w:t>
      </w:r>
      <w:r w:rsidR="007D2341" w:rsidRPr="00947A3B">
        <w:rPr>
          <w:rFonts w:asciiTheme="minorHAnsi" w:hAnsiTheme="minorHAnsi" w:cstheme="minorHAnsi"/>
          <w:color w:val="000000" w:themeColor="text1"/>
          <w:sz w:val="20"/>
          <w:szCs w:val="20"/>
          <w:shd w:val="clear" w:color="auto" w:fill="FFFFFF"/>
        </w:rPr>
        <w:t>i</w:t>
      </w:r>
      <w:r w:rsidRPr="00947A3B">
        <w:rPr>
          <w:rFonts w:asciiTheme="minorHAnsi" w:hAnsiTheme="minorHAnsi" w:cstheme="minorHAnsi"/>
          <w:color w:val="000000" w:themeColor="text1"/>
          <w:sz w:val="20"/>
          <w:szCs w:val="20"/>
          <w:shd w:val="clear" w:color="auto" w:fill="FFFFFF"/>
        </w:rPr>
        <w:t xml:space="preserve">tle and kept </w:t>
      </w:r>
      <w:r w:rsidR="001154D0" w:rsidRPr="00947A3B">
        <w:rPr>
          <w:rFonts w:asciiTheme="minorHAnsi" w:hAnsiTheme="minorHAnsi" w:cstheme="minorHAnsi"/>
          <w:color w:val="000000" w:themeColor="text1"/>
          <w:sz w:val="20"/>
          <w:szCs w:val="20"/>
          <w:shd w:val="clear" w:color="auto" w:fill="FFFFFF"/>
        </w:rPr>
        <w:t xml:space="preserve">producing work in the impressionist style that they became more accepted. Following on from that, abstract art and abstract expressionism became accepted a lot quicker. </w:t>
      </w:r>
      <w:r w:rsidR="006633E7" w:rsidRPr="00947A3B">
        <w:rPr>
          <w:rFonts w:asciiTheme="minorHAnsi" w:hAnsiTheme="minorHAnsi" w:cstheme="minorHAnsi"/>
          <w:color w:val="000000" w:themeColor="text1"/>
          <w:sz w:val="20"/>
          <w:szCs w:val="20"/>
          <w:shd w:val="clear" w:color="auto" w:fill="FFFFFF"/>
        </w:rPr>
        <w:t xml:space="preserve">Many key artists </w:t>
      </w:r>
      <w:r w:rsidR="00A957E6" w:rsidRPr="00947A3B">
        <w:rPr>
          <w:rFonts w:asciiTheme="minorHAnsi" w:hAnsiTheme="minorHAnsi" w:cstheme="minorHAnsi"/>
          <w:color w:val="000000" w:themeColor="text1"/>
          <w:sz w:val="20"/>
          <w:szCs w:val="20"/>
          <w:shd w:val="clear" w:color="auto" w:fill="FFFFFF"/>
        </w:rPr>
        <w:t>within</w:t>
      </w:r>
      <w:r w:rsidR="0039581C">
        <w:rPr>
          <w:rFonts w:asciiTheme="minorHAnsi" w:hAnsiTheme="minorHAnsi" w:cstheme="minorHAnsi"/>
          <w:color w:val="000000" w:themeColor="text1"/>
          <w:sz w:val="20"/>
          <w:szCs w:val="20"/>
          <w:shd w:val="clear" w:color="auto" w:fill="FFFFFF"/>
        </w:rPr>
        <w:t xml:space="preserve"> this art style</w:t>
      </w:r>
      <w:r w:rsidR="006633E7" w:rsidRPr="00947A3B">
        <w:rPr>
          <w:rFonts w:asciiTheme="minorHAnsi" w:hAnsiTheme="minorHAnsi" w:cstheme="minorHAnsi"/>
          <w:color w:val="000000" w:themeColor="text1"/>
          <w:sz w:val="20"/>
          <w:szCs w:val="20"/>
          <w:shd w:val="clear" w:color="auto" w:fill="FFFFFF"/>
        </w:rPr>
        <w:t xml:space="preserve"> </w:t>
      </w:r>
      <w:r w:rsidR="00A957E6" w:rsidRPr="00947A3B">
        <w:rPr>
          <w:rFonts w:asciiTheme="minorHAnsi" w:hAnsiTheme="minorHAnsi" w:cstheme="minorHAnsi"/>
          <w:color w:val="000000" w:themeColor="text1"/>
          <w:sz w:val="20"/>
          <w:szCs w:val="20"/>
          <w:shd w:val="clear" w:color="auto" w:fill="FFFFFF"/>
        </w:rPr>
        <w:t>went</w:t>
      </w:r>
      <w:r w:rsidR="006633E7" w:rsidRPr="00947A3B">
        <w:rPr>
          <w:rFonts w:asciiTheme="minorHAnsi" w:hAnsiTheme="minorHAnsi" w:cstheme="minorHAnsi"/>
          <w:color w:val="000000" w:themeColor="text1"/>
          <w:sz w:val="20"/>
          <w:szCs w:val="20"/>
          <w:shd w:val="clear" w:color="auto" w:fill="FFFFFF"/>
        </w:rPr>
        <w:t xml:space="preserve"> on to teach the new generations of artists</w:t>
      </w:r>
      <w:r w:rsidR="00DE2407" w:rsidRPr="00947A3B">
        <w:rPr>
          <w:rFonts w:asciiTheme="minorHAnsi" w:hAnsiTheme="minorHAnsi" w:cstheme="minorHAnsi"/>
          <w:color w:val="000000" w:themeColor="text1"/>
          <w:sz w:val="20"/>
          <w:szCs w:val="20"/>
          <w:shd w:val="clear" w:color="auto" w:fill="FFFFFF"/>
        </w:rPr>
        <w:t xml:space="preserve"> such as </w:t>
      </w:r>
      <w:r w:rsidR="00A957E6" w:rsidRPr="00947A3B">
        <w:rPr>
          <w:rFonts w:asciiTheme="minorHAnsi" w:hAnsiTheme="minorHAnsi" w:cstheme="minorHAnsi"/>
          <w:color w:val="000000" w:themeColor="text1"/>
          <w:sz w:val="20"/>
          <w:szCs w:val="20"/>
          <w:shd w:val="clear" w:color="auto" w:fill="FFFFFF"/>
        </w:rPr>
        <w:t>Hans</w:t>
      </w:r>
      <w:r w:rsidR="00DE2407" w:rsidRPr="00947A3B">
        <w:rPr>
          <w:rFonts w:asciiTheme="minorHAnsi" w:hAnsiTheme="minorHAnsi" w:cstheme="minorHAnsi"/>
          <w:color w:val="000000" w:themeColor="text1"/>
          <w:sz w:val="20"/>
          <w:szCs w:val="20"/>
          <w:shd w:val="clear" w:color="auto" w:fill="FFFFFF"/>
        </w:rPr>
        <w:t xml:space="preserve"> </w:t>
      </w:r>
      <w:r w:rsidR="00A957E6" w:rsidRPr="00947A3B">
        <w:rPr>
          <w:rFonts w:asciiTheme="minorHAnsi" w:hAnsiTheme="minorHAnsi" w:cstheme="minorHAnsi"/>
          <w:color w:val="000000" w:themeColor="text1"/>
          <w:sz w:val="20"/>
          <w:szCs w:val="20"/>
          <w:shd w:val="clear" w:color="auto" w:fill="FFFFFF"/>
        </w:rPr>
        <w:t>Hofmann</w:t>
      </w:r>
      <w:r w:rsidR="00DE2407" w:rsidRPr="00947A3B">
        <w:rPr>
          <w:rFonts w:asciiTheme="minorHAnsi" w:hAnsiTheme="minorHAnsi" w:cstheme="minorHAnsi"/>
          <w:color w:val="000000" w:themeColor="text1"/>
          <w:sz w:val="20"/>
          <w:szCs w:val="20"/>
          <w:shd w:val="clear" w:color="auto" w:fill="FFFFFF"/>
        </w:rPr>
        <w:t xml:space="preserve"> as already discussed.</w:t>
      </w:r>
      <w:r w:rsidR="007D2341" w:rsidRPr="00947A3B">
        <w:rPr>
          <w:rFonts w:asciiTheme="minorHAnsi" w:hAnsiTheme="minorHAnsi" w:cstheme="minorHAnsi"/>
          <w:color w:val="000000" w:themeColor="text1"/>
          <w:sz w:val="20"/>
          <w:szCs w:val="20"/>
          <w:shd w:val="clear" w:color="auto" w:fill="FFFFFF"/>
        </w:rPr>
        <w:t xml:space="preserve"> </w:t>
      </w:r>
      <w:bookmarkStart w:id="0" w:name="_GoBack"/>
      <w:bookmarkEnd w:id="0"/>
    </w:p>
    <w:p w:rsidR="009112A9" w:rsidRPr="00947A3B" w:rsidRDefault="001154D0" w:rsidP="00E60181">
      <w:pPr>
        <w:spacing w:line="276" w:lineRule="auto"/>
        <w:rPr>
          <w:rFonts w:asciiTheme="minorHAnsi" w:hAnsiTheme="minorHAnsi" w:cstheme="minorHAnsi"/>
          <w:color w:val="000000" w:themeColor="text1"/>
          <w:sz w:val="20"/>
          <w:szCs w:val="20"/>
          <w:shd w:val="clear" w:color="auto" w:fill="FFFFFF"/>
        </w:rPr>
      </w:pPr>
      <w:r w:rsidRPr="00947A3B">
        <w:rPr>
          <w:rFonts w:asciiTheme="minorHAnsi" w:hAnsiTheme="minorHAnsi" w:cstheme="minorHAnsi"/>
          <w:color w:val="000000" w:themeColor="text1"/>
          <w:sz w:val="20"/>
          <w:szCs w:val="20"/>
          <w:shd w:val="clear" w:color="auto" w:fill="FFFFFF"/>
        </w:rPr>
        <w:t>Hofmann, a significant influencer in the development of abstract expressionism</w:t>
      </w:r>
      <w:r w:rsidR="0039581C">
        <w:rPr>
          <w:rFonts w:asciiTheme="minorHAnsi" w:hAnsiTheme="minorHAnsi" w:cstheme="minorHAnsi"/>
          <w:color w:val="000000" w:themeColor="text1"/>
          <w:sz w:val="20"/>
          <w:szCs w:val="20"/>
          <w:shd w:val="clear" w:color="auto" w:fill="FFFFFF"/>
        </w:rPr>
        <w:t>, contributed n</w:t>
      </w:r>
      <w:r w:rsidR="00DE2407" w:rsidRPr="00947A3B">
        <w:rPr>
          <w:rFonts w:asciiTheme="minorHAnsi" w:hAnsiTheme="minorHAnsi" w:cstheme="minorHAnsi"/>
          <w:color w:val="000000" w:themeColor="text1"/>
          <w:sz w:val="20"/>
          <w:szCs w:val="20"/>
          <w:shd w:val="clear" w:color="auto" w:fill="FFFFFF"/>
        </w:rPr>
        <w:t>umerous teaching methods</w:t>
      </w:r>
      <w:r w:rsidR="0039581C">
        <w:rPr>
          <w:rFonts w:asciiTheme="minorHAnsi" w:hAnsiTheme="minorHAnsi" w:cstheme="minorHAnsi"/>
          <w:color w:val="000000" w:themeColor="text1"/>
          <w:sz w:val="20"/>
          <w:szCs w:val="20"/>
          <w:shd w:val="clear" w:color="auto" w:fill="FFFFFF"/>
        </w:rPr>
        <w:t xml:space="preserve"> and</w:t>
      </w:r>
      <w:r w:rsidR="00DE2407" w:rsidRPr="00947A3B">
        <w:rPr>
          <w:rFonts w:asciiTheme="minorHAnsi" w:hAnsiTheme="minorHAnsi" w:cstheme="minorHAnsi"/>
          <w:color w:val="000000" w:themeColor="text1"/>
          <w:sz w:val="20"/>
          <w:szCs w:val="20"/>
          <w:shd w:val="clear" w:color="auto" w:fill="FFFFFF"/>
        </w:rPr>
        <w:t xml:space="preserve"> challenged these upcoming artists </w:t>
      </w:r>
      <w:r w:rsidRPr="00947A3B">
        <w:rPr>
          <w:rFonts w:asciiTheme="minorHAnsi" w:hAnsiTheme="minorHAnsi" w:cstheme="minorHAnsi"/>
          <w:color w:val="000000" w:themeColor="text1"/>
          <w:sz w:val="20"/>
          <w:szCs w:val="20"/>
          <w:shd w:val="clear" w:color="auto" w:fill="FFFFFF"/>
        </w:rPr>
        <w:t>to again</w:t>
      </w:r>
      <w:r w:rsidR="0039581C">
        <w:rPr>
          <w:rFonts w:asciiTheme="minorHAnsi" w:hAnsiTheme="minorHAnsi" w:cstheme="minorHAnsi"/>
          <w:color w:val="000000" w:themeColor="text1"/>
          <w:sz w:val="20"/>
          <w:szCs w:val="20"/>
          <w:shd w:val="clear" w:color="auto" w:fill="FFFFFF"/>
        </w:rPr>
        <w:t>,</w:t>
      </w:r>
      <w:r w:rsidRPr="00947A3B">
        <w:rPr>
          <w:rFonts w:asciiTheme="minorHAnsi" w:hAnsiTheme="minorHAnsi" w:cstheme="minorHAnsi"/>
          <w:color w:val="000000" w:themeColor="text1"/>
          <w:sz w:val="20"/>
          <w:szCs w:val="20"/>
          <w:shd w:val="clear" w:color="auto" w:fill="FFFFFF"/>
        </w:rPr>
        <w:t xml:space="preserve"> push the boundarie</w:t>
      </w:r>
      <w:r w:rsidR="00120D44" w:rsidRPr="00947A3B">
        <w:rPr>
          <w:rFonts w:asciiTheme="minorHAnsi" w:hAnsiTheme="minorHAnsi" w:cstheme="minorHAnsi"/>
          <w:color w:val="000000" w:themeColor="text1"/>
          <w:sz w:val="20"/>
          <w:szCs w:val="20"/>
          <w:shd w:val="clear" w:color="auto" w:fill="FFFFFF"/>
        </w:rPr>
        <w:t xml:space="preserve">s further. During this time, </w:t>
      </w:r>
      <w:r w:rsidR="007D2341" w:rsidRPr="00947A3B">
        <w:rPr>
          <w:rFonts w:asciiTheme="minorHAnsi" w:hAnsiTheme="minorHAnsi" w:cstheme="minorHAnsi"/>
          <w:color w:val="000000" w:themeColor="text1"/>
          <w:sz w:val="20"/>
          <w:szCs w:val="20"/>
          <w:shd w:val="clear" w:color="auto" w:fill="FFFFFF"/>
        </w:rPr>
        <w:t xml:space="preserve">it was interesting to see how abstract </w:t>
      </w:r>
      <w:r w:rsidR="00A957E6" w:rsidRPr="00947A3B">
        <w:rPr>
          <w:rFonts w:asciiTheme="minorHAnsi" w:hAnsiTheme="minorHAnsi" w:cstheme="minorHAnsi"/>
          <w:color w:val="000000" w:themeColor="text1"/>
          <w:sz w:val="20"/>
          <w:szCs w:val="20"/>
          <w:shd w:val="clear" w:color="auto" w:fill="FFFFFF"/>
        </w:rPr>
        <w:t>expressionism</w:t>
      </w:r>
      <w:r w:rsidR="007D2341" w:rsidRPr="00947A3B">
        <w:rPr>
          <w:rFonts w:asciiTheme="minorHAnsi" w:hAnsiTheme="minorHAnsi" w:cstheme="minorHAnsi"/>
          <w:color w:val="000000" w:themeColor="text1"/>
          <w:sz w:val="20"/>
          <w:szCs w:val="20"/>
          <w:shd w:val="clear" w:color="auto" w:fill="FFFFFF"/>
        </w:rPr>
        <w:t xml:space="preserve"> was developing and the kind of work that was being produced by both the </w:t>
      </w:r>
      <w:r w:rsidR="00A957E6" w:rsidRPr="00947A3B">
        <w:rPr>
          <w:rFonts w:asciiTheme="minorHAnsi" w:hAnsiTheme="minorHAnsi" w:cstheme="minorHAnsi"/>
          <w:color w:val="000000" w:themeColor="text1"/>
          <w:sz w:val="20"/>
          <w:szCs w:val="20"/>
          <w:shd w:val="clear" w:color="auto" w:fill="FFFFFF"/>
        </w:rPr>
        <w:t>influencers</w:t>
      </w:r>
      <w:r w:rsidR="007D2341" w:rsidRPr="00947A3B">
        <w:rPr>
          <w:rFonts w:asciiTheme="minorHAnsi" w:hAnsiTheme="minorHAnsi" w:cstheme="minorHAnsi"/>
          <w:color w:val="000000" w:themeColor="text1"/>
          <w:sz w:val="20"/>
          <w:szCs w:val="20"/>
          <w:shd w:val="clear" w:color="auto" w:fill="FFFFFF"/>
        </w:rPr>
        <w:t xml:space="preserve"> at the time and the students.</w:t>
      </w:r>
      <w:r w:rsidR="0039581C">
        <w:rPr>
          <w:rFonts w:asciiTheme="minorHAnsi" w:hAnsiTheme="minorHAnsi" w:cstheme="minorHAnsi"/>
          <w:color w:val="000000" w:themeColor="text1"/>
          <w:sz w:val="20"/>
          <w:szCs w:val="20"/>
          <w:shd w:val="clear" w:color="auto" w:fill="FFFFFF"/>
        </w:rPr>
        <w:t xml:space="preserve"> </w:t>
      </w:r>
      <w:r w:rsidRPr="00947A3B">
        <w:rPr>
          <w:rFonts w:asciiTheme="minorHAnsi" w:hAnsiTheme="minorHAnsi" w:cstheme="minorHAnsi"/>
          <w:color w:val="000000" w:themeColor="text1"/>
          <w:sz w:val="20"/>
          <w:szCs w:val="20"/>
          <w:shd w:val="clear" w:color="auto" w:fill="FFFFFF"/>
        </w:rPr>
        <w:t>Today with art schools becoming ever more popular</w:t>
      </w:r>
      <w:r w:rsidR="00C209C3" w:rsidRPr="00947A3B">
        <w:rPr>
          <w:rFonts w:asciiTheme="minorHAnsi" w:hAnsiTheme="minorHAnsi" w:cstheme="minorHAnsi"/>
          <w:color w:val="000000" w:themeColor="text1"/>
          <w:sz w:val="20"/>
          <w:szCs w:val="20"/>
          <w:shd w:val="clear" w:color="auto" w:fill="FFFFFF"/>
        </w:rPr>
        <w:t>, more a</w:t>
      </w:r>
      <w:r w:rsidR="009112A9" w:rsidRPr="00947A3B">
        <w:rPr>
          <w:rFonts w:asciiTheme="minorHAnsi" w:hAnsiTheme="minorHAnsi" w:cstheme="minorHAnsi"/>
          <w:color w:val="000000" w:themeColor="text1"/>
          <w:sz w:val="20"/>
          <w:szCs w:val="20"/>
          <w:shd w:val="clear" w:color="auto" w:fill="FFFFFF"/>
        </w:rPr>
        <w:t xml:space="preserve">rtists </w:t>
      </w:r>
      <w:r w:rsidR="00C209C3" w:rsidRPr="00947A3B">
        <w:rPr>
          <w:rFonts w:asciiTheme="minorHAnsi" w:hAnsiTheme="minorHAnsi" w:cstheme="minorHAnsi"/>
          <w:color w:val="000000" w:themeColor="text1"/>
          <w:sz w:val="20"/>
          <w:szCs w:val="20"/>
          <w:shd w:val="clear" w:color="auto" w:fill="FFFFFF"/>
        </w:rPr>
        <w:t xml:space="preserve">have the </w:t>
      </w:r>
      <w:r w:rsidR="00A957E6" w:rsidRPr="00947A3B">
        <w:rPr>
          <w:rFonts w:asciiTheme="minorHAnsi" w:hAnsiTheme="minorHAnsi" w:cstheme="minorHAnsi"/>
          <w:color w:val="000000" w:themeColor="text1"/>
          <w:sz w:val="20"/>
          <w:szCs w:val="20"/>
          <w:shd w:val="clear" w:color="auto" w:fill="FFFFFF"/>
        </w:rPr>
        <w:t>opportunity</w:t>
      </w:r>
      <w:r w:rsidR="00C209C3" w:rsidRPr="00947A3B">
        <w:rPr>
          <w:rFonts w:asciiTheme="minorHAnsi" w:hAnsiTheme="minorHAnsi" w:cstheme="minorHAnsi"/>
          <w:color w:val="000000" w:themeColor="text1"/>
          <w:sz w:val="20"/>
          <w:szCs w:val="20"/>
          <w:shd w:val="clear" w:color="auto" w:fill="FFFFFF"/>
        </w:rPr>
        <w:t xml:space="preserve"> to learn about the different art movement and see the progression of art through time, leaving us with a better understanding of art</w:t>
      </w:r>
      <w:r w:rsidR="007C69BC" w:rsidRPr="00947A3B">
        <w:rPr>
          <w:rFonts w:asciiTheme="minorHAnsi" w:hAnsiTheme="minorHAnsi" w:cstheme="minorHAnsi"/>
          <w:color w:val="000000" w:themeColor="text1"/>
          <w:sz w:val="20"/>
          <w:szCs w:val="20"/>
          <w:shd w:val="clear" w:color="auto" w:fill="FFFFFF"/>
        </w:rPr>
        <w:t xml:space="preserve"> and the directions it could head in.  </w:t>
      </w:r>
    </w:p>
    <w:p w:rsidR="00445E54" w:rsidRPr="00947A3B" w:rsidRDefault="00445E54" w:rsidP="00E60181">
      <w:pPr>
        <w:spacing w:line="276" w:lineRule="auto"/>
        <w:rPr>
          <w:rFonts w:asciiTheme="minorHAnsi" w:hAnsiTheme="minorHAnsi" w:cstheme="minorHAnsi"/>
          <w:color w:val="000000" w:themeColor="text1"/>
          <w:sz w:val="20"/>
          <w:szCs w:val="20"/>
        </w:rPr>
      </w:pPr>
    </w:p>
    <w:p w:rsidR="00825E4B" w:rsidRDefault="0039581C" w:rsidP="00E60181">
      <w:pPr>
        <w:spacing w:line="276" w:lineRule="auto"/>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From the research I have gathered for this proposal I have decided upon the following question for my dissertation; </w:t>
      </w:r>
      <w:r w:rsidR="00825E4B" w:rsidRPr="00947A3B">
        <w:rPr>
          <w:rFonts w:asciiTheme="minorHAnsi" w:hAnsiTheme="minorHAnsi" w:cstheme="minorHAnsi"/>
          <w:color w:val="000000" w:themeColor="text1"/>
          <w:sz w:val="20"/>
          <w:szCs w:val="20"/>
        </w:rPr>
        <w:t xml:space="preserve">Explore the history, development and progression of landscape painting, using a range of </w:t>
      </w:r>
      <w:r w:rsidR="00A957E6" w:rsidRPr="00947A3B">
        <w:rPr>
          <w:rFonts w:asciiTheme="minorHAnsi" w:hAnsiTheme="minorHAnsi" w:cstheme="minorHAnsi"/>
          <w:color w:val="000000" w:themeColor="text1"/>
          <w:sz w:val="20"/>
          <w:szCs w:val="20"/>
        </w:rPr>
        <w:t>key</w:t>
      </w:r>
      <w:r w:rsidR="00825E4B" w:rsidRPr="00947A3B">
        <w:rPr>
          <w:rFonts w:asciiTheme="minorHAnsi" w:hAnsiTheme="minorHAnsi" w:cstheme="minorHAnsi"/>
          <w:color w:val="000000" w:themeColor="text1"/>
          <w:sz w:val="20"/>
          <w:szCs w:val="20"/>
        </w:rPr>
        <w:t xml:space="preserve"> thinkers, critics and artists.</w:t>
      </w: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p w:rsidR="00547842" w:rsidRDefault="00547842" w:rsidP="00E60181">
      <w:pPr>
        <w:spacing w:line="276" w:lineRule="auto"/>
        <w:rPr>
          <w:rFonts w:asciiTheme="minorHAnsi" w:hAnsiTheme="minorHAnsi" w:cstheme="minorHAnsi"/>
          <w:color w:val="000000" w:themeColor="text1"/>
          <w:sz w:val="20"/>
          <w:szCs w:val="20"/>
        </w:rPr>
      </w:pPr>
    </w:p>
    <w:sdt>
      <w:sdtPr>
        <w:id w:val="2128039889"/>
        <w:docPartObj>
          <w:docPartGallery w:val="Bibliographies"/>
          <w:docPartUnique/>
        </w:docPartObj>
      </w:sdtPr>
      <w:sdtEndPr>
        <w:rPr>
          <w:rFonts w:ascii="Times New Roman" w:eastAsia="Times New Roman" w:hAnsi="Times New Roman" w:cs="Times New Roman"/>
          <w:b w:val="0"/>
          <w:bCs w:val="0"/>
          <w:color w:val="auto"/>
          <w:sz w:val="24"/>
          <w:szCs w:val="24"/>
          <w:lang w:val="en-GB" w:bidi="ar-SA"/>
        </w:rPr>
      </w:sdtEndPr>
      <w:sdtContent>
        <w:p w:rsidR="00547842" w:rsidRDefault="00547842">
          <w:pPr>
            <w:pStyle w:val="Heading1"/>
          </w:pPr>
          <w:r>
            <w:t>Bibliography</w:t>
          </w:r>
        </w:p>
        <w:sdt>
          <w:sdtPr>
            <w:id w:val="111145805"/>
            <w:bibliography/>
          </w:sdtPr>
          <w:sdtContent>
            <w:p w:rsidR="00547842" w:rsidRDefault="00547842" w:rsidP="00547842">
              <w:pPr>
                <w:pStyle w:val="Bibliography"/>
                <w:rPr>
                  <w:noProof/>
                  <w:lang w:val="en-US"/>
                </w:rPr>
              </w:pPr>
              <w:r>
                <w:fldChar w:fldCharType="begin"/>
              </w:r>
              <w:r>
                <w:instrText xml:space="preserve"> BIBLIOGRAPHY </w:instrText>
              </w:r>
              <w:r>
                <w:fldChar w:fldCharType="separate"/>
              </w:r>
              <w:r>
                <w:rPr>
                  <w:noProof/>
                  <w:lang w:val="en-US"/>
                </w:rPr>
                <w:t xml:space="preserve">Alyaka, 2015. [Online] </w:t>
              </w:r>
              <w:r>
                <w:rPr>
                  <w:noProof/>
                  <w:lang w:val="en-US"/>
                </w:rPr>
                <w:br/>
                <w:t xml:space="preserve">Available at: </w:t>
              </w:r>
              <w:r>
                <w:rPr>
                  <w:noProof/>
                  <w:u w:val="single"/>
                  <w:lang w:val="en-US"/>
                </w:rPr>
                <w:t>http://www.alyaka.com/magazine/the-salons-of-the-rejected/</w:t>
              </w:r>
              <w:r>
                <w:rPr>
                  <w:noProof/>
                  <w:lang w:val="en-US"/>
                </w:rPr>
                <w:br/>
                <w:t>[Accessed 21 April 2018].</w:t>
              </w:r>
            </w:p>
            <w:p w:rsidR="00547842" w:rsidRDefault="00547842" w:rsidP="00547842">
              <w:pPr>
                <w:pStyle w:val="Bibliography"/>
                <w:rPr>
                  <w:noProof/>
                  <w:lang w:val="en-US"/>
                </w:rPr>
              </w:pPr>
              <w:r>
                <w:rPr>
                  <w:noProof/>
                  <w:lang w:val="en-US"/>
                </w:rPr>
                <w:t xml:space="preserve">Anon., n.d. </w:t>
              </w:r>
              <w:r>
                <w:rPr>
                  <w:i/>
                  <w:iCs/>
                  <w:noProof/>
                  <w:lang w:val="en-US"/>
                </w:rPr>
                <w:t xml:space="preserve">Guggenheim. </w:t>
              </w:r>
              <w:r>
                <w:rPr>
                  <w:noProof/>
                  <w:lang w:val="en-US"/>
                </w:rPr>
                <w:t xml:space="preserve">[Online] </w:t>
              </w:r>
              <w:r>
                <w:rPr>
                  <w:noProof/>
                  <w:lang w:val="en-US"/>
                </w:rPr>
                <w:br/>
                <w:t xml:space="preserve">Available at: </w:t>
              </w:r>
              <w:r>
                <w:rPr>
                  <w:noProof/>
                  <w:u w:val="single"/>
                  <w:lang w:val="en-US"/>
                </w:rPr>
                <w:t>https://www.guggenheim.org/artwork/artist/hans-hofmann</w:t>
              </w:r>
              <w:r>
                <w:rPr>
                  <w:noProof/>
                  <w:lang w:val="en-US"/>
                </w:rPr>
                <w:br/>
                <w:t>[Accessed 23 April 2018].</w:t>
              </w:r>
            </w:p>
            <w:p w:rsidR="00547842" w:rsidRDefault="00547842" w:rsidP="00547842">
              <w:pPr>
                <w:pStyle w:val="Bibliography"/>
                <w:rPr>
                  <w:noProof/>
                </w:rPr>
              </w:pPr>
              <w:r>
                <w:rPr>
                  <w:noProof/>
                </w:rPr>
                <w:t xml:space="preserve">Anon., n.d. </w:t>
              </w:r>
              <w:r>
                <w:rPr>
                  <w:i/>
                  <w:iCs/>
                  <w:noProof/>
                </w:rPr>
                <w:t xml:space="preserve">Tate. </w:t>
              </w:r>
              <w:r>
                <w:rPr>
                  <w:noProof/>
                </w:rPr>
                <w:t xml:space="preserve">[Online] </w:t>
              </w:r>
              <w:r>
                <w:rPr>
                  <w:noProof/>
                </w:rPr>
                <w:br/>
                <w:t xml:space="preserve">Available at: </w:t>
              </w:r>
              <w:r>
                <w:rPr>
                  <w:noProof/>
                  <w:u w:val="single"/>
                </w:rPr>
                <w:t>http://www.tate.org.uk/art/art-terms/i/impressionism</w:t>
              </w:r>
              <w:r>
                <w:rPr>
                  <w:noProof/>
                </w:rPr>
                <w:br/>
                <w:t>[Accessed 21 April 2018].</w:t>
              </w:r>
            </w:p>
            <w:p w:rsidR="00547842" w:rsidRDefault="00547842" w:rsidP="00547842">
              <w:pPr>
                <w:pStyle w:val="Bibliography"/>
                <w:rPr>
                  <w:noProof/>
                  <w:lang w:val="en-US"/>
                </w:rPr>
              </w:pPr>
              <w:r>
                <w:rPr>
                  <w:noProof/>
                  <w:lang w:val="en-US"/>
                </w:rPr>
                <w:t xml:space="preserve">Anon., n.d. </w:t>
              </w:r>
              <w:r>
                <w:rPr>
                  <w:i/>
                  <w:iCs/>
                  <w:noProof/>
                  <w:lang w:val="en-US"/>
                </w:rPr>
                <w:t xml:space="preserve">visual arts cork. </w:t>
              </w:r>
              <w:r>
                <w:rPr>
                  <w:noProof/>
                  <w:lang w:val="en-US"/>
                </w:rPr>
                <w:t xml:space="preserve">[Online] </w:t>
              </w:r>
              <w:r>
                <w:rPr>
                  <w:noProof/>
                  <w:lang w:val="en-US"/>
                </w:rPr>
                <w:br/>
                <w:t xml:space="preserve">Available at: </w:t>
              </w:r>
              <w:r>
                <w:rPr>
                  <w:noProof/>
                  <w:u w:val="single"/>
                  <w:lang w:val="en-US"/>
                </w:rPr>
                <w:t>http://www.visual-arts-cork.com/history-of-art/salon-des-refuses.htm</w:t>
              </w:r>
              <w:r>
                <w:rPr>
                  <w:noProof/>
                  <w:lang w:val="en-US"/>
                </w:rPr>
                <w:br/>
                <w:t>[Accessed 21 April 2018].</w:t>
              </w:r>
            </w:p>
            <w:p w:rsidR="00547842" w:rsidRDefault="00547842" w:rsidP="00547842">
              <w:pPr>
                <w:pStyle w:val="Bibliography"/>
                <w:rPr>
                  <w:noProof/>
                  <w:lang w:val="en-US"/>
                </w:rPr>
              </w:pPr>
              <w:r>
                <w:rPr>
                  <w:noProof/>
                  <w:lang w:val="en-US"/>
                </w:rPr>
                <w:t xml:space="preserve">Barnes, S., 2014. </w:t>
              </w:r>
              <w:r>
                <w:rPr>
                  <w:i/>
                  <w:iCs/>
                  <w:noProof/>
                  <w:lang w:val="en-US"/>
                </w:rPr>
                <w:t xml:space="preserve">My Modern Art. </w:t>
              </w:r>
              <w:r>
                <w:rPr>
                  <w:noProof/>
                  <w:lang w:val="en-US"/>
                </w:rPr>
                <w:t xml:space="preserve">[Online] </w:t>
              </w:r>
              <w:r>
                <w:rPr>
                  <w:noProof/>
                  <w:lang w:val="en-US"/>
                </w:rPr>
                <w:br/>
                <w:t xml:space="preserve">Available at: </w:t>
              </w:r>
              <w:r>
                <w:rPr>
                  <w:noProof/>
                  <w:u w:val="single"/>
                  <w:lang w:val="en-US"/>
                </w:rPr>
                <w:t>https://mymodernmet.com/yukari-kaihori-painting/</w:t>
              </w:r>
              <w:r>
                <w:rPr>
                  <w:noProof/>
                  <w:lang w:val="en-US"/>
                </w:rPr>
                <w:br/>
                <w:t>[Accessed 25 April 2018].</w:t>
              </w:r>
            </w:p>
            <w:p w:rsidR="00547842" w:rsidRDefault="00547842" w:rsidP="00547842">
              <w:pPr>
                <w:pStyle w:val="Bibliography"/>
                <w:rPr>
                  <w:noProof/>
                  <w:lang w:val="en-US"/>
                </w:rPr>
              </w:pPr>
              <w:r>
                <w:rPr>
                  <w:noProof/>
                  <w:lang w:val="en-US"/>
                </w:rPr>
                <w:t xml:space="preserve">Barnes, S., 2016. </w:t>
              </w:r>
              <w:r>
                <w:rPr>
                  <w:i/>
                  <w:iCs/>
                  <w:noProof/>
                  <w:lang w:val="en-US"/>
                </w:rPr>
                <w:t xml:space="preserve">My Modern Met. </w:t>
              </w:r>
              <w:r>
                <w:rPr>
                  <w:noProof/>
                  <w:lang w:val="en-US"/>
                </w:rPr>
                <w:t xml:space="preserve">[Online] </w:t>
              </w:r>
              <w:r>
                <w:rPr>
                  <w:noProof/>
                  <w:lang w:val="en-US"/>
                </w:rPr>
                <w:br/>
                <w:t xml:space="preserve">Available at: </w:t>
              </w:r>
              <w:r>
                <w:rPr>
                  <w:noProof/>
                  <w:u w:val="single"/>
                  <w:lang w:val="en-US"/>
                </w:rPr>
                <w:t>https://mymodernmet.com/stevnn-hall-landscapes/</w:t>
              </w:r>
              <w:r>
                <w:rPr>
                  <w:noProof/>
                  <w:lang w:val="en-US"/>
                </w:rPr>
                <w:br/>
                <w:t>[Accessed 25 April 2018].</w:t>
              </w:r>
            </w:p>
            <w:p w:rsidR="00547842" w:rsidRDefault="00547842" w:rsidP="00547842">
              <w:pPr>
                <w:pStyle w:val="Bibliography"/>
                <w:rPr>
                  <w:noProof/>
                  <w:lang w:val="en-US"/>
                </w:rPr>
              </w:pPr>
              <w:r>
                <w:rPr>
                  <w:noProof/>
                  <w:lang w:val="en-US"/>
                </w:rPr>
                <w:t xml:space="preserve">Dumka, B., 2014. </w:t>
              </w:r>
              <w:r>
                <w:rPr>
                  <w:i/>
                  <w:iCs/>
                  <w:noProof/>
                  <w:lang w:val="en-US"/>
                </w:rPr>
                <w:t xml:space="preserve">Stev'nn Hall. </w:t>
              </w:r>
              <w:r>
                <w:rPr>
                  <w:noProof/>
                  <w:lang w:val="en-US"/>
                </w:rPr>
                <w:t xml:space="preserve">[Online] </w:t>
              </w:r>
              <w:r>
                <w:rPr>
                  <w:noProof/>
                  <w:lang w:val="en-US"/>
                </w:rPr>
                <w:br/>
                <w:t xml:space="preserve">Available at: </w:t>
              </w:r>
              <w:r>
                <w:rPr>
                  <w:noProof/>
                  <w:u w:val="single"/>
                  <w:lang w:val="en-US"/>
                </w:rPr>
                <w:t>http://www.stevnnhall.com/profile.php</w:t>
              </w:r>
              <w:r>
                <w:rPr>
                  <w:noProof/>
                  <w:lang w:val="en-US"/>
                </w:rPr>
                <w:br/>
                <w:t>[Accessed 25 April 2018].</w:t>
              </w:r>
            </w:p>
            <w:p w:rsidR="00547842" w:rsidRDefault="00547842" w:rsidP="00547842">
              <w:pPr>
                <w:pStyle w:val="Bibliography"/>
                <w:rPr>
                  <w:noProof/>
                  <w:lang w:val="en-US"/>
                </w:rPr>
              </w:pPr>
              <w:r>
                <w:rPr>
                  <w:noProof/>
                  <w:lang w:val="en-US"/>
                </w:rPr>
                <w:t xml:space="preserve">Greenberg, C., n.d. [Online] </w:t>
              </w:r>
              <w:r>
                <w:rPr>
                  <w:noProof/>
                  <w:lang w:val="en-US"/>
                </w:rPr>
                <w:br/>
                <w:t xml:space="preserve">Available at: </w:t>
              </w:r>
              <w:r>
                <w:rPr>
                  <w:noProof/>
                  <w:u w:val="single"/>
                  <w:lang w:val="en-US"/>
                </w:rPr>
                <w:t>http://www.art-quotes.com/auth_search.php?authid=3000#.WvNaGi_MxPM</w:t>
              </w:r>
              <w:r>
                <w:rPr>
                  <w:noProof/>
                  <w:lang w:val="en-US"/>
                </w:rPr>
                <w:br/>
                <w:t>[Accessed 23 April 2018].</w:t>
              </w:r>
            </w:p>
            <w:p w:rsidR="00547842" w:rsidRDefault="00547842" w:rsidP="00547842">
              <w:pPr>
                <w:pStyle w:val="Bibliography"/>
                <w:rPr>
                  <w:noProof/>
                  <w:lang w:val="en-US"/>
                </w:rPr>
              </w:pPr>
              <w:r>
                <w:rPr>
                  <w:noProof/>
                  <w:lang w:val="en-US"/>
                </w:rPr>
                <w:t xml:space="preserve">Hall, S., 2012. </w:t>
              </w:r>
              <w:r>
                <w:rPr>
                  <w:i/>
                  <w:iCs/>
                  <w:noProof/>
                  <w:lang w:val="en-US"/>
                </w:rPr>
                <w:t xml:space="preserve">Waterlilies. </w:t>
              </w:r>
              <w:r>
                <w:rPr>
                  <w:noProof/>
                  <w:lang w:val="en-US"/>
                </w:rPr>
                <w:t>[Art].</w:t>
              </w:r>
            </w:p>
            <w:p w:rsidR="00547842" w:rsidRDefault="00547842" w:rsidP="00547842">
              <w:pPr>
                <w:pStyle w:val="Bibliography"/>
                <w:rPr>
                  <w:noProof/>
                  <w:lang w:val="en-US"/>
                </w:rPr>
              </w:pPr>
              <w:r>
                <w:rPr>
                  <w:noProof/>
                  <w:lang w:val="en-US"/>
                </w:rPr>
                <w:t xml:space="preserve">Hofmann, H., 1901. </w:t>
              </w:r>
              <w:r>
                <w:rPr>
                  <w:i/>
                  <w:iCs/>
                  <w:noProof/>
                  <w:lang w:val="en-US"/>
                </w:rPr>
                <w:t xml:space="preserve">Miz Hofmann. </w:t>
              </w:r>
              <w:r>
                <w:rPr>
                  <w:noProof/>
                  <w:lang w:val="en-US"/>
                </w:rPr>
                <w:t>[Art].</w:t>
              </w:r>
            </w:p>
            <w:p w:rsidR="00547842" w:rsidRDefault="00547842" w:rsidP="00547842">
              <w:pPr>
                <w:pStyle w:val="Bibliography"/>
                <w:rPr>
                  <w:noProof/>
                  <w:lang w:val="en-US"/>
                </w:rPr>
              </w:pPr>
              <w:r>
                <w:rPr>
                  <w:noProof/>
                  <w:lang w:val="en-US"/>
                </w:rPr>
                <w:t xml:space="preserve">Hofmann, H., 1935. </w:t>
              </w:r>
              <w:r>
                <w:rPr>
                  <w:i/>
                  <w:iCs/>
                  <w:noProof/>
                  <w:lang w:val="en-US"/>
                </w:rPr>
                <w:t xml:space="preserve">Untitled. </w:t>
              </w:r>
              <w:r>
                <w:rPr>
                  <w:noProof/>
                  <w:lang w:val="en-US"/>
                </w:rPr>
                <w:t>[Art].</w:t>
              </w:r>
            </w:p>
            <w:p w:rsidR="00547842" w:rsidRDefault="00547842" w:rsidP="00547842">
              <w:pPr>
                <w:pStyle w:val="Bibliography"/>
                <w:rPr>
                  <w:noProof/>
                  <w:lang w:val="en-US"/>
                </w:rPr>
              </w:pPr>
              <w:r>
                <w:rPr>
                  <w:noProof/>
                  <w:lang w:val="en-US"/>
                </w:rPr>
                <w:t xml:space="preserve">Hofmann, H., 1959. </w:t>
              </w:r>
              <w:r>
                <w:rPr>
                  <w:i/>
                  <w:iCs/>
                  <w:noProof/>
                  <w:lang w:val="en-US"/>
                </w:rPr>
                <w:t xml:space="preserve">Above Deep Waters. </w:t>
              </w:r>
              <w:r>
                <w:rPr>
                  <w:noProof/>
                  <w:lang w:val="en-US"/>
                </w:rPr>
                <w:t>[Art] (University of California, Berkeley Art Museum &amp; Pacific Film Archive).</w:t>
              </w:r>
            </w:p>
            <w:p w:rsidR="00547842" w:rsidRDefault="00547842" w:rsidP="00547842">
              <w:pPr>
                <w:pStyle w:val="Bibliography"/>
                <w:rPr>
                  <w:noProof/>
                  <w:lang w:val="en-US"/>
                </w:rPr>
              </w:pPr>
              <w:r>
                <w:rPr>
                  <w:noProof/>
                  <w:lang w:val="en-US"/>
                </w:rPr>
                <w:t xml:space="preserve">Kaihori, Y., 2017. </w:t>
              </w:r>
              <w:r>
                <w:rPr>
                  <w:i/>
                  <w:iCs/>
                  <w:noProof/>
                  <w:lang w:val="en-US"/>
                </w:rPr>
                <w:t xml:space="preserve">there's always a sunrise. </w:t>
              </w:r>
              <w:r>
                <w:rPr>
                  <w:noProof/>
                  <w:lang w:val="en-US"/>
                </w:rPr>
                <w:t>[Art] (Vivian Gallery).</w:t>
              </w:r>
            </w:p>
            <w:p w:rsidR="00547842" w:rsidRDefault="00547842" w:rsidP="00547842">
              <w:pPr>
                <w:pStyle w:val="Bibliography"/>
                <w:rPr>
                  <w:noProof/>
                  <w:lang w:val="en-US"/>
                </w:rPr>
              </w:pPr>
              <w:r>
                <w:rPr>
                  <w:noProof/>
                  <w:lang w:val="en-US"/>
                </w:rPr>
                <w:t xml:space="preserve">Kaihori, Y., n.d. </w:t>
              </w:r>
              <w:r>
                <w:rPr>
                  <w:i/>
                  <w:iCs/>
                  <w:noProof/>
                  <w:lang w:val="en-US"/>
                </w:rPr>
                <w:t xml:space="preserve">Yukari Kaihori. </w:t>
              </w:r>
              <w:r>
                <w:rPr>
                  <w:noProof/>
                  <w:lang w:val="en-US"/>
                </w:rPr>
                <w:t xml:space="preserve">[Online] </w:t>
              </w:r>
              <w:r>
                <w:rPr>
                  <w:noProof/>
                  <w:lang w:val="en-US"/>
                </w:rPr>
                <w:br/>
                <w:t xml:space="preserve">Available at: </w:t>
              </w:r>
              <w:r>
                <w:rPr>
                  <w:noProof/>
                  <w:u w:val="single"/>
                  <w:lang w:val="en-US"/>
                </w:rPr>
                <w:t>http://www.yukari-kaihori.com/About</w:t>
              </w:r>
              <w:r>
                <w:rPr>
                  <w:noProof/>
                  <w:lang w:val="en-US"/>
                </w:rPr>
                <w:br/>
                <w:t>[Accessed 25 April 2018].</w:t>
              </w:r>
            </w:p>
            <w:p w:rsidR="00547842" w:rsidRDefault="00547842" w:rsidP="00547842">
              <w:pPr>
                <w:pStyle w:val="Bibliography"/>
                <w:rPr>
                  <w:noProof/>
                  <w:lang w:val="en-US"/>
                </w:rPr>
              </w:pPr>
              <w:r>
                <w:rPr>
                  <w:noProof/>
                  <w:lang w:val="en-US"/>
                </w:rPr>
                <w:t xml:space="preserve">Leroy, L., n.d. [Online] </w:t>
              </w:r>
              <w:r>
                <w:rPr>
                  <w:noProof/>
                  <w:lang w:val="en-US"/>
                </w:rPr>
                <w:br/>
                <w:t xml:space="preserve">Available at: </w:t>
              </w:r>
              <w:r>
                <w:rPr>
                  <w:noProof/>
                  <w:u w:val="single"/>
                  <w:lang w:val="en-US"/>
                </w:rPr>
                <w:t>http://www.lovetoeatandtravel.com/site/intl/paris/fun/musee_dorsay_impressionism.htm</w:t>
              </w:r>
              <w:r>
                <w:rPr>
                  <w:noProof/>
                  <w:lang w:val="en-US"/>
                </w:rPr>
                <w:br/>
                <w:t>[Accessed 21 April 2018].</w:t>
              </w:r>
            </w:p>
            <w:p w:rsidR="00547842" w:rsidRDefault="00547842" w:rsidP="00547842">
              <w:pPr>
                <w:pStyle w:val="Bibliography"/>
                <w:rPr>
                  <w:noProof/>
                  <w:lang w:val="en-US"/>
                </w:rPr>
              </w:pPr>
              <w:r>
                <w:rPr>
                  <w:noProof/>
                  <w:lang w:val="en-US"/>
                </w:rPr>
                <w:t xml:space="preserve">Manet, E., 1863. </w:t>
              </w:r>
              <w:r>
                <w:rPr>
                  <w:i/>
                  <w:iCs/>
                  <w:noProof/>
                  <w:lang w:val="en-US"/>
                </w:rPr>
                <w:t xml:space="preserve">Le Déjeuner sur l'herbe. </w:t>
              </w:r>
              <w:r>
                <w:rPr>
                  <w:noProof/>
                  <w:lang w:val="en-US"/>
                </w:rPr>
                <w:t>[Art] (Musée d'Orsay, Paris).</w:t>
              </w:r>
            </w:p>
            <w:p w:rsidR="00547842" w:rsidRDefault="00547842" w:rsidP="00547842">
              <w:pPr>
                <w:pStyle w:val="Bibliography"/>
                <w:rPr>
                  <w:noProof/>
                  <w:lang w:val="en-US"/>
                </w:rPr>
              </w:pPr>
              <w:r>
                <w:rPr>
                  <w:noProof/>
                  <w:lang w:val="en-US"/>
                </w:rPr>
                <w:t xml:space="preserve">Monet, C., 1872. </w:t>
              </w:r>
              <w:r>
                <w:rPr>
                  <w:i/>
                  <w:iCs/>
                  <w:noProof/>
                  <w:lang w:val="en-US"/>
                </w:rPr>
                <w:t xml:space="preserve">Impression, soleil levant. </w:t>
              </w:r>
              <w:r>
                <w:rPr>
                  <w:noProof/>
                  <w:lang w:val="en-US"/>
                </w:rPr>
                <w:t>[Art] (Musée Marmottan Monet, Paris).</w:t>
              </w:r>
            </w:p>
            <w:p w:rsidR="00547842" w:rsidRDefault="00547842" w:rsidP="00547842">
              <w:pPr>
                <w:pStyle w:val="Bibliography"/>
                <w:rPr>
                  <w:noProof/>
                  <w:lang w:val="en-US"/>
                </w:rPr>
              </w:pPr>
              <w:r>
                <w:rPr>
                  <w:noProof/>
                  <w:lang w:val="en-US"/>
                </w:rPr>
                <w:t xml:space="preserve">Monet, C., n.d. </w:t>
              </w:r>
              <w:r>
                <w:rPr>
                  <w:i/>
                  <w:iCs/>
                  <w:noProof/>
                  <w:lang w:val="en-US"/>
                </w:rPr>
                <w:t xml:space="preserve">Claude Monet Paintings, Biography, and Quotes. </w:t>
              </w:r>
              <w:r>
                <w:rPr>
                  <w:noProof/>
                  <w:lang w:val="en-US"/>
                </w:rPr>
                <w:t xml:space="preserve">[Online] </w:t>
              </w:r>
              <w:r>
                <w:rPr>
                  <w:noProof/>
                  <w:lang w:val="en-US"/>
                </w:rPr>
                <w:br/>
                <w:t xml:space="preserve">Available at: </w:t>
              </w:r>
              <w:r>
                <w:rPr>
                  <w:noProof/>
                  <w:u w:val="single"/>
                  <w:lang w:val="en-US"/>
                </w:rPr>
                <w:t>https://www.claude-monet.com/biography.jsp</w:t>
              </w:r>
              <w:r>
                <w:rPr>
                  <w:noProof/>
                  <w:lang w:val="en-US"/>
                </w:rPr>
                <w:br/>
                <w:t>[Accessed 21 April 2018].</w:t>
              </w:r>
            </w:p>
            <w:p w:rsidR="00547842" w:rsidRDefault="00547842" w:rsidP="00547842">
              <w:pPr>
                <w:pStyle w:val="Bibliography"/>
                <w:rPr>
                  <w:noProof/>
                  <w:lang w:val="en-US"/>
                </w:rPr>
              </w:pPr>
              <w:r>
                <w:rPr>
                  <w:noProof/>
                  <w:lang w:val="en-US"/>
                </w:rPr>
                <w:t xml:space="preserve">Press, A., 1991. </w:t>
              </w:r>
              <w:r>
                <w:rPr>
                  <w:i/>
                  <w:iCs/>
                  <w:noProof/>
                  <w:lang w:val="en-US"/>
                </w:rPr>
                <w:t xml:space="preserve">The Impressionists. </w:t>
              </w:r>
              <w:r>
                <w:rPr>
                  <w:noProof/>
                  <w:lang w:val="en-US"/>
                </w:rPr>
                <w:t>Leicester: Bookmart Limited.</w:t>
              </w:r>
            </w:p>
            <w:p w:rsidR="00547842" w:rsidRDefault="00547842" w:rsidP="00547842">
              <w:pPr>
                <w:pStyle w:val="Bibliography"/>
                <w:rPr>
                  <w:noProof/>
                  <w:lang w:val="en-US"/>
                </w:rPr>
              </w:pPr>
              <w:r>
                <w:rPr>
                  <w:noProof/>
                  <w:lang w:val="en-US"/>
                </w:rPr>
                <w:t xml:space="preserve">Wolf, J., 2018. </w:t>
              </w:r>
              <w:r>
                <w:rPr>
                  <w:i/>
                  <w:iCs/>
                  <w:noProof/>
                  <w:lang w:val="en-US"/>
                </w:rPr>
                <w:t xml:space="preserve">The Art Story. </w:t>
              </w:r>
              <w:r>
                <w:rPr>
                  <w:noProof/>
                  <w:lang w:val="en-US"/>
                </w:rPr>
                <w:t xml:space="preserve">[Online] </w:t>
              </w:r>
              <w:r>
                <w:rPr>
                  <w:noProof/>
                  <w:lang w:val="en-US"/>
                </w:rPr>
                <w:br/>
                <w:t xml:space="preserve">Available at: </w:t>
              </w:r>
              <w:r>
                <w:rPr>
                  <w:noProof/>
                  <w:u w:val="single"/>
                  <w:lang w:val="en-US"/>
                </w:rPr>
                <w:t>http://www.theartstory.org/artist-hofmann-hans.htm</w:t>
              </w:r>
              <w:r>
                <w:rPr>
                  <w:noProof/>
                  <w:lang w:val="en-US"/>
                </w:rPr>
                <w:br/>
                <w:t>[Accessed 23 April 2018].</w:t>
              </w:r>
            </w:p>
            <w:p w:rsidR="00547842" w:rsidRPr="00547842" w:rsidRDefault="00547842" w:rsidP="00547842">
              <w:r>
                <w:rPr>
                  <w:b/>
                  <w:bCs/>
                  <w:noProof/>
                </w:rPr>
                <w:fldChar w:fldCharType="end"/>
              </w:r>
            </w:p>
          </w:sdtContent>
        </w:sdt>
      </w:sdtContent>
    </w:sdt>
    <w:sectPr w:rsidR="00547842" w:rsidRPr="00547842" w:rsidSect="00F0177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2BD"/>
    <w:rsid w:val="00020195"/>
    <w:rsid w:val="00072B75"/>
    <w:rsid w:val="001154D0"/>
    <w:rsid w:val="00116890"/>
    <w:rsid w:val="00120D44"/>
    <w:rsid w:val="001D07C3"/>
    <w:rsid w:val="0024319F"/>
    <w:rsid w:val="002D5F85"/>
    <w:rsid w:val="00386A4E"/>
    <w:rsid w:val="0039581C"/>
    <w:rsid w:val="00445E54"/>
    <w:rsid w:val="004A65C6"/>
    <w:rsid w:val="004F6036"/>
    <w:rsid w:val="00547842"/>
    <w:rsid w:val="00593BF8"/>
    <w:rsid w:val="005A5BAC"/>
    <w:rsid w:val="005C374A"/>
    <w:rsid w:val="006633E7"/>
    <w:rsid w:val="007514B2"/>
    <w:rsid w:val="007B7B5C"/>
    <w:rsid w:val="007C2832"/>
    <w:rsid w:val="007C69BC"/>
    <w:rsid w:val="007D2341"/>
    <w:rsid w:val="00825E4B"/>
    <w:rsid w:val="00875E54"/>
    <w:rsid w:val="009112A9"/>
    <w:rsid w:val="00947A3B"/>
    <w:rsid w:val="00960050"/>
    <w:rsid w:val="009A39FF"/>
    <w:rsid w:val="00A0188C"/>
    <w:rsid w:val="00A054B6"/>
    <w:rsid w:val="00A41092"/>
    <w:rsid w:val="00A957E6"/>
    <w:rsid w:val="00B162BD"/>
    <w:rsid w:val="00B410E9"/>
    <w:rsid w:val="00BF5157"/>
    <w:rsid w:val="00C209C3"/>
    <w:rsid w:val="00C46022"/>
    <w:rsid w:val="00C7391F"/>
    <w:rsid w:val="00D31498"/>
    <w:rsid w:val="00D54A2A"/>
    <w:rsid w:val="00DC7CA9"/>
    <w:rsid w:val="00DE0464"/>
    <w:rsid w:val="00DE2407"/>
    <w:rsid w:val="00DE637C"/>
    <w:rsid w:val="00E1136A"/>
    <w:rsid w:val="00E60181"/>
    <w:rsid w:val="00E97A52"/>
    <w:rsid w:val="00EA1790"/>
    <w:rsid w:val="00F01776"/>
    <w:rsid w:val="00F56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1545B"/>
  <w14:defaultImageDpi w14:val="32767"/>
  <w15:chartTrackingRefBased/>
  <w15:docId w15:val="{B3E8CB60-4DA0-9748-A313-251FA4A4D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72B75"/>
    <w:rPr>
      <w:rFonts w:ascii="Times New Roman" w:eastAsia="Times New Roman" w:hAnsi="Times New Roman" w:cs="Times New Roman"/>
    </w:rPr>
  </w:style>
  <w:style w:type="paragraph" w:styleId="Heading1">
    <w:name w:val="heading 1"/>
    <w:basedOn w:val="Normal"/>
    <w:next w:val="Normal"/>
    <w:link w:val="Heading1Char"/>
    <w:uiPriority w:val="9"/>
    <w:qFormat/>
    <w:rsid w:val="0054784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54A2A"/>
  </w:style>
  <w:style w:type="character" w:customStyle="1" w:styleId="Heading1Char">
    <w:name w:val="Heading 1 Char"/>
    <w:basedOn w:val="DefaultParagraphFont"/>
    <w:link w:val="Heading1"/>
    <w:uiPriority w:val="9"/>
    <w:rsid w:val="0054784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47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99573">
      <w:bodyDiv w:val="1"/>
      <w:marLeft w:val="0"/>
      <w:marRight w:val="0"/>
      <w:marTop w:val="0"/>
      <w:marBottom w:val="0"/>
      <w:divBdr>
        <w:top w:val="none" w:sz="0" w:space="0" w:color="auto"/>
        <w:left w:val="none" w:sz="0" w:space="0" w:color="auto"/>
        <w:bottom w:val="none" w:sz="0" w:space="0" w:color="auto"/>
        <w:right w:val="none" w:sz="0" w:space="0" w:color="auto"/>
      </w:divBdr>
    </w:div>
    <w:div w:id="243926116">
      <w:bodyDiv w:val="1"/>
      <w:marLeft w:val="0"/>
      <w:marRight w:val="0"/>
      <w:marTop w:val="0"/>
      <w:marBottom w:val="0"/>
      <w:divBdr>
        <w:top w:val="none" w:sz="0" w:space="0" w:color="auto"/>
        <w:left w:val="none" w:sz="0" w:space="0" w:color="auto"/>
        <w:bottom w:val="none" w:sz="0" w:space="0" w:color="auto"/>
        <w:right w:val="none" w:sz="0" w:space="0" w:color="auto"/>
      </w:divBdr>
    </w:div>
    <w:div w:id="480924211">
      <w:bodyDiv w:val="1"/>
      <w:marLeft w:val="0"/>
      <w:marRight w:val="0"/>
      <w:marTop w:val="0"/>
      <w:marBottom w:val="0"/>
      <w:divBdr>
        <w:top w:val="none" w:sz="0" w:space="0" w:color="auto"/>
        <w:left w:val="none" w:sz="0" w:space="0" w:color="auto"/>
        <w:bottom w:val="none" w:sz="0" w:space="0" w:color="auto"/>
        <w:right w:val="none" w:sz="0" w:space="0" w:color="auto"/>
      </w:divBdr>
    </w:div>
    <w:div w:id="523245800">
      <w:bodyDiv w:val="1"/>
      <w:marLeft w:val="0"/>
      <w:marRight w:val="0"/>
      <w:marTop w:val="0"/>
      <w:marBottom w:val="0"/>
      <w:divBdr>
        <w:top w:val="none" w:sz="0" w:space="0" w:color="auto"/>
        <w:left w:val="none" w:sz="0" w:space="0" w:color="auto"/>
        <w:bottom w:val="none" w:sz="0" w:space="0" w:color="auto"/>
        <w:right w:val="none" w:sz="0" w:space="0" w:color="auto"/>
      </w:divBdr>
    </w:div>
    <w:div w:id="527137902">
      <w:bodyDiv w:val="1"/>
      <w:marLeft w:val="0"/>
      <w:marRight w:val="0"/>
      <w:marTop w:val="0"/>
      <w:marBottom w:val="0"/>
      <w:divBdr>
        <w:top w:val="none" w:sz="0" w:space="0" w:color="auto"/>
        <w:left w:val="none" w:sz="0" w:space="0" w:color="auto"/>
        <w:bottom w:val="none" w:sz="0" w:space="0" w:color="auto"/>
        <w:right w:val="none" w:sz="0" w:space="0" w:color="auto"/>
      </w:divBdr>
    </w:div>
    <w:div w:id="673148275">
      <w:bodyDiv w:val="1"/>
      <w:marLeft w:val="0"/>
      <w:marRight w:val="0"/>
      <w:marTop w:val="0"/>
      <w:marBottom w:val="0"/>
      <w:divBdr>
        <w:top w:val="none" w:sz="0" w:space="0" w:color="auto"/>
        <w:left w:val="none" w:sz="0" w:space="0" w:color="auto"/>
        <w:bottom w:val="none" w:sz="0" w:space="0" w:color="auto"/>
        <w:right w:val="none" w:sz="0" w:space="0" w:color="auto"/>
      </w:divBdr>
    </w:div>
    <w:div w:id="827087584">
      <w:bodyDiv w:val="1"/>
      <w:marLeft w:val="0"/>
      <w:marRight w:val="0"/>
      <w:marTop w:val="0"/>
      <w:marBottom w:val="0"/>
      <w:divBdr>
        <w:top w:val="none" w:sz="0" w:space="0" w:color="auto"/>
        <w:left w:val="none" w:sz="0" w:space="0" w:color="auto"/>
        <w:bottom w:val="none" w:sz="0" w:space="0" w:color="auto"/>
        <w:right w:val="none" w:sz="0" w:space="0" w:color="auto"/>
      </w:divBdr>
    </w:div>
    <w:div w:id="917977200">
      <w:bodyDiv w:val="1"/>
      <w:marLeft w:val="0"/>
      <w:marRight w:val="0"/>
      <w:marTop w:val="0"/>
      <w:marBottom w:val="0"/>
      <w:divBdr>
        <w:top w:val="none" w:sz="0" w:space="0" w:color="auto"/>
        <w:left w:val="none" w:sz="0" w:space="0" w:color="auto"/>
        <w:bottom w:val="none" w:sz="0" w:space="0" w:color="auto"/>
        <w:right w:val="none" w:sz="0" w:space="0" w:color="auto"/>
      </w:divBdr>
    </w:div>
    <w:div w:id="931664853">
      <w:bodyDiv w:val="1"/>
      <w:marLeft w:val="0"/>
      <w:marRight w:val="0"/>
      <w:marTop w:val="0"/>
      <w:marBottom w:val="0"/>
      <w:divBdr>
        <w:top w:val="none" w:sz="0" w:space="0" w:color="auto"/>
        <w:left w:val="none" w:sz="0" w:space="0" w:color="auto"/>
        <w:bottom w:val="none" w:sz="0" w:space="0" w:color="auto"/>
        <w:right w:val="none" w:sz="0" w:space="0" w:color="auto"/>
      </w:divBdr>
    </w:div>
    <w:div w:id="1015770523">
      <w:bodyDiv w:val="1"/>
      <w:marLeft w:val="0"/>
      <w:marRight w:val="0"/>
      <w:marTop w:val="0"/>
      <w:marBottom w:val="0"/>
      <w:divBdr>
        <w:top w:val="none" w:sz="0" w:space="0" w:color="auto"/>
        <w:left w:val="none" w:sz="0" w:space="0" w:color="auto"/>
        <w:bottom w:val="none" w:sz="0" w:space="0" w:color="auto"/>
        <w:right w:val="none" w:sz="0" w:space="0" w:color="auto"/>
      </w:divBdr>
    </w:div>
    <w:div w:id="1041637303">
      <w:bodyDiv w:val="1"/>
      <w:marLeft w:val="0"/>
      <w:marRight w:val="0"/>
      <w:marTop w:val="0"/>
      <w:marBottom w:val="0"/>
      <w:divBdr>
        <w:top w:val="none" w:sz="0" w:space="0" w:color="auto"/>
        <w:left w:val="none" w:sz="0" w:space="0" w:color="auto"/>
        <w:bottom w:val="none" w:sz="0" w:space="0" w:color="auto"/>
        <w:right w:val="none" w:sz="0" w:space="0" w:color="auto"/>
      </w:divBdr>
    </w:div>
    <w:div w:id="1160274952">
      <w:bodyDiv w:val="1"/>
      <w:marLeft w:val="0"/>
      <w:marRight w:val="0"/>
      <w:marTop w:val="0"/>
      <w:marBottom w:val="0"/>
      <w:divBdr>
        <w:top w:val="none" w:sz="0" w:space="0" w:color="auto"/>
        <w:left w:val="none" w:sz="0" w:space="0" w:color="auto"/>
        <w:bottom w:val="none" w:sz="0" w:space="0" w:color="auto"/>
        <w:right w:val="none" w:sz="0" w:space="0" w:color="auto"/>
      </w:divBdr>
    </w:div>
    <w:div w:id="1181048612">
      <w:bodyDiv w:val="1"/>
      <w:marLeft w:val="0"/>
      <w:marRight w:val="0"/>
      <w:marTop w:val="0"/>
      <w:marBottom w:val="0"/>
      <w:divBdr>
        <w:top w:val="none" w:sz="0" w:space="0" w:color="auto"/>
        <w:left w:val="none" w:sz="0" w:space="0" w:color="auto"/>
        <w:bottom w:val="none" w:sz="0" w:space="0" w:color="auto"/>
        <w:right w:val="none" w:sz="0" w:space="0" w:color="auto"/>
      </w:divBdr>
    </w:div>
    <w:div w:id="1262110353">
      <w:bodyDiv w:val="1"/>
      <w:marLeft w:val="0"/>
      <w:marRight w:val="0"/>
      <w:marTop w:val="0"/>
      <w:marBottom w:val="0"/>
      <w:divBdr>
        <w:top w:val="none" w:sz="0" w:space="0" w:color="auto"/>
        <w:left w:val="none" w:sz="0" w:space="0" w:color="auto"/>
        <w:bottom w:val="none" w:sz="0" w:space="0" w:color="auto"/>
        <w:right w:val="none" w:sz="0" w:space="0" w:color="auto"/>
      </w:divBdr>
    </w:div>
    <w:div w:id="1265188628">
      <w:bodyDiv w:val="1"/>
      <w:marLeft w:val="0"/>
      <w:marRight w:val="0"/>
      <w:marTop w:val="0"/>
      <w:marBottom w:val="0"/>
      <w:divBdr>
        <w:top w:val="none" w:sz="0" w:space="0" w:color="auto"/>
        <w:left w:val="none" w:sz="0" w:space="0" w:color="auto"/>
        <w:bottom w:val="none" w:sz="0" w:space="0" w:color="auto"/>
        <w:right w:val="none" w:sz="0" w:space="0" w:color="auto"/>
      </w:divBdr>
    </w:div>
    <w:div w:id="1315184677">
      <w:bodyDiv w:val="1"/>
      <w:marLeft w:val="0"/>
      <w:marRight w:val="0"/>
      <w:marTop w:val="0"/>
      <w:marBottom w:val="0"/>
      <w:divBdr>
        <w:top w:val="none" w:sz="0" w:space="0" w:color="auto"/>
        <w:left w:val="none" w:sz="0" w:space="0" w:color="auto"/>
        <w:bottom w:val="none" w:sz="0" w:space="0" w:color="auto"/>
        <w:right w:val="none" w:sz="0" w:space="0" w:color="auto"/>
      </w:divBdr>
    </w:div>
    <w:div w:id="1556507637">
      <w:bodyDiv w:val="1"/>
      <w:marLeft w:val="0"/>
      <w:marRight w:val="0"/>
      <w:marTop w:val="0"/>
      <w:marBottom w:val="0"/>
      <w:divBdr>
        <w:top w:val="none" w:sz="0" w:space="0" w:color="auto"/>
        <w:left w:val="none" w:sz="0" w:space="0" w:color="auto"/>
        <w:bottom w:val="none" w:sz="0" w:space="0" w:color="auto"/>
        <w:right w:val="none" w:sz="0" w:space="0" w:color="auto"/>
      </w:divBdr>
    </w:div>
    <w:div w:id="1564214858">
      <w:bodyDiv w:val="1"/>
      <w:marLeft w:val="0"/>
      <w:marRight w:val="0"/>
      <w:marTop w:val="0"/>
      <w:marBottom w:val="0"/>
      <w:divBdr>
        <w:top w:val="none" w:sz="0" w:space="0" w:color="auto"/>
        <w:left w:val="none" w:sz="0" w:space="0" w:color="auto"/>
        <w:bottom w:val="none" w:sz="0" w:space="0" w:color="auto"/>
        <w:right w:val="none" w:sz="0" w:space="0" w:color="auto"/>
      </w:divBdr>
    </w:div>
    <w:div w:id="1593585265">
      <w:bodyDiv w:val="1"/>
      <w:marLeft w:val="0"/>
      <w:marRight w:val="0"/>
      <w:marTop w:val="0"/>
      <w:marBottom w:val="0"/>
      <w:divBdr>
        <w:top w:val="none" w:sz="0" w:space="0" w:color="auto"/>
        <w:left w:val="none" w:sz="0" w:space="0" w:color="auto"/>
        <w:bottom w:val="none" w:sz="0" w:space="0" w:color="auto"/>
        <w:right w:val="none" w:sz="0" w:space="0" w:color="auto"/>
      </w:divBdr>
    </w:div>
    <w:div w:id="1718234593">
      <w:bodyDiv w:val="1"/>
      <w:marLeft w:val="0"/>
      <w:marRight w:val="0"/>
      <w:marTop w:val="0"/>
      <w:marBottom w:val="0"/>
      <w:divBdr>
        <w:top w:val="none" w:sz="0" w:space="0" w:color="auto"/>
        <w:left w:val="none" w:sz="0" w:space="0" w:color="auto"/>
        <w:bottom w:val="none" w:sz="0" w:space="0" w:color="auto"/>
        <w:right w:val="none" w:sz="0" w:space="0" w:color="auto"/>
      </w:divBdr>
    </w:div>
    <w:div w:id="1739402581">
      <w:bodyDiv w:val="1"/>
      <w:marLeft w:val="0"/>
      <w:marRight w:val="0"/>
      <w:marTop w:val="0"/>
      <w:marBottom w:val="0"/>
      <w:divBdr>
        <w:top w:val="none" w:sz="0" w:space="0" w:color="auto"/>
        <w:left w:val="none" w:sz="0" w:space="0" w:color="auto"/>
        <w:bottom w:val="none" w:sz="0" w:space="0" w:color="auto"/>
        <w:right w:val="none" w:sz="0" w:space="0" w:color="auto"/>
      </w:divBdr>
    </w:div>
    <w:div w:id="1798988047">
      <w:bodyDiv w:val="1"/>
      <w:marLeft w:val="0"/>
      <w:marRight w:val="0"/>
      <w:marTop w:val="0"/>
      <w:marBottom w:val="0"/>
      <w:divBdr>
        <w:top w:val="none" w:sz="0" w:space="0" w:color="auto"/>
        <w:left w:val="none" w:sz="0" w:space="0" w:color="auto"/>
        <w:bottom w:val="none" w:sz="0" w:space="0" w:color="auto"/>
        <w:right w:val="none" w:sz="0" w:space="0" w:color="auto"/>
      </w:divBdr>
    </w:div>
    <w:div w:id="1813020285">
      <w:bodyDiv w:val="1"/>
      <w:marLeft w:val="0"/>
      <w:marRight w:val="0"/>
      <w:marTop w:val="0"/>
      <w:marBottom w:val="0"/>
      <w:divBdr>
        <w:top w:val="none" w:sz="0" w:space="0" w:color="auto"/>
        <w:left w:val="none" w:sz="0" w:space="0" w:color="auto"/>
        <w:bottom w:val="none" w:sz="0" w:space="0" w:color="auto"/>
        <w:right w:val="none" w:sz="0" w:space="0" w:color="auto"/>
      </w:divBdr>
    </w:div>
    <w:div w:id="1824613650">
      <w:bodyDiv w:val="1"/>
      <w:marLeft w:val="0"/>
      <w:marRight w:val="0"/>
      <w:marTop w:val="0"/>
      <w:marBottom w:val="0"/>
      <w:divBdr>
        <w:top w:val="none" w:sz="0" w:space="0" w:color="auto"/>
        <w:left w:val="none" w:sz="0" w:space="0" w:color="auto"/>
        <w:bottom w:val="none" w:sz="0" w:space="0" w:color="auto"/>
        <w:right w:val="none" w:sz="0" w:space="0" w:color="auto"/>
      </w:divBdr>
    </w:div>
    <w:div w:id="1841968417">
      <w:bodyDiv w:val="1"/>
      <w:marLeft w:val="0"/>
      <w:marRight w:val="0"/>
      <w:marTop w:val="0"/>
      <w:marBottom w:val="0"/>
      <w:divBdr>
        <w:top w:val="none" w:sz="0" w:space="0" w:color="auto"/>
        <w:left w:val="none" w:sz="0" w:space="0" w:color="auto"/>
        <w:bottom w:val="none" w:sz="0" w:space="0" w:color="auto"/>
        <w:right w:val="none" w:sz="0" w:space="0" w:color="auto"/>
      </w:divBdr>
    </w:div>
    <w:div w:id="1870223229">
      <w:bodyDiv w:val="1"/>
      <w:marLeft w:val="0"/>
      <w:marRight w:val="0"/>
      <w:marTop w:val="0"/>
      <w:marBottom w:val="0"/>
      <w:divBdr>
        <w:top w:val="none" w:sz="0" w:space="0" w:color="auto"/>
        <w:left w:val="none" w:sz="0" w:space="0" w:color="auto"/>
        <w:bottom w:val="none" w:sz="0" w:space="0" w:color="auto"/>
        <w:right w:val="none" w:sz="0" w:space="0" w:color="auto"/>
      </w:divBdr>
      <w:divsChild>
        <w:div w:id="1365406738">
          <w:marLeft w:val="0"/>
          <w:marRight w:val="0"/>
          <w:marTop w:val="150"/>
          <w:marBottom w:val="150"/>
          <w:divBdr>
            <w:top w:val="none" w:sz="0" w:space="0" w:color="auto"/>
            <w:left w:val="none" w:sz="0" w:space="0" w:color="auto"/>
            <w:bottom w:val="none" w:sz="0" w:space="0" w:color="auto"/>
            <w:right w:val="none" w:sz="0" w:space="0" w:color="auto"/>
          </w:divBdr>
        </w:div>
      </w:divsChild>
    </w:div>
    <w:div w:id="1940529608">
      <w:bodyDiv w:val="1"/>
      <w:marLeft w:val="0"/>
      <w:marRight w:val="0"/>
      <w:marTop w:val="0"/>
      <w:marBottom w:val="0"/>
      <w:divBdr>
        <w:top w:val="none" w:sz="0" w:space="0" w:color="auto"/>
        <w:left w:val="none" w:sz="0" w:space="0" w:color="auto"/>
        <w:bottom w:val="none" w:sz="0" w:space="0" w:color="auto"/>
        <w:right w:val="none" w:sz="0" w:space="0" w:color="auto"/>
      </w:divBdr>
    </w:div>
    <w:div w:id="1964338925">
      <w:bodyDiv w:val="1"/>
      <w:marLeft w:val="0"/>
      <w:marRight w:val="0"/>
      <w:marTop w:val="0"/>
      <w:marBottom w:val="0"/>
      <w:divBdr>
        <w:top w:val="none" w:sz="0" w:space="0" w:color="auto"/>
        <w:left w:val="none" w:sz="0" w:space="0" w:color="auto"/>
        <w:bottom w:val="none" w:sz="0" w:space="0" w:color="auto"/>
        <w:right w:val="none" w:sz="0" w:space="0" w:color="auto"/>
      </w:divBdr>
    </w:div>
    <w:div w:id="2002274075">
      <w:bodyDiv w:val="1"/>
      <w:marLeft w:val="0"/>
      <w:marRight w:val="0"/>
      <w:marTop w:val="0"/>
      <w:marBottom w:val="0"/>
      <w:divBdr>
        <w:top w:val="none" w:sz="0" w:space="0" w:color="auto"/>
        <w:left w:val="none" w:sz="0" w:space="0" w:color="auto"/>
        <w:bottom w:val="none" w:sz="0" w:space="0" w:color="auto"/>
        <w:right w:val="none" w:sz="0" w:space="0" w:color="auto"/>
      </w:divBdr>
    </w:div>
    <w:div w:id="208386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image" Target="media/image7.jpeg"/><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Tat18</b:Tag>
    <b:SourceType>InternetSite</b:SourceType>
    <b:Guid>{8422210D-2CD1-AF48-B9FD-F833332E3614}</b:Guid>
    <b:LCID>en-GB</b:LCID>
    <b:Title>Tate</b:Title>
    <b:URL>http://www.tate.org.uk/art/art-terms/i/impressionism</b:URL>
    <b:YearAccessed>2018</b:YearAccessed>
    <b:MonthAccessed>April</b:MonthAccessed>
    <b:DayAccessed>21</b:DayAccessed>
    <b:RefOrder>1</b:RefOrder>
  </b:Source>
  <b:Source>
    <b:Tag>Cla18</b:Tag>
    <b:SourceType>InternetSite</b:SourceType>
    <b:Guid>{A5F5EE2A-1E8B-8149-B832-81910158DC73}</b:Guid>
    <b:Author>
      <b:Author>
        <b:NameList>
          <b:Person>
            <b:Last>Monet</b:Last>
            <b:First>Claude</b:First>
          </b:Person>
        </b:NameList>
      </b:Author>
    </b:Author>
    <b:Title>Claude Monet Paintings, Biography, and Quotes</b:Title>
    <b:URL>https://www.claude-monet.com/biography.jsp</b:URL>
    <b:YearAccessed>2018</b:YearAccessed>
    <b:MonthAccessed>April</b:MonthAccessed>
    <b:DayAccessed>21</b:DayAccessed>
    <b:RefOrder>2</b:RefOrder>
  </b:Source>
  <b:Source>
    <b:Tag>vis18</b:Tag>
    <b:SourceType>InternetSite</b:SourceType>
    <b:Guid>{D1EBFD76-14B5-1542-9C63-13D867601558}</b:Guid>
    <b:Title>visual arts cork</b:Title>
    <b:URL>http://www.visual-arts-cork.com/history-of-art/salon-des-refuses.htm</b:URL>
    <b:YearAccessed>2018</b:YearAccessed>
    <b:MonthAccessed>April </b:MonthAccessed>
    <b:DayAccessed>21</b:DayAccessed>
    <b:RefOrder>3</b:RefOrder>
  </b:Source>
  <b:Source>
    <b:Tag>Abb91</b:Tag>
    <b:SourceType>Book</b:SourceType>
    <b:Guid>{A75B8622-F1DD-0E40-9D1A-AB0AA012F660}</b:Guid>
    <b:Title>The Impressionists</b:Title>
    <b:Year>1991</b:Year>
    <b:City>Leicester</b:City>
    <b:Publisher>Bookmart Limited</b:Publisher>
    <b:Author>
      <b:Author>
        <b:NameList>
          <b:Person>
            <b:Last>Press</b:Last>
            <b:First>Abbeydale</b:First>
          </b:Person>
        </b:NameList>
      </b:Author>
    </b:Author>
    <b:RefOrder>5</b:RefOrder>
  </b:Source>
  <b:Source>
    <b:Tag>Lou18</b:Tag>
    <b:SourceType>InternetSite</b:SourceType>
    <b:Guid>{98E0E8E1-E864-4B45-90FA-A75DBB1FB920}</b:Guid>
    <b:Author>
      <b:Author>
        <b:NameList>
          <b:Person>
            <b:Last>Leroy</b:Last>
            <b:First>Louis</b:First>
          </b:Person>
        </b:NameList>
      </b:Author>
    </b:Author>
    <b:URL>http://www.lovetoeatandtravel.com/site/intl/paris/fun/musee_dorsay_impressionism.htm</b:URL>
    <b:YearAccessed>2018</b:YearAccessed>
    <b:MonthAccessed>April</b:MonthAccessed>
    <b:DayAccessed>21</b:DayAccessed>
    <b:RefOrder>8</b:RefOrder>
  </b:Source>
  <b:Source>
    <b:Tag>Cle18</b:Tag>
    <b:SourceType>InternetSite</b:SourceType>
    <b:Guid>{5DF760E3-FB48-0348-9805-046AB3C58A52}</b:Guid>
    <b:Author>
      <b:Author>
        <b:NameList>
          <b:Person>
            <b:Last>Greenberg</b:Last>
            <b:First>Clement</b:First>
          </b:Person>
        </b:NameList>
      </b:Author>
    </b:Author>
    <b:URL>http://www.art-quotes.com/auth_search.php?authid=3000#.WvNaGi_MxPM</b:URL>
    <b:YearAccessed>2018</b:YearAccessed>
    <b:MonthAccessed>April</b:MonthAccessed>
    <b:DayAccessed>23</b:DayAccessed>
    <b:RefOrder>10</b:RefOrder>
  </b:Source>
  <b:Source>
    <b:Tag>Gug18</b:Tag>
    <b:SourceType>InternetSite</b:SourceType>
    <b:Guid>{0470A33C-AF77-604C-BC41-69067AAFC35F}</b:Guid>
    <b:Title>Guggenheim</b:Title>
    <b:URL>https://www.guggenheim.org/artwork/artist/hans-hofmann</b:URL>
    <b:YearAccessed>2018</b:YearAccessed>
    <b:MonthAccessed>April</b:MonthAccessed>
    <b:DayAccessed>23</b:DayAccessed>
    <b:RefOrder>11</b:RefOrder>
  </b:Source>
  <b:Source>
    <b:Tag>Jus18</b:Tag>
    <b:SourceType>InternetSite</b:SourceType>
    <b:Guid>{A6316D0E-C0A7-744D-9954-B4FDB19CBD23}</b:Guid>
    <b:Author>
      <b:Author>
        <b:NameList>
          <b:Person>
            <b:Last>Wolf</b:Last>
            <b:First>Justin</b:First>
          </b:Person>
        </b:NameList>
      </b:Author>
    </b:Author>
    <b:Title>The Art Story</b:Title>
    <b:URL>http://www.theartstory.org/artist-hofmann-hans.htm</b:URL>
    <b:Year>2018</b:Year>
    <b:YearAccessed>2018</b:YearAccessed>
    <b:MonthAccessed>April</b:MonthAccessed>
    <b:DayAccessed>23</b:DayAccessed>
    <b:RefOrder>9</b:RefOrder>
  </b:Source>
  <b:Source>
    <b:Tag>Sar16</b:Tag>
    <b:SourceType>InternetSite</b:SourceType>
    <b:Guid>{7AE547F2-2F10-544E-8167-080A98822D0E}</b:Guid>
    <b:Author>
      <b:Author>
        <b:NameList>
          <b:Person>
            <b:Last>Barnes</b:Last>
            <b:First>Sara</b:First>
          </b:Person>
        </b:NameList>
      </b:Author>
    </b:Author>
    <b:Title>My Modern Met</b:Title>
    <b:URL>https://mymodernmet.com/stevnn-hall-landscapes/</b:URL>
    <b:Year>2016</b:Year>
    <b:YearAccessed>2018</b:YearAccessed>
    <b:MonthAccessed>April</b:MonthAccessed>
    <b:DayAccessed>25</b:DayAccessed>
    <b:RefOrder>15</b:RefOrder>
  </b:Source>
  <b:Source>
    <b:Tag>Bar14</b:Tag>
    <b:SourceType>InternetSite</b:SourceType>
    <b:Guid>{5991BC69-EB50-9C40-B470-9B6CD6C8F975}</b:Guid>
    <b:Author>
      <b:Author>
        <b:NameList>
          <b:Person>
            <b:Last>Dumka</b:Last>
            <b:First>Barry</b:First>
          </b:Person>
        </b:NameList>
      </b:Author>
    </b:Author>
    <b:Title>Stev'nn Hall</b:Title>
    <b:URL>http://www.stevnnhall.com/profile.php</b:URL>
    <b:Year>2014</b:Year>
    <b:YearAccessed>2018</b:YearAccessed>
    <b:MonthAccessed>April</b:MonthAccessed>
    <b:DayAccessed>25</b:DayAccessed>
    <b:RefOrder>16</b:RefOrder>
  </b:Source>
  <b:Source>
    <b:Tag>Sar14</b:Tag>
    <b:SourceType>InternetSite</b:SourceType>
    <b:Guid>{E7BFADB1-6D5B-6340-9283-614980AD222C}</b:Guid>
    <b:Author>
      <b:Author>
        <b:NameList>
          <b:Person>
            <b:Last>Barnes</b:Last>
            <b:First>Sara</b:First>
          </b:Person>
        </b:NameList>
      </b:Author>
    </b:Author>
    <b:Title>My Modern Art</b:Title>
    <b:URL>https://mymodernmet.com/yukari-kaihori-painting/</b:URL>
    <b:Year>2014</b:Year>
    <b:YearAccessed>2018</b:YearAccessed>
    <b:MonthAccessed>April</b:MonthAccessed>
    <b:DayAccessed>25</b:DayAccessed>
    <b:RefOrder>18</b:RefOrder>
  </b:Source>
  <b:Source>
    <b:Tag>Yuk18</b:Tag>
    <b:SourceType>InternetSite</b:SourceType>
    <b:Guid>{7459E285-899F-F449-BB46-C4F2D9B8252B}</b:Guid>
    <b:Author>
      <b:Author>
        <b:NameList>
          <b:Person>
            <b:Last>Kaihori</b:Last>
            <b:First>Yukari</b:First>
          </b:Person>
        </b:NameList>
      </b:Author>
    </b:Author>
    <b:Title>Yukari Kaihori</b:Title>
    <b:URL>http://www.yukari-kaihori.com/About</b:URL>
    <b:YearAccessed>2018</b:YearAccessed>
    <b:MonthAccessed>April</b:MonthAccessed>
    <b:DayAccessed>25</b:DayAccessed>
    <b:RefOrder>19</b:RefOrder>
  </b:Source>
  <b:Source>
    <b:Tag>Aly15</b:Tag>
    <b:SourceType>InternetSite</b:SourceType>
    <b:Guid>{093D5FE9-6A06-EE46-9104-1EFF20C859EB}</b:Guid>
    <b:Author>
      <b:Author>
        <b:NameList>
          <b:Person>
            <b:Last>Alyaka</b:Last>
          </b:Person>
        </b:NameList>
      </b:Author>
    </b:Author>
    <b:URL>http://www.alyaka.com/magazine/the-salons-of-the-rejected/</b:URL>
    <b:Year>2015</b:Year>
    <b:YearAccessed>2018</b:YearAccessed>
    <b:MonthAccessed>April</b:MonthAccessed>
    <b:DayAccessed>21</b:DayAccessed>
    <b:RefOrder>4</b:RefOrder>
  </b:Source>
  <b:Source>
    <b:Tag>Edo63</b:Tag>
    <b:SourceType>Art</b:SourceType>
    <b:Guid>{7C3F026A-A40C-524B-8EA3-8D8BE70D0E4F}</b:Guid>
    <b:Title>Le Déjeuner sur l'herbe</b:Title>
    <b:Year>1863</b:Year>
    <b:Author>
      <b:Artist>
        <b:NameList>
          <b:Person>
            <b:Last>Manet</b:Last>
            <b:First>Edouard</b:First>
          </b:Person>
        </b:NameList>
      </b:Artist>
    </b:Author>
    <b:Institution>Musée d'Orsay, Paris</b:Institution>
    <b:RefOrder>6</b:RefOrder>
  </b:Source>
  <b:Source>
    <b:Tag>Cla72</b:Tag>
    <b:SourceType>Art</b:SourceType>
    <b:Guid>{26FDD27D-11F6-564E-A45A-6BC8CE192EFA}</b:Guid>
    <b:Author>
      <b:Artist>
        <b:NameList>
          <b:Person>
            <b:Last>Monet</b:Last>
            <b:First>Claude</b:First>
          </b:Person>
        </b:NameList>
      </b:Artist>
    </b:Author>
    <b:Title>Impression, soleil levant</b:Title>
    <b:Institution>Musée Marmottan Monet, Paris</b:Institution>
    <b:Year>1872</b:Year>
    <b:RefOrder>7</b:RefOrder>
  </b:Source>
  <b:Source>
    <b:Tag>Han01</b:Tag>
    <b:SourceType>Art</b:SourceType>
    <b:Guid>{E0C134EB-309E-5640-8993-3F0610CD50CD}</b:Guid>
    <b:Author>
      <b:Artist>
        <b:NameList>
          <b:Person>
            <b:Last>Hofmann</b:Last>
            <b:First>Hans</b:First>
          </b:Person>
        </b:NameList>
      </b:Artist>
    </b:Author>
    <b:Title>Miz Hofmann </b:Title>
    <b:Year>1901</b:Year>
    <b:RefOrder>12</b:RefOrder>
  </b:Source>
  <b:Source>
    <b:Tag>Han35</b:Tag>
    <b:SourceType>Art</b:SourceType>
    <b:Guid>{AF125A2B-570B-5D43-A075-81749996D717}</b:Guid>
    <b:Author>
      <b:Artist>
        <b:NameList>
          <b:Person>
            <b:Last>Hofmann</b:Last>
            <b:First>Hans</b:First>
          </b:Person>
        </b:NameList>
      </b:Artist>
    </b:Author>
    <b:Title>Untitled</b:Title>
    <b:Year>1935</b:Year>
    <b:RefOrder>13</b:RefOrder>
  </b:Source>
  <b:Source>
    <b:Tag>Han59</b:Tag>
    <b:SourceType>Art</b:SourceType>
    <b:Guid>{7AAC13E7-0FE4-FF49-8966-33CD06C77E86}</b:Guid>
    <b:Author>
      <b:Artist>
        <b:NameList>
          <b:Person>
            <b:Last>Hofmann</b:Last>
            <b:First>Hans</b:First>
          </b:Person>
        </b:NameList>
      </b:Artist>
    </b:Author>
    <b:Title>Above Deep Waters</b:Title>
    <b:Institution>University of California, Berkeley Art Museum &amp; Pacific Film Archive</b:Institution>
    <b:Year>1959</b:Year>
    <b:RefOrder>14</b:RefOrder>
  </b:Source>
  <b:Source>
    <b:Tag>Ste12</b:Tag>
    <b:SourceType>Art</b:SourceType>
    <b:Guid>{939BAA3F-E4F2-D744-A8E9-004FACB04CFE}</b:Guid>
    <b:Author>
      <b:Artist>
        <b:NameList>
          <b:Person>
            <b:Last>Hall</b:Last>
            <b:First>Stev'nn</b:First>
          </b:Person>
        </b:NameList>
      </b:Artist>
    </b:Author>
    <b:Title>Waterlilies</b:Title>
    <b:Year>2012</b:Year>
    <b:RefOrder>17</b:RefOrder>
  </b:Source>
  <b:Source>
    <b:Tag>Yuk17</b:Tag>
    <b:SourceType>Art</b:SourceType>
    <b:Guid>{D3F543C5-ACBB-F44C-AD5B-4A147F635939}</b:Guid>
    <b:Author>
      <b:Artist>
        <b:NameList>
          <b:Person>
            <b:Last>Kaihori</b:Last>
            <b:First>Yukari</b:First>
          </b:Person>
        </b:NameList>
      </b:Artist>
    </b:Author>
    <b:Title>there's always a sunrise </b:Title>
    <b:Institution>Vivian Gallery</b:Institution>
    <b:Year>2017</b:Year>
    <b:RefOrder>20</b:RefOrder>
  </b:Source>
</b:Sources>
</file>

<file path=customXml/itemProps1.xml><?xml version="1.0" encoding="utf-8"?>
<ds:datastoreItem xmlns:ds="http://schemas.openxmlformats.org/officeDocument/2006/customXml" ds:itemID="{3EF619D3-67CC-EC4C-B829-CF6E6C368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TotalTime>
  <Pages>10</Pages>
  <Words>2313</Words>
  <Characters>13185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Amor (P149555)</dc:creator>
  <cp:keywords/>
  <dc:description/>
  <cp:lastModifiedBy>Maria Amor (P149555)</cp:lastModifiedBy>
  <cp:revision>11</cp:revision>
  <cp:lastPrinted>2018-05-10T00:49:00Z</cp:lastPrinted>
  <dcterms:created xsi:type="dcterms:W3CDTF">2018-05-09T22:28:00Z</dcterms:created>
  <dcterms:modified xsi:type="dcterms:W3CDTF">2018-05-10T08:20:00Z</dcterms:modified>
</cp:coreProperties>
</file>