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5B5D93" w14:textId="0A192FA1" w:rsidR="0036572A" w:rsidRDefault="00AC379B">
      <w:r w:rsidRPr="00E46BFD">
        <w:rPr>
          <w:noProof/>
          <w:sz w:val="96"/>
          <w:szCs w:val="96"/>
        </w:rPr>
        <w:drawing>
          <wp:anchor distT="0" distB="0" distL="114300" distR="114300" simplePos="0" relativeHeight="251658240" behindDoc="0" locked="0" layoutInCell="1" allowOverlap="1" wp14:anchorId="1CDF0CB1" wp14:editId="0344E8C4">
            <wp:simplePos x="0" y="0"/>
            <wp:positionH relativeFrom="margin">
              <wp:align>center</wp:align>
            </wp:positionH>
            <wp:positionV relativeFrom="margin">
              <wp:posOffset>24063</wp:posOffset>
            </wp:positionV>
            <wp:extent cx="4048125" cy="1691640"/>
            <wp:effectExtent l="0" t="0" r="0" b="0"/>
            <wp:wrapSquare wrapText="bothSides"/>
            <wp:docPr id="252670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67059"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4048125" cy="1691640"/>
                    </a:xfrm>
                    <a:prstGeom prst="rect">
                      <a:avLst/>
                    </a:prstGeom>
                  </pic:spPr>
                </pic:pic>
              </a:graphicData>
            </a:graphic>
          </wp:anchor>
        </w:drawing>
      </w:r>
    </w:p>
    <w:p w14:paraId="4D561524" w14:textId="582CE899" w:rsidR="0036572A" w:rsidRDefault="0036572A"/>
    <w:p w14:paraId="19CDED02" w14:textId="77777777" w:rsidR="0036572A" w:rsidRDefault="0036572A"/>
    <w:p w14:paraId="7BAC2398" w14:textId="77777777" w:rsidR="0036572A" w:rsidRDefault="0036572A"/>
    <w:p w14:paraId="101E2F98" w14:textId="77777777" w:rsidR="0036572A" w:rsidRDefault="0036572A"/>
    <w:p w14:paraId="7F679DD1" w14:textId="77777777" w:rsidR="00E46BFD" w:rsidRDefault="00E46BFD"/>
    <w:p w14:paraId="53F535B4" w14:textId="77777777" w:rsidR="00AC379B" w:rsidRDefault="00AC379B"/>
    <w:p w14:paraId="3C63CF3E" w14:textId="77777777" w:rsidR="00AC379B" w:rsidRDefault="00AC379B"/>
    <w:p w14:paraId="48959F72" w14:textId="04AD9043" w:rsidR="00AC379B" w:rsidRDefault="00E46BFD" w:rsidP="00AC379B">
      <w:pPr>
        <w:pStyle w:val="Title"/>
        <w:jc w:val="center"/>
        <w:rPr>
          <w:b/>
          <w:noProof/>
          <w:color w:val="000000" w:themeColor="text1"/>
          <w:spacing w:val="0"/>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E46BFD">
        <w:rPr>
          <w:b/>
          <w:noProof/>
          <w:color w:val="000000" w:themeColor="text1"/>
          <w:spacing w:val="0"/>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Cloud Engineering Principles and Practice</w:t>
      </w:r>
    </w:p>
    <w:p w14:paraId="6EB9CAB5" w14:textId="68A28673" w:rsidR="00AC379B" w:rsidRDefault="00AC379B" w:rsidP="00AC379B">
      <w:pPr>
        <w:jc w:val="center"/>
        <w:rPr>
          <w:b/>
          <w:noProof/>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r w:rsidRPr="00AC379B">
        <w:rPr>
          <w:b/>
          <w:noProof/>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ACCA7027</w:t>
      </w:r>
      <w:r>
        <w:rPr>
          <w:b/>
          <w:noProof/>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p>
    <w:p w14:paraId="4ED51558" w14:textId="77777777" w:rsidR="00AC379B" w:rsidRDefault="00AC379B" w:rsidP="00AC379B">
      <w:pPr>
        <w:jc w:val="center"/>
      </w:pPr>
    </w:p>
    <w:p w14:paraId="623170D0" w14:textId="77777777" w:rsidR="00AC379B" w:rsidRDefault="00AC379B" w:rsidP="00AC379B">
      <w:pPr>
        <w:jc w:val="center"/>
      </w:pPr>
    </w:p>
    <w:p w14:paraId="08B5E582" w14:textId="77777777" w:rsidR="00AC379B" w:rsidRPr="00AC379B" w:rsidRDefault="00AC379B" w:rsidP="00AC379B">
      <w:pPr>
        <w:jc w:val="center"/>
      </w:pPr>
    </w:p>
    <w:tbl>
      <w:tblPr>
        <w:tblStyle w:val="TableGridLight"/>
        <w:tblW w:w="5000" w:type="pct"/>
        <w:jc w:val="center"/>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1882"/>
        <w:gridCol w:w="7098"/>
      </w:tblGrid>
      <w:tr w:rsidR="00AC379B" w14:paraId="44AAB323" w14:textId="77777777" w:rsidTr="00AC379B">
        <w:trPr>
          <w:trHeight w:val="576"/>
          <w:jc w:val="center"/>
        </w:trPr>
        <w:tc>
          <w:tcPr>
            <w:tcW w:w="1048" w:type="pct"/>
            <w:vAlign w:val="center"/>
          </w:tcPr>
          <w:p w14:paraId="6B778B9F" w14:textId="77777777" w:rsidR="00AC379B" w:rsidRPr="00AC379B" w:rsidRDefault="00AC379B" w:rsidP="00AC379B">
            <w:pPr>
              <w:rPr>
                <w:b/>
                <w:bCs/>
              </w:rPr>
            </w:pPr>
            <w:r w:rsidRPr="00AC379B">
              <w:rPr>
                <w:b/>
                <w:bCs/>
              </w:rPr>
              <w:t>Student Name</w:t>
            </w:r>
          </w:p>
        </w:tc>
        <w:tc>
          <w:tcPr>
            <w:tcW w:w="3952" w:type="pct"/>
            <w:vAlign w:val="center"/>
          </w:tcPr>
          <w:p w14:paraId="64344793" w14:textId="77777777" w:rsidR="00AC379B" w:rsidRDefault="00AC379B" w:rsidP="00AC379B">
            <w:r>
              <w:t xml:space="preserve">Darshan </w:t>
            </w:r>
            <w:proofErr w:type="spellStart"/>
            <w:r>
              <w:t>Nareshbhai</w:t>
            </w:r>
            <w:proofErr w:type="spellEnd"/>
            <w:r>
              <w:t xml:space="preserve"> Sheliya</w:t>
            </w:r>
          </w:p>
        </w:tc>
      </w:tr>
      <w:tr w:rsidR="00AC379B" w14:paraId="1299DB78" w14:textId="77777777" w:rsidTr="00AC379B">
        <w:trPr>
          <w:trHeight w:val="576"/>
          <w:jc w:val="center"/>
        </w:trPr>
        <w:tc>
          <w:tcPr>
            <w:tcW w:w="1048" w:type="pct"/>
            <w:vAlign w:val="center"/>
          </w:tcPr>
          <w:p w14:paraId="63A70C4C" w14:textId="77777777" w:rsidR="00AC379B" w:rsidRPr="00AC379B" w:rsidRDefault="00AC379B" w:rsidP="00AC379B">
            <w:pPr>
              <w:rPr>
                <w:b/>
                <w:bCs/>
              </w:rPr>
            </w:pPr>
            <w:r w:rsidRPr="00AC379B">
              <w:rPr>
                <w:b/>
                <w:bCs/>
              </w:rPr>
              <w:t>Student ID</w:t>
            </w:r>
          </w:p>
        </w:tc>
        <w:tc>
          <w:tcPr>
            <w:tcW w:w="3952" w:type="pct"/>
            <w:vAlign w:val="center"/>
          </w:tcPr>
          <w:p w14:paraId="1A8F9D7F" w14:textId="77777777" w:rsidR="00AC379B" w:rsidRDefault="00AC379B" w:rsidP="00AC379B">
            <w:r>
              <w:t>2530070</w:t>
            </w:r>
          </w:p>
        </w:tc>
      </w:tr>
      <w:tr w:rsidR="00AC379B" w14:paraId="2C1B4883" w14:textId="77777777" w:rsidTr="00AC379B">
        <w:trPr>
          <w:trHeight w:val="576"/>
          <w:jc w:val="center"/>
        </w:trPr>
        <w:tc>
          <w:tcPr>
            <w:tcW w:w="1048" w:type="pct"/>
            <w:vAlign w:val="center"/>
          </w:tcPr>
          <w:p w14:paraId="33854544" w14:textId="77777777" w:rsidR="00AC379B" w:rsidRPr="00AC379B" w:rsidRDefault="00AC379B" w:rsidP="00AC379B">
            <w:pPr>
              <w:rPr>
                <w:b/>
                <w:bCs/>
              </w:rPr>
            </w:pPr>
            <w:r w:rsidRPr="00AC379B">
              <w:rPr>
                <w:b/>
                <w:bCs/>
              </w:rPr>
              <w:t>Programme</w:t>
            </w:r>
          </w:p>
        </w:tc>
        <w:tc>
          <w:tcPr>
            <w:tcW w:w="3952" w:type="pct"/>
            <w:vAlign w:val="center"/>
          </w:tcPr>
          <w:p w14:paraId="1ABEFDCC" w14:textId="77777777" w:rsidR="00AC379B" w:rsidRDefault="00AC379B" w:rsidP="00AC379B">
            <w:r>
              <w:t>MSc Cybersecurity and Digital Forensics</w:t>
            </w:r>
          </w:p>
        </w:tc>
      </w:tr>
      <w:tr w:rsidR="00AC379B" w14:paraId="51E0BAB0" w14:textId="77777777" w:rsidTr="00AC379B">
        <w:trPr>
          <w:trHeight w:val="576"/>
          <w:jc w:val="center"/>
        </w:trPr>
        <w:tc>
          <w:tcPr>
            <w:tcW w:w="1048" w:type="pct"/>
            <w:vAlign w:val="center"/>
          </w:tcPr>
          <w:p w14:paraId="2DB9956B" w14:textId="77777777" w:rsidR="00AC379B" w:rsidRPr="00AC379B" w:rsidRDefault="00AC379B" w:rsidP="00AC379B">
            <w:pPr>
              <w:rPr>
                <w:b/>
                <w:bCs/>
              </w:rPr>
            </w:pPr>
            <w:r w:rsidRPr="00AC379B">
              <w:rPr>
                <w:b/>
                <w:bCs/>
              </w:rPr>
              <w:t>Lecturer</w:t>
            </w:r>
          </w:p>
        </w:tc>
        <w:tc>
          <w:tcPr>
            <w:tcW w:w="3952" w:type="pct"/>
            <w:vAlign w:val="center"/>
          </w:tcPr>
          <w:p w14:paraId="43A5FCD1" w14:textId="77777777" w:rsidR="00AC379B" w:rsidRDefault="00AC379B" w:rsidP="00AC379B">
            <w:r>
              <w:rPr>
                <w:rFonts w:ascii="Calibri" w:hAnsi="Calibri"/>
                <w:color w:val="000000"/>
              </w:rPr>
              <w:t>Renuga Jayakumar</w:t>
            </w:r>
          </w:p>
        </w:tc>
      </w:tr>
    </w:tbl>
    <w:p w14:paraId="51BB23A4" w14:textId="609AE59C" w:rsidR="0019491D" w:rsidRDefault="0019491D" w:rsidP="00AC379B"/>
    <w:p w14:paraId="2131EB97" w14:textId="77777777" w:rsidR="00D278F9" w:rsidRDefault="00D278F9">
      <w:pPr>
        <w:rPr>
          <w:b/>
          <w:bCs/>
          <w:sz w:val="32"/>
          <w:szCs w:val="32"/>
        </w:rPr>
      </w:pPr>
      <w:r w:rsidRPr="00D278F9">
        <w:rPr>
          <w:b/>
          <w:bCs/>
          <w:sz w:val="28"/>
          <w:szCs w:val="28"/>
        </w:rPr>
        <w:lastRenderedPageBreak/>
        <w:t>Abstract</w:t>
      </w:r>
      <w:r>
        <w:rPr>
          <w:b/>
          <w:bCs/>
          <w:sz w:val="32"/>
          <w:szCs w:val="32"/>
        </w:rPr>
        <w:t>:</w:t>
      </w:r>
    </w:p>
    <w:p w14:paraId="252F22E6" w14:textId="77777777" w:rsidR="0093538D" w:rsidRDefault="00273174" w:rsidP="0093538D">
      <w:pPr>
        <w:jc w:val="both"/>
      </w:pPr>
      <w:r w:rsidRPr="00273174">
        <w:t>Cloud computing has become an essential paradigm in the modern information technology due to its capability to offer on-demand services to internet-based distributed and scalable computing resources. This assignment explores the pillars of cloud computing with a view on virtualization, containerization, and cloud architectures such as Infrastructure as a service (IaaS), Platform as a service (PaaS) and Software as a service (SaaS). Whereas containerization, and in particular, Docker are discussed as a lightweight and efficient alternative in implementation of cloud-native applications, virtualization is discussed as an essential facilitator of mapping on physical hardware to a variety of virtual environments.</w:t>
      </w:r>
    </w:p>
    <w:p w14:paraId="713F1CB3" w14:textId="18EBB298" w:rsidR="0093538D" w:rsidRDefault="00273174" w:rsidP="0093538D">
      <w:pPr>
        <w:jc w:val="both"/>
      </w:pPr>
      <w:r w:rsidRPr="00273174">
        <w:t>Other major aspects of cloud architecture that are investigated in the study include application gateways, scalability and load balancing. Although scalability offers the opportunity to dynamically match the resources with the demands of the workload, load balancing assures successful distribution of the incoming traffic among different resources. Application gateways coupled with Web Application Firewalls (WAF) help to enhance security as it offers intelligent routing at the application layer and prevents dangerous traffic.</w:t>
      </w:r>
    </w:p>
    <w:p w14:paraId="674C339F" w14:textId="2FAF4036" w:rsidR="00D278F9" w:rsidRPr="00273174" w:rsidRDefault="00273174" w:rsidP="0093538D">
      <w:pPr>
        <w:jc w:val="both"/>
        <w:rPr>
          <w:sz w:val="32"/>
          <w:szCs w:val="32"/>
        </w:rPr>
      </w:pPr>
      <w:r w:rsidRPr="00273174">
        <w:t xml:space="preserve">The assignment also provides a comparison of serverless and container-based designs of compute models with a focus on the differences between the two, regarding the operational management, scalability, cost, and performance. The real-life application of Docker reveals that the use of containers enables DevOps, portability, and rapid deployment. </w:t>
      </w:r>
      <w:r w:rsidR="00D278F9" w:rsidRPr="00273174">
        <w:rPr>
          <w:sz w:val="32"/>
          <w:szCs w:val="32"/>
        </w:rPr>
        <w:br w:type="page"/>
      </w:r>
    </w:p>
    <w:p w14:paraId="5B3BAF83" w14:textId="6C71DD85" w:rsidR="0019491D" w:rsidRDefault="0019491D">
      <w:pPr>
        <w:rPr>
          <w:b/>
          <w:bCs/>
          <w:sz w:val="32"/>
          <w:szCs w:val="32"/>
        </w:rPr>
      </w:pPr>
      <w:r w:rsidRPr="0019491D">
        <w:rPr>
          <w:b/>
          <w:bCs/>
          <w:sz w:val="32"/>
          <w:szCs w:val="32"/>
        </w:rPr>
        <w:lastRenderedPageBreak/>
        <w:t>Table Of Content</w:t>
      </w:r>
    </w:p>
    <w:p w14:paraId="001E37E7" w14:textId="18D67EF6" w:rsidR="0019491D" w:rsidRPr="0019491D" w:rsidRDefault="0019491D" w:rsidP="0019491D">
      <w:pPr>
        <w:pStyle w:val="ListParagraph"/>
        <w:numPr>
          <w:ilvl w:val="0"/>
          <w:numId w:val="1"/>
        </w:numPr>
        <w:rPr>
          <w:sz w:val="28"/>
          <w:szCs w:val="28"/>
        </w:rPr>
      </w:pPr>
      <w:r w:rsidRPr="0019491D">
        <w:rPr>
          <w:sz w:val="28"/>
          <w:szCs w:val="28"/>
        </w:rPr>
        <w:t>Introduction</w:t>
      </w:r>
    </w:p>
    <w:p w14:paraId="42BB4E10" w14:textId="77777777" w:rsidR="0019491D" w:rsidRDefault="0019491D" w:rsidP="0019491D">
      <w:pPr>
        <w:pStyle w:val="ListParagraph"/>
        <w:numPr>
          <w:ilvl w:val="0"/>
          <w:numId w:val="1"/>
        </w:numPr>
        <w:rPr>
          <w:sz w:val="28"/>
          <w:szCs w:val="28"/>
        </w:rPr>
      </w:pPr>
      <w:r w:rsidRPr="0019491D">
        <w:rPr>
          <w:sz w:val="28"/>
          <w:szCs w:val="28"/>
        </w:rPr>
        <w:t>Fundamentals of Cloud Computing</w:t>
      </w:r>
    </w:p>
    <w:p w14:paraId="39785A8A" w14:textId="171C799D" w:rsidR="0019491D" w:rsidRDefault="0019491D" w:rsidP="0019491D">
      <w:pPr>
        <w:pStyle w:val="ListParagraph"/>
        <w:numPr>
          <w:ilvl w:val="1"/>
          <w:numId w:val="1"/>
        </w:numPr>
        <w:rPr>
          <w:sz w:val="28"/>
          <w:szCs w:val="28"/>
        </w:rPr>
      </w:pPr>
      <w:r w:rsidRPr="0019491D">
        <w:rPr>
          <w:sz w:val="28"/>
          <w:szCs w:val="28"/>
        </w:rPr>
        <w:t>Definition of Cloud Computing</w:t>
      </w:r>
    </w:p>
    <w:p w14:paraId="24868494" w14:textId="77777777" w:rsidR="00DE2B9C" w:rsidRDefault="0019491D" w:rsidP="00DE2B9C">
      <w:pPr>
        <w:pStyle w:val="ListParagraph"/>
        <w:numPr>
          <w:ilvl w:val="1"/>
          <w:numId w:val="1"/>
        </w:numPr>
        <w:rPr>
          <w:sz w:val="28"/>
          <w:szCs w:val="28"/>
        </w:rPr>
      </w:pPr>
      <w:r w:rsidRPr="0019491D">
        <w:rPr>
          <w:sz w:val="28"/>
          <w:szCs w:val="28"/>
        </w:rPr>
        <w:t>Cloud Service Models</w:t>
      </w:r>
    </w:p>
    <w:p w14:paraId="2AD7D5A6" w14:textId="77777777" w:rsidR="00303572" w:rsidRDefault="0019491D" w:rsidP="00303572">
      <w:pPr>
        <w:pStyle w:val="ListParagraph"/>
        <w:numPr>
          <w:ilvl w:val="0"/>
          <w:numId w:val="1"/>
        </w:numPr>
        <w:rPr>
          <w:sz w:val="28"/>
          <w:szCs w:val="28"/>
        </w:rPr>
      </w:pPr>
      <w:r w:rsidRPr="0019491D">
        <w:rPr>
          <w:sz w:val="28"/>
          <w:szCs w:val="28"/>
        </w:rPr>
        <w:t>Principles of Virtualisation</w:t>
      </w:r>
    </w:p>
    <w:p w14:paraId="2006B351" w14:textId="77777777" w:rsidR="00303572" w:rsidRDefault="009363B0" w:rsidP="00303572">
      <w:pPr>
        <w:pStyle w:val="ListParagraph"/>
        <w:numPr>
          <w:ilvl w:val="1"/>
          <w:numId w:val="1"/>
        </w:numPr>
        <w:rPr>
          <w:sz w:val="28"/>
          <w:szCs w:val="28"/>
        </w:rPr>
      </w:pPr>
      <w:r w:rsidRPr="00303572">
        <w:rPr>
          <w:sz w:val="28"/>
          <w:szCs w:val="28"/>
        </w:rPr>
        <w:t>Concept of Virtualisation</w:t>
      </w:r>
    </w:p>
    <w:p w14:paraId="06E74692" w14:textId="77777777" w:rsidR="00303572" w:rsidRDefault="009363B0" w:rsidP="00303572">
      <w:pPr>
        <w:pStyle w:val="ListParagraph"/>
        <w:numPr>
          <w:ilvl w:val="1"/>
          <w:numId w:val="1"/>
        </w:numPr>
        <w:rPr>
          <w:sz w:val="28"/>
          <w:szCs w:val="28"/>
        </w:rPr>
      </w:pPr>
      <w:r w:rsidRPr="00303572">
        <w:rPr>
          <w:sz w:val="28"/>
          <w:szCs w:val="28"/>
        </w:rPr>
        <w:t>Types of Virtualisations</w:t>
      </w:r>
    </w:p>
    <w:p w14:paraId="4EE82754" w14:textId="77777777" w:rsidR="00303572" w:rsidRDefault="009363B0" w:rsidP="00303572">
      <w:pPr>
        <w:pStyle w:val="ListParagraph"/>
        <w:numPr>
          <w:ilvl w:val="1"/>
          <w:numId w:val="1"/>
        </w:numPr>
        <w:rPr>
          <w:sz w:val="28"/>
          <w:szCs w:val="28"/>
        </w:rPr>
      </w:pPr>
      <w:r w:rsidRPr="00303572">
        <w:rPr>
          <w:sz w:val="28"/>
          <w:szCs w:val="28"/>
        </w:rPr>
        <w:t>Advantages and Limitations of Virtualisation</w:t>
      </w:r>
    </w:p>
    <w:p w14:paraId="785FE42B" w14:textId="295577F8" w:rsidR="009363B0" w:rsidRPr="00303572" w:rsidRDefault="009363B0" w:rsidP="00303572">
      <w:pPr>
        <w:pStyle w:val="ListParagraph"/>
        <w:numPr>
          <w:ilvl w:val="1"/>
          <w:numId w:val="1"/>
        </w:numPr>
        <w:rPr>
          <w:sz w:val="28"/>
          <w:szCs w:val="28"/>
        </w:rPr>
      </w:pPr>
      <w:r w:rsidRPr="00303572">
        <w:rPr>
          <w:sz w:val="28"/>
          <w:szCs w:val="28"/>
        </w:rPr>
        <w:t>Comparison: Virtual Machines vs Containers</w:t>
      </w:r>
    </w:p>
    <w:p w14:paraId="1586CA18" w14:textId="77777777" w:rsidR="00303572" w:rsidRDefault="0019491D" w:rsidP="00303572">
      <w:pPr>
        <w:pStyle w:val="ListParagraph"/>
        <w:numPr>
          <w:ilvl w:val="0"/>
          <w:numId w:val="1"/>
        </w:numPr>
        <w:rPr>
          <w:sz w:val="28"/>
          <w:szCs w:val="28"/>
        </w:rPr>
      </w:pPr>
      <w:r w:rsidRPr="0019491D">
        <w:rPr>
          <w:sz w:val="28"/>
          <w:szCs w:val="28"/>
        </w:rPr>
        <w:t>Containerisation and Docker</w:t>
      </w:r>
    </w:p>
    <w:p w14:paraId="3E2C6234" w14:textId="77777777" w:rsidR="00303572" w:rsidRDefault="00F207CD" w:rsidP="00303572">
      <w:pPr>
        <w:pStyle w:val="ListParagraph"/>
        <w:numPr>
          <w:ilvl w:val="1"/>
          <w:numId w:val="1"/>
        </w:numPr>
        <w:rPr>
          <w:sz w:val="28"/>
          <w:szCs w:val="28"/>
        </w:rPr>
      </w:pPr>
      <w:r w:rsidRPr="00303572">
        <w:rPr>
          <w:sz w:val="28"/>
          <w:szCs w:val="28"/>
        </w:rPr>
        <w:t>Introduction to Containerisation</w:t>
      </w:r>
    </w:p>
    <w:p w14:paraId="21520EC4" w14:textId="77777777" w:rsidR="00303572" w:rsidRDefault="00F207CD" w:rsidP="00303572">
      <w:pPr>
        <w:pStyle w:val="ListParagraph"/>
        <w:numPr>
          <w:ilvl w:val="1"/>
          <w:numId w:val="1"/>
        </w:numPr>
        <w:rPr>
          <w:sz w:val="28"/>
          <w:szCs w:val="28"/>
        </w:rPr>
      </w:pPr>
      <w:r w:rsidRPr="00303572">
        <w:rPr>
          <w:sz w:val="28"/>
          <w:szCs w:val="28"/>
        </w:rPr>
        <w:t>Benefits of Containerisation in Cloud Computing</w:t>
      </w:r>
    </w:p>
    <w:p w14:paraId="3B0B50EE" w14:textId="6D92519E" w:rsidR="00F207CD" w:rsidRPr="00303572" w:rsidRDefault="00F207CD" w:rsidP="00303572">
      <w:pPr>
        <w:pStyle w:val="ListParagraph"/>
        <w:numPr>
          <w:ilvl w:val="1"/>
          <w:numId w:val="1"/>
        </w:numPr>
        <w:rPr>
          <w:sz w:val="28"/>
          <w:szCs w:val="28"/>
        </w:rPr>
      </w:pPr>
      <w:r w:rsidRPr="00303572">
        <w:rPr>
          <w:sz w:val="28"/>
          <w:szCs w:val="28"/>
        </w:rPr>
        <w:t>Docker Architecture</w:t>
      </w:r>
    </w:p>
    <w:p w14:paraId="543D4790" w14:textId="77777777" w:rsidR="0019491D" w:rsidRDefault="0019491D" w:rsidP="0019491D">
      <w:pPr>
        <w:pStyle w:val="ListParagraph"/>
        <w:numPr>
          <w:ilvl w:val="0"/>
          <w:numId w:val="1"/>
        </w:numPr>
        <w:rPr>
          <w:sz w:val="28"/>
          <w:szCs w:val="28"/>
        </w:rPr>
      </w:pPr>
      <w:r w:rsidRPr="0019491D">
        <w:rPr>
          <w:sz w:val="28"/>
          <w:szCs w:val="28"/>
        </w:rPr>
        <w:t>Practical Implementation using Docker</w:t>
      </w:r>
    </w:p>
    <w:p w14:paraId="5C018207" w14:textId="6B8FE7E4" w:rsidR="00232A5E" w:rsidRDefault="0029043C" w:rsidP="00232A5E">
      <w:pPr>
        <w:pStyle w:val="ListParagraph"/>
        <w:numPr>
          <w:ilvl w:val="1"/>
          <w:numId w:val="1"/>
        </w:numPr>
        <w:rPr>
          <w:sz w:val="28"/>
          <w:szCs w:val="28"/>
        </w:rPr>
      </w:pPr>
      <w:proofErr w:type="spellStart"/>
      <w:r>
        <w:rPr>
          <w:sz w:val="28"/>
          <w:szCs w:val="28"/>
        </w:rPr>
        <w:t>Dockerfile</w:t>
      </w:r>
      <w:proofErr w:type="spellEnd"/>
    </w:p>
    <w:p w14:paraId="01FDF1FE" w14:textId="2EA4B624" w:rsidR="0029043C" w:rsidRDefault="0029043C" w:rsidP="00232A5E">
      <w:pPr>
        <w:pStyle w:val="ListParagraph"/>
        <w:numPr>
          <w:ilvl w:val="1"/>
          <w:numId w:val="1"/>
        </w:numPr>
        <w:rPr>
          <w:sz w:val="28"/>
          <w:szCs w:val="28"/>
        </w:rPr>
      </w:pPr>
      <w:r>
        <w:rPr>
          <w:sz w:val="28"/>
          <w:szCs w:val="28"/>
        </w:rPr>
        <w:t>Build Docker Image</w:t>
      </w:r>
    </w:p>
    <w:p w14:paraId="3F1BF577" w14:textId="0516365F" w:rsidR="0029043C" w:rsidRDefault="002C2CE4" w:rsidP="00232A5E">
      <w:pPr>
        <w:pStyle w:val="ListParagraph"/>
        <w:numPr>
          <w:ilvl w:val="1"/>
          <w:numId w:val="1"/>
        </w:numPr>
        <w:rPr>
          <w:sz w:val="28"/>
          <w:szCs w:val="28"/>
        </w:rPr>
      </w:pPr>
      <w:r>
        <w:rPr>
          <w:sz w:val="28"/>
          <w:szCs w:val="28"/>
        </w:rPr>
        <w:t>Run Docker Container</w:t>
      </w:r>
    </w:p>
    <w:p w14:paraId="22CC68B0" w14:textId="025BC8F5" w:rsidR="002C2CE4" w:rsidRDefault="002C2CE4" w:rsidP="00232A5E">
      <w:pPr>
        <w:pStyle w:val="ListParagraph"/>
        <w:numPr>
          <w:ilvl w:val="1"/>
          <w:numId w:val="1"/>
        </w:numPr>
        <w:rPr>
          <w:sz w:val="28"/>
          <w:szCs w:val="28"/>
        </w:rPr>
      </w:pPr>
      <w:r>
        <w:rPr>
          <w:sz w:val="28"/>
          <w:szCs w:val="28"/>
        </w:rPr>
        <w:t>Docker Volumes</w:t>
      </w:r>
    </w:p>
    <w:p w14:paraId="264D4CF2" w14:textId="125257EC" w:rsidR="002C2CE4" w:rsidRDefault="002C2CE4" w:rsidP="00232A5E">
      <w:pPr>
        <w:pStyle w:val="ListParagraph"/>
        <w:numPr>
          <w:ilvl w:val="1"/>
          <w:numId w:val="1"/>
        </w:numPr>
        <w:rPr>
          <w:sz w:val="28"/>
          <w:szCs w:val="28"/>
        </w:rPr>
      </w:pPr>
      <w:r>
        <w:rPr>
          <w:sz w:val="28"/>
          <w:szCs w:val="28"/>
        </w:rPr>
        <w:t>Docker Networking</w:t>
      </w:r>
    </w:p>
    <w:p w14:paraId="344001CC" w14:textId="6D45A33A" w:rsidR="002C2CE4" w:rsidRPr="0019491D" w:rsidRDefault="00BC4727" w:rsidP="00232A5E">
      <w:pPr>
        <w:pStyle w:val="ListParagraph"/>
        <w:numPr>
          <w:ilvl w:val="1"/>
          <w:numId w:val="1"/>
        </w:numPr>
        <w:rPr>
          <w:sz w:val="28"/>
          <w:szCs w:val="28"/>
        </w:rPr>
      </w:pPr>
      <w:r w:rsidRPr="00BC4727">
        <w:rPr>
          <w:sz w:val="28"/>
          <w:szCs w:val="28"/>
        </w:rPr>
        <w:t>Full Example: Web Server Deployment</w:t>
      </w:r>
    </w:p>
    <w:p w14:paraId="2CA70406" w14:textId="77777777" w:rsidR="0019491D" w:rsidRDefault="0019491D" w:rsidP="0019491D">
      <w:pPr>
        <w:pStyle w:val="ListParagraph"/>
        <w:numPr>
          <w:ilvl w:val="0"/>
          <w:numId w:val="1"/>
        </w:numPr>
        <w:rPr>
          <w:sz w:val="28"/>
          <w:szCs w:val="28"/>
        </w:rPr>
      </w:pPr>
      <w:r w:rsidRPr="0019491D">
        <w:rPr>
          <w:sz w:val="28"/>
          <w:szCs w:val="28"/>
        </w:rPr>
        <w:t>Cloud Computing Core Concepts</w:t>
      </w:r>
    </w:p>
    <w:p w14:paraId="58A07B03" w14:textId="1AD5B02C" w:rsidR="00F207CD" w:rsidRDefault="00C72C8E" w:rsidP="00F207CD">
      <w:pPr>
        <w:pStyle w:val="ListParagraph"/>
        <w:numPr>
          <w:ilvl w:val="1"/>
          <w:numId w:val="1"/>
        </w:numPr>
        <w:rPr>
          <w:sz w:val="28"/>
          <w:szCs w:val="28"/>
        </w:rPr>
      </w:pPr>
      <w:r w:rsidRPr="00C72C8E">
        <w:rPr>
          <w:sz w:val="28"/>
          <w:szCs w:val="28"/>
        </w:rPr>
        <w:t>Load Balancing</w:t>
      </w:r>
    </w:p>
    <w:p w14:paraId="3D380262" w14:textId="10F40D11" w:rsidR="00C72C8E" w:rsidRDefault="00C72C8E" w:rsidP="00F207CD">
      <w:pPr>
        <w:pStyle w:val="ListParagraph"/>
        <w:numPr>
          <w:ilvl w:val="1"/>
          <w:numId w:val="1"/>
        </w:numPr>
        <w:rPr>
          <w:sz w:val="28"/>
          <w:szCs w:val="28"/>
        </w:rPr>
      </w:pPr>
      <w:r w:rsidRPr="00C72C8E">
        <w:rPr>
          <w:sz w:val="28"/>
          <w:szCs w:val="28"/>
        </w:rPr>
        <w:t>Scalability</w:t>
      </w:r>
    </w:p>
    <w:p w14:paraId="53C05069" w14:textId="1CE012D1" w:rsidR="00C72C8E" w:rsidRPr="0019491D" w:rsidRDefault="00C72C8E" w:rsidP="00F207CD">
      <w:pPr>
        <w:pStyle w:val="ListParagraph"/>
        <w:numPr>
          <w:ilvl w:val="1"/>
          <w:numId w:val="1"/>
        </w:numPr>
        <w:rPr>
          <w:sz w:val="28"/>
          <w:szCs w:val="28"/>
        </w:rPr>
      </w:pPr>
      <w:r w:rsidRPr="00C72C8E">
        <w:rPr>
          <w:sz w:val="28"/>
          <w:szCs w:val="28"/>
        </w:rPr>
        <w:t>Application Gateway</w:t>
      </w:r>
    </w:p>
    <w:p w14:paraId="3DE2F46D" w14:textId="77777777" w:rsidR="0019491D" w:rsidRDefault="0019491D" w:rsidP="0019491D">
      <w:pPr>
        <w:pStyle w:val="ListParagraph"/>
        <w:numPr>
          <w:ilvl w:val="0"/>
          <w:numId w:val="1"/>
        </w:numPr>
        <w:rPr>
          <w:sz w:val="28"/>
          <w:szCs w:val="28"/>
        </w:rPr>
      </w:pPr>
      <w:r w:rsidRPr="0019491D">
        <w:rPr>
          <w:sz w:val="28"/>
          <w:szCs w:val="28"/>
        </w:rPr>
        <w:t>Relationship Between Concepts</w:t>
      </w:r>
    </w:p>
    <w:p w14:paraId="358C9984" w14:textId="731EF82F" w:rsidR="00C05C54" w:rsidRDefault="00B33ED8" w:rsidP="00C05C54">
      <w:pPr>
        <w:pStyle w:val="ListParagraph"/>
        <w:numPr>
          <w:ilvl w:val="1"/>
          <w:numId w:val="1"/>
        </w:numPr>
        <w:rPr>
          <w:sz w:val="28"/>
          <w:szCs w:val="28"/>
        </w:rPr>
      </w:pPr>
      <w:r w:rsidRPr="00B33ED8">
        <w:rPr>
          <w:sz w:val="28"/>
          <w:szCs w:val="28"/>
        </w:rPr>
        <w:t>Relationship between Load Balancing and Scalability</w:t>
      </w:r>
    </w:p>
    <w:p w14:paraId="773D5BB5" w14:textId="0242D4FC" w:rsidR="00B33ED8" w:rsidRPr="0019491D" w:rsidRDefault="005F3172" w:rsidP="00C05C54">
      <w:pPr>
        <w:pStyle w:val="ListParagraph"/>
        <w:numPr>
          <w:ilvl w:val="1"/>
          <w:numId w:val="1"/>
        </w:numPr>
        <w:rPr>
          <w:sz w:val="28"/>
          <w:szCs w:val="28"/>
        </w:rPr>
      </w:pPr>
      <w:r w:rsidRPr="005F3172">
        <w:rPr>
          <w:sz w:val="28"/>
          <w:szCs w:val="28"/>
        </w:rPr>
        <w:t>Combined Benefits of Load Balancing, Scalability, and Application Gateway</w:t>
      </w:r>
    </w:p>
    <w:p w14:paraId="6078BDF1" w14:textId="77777777" w:rsidR="0019491D" w:rsidRDefault="0019491D" w:rsidP="0019491D">
      <w:pPr>
        <w:pStyle w:val="ListParagraph"/>
        <w:numPr>
          <w:ilvl w:val="0"/>
          <w:numId w:val="1"/>
        </w:numPr>
        <w:rPr>
          <w:sz w:val="28"/>
          <w:szCs w:val="28"/>
        </w:rPr>
      </w:pPr>
      <w:r w:rsidRPr="0019491D">
        <w:rPr>
          <w:sz w:val="28"/>
          <w:szCs w:val="28"/>
        </w:rPr>
        <w:t>Driving Forces of Cloud Computing</w:t>
      </w:r>
    </w:p>
    <w:p w14:paraId="0B2D1CF7" w14:textId="7B55AD9A" w:rsidR="003876C0" w:rsidRDefault="00C92AD9" w:rsidP="003876C0">
      <w:pPr>
        <w:pStyle w:val="ListParagraph"/>
        <w:numPr>
          <w:ilvl w:val="1"/>
          <w:numId w:val="1"/>
        </w:numPr>
        <w:rPr>
          <w:sz w:val="28"/>
          <w:szCs w:val="28"/>
        </w:rPr>
      </w:pPr>
      <w:r w:rsidRPr="00C92AD9">
        <w:rPr>
          <w:sz w:val="28"/>
          <w:szCs w:val="28"/>
        </w:rPr>
        <w:t>Cost</w:t>
      </w:r>
    </w:p>
    <w:p w14:paraId="1FE98C3B" w14:textId="0DC936FF" w:rsidR="00C92AD9" w:rsidRDefault="00C92AD9" w:rsidP="003876C0">
      <w:pPr>
        <w:pStyle w:val="ListParagraph"/>
        <w:numPr>
          <w:ilvl w:val="1"/>
          <w:numId w:val="1"/>
        </w:numPr>
        <w:rPr>
          <w:sz w:val="28"/>
          <w:szCs w:val="28"/>
        </w:rPr>
      </w:pPr>
      <w:r w:rsidRPr="00C92AD9">
        <w:rPr>
          <w:sz w:val="28"/>
          <w:szCs w:val="28"/>
        </w:rPr>
        <w:t>Flexibility</w:t>
      </w:r>
    </w:p>
    <w:p w14:paraId="311FD90C" w14:textId="5DBF8C33" w:rsidR="00C92AD9" w:rsidRDefault="00C92AD9" w:rsidP="003876C0">
      <w:pPr>
        <w:pStyle w:val="ListParagraph"/>
        <w:numPr>
          <w:ilvl w:val="1"/>
          <w:numId w:val="1"/>
        </w:numPr>
        <w:rPr>
          <w:sz w:val="28"/>
          <w:szCs w:val="28"/>
        </w:rPr>
      </w:pPr>
      <w:r w:rsidRPr="00C92AD9">
        <w:rPr>
          <w:sz w:val="28"/>
          <w:szCs w:val="28"/>
        </w:rPr>
        <w:t>Scalability</w:t>
      </w:r>
    </w:p>
    <w:p w14:paraId="0A22F42E" w14:textId="7006EC92" w:rsidR="00C92AD9" w:rsidRPr="0019491D" w:rsidRDefault="00C92AD9" w:rsidP="003876C0">
      <w:pPr>
        <w:pStyle w:val="ListParagraph"/>
        <w:numPr>
          <w:ilvl w:val="1"/>
          <w:numId w:val="1"/>
        </w:numPr>
        <w:rPr>
          <w:sz w:val="28"/>
          <w:szCs w:val="28"/>
        </w:rPr>
      </w:pPr>
      <w:r w:rsidRPr="00C92AD9">
        <w:rPr>
          <w:sz w:val="28"/>
          <w:szCs w:val="28"/>
        </w:rPr>
        <w:t>Reliability</w:t>
      </w:r>
    </w:p>
    <w:p w14:paraId="5E1DDD4D" w14:textId="77777777" w:rsidR="0019491D" w:rsidRDefault="0019491D" w:rsidP="0019491D">
      <w:pPr>
        <w:pStyle w:val="ListParagraph"/>
        <w:numPr>
          <w:ilvl w:val="0"/>
          <w:numId w:val="1"/>
        </w:numPr>
        <w:rPr>
          <w:sz w:val="28"/>
          <w:szCs w:val="28"/>
        </w:rPr>
      </w:pPr>
      <w:r w:rsidRPr="0019491D">
        <w:rPr>
          <w:sz w:val="28"/>
          <w:szCs w:val="28"/>
        </w:rPr>
        <w:lastRenderedPageBreak/>
        <w:t>Serverless Computing</w:t>
      </w:r>
    </w:p>
    <w:p w14:paraId="5A9CC874" w14:textId="2F2ACEB5" w:rsidR="00150D25" w:rsidRDefault="00580CBD" w:rsidP="00150D25">
      <w:pPr>
        <w:pStyle w:val="ListParagraph"/>
        <w:numPr>
          <w:ilvl w:val="1"/>
          <w:numId w:val="1"/>
        </w:numPr>
        <w:rPr>
          <w:sz w:val="28"/>
          <w:szCs w:val="28"/>
        </w:rPr>
      </w:pPr>
      <w:r>
        <w:rPr>
          <w:sz w:val="28"/>
          <w:szCs w:val="28"/>
        </w:rPr>
        <w:t>Introduction</w:t>
      </w:r>
    </w:p>
    <w:p w14:paraId="3A4B632B" w14:textId="1BA287DC" w:rsidR="00580CBD" w:rsidRDefault="00BD5B2A" w:rsidP="00150D25">
      <w:pPr>
        <w:pStyle w:val="ListParagraph"/>
        <w:numPr>
          <w:ilvl w:val="1"/>
          <w:numId w:val="1"/>
        </w:numPr>
        <w:rPr>
          <w:sz w:val="28"/>
          <w:szCs w:val="28"/>
        </w:rPr>
      </w:pPr>
      <w:r>
        <w:rPr>
          <w:sz w:val="28"/>
          <w:szCs w:val="28"/>
        </w:rPr>
        <w:t>AWS Lambda / Azure</w:t>
      </w:r>
    </w:p>
    <w:p w14:paraId="2EE5AFFE" w14:textId="093B6015" w:rsidR="00BD5B2A" w:rsidRDefault="00BD5B2A" w:rsidP="00150D25">
      <w:pPr>
        <w:pStyle w:val="ListParagraph"/>
        <w:numPr>
          <w:ilvl w:val="1"/>
          <w:numId w:val="1"/>
        </w:numPr>
        <w:rPr>
          <w:sz w:val="28"/>
          <w:szCs w:val="28"/>
        </w:rPr>
      </w:pPr>
      <w:r>
        <w:rPr>
          <w:sz w:val="28"/>
          <w:szCs w:val="28"/>
        </w:rPr>
        <w:t>Advantages</w:t>
      </w:r>
    </w:p>
    <w:p w14:paraId="01449E70" w14:textId="4F67DA9E" w:rsidR="00BD5B2A" w:rsidRPr="0019491D" w:rsidRDefault="00BD5B2A" w:rsidP="00150D25">
      <w:pPr>
        <w:pStyle w:val="ListParagraph"/>
        <w:numPr>
          <w:ilvl w:val="1"/>
          <w:numId w:val="1"/>
        </w:numPr>
        <w:rPr>
          <w:sz w:val="28"/>
          <w:szCs w:val="28"/>
        </w:rPr>
      </w:pPr>
      <w:r>
        <w:rPr>
          <w:sz w:val="28"/>
          <w:szCs w:val="28"/>
        </w:rPr>
        <w:t>Limitations</w:t>
      </w:r>
    </w:p>
    <w:p w14:paraId="78F3B547" w14:textId="7A186636" w:rsidR="0019491D" w:rsidRDefault="0019491D" w:rsidP="0019491D">
      <w:pPr>
        <w:pStyle w:val="ListParagraph"/>
        <w:numPr>
          <w:ilvl w:val="0"/>
          <w:numId w:val="1"/>
        </w:numPr>
        <w:rPr>
          <w:sz w:val="28"/>
          <w:szCs w:val="28"/>
        </w:rPr>
      </w:pPr>
      <w:r w:rsidRPr="0019491D">
        <w:rPr>
          <w:sz w:val="28"/>
          <w:szCs w:val="28"/>
        </w:rPr>
        <w:t>Comparison: Serverless vs Containers</w:t>
      </w:r>
    </w:p>
    <w:p w14:paraId="6FA3C786" w14:textId="77777777" w:rsidR="0019491D" w:rsidRPr="0019491D" w:rsidRDefault="0019491D" w:rsidP="0019491D">
      <w:pPr>
        <w:pStyle w:val="ListParagraph"/>
        <w:numPr>
          <w:ilvl w:val="0"/>
          <w:numId w:val="1"/>
        </w:numPr>
        <w:rPr>
          <w:sz w:val="28"/>
          <w:szCs w:val="28"/>
        </w:rPr>
      </w:pPr>
      <w:r w:rsidRPr="0019491D">
        <w:rPr>
          <w:sz w:val="28"/>
          <w:szCs w:val="28"/>
        </w:rPr>
        <w:t>Video Demonstration</w:t>
      </w:r>
    </w:p>
    <w:p w14:paraId="3DFA32F2" w14:textId="77777777" w:rsidR="0019491D" w:rsidRDefault="0019491D" w:rsidP="0019491D">
      <w:pPr>
        <w:pStyle w:val="ListParagraph"/>
        <w:numPr>
          <w:ilvl w:val="0"/>
          <w:numId w:val="1"/>
        </w:numPr>
        <w:rPr>
          <w:sz w:val="28"/>
          <w:szCs w:val="28"/>
        </w:rPr>
      </w:pPr>
      <w:r w:rsidRPr="0019491D">
        <w:rPr>
          <w:sz w:val="28"/>
          <w:szCs w:val="28"/>
        </w:rPr>
        <w:t>Conclusion</w:t>
      </w:r>
    </w:p>
    <w:p w14:paraId="316774E1" w14:textId="22F7C81B" w:rsidR="0019491D" w:rsidRPr="0019491D" w:rsidRDefault="0019491D" w:rsidP="0019491D">
      <w:pPr>
        <w:pStyle w:val="ListParagraph"/>
        <w:numPr>
          <w:ilvl w:val="0"/>
          <w:numId w:val="1"/>
        </w:numPr>
        <w:rPr>
          <w:sz w:val="28"/>
          <w:szCs w:val="28"/>
        </w:rPr>
      </w:pPr>
      <w:r>
        <w:rPr>
          <w:sz w:val="28"/>
          <w:szCs w:val="28"/>
        </w:rPr>
        <w:t>References</w:t>
      </w:r>
      <w:r w:rsidRPr="0019491D">
        <w:rPr>
          <w:b/>
          <w:bCs/>
          <w:sz w:val="32"/>
          <w:szCs w:val="32"/>
        </w:rPr>
        <w:br w:type="page"/>
      </w:r>
    </w:p>
    <w:p w14:paraId="0C958EFB" w14:textId="44EDFD99" w:rsidR="00AC379B" w:rsidRDefault="0019491D" w:rsidP="0019491D">
      <w:pPr>
        <w:pStyle w:val="ListParagraph"/>
        <w:numPr>
          <w:ilvl w:val="0"/>
          <w:numId w:val="2"/>
        </w:numPr>
        <w:jc w:val="center"/>
        <w:rPr>
          <w:b/>
          <w:bCs/>
          <w:sz w:val="36"/>
          <w:szCs w:val="36"/>
        </w:rPr>
      </w:pPr>
      <w:r w:rsidRPr="0019491D">
        <w:rPr>
          <w:b/>
          <w:bCs/>
          <w:sz w:val="36"/>
          <w:szCs w:val="36"/>
        </w:rPr>
        <w:lastRenderedPageBreak/>
        <w:t>Introduction</w:t>
      </w:r>
    </w:p>
    <w:p w14:paraId="5424C4C5" w14:textId="06E4611E" w:rsidR="004717F9" w:rsidRDefault="004717F9" w:rsidP="004717F9">
      <w:pPr>
        <w:jc w:val="both"/>
      </w:pPr>
      <w:r w:rsidRPr="004717F9">
        <w:t>Cloud computing has become a dominant paradigm in modern day computing and has changed the provisioning, administration, and usage of computer resources in both commercial and research environments completely</w:t>
      </w:r>
      <w:r w:rsidR="00391DC8">
        <w:t xml:space="preserve"> [1]</w:t>
      </w:r>
      <w:r w:rsidRPr="004717F9">
        <w:t>.</w:t>
      </w:r>
    </w:p>
    <w:p w14:paraId="43128A46" w14:textId="77777777" w:rsidR="00DE3181" w:rsidRDefault="004717F9" w:rsidP="004717F9">
      <w:pPr>
        <w:jc w:val="both"/>
      </w:pPr>
      <w:r w:rsidRPr="004717F9">
        <w:t>Virtualization is an overhead because it needs full guest operating systems, although it provides very good isolation and flexibility</w:t>
      </w:r>
      <w:r w:rsidR="00391DC8">
        <w:t xml:space="preserve"> [3]</w:t>
      </w:r>
      <w:r w:rsidRPr="004717F9">
        <w:t>. Containerization, on the other hand, is a lightweight approach since it uses operating system-level virtualization to package apps and their dependencies into discrete objects known as containers</w:t>
      </w:r>
      <w:r w:rsidR="00391DC8">
        <w:t xml:space="preserve"> [</w:t>
      </w:r>
      <w:r w:rsidR="00C6222B">
        <w:t>2</w:t>
      </w:r>
      <w:r w:rsidR="00391DC8">
        <w:t>]</w:t>
      </w:r>
      <w:r w:rsidRPr="004717F9">
        <w:t>. This reduces resource overhead significantly and enhances performance and this is why containerization is best used to create cloud-native applications</w:t>
      </w:r>
      <w:r w:rsidR="00F576C5">
        <w:t xml:space="preserve"> [2]</w:t>
      </w:r>
      <w:r w:rsidRPr="004717F9">
        <w:t>.</w:t>
      </w:r>
    </w:p>
    <w:p w14:paraId="6FC0DAD6" w14:textId="633D55D4" w:rsidR="004717F9" w:rsidRDefault="004717F9" w:rsidP="004717F9">
      <w:pPr>
        <w:jc w:val="both"/>
      </w:pPr>
      <w:r w:rsidRPr="004717F9">
        <w:t>In order to ensure high availability, performance optimization, and safe traffic management, the modern cloud systems primarily rely on the core concepts such as load balancing, scalability, and application gateways along with containerization</w:t>
      </w:r>
      <w:r w:rsidR="00C6222B">
        <w:t xml:space="preserve"> [5]</w:t>
      </w:r>
      <w:r w:rsidRPr="004717F9">
        <w:t>. Application gateways also enhance resiliency of the system by providing smart routing, security filtering and protocol control at the application layer</w:t>
      </w:r>
      <w:r w:rsidR="00C6222B">
        <w:t xml:space="preserve"> [5]</w:t>
      </w:r>
      <w:r w:rsidRPr="004717F9">
        <w:t>.</w:t>
      </w:r>
    </w:p>
    <w:p w14:paraId="60CDAF2D" w14:textId="394F6B42" w:rsidR="00AA0195" w:rsidRDefault="004717F9" w:rsidP="004717F9">
      <w:pPr>
        <w:jc w:val="both"/>
      </w:pPr>
      <w:r w:rsidRPr="004717F9">
        <w:t>Cloud computing is taking off because of a variety of key factors, such as the desire to be cost effective, operational flexibility and ability to deal with dispersed and dynamic workloads</w:t>
      </w:r>
      <w:r w:rsidR="00C6222B">
        <w:t xml:space="preserve"> [1]</w:t>
      </w:r>
      <w:r w:rsidRPr="004717F9">
        <w:t>. Another term used to describe serverless computing is Function as a Service (</w:t>
      </w:r>
      <w:proofErr w:type="spellStart"/>
      <w:r w:rsidRPr="004717F9">
        <w:t>FaaS</w:t>
      </w:r>
      <w:proofErr w:type="spellEnd"/>
      <w:r w:rsidRPr="004717F9">
        <w:t>), which has been a trendy alternative architecture paradigm over the last few years</w:t>
      </w:r>
      <w:r w:rsidR="000C2CDA">
        <w:t xml:space="preserve"> [6]</w:t>
      </w:r>
      <w:r w:rsidRPr="004717F9">
        <w:t>. Such technologies as AWS Lambda and Azure Functions are examples of this strategy and represent an alternative paradigm to the container-based deployment</w:t>
      </w:r>
      <w:r w:rsidR="000C2CDA">
        <w:t xml:space="preserve"> [6]</w:t>
      </w:r>
      <w:r w:rsidRPr="004717F9">
        <w:t>.</w:t>
      </w:r>
    </w:p>
    <w:p w14:paraId="47CE5B7F" w14:textId="77777777" w:rsidR="00DE3181" w:rsidRDefault="00DE3181" w:rsidP="004717F9">
      <w:pPr>
        <w:jc w:val="both"/>
      </w:pPr>
    </w:p>
    <w:p w14:paraId="4FA3C107" w14:textId="77777777" w:rsidR="00DE3181" w:rsidRDefault="00DE3181" w:rsidP="004717F9">
      <w:pPr>
        <w:jc w:val="both"/>
      </w:pPr>
    </w:p>
    <w:p w14:paraId="6BCE9319" w14:textId="77777777" w:rsidR="00DE3181" w:rsidRDefault="00DE3181" w:rsidP="004717F9">
      <w:pPr>
        <w:jc w:val="both"/>
      </w:pPr>
    </w:p>
    <w:p w14:paraId="3F7964B3" w14:textId="77777777" w:rsidR="00DE3181" w:rsidRDefault="00DE3181" w:rsidP="004717F9">
      <w:pPr>
        <w:jc w:val="both"/>
      </w:pPr>
    </w:p>
    <w:p w14:paraId="6E17CCBF" w14:textId="77777777" w:rsidR="00DE3181" w:rsidRDefault="00DE3181" w:rsidP="004717F9">
      <w:pPr>
        <w:jc w:val="both"/>
      </w:pPr>
    </w:p>
    <w:p w14:paraId="5D60DF04" w14:textId="77777777" w:rsidR="00DE3181" w:rsidRDefault="00DE3181" w:rsidP="004717F9">
      <w:pPr>
        <w:jc w:val="both"/>
      </w:pPr>
    </w:p>
    <w:p w14:paraId="24DE8B7F" w14:textId="77777777" w:rsidR="00DE3181" w:rsidRDefault="00DE3181" w:rsidP="004717F9">
      <w:pPr>
        <w:jc w:val="both"/>
      </w:pPr>
    </w:p>
    <w:p w14:paraId="246A954C" w14:textId="77777777" w:rsidR="00DE3181" w:rsidRDefault="00DE3181" w:rsidP="004717F9">
      <w:pPr>
        <w:jc w:val="both"/>
      </w:pPr>
    </w:p>
    <w:p w14:paraId="7C7F6C68" w14:textId="77777777" w:rsidR="00DE3181" w:rsidRDefault="00DE3181" w:rsidP="004717F9">
      <w:pPr>
        <w:jc w:val="both"/>
      </w:pPr>
    </w:p>
    <w:p w14:paraId="17DF74B7" w14:textId="77777777" w:rsidR="00DE3181" w:rsidRDefault="00DE3181" w:rsidP="004717F9">
      <w:pPr>
        <w:jc w:val="both"/>
      </w:pPr>
    </w:p>
    <w:p w14:paraId="46A47FE9" w14:textId="77777777" w:rsidR="00AA0195" w:rsidRDefault="00AA0195" w:rsidP="004717F9">
      <w:pPr>
        <w:jc w:val="both"/>
      </w:pPr>
    </w:p>
    <w:p w14:paraId="3D6AE6FC" w14:textId="12B9286E" w:rsidR="00AA0195" w:rsidRDefault="00AA0195" w:rsidP="00AA0195">
      <w:pPr>
        <w:pStyle w:val="ListParagraph"/>
        <w:numPr>
          <w:ilvl w:val="0"/>
          <w:numId w:val="2"/>
        </w:numPr>
        <w:jc w:val="center"/>
        <w:rPr>
          <w:b/>
          <w:bCs/>
          <w:sz w:val="36"/>
          <w:szCs w:val="36"/>
        </w:rPr>
      </w:pPr>
      <w:r w:rsidRPr="00AA0195">
        <w:rPr>
          <w:b/>
          <w:bCs/>
          <w:sz w:val="36"/>
          <w:szCs w:val="36"/>
        </w:rPr>
        <w:lastRenderedPageBreak/>
        <w:t>Fundamentals of Cloud Computing</w:t>
      </w:r>
    </w:p>
    <w:p w14:paraId="0D60596C" w14:textId="77777777" w:rsidR="00057F7A" w:rsidRDefault="00057F7A" w:rsidP="00057F7A">
      <w:pPr>
        <w:pStyle w:val="ListParagraph"/>
        <w:rPr>
          <w:b/>
          <w:bCs/>
          <w:sz w:val="36"/>
          <w:szCs w:val="36"/>
        </w:rPr>
      </w:pPr>
    </w:p>
    <w:p w14:paraId="69E4090A" w14:textId="78142DDB" w:rsidR="00057F7A" w:rsidRDefault="00057F7A" w:rsidP="00057F7A">
      <w:pPr>
        <w:pStyle w:val="ListParagraph"/>
        <w:numPr>
          <w:ilvl w:val="1"/>
          <w:numId w:val="2"/>
        </w:numPr>
        <w:rPr>
          <w:b/>
          <w:bCs/>
          <w:sz w:val="32"/>
          <w:szCs w:val="32"/>
        </w:rPr>
      </w:pPr>
      <w:r>
        <w:rPr>
          <w:b/>
          <w:bCs/>
          <w:sz w:val="32"/>
          <w:szCs w:val="32"/>
        </w:rPr>
        <w:t>Definition of Cloud Computing</w:t>
      </w:r>
    </w:p>
    <w:p w14:paraId="4E3B241A" w14:textId="6EA1D6B3" w:rsidR="00900B72" w:rsidRDefault="00900B72" w:rsidP="00900B72">
      <w:pPr>
        <w:ind w:left="720"/>
        <w:jc w:val="both"/>
      </w:pPr>
      <w:r w:rsidRPr="00900B72">
        <w:t>A shared pool of configurable computing resources, such as servers, storage, networking, applications, and services, can be quickly provisioned and released with little management work or service provider interaction thanks to cloud computing, a distributed computing paradigm [1]. This paradigm can basically be described as a set of five features that according to the National Institute of Standards and Technology (NIST) [1]</w:t>
      </w:r>
      <w:r>
        <w:t>.</w:t>
      </w:r>
    </w:p>
    <w:p w14:paraId="5D3A1852" w14:textId="061158F0" w:rsidR="00900B72" w:rsidRPr="00057F7A" w:rsidRDefault="00900B72" w:rsidP="00057F7A">
      <w:pPr>
        <w:ind w:left="720"/>
        <w:jc w:val="both"/>
      </w:pPr>
      <w:r w:rsidRPr="00900B72">
        <w:t>Moreover, cloud computing can achieve high performance, availability and fault tolerance through the application of distributed storage, software-defined networking (SDN) and advanced resource scheduling algorithms [</w:t>
      </w:r>
      <w:r>
        <w:t>12</w:t>
      </w:r>
      <w:r w:rsidRPr="00900B72">
        <w:t>].</w:t>
      </w:r>
    </w:p>
    <w:p w14:paraId="08AE838A" w14:textId="01B1A489" w:rsidR="00057F7A" w:rsidRDefault="00057F7A" w:rsidP="00057F7A">
      <w:pPr>
        <w:pStyle w:val="ListParagraph"/>
        <w:numPr>
          <w:ilvl w:val="1"/>
          <w:numId w:val="2"/>
        </w:numPr>
        <w:rPr>
          <w:b/>
          <w:bCs/>
          <w:sz w:val="32"/>
          <w:szCs w:val="32"/>
        </w:rPr>
      </w:pPr>
      <w:r>
        <w:rPr>
          <w:b/>
          <w:bCs/>
          <w:sz w:val="32"/>
          <w:szCs w:val="32"/>
        </w:rPr>
        <w:t>Cloud Service Models</w:t>
      </w:r>
    </w:p>
    <w:p w14:paraId="03459585" w14:textId="0D77FBC3" w:rsidR="00057F7A" w:rsidRDefault="00057F7A" w:rsidP="00057F7A">
      <w:pPr>
        <w:ind w:left="720"/>
        <w:jc w:val="both"/>
      </w:pPr>
      <w:r w:rsidRPr="00057F7A">
        <w:t>Cloud computing is commonly categorized into three major service models, each of which is a specific level of abstraction and responsibility sharing between the cloud provider and customer</w:t>
      </w:r>
      <w:r w:rsidR="00900B72">
        <w:t xml:space="preserve"> [1]</w:t>
      </w:r>
      <w:r w:rsidRPr="00057F7A">
        <w:t>.</w:t>
      </w:r>
    </w:p>
    <w:p w14:paraId="647CCA95" w14:textId="19CC328F" w:rsidR="00A75C9D" w:rsidRDefault="00C64083" w:rsidP="00900B72">
      <w:pPr>
        <w:ind w:left="720"/>
        <w:jc w:val="center"/>
      </w:pPr>
      <w:r>
        <w:rPr>
          <w:noProof/>
        </w:rPr>
        <w:drawing>
          <wp:inline distT="0" distB="0" distL="0" distR="0" wp14:anchorId="49BC516B" wp14:editId="45C21A77">
            <wp:extent cx="4991100" cy="2495550"/>
            <wp:effectExtent l="133350" t="114300" r="152400" b="171450"/>
            <wp:docPr id="13230814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081461" name="Picture 132308146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96134" cy="249806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7D946AE" w14:textId="7DA5F929" w:rsidR="00BB4245" w:rsidRDefault="00BB4245" w:rsidP="00A75C9D">
      <w:pPr>
        <w:ind w:left="720"/>
        <w:jc w:val="center"/>
        <w:rPr>
          <w:rFonts w:ascii="Times New Roman" w:hAnsi="Times New Roman" w:cs="Times New Roman"/>
          <w:sz w:val="20"/>
          <w:szCs w:val="20"/>
        </w:rPr>
      </w:pPr>
      <w:r w:rsidRPr="00C64083">
        <w:rPr>
          <w:rFonts w:ascii="Times New Roman" w:hAnsi="Times New Roman" w:cs="Times New Roman"/>
          <w:sz w:val="20"/>
          <w:szCs w:val="20"/>
        </w:rPr>
        <w:t xml:space="preserve">Figure 2: Cloud Service Models (IaaS, PaaS, SaaS) Layered Architecture </w:t>
      </w:r>
      <w:r w:rsidRPr="00C64083">
        <w:rPr>
          <w:rFonts w:ascii="Times New Roman" w:hAnsi="Times New Roman" w:cs="Times New Roman"/>
          <w:sz w:val="20"/>
          <w:szCs w:val="20"/>
        </w:rPr>
        <w:br/>
        <w:t>(Source: Author’s illustration based on NIST Cloud Computing Model)</w:t>
      </w:r>
    </w:p>
    <w:p w14:paraId="13CD2191" w14:textId="77777777" w:rsidR="004932E1" w:rsidRDefault="004932E1" w:rsidP="00A75C9D">
      <w:pPr>
        <w:ind w:left="720"/>
        <w:jc w:val="center"/>
        <w:rPr>
          <w:rFonts w:ascii="Times New Roman" w:hAnsi="Times New Roman" w:cs="Times New Roman"/>
          <w:sz w:val="20"/>
          <w:szCs w:val="20"/>
        </w:rPr>
      </w:pPr>
    </w:p>
    <w:p w14:paraId="7DEF6860" w14:textId="77777777" w:rsidR="00900B72" w:rsidRDefault="00900B72" w:rsidP="00A75C9D">
      <w:pPr>
        <w:ind w:left="720"/>
        <w:jc w:val="center"/>
        <w:rPr>
          <w:rFonts w:ascii="Times New Roman" w:hAnsi="Times New Roman" w:cs="Times New Roman"/>
          <w:sz w:val="20"/>
          <w:szCs w:val="20"/>
        </w:rPr>
      </w:pPr>
    </w:p>
    <w:p w14:paraId="3F8C17F5" w14:textId="77777777" w:rsidR="00900B72" w:rsidRDefault="00900B72" w:rsidP="00A75C9D">
      <w:pPr>
        <w:ind w:left="720"/>
        <w:jc w:val="center"/>
        <w:rPr>
          <w:rFonts w:ascii="Times New Roman" w:hAnsi="Times New Roman" w:cs="Times New Roman"/>
          <w:sz w:val="20"/>
          <w:szCs w:val="20"/>
        </w:rPr>
      </w:pPr>
    </w:p>
    <w:p w14:paraId="539E6298" w14:textId="77777777" w:rsidR="00900B72" w:rsidRPr="00C64083" w:rsidRDefault="00900B72" w:rsidP="00A75C9D">
      <w:pPr>
        <w:ind w:left="720"/>
        <w:jc w:val="center"/>
        <w:rPr>
          <w:rFonts w:ascii="Times New Roman" w:hAnsi="Times New Roman" w:cs="Times New Roman"/>
          <w:sz w:val="20"/>
          <w:szCs w:val="20"/>
        </w:rPr>
      </w:pPr>
    </w:p>
    <w:p w14:paraId="3F52C48C" w14:textId="46CBEFE0" w:rsidR="00057F7A" w:rsidRDefault="00057F7A" w:rsidP="00057F7A">
      <w:pPr>
        <w:pStyle w:val="ListParagraph"/>
        <w:numPr>
          <w:ilvl w:val="0"/>
          <w:numId w:val="3"/>
        </w:numPr>
        <w:rPr>
          <w:b/>
          <w:bCs/>
          <w:sz w:val="28"/>
          <w:szCs w:val="28"/>
        </w:rPr>
      </w:pPr>
      <w:r w:rsidRPr="00057F7A">
        <w:rPr>
          <w:b/>
          <w:bCs/>
          <w:sz w:val="28"/>
          <w:szCs w:val="28"/>
        </w:rPr>
        <w:lastRenderedPageBreak/>
        <w:t>Infrastructure as a service</w:t>
      </w:r>
      <w:r>
        <w:rPr>
          <w:b/>
          <w:bCs/>
          <w:sz w:val="28"/>
          <w:szCs w:val="28"/>
        </w:rPr>
        <w:t xml:space="preserve"> </w:t>
      </w:r>
      <w:r w:rsidRPr="00057F7A">
        <w:rPr>
          <w:b/>
          <w:bCs/>
          <w:sz w:val="28"/>
          <w:szCs w:val="28"/>
        </w:rPr>
        <w:t>(IaaS)</w:t>
      </w:r>
    </w:p>
    <w:p w14:paraId="5AA281DB" w14:textId="0945C778" w:rsidR="00057F7A" w:rsidRDefault="00057F7A" w:rsidP="00057F7A">
      <w:pPr>
        <w:pStyle w:val="ListParagraph"/>
        <w:jc w:val="both"/>
      </w:pPr>
      <w:r w:rsidRPr="00057F7A">
        <w:t>Infrastructure as a Service also provides basic computer resources such as virtual machines, storage systems, and networking components. Within this paradigm, the customer controls operating system, middleware, run time environment and deployed applications whereas cloud provider controls the physical infrastructure such as servers, data centre operations, storage, and devices</w:t>
      </w:r>
      <w:r w:rsidR="00900B72">
        <w:t xml:space="preserve"> [</w:t>
      </w:r>
      <w:r w:rsidR="00721828">
        <w:t>5</w:t>
      </w:r>
      <w:r w:rsidR="00900B72">
        <w:t>]</w:t>
      </w:r>
      <w:r w:rsidRPr="00057F7A">
        <w:t>.</w:t>
      </w:r>
    </w:p>
    <w:p w14:paraId="2702DF09" w14:textId="77777777" w:rsidR="00057F7A" w:rsidRDefault="00057F7A" w:rsidP="00057F7A">
      <w:pPr>
        <w:pStyle w:val="ListParagraph"/>
        <w:jc w:val="both"/>
      </w:pPr>
    </w:p>
    <w:p w14:paraId="75048D90" w14:textId="45EC4CD8" w:rsidR="00D81F01" w:rsidRDefault="00057F7A" w:rsidP="00D81F01">
      <w:pPr>
        <w:pStyle w:val="ListParagraph"/>
        <w:jc w:val="both"/>
      </w:pPr>
      <w:r w:rsidRPr="00057F7A">
        <w:t>IaaS allows high flexibility as well as customization since they can create virtualized environments based on their specific requirements. It is particularly suitable in cases that require fine grained management including transfer of old applications, development and testing environment and workloads that require high performance computing</w:t>
      </w:r>
      <w:r w:rsidR="00900B72">
        <w:t xml:space="preserve"> [</w:t>
      </w:r>
      <w:r w:rsidR="00721828">
        <w:t>5</w:t>
      </w:r>
      <w:r w:rsidR="00900B72">
        <w:t>]</w:t>
      </w:r>
      <w:r w:rsidRPr="00057F7A">
        <w:t>.</w:t>
      </w:r>
    </w:p>
    <w:p w14:paraId="798F9E70" w14:textId="77777777" w:rsidR="00D81F01" w:rsidRPr="00057F7A" w:rsidRDefault="00D81F01" w:rsidP="00D81F01">
      <w:pPr>
        <w:pStyle w:val="ListParagraph"/>
        <w:jc w:val="both"/>
      </w:pPr>
    </w:p>
    <w:p w14:paraId="4556CBC6" w14:textId="14223167" w:rsidR="00057F7A" w:rsidRDefault="00057F7A" w:rsidP="00057F7A">
      <w:pPr>
        <w:pStyle w:val="ListParagraph"/>
        <w:numPr>
          <w:ilvl w:val="0"/>
          <w:numId w:val="3"/>
        </w:numPr>
        <w:rPr>
          <w:b/>
          <w:bCs/>
          <w:sz w:val="28"/>
          <w:szCs w:val="28"/>
        </w:rPr>
      </w:pPr>
      <w:r w:rsidRPr="00057F7A">
        <w:rPr>
          <w:b/>
          <w:bCs/>
          <w:sz w:val="28"/>
          <w:szCs w:val="28"/>
        </w:rPr>
        <w:t>Platform as a Servic</w:t>
      </w:r>
      <w:r>
        <w:rPr>
          <w:b/>
          <w:bCs/>
          <w:sz w:val="28"/>
          <w:szCs w:val="28"/>
        </w:rPr>
        <w:t xml:space="preserve">e </w:t>
      </w:r>
      <w:r w:rsidRPr="00057F7A">
        <w:rPr>
          <w:b/>
          <w:bCs/>
          <w:sz w:val="28"/>
          <w:szCs w:val="28"/>
        </w:rPr>
        <w:t>(PaaS)</w:t>
      </w:r>
    </w:p>
    <w:p w14:paraId="2F6B0009" w14:textId="1F16D823" w:rsidR="00843F6B" w:rsidRDefault="00843F6B" w:rsidP="00900B72">
      <w:pPr>
        <w:pStyle w:val="ListParagraph"/>
        <w:jc w:val="both"/>
      </w:pPr>
      <w:r w:rsidRPr="00843F6B">
        <w:t>The managed platform that Platform as a Service provides through abstraction of the underlying infrastructure includes operating systems, runtime environments, development frameworks, and database services. Developers need not worry about maintaining the infrastructure components, thus leaving them the opportunity to create, test and implement applications without the burden of maintaining the components</w:t>
      </w:r>
      <w:r w:rsidR="00900B72">
        <w:t xml:space="preserve"> [</w:t>
      </w:r>
      <w:r w:rsidR="00721828">
        <w:t>11</w:t>
      </w:r>
      <w:r w:rsidR="00900B72">
        <w:t>]</w:t>
      </w:r>
      <w:r w:rsidRPr="00843F6B">
        <w:t>.</w:t>
      </w:r>
    </w:p>
    <w:p w14:paraId="5E20764E" w14:textId="77777777" w:rsidR="00900B72" w:rsidRPr="00843F6B" w:rsidRDefault="00900B72" w:rsidP="00900B72">
      <w:pPr>
        <w:pStyle w:val="ListParagraph"/>
        <w:jc w:val="both"/>
      </w:pPr>
    </w:p>
    <w:p w14:paraId="3690566C" w14:textId="5AEFB13E" w:rsidR="00057F7A" w:rsidRDefault="00057F7A" w:rsidP="00057F7A">
      <w:pPr>
        <w:pStyle w:val="ListParagraph"/>
        <w:numPr>
          <w:ilvl w:val="0"/>
          <w:numId w:val="3"/>
        </w:numPr>
        <w:rPr>
          <w:b/>
          <w:bCs/>
          <w:sz w:val="28"/>
          <w:szCs w:val="28"/>
        </w:rPr>
      </w:pPr>
      <w:r w:rsidRPr="00057F7A">
        <w:rPr>
          <w:b/>
          <w:bCs/>
          <w:sz w:val="28"/>
          <w:szCs w:val="28"/>
        </w:rPr>
        <w:t>Software as a Servic</w:t>
      </w:r>
      <w:r>
        <w:rPr>
          <w:b/>
          <w:bCs/>
          <w:sz w:val="28"/>
          <w:szCs w:val="28"/>
        </w:rPr>
        <w:t xml:space="preserve">e </w:t>
      </w:r>
      <w:r w:rsidRPr="00057F7A">
        <w:rPr>
          <w:b/>
          <w:bCs/>
          <w:sz w:val="28"/>
          <w:szCs w:val="28"/>
        </w:rPr>
        <w:t>(SaaS)</w:t>
      </w:r>
    </w:p>
    <w:p w14:paraId="5773A98B" w14:textId="45DB7BD2" w:rsidR="00DE3181" w:rsidRPr="00900B72" w:rsidRDefault="00843F6B" w:rsidP="00900B72">
      <w:pPr>
        <w:pStyle w:val="ListParagraph"/>
        <w:jc w:val="both"/>
      </w:pPr>
      <w:r w:rsidRPr="00843F6B">
        <w:t>SaaS offers fully functional Internet-based applications, which can be used with lean clients or browsers. In such architecture, the user only interacts with the application interface; all the features of application stack, such as platform, software, and infrastructure are managed by the cloud provider</w:t>
      </w:r>
      <w:r w:rsidR="00900B72">
        <w:t xml:space="preserve"> [</w:t>
      </w:r>
      <w:r w:rsidR="00721828">
        <w:t>21</w:t>
      </w:r>
      <w:r w:rsidR="00900B72">
        <w:t>]</w:t>
      </w:r>
      <w:r w:rsidRPr="00843F6B">
        <w:t>.</w:t>
      </w:r>
    </w:p>
    <w:p w14:paraId="7F0FE328" w14:textId="77777777" w:rsidR="00DE3181" w:rsidRDefault="00DE3181" w:rsidP="00DE3181">
      <w:pPr>
        <w:rPr>
          <w:b/>
          <w:bCs/>
          <w:sz w:val="36"/>
          <w:szCs w:val="36"/>
        </w:rPr>
      </w:pPr>
    </w:p>
    <w:p w14:paraId="1D608438" w14:textId="77777777" w:rsidR="00DE3181" w:rsidRDefault="00DE3181" w:rsidP="00DE3181">
      <w:pPr>
        <w:rPr>
          <w:b/>
          <w:bCs/>
          <w:sz w:val="36"/>
          <w:szCs w:val="36"/>
        </w:rPr>
      </w:pPr>
    </w:p>
    <w:p w14:paraId="642A4A0D" w14:textId="77777777" w:rsidR="00DE3181" w:rsidRDefault="00DE3181" w:rsidP="00DE3181">
      <w:pPr>
        <w:rPr>
          <w:b/>
          <w:bCs/>
          <w:sz w:val="36"/>
          <w:szCs w:val="36"/>
        </w:rPr>
      </w:pPr>
    </w:p>
    <w:p w14:paraId="376F672A" w14:textId="77777777" w:rsidR="00DE3181" w:rsidRDefault="00DE3181" w:rsidP="00DE3181">
      <w:pPr>
        <w:rPr>
          <w:b/>
          <w:bCs/>
          <w:sz w:val="36"/>
          <w:szCs w:val="36"/>
        </w:rPr>
      </w:pPr>
    </w:p>
    <w:p w14:paraId="6542950E" w14:textId="77777777" w:rsidR="00DE3181" w:rsidRDefault="00DE3181" w:rsidP="00DE3181">
      <w:pPr>
        <w:rPr>
          <w:b/>
          <w:bCs/>
          <w:sz w:val="36"/>
          <w:szCs w:val="36"/>
        </w:rPr>
      </w:pPr>
    </w:p>
    <w:p w14:paraId="172BAFD8" w14:textId="77777777" w:rsidR="00DE3181" w:rsidRDefault="00DE3181" w:rsidP="00DE3181">
      <w:pPr>
        <w:rPr>
          <w:b/>
          <w:bCs/>
          <w:sz w:val="36"/>
          <w:szCs w:val="36"/>
        </w:rPr>
      </w:pPr>
    </w:p>
    <w:p w14:paraId="1C9FD1A3" w14:textId="77777777" w:rsidR="00900B72" w:rsidRPr="00DE3181" w:rsidRDefault="00900B72" w:rsidP="00DE3181">
      <w:pPr>
        <w:rPr>
          <w:b/>
          <w:bCs/>
          <w:sz w:val="36"/>
          <w:szCs w:val="36"/>
        </w:rPr>
      </w:pPr>
    </w:p>
    <w:p w14:paraId="4B7149EF" w14:textId="3A9DEC01" w:rsidR="00843F6B" w:rsidRDefault="00843F6B" w:rsidP="00843F6B">
      <w:pPr>
        <w:pStyle w:val="ListParagraph"/>
        <w:numPr>
          <w:ilvl w:val="0"/>
          <w:numId w:val="2"/>
        </w:numPr>
        <w:jc w:val="center"/>
        <w:rPr>
          <w:b/>
          <w:bCs/>
          <w:sz w:val="36"/>
          <w:szCs w:val="36"/>
        </w:rPr>
      </w:pPr>
      <w:r w:rsidRPr="00843F6B">
        <w:rPr>
          <w:b/>
          <w:bCs/>
          <w:sz w:val="36"/>
          <w:szCs w:val="36"/>
        </w:rPr>
        <w:lastRenderedPageBreak/>
        <w:t>Principles of Virtualisation</w:t>
      </w:r>
    </w:p>
    <w:p w14:paraId="674477BA" w14:textId="77777777" w:rsidR="0044511A" w:rsidRDefault="0044511A" w:rsidP="0044511A">
      <w:pPr>
        <w:pStyle w:val="ListParagraph"/>
        <w:rPr>
          <w:b/>
          <w:bCs/>
          <w:sz w:val="36"/>
          <w:szCs w:val="36"/>
        </w:rPr>
      </w:pPr>
    </w:p>
    <w:p w14:paraId="293A5501" w14:textId="6022CDDD" w:rsidR="00843F6B" w:rsidRPr="009F50C6" w:rsidRDefault="009F50C6" w:rsidP="00843F6B">
      <w:pPr>
        <w:pStyle w:val="ListParagraph"/>
        <w:numPr>
          <w:ilvl w:val="1"/>
          <w:numId w:val="2"/>
        </w:numPr>
        <w:rPr>
          <w:b/>
          <w:bCs/>
          <w:sz w:val="32"/>
          <w:szCs w:val="32"/>
        </w:rPr>
      </w:pPr>
      <w:r w:rsidRPr="009F50C6">
        <w:rPr>
          <w:b/>
          <w:bCs/>
          <w:sz w:val="32"/>
          <w:szCs w:val="32"/>
        </w:rPr>
        <w:t>Concept of Virtualisation</w:t>
      </w:r>
    </w:p>
    <w:p w14:paraId="2DEBAAB2" w14:textId="3ECD7044" w:rsidR="009F50C6" w:rsidRDefault="00AC67F5" w:rsidP="009F50C6">
      <w:pPr>
        <w:pStyle w:val="ListParagraph"/>
        <w:ind w:left="1080"/>
        <w:jc w:val="both"/>
      </w:pPr>
      <w:r w:rsidRPr="00AC67F5">
        <w:t>The virtualization is a major aspect of cloud computing that, through it, physical computing services can be abstracted into multiple individual virtual services. It is achieved by implementing a software layer known as a hypervisor to allow the running of multiple virtual machines (VMs) on the same physical host but maintaining logical isolation [1].</w:t>
      </w:r>
    </w:p>
    <w:p w14:paraId="7E79B7E8" w14:textId="77777777" w:rsidR="00AC67F5" w:rsidRPr="009F50C6" w:rsidRDefault="00AC67F5" w:rsidP="009F50C6">
      <w:pPr>
        <w:pStyle w:val="ListParagraph"/>
        <w:ind w:left="1080"/>
        <w:jc w:val="both"/>
      </w:pPr>
    </w:p>
    <w:p w14:paraId="54C3BB5B" w14:textId="4D0A4A12" w:rsidR="009F50C6" w:rsidRPr="009F50C6" w:rsidRDefault="009F50C6" w:rsidP="00843F6B">
      <w:pPr>
        <w:pStyle w:val="ListParagraph"/>
        <w:numPr>
          <w:ilvl w:val="1"/>
          <w:numId w:val="2"/>
        </w:numPr>
        <w:rPr>
          <w:b/>
          <w:bCs/>
          <w:sz w:val="32"/>
          <w:szCs w:val="32"/>
        </w:rPr>
      </w:pPr>
      <w:r w:rsidRPr="009F50C6">
        <w:rPr>
          <w:b/>
          <w:bCs/>
          <w:sz w:val="32"/>
          <w:szCs w:val="32"/>
        </w:rPr>
        <w:t xml:space="preserve">Types of </w:t>
      </w:r>
      <w:r w:rsidR="002E0E57" w:rsidRPr="009F50C6">
        <w:rPr>
          <w:b/>
          <w:bCs/>
          <w:sz w:val="32"/>
          <w:szCs w:val="32"/>
        </w:rPr>
        <w:t>Virtualisations</w:t>
      </w:r>
    </w:p>
    <w:p w14:paraId="316DBC39" w14:textId="26F01CFC" w:rsidR="009F50C6" w:rsidRDefault="009F50C6" w:rsidP="009F50C6">
      <w:pPr>
        <w:pStyle w:val="ListParagraph"/>
        <w:ind w:left="1080"/>
        <w:jc w:val="both"/>
      </w:pPr>
      <w:r w:rsidRPr="009F50C6">
        <w:t>Depending on the components being virtualized and the degree of abstraction, virtualization may be divided into a number of categories.</w:t>
      </w:r>
    </w:p>
    <w:p w14:paraId="2A35D425" w14:textId="77777777" w:rsidR="009F50C6" w:rsidRPr="009F50C6" w:rsidRDefault="009F50C6" w:rsidP="009F50C6">
      <w:pPr>
        <w:pStyle w:val="ListParagraph"/>
        <w:ind w:left="1080"/>
        <w:jc w:val="both"/>
      </w:pPr>
    </w:p>
    <w:p w14:paraId="676E1BED" w14:textId="3E199F2B" w:rsidR="009F50C6" w:rsidRDefault="009F50C6" w:rsidP="009F50C6">
      <w:pPr>
        <w:pStyle w:val="ListParagraph"/>
        <w:numPr>
          <w:ilvl w:val="2"/>
          <w:numId w:val="2"/>
        </w:numPr>
        <w:rPr>
          <w:b/>
          <w:bCs/>
          <w:sz w:val="28"/>
          <w:szCs w:val="28"/>
        </w:rPr>
      </w:pPr>
      <w:r w:rsidRPr="009F50C6">
        <w:rPr>
          <w:b/>
          <w:bCs/>
          <w:sz w:val="28"/>
          <w:szCs w:val="28"/>
        </w:rPr>
        <w:t>Hardware Virtualisation</w:t>
      </w:r>
    </w:p>
    <w:p w14:paraId="5D450E32" w14:textId="20975100" w:rsidR="009F50C6" w:rsidRPr="002E0E57" w:rsidRDefault="00721828" w:rsidP="002E0E57">
      <w:pPr>
        <w:ind w:left="1080"/>
        <w:jc w:val="both"/>
      </w:pPr>
      <w:r w:rsidRPr="00721828">
        <w:t>involves collaboration with creating virtual machines that can replicate whole hardware systems where multiple operating systems can be running on a single physical server</w:t>
      </w:r>
      <w:r>
        <w:t xml:space="preserve"> [1]</w:t>
      </w:r>
      <w:r w:rsidRPr="00721828">
        <w:t>.</w:t>
      </w:r>
    </w:p>
    <w:p w14:paraId="69052495" w14:textId="41FE1D7F" w:rsidR="009F50C6" w:rsidRDefault="009F50C6" w:rsidP="009F50C6">
      <w:pPr>
        <w:pStyle w:val="ListParagraph"/>
        <w:numPr>
          <w:ilvl w:val="2"/>
          <w:numId w:val="2"/>
        </w:numPr>
        <w:rPr>
          <w:b/>
          <w:bCs/>
          <w:sz w:val="28"/>
          <w:szCs w:val="28"/>
        </w:rPr>
      </w:pPr>
      <w:r w:rsidRPr="009F50C6">
        <w:rPr>
          <w:b/>
          <w:bCs/>
          <w:sz w:val="28"/>
          <w:szCs w:val="28"/>
        </w:rPr>
        <w:t>Para-virtualisation</w:t>
      </w:r>
    </w:p>
    <w:p w14:paraId="46D55991" w14:textId="3288CC41" w:rsidR="002E0E57" w:rsidRPr="002E0E57" w:rsidRDefault="00721828" w:rsidP="002E0E57">
      <w:pPr>
        <w:ind w:left="1080"/>
        <w:jc w:val="both"/>
      </w:pPr>
      <w:r w:rsidRPr="00721828">
        <w:t>The other term used to describe this form of virtualization is container-based virtualization, where multiple, distinct, instances of user-space processes, or containers, share the common operating system kernel of the host. This strategy is used by technologies like Docker to create lightweight and effective execution environments [</w:t>
      </w:r>
      <w:r w:rsidR="00AC67F5">
        <w:t>10</w:t>
      </w:r>
      <w:r w:rsidRPr="00721828">
        <w:t>].</w:t>
      </w:r>
    </w:p>
    <w:p w14:paraId="2098365A" w14:textId="4CE93EDE" w:rsidR="002E0E57" w:rsidRPr="002E0E57" w:rsidRDefault="009F50C6" w:rsidP="002E0E57">
      <w:pPr>
        <w:pStyle w:val="ListParagraph"/>
        <w:numPr>
          <w:ilvl w:val="2"/>
          <w:numId w:val="2"/>
        </w:numPr>
        <w:spacing w:line="360" w:lineRule="auto"/>
        <w:rPr>
          <w:b/>
          <w:bCs/>
          <w:sz w:val="28"/>
          <w:szCs w:val="28"/>
        </w:rPr>
      </w:pPr>
      <w:r w:rsidRPr="009F50C6">
        <w:rPr>
          <w:b/>
          <w:bCs/>
          <w:sz w:val="28"/>
          <w:szCs w:val="28"/>
        </w:rPr>
        <w:t>Operating System-Level Virtualisation</w:t>
      </w:r>
    </w:p>
    <w:p w14:paraId="4FCC0DD8" w14:textId="6780BA98" w:rsidR="002E0E57" w:rsidRDefault="00AC67F5" w:rsidP="004932E1">
      <w:pPr>
        <w:pStyle w:val="ListParagraph"/>
        <w:ind w:left="1080"/>
        <w:jc w:val="both"/>
      </w:pPr>
      <w:r>
        <w:t>S</w:t>
      </w:r>
      <w:r w:rsidR="00721828" w:rsidRPr="00721828">
        <w:t>cales and manages data through consolidation of physical storage units into a single logical pool of storage [</w:t>
      </w:r>
      <w:r>
        <w:t>12</w:t>
      </w:r>
      <w:r w:rsidR="00721828" w:rsidRPr="00721828">
        <w:t>].</w:t>
      </w:r>
      <w:r w:rsidR="002E0E57" w:rsidRPr="002E0E57">
        <w:tab/>
      </w:r>
    </w:p>
    <w:p w14:paraId="5EE5E69A" w14:textId="77777777" w:rsidR="004932E1" w:rsidRPr="002E0E57" w:rsidRDefault="004932E1" w:rsidP="004932E1">
      <w:pPr>
        <w:pStyle w:val="ListParagraph"/>
        <w:ind w:left="1080"/>
        <w:jc w:val="both"/>
      </w:pPr>
    </w:p>
    <w:p w14:paraId="528F70A8" w14:textId="0F675922" w:rsidR="009F50C6" w:rsidRDefault="009F50C6" w:rsidP="009F50C6">
      <w:pPr>
        <w:pStyle w:val="ListParagraph"/>
        <w:numPr>
          <w:ilvl w:val="2"/>
          <w:numId w:val="2"/>
        </w:numPr>
        <w:rPr>
          <w:b/>
          <w:bCs/>
          <w:sz w:val="28"/>
          <w:szCs w:val="28"/>
        </w:rPr>
      </w:pPr>
      <w:r w:rsidRPr="009F50C6">
        <w:rPr>
          <w:b/>
          <w:bCs/>
          <w:sz w:val="28"/>
          <w:szCs w:val="28"/>
        </w:rPr>
        <w:t>Storage and Network Virtualisation</w:t>
      </w:r>
    </w:p>
    <w:p w14:paraId="45AB0529" w14:textId="6EF03B19" w:rsidR="002E0E57" w:rsidRDefault="00AC67F5" w:rsidP="004932E1">
      <w:pPr>
        <w:ind w:left="1080"/>
        <w:jc w:val="both"/>
      </w:pPr>
      <w:r>
        <w:t>A</w:t>
      </w:r>
      <w:r w:rsidR="00721828" w:rsidRPr="00721828">
        <w:t>bstracts networking resources in a physical topology to provide support of more flexible, and more adaptable configuration and improved traffic control [</w:t>
      </w:r>
      <w:r>
        <w:t>12</w:t>
      </w:r>
      <w:r w:rsidR="00721828" w:rsidRPr="00721828">
        <w:t>].</w:t>
      </w:r>
    </w:p>
    <w:p w14:paraId="5E967B2A" w14:textId="77777777" w:rsidR="00721828" w:rsidRDefault="00721828" w:rsidP="004932E1">
      <w:pPr>
        <w:ind w:left="1080"/>
        <w:jc w:val="both"/>
      </w:pPr>
    </w:p>
    <w:p w14:paraId="6AF70F10" w14:textId="77777777" w:rsidR="00721828" w:rsidRDefault="00721828" w:rsidP="004932E1">
      <w:pPr>
        <w:ind w:left="1080"/>
        <w:jc w:val="both"/>
      </w:pPr>
    </w:p>
    <w:p w14:paraId="668977CA" w14:textId="77777777" w:rsidR="00721828" w:rsidRPr="002E0E57" w:rsidRDefault="00721828" w:rsidP="00AC67F5">
      <w:pPr>
        <w:jc w:val="both"/>
      </w:pPr>
    </w:p>
    <w:p w14:paraId="12A85D67" w14:textId="64384EB9" w:rsidR="00767625" w:rsidRPr="00767625" w:rsidRDefault="009F50C6" w:rsidP="00767625">
      <w:pPr>
        <w:pStyle w:val="ListParagraph"/>
        <w:numPr>
          <w:ilvl w:val="1"/>
          <w:numId w:val="2"/>
        </w:numPr>
        <w:rPr>
          <w:b/>
          <w:bCs/>
          <w:sz w:val="32"/>
          <w:szCs w:val="32"/>
        </w:rPr>
      </w:pPr>
      <w:r w:rsidRPr="009F50C6">
        <w:rPr>
          <w:b/>
          <w:bCs/>
          <w:sz w:val="32"/>
          <w:szCs w:val="32"/>
        </w:rPr>
        <w:lastRenderedPageBreak/>
        <w:t>Advantages and Limitations of Virtualisation</w:t>
      </w:r>
    </w:p>
    <w:p w14:paraId="77797E5E" w14:textId="4BC4AA40" w:rsidR="00767625" w:rsidRDefault="00AC67F5" w:rsidP="004932E1">
      <w:pPr>
        <w:pStyle w:val="ListParagraph"/>
        <w:ind w:left="1080"/>
        <w:jc w:val="both"/>
      </w:pPr>
      <w:r w:rsidRPr="00AC67F5">
        <w:t>Key benefits of virtualization are reduced operating cost, increased scalability and improved utilization of resources by consolidating servers [</w:t>
      </w:r>
      <w:r>
        <w:t>10</w:t>
      </w:r>
      <w:r w:rsidRPr="00AC67F5">
        <w:t>]. Also, it enhances security and fault tolerance by providing a strong separation of workloads. Moreover, virtualization allows a fast virtual machine provisioning and migration, helping to implement disaster recovery and business continuity strategies [1].</w:t>
      </w:r>
    </w:p>
    <w:p w14:paraId="0900AFA6" w14:textId="77777777" w:rsidR="00AC67F5" w:rsidRDefault="00AC67F5" w:rsidP="004932E1">
      <w:pPr>
        <w:pStyle w:val="ListParagraph"/>
        <w:ind w:left="1080"/>
        <w:jc w:val="both"/>
      </w:pPr>
    </w:p>
    <w:p w14:paraId="30093C33" w14:textId="6259EF6D" w:rsidR="00AC67F5" w:rsidRDefault="00AC67F5" w:rsidP="004932E1">
      <w:pPr>
        <w:pStyle w:val="ListParagraph"/>
        <w:ind w:left="1080"/>
        <w:jc w:val="both"/>
      </w:pPr>
      <w:r w:rsidRPr="00AC67F5">
        <w:t>There are advantages to virtualization though there are disadvantages too. The cost of the introduction of a layer of a hypervisor can be associated with performance cost when relatively to bare-metal systems, particularly in the case of I/O-intensive workloads [</w:t>
      </w:r>
      <w:r>
        <w:t>12</w:t>
      </w:r>
      <w:r w:rsidRPr="00AC67F5">
        <w:t>]. Managing huge virtualized environments may also pose a challenge to the system and require expert administrative skills. If not adequately addressed, security flaws at the hypervisor level could also be dangerous [</w:t>
      </w:r>
      <w:r>
        <w:t>10</w:t>
      </w:r>
      <w:r w:rsidRPr="00AC67F5">
        <w:t>].</w:t>
      </w:r>
    </w:p>
    <w:p w14:paraId="1BB5F25D" w14:textId="77777777" w:rsidR="004932E1" w:rsidRPr="00767625" w:rsidRDefault="004932E1" w:rsidP="004932E1">
      <w:pPr>
        <w:pStyle w:val="ListParagraph"/>
        <w:ind w:left="1080"/>
        <w:jc w:val="both"/>
      </w:pPr>
    </w:p>
    <w:p w14:paraId="1B0EDDCB" w14:textId="6B9DEAAB" w:rsidR="009F50C6" w:rsidRDefault="009F50C6" w:rsidP="00843F6B">
      <w:pPr>
        <w:pStyle w:val="ListParagraph"/>
        <w:numPr>
          <w:ilvl w:val="1"/>
          <w:numId w:val="2"/>
        </w:numPr>
        <w:rPr>
          <w:b/>
          <w:bCs/>
          <w:sz w:val="32"/>
          <w:szCs w:val="32"/>
        </w:rPr>
      </w:pPr>
      <w:r w:rsidRPr="009F50C6">
        <w:rPr>
          <w:b/>
          <w:bCs/>
          <w:sz w:val="32"/>
          <w:szCs w:val="32"/>
        </w:rPr>
        <w:t>Comparison: Virtual Machines vs Containers</w:t>
      </w:r>
    </w:p>
    <w:p w14:paraId="37F8D768" w14:textId="02780760" w:rsidR="003E10E0" w:rsidRDefault="00AC67F5" w:rsidP="00E71AC4">
      <w:pPr>
        <w:pStyle w:val="ListParagraph"/>
        <w:ind w:left="1080"/>
        <w:jc w:val="both"/>
      </w:pPr>
      <w:r w:rsidRPr="00AC67F5">
        <w:t>Virtual machines and containers are the two views that can be used to have two different approaches to virtualization, and the difference between them is mainly in the regards of architecture and efficiency in utilizing resources. The consequences of the use of virtual machines by hypervisors to simulate complete hardware environments, including guest operating systems, are higher resource consumption and slowness of startup. Containers by contrast, are based on the lightweight execution and rapid deployment made possible by encapsulating the program and dependencies and using OS-level virtualization on their host kernel [</w:t>
      </w:r>
      <w:r>
        <w:t>10</w:t>
      </w:r>
      <w:r w:rsidRPr="00AC67F5">
        <w:t>].</w:t>
      </w:r>
    </w:p>
    <w:p w14:paraId="05BDEA2B" w14:textId="77777777" w:rsidR="003E10E0" w:rsidRDefault="003E10E0">
      <w:r>
        <w:br w:type="page"/>
      </w:r>
    </w:p>
    <w:p w14:paraId="3AB4D698" w14:textId="6378D683" w:rsidR="008909F3" w:rsidRDefault="008540F5" w:rsidP="008540F5">
      <w:pPr>
        <w:pStyle w:val="ListParagraph"/>
        <w:numPr>
          <w:ilvl w:val="0"/>
          <w:numId w:val="2"/>
        </w:numPr>
        <w:jc w:val="center"/>
        <w:rPr>
          <w:b/>
          <w:bCs/>
          <w:sz w:val="36"/>
          <w:szCs w:val="36"/>
        </w:rPr>
      </w:pPr>
      <w:r w:rsidRPr="008540F5">
        <w:rPr>
          <w:b/>
          <w:bCs/>
          <w:sz w:val="36"/>
          <w:szCs w:val="36"/>
        </w:rPr>
        <w:lastRenderedPageBreak/>
        <w:t>Containerisation and Docker</w:t>
      </w:r>
    </w:p>
    <w:p w14:paraId="2C5EC3BF" w14:textId="77777777" w:rsidR="0044511A" w:rsidRDefault="0044511A" w:rsidP="0044511A">
      <w:pPr>
        <w:pStyle w:val="ListParagraph"/>
        <w:rPr>
          <w:b/>
          <w:bCs/>
          <w:sz w:val="36"/>
          <w:szCs w:val="36"/>
        </w:rPr>
      </w:pPr>
    </w:p>
    <w:p w14:paraId="729965BE" w14:textId="78B7E829" w:rsidR="008540F5" w:rsidRPr="00E57082" w:rsidRDefault="008540F5" w:rsidP="0044511A">
      <w:pPr>
        <w:pStyle w:val="ListParagraph"/>
        <w:numPr>
          <w:ilvl w:val="1"/>
          <w:numId w:val="2"/>
        </w:numPr>
        <w:rPr>
          <w:b/>
          <w:bCs/>
          <w:sz w:val="32"/>
          <w:szCs w:val="32"/>
        </w:rPr>
      </w:pPr>
      <w:r w:rsidRPr="0044511A">
        <w:rPr>
          <w:b/>
          <w:bCs/>
          <w:sz w:val="36"/>
          <w:szCs w:val="36"/>
        </w:rPr>
        <w:t xml:space="preserve"> </w:t>
      </w:r>
      <w:r w:rsidR="0044511A" w:rsidRPr="00E57082">
        <w:rPr>
          <w:b/>
          <w:bCs/>
          <w:sz w:val="32"/>
          <w:szCs w:val="32"/>
        </w:rPr>
        <w:t>Introduction to Containerisation</w:t>
      </w:r>
    </w:p>
    <w:p w14:paraId="37D89D9F" w14:textId="77777777" w:rsidR="003D3C83" w:rsidRDefault="00DD15E4" w:rsidP="003D3C83">
      <w:pPr>
        <w:ind w:left="720"/>
        <w:jc w:val="both"/>
      </w:pPr>
      <w:r w:rsidRPr="004C74AB">
        <w:t>Containerization operates on a shared host operating system kernel with isolation ensured via Linux namespaces and control groups (</w:t>
      </w:r>
      <w:proofErr w:type="spellStart"/>
      <w:r w:rsidRPr="004C74AB">
        <w:t>cgroups</w:t>
      </w:r>
      <w:proofErr w:type="spellEnd"/>
      <w:r w:rsidRPr="004C74AB">
        <w:t>), unlike traditional virtualization based on hypervisor systems, which require an entire virtual machine to be a guest operating system [2]. This enhances performance in run-time and reduces the system overhead significantly.</w:t>
      </w:r>
    </w:p>
    <w:p w14:paraId="5FB354C8" w14:textId="79D9E950" w:rsidR="003D3C83" w:rsidRDefault="00DD15E4" w:rsidP="003D3C83">
      <w:pPr>
        <w:ind w:left="720"/>
        <w:jc w:val="both"/>
      </w:pPr>
      <w:r w:rsidRPr="004C74AB">
        <w:t>Containerization, the technique of packing application code, libraries and configuration files into immutable container images, presents a very portable and consistent deployment method in the context of cloud computing [4].</w:t>
      </w:r>
    </w:p>
    <w:p w14:paraId="7EAB07D5" w14:textId="691B8467" w:rsidR="00DD15E4" w:rsidRDefault="004C74AB" w:rsidP="003D3C83">
      <w:pPr>
        <w:ind w:left="720"/>
        <w:jc w:val="both"/>
      </w:pPr>
      <w:r w:rsidRPr="004C74AB">
        <w:t>Moreover, containerization encourages microservices-based architectures by enabling the applications to be divided into smaller and loosely connected services, which can be deployed and scaled independently [7].</w:t>
      </w:r>
    </w:p>
    <w:p w14:paraId="0F01AC68" w14:textId="77777777" w:rsidR="004932E1" w:rsidRDefault="004932E1" w:rsidP="003D3C83">
      <w:pPr>
        <w:ind w:left="720"/>
        <w:jc w:val="both"/>
      </w:pPr>
    </w:p>
    <w:p w14:paraId="77206D2B" w14:textId="412FE0CF" w:rsidR="004C74AB" w:rsidRPr="00E57082" w:rsidRDefault="00A53530" w:rsidP="004C74AB">
      <w:pPr>
        <w:pStyle w:val="ListParagraph"/>
        <w:numPr>
          <w:ilvl w:val="1"/>
          <w:numId w:val="2"/>
        </w:numPr>
        <w:jc w:val="both"/>
        <w:rPr>
          <w:b/>
          <w:bCs/>
          <w:sz w:val="32"/>
          <w:szCs w:val="32"/>
        </w:rPr>
      </w:pPr>
      <w:r w:rsidRPr="00E57082">
        <w:rPr>
          <w:b/>
          <w:bCs/>
          <w:sz w:val="32"/>
          <w:szCs w:val="32"/>
        </w:rPr>
        <w:t>Benefits of Containerisation in Cloud Computing</w:t>
      </w:r>
    </w:p>
    <w:p w14:paraId="18F0DC29" w14:textId="73DD9ED5" w:rsidR="003D3C83" w:rsidRDefault="00857E2A" w:rsidP="003D3C83">
      <w:pPr>
        <w:ind w:left="720"/>
        <w:jc w:val="both"/>
      </w:pPr>
      <w:r w:rsidRPr="00857E2A">
        <w:t xml:space="preserve">Due to the host operating system having the same kernel, and the lack of multiple guest operating systems, one of the greatest advantages of containerization is that containers can be described as lightweight. This leads to significantly reduced memory consumption and faster start-up times as compared to the traditional virtual machines [2]. </w:t>
      </w:r>
    </w:p>
    <w:p w14:paraId="0E88AC39" w14:textId="6BC5A8FD" w:rsidR="003D3C83" w:rsidRDefault="00857E2A" w:rsidP="003D3C83">
      <w:pPr>
        <w:ind w:left="720"/>
        <w:jc w:val="both"/>
      </w:pPr>
      <w:r w:rsidRPr="00857E2A">
        <w:t>Since all application dependencies are encased by containers, and ensure standard execution across numerous environments, including development, testing, and production, portability is another key benefit. The ability to "build once, run anywhere" reduces compatibility problems and speeds up the deployment of applications [4].</w:t>
      </w:r>
    </w:p>
    <w:p w14:paraId="709ECA67" w14:textId="1F0EA6AB" w:rsidR="003D3C83" w:rsidRDefault="00857E2A" w:rsidP="003D3C83">
      <w:pPr>
        <w:ind w:left="720"/>
        <w:jc w:val="both"/>
      </w:pPr>
      <w:r w:rsidRPr="00857E2A">
        <w:t xml:space="preserve">On top of this, containerization promotes DevOps approaches by enabling it to interact easily with CI/CD pipelines. Containers images can also be applied to automate testing, deployment, and rollbacks processes to ensure faster delivery and </w:t>
      </w:r>
      <w:proofErr w:type="gramStart"/>
      <w:r w:rsidRPr="00857E2A">
        <w:t>better quality</w:t>
      </w:r>
      <w:proofErr w:type="gramEnd"/>
      <w:r w:rsidRPr="00857E2A">
        <w:t xml:space="preserve"> software [8].</w:t>
      </w:r>
    </w:p>
    <w:p w14:paraId="00FAB595" w14:textId="508B9F64" w:rsidR="004932E1" w:rsidRDefault="00857E2A" w:rsidP="00517259">
      <w:pPr>
        <w:ind w:left="720"/>
        <w:jc w:val="both"/>
      </w:pPr>
      <w:r w:rsidRPr="00857E2A">
        <w:t>Further, containers also provide isolation on a process level, preventing applications that use the same system on the host system to conflict. Most cloud-native applications are sufficiently isolated by this and have superior performance and efficiency, although it may not be as robust as what virtual machines provide [3].</w:t>
      </w:r>
    </w:p>
    <w:p w14:paraId="257D7AAC" w14:textId="4070009B" w:rsidR="00857E2A" w:rsidRDefault="00E57082" w:rsidP="00E57082">
      <w:pPr>
        <w:pStyle w:val="ListParagraph"/>
        <w:numPr>
          <w:ilvl w:val="1"/>
          <w:numId w:val="2"/>
        </w:numPr>
        <w:jc w:val="both"/>
        <w:rPr>
          <w:b/>
          <w:bCs/>
          <w:sz w:val="32"/>
          <w:szCs w:val="32"/>
        </w:rPr>
      </w:pPr>
      <w:r w:rsidRPr="00E57082">
        <w:rPr>
          <w:b/>
          <w:bCs/>
          <w:sz w:val="32"/>
          <w:szCs w:val="32"/>
        </w:rPr>
        <w:lastRenderedPageBreak/>
        <w:t>Docker Architecture</w:t>
      </w:r>
    </w:p>
    <w:p w14:paraId="26217F93" w14:textId="77777777" w:rsidR="007F6F42" w:rsidRDefault="007F6F42" w:rsidP="00CB45BE">
      <w:pPr>
        <w:ind w:left="720"/>
        <w:jc w:val="both"/>
      </w:pPr>
      <w:r w:rsidRPr="007F6F42">
        <w:t>The Docker client-server design, as a solution, provides a powerful platform to design, support, and deploy containerized applications. Some of the key components of the architecture include the Docker engine, Docker client, Docker images and containers that are accompanied by the registries and enable an efficient container lifecycle management [4].</w:t>
      </w:r>
    </w:p>
    <w:p w14:paraId="522BB63C" w14:textId="1A341B93" w:rsidR="007F6F42" w:rsidRDefault="007F6F42" w:rsidP="00CB45BE">
      <w:pPr>
        <w:ind w:left="720"/>
        <w:jc w:val="both"/>
      </w:pPr>
      <w:r w:rsidRPr="007F6F42">
        <w:t>The main runtime environment governing the activities of a container is the Docker Engine. It acts as a daemon (docker) that coordinates the creation, execution and shutting-down of containers and responds to the API</w:t>
      </w:r>
      <w:r w:rsidR="00517259">
        <w:t xml:space="preserve"> </w:t>
      </w:r>
      <w:r w:rsidRPr="007F6F42">
        <w:t>[4].</w:t>
      </w:r>
    </w:p>
    <w:p w14:paraId="3813EFF8" w14:textId="5C128B73" w:rsidR="007F6F42" w:rsidRDefault="007F6F42" w:rsidP="00CB45BE">
      <w:pPr>
        <w:ind w:left="720"/>
        <w:jc w:val="both"/>
      </w:pPr>
      <w:r w:rsidRPr="007F6F42">
        <w:t xml:space="preserve">The Docker Client is the primary interface that users can use to interact with the Docker Engine. It provides RESTful APIs to communicate with the daemon vending to users with the ability to perform operations such as creation of images, containers and control of networks. </w:t>
      </w:r>
    </w:p>
    <w:p w14:paraId="7CD09B61" w14:textId="68783DE9" w:rsidR="00C3768E" w:rsidRDefault="00C3768E" w:rsidP="00C3768E">
      <w:pPr>
        <w:ind w:left="720"/>
        <w:jc w:val="both"/>
      </w:pPr>
      <w:r>
        <w:t>A Docker image, a readable, layered filesystem that contains app code, runtime, libraries, and other dependencies, is a critical component of a Docker environment. Docker files, which are collections of build instructions, are used to generate images [2].</w:t>
      </w:r>
    </w:p>
    <w:p w14:paraId="3117BF86" w14:textId="05B76A5E" w:rsidR="00C3768E" w:rsidRDefault="00C3768E" w:rsidP="00C3768E">
      <w:pPr>
        <w:ind w:left="720"/>
        <w:jc w:val="both"/>
      </w:pPr>
      <w:r>
        <w:t>Docker containers are examples of Docker images. Although they share the system kernel with the host operating system (OS), programs can run independently or in separate execution environments. Containers have a writable layer that can update selected data while running, and can be created on demand, scaled down, or removed as needed [4].</w:t>
      </w:r>
    </w:p>
    <w:p w14:paraId="3568A6D5" w14:textId="771B4826" w:rsidR="003D3C83" w:rsidRDefault="00C3768E" w:rsidP="00C3768E">
      <w:pPr>
        <w:ind w:left="720"/>
        <w:jc w:val="both"/>
      </w:pPr>
      <w:r>
        <w:t>Docker also provides the Docker Registry, an image repository for the exchange and storage of Docker images. Private enterprise registries and public registries, such as Docker Hub, provide secure sharing and versioning of images [4]. It allows for continuous integration and deployment through the sharing of images in a registry [4].</w:t>
      </w:r>
    </w:p>
    <w:p w14:paraId="40906086" w14:textId="77777777" w:rsidR="003D3C83" w:rsidRDefault="007F6F42" w:rsidP="00CB45BE">
      <w:pPr>
        <w:ind w:left="720"/>
        <w:jc w:val="both"/>
      </w:pPr>
      <w:r w:rsidRPr="007F6F42">
        <w:t>Moreover, Docker is equipped with advanced functionality such as networking and storage control. Docker networking which has amenities of bridge and host as well as overlay networks, enables the containers to interact with each other in virtual networks. Via Docker volumes, data durability through container restarts is ensured, and it represents the persistent storage that will not disappear with the lifecycle of the containers.</w:t>
      </w:r>
    </w:p>
    <w:p w14:paraId="0B2A3EF3" w14:textId="77777777" w:rsidR="00517259" w:rsidRDefault="00517259" w:rsidP="00CB45BE">
      <w:pPr>
        <w:ind w:left="720"/>
        <w:jc w:val="both"/>
      </w:pPr>
    </w:p>
    <w:p w14:paraId="7BDE392E" w14:textId="77777777" w:rsidR="00517259" w:rsidRDefault="00517259" w:rsidP="00CB45BE">
      <w:pPr>
        <w:ind w:left="720"/>
        <w:jc w:val="both"/>
      </w:pPr>
    </w:p>
    <w:p w14:paraId="05F5FD89" w14:textId="7408F5FF" w:rsidR="000C3A1E" w:rsidRDefault="00630AE3" w:rsidP="00630AE3">
      <w:pPr>
        <w:pStyle w:val="ListParagraph"/>
        <w:numPr>
          <w:ilvl w:val="0"/>
          <w:numId w:val="2"/>
        </w:numPr>
        <w:jc w:val="center"/>
        <w:rPr>
          <w:b/>
          <w:bCs/>
          <w:sz w:val="36"/>
          <w:szCs w:val="36"/>
        </w:rPr>
      </w:pPr>
      <w:r w:rsidRPr="00630AE3">
        <w:rPr>
          <w:b/>
          <w:bCs/>
          <w:sz w:val="36"/>
          <w:szCs w:val="36"/>
        </w:rPr>
        <w:lastRenderedPageBreak/>
        <w:t>Practical Implementation using Docker</w:t>
      </w:r>
    </w:p>
    <w:p w14:paraId="26204653" w14:textId="1F3F09BE" w:rsidR="000E6C1A" w:rsidRPr="000E6C1A" w:rsidRDefault="000E6C1A" w:rsidP="000E6C1A">
      <w:pPr>
        <w:ind w:left="360"/>
        <w:jc w:val="both"/>
      </w:pPr>
      <w:r w:rsidRPr="000E6C1A">
        <w:t>This part demonstrates the way in which containerization can be used in practice using Docker, and demonstrates the entire process of creating an image and releasing it into the world. It is built on a principle of creating simple webserver with the help of Nginx base image, which reflects the real steps of cloud-native deployment.</w:t>
      </w:r>
    </w:p>
    <w:p w14:paraId="5A0EB388" w14:textId="535439A3" w:rsidR="00630AE3" w:rsidRDefault="001A54E3" w:rsidP="00630AE3">
      <w:pPr>
        <w:pStyle w:val="ListParagraph"/>
        <w:numPr>
          <w:ilvl w:val="1"/>
          <w:numId w:val="2"/>
        </w:numPr>
        <w:rPr>
          <w:b/>
          <w:bCs/>
          <w:sz w:val="32"/>
          <w:szCs w:val="32"/>
        </w:rPr>
      </w:pPr>
      <w:proofErr w:type="spellStart"/>
      <w:r>
        <w:rPr>
          <w:b/>
          <w:bCs/>
          <w:sz w:val="32"/>
          <w:szCs w:val="32"/>
        </w:rPr>
        <w:t>Dockerfile</w:t>
      </w:r>
      <w:proofErr w:type="spellEnd"/>
    </w:p>
    <w:p w14:paraId="0869E971" w14:textId="77777777" w:rsidR="008B7B5D" w:rsidRDefault="008B7B5D" w:rsidP="008B7B5D">
      <w:pPr>
        <w:ind w:left="360"/>
      </w:pPr>
      <w:r w:rsidRPr="008B7B5D">
        <w:t xml:space="preserve">The instructions needed to create a Docker image are specified in a declarative configuration file called a </w:t>
      </w:r>
      <w:proofErr w:type="spellStart"/>
      <w:r w:rsidRPr="008B7B5D">
        <w:t>Dockerfile</w:t>
      </w:r>
      <w:proofErr w:type="spellEnd"/>
      <w:r w:rsidRPr="008B7B5D">
        <w:t>. It provides a more automated and reproducible method of wrapping apps and dependencies into a container image that is portable [4].</w:t>
      </w:r>
    </w:p>
    <w:p w14:paraId="57C8D026" w14:textId="0A747688" w:rsidR="008B7B5D" w:rsidRPr="008B7B5D" w:rsidRDefault="008B7B5D" w:rsidP="008B7B5D">
      <w:pPr>
        <w:ind w:left="360"/>
      </w:pPr>
      <w:r w:rsidRPr="008B7B5D">
        <w:t>With this method, a simple Docker file is created to use Nginx webserver to start a static webpage:</w:t>
      </w:r>
    </w:p>
    <w:p w14:paraId="1F8C30AD" w14:textId="77777777" w:rsidR="00344DBD" w:rsidRPr="00344DBD" w:rsidRDefault="00344DBD" w:rsidP="008B7B5D">
      <w:pPr>
        <w:ind w:left="360"/>
        <w:rPr>
          <w:color w:val="FFFFFF" w:themeColor="background1"/>
        </w:rPr>
      </w:pPr>
      <w:r w:rsidRPr="00344DBD">
        <w:rPr>
          <w:color w:val="FFFFFF" w:themeColor="background1"/>
          <w:highlight w:val="black"/>
        </w:rPr>
        <w:t xml:space="preserve">FROM </w:t>
      </w:r>
      <w:proofErr w:type="spellStart"/>
      <w:proofErr w:type="gramStart"/>
      <w:r w:rsidRPr="00344DBD">
        <w:rPr>
          <w:color w:val="FFFFFF" w:themeColor="background1"/>
          <w:highlight w:val="black"/>
        </w:rPr>
        <w:t>nginx:latest</w:t>
      </w:r>
      <w:proofErr w:type="spellEnd"/>
      <w:proofErr w:type="gramEnd"/>
      <w:r w:rsidRPr="00344DBD">
        <w:rPr>
          <w:color w:val="FFFFFF" w:themeColor="background1"/>
        </w:rPr>
        <w:t xml:space="preserve"> </w:t>
      </w:r>
    </w:p>
    <w:p w14:paraId="42CAF8F3" w14:textId="7FBD6302" w:rsidR="00344DBD" w:rsidRDefault="00344DBD" w:rsidP="008B7B5D">
      <w:pPr>
        <w:ind w:left="360"/>
      </w:pPr>
      <w:r w:rsidRPr="00344DBD">
        <w:rPr>
          <w:color w:val="FFFFFF" w:themeColor="background1"/>
          <w:highlight w:val="black"/>
        </w:rPr>
        <w:t>COPY index.html /</w:t>
      </w:r>
      <w:proofErr w:type="spellStart"/>
      <w:r w:rsidRPr="00344DBD">
        <w:rPr>
          <w:color w:val="FFFFFF" w:themeColor="background1"/>
          <w:highlight w:val="black"/>
        </w:rPr>
        <w:t>usr</w:t>
      </w:r>
      <w:proofErr w:type="spellEnd"/>
      <w:r w:rsidRPr="00344DBD">
        <w:rPr>
          <w:color w:val="FFFFFF" w:themeColor="background1"/>
          <w:highlight w:val="black"/>
        </w:rPr>
        <w:t>/share/nginx/html/index.html</w:t>
      </w:r>
    </w:p>
    <w:p w14:paraId="2F5429D0" w14:textId="0953B1B9" w:rsidR="008B7B5D" w:rsidRDefault="008B7B5D" w:rsidP="008B7B5D">
      <w:pPr>
        <w:ind w:left="360"/>
      </w:pPr>
      <w:r w:rsidRPr="008B7B5D">
        <w:t>The official Nginx image available in Docker Hub is mentioned as the base image using the FROM instruction in this case. The COPY instruction copies the local HTML file into the web directory of the container as it can be served by the Nginx server.</w:t>
      </w:r>
    </w:p>
    <w:p w14:paraId="59763A2C" w14:textId="66C48427" w:rsidR="004B2EA7" w:rsidRDefault="005A0D6A" w:rsidP="00B952F6">
      <w:pPr>
        <w:ind w:left="720"/>
        <w:jc w:val="center"/>
        <w:rPr>
          <w:b/>
          <w:bCs/>
          <w:sz w:val="32"/>
          <w:szCs w:val="32"/>
        </w:rPr>
      </w:pPr>
      <w:r>
        <w:rPr>
          <w:b/>
          <w:bCs/>
          <w:noProof/>
          <w:sz w:val="32"/>
          <w:szCs w:val="32"/>
        </w:rPr>
        <w:drawing>
          <wp:inline distT="0" distB="0" distL="0" distR="0" wp14:anchorId="1C0EC122" wp14:editId="10A49573">
            <wp:extent cx="4924868" cy="2769079"/>
            <wp:effectExtent l="0" t="0" r="0" b="0"/>
            <wp:docPr id="163955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55618"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37049" cy="2775928"/>
                    </a:xfrm>
                    <a:prstGeom prst="rect">
                      <a:avLst/>
                    </a:prstGeom>
                  </pic:spPr>
                </pic:pic>
              </a:graphicData>
            </a:graphic>
          </wp:inline>
        </w:drawing>
      </w:r>
    </w:p>
    <w:p w14:paraId="61BCF3C7" w14:textId="71D0CA01" w:rsidR="00527438" w:rsidRDefault="005A0D6A" w:rsidP="00B952F6">
      <w:pPr>
        <w:ind w:left="720"/>
        <w:jc w:val="center"/>
        <w:rPr>
          <w:b/>
          <w:bCs/>
          <w:sz w:val="32"/>
          <w:szCs w:val="32"/>
        </w:rPr>
      </w:pPr>
      <w:r>
        <w:rPr>
          <w:b/>
          <w:bCs/>
          <w:noProof/>
          <w:sz w:val="32"/>
          <w:szCs w:val="32"/>
        </w:rPr>
        <w:lastRenderedPageBreak/>
        <w:drawing>
          <wp:inline distT="0" distB="0" distL="0" distR="0" wp14:anchorId="71E26E90" wp14:editId="1923E212">
            <wp:extent cx="4373592" cy="2459116"/>
            <wp:effectExtent l="0" t="0" r="8255" b="0"/>
            <wp:docPr id="13790052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005282" name="Picture 137900528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99607" cy="2473743"/>
                    </a:xfrm>
                    <a:prstGeom prst="rect">
                      <a:avLst/>
                    </a:prstGeom>
                  </pic:spPr>
                </pic:pic>
              </a:graphicData>
            </a:graphic>
          </wp:inline>
        </w:drawing>
      </w:r>
    </w:p>
    <w:p w14:paraId="49F85E4F" w14:textId="77777777" w:rsidR="00DD62F3" w:rsidRPr="00527438" w:rsidRDefault="00DD62F3" w:rsidP="00B952F6">
      <w:pPr>
        <w:ind w:left="720"/>
        <w:jc w:val="center"/>
        <w:rPr>
          <w:b/>
          <w:bCs/>
          <w:sz w:val="32"/>
          <w:szCs w:val="32"/>
        </w:rPr>
      </w:pPr>
    </w:p>
    <w:p w14:paraId="258F91C6" w14:textId="6AC337D7" w:rsidR="001A54E3" w:rsidRDefault="001A54E3" w:rsidP="00630AE3">
      <w:pPr>
        <w:pStyle w:val="ListParagraph"/>
        <w:numPr>
          <w:ilvl w:val="1"/>
          <w:numId w:val="2"/>
        </w:numPr>
        <w:rPr>
          <w:b/>
          <w:bCs/>
          <w:sz w:val="32"/>
          <w:szCs w:val="32"/>
        </w:rPr>
      </w:pPr>
      <w:r>
        <w:rPr>
          <w:b/>
          <w:bCs/>
          <w:sz w:val="32"/>
          <w:szCs w:val="32"/>
        </w:rPr>
        <w:t>Build Docker Image</w:t>
      </w:r>
    </w:p>
    <w:p w14:paraId="42939EB1" w14:textId="12CD17FB" w:rsidR="004B2EA7" w:rsidRDefault="005A0D6A" w:rsidP="008F15F7">
      <w:pPr>
        <w:pStyle w:val="ListParagraph"/>
        <w:ind w:left="1080"/>
        <w:jc w:val="center"/>
        <w:rPr>
          <w:b/>
          <w:bCs/>
          <w:sz w:val="32"/>
          <w:szCs w:val="32"/>
        </w:rPr>
      </w:pPr>
      <w:r>
        <w:rPr>
          <w:b/>
          <w:bCs/>
          <w:noProof/>
          <w:sz w:val="32"/>
          <w:szCs w:val="32"/>
        </w:rPr>
        <w:drawing>
          <wp:inline distT="0" distB="0" distL="0" distR="0" wp14:anchorId="611DB313" wp14:editId="58D5B23E">
            <wp:extent cx="4408098" cy="2478517"/>
            <wp:effectExtent l="0" t="0" r="0" b="0"/>
            <wp:docPr id="17390763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076357" name="Picture 173907635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33883" cy="2493015"/>
                    </a:xfrm>
                    <a:prstGeom prst="rect">
                      <a:avLst/>
                    </a:prstGeom>
                  </pic:spPr>
                </pic:pic>
              </a:graphicData>
            </a:graphic>
          </wp:inline>
        </w:drawing>
      </w:r>
    </w:p>
    <w:p w14:paraId="335E17C9" w14:textId="4D769F0C" w:rsidR="000E7F6F" w:rsidRPr="005A0D6A" w:rsidRDefault="000E7F6F" w:rsidP="005A0D6A">
      <w:pPr>
        <w:rPr>
          <w:b/>
          <w:bCs/>
          <w:sz w:val="32"/>
          <w:szCs w:val="32"/>
        </w:rPr>
      </w:pPr>
    </w:p>
    <w:p w14:paraId="1061846C" w14:textId="1F46B841" w:rsidR="00DD62F3" w:rsidRDefault="00900839" w:rsidP="00DD62F3">
      <w:pPr>
        <w:pStyle w:val="ListParagraph"/>
        <w:ind w:left="1080"/>
        <w:jc w:val="both"/>
        <w:rPr>
          <w:color w:val="FFFFFF" w:themeColor="background1"/>
        </w:rPr>
      </w:pPr>
      <w:r w:rsidRPr="00900839">
        <w:t xml:space="preserve">The Docker image is created with the help of the </w:t>
      </w:r>
      <w:proofErr w:type="spellStart"/>
      <w:r w:rsidRPr="00900839">
        <w:t>Dockerfile</w:t>
      </w:r>
      <w:proofErr w:type="spellEnd"/>
      <w:r w:rsidRPr="00900839">
        <w:t xml:space="preserve"> that consolidates all the instructions into a useable image resource. It is performed with the help of the following command:</w:t>
      </w:r>
      <w:r w:rsidR="00DD62F3">
        <w:t xml:space="preserve"> </w:t>
      </w:r>
      <w:r w:rsidR="00DD62F3" w:rsidRPr="00DD62F3">
        <w:rPr>
          <w:color w:val="FFFFFF" w:themeColor="background1"/>
          <w:highlight w:val="black"/>
        </w:rPr>
        <w:t xml:space="preserve">docker build -t </w:t>
      </w:r>
      <w:proofErr w:type="spellStart"/>
      <w:proofErr w:type="gramStart"/>
      <w:r w:rsidR="005A0D6A">
        <w:rPr>
          <w:color w:val="FFFFFF" w:themeColor="background1"/>
          <w:highlight w:val="black"/>
        </w:rPr>
        <w:t>dsnapp</w:t>
      </w:r>
      <w:proofErr w:type="spellEnd"/>
      <w:r w:rsidR="00DD62F3" w:rsidRPr="00DD62F3">
        <w:rPr>
          <w:color w:val="FFFFFF" w:themeColor="background1"/>
          <w:highlight w:val="black"/>
        </w:rPr>
        <w:t xml:space="preserve"> .</w:t>
      </w:r>
      <w:proofErr w:type="gramEnd"/>
    </w:p>
    <w:p w14:paraId="42EDFC93" w14:textId="77777777" w:rsidR="00DD62F3" w:rsidRPr="00DD62F3" w:rsidRDefault="00DD62F3" w:rsidP="00DD62F3">
      <w:pPr>
        <w:pStyle w:val="ListParagraph"/>
        <w:ind w:left="1080"/>
        <w:jc w:val="both"/>
      </w:pPr>
    </w:p>
    <w:p w14:paraId="7109F185" w14:textId="4A0E8EB6" w:rsidR="008F15F7" w:rsidRDefault="00900839" w:rsidP="00517259">
      <w:pPr>
        <w:pStyle w:val="ListParagraph"/>
        <w:ind w:left="1080"/>
        <w:jc w:val="both"/>
      </w:pPr>
      <w:r w:rsidRPr="00900839">
        <w:t>To have a label to refer to the picture later in the operations, the -t option assigns a tag to it. During the building process, a layered image is created locally and stored in the course of the whole process following the retrieval of the base image and the execution of the desired instructions</w:t>
      </w:r>
      <w:r w:rsidR="00517259">
        <w:t xml:space="preserve"> [4]</w:t>
      </w:r>
      <w:r w:rsidRPr="00900839">
        <w:t>.</w:t>
      </w:r>
    </w:p>
    <w:p w14:paraId="56260700" w14:textId="77777777" w:rsidR="00517259" w:rsidRDefault="00517259" w:rsidP="00517259">
      <w:pPr>
        <w:pStyle w:val="ListParagraph"/>
        <w:ind w:left="1080"/>
        <w:jc w:val="both"/>
      </w:pPr>
    </w:p>
    <w:p w14:paraId="52FFCD2A" w14:textId="77777777" w:rsidR="005A0D6A" w:rsidRDefault="005A0D6A" w:rsidP="00517259">
      <w:pPr>
        <w:pStyle w:val="ListParagraph"/>
        <w:ind w:left="1080"/>
        <w:jc w:val="both"/>
      </w:pPr>
    </w:p>
    <w:p w14:paraId="432C5A4D" w14:textId="77777777" w:rsidR="005A0D6A" w:rsidRPr="00900839" w:rsidRDefault="005A0D6A" w:rsidP="00517259">
      <w:pPr>
        <w:pStyle w:val="ListParagraph"/>
        <w:ind w:left="1080"/>
        <w:jc w:val="both"/>
      </w:pPr>
    </w:p>
    <w:p w14:paraId="2C63D31F" w14:textId="307B6279" w:rsidR="001A54E3" w:rsidRDefault="001A54E3" w:rsidP="00630AE3">
      <w:pPr>
        <w:pStyle w:val="ListParagraph"/>
        <w:numPr>
          <w:ilvl w:val="1"/>
          <w:numId w:val="2"/>
        </w:numPr>
        <w:rPr>
          <w:b/>
          <w:bCs/>
          <w:sz w:val="32"/>
          <w:szCs w:val="32"/>
        </w:rPr>
      </w:pPr>
      <w:r>
        <w:rPr>
          <w:b/>
          <w:bCs/>
          <w:sz w:val="32"/>
          <w:szCs w:val="32"/>
        </w:rPr>
        <w:lastRenderedPageBreak/>
        <w:t>Run Docker Container</w:t>
      </w:r>
    </w:p>
    <w:p w14:paraId="60DFC000" w14:textId="3018854A" w:rsidR="00237C80" w:rsidRDefault="005A0D6A" w:rsidP="00F20044">
      <w:pPr>
        <w:ind w:left="720"/>
        <w:jc w:val="center"/>
        <w:rPr>
          <w:b/>
          <w:bCs/>
          <w:sz w:val="32"/>
          <w:szCs w:val="32"/>
        </w:rPr>
      </w:pPr>
      <w:r>
        <w:rPr>
          <w:b/>
          <w:bCs/>
          <w:noProof/>
          <w:sz w:val="32"/>
          <w:szCs w:val="32"/>
        </w:rPr>
        <w:drawing>
          <wp:inline distT="0" distB="0" distL="0" distR="0" wp14:anchorId="37BE2D91" wp14:editId="348120D7">
            <wp:extent cx="4059936" cy="2282758"/>
            <wp:effectExtent l="0" t="0" r="0" b="3810"/>
            <wp:docPr id="4531116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111617" name="Picture 45311161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03053" cy="2307001"/>
                    </a:xfrm>
                    <a:prstGeom prst="rect">
                      <a:avLst/>
                    </a:prstGeom>
                  </pic:spPr>
                </pic:pic>
              </a:graphicData>
            </a:graphic>
          </wp:inline>
        </w:drawing>
      </w:r>
    </w:p>
    <w:p w14:paraId="71030842" w14:textId="72BA6A03" w:rsidR="009573B7" w:rsidRDefault="005A0D6A" w:rsidP="00F20044">
      <w:pPr>
        <w:ind w:left="720"/>
        <w:jc w:val="center"/>
        <w:rPr>
          <w:b/>
          <w:bCs/>
          <w:sz w:val="32"/>
          <w:szCs w:val="32"/>
        </w:rPr>
      </w:pPr>
      <w:r>
        <w:rPr>
          <w:b/>
          <w:bCs/>
          <w:noProof/>
          <w:sz w:val="32"/>
          <w:szCs w:val="32"/>
        </w:rPr>
        <w:drawing>
          <wp:inline distT="0" distB="0" distL="0" distR="0" wp14:anchorId="7481FCB5" wp14:editId="2A164C7D">
            <wp:extent cx="4059936" cy="2282759"/>
            <wp:effectExtent l="0" t="0" r="0" b="3810"/>
            <wp:docPr id="513060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06011" name="Picture 5130601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89858" cy="2299583"/>
                    </a:xfrm>
                    <a:prstGeom prst="rect">
                      <a:avLst/>
                    </a:prstGeom>
                  </pic:spPr>
                </pic:pic>
              </a:graphicData>
            </a:graphic>
          </wp:inline>
        </w:drawing>
      </w:r>
    </w:p>
    <w:p w14:paraId="78358345" w14:textId="1742E2C4" w:rsidR="006B2BD5" w:rsidRDefault="00C7509E" w:rsidP="00C7509E">
      <w:pPr>
        <w:ind w:left="1080"/>
      </w:pPr>
      <w:r w:rsidRPr="00C7509E">
        <w:t>A container is a Docker image's runtime instance that runs the packed program in a separate environment. The command to start the container is given as the following:</w:t>
      </w:r>
      <w:r w:rsidRPr="00C7509E">
        <w:br/>
      </w:r>
      <w:r w:rsidRPr="00C7509E">
        <w:br/>
      </w:r>
      <w:r w:rsidRPr="00924B08">
        <w:rPr>
          <w:color w:val="FFFFFF" w:themeColor="background1"/>
          <w:highlight w:val="black"/>
        </w:rPr>
        <w:t xml:space="preserve">Docker run </w:t>
      </w:r>
      <w:proofErr w:type="spellStart"/>
      <w:r w:rsidR="005A0D6A">
        <w:rPr>
          <w:color w:val="FFFFFF" w:themeColor="background1"/>
          <w:highlight w:val="black"/>
        </w:rPr>
        <w:t>dsnapp</w:t>
      </w:r>
      <w:proofErr w:type="spellEnd"/>
      <w:r w:rsidRPr="00924B08">
        <w:rPr>
          <w:color w:val="FFFFFF" w:themeColor="background1"/>
          <w:highlight w:val="black"/>
        </w:rPr>
        <w:t xml:space="preserve"> -d -p 8080:80</w:t>
      </w:r>
      <w:r w:rsidRPr="00C7509E">
        <w:br/>
      </w:r>
      <w:r w:rsidRPr="00C7509E">
        <w:br/>
        <w:t>Whereas the -p command would bind port 8080 on the host server to port 80 within the container, the -d command would run the container in detached mode. It is this that allows a browser to reach outside the web application.</w:t>
      </w:r>
      <w:r w:rsidRPr="00C7509E">
        <w:br/>
      </w:r>
    </w:p>
    <w:p w14:paraId="7A1FC4E3" w14:textId="77777777" w:rsidR="005A0D6A" w:rsidRDefault="005A0D6A" w:rsidP="00C7509E">
      <w:pPr>
        <w:ind w:left="1080"/>
      </w:pPr>
    </w:p>
    <w:p w14:paraId="0A4F34A9" w14:textId="77777777" w:rsidR="005A0D6A" w:rsidRDefault="005A0D6A" w:rsidP="00C7509E">
      <w:pPr>
        <w:ind w:left="1080"/>
      </w:pPr>
    </w:p>
    <w:p w14:paraId="7DA3BA15" w14:textId="77777777" w:rsidR="005A0D6A" w:rsidRDefault="005A0D6A" w:rsidP="00C7509E">
      <w:pPr>
        <w:ind w:left="1080"/>
      </w:pPr>
    </w:p>
    <w:p w14:paraId="1F08B357" w14:textId="77777777" w:rsidR="005A0D6A" w:rsidRPr="00C7509E" w:rsidRDefault="005A0D6A" w:rsidP="00C7509E">
      <w:pPr>
        <w:ind w:left="1080"/>
      </w:pPr>
    </w:p>
    <w:p w14:paraId="54530B81" w14:textId="6FE71169" w:rsidR="001A54E3" w:rsidRDefault="001A54E3" w:rsidP="00630AE3">
      <w:pPr>
        <w:pStyle w:val="ListParagraph"/>
        <w:numPr>
          <w:ilvl w:val="1"/>
          <w:numId w:val="2"/>
        </w:numPr>
        <w:rPr>
          <w:b/>
          <w:bCs/>
          <w:sz w:val="32"/>
          <w:szCs w:val="32"/>
        </w:rPr>
      </w:pPr>
      <w:r>
        <w:rPr>
          <w:b/>
          <w:bCs/>
          <w:sz w:val="32"/>
          <w:szCs w:val="32"/>
        </w:rPr>
        <w:lastRenderedPageBreak/>
        <w:t>Publishing Image to Docker Hub</w:t>
      </w:r>
    </w:p>
    <w:p w14:paraId="073C221A" w14:textId="4F2703B3" w:rsidR="009573B7" w:rsidRDefault="007F0D31" w:rsidP="007F0D31">
      <w:pPr>
        <w:ind w:left="360"/>
        <w:jc w:val="center"/>
        <w:rPr>
          <w:b/>
          <w:bCs/>
          <w:sz w:val="32"/>
          <w:szCs w:val="32"/>
        </w:rPr>
      </w:pPr>
      <w:r>
        <w:rPr>
          <w:b/>
          <w:bCs/>
          <w:noProof/>
          <w:sz w:val="32"/>
          <w:szCs w:val="32"/>
        </w:rPr>
        <w:drawing>
          <wp:inline distT="0" distB="0" distL="0" distR="0" wp14:anchorId="26C5C4B1" wp14:editId="38253525">
            <wp:extent cx="3914775" cy="2201139"/>
            <wp:effectExtent l="0" t="0" r="0" b="8890"/>
            <wp:docPr id="50679276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792761" name="Picture 50679276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21977" cy="2205188"/>
                    </a:xfrm>
                    <a:prstGeom prst="rect">
                      <a:avLst/>
                    </a:prstGeom>
                  </pic:spPr>
                </pic:pic>
              </a:graphicData>
            </a:graphic>
          </wp:inline>
        </w:drawing>
      </w:r>
    </w:p>
    <w:p w14:paraId="71D4C05A" w14:textId="71DE8AAC" w:rsidR="00A54EFC" w:rsidRPr="00A54EFC" w:rsidRDefault="00A54EFC" w:rsidP="00360EE3">
      <w:pPr>
        <w:ind w:left="1080"/>
        <w:jc w:val="both"/>
      </w:pPr>
      <w:proofErr w:type="spellStart"/>
      <w:r w:rsidRPr="00A54EFC">
        <w:t>DockerHub</w:t>
      </w:r>
      <w:proofErr w:type="spellEnd"/>
      <w:r w:rsidRPr="00A54EFC">
        <w:t xml:space="preserve"> is an image registry available on the cloud that allows users to manage, keep and share Docker images. Publishing images to </w:t>
      </w:r>
      <w:proofErr w:type="spellStart"/>
      <w:r w:rsidRPr="00A54EFC">
        <w:t>DockerHub</w:t>
      </w:r>
      <w:proofErr w:type="spellEnd"/>
      <w:r w:rsidRPr="00A54EFC">
        <w:t xml:space="preserve"> eases collaboration, version control and deployment in dispersed environments [4].</w:t>
      </w:r>
    </w:p>
    <w:p w14:paraId="11F02D1A" w14:textId="37B79842" w:rsidR="00A54EFC" w:rsidRPr="00A54EFC" w:rsidRDefault="00A54EFC" w:rsidP="00360EE3">
      <w:pPr>
        <w:ind w:left="720" w:firstLine="360"/>
        <w:jc w:val="both"/>
      </w:pPr>
      <w:r w:rsidRPr="00A54EFC">
        <w:t>In order to be published, a picture must be proven to be true:</w:t>
      </w:r>
    </w:p>
    <w:p w14:paraId="6034E0AC" w14:textId="3EB16067" w:rsidR="00A54EFC" w:rsidRPr="00A54EFC" w:rsidRDefault="00A54EFC" w:rsidP="00360EE3">
      <w:pPr>
        <w:ind w:left="720" w:firstLine="360"/>
        <w:jc w:val="both"/>
      </w:pPr>
      <w:r w:rsidRPr="00A54EFC">
        <w:rPr>
          <w:color w:val="FFFFFF" w:themeColor="background1"/>
          <w:highlight w:val="black"/>
        </w:rPr>
        <w:t>Docker login</w:t>
      </w:r>
    </w:p>
    <w:p w14:paraId="69D5FE84" w14:textId="2163AF43" w:rsidR="00A54EFC" w:rsidRPr="00A54EFC" w:rsidRDefault="00A54EFC" w:rsidP="00360EE3">
      <w:pPr>
        <w:ind w:left="720" w:firstLine="360"/>
        <w:jc w:val="both"/>
      </w:pPr>
      <w:r w:rsidRPr="00A54EFC">
        <w:t>The image is then appended with the name of the user:</w:t>
      </w:r>
    </w:p>
    <w:p w14:paraId="69449C93" w14:textId="7071369C" w:rsidR="00A54EFC" w:rsidRPr="00A54EFC" w:rsidRDefault="00A54EFC" w:rsidP="00360EE3">
      <w:pPr>
        <w:ind w:left="720" w:firstLine="360"/>
        <w:jc w:val="both"/>
      </w:pPr>
      <w:r w:rsidRPr="00A54EFC">
        <w:rPr>
          <w:color w:val="FFFFFF" w:themeColor="background1"/>
          <w:highlight w:val="black"/>
        </w:rPr>
        <w:t>Docker tag username/</w:t>
      </w:r>
      <w:proofErr w:type="spellStart"/>
      <w:r w:rsidRPr="00A54EFC">
        <w:rPr>
          <w:color w:val="FFFFFF" w:themeColor="background1"/>
          <w:highlight w:val="black"/>
        </w:rPr>
        <w:t>mywebapp</w:t>
      </w:r>
      <w:proofErr w:type="spellEnd"/>
    </w:p>
    <w:p w14:paraId="597C8F4D" w14:textId="359758D0" w:rsidR="00A54EFC" w:rsidRPr="00A54EFC" w:rsidRDefault="00A54EFC" w:rsidP="00360EE3">
      <w:pPr>
        <w:ind w:left="720" w:firstLine="360"/>
        <w:jc w:val="both"/>
      </w:pPr>
      <w:r w:rsidRPr="00A54EFC">
        <w:t xml:space="preserve">The image is uploaded next to </w:t>
      </w:r>
      <w:proofErr w:type="spellStart"/>
      <w:r w:rsidRPr="00A54EFC">
        <w:t>DockerHub</w:t>
      </w:r>
      <w:proofErr w:type="spellEnd"/>
      <w:r w:rsidRPr="00A54EFC">
        <w:t>:</w:t>
      </w:r>
    </w:p>
    <w:p w14:paraId="7E0D3938" w14:textId="7B18E34B" w:rsidR="00A54EFC" w:rsidRPr="00A54EFC" w:rsidRDefault="00A54EFC" w:rsidP="00360EE3">
      <w:pPr>
        <w:ind w:left="720" w:firstLine="360"/>
        <w:jc w:val="both"/>
        <w:rPr>
          <w:color w:val="FFFFFF" w:themeColor="background1"/>
        </w:rPr>
      </w:pPr>
      <w:r w:rsidRPr="00A54EFC">
        <w:rPr>
          <w:color w:val="FFFFFF" w:themeColor="background1"/>
          <w:highlight w:val="black"/>
        </w:rPr>
        <w:t>Docker push username/</w:t>
      </w:r>
      <w:proofErr w:type="spellStart"/>
      <w:r w:rsidRPr="00A54EFC">
        <w:rPr>
          <w:color w:val="FFFFFF" w:themeColor="background1"/>
          <w:highlight w:val="black"/>
        </w:rPr>
        <w:t>mywebapp</w:t>
      </w:r>
      <w:proofErr w:type="spellEnd"/>
    </w:p>
    <w:p w14:paraId="593A99A5" w14:textId="5C590F6E" w:rsidR="007F0D31" w:rsidRDefault="00A54EFC" w:rsidP="00360EE3">
      <w:pPr>
        <w:ind w:left="1080"/>
        <w:jc w:val="both"/>
      </w:pPr>
      <w:r w:rsidRPr="00A54EFC">
        <w:t>After publication, the image can be found everywhere and can be utilised on the cloud, or be downloaded by other users. This simplifies continuous integration and deployment processes whereby images can be created and distributed across the environments automatically.</w:t>
      </w:r>
    </w:p>
    <w:p w14:paraId="55D969E1" w14:textId="77777777" w:rsidR="00507C14" w:rsidRPr="00A54EFC" w:rsidRDefault="00507C14" w:rsidP="00A54EFC">
      <w:pPr>
        <w:ind w:left="360"/>
        <w:jc w:val="both"/>
      </w:pPr>
    </w:p>
    <w:p w14:paraId="3EE00EA1" w14:textId="0F39FFCD" w:rsidR="001A54E3" w:rsidRDefault="00527438" w:rsidP="00630AE3">
      <w:pPr>
        <w:pStyle w:val="ListParagraph"/>
        <w:numPr>
          <w:ilvl w:val="1"/>
          <w:numId w:val="2"/>
        </w:numPr>
        <w:rPr>
          <w:b/>
          <w:bCs/>
          <w:sz w:val="32"/>
          <w:szCs w:val="32"/>
        </w:rPr>
      </w:pPr>
      <w:r>
        <w:rPr>
          <w:b/>
          <w:bCs/>
          <w:sz w:val="32"/>
          <w:szCs w:val="32"/>
        </w:rPr>
        <w:t>Docker Volumes</w:t>
      </w:r>
    </w:p>
    <w:p w14:paraId="62919D40" w14:textId="1FCA95EC" w:rsidR="00360EE3" w:rsidRPr="00C07707" w:rsidRDefault="00360EE3" w:rsidP="00955A28">
      <w:pPr>
        <w:ind w:left="1080"/>
      </w:pPr>
      <w:r w:rsidRPr="00C07707">
        <w:t>Persistent storage that is independent of container lifecycles is offered by Docker volumes. Unlike container storage, volumes ensure that data is preserved even when the container is stopped or dismounted, even when the container is not connected to storage [4].</w:t>
      </w:r>
    </w:p>
    <w:p w14:paraId="517F3BE7" w14:textId="443929CD" w:rsidR="00360EE3" w:rsidRPr="00C07707" w:rsidRDefault="00360EE3" w:rsidP="00955A28">
      <w:pPr>
        <w:ind w:left="720" w:firstLine="360"/>
      </w:pPr>
      <w:r w:rsidRPr="00C07707">
        <w:t>To create a volume the following command can be used:</w:t>
      </w:r>
    </w:p>
    <w:p w14:paraId="4E0570E4" w14:textId="77777777" w:rsidR="00E80664" w:rsidRDefault="00E80664" w:rsidP="00955A28">
      <w:pPr>
        <w:ind w:left="720" w:firstLine="360"/>
      </w:pPr>
      <w:r w:rsidRPr="00E80664">
        <w:rPr>
          <w:color w:val="FFFFFF" w:themeColor="background1"/>
          <w:highlight w:val="black"/>
        </w:rPr>
        <w:t xml:space="preserve">docker volume create </w:t>
      </w:r>
      <w:proofErr w:type="spellStart"/>
      <w:r w:rsidRPr="00E80664">
        <w:rPr>
          <w:color w:val="FFFFFF" w:themeColor="background1"/>
          <w:highlight w:val="black"/>
        </w:rPr>
        <w:t>myvolume</w:t>
      </w:r>
      <w:proofErr w:type="spellEnd"/>
    </w:p>
    <w:p w14:paraId="7DD991CE" w14:textId="3FA51137" w:rsidR="00360EE3" w:rsidRDefault="00541784" w:rsidP="00955A28">
      <w:pPr>
        <w:ind w:left="1080"/>
      </w:pPr>
      <w:r w:rsidRPr="00541784">
        <w:lastRenderedPageBreak/>
        <w:t>Volumes are needed when data from stateful containerized systems such as databases needs to be persistent. Well, they can have direct access to the host file system, and therefore, they can be fine-tuned and scaled to other containers.</w:t>
      </w:r>
    </w:p>
    <w:p w14:paraId="4D06E770" w14:textId="47462172" w:rsidR="00E80664" w:rsidRPr="00360EE3" w:rsidRDefault="00E80664" w:rsidP="00E80664">
      <w:pPr>
        <w:ind w:left="360"/>
        <w:jc w:val="center"/>
        <w:rPr>
          <w:b/>
          <w:bCs/>
          <w:sz w:val="32"/>
          <w:szCs w:val="32"/>
        </w:rPr>
      </w:pPr>
      <w:r>
        <w:rPr>
          <w:b/>
          <w:bCs/>
          <w:noProof/>
          <w:sz w:val="32"/>
          <w:szCs w:val="32"/>
        </w:rPr>
        <w:drawing>
          <wp:inline distT="0" distB="0" distL="0" distR="0" wp14:anchorId="687DFD42" wp14:editId="0CBAF553">
            <wp:extent cx="3455846" cy="1943100"/>
            <wp:effectExtent l="0" t="0" r="0" b="0"/>
            <wp:docPr id="60310270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102702" name="Picture 60310270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63605" cy="1947463"/>
                    </a:xfrm>
                    <a:prstGeom prst="rect">
                      <a:avLst/>
                    </a:prstGeom>
                  </pic:spPr>
                </pic:pic>
              </a:graphicData>
            </a:graphic>
          </wp:inline>
        </w:drawing>
      </w:r>
    </w:p>
    <w:p w14:paraId="74433F53" w14:textId="2548D44C" w:rsidR="00527438" w:rsidRDefault="00527438" w:rsidP="00630AE3">
      <w:pPr>
        <w:pStyle w:val="ListParagraph"/>
        <w:numPr>
          <w:ilvl w:val="1"/>
          <w:numId w:val="2"/>
        </w:numPr>
        <w:rPr>
          <w:b/>
          <w:bCs/>
          <w:sz w:val="32"/>
          <w:szCs w:val="32"/>
        </w:rPr>
      </w:pPr>
      <w:r>
        <w:rPr>
          <w:b/>
          <w:bCs/>
          <w:sz w:val="32"/>
          <w:szCs w:val="32"/>
        </w:rPr>
        <w:t>Docker Networking</w:t>
      </w:r>
    </w:p>
    <w:p w14:paraId="7072CA6C" w14:textId="77777777" w:rsidR="00541784" w:rsidRDefault="00541784" w:rsidP="00541784">
      <w:pPr>
        <w:ind w:left="1080"/>
        <w:jc w:val="both"/>
      </w:pPr>
      <w:r w:rsidRPr="00541784">
        <w:t>Containers can connect to other hosts via virtual networks using Docker networking. It provides flexibility and security because containers can communicate securely in a defined network [4].</w:t>
      </w:r>
    </w:p>
    <w:p w14:paraId="063C5F00" w14:textId="06C937EA" w:rsidR="00AB738B" w:rsidRDefault="00711699" w:rsidP="00173EA8">
      <w:pPr>
        <w:ind w:left="360" w:firstLine="720"/>
        <w:jc w:val="both"/>
      </w:pPr>
      <w:r w:rsidRPr="00711699">
        <w:t>It is possible to create a custom network with:</w:t>
      </w:r>
    </w:p>
    <w:p w14:paraId="30BA679F" w14:textId="5FBA2DF0" w:rsidR="00AB738B" w:rsidRPr="001C62DF" w:rsidRDefault="008761C0" w:rsidP="00173EA8">
      <w:pPr>
        <w:ind w:left="360" w:firstLine="720"/>
        <w:jc w:val="both"/>
        <w:rPr>
          <w:color w:val="FFFFFF" w:themeColor="background1"/>
        </w:rPr>
      </w:pPr>
      <w:r w:rsidRPr="001C62DF">
        <w:rPr>
          <w:color w:val="FFFFFF" w:themeColor="background1"/>
          <w:highlight w:val="black"/>
        </w:rPr>
        <w:t xml:space="preserve">docker network create </w:t>
      </w:r>
      <w:proofErr w:type="spellStart"/>
      <w:r w:rsidRPr="001C62DF">
        <w:rPr>
          <w:color w:val="FFFFFF" w:themeColor="background1"/>
          <w:highlight w:val="black"/>
        </w:rPr>
        <w:t>mynetwork</w:t>
      </w:r>
      <w:proofErr w:type="spellEnd"/>
    </w:p>
    <w:p w14:paraId="3D70DD8D" w14:textId="4FE08FC4" w:rsidR="00AB738B" w:rsidRDefault="00541784" w:rsidP="00173EA8">
      <w:pPr>
        <w:ind w:left="1080"/>
        <w:jc w:val="both"/>
      </w:pPr>
      <w:r w:rsidRPr="00541784">
        <w:t>Docker supports various network drivers such as bridges, hosts, and overlay networks. If you don't specify a driver, it will be the default (bridge) that enables communication between containers.</w:t>
      </w:r>
      <w:r w:rsidR="00711699" w:rsidRPr="00711699">
        <w:t xml:space="preserve"> Overlay networks enhance this to multi-host capability, making distributed applications possible.</w:t>
      </w:r>
    </w:p>
    <w:p w14:paraId="201EA1C9" w14:textId="3F140E6C" w:rsidR="00FA11A0" w:rsidRDefault="00711699" w:rsidP="00173EA8">
      <w:pPr>
        <w:ind w:left="1080"/>
        <w:jc w:val="both"/>
      </w:pPr>
      <w:r w:rsidRPr="00711699">
        <w:t>Micro services architecture is one area with specific emphasis on networking, as multiple containers need to be able to communicate effectively.</w:t>
      </w:r>
    </w:p>
    <w:p w14:paraId="2DCA004F" w14:textId="355FB222" w:rsidR="00B76EDE" w:rsidRDefault="00BF0DB8" w:rsidP="00BF0DB8">
      <w:pPr>
        <w:ind w:left="1080"/>
        <w:jc w:val="center"/>
      </w:pPr>
      <w:r>
        <w:rPr>
          <w:noProof/>
        </w:rPr>
        <w:drawing>
          <wp:inline distT="0" distB="0" distL="0" distR="0" wp14:anchorId="3341A509" wp14:editId="3D796444">
            <wp:extent cx="3714750" cy="2088672"/>
            <wp:effectExtent l="0" t="0" r="0" b="6985"/>
            <wp:docPr id="131127457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274577" name="Picture 131127457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724141" cy="2093952"/>
                    </a:xfrm>
                    <a:prstGeom prst="rect">
                      <a:avLst/>
                    </a:prstGeom>
                  </pic:spPr>
                </pic:pic>
              </a:graphicData>
            </a:graphic>
          </wp:inline>
        </w:drawing>
      </w:r>
    </w:p>
    <w:p w14:paraId="58643BE5" w14:textId="77777777" w:rsidR="001C62DF" w:rsidRPr="00711699" w:rsidRDefault="001C62DF" w:rsidP="00AB738B">
      <w:pPr>
        <w:pStyle w:val="ListParagraph"/>
        <w:ind w:left="1080"/>
        <w:jc w:val="both"/>
      </w:pPr>
    </w:p>
    <w:p w14:paraId="419E769B" w14:textId="44E13D97" w:rsidR="00527438" w:rsidRDefault="00527438" w:rsidP="00630AE3">
      <w:pPr>
        <w:pStyle w:val="ListParagraph"/>
        <w:numPr>
          <w:ilvl w:val="1"/>
          <w:numId w:val="2"/>
        </w:numPr>
        <w:rPr>
          <w:b/>
          <w:bCs/>
          <w:sz w:val="32"/>
          <w:szCs w:val="32"/>
        </w:rPr>
      </w:pPr>
      <w:r w:rsidRPr="00527438">
        <w:rPr>
          <w:b/>
          <w:bCs/>
          <w:sz w:val="32"/>
          <w:szCs w:val="32"/>
        </w:rPr>
        <w:lastRenderedPageBreak/>
        <w:t>Full Example: Web Server Deployment</w:t>
      </w:r>
    </w:p>
    <w:p w14:paraId="1BE59264" w14:textId="63B058D9" w:rsidR="009123A2" w:rsidRDefault="009123A2" w:rsidP="00DA57EB">
      <w:pPr>
        <w:ind w:left="1080"/>
        <w:jc w:val="both"/>
      </w:pPr>
      <w:r w:rsidRPr="009123A2">
        <w:t xml:space="preserve">The workflow brings together all of the above-mentioned steps and provides a way to set up a web server with Docker. The core of the application is initially written as a webpage (an HTML file) that is packaged to run in the container using a </w:t>
      </w:r>
      <w:proofErr w:type="spellStart"/>
      <w:r w:rsidRPr="009123A2">
        <w:t>Dockerfile</w:t>
      </w:r>
      <w:proofErr w:type="spellEnd"/>
      <w:r w:rsidRPr="009123A2">
        <w:t xml:space="preserve"> that extends from the Nginx base image.</w:t>
      </w:r>
    </w:p>
    <w:p w14:paraId="22D401FA" w14:textId="77777777" w:rsidR="009123A2" w:rsidRDefault="009123A2" w:rsidP="00DA57EB">
      <w:pPr>
        <w:ind w:left="1080"/>
        <w:jc w:val="both"/>
      </w:pPr>
      <w:r w:rsidRPr="009123A2">
        <w:t xml:space="preserve">The image is now bundled with the application and its dependencies, and is then created using the </w:t>
      </w:r>
      <w:proofErr w:type="spellStart"/>
      <w:r w:rsidRPr="009123A2">
        <w:t>Dockerfile</w:t>
      </w:r>
      <w:proofErr w:type="spellEnd"/>
      <w:r w:rsidRPr="009123A2">
        <w:t xml:space="preserve">. The image is then deployed in a container using port mapping to extract the webpage which is then viewed in a web browser. </w:t>
      </w:r>
    </w:p>
    <w:p w14:paraId="7B7ECBE7" w14:textId="3A5C8FD7" w:rsidR="00BF0DB8" w:rsidRPr="00CD21FC" w:rsidRDefault="009123A2" w:rsidP="009123A2">
      <w:pPr>
        <w:ind w:left="1080"/>
        <w:jc w:val="both"/>
      </w:pPr>
      <w:r w:rsidRPr="009123A2">
        <w:t xml:space="preserve">Deploying the image on </w:t>
      </w:r>
      <w:proofErr w:type="spellStart"/>
      <w:r w:rsidRPr="009123A2">
        <w:t>DockerHub</w:t>
      </w:r>
      <w:proofErr w:type="spellEnd"/>
      <w:r w:rsidRPr="009123A2">
        <w:t xml:space="preserve"> enhances the deployment process as it promotes reuse in another environment. What's more, Docker volumes and networks are set up to ensure data persistence and container connectivity, respectively.</w:t>
      </w:r>
    </w:p>
    <w:p w14:paraId="746E83CD" w14:textId="77777777" w:rsidR="00BF0DB8" w:rsidRDefault="00BF0DB8" w:rsidP="00BF0DB8">
      <w:pPr>
        <w:rPr>
          <w:b/>
          <w:bCs/>
          <w:sz w:val="32"/>
          <w:szCs w:val="32"/>
        </w:rPr>
      </w:pPr>
    </w:p>
    <w:p w14:paraId="325399F2" w14:textId="77777777" w:rsidR="00BF0DB8" w:rsidRDefault="00BF0DB8" w:rsidP="00BF0DB8">
      <w:pPr>
        <w:rPr>
          <w:b/>
          <w:bCs/>
          <w:sz w:val="32"/>
          <w:szCs w:val="32"/>
        </w:rPr>
      </w:pPr>
    </w:p>
    <w:p w14:paraId="27189C9C" w14:textId="77777777" w:rsidR="00BF0DB8" w:rsidRDefault="00BF0DB8" w:rsidP="00BF0DB8">
      <w:pPr>
        <w:rPr>
          <w:b/>
          <w:bCs/>
          <w:sz w:val="32"/>
          <w:szCs w:val="32"/>
        </w:rPr>
      </w:pPr>
    </w:p>
    <w:p w14:paraId="154510BA" w14:textId="77777777" w:rsidR="00BF0DB8" w:rsidRDefault="00BF0DB8" w:rsidP="00BF0DB8">
      <w:pPr>
        <w:rPr>
          <w:b/>
          <w:bCs/>
          <w:sz w:val="32"/>
          <w:szCs w:val="32"/>
        </w:rPr>
      </w:pPr>
    </w:p>
    <w:p w14:paraId="2108F99E" w14:textId="77777777" w:rsidR="00BF0DB8" w:rsidRDefault="00BF0DB8" w:rsidP="00BF0DB8">
      <w:pPr>
        <w:rPr>
          <w:b/>
          <w:bCs/>
          <w:sz w:val="32"/>
          <w:szCs w:val="32"/>
        </w:rPr>
      </w:pPr>
    </w:p>
    <w:p w14:paraId="35C1F5D2" w14:textId="77777777" w:rsidR="00BF0DB8" w:rsidRDefault="00BF0DB8" w:rsidP="00BF0DB8">
      <w:pPr>
        <w:rPr>
          <w:b/>
          <w:bCs/>
          <w:sz w:val="32"/>
          <w:szCs w:val="32"/>
        </w:rPr>
      </w:pPr>
    </w:p>
    <w:p w14:paraId="1689BF37" w14:textId="77777777" w:rsidR="00BF0DB8" w:rsidRDefault="00BF0DB8" w:rsidP="00BF0DB8">
      <w:pPr>
        <w:rPr>
          <w:b/>
          <w:bCs/>
          <w:sz w:val="32"/>
          <w:szCs w:val="32"/>
        </w:rPr>
      </w:pPr>
    </w:p>
    <w:p w14:paraId="20361FFB" w14:textId="77777777" w:rsidR="005A0D6A" w:rsidRDefault="005A0D6A" w:rsidP="00BF0DB8">
      <w:pPr>
        <w:rPr>
          <w:b/>
          <w:bCs/>
          <w:sz w:val="32"/>
          <w:szCs w:val="32"/>
        </w:rPr>
      </w:pPr>
    </w:p>
    <w:p w14:paraId="54B16BF0" w14:textId="77777777" w:rsidR="005A0D6A" w:rsidRDefault="005A0D6A" w:rsidP="00BF0DB8">
      <w:pPr>
        <w:rPr>
          <w:b/>
          <w:bCs/>
          <w:sz w:val="32"/>
          <w:szCs w:val="32"/>
        </w:rPr>
      </w:pPr>
    </w:p>
    <w:p w14:paraId="0A6C761B" w14:textId="77777777" w:rsidR="005A0D6A" w:rsidRDefault="005A0D6A" w:rsidP="00BF0DB8">
      <w:pPr>
        <w:rPr>
          <w:b/>
          <w:bCs/>
          <w:sz w:val="32"/>
          <w:szCs w:val="32"/>
        </w:rPr>
      </w:pPr>
    </w:p>
    <w:p w14:paraId="3BEA075E" w14:textId="77777777" w:rsidR="005A0D6A" w:rsidRDefault="005A0D6A" w:rsidP="00BF0DB8">
      <w:pPr>
        <w:rPr>
          <w:b/>
          <w:bCs/>
          <w:sz w:val="32"/>
          <w:szCs w:val="32"/>
        </w:rPr>
      </w:pPr>
    </w:p>
    <w:p w14:paraId="7FB8FE0F" w14:textId="77777777" w:rsidR="005A0D6A" w:rsidRDefault="005A0D6A" w:rsidP="00BF0DB8">
      <w:pPr>
        <w:rPr>
          <w:b/>
          <w:bCs/>
          <w:sz w:val="32"/>
          <w:szCs w:val="32"/>
        </w:rPr>
      </w:pPr>
    </w:p>
    <w:p w14:paraId="115EE2F4" w14:textId="77777777" w:rsidR="005A0D6A" w:rsidRDefault="005A0D6A" w:rsidP="00BF0DB8">
      <w:pPr>
        <w:rPr>
          <w:b/>
          <w:bCs/>
          <w:sz w:val="32"/>
          <w:szCs w:val="32"/>
        </w:rPr>
      </w:pPr>
    </w:p>
    <w:p w14:paraId="194343C4" w14:textId="77777777" w:rsidR="005A0D6A" w:rsidRPr="00BF0DB8" w:rsidRDefault="005A0D6A" w:rsidP="00BF0DB8">
      <w:pPr>
        <w:rPr>
          <w:b/>
          <w:bCs/>
          <w:sz w:val="32"/>
          <w:szCs w:val="32"/>
        </w:rPr>
      </w:pPr>
    </w:p>
    <w:p w14:paraId="2575CA3E" w14:textId="5BBB6F00" w:rsidR="00211C0D" w:rsidRPr="00211C0D" w:rsidRDefault="00F207CD" w:rsidP="00211C0D">
      <w:pPr>
        <w:pStyle w:val="ListParagraph"/>
        <w:numPr>
          <w:ilvl w:val="0"/>
          <w:numId w:val="2"/>
        </w:numPr>
        <w:jc w:val="center"/>
        <w:rPr>
          <w:b/>
          <w:bCs/>
          <w:sz w:val="36"/>
          <w:szCs w:val="36"/>
        </w:rPr>
      </w:pPr>
      <w:r w:rsidRPr="00F207CD">
        <w:rPr>
          <w:b/>
          <w:bCs/>
          <w:sz w:val="36"/>
          <w:szCs w:val="36"/>
        </w:rPr>
        <w:lastRenderedPageBreak/>
        <w:t>Cloud Computing Core Concepts</w:t>
      </w:r>
    </w:p>
    <w:p w14:paraId="297C484B" w14:textId="77777777" w:rsidR="00211C0D" w:rsidRDefault="00211C0D" w:rsidP="00211C0D">
      <w:pPr>
        <w:pStyle w:val="ListParagraph"/>
        <w:jc w:val="center"/>
        <w:rPr>
          <w:b/>
          <w:bCs/>
          <w:sz w:val="36"/>
          <w:szCs w:val="36"/>
        </w:rPr>
      </w:pPr>
    </w:p>
    <w:p w14:paraId="4098920C" w14:textId="518723F3" w:rsidR="00F207CD" w:rsidRDefault="0065163D" w:rsidP="00F207CD">
      <w:pPr>
        <w:pStyle w:val="ListParagraph"/>
        <w:numPr>
          <w:ilvl w:val="1"/>
          <w:numId w:val="2"/>
        </w:numPr>
        <w:rPr>
          <w:b/>
          <w:bCs/>
          <w:sz w:val="32"/>
          <w:szCs w:val="32"/>
        </w:rPr>
      </w:pPr>
      <w:r w:rsidRPr="0065163D">
        <w:rPr>
          <w:b/>
          <w:bCs/>
          <w:sz w:val="32"/>
          <w:szCs w:val="32"/>
        </w:rPr>
        <w:t>Load Balancing</w:t>
      </w:r>
    </w:p>
    <w:p w14:paraId="5AF40F15" w14:textId="605D1D2F" w:rsidR="006F70A8" w:rsidRDefault="006F70A8" w:rsidP="001970E4">
      <w:pPr>
        <w:ind w:left="720"/>
        <w:jc w:val="both"/>
      </w:pPr>
      <w:r w:rsidRPr="006F70A8">
        <w:t xml:space="preserve">Load balancing is one of the central elements of the cloud computing infrastructure and it splits the network traffic received by a system into a number of computing resources (servers, virtual machines, and containers) to deliver fault resilience, high availability, and optimized utilization of computing resources. It hides the actual resources available at the backends by exposing it as a virtual endpoint so that client requests may be dynamically </w:t>
      </w:r>
      <w:proofErr w:type="spellStart"/>
      <w:r w:rsidRPr="006F70A8">
        <w:t>routered</w:t>
      </w:r>
      <w:proofErr w:type="spellEnd"/>
      <w:r w:rsidRPr="006F70A8">
        <w:t xml:space="preserve"> based on known algorithms (such as round-robin, least connections, or weighted distribution) [5].</w:t>
      </w:r>
    </w:p>
    <w:p w14:paraId="73711373" w14:textId="77777777" w:rsidR="001970E4" w:rsidRDefault="006F70A8" w:rsidP="001970E4">
      <w:pPr>
        <w:ind w:left="720"/>
        <w:jc w:val="both"/>
      </w:pPr>
      <w:r w:rsidRPr="006F70A8">
        <w:t>By keeping any one resource from acting as a bottleneck or point of failure, load balancing improves system dependability. During instance failure, health check procedures cause immediate rerouting of traffic to healthy instances thus ensuring the continuous provision of service. Also, the load balancers are used to enable horizontal scalability in that workloads are split among multiple instances to improve system responsiveness and throughput [1].</w:t>
      </w:r>
    </w:p>
    <w:p w14:paraId="27EDD9EF" w14:textId="724F9E19" w:rsidR="0065163D" w:rsidRDefault="006F70A8" w:rsidP="001970E4">
      <w:pPr>
        <w:ind w:left="720"/>
        <w:jc w:val="both"/>
      </w:pPr>
      <w:r w:rsidRPr="006F70A8">
        <w:t>Cloud providers such as AWS and Azure use load balancing, such as managed load balancers such as Azure Load Balancer and Elastic Load Balancer (ELB) that enable them to interact with other cloud services, health checks, and auto-scaling [5]. These services are required to build distributed systems that are highly available, scalable and resilient.</w:t>
      </w:r>
    </w:p>
    <w:p w14:paraId="100E1B90" w14:textId="77777777" w:rsidR="00211C0D" w:rsidRDefault="00211C0D" w:rsidP="001970E4">
      <w:pPr>
        <w:ind w:left="720"/>
        <w:jc w:val="both"/>
      </w:pPr>
    </w:p>
    <w:p w14:paraId="3A0DD3D2" w14:textId="3F83E160" w:rsidR="00211C0D" w:rsidRDefault="00211C0D" w:rsidP="00211C0D">
      <w:pPr>
        <w:ind w:left="720"/>
        <w:jc w:val="center"/>
      </w:pPr>
      <w:r>
        <w:rPr>
          <w:b/>
          <w:bCs/>
          <w:noProof/>
          <w:sz w:val="36"/>
          <w:szCs w:val="36"/>
        </w:rPr>
        <w:drawing>
          <wp:inline distT="0" distB="0" distL="0" distR="0" wp14:anchorId="416A01A8" wp14:editId="348CA9BA">
            <wp:extent cx="3752491" cy="2501522"/>
            <wp:effectExtent l="133350" t="114300" r="153035" b="165735"/>
            <wp:docPr id="1335377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377475" name="Picture 133537747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791739" cy="252768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64ED2A8" w14:textId="1ACFD996" w:rsidR="00211C0D" w:rsidRPr="00211C0D" w:rsidRDefault="00211C0D" w:rsidP="00211C0D">
      <w:pPr>
        <w:ind w:left="720"/>
        <w:jc w:val="center"/>
        <w:rPr>
          <w:rFonts w:ascii="Times New Roman" w:hAnsi="Times New Roman" w:cs="Times New Roman"/>
        </w:rPr>
      </w:pPr>
      <w:r w:rsidRPr="00211C0D">
        <w:rPr>
          <w:rFonts w:ascii="Times New Roman" w:hAnsi="Times New Roman" w:cs="Times New Roman"/>
          <w:b/>
          <w:bCs/>
          <w:sz w:val="22"/>
          <w:szCs w:val="22"/>
        </w:rPr>
        <w:t>Figure 6.1:</w:t>
      </w:r>
      <w:r w:rsidRPr="00211C0D">
        <w:rPr>
          <w:rFonts w:ascii="Times New Roman" w:hAnsi="Times New Roman" w:cs="Times New Roman"/>
          <w:sz w:val="22"/>
          <w:szCs w:val="22"/>
        </w:rPr>
        <w:t xml:space="preserve"> Load Balancing and Auto-Scaling Architecture in Cloud Computing</w:t>
      </w:r>
    </w:p>
    <w:p w14:paraId="312F32CF" w14:textId="58001816" w:rsidR="0065163D" w:rsidRDefault="0065163D" w:rsidP="00F207CD">
      <w:pPr>
        <w:pStyle w:val="ListParagraph"/>
        <w:numPr>
          <w:ilvl w:val="1"/>
          <w:numId w:val="2"/>
        </w:numPr>
        <w:rPr>
          <w:b/>
          <w:bCs/>
          <w:sz w:val="32"/>
          <w:szCs w:val="32"/>
        </w:rPr>
      </w:pPr>
      <w:r w:rsidRPr="0065163D">
        <w:rPr>
          <w:b/>
          <w:bCs/>
          <w:sz w:val="32"/>
          <w:szCs w:val="32"/>
        </w:rPr>
        <w:lastRenderedPageBreak/>
        <w:t>Scalability</w:t>
      </w:r>
    </w:p>
    <w:p w14:paraId="2E14691C" w14:textId="77777777" w:rsidR="00A4722F" w:rsidRDefault="00A4722F" w:rsidP="00A4722F">
      <w:pPr>
        <w:ind w:left="720"/>
        <w:jc w:val="both"/>
      </w:pPr>
      <w:r w:rsidRPr="00A4722F">
        <w:t>Scalability is the capacity of a system to adjust the processing resources of an organisation to changing workloads flexibly without the requirement of compromising performance. It is an important characteristic of cloud computing, which enables systems to suitably adapt to evolving demand conditions [1].</w:t>
      </w:r>
    </w:p>
    <w:p w14:paraId="1A461C21" w14:textId="0691DBE5" w:rsidR="00A4722F" w:rsidRDefault="00A4722F" w:rsidP="00A4722F">
      <w:pPr>
        <w:ind w:left="720"/>
        <w:jc w:val="both"/>
      </w:pPr>
      <w:r w:rsidRPr="00A4722F">
        <w:t>The two key types of scalabilities are vertical scaling (scale-up) and horizontal scaling (scale-out). Vertical scaling is the increase in capacity of an existing resource, e.g. addition of extra CPU, memory or storage to a single virtual machine. Horizontal scaling, however, spreads out the load by adding or removing numerous instances of resources, like servers or containers [10].</w:t>
      </w:r>
    </w:p>
    <w:p w14:paraId="38F22D81" w14:textId="52DEC5C6" w:rsidR="001970E4" w:rsidRDefault="00A4722F" w:rsidP="00A4722F">
      <w:pPr>
        <w:ind w:left="720"/>
        <w:jc w:val="both"/>
      </w:pPr>
      <w:r w:rsidRPr="00A4722F">
        <w:t>Scalability is also a crucial ingredient in cost effectiveness or performance optimization since it allows the businesses to balance resource usage with actual demand. This allows the pay-as-you-go pricing scheme of cloud computing and eliminates the need to over-provide infrastructure [1]. Also, to manage a large-scale distributed system, scalability is required, including online services with high traffic, real-time analytics and processing of large amounts of data.</w:t>
      </w:r>
    </w:p>
    <w:p w14:paraId="2FB3D391" w14:textId="77777777" w:rsidR="00227D11" w:rsidRPr="00A4722F" w:rsidRDefault="00227D11" w:rsidP="00A4722F">
      <w:pPr>
        <w:ind w:left="720"/>
        <w:jc w:val="both"/>
      </w:pPr>
    </w:p>
    <w:p w14:paraId="1DF3DA0B" w14:textId="5C5ED1B0" w:rsidR="0065163D" w:rsidRDefault="0065163D" w:rsidP="00F207CD">
      <w:pPr>
        <w:pStyle w:val="ListParagraph"/>
        <w:numPr>
          <w:ilvl w:val="1"/>
          <w:numId w:val="2"/>
        </w:numPr>
        <w:rPr>
          <w:b/>
          <w:bCs/>
          <w:sz w:val="32"/>
          <w:szCs w:val="32"/>
        </w:rPr>
      </w:pPr>
      <w:r w:rsidRPr="0065163D">
        <w:rPr>
          <w:b/>
          <w:bCs/>
          <w:sz w:val="32"/>
          <w:szCs w:val="32"/>
        </w:rPr>
        <w:t>Application Gateway</w:t>
      </w:r>
    </w:p>
    <w:p w14:paraId="155CB277" w14:textId="2DD6A5DF" w:rsidR="00211C0D" w:rsidRDefault="00211C0D" w:rsidP="00211C0D">
      <w:pPr>
        <w:ind w:left="720"/>
        <w:jc w:val="center"/>
        <w:rPr>
          <w:b/>
          <w:bCs/>
          <w:sz w:val="32"/>
          <w:szCs w:val="32"/>
        </w:rPr>
      </w:pPr>
      <w:r>
        <w:rPr>
          <w:b/>
          <w:bCs/>
          <w:noProof/>
          <w:sz w:val="32"/>
          <w:szCs w:val="32"/>
        </w:rPr>
        <w:drawing>
          <wp:inline distT="0" distB="0" distL="0" distR="0" wp14:anchorId="1EA61A34" wp14:editId="20D20814">
            <wp:extent cx="4347954" cy="2898475"/>
            <wp:effectExtent l="133350" t="114300" r="128905" b="168910"/>
            <wp:docPr id="12933553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355322" name="Picture 129335532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69762" cy="291301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2CA4CC0" w14:textId="6BF76596" w:rsidR="00211C0D" w:rsidRPr="00211C0D" w:rsidRDefault="00211C0D" w:rsidP="00211C0D">
      <w:pPr>
        <w:ind w:left="720"/>
        <w:jc w:val="center"/>
        <w:rPr>
          <w:rFonts w:ascii="Times New Roman" w:hAnsi="Times New Roman" w:cs="Times New Roman"/>
          <w:b/>
          <w:bCs/>
          <w:sz w:val="22"/>
          <w:szCs w:val="22"/>
        </w:rPr>
      </w:pPr>
      <w:r w:rsidRPr="00211C0D">
        <w:rPr>
          <w:rFonts w:ascii="Times New Roman" w:hAnsi="Times New Roman" w:cs="Times New Roman"/>
          <w:b/>
          <w:bCs/>
          <w:sz w:val="22"/>
          <w:szCs w:val="22"/>
        </w:rPr>
        <w:t>Figure 6.3</w:t>
      </w:r>
      <w:r>
        <w:rPr>
          <w:rFonts w:ascii="Times New Roman" w:hAnsi="Times New Roman" w:cs="Times New Roman"/>
          <w:b/>
          <w:bCs/>
          <w:sz w:val="22"/>
          <w:szCs w:val="22"/>
        </w:rPr>
        <w:t>:</w:t>
      </w:r>
      <w:r w:rsidRPr="00211C0D">
        <w:rPr>
          <w:rFonts w:ascii="Times New Roman" w:hAnsi="Times New Roman" w:cs="Times New Roman"/>
          <w:b/>
          <w:bCs/>
          <w:sz w:val="22"/>
          <w:szCs w:val="22"/>
        </w:rPr>
        <w:t xml:space="preserve"> </w:t>
      </w:r>
      <w:r w:rsidRPr="00211C0D">
        <w:rPr>
          <w:rFonts w:ascii="Times New Roman" w:hAnsi="Times New Roman" w:cs="Times New Roman"/>
          <w:sz w:val="22"/>
          <w:szCs w:val="22"/>
        </w:rPr>
        <w:t>Application Gateway with Web Application Firewall (WAF) Architecture</w:t>
      </w:r>
    </w:p>
    <w:p w14:paraId="6C883D64" w14:textId="77777777" w:rsidR="00211C0D" w:rsidRPr="00211C0D" w:rsidRDefault="00211C0D" w:rsidP="00D278F9">
      <w:pPr>
        <w:rPr>
          <w:b/>
          <w:bCs/>
          <w:sz w:val="32"/>
          <w:szCs w:val="32"/>
        </w:rPr>
      </w:pPr>
    </w:p>
    <w:p w14:paraId="217446C4" w14:textId="0D09AB65" w:rsidR="000B5087" w:rsidRDefault="000B5087" w:rsidP="000B5087">
      <w:pPr>
        <w:ind w:left="720"/>
        <w:jc w:val="both"/>
      </w:pPr>
      <w:r w:rsidRPr="000B5087">
        <w:lastRenderedPageBreak/>
        <w:t>Application gateway is a complex Layer 7 load balancing and traffic control device that offers protocol control, security, and smart request routing at the application layer. Application gateways, in contrast to conventional load balancers, have the ability to examine data at the application level, allowing capabilities</w:t>
      </w:r>
      <w:r w:rsidR="00227D11">
        <w:t xml:space="preserve"> </w:t>
      </w:r>
      <w:r w:rsidRPr="000B5087">
        <w:t>[5].</w:t>
      </w:r>
    </w:p>
    <w:p w14:paraId="508ED86B" w14:textId="77777777" w:rsidR="000B5087" w:rsidRDefault="000B5087" w:rsidP="000B5087">
      <w:pPr>
        <w:ind w:left="720"/>
        <w:jc w:val="both"/>
      </w:pPr>
      <w:r w:rsidRPr="000B5087">
        <w:t>Secure traffic management is one of an application gateway's main purposes. It integrates with Web Application Firewall (WAF) to protect apps against common security vulnerabilities such as SQL injection, cross-site scripting (XSS) and distributed denial-of-service (DDoS) attacks. It can enhance the overall security posture of cloud-based applications by filtering malicious traffic on the application layer [11].</w:t>
      </w:r>
    </w:p>
    <w:p w14:paraId="20DFC2CD" w14:textId="77777777" w:rsidR="0062088A" w:rsidRPr="0062088A" w:rsidRDefault="0062088A" w:rsidP="0062088A">
      <w:pPr>
        <w:ind w:left="720"/>
        <w:jc w:val="both"/>
      </w:pPr>
      <w:r w:rsidRPr="0062088A">
        <w:t>Finally, application gateways can also have advanced routing capabilities, allowing traffic to be directed to specific services based on hostname, URL, or request parameters. One such example is in a microservices architecture, where multiple services are responsible for different features of an application. The gateway also acts as a unified entry point, which helps in the organization of the system as well as simplifies traffic management [7].</w:t>
      </w:r>
    </w:p>
    <w:p w14:paraId="4340F443" w14:textId="77777777" w:rsidR="0062088A" w:rsidRPr="0062088A" w:rsidRDefault="0062088A" w:rsidP="0062088A">
      <w:pPr>
        <w:ind w:left="720"/>
        <w:jc w:val="both"/>
      </w:pPr>
      <w:r w:rsidRPr="0062088A">
        <w:t>Both AWS and Microsoft Azure offer managed application gateway services. They can easily connect to other cloud services such as virtual networks, load balancers, and auto scaling groups. These services are also important in modern cloud systems because they increase the availability, performance, and security of applications [5].</w:t>
      </w:r>
    </w:p>
    <w:p w14:paraId="73221B1D" w14:textId="096FCB87" w:rsidR="005806A2" w:rsidRDefault="005806A2" w:rsidP="000B5087">
      <w:pPr>
        <w:ind w:left="720"/>
        <w:jc w:val="both"/>
      </w:pPr>
    </w:p>
    <w:p w14:paraId="4B1B4D4E" w14:textId="77777777" w:rsidR="005806A2" w:rsidRDefault="005806A2">
      <w:r>
        <w:br w:type="page"/>
      </w:r>
    </w:p>
    <w:p w14:paraId="0513E297" w14:textId="52F4040B" w:rsidR="00FE0B99" w:rsidRDefault="006F62EB" w:rsidP="00FE0B99">
      <w:pPr>
        <w:pStyle w:val="ListParagraph"/>
        <w:numPr>
          <w:ilvl w:val="0"/>
          <w:numId w:val="2"/>
        </w:numPr>
        <w:jc w:val="center"/>
        <w:rPr>
          <w:b/>
          <w:bCs/>
          <w:sz w:val="36"/>
          <w:szCs w:val="36"/>
        </w:rPr>
      </w:pPr>
      <w:r w:rsidRPr="006F62EB">
        <w:rPr>
          <w:b/>
          <w:bCs/>
          <w:sz w:val="36"/>
          <w:szCs w:val="36"/>
        </w:rPr>
        <w:lastRenderedPageBreak/>
        <w:t>Relationship Between Concepts</w:t>
      </w:r>
    </w:p>
    <w:p w14:paraId="52482659" w14:textId="77777777" w:rsidR="00DE3181" w:rsidRPr="00FE0B99" w:rsidRDefault="00DE3181" w:rsidP="00DE3181">
      <w:pPr>
        <w:pStyle w:val="ListParagraph"/>
        <w:rPr>
          <w:b/>
          <w:bCs/>
          <w:sz w:val="36"/>
          <w:szCs w:val="36"/>
        </w:rPr>
      </w:pPr>
    </w:p>
    <w:p w14:paraId="53223831" w14:textId="047EA1F5" w:rsidR="006F62EB" w:rsidRDefault="00FE6ED6" w:rsidP="006F62EB">
      <w:pPr>
        <w:pStyle w:val="ListParagraph"/>
        <w:numPr>
          <w:ilvl w:val="1"/>
          <w:numId w:val="2"/>
        </w:numPr>
        <w:rPr>
          <w:b/>
          <w:bCs/>
          <w:sz w:val="32"/>
          <w:szCs w:val="32"/>
        </w:rPr>
      </w:pPr>
      <w:r w:rsidRPr="00FE6ED6">
        <w:rPr>
          <w:b/>
          <w:bCs/>
          <w:sz w:val="32"/>
          <w:szCs w:val="32"/>
        </w:rPr>
        <w:t>Relationship between Load Balancing and Scalability</w:t>
      </w:r>
    </w:p>
    <w:p w14:paraId="6E9EA436" w14:textId="77777777" w:rsidR="00FB0983" w:rsidRDefault="00D21D64" w:rsidP="00FB0983">
      <w:pPr>
        <w:pStyle w:val="ListParagraph"/>
        <w:ind w:left="1080"/>
        <w:jc w:val="both"/>
      </w:pPr>
      <w:r w:rsidRPr="00D21D64">
        <w:t xml:space="preserve">Load balancing and scalability are two concepts that cannot work without each other in the context of cloud computing systems, and collectively the two enable cloud computing systems to handle dynamic workloads with a lot of reliability and efficiency [1]. </w:t>
      </w:r>
      <w:r w:rsidR="00FB0983">
        <w:t>Load balancers are used to distribute workloads evenly across multiple computer resources to prevent system overload and slowdown [5].</w:t>
      </w:r>
    </w:p>
    <w:p w14:paraId="570EA97F" w14:textId="77777777" w:rsidR="00FB0983" w:rsidRDefault="00FB0983" w:rsidP="00FB0983">
      <w:pPr>
        <w:pStyle w:val="ListParagraph"/>
        <w:ind w:left="1080"/>
        <w:jc w:val="both"/>
      </w:pPr>
    </w:p>
    <w:p w14:paraId="3E45B02E" w14:textId="68894CF8" w:rsidR="00D21D64" w:rsidRDefault="00FB0983" w:rsidP="00FB0983">
      <w:pPr>
        <w:pStyle w:val="ListParagraph"/>
        <w:ind w:left="1080"/>
        <w:jc w:val="both"/>
      </w:pPr>
      <w:r>
        <w:t>On the other hand, scalability provides the ability to flexibly change the number of resources according to workload [1]. In a horizontally scalable system, other instances, e.g. virtual machines or containers, can be created or destroyed as needed [2]. Load balancing is important in this because it knows how to distribute the load across new resources, ensuring workload allocation without service disruption [5].</w:t>
      </w:r>
    </w:p>
    <w:p w14:paraId="68003EB0" w14:textId="77777777" w:rsidR="00D278F9" w:rsidRPr="00D21D64" w:rsidRDefault="00D278F9" w:rsidP="00D278F9">
      <w:pPr>
        <w:pStyle w:val="ListParagraph"/>
        <w:ind w:left="1080"/>
        <w:jc w:val="both"/>
      </w:pPr>
    </w:p>
    <w:p w14:paraId="675BFE5E" w14:textId="5C4597C7" w:rsidR="00FE6ED6" w:rsidRDefault="00D21D64" w:rsidP="006F62EB">
      <w:pPr>
        <w:pStyle w:val="ListParagraph"/>
        <w:numPr>
          <w:ilvl w:val="1"/>
          <w:numId w:val="2"/>
        </w:numPr>
        <w:rPr>
          <w:b/>
          <w:bCs/>
          <w:sz w:val="32"/>
          <w:szCs w:val="32"/>
        </w:rPr>
      </w:pPr>
      <w:r w:rsidRPr="00D21D64">
        <w:rPr>
          <w:b/>
          <w:bCs/>
          <w:sz w:val="32"/>
          <w:szCs w:val="32"/>
        </w:rPr>
        <w:t>Combined Benefits of Load Balancing, Scalability, and Application Gateway</w:t>
      </w:r>
    </w:p>
    <w:p w14:paraId="275AF064" w14:textId="64FCEAEA" w:rsidR="00EA2951" w:rsidRPr="00EA2951" w:rsidRDefault="00EA2951" w:rsidP="005B089A">
      <w:pPr>
        <w:pStyle w:val="ListParagraph"/>
        <w:ind w:left="1080"/>
        <w:jc w:val="both"/>
      </w:pPr>
      <w:r w:rsidRPr="00EA2951">
        <w:t xml:space="preserve">The combination of load balancing, scalability and application gateway technologies offers a complete solution to deliver highly available, secure and effective cloud-based applications [5]. As much as scalability enables the dynamical adjustment of resources to give consideration to demand fluctuations, load balancing ensures proper distribution of incoming traffic [5]. </w:t>
      </w:r>
    </w:p>
    <w:p w14:paraId="66C4F934" w14:textId="77777777" w:rsidR="00EA2951" w:rsidRPr="00EA2951" w:rsidRDefault="00EA2951" w:rsidP="005B089A">
      <w:pPr>
        <w:pStyle w:val="ListParagraph"/>
        <w:ind w:left="1080"/>
        <w:jc w:val="both"/>
      </w:pPr>
    </w:p>
    <w:p w14:paraId="72020868" w14:textId="182E77FF" w:rsidR="00FD7534" w:rsidRDefault="00EA2951" w:rsidP="00D278F9">
      <w:pPr>
        <w:pStyle w:val="ListParagraph"/>
        <w:ind w:left="1080"/>
        <w:jc w:val="both"/>
      </w:pPr>
      <w:r w:rsidRPr="00EA2951">
        <w:t xml:space="preserve">All these aspects combine together to give a robust and persistent system architecture [1]. </w:t>
      </w:r>
      <w:r w:rsidR="00FB0983" w:rsidRPr="00FB0983">
        <w:t>For example, load balancers split incoming requests across multiple instances [5], scalability controls ensure that there is sufficient capacity to handle increased demand [1], and application gateways enforce security requirements while routing requests to the appropriate backend services [5].</w:t>
      </w:r>
      <w:r w:rsidR="00FD7534">
        <w:br w:type="page"/>
      </w:r>
    </w:p>
    <w:p w14:paraId="5BCBFB07" w14:textId="44A12EA1" w:rsidR="00F53D8E" w:rsidRDefault="00FD7534" w:rsidP="00FD7534">
      <w:pPr>
        <w:pStyle w:val="ListParagraph"/>
        <w:numPr>
          <w:ilvl w:val="0"/>
          <w:numId w:val="2"/>
        </w:numPr>
        <w:jc w:val="center"/>
        <w:rPr>
          <w:b/>
          <w:bCs/>
          <w:sz w:val="36"/>
          <w:szCs w:val="36"/>
        </w:rPr>
      </w:pPr>
      <w:r w:rsidRPr="00FD7534">
        <w:rPr>
          <w:b/>
          <w:bCs/>
          <w:sz w:val="36"/>
          <w:szCs w:val="36"/>
        </w:rPr>
        <w:lastRenderedPageBreak/>
        <w:t>Driving Forces of Cloud Computing</w:t>
      </w:r>
    </w:p>
    <w:p w14:paraId="3479A724" w14:textId="39CD5478" w:rsidR="00FD7534" w:rsidRPr="00D01E79" w:rsidRDefault="00B4460A" w:rsidP="00FD7534">
      <w:pPr>
        <w:pStyle w:val="ListParagraph"/>
        <w:numPr>
          <w:ilvl w:val="1"/>
          <w:numId w:val="2"/>
        </w:numPr>
        <w:rPr>
          <w:b/>
          <w:bCs/>
          <w:sz w:val="32"/>
          <w:szCs w:val="32"/>
        </w:rPr>
      </w:pPr>
      <w:r w:rsidRPr="00D01E79">
        <w:rPr>
          <w:b/>
          <w:bCs/>
          <w:sz w:val="32"/>
          <w:szCs w:val="32"/>
        </w:rPr>
        <w:t>Cost</w:t>
      </w:r>
    </w:p>
    <w:p w14:paraId="36515FC7" w14:textId="319BAE10" w:rsidR="008E4E8D" w:rsidRPr="00FC1423" w:rsidRDefault="00FB0983" w:rsidP="00F97685">
      <w:pPr>
        <w:ind w:left="1080"/>
        <w:jc w:val="both"/>
      </w:pPr>
      <w:r w:rsidRPr="00FB0983">
        <w:t>Cost effectiveness is one of the key reasons why more organizations are adopting cloud computing because it is no longer a capital expenditure (</w:t>
      </w:r>
      <w:proofErr w:type="spellStart"/>
      <w:r w:rsidRPr="00FB0983">
        <w:t>CapEx</w:t>
      </w:r>
      <w:proofErr w:type="spellEnd"/>
      <w:r w:rsidRPr="00FB0983">
        <w:t>) but an operating expenditure (</w:t>
      </w:r>
      <w:proofErr w:type="spellStart"/>
      <w:r w:rsidRPr="00FB0983">
        <w:t>OpEx</w:t>
      </w:r>
      <w:proofErr w:type="spellEnd"/>
      <w:r w:rsidRPr="00FB0983">
        <w:t>) business model [1]. By eliminating the need to make a large capital expenditure, organizations can avoid maintenance and depreciation costs [10]</w:t>
      </w:r>
      <w:r>
        <w:t>.</w:t>
      </w:r>
    </w:p>
    <w:p w14:paraId="2F043F2B" w14:textId="36D53948" w:rsidR="00B4460A" w:rsidRPr="00D01E79" w:rsidRDefault="00B4460A" w:rsidP="00FD7534">
      <w:pPr>
        <w:pStyle w:val="ListParagraph"/>
        <w:numPr>
          <w:ilvl w:val="1"/>
          <w:numId w:val="2"/>
        </w:numPr>
        <w:rPr>
          <w:b/>
          <w:bCs/>
          <w:sz w:val="32"/>
          <w:szCs w:val="32"/>
        </w:rPr>
      </w:pPr>
      <w:r w:rsidRPr="00D01E79">
        <w:rPr>
          <w:b/>
          <w:bCs/>
          <w:sz w:val="32"/>
          <w:szCs w:val="32"/>
        </w:rPr>
        <w:t>Flexibility</w:t>
      </w:r>
    </w:p>
    <w:p w14:paraId="2B8CAE2D" w14:textId="125E3409" w:rsidR="008E4E8D" w:rsidRPr="002E7A14" w:rsidRDefault="00FB0983" w:rsidP="00F97685">
      <w:pPr>
        <w:ind w:left="1080"/>
        <w:jc w:val="both"/>
      </w:pPr>
      <w:r w:rsidRPr="00FB0983">
        <w:t>The ability to set up services on demand and configure services to meet demand is also of high flexibility [12].</w:t>
      </w:r>
      <w:r w:rsidR="002E7A14" w:rsidRPr="002E7A14">
        <w:t xml:space="preserve"> Also, hybrid and multi-cloud solutions enhance operational flexibility with the help of task mobility in numerous environments [</w:t>
      </w:r>
      <w:r w:rsidR="003D6D93">
        <w:t>15</w:t>
      </w:r>
      <w:r w:rsidR="002E7A14" w:rsidRPr="002E7A14">
        <w:t>].</w:t>
      </w:r>
    </w:p>
    <w:p w14:paraId="759F331D" w14:textId="7A2FABEE" w:rsidR="00B4460A" w:rsidRPr="00D01E79" w:rsidRDefault="00B4460A" w:rsidP="00FD7534">
      <w:pPr>
        <w:pStyle w:val="ListParagraph"/>
        <w:numPr>
          <w:ilvl w:val="1"/>
          <w:numId w:val="2"/>
        </w:numPr>
        <w:rPr>
          <w:b/>
          <w:bCs/>
          <w:sz w:val="32"/>
          <w:szCs w:val="32"/>
        </w:rPr>
      </w:pPr>
      <w:r w:rsidRPr="00D01E79">
        <w:rPr>
          <w:b/>
          <w:bCs/>
          <w:sz w:val="32"/>
          <w:szCs w:val="32"/>
        </w:rPr>
        <w:t>Scalability</w:t>
      </w:r>
    </w:p>
    <w:p w14:paraId="478D26E3" w14:textId="0A622526" w:rsidR="008E4E8D" w:rsidRPr="00136C43" w:rsidRDefault="00136C43" w:rsidP="00F97685">
      <w:pPr>
        <w:ind w:left="1080"/>
        <w:jc w:val="both"/>
      </w:pPr>
      <w:r w:rsidRPr="00136C43">
        <w:t>Scalability can be described as the ability to dynamically scale capacity of resources based on workload requirements in the context of cloud computing [1]. To achieve a successful distribution of workload among systems, horizontal scaling allows building a large number of instances [</w:t>
      </w:r>
      <w:r w:rsidR="00920D46">
        <w:t>12</w:t>
      </w:r>
      <w:r w:rsidRPr="00136C43">
        <w:t>]. To achieve the best possible performance under high demand and low demand conditions, the auto-scaling techniques dynamically adjust the resources on-the-fly [</w:t>
      </w:r>
      <w:r w:rsidR="00CC2426">
        <w:t>14</w:t>
      </w:r>
      <w:r w:rsidRPr="00136C43">
        <w:t>].</w:t>
      </w:r>
    </w:p>
    <w:p w14:paraId="68E205EB" w14:textId="3DEDD299" w:rsidR="00B4460A" w:rsidRPr="00D01E79" w:rsidRDefault="00B4460A" w:rsidP="00FD7534">
      <w:pPr>
        <w:pStyle w:val="ListParagraph"/>
        <w:numPr>
          <w:ilvl w:val="1"/>
          <w:numId w:val="2"/>
        </w:numPr>
        <w:rPr>
          <w:b/>
          <w:bCs/>
          <w:sz w:val="32"/>
          <w:szCs w:val="32"/>
        </w:rPr>
      </w:pPr>
      <w:r w:rsidRPr="00D01E79">
        <w:rPr>
          <w:b/>
          <w:bCs/>
          <w:sz w:val="32"/>
          <w:szCs w:val="32"/>
        </w:rPr>
        <w:t>Reliability</w:t>
      </w:r>
    </w:p>
    <w:p w14:paraId="0D9F629F" w14:textId="0A6D3B42" w:rsidR="004C1089" w:rsidRDefault="00136C43" w:rsidP="00F97685">
      <w:pPr>
        <w:ind w:left="1080"/>
        <w:jc w:val="both"/>
      </w:pPr>
      <w:r w:rsidRPr="00136C43">
        <w:t>Cloud computing reliability is contributed by redundancy, fault tolerance and distributed system designs, among others [</w:t>
      </w:r>
      <w:r w:rsidR="00920D46">
        <w:t>12</w:t>
      </w:r>
      <w:r w:rsidRPr="00136C43">
        <w:t>]. Cloud providers deploy replication of data to multiple availability zones to ensure that they are available anytime and the data cannot be lost [</w:t>
      </w:r>
      <w:r w:rsidR="006D08F7">
        <w:t>10</w:t>
      </w:r>
      <w:r w:rsidRPr="00136C43">
        <w:t>]. By distributing traffic among several servers, load balancing techniques avoid single points of failure [</w:t>
      </w:r>
      <w:r w:rsidR="00CC2426">
        <w:t>14</w:t>
      </w:r>
      <w:r w:rsidRPr="00136C43">
        <w:t>]. Additionally, automated failover helps reduce downtime by detecting failure and redirecting workloads to healthy resources [</w:t>
      </w:r>
      <w:r w:rsidR="00AB1CCD">
        <w:t>15</w:t>
      </w:r>
      <w:r w:rsidRPr="00136C43">
        <w:t>]. Service Level Agreements (SLAs) will ensure established uptime rates, which will increase confidence and business continuity among businesses [</w:t>
      </w:r>
      <w:r w:rsidR="00157D02">
        <w:t>13</w:t>
      </w:r>
      <w:r w:rsidRPr="00136C43">
        <w:t>].</w:t>
      </w:r>
    </w:p>
    <w:p w14:paraId="33119BDF" w14:textId="77777777" w:rsidR="005A0D6A" w:rsidRDefault="005A0D6A" w:rsidP="00F97685">
      <w:pPr>
        <w:ind w:left="1080"/>
        <w:jc w:val="both"/>
      </w:pPr>
    </w:p>
    <w:p w14:paraId="16C5FED4" w14:textId="77777777" w:rsidR="005A0D6A" w:rsidRDefault="005A0D6A" w:rsidP="00F97685">
      <w:pPr>
        <w:ind w:left="1080"/>
        <w:jc w:val="both"/>
      </w:pPr>
    </w:p>
    <w:p w14:paraId="22E9A6C5" w14:textId="77777777" w:rsidR="005A0D6A" w:rsidRDefault="005A0D6A" w:rsidP="00F97685">
      <w:pPr>
        <w:ind w:left="1080"/>
        <w:jc w:val="both"/>
      </w:pPr>
    </w:p>
    <w:p w14:paraId="1B519675" w14:textId="52825159" w:rsidR="00136C43" w:rsidRDefault="004C1089" w:rsidP="006D7D74">
      <w:pPr>
        <w:pStyle w:val="ListParagraph"/>
        <w:numPr>
          <w:ilvl w:val="0"/>
          <w:numId w:val="2"/>
        </w:numPr>
        <w:jc w:val="center"/>
        <w:rPr>
          <w:b/>
          <w:bCs/>
          <w:sz w:val="36"/>
          <w:szCs w:val="36"/>
        </w:rPr>
      </w:pPr>
      <w:r w:rsidRPr="006D7D74">
        <w:rPr>
          <w:b/>
          <w:bCs/>
          <w:sz w:val="36"/>
          <w:szCs w:val="36"/>
        </w:rPr>
        <w:lastRenderedPageBreak/>
        <w:t>Serverless</w:t>
      </w:r>
      <w:r w:rsidR="006D7D74" w:rsidRPr="006D7D74">
        <w:rPr>
          <w:b/>
          <w:bCs/>
          <w:sz w:val="36"/>
          <w:szCs w:val="36"/>
        </w:rPr>
        <w:t xml:space="preserve"> Computing</w:t>
      </w:r>
    </w:p>
    <w:p w14:paraId="12E2E7B3" w14:textId="77777777" w:rsidR="00DE3181" w:rsidRDefault="00DE3181" w:rsidP="00DE3181">
      <w:pPr>
        <w:pStyle w:val="ListParagraph"/>
        <w:rPr>
          <w:b/>
          <w:bCs/>
          <w:sz w:val="36"/>
          <w:szCs w:val="36"/>
        </w:rPr>
      </w:pPr>
    </w:p>
    <w:p w14:paraId="63A0C8B6" w14:textId="2CDCCBFA" w:rsidR="006D7D74" w:rsidRPr="00D01E79" w:rsidRDefault="00F919D3" w:rsidP="006D7D74">
      <w:pPr>
        <w:pStyle w:val="ListParagraph"/>
        <w:numPr>
          <w:ilvl w:val="1"/>
          <w:numId w:val="2"/>
        </w:numPr>
        <w:rPr>
          <w:b/>
          <w:bCs/>
          <w:sz w:val="32"/>
          <w:szCs w:val="32"/>
        </w:rPr>
      </w:pPr>
      <w:r w:rsidRPr="00D01E79">
        <w:rPr>
          <w:b/>
          <w:bCs/>
          <w:sz w:val="32"/>
          <w:szCs w:val="32"/>
        </w:rPr>
        <w:t>Introduction</w:t>
      </w:r>
    </w:p>
    <w:p w14:paraId="52C93F8A" w14:textId="6FA44457" w:rsidR="008E4E8D" w:rsidRDefault="00D247A1" w:rsidP="00D278F9">
      <w:pPr>
        <w:ind w:left="1080"/>
        <w:jc w:val="both"/>
      </w:pPr>
      <w:r w:rsidRPr="00D247A1">
        <w:t>The post-modern cloud execution model called serverless computing breaks the need to explicitly define the infrastructure provisioning by executing application logic using stateless compute containers that the cloud provider manages entirely [1].</w:t>
      </w:r>
    </w:p>
    <w:p w14:paraId="15D34284" w14:textId="77777777" w:rsidR="00D278F9" w:rsidRPr="00D247A1" w:rsidRDefault="00D278F9" w:rsidP="00D278F9">
      <w:pPr>
        <w:ind w:left="1080"/>
        <w:jc w:val="both"/>
      </w:pPr>
    </w:p>
    <w:p w14:paraId="68B9FA35" w14:textId="5CCC47F2" w:rsidR="00F919D3" w:rsidRPr="00D01E79" w:rsidRDefault="00F919D3" w:rsidP="006D7D74">
      <w:pPr>
        <w:pStyle w:val="ListParagraph"/>
        <w:numPr>
          <w:ilvl w:val="1"/>
          <w:numId w:val="2"/>
        </w:numPr>
        <w:rPr>
          <w:b/>
          <w:bCs/>
          <w:sz w:val="32"/>
          <w:szCs w:val="32"/>
        </w:rPr>
      </w:pPr>
      <w:r w:rsidRPr="00D01E79">
        <w:rPr>
          <w:b/>
          <w:bCs/>
          <w:sz w:val="32"/>
          <w:szCs w:val="32"/>
        </w:rPr>
        <w:t>AWS Lambda / Azure</w:t>
      </w:r>
    </w:p>
    <w:p w14:paraId="4ADDD0F6" w14:textId="69BF15E9" w:rsidR="00D247A1" w:rsidRPr="006E69F8" w:rsidRDefault="00980547" w:rsidP="00E60CCF">
      <w:pPr>
        <w:ind w:left="1080"/>
        <w:jc w:val="both"/>
      </w:pPr>
      <w:r w:rsidRPr="006E69F8">
        <w:t>An example of a popular serverless system, where the code can be run in response to an event without the need to set up a server, is AWS Lambda [1]. The automatic scaling of Lambda functions depending on the incoming requests ensure high availability and performance [</w:t>
      </w:r>
      <w:r w:rsidR="001A6C03">
        <w:t>18</w:t>
      </w:r>
      <w:r w:rsidRPr="006E69F8">
        <w:t>].</w:t>
      </w:r>
    </w:p>
    <w:p w14:paraId="5792D249" w14:textId="0BDEC1A2" w:rsidR="008E4E8D" w:rsidRDefault="006E69F8" w:rsidP="00D278F9">
      <w:pPr>
        <w:ind w:left="1080"/>
        <w:jc w:val="both"/>
      </w:pPr>
      <w:r w:rsidRPr="006E69F8">
        <w:t xml:space="preserve">The Azure Functions provide a similar event-driven execution mechanism integrated heavily with </w:t>
      </w:r>
      <w:r w:rsidR="000B0355" w:rsidRPr="006E69F8">
        <w:t>the Azure</w:t>
      </w:r>
      <w:r w:rsidRPr="006E69F8">
        <w:t xml:space="preserve"> ecosystem. It can be used with timers, HTTP requests and messaging service such as Service bus and Azure event bus [</w:t>
      </w:r>
      <w:r w:rsidR="001A6C03">
        <w:t>19</w:t>
      </w:r>
      <w:r w:rsidRPr="006E69F8">
        <w:t>]</w:t>
      </w:r>
      <w:r w:rsidR="00D278F9">
        <w:t>.</w:t>
      </w:r>
    </w:p>
    <w:p w14:paraId="55D58863" w14:textId="77777777" w:rsidR="00D278F9" w:rsidRPr="006E69F8" w:rsidRDefault="00D278F9" w:rsidP="00D278F9">
      <w:pPr>
        <w:ind w:left="1080"/>
        <w:jc w:val="both"/>
      </w:pPr>
    </w:p>
    <w:p w14:paraId="60FD4080" w14:textId="42F08811" w:rsidR="00F919D3" w:rsidRPr="00D01E79" w:rsidRDefault="00F919D3" w:rsidP="006D7D74">
      <w:pPr>
        <w:pStyle w:val="ListParagraph"/>
        <w:numPr>
          <w:ilvl w:val="1"/>
          <w:numId w:val="2"/>
        </w:numPr>
        <w:rPr>
          <w:b/>
          <w:bCs/>
          <w:sz w:val="32"/>
          <w:szCs w:val="32"/>
        </w:rPr>
      </w:pPr>
      <w:r w:rsidRPr="00D01E79">
        <w:rPr>
          <w:b/>
          <w:bCs/>
          <w:sz w:val="32"/>
          <w:szCs w:val="32"/>
        </w:rPr>
        <w:t>Advantages</w:t>
      </w:r>
    </w:p>
    <w:p w14:paraId="3A9C2CDD" w14:textId="706AB9BD" w:rsidR="00D278F9" w:rsidRDefault="003D0FC5" w:rsidP="00D278F9">
      <w:pPr>
        <w:ind w:left="1080"/>
        <w:jc w:val="both"/>
      </w:pPr>
      <w:r w:rsidRPr="003D0FC5">
        <w:t>Serverless computing can reduce the operational overhead by eliminating the need to administer infrastructure, including provisioning, patching, capacity planning [1]. Since customers are not charged on idle resources but actual compute time, the pay-per-execution payment model ensures cost efficiency [</w:t>
      </w:r>
      <w:r w:rsidR="00FB4007">
        <w:t>18</w:t>
      </w:r>
      <w:r w:rsidRPr="003D0FC5">
        <w:t>]. Unpredictable traffic patterns do not have to be set up with much hassle due to the automatic scaling algorithms that dynamically allocate resources as needed by the workload [</w:t>
      </w:r>
      <w:r w:rsidR="00FB4007">
        <w:t>17</w:t>
      </w:r>
      <w:r w:rsidRPr="003D0FC5">
        <w:t xml:space="preserve">]. </w:t>
      </w:r>
    </w:p>
    <w:p w14:paraId="402E76EA" w14:textId="77777777" w:rsidR="00D278F9" w:rsidRPr="003D0FC5" w:rsidRDefault="00D278F9" w:rsidP="00D278F9">
      <w:pPr>
        <w:ind w:left="1080"/>
        <w:jc w:val="both"/>
      </w:pPr>
    </w:p>
    <w:p w14:paraId="53AD6564" w14:textId="59E4D52F" w:rsidR="00F919D3" w:rsidRPr="00D01E79" w:rsidRDefault="00D325BD" w:rsidP="006D7D74">
      <w:pPr>
        <w:pStyle w:val="ListParagraph"/>
        <w:numPr>
          <w:ilvl w:val="1"/>
          <w:numId w:val="2"/>
        </w:numPr>
        <w:rPr>
          <w:b/>
          <w:bCs/>
          <w:sz w:val="32"/>
          <w:szCs w:val="32"/>
        </w:rPr>
      </w:pPr>
      <w:r w:rsidRPr="00D01E79">
        <w:rPr>
          <w:b/>
          <w:bCs/>
          <w:sz w:val="32"/>
          <w:szCs w:val="32"/>
        </w:rPr>
        <w:t>Limitations</w:t>
      </w:r>
    </w:p>
    <w:p w14:paraId="56856A75" w14:textId="2068D2C6" w:rsidR="00C3367F" w:rsidRDefault="00CA028E" w:rsidP="00E60CCF">
      <w:pPr>
        <w:ind w:left="1080"/>
        <w:jc w:val="both"/>
      </w:pPr>
      <w:r w:rsidRPr="00CA028E">
        <w:t>There are various technological challenges and limitations to serverless computing other than its advantages [</w:t>
      </w:r>
      <w:r w:rsidR="00FB4007">
        <w:t>16</w:t>
      </w:r>
      <w:r w:rsidRPr="00CA028E">
        <w:t>]. Cold start latency leads to increased response times and occurs when functions are called after being inactive over time [</w:t>
      </w:r>
      <w:r w:rsidR="00C15EF5">
        <w:t>17</w:t>
      </w:r>
      <w:r w:rsidRPr="00CA028E">
        <w:t>]. Since serverless operations are stateless, there is a need to have external storage system to maintain application state, which may complicate architecture [</w:t>
      </w:r>
      <w:r w:rsidR="00C15EF5">
        <w:t>19</w:t>
      </w:r>
      <w:r w:rsidRPr="00CA028E">
        <w:t xml:space="preserve">]. Due to the tightness of apps with some cloud </w:t>
      </w:r>
      <w:r w:rsidRPr="00CA028E">
        <w:lastRenderedPageBreak/>
        <w:t>provider services and APIs, another problem is vendor lock-in [</w:t>
      </w:r>
      <w:r w:rsidR="00C15EF5">
        <w:t>18</w:t>
      </w:r>
      <w:r w:rsidRPr="00CA028E">
        <w:t>]. Also, serverless might not be suitable to longer or computationally-intensive applications because of execution time and resource limitations impose by providers [1].</w:t>
      </w:r>
    </w:p>
    <w:p w14:paraId="4AA15088" w14:textId="77777777" w:rsidR="00C3367F" w:rsidRDefault="00C3367F">
      <w:r>
        <w:br w:type="page"/>
      </w:r>
    </w:p>
    <w:p w14:paraId="5B8503CC" w14:textId="764A277D" w:rsidR="003A285B" w:rsidRDefault="003A285B" w:rsidP="00547D32">
      <w:pPr>
        <w:pStyle w:val="ListParagraph"/>
        <w:numPr>
          <w:ilvl w:val="0"/>
          <w:numId w:val="2"/>
        </w:numPr>
        <w:jc w:val="center"/>
        <w:rPr>
          <w:b/>
          <w:bCs/>
          <w:sz w:val="36"/>
          <w:szCs w:val="36"/>
        </w:rPr>
      </w:pPr>
      <w:r w:rsidRPr="003A285B">
        <w:rPr>
          <w:b/>
          <w:bCs/>
          <w:sz w:val="36"/>
          <w:szCs w:val="36"/>
        </w:rPr>
        <w:lastRenderedPageBreak/>
        <w:t>Comparison: Serverless vs Containers</w:t>
      </w:r>
    </w:p>
    <w:p w14:paraId="6734B112" w14:textId="77777777" w:rsidR="004B6AC5" w:rsidRDefault="004B6AC5" w:rsidP="004B6AC5">
      <w:pPr>
        <w:pStyle w:val="ListParagraph"/>
        <w:rPr>
          <w:b/>
          <w:bCs/>
          <w:sz w:val="36"/>
          <w:szCs w:val="36"/>
        </w:rPr>
      </w:pPr>
    </w:p>
    <w:tbl>
      <w:tblPr>
        <w:tblStyle w:val="TableGrid"/>
        <w:tblW w:w="10184" w:type="dxa"/>
        <w:jc w:val="center"/>
        <w:tblLook w:val="04A0" w:firstRow="1" w:lastRow="0" w:firstColumn="1" w:lastColumn="0" w:noHBand="0" w:noVBand="1"/>
      </w:tblPr>
      <w:tblGrid>
        <w:gridCol w:w="3394"/>
        <w:gridCol w:w="3133"/>
        <w:gridCol w:w="3657"/>
      </w:tblGrid>
      <w:tr w:rsidR="00547D32" w:rsidRPr="00C63381" w14:paraId="14EF2E62" w14:textId="77777777" w:rsidTr="00C63381">
        <w:trPr>
          <w:trHeight w:val="836"/>
          <w:jc w:val="center"/>
        </w:trPr>
        <w:tc>
          <w:tcPr>
            <w:tcW w:w="3394" w:type="dxa"/>
          </w:tcPr>
          <w:p w14:paraId="3CAD2933" w14:textId="420CF72B" w:rsidR="00547D32" w:rsidRPr="00C63381" w:rsidRDefault="00BC0DB1" w:rsidP="00F82B00">
            <w:pPr>
              <w:pStyle w:val="ListParagraph"/>
              <w:ind w:left="0"/>
              <w:jc w:val="center"/>
              <w:rPr>
                <w:b/>
                <w:bCs/>
                <w:sz w:val="28"/>
                <w:szCs w:val="28"/>
              </w:rPr>
            </w:pPr>
            <w:r w:rsidRPr="00C63381">
              <w:rPr>
                <w:b/>
                <w:bCs/>
                <w:sz w:val="28"/>
                <w:szCs w:val="28"/>
              </w:rPr>
              <w:t>Parameter</w:t>
            </w:r>
          </w:p>
        </w:tc>
        <w:tc>
          <w:tcPr>
            <w:tcW w:w="3133" w:type="dxa"/>
          </w:tcPr>
          <w:p w14:paraId="5A126025" w14:textId="357ABCFD" w:rsidR="00547D32" w:rsidRPr="00F82B00" w:rsidRDefault="00BC0DB1" w:rsidP="00F82B00">
            <w:pPr>
              <w:pStyle w:val="ListParagraph"/>
              <w:ind w:left="0"/>
              <w:jc w:val="center"/>
              <w:rPr>
                <w:b/>
                <w:bCs/>
              </w:rPr>
            </w:pPr>
            <w:r w:rsidRPr="00F82B00">
              <w:rPr>
                <w:b/>
                <w:bCs/>
                <w:sz w:val="28"/>
                <w:szCs w:val="28"/>
              </w:rPr>
              <w:t>Serverless Computing (</w:t>
            </w:r>
            <w:proofErr w:type="spellStart"/>
            <w:r w:rsidRPr="00F82B00">
              <w:rPr>
                <w:b/>
                <w:bCs/>
                <w:sz w:val="28"/>
                <w:szCs w:val="28"/>
              </w:rPr>
              <w:t>FaaS</w:t>
            </w:r>
            <w:proofErr w:type="spellEnd"/>
            <w:r w:rsidRPr="00F82B00">
              <w:rPr>
                <w:b/>
                <w:bCs/>
                <w:sz w:val="28"/>
                <w:szCs w:val="28"/>
              </w:rPr>
              <w:t>)</w:t>
            </w:r>
          </w:p>
        </w:tc>
        <w:tc>
          <w:tcPr>
            <w:tcW w:w="3657" w:type="dxa"/>
          </w:tcPr>
          <w:p w14:paraId="0DFF4462" w14:textId="7CB42F59" w:rsidR="00547D32" w:rsidRPr="00C63381" w:rsidRDefault="00BC0DB1" w:rsidP="00F82B00">
            <w:pPr>
              <w:pStyle w:val="ListParagraph"/>
              <w:ind w:left="0"/>
              <w:jc w:val="center"/>
              <w:rPr>
                <w:b/>
                <w:bCs/>
                <w:sz w:val="28"/>
                <w:szCs w:val="28"/>
              </w:rPr>
            </w:pPr>
            <w:r w:rsidRPr="00C63381">
              <w:rPr>
                <w:b/>
                <w:bCs/>
                <w:sz w:val="28"/>
                <w:szCs w:val="28"/>
              </w:rPr>
              <w:t>Containerization</w:t>
            </w:r>
          </w:p>
        </w:tc>
      </w:tr>
      <w:tr w:rsidR="00547D32" w14:paraId="43B4D5C9" w14:textId="77777777" w:rsidTr="00C63381">
        <w:trPr>
          <w:trHeight w:val="541"/>
          <w:jc w:val="center"/>
        </w:trPr>
        <w:tc>
          <w:tcPr>
            <w:tcW w:w="3394" w:type="dxa"/>
          </w:tcPr>
          <w:p w14:paraId="36D323B8" w14:textId="577F185A" w:rsidR="00547D32" w:rsidRPr="00C63381" w:rsidRDefault="00BC0DB1" w:rsidP="00547D32">
            <w:pPr>
              <w:pStyle w:val="ListParagraph"/>
              <w:ind w:left="0"/>
              <w:rPr>
                <w:b/>
                <w:bCs/>
              </w:rPr>
            </w:pPr>
            <w:r w:rsidRPr="00C63381">
              <w:rPr>
                <w:b/>
                <w:bCs/>
              </w:rPr>
              <w:t>Architecture</w:t>
            </w:r>
          </w:p>
        </w:tc>
        <w:tc>
          <w:tcPr>
            <w:tcW w:w="3133" w:type="dxa"/>
          </w:tcPr>
          <w:p w14:paraId="5D0E1392" w14:textId="4A8DD482" w:rsidR="00547D32" w:rsidRPr="003A7C17" w:rsidRDefault="00DC183D" w:rsidP="003A7C17">
            <w:pPr>
              <w:pStyle w:val="ListParagraph"/>
              <w:ind w:left="0"/>
              <w:jc w:val="both"/>
            </w:pPr>
            <w:r w:rsidRPr="003A7C17">
              <w:t>event-driven, stateless execution architecture is managed by the cloud provider and implemented on ephemeral functions [1].</w:t>
            </w:r>
          </w:p>
        </w:tc>
        <w:tc>
          <w:tcPr>
            <w:tcW w:w="3657" w:type="dxa"/>
          </w:tcPr>
          <w:p w14:paraId="0011BE0E" w14:textId="0E4BC48D" w:rsidR="00547D32" w:rsidRPr="00F82B00" w:rsidRDefault="002977AD" w:rsidP="00F82B00">
            <w:pPr>
              <w:pStyle w:val="ListParagraph"/>
              <w:ind w:left="0"/>
              <w:jc w:val="both"/>
            </w:pPr>
            <w:r w:rsidRPr="00F82B00">
              <w:t xml:space="preserve">OS Level virtualization of </w:t>
            </w:r>
            <w:r w:rsidR="00F82B00" w:rsidRPr="00F82B00">
              <w:t>container-based</w:t>
            </w:r>
            <w:r w:rsidRPr="00F82B00">
              <w:t xml:space="preserve"> deployment with segregated runtime environments [2]</w:t>
            </w:r>
          </w:p>
        </w:tc>
      </w:tr>
      <w:tr w:rsidR="00547D32" w14:paraId="44BF9B4E" w14:textId="77777777" w:rsidTr="00C63381">
        <w:trPr>
          <w:trHeight w:val="727"/>
          <w:jc w:val="center"/>
        </w:trPr>
        <w:tc>
          <w:tcPr>
            <w:tcW w:w="3394" w:type="dxa"/>
          </w:tcPr>
          <w:p w14:paraId="0B7A4A6E" w14:textId="76BCD5A4" w:rsidR="00547D32" w:rsidRPr="00C63381" w:rsidRDefault="00BC0DB1" w:rsidP="00547D32">
            <w:pPr>
              <w:pStyle w:val="ListParagraph"/>
              <w:ind w:left="0"/>
              <w:rPr>
                <w:b/>
                <w:bCs/>
              </w:rPr>
            </w:pPr>
            <w:r w:rsidRPr="00C63381">
              <w:rPr>
                <w:b/>
                <w:bCs/>
              </w:rPr>
              <w:t>Infrastructure Management</w:t>
            </w:r>
          </w:p>
        </w:tc>
        <w:tc>
          <w:tcPr>
            <w:tcW w:w="3133" w:type="dxa"/>
          </w:tcPr>
          <w:p w14:paraId="6D8606DF" w14:textId="6727362E" w:rsidR="00547D32" w:rsidRPr="003A7C17" w:rsidRDefault="001E2751" w:rsidP="003A7C17">
            <w:pPr>
              <w:pStyle w:val="ListParagraph"/>
              <w:ind w:left="0"/>
              <w:jc w:val="both"/>
            </w:pPr>
            <w:r w:rsidRPr="003A7C17">
              <w:t>Completely abstracted; no server maintenance or setup is needed [1].</w:t>
            </w:r>
          </w:p>
        </w:tc>
        <w:tc>
          <w:tcPr>
            <w:tcW w:w="3657" w:type="dxa"/>
          </w:tcPr>
          <w:p w14:paraId="49C27998" w14:textId="034D5C37" w:rsidR="00547D32" w:rsidRPr="00F82B00" w:rsidRDefault="0080408C" w:rsidP="00F82B00">
            <w:pPr>
              <w:pStyle w:val="ListParagraph"/>
              <w:ind w:left="0"/>
              <w:jc w:val="both"/>
            </w:pPr>
            <w:r w:rsidRPr="00F82B00">
              <w:t>need orchestration systems (such as Kubernetes) and container runtime management [</w:t>
            </w:r>
            <w:r w:rsidR="008177A7">
              <w:t>20</w:t>
            </w:r>
            <w:r w:rsidRPr="00F82B00">
              <w:t>].</w:t>
            </w:r>
          </w:p>
        </w:tc>
      </w:tr>
      <w:tr w:rsidR="00547D32" w14:paraId="5778BDC6" w14:textId="77777777" w:rsidTr="00C63381">
        <w:trPr>
          <w:trHeight w:val="541"/>
          <w:jc w:val="center"/>
        </w:trPr>
        <w:tc>
          <w:tcPr>
            <w:tcW w:w="3394" w:type="dxa"/>
          </w:tcPr>
          <w:p w14:paraId="05B5C612" w14:textId="0A5F7150" w:rsidR="00547D32" w:rsidRPr="00C63381" w:rsidRDefault="00BC0DB1" w:rsidP="00547D32">
            <w:pPr>
              <w:pStyle w:val="ListParagraph"/>
              <w:ind w:left="0"/>
              <w:rPr>
                <w:b/>
                <w:bCs/>
              </w:rPr>
            </w:pPr>
            <w:r w:rsidRPr="00C63381">
              <w:rPr>
                <w:b/>
                <w:bCs/>
              </w:rPr>
              <w:t>Scalability</w:t>
            </w:r>
          </w:p>
        </w:tc>
        <w:tc>
          <w:tcPr>
            <w:tcW w:w="3133" w:type="dxa"/>
          </w:tcPr>
          <w:p w14:paraId="297C6600" w14:textId="7353A0AC" w:rsidR="00547D32" w:rsidRPr="003A7C17" w:rsidRDefault="001E2751" w:rsidP="003A7C17">
            <w:pPr>
              <w:pStyle w:val="ListParagraph"/>
              <w:ind w:left="0"/>
              <w:jc w:val="both"/>
            </w:pPr>
            <w:r w:rsidRPr="003A7C17">
              <w:t>Automatically and dynamically scaled in reaction to an event in an apparently automatic and dynamical way [</w:t>
            </w:r>
            <w:r w:rsidR="008177A7">
              <w:t>18</w:t>
            </w:r>
            <w:r w:rsidRPr="003A7C17">
              <w:t>].</w:t>
            </w:r>
          </w:p>
        </w:tc>
        <w:tc>
          <w:tcPr>
            <w:tcW w:w="3657" w:type="dxa"/>
          </w:tcPr>
          <w:p w14:paraId="2461D017" w14:textId="454C7550" w:rsidR="00547D32" w:rsidRPr="00F82B00" w:rsidRDefault="0080408C" w:rsidP="00F82B00">
            <w:pPr>
              <w:pStyle w:val="ListParagraph"/>
              <w:ind w:left="0"/>
              <w:jc w:val="both"/>
            </w:pPr>
            <w:r w:rsidRPr="00F82B00">
              <w:t>The manual or manualized scaling or scaling using technologies such as Kubernetes with predefined rules [</w:t>
            </w:r>
            <w:r w:rsidR="00EE31EC">
              <w:t>16</w:t>
            </w:r>
            <w:r w:rsidRPr="00F82B00">
              <w:t>].</w:t>
            </w:r>
          </w:p>
        </w:tc>
      </w:tr>
      <w:tr w:rsidR="00547D32" w14:paraId="76C2A1B4" w14:textId="77777777" w:rsidTr="00C63381">
        <w:trPr>
          <w:trHeight w:val="541"/>
          <w:jc w:val="center"/>
        </w:trPr>
        <w:tc>
          <w:tcPr>
            <w:tcW w:w="3394" w:type="dxa"/>
          </w:tcPr>
          <w:p w14:paraId="4E153057" w14:textId="4273CECB" w:rsidR="00BC0DB1" w:rsidRPr="00C63381" w:rsidRDefault="00BC0DB1" w:rsidP="00547D32">
            <w:pPr>
              <w:pStyle w:val="ListParagraph"/>
              <w:ind w:left="0"/>
              <w:rPr>
                <w:b/>
                <w:bCs/>
              </w:rPr>
            </w:pPr>
            <w:r w:rsidRPr="00C63381">
              <w:rPr>
                <w:b/>
                <w:bCs/>
              </w:rPr>
              <w:t>Cost Model</w:t>
            </w:r>
          </w:p>
        </w:tc>
        <w:tc>
          <w:tcPr>
            <w:tcW w:w="3133" w:type="dxa"/>
          </w:tcPr>
          <w:p w14:paraId="1DEC6A86" w14:textId="34736813" w:rsidR="00547D32" w:rsidRPr="003A7C17" w:rsidRDefault="001E2751" w:rsidP="003A7C17">
            <w:pPr>
              <w:pStyle w:val="ListParagraph"/>
              <w:ind w:left="0"/>
              <w:jc w:val="both"/>
            </w:pPr>
            <w:r w:rsidRPr="003A7C17">
              <w:t>Exclusive real compute usage would be charged by pay-per-execution pricing [</w:t>
            </w:r>
            <w:r w:rsidR="008177A7">
              <w:t>18</w:t>
            </w:r>
            <w:r w:rsidRPr="003A7C17">
              <w:t>].</w:t>
            </w:r>
          </w:p>
        </w:tc>
        <w:tc>
          <w:tcPr>
            <w:tcW w:w="3657" w:type="dxa"/>
          </w:tcPr>
          <w:p w14:paraId="11BF6642" w14:textId="25334AE3" w:rsidR="00547D32" w:rsidRPr="00F82B00" w:rsidRDefault="0080408C" w:rsidP="00F82B00">
            <w:pPr>
              <w:pStyle w:val="ListParagraph"/>
              <w:ind w:left="0"/>
              <w:jc w:val="both"/>
            </w:pPr>
            <w:r w:rsidRPr="00F82B00">
              <w:t>Pay is still billed even when idle the resources (VMs/instances) allotted [2].</w:t>
            </w:r>
          </w:p>
        </w:tc>
      </w:tr>
      <w:tr w:rsidR="00547D32" w14:paraId="62E4FE19" w14:textId="77777777" w:rsidTr="00C63381">
        <w:trPr>
          <w:trHeight w:val="541"/>
          <w:jc w:val="center"/>
        </w:trPr>
        <w:tc>
          <w:tcPr>
            <w:tcW w:w="3394" w:type="dxa"/>
          </w:tcPr>
          <w:p w14:paraId="23C26B48" w14:textId="3B82FA2E" w:rsidR="00C137CF" w:rsidRPr="00C63381" w:rsidRDefault="00C137CF" w:rsidP="00547D32">
            <w:pPr>
              <w:pStyle w:val="ListParagraph"/>
              <w:ind w:left="0"/>
              <w:rPr>
                <w:b/>
                <w:bCs/>
              </w:rPr>
            </w:pPr>
            <w:r w:rsidRPr="00C63381">
              <w:rPr>
                <w:b/>
                <w:bCs/>
              </w:rPr>
              <w:t>Performance</w:t>
            </w:r>
          </w:p>
        </w:tc>
        <w:tc>
          <w:tcPr>
            <w:tcW w:w="3133" w:type="dxa"/>
          </w:tcPr>
          <w:p w14:paraId="749A6A6A" w14:textId="0444C04D" w:rsidR="00547D32" w:rsidRPr="003A7C17" w:rsidRDefault="001E2751" w:rsidP="003A7C17">
            <w:pPr>
              <w:pStyle w:val="ListParagraph"/>
              <w:ind w:left="0"/>
              <w:jc w:val="both"/>
            </w:pPr>
            <w:r w:rsidRPr="003A7C17">
              <w:t>On-demand initialize can lead to cold start delay [</w:t>
            </w:r>
            <w:r w:rsidR="00EE31EC">
              <w:t>16</w:t>
            </w:r>
            <w:r w:rsidRPr="003A7C17">
              <w:t>].</w:t>
            </w:r>
            <w:r w:rsidRPr="003A7C17">
              <w:br/>
            </w:r>
          </w:p>
        </w:tc>
        <w:tc>
          <w:tcPr>
            <w:tcW w:w="3657" w:type="dxa"/>
          </w:tcPr>
          <w:p w14:paraId="62F16CBA" w14:textId="7C40210A" w:rsidR="00547D32" w:rsidRPr="00F82B00" w:rsidRDefault="0080408C" w:rsidP="00F82B00">
            <w:pPr>
              <w:pStyle w:val="ListParagraph"/>
              <w:ind w:left="0"/>
              <w:jc w:val="both"/>
            </w:pPr>
            <w:r w:rsidRPr="00F82B00">
              <w:t>Reliable execution and uninterrupted run-to-run and pre-start containers [</w:t>
            </w:r>
            <w:r w:rsidR="008177A7">
              <w:t>20</w:t>
            </w:r>
            <w:r w:rsidRPr="00F82B00">
              <w:t>].</w:t>
            </w:r>
          </w:p>
        </w:tc>
      </w:tr>
      <w:tr w:rsidR="00C137CF" w14:paraId="6FD4AEC0" w14:textId="77777777" w:rsidTr="00C63381">
        <w:trPr>
          <w:trHeight w:val="526"/>
          <w:jc w:val="center"/>
        </w:trPr>
        <w:tc>
          <w:tcPr>
            <w:tcW w:w="3394" w:type="dxa"/>
          </w:tcPr>
          <w:p w14:paraId="5EDA2C9F" w14:textId="19BC6740" w:rsidR="00C137CF" w:rsidRPr="00C63381" w:rsidRDefault="00C137CF" w:rsidP="00547D32">
            <w:pPr>
              <w:pStyle w:val="ListParagraph"/>
              <w:ind w:left="0"/>
              <w:rPr>
                <w:b/>
                <w:bCs/>
              </w:rPr>
            </w:pPr>
            <w:r w:rsidRPr="00C63381">
              <w:rPr>
                <w:b/>
                <w:bCs/>
              </w:rPr>
              <w:t>Execution Duration</w:t>
            </w:r>
          </w:p>
        </w:tc>
        <w:tc>
          <w:tcPr>
            <w:tcW w:w="3133" w:type="dxa"/>
          </w:tcPr>
          <w:p w14:paraId="72EEAB19" w14:textId="331AC79D" w:rsidR="00C137CF" w:rsidRPr="003A7C17" w:rsidRDefault="003A7C17" w:rsidP="003A7C17">
            <w:pPr>
              <w:pStyle w:val="ListParagraph"/>
              <w:ind w:left="0"/>
              <w:jc w:val="both"/>
            </w:pPr>
            <w:r w:rsidRPr="003A7C17">
              <w:t>Short-cutting limited-duration functions [1].</w:t>
            </w:r>
          </w:p>
        </w:tc>
        <w:tc>
          <w:tcPr>
            <w:tcW w:w="3657" w:type="dxa"/>
          </w:tcPr>
          <w:p w14:paraId="4926C808" w14:textId="6E6F90AB" w:rsidR="00C137CF" w:rsidRPr="00F82B00" w:rsidRDefault="0080408C" w:rsidP="00F82B00">
            <w:pPr>
              <w:pStyle w:val="ListParagraph"/>
              <w:ind w:left="0"/>
              <w:jc w:val="both"/>
            </w:pPr>
            <w:r w:rsidRPr="00F82B00">
              <w:t>Perfect to use in long-term and continuous programs [2].</w:t>
            </w:r>
            <w:r w:rsidRPr="00F82B00">
              <w:br/>
            </w:r>
          </w:p>
        </w:tc>
      </w:tr>
      <w:tr w:rsidR="00C137CF" w14:paraId="55AF1175" w14:textId="77777777" w:rsidTr="00C63381">
        <w:trPr>
          <w:trHeight w:val="541"/>
          <w:jc w:val="center"/>
        </w:trPr>
        <w:tc>
          <w:tcPr>
            <w:tcW w:w="3394" w:type="dxa"/>
          </w:tcPr>
          <w:p w14:paraId="4FA9CA95" w14:textId="61A8F29D" w:rsidR="00C137CF" w:rsidRPr="00C63381" w:rsidRDefault="00C137CF" w:rsidP="00547D32">
            <w:pPr>
              <w:pStyle w:val="ListParagraph"/>
              <w:ind w:left="0"/>
              <w:rPr>
                <w:b/>
                <w:bCs/>
              </w:rPr>
            </w:pPr>
            <w:r w:rsidRPr="00C63381">
              <w:rPr>
                <w:b/>
                <w:bCs/>
              </w:rPr>
              <w:t>State Management</w:t>
            </w:r>
          </w:p>
        </w:tc>
        <w:tc>
          <w:tcPr>
            <w:tcW w:w="3133" w:type="dxa"/>
          </w:tcPr>
          <w:p w14:paraId="3FCD9D15" w14:textId="520FC258" w:rsidR="00C137CF" w:rsidRPr="003A7C17" w:rsidRDefault="003A7C17" w:rsidP="003A7C17">
            <w:pPr>
              <w:pStyle w:val="ListParagraph"/>
              <w:ind w:left="0"/>
              <w:jc w:val="both"/>
            </w:pPr>
            <w:r w:rsidRPr="003A7C17">
              <w:t>Designed to be stateless, it needs external storage services [</w:t>
            </w:r>
            <w:r w:rsidR="00EE31EC">
              <w:t>16</w:t>
            </w:r>
            <w:r w:rsidRPr="003A7C17">
              <w:t>].</w:t>
            </w:r>
          </w:p>
        </w:tc>
        <w:tc>
          <w:tcPr>
            <w:tcW w:w="3657" w:type="dxa"/>
          </w:tcPr>
          <w:p w14:paraId="4E0FF822" w14:textId="6DBE0550" w:rsidR="00C137CF" w:rsidRPr="00F82B00" w:rsidRDefault="00F82B00" w:rsidP="00F82B00">
            <w:pPr>
              <w:pStyle w:val="ListParagraph"/>
              <w:ind w:left="0"/>
              <w:jc w:val="both"/>
            </w:pPr>
            <w:r w:rsidRPr="00F82B00">
              <w:t>Both stateless and stateful programs may be supported in containers [</w:t>
            </w:r>
            <w:r w:rsidR="008177A7">
              <w:t>20</w:t>
            </w:r>
            <w:r w:rsidRPr="00F82B00">
              <w:t>].</w:t>
            </w:r>
          </w:p>
        </w:tc>
      </w:tr>
      <w:tr w:rsidR="00C137CF" w14:paraId="423FDA51" w14:textId="77777777" w:rsidTr="00C63381">
        <w:trPr>
          <w:trHeight w:val="541"/>
          <w:jc w:val="center"/>
        </w:trPr>
        <w:tc>
          <w:tcPr>
            <w:tcW w:w="3394" w:type="dxa"/>
          </w:tcPr>
          <w:p w14:paraId="1A5447AD" w14:textId="72AFF055" w:rsidR="00C137CF" w:rsidRPr="00C63381" w:rsidRDefault="000F0933" w:rsidP="00547D32">
            <w:pPr>
              <w:pStyle w:val="ListParagraph"/>
              <w:ind w:left="0"/>
              <w:rPr>
                <w:b/>
                <w:bCs/>
              </w:rPr>
            </w:pPr>
            <w:r w:rsidRPr="00C63381">
              <w:rPr>
                <w:b/>
                <w:bCs/>
              </w:rPr>
              <w:t>Control &amp; Flexibility</w:t>
            </w:r>
          </w:p>
        </w:tc>
        <w:tc>
          <w:tcPr>
            <w:tcW w:w="3133" w:type="dxa"/>
          </w:tcPr>
          <w:p w14:paraId="2E4E7B96" w14:textId="52950CCE" w:rsidR="00C137CF" w:rsidRPr="003A7C17" w:rsidRDefault="003A7C17" w:rsidP="003A7C17">
            <w:pPr>
              <w:pStyle w:val="ListParagraph"/>
              <w:ind w:left="0"/>
              <w:jc w:val="both"/>
            </w:pPr>
            <w:r w:rsidRPr="003A7C17">
              <w:t>Limited infrastructure and runtime management [</w:t>
            </w:r>
            <w:r w:rsidR="008177A7">
              <w:t>18</w:t>
            </w:r>
            <w:r w:rsidRPr="003A7C17">
              <w:t>].</w:t>
            </w:r>
          </w:p>
        </w:tc>
        <w:tc>
          <w:tcPr>
            <w:tcW w:w="3657" w:type="dxa"/>
          </w:tcPr>
          <w:p w14:paraId="13E7E4C3" w14:textId="3260B9F8" w:rsidR="00C137CF" w:rsidRPr="00F82B00" w:rsidRDefault="00F82B00" w:rsidP="00F82B00">
            <w:pPr>
              <w:pStyle w:val="ListParagraph"/>
              <w:ind w:left="0"/>
              <w:jc w:val="both"/>
            </w:pPr>
            <w:r w:rsidRPr="00F82B00">
              <w:t>Complete control of runtime, OS and application requirements [2].</w:t>
            </w:r>
          </w:p>
        </w:tc>
      </w:tr>
      <w:tr w:rsidR="000F0933" w14:paraId="46EA9B43" w14:textId="77777777" w:rsidTr="00C63381">
        <w:trPr>
          <w:trHeight w:val="541"/>
          <w:jc w:val="center"/>
        </w:trPr>
        <w:tc>
          <w:tcPr>
            <w:tcW w:w="3394" w:type="dxa"/>
          </w:tcPr>
          <w:p w14:paraId="79E45FD1" w14:textId="0BBE7BF9" w:rsidR="000F0933" w:rsidRPr="00C63381" w:rsidRDefault="000F0933" w:rsidP="00547D32">
            <w:pPr>
              <w:pStyle w:val="ListParagraph"/>
              <w:ind w:left="0"/>
              <w:rPr>
                <w:b/>
                <w:bCs/>
              </w:rPr>
            </w:pPr>
            <w:r w:rsidRPr="00C63381">
              <w:rPr>
                <w:b/>
                <w:bCs/>
              </w:rPr>
              <w:t>Deployment Speed</w:t>
            </w:r>
          </w:p>
        </w:tc>
        <w:tc>
          <w:tcPr>
            <w:tcW w:w="3133" w:type="dxa"/>
          </w:tcPr>
          <w:p w14:paraId="493CDCD8" w14:textId="55786205" w:rsidR="000F0933" w:rsidRPr="003A7C17" w:rsidRDefault="003A7C17" w:rsidP="003A7C17">
            <w:pPr>
              <w:pStyle w:val="ListParagraph"/>
              <w:ind w:left="0"/>
              <w:jc w:val="both"/>
            </w:pPr>
            <w:r w:rsidRPr="003A7C17">
              <w:t>Installation in a minimal amount of time [1].</w:t>
            </w:r>
          </w:p>
        </w:tc>
        <w:tc>
          <w:tcPr>
            <w:tcW w:w="3657" w:type="dxa"/>
          </w:tcPr>
          <w:p w14:paraId="3EF1377D" w14:textId="491EA44E" w:rsidR="000F0933" w:rsidRPr="00F82B00" w:rsidRDefault="00F82B00" w:rsidP="00F82B00">
            <w:pPr>
              <w:pStyle w:val="ListParagraph"/>
              <w:ind w:left="0"/>
              <w:jc w:val="both"/>
            </w:pPr>
            <w:r w:rsidRPr="00F82B00">
              <w:t>slower a bit due to the orchestration set up and picture construction [</w:t>
            </w:r>
            <w:r w:rsidR="00EE31EC">
              <w:t>16</w:t>
            </w:r>
            <w:r w:rsidRPr="00F82B00">
              <w:t>].</w:t>
            </w:r>
          </w:p>
        </w:tc>
      </w:tr>
      <w:tr w:rsidR="000F0933" w14:paraId="728A88C1" w14:textId="77777777" w:rsidTr="00C63381">
        <w:trPr>
          <w:trHeight w:val="541"/>
          <w:jc w:val="center"/>
        </w:trPr>
        <w:tc>
          <w:tcPr>
            <w:tcW w:w="3394" w:type="dxa"/>
          </w:tcPr>
          <w:p w14:paraId="58F7AF62" w14:textId="5949C1D6" w:rsidR="000F0933" w:rsidRPr="00C63381" w:rsidRDefault="000F0933" w:rsidP="00547D32">
            <w:pPr>
              <w:pStyle w:val="ListParagraph"/>
              <w:ind w:left="0"/>
              <w:rPr>
                <w:b/>
                <w:bCs/>
              </w:rPr>
            </w:pPr>
            <w:r w:rsidRPr="00C63381">
              <w:rPr>
                <w:b/>
                <w:bCs/>
              </w:rPr>
              <w:t>Use Cases</w:t>
            </w:r>
          </w:p>
        </w:tc>
        <w:tc>
          <w:tcPr>
            <w:tcW w:w="3133" w:type="dxa"/>
          </w:tcPr>
          <w:p w14:paraId="3110232F" w14:textId="2C3DAA6A" w:rsidR="000F0933" w:rsidRPr="003A7C17" w:rsidRDefault="003A7C17" w:rsidP="003A7C17">
            <w:pPr>
              <w:pStyle w:val="ListParagraph"/>
              <w:ind w:left="0"/>
              <w:jc w:val="both"/>
            </w:pPr>
            <w:r w:rsidRPr="003A7C17">
              <w:t>IoT processing, automated processes, APIs and event-based workloads [</w:t>
            </w:r>
            <w:r w:rsidR="008177A7">
              <w:t>18</w:t>
            </w:r>
            <w:r w:rsidRPr="003A7C17">
              <w:t>].</w:t>
            </w:r>
          </w:p>
        </w:tc>
        <w:tc>
          <w:tcPr>
            <w:tcW w:w="3657" w:type="dxa"/>
          </w:tcPr>
          <w:p w14:paraId="5322A115" w14:textId="2B38C077" w:rsidR="000F0933" w:rsidRPr="00F82B00" w:rsidRDefault="00F82B00" w:rsidP="00F82B00">
            <w:pPr>
              <w:pStyle w:val="ListParagraph"/>
              <w:ind w:left="0"/>
              <w:jc w:val="both"/>
            </w:pPr>
            <w:r w:rsidRPr="00F82B00">
              <w:t>Microservices, company applications, machine learning workloads and DevOps pipelines [</w:t>
            </w:r>
            <w:r w:rsidR="008177A7">
              <w:t>20</w:t>
            </w:r>
            <w:r w:rsidRPr="00F82B00">
              <w:t>].</w:t>
            </w:r>
          </w:p>
        </w:tc>
      </w:tr>
      <w:tr w:rsidR="000F0933" w14:paraId="7F9E4360" w14:textId="77777777" w:rsidTr="00C63381">
        <w:trPr>
          <w:trHeight w:val="541"/>
          <w:jc w:val="center"/>
        </w:trPr>
        <w:tc>
          <w:tcPr>
            <w:tcW w:w="3394" w:type="dxa"/>
          </w:tcPr>
          <w:p w14:paraId="45CFB955" w14:textId="25B99988" w:rsidR="000F0933" w:rsidRPr="00C63381" w:rsidRDefault="00D20845" w:rsidP="00D20845">
            <w:pPr>
              <w:rPr>
                <w:b/>
                <w:bCs/>
              </w:rPr>
            </w:pPr>
            <w:r w:rsidRPr="00C63381">
              <w:rPr>
                <w:b/>
                <w:bCs/>
              </w:rPr>
              <w:t>Vendor Lock-in</w:t>
            </w:r>
          </w:p>
        </w:tc>
        <w:tc>
          <w:tcPr>
            <w:tcW w:w="3133" w:type="dxa"/>
          </w:tcPr>
          <w:p w14:paraId="4D05D1DD" w14:textId="3454C582" w:rsidR="000F0933" w:rsidRPr="003A7C17" w:rsidRDefault="003A7C17" w:rsidP="003A7C17">
            <w:pPr>
              <w:pStyle w:val="ListParagraph"/>
              <w:ind w:left="0"/>
              <w:jc w:val="both"/>
            </w:pPr>
            <w:r w:rsidRPr="003A7C17">
              <w:t>Reliance on services unique to a given provider is risky [4].</w:t>
            </w:r>
          </w:p>
        </w:tc>
        <w:tc>
          <w:tcPr>
            <w:tcW w:w="3657" w:type="dxa"/>
          </w:tcPr>
          <w:p w14:paraId="7350D8E8" w14:textId="0D3561E9" w:rsidR="000F0933" w:rsidRPr="00F82B00" w:rsidRDefault="00F82B00" w:rsidP="00F82B00">
            <w:pPr>
              <w:pStyle w:val="ListParagraph"/>
              <w:ind w:left="0"/>
              <w:jc w:val="both"/>
            </w:pPr>
            <w:r w:rsidRPr="00F82B00">
              <w:t>It risks less owing to its ability to be transferred between systems and contexts [2].</w:t>
            </w:r>
          </w:p>
        </w:tc>
      </w:tr>
    </w:tbl>
    <w:p w14:paraId="601E0D10" w14:textId="77777777" w:rsidR="00547D32" w:rsidRDefault="00547D32" w:rsidP="00547D32">
      <w:pPr>
        <w:pStyle w:val="ListParagraph"/>
        <w:rPr>
          <w:b/>
          <w:bCs/>
          <w:sz w:val="36"/>
          <w:szCs w:val="36"/>
        </w:rPr>
      </w:pPr>
    </w:p>
    <w:p w14:paraId="78BEC2A2" w14:textId="4BDD2199" w:rsidR="005A0D6A" w:rsidRDefault="005A0D6A" w:rsidP="005A0D6A">
      <w:pPr>
        <w:pStyle w:val="ListParagraph"/>
        <w:numPr>
          <w:ilvl w:val="0"/>
          <w:numId w:val="2"/>
        </w:numPr>
        <w:jc w:val="center"/>
        <w:rPr>
          <w:b/>
          <w:bCs/>
          <w:sz w:val="36"/>
          <w:szCs w:val="36"/>
        </w:rPr>
      </w:pPr>
      <w:r w:rsidRPr="005A0D6A">
        <w:rPr>
          <w:b/>
          <w:bCs/>
          <w:sz w:val="36"/>
          <w:szCs w:val="36"/>
        </w:rPr>
        <w:br w:type="page"/>
      </w:r>
      <w:r w:rsidRPr="005A0D6A">
        <w:rPr>
          <w:b/>
          <w:bCs/>
          <w:sz w:val="36"/>
          <w:szCs w:val="36"/>
        </w:rPr>
        <w:lastRenderedPageBreak/>
        <w:t>Video Demonstration</w:t>
      </w:r>
    </w:p>
    <w:p w14:paraId="4E54CB65" w14:textId="6DCAC294" w:rsidR="00A54332" w:rsidRPr="00A54332" w:rsidRDefault="00A54332" w:rsidP="00A54332">
      <w:r w:rsidRPr="00A54332">
        <w:t>A video has been produced to demonstrate the use of containerization for Docker.</w:t>
      </w:r>
    </w:p>
    <w:p w14:paraId="2DCF636E" w14:textId="6EFADB14" w:rsidR="00A54332" w:rsidRPr="00A54332" w:rsidRDefault="00A54332" w:rsidP="00A54332">
      <w:r w:rsidRPr="00A54332">
        <w:t xml:space="preserve">The video includes the steps to create the </w:t>
      </w:r>
      <w:proofErr w:type="spellStart"/>
      <w:r w:rsidRPr="00A54332">
        <w:t>Dockerfile</w:t>
      </w:r>
      <w:proofErr w:type="spellEnd"/>
      <w:r w:rsidRPr="00A54332">
        <w:t>, build the image, run a container and configure Docker volumes and networking.</w:t>
      </w:r>
    </w:p>
    <w:p w14:paraId="3DA86550" w14:textId="28B374EB" w:rsidR="00A54332" w:rsidRPr="00A54332" w:rsidRDefault="00A54332" w:rsidP="00A54332">
      <w:r w:rsidRPr="00A54332">
        <w:t xml:space="preserve">It also demonstrates how to set up </w:t>
      </w:r>
      <w:proofErr w:type="gramStart"/>
      <w:r w:rsidRPr="00A54332">
        <w:t>an</w:t>
      </w:r>
      <w:proofErr w:type="gramEnd"/>
      <w:r w:rsidRPr="00A54332">
        <w:t xml:space="preserve"> Nginx container to serve a web page, and test it in a browser.</w:t>
      </w:r>
    </w:p>
    <w:p w14:paraId="2148ACBA" w14:textId="44DD570C" w:rsidR="00A54332" w:rsidRDefault="00A54332" w:rsidP="00A54332">
      <w:r w:rsidRPr="00A54332">
        <w:t>You can watch this video here:</w:t>
      </w:r>
    </w:p>
    <w:p w14:paraId="02D51342" w14:textId="335D804F" w:rsidR="00A54332" w:rsidRPr="00A54332" w:rsidRDefault="00A54332" w:rsidP="00A54332">
      <w:hyperlink r:id="rId19" w:history="1">
        <w:r w:rsidRPr="00A54332">
          <w:rPr>
            <w:rStyle w:val="Hyperlink"/>
          </w:rPr>
          <w:t>https://youtu.be</w:t>
        </w:r>
        <w:r w:rsidRPr="00A54332">
          <w:rPr>
            <w:rStyle w:val="Hyperlink"/>
          </w:rPr>
          <w:t>/</w:t>
        </w:r>
        <w:r w:rsidRPr="00A54332">
          <w:rPr>
            <w:rStyle w:val="Hyperlink"/>
          </w:rPr>
          <w:t>I4PgY-sl4fw</w:t>
        </w:r>
      </w:hyperlink>
    </w:p>
    <w:p w14:paraId="78CAD210" w14:textId="4B9E031B" w:rsidR="00A54332" w:rsidRDefault="00A54332" w:rsidP="00A54332">
      <w:r w:rsidRPr="00A54332">
        <w:t>The case study presents a practical example of deploying container infrastructure in the cloud.</w:t>
      </w:r>
    </w:p>
    <w:p w14:paraId="52D189BD" w14:textId="3945DEAE" w:rsidR="005A0D6A" w:rsidRPr="00A54332" w:rsidRDefault="00A54332" w:rsidP="00A54332">
      <w:r>
        <w:br w:type="page"/>
      </w:r>
    </w:p>
    <w:p w14:paraId="065113A8" w14:textId="0BBD5050" w:rsidR="001934F0" w:rsidRDefault="001934F0" w:rsidP="001934F0">
      <w:pPr>
        <w:pStyle w:val="ListParagraph"/>
        <w:numPr>
          <w:ilvl w:val="0"/>
          <w:numId w:val="2"/>
        </w:numPr>
        <w:jc w:val="center"/>
        <w:rPr>
          <w:b/>
          <w:bCs/>
          <w:sz w:val="36"/>
          <w:szCs w:val="36"/>
        </w:rPr>
      </w:pPr>
      <w:r>
        <w:rPr>
          <w:b/>
          <w:bCs/>
          <w:sz w:val="36"/>
          <w:szCs w:val="36"/>
        </w:rPr>
        <w:lastRenderedPageBreak/>
        <w:t>Conclusion</w:t>
      </w:r>
    </w:p>
    <w:p w14:paraId="6E3F385C" w14:textId="77777777" w:rsidR="00F97685" w:rsidRDefault="001934F0" w:rsidP="00F97685">
      <w:pPr>
        <w:ind w:left="360"/>
        <w:jc w:val="both"/>
      </w:pPr>
      <w:r w:rsidRPr="001934F0">
        <w:t>Cloud computing is perceived as a revolutionary paradigm in the modern IT environments where it is radically re-defining how computational resources are provided, managed and consumed [1]. The integration of basic concepts such as virtualization, distributed systems, load balancing and auto scaling makes it possible to deliver very effective, flexible, and reliable services via the internet [</w:t>
      </w:r>
      <w:r w:rsidR="00EC34C1">
        <w:t>1</w:t>
      </w:r>
      <w:r w:rsidRPr="001934F0">
        <w:t>2]. Technologies such as serverless computing and containerization provide additional enhancements to this paradigm by abstracting complexity in infrastructure and promoting modular and scalable, event-driven application designs [</w:t>
      </w:r>
      <w:r w:rsidR="00425675">
        <w:t>18</w:t>
      </w:r>
      <w:r w:rsidRPr="001934F0">
        <w:t>].</w:t>
      </w:r>
      <w:r w:rsidRPr="001934F0">
        <w:br/>
      </w:r>
      <w:r w:rsidRPr="001934F0">
        <w:br/>
        <w:t>Applying the principles of the cloud-native design, the practical implementation of containerized environments demonstrates how the lightweight virtualization techniques can be used to achieve rapid delivers, interoperability, and decoupled services [</w:t>
      </w:r>
      <w:r w:rsidR="00425675">
        <w:t>2</w:t>
      </w:r>
      <w:r w:rsidRPr="001934F0">
        <w:t>]. Also, an analysis of the trade-offs amid operational control, performance optimization and cost effectiveness are brought under the comparison between serverless computing architecture and container-based architecture that enables one to make well-informed decisions concerning numerous workload requirements [</w:t>
      </w:r>
      <w:r w:rsidR="00D45254">
        <w:t>16</w:t>
      </w:r>
      <w:r w:rsidRPr="001934F0">
        <w:t>].</w:t>
      </w:r>
      <w:r w:rsidRPr="001934F0">
        <w:br/>
      </w:r>
      <w:r w:rsidRPr="001934F0">
        <w:br/>
      </w:r>
      <w:r w:rsidR="00F97685" w:rsidRPr="00F97685">
        <w:t>Lower costs, portability, scalability and reliability are some of the reasons why cloud computing has many business applications [12]. Combined with dynamic resource management, the cost-as-you-go model reduces the operational cost while enhancing the system's performance and reliability [18].</w:t>
      </w:r>
      <w:r w:rsidR="00F97685">
        <w:t xml:space="preserve"> </w:t>
      </w:r>
      <w:r w:rsidRPr="001934F0">
        <w:t>Moreover, the design of serverless platforms and container orchestration systems is pushing the boundaries of distributed computing by enabling fault-tolerant system design, continuous deployment and integration [</w:t>
      </w:r>
      <w:r w:rsidR="00D45254">
        <w:t>16</w:t>
      </w:r>
      <w:r w:rsidRPr="001934F0">
        <w:t>].</w:t>
      </w:r>
    </w:p>
    <w:p w14:paraId="3920DF00" w14:textId="0E22F5E0" w:rsidR="009C16E7" w:rsidRDefault="00F97685" w:rsidP="00F97685">
      <w:pPr>
        <w:ind w:left="360"/>
        <w:jc w:val="both"/>
      </w:pPr>
      <w:r>
        <w:t>I</w:t>
      </w:r>
      <w:r w:rsidRPr="00F97685">
        <w:t>n short, cloud computing has the ability to not only enhance computational performance but also to become the underpinning technology for many of today's advanced technologies including artificial intelligence, big data analytics and Internet of Things (IoT) systems [1].</w:t>
      </w:r>
      <w:r>
        <w:t xml:space="preserve"> </w:t>
      </w:r>
      <w:r w:rsidR="001934F0" w:rsidRPr="001934F0">
        <w:t>The ability to utilize scalable, secure, and high-performance cloud infrastructures will remain critical to achieving digital transformation and having competitive advantage as businesses proceed with hybrid and multi-cloud approaches [</w:t>
      </w:r>
      <w:r w:rsidR="00425675">
        <w:t>2</w:t>
      </w:r>
      <w:r w:rsidR="001934F0" w:rsidRPr="001934F0">
        <w:t>].</w:t>
      </w:r>
    </w:p>
    <w:p w14:paraId="1F963544" w14:textId="77777777" w:rsidR="009C16E7" w:rsidRDefault="009C16E7">
      <w:r>
        <w:br w:type="page"/>
      </w:r>
    </w:p>
    <w:p w14:paraId="7651CBC9" w14:textId="58AAF008" w:rsidR="001934F0" w:rsidRDefault="009C16E7" w:rsidP="009C16E7">
      <w:pPr>
        <w:pStyle w:val="ListParagraph"/>
        <w:numPr>
          <w:ilvl w:val="0"/>
          <w:numId w:val="2"/>
        </w:numPr>
        <w:jc w:val="center"/>
        <w:rPr>
          <w:b/>
          <w:bCs/>
          <w:sz w:val="36"/>
          <w:szCs w:val="36"/>
        </w:rPr>
      </w:pPr>
      <w:r w:rsidRPr="009C16E7">
        <w:rPr>
          <w:b/>
          <w:bCs/>
          <w:sz w:val="36"/>
          <w:szCs w:val="36"/>
        </w:rPr>
        <w:lastRenderedPageBreak/>
        <w:t>References</w:t>
      </w:r>
    </w:p>
    <w:p w14:paraId="76B52C40" w14:textId="77777777" w:rsidR="004B0246" w:rsidRDefault="004B0246" w:rsidP="004B0246">
      <w:pPr>
        <w:pStyle w:val="ListParagraph"/>
        <w:rPr>
          <w:b/>
          <w:bCs/>
          <w:sz w:val="36"/>
          <w:szCs w:val="36"/>
        </w:rPr>
      </w:pPr>
    </w:p>
    <w:p w14:paraId="38082D47" w14:textId="4340AFD4" w:rsidR="00BD2A19" w:rsidRPr="003A34BB" w:rsidRDefault="00BD2A19" w:rsidP="00BD2A19">
      <w:pPr>
        <w:pStyle w:val="ListParagraph"/>
        <w:spacing w:line="360" w:lineRule="auto"/>
        <w:jc w:val="both"/>
        <w:rPr>
          <w:rFonts w:ascii="Arial" w:hAnsi="Arial" w:cs="Arial"/>
          <w:sz w:val="20"/>
          <w:szCs w:val="20"/>
        </w:rPr>
      </w:pPr>
      <w:r w:rsidRPr="003A34BB">
        <w:rPr>
          <w:rFonts w:ascii="Arial" w:hAnsi="Arial" w:cs="Arial"/>
          <w:sz w:val="20"/>
          <w:szCs w:val="20"/>
        </w:rPr>
        <w:t>[1] P. Mell and T. Grance, “The NIST Definition of Cloud Computing,” National Institute of Standards and Technology (NIST), Gaithersburg, MD, USA, Special Publication 800-145, 2011.</w:t>
      </w:r>
    </w:p>
    <w:p w14:paraId="3977745F" w14:textId="77777777" w:rsidR="00BD2A19" w:rsidRPr="003A34BB" w:rsidRDefault="00BD2A19" w:rsidP="00BD2A19">
      <w:pPr>
        <w:pStyle w:val="ListParagraph"/>
        <w:spacing w:line="360" w:lineRule="auto"/>
        <w:jc w:val="both"/>
        <w:rPr>
          <w:rFonts w:ascii="Arial" w:hAnsi="Arial" w:cs="Arial"/>
          <w:sz w:val="20"/>
          <w:szCs w:val="20"/>
        </w:rPr>
      </w:pPr>
    </w:p>
    <w:p w14:paraId="2CBDD788" w14:textId="77777777" w:rsidR="00BD2A19" w:rsidRPr="003A34BB" w:rsidRDefault="00BD2A19" w:rsidP="00BD2A19">
      <w:pPr>
        <w:pStyle w:val="ListParagraph"/>
        <w:spacing w:line="360" w:lineRule="auto"/>
        <w:jc w:val="both"/>
        <w:rPr>
          <w:rFonts w:ascii="Arial" w:hAnsi="Arial" w:cs="Arial"/>
          <w:sz w:val="20"/>
          <w:szCs w:val="20"/>
        </w:rPr>
      </w:pPr>
      <w:r w:rsidRPr="003A34BB">
        <w:rPr>
          <w:rFonts w:ascii="Arial" w:hAnsi="Arial" w:cs="Arial"/>
          <w:sz w:val="20"/>
          <w:szCs w:val="20"/>
        </w:rPr>
        <w:t>[2] D. Merkel, “Docker: Lightweight Linux containers for consistent development and deployment,” Linux Journal, vol. 2014, no. 239, 2014.</w:t>
      </w:r>
    </w:p>
    <w:p w14:paraId="0A0254FA" w14:textId="77777777" w:rsidR="00BD2A19" w:rsidRPr="003A34BB" w:rsidRDefault="00BD2A19" w:rsidP="00BD2A19">
      <w:pPr>
        <w:pStyle w:val="ListParagraph"/>
        <w:spacing w:line="360" w:lineRule="auto"/>
        <w:jc w:val="both"/>
        <w:rPr>
          <w:rFonts w:ascii="Arial" w:hAnsi="Arial" w:cs="Arial"/>
          <w:sz w:val="20"/>
          <w:szCs w:val="20"/>
        </w:rPr>
      </w:pPr>
    </w:p>
    <w:p w14:paraId="1682A2C3" w14:textId="77777777" w:rsidR="00BD2A19" w:rsidRPr="003A34BB" w:rsidRDefault="00BD2A19" w:rsidP="00BD2A19">
      <w:pPr>
        <w:pStyle w:val="ListParagraph"/>
        <w:spacing w:line="360" w:lineRule="auto"/>
        <w:jc w:val="both"/>
        <w:rPr>
          <w:rFonts w:ascii="Arial" w:hAnsi="Arial" w:cs="Arial"/>
          <w:sz w:val="20"/>
          <w:szCs w:val="20"/>
        </w:rPr>
      </w:pPr>
      <w:r w:rsidRPr="003A34BB">
        <w:rPr>
          <w:rFonts w:ascii="Arial" w:hAnsi="Arial" w:cs="Arial"/>
          <w:sz w:val="20"/>
          <w:szCs w:val="20"/>
        </w:rPr>
        <w:t>[3] VMware, “Understanding Full Virtualization, Paravirtualization, and Hardware Assist,” VMware Documentation, 2022. [Online]. Available: https://docs.vmware.com</w:t>
      </w:r>
    </w:p>
    <w:p w14:paraId="2CAABF33" w14:textId="77777777" w:rsidR="00BD2A19" w:rsidRPr="003A34BB" w:rsidRDefault="00BD2A19" w:rsidP="00BD2A19">
      <w:pPr>
        <w:pStyle w:val="ListParagraph"/>
        <w:spacing w:line="360" w:lineRule="auto"/>
        <w:jc w:val="both"/>
        <w:rPr>
          <w:rFonts w:ascii="Arial" w:hAnsi="Arial" w:cs="Arial"/>
          <w:sz w:val="20"/>
          <w:szCs w:val="20"/>
        </w:rPr>
      </w:pPr>
    </w:p>
    <w:p w14:paraId="2D75CF63" w14:textId="77777777" w:rsidR="00BD2A19" w:rsidRPr="003A34BB" w:rsidRDefault="00BD2A19" w:rsidP="00BD2A19">
      <w:pPr>
        <w:pStyle w:val="ListParagraph"/>
        <w:spacing w:line="360" w:lineRule="auto"/>
        <w:jc w:val="both"/>
        <w:rPr>
          <w:rFonts w:ascii="Arial" w:hAnsi="Arial" w:cs="Arial"/>
          <w:sz w:val="20"/>
          <w:szCs w:val="20"/>
        </w:rPr>
      </w:pPr>
      <w:r w:rsidRPr="003A34BB">
        <w:rPr>
          <w:rFonts w:ascii="Arial" w:hAnsi="Arial" w:cs="Arial"/>
          <w:sz w:val="20"/>
          <w:szCs w:val="20"/>
        </w:rPr>
        <w:t>[4] Docker Inc., “Docker Documentation,” 2024. [Online]. Available: https://docs.docker.com</w:t>
      </w:r>
    </w:p>
    <w:p w14:paraId="1BA1C3DC" w14:textId="77777777" w:rsidR="00BD2A19" w:rsidRPr="003A34BB" w:rsidRDefault="00BD2A19" w:rsidP="00BD2A19">
      <w:pPr>
        <w:pStyle w:val="ListParagraph"/>
        <w:spacing w:line="360" w:lineRule="auto"/>
        <w:jc w:val="both"/>
        <w:rPr>
          <w:rFonts w:ascii="Arial" w:hAnsi="Arial" w:cs="Arial"/>
          <w:sz w:val="20"/>
          <w:szCs w:val="20"/>
        </w:rPr>
      </w:pPr>
    </w:p>
    <w:p w14:paraId="27E39FEC" w14:textId="77777777" w:rsidR="00BD2A19" w:rsidRPr="003A34BB" w:rsidRDefault="00BD2A19" w:rsidP="00BD2A19">
      <w:pPr>
        <w:pStyle w:val="ListParagraph"/>
        <w:spacing w:line="360" w:lineRule="auto"/>
        <w:jc w:val="both"/>
        <w:rPr>
          <w:rFonts w:ascii="Arial" w:hAnsi="Arial" w:cs="Arial"/>
          <w:sz w:val="20"/>
          <w:szCs w:val="20"/>
        </w:rPr>
      </w:pPr>
      <w:r w:rsidRPr="003A34BB">
        <w:rPr>
          <w:rFonts w:ascii="Arial" w:hAnsi="Arial" w:cs="Arial"/>
          <w:sz w:val="20"/>
          <w:szCs w:val="20"/>
        </w:rPr>
        <w:t>[5] Amazon Web Services (AWS), “Elastic Load Balancing and Application Gateway Overview,” 2023. [Online]. Available: https://aws.amazon.com</w:t>
      </w:r>
    </w:p>
    <w:p w14:paraId="627AE1C5" w14:textId="77777777" w:rsidR="00BD2A19" w:rsidRPr="003A34BB" w:rsidRDefault="00BD2A19" w:rsidP="00BD2A19">
      <w:pPr>
        <w:pStyle w:val="ListParagraph"/>
        <w:spacing w:line="360" w:lineRule="auto"/>
        <w:jc w:val="both"/>
        <w:rPr>
          <w:rFonts w:ascii="Arial" w:hAnsi="Arial" w:cs="Arial"/>
          <w:sz w:val="20"/>
          <w:szCs w:val="20"/>
        </w:rPr>
      </w:pPr>
    </w:p>
    <w:p w14:paraId="1F3435E2" w14:textId="77777777" w:rsidR="00BD2A19" w:rsidRPr="003A34BB" w:rsidRDefault="00BD2A19" w:rsidP="00BD2A19">
      <w:pPr>
        <w:pStyle w:val="ListParagraph"/>
        <w:spacing w:line="360" w:lineRule="auto"/>
        <w:jc w:val="both"/>
        <w:rPr>
          <w:rFonts w:ascii="Arial" w:hAnsi="Arial" w:cs="Arial"/>
          <w:sz w:val="20"/>
          <w:szCs w:val="20"/>
        </w:rPr>
      </w:pPr>
      <w:r w:rsidRPr="003A34BB">
        <w:rPr>
          <w:rFonts w:ascii="Arial" w:hAnsi="Arial" w:cs="Arial"/>
          <w:sz w:val="20"/>
          <w:szCs w:val="20"/>
        </w:rPr>
        <w:t>[6] Microsoft Azure, “Azure Functions Documentation,” 2024. [Online]. Available: https://learn.microsoft.com</w:t>
      </w:r>
    </w:p>
    <w:p w14:paraId="3103E77C" w14:textId="77777777" w:rsidR="00BD2A19" w:rsidRPr="003A34BB" w:rsidRDefault="00BD2A19" w:rsidP="00BD2A19">
      <w:pPr>
        <w:pStyle w:val="ListParagraph"/>
        <w:spacing w:line="360" w:lineRule="auto"/>
        <w:jc w:val="both"/>
        <w:rPr>
          <w:rFonts w:ascii="Arial" w:hAnsi="Arial" w:cs="Arial"/>
          <w:sz w:val="20"/>
          <w:szCs w:val="20"/>
        </w:rPr>
      </w:pPr>
    </w:p>
    <w:p w14:paraId="7DD4455A" w14:textId="77777777" w:rsidR="00BD2A19" w:rsidRPr="003A34BB" w:rsidRDefault="00BD2A19" w:rsidP="00BD2A19">
      <w:pPr>
        <w:pStyle w:val="ListParagraph"/>
        <w:spacing w:line="360" w:lineRule="auto"/>
        <w:jc w:val="both"/>
        <w:rPr>
          <w:rFonts w:ascii="Arial" w:hAnsi="Arial" w:cs="Arial"/>
          <w:sz w:val="20"/>
          <w:szCs w:val="20"/>
        </w:rPr>
      </w:pPr>
      <w:r w:rsidRPr="003A34BB">
        <w:rPr>
          <w:rFonts w:ascii="Arial" w:hAnsi="Arial" w:cs="Arial"/>
          <w:sz w:val="20"/>
          <w:szCs w:val="20"/>
        </w:rPr>
        <w:t>[7] J. Lewis and M. Fowler, “Microservices: a definition of this new architectural term,” 2014. [Online]. Available: https://martinfowler.com</w:t>
      </w:r>
    </w:p>
    <w:p w14:paraId="53758E92" w14:textId="77777777" w:rsidR="00BD2A19" w:rsidRPr="003A34BB" w:rsidRDefault="00BD2A19" w:rsidP="00BD2A19">
      <w:pPr>
        <w:pStyle w:val="ListParagraph"/>
        <w:spacing w:line="360" w:lineRule="auto"/>
        <w:jc w:val="both"/>
        <w:rPr>
          <w:rFonts w:ascii="Arial" w:hAnsi="Arial" w:cs="Arial"/>
          <w:sz w:val="20"/>
          <w:szCs w:val="20"/>
        </w:rPr>
      </w:pPr>
    </w:p>
    <w:p w14:paraId="5FEB6110" w14:textId="77777777" w:rsidR="00BD2A19" w:rsidRPr="003A34BB" w:rsidRDefault="00BD2A19" w:rsidP="00BD2A19">
      <w:pPr>
        <w:pStyle w:val="ListParagraph"/>
        <w:spacing w:line="360" w:lineRule="auto"/>
        <w:jc w:val="both"/>
        <w:rPr>
          <w:rFonts w:ascii="Arial" w:hAnsi="Arial" w:cs="Arial"/>
          <w:sz w:val="20"/>
          <w:szCs w:val="20"/>
        </w:rPr>
      </w:pPr>
      <w:r w:rsidRPr="003A34BB">
        <w:rPr>
          <w:rFonts w:ascii="Arial" w:hAnsi="Arial" w:cs="Arial"/>
          <w:sz w:val="20"/>
          <w:szCs w:val="20"/>
        </w:rPr>
        <w:t>[8] K. Hightower, B. Burns, and J. Beda, *Kubernetes: Up and Running*, Sebastopol, CA, USA: O’Reilly Media, 2017.</w:t>
      </w:r>
    </w:p>
    <w:p w14:paraId="63F77D79" w14:textId="77777777" w:rsidR="00BD2A19" w:rsidRPr="003A34BB" w:rsidRDefault="00BD2A19" w:rsidP="00BD2A19">
      <w:pPr>
        <w:pStyle w:val="ListParagraph"/>
        <w:spacing w:line="360" w:lineRule="auto"/>
        <w:jc w:val="both"/>
        <w:rPr>
          <w:rFonts w:ascii="Arial" w:hAnsi="Arial" w:cs="Arial"/>
          <w:sz w:val="20"/>
          <w:szCs w:val="20"/>
        </w:rPr>
      </w:pPr>
    </w:p>
    <w:p w14:paraId="289582EB" w14:textId="77777777" w:rsidR="00BD2A19" w:rsidRPr="003A34BB" w:rsidRDefault="00BD2A19" w:rsidP="00BD2A19">
      <w:pPr>
        <w:pStyle w:val="ListParagraph"/>
        <w:spacing w:line="360" w:lineRule="auto"/>
        <w:jc w:val="both"/>
        <w:rPr>
          <w:rFonts w:ascii="Arial" w:hAnsi="Arial" w:cs="Arial"/>
          <w:sz w:val="20"/>
          <w:szCs w:val="20"/>
        </w:rPr>
      </w:pPr>
      <w:r w:rsidRPr="003A34BB">
        <w:rPr>
          <w:rFonts w:ascii="Arial" w:hAnsi="Arial" w:cs="Arial"/>
          <w:sz w:val="20"/>
          <w:szCs w:val="20"/>
        </w:rPr>
        <w:t>[9] N. J. Gunther, *Guerrilla Capacity Planning*, Berlin, Germany: Springer, 2007.</w:t>
      </w:r>
    </w:p>
    <w:p w14:paraId="0ACC43CC" w14:textId="77777777" w:rsidR="00BD2A19" w:rsidRPr="003A34BB" w:rsidRDefault="00BD2A19" w:rsidP="00BD2A19">
      <w:pPr>
        <w:pStyle w:val="ListParagraph"/>
        <w:spacing w:line="360" w:lineRule="auto"/>
        <w:jc w:val="both"/>
        <w:rPr>
          <w:rFonts w:ascii="Arial" w:hAnsi="Arial" w:cs="Arial"/>
          <w:sz w:val="20"/>
          <w:szCs w:val="20"/>
        </w:rPr>
      </w:pPr>
    </w:p>
    <w:p w14:paraId="59519517" w14:textId="77777777" w:rsidR="00BD2A19" w:rsidRPr="003A34BB" w:rsidRDefault="00BD2A19" w:rsidP="00BD2A19">
      <w:pPr>
        <w:pStyle w:val="ListParagraph"/>
        <w:spacing w:line="360" w:lineRule="auto"/>
        <w:jc w:val="both"/>
        <w:rPr>
          <w:rFonts w:ascii="Arial" w:hAnsi="Arial" w:cs="Arial"/>
          <w:sz w:val="20"/>
          <w:szCs w:val="20"/>
        </w:rPr>
      </w:pPr>
      <w:r w:rsidRPr="003A34BB">
        <w:rPr>
          <w:rFonts w:ascii="Arial" w:hAnsi="Arial" w:cs="Arial"/>
          <w:sz w:val="20"/>
          <w:szCs w:val="20"/>
        </w:rPr>
        <w:t xml:space="preserve">[10] T. Erl, R. </w:t>
      </w:r>
      <w:proofErr w:type="spellStart"/>
      <w:r w:rsidRPr="003A34BB">
        <w:rPr>
          <w:rFonts w:ascii="Arial" w:hAnsi="Arial" w:cs="Arial"/>
          <w:sz w:val="20"/>
          <w:szCs w:val="20"/>
        </w:rPr>
        <w:t>Puttini</w:t>
      </w:r>
      <w:proofErr w:type="spellEnd"/>
      <w:r w:rsidRPr="003A34BB">
        <w:rPr>
          <w:rFonts w:ascii="Arial" w:hAnsi="Arial" w:cs="Arial"/>
          <w:sz w:val="20"/>
          <w:szCs w:val="20"/>
        </w:rPr>
        <w:t>, and Z. Mahmood, *Cloud Computing: Concepts, Technology &amp; Architecture*, Upper Saddle River, NJ, USA: Pearson, 2013.</w:t>
      </w:r>
    </w:p>
    <w:p w14:paraId="29D18519" w14:textId="77777777" w:rsidR="00BD2A19" w:rsidRPr="003A34BB" w:rsidRDefault="00BD2A19" w:rsidP="00BD2A19">
      <w:pPr>
        <w:pStyle w:val="ListParagraph"/>
        <w:spacing w:line="360" w:lineRule="auto"/>
        <w:jc w:val="both"/>
        <w:rPr>
          <w:rFonts w:ascii="Arial" w:hAnsi="Arial" w:cs="Arial"/>
          <w:sz w:val="20"/>
          <w:szCs w:val="20"/>
        </w:rPr>
      </w:pPr>
    </w:p>
    <w:p w14:paraId="65EBDF94" w14:textId="77777777" w:rsidR="00BD2A19" w:rsidRPr="003A34BB" w:rsidRDefault="00BD2A19" w:rsidP="00BD2A19">
      <w:pPr>
        <w:pStyle w:val="ListParagraph"/>
        <w:spacing w:line="360" w:lineRule="auto"/>
        <w:jc w:val="both"/>
        <w:rPr>
          <w:rFonts w:ascii="Arial" w:hAnsi="Arial" w:cs="Arial"/>
          <w:sz w:val="20"/>
          <w:szCs w:val="20"/>
        </w:rPr>
      </w:pPr>
      <w:r w:rsidRPr="003A34BB">
        <w:rPr>
          <w:rFonts w:ascii="Arial" w:hAnsi="Arial" w:cs="Arial"/>
          <w:sz w:val="20"/>
          <w:szCs w:val="20"/>
        </w:rPr>
        <w:t>[11] Microsoft Azure, “Web Application Firewall Documentation,” 2024. [Online]. Available: https://learn.microsoft.com</w:t>
      </w:r>
    </w:p>
    <w:p w14:paraId="24ED2641" w14:textId="77777777" w:rsidR="00BD2A19" w:rsidRPr="003A34BB" w:rsidRDefault="00BD2A19" w:rsidP="00BD2A19">
      <w:pPr>
        <w:pStyle w:val="ListParagraph"/>
        <w:spacing w:line="360" w:lineRule="auto"/>
        <w:jc w:val="both"/>
        <w:rPr>
          <w:rFonts w:ascii="Arial" w:hAnsi="Arial" w:cs="Arial"/>
          <w:sz w:val="20"/>
          <w:szCs w:val="20"/>
        </w:rPr>
      </w:pPr>
    </w:p>
    <w:p w14:paraId="38E15E43" w14:textId="77777777" w:rsidR="00BD2A19" w:rsidRPr="003A34BB" w:rsidRDefault="00BD2A19" w:rsidP="00BD2A19">
      <w:pPr>
        <w:pStyle w:val="ListParagraph"/>
        <w:spacing w:line="360" w:lineRule="auto"/>
        <w:jc w:val="both"/>
        <w:rPr>
          <w:rFonts w:ascii="Arial" w:hAnsi="Arial" w:cs="Arial"/>
          <w:sz w:val="20"/>
          <w:szCs w:val="20"/>
        </w:rPr>
      </w:pPr>
      <w:r w:rsidRPr="003A34BB">
        <w:rPr>
          <w:rFonts w:ascii="Arial" w:hAnsi="Arial" w:cs="Arial"/>
          <w:sz w:val="20"/>
          <w:szCs w:val="20"/>
        </w:rPr>
        <w:t>[12] M. Armbrust et al., “A View of Cloud Computing,” Communications of the ACM, vol. 53, no. 4, pp. 50–58, 2010.</w:t>
      </w:r>
    </w:p>
    <w:p w14:paraId="38E9F13A" w14:textId="77777777" w:rsidR="00BD2A19" w:rsidRPr="003A34BB" w:rsidRDefault="00BD2A19" w:rsidP="00BD2A19">
      <w:pPr>
        <w:pStyle w:val="ListParagraph"/>
        <w:spacing w:line="360" w:lineRule="auto"/>
        <w:jc w:val="both"/>
        <w:rPr>
          <w:rFonts w:ascii="Arial" w:hAnsi="Arial" w:cs="Arial"/>
          <w:sz w:val="20"/>
          <w:szCs w:val="20"/>
        </w:rPr>
      </w:pPr>
    </w:p>
    <w:p w14:paraId="01D82374" w14:textId="77777777" w:rsidR="00BD2A19" w:rsidRPr="003A34BB" w:rsidRDefault="00BD2A19" w:rsidP="00BD2A19">
      <w:pPr>
        <w:pStyle w:val="ListParagraph"/>
        <w:spacing w:line="360" w:lineRule="auto"/>
        <w:jc w:val="both"/>
        <w:rPr>
          <w:rFonts w:ascii="Arial" w:hAnsi="Arial" w:cs="Arial"/>
          <w:sz w:val="20"/>
          <w:szCs w:val="20"/>
        </w:rPr>
      </w:pPr>
      <w:r w:rsidRPr="003A34BB">
        <w:rPr>
          <w:rFonts w:ascii="Arial" w:hAnsi="Arial" w:cs="Arial"/>
          <w:sz w:val="20"/>
          <w:szCs w:val="20"/>
        </w:rPr>
        <w:t>[13] A. Fox et al., “Above the Clouds: A Berkeley View of Cloud Computing,” University of California, Berkeley, Tech. Rep., 2009.</w:t>
      </w:r>
    </w:p>
    <w:p w14:paraId="5BD4C366" w14:textId="77777777" w:rsidR="00BD2A19" w:rsidRPr="003A34BB" w:rsidRDefault="00BD2A19" w:rsidP="00BD2A19">
      <w:pPr>
        <w:pStyle w:val="ListParagraph"/>
        <w:spacing w:line="360" w:lineRule="auto"/>
        <w:jc w:val="both"/>
        <w:rPr>
          <w:rFonts w:ascii="Arial" w:hAnsi="Arial" w:cs="Arial"/>
          <w:sz w:val="20"/>
          <w:szCs w:val="20"/>
        </w:rPr>
      </w:pPr>
    </w:p>
    <w:p w14:paraId="0C590AFC" w14:textId="77777777" w:rsidR="00BD2A19" w:rsidRPr="003A34BB" w:rsidRDefault="00BD2A19" w:rsidP="00BD2A19">
      <w:pPr>
        <w:pStyle w:val="ListParagraph"/>
        <w:spacing w:line="360" w:lineRule="auto"/>
        <w:jc w:val="both"/>
        <w:rPr>
          <w:rFonts w:ascii="Arial" w:hAnsi="Arial" w:cs="Arial"/>
          <w:sz w:val="20"/>
          <w:szCs w:val="20"/>
        </w:rPr>
      </w:pPr>
      <w:r w:rsidRPr="003A34BB">
        <w:rPr>
          <w:rFonts w:ascii="Arial" w:hAnsi="Arial" w:cs="Arial"/>
          <w:sz w:val="20"/>
          <w:szCs w:val="20"/>
        </w:rPr>
        <w:lastRenderedPageBreak/>
        <w:t xml:space="preserve">[14] R. </w:t>
      </w:r>
      <w:proofErr w:type="spellStart"/>
      <w:r w:rsidRPr="003A34BB">
        <w:rPr>
          <w:rFonts w:ascii="Arial" w:hAnsi="Arial" w:cs="Arial"/>
          <w:sz w:val="20"/>
          <w:szCs w:val="20"/>
        </w:rPr>
        <w:t>Buyya</w:t>
      </w:r>
      <w:proofErr w:type="spellEnd"/>
      <w:r w:rsidRPr="003A34BB">
        <w:rPr>
          <w:rFonts w:ascii="Arial" w:hAnsi="Arial" w:cs="Arial"/>
          <w:sz w:val="20"/>
          <w:szCs w:val="20"/>
        </w:rPr>
        <w:t xml:space="preserve">, C. </w:t>
      </w:r>
      <w:proofErr w:type="spellStart"/>
      <w:r w:rsidRPr="003A34BB">
        <w:rPr>
          <w:rFonts w:ascii="Arial" w:hAnsi="Arial" w:cs="Arial"/>
          <w:sz w:val="20"/>
          <w:szCs w:val="20"/>
        </w:rPr>
        <w:t>Vecchiola</w:t>
      </w:r>
      <w:proofErr w:type="spellEnd"/>
      <w:r w:rsidRPr="003A34BB">
        <w:rPr>
          <w:rFonts w:ascii="Arial" w:hAnsi="Arial" w:cs="Arial"/>
          <w:sz w:val="20"/>
          <w:szCs w:val="20"/>
        </w:rPr>
        <w:t>, and S. T. Selvi, *Mastering Cloud Computing*, New York, NY, USA: McGraw-Hill, 2013.</w:t>
      </w:r>
    </w:p>
    <w:p w14:paraId="4F071161" w14:textId="77777777" w:rsidR="00BD2A19" w:rsidRPr="003A34BB" w:rsidRDefault="00BD2A19" w:rsidP="00BD2A19">
      <w:pPr>
        <w:pStyle w:val="ListParagraph"/>
        <w:spacing w:line="360" w:lineRule="auto"/>
        <w:jc w:val="both"/>
        <w:rPr>
          <w:rFonts w:ascii="Arial" w:hAnsi="Arial" w:cs="Arial"/>
          <w:sz w:val="20"/>
          <w:szCs w:val="20"/>
        </w:rPr>
      </w:pPr>
    </w:p>
    <w:p w14:paraId="5D329A0B" w14:textId="77777777" w:rsidR="00BD2A19" w:rsidRPr="003A34BB" w:rsidRDefault="00BD2A19" w:rsidP="00BD2A19">
      <w:pPr>
        <w:pStyle w:val="ListParagraph"/>
        <w:spacing w:line="360" w:lineRule="auto"/>
        <w:jc w:val="both"/>
        <w:rPr>
          <w:rFonts w:ascii="Arial" w:hAnsi="Arial" w:cs="Arial"/>
          <w:sz w:val="20"/>
          <w:szCs w:val="20"/>
        </w:rPr>
      </w:pPr>
      <w:r w:rsidRPr="003A34BB">
        <w:rPr>
          <w:rFonts w:ascii="Arial" w:hAnsi="Arial" w:cs="Arial"/>
          <w:sz w:val="20"/>
          <w:szCs w:val="20"/>
        </w:rPr>
        <w:t>[15] L. M. Vaquero et al., “A Break in the Clouds: Towards a Cloud Definition,” ACM SIGCOMM Computer Communication Review, vol. 39, no. 1, pp. 50–55, 2009.</w:t>
      </w:r>
    </w:p>
    <w:p w14:paraId="794C6FBC" w14:textId="77777777" w:rsidR="00BD2A19" w:rsidRPr="003A34BB" w:rsidRDefault="00BD2A19" w:rsidP="00BD2A19">
      <w:pPr>
        <w:pStyle w:val="ListParagraph"/>
        <w:spacing w:line="360" w:lineRule="auto"/>
        <w:jc w:val="both"/>
        <w:rPr>
          <w:rFonts w:ascii="Arial" w:hAnsi="Arial" w:cs="Arial"/>
          <w:sz w:val="20"/>
          <w:szCs w:val="20"/>
        </w:rPr>
      </w:pPr>
    </w:p>
    <w:p w14:paraId="0467740A" w14:textId="77777777" w:rsidR="00BD2A19" w:rsidRPr="003A34BB" w:rsidRDefault="00BD2A19" w:rsidP="00BD2A19">
      <w:pPr>
        <w:pStyle w:val="ListParagraph"/>
        <w:spacing w:line="360" w:lineRule="auto"/>
        <w:jc w:val="both"/>
        <w:rPr>
          <w:rFonts w:ascii="Arial" w:hAnsi="Arial" w:cs="Arial"/>
          <w:sz w:val="20"/>
          <w:szCs w:val="20"/>
        </w:rPr>
      </w:pPr>
      <w:r w:rsidRPr="003A34BB">
        <w:rPr>
          <w:rFonts w:ascii="Arial" w:hAnsi="Arial" w:cs="Arial"/>
          <w:sz w:val="20"/>
          <w:szCs w:val="20"/>
        </w:rPr>
        <w:t>[16] E. Jonas et al., “Cloud Programming Simplified: A Berkeley View on Serverless Computing,” University of California, Berkeley, 2019.</w:t>
      </w:r>
    </w:p>
    <w:p w14:paraId="0FDB571D" w14:textId="77777777" w:rsidR="00BD2A19" w:rsidRPr="003A34BB" w:rsidRDefault="00BD2A19" w:rsidP="00BD2A19">
      <w:pPr>
        <w:pStyle w:val="ListParagraph"/>
        <w:spacing w:line="360" w:lineRule="auto"/>
        <w:jc w:val="both"/>
        <w:rPr>
          <w:rFonts w:ascii="Arial" w:hAnsi="Arial" w:cs="Arial"/>
          <w:sz w:val="20"/>
          <w:szCs w:val="20"/>
        </w:rPr>
      </w:pPr>
    </w:p>
    <w:p w14:paraId="6CA99ED7" w14:textId="77777777" w:rsidR="00BD2A19" w:rsidRPr="003A34BB" w:rsidRDefault="00BD2A19" w:rsidP="00BD2A19">
      <w:pPr>
        <w:pStyle w:val="ListParagraph"/>
        <w:spacing w:line="360" w:lineRule="auto"/>
        <w:jc w:val="both"/>
        <w:rPr>
          <w:rFonts w:ascii="Arial" w:hAnsi="Arial" w:cs="Arial"/>
          <w:sz w:val="20"/>
          <w:szCs w:val="20"/>
        </w:rPr>
      </w:pPr>
      <w:r w:rsidRPr="003A34BB">
        <w:rPr>
          <w:rFonts w:ascii="Arial" w:hAnsi="Arial" w:cs="Arial"/>
          <w:sz w:val="20"/>
          <w:szCs w:val="20"/>
        </w:rPr>
        <w:t>[17] M. Roberts, “Serverless Architectures,” 2016. [Online]. Available: https://martinfowler.com</w:t>
      </w:r>
    </w:p>
    <w:p w14:paraId="423F9DDC" w14:textId="77777777" w:rsidR="00BD2A19" w:rsidRPr="003A34BB" w:rsidRDefault="00BD2A19" w:rsidP="00BD2A19">
      <w:pPr>
        <w:pStyle w:val="ListParagraph"/>
        <w:spacing w:line="360" w:lineRule="auto"/>
        <w:jc w:val="both"/>
        <w:rPr>
          <w:rFonts w:ascii="Arial" w:hAnsi="Arial" w:cs="Arial"/>
          <w:sz w:val="20"/>
          <w:szCs w:val="20"/>
        </w:rPr>
      </w:pPr>
    </w:p>
    <w:p w14:paraId="1D97CF39" w14:textId="77777777" w:rsidR="00BD2A19" w:rsidRPr="003A34BB" w:rsidRDefault="00BD2A19" w:rsidP="00BD2A19">
      <w:pPr>
        <w:pStyle w:val="ListParagraph"/>
        <w:spacing w:line="360" w:lineRule="auto"/>
        <w:jc w:val="both"/>
        <w:rPr>
          <w:rFonts w:ascii="Arial" w:hAnsi="Arial" w:cs="Arial"/>
          <w:sz w:val="20"/>
          <w:szCs w:val="20"/>
        </w:rPr>
      </w:pPr>
      <w:r w:rsidRPr="003A34BB">
        <w:rPr>
          <w:rFonts w:ascii="Arial" w:hAnsi="Arial" w:cs="Arial"/>
          <w:sz w:val="20"/>
          <w:szCs w:val="20"/>
        </w:rPr>
        <w:t>[18] G. Adzic and R. Chatley, “Serverless Computing: Economic and Architectural Impact,” IEEE Software, vol. 34, no. 6, pp. 12–20, 2017.</w:t>
      </w:r>
    </w:p>
    <w:p w14:paraId="63F5906D" w14:textId="77777777" w:rsidR="00BD2A19" w:rsidRPr="003A34BB" w:rsidRDefault="00BD2A19" w:rsidP="00BD2A19">
      <w:pPr>
        <w:pStyle w:val="ListParagraph"/>
        <w:spacing w:line="360" w:lineRule="auto"/>
        <w:jc w:val="both"/>
        <w:rPr>
          <w:rFonts w:ascii="Arial" w:hAnsi="Arial" w:cs="Arial"/>
          <w:sz w:val="20"/>
          <w:szCs w:val="20"/>
        </w:rPr>
      </w:pPr>
    </w:p>
    <w:p w14:paraId="5EB293D1" w14:textId="77777777" w:rsidR="00BD2A19" w:rsidRPr="003A34BB" w:rsidRDefault="00BD2A19" w:rsidP="00BD2A19">
      <w:pPr>
        <w:pStyle w:val="ListParagraph"/>
        <w:spacing w:line="360" w:lineRule="auto"/>
        <w:jc w:val="both"/>
        <w:rPr>
          <w:rFonts w:ascii="Arial" w:hAnsi="Arial" w:cs="Arial"/>
          <w:sz w:val="20"/>
          <w:szCs w:val="20"/>
        </w:rPr>
      </w:pPr>
      <w:r w:rsidRPr="003A34BB">
        <w:rPr>
          <w:rFonts w:ascii="Arial" w:hAnsi="Arial" w:cs="Arial"/>
          <w:sz w:val="20"/>
          <w:szCs w:val="20"/>
        </w:rPr>
        <w:t xml:space="preserve">[19] R. </w:t>
      </w:r>
      <w:proofErr w:type="spellStart"/>
      <w:r w:rsidRPr="003A34BB">
        <w:rPr>
          <w:rFonts w:ascii="Arial" w:hAnsi="Arial" w:cs="Arial"/>
          <w:sz w:val="20"/>
          <w:szCs w:val="20"/>
        </w:rPr>
        <w:t>Buyya</w:t>
      </w:r>
      <w:proofErr w:type="spellEnd"/>
      <w:r w:rsidRPr="003A34BB">
        <w:rPr>
          <w:rFonts w:ascii="Arial" w:hAnsi="Arial" w:cs="Arial"/>
          <w:sz w:val="20"/>
          <w:szCs w:val="20"/>
        </w:rPr>
        <w:t xml:space="preserve"> et al., *Cloud Computing: Principles and Paradigms*, Hoboken, NJ, USA: Wiley, 2011.</w:t>
      </w:r>
    </w:p>
    <w:p w14:paraId="03DD9A30" w14:textId="77777777" w:rsidR="00BD2A19" w:rsidRPr="003A34BB" w:rsidRDefault="00BD2A19" w:rsidP="00BD2A19">
      <w:pPr>
        <w:pStyle w:val="ListParagraph"/>
        <w:spacing w:line="360" w:lineRule="auto"/>
        <w:jc w:val="both"/>
        <w:rPr>
          <w:rFonts w:ascii="Arial" w:hAnsi="Arial" w:cs="Arial"/>
          <w:sz w:val="20"/>
          <w:szCs w:val="20"/>
        </w:rPr>
      </w:pPr>
    </w:p>
    <w:p w14:paraId="4120BB8A" w14:textId="6770CE12" w:rsidR="009C16E7" w:rsidRPr="00937C9C" w:rsidRDefault="00BD2A19" w:rsidP="00BD2A19">
      <w:pPr>
        <w:pStyle w:val="ListParagraph"/>
        <w:spacing w:line="360" w:lineRule="auto"/>
        <w:jc w:val="both"/>
        <w:rPr>
          <w:rFonts w:ascii="Times New Roman" w:hAnsi="Times New Roman" w:cs="Times New Roman"/>
        </w:rPr>
      </w:pPr>
      <w:r w:rsidRPr="003A34BB">
        <w:rPr>
          <w:rFonts w:ascii="Arial" w:hAnsi="Arial" w:cs="Arial"/>
          <w:sz w:val="20"/>
          <w:szCs w:val="20"/>
        </w:rPr>
        <w:t>[20] B. Burns et al., “Borg, Omega, and Kubernetes,” ACM Queue, vol. 14, no. 1, 2016.</w:t>
      </w:r>
    </w:p>
    <w:sectPr w:rsidR="009C16E7" w:rsidRPr="00937C9C" w:rsidSect="00665CA7">
      <w:headerReference w:type="default" r:id="rId20"/>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FADCAA" w14:textId="77777777" w:rsidR="001A7728" w:rsidRDefault="001A7728" w:rsidP="00B63112">
      <w:pPr>
        <w:spacing w:after="0" w:line="240" w:lineRule="auto"/>
      </w:pPr>
      <w:r>
        <w:separator/>
      </w:r>
    </w:p>
  </w:endnote>
  <w:endnote w:type="continuationSeparator" w:id="0">
    <w:p w14:paraId="6ED27F26" w14:textId="77777777" w:rsidR="001A7728" w:rsidRDefault="001A7728" w:rsidP="00B63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18C940" w14:textId="77777777" w:rsidR="001A7728" w:rsidRDefault="001A7728" w:rsidP="00B63112">
      <w:pPr>
        <w:spacing w:after="0" w:line="240" w:lineRule="auto"/>
      </w:pPr>
      <w:r>
        <w:separator/>
      </w:r>
    </w:p>
  </w:footnote>
  <w:footnote w:type="continuationSeparator" w:id="0">
    <w:p w14:paraId="4B3AE2B1" w14:textId="77777777" w:rsidR="001A7728" w:rsidRDefault="001A7728" w:rsidP="00B631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7CCCC9" w14:textId="183211E3" w:rsidR="0036572A" w:rsidRDefault="003657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746352"/>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4BE6759E"/>
    <w:multiLevelType w:val="hybridMultilevel"/>
    <w:tmpl w:val="2032795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93B258D"/>
    <w:multiLevelType w:val="multilevel"/>
    <w:tmpl w:val="4B160BE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bullet"/>
      <w:lvlText w:val=""/>
      <w:lvlJc w:val="left"/>
      <w:pPr>
        <w:ind w:left="720" w:hanging="360"/>
      </w:pPr>
      <w:rPr>
        <w:rFonts w:ascii="Wingdings" w:hAnsi="Wingding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num w:numId="1" w16cid:durableId="232663587">
    <w:abstractNumId w:val="0"/>
  </w:num>
  <w:num w:numId="2" w16cid:durableId="1534533642">
    <w:abstractNumId w:val="2"/>
  </w:num>
  <w:num w:numId="3" w16cid:durableId="20859102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112"/>
    <w:rsid w:val="00002559"/>
    <w:rsid w:val="00053232"/>
    <w:rsid w:val="00057F7A"/>
    <w:rsid w:val="00097E29"/>
    <w:rsid w:val="000B0355"/>
    <w:rsid w:val="000B5087"/>
    <w:rsid w:val="000C2CDA"/>
    <w:rsid w:val="000C3A1E"/>
    <w:rsid w:val="000E6C1A"/>
    <w:rsid w:val="000E7F6F"/>
    <w:rsid w:val="000F0933"/>
    <w:rsid w:val="000F359C"/>
    <w:rsid w:val="00136C43"/>
    <w:rsid w:val="00150D25"/>
    <w:rsid w:val="00157D02"/>
    <w:rsid w:val="00171180"/>
    <w:rsid w:val="00173EA8"/>
    <w:rsid w:val="001934F0"/>
    <w:rsid w:val="0019491D"/>
    <w:rsid w:val="001970E4"/>
    <w:rsid w:val="001A0F9D"/>
    <w:rsid w:val="001A4E13"/>
    <w:rsid w:val="001A54E3"/>
    <w:rsid w:val="001A6C03"/>
    <w:rsid w:val="001A7728"/>
    <w:rsid w:val="001C62DF"/>
    <w:rsid w:val="001E2751"/>
    <w:rsid w:val="001F51AD"/>
    <w:rsid w:val="00210EE8"/>
    <w:rsid w:val="002113D0"/>
    <w:rsid w:val="00211C0D"/>
    <w:rsid w:val="00227D11"/>
    <w:rsid w:val="00232A5E"/>
    <w:rsid w:val="00237C80"/>
    <w:rsid w:val="00266CEE"/>
    <w:rsid w:val="00273174"/>
    <w:rsid w:val="0029043C"/>
    <w:rsid w:val="002977AD"/>
    <w:rsid w:val="002C2CE4"/>
    <w:rsid w:val="002E0E57"/>
    <w:rsid w:val="002E7A14"/>
    <w:rsid w:val="00303572"/>
    <w:rsid w:val="00331E96"/>
    <w:rsid w:val="00344DBD"/>
    <w:rsid w:val="00360EE3"/>
    <w:rsid w:val="00364D94"/>
    <w:rsid w:val="0036572A"/>
    <w:rsid w:val="003876C0"/>
    <w:rsid w:val="00391DC8"/>
    <w:rsid w:val="003A285B"/>
    <w:rsid w:val="003A34BB"/>
    <w:rsid w:val="003A7C17"/>
    <w:rsid w:val="003D0FC5"/>
    <w:rsid w:val="003D3C83"/>
    <w:rsid w:val="003D6D93"/>
    <w:rsid w:val="003E10E0"/>
    <w:rsid w:val="00425675"/>
    <w:rsid w:val="0044511A"/>
    <w:rsid w:val="0046419F"/>
    <w:rsid w:val="004717F9"/>
    <w:rsid w:val="00483B49"/>
    <w:rsid w:val="00484561"/>
    <w:rsid w:val="004932E1"/>
    <w:rsid w:val="004B0246"/>
    <w:rsid w:val="004B2EA7"/>
    <w:rsid w:val="004B6AC5"/>
    <w:rsid w:val="004C05E1"/>
    <w:rsid w:val="004C1089"/>
    <w:rsid w:val="004C74AB"/>
    <w:rsid w:val="00507C14"/>
    <w:rsid w:val="00517259"/>
    <w:rsid w:val="00527438"/>
    <w:rsid w:val="00541784"/>
    <w:rsid w:val="005431EE"/>
    <w:rsid w:val="00547D32"/>
    <w:rsid w:val="005806A2"/>
    <w:rsid w:val="00580CBD"/>
    <w:rsid w:val="005A0D6A"/>
    <w:rsid w:val="005A5B29"/>
    <w:rsid w:val="005B089A"/>
    <w:rsid w:val="005F2586"/>
    <w:rsid w:val="005F3172"/>
    <w:rsid w:val="0062088A"/>
    <w:rsid w:val="00630AE3"/>
    <w:rsid w:val="00642341"/>
    <w:rsid w:val="00646D1C"/>
    <w:rsid w:val="0065163D"/>
    <w:rsid w:val="00665CA7"/>
    <w:rsid w:val="006B2BD5"/>
    <w:rsid w:val="006D08F7"/>
    <w:rsid w:val="006D2EE8"/>
    <w:rsid w:val="006D7D74"/>
    <w:rsid w:val="006E2B9E"/>
    <w:rsid w:val="006E69F8"/>
    <w:rsid w:val="006F62EB"/>
    <w:rsid w:val="006F70A8"/>
    <w:rsid w:val="00711699"/>
    <w:rsid w:val="00721828"/>
    <w:rsid w:val="00752A57"/>
    <w:rsid w:val="00767625"/>
    <w:rsid w:val="007D346A"/>
    <w:rsid w:val="007D3B42"/>
    <w:rsid w:val="007F0D31"/>
    <w:rsid w:val="007F2E06"/>
    <w:rsid w:val="007F6F42"/>
    <w:rsid w:val="0080408C"/>
    <w:rsid w:val="008177A7"/>
    <w:rsid w:val="00843F6B"/>
    <w:rsid w:val="008540F5"/>
    <w:rsid w:val="00857E2A"/>
    <w:rsid w:val="008761C0"/>
    <w:rsid w:val="008909F3"/>
    <w:rsid w:val="008B7B5D"/>
    <w:rsid w:val="008E4E8D"/>
    <w:rsid w:val="008F15F7"/>
    <w:rsid w:val="00900839"/>
    <w:rsid w:val="00900B72"/>
    <w:rsid w:val="009123A2"/>
    <w:rsid w:val="00920D46"/>
    <w:rsid w:val="00924B08"/>
    <w:rsid w:val="0093538D"/>
    <w:rsid w:val="009363B0"/>
    <w:rsid w:val="00937C9C"/>
    <w:rsid w:val="00955A28"/>
    <w:rsid w:val="009573B7"/>
    <w:rsid w:val="00980547"/>
    <w:rsid w:val="009807FB"/>
    <w:rsid w:val="009868C9"/>
    <w:rsid w:val="009943EF"/>
    <w:rsid w:val="009C16E7"/>
    <w:rsid w:val="009F50C6"/>
    <w:rsid w:val="00A0765B"/>
    <w:rsid w:val="00A43DB8"/>
    <w:rsid w:val="00A4722F"/>
    <w:rsid w:val="00A53530"/>
    <w:rsid w:val="00A54332"/>
    <w:rsid w:val="00A54EFC"/>
    <w:rsid w:val="00A75C9D"/>
    <w:rsid w:val="00A94F2E"/>
    <w:rsid w:val="00AA0195"/>
    <w:rsid w:val="00AA3634"/>
    <w:rsid w:val="00AB1CCD"/>
    <w:rsid w:val="00AB738B"/>
    <w:rsid w:val="00AC379B"/>
    <w:rsid w:val="00AC67F5"/>
    <w:rsid w:val="00B33ED8"/>
    <w:rsid w:val="00B4460A"/>
    <w:rsid w:val="00B63112"/>
    <w:rsid w:val="00B7245C"/>
    <w:rsid w:val="00B76EDE"/>
    <w:rsid w:val="00B94246"/>
    <w:rsid w:val="00B952F6"/>
    <w:rsid w:val="00BB4245"/>
    <w:rsid w:val="00BC0DB1"/>
    <w:rsid w:val="00BC4727"/>
    <w:rsid w:val="00BD2A19"/>
    <w:rsid w:val="00BD5B2A"/>
    <w:rsid w:val="00BF0DB8"/>
    <w:rsid w:val="00C05C54"/>
    <w:rsid w:val="00C07707"/>
    <w:rsid w:val="00C137CF"/>
    <w:rsid w:val="00C15EF5"/>
    <w:rsid w:val="00C3367F"/>
    <w:rsid w:val="00C3768E"/>
    <w:rsid w:val="00C6069C"/>
    <w:rsid w:val="00C6222B"/>
    <w:rsid w:val="00C63381"/>
    <w:rsid w:val="00C64083"/>
    <w:rsid w:val="00C72C8E"/>
    <w:rsid w:val="00C7509E"/>
    <w:rsid w:val="00C92AD9"/>
    <w:rsid w:val="00C9649A"/>
    <w:rsid w:val="00CA028E"/>
    <w:rsid w:val="00CB45BE"/>
    <w:rsid w:val="00CC2426"/>
    <w:rsid w:val="00CD21FC"/>
    <w:rsid w:val="00D01E79"/>
    <w:rsid w:val="00D20845"/>
    <w:rsid w:val="00D21D64"/>
    <w:rsid w:val="00D247A1"/>
    <w:rsid w:val="00D278F9"/>
    <w:rsid w:val="00D325BD"/>
    <w:rsid w:val="00D35CB2"/>
    <w:rsid w:val="00D45254"/>
    <w:rsid w:val="00D55689"/>
    <w:rsid w:val="00D81F01"/>
    <w:rsid w:val="00DA57EB"/>
    <w:rsid w:val="00DB1033"/>
    <w:rsid w:val="00DC183D"/>
    <w:rsid w:val="00DD15E4"/>
    <w:rsid w:val="00DD62F3"/>
    <w:rsid w:val="00DE2B9C"/>
    <w:rsid w:val="00DE3181"/>
    <w:rsid w:val="00E46BFD"/>
    <w:rsid w:val="00E57082"/>
    <w:rsid w:val="00E60CCF"/>
    <w:rsid w:val="00E71AC4"/>
    <w:rsid w:val="00E80664"/>
    <w:rsid w:val="00EA2951"/>
    <w:rsid w:val="00EC34C1"/>
    <w:rsid w:val="00EE31EC"/>
    <w:rsid w:val="00F20044"/>
    <w:rsid w:val="00F207CD"/>
    <w:rsid w:val="00F3091C"/>
    <w:rsid w:val="00F53D8E"/>
    <w:rsid w:val="00F55349"/>
    <w:rsid w:val="00F576C5"/>
    <w:rsid w:val="00F82B00"/>
    <w:rsid w:val="00F919D3"/>
    <w:rsid w:val="00F97685"/>
    <w:rsid w:val="00FA11A0"/>
    <w:rsid w:val="00FB0983"/>
    <w:rsid w:val="00FB2F79"/>
    <w:rsid w:val="00FB4007"/>
    <w:rsid w:val="00FB7C39"/>
    <w:rsid w:val="00FC1423"/>
    <w:rsid w:val="00FC1F61"/>
    <w:rsid w:val="00FD7534"/>
    <w:rsid w:val="00FE0B99"/>
    <w:rsid w:val="00FE6E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A13FC4"/>
  <w15:chartTrackingRefBased/>
  <w15:docId w15:val="{D6E39AED-3C7D-4BC2-A27B-8EECF45D8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31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31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31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31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31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31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31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31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31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1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31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31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31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31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31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31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31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3112"/>
    <w:rPr>
      <w:rFonts w:eastAsiaTheme="majorEastAsia" w:cstheme="majorBidi"/>
      <w:color w:val="272727" w:themeColor="text1" w:themeTint="D8"/>
    </w:rPr>
  </w:style>
  <w:style w:type="paragraph" w:styleId="Title">
    <w:name w:val="Title"/>
    <w:basedOn w:val="Normal"/>
    <w:next w:val="Normal"/>
    <w:link w:val="TitleChar"/>
    <w:uiPriority w:val="10"/>
    <w:qFormat/>
    <w:rsid w:val="00B631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1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31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31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3112"/>
    <w:pPr>
      <w:spacing w:before="160"/>
      <w:jc w:val="center"/>
    </w:pPr>
    <w:rPr>
      <w:i/>
      <w:iCs/>
      <w:color w:val="404040" w:themeColor="text1" w:themeTint="BF"/>
    </w:rPr>
  </w:style>
  <w:style w:type="character" w:customStyle="1" w:styleId="QuoteChar">
    <w:name w:val="Quote Char"/>
    <w:basedOn w:val="DefaultParagraphFont"/>
    <w:link w:val="Quote"/>
    <w:uiPriority w:val="29"/>
    <w:rsid w:val="00B63112"/>
    <w:rPr>
      <w:i/>
      <w:iCs/>
      <w:color w:val="404040" w:themeColor="text1" w:themeTint="BF"/>
    </w:rPr>
  </w:style>
  <w:style w:type="paragraph" w:styleId="ListParagraph">
    <w:name w:val="List Paragraph"/>
    <w:basedOn w:val="Normal"/>
    <w:uiPriority w:val="34"/>
    <w:qFormat/>
    <w:rsid w:val="00B63112"/>
    <w:pPr>
      <w:ind w:left="720"/>
      <w:contextualSpacing/>
    </w:pPr>
  </w:style>
  <w:style w:type="character" w:styleId="IntenseEmphasis">
    <w:name w:val="Intense Emphasis"/>
    <w:basedOn w:val="DefaultParagraphFont"/>
    <w:uiPriority w:val="21"/>
    <w:qFormat/>
    <w:rsid w:val="00B63112"/>
    <w:rPr>
      <w:i/>
      <w:iCs/>
      <w:color w:val="0F4761" w:themeColor="accent1" w:themeShade="BF"/>
    </w:rPr>
  </w:style>
  <w:style w:type="paragraph" w:styleId="IntenseQuote">
    <w:name w:val="Intense Quote"/>
    <w:basedOn w:val="Normal"/>
    <w:next w:val="Normal"/>
    <w:link w:val="IntenseQuoteChar"/>
    <w:uiPriority w:val="30"/>
    <w:qFormat/>
    <w:rsid w:val="00B631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3112"/>
    <w:rPr>
      <w:i/>
      <w:iCs/>
      <w:color w:val="0F4761" w:themeColor="accent1" w:themeShade="BF"/>
    </w:rPr>
  </w:style>
  <w:style w:type="character" w:styleId="IntenseReference">
    <w:name w:val="Intense Reference"/>
    <w:basedOn w:val="DefaultParagraphFont"/>
    <w:uiPriority w:val="32"/>
    <w:qFormat/>
    <w:rsid w:val="00B63112"/>
    <w:rPr>
      <w:b/>
      <w:bCs/>
      <w:smallCaps/>
      <w:color w:val="0F4761" w:themeColor="accent1" w:themeShade="BF"/>
      <w:spacing w:val="5"/>
    </w:rPr>
  </w:style>
  <w:style w:type="paragraph" w:styleId="Header">
    <w:name w:val="header"/>
    <w:basedOn w:val="Normal"/>
    <w:link w:val="HeaderChar"/>
    <w:uiPriority w:val="99"/>
    <w:unhideWhenUsed/>
    <w:rsid w:val="00B631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112"/>
  </w:style>
  <w:style w:type="paragraph" w:styleId="Footer">
    <w:name w:val="footer"/>
    <w:basedOn w:val="Normal"/>
    <w:link w:val="FooterChar"/>
    <w:uiPriority w:val="99"/>
    <w:unhideWhenUsed/>
    <w:rsid w:val="00B631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112"/>
  </w:style>
  <w:style w:type="table" w:styleId="TableGrid">
    <w:name w:val="Table Grid"/>
    <w:basedOn w:val="TableNormal"/>
    <w:uiPriority w:val="39"/>
    <w:rsid w:val="003657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36572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36572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F97685"/>
    <w:rPr>
      <w:rFonts w:ascii="Times New Roman" w:hAnsi="Times New Roman" w:cs="Times New Roman"/>
    </w:rPr>
  </w:style>
  <w:style w:type="character" w:styleId="Hyperlink">
    <w:name w:val="Hyperlink"/>
    <w:basedOn w:val="DefaultParagraphFont"/>
    <w:uiPriority w:val="99"/>
    <w:unhideWhenUsed/>
    <w:rsid w:val="00A54332"/>
    <w:rPr>
      <w:color w:val="467886" w:themeColor="hyperlink"/>
      <w:u w:val="single"/>
    </w:rPr>
  </w:style>
  <w:style w:type="character" w:styleId="UnresolvedMention">
    <w:name w:val="Unresolved Mention"/>
    <w:basedOn w:val="DefaultParagraphFont"/>
    <w:uiPriority w:val="99"/>
    <w:semiHidden/>
    <w:unhideWhenUsed/>
    <w:rsid w:val="00A54332"/>
    <w:rPr>
      <w:color w:val="605E5C"/>
      <w:shd w:val="clear" w:color="auto" w:fill="E1DFDD"/>
    </w:rPr>
  </w:style>
  <w:style w:type="character" w:styleId="FollowedHyperlink">
    <w:name w:val="FollowedHyperlink"/>
    <w:basedOn w:val="DefaultParagraphFont"/>
    <w:uiPriority w:val="99"/>
    <w:semiHidden/>
    <w:unhideWhenUsed/>
    <w:rsid w:val="00A5433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youtu.be/I4PgY-sl4fw"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1553</TotalTime>
  <Pages>29</Pages>
  <Words>5479</Words>
  <Characters>31236</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Sheliya Darshan</dc:creator>
  <cp:keywords/>
  <dc:description/>
  <cp:lastModifiedBy>Sheliya Darshan</cp:lastModifiedBy>
  <cp:revision>11</cp:revision>
  <cp:lastPrinted>2026-04-07T21:32:00Z</cp:lastPrinted>
  <dcterms:created xsi:type="dcterms:W3CDTF">2026-04-10T11:29:00Z</dcterms:created>
  <dcterms:modified xsi:type="dcterms:W3CDTF">2026-04-26T22:07:00Z</dcterms:modified>
</cp:coreProperties>
</file>