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61058875"/>
        <w:docPartObj>
          <w:docPartGallery w:val="Cover Pages"/>
          <w:docPartUnique/>
        </w:docPartObj>
      </w:sdtPr>
      <w:sdtEndPr>
        <w:rPr>
          <w:rFonts w:asciiTheme="minorHAnsi" w:eastAsiaTheme="minorEastAsia" w:hAnsiTheme="minorHAnsi"/>
          <w:sz w:val="22"/>
          <w:lang w:val="en-US"/>
        </w:rPr>
      </w:sdtEndPr>
      <w:sdtContent>
        <w:p w14:paraId="230B2311" w14:textId="084D2B06" w:rsidR="00577F70" w:rsidRDefault="00577F70">
          <w:r w:rsidRPr="003F2A6A">
            <w:rPr>
              <w:noProof/>
              <w:color w:val="FF0000"/>
            </w:rPr>
            <mc:AlternateContent>
              <mc:Choice Requires="wpg">
                <w:drawing>
                  <wp:anchor distT="0" distB="0" distL="114300" distR="114300" simplePos="0" relativeHeight="251662336" behindDoc="0" locked="0" layoutInCell="1" allowOverlap="1" wp14:anchorId="7D4CFA65" wp14:editId="3CC30A00">
                    <wp:simplePos x="0" y="0"/>
                    <wp:positionH relativeFrom="page">
                      <wp:posOffset>257175</wp:posOffset>
                    </wp:positionH>
                    <wp:positionV relativeFrom="page">
                      <wp:posOffset>219075</wp:posOffset>
                    </wp:positionV>
                    <wp:extent cx="7315200" cy="1215390"/>
                    <wp:effectExtent l="0" t="0" r="10160" b="20955"/>
                    <wp:wrapSquare wrapText="bothSides"/>
                    <wp:docPr id="149" name="Group 149"/>
                    <wp:cNvGraphicFramePr/>
                    <a:graphic xmlns:a="http://schemas.openxmlformats.org/drawingml/2006/main">
                      <a:graphicData uri="http://schemas.microsoft.com/office/word/2010/wordprocessingGroup">
                        <wpg:wgp>
                          <wpg:cNvGrpSpPr/>
                          <wpg:grpSpPr>
                            <a:xfrm>
                              <a:off x="0" y="0"/>
                              <a:ext cx="7315200" cy="1215390"/>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ln/>
                            </wps:spPr>
                            <wps:style>
                              <a:lnRef idx="2">
                                <a:schemeClr val="accent3">
                                  <a:shade val="50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B7CD920" id="Group 149" o:spid="_x0000_s1026" style="position:absolute;margin-left:20.25pt;margin-top:17.25pt;width:8in;height:95.7pt;z-index:251662336;mso-width-percent:941;mso-height-percent:121;mso-position-horizontal-relative:page;mso-position-vertical-relative:page;mso-width-percent:941;mso-height-percent:121" coordorigin="" coordsize="73152,121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" path="m,l7312660,r,1129665l3619500,733425,,1091565,,xe" fillcolor="#e48312 [3204]" stroked="f" strokeweight="1.25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" fillcolor="#865640 [3206]" strokecolor="#422a1f [1606]" strokeweight="1.25pt"/>
                    <w10:wrap type="square"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7F30EE7C" wp14:editId="43DC7B9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ED621B" w14:textId="72A40458" w:rsidR="00577F70" w:rsidRPr="003F2A6A" w:rsidRDefault="00577F70" w:rsidP="003F2A6A">
                                <w:pPr>
                                  <w:pStyle w:val="NoSpacing"/>
                                  <w:rPr>
                                    <w:color w:val="E48312" w:themeColor="accent1"/>
                                    <w:sz w:val="28"/>
                                    <w:szCs w:val="28"/>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7F30EE7C" id="_x0000_t202" coordsize="21600,21600" o:spt="202" path="m,l,21600r21600,l21600,xe">
                    <v:stroke joinstyle="miter"/>
                    <v:path gradientshapeok="t" o:connecttype="rect"/>
                  </v:shapetype>
                  <v:shape id="Text Box 153" o:spid="_x0000_s1026" type="#_x0000_t202" style="position:absolute;left:0;text-align:left;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p w14:paraId="6CED621B" w14:textId="72A40458" w:rsidR="00577F70" w:rsidRPr="003F2A6A" w:rsidRDefault="00577F70" w:rsidP="003F2A6A">
                          <w:pPr>
                            <w:pStyle w:val="NoSpacing"/>
                            <w:rPr>
                              <w:color w:val="E48312" w:themeColor="accent1"/>
                              <w:sz w:val="28"/>
                              <w:szCs w:val="28"/>
                            </w:rPr>
                          </w:pPr>
                        </w:p>
                      </w:txbxContent>
                    </v:textbox>
                    <w10:wrap type="square" anchorx="page" anchory="page"/>
                  </v:shape>
                </w:pict>
              </mc:Fallback>
            </mc:AlternateContent>
          </w:r>
        </w:p>
        <w:p w14:paraId="6E36AE77" w14:textId="5129F007" w:rsidR="00577F70" w:rsidRDefault="00E248F1">
          <w:pPr>
            <w:jc w:val="left"/>
            <w:rPr>
              <w:rFonts w:asciiTheme="minorHAnsi" w:eastAsiaTheme="minorEastAsia" w:hAnsiTheme="minorHAnsi"/>
              <w:sz w:val="22"/>
              <w:lang w:val="en-US"/>
            </w:rPr>
          </w:pPr>
          <w:r>
            <w:rPr>
              <w:noProof/>
            </w:rPr>
            <mc:AlternateContent>
              <mc:Choice Requires="wps">
                <w:drawing>
                  <wp:anchor distT="0" distB="0" distL="114300" distR="114300" simplePos="0" relativeHeight="251659264" behindDoc="0" locked="0" layoutInCell="1" allowOverlap="1" wp14:anchorId="338F5647" wp14:editId="324538A3">
                    <wp:simplePos x="0" y="0"/>
                    <wp:positionH relativeFrom="margin">
                      <wp:posOffset>-695325</wp:posOffset>
                    </wp:positionH>
                    <wp:positionV relativeFrom="page">
                      <wp:posOffset>3686175</wp:posOffset>
                    </wp:positionV>
                    <wp:extent cx="7315200" cy="3027045"/>
                    <wp:effectExtent l="0" t="0" r="0" b="1905"/>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027045"/>
                            </a:xfrm>
                            <a:prstGeom prst="rect">
                              <a:avLst/>
                            </a:prstGeom>
                            <a:solidFill>
                              <a:schemeClr val="accent5">
                                <a:lumMod val="20000"/>
                                <a:lumOff val="8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D9845E" w14:textId="1A72A65C" w:rsidR="00577F70" w:rsidRPr="003F2A6A" w:rsidRDefault="002E596A" w:rsidP="003F2A6A">
                                <w:pPr>
                                  <w:jc w:val="center"/>
                                  <w:rPr>
                                    <w:i/>
                                    <w:iCs/>
                                    <w:color w:val="E48312" w:themeColor="accent1"/>
                                    <w:sz w:val="64"/>
                                    <w:szCs w:val="64"/>
                                  </w:rPr>
                                </w:pPr>
                                <w:sdt>
                                  <w:sdtPr>
                                    <w:rPr>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0D6926">
                                      <w:rPr>
                                        <w:sz w:val="64"/>
                                        <w:szCs w:val="64"/>
                                      </w:rPr>
                                      <w:t xml:space="preserve">Data Analysis and Visualisation </w:t>
                                    </w:r>
                                    <w:r w:rsidR="000D6926">
                                      <w:rPr>
                                        <w:sz w:val="64"/>
                                        <w:szCs w:val="64"/>
                                      </w:rPr>
                                      <w:br/>
                                      <w:t>Assignment Two</w:t>
                                    </w:r>
                                    <w:r w:rsidR="00561EB4">
                                      <w:rPr>
                                        <w:sz w:val="64"/>
                                        <w:szCs w:val="64"/>
                                      </w:rPr>
                                      <w:br/>
                                    </w:r>
                                  </w:sdtContent>
                                </w:sdt>
                                <w:r w:rsidR="00BE26CF" w:rsidRPr="00BE26CF">
                                  <w:rPr>
                                    <w:i/>
                                    <w:iCs/>
                                    <w:sz w:val="64"/>
                                    <w:szCs w:val="64"/>
                                  </w:rPr>
                                  <w:t>ACCB4002</w:t>
                                </w:r>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58B7ECFA" w14:textId="36803CB7" w:rsidR="00577F70" w:rsidRDefault="00261B94" w:rsidP="00261B94">
                                    <w:pPr>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338F5647" id="Text Box 154" o:spid="_x0000_s1027" type="#_x0000_t202" style="position:absolute;margin-left:-54.75pt;margin-top:290.25pt;width:8in;height:238.35pt;z-index:251659264;visibility:visible;mso-wrap-style:square;mso-width-percent:941;mso-height-percent:0;mso-wrap-distance-left:9pt;mso-wrap-distance-top:0;mso-wrap-distance-right:9pt;mso-wrap-distance-bottom:0;mso-position-horizontal:absolute;mso-position-horizontal-relative:margin;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" fillcolor="#f2f1e5 [664]" stroked="f" strokeweight=".5pt">
                    <v:textbox inset="126pt,0,54pt,0">
                      <w:txbxContent>
                        <w:p w14:paraId="69D9845E" w14:textId="1A72A65C" w:rsidR="00577F70" w:rsidRPr="003F2A6A" w:rsidRDefault="002E596A" w:rsidP="003F2A6A">
                          <w:pPr>
                            <w:jc w:val="center"/>
                            <w:rPr>
                              <w:i/>
                              <w:iCs/>
                              <w:color w:val="E48312" w:themeColor="accent1"/>
                              <w:sz w:val="64"/>
                              <w:szCs w:val="64"/>
                            </w:rPr>
                          </w:pPr>
                          <w:sdt>
                            <w:sdtPr>
                              <w:rPr>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0D6926">
                                <w:rPr>
                                  <w:sz w:val="64"/>
                                  <w:szCs w:val="64"/>
                                </w:rPr>
                                <w:t xml:space="preserve">Data Analysis and Visualisation </w:t>
                              </w:r>
                              <w:r w:rsidR="000D6926">
                                <w:rPr>
                                  <w:sz w:val="64"/>
                                  <w:szCs w:val="64"/>
                                </w:rPr>
                                <w:br/>
                                <w:t>Assignment Two</w:t>
                              </w:r>
                              <w:r w:rsidR="00561EB4">
                                <w:rPr>
                                  <w:sz w:val="64"/>
                                  <w:szCs w:val="64"/>
                                </w:rPr>
                                <w:br/>
                              </w:r>
                            </w:sdtContent>
                          </w:sdt>
                          <w:r w:rsidR="00BE26CF" w:rsidRPr="00BE26CF">
                            <w:rPr>
                              <w:i/>
                              <w:iCs/>
                              <w:sz w:val="64"/>
                              <w:szCs w:val="64"/>
                            </w:rPr>
                            <w:t>ACCB4002</w:t>
                          </w:r>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58B7ECFA" w14:textId="36803CB7" w:rsidR="00577F70" w:rsidRDefault="00261B94" w:rsidP="00261B94">
                              <w:pPr>
                                <w:rPr>
                                  <w:smallCaps/>
                                  <w:color w:val="404040" w:themeColor="text1" w:themeTint="BF"/>
                                  <w:sz w:val="36"/>
                                  <w:szCs w:val="36"/>
                                </w:rPr>
                              </w:pPr>
                              <w:r>
                                <w:rPr>
                                  <w:color w:val="404040" w:themeColor="text1" w:themeTint="BF"/>
                                  <w:sz w:val="36"/>
                                  <w:szCs w:val="36"/>
                                </w:rPr>
                                <w:t xml:space="preserve">     </w:t>
                              </w:r>
                            </w:p>
                          </w:sdtContent>
                        </w:sdt>
                      </w:txbxContent>
                    </v:textbox>
                    <w10:wrap type="square" anchorx="margin" anchory="page"/>
                  </v:shape>
                </w:pict>
              </mc:Fallback>
            </mc:AlternateContent>
          </w:r>
          <w:r w:rsidR="00BA175A">
            <w:rPr>
              <w:noProof/>
            </w:rPr>
            <mc:AlternateContent>
              <mc:Choice Requires="wps">
                <w:drawing>
                  <wp:anchor distT="0" distB="0" distL="114300" distR="114300" simplePos="0" relativeHeight="251660288" behindDoc="0" locked="0" layoutInCell="1" allowOverlap="1" wp14:anchorId="5CB52F87" wp14:editId="6FA89F55">
                    <wp:simplePos x="0" y="0"/>
                    <wp:positionH relativeFrom="margin">
                      <wp:posOffset>-695325</wp:posOffset>
                    </wp:positionH>
                    <wp:positionV relativeFrom="margin">
                      <wp:posOffset>7334250</wp:posOffset>
                    </wp:positionV>
                    <wp:extent cx="7315200" cy="1809750"/>
                    <wp:effectExtent l="0" t="0" r="0" b="0"/>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1809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5E9B2A3" w14:textId="138E30AE" w:rsidR="00577F70" w:rsidRPr="00BA175A" w:rsidRDefault="00BA175A" w:rsidP="00BA175A">
                                <w:pPr>
                                  <w:pStyle w:val="NoSpacing"/>
                                  <w:jc w:val="right"/>
                                  <w:rPr>
                                    <w:rFonts w:ascii="Times New Roman" w:hAnsi="Times New Roman" w:cs="Times New Roman"/>
                                    <w:sz w:val="32"/>
                                    <w:szCs w:val="32"/>
                                  </w:rPr>
                                </w:pPr>
                                <w:r w:rsidRPr="00BA175A">
                                  <w:rPr>
                                    <w:rFonts w:ascii="Times New Roman" w:hAnsi="Times New Roman" w:cs="Times New Roman"/>
                                    <w:sz w:val="32"/>
                                    <w:szCs w:val="32"/>
                                  </w:rPr>
                                  <w:t>Crina Elena Iordache (2112903)</w:t>
                                </w:r>
                              </w:p>
                              <w:p w14:paraId="02A5D01B" w14:textId="50EE5003" w:rsidR="00BA175A" w:rsidRPr="00BA175A" w:rsidRDefault="00BA175A" w:rsidP="00BA175A">
                                <w:pPr>
                                  <w:pStyle w:val="NoSpacing"/>
                                  <w:jc w:val="right"/>
                                  <w:rPr>
                                    <w:rFonts w:ascii="Times New Roman" w:hAnsi="Times New Roman" w:cs="Times New Roman"/>
                                    <w:sz w:val="32"/>
                                    <w:szCs w:val="32"/>
                                  </w:rPr>
                                </w:pPr>
                                <w:r w:rsidRPr="00BA175A">
                                  <w:rPr>
                                    <w:rFonts w:ascii="Times New Roman" w:hAnsi="Times New Roman" w:cs="Times New Roman"/>
                                    <w:sz w:val="32"/>
                                    <w:szCs w:val="32"/>
                                  </w:rPr>
                                  <w:t>Koushik Modak</w:t>
                                </w:r>
                              </w:p>
                              <w:p w14:paraId="618063E5" w14:textId="5679B354" w:rsidR="00BA175A" w:rsidRPr="00BA175A" w:rsidRDefault="00BA175A" w:rsidP="00BA175A">
                                <w:pPr>
                                  <w:pStyle w:val="NoSpacing"/>
                                  <w:jc w:val="right"/>
                                  <w:rPr>
                                    <w:rFonts w:ascii="Times New Roman" w:hAnsi="Times New Roman" w:cs="Times New Roman"/>
                                    <w:sz w:val="32"/>
                                    <w:szCs w:val="32"/>
                                  </w:rPr>
                                </w:pPr>
                                <w:r w:rsidRPr="00BA175A">
                                  <w:rPr>
                                    <w:rFonts w:ascii="Times New Roman" w:hAnsi="Times New Roman" w:cs="Times New Roman"/>
                                    <w:sz w:val="32"/>
                                    <w:szCs w:val="32"/>
                                  </w:rPr>
                                  <w:t>Cloud Computing Term 2</w:t>
                                </w:r>
                              </w:p>
                              <w:p w14:paraId="15E190D5" w14:textId="36581CBA" w:rsidR="00BA175A" w:rsidRPr="00BA175A" w:rsidRDefault="00BA175A" w:rsidP="00BA175A">
                                <w:pPr>
                                  <w:pStyle w:val="NoSpacing"/>
                                  <w:jc w:val="right"/>
                                  <w:rPr>
                                    <w:rFonts w:ascii="Times New Roman" w:hAnsi="Times New Roman" w:cs="Times New Roman"/>
                                    <w:sz w:val="32"/>
                                    <w:szCs w:val="32"/>
                                  </w:rPr>
                                </w:pPr>
                                <w:r w:rsidRPr="00BA175A">
                                  <w:rPr>
                                    <w:rFonts w:ascii="Times New Roman" w:hAnsi="Times New Roman" w:cs="Times New Roman"/>
                                    <w:sz w:val="32"/>
                                    <w:szCs w:val="32"/>
                                  </w:rPr>
                                  <w:t>Deadline: 6</w:t>
                                </w:r>
                                <w:r w:rsidRPr="00BA175A">
                                  <w:rPr>
                                    <w:rFonts w:ascii="Times New Roman" w:hAnsi="Times New Roman" w:cs="Times New Roman"/>
                                    <w:sz w:val="32"/>
                                    <w:szCs w:val="32"/>
                                    <w:vertAlign w:val="superscript"/>
                                  </w:rPr>
                                  <w:t>th</w:t>
                                </w:r>
                                <w:r w:rsidRPr="00BA175A">
                                  <w:rPr>
                                    <w:rFonts w:ascii="Times New Roman" w:hAnsi="Times New Roman" w:cs="Times New Roman"/>
                                    <w:sz w:val="32"/>
                                    <w:szCs w:val="32"/>
                                  </w:rPr>
                                  <w:t xml:space="preserve"> of May</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5CB52F87" id="Text Box 152" o:spid="_x0000_s1028" type="#_x0000_t202" style="position:absolute;margin-left:-54.75pt;margin-top:577.5pt;width:8in;height:142.5pt;z-index:251660288;visibility:visible;mso-wrap-style:square;mso-width-percent:941;mso-height-percent:0;mso-wrap-distance-left:9pt;mso-wrap-distance-top:0;mso-wrap-distance-right:9pt;mso-wrap-distance-bottom:0;mso-position-horizontal:absolute;mso-position-horizontal-relative:margin;mso-position-vertical:absolute;mso-position-vertical-relative:margin;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" filled="f" stroked="f" strokeweight=".5pt">
                    <v:textbox inset="126pt,0,54pt,0">
                      <w:txbxContent>
                        <w:p w14:paraId="75E9B2A3" w14:textId="138E30AE" w:rsidR="00577F70" w:rsidRPr="00BA175A" w:rsidRDefault="00BA175A" w:rsidP="00BA175A">
                          <w:pPr>
                            <w:pStyle w:val="NoSpacing"/>
                            <w:jc w:val="right"/>
                            <w:rPr>
                              <w:rFonts w:ascii="Times New Roman" w:hAnsi="Times New Roman" w:cs="Times New Roman"/>
                              <w:sz w:val="32"/>
                              <w:szCs w:val="32"/>
                            </w:rPr>
                          </w:pPr>
                          <w:r w:rsidRPr="00BA175A">
                            <w:rPr>
                              <w:rFonts w:ascii="Times New Roman" w:hAnsi="Times New Roman" w:cs="Times New Roman"/>
                              <w:sz w:val="32"/>
                              <w:szCs w:val="32"/>
                            </w:rPr>
                            <w:t>Crina Elena Iordache (2112903)</w:t>
                          </w:r>
                        </w:p>
                        <w:p w14:paraId="02A5D01B" w14:textId="50EE5003" w:rsidR="00BA175A" w:rsidRPr="00BA175A" w:rsidRDefault="00BA175A" w:rsidP="00BA175A">
                          <w:pPr>
                            <w:pStyle w:val="NoSpacing"/>
                            <w:jc w:val="right"/>
                            <w:rPr>
                              <w:rFonts w:ascii="Times New Roman" w:hAnsi="Times New Roman" w:cs="Times New Roman"/>
                              <w:sz w:val="32"/>
                              <w:szCs w:val="32"/>
                            </w:rPr>
                          </w:pPr>
                          <w:r w:rsidRPr="00BA175A">
                            <w:rPr>
                              <w:rFonts w:ascii="Times New Roman" w:hAnsi="Times New Roman" w:cs="Times New Roman"/>
                              <w:sz w:val="32"/>
                              <w:szCs w:val="32"/>
                            </w:rPr>
                            <w:t>Koushik Modak</w:t>
                          </w:r>
                        </w:p>
                        <w:p w14:paraId="618063E5" w14:textId="5679B354" w:rsidR="00BA175A" w:rsidRPr="00BA175A" w:rsidRDefault="00BA175A" w:rsidP="00BA175A">
                          <w:pPr>
                            <w:pStyle w:val="NoSpacing"/>
                            <w:jc w:val="right"/>
                            <w:rPr>
                              <w:rFonts w:ascii="Times New Roman" w:hAnsi="Times New Roman" w:cs="Times New Roman"/>
                              <w:sz w:val="32"/>
                              <w:szCs w:val="32"/>
                            </w:rPr>
                          </w:pPr>
                          <w:r w:rsidRPr="00BA175A">
                            <w:rPr>
                              <w:rFonts w:ascii="Times New Roman" w:hAnsi="Times New Roman" w:cs="Times New Roman"/>
                              <w:sz w:val="32"/>
                              <w:szCs w:val="32"/>
                            </w:rPr>
                            <w:t>Cloud Computing Term 2</w:t>
                          </w:r>
                        </w:p>
                        <w:p w14:paraId="15E190D5" w14:textId="36581CBA" w:rsidR="00BA175A" w:rsidRPr="00BA175A" w:rsidRDefault="00BA175A" w:rsidP="00BA175A">
                          <w:pPr>
                            <w:pStyle w:val="NoSpacing"/>
                            <w:jc w:val="right"/>
                            <w:rPr>
                              <w:rFonts w:ascii="Times New Roman" w:hAnsi="Times New Roman" w:cs="Times New Roman"/>
                              <w:sz w:val="32"/>
                              <w:szCs w:val="32"/>
                            </w:rPr>
                          </w:pPr>
                          <w:r w:rsidRPr="00BA175A">
                            <w:rPr>
                              <w:rFonts w:ascii="Times New Roman" w:hAnsi="Times New Roman" w:cs="Times New Roman"/>
                              <w:sz w:val="32"/>
                              <w:szCs w:val="32"/>
                            </w:rPr>
                            <w:t>Deadline: 6</w:t>
                          </w:r>
                          <w:r w:rsidRPr="00BA175A">
                            <w:rPr>
                              <w:rFonts w:ascii="Times New Roman" w:hAnsi="Times New Roman" w:cs="Times New Roman"/>
                              <w:sz w:val="32"/>
                              <w:szCs w:val="32"/>
                              <w:vertAlign w:val="superscript"/>
                            </w:rPr>
                            <w:t>th</w:t>
                          </w:r>
                          <w:r w:rsidRPr="00BA175A">
                            <w:rPr>
                              <w:rFonts w:ascii="Times New Roman" w:hAnsi="Times New Roman" w:cs="Times New Roman"/>
                              <w:sz w:val="32"/>
                              <w:szCs w:val="32"/>
                            </w:rPr>
                            <w:t xml:space="preserve"> of May</w:t>
                          </w:r>
                        </w:p>
                      </w:txbxContent>
                    </v:textbox>
                    <w10:wrap type="square" anchorx="margin" anchory="margin"/>
                  </v:shape>
                </w:pict>
              </mc:Fallback>
            </mc:AlternateContent>
          </w:r>
          <w:r w:rsidR="00577F70">
            <w:rPr>
              <w:rFonts w:asciiTheme="minorHAnsi" w:eastAsiaTheme="minorEastAsia" w:hAnsiTheme="minorHAnsi"/>
              <w:sz w:val="22"/>
              <w:lang w:val="en-US"/>
            </w:rPr>
            <w:br w:type="page"/>
          </w:r>
        </w:p>
      </w:sdtContent>
    </w:sdt>
    <w:sdt>
      <w:sdtPr>
        <w:rPr>
          <w:rFonts w:ascii="Times New Roman" w:eastAsiaTheme="minorHAnsi" w:hAnsi="Times New Roman" w:cstheme="minorBidi"/>
          <w:color w:val="auto"/>
          <w:sz w:val="24"/>
          <w:szCs w:val="22"/>
          <w:lang w:val="en-GB"/>
        </w:rPr>
        <w:id w:val="-40752506"/>
        <w:docPartObj>
          <w:docPartGallery w:val="Table of Contents"/>
          <w:docPartUnique/>
        </w:docPartObj>
      </w:sdtPr>
      <w:sdtEndPr>
        <w:rPr>
          <w:b/>
          <w:bCs/>
          <w:noProof/>
        </w:rPr>
      </w:sdtEndPr>
      <w:sdtContent>
        <w:p w14:paraId="2090B372" w14:textId="1395B069" w:rsidR="00261B94" w:rsidRDefault="00261B94" w:rsidP="00261B94">
          <w:pPr>
            <w:pStyle w:val="TOCHeading"/>
            <w:jc w:val="center"/>
            <w:rPr>
              <w:rFonts w:ascii="Times New Roman" w:hAnsi="Times New Roman" w:cs="Times New Roman"/>
              <w:color w:val="auto"/>
            </w:rPr>
          </w:pPr>
          <w:r w:rsidRPr="00261B94">
            <w:rPr>
              <w:rFonts w:ascii="Times New Roman" w:hAnsi="Times New Roman" w:cs="Times New Roman"/>
              <w:color w:val="auto"/>
            </w:rPr>
            <w:t>Table of Contents</w:t>
          </w:r>
        </w:p>
        <w:p w14:paraId="709D6935" w14:textId="77777777" w:rsidR="00261B94" w:rsidRPr="00261B94" w:rsidRDefault="00261B94" w:rsidP="00261B94">
          <w:pPr>
            <w:rPr>
              <w:lang w:val="en-US"/>
            </w:rPr>
          </w:pPr>
        </w:p>
        <w:p w14:paraId="765B94D7" w14:textId="4EA09C0A" w:rsidR="00AF22BD" w:rsidRDefault="00261B94">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02614219" w:history="1">
            <w:r w:rsidR="00AF22BD" w:rsidRPr="00D9355C">
              <w:rPr>
                <w:rStyle w:val="Hyperlink"/>
                <w:noProof/>
              </w:rPr>
              <w:t>Table of Figures</w:t>
            </w:r>
            <w:r w:rsidR="00AF22BD">
              <w:rPr>
                <w:noProof/>
                <w:webHidden/>
              </w:rPr>
              <w:tab/>
            </w:r>
            <w:r w:rsidR="00AF22BD">
              <w:rPr>
                <w:noProof/>
                <w:webHidden/>
              </w:rPr>
              <w:fldChar w:fldCharType="begin"/>
            </w:r>
            <w:r w:rsidR="00AF22BD">
              <w:rPr>
                <w:noProof/>
                <w:webHidden/>
              </w:rPr>
              <w:instrText xml:space="preserve"> PAGEREF _Toc102614219 \h </w:instrText>
            </w:r>
            <w:r w:rsidR="00AF22BD">
              <w:rPr>
                <w:noProof/>
                <w:webHidden/>
              </w:rPr>
            </w:r>
            <w:r w:rsidR="00AF22BD">
              <w:rPr>
                <w:noProof/>
                <w:webHidden/>
              </w:rPr>
              <w:fldChar w:fldCharType="separate"/>
            </w:r>
            <w:r w:rsidR="00AF22BD">
              <w:rPr>
                <w:noProof/>
                <w:webHidden/>
              </w:rPr>
              <w:t>1</w:t>
            </w:r>
            <w:r w:rsidR="00AF22BD">
              <w:rPr>
                <w:noProof/>
                <w:webHidden/>
              </w:rPr>
              <w:fldChar w:fldCharType="end"/>
            </w:r>
          </w:hyperlink>
        </w:p>
        <w:p w14:paraId="3269E90D" w14:textId="32C23295" w:rsidR="00AF22BD" w:rsidRDefault="00AF22BD">
          <w:pPr>
            <w:pStyle w:val="TOC1"/>
            <w:tabs>
              <w:tab w:val="right" w:leader="dot" w:pos="9016"/>
            </w:tabs>
            <w:rPr>
              <w:rFonts w:asciiTheme="minorHAnsi" w:eastAsiaTheme="minorEastAsia" w:hAnsiTheme="minorHAnsi"/>
              <w:noProof/>
              <w:sz w:val="22"/>
              <w:lang w:eastAsia="en-GB"/>
            </w:rPr>
          </w:pPr>
          <w:hyperlink w:anchor="_Toc102614220" w:history="1">
            <w:r w:rsidRPr="00D9355C">
              <w:rPr>
                <w:rStyle w:val="Hyperlink"/>
                <w:noProof/>
              </w:rPr>
              <w:t>Introduction</w:t>
            </w:r>
            <w:r>
              <w:rPr>
                <w:noProof/>
                <w:webHidden/>
              </w:rPr>
              <w:tab/>
            </w:r>
            <w:r>
              <w:rPr>
                <w:noProof/>
                <w:webHidden/>
              </w:rPr>
              <w:fldChar w:fldCharType="begin"/>
            </w:r>
            <w:r>
              <w:rPr>
                <w:noProof/>
                <w:webHidden/>
              </w:rPr>
              <w:instrText xml:space="preserve"> PAGEREF _Toc102614220 \h </w:instrText>
            </w:r>
            <w:r>
              <w:rPr>
                <w:noProof/>
                <w:webHidden/>
              </w:rPr>
            </w:r>
            <w:r>
              <w:rPr>
                <w:noProof/>
                <w:webHidden/>
              </w:rPr>
              <w:fldChar w:fldCharType="separate"/>
            </w:r>
            <w:r>
              <w:rPr>
                <w:noProof/>
                <w:webHidden/>
              </w:rPr>
              <w:t>2</w:t>
            </w:r>
            <w:r>
              <w:rPr>
                <w:noProof/>
                <w:webHidden/>
              </w:rPr>
              <w:fldChar w:fldCharType="end"/>
            </w:r>
          </w:hyperlink>
        </w:p>
        <w:p w14:paraId="241E75C2" w14:textId="4913927F" w:rsidR="00AF22BD" w:rsidRDefault="00AF22BD">
          <w:pPr>
            <w:pStyle w:val="TOC1"/>
            <w:tabs>
              <w:tab w:val="right" w:leader="dot" w:pos="9016"/>
            </w:tabs>
            <w:rPr>
              <w:rFonts w:asciiTheme="minorHAnsi" w:eastAsiaTheme="minorEastAsia" w:hAnsiTheme="minorHAnsi"/>
              <w:noProof/>
              <w:sz w:val="22"/>
              <w:lang w:eastAsia="en-GB"/>
            </w:rPr>
          </w:pPr>
          <w:hyperlink w:anchor="_Toc102614221" w:history="1">
            <w:r w:rsidRPr="00D9355C">
              <w:rPr>
                <w:rStyle w:val="Hyperlink"/>
                <w:noProof/>
              </w:rPr>
              <w:t>Description of the dataset</w:t>
            </w:r>
            <w:r>
              <w:rPr>
                <w:noProof/>
                <w:webHidden/>
              </w:rPr>
              <w:tab/>
            </w:r>
            <w:r>
              <w:rPr>
                <w:noProof/>
                <w:webHidden/>
              </w:rPr>
              <w:fldChar w:fldCharType="begin"/>
            </w:r>
            <w:r>
              <w:rPr>
                <w:noProof/>
                <w:webHidden/>
              </w:rPr>
              <w:instrText xml:space="preserve"> PAGEREF _Toc102614221 \h </w:instrText>
            </w:r>
            <w:r>
              <w:rPr>
                <w:noProof/>
                <w:webHidden/>
              </w:rPr>
            </w:r>
            <w:r>
              <w:rPr>
                <w:noProof/>
                <w:webHidden/>
              </w:rPr>
              <w:fldChar w:fldCharType="separate"/>
            </w:r>
            <w:r>
              <w:rPr>
                <w:noProof/>
                <w:webHidden/>
              </w:rPr>
              <w:t>2</w:t>
            </w:r>
            <w:r>
              <w:rPr>
                <w:noProof/>
                <w:webHidden/>
              </w:rPr>
              <w:fldChar w:fldCharType="end"/>
            </w:r>
          </w:hyperlink>
        </w:p>
        <w:p w14:paraId="3F986BBE" w14:textId="679AEDC1" w:rsidR="00AF22BD" w:rsidRDefault="00AF22BD">
          <w:pPr>
            <w:pStyle w:val="TOC1"/>
            <w:tabs>
              <w:tab w:val="right" w:leader="dot" w:pos="9016"/>
            </w:tabs>
            <w:rPr>
              <w:rFonts w:asciiTheme="minorHAnsi" w:eastAsiaTheme="minorEastAsia" w:hAnsiTheme="minorHAnsi"/>
              <w:noProof/>
              <w:sz w:val="22"/>
              <w:lang w:eastAsia="en-GB"/>
            </w:rPr>
          </w:pPr>
          <w:hyperlink w:anchor="_Toc102614222" w:history="1">
            <w:r w:rsidRPr="00D9355C">
              <w:rPr>
                <w:rStyle w:val="Hyperlink"/>
                <w:noProof/>
              </w:rPr>
              <w:t>Visualisation of the dataset</w:t>
            </w:r>
            <w:r>
              <w:rPr>
                <w:noProof/>
                <w:webHidden/>
              </w:rPr>
              <w:tab/>
            </w:r>
            <w:r>
              <w:rPr>
                <w:noProof/>
                <w:webHidden/>
              </w:rPr>
              <w:fldChar w:fldCharType="begin"/>
            </w:r>
            <w:r>
              <w:rPr>
                <w:noProof/>
                <w:webHidden/>
              </w:rPr>
              <w:instrText xml:space="preserve"> PAGEREF _Toc102614222 \h </w:instrText>
            </w:r>
            <w:r>
              <w:rPr>
                <w:noProof/>
                <w:webHidden/>
              </w:rPr>
            </w:r>
            <w:r>
              <w:rPr>
                <w:noProof/>
                <w:webHidden/>
              </w:rPr>
              <w:fldChar w:fldCharType="separate"/>
            </w:r>
            <w:r>
              <w:rPr>
                <w:noProof/>
                <w:webHidden/>
              </w:rPr>
              <w:t>3</w:t>
            </w:r>
            <w:r>
              <w:rPr>
                <w:noProof/>
                <w:webHidden/>
              </w:rPr>
              <w:fldChar w:fldCharType="end"/>
            </w:r>
          </w:hyperlink>
        </w:p>
        <w:p w14:paraId="556A30D0" w14:textId="0C465542" w:rsidR="00AF22BD" w:rsidRDefault="00AF22BD">
          <w:pPr>
            <w:pStyle w:val="TOC1"/>
            <w:tabs>
              <w:tab w:val="right" w:leader="dot" w:pos="9016"/>
            </w:tabs>
            <w:rPr>
              <w:rFonts w:asciiTheme="minorHAnsi" w:eastAsiaTheme="minorEastAsia" w:hAnsiTheme="minorHAnsi"/>
              <w:noProof/>
              <w:sz w:val="22"/>
              <w:lang w:eastAsia="en-GB"/>
            </w:rPr>
          </w:pPr>
          <w:hyperlink w:anchor="_Toc102614223" w:history="1">
            <w:r w:rsidRPr="00D9355C">
              <w:rPr>
                <w:rStyle w:val="Hyperlink"/>
                <w:noProof/>
              </w:rPr>
              <w:t>The Analysation Process</w:t>
            </w:r>
            <w:r>
              <w:rPr>
                <w:noProof/>
                <w:webHidden/>
              </w:rPr>
              <w:tab/>
            </w:r>
            <w:r>
              <w:rPr>
                <w:noProof/>
                <w:webHidden/>
              </w:rPr>
              <w:fldChar w:fldCharType="begin"/>
            </w:r>
            <w:r>
              <w:rPr>
                <w:noProof/>
                <w:webHidden/>
              </w:rPr>
              <w:instrText xml:space="preserve"> PAGEREF _Toc102614223 \h </w:instrText>
            </w:r>
            <w:r>
              <w:rPr>
                <w:noProof/>
                <w:webHidden/>
              </w:rPr>
            </w:r>
            <w:r>
              <w:rPr>
                <w:noProof/>
                <w:webHidden/>
              </w:rPr>
              <w:fldChar w:fldCharType="separate"/>
            </w:r>
            <w:r>
              <w:rPr>
                <w:noProof/>
                <w:webHidden/>
              </w:rPr>
              <w:t>4</w:t>
            </w:r>
            <w:r>
              <w:rPr>
                <w:noProof/>
                <w:webHidden/>
              </w:rPr>
              <w:fldChar w:fldCharType="end"/>
            </w:r>
          </w:hyperlink>
        </w:p>
        <w:p w14:paraId="65DF7EC4" w14:textId="38A96725" w:rsidR="00AF22BD" w:rsidRDefault="00AF22BD">
          <w:pPr>
            <w:pStyle w:val="TOC1"/>
            <w:tabs>
              <w:tab w:val="right" w:leader="dot" w:pos="9016"/>
            </w:tabs>
            <w:rPr>
              <w:rFonts w:asciiTheme="minorHAnsi" w:eastAsiaTheme="minorEastAsia" w:hAnsiTheme="minorHAnsi"/>
              <w:noProof/>
              <w:sz w:val="22"/>
              <w:lang w:eastAsia="en-GB"/>
            </w:rPr>
          </w:pPr>
          <w:hyperlink w:anchor="_Toc102614224" w:history="1">
            <w:r w:rsidRPr="00D9355C">
              <w:rPr>
                <w:rStyle w:val="Hyperlink"/>
                <w:noProof/>
              </w:rPr>
              <w:t>T-Test for independent samples</w:t>
            </w:r>
            <w:r>
              <w:rPr>
                <w:noProof/>
                <w:webHidden/>
              </w:rPr>
              <w:tab/>
            </w:r>
            <w:r>
              <w:rPr>
                <w:noProof/>
                <w:webHidden/>
              </w:rPr>
              <w:fldChar w:fldCharType="begin"/>
            </w:r>
            <w:r>
              <w:rPr>
                <w:noProof/>
                <w:webHidden/>
              </w:rPr>
              <w:instrText xml:space="preserve"> PAGEREF _Toc102614224 \h </w:instrText>
            </w:r>
            <w:r>
              <w:rPr>
                <w:noProof/>
                <w:webHidden/>
              </w:rPr>
            </w:r>
            <w:r>
              <w:rPr>
                <w:noProof/>
                <w:webHidden/>
              </w:rPr>
              <w:fldChar w:fldCharType="separate"/>
            </w:r>
            <w:r>
              <w:rPr>
                <w:noProof/>
                <w:webHidden/>
              </w:rPr>
              <w:t>4</w:t>
            </w:r>
            <w:r>
              <w:rPr>
                <w:noProof/>
                <w:webHidden/>
              </w:rPr>
              <w:fldChar w:fldCharType="end"/>
            </w:r>
          </w:hyperlink>
        </w:p>
        <w:p w14:paraId="4A0F11EC" w14:textId="6899DF09" w:rsidR="00AF22BD" w:rsidRDefault="00AF22BD">
          <w:pPr>
            <w:pStyle w:val="TOC1"/>
            <w:tabs>
              <w:tab w:val="right" w:leader="dot" w:pos="9016"/>
            </w:tabs>
            <w:rPr>
              <w:rFonts w:asciiTheme="minorHAnsi" w:eastAsiaTheme="minorEastAsia" w:hAnsiTheme="minorHAnsi"/>
              <w:noProof/>
              <w:sz w:val="22"/>
              <w:lang w:eastAsia="en-GB"/>
            </w:rPr>
          </w:pPr>
          <w:hyperlink w:anchor="_Toc102614225" w:history="1">
            <w:r w:rsidRPr="00D9355C">
              <w:rPr>
                <w:rStyle w:val="Hyperlink"/>
                <w:noProof/>
              </w:rPr>
              <w:t>The Null Hypothesis</w:t>
            </w:r>
            <w:r>
              <w:rPr>
                <w:noProof/>
                <w:webHidden/>
              </w:rPr>
              <w:tab/>
            </w:r>
            <w:r>
              <w:rPr>
                <w:noProof/>
                <w:webHidden/>
              </w:rPr>
              <w:fldChar w:fldCharType="begin"/>
            </w:r>
            <w:r>
              <w:rPr>
                <w:noProof/>
                <w:webHidden/>
              </w:rPr>
              <w:instrText xml:space="preserve"> PAGEREF _Toc102614225 \h </w:instrText>
            </w:r>
            <w:r>
              <w:rPr>
                <w:noProof/>
                <w:webHidden/>
              </w:rPr>
            </w:r>
            <w:r>
              <w:rPr>
                <w:noProof/>
                <w:webHidden/>
              </w:rPr>
              <w:fldChar w:fldCharType="separate"/>
            </w:r>
            <w:r>
              <w:rPr>
                <w:noProof/>
                <w:webHidden/>
              </w:rPr>
              <w:t>4</w:t>
            </w:r>
            <w:r>
              <w:rPr>
                <w:noProof/>
                <w:webHidden/>
              </w:rPr>
              <w:fldChar w:fldCharType="end"/>
            </w:r>
          </w:hyperlink>
        </w:p>
        <w:p w14:paraId="3F2F7A14" w14:textId="6928C52E" w:rsidR="00AF22BD" w:rsidRDefault="00AF22BD">
          <w:pPr>
            <w:pStyle w:val="TOC1"/>
            <w:tabs>
              <w:tab w:val="right" w:leader="dot" w:pos="9016"/>
            </w:tabs>
            <w:rPr>
              <w:rFonts w:asciiTheme="minorHAnsi" w:eastAsiaTheme="minorEastAsia" w:hAnsiTheme="minorHAnsi"/>
              <w:noProof/>
              <w:sz w:val="22"/>
              <w:lang w:eastAsia="en-GB"/>
            </w:rPr>
          </w:pPr>
          <w:hyperlink w:anchor="_Toc102614226" w:history="1">
            <w:r w:rsidRPr="00D9355C">
              <w:rPr>
                <w:rStyle w:val="Hyperlink"/>
                <w:noProof/>
              </w:rPr>
              <w:t>The Alternative Hypothesis</w:t>
            </w:r>
            <w:r>
              <w:rPr>
                <w:noProof/>
                <w:webHidden/>
              </w:rPr>
              <w:tab/>
            </w:r>
            <w:r>
              <w:rPr>
                <w:noProof/>
                <w:webHidden/>
              </w:rPr>
              <w:fldChar w:fldCharType="begin"/>
            </w:r>
            <w:r>
              <w:rPr>
                <w:noProof/>
                <w:webHidden/>
              </w:rPr>
              <w:instrText xml:space="preserve"> PAGEREF _Toc102614226 \h </w:instrText>
            </w:r>
            <w:r>
              <w:rPr>
                <w:noProof/>
                <w:webHidden/>
              </w:rPr>
            </w:r>
            <w:r>
              <w:rPr>
                <w:noProof/>
                <w:webHidden/>
              </w:rPr>
              <w:fldChar w:fldCharType="separate"/>
            </w:r>
            <w:r>
              <w:rPr>
                <w:noProof/>
                <w:webHidden/>
              </w:rPr>
              <w:t>4</w:t>
            </w:r>
            <w:r>
              <w:rPr>
                <w:noProof/>
                <w:webHidden/>
              </w:rPr>
              <w:fldChar w:fldCharType="end"/>
            </w:r>
          </w:hyperlink>
        </w:p>
        <w:p w14:paraId="1B6B27F6" w14:textId="327B2D69" w:rsidR="00AF22BD" w:rsidRDefault="00AF22BD">
          <w:pPr>
            <w:pStyle w:val="TOC1"/>
            <w:tabs>
              <w:tab w:val="right" w:leader="dot" w:pos="9016"/>
            </w:tabs>
            <w:rPr>
              <w:rFonts w:asciiTheme="minorHAnsi" w:eastAsiaTheme="minorEastAsia" w:hAnsiTheme="minorHAnsi"/>
              <w:noProof/>
              <w:sz w:val="22"/>
              <w:lang w:eastAsia="en-GB"/>
            </w:rPr>
          </w:pPr>
          <w:hyperlink w:anchor="_Toc102614227" w:history="1">
            <w:r w:rsidRPr="00D9355C">
              <w:rPr>
                <w:rStyle w:val="Hyperlink"/>
                <w:noProof/>
              </w:rPr>
              <w:t>Hypotheses testing to various levels of significance</w:t>
            </w:r>
            <w:r>
              <w:rPr>
                <w:noProof/>
                <w:webHidden/>
              </w:rPr>
              <w:tab/>
            </w:r>
            <w:r>
              <w:rPr>
                <w:noProof/>
                <w:webHidden/>
              </w:rPr>
              <w:fldChar w:fldCharType="begin"/>
            </w:r>
            <w:r>
              <w:rPr>
                <w:noProof/>
                <w:webHidden/>
              </w:rPr>
              <w:instrText xml:space="preserve"> PAGEREF _Toc102614227 \h </w:instrText>
            </w:r>
            <w:r>
              <w:rPr>
                <w:noProof/>
                <w:webHidden/>
              </w:rPr>
            </w:r>
            <w:r>
              <w:rPr>
                <w:noProof/>
                <w:webHidden/>
              </w:rPr>
              <w:fldChar w:fldCharType="separate"/>
            </w:r>
            <w:r>
              <w:rPr>
                <w:noProof/>
                <w:webHidden/>
              </w:rPr>
              <w:t>5</w:t>
            </w:r>
            <w:r>
              <w:rPr>
                <w:noProof/>
                <w:webHidden/>
              </w:rPr>
              <w:fldChar w:fldCharType="end"/>
            </w:r>
          </w:hyperlink>
        </w:p>
        <w:p w14:paraId="78E8C1E9" w14:textId="414E05C9" w:rsidR="00AF22BD" w:rsidRDefault="00AF22BD">
          <w:pPr>
            <w:pStyle w:val="TOC1"/>
            <w:tabs>
              <w:tab w:val="left" w:pos="660"/>
              <w:tab w:val="right" w:leader="dot" w:pos="9016"/>
            </w:tabs>
            <w:rPr>
              <w:rFonts w:asciiTheme="minorHAnsi" w:eastAsiaTheme="minorEastAsia" w:hAnsiTheme="minorHAnsi"/>
              <w:noProof/>
              <w:sz w:val="22"/>
              <w:lang w:eastAsia="en-GB"/>
            </w:rPr>
          </w:pPr>
          <w:hyperlink w:anchor="_Toc102614228" w:history="1">
            <w:r w:rsidRPr="00D9355C">
              <w:rPr>
                <w:rStyle w:val="Hyperlink"/>
                <w:noProof/>
              </w:rPr>
              <w:t>A.</w:t>
            </w:r>
            <w:r>
              <w:rPr>
                <w:rFonts w:asciiTheme="minorHAnsi" w:eastAsiaTheme="minorEastAsia" w:hAnsiTheme="minorHAnsi"/>
                <w:noProof/>
                <w:sz w:val="22"/>
                <w:lang w:eastAsia="en-GB"/>
              </w:rPr>
              <w:tab/>
            </w:r>
            <w:r w:rsidRPr="00D9355C">
              <w:rPr>
                <w:rStyle w:val="Hyperlink"/>
                <w:rFonts w:cs="Times New Roman"/>
                <w:noProof/>
              </w:rPr>
              <w:t>P&gt;α</w:t>
            </w:r>
            <w:r w:rsidRPr="00D9355C">
              <w:rPr>
                <w:rStyle w:val="Hyperlink"/>
                <w:noProof/>
              </w:rPr>
              <w:t>=0.10</w:t>
            </w:r>
            <w:r>
              <w:rPr>
                <w:noProof/>
                <w:webHidden/>
              </w:rPr>
              <w:tab/>
            </w:r>
            <w:r>
              <w:rPr>
                <w:noProof/>
                <w:webHidden/>
              </w:rPr>
              <w:fldChar w:fldCharType="begin"/>
            </w:r>
            <w:r>
              <w:rPr>
                <w:noProof/>
                <w:webHidden/>
              </w:rPr>
              <w:instrText xml:space="preserve"> PAGEREF _Toc102614228 \h </w:instrText>
            </w:r>
            <w:r>
              <w:rPr>
                <w:noProof/>
                <w:webHidden/>
              </w:rPr>
            </w:r>
            <w:r>
              <w:rPr>
                <w:noProof/>
                <w:webHidden/>
              </w:rPr>
              <w:fldChar w:fldCharType="separate"/>
            </w:r>
            <w:r>
              <w:rPr>
                <w:noProof/>
                <w:webHidden/>
              </w:rPr>
              <w:t>5</w:t>
            </w:r>
            <w:r>
              <w:rPr>
                <w:noProof/>
                <w:webHidden/>
              </w:rPr>
              <w:fldChar w:fldCharType="end"/>
            </w:r>
          </w:hyperlink>
        </w:p>
        <w:p w14:paraId="1463F4AB" w14:textId="65444299" w:rsidR="00AF22BD" w:rsidRDefault="00AF22BD">
          <w:pPr>
            <w:pStyle w:val="TOC1"/>
            <w:tabs>
              <w:tab w:val="right" w:leader="dot" w:pos="9016"/>
            </w:tabs>
            <w:rPr>
              <w:rFonts w:asciiTheme="minorHAnsi" w:eastAsiaTheme="minorEastAsia" w:hAnsiTheme="minorHAnsi"/>
              <w:noProof/>
              <w:sz w:val="22"/>
              <w:lang w:eastAsia="en-GB"/>
            </w:rPr>
          </w:pPr>
          <w:hyperlink w:anchor="_Toc102614229" w:history="1">
            <w:r w:rsidRPr="00D9355C">
              <w:rPr>
                <w:rStyle w:val="Hyperlink"/>
                <w:noProof/>
              </w:rPr>
              <w:t>Outliers</w:t>
            </w:r>
            <w:r>
              <w:rPr>
                <w:noProof/>
                <w:webHidden/>
              </w:rPr>
              <w:tab/>
            </w:r>
            <w:r>
              <w:rPr>
                <w:noProof/>
                <w:webHidden/>
              </w:rPr>
              <w:fldChar w:fldCharType="begin"/>
            </w:r>
            <w:r>
              <w:rPr>
                <w:noProof/>
                <w:webHidden/>
              </w:rPr>
              <w:instrText xml:space="preserve"> PAGEREF _Toc102614229 \h </w:instrText>
            </w:r>
            <w:r>
              <w:rPr>
                <w:noProof/>
                <w:webHidden/>
              </w:rPr>
            </w:r>
            <w:r>
              <w:rPr>
                <w:noProof/>
                <w:webHidden/>
              </w:rPr>
              <w:fldChar w:fldCharType="separate"/>
            </w:r>
            <w:r>
              <w:rPr>
                <w:noProof/>
                <w:webHidden/>
              </w:rPr>
              <w:t>6</w:t>
            </w:r>
            <w:r>
              <w:rPr>
                <w:noProof/>
                <w:webHidden/>
              </w:rPr>
              <w:fldChar w:fldCharType="end"/>
            </w:r>
          </w:hyperlink>
        </w:p>
        <w:p w14:paraId="59AE02AF" w14:textId="0593D2C4" w:rsidR="00AF22BD" w:rsidRDefault="00AF22BD">
          <w:pPr>
            <w:pStyle w:val="TOC1"/>
            <w:tabs>
              <w:tab w:val="right" w:leader="dot" w:pos="9016"/>
            </w:tabs>
            <w:rPr>
              <w:rFonts w:asciiTheme="minorHAnsi" w:eastAsiaTheme="minorEastAsia" w:hAnsiTheme="minorHAnsi"/>
              <w:noProof/>
              <w:sz w:val="22"/>
              <w:lang w:eastAsia="en-GB"/>
            </w:rPr>
          </w:pPr>
          <w:hyperlink w:anchor="_Toc102614230" w:history="1">
            <w:r w:rsidRPr="00D9355C">
              <w:rPr>
                <w:rStyle w:val="Hyperlink"/>
                <w:noProof/>
              </w:rPr>
              <w:t>Factors affecting the hypothesis testing</w:t>
            </w:r>
            <w:r>
              <w:rPr>
                <w:noProof/>
                <w:webHidden/>
              </w:rPr>
              <w:tab/>
            </w:r>
            <w:r>
              <w:rPr>
                <w:noProof/>
                <w:webHidden/>
              </w:rPr>
              <w:fldChar w:fldCharType="begin"/>
            </w:r>
            <w:r>
              <w:rPr>
                <w:noProof/>
                <w:webHidden/>
              </w:rPr>
              <w:instrText xml:space="preserve"> PAGEREF _Toc102614230 \h </w:instrText>
            </w:r>
            <w:r>
              <w:rPr>
                <w:noProof/>
                <w:webHidden/>
              </w:rPr>
            </w:r>
            <w:r>
              <w:rPr>
                <w:noProof/>
                <w:webHidden/>
              </w:rPr>
              <w:fldChar w:fldCharType="separate"/>
            </w:r>
            <w:r>
              <w:rPr>
                <w:noProof/>
                <w:webHidden/>
              </w:rPr>
              <w:t>6</w:t>
            </w:r>
            <w:r>
              <w:rPr>
                <w:noProof/>
                <w:webHidden/>
              </w:rPr>
              <w:fldChar w:fldCharType="end"/>
            </w:r>
          </w:hyperlink>
        </w:p>
        <w:p w14:paraId="03A9E71E" w14:textId="5438D25E" w:rsidR="00AF22BD" w:rsidRDefault="00AF22BD">
          <w:pPr>
            <w:pStyle w:val="TOC1"/>
            <w:tabs>
              <w:tab w:val="right" w:leader="dot" w:pos="9016"/>
            </w:tabs>
            <w:rPr>
              <w:rFonts w:asciiTheme="minorHAnsi" w:eastAsiaTheme="minorEastAsia" w:hAnsiTheme="minorHAnsi"/>
              <w:noProof/>
              <w:sz w:val="22"/>
              <w:lang w:eastAsia="en-GB"/>
            </w:rPr>
          </w:pPr>
          <w:hyperlink w:anchor="_Toc102614231" w:history="1">
            <w:r w:rsidRPr="00D9355C">
              <w:rPr>
                <w:rStyle w:val="Hyperlink"/>
                <w:noProof/>
              </w:rPr>
              <w:t>Results</w:t>
            </w:r>
            <w:r>
              <w:rPr>
                <w:noProof/>
                <w:webHidden/>
              </w:rPr>
              <w:tab/>
            </w:r>
            <w:r>
              <w:rPr>
                <w:noProof/>
                <w:webHidden/>
              </w:rPr>
              <w:fldChar w:fldCharType="begin"/>
            </w:r>
            <w:r>
              <w:rPr>
                <w:noProof/>
                <w:webHidden/>
              </w:rPr>
              <w:instrText xml:space="preserve"> PAGEREF _Toc102614231 \h </w:instrText>
            </w:r>
            <w:r>
              <w:rPr>
                <w:noProof/>
                <w:webHidden/>
              </w:rPr>
            </w:r>
            <w:r>
              <w:rPr>
                <w:noProof/>
                <w:webHidden/>
              </w:rPr>
              <w:fldChar w:fldCharType="separate"/>
            </w:r>
            <w:r>
              <w:rPr>
                <w:noProof/>
                <w:webHidden/>
              </w:rPr>
              <w:t>6</w:t>
            </w:r>
            <w:r>
              <w:rPr>
                <w:noProof/>
                <w:webHidden/>
              </w:rPr>
              <w:fldChar w:fldCharType="end"/>
            </w:r>
          </w:hyperlink>
        </w:p>
        <w:p w14:paraId="281420D3" w14:textId="3BA50410" w:rsidR="00AF22BD" w:rsidRDefault="00AF22BD">
          <w:pPr>
            <w:pStyle w:val="TOC1"/>
            <w:tabs>
              <w:tab w:val="right" w:leader="dot" w:pos="9016"/>
            </w:tabs>
            <w:rPr>
              <w:rFonts w:asciiTheme="minorHAnsi" w:eastAsiaTheme="minorEastAsia" w:hAnsiTheme="minorHAnsi"/>
              <w:noProof/>
              <w:sz w:val="22"/>
              <w:lang w:eastAsia="en-GB"/>
            </w:rPr>
          </w:pPr>
          <w:hyperlink w:anchor="_Toc102614232" w:history="1">
            <w:r w:rsidRPr="00D9355C">
              <w:rPr>
                <w:rStyle w:val="Hyperlink"/>
                <w:noProof/>
              </w:rPr>
              <w:t>Conclusion</w:t>
            </w:r>
            <w:r>
              <w:rPr>
                <w:noProof/>
                <w:webHidden/>
              </w:rPr>
              <w:tab/>
            </w:r>
            <w:r>
              <w:rPr>
                <w:noProof/>
                <w:webHidden/>
              </w:rPr>
              <w:fldChar w:fldCharType="begin"/>
            </w:r>
            <w:r>
              <w:rPr>
                <w:noProof/>
                <w:webHidden/>
              </w:rPr>
              <w:instrText xml:space="preserve"> PAGEREF _Toc102614232 \h </w:instrText>
            </w:r>
            <w:r>
              <w:rPr>
                <w:noProof/>
                <w:webHidden/>
              </w:rPr>
            </w:r>
            <w:r>
              <w:rPr>
                <w:noProof/>
                <w:webHidden/>
              </w:rPr>
              <w:fldChar w:fldCharType="separate"/>
            </w:r>
            <w:r>
              <w:rPr>
                <w:noProof/>
                <w:webHidden/>
              </w:rPr>
              <w:t>7</w:t>
            </w:r>
            <w:r>
              <w:rPr>
                <w:noProof/>
                <w:webHidden/>
              </w:rPr>
              <w:fldChar w:fldCharType="end"/>
            </w:r>
          </w:hyperlink>
        </w:p>
        <w:p w14:paraId="273BF79A" w14:textId="1EEFB165" w:rsidR="00AF22BD" w:rsidRDefault="00AF22BD">
          <w:pPr>
            <w:pStyle w:val="TOC1"/>
            <w:tabs>
              <w:tab w:val="right" w:leader="dot" w:pos="9016"/>
            </w:tabs>
            <w:rPr>
              <w:rFonts w:asciiTheme="minorHAnsi" w:eastAsiaTheme="minorEastAsia" w:hAnsiTheme="minorHAnsi"/>
              <w:noProof/>
              <w:sz w:val="22"/>
              <w:lang w:eastAsia="en-GB"/>
            </w:rPr>
          </w:pPr>
          <w:hyperlink w:anchor="_Toc102614233" w:history="1">
            <w:r w:rsidRPr="00D9355C">
              <w:rPr>
                <w:rStyle w:val="Hyperlink"/>
                <w:noProof/>
              </w:rPr>
              <w:t>References</w:t>
            </w:r>
            <w:r>
              <w:rPr>
                <w:noProof/>
                <w:webHidden/>
              </w:rPr>
              <w:tab/>
            </w:r>
            <w:r>
              <w:rPr>
                <w:noProof/>
                <w:webHidden/>
              </w:rPr>
              <w:fldChar w:fldCharType="begin"/>
            </w:r>
            <w:r>
              <w:rPr>
                <w:noProof/>
                <w:webHidden/>
              </w:rPr>
              <w:instrText xml:space="preserve"> PAGEREF _Toc102614233 \h </w:instrText>
            </w:r>
            <w:r>
              <w:rPr>
                <w:noProof/>
                <w:webHidden/>
              </w:rPr>
            </w:r>
            <w:r>
              <w:rPr>
                <w:noProof/>
                <w:webHidden/>
              </w:rPr>
              <w:fldChar w:fldCharType="separate"/>
            </w:r>
            <w:r>
              <w:rPr>
                <w:noProof/>
                <w:webHidden/>
              </w:rPr>
              <w:t>7</w:t>
            </w:r>
            <w:r>
              <w:rPr>
                <w:noProof/>
                <w:webHidden/>
              </w:rPr>
              <w:fldChar w:fldCharType="end"/>
            </w:r>
          </w:hyperlink>
        </w:p>
        <w:p w14:paraId="6A40D462" w14:textId="42968438" w:rsidR="00261B94" w:rsidRDefault="00261B94">
          <w:r>
            <w:rPr>
              <w:b/>
              <w:bCs/>
              <w:noProof/>
            </w:rPr>
            <w:fldChar w:fldCharType="end"/>
          </w:r>
        </w:p>
      </w:sdtContent>
    </w:sdt>
    <w:p w14:paraId="45C64B63" w14:textId="77777777" w:rsidR="00F30915" w:rsidRDefault="00F30915" w:rsidP="009026A4">
      <w:pPr>
        <w:pStyle w:val="Heading1"/>
      </w:pPr>
    </w:p>
    <w:p w14:paraId="2611F755" w14:textId="3FB2B493" w:rsidR="009026A4" w:rsidRPr="009026A4" w:rsidRDefault="009026A4" w:rsidP="009026A4">
      <w:pPr>
        <w:pStyle w:val="Heading1"/>
      </w:pPr>
      <w:bookmarkStart w:id="0" w:name="_Toc102614219"/>
      <w:r>
        <w:t>Table of Figures</w:t>
      </w:r>
      <w:bookmarkEnd w:id="0"/>
    </w:p>
    <w:p w14:paraId="65CD36FA" w14:textId="5CD4804F" w:rsidR="009026A4" w:rsidRDefault="009026A4"/>
    <w:p w14:paraId="5C10A7B2" w14:textId="77777777" w:rsidR="004436F7" w:rsidRDefault="004436F7"/>
    <w:p w14:paraId="79223934" w14:textId="44F62482" w:rsidR="00F30915" w:rsidRDefault="002E596A">
      <w:pPr>
        <w:pStyle w:val="TableofFigures"/>
        <w:tabs>
          <w:tab w:val="right" w:leader="dot" w:pos="9016"/>
        </w:tabs>
        <w:rPr>
          <w:noProof/>
        </w:rPr>
      </w:pPr>
      <w:r>
        <w:fldChar w:fldCharType="begin"/>
      </w:r>
      <w:r>
        <w:instrText xml:space="preserve"> TOC \h \z \c "Figure" </w:instrText>
      </w:r>
      <w:r>
        <w:fldChar w:fldCharType="separate"/>
      </w:r>
      <w:hyperlink w:anchor="_Toc102614027" w:history="1">
        <w:r w:rsidR="00F30915" w:rsidRPr="00CD787E">
          <w:rPr>
            <w:rStyle w:val="Hyperlink"/>
            <w:noProof/>
          </w:rPr>
          <w:t>Figure 1.Descriptive Statistics</w:t>
        </w:r>
        <w:r w:rsidR="00F30915">
          <w:rPr>
            <w:noProof/>
            <w:webHidden/>
          </w:rPr>
          <w:tab/>
        </w:r>
        <w:r w:rsidR="00F30915">
          <w:rPr>
            <w:noProof/>
            <w:webHidden/>
          </w:rPr>
          <w:fldChar w:fldCharType="begin"/>
        </w:r>
        <w:r w:rsidR="00F30915">
          <w:rPr>
            <w:noProof/>
            <w:webHidden/>
          </w:rPr>
          <w:instrText xml:space="preserve"> PAGEREF _Toc102614027 \h </w:instrText>
        </w:r>
        <w:r w:rsidR="00F30915">
          <w:rPr>
            <w:noProof/>
            <w:webHidden/>
          </w:rPr>
        </w:r>
        <w:r w:rsidR="00F30915">
          <w:rPr>
            <w:noProof/>
            <w:webHidden/>
          </w:rPr>
          <w:fldChar w:fldCharType="separate"/>
        </w:r>
        <w:r w:rsidR="00F30915">
          <w:rPr>
            <w:noProof/>
            <w:webHidden/>
          </w:rPr>
          <w:t>3</w:t>
        </w:r>
        <w:r w:rsidR="00F30915">
          <w:rPr>
            <w:noProof/>
            <w:webHidden/>
          </w:rPr>
          <w:fldChar w:fldCharType="end"/>
        </w:r>
      </w:hyperlink>
    </w:p>
    <w:p w14:paraId="30F969B1" w14:textId="5D211204" w:rsidR="00F30915" w:rsidRDefault="00F30915">
      <w:pPr>
        <w:pStyle w:val="TableofFigures"/>
        <w:tabs>
          <w:tab w:val="right" w:leader="dot" w:pos="9016"/>
        </w:tabs>
        <w:rPr>
          <w:noProof/>
        </w:rPr>
      </w:pPr>
      <w:hyperlink w:anchor="_Toc102614028" w:history="1">
        <w:r w:rsidRPr="00CD787E">
          <w:rPr>
            <w:rStyle w:val="Hyperlink"/>
            <w:noProof/>
          </w:rPr>
          <w:t>Figure 2.Dataset Visualisation</w:t>
        </w:r>
        <w:r>
          <w:rPr>
            <w:noProof/>
            <w:webHidden/>
          </w:rPr>
          <w:tab/>
        </w:r>
        <w:r>
          <w:rPr>
            <w:noProof/>
            <w:webHidden/>
          </w:rPr>
          <w:fldChar w:fldCharType="begin"/>
        </w:r>
        <w:r>
          <w:rPr>
            <w:noProof/>
            <w:webHidden/>
          </w:rPr>
          <w:instrText xml:space="preserve"> PAGEREF _Toc102614028 \h </w:instrText>
        </w:r>
        <w:r>
          <w:rPr>
            <w:noProof/>
            <w:webHidden/>
          </w:rPr>
        </w:r>
        <w:r>
          <w:rPr>
            <w:noProof/>
            <w:webHidden/>
          </w:rPr>
          <w:fldChar w:fldCharType="separate"/>
        </w:r>
        <w:r>
          <w:rPr>
            <w:noProof/>
            <w:webHidden/>
          </w:rPr>
          <w:t>4</w:t>
        </w:r>
        <w:r>
          <w:rPr>
            <w:noProof/>
            <w:webHidden/>
          </w:rPr>
          <w:fldChar w:fldCharType="end"/>
        </w:r>
      </w:hyperlink>
    </w:p>
    <w:p w14:paraId="6B58710F" w14:textId="30156439" w:rsidR="00F30915" w:rsidRDefault="00F30915">
      <w:pPr>
        <w:pStyle w:val="TableofFigures"/>
        <w:tabs>
          <w:tab w:val="right" w:leader="dot" w:pos="9016"/>
        </w:tabs>
        <w:rPr>
          <w:noProof/>
        </w:rPr>
      </w:pPr>
      <w:hyperlink r:id="rId6" w:anchor="_Toc102614029" w:history="1">
        <w:r w:rsidRPr="00CD787E">
          <w:rPr>
            <w:rStyle w:val="Hyperlink"/>
            <w:noProof/>
          </w:rPr>
          <w:t>Figure 3. Dataset evolution visualisation</w:t>
        </w:r>
        <w:r>
          <w:rPr>
            <w:noProof/>
            <w:webHidden/>
          </w:rPr>
          <w:tab/>
        </w:r>
        <w:r>
          <w:rPr>
            <w:noProof/>
            <w:webHidden/>
          </w:rPr>
          <w:fldChar w:fldCharType="begin"/>
        </w:r>
        <w:r>
          <w:rPr>
            <w:noProof/>
            <w:webHidden/>
          </w:rPr>
          <w:instrText xml:space="preserve"> PAGEREF _Toc102614029 \h </w:instrText>
        </w:r>
        <w:r>
          <w:rPr>
            <w:noProof/>
            <w:webHidden/>
          </w:rPr>
        </w:r>
        <w:r>
          <w:rPr>
            <w:noProof/>
            <w:webHidden/>
          </w:rPr>
          <w:fldChar w:fldCharType="separate"/>
        </w:r>
        <w:r>
          <w:rPr>
            <w:noProof/>
            <w:webHidden/>
          </w:rPr>
          <w:t>4</w:t>
        </w:r>
        <w:r>
          <w:rPr>
            <w:noProof/>
            <w:webHidden/>
          </w:rPr>
          <w:fldChar w:fldCharType="end"/>
        </w:r>
      </w:hyperlink>
    </w:p>
    <w:p w14:paraId="248D1716" w14:textId="3AF62A69" w:rsidR="005E0691" w:rsidRDefault="002E596A">
      <w:r>
        <w:rPr>
          <w:b/>
          <w:bCs/>
          <w:noProof/>
          <w:lang w:val="en-US"/>
        </w:rPr>
        <w:fldChar w:fldCharType="end"/>
      </w:r>
    </w:p>
    <w:p w14:paraId="564556DC" w14:textId="3D220FFC" w:rsidR="005E0691" w:rsidRDefault="005E0691"/>
    <w:p w14:paraId="5ECC1D1F" w14:textId="578621A6" w:rsidR="005E0691" w:rsidRDefault="005E0691"/>
    <w:p w14:paraId="4FC5D304" w14:textId="733D2800" w:rsidR="005E0691" w:rsidRDefault="005E0691"/>
    <w:p w14:paraId="0C348941" w14:textId="568242D3" w:rsidR="005E0691" w:rsidRDefault="005E0691"/>
    <w:p w14:paraId="5E4A8C0A" w14:textId="6CEB5158" w:rsidR="005E0691" w:rsidRDefault="005E0691"/>
    <w:p w14:paraId="1A9C8486" w14:textId="0194BD5C" w:rsidR="005E0691" w:rsidRDefault="005E0691"/>
    <w:p w14:paraId="42311A22" w14:textId="70C46E87" w:rsidR="005E0691" w:rsidRDefault="005E0691"/>
    <w:p w14:paraId="2D2A1583" w14:textId="42880EF1" w:rsidR="005E0691" w:rsidRDefault="005E0691"/>
    <w:p w14:paraId="78B210E9" w14:textId="3A4F0473" w:rsidR="005E0691" w:rsidRDefault="005E0691" w:rsidP="005E0691">
      <w:pPr>
        <w:pStyle w:val="Heading1"/>
      </w:pPr>
      <w:bookmarkStart w:id="1" w:name="_Toc102614220"/>
      <w:r>
        <w:t>Introduction</w:t>
      </w:r>
      <w:bookmarkEnd w:id="1"/>
    </w:p>
    <w:p w14:paraId="046A7AEF" w14:textId="073FF00F" w:rsidR="005E0691" w:rsidRDefault="005E0691" w:rsidP="005E0691"/>
    <w:p w14:paraId="7D4E5F23" w14:textId="2AACBB7C" w:rsidR="006525B9" w:rsidRDefault="006525B9" w:rsidP="005E0691">
      <w:r>
        <w:t xml:space="preserve">  This report will outline the analysation, visualisation and comparison through numerous tests and theories and hypothesis of the given dataset. The data set is the result of a study conducted on primary school children’s tests results when studying using conventional methods compared to using the application that the researchers have offered.</w:t>
      </w:r>
      <w:r w:rsidR="00C37C74">
        <w:t xml:space="preserve"> This report aims to deliver a better and easier understanding of which study method is best and offers the best reports w</w:t>
      </w:r>
      <w:r w:rsidR="00BB702E">
        <w:t>ith</w:t>
      </w:r>
      <w:r w:rsidR="00C37C74">
        <w:t xml:space="preserve"> </w:t>
      </w:r>
      <w:r w:rsidR="00BB702E">
        <w:t xml:space="preserve">substantiable </w:t>
      </w:r>
      <w:r w:rsidR="00C37C74">
        <w:t>evidence such as visuals and scientific and mathematical research</w:t>
      </w:r>
      <w:r w:rsidR="00237085">
        <w:t xml:space="preserve"> based on data statistics.</w:t>
      </w:r>
    </w:p>
    <w:p w14:paraId="02799EC8" w14:textId="40EDE8FF" w:rsidR="00741E3F" w:rsidRDefault="006525B9" w:rsidP="00741E3F">
      <w:pPr>
        <w:pStyle w:val="Heading1"/>
      </w:pPr>
      <w:bookmarkStart w:id="2" w:name="_Toc102614221"/>
      <w:r>
        <w:t>Description of the dataset</w:t>
      </w:r>
      <w:bookmarkEnd w:id="2"/>
    </w:p>
    <w:p w14:paraId="69F30E68" w14:textId="77777777" w:rsidR="00741E3F" w:rsidRPr="00741E3F" w:rsidRDefault="00741E3F" w:rsidP="00741E3F"/>
    <w:p w14:paraId="5FCC8117" w14:textId="657126E4" w:rsidR="000C3A3A" w:rsidRPr="00371315" w:rsidRDefault="0016728F" w:rsidP="00371315">
      <w:r>
        <w:t xml:space="preserve">The given dataset is compiled of the test results of </w:t>
      </w:r>
      <w:r w:rsidR="00741E3F">
        <w:t>40 Year</w:t>
      </w:r>
      <w:r>
        <w:t xml:space="preserve"> </w:t>
      </w:r>
      <w:r w:rsidR="00741E3F">
        <w:t>five</w:t>
      </w:r>
      <w:r>
        <w:t xml:space="preserve"> primary school children that were selected by a local company to assess their mathematical learning application and </w:t>
      </w:r>
      <w:r w:rsidR="00741E3F">
        <w:t>there are two categories of data, the results obtained from the conventional way of learning and the results obtained after using the application. The study’s purpose is to verify whether or not they should continue the development of the application.</w:t>
      </w:r>
    </w:p>
    <w:p w14:paraId="2EC520A4" w14:textId="00BBCB05" w:rsidR="00371315" w:rsidRDefault="00946A1E" w:rsidP="00371315">
      <w:pPr>
        <w:spacing w:line="240" w:lineRule="auto"/>
      </w:pPr>
      <w:r>
        <w:t xml:space="preserve">Statistics are resulted from a complex and verifiable </w:t>
      </w:r>
      <w:r w:rsidR="00371315">
        <w:t>process,</w:t>
      </w:r>
      <w:r>
        <w:t xml:space="preserve"> and they are helpful in a multitude of domains as they </w:t>
      </w:r>
      <w:r w:rsidR="00371315">
        <w:t>deliver</w:t>
      </w:r>
      <w:r>
        <w:t xml:space="preserve"> clear mathematical results that can sustain a</w:t>
      </w:r>
      <w:r w:rsidR="00371315">
        <w:t xml:space="preserve"> studied hypothesis, they are of two main types, inferential </w:t>
      </w:r>
      <w:r w:rsidR="00CD7DB2">
        <w:t xml:space="preserve">statistics, </w:t>
      </w:r>
      <w:r w:rsidR="00371315">
        <w:t>and descriptive statistics.</w:t>
      </w:r>
    </w:p>
    <w:p w14:paraId="73CAF0D9" w14:textId="47A3778E" w:rsidR="00BB702E" w:rsidRDefault="00B642F5" w:rsidP="00371315">
      <w:pPr>
        <w:spacing w:line="240" w:lineRule="auto"/>
      </w:pPr>
      <w:r>
        <w:t>Descriptive statistics</w:t>
      </w:r>
      <w:r w:rsidR="00371315">
        <w:t xml:space="preserve"> </w:t>
      </w:r>
      <w:r w:rsidR="00CD7DB2" w:rsidRPr="00CD7DB2">
        <w:t>are used to present the fundamental characteristics of data in a study</w:t>
      </w:r>
      <w:r w:rsidR="00CD7DB2">
        <w:t>, t</w:t>
      </w:r>
      <w:r w:rsidR="00CD7DB2" w:rsidRPr="00CD7DB2">
        <w:t>hey provide concise summaries of the sample</w:t>
      </w:r>
      <w:r w:rsidR="00CD7DB2">
        <w:t>,</w:t>
      </w:r>
      <w:r w:rsidR="00CD7DB2" w:rsidRPr="00CD7DB2">
        <w:t xml:space="preserve"> and </w:t>
      </w:r>
      <w:r w:rsidR="00CD7DB2">
        <w:t>t</w:t>
      </w:r>
      <w:r w:rsidR="00CD7DB2" w:rsidRPr="00CD7DB2">
        <w:t xml:space="preserve">hey form the foundation of almost every quantitative data analysis, along with simple </w:t>
      </w:r>
      <w:r w:rsidR="00CD7DB2">
        <w:t xml:space="preserve">visual and graphic </w:t>
      </w:r>
      <w:r w:rsidR="00CD7DB2" w:rsidRPr="00CD7DB2">
        <w:t>analysis.</w:t>
      </w:r>
      <w:r w:rsidR="00AD3E77">
        <w:t xml:space="preserve"> </w:t>
      </w:r>
      <w:r w:rsidR="000C3A3A">
        <w:t xml:space="preserve">They break down into two branches, the measures of central tendency and the measures of variability some of which will be provided based on the </w:t>
      </w:r>
      <w:r w:rsidR="00741E3F">
        <w:t>above-mentioned</w:t>
      </w:r>
      <w:r w:rsidR="000C3A3A">
        <w:t xml:space="preserve"> dataset.</w:t>
      </w:r>
    </w:p>
    <w:p w14:paraId="41159CED" w14:textId="4378D01B" w:rsidR="00B642F5" w:rsidRDefault="00B642F5" w:rsidP="00BB702E"/>
    <w:p w14:paraId="39D0567D" w14:textId="77777777" w:rsidR="001648D2" w:rsidRDefault="001648D2" w:rsidP="001648D2">
      <w:pPr>
        <w:keepNext/>
      </w:pPr>
      <w:r>
        <w:rPr>
          <w:noProof/>
        </w:rPr>
        <w:drawing>
          <wp:inline distT="0" distB="0" distL="0" distR="0" wp14:anchorId="0FC1ABFB" wp14:editId="7893DCE2">
            <wp:extent cx="5731510" cy="259143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7">
                      <a:extLst>
                        <a:ext uri="{28A0092B-C50C-407E-A947-70E740481C1C}">
                          <a14:useLocalDpi xmlns:a14="http://schemas.microsoft.com/office/drawing/2010/main" val="0"/>
                        </a:ext>
                      </a:extLst>
                    </a:blip>
                    <a:stretch>
                      <a:fillRect/>
                    </a:stretch>
                  </pic:blipFill>
                  <pic:spPr>
                    <a:xfrm>
                      <a:off x="0" y="0"/>
                      <a:ext cx="5731510" cy="2591435"/>
                    </a:xfrm>
                    <a:prstGeom prst="rect">
                      <a:avLst/>
                    </a:prstGeom>
                  </pic:spPr>
                </pic:pic>
              </a:graphicData>
            </a:graphic>
          </wp:inline>
        </w:drawing>
      </w:r>
    </w:p>
    <w:p w14:paraId="0CD46FA8" w14:textId="784325AA" w:rsidR="00C65C6E" w:rsidRDefault="001648D2" w:rsidP="001648D2">
      <w:pPr>
        <w:pStyle w:val="Caption"/>
      </w:pPr>
      <w:bookmarkStart w:id="3" w:name="_Toc102614027"/>
      <w:r>
        <w:t xml:space="preserve">Figure </w:t>
      </w:r>
      <w:fldSimple w:instr=" SEQ Figure \* ARABIC ">
        <w:r>
          <w:rPr>
            <w:noProof/>
          </w:rPr>
          <w:t>1</w:t>
        </w:r>
      </w:fldSimple>
      <w:r>
        <w:t>.Descriptive Statistics</w:t>
      </w:r>
      <w:bookmarkEnd w:id="3"/>
    </w:p>
    <w:p w14:paraId="525962F5" w14:textId="2F0EACDA" w:rsidR="00C65C6E" w:rsidRDefault="00C65C6E" w:rsidP="00C65C6E">
      <w:pPr>
        <w:pStyle w:val="Heading1"/>
      </w:pPr>
      <w:bookmarkStart w:id="4" w:name="_Toc102614222"/>
      <w:r>
        <w:lastRenderedPageBreak/>
        <w:t>Visualisation of the dataset</w:t>
      </w:r>
      <w:bookmarkEnd w:id="4"/>
    </w:p>
    <w:p w14:paraId="45DFDAF6" w14:textId="19B00ABC" w:rsidR="00E9399D" w:rsidRDefault="001648D2" w:rsidP="00E9399D">
      <w:r>
        <w:rPr>
          <w:noProof/>
        </w:rPr>
        <w:drawing>
          <wp:anchor distT="0" distB="0" distL="114300" distR="114300" simplePos="0" relativeHeight="251663360" behindDoc="0" locked="0" layoutInCell="1" allowOverlap="1" wp14:anchorId="08EF397E" wp14:editId="11989256">
            <wp:simplePos x="0" y="0"/>
            <wp:positionH relativeFrom="margin">
              <wp:align>right</wp:align>
            </wp:positionH>
            <wp:positionV relativeFrom="page">
              <wp:posOffset>1514475</wp:posOffset>
            </wp:positionV>
            <wp:extent cx="5572760" cy="2867025"/>
            <wp:effectExtent l="0" t="0" r="889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5572760" cy="2867025"/>
                    </a:xfrm>
                    <a:prstGeom prst="rect">
                      <a:avLst/>
                    </a:prstGeom>
                  </pic:spPr>
                </pic:pic>
              </a:graphicData>
            </a:graphic>
          </wp:anchor>
        </w:drawing>
      </w:r>
    </w:p>
    <w:p w14:paraId="2F97321E" w14:textId="63D2E431" w:rsidR="00F0568A" w:rsidRDefault="00F0568A" w:rsidP="00F0568A">
      <w:pPr>
        <w:keepNext/>
      </w:pPr>
    </w:p>
    <w:p w14:paraId="2A1A9BFA" w14:textId="1398FAFA" w:rsidR="00F0568A" w:rsidRDefault="00983923" w:rsidP="00F0568A">
      <w:pPr>
        <w:pStyle w:val="Caption"/>
      </w:pPr>
      <w:bookmarkStart w:id="5" w:name="_Toc102614028"/>
      <w:r>
        <w:rPr>
          <w:noProof/>
        </w:rPr>
        <w:drawing>
          <wp:anchor distT="0" distB="0" distL="114300" distR="114300" simplePos="0" relativeHeight="251666432" behindDoc="1" locked="0" layoutInCell="1" allowOverlap="1" wp14:anchorId="5583503E" wp14:editId="59FB7082">
            <wp:simplePos x="0" y="0"/>
            <wp:positionH relativeFrom="margin">
              <wp:align>center</wp:align>
            </wp:positionH>
            <wp:positionV relativeFrom="margin">
              <wp:posOffset>3990975</wp:posOffset>
            </wp:positionV>
            <wp:extent cx="5238750" cy="2324100"/>
            <wp:effectExtent l="0" t="0" r="0" b="0"/>
            <wp:wrapTopAndBottom/>
            <wp:docPr id="1" name="Picture 1"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table, Excel&#10;&#10;Description automatically generated"/>
                    <pic:cNvPicPr/>
                  </pic:nvPicPr>
                  <pic:blipFill rotWithShape="1">
                    <a:blip r:embed="rId9">
                      <a:extLst>
                        <a:ext uri="{28A0092B-C50C-407E-A947-70E740481C1C}">
                          <a14:useLocalDpi xmlns:a14="http://schemas.microsoft.com/office/drawing/2010/main" val="0"/>
                        </a:ext>
                      </a:extLst>
                    </a:blip>
                    <a:srcRect l="25925" t="31022" r="33525" b="36183"/>
                    <a:stretch/>
                  </pic:blipFill>
                  <pic:spPr bwMode="auto">
                    <a:xfrm>
                      <a:off x="0" y="0"/>
                      <a:ext cx="5238750" cy="232410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F0568A">
        <w:t xml:space="preserve">Figure </w:t>
      </w:r>
      <w:fldSimple w:instr=" SEQ Figure \* ARABIC ">
        <w:r w:rsidR="001648D2">
          <w:rPr>
            <w:noProof/>
          </w:rPr>
          <w:t>2</w:t>
        </w:r>
      </w:fldSimple>
      <w:r w:rsidR="00F0568A">
        <w:t>.Dataset Visualisation</w:t>
      </w:r>
      <w:bookmarkEnd w:id="5"/>
    </w:p>
    <w:p w14:paraId="40F72FB3" w14:textId="39FE5B88" w:rsidR="001648D2" w:rsidRDefault="001648D2" w:rsidP="00AC72F5">
      <w:pPr>
        <w:pStyle w:val="ListParagraph"/>
      </w:pPr>
    </w:p>
    <w:p w14:paraId="1AE4C193" w14:textId="6EE0FB18" w:rsidR="001434DD" w:rsidRDefault="00983923" w:rsidP="00AC72F5">
      <w:pPr>
        <w:pStyle w:val="ListParagraph"/>
      </w:pPr>
      <w:r>
        <w:rPr>
          <w:noProof/>
        </w:rPr>
        <mc:AlternateContent>
          <mc:Choice Requires="wps">
            <w:drawing>
              <wp:anchor distT="0" distB="0" distL="114300" distR="114300" simplePos="0" relativeHeight="251665408" behindDoc="0" locked="0" layoutInCell="1" allowOverlap="1" wp14:anchorId="23C32E24" wp14:editId="2254B0C5">
                <wp:simplePos x="0" y="0"/>
                <wp:positionH relativeFrom="column">
                  <wp:posOffset>-152400</wp:posOffset>
                </wp:positionH>
                <wp:positionV relativeFrom="page">
                  <wp:posOffset>7467600</wp:posOffset>
                </wp:positionV>
                <wp:extent cx="5572760" cy="258445"/>
                <wp:effectExtent l="0" t="0" r="8890" b="8255"/>
                <wp:wrapSquare wrapText="bothSides"/>
                <wp:docPr id="3" name="Text Box 3"/>
                <wp:cNvGraphicFramePr/>
                <a:graphic xmlns:a="http://schemas.openxmlformats.org/drawingml/2006/main">
                  <a:graphicData uri="http://schemas.microsoft.com/office/word/2010/wordprocessingShape">
                    <wps:wsp>
                      <wps:cNvSpPr txBox="1"/>
                      <wps:spPr>
                        <a:xfrm>
                          <a:off x="0" y="0"/>
                          <a:ext cx="5572760" cy="258445"/>
                        </a:xfrm>
                        <a:prstGeom prst="rect">
                          <a:avLst/>
                        </a:prstGeom>
                        <a:solidFill>
                          <a:prstClr val="white"/>
                        </a:solidFill>
                        <a:ln>
                          <a:noFill/>
                        </a:ln>
                      </wps:spPr>
                      <wps:txbx>
                        <w:txbxContent>
                          <w:p w14:paraId="121D9745" w14:textId="267335C2" w:rsidR="00116D3D" w:rsidRPr="00CE42D0" w:rsidRDefault="00116D3D" w:rsidP="00116D3D">
                            <w:pPr>
                              <w:pStyle w:val="Caption"/>
                              <w:rPr>
                                <w:noProof/>
                                <w:sz w:val="24"/>
                              </w:rPr>
                            </w:pPr>
                            <w:bookmarkStart w:id="6" w:name="_Toc102614029"/>
                            <w:r>
                              <w:t xml:space="preserve">Figure </w:t>
                            </w:r>
                            <w:fldSimple w:instr=" SEQ Figure \* ARABIC ">
                              <w:r w:rsidR="001648D2">
                                <w:rPr>
                                  <w:noProof/>
                                </w:rPr>
                                <w:t>3</w:t>
                              </w:r>
                            </w:fldSimple>
                            <w:r>
                              <w:t>. Dataset evolution visualisation</w:t>
                            </w:r>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3C32E24" id="Text Box 3" o:spid="_x0000_s1029" type="#_x0000_t202" style="position:absolute;left:0;text-align:left;margin-left:-12pt;margin-top:588pt;width:438.8pt;height:20.35pt;z-index:251665408;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" stroked="f">
                <v:textbox style="mso-fit-shape-to-text:t" inset="0,0,0,0">
                  <w:txbxContent>
                    <w:p w14:paraId="121D9745" w14:textId="267335C2" w:rsidR="00116D3D" w:rsidRPr="00CE42D0" w:rsidRDefault="00116D3D" w:rsidP="00116D3D">
                      <w:pPr>
                        <w:pStyle w:val="Caption"/>
                        <w:rPr>
                          <w:noProof/>
                          <w:sz w:val="24"/>
                        </w:rPr>
                      </w:pPr>
                      <w:bookmarkStart w:id="7" w:name="_Toc102614029"/>
                      <w:r>
                        <w:t xml:space="preserve">Figure </w:t>
                      </w:r>
                      <w:fldSimple w:instr=" SEQ Figure \* ARABIC ">
                        <w:r w:rsidR="001648D2">
                          <w:rPr>
                            <w:noProof/>
                          </w:rPr>
                          <w:t>3</w:t>
                        </w:r>
                      </w:fldSimple>
                      <w:r>
                        <w:t>. Dataset evolution visualisation</w:t>
                      </w:r>
                      <w:bookmarkEnd w:id="7"/>
                    </w:p>
                  </w:txbxContent>
                </v:textbox>
                <w10:wrap type="square" anchory="page"/>
              </v:shape>
            </w:pict>
          </mc:Fallback>
        </mc:AlternateContent>
      </w:r>
    </w:p>
    <w:p w14:paraId="1BCB69F3" w14:textId="77777777" w:rsidR="00983923" w:rsidRDefault="00983923" w:rsidP="00AC72F5">
      <w:pPr>
        <w:pStyle w:val="ListParagraph"/>
      </w:pPr>
    </w:p>
    <w:p w14:paraId="095F30BF" w14:textId="29E98ECF" w:rsidR="006F12D8" w:rsidRDefault="006F12D8" w:rsidP="00983923">
      <w:pPr>
        <w:pStyle w:val="ListParagraph"/>
        <w:numPr>
          <w:ilvl w:val="0"/>
          <w:numId w:val="2"/>
        </w:numPr>
      </w:pPr>
      <w:r>
        <w:t xml:space="preserve">Both of the given dataset charts </w:t>
      </w:r>
      <w:r w:rsidR="00F0568A">
        <w:t>provide a better and clearer understanding of the evolution of the test results before and after the usage of the application per each child that has taken part in th</w:t>
      </w:r>
      <w:r w:rsidR="001765DB">
        <w:t>e study,</w:t>
      </w:r>
      <w:r w:rsidR="00F0568A">
        <w:t xml:space="preserve"> and it is also helpful in identifying whether there are any outliers in the dataset.</w:t>
      </w:r>
    </w:p>
    <w:p w14:paraId="001856B2" w14:textId="73ED9C91" w:rsidR="00983923" w:rsidRDefault="00983923" w:rsidP="00983923"/>
    <w:p w14:paraId="7D9C6886" w14:textId="77777777" w:rsidR="00983923" w:rsidRDefault="00983923" w:rsidP="00983923"/>
    <w:p w14:paraId="72A5EF68" w14:textId="0500C3AB" w:rsidR="00E91D24" w:rsidRDefault="00E91D24" w:rsidP="00E91D24">
      <w:pPr>
        <w:pStyle w:val="Heading1"/>
      </w:pPr>
      <w:bookmarkStart w:id="8" w:name="_Toc102614223"/>
      <w:r>
        <w:lastRenderedPageBreak/>
        <w:t>The Analysation Process</w:t>
      </w:r>
      <w:bookmarkEnd w:id="8"/>
    </w:p>
    <w:p w14:paraId="3ECA3BDE" w14:textId="3CD46B6B" w:rsidR="008020D1" w:rsidRDefault="008020D1" w:rsidP="008020D1"/>
    <w:p w14:paraId="242FDE15" w14:textId="7F6C9F89" w:rsidR="00E9399D" w:rsidRDefault="00A718A6" w:rsidP="00E91D24">
      <w:r>
        <w:t>A h</w:t>
      </w:r>
      <w:r w:rsidR="00511297">
        <w:t>ypot</w:t>
      </w:r>
      <w:r>
        <w:t>hesis is</w:t>
      </w:r>
      <w:r w:rsidR="00AB5FB0">
        <w:t xml:space="preserve"> a statement that can be tested in order to obtain a predicted or proposed reasoning and it is based on analysing the relationship among two or more variables.</w:t>
      </w:r>
    </w:p>
    <w:p w14:paraId="4A80665E" w14:textId="0C312E88" w:rsidR="001F5C10" w:rsidRDefault="001F5C10" w:rsidP="00E91D24">
      <w:r>
        <w:t>The hypothesis that will be verified and tested is that the application has  for the most part positively influenced the results of the primary school children and should be further studied and developed.</w:t>
      </w:r>
    </w:p>
    <w:p w14:paraId="14DD1E5E" w14:textId="77777777" w:rsidR="005E7C93" w:rsidRDefault="005E7C93" w:rsidP="005E7C93">
      <w:pPr>
        <w:pStyle w:val="Heading1"/>
      </w:pPr>
      <w:bookmarkStart w:id="9" w:name="_Toc102614224"/>
      <w:r>
        <w:t>T-Test for independent samples</w:t>
      </w:r>
      <w:bookmarkEnd w:id="9"/>
    </w:p>
    <w:p w14:paraId="01E2A8F6" w14:textId="77777777" w:rsidR="005E7C93" w:rsidRDefault="005E7C93" w:rsidP="005E7C93"/>
    <w:p w14:paraId="07B2C57B" w14:textId="508C41BF" w:rsidR="00AB5FB0" w:rsidRDefault="005E7C93" w:rsidP="005E7C93">
      <w:r>
        <w:t>The t-test is a regularly used statistical test and it will be used to verify whether or not the hypothesis that the application has improved the results of the primary school children, the t-test is befitting of comparing if the evolution of the two groups is related to the application having no effect or if it has indeed influenced the results. The t-test is seldom used when a sample is taken from the population and then it is randomly allocated to two groups.</w:t>
      </w:r>
    </w:p>
    <w:p w14:paraId="2FC32117" w14:textId="60D3849D" w:rsidR="00E11E26" w:rsidRDefault="00E11E26" w:rsidP="005E7C93">
      <w:r>
        <w:t>The t-Test for independent samples will be used in this scenario as the samples are not paired in any way. The analysation process will be performed through the usage of the t-Test for two samples assuming equal variances as we are trying to refute the null hypothesis that the two samples means are equal and it has no effect.</w:t>
      </w:r>
    </w:p>
    <w:p w14:paraId="3D4D722D" w14:textId="34036822" w:rsidR="00AB5FB0" w:rsidRDefault="00AB5FB0" w:rsidP="00AB5FB0">
      <w:pPr>
        <w:pStyle w:val="Heading1"/>
      </w:pPr>
      <w:bookmarkStart w:id="10" w:name="_Toc102614225"/>
      <w:r>
        <w:t>The Null Hypothesis</w:t>
      </w:r>
      <w:bookmarkEnd w:id="10"/>
    </w:p>
    <w:p w14:paraId="01BEA12B" w14:textId="77777777" w:rsidR="00AB5FB0" w:rsidRPr="00AB5FB0" w:rsidRDefault="00AB5FB0" w:rsidP="00AB5FB0"/>
    <w:p w14:paraId="7116C2BC" w14:textId="2ECFBE53" w:rsidR="00561EB4" w:rsidRDefault="001F5C10" w:rsidP="00AB5FB0">
      <w:r>
        <w:t>Th</w:t>
      </w:r>
      <w:r w:rsidR="00561EB4">
        <w:t>e</w:t>
      </w:r>
      <w:r>
        <w:t xml:space="preserve"> null hypothesis H</w:t>
      </w:r>
      <w:r>
        <w:rPr>
          <w:vertAlign w:val="subscript"/>
        </w:rPr>
        <w:t xml:space="preserve">0 </w:t>
      </w:r>
      <w:r>
        <w:t>will determine whether the application has had any effect or has made any difference to the</w:t>
      </w:r>
      <w:r w:rsidR="00561EB4">
        <w:t xml:space="preserve"> children’s test results or if it had no effect, it will be </w:t>
      </w:r>
      <w:r w:rsidR="00E702D8">
        <w:t>rejected,</w:t>
      </w:r>
      <w:r w:rsidR="00561EB4">
        <w:t xml:space="preserve"> and the alternative hypothesis will be accepted.</w:t>
      </w:r>
    </w:p>
    <w:p w14:paraId="7F16D7C6" w14:textId="57569068" w:rsidR="003F4562" w:rsidRDefault="00E702D8" w:rsidP="00AB5FB0">
      <w:pPr>
        <w:pStyle w:val="ListParagraph"/>
        <w:numPr>
          <w:ilvl w:val="0"/>
          <w:numId w:val="1"/>
        </w:numPr>
      </w:pPr>
      <w:r>
        <w:t>H</w:t>
      </w:r>
      <w:r>
        <w:rPr>
          <w:vertAlign w:val="subscript"/>
        </w:rPr>
        <w:t>0</w:t>
      </w:r>
      <w:r w:rsidR="008E6554">
        <w:rPr>
          <w:vertAlign w:val="subscript"/>
        </w:rPr>
        <w:t xml:space="preserve"> </w:t>
      </w:r>
      <w:r w:rsidR="008E6554">
        <w:t>states that the application has for the most part not had any effect on the results of the primary school children nor has it influenced it in any way.</w:t>
      </w:r>
    </w:p>
    <w:p w14:paraId="0C53C9BC" w14:textId="7AA452A9" w:rsidR="00AB5FB0" w:rsidRPr="00FC3896" w:rsidRDefault="0036697B" w:rsidP="0036697B">
      <w:pPr>
        <w:pStyle w:val="ListParagraph"/>
        <w:numPr>
          <w:ilvl w:val="0"/>
          <w:numId w:val="1"/>
        </w:numPr>
      </w:pPr>
      <w:r>
        <w:t>H</w:t>
      </w:r>
      <w:r>
        <w:rPr>
          <w:vertAlign w:val="subscript"/>
        </w:rPr>
        <w:t>0</w:t>
      </w:r>
      <w:r>
        <w:t xml:space="preserve">: </w:t>
      </w:r>
      <w:bookmarkStart w:id="11" w:name="_Hlk102606835"/>
      <w:r w:rsidR="004F7C2B">
        <w:rPr>
          <w:rFonts w:cs="Times New Roman"/>
        </w:rPr>
        <w:t>µ</w:t>
      </w:r>
      <w:r w:rsidR="004F7C2B">
        <w:rPr>
          <w:rFonts w:cs="Times New Roman"/>
          <w:vertAlign w:val="subscript"/>
        </w:rPr>
        <w:t>1</w:t>
      </w:r>
      <w:bookmarkEnd w:id="11"/>
      <w:r w:rsidR="00FC3896">
        <w:rPr>
          <w:rFonts w:cs="Times New Roman"/>
        </w:rPr>
        <w:t>=</w:t>
      </w:r>
      <w:r w:rsidR="004F7C2B" w:rsidRPr="004F7C2B">
        <w:t>µ</w:t>
      </w:r>
      <w:r w:rsidR="004F7C2B">
        <w:rPr>
          <w:vertAlign w:val="subscript"/>
        </w:rPr>
        <w:t>2</w:t>
      </w:r>
    </w:p>
    <w:p w14:paraId="0D0422EC" w14:textId="1D4E70BC" w:rsidR="00FC3896" w:rsidRDefault="00FC3896" w:rsidP="0036697B">
      <w:pPr>
        <w:pStyle w:val="ListParagraph"/>
        <w:numPr>
          <w:ilvl w:val="0"/>
          <w:numId w:val="1"/>
        </w:numPr>
      </w:pPr>
      <w:r>
        <w:t xml:space="preserve">If the difference between </w:t>
      </w:r>
      <w:r w:rsidR="00C871FE">
        <w:t>X</w:t>
      </w:r>
      <w:r w:rsidR="00C871FE">
        <w:rPr>
          <w:vertAlign w:val="subscript"/>
        </w:rPr>
        <w:t>1</w:t>
      </w:r>
      <w:r w:rsidR="00C871FE">
        <w:t xml:space="preserve"> and X</w:t>
      </w:r>
      <w:r w:rsidR="00C871FE">
        <w:rPr>
          <w:vertAlign w:val="subscript"/>
        </w:rPr>
        <w:t xml:space="preserve">2 </w:t>
      </w:r>
      <w:r w:rsidR="00C871FE">
        <w:t xml:space="preserve">is statistically </w:t>
      </w:r>
      <w:r w:rsidR="002F777C">
        <w:t>substantial,</w:t>
      </w:r>
      <w:r w:rsidR="00C871FE">
        <w:t xml:space="preserve"> then we will reject H</w:t>
      </w:r>
      <w:r w:rsidR="00C871FE">
        <w:rPr>
          <w:vertAlign w:val="subscript"/>
        </w:rPr>
        <w:t>0</w:t>
      </w:r>
      <w:r w:rsidR="00C871FE">
        <w:t xml:space="preserve"> and deduce that there is a difference between the two groups.</w:t>
      </w:r>
    </w:p>
    <w:p w14:paraId="0984FA87" w14:textId="77777777" w:rsidR="00AB5FB0" w:rsidRDefault="00AB5FB0" w:rsidP="00AB5FB0"/>
    <w:p w14:paraId="383C9B0E" w14:textId="0A312752" w:rsidR="00AB5FB0" w:rsidRDefault="00AB5FB0" w:rsidP="00AF22BD">
      <w:pPr>
        <w:pStyle w:val="Heading1"/>
      </w:pPr>
      <w:bookmarkStart w:id="12" w:name="_Toc102614226"/>
      <w:r>
        <w:t>The Alternative Hypothesis</w:t>
      </w:r>
      <w:bookmarkEnd w:id="12"/>
    </w:p>
    <w:p w14:paraId="1ABE3169" w14:textId="77777777" w:rsidR="00AB5FB0" w:rsidRPr="00AB5FB0" w:rsidRDefault="00AB5FB0" w:rsidP="00AB5FB0"/>
    <w:p w14:paraId="122C005C" w14:textId="467D751C" w:rsidR="00AB5FB0" w:rsidRDefault="00561EB4" w:rsidP="00AB5FB0">
      <w:r>
        <w:t>The alternative hypothesis H</w:t>
      </w:r>
      <w:r>
        <w:rPr>
          <w:vertAlign w:val="subscript"/>
        </w:rPr>
        <w:t xml:space="preserve">1 </w:t>
      </w:r>
      <w:r>
        <w:t>is the alternative for the null hypothesis and il will be tested whether it contradicts the latter and if it is accepted.</w:t>
      </w:r>
    </w:p>
    <w:p w14:paraId="56028F55" w14:textId="63369CA2" w:rsidR="00561EB4" w:rsidRPr="00561EB4" w:rsidRDefault="00E702D8" w:rsidP="00E702D8">
      <w:pPr>
        <w:pStyle w:val="ListParagraph"/>
        <w:numPr>
          <w:ilvl w:val="0"/>
          <w:numId w:val="1"/>
        </w:numPr>
      </w:pPr>
      <w:r>
        <w:t>H</w:t>
      </w:r>
      <w:r>
        <w:rPr>
          <w:vertAlign w:val="subscript"/>
        </w:rPr>
        <w:t>1</w:t>
      </w:r>
      <w:r w:rsidR="008E6554">
        <w:rPr>
          <w:vertAlign w:val="subscript"/>
        </w:rPr>
        <w:t xml:space="preserve"> </w:t>
      </w:r>
      <w:r w:rsidR="008E6554">
        <w:t xml:space="preserve">states that the application has had a positive effect on the results of the primary school </w:t>
      </w:r>
      <w:r w:rsidR="00C7754A">
        <w:t>children,</w:t>
      </w:r>
      <w:r w:rsidR="008E6554">
        <w:t xml:space="preserve"> and it had mostly made a beneficial difference.</w:t>
      </w:r>
    </w:p>
    <w:p w14:paraId="1740A9B4" w14:textId="1E58F280" w:rsidR="00037319" w:rsidRDefault="004F7C2B" w:rsidP="00E91D24">
      <w:pPr>
        <w:pStyle w:val="ListParagraph"/>
        <w:numPr>
          <w:ilvl w:val="0"/>
          <w:numId w:val="1"/>
        </w:numPr>
      </w:pPr>
      <w:r>
        <w:t>H</w:t>
      </w:r>
      <w:r>
        <w:rPr>
          <w:vertAlign w:val="subscript"/>
        </w:rPr>
        <w:t>1</w:t>
      </w:r>
      <w:r>
        <w:t>:</w:t>
      </w:r>
      <w:r w:rsidRPr="004F7C2B">
        <w:t xml:space="preserve"> </w:t>
      </w:r>
      <w:r w:rsidRPr="004F7C2B">
        <w:t>µ</w:t>
      </w:r>
      <w:r>
        <w:rPr>
          <w:vertAlign w:val="subscript"/>
        </w:rPr>
        <w:t>1</w:t>
      </w:r>
      <w:r w:rsidR="00FC3896" w:rsidRPr="00FC3896">
        <w:rPr>
          <w:vertAlign w:val="subscript"/>
        </w:rPr>
        <w:t>≠</w:t>
      </w:r>
      <w:r w:rsidRPr="004F7C2B">
        <w:t>µ</w:t>
      </w:r>
      <w:r>
        <w:rPr>
          <w:vertAlign w:val="subscript"/>
        </w:rPr>
        <w:t>2</w:t>
      </w:r>
    </w:p>
    <w:p w14:paraId="3CE90B38" w14:textId="3085C76C" w:rsidR="00A718A6" w:rsidRDefault="00037319" w:rsidP="00037319">
      <w:pPr>
        <w:pStyle w:val="Heading1"/>
      </w:pPr>
      <w:bookmarkStart w:id="13" w:name="_Toc102614227"/>
      <w:r>
        <w:lastRenderedPageBreak/>
        <w:t>Hypotheses testing to various levels of significance</w:t>
      </w:r>
      <w:bookmarkEnd w:id="13"/>
    </w:p>
    <w:p w14:paraId="17404BFC" w14:textId="18AFBC8B" w:rsidR="00037319" w:rsidRDefault="00037319" w:rsidP="00037319"/>
    <w:p w14:paraId="28E0EA9A" w14:textId="1F673267" w:rsidR="00037319" w:rsidRDefault="00354B26" w:rsidP="00037319">
      <w:pPr>
        <w:pStyle w:val="Heading1"/>
        <w:numPr>
          <w:ilvl w:val="0"/>
          <w:numId w:val="3"/>
        </w:numPr>
      </w:pPr>
      <w:bookmarkStart w:id="14" w:name="_Toc102614228"/>
      <w:r>
        <w:rPr>
          <w:rFonts w:cs="Times New Roman"/>
        </w:rPr>
        <w:t>P&gt;</w:t>
      </w:r>
      <w:r w:rsidR="0080121A">
        <w:rPr>
          <w:rFonts w:cs="Times New Roman"/>
        </w:rPr>
        <w:t>α</w:t>
      </w:r>
      <w:r w:rsidR="0036697B">
        <w:t>=</w:t>
      </w:r>
      <w:r w:rsidR="00037319">
        <w:t>0.10</w:t>
      </w:r>
      <w:bookmarkEnd w:id="14"/>
    </w:p>
    <w:p w14:paraId="2F6D1162" w14:textId="5C381776" w:rsidR="00037319" w:rsidRDefault="00037319" w:rsidP="00037319"/>
    <w:p w14:paraId="1C05849D" w14:textId="1ABD3E19" w:rsidR="00354B26" w:rsidRDefault="00354B26" w:rsidP="00037319"/>
    <w:p w14:paraId="69040E5C" w14:textId="6BBAC486" w:rsidR="00354B26" w:rsidRDefault="00354B26" w:rsidP="00037319"/>
    <w:p w14:paraId="7959791A" w14:textId="22287BAD" w:rsidR="00037319" w:rsidRDefault="00354B26" w:rsidP="00E91D24">
      <w:r>
        <w:t xml:space="preserve">The level of significance is known as </w:t>
      </w:r>
      <w:r w:rsidRPr="00354B26">
        <w:t>α</w:t>
      </w:r>
      <w:r>
        <w:t xml:space="preserve">(alpha) which represents the probability of getting a Type I Error. </w:t>
      </w:r>
      <w:r w:rsidR="00DA2855">
        <w:t xml:space="preserve">If </w:t>
      </w:r>
      <w:r>
        <w:t>T</w:t>
      </w:r>
      <w:r>
        <w:rPr>
          <w:vertAlign w:val="subscript"/>
        </w:rPr>
        <w:t>stat</w:t>
      </w:r>
      <w:r>
        <w:t xml:space="preserve"> or T</w:t>
      </w:r>
      <w:r>
        <w:rPr>
          <w:vertAlign w:val="subscript"/>
        </w:rPr>
        <w:t xml:space="preserve">obt </w:t>
      </w:r>
      <w:r>
        <w:t>is higher than T</w:t>
      </w:r>
      <w:r>
        <w:rPr>
          <w:vertAlign w:val="subscript"/>
        </w:rPr>
        <w:t xml:space="preserve">crit, </w:t>
      </w:r>
      <w:r w:rsidR="00DA2855">
        <w:t>consequently</w:t>
      </w:r>
      <w:r>
        <w:t xml:space="preserve"> it is </w:t>
      </w:r>
      <w:r w:rsidR="00DA2855">
        <w:t xml:space="preserve"> statistically </w:t>
      </w:r>
      <w:r>
        <w:t>significant at the 0.10 level, this means that there is less than 10% probability that this difference in means occurred by chance alone</w:t>
      </w:r>
      <w:r w:rsidR="00DA2855">
        <w:t>.</w:t>
      </w:r>
      <w:r w:rsidR="007235FC">
        <w:t xml:space="preserve"> + type one error and mean and standard deviation</w:t>
      </w:r>
    </w:p>
    <w:p w14:paraId="0E4C2A85" w14:textId="0E1F43DE" w:rsidR="00037319" w:rsidRDefault="00037319" w:rsidP="00E91D24"/>
    <w:p w14:paraId="607B5EEF" w14:textId="7DACE201" w:rsidR="00037319" w:rsidRDefault="00037319" w:rsidP="00E91D24"/>
    <w:p w14:paraId="6C674AAE" w14:textId="3BF3C575" w:rsidR="00037319" w:rsidRDefault="00037319" w:rsidP="00E91D24"/>
    <w:p w14:paraId="11EAF931" w14:textId="70A92C35" w:rsidR="00037319" w:rsidRDefault="00037319" w:rsidP="00E91D24"/>
    <w:p w14:paraId="2511E032" w14:textId="5942A6C7" w:rsidR="00037319" w:rsidRDefault="00037319" w:rsidP="00E91D24"/>
    <w:p w14:paraId="6D04F64F" w14:textId="748593DE" w:rsidR="00037319" w:rsidRDefault="00037319" w:rsidP="00E91D24"/>
    <w:p w14:paraId="43869479" w14:textId="2403917D" w:rsidR="00037319" w:rsidRDefault="00037319" w:rsidP="00E91D24"/>
    <w:p w14:paraId="37F126C0" w14:textId="49FE8C6F" w:rsidR="00037319" w:rsidRDefault="00037319" w:rsidP="00E91D24"/>
    <w:p w14:paraId="455E649A" w14:textId="2BFFC615" w:rsidR="00037319" w:rsidRDefault="00037319" w:rsidP="00E91D24"/>
    <w:p w14:paraId="0E5ED63E" w14:textId="230C8017" w:rsidR="00037319" w:rsidRDefault="00037319" w:rsidP="00E91D24"/>
    <w:p w14:paraId="319AA947" w14:textId="62064A16" w:rsidR="00037319" w:rsidRDefault="00037319" w:rsidP="00E91D24"/>
    <w:p w14:paraId="26551791" w14:textId="291D9558" w:rsidR="00037319" w:rsidRDefault="00037319" w:rsidP="00E91D24"/>
    <w:p w14:paraId="6EF71214" w14:textId="56B066BB" w:rsidR="00037319" w:rsidRDefault="00037319" w:rsidP="00E91D24"/>
    <w:p w14:paraId="4861EAED" w14:textId="06B7A8D7" w:rsidR="00037319" w:rsidRDefault="00037319" w:rsidP="00E91D24"/>
    <w:p w14:paraId="4ED4FF32" w14:textId="7DA5F4F0" w:rsidR="00037319" w:rsidRDefault="00037319" w:rsidP="00E91D24"/>
    <w:p w14:paraId="62B28489" w14:textId="7F1DAAA3" w:rsidR="00037319" w:rsidRDefault="00037319" w:rsidP="00E91D24"/>
    <w:p w14:paraId="30282FF1" w14:textId="38D5C5E4" w:rsidR="00037319" w:rsidRDefault="00037319" w:rsidP="00E91D24"/>
    <w:p w14:paraId="7C15960A" w14:textId="0FF830D4" w:rsidR="00037319" w:rsidRDefault="00037319" w:rsidP="00E91D24"/>
    <w:p w14:paraId="3F75EB0A" w14:textId="2919DCF5" w:rsidR="00037319" w:rsidRDefault="00037319" w:rsidP="00E91D24"/>
    <w:p w14:paraId="603E6A1C" w14:textId="56701920" w:rsidR="00037319" w:rsidRDefault="00037319" w:rsidP="00E91D24"/>
    <w:p w14:paraId="2580D0CB" w14:textId="3E483459" w:rsidR="00037319" w:rsidRDefault="00037319" w:rsidP="00E91D24"/>
    <w:p w14:paraId="730D1ECF" w14:textId="77777777" w:rsidR="00037319" w:rsidRDefault="00037319" w:rsidP="00E91D24"/>
    <w:p w14:paraId="2A9418E6" w14:textId="4123F108" w:rsidR="001629F4" w:rsidRDefault="001629F4" w:rsidP="001629F4">
      <w:pPr>
        <w:pStyle w:val="Heading1"/>
      </w:pPr>
      <w:bookmarkStart w:id="15" w:name="_Toc102614229"/>
      <w:r>
        <w:lastRenderedPageBreak/>
        <w:t>Outliers</w:t>
      </w:r>
      <w:bookmarkEnd w:id="15"/>
    </w:p>
    <w:p w14:paraId="1AE29541" w14:textId="01848DD2" w:rsidR="00C7754A" w:rsidRDefault="00C7754A" w:rsidP="00C7754A"/>
    <w:p w14:paraId="55417566" w14:textId="64B2ED96" w:rsidR="00C7754A" w:rsidRDefault="00C7754A" w:rsidP="00C7754A">
      <w:r>
        <w:t xml:space="preserve">Outliers are variables that vary significantly to the rest of the </w:t>
      </w:r>
      <w:r w:rsidR="000152DE">
        <w:t>dataset,</w:t>
      </w:r>
      <w:r>
        <w:t xml:space="preserve"> and they can be identified after the analysation of the dataset is performed</w:t>
      </w:r>
      <w:r w:rsidR="00A63E6C">
        <w:t>, the given dataset has not shown any outliers.</w:t>
      </w:r>
    </w:p>
    <w:p w14:paraId="0EDC8020" w14:textId="77777777" w:rsidR="00ED55DA" w:rsidRDefault="00DA2855" w:rsidP="00660E7D">
      <w:r>
        <w:t>Outliers can impact the analysation process and lead to inaccurate results as it can affect the man and standard deviation which leads to unsatisfying results and they should be found before starting the</w:t>
      </w:r>
      <w:r w:rsidR="00867BE6">
        <w:t xml:space="preserve"> examination</w:t>
      </w:r>
      <w:r>
        <w:t xml:space="preserve"> </w:t>
      </w:r>
      <w:r w:rsidR="00867BE6">
        <w:t xml:space="preserve">and finding </w:t>
      </w:r>
      <w:r>
        <w:t>of the samples,</w:t>
      </w:r>
      <w:r w:rsidR="00867BE6">
        <w:t xml:space="preserve"> means and standard deviation.</w:t>
      </w:r>
    </w:p>
    <w:p w14:paraId="56158CC1" w14:textId="782C6BD6" w:rsidR="00561EB4" w:rsidRDefault="00660E7D" w:rsidP="00660E7D">
      <w:r>
        <w:t>Some outliers are true values resulting from natural variation in the population. Other outliers could be caused by incorrect data entry, equipment malfunctions, or other measurement errors</w:t>
      </w:r>
      <w:r>
        <w:t>, o</w:t>
      </w:r>
      <w:r>
        <w:t xml:space="preserve">utliers aren't always a sign of </w:t>
      </w:r>
      <w:r>
        <w:t>inaccurate</w:t>
      </w:r>
      <w:r>
        <w:t xml:space="preserve"> or incorrect data, so you have to be cautious when dealing with them during data cleansing. </w:t>
      </w:r>
    </w:p>
    <w:p w14:paraId="11EC2B21" w14:textId="77777777" w:rsidR="00B636F0" w:rsidRDefault="00B636F0" w:rsidP="00ED55DA">
      <w:r w:rsidRPr="00B636F0">
        <w:t>The main ways of identifying outliers are through visualising the dataset and as per Figure 1 there is not any present outlier,</w:t>
      </w:r>
      <w:r>
        <w:t xml:space="preserve"> severe</w:t>
      </w:r>
      <w:r w:rsidR="00ED55DA">
        <w:t xml:space="preserve"> data points can be converted into z scores, which indicate how many standard deviations they are from the mean.</w:t>
      </w:r>
    </w:p>
    <w:p w14:paraId="5A62CC9F" w14:textId="6A6AA007" w:rsidR="00ED55DA" w:rsidRDefault="00ED55DA" w:rsidP="00B636F0">
      <w:pPr>
        <w:pStyle w:val="ListParagraph"/>
        <w:numPr>
          <w:ilvl w:val="0"/>
          <w:numId w:val="5"/>
        </w:numPr>
      </w:pPr>
      <w:r>
        <w:t xml:space="preserve">An outlier is </w:t>
      </w:r>
      <w:r w:rsidR="002E596A">
        <w:t>described</w:t>
      </w:r>
      <w:r>
        <w:t xml:space="preserve"> as a value with a z score that is either too high or too low. Outliers are frequently </w:t>
      </w:r>
      <w:r w:rsidR="002E596A">
        <w:t>concluded</w:t>
      </w:r>
      <w:r>
        <w:t xml:space="preserve"> to be values with a z score </w:t>
      </w:r>
      <w:r w:rsidR="002E596A">
        <w:t>greater</w:t>
      </w:r>
      <w:r>
        <w:t xml:space="preserve"> than 3 or less than –3.</w:t>
      </w:r>
    </w:p>
    <w:p w14:paraId="075B3337" w14:textId="3ADEBBA6" w:rsidR="00ED55DA" w:rsidRDefault="001C746A" w:rsidP="00ED55DA">
      <w:r>
        <w:t>Identifying</w:t>
      </w:r>
      <w:r w:rsidR="00B636F0">
        <w:t xml:space="preserve"> them through </w:t>
      </w:r>
      <w:r w:rsidR="00ED55DA">
        <w:t>the interquartile range</w:t>
      </w:r>
      <w:r>
        <w:t>:</w:t>
      </w:r>
    </w:p>
    <w:p w14:paraId="204DA1A6" w14:textId="5924D573" w:rsidR="001629F4" w:rsidRDefault="00ED55DA" w:rsidP="00B636F0">
      <w:pPr>
        <w:pStyle w:val="ListParagraph"/>
        <w:numPr>
          <w:ilvl w:val="0"/>
          <w:numId w:val="5"/>
        </w:numPr>
      </w:pPr>
      <w:r>
        <w:t>The interquartile range (IQR) describes the range of your dataset's middle half. You can use the IQR to draw "</w:t>
      </w:r>
      <w:r w:rsidR="002E596A">
        <w:t>boundaries</w:t>
      </w:r>
      <w:r>
        <w:t xml:space="preserve">" around your data and </w:t>
      </w:r>
      <w:r w:rsidR="002E596A">
        <w:t>identify</w:t>
      </w:r>
      <w:r>
        <w:t xml:space="preserve"> outliers as any values that </w:t>
      </w:r>
      <w:r w:rsidR="002E596A">
        <w:t>are beyond</w:t>
      </w:r>
      <w:r>
        <w:t xml:space="preserve"> of those </w:t>
      </w:r>
      <w:r w:rsidR="002E596A">
        <w:t>boundaries</w:t>
      </w:r>
      <w:r>
        <w:t>.</w:t>
      </w:r>
    </w:p>
    <w:p w14:paraId="2F6DD31E" w14:textId="77777777" w:rsidR="00DE27CC" w:rsidRDefault="00DE27CC" w:rsidP="00DE27CC">
      <w:pPr>
        <w:pStyle w:val="ListParagraph"/>
      </w:pPr>
    </w:p>
    <w:p w14:paraId="02FC33FE" w14:textId="373854E9" w:rsidR="00DE27CC" w:rsidRDefault="00DE27CC" w:rsidP="00B636F0">
      <w:pPr>
        <w:pStyle w:val="ListParagraph"/>
        <w:numPr>
          <w:ilvl w:val="0"/>
          <w:numId w:val="5"/>
        </w:numPr>
      </w:pPr>
      <w:r>
        <w:t>Sorting the dataset will also provide a concise and clear point of view in identifying outliers.</w:t>
      </w:r>
    </w:p>
    <w:p w14:paraId="6CF39782" w14:textId="5808377B" w:rsidR="00E9399D" w:rsidRDefault="00E9399D" w:rsidP="001629F4"/>
    <w:p w14:paraId="59E3CBAD" w14:textId="77777777" w:rsidR="00E9399D" w:rsidRDefault="00E9399D" w:rsidP="001629F4"/>
    <w:p w14:paraId="79694F49" w14:textId="630868FA" w:rsidR="00E9399D" w:rsidRDefault="00E9399D" w:rsidP="00E9399D">
      <w:pPr>
        <w:pStyle w:val="Heading1"/>
      </w:pPr>
      <w:bookmarkStart w:id="16" w:name="_Toc102614230"/>
      <w:r>
        <w:t>Factors affecting the hypothesis testing</w:t>
      </w:r>
      <w:bookmarkEnd w:id="16"/>
    </w:p>
    <w:p w14:paraId="54B01FED" w14:textId="77777777" w:rsidR="00E300D4" w:rsidRPr="00E300D4" w:rsidRDefault="00E300D4" w:rsidP="00E300D4"/>
    <w:p w14:paraId="706016D7" w14:textId="3159181D" w:rsidR="00E9399D" w:rsidRDefault="00E9399D" w:rsidP="00E9399D"/>
    <w:p w14:paraId="68D96C49" w14:textId="4883215B" w:rsidR="00E300D4" w:rsidRDefault="008C3207" w:rsidP="002B140F">
      <w:pPr>
        <w:pStyle w:val="ListParagraph"/>
        <w:numPr>
          <w:ilvl w:val="0"/>
          <w:numId w:val="4"/>
        </w:numPr>
      </w:pPr>
      <w:r>
        <w:t xml:space="preserve">The study could be affected by external factors that are out of the control of the test such as the physical and mental state of the primary children, how motivated they felt when they studied for the test in both instances and what amount of time or number of </w:t>
      </w:r>
      <w:r w:rsidR="00E300D4">
        <w:t>hours,</w:t>
      </w:r>
      <w:r>
        <w:t xml:space="preserve"> they have spent on studying through both resources</w:t>
      </w:r>
    </w:p>
    <w:p w14:paraId="4553C16E" w14:textId="128B7A68" w:rsidR="00E9399D" w:rsidRDefault="008C3207" w:rsidP="00E300D4">
      <w:pPr>
        <w:pStyle w:val="ListParagraph"/>
      </w:pPr>
      <w:r>
        <w:t xml:space="preserve"> </w:t>
      </w:r>
      <w:r w:rsidR="00E300D4">
        <w:t>T</w:t>
      </w:r>
      <w:r>
        <w:t xml:space="preserve">hese factors could also be </w:t>
      </w:r>
      <w:r w:rsidR="00E300D4">
        <w:t>analysed,</w:t>
      </w:r>
      <w:r>
        <w:t xml:space="preserve"> and they should be recorded by having the children complete a form with the above information this will greatly improve the accuracy of further analysation of the application and its efficiency.</w:t>
      </w:r>
    </w:p>
    <w:p w14:paraId="5A26A58D" w14:textId="77777777" w:rsidR="002B140F" w:rsidRDefault="002B140F" w:rsidP="002B140F">
      <w:pPr>
        <w:pStyle w:val="ListParagraph"/>
      </w:pPr>
    </w:p>
    <w:p w14:paraId="2D32BF7C" w14:textId="20679909" w:rsidR="00660E7D" w:rsidRDefault="002B140F" w:rsidP="001629F4">
      <w:pPr>
        <w:pStyle w:val="ListParagraph"/>
        <w:numPr>
          <w:ilvl w:val="0"/>
          <w:numId w:val="4"/>
        </w:numPr>
      </w:pPr>
      <w:r>
        <w:lastRenderedPageBreak/>
        <w:t xml:space="preserve">Level of Significance could also be a factor that affects the hypothesis testing as the lower the level of significance will be the lower the strength of it will become and the probability of rejecting the null hypothesis will decrease as well. </w:t>
      </w:r>
    </w:p>
    <w:p w14:paraId="12D6CAE1" w14:textId="0F5E4DC8" w:rsidR="00E9399D" w:rsidRDefault="00E9399D" w:rsidP="00E9399D">
      <w:pPr>
        <w:pStyle w:val="Heading1"/>
      </w:pPr>
      <w:bookmarkStart w:id="17" w:name="_Toc102614231"/>
      <w:r>
        <w:t>Results</w:t>
      </w:r>
      <w:bookmarkEnd w:id="17"/>
    </w:p>
    <w:p w14:paraId="2FDA982C" w14:textId="77777777" w:rsidR="00660E7D" w:rsidRPr="00660E7D" w:rsidRDefault="00660E7D" w:rsidP="00660E7D"/>
    <w:p w14:paraId="5E52D2FF" w14:textId="6EB30425" w:rsidR="00AB0F98" w:rsidRDefault="00DA2855" w:rsidP="00AB0F98">
      <w:r>
        <w:t>For the level of significance of 0.10 the result was that the</w:t>
      </w:r>
    </w:p>
    <w:p w14:paraId="759DCF26" w14:textId="48091F7F" w:rsidR="00AB0F98" w:rsidRDefault="00EF7920" w:rsidP="00AB0F98">
      <w:r>
        <w:t xml:space="preserve">Should the company </w:t>
      </w:r>
      <w:r w:rsidR="009B35B8">
        <w:t>continue the development of the application</w:t>
      </w:r>
      <w:r>
        <w:t>?</w:t>
      </w:r>
    </w:p>
    <w:p w14:paraId="032F2D34" w14:textId="43E5DD96" w:rsidR="00AB0F98" w:rsidRDefault="00AB0F98" w:rsidP="00AB0F98"/>
    <w:p w14:paraId="39965990" w14:textId="7DD7D5A3" w:rsidR="00AB0F98" w:rsidRDefault="00AB0F98" w:rsidP="00AB0F98"/>
    <w:p w14:paraId="5C2BBB16" w14:textId="14B511FD" w:rsidR="0095147D" w:rsidRDefault="0095147D" w:rsidP="00AB0F98"/>
    <w:p w14:paraId="29C48B3B" w14:textId="77777777" w:rsidR="00872029" w:rsidRDefault="00872029" w:rsidP="00AB0F98"/>
    <w:p w14:paraId="30DD3E83" w14:textId="5D20B4B2" w:rsidR="00AB0F98" w:rsidRPr="00AB0F98" w:rsidRDefault="00AB0F98" w:rsidP="00AB0F98">
      <w:pPr>
        <w:pStyle w:val="Heading1"/>
      </w:pPr>
      <w:bookmarkStart w:id="18" w:name="_Toc102614232"/>
      <w:r>
        <w:t>Conclusion</w:t>
      </w:r>
      <w:bookmarkEnd w:id="18"/>
    </w:p>
    <w:p w14:paraId="57AF92C3" w14:textId="059E2CDE" w:rsidR="00E9399D" w:rsidRDefault="00E9399D" w:rsidP="00E9399D"/>
    <w:p w14:paraId="202BF4F3" w14:textId="0B47E3D8" w:rsidR="00E9399D" w:rsidRDefault="00872029" w:rsidP="00E9399D">
      <w:r>
        <w:t>In conclusion the study has provided plenty of theoretical and practical evidence of visualisation, analysation and examination of the given dataset in order to reach the an acceptable result with using the t-Test sampling for equal variances and in return finding the accepted hypothesis which is the alternative hypothesis at all of the required levels of significance.</w:t>
      </w:r>
    </w:p>
    <w:p w14:paraId="24DBC762" w14:textId="1E7CBC77" w:rsidR="00AB0F98" w:rsidRDefault="00AB0F98" w:rsidP="00E9399D"/>
    <w:p w14:paraId="7B108FB8" w14:textId="65479D68" w:rsidR="00AB0F98" w:rsidRDefault="00AB0F98" w:rsidP="00E9399D"/>
    <w:p w14:paraId="076E9911" w14:textId="38F2E570" w:rsidR="002F777C" w:rsidRDefault="002F777C" w:rsidP="00E9399D"/>
    <w:p w14:paraId="5958BF5F" w14:textId="2F3F8EB2" w:rsidR="002F777C" w:rsidRDefault="002F777C" w:rsidP="00E9399D"/>
    <w:p w14:paraId="345202A7" w14:textId="1A877C2B" w:rsidR="002F777C" w:rsidRDefault="002F777C" w:rsidP="00E9399D"/>
    <w:p w14:paraId="5AB33CB6" w14:textId="3F85DCE2" w:rsidR="002F777C" w:rsidRDefault="002F777C" w:rsidP="00E9399D"/>
    <w:p w14:paraId="0D77A930" w14:textId="42A25D2C" w:rsidR="0043336E" w:rsidRDefault="0043336E" w:rsidP="00E9399D"/>
    <w:p w14:paraId="69DD2671" w14:textId="6418A580" w:rsidR="0043336E" w:rsidRDefault="0043336E" w:rsidP="00E9399D"/>
    <w:p w14:paraId="20920149" w14:textId="1C480292" w:rsidR="0043336E" w:rsidRDefault="0043336E" w:rsidP="00E9399D"/>
    <w:p w14:paraId="11976599" w14:textId="782147CA" w:rsidR="0043336E" w:rsidRDefault="0043336E" w:rsidP="00E9399D"/>
    <w:p w14:paraId="2FCC0CD7" w14:textId="41669EC0" w:rsidR="0043336E" w:rsidRDefault="0043336E" w:rsidP="00E9399D"/>
    <w:p w14:paraId="18E4F33C" w14:textId="77777777" w:rsidR="007B3C83" w:rsidRDefault="007B3C83" w:rsidP="00E9399D"/>
    <w:p w14:paraId="497881FC" w14:textId="2F1F7E49" w:rsidR="0043336E" w:rsidRDefault="0043336E" w:rsidP="00E9399D"/>
    <w:p w14:paraId="663C72E9" w14:textId="77777777" w:rsidR="0043336E" w:rsidRDefault="0043336E" w:rsidP="00E9399D"/>
    <w:p w14:paraId="5062D94D" w14:textId="16C79E8A" w:rsidR="002F777C" w:rsidRDefault="002F777C" w:rsidP="00E9399D"/>
    <w:p w14:paraId="0319DFD0" w14:textId="77777777" w:rsidR="002F777C" w:rsidRDefault="002F777C" w:rsidP="00E9399D"/>
    <w:p w14:paraId="44F78CEF" w14:textId="00C6D56A" w:rsidR="00765DBA" w:rsidRDefault="00765DBA" w:rsidP="00765DBA">
      <w:pPr>
        <w:pStyle w:val="Heading1"/>
      </w:pPr>
      <w:bookmarkStart w:id="19" w:name="_Toc102614233"/>
      <w:r>
        <w:t>References</w:t>
      </w:r>
      <w:bookmarkEnd w:id="19"/>
    </w:p>
    <w:p w14:paraId="059F353C" w14:textId="47C9FEEF" w:rsidR="00AB0F98" w:rsidRDefault="00AB0F98" w:rsidP="00E9399D"/>
    <w:p w14:paraId="590FA3E9" w14:textId="77777777" w:rsidR="000D6926" w:rsidRDefault="000D6926" w:rsidP="00E9399D">
      <w:r w:rsidRPr="000D6926">
        <w:t xml:space="preserve">[1]D. Sarka, “Descriptive Statistics,” in Advanced Analytics with Transact-SQL, </w:t>
      </w:r>
      <w:proofErr w:type="spellStart"/>
      <w:r w:rsidRPr="000D6926">
        <w:t>Apress</w:t>
      </w:r>
      <w:proofErr w:type="spellEnd"/>
      <w:r w:rsidRPr="000D6926">
        <w:t xml:space="preserve">, Berkeley, CA, 2021, pp. 3–29. </w:t>
      </w:r>
      <w:proofErr w:type="spellStart"/>
      <w:r w:rsidRPr="000D6926">
        <w:t>doi</w:t>
      </w:r>
      <w:proofErr w:type="spellEnd"/>
      <w:r w:rsidRPr="000D6926">
        <w:t>: 10.1007/978-1-4842-7173-5_1.</w:t>
      </w:r>
    </w:p>
    <w:p w14:paraId="29F2E16B" w14:textId="6FD5E3F1" w:rsidR="000D6926" w:rsidRDefault="000D6926" w:rsidP="00E9399D">
      <w:r w:rsidRPr="000D6926">
        <w:t xml:space="preserve">[2]J. Shreffler and M. R. Huecker, “Exploratory Data Analysis: Frequencies, Descriptive Statistics, Histograms, and Boxplots,” PubMed, 2021. </w:t>
      </w:r>
      <w:hyperlink r:id="rId10" w:history="1">
        <w:r w:rsidRPr="00BD57F6">
          <w:rPr>
            <w:rStyle w:val="Hyperlink"/>
          </w:rPr>
          <w:t>https://www.ncbi.nlm.nih.gov/books/NBK557570/</w:t>
        </w:r>
      </w:hyperlink>
    </w:p>
    <w:p w14:paraId="5658A46A" w14:textId="77777777" w:rsidR="000D6926" w:rsidRDefault="000D6926" w:rsidP="00E9399D">
      <w:r w:rsidRPr="000D6926">
        <w:t xml:space="preserve">[3]S. Greenland, “Analysis goals, error‐cost sensitivity, and analysis hacking: Essential considerations in hypothesis testing and multiple comparisons,” Paediatric and Perinatal Epidemiology, vol. 35, no. 1, pp. 8–23, Dec. 2020, </w:t>
      </w:r>
      <w:proofErr w:type="spellStart"/>
      <w:r w:rsidRPr="000D6926">
        <w:t>doi</w:t>
      </w:r>
      <w:proofErr w:type="spellEnd"/>
      <w:r w:rsidRPr="000D6926">
        <w:t>: 10.1111/ppe.12711.</w:t>
      </w:r>
    </w:p>
    <w:p w14:paraId="523EAB12" w14:textId="77777777" w:rsidR="000D6926" w:rsidRDefault="000D6926" w:rsidP="00E9399D">
      <w:r w:rsidRPr="000D6926">
        <w:t xml:space="preserve">[4]F. Emmert-Streib and M. Dehmer, “Understanding Statistical Hypothesis Testing: The Logic of Statistical Inference,” Machine Learning and Knowledge Extraction, vol. 1, no. 3, pp. 945–961, Aug. 2019, </w:t>
      </w:r>
      <w:proofErr w:type="spellStart"/>
      <w:r w:rsidRPr="000D6926">
        <w:t>doi</w:t>
      </w:r>
      <w:proofErr w:type="spellEnd"/>
      <w:r w:rsidRPr="000D6926">
        <w:t>: 10.3390/make1030054.</w:t>
      </w:r>
    </w:p>
    <w:p w14:paraId="2C66A99E" w14:textId="7D84B120" w:rsidR="000D6926" w:rsidRDefault="000D6926" w:rsidP="00E9399D">
      <w:r w:rsidRPr="000D6926">
        <w:t xml:space="preserve">[5]J. Shreffler and M. R. Huecker, “Types of Variables and Commonly Used Statistical Designs,” PubMed, 2021. </w:t>
      </w:r>
      <w:hyperlink r:id="rId11" w:history="1">
        <w:r w:rsidRPr="00BD57F6">
          <w:rPr>
            <w:rStyle w:val="Hyperlink"/>
          </w:rPr>
          <w:t>https://www.ncbi.nlm.nih.gov/books/NBK557882/</w:t>
        </w:r>
      </w:hyperlink>
    </w:p>
    <w:p w14:paraId="7CC41D21" w14:textId="77777777" w:rsidR="000D6926" w:rsidRDefault="000D6926" w:rsidP="00E9399D">
      <w:r w:rsidRPr="000D6926">
        <w:t>[6]E. PMC, “Europe PMC,” europepmc.org, Sep. 19, 2021. https://europepmc.org/article/NBK/nbk574574 (accessed May 04, 2022).</w:t>
      </w:r>
    </w:p>
    <w:p w14:paraId="7D47B434" w14:textId="77777777" w:rsidR="000D6926" w:rsidRDefault="000D6926" w:rsidP="00E9399D">
      <w:r w:rsidRPr="000D6926">
        <w:t xml:space="preserve">[7]L. </w:t>
      </w:r>
      <w:proofErr w:type="spellStart"/>
      <w:r w:rsidRPr="000D6926">
        <w:t>Lyutikova</w:t>
      </w:r>
      <w:proofErr w:type="spellEnd"/>
      <w:r w:rsidRPr="000D6926">
        <w:t xml:space="preserve">, “Logical Analysis of Data for outliers detection,” Procedia Computer Science, vol. 169, no. Special Issue, pp. 330–336, 2020, </w:t>
      </w:r>
      <w:proofErr w:type="spellStart"/>
      <w:r w:rsidRPr="000D6926">
        <w:t>doi</w:t>
      </w:r>
      <w:proofErr w:type="spellEnd"/>
      <w:r w:rsidRPr="000D6926">
        <w:t>: 10.1016/j.procs.2020.02.192.</w:t>
      </w:r>
    </w:p>
    <w:p w14:paraId="2B46033F" w14:textId="0A9E7DAB" w:rsidR="00AB0F98" w:rsidRDefault="000D6926" w:rsidP="00E9399D">
      <w:r w:rsidRPr="000D6926">
        <w:t xml:space="preserve">[8]R. P. </w:t>
      </w:r>
      <w:proofErr w:type="spellStart"/>
      <w:r w:rsidRPr="000D6926">
        <w:t>Mcdonald</w:t>
      </w:r>
      <w:proofErr w:type="spellEnd"/>
      <w:r w:rsidRPr="000D6926">
        <w:t>, Factor analysis and related methods. Hillsdale, N.J.: Lawrence Erlbaum Associates, 1985.</w:t>
      </w:r>
    </w:p>
    <w:p w14:paraId="2778993D" w14:textId="77777777" w:rsidR="00AB0F98" w:rsidRPr="00E9399D" w:rsidRDefault="00AB0F98" w:rsidP="00E9399D"/>
    <w:p w14:paraId="072C58A1" w14:textId="77777777" w:rsidR="00511297" w:rsidRPr="00E91D24" w:rsidRDefault="00511297" w:rsidP="00E91D24"/>
    <w:p w14:paraId="66532AC4" w14:textId="77777777" w:rsidR="006525B9" w:rsidRPr="005E0691" w:rsidRDefault="006525B9" w:rsidP="005E0691"/>
    <w:sectPr w:rsidR="006525B9" w:rsidRPr="005E0691" w:rsidSect="00577F7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64291A"/>
    <w:multiLevelType w:val="hybridMultilevel"/>
    <w:tmpl w:val="24B6C8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0872F6"/>
    <w:multiLevelType w:val="hybridMultilevel"/>
    <w:tmpl w:val="2BF266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5F3D7E"/>
    <w:multiLevelType w:val="hybridMultilevel"/>
    <w:tmpl w:val="E4A07A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92570B"/>
    <w:multiLevelType w:val="hybridMultilevel"/>
    <w:tmpl w:val="32CC1C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166C48"/>
    <w:multiLevelType w:val="hybridMultilevel"/>
    <w:tmpl w:val="075E099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83721055">
    <w:abstractNumId w:val="0"/>
  </w:num>
  <w:num w:numId="2" w16cid:durableId="846485880">
    <w:abstractNumId w:val="1"/>
  </w:num>
  <w:num w:numId="3" w16cid:durableId="685057494">
    <w:abstractNumId w:val="4"/>
  </w:num>
  <w:num w:numId="4" w16cid:durableId="989333902">
    <w:abstractNumId w:val="3"/>
  </w:num>
  <w:num w:numId="5" w16cid:durableId="18461667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66E5"/>
    <w:rsid w:val="000152DE"/>
    <w:rsid w:val="000229ED"/>
    <w:rsid w:val="00037319"/>
    <w:rsid w:val="00096C7A"/>
    <w:rsid w:val="000C3A3A"/>
    <w:rsid w:val="000C6DD6"/>
    <w:rsid w:val="000D6926"/>
    <w:rsid w:val="00116D3D"/>
    <w:rsid w:val="001434DD"/>
    <w:rsid w:val="001629F4"/>
    <w:rsid w:val="001648D2"/>
    <w:rsid w:val="0016728F"/>
    <w:rsid w:val="001765DB"/>
    <w:rsid w:val="001C746A"/>
    <w:rsid w:val="001D2AD1"/>
    <w:rsid w:val="001E36CC"/>
    <w:rsid w:val="001F0229"/>
    <w:rsid w:val="001F5C10"/>
    <w:rsid w:val="00237085"/>
    <w:rsid w:val="00261B94"/>
    <w:rsid w:val="002B140F"/>
    <w:rsid w:val="002E596A"/>
    <w:rsid w:val="002E613C"/>
    <w:rsid w:val="002F777C"/>
    <w:rsid w:val="00301AB6"/>
    <w:rsid w:val="003527C4"/>
    <w:rsid w:val="00354B26"/>
    <w:rsid w:val="0036697B"/>
    <w:rsid w:val="00371315"/>
    <w:rsid w:val="003F2A6A"/>
    <w:rsid w:val="003F4562"/>
    <w:rsid w:val="0043336E"/>
    <w:rsid w:val="004436F7"/>
    <w:rsid w:val="004F7C2B"/>
    <w:rsid w:val="00511297"/>
    <w:rsid w:val="00561EB4"/>
    <w:rsid w:val="00575DE3"/>
    <w:rsid w:val="00577F70"/>
    <w:rsid w:val="005C6C62"/>
    <w:rsid w:val="005E0691"/>
    <w:rsid w:val="005E7C93"/>
    <w:rsid w:val="006525B9"/>
    <w:rsid w:val="00660E7D"/>
    <w:rsid w:val="00691464"/>
    <w:rsid w:val="00694056"/>
    <w:rsid w:val="006F12D8"/>
    <w:rsid w:val="007235FC"/>
    <w:rsid w:val="00741E3F"/>
    <w:rsid w:val="00765DBA"/>
    <w:rsid w:val="007A5E1A"/>
    <w:rsid w:val="007B3C83"/>
    <w:rsid w:val="007C182A"/>
    <w:rsid w:val="0080121A"/>
    <w:rsid w:val="008020D1"/>
    <w:rsid w:val="0085055B"/>
    <w:rsid w:val="00867BE6"/>
    <w:rsid w:val="00872029"/>
    <w:rsid w:val="008C3207"/>
    <w:rsid w:val="008C4641"/>
    <w:rsid w:val="008E6554"/>
    <w:rsid w:val="009026A4"/>
    <w:rsid w:val="00946A1E"/>
    <w:rsid w:val="0095147D"/>
    <w:rsid w:val="00983923"/>
    <w:rsid w:val="009B35B8"/>
    <w:rsid w:val="00A167D9"/>
    <w:rsid w:val="00A16FA1"/>
    <w:rsid w:val="00A30FC5"/>
    <w:rsid w:val="00A61EB8"/>
    <w:rsid w:val="00A63E6C"/>
    <w:rsid w:val="00A718A6"/>
    <w:rsid w:val="00AB0F98"/>
    <w:rsid w:val="00AB5FB0"/>
    <w:rsid w:val="00AC72F5"/>
    <w:rsid w:val="00AD3E77"/>
    <w:rsid w:val="00AF22BD"/>
    <w:rsid w:val="00B11F6D"/>
    <w:rsid w:val="00B636F0"/>
    <w:rsid w:val="00B642F5"/>
    <w:rsid w:val="00BA175A"/>
    <w:rsid w:val="00BA5B1A"/>
    <w:rsid w:val="00BB702E"/>
    <w:rsid w:val="00BE26CF"/>
    <w:rsid w:val="00C37C74"/>
    <w:rsid w:val="00C65C6E"/>
    <w:rsid w:val="00C666E5"/>
    <w:rsid w:val="00C7754A"/>
    <w:rsid w:val="00C871FE"/>
    <w:rsid w:val="00CC46AB"/>
    <w:rsid w:val="00CD7DB2"/>
    <w:rsid w:val="00DA2855"/>
    <w:rsid w:val="00DC2F39"/>
    <w:rsid w:val="00DE27CC"/>
    <w:rsid w:val="00E070EF"/>
    <w:rsid w:val="00E11E26"/>
    <w:rsid w:val="00E1775C"/>
    <w:rsid w:val="00E248F1"/>
    <w:rsid w:val="00E300D4"/>
    <w:rsid w:val="00E702D8"/>
    <w:rsid w:val="00E91D24"/>
    <w:rsid w:val="00E9399D"/>
    <w:rsid w:val="00ED55DA"/>
    <w:rsid w:val="00EF7920"/>
    <w:rsid w:val="00F0568A"/>
    <w:rsid w:val="00F30915"/>
    <w:rsid w:val="00FB589C"/>
    <w:rsid w:val="00FC38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F7BEF"/>
  <w15:chartTrackingRefBased/>
  <w15:docId w15:val="{44180D97-869B-43A6-9BE5-B0F4A945B1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6C62"/>
    <w:pPr>
      <w:jc w:val="both"/>
    </w:pPr>
    <w:rPr>
      <w:rFonts w:ascii="Times New Roman" w:hAnsi="Times New Roman"/>
      <w:sz w:val="24"/>
    </w:rPr>
  </w:style>
  <w:style w:type="paragraph" w:styleId="Heading1">
    <w:name w:val="heading 1"/>
    <w:basedOn w:val="Normal"/>
    <w:next w:val="Normal"/>
    <w:link w:val="Heading1Char"/>
    <w:uiPriority w:val="9"/>
    <w:qFormat/>
    <w:rsid w:val="00575DE3"/>
    <w:pPr>
      <w:keepNext/>
      <w:keepLines/>
      <w:spacing w:before="240" w:after="0"/>
      <w:jc w:val="center"/>
      <w:outlineLvl w:val="0"/>
    </w:pPr>
    <w:rPr>
      <w:rFonts w:eastAsiaTheme="majorEastAsia" w:cstheme="majorBidi"/>
      <w:color w:val="000000" w:themeColor="text1"/>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5DE3"/>
    <w:rPr>
      <w:rFonts w:ascii="Times New Roman" w:eastAsiaTheme="majorEastAsia" w:hAnsi="Times New Roman" w:cstheme="majorBidi"/>
      <w:color w:val="000000" w:themeColor="text1"/>
      <w:sz w:val="32"/>
      <w:szCs w:val="32"/>
    </w:rPr>
  </w:style>
  <w:style w:type="paragraph" w:styleId="Subtitle">
    <w:name w:val="Subtitle"/>
    <w:basedOn w:val="Normal"/>
    <w:next w:val="Normal"/>
    <w:link w:val="SubtitleChar"/>
    <w:autoRedefine/>
    <w:uiPriority w:val="11"/>
    <w:qFormat/>
    <w:rsid w:val="005C6C62"/>
    <w:pPr>
      <w:numPr>
        <w:ilvl w:val="1"/>
      </w:numPr>
      <w:jc w:val="center"/>
    </w:pPr>
    <w:rPr>
      <w:rFonts w:eastAsiaTheme="minorEastAsia"/>
      <w:color w:val="404040" w:themeColor="text1" w:themeTint="BF"/>
      <w:spacing w:val="15"/>
      <w:sz w:val="22"/>
    </w:rPr>
  </w:style>
  <w:style w:type="character" w:customStyle="1" w:styleId="SubtitleChar">
    <w:name w:val="Subtitle Char"/>
    <w:basedOn w:val="DefaultParagraphFont"/>
    <w:link w:val="Subtitle"/>
    <w:uiPriority w:val="11"/>
    <w:rsid w:val="005C6C62"/>
    <w:rPr>
      <w:rFonts w:ascii="Times New Roman" w:eastAsiaTheme="minorEastAsia" w:hAnsi="Times New Roman"/>
      <w:color w:val="404040" w:themeColor="text1" w:themeTint="BF"/>
      <w:spacing w:val="15"/>
    </w:rPr>
  </w:style>
  <w:style w:type="paragraph" w:styleId="NoSpacing">
    <w:name w:val="No Spacing"/>
    <w:link w:val="NoSpacingChar"/>
    <w:uiPriority w:val="1"/>
    <w:qFormat/>
    <w:rsid w:val="00577F7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77F70"/>
    <w:rPr>
      <w:rFonts w:eastAsiaTheme="minorEastAsia"/>
      <w:lang w:val="en-US"/>
    </w:rPr>
  </w:style>
  <w:style w:type="paragraph" w:styleId="TOCHeading">
    <w:name w:val="TOC Heading"/>
    <w:basedOn w:val="Heading1"/>
    <w:next w:val="Normal"/>
    <w:uiPriority w:val="39"/>
    <w:unhideWhenUsed/>
    <w:qFormat/>
    <w:rsid w:val="00261B94"/>
    <w:pPr>
      <w:jc w:val="left"/>
      <w:outlineLvl w:val="9"/>
    </w:pPr>
    <w:rPr>
      <w:rFonts w:asciiTheme="majorHAnsi" w:hAnsiTheme="majorHAnsi"/>
      <w:color w:val="AA610D" w:themeColor="accent1" w:themeShade="BF"/>
      <w:lang w:val="en-US"/>
    </w:rPr>
  </w:style>
  <w:style w:type="paragraph" w:styleId="TOC1">
    <w:name w:val="toc 1"/>
    <w:basedOn w:val="Normal"/>
    <w:next w:val="Normal"/>
    <w:autoRedefine/>
    <w:uiPriority w:val="39"/>
    <w:unhideWhenUsed/>
    <w:rsid w:val="00B11F6D"/>
    <w:pPr>
      <w:spacing w:after="100"/>
    </w:pPr>
  </w:style>
  <w:style w:type="character" w:styleId="Hyperlink">
    <w:name w:val="Hyperlink"/>
    <w:basedOn w:val="DefaultParagraphFont"/>
    <w:uiPriority w:val="99"/>
    <w:unhideWhenUsed/>
    <w:rsid w:val="00B11F6D"/>
    <w:rPr>
      <w:color w:val="2998E3" w:themeColor="hyperlink"/>
      <w:u w:val="single"/>
    </w:rPr>
  </w:style>
  <w:style w:type="character" w:styleId="UnresolvedMention">
    <w:name w:val="Unresolved Mention"/>
    <w:basedOn w:val="DefaultParagraphFont"/>
    <w:uiPriority w:val="99"/>
    <w:semiHidden/>
    <w:unhideWhenUsed/>
    <w:rsid w:val="000D6926"/>
    <w:rPr>
      <w:color w:val="605E5C"/>
      <w:shd w:val="clear" w:color="auto" w:fill="E1DFDD"/>
    </w:rPr>
  </w:style>
  <w:style w:type="paragraph" w:styleId="ListParagraph">
    <w:name w:val="List Paragraph"/>
    <w:basedOn w:val="Normal"/>
    <w:uiPriority w:val="34"/>
    <w:qFormat/>
    <w:rsid w:val="00E702D8"/>
    <w:pPr>
      <w:ind w:left="720"/>
      <w:contextualSpacing/>
    </w:pPr>
  </w:style>
  <w:style w:type="paragraph" w:styleId="Caption">
    <w:name w:val="caption"/>
    <w:basedOn w:val="Normal"/>
    <w:next w:val="Normal"/>
    <w:uiPriority w:val="35"/>
    <w:unhideWhenUsed/>
    <w:qFormat/>
    <w:rsid w:val="00F0568A"/>
    <w:pPr>
      <w:spacing w:after="200" w:line="240" w:lineRule="auto"/>
    </w:pPr>
    <w:rPr>
      <w:i/>
      <w:iCs/>
      <w:color w:val="637052" w:themeColor="text2"/>
      <w:sz w:val="18"/>
      <w:szCs w:val="18"/>
    </w:rPr>
  </w:style>
  <w:style w:type="character" w:styleId="PlaceholderText">
    <w:name w:val="Placeholder Text"/>
    <w:basedOn w:val="DefaultParagraphFont"/>
    <w:uiPriority w:val="99"/>
    <w:semiHidden/>
    <w:rsid w:val="0036697B"/>
    <w:rPr>
      <w:color w:val="808080"/>
    </w:rPr>
  </w:style>
  <w:style w:type="paragraph" w:styleId="TableofFigures">
    <w:name w:val="table of figures"/>
    <w:basedOn w:val="Normal"/>
    <w:next w:val="Normal"/>
    <w:uiPriority w:val="99"/>
    <w:unhideWhenUsed/>
    <w:rsid w:val="00F30915"/>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file:///C:\Users\44740\Desktop\Anul%20I%20Semestrul%202\Data%20Analysis\Assign%202\DataAssign2.docx" TargetMode="External"/><Relationship Id="rId11" Type="http://schemas.openxmlformats.org/officeDocument/2006/relationships/hyperlink" Target="https://www.ncbi.nlm.nih.gov/books/NBK557882/" TargetMode="External"/><Relationship Id="rId5" Type="http://schemas.openxmlformats.org/officeDocument/2006/relationships/webSettings" Target="webSettings.xml"/><Relationship Id="rId10" Type="http://schemas.openxmlformats.org/officeDocument/2006/relationships/hyperlink" Target="https://www.ncbi.nlm.nih.gov/books/NBK557570/" TargetMode="External"/><Relationship Id="rId4" Type="http://schemas.openxmlformats.org/officeDocument/2006/relationships/settings" Target="settings.xml"/><Relationship Id="rId9" Type="http://schemas.openxmlformats.org/officeDocument/2006/relationships/image" Target="media/image3.png"/></Relationships>
</file>

<file path=word/theme/theme1.xml><?xml version="1.0" encoding="utf-8"?>
<a:theme xmlns:a="http://schemas.openxmlformats.org/drawingml/2006/main" name="Retrospect">
  <a:themeElements>
    <a:clrScheme name="Retrospect">
      <a:dk1>
        <a:srgbClr val="000000"/>
      </a:dk1>
      <a:lt1>
        <a:sysClr val="window" lastClr="FFFFFF"/>
      </a:lt1>
      <a:dk2>
        <a:srgbClr val="637052"/>
      </a:dk2>
      <a:lt2>
        <a:srgbClr val="CCDDEA"/>
      </a:lt2>
      <a:accent1>
        <a:srgbClr val="E48312"/>
      </a:accent1>
      <a:accent2>
        <a:srgbClr val="BD582C"/>
      </a:accent2>
      <a:accent3>
        <a:srgbClr val="865640"/>
      </a:accent3>
      <a:accent4>
        <a:srgbClr val="9B8357"/>
      </a:accent4>
      <a:accent5>
        <a:srgbClr val="C2BC80"/>
      </a:accent5>
      <a:accent6>
        <a:srgbClr val="94A088"/>
      </a:accent6>
      <a:hlink>
        <a:srgbClr val="2998E3"/>
      </a:hlink>
      <a:folHlink>
        <a:srgbClr val="8C8C8C"/>
      </a:folHlink>
    </a:clrScheme>
    <a:fontScheme name="Retrospect">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Retrospect">
      <a:fillStyleLst>
        <a:solidFill>
          <a:schemeClr val="phClr"/>
        </a:solidFill>
        <a:gradFill rotWithShape="1">
          <a:gsLst>
            <a:gs pos="0">
              <a:schemeClr val="phClr">
                <a:tint val="65000"/>
                <a:shade val="92000"/>
                <a:satMod val="130000"/>
              </a:schemeClr>
            </a:gs>
            <a:gs pos="45000">
              <a:schemeClr val="phClr">
                <a:tint val="60000"/>
                <a:shade val="99000"/>
                <a:satMod val="120000"/>
              </a:schemeClr>
            </a:gs>
            <a:gs pos="100000">
              <a:schemeClr val="phClr">
                <a:tint val="55000"/>
                <a:satMod val="140000"/>
              </a:schemeClr>
            </a:gs>
          </a:gsLst>
          <a:path path="circle">
            <a:fillToRect l="100000" t="100000" r="100000" b="100000"/>
          </a:path>
        </a:gradFill>
        <a:gradFill rotWithShape="1">
          <a:gsLst>
            <a:gs pos="0">
              <a:schemeClr val="phClr">
                <a:shade val="85000"/>
                <a:satMod val="130000"/>
              </a:schemeClr>
            </a:gs>
            <a:gs pos="34000">
              <a:schemeClr val="phClr">
                <a:shade val="87000"/>
                <a:satMod val="125000"/>
              </a:schemeClr>
            </a:gs>
            <a:gs pos="70000">
              <a:schemeClr val="phClr">
                <a:tint val="100000"/>
                <a:shade val="90000"/>
                <a:satMod val="130000"/>
              </a:schemeClr>
            </a:gs>
            <a:gs pos="100000">
              <a:schemeClr val="phClr">
                <a:tint val="100000"/>
                <a:shade val="100000"/>
                <a:satMod val="110000"/>
              </a:schemeClr>
            </a:gs>
          </a:gsLst>
          <a:path path="circle">
            <a:fillToRect l="100000" t="100000" r="100000" b="100000"/>
          </a:path>
        </a:gradFill>
      </a:fillStyleLst>
      <a:lnStyleLst>
        <a:ln w="12700" cap="flat" cmpd="sng" algn="ctr">
          <a:solidFill>
            <a:schemeClr val="phClr"/>
          </a:solidFill>
          <a:prstDash val="solid"/>
        </a:ln>
        <a:ln w="15875"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38100" dist="25400" dir="2700000" algn="br" rotWithShape="0">
              <a:srgbClr val="000000">
                <a:alpha val="60000"/>
              </a:srgbClr>
            </a:outerShdw>
          </a:effectLst>
        </a:effectStyle>
        <a:effectStyle>
          <a:effectLst>
            <a:outerShdw blurRad="44450" dist="25400" dir="2700000" algn="br" rotWithShape="0">
              <a:srgbClr val="000000">
                <a:alpha val="60000"/>
              </a:srgbClr>
            </a:outerShdw>
          </a:effectLst>
          <a:scene3d>
            <a:camera prst="orthographicFront">
              <a:rot lat="0" lon="0" rev="0"/>
            </a:camera>
            <a:lightRig rig="threePt" dir="t">
              <a:rot lat="0" lon="0" rev="19800000"/>
            </a:lightRig>
          </a:scene3d>
          <a:sp3d prstMaterial="flat">
            <a:bevelT w="25400" h="31750"/>
          </a:sp3d>
        </a:effectStyle>
      </a:effectStyleLst>
      <a:bgFillStyleLst>
        <a:solidFill>
          <a:schemeClr val="phClr"/>
        </a:solidFill>
        <a:solidFill>
          <a:schemeClr val="phClr">
            <a:tint val="90000"/>
            <a:shade val="97000"/>
            <a:satMod val="130000"/>
          </a:schemeClr>
        </a:solidFill>
        <a:gradFill rotWithShape="1">
          <a:gsLst>
            <a:gs pos="0">
              <a:schemeClr val="phClr">
                <a:tint val="96000"/>
                <a:shade val="99000"/>
                <a:satMod val="140000"/>
              </a:schemeClr>
            </a:gs>
            <a:gs pos="65000">
              <a:schemeClr val="phClr">
                <a:tint val="100000"/>
                <a:shade val="80000"/>
                <a:satMod val="130000"/>
              </a:schemeClr>
            </a:gs>
            <a:gs pos="100000">
              <a:schemeClr val="phClr">
                <a:tint val="100000"/>
                <a:shade val="48000"/>
                <a:satMod val="120000"/>
              </a:schemeClr>
            </a:gs>
          </a:gsLst>
          <a:lin ang="16200000" scaled="0"/>
        </a:gradFill>
      </a:bgFillStyleLst>
    </a:fmtScheme>
  </a:themeElements>
  <a:objectDefaults/>
  <a:extraClrSchemeLst/>
  <a:extLst>
    <a:ext uri="{05A4C25C-085E-4340-85A3-A5531E510DB2}">
      <thm15:themeFamily xmlns:thm15="http://schemas.microsoft.com/office/thememl/2012/main" name="Retrospect" id="{5F128B03-DCCA-4EEB-AB3B-CF2899314A46}" vid="{3F1AAB62-24C6-49D2-8E01-B56FAC9A3DC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781B5953-CC68-4328-A86A-7CB67001E4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375</TotalTime>
  <Pages>9</Pages>
  <Words>1662</Words>
  <Characters>9476</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Data Analysis and Visualisation 
Assignment Two</vt:lpstr>
    </vt:vector>
  </TitlesOfParts>
  <Company/>
  <LinksUpToDate>false</LinksUpToDate>
  <CharactersWithSpaces>11116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Analysis and Visualisation 
Assignment Two</dc:title>
  <dc:subject/>
  <dc:creator>Crina Elena Iordache (2112903)</dc:creator>
  <cp:keywords/>
  <dc:description/>
  <cp:lastModifiedBy>Crina Iordache (2112903)</cp:lastModifiedBy>
  <cp:revision>89</cp:revision>
  <dcterms:created xsi:type="dcterms:W3CDTF">2022-05-03T15:37:00Z</dcterms:created>
  <dcterms:modified xsi:type="dcterms:W3CDTF">2022-05-05T03:01:00Z</dcterms:modified>
</cp:coreProperties>
</file>