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249344986"/>
        <w:docPartObj>
          <w:docPartGallery w:val="Cover Pages"/>
          <w:docPartUnique/>
        </w:docPartObj>
      </w:sdtPr>
      <w:sdtEndPr>
        <w:rPr>
          <w:rFonts w:ascii="Arial" w:eastAsiaTheme="minorEastAsia" w:hAnsi="Arial" w:cs="Arial"/>
          <w:lang w:eastAsia="zh-CN"/>
        </w:rPr>
      </w:sdtEndPr>
      <w:sdtContent>
        <w:p w14:paraId="711DB01D" w14:textId="77777777" w:rsidR="00163079" w:rsidRDefault="00163079" w:rsidP="00973432">
          <w:pPr>
            <w:pStyle w:val="NoSpacing"/>
            <w:spacing w:line="276" w:lineRule="auto"/>
          </w:pPr>
          <w:r>
            <w:rPr>
              <w:noProof/>
            </w:rPr>
            <mc:AlternateContent>
              <mc:Choice Requires="wpg">
                <w:drawing>
                  <wp:anchor distT="0" distB="0" distL="114300" distR="114300" simplePos="0" relativeHeight="251659264" behindDoc="1" locked="0" layoutInCell="1" allowOverlap="1" wp14:anchorId="57F5C7B2" wp14:editId="0AFAE00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8-04T00:00:00Z">
                                      <w:dateFormat w:val="M/d/yyyy"/>
                                      <w:lid w:val="en-US"/>
                                      <w:storeMappedDataAs w:val="dateTime"/>
                                      <w:calendar w:val="gregorian"/>
                                    </w:date>
                                  </w:sdtPr>
                                  <w:sdtContent>
                                    <w:p w14:paraId="2B7BC971" w14:textId="781C0407" w:rsidR="00163079" w:rsidRDefault="00E073BE" w:rsidP="00163079">
                                      <w:pPr>
                                        <w:pStyle w:val="NoSpacing"/>
                                        <w:jc w:val="right"/>
                                        <w:rPr>
                                          <w:color w:val="FFFFFF" w:themeColor="background1"/>
                                          <w:sz w:val="28"/>
                                          <w:szCs w:val="28"/>
                                        </w:rPr>
                                      </w:pPr>
                                      <w:r>
                                        <w:rPr>
                                          <w:color w:val="FFFFFF" w:themeColor="background1"/>
                                          <w:sz w:val="28"/>
                                          <w:szCs w:val="28"/>
                                        </w:rPr>
                                        <w:t>8/4/2025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7F5C7B2"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8-04T00:00:00Z">
                                <w:dateFormat w:val="M/d/yyyy"/>
                                <w:lid w:val="en-US"/>
                                <w:storeMappedDataAs w:val="dateTime"/>
                                <w:calendar w:val="gregorian"/>
                              </w:date>
                            </w:sdtPr>
                            <w:sdtContent>
                              <w:p w14:paraId="2B7BC971" w14:textId="781C0407" w:rsidR="00163079" w:rsidRDefault="00E073BE" w:rsidP="00163079">
                                <w:pPr>
                                  <w:pStyle w:val="NoSpacing"/>
                                  <w:jc w:val="right"/>
                                  <w:rPr>
                                    <w:color w:val="FFFFFF" w:themeColor="background1"/>
                                    <w:sz w:val="28"/>
                                    <w:szCs w:val="28"/>
                                  </w:rPr>
                                </w:pPr>
                                <w:r>
                                  <w:rPr>
                                    <w:color w:val="FFFFFF" w:themeColor="background1"/>
                                    <w:sz w:val="28"/>
                                    <w:szCs w:val="28"/>
                                  </w:rPr>
                                  <w:t>8/4/2025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71BA72" wp14:editId="070A86F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8890"/>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A5FF45" w14:textId="4BC54B0F" w:rsidR="00163079" w:rsidRDefault="00050CE4" w:rsidP="0016307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50CE4">
                                      <w:rPr>
                                        <w:rFonts w:asciiTheme="majorHAnsi" w:eastAsiaTheme="majorEastAsia" w:hAnsiTheme="majorHAnsi" w:cstheme="majorBidi"/>
                                        <w:color w:val="262626" w:themeColor="text1" w:themeTint="D9"/>
                                        <w:sz w:val="72"/>
                                        <w:szCs w:val="72"/>
                                      </w:rPr>
                                      <w:t xml:space="preserve">Network Operating Systems and Services </w:t>
                                    </w:r>
                                  </w:sdtContent>
                                </w:sdt>
                              </w:p>
                              <w:p w14:paraId="0A3EEE35" w14:textId="526FEE19" w:rsidR="00163079" w:rsidRPr="00050CE4" w:rsidRDefault="00050CE4" w:rsidP="00163079">
                                <w:pPr>
                                  <w:spacing w:before="120"/>
                                  <w:rPr>
                                    <w:color w:val="404040" w:themeColor="text1" w:themeTint="BF"/>
                                    <w:sz w:val="36"/>
                                    <w:szCs w:val="36"/>
                                  </w:rPr>
                                </w:pPr>
                                <w:sdt>
                                  <w:sdtPr>
                                    <w:rPr>
                                      <w:rFonts w:asciiTheme="majorHAnsi" w:eastAsiaTheme="majorEastAsia" w:hAnsiTheme="majorHAnsi" w:cstheme="majorBidi"/>
                                      <w:color w:val="262626" w:themeColor="text1" w:themeTint="D9"/>
                                      <w:kern w:val="0"/>
                                      <w:sz w:val="36"/>
                                      <w:szCs w:val="36"/>
                                      <w:lang w:eastAsia="en-US"/>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050CE4">
                                      <w:rPr>
                                        <w:rFonts w:asciiTheme="majorHAnsi" w:eastAsiaTheme="majorEastAsia" w:hAnsiTheme="majorHAnsi" w:cstheme="majorBidi"/>
                                        <w:color w:val="262626" w:themeColor="text1" w:themeTint="D9"/>
                                        <w:kern w:val="0"/>
                                        <w:sz w:val="36"/>
                                        <w:szCs w:val="36"/>
                                        <w:lang w:eastAsia="en-US"/>
                                        <w14:ligatures w14:val="none"/>
                                      </w:rPr>
                                      <w:t>Module: ACCA5023</w:t>
                                    </w:r>
                                  </w:sdtContent>
                                </w:sdt>
                              </w:p>
                              <w:p w14:paraId="2B452F90" w14:textId="76E93636" w:rsidR="00163079" w:rsidRDefault="00163079" w:rsidP="00163079">
                                <w:pPr>
                                  <w:spacing w:before="120"/>
                                  <w:rPr>
                                    <w:color w:val="404040" w:themeColor="text1" w:themeTint="BF"/>
                                    <w:sz w:val="36"/>
                                    <w:szCs w:val="36"/>
                                  </w:rPr>
                                </w:pPr>
                                <w:r>
                                  <w:rPr>
                                    <w:color w:val="404040" w:themeColor="text1" w:themeTint="BF"/>
                                    <w:sz w:val="36"/>
                                    <w:szCs w:val="36"/>
                                  </w:rPr>
                                  <w:t xml:space="preserve">Lecturer: </w:t>
                                </w:r>
                                <w:r w:rsidR="005131FC" w:rsidRPr="005131FC">
                                  <w:rPr>
                                    <w:color w:val="404040" w:themeColor="text1" w:themeTint="BF"/>
                                    <w:sz w:val="36"/>
                                    <w:szCs w:val="36"/>
                                  </w:rPr>
                                  <w:t>MD. Sadeque Imam Shaikh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571BA72"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5BA5FF45" w14:textId="4BC54B0F" w:rsidR="00163079" w:rsidRDefault="00050CE4" w:rsidP="0016307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50CE4">
                                <w:rPr>
                                  <w:rFonts w:asciiTheme="majorHAnsi" w:eastAsiaTheme="majorEastAsia" w:hAnsiTheme="majorHAnsi" w:cstheme="majorBidi"/>
                                  <w:color w:val="262626" w:themeColor="text1" w:themeTint="D9"/>
                                  <w:sz w:val="72"/>
                                  <w:szCs w:val="72"/>
                                </w:rPr>
                                <w:t xml:space="preserve">Network Operating Systems and Services </w:t>
                              </w:r>
                            </w:sdtContent>
                          </w:sdt>
                        </w:p>
                        <w:p w14:paraId="0A3EEE35" w14:textId="526FEE19" w:rsidR="00163079" w:rsidRPr="00050CE4" w:rsidRDefault="00050CE4" w:rsidP="00163079">
                          <w:pPr>
                            <w:spacing w:before="120"/>
                            <w:rPr>
                              <w:color w:val="404040" w:themeColor="text1" w:themeTint="BF"/>
                              <w:sz w:val="36"/>
                              <w:szCs w:val="36"/>
                            </w:rPr>
                          </w:pPr>
                          <w:sdt>
                            <w:sdtPr>
                              <w:rPr>
                                <w:rFonts w:asciiTheme="majorHAnsi" w:eastAsiaTheme="majorEastAsia" w:hAnsiTheme="majorHAnsi" w:cstheme="majorBidi"/>
                                <w:color w:val="262626" w:themeColor="text1" w:themeTint="D9"/>
                                <w:kern w:val="0"/>
                                <w:sz w:val="36"/>
                                <w:szCs w:val="36"/>
                                <w:lang w:eastAsia="en-US"/>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050CE4">
                                <w:rPr>
                                  <w:rFonts w:asciiTheme="majorHAnsi" w:eastAsiaTheme="majorEastAsia" w:hAnsiTheme="majorHAnsi" w:cstheme="majorBidi"/>
                                  <w:color w:val="262626" w:themeColor="text1" w:themeTint="D9"/>
                                  <w:kern w:val="0"/>
                                  <w:sz w:val="36"/>
                                  <w:szCs w:val="36"/>
                                  <w:lang w:eastAsia="en-US"/>
                                  <w14:ligatures w14:val="none"/>
                                </w:rPr>
                                <w:t>Module: ACCA5023</w:t>
                              </w:r>
                            </w:sdtContent>
                          </w:sdt>
                        </w:p>
                        <w:p w14:paraId="2B452F90" w14:textId="76E93636" w:rsidR="00163079" w:rsidRDefault="00163079" w:rsidP="00163079">
                          <w:pPr>
                            <w:spacing w:before="120"/>
                            <w:rPr>
                              <w:color w:val="404040" w:themeColor="text1" w:themeTint="BF"/>
                              <w:sz w:val="36"/>
                              <w:szCs w:val="36"/>
                            </w:rPr>
                          </w:pPr>
                          <w:r>
                            <w:rPr>
                              <w:color w:val="404040" w:themeColor="text1" w:themeTint="BF"/>
                              <w:sz w:val="36"/>
                              <w:szCs w:val="36"/>
                            </w:rPr>
                            <w:t xml:space="preserve">Lecturer: </w:t>
                          </w:r>
                          <w:r w:rsidR="005131FC" w:rsidRPr="005131FC">
                            <w:rPr>
                              <w:color w:val="404040" w:themeColor="text1" w:themeTint="BF"/>
                              <w:sz w:val="36"/>
                              <w:szCs w:val="36"/>
                            </w:rPr>
                            <w:t>MD. Sadeque Imam Shaikh</w:t>
                          </w:r>
                        </w:p>
                      </w:txbxContent>
                    </v:textbox>
                    <w10:wrap anchorx="page" anchory="page"/>
                  </v:shape>
                </w:pict>
              </mc:Fallback>
            </mc:AlternateContent>
          </w:r>
        </w:p>
        <w:p w14:paraId="1AFA3F73" w14:textId="77777777" w:rsidR="00163079" w:rsidRPr="00FD3564" w:rsidRDefault="00163079" w:rsidP="00973432">
          <w:pPr>
            <w:spacing w:line="276" w:lineRule="auto"/>
            <w:rPr>
              <w:rFonts w:ascii="Arial" w:hAnsi="Arial" w:cs="Arial"/>
            </w:rPr>
          </w:pPr>
        </w:p>
      </w:sdtContent>
    </w:sdt>
    <w:p w14:paraId="177B93BB" w14:textId="437C63C5" w:rsidR="00AD657F" w:rsidRDefault="00163079" w:rsidP="00973432">
      <w:pPr>
        <w:spacing w:line="276" w:lineRule="auto"/>
        <w:rPr>
          <w:rFonts w:ascii="Arial" w:hAnsi="Arial" w:cs="Arial"/>
        </w:rPr>
      </w:pPr>
      <w:r>
        <w:rPr>
          <w:noProof/>
        </w:rPr>
        <mc:AlternateContent>
          <mc:Choice Requires="wps">
            <w:drawing>
              <wp:anchor distT="0" distB="0" distL="114300" distR="114300" simplePos="0" relativeHeight="251661312" behindDoc="0" locked="0" layoutInCell="1" allowOverlap="1" wp14:anchorId="39E7E275" wp14:editId="44F20A3C">
                <wp:simplePos x="0" y="0"/>
                <wp:positionH relativeFrom="page">
                  <wp:posOffset>2658110</wp:posOffset>
                </wp:positionH>
                <wp:positionV relativeFrom="page">
                  <wp:posOffset>9821210</wp:posOffset>
                </wp:positionV>
                <wp:extent cx="3657600" cy="365760"/>
                <wp:effectExtent l="0" t="0" r="7620" b="508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CE964E" w14:textId="0391AD4C" w:rsidR="00163079" w:rsidRPr="003A6CD2" w:rsidRDefault="00F974E7" w:rsidP="00163079">
                            <w:pPr>
                              <w:pStyle w:val="NoSpacing"/>
                              <w:rPr>
                                <w:color w:val="156082" w:themeColor="accent1"/>
                                <w:sz w:val="26"/>
                                <w:szCs w:val="26"/>
                                <w:lang w:val="pt-BR"/>
                              </w:rPr>
                            </w:pPr>
                            <w:sdt>
                              <w:sdtPr>
                                <w:rPr>
                                  <w:color w:val="156082" w:themeColor="accent1"/>
                                  <w:sz w:val="26"/>
                                  <w:szCs w:val="26"/>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A6CD2" w:rsidRPr="003A6CD2">
                                  <w:rPr>
                                    <w:color w:val="156082" w:themeColor="accent1"/>
                                    <w:sz w:val="26"/>
                                    <w:szCs w:val="26"/>
                                    <w:lang w:val="pt-BR"/>
                                  </w:rPr>
                                  <w:t xml:space="preserve">     </w:t>
                                </w:r>
                                <w:r w:rsidRPr="003A6CD2">
                                  <w:rPr>
                                    <w:color w:val="156082" w:themeColor="accent1"/>
                                    <w:sz w:val="26"/>
                                    <w:szCs w:val="26"/>
                                    <w:lang w:val="pt-BR"/>
                                  </w:rPr>
                                  <w:t>Higor Scaffi Dutra do Nascimento (</w:t>
                                </w:r>
                                <w:r w:rsidR="005D0738" w:rsidRPr="003A6CD2">
                                  <w:rPr>
                                    <w:color w:val="156082" w:themeColor="accent1"/>
                                    <w:sz w:val="26"/>
                                    <w:szCs w:val="26"/>
                                    <w:lang w:val="pt-BR"/>
                                  </w:rPr>
                                  <w:t>2413595)</w:t>
                                </w:r>
                                <w:r w:rsidRPr="003A6CD2">
                                  <w:rPr>
                                    <w:color w:val="156082" w:themeColor="accent1"/>
                                    <w:sz w:val="26"/>
                                    <w:szCs w:val="26"/>
                                    <w:lang w:val="pt-BR"/>
                                  </w:rPr>
                                  <w:t xml:space="preserve"> </w:t>
                                </w:r>
                                <w:r w:rsidR="00E454EE" w:rsidRPr="003A6CD2">
                                  <w:rPr>
                                    <w:color w:val="156082" w:themeColor="accent1"/>
                                    <w:sz w:val="26"/>
                                    <w:szCs w:val="26"/>
                                    <w:lang w:val="pt-BR"/>
                                  </w:rPr>
                                  <w:t xml:space="preserve">                           </w:t>
                                </w:r>
                              </w:sdtContent>
                            </w:sdt>
                          </w:p>
                          <w:p w14:paraId="0C68F1A0" w14:textId="7C757B48" w:rsidR="00163079" w:rsidRDefault="00163079" w:rsidP="0016307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6CD2">
                                  <w:rPr>
                                    <w:caps/>
                                    <w:color w:val="595959" w:themeColor="text1" w:themeTint="A6"/>
                                    <w:sz w:val="20"/>
                                    <w:szCs w:val="20"/>
                                  </w:rPr>
                                  <w:t xml:space="preserve">      </w:t>
                                </w:r>
                              </w:sdtContent>
                            </w:sdt>
                            <w:r w:rsidR="00E454EE" w:rsidRPr="003A6CD2">
                              <w:rPr>
                                <w:color w:val="404040" w:themeColor="text1" w:themeTint="BF"/>
                                <w:sz w:val="20"/>
                                <w:szCs w:val="20"/>
                                <w:lang w:val="en-GB"/>
                              </w:rPr>
                              <w:t>U</w:t>
                            </w:r>
                            <w:r w:rsidR="003A6CD2">
                              <w:rPr>
                                <w:color w:val="404040" w:themeColor="text1" w:themeTint="BF"/>
                                <w:sz w:val="20"/>
                                <w:szCs w:val="20"/>
                                <w:lang w:val="en-GB"/>
                              </w:rPr>
                              <w:t>NIVERSITY TRINITY SAINT DAVID</w:t>
                            </w:r>
                            <w:r w:rsidR="00E454EE" w:rsidRPr="003A6CD2">
                              <w:rPr>
                                <w:color w:val="404040" w:themeColor="text1" w:themeTint="BF"/>
                                <w:sz w:val="20"/>
                                <w:szCs w:val="20"/>
                                <w:lang w:val="en-GB"/>
                              </w:rPr>
                              <w:t xml:space="preserve"> – E</w:t>
                            </w:r>
                            <w:r w:rsidR="003A6CD2">
                              <w:rPr>
                                <w:color w:val="404040" w:themeColor="text1" w:themeTint="BF"/>
                                <w:sz w:val="20"/>
                                <w:szCs w:val="20"/>
                                <w:lang w:val="en-GB"/>
                              </w:rPr>
                              <w:t>AST LONDON</w:t>
                            </w:r>
                            <w:r w:rsidR="00E454EE" w:rsidRPr="003A6CD2">
                              <w:rPr>
                                <w:color w:val="404040" w:themeColor="text1" w:themeTint="BF"/>
                                <w:sz w:val="20"/>
                                <w:szCs w:val="20"/>
                                <w:lang w:val="en-GB"/>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9E7E275" id="Text Box 28" o:spid="_x0000_s1056" type="#_x0000_t202" style="position:absolute;margin-left:209.3pt;margin-top:773.3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" filled="f" stroked="f" strokeweight=".5pt">
                <v:textbox style="mso-fit-shape-to-text:t" inset="0,0,0,0">
                  <w:txbxContent>
                    <w:p w14:paraId="2CCE964E" w14:textId="0391AD4C" w:rsidR="00163079" w:rsidRPr="003A6CD2" w:rsidRDefault="00F974E7" w:rsidP="00163079">
                      <w:pPr>
                        <w:pStyle w:val="NoSpacing"/>
                        <w:rPr>
                          <w:color w:val="156082" w:themeColor="accent1"/>
                          <w:sz w:val="26"/>
                          <w:szCs w:val="26"/>
                          <w:lang w:val="pt-BR"/>
                        </w:rPr>
                      </w:pPr>
                      <w:sdt>
                        <w:sdtPr>
                          <w:rPr>
                            <w:color w:val="156082" w:themeColor="accent1"/>
                            <w:sz w:val="26"/>
                            <w:szCs w:val="26"/>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A6CD2" w:rsidRPr="003A6CD2">
                            <w:rPr>
                              <w:color w:val="156082" w:themeColor="accent1"/>
                              <w:sz w:val="26"/>
                              <w:szCs w:val="26"/>
                              <w:lang w:val="pt-BR"/>
                            </w:rPr>
                            <w:t xml:space="preserve">     </w:t>
                          </w:r>
                          <w:r w:rsidRPr="003A6CD2">
                            <w:rPr>
                              <w:color w:val="156082" w:themeColor="accent1"/>
                              <w:sz w:val="26"/>
                              <w:szCs w:val="26"/>
                              <w:lang w:val="pt-BR"/>
                            </w:rPr>
                            <w:t>Higor Scaffi Dutra do Nascimento (</w:t>
                          </w:r>
                          <w:r w:rsidR="005D0738" w:rsidRPr="003A6CD2">
                            <w:rPr>
                              <w:color w:val="156082" w:themeColor="accent1"/>
                              <w:sz w:val="26"/>
                              <w:szCs w:val="26"/>
                              <w:lang w:val="pt-BR"/>
                            </w:rPr>
                            <w:t>2413595)</w:t>
                          </w:r>
                          <w:r w:rsidRPr="003A6CD2">
                            <w:rPr>
                              <w:color w:val="156082" w:themeColor="accent1"/>
                              <w:sz w:val="26"/>
                              <w:szCs w:val="26"/>
                              <w:lang w:val="pt-BR"/>
                            </w:rPr>
                            <w:t xml:space="preserve"> </w:t>
                          </w:r>
                          <w:r w:rsidR="00E454EE" w:rsidRPr="003A6CD2">
                            <w:rPr>
                              <w:color w:val="156082" w:themeColor="accent1"/>
                              <w:sz w:val="26"/>
                              <w:szCs w:val="26"/>
                              <w:lang w:val="pt-BR"/>
                            </w:rPr>
                            <w:t xml:space="preserve">                           </w:t>
                          </w:r>
                        </w:sdtContent>
                      </w:sdt>
                    </w:p>
                    <w:p w14:paraId="0C68F1A0" w14:textId="7C757B48" w:rsidR="00163079" w:rsidRDefault="00163079" w:rsidP="0016307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6CD2">
                            <w:rPr>
                              <w:caps/>
                              <w:color w:val="595959" w:themeColor="text1" w:themeTint="A6"/>
                              <w:sz w:val="20"/>
                              <w:szCs w:val="20"/>
                            </w:rPr>
                            <w:t xml:space="preserve">      </w:t>
                          </w:r>
                        </w:sdtContent>
                      </w:sdt>
                      <w:r w:rsidR="00E454EE" w:rsidRPr="003A6CD2">
                        <w:rPr>
                          <w:color w:val="404040" w:themeColor="text1" w:themeTint="BF"/>
                          <w:sz w:val="20"/>
                          <w:szCs w:val="20"/>
                          <w:lang w:val="en-GB"/>
                        </w:rPr>
                        <w:t>U</w:t>
                      </w:r>
                      <w:r w:rsidR="003A6CD2">
                        <w:rPr>
                          <w:color w:val="404040" w:themeColor="text1" w:themeTint="BF"/>
                          <w:sz w:val="20"/>
                          <w:szCs w:val="20"/>
                          <w:lang w:val="en-GB"/>
                        </w:rPr>
                        <w:t>NIVERSITY TRINITY SAINT DAVID</w:t>
                      </w:r>
                      <w:r w:rsidR="00E454EE" w:rsidRPr="003A6CD2">
                        <w:rPr>
                          <w:color w:val="404040" w:themeColor="text1" w:themeTint="BF"/>
                          <w:sz w:val="20"/>
                          <w:szCs w:val="20"/>
                          <w:lang w:val="en-GB"/>
                        </w:rPr>
                        <w:t xml:space="preserve"> – E</w:t>
                      </w:r>
                      <w:r w:rsidR="003A6CD2">
                        <w:rPr>
                          <w:color w:val="404040" w:themeColor="text1" w:themeTint="BF"/>
                          <w:sz w:val="20"/>
                          <w:szCs w:val="20"/>
                          <w:lang w:val="en-GB"/>
                        </w:rPr>
                        <w:t>AST LONDON</w:t>
                      </w:r>
                      <w:r w:rsidR="00E454EE" w:rsidRPr="003A6CD2">
                        <w:rPr>
                          <w:color w:val="404040" w:themeColor="text1" w:themeTint="BF"/>
                          <w:sz w:val="20"/>
                          <w:szCs w:val="20"/>
                          <w:lang w:val="en-GB"/>
                        </w:rPr>
                        <w:t>.</w:t>
                      </w:r>
                    </w:p>
                  </w:txbxContent>
                </v:textbox>
                <w10:wrap anchorx="page" anchory="page"/>
              </v:shape>
            </w:pict>
          </mc:Fallback>
        </mc:AlternateContent>
      </w:r>
      <w:r w:rsidRPr="00FD3564">
        <w:rPr>
          <w:rFonts w:ascii="Arial" w:hAnsi="Arial" w:cs="Arial"/>
        </w:rPr>
        <w:br w:type="page"/>
      </w:r>
    </w:p>
    <w:sdt>
      <w:sdtPr>
        <w:rPr>
          <w:rFonts w:ascii="Arial" w:eastAsiaTheme="minorHAnsi" w:hAnsi="Arial" w:cs="Arial"/>
          <w:color w:val="auto"/>
          <w:kern w:val="2"/>
          <w:sz w:val="24"/>
          <w:szCs w:val="24"/>
          <w:lang w:val="en-GB"/>
          <w14:ligatures w14:val="standardContextual"/>
        </w:rPr>
        <w:id w:val="-599264882"/>
        <w:docPartObj>
          <w:docPartGallery w:val="Table of Contents"/>
          <w:docPartUnique/>
        </w:docPartObj>
      </w:sdtPr>
      <w:sdtEndPr>
        <w:rPr>
          <w:rFonts w:eastAsiaTheme="minorEastAsia"/>
          <w:b/>
          <w:bCs/>
          <w:noProof/>
          <w:lang w:eastAsia="zh-CN"/>
        </w:rPr>
      </w:sdtEndPr>
      <w:sdtContent>
        <w:p w14:paraId="48988DBC" w14:textId="77777777" w:rsidR="001B77B8" w:rsidRPr="00FD3564" w:rsidRDefault="001B77B8" w:rsidP="00973432">
          <w:pPr>
            <w:pStyle w:val="TOCHeading"/>
            <w:spacing w:line="276" w:lineRule="auto"/>
            <w:rPr>
              <w:rFonts w:ascii="Arial" w:hAnsi="Arial" w:cs="Arial"/>
            </w:rPr>
          </w:pPr>
          <w:r w:rsidRPr="00FD3564">
            <w:rPr>
              <w:rFonts w:ascii="Arial" w:hAnsi="Arial" w:cs="Arial"/>
            </w:rPr>
            <w:t>Contents</w:t>
          </w:r>
        </w:p>
        <w:p w14:paraId="6B400C04" w14:textId="5147E2F0" w:rsidR="00973432" w:rsidRDefault="001B77B8">
          <w:pPr>
            <w:pStyle w:val="TOC1"/>
            <w:tabs>
              <w:tab w:val="right" w:leader="dot" w:pos="9016"/>
            </w:tabs>
            <w:rPr>
              <w:rFonts w:eastAsiaTheme="minorEastAsia"/>
              <w:noProof/>
              <w:lang w:eastAsia="en-GB"/>
            </w:rPr>
          </w:pPr>
          <w:r w:rsidRPr="00FD3564">
            <w:rPr>
              <w:rFonts w:ascii="Arial" w:hAnsi="Arial" w:cs="Arial"/>
            </w:rPr>
            <w:fldChar w:fldCharType="begin"/>
          </w:r>
          <w:r w:rsidRPr="00FD3564">
            <w:rPr>
              <w:rFonts w:ascii="Arial" w:hAnsi="Arial" w:cs="Arial"/>
            </w:rPr>
            <w:instrText xml:space="preserve"> TOC \o "1-3" \h \z \u </w:instrText>
          </w:r>
          <w:r w:rsidRPr="00FD3564">
            <w:rPr>
              <w:rFonts w:ascii="Arial" w:hAnsi="Arial" w:cs="Arial"/>
            </w:rPr>
            <w:fldChar w:fldCharType="separate"/>
          </w:r>
          <w:hyperlink w:anchor="_Toc215761887" w:history="1">
            <w:r w:rsidR="00973432" w:rsidRPr="00EA1EE6">
              <w:rPr>
                <w:rStyle w:val="Hyperlink"/>
                <w:noProof/>
              </w:rPr>
              <w:t>Task 1</w:t>
            </w:r>
            <w:r w:rsidR="00973432">
              <w:rPr>
                <w:noProof/>
                <w:webHidden/>
              </w:rPr>
              <w:tab/>
            </w:r>
            <w:r w:rsidR="00973432">
              <w:rPr>
                <w:noProof/>
                <w:webHidden/>
              </w:rPr>
              <w:fldChar w:fldCharType="begin"/>
            </w:r>
            <w:r w:rsidR="00973432">
              <w:rPr>
                <w:noProof/>
                <w:webHidden/>
              </w:rPr>
              <w:instrText xml:space="preserve"> PAGEREF _Toc215761887 \h </w:instrText>
            </w:r>
            <w:r w:rsidR="00973432">
              <w:rPr>
                <w:noProof/>
                <w:webHidden/>
              </w:rPr>
            </w:r>
            <w:r w:rsidR="00973432">
              <w:rPr>
                <w:noProof/>
                <w:webHidden/>
              </w:rPr>
              <w:fldChar w:fldCharType="separate"/>
            </w:r>
            <w:r w:rsidR="00973432">
              <w:rPr>
                <w:noProof/>
                <w:webHidden/>
              </w:rPr>
              <w:t>3</w:t>
            </w:r>
            <w:r w:rsidR="00973432">
              <w:rPr>
                <w:noProof/>
                <w:webHidden/>
              </w:rPr>
              <w:fldChar w:fldCharType="end"/>
            </w:r>
          </w:hyperlink>
        </w:p>
        <w:p w14:paraId="1319D8E3" w14:textId="3D0312BD" w:rsidR="00973432" w:rsidRDefault="00973432">
          <w:pPr>
            <w:pStyle w:val="TOC2"/>
            <w:tabs>
              <w:tab w:val="right" w:leader="dot" w:pos="9016"/>
            </w:tabs>
            <w:rPr>
              <w:rFonts w:eastAsiaTheme="minorEastAsia"/>
              <w:noProof/>
              <w:lang w:eastAsia="en-GB"/>
            </w:rPr>
          </w:pPr>
          <w:hyperlink w:anchor="_Toc215761888" w:history="1">
            <w:r w:rsidRPr="00EA1EE6">
              <w:rPr>
                <w:rStyle w:val="Hyperlink"/>
                <w:noProof/>
              </w:rPr>
              <w:t>Research on Hypervisors</w:t>
            </w:r>
            <w:r>
              <w:rPr>
                <w:noProof/>
                <w:webHidden/>
              </w:rPr>
              <w:tab/>
            </w:r>
            <w:r>
              <w:rPr>
                <w:noProof/>
                <w:webHidden/>
              </w:rPr>
              <w:fldChar w:fldCharType="begin"/>
            </w:r>
            <w:r>
              <w:rPr>
                <w:noProof/>
                <w:webHidden/>
              </w:rPr>
              <w:instrText xml:space="preserve"> PAGEREF _Toc215761888 \h </w:instrText>
            </w:r>
            <w:r>
              <w:rPr>
                <w:noProof/>
                <w:webHidden/>
              </w:rPr>
            </w:r>
            <w:r>
              <w:rPr>
                <w:noProof/>
                <w:webHidden/>
              </w:rPr>
              <w:fldChar w:fldCharType="separate"/>
            </w:r>
            <w:r>
              <w:rPr>
                <w:noProof/>
                <w:webHidden/>
              </w:rPr>
              <w:t>3</w:t>
            </w:r>
            <w:r>
              <w:rPr>
                <w:noProof/>
                <w:webHidden/>
              </w:rPr>
              <w:fldChar w:fldCharType="end"/>
            </w:r>
          </w:hyperlink>
        </w:p>
        <w:p w14:paraId="61A23170" w14:textId="30F6AB2A" w:rsidR="00973432" w:rsidRDefault="00973432">
          <w:pPr>
            <w:pStyle w:val="TOC2"/>
            <w:tabs>
              <w:tab w:val="right" w:leader="dot" w:pos="9016"/>
            </w:tabs>
            <w:rPr>
              <w:rFonts w:eastAsiaTheme="minorEastAsia"/>
              <w:noProof/>
              <w:lang w:eastAsia="en-GB"/>
            </w:rPr>
          </w:pPr>
          <w:hyperlink w:anchor="_Toc215761889" w:history="1">
            <w:r w:rsidRPr="00EA1EE6">
              <w:rPr>
                <w:rStyle w:val="Hyperlink"/>
                <w:noProof/>
              </w:rPr>
              <w:t>Research on IP Addressing</w:t>
            </w:r>
            <w:r>
              <w:rPr>
                <w:noProof/>
                <w:webHidden/>
              </w:rPr>
              <w:tab/>
            </w:r>
            <w:r>
              <w:rPr>
                <w:noProof/>
                <w:webHidden/>
              </w:rPr>
              <w:fldChar w:fldCharType="begin"/>
            </w:r>
            <w:r>
              <w:rPr>
                <w:noProof/>
                <w:webHidden/>
              </w:rPr>
              <w:instrText xml:space="preserve"> PAGEREF _Toc215761889 \h </w:instrText>
            </w:r>
            <w:r>
              <w:rPr>
                <w:noProof/>
                <w:webHidden/>
              </w:rPr>
            </w:r>
            <w:r>
              <w:rPr>
                <w:noProof/>
                <w:webHidden/>
              </w:rPr>
              <w:fldChar w:fldCharType="separate"/>
            </w:r>
            <w:r>
              <w:rPr>
                <w:noProof/>
                <w:webHidden/>
              </w:rPr>
              <w:t>3</w:t>
            </w:r>
            <w:r>
              <w:rPr>
                <w:noProof/>
                <w:webHidden/>
              </w:rPr>
              <w:fldChar w:fldCharType="end"/>
            </w:r>
          </w:hyperlink>
        </w:p>
        <w:p w14:paraId="264F7FA3" w14:textId="66D0D9E8" w:rsidR="00973432" w:rsidRDefault="00973432">
          <w:pPr>
            <w:pStyle w:val="TOC2"/>
            <w:tabs>
              <w:tab w:val="right" w:leader="dot" w:pos="9016"/>
            </w:tabs>
            <w:rPr>
              <w:rFonts w:eastAsiaTheme="minorEastAsia"/>
              <w:noProof/>
              <w:lang w:eastAsia="en-GB"/>
            </w:rPr>
          </w:pPr>
          <w:hyperlink w:anchor="_Toc215761890" w:history="1">
            <w:r w:rsidRPr="00EA1EE6">
              <w:rPr>
                <w:rStyle w:val="Hyperlink"/>
                <w:noProof/>
              </w:rPr>
              <w:t>Research on Routing</w:t>
            </w:r>
            <w:r>
              <w:rPr>
                <w:noProof/>
                <w:webHidden/>
              </w:rPr>
              <w:tab/>
            </w:r>
            <w:r>
              <w:rPr>
                <w:noProof/>
                <w:webHidden/>
              </w:rPr>
              <w:fldChar w:fldCharType="begin"/>
            </w:r>
            <w:r>
              <w:rPr>
                <w:noProof/>
                <w:webHidden/>
              </w:rPr>
              <w:instrText xml:space="preserve"> PAGEREF _Toc215761890 \h </w:instrText>
            </w:r>
            <w:r>
              <w:rPr>
                <w:noProof/>
                <w:webHidden/>
              </w:rPr>
            </w:r>
            <w:r>
              <w:rPr>
                <w:noProof/>
                <w:webHidden/>
              </w:rPr>
              <w:fldChar w:fldCharType="separate"/>
            </w:r>
            <w:r>
              <w:rPr>
                <w:noProof/>
                <w:webHidden/>
              </w:rPr>
              <w:t>4</w:t>
            </w:r>
            <w:r>
              <w:rPr>
                <w:noProof/>
                <w:webHidden/>
              </w:rPr>
              <w:fldChar w:fldCharType="end"/>
            </w:r>
          </w:hyperlink>
        </w:p>
        <w:p w14:paraId="52E063E9" w14:textId="5ECD6BC1" w:rsidR="00973432" w:rsidRDefault="00973432">
          <w:pPr>
            <w:pStyle w:val="TOC2"/>
            <w:tabs>
              <w:tab w:val="right" w:leader="dot" w:pos="9016"/>
            </w:tabs>
            <w:rPr>
              <w:rFonts w:eastAsiaTheme="minorEastAsia"/>
              <w:noProof/>
              <w:lang w:eastAsia="en-GB"/>
            </w:rPr>
          </w:pPr>
          <w:hyperlink w:anchor="_Toc215761891" w:history="1">
            <w:r w:rsidRPr="00EA1EE6">
              <w:rPr>
                <w:rStyle w:val="Hyperlink"/>
                <w:noProof/>
              </w:rPr>
              <w:t>Research on Network Services</w:t>
            </w:r>
            <w:r>
              <w:rPr>
                <w:noProof/>
                <w:webHidden/>
              </w:rPr>
              <w:tab/>
            </w:r>
            <w:r>
              <w:rPr>
                <w:noProof/>
                <w:webHidden/>
              </w:rPr>
              <w:fldChar w:fldCharType="begin"/>
            </w:r>
            <w:r>
              <w:rPr>
                <w:noProof/>
                <w:webHidden/>
              </w:rPr>
              <w:instrText xml:space="preserve"> PAGEREF _Toc215761891 \h </w:instrText>
            </w:r>
            <w:r>
              <w:rPr>
                <w:noProof/>
                <w:webHidden/>
              </w:rPr>
            </w:r>
            <w:r>
              <w:rPr>
                <w:noProof/>
                <w:webHidden/>
              </w:rPr>
              <w:fldChar w:fldCharType="separate"/>
            </w:r>
            <w:r>
              <w:rPr>
                <w:noProof/>
                <w:webHidden/>
              </w:rPr>
              <w:t>4</w:t>
            </w:r>
            <w:r>
              <w:rPr>
                <w:noProof/>
                <w:webHidden/>
              </w:rPr>
              <w:fldChar w:fldCharType="end"/>
            </w:r>
          </w:hyperlink>
        </w:p>
        <w:p w14:paraId="0565B75E" w14:textId="199BEE0A" w:rsidR="00973432" w:rsidRDefault="00973432">
          <w:pPr>
            <w:pStyle w:val="TOC1"/>
            <w:tabs>
              <w:tab w:val="right" w:leader="dot" w:pos="9016"/>
            </w:tabs>
            <w:rPr>
              <w:rFonts w:eastAsiaTheme="minorEastAsia"/>
              <w:noProof/>
              <w:lang w:eastAsia="en-GB"/>
            </w:rPr>
          </w:pPr>
          <w:hyperlink w:anchor="_Toc215761892" w:history="1">
            <w:r w:rsidRPr="00EA1EE6">
              <w:rPr>
                <w:rStyle w:val="Hyperlink"/>
                <w:noProof/>
              </w:rPr>
              <w:t>Task 2</w:t>
            </w:r>
            <w:r>
              <w:rPr>
                <w:noProof/>
                <w:webHidden/>
              </w:rPr>
              <w:tab/>
            </w:r>
            <w:r>
              <w:rPr>
                <w:noProof/>
                <w:webHidden/>
              </w:rPr>
              <w:fldChar w:fldCharType="begin"/>
            </w:r>
            <w:r>
              <w:rPr>
                <w:noProof/>
                <w:webHidden/>
              </w:rPr>
              <w:instrText xml:space="preserve"> PAGEREF _Toc215761892 \h </w:instrText>
            </w:r>
            <w:r>
              <w:rPr>
                <w:noProof/>
                <w:webHidden/>
              </w:rPr>
            </w:r>
            <w:r>
              <w:rPr>
                <w:noProof/>
                <w:webHidden/>
              </w:rPr>
              <w:fldChar w:fldCharType="separate"/>
            </w:r>
            <w:r>
              <w:rPr>
                <w:noProof/>
                <w:webHidden/>
              </w:rPr>
              <w:t>6</w:t>
            </w:r>
            <w:r>
              <w:rPr>
                <w:noProof/>
                <w:webHidden/>
              </w:rPr>
              <w:fldChar w:fldCharType="end"/>
            </w:r>
          </w:hyperlink>
        </w:p>
        <w:p w14:paraId="2A383CD5" w14:textId="57962157" w:rsidR="00973432" w:rsidRDefault="00973432">
          <w:pPr>
            <w:pStyle w:val="TOC2"/>
            <w:tabs>
              <w:tab w:val="right" w:leader="dot" w:pos="9016"/>
            </w:tabs>
            <w:rPr>
              <w:rFonts w:eastAsiaTheme="minorEastAsia"/>
              <w:noProof/>
              <w:lang w:eastAsia="en-GB"/>
            </w:rPr>
          </w:pPr>
          <w:hyperlink w:anchor="_Toc215761893" w:history="1">
            <w:r w:rsidRPr="00EA1EE6">
              <w:rPr>
                <w:rStyle w:val="Hyperlink"/>
                <w:noProof/>
              </w:rPr>
              <w:t>2.1 Hypervisor: Oracle VirtualBox Manager.</w:t>
            </w:r>
            <w:r>
              <w:rPr>
                <w:noProof/>
                <w:webHidden/>
              </w:rPr>
              <w:tab/>
            </w:r>
            <w:r>
              <w:rPr>
                <w:noProof/>
                <w:webHidden/>
              </w:rPr>
              <w:fldChar w:fldCharType="begin"/>
            </w:r>
            <w:r>
              <w:rPr>
                <w:noProof/>
                <w:webHidden/>
              </w:rPr>
              <w:instrText xml:space="preserve"> PAGEREF _Toc215761893 \h </w:instrText>
            </w:r>
            <w:r>
              <w:rPr>
                <w:noProof/>
                <w:webHidden/>
              </w:rPr>
            </w:r>
            <w:r>
              <w:rPr>
                <w:noProof/>
                <w:webHidden/>
              </w:rPr>
              <w:fldChar w:fldCharType="separate"/>
            </w:r>
            <w:r>
              <w:rPr>
                <w:noProof/>
                <w:webHidden/>
              </w:rPr>
              <w:t>6</w:t>
            </w:r>
            <w:r>
              <w:rPr>
                <w:noProof/>
                <w:webHidden/>
              </w:rPr>
              <w:fldChar w:fldCharType="end"/>
            </w:r>
          </w:hyperlink>
        </w:p>
        <w:p w14:paraId="4A828D3F" w14:textId="09CF94E9" w:rsidR="00973432" w:rsidRDefault="00973432">
          <w:pPr>
            <w:pStyle w:val="TOC2"/>
            <w:tabs>
              <w:tab w:val="right" w:leader="dot" w:pos="9016"/>
            </w:tabs>
            <w:rPr>
              <w:rFonts w:eastAsiaTheme="minorEastAsia"/>
              <w:noProof/>
              <w:lang w:eastAsia="en-GB"/>
            </w:rPr>
          </w:pPr>
          <w:hyperlink w:anchor="_Toc215761894" w:history="1">
            <w:r w:rsidRPr="00EA1EE6">
              <w:rPr>
                <w:rStyle w:val="Hyperlink"/>
                <w:noProof/>
              </w:rPr>
              <w:t>2.2.1 Evidence of Download and installation.</w:t>
            </w:r>
            <w:r>
              <w:rPr>
                <w:noProof/>
                <w:webHidden/>
              </w:rPr>
              <w:tab/>
            </w:r>
            <w:r>
              <w:rPr>
                <w:noProof/>
                <w:webHidden/>
              </w:rPr>
              <w:fldChar w:fldCharType="begin"/>
            </w:r>
            <w:r>
              <w:rPr>
                <w:noProof/>
                <w:webHidden/>
              </w:rPr>
              <w:instrText xml:space="preserve"> PAGEREF _Toc215761894 \h </w:instrText>
            </w:r>
            <w:r>
              <w:rPr>
                <w:noProof/>
                <w:webHidden/>
              </w:rPr>
            </w:r>
            <w:r>
              <w:rPr>
                <w:noProof/>
                <w:webHidden/>
              </w:rPr>
              <w:fldChar w:fldCharType="separate"/>
            </w:r>
            <w:r>
              <w:rPr>
                <w:noProof/>
                <w:webHidden/>
              </w:rPr>
              <w:t>6</w:t>
            </w:r>
            <w:r>
              <w:rPr>
                <w:noProof/>
                <w:webHidden/>
              </w:rPr>
              <w:fldChar w:fldCharType="end"/>
            </w:r>
          </w:hyperlink>
        </w:p>
        <w:p w14:paraId="0D7189E0" w14:textId="6ED73C7F" w:rsidR="00973432" w:rsidRDefault="00973432">
          <w:pPr>
            <w:pStyle w:val="TOC2"/>
            <w:tabs>
              <w:tab w:val="right" w:leader="dot" w:pos="9016"/>
            </w:tabs>
            <w:rPr>
              <w:rFonts w:eastAsiaTheme="minorEastAsia"/>
              <w:noProof/>
              <w:lang w:eastAsia="en-GB"/>
            </w:rPr>
          </w:pPr>
          <w:hyperlink w:anchor="_Toc215761895" w:history="1">
            <w:r w:rsidRPr="00EA1EE6">
              <w:rPr>
                <w:rStyle w:val="Hyperlink"/>
                <w:noProof/>
              </w:rPr>
              <w:t>Creation of Virtual machine Linux Devian 1 and 2.</w:t>
            </w:r>
            <w:r>
              <w:rPr>
                <w:noProof/>
                <w:webHidden/>
              </w:rPr>
              <w:tab/>
            </w:r>
            <w:r>
              <w:rPr>
                <w:noProof/>
                <w:webHidden/>
              </w:rPr>
              <w:fldChar w:fldCharType="begin"/>
            </w:r>
            <w:r>
              <w:rPr>
                <w:noProof/>
                <w:webHidden/>
              </w:rPr>
              <w:instrText xml:space="preserve"> PAGEREF _Toc215761895 \h </w:instrText>
            </w:r>
            <w:r>
              <w:rPr>
                <w:noProof/>
                <w:webHidden/>
              </w:rPr>
            </w:r>
            <w:r>
              <w:rPr>
                <w:noProof/>
                <w:webHidden/>
              </w:rPr>
              <w:fldChar w:fldCharType="separate"/>
            </w:r>
            <w:r>
              <w:rPr>
                <w:noProof/>
                <w:webHidden/>
              </w:rPr>
              <w:t>7</w:t>
            </w:r>
            <w:r>
              <w:rPr>
                <w:noProof/>
                <w:webHidden/>
              </w:rPr>
              <w:fldChar w:fldCharType="end"/>
            </w:r>
          </w:hyperlink>
        </w:p>
        <w:p w14:paraId="57C2FDA3" w14:textId="694DDE51" w:rsidR="00973432" w:rsidRDefault="00973432">
          <w:pPr>
            <w:pStyle w:val="TOC2"/>
            <w:tabs>
              <w:tab w:val="right" w:leader="dot" w:pos="9016"/>
            </w:tabs>
            <w:rPr>
              <w:rFonts w:eastAsiaTheme="minorEastAsia"/>
              <w:noProof/>
              <w:lang w:eastAsia="en-GB"/>
            </w:rPr>
          </w:pPr>
          <w:hyperlink w:anchor="_Toc215761896" w:history="1">
            <w:r w:rsidRPr="00EA1EE6">
              <w:rPr>
                <w:rStyle w:val="Hyperlink"/>
                <w:noProof/>
              </w:rPr>
              <w:t>2.2.2 Deploy your network as per the given topology:</w:t>
            </w:r>
            <w:r>
              <w:rPr>
                <w:noProof/>
                <w:webHidden/>
              </w:rPr>
              <w:tab/>
            </w:r>
            <w:r>
              <w:rPr>
                <w:noProof/>
                <w:webHidden/>
              </w:rPr>
              <w:fldChar w:fldCharType="begin"/>
            </w:r>
            <w:r>
              <w:rPr>
                <w:noProof/>
                <w:webHidden/>
              </w:rPr>
              <w:instrText xml:space="preserve"> PAGEREF _Toc215761896 \h </w:instrText>
            </w:r>
            <w:r>
              <w:rPr>
                <w:noProof/>
                <w:webHidden/>
              </w:rPr>
            </w:r>
            <w:r>
              <w:rPr>
                <w:noProof/>
                <w:webHidden/>
              </w:rPr>
              <w:fldChar w:fldCharType="separate"/>
            </w:r>
            <w:r>
              <w:rPr>
                <w:noProof/>
                <w:webHidden/>
              </w:rPr>
              <w:t>10</w:t>
            </w:r>
            <w:r>
              <w:rPr>
                <w:noProof/>
                <w:webHidden/>
              </w:rPr>
              <w:fldChar w:fldCharType="end"/>
            </w:r>
          </w:hyperlink>
        </w:p>
        <w:p w14:paraId="6E8936F2" w14:textId="778B44CF" w:rsidR="00973432" w:rsidRDefault="00973432">
          <w:pPr>
            <w:pStyle w:val="TOC2"/>
            <w:tabs>
              <w:tab w:val="right" w:leader="dot" w:pos="9016"/>
            </w:tabs>
            <w:rPr>
              <w:rFonts w:eastAsiaTheme="minorEastAsia"/>
              <w:noProof/>
              <w:lang w:eastAsia="en-GB"/>
            </w:rPr>
          </w:pPr>
          <w:hyperlink w:anchor="_Toc215761897" w:history="1">
            <w:r w:rsidRPr="00EA1EE6">
              <w:rPr>
                <w:rStyle w:val="Hyperlink"/>
                <w:noProof/>
              </w:rPr>
              <w:t>2.3.2. The above topology gives network address for the networks</w:t>
            </w:r>
            <w:r>
              <w:rPr>
                <w:noProof/>
                <w:webHidden/>
              </w:rPr>
              <w:tab/>
            </w:r>
            <w:r>
              <w:rPr>
                <w:noProof/>
                <w:webHidden/>
              </w:rPr>
              <w:fldChar w:fldCharType="begin"/>
            </w:r>
            <w:r>
              <w:rPr>
                <w:noProof/>
                <w:webHidden/>
              </w:rPr>
              <w:instrText xml:space="preserve"> PAGEREF _Toc215761897 \h </w:instrText>
            </w:r>
            <w:r>
              <w:rPr>
                <w:noProof/>
                <w:webHidden/>
              </w:rPr>
            </w:r>
            <w:r>
              <w:rPr>
                <w:noProof/>
                <w:webHidden/>
              </w:rPr>
              <w:fldChar w:fldCharType="separate"/>
            </w:r>
            <w:r>
              <w:rPr>
                <w:noProof/>
                <w:webHidden/>
              </w:rPr>
              <w:t>15</w:t>
            </w:r>
            <w:r>
              <w:rPr>
                <w:noProof/>
                <w:webHidden/>
              </w:rPr>
              <w:fldChar w:fldCharType="end"/>
            </w:r>
          </w:hyperlink>
        </w:p>
        <w:p w14:paraId="210DCEDD" w14:textId="6BE03C1D" w:rsidR="00973432" w:rsidRDefault="00973432">
          <w:pPr>
            <w:pStyle w:val="TOC2"/>
            <w:tabs>
              <w:tab w:val="right" w:leader="dot" w:pos="9016"/>
            </w:tabs>
            <w:rPr>
              <w:rFonts w:eastAsiaTheme="minorEastAsia"/>
              <w:noProof/>
              <w:lang w:eastAsia="en-GB"/>
            </w:rPr>
          </w:pPr>
          <w:hyperlink w:anchor="_Toc215761898" w:history="1">
            <w:r w:rsidRPr="00EA1EE6">
              <w:rPr>
                <w:rStyle w:val="Hyperlink"/>
                <w:noProof/>
              </w:rPr>
              <w:t>2.4. Test and Troubleshoot You need to achieve the following:</w:t>
            </w:r>
            <w:r>
              <w:rPr>
                <w:noProof/>
                <w:webHidden/>
              </w:rPr>
              <w:tab/>
            </w:r>
            <w:r>
              <w:rPr>
                <w:noProof/>
                <w:webHidden/>
              </w:rPr>
              <w:fldChar w:fldCharType="begin"/>
            </w:r>
            <w:r>
              <w:rPr>
                <w:noProof/>
                <w:webHidden/>
              </w:rPr>
              <w:instrText xml:space="preserve"> PAGEREF _Toc215761898 \h </w:instrText>
            </w:r>
            <w:r>
              <w:rPr>
                <w:noProof/>
                <w:webHidden/>
              </w:rPr>
            </w:r>
            <w:r>
              <w:rPr>
                <w:noProof/>
                <w:webHidden/>
              </w:rPr>
              <w:fldChar w:fldCharType="separate"/>
            </w:r>
            <w:r>
              <w:rPr>
                <w:noProof/>
                <w:webHidden/>
              </w:rPr>
              <w:t>17</w:t>
            </w:r>
            <w:r>
              <w:rPr>
                <w:noProof/>
                <w:webHidden/>
              </w:rPr>
              <w:fldChar w:fldCharType="end"/>
            </w:r>
          </w:hyperlink>
        </w:p>
        <w:p w14:paraId="29C5ABF5" w14:textId="01C5532E" w:rsidR="00973432" w:rsidRDefault="00973432">
          <w:pPr>
            <w:pStyle w:val="TOC1"/>
            <w:tabs>
              <w:tab w:val="right" w:leader="dot" w:pos="9016"/>
            </w:tabs>
            <w:rPr>
              <w:rFonts w:eastAsiaTheme="minorEastAsia"/>
              <w:noProof/>
              <w:lang w:eastAsia="en-GB"/>
            </w:rPr>
          </w:pPr>
          <w:hyperlink w:anchor="_Toc215761899" w:history="1">
            <w:r w:rsidRPr="00EA1EE6">
              <w:rPr>
                <w:rStyle w:val="Hyperlink"/>
                <w:noProof/>
              </w:rPr>
              <w:t>Task 3</w:t>
            </w:r>
            <w:r>
              <w:rPr>
                <w:noProof/>
                <w:webHidden/>
              </w:rPr>
              <w:tab/>
            </w:r>
            <w:r>
              <w:rPr>
                <w:noProof/>
                <w:webHidden/>
              </w:rPr>
              <w:fldChar w:fldCharType="begin"/>
            </w:r>
            <w:r>
              <w:rPr>
                <w:noProof/>
                <w:webHidden/>
              </w:rPr>
              <w:instrText xml:space="preserve"> PAGEREF _Toc215761899 \h </w:instrText>
            </w:r>
            <w:r>
              <w:rPr>
                <w:noProof/>
                <w:webHidden/>
              </w:rPr>
            </w:r>
            <w:r>
              <w:rPr>
                <w:noProof/>
                <w:webHidden/>
              </w:rPr>
              <w:fldChar w:fldCharType="separate"/>
            </w:r>
            <w:r>
              <w:rPr>
                <w:noProof/>
                <w:webHidden/>
              </w:rPr>
              <w:t>20</w:t>
            </w:r>
            <w:r>
              <w:rPr>
                <w:noProof/>
                <w:webHidden/>
              </w:rPr>
              <w:fldChar w:fldCharType="end"/>
            </w:r>
          </w:hyperlink>
        </w:p>
        <w:p w14:paraId="1F62AE46" w14:textId="58310F09" w:rsidR="00973432" w:rsidRDefault="00973432">
          <w:pPr>
            <w:pStyle w:val="TOC2"/>
            <w:tabs>
              <w:tab w:val="right" w:leader="dot" w:pos="9016"/>
            </w:tabs>
            <w:rPr>
              <w:rFonts w:eastAsiaTheme="minorEastAsia"/>
              <w:noProof/>
              <w:lang w:eastAsia="en-GB"/>
            </w:rPr>
          </w:pPr>
          <w:hyperlink w:anchor="_Toc215761900" w:history="1">
            <w:r w:rsidRPr="00EA1EE6">
              <w:rPr>
                <w:rStyle w:val="Hyperlink"/>
                <w:noProof/>
              </w:rPr>
              <w:t>Technical Reflection</w:t>
            </w:r>
            <w:r>
              <w:rPr>
                <w:noProof/>
                <w:webHidden/>
              </w:rPr>
              <w:tab/>
            </w:r>
            <w:r>
              <w:rPr>
                <w:noProof/>
                <w:webHidden/>
              </w:rPr>
              <w:fldChar w:fldCharType="begin"/>
            </w:r>
            <w:r>
              <w:rPr>
                <w:noProof/>
                <w:webHidden/>
              </w:rPr>
              <w:instrText xml:space="preserve"> PAGEREF _Toc215761900 \h </w:instrText>
            </w:r>
            <w:r>
              <w:rPr>
                <w:noProof/>
                <w:webHidden/>
              </w:rPr>
            </w:r>
            <w:r>
              <w:rPr>
                <w:noProof/>
                <w:webHidden/>
              </w:rPr>
              <w:fldChar w:fldCharType="separate"/>
            </w:r>
            <w:r>
              <w:rPr>
                <w:noProof/>
                <w:webHidden/>
              </w:rPr>
              <w:t>20</w:t>
            </w:r>
            <w:r>
              <w:rPr>
                <w:noProof/>
                <w:webHidden/>
              </w:rPr>
              <w:fldChar w:fldCharType="end"/>
            </w:r>
          </w:hyperlink>
        </w:p>
        <w:p w14:paraId="27C465DC" w14:textId="3262F5D5" w:rsidR="00973432" w:rsidRDefault="00973432">
          <w:pPr>
            <w:pStyle w:val="TOC2"/>
            <w:tabs>
              <w:tab w:val="right" w:leader="dot" w:pos="9016"/>
            </w:tabs>
            <w:rPr>
              <w:rFonts w:eastAsiaTheme="minorEastAsia"/>
              <w:noProof/>
              <w:lang w:eastAsia="en-GB"/>
            </w:rPr>
          </w:pPr>
          <w:hyperlink w:anchor="_Toc215761901" w:history="1">
            <w:r w:rsidRPr="00EA1EE6">
              <w:rPr>
                <w:rStyle w:val="Hyperlink"/>
                <w:noProof/>
              </w:rPr>
              <w:t>Personal Reflection</w:t>
            </w:r>
            <w:r>
              <w:rPr>
                <w:noProof/>
                <w:webHidden/>
              </w:rPr>
              <w:tab/>
            </w:r>
            <w:r>
              <w:rPr>
                <w:noProof/>
                <w:webHidden/>
              </w:rPr>
              <w:fldChar w:fldCharType="begin"/>
            </w:r>
            <w:r>
              <w:rPr>
                <w:noProof/>
                <w:webHidden/>
              </w:rPr>
              <w:instrText xml:space="preserve"> PAGEREF _Toc215761901 \h </w:instrText>
            </w:r>
            <w:r>
              <w:rPr>
                <w:noProof/>
                <w:webHidden/>
              </w:rPr>
            </w:r>
            <w:r>
              <w:rPr>
                <w:noProof/>
                <w:webHidden/>
              </w:rPr>
              <w:fldChar w:fldCharType="separate"/>
            </w:r>
            <w:r>
              <w:rPr>
                <w:noProof/>
                <w:webHidden/>
              </w:rPr>
              <w:t>20</w:t>
            </w:r>
            <w:r>
              <w:rPr>
                <w:noProof/>
                <w:webHidden/>
              </w:rPr>
              <w:fldChar w:fldCharType="end"/>
            </w:r>
          </w:hyperlink>
        </w:p>
        <w:p w14:paraId="348465C4" w14:textId="08CE2828" w:rsidR="00973432" w:rsidRDefault="00973432">
          <w:pPr>
            <w:pStyle w:val="TOC2"/>
            <w:tabs>
              <w:tab w:val="right" w:leader="dot" w:pos="9016"/>
            </w:tabs>
            <w:rPr>
              <w:rFonts w:eastAsiaTheme="minorEastAsia"/>
              <w:noProof/>
              <w:lang w:eastAsia="en-GB"/>
            </w:rPr>
          </w:pPr>
          <w:hyperlink w:anchor="_Toc215761902" w:history="1">
            <w:r w:rsidRPr="00EA1EE6">
              <w:rPr>
                <w:rStyle w:val="Hyperlink"/>
                <w:noProof/>
              </w:rPr>
              <w:t>References</w:t>
            </w:r>
            <w:r>
              <w:rPr>
                <w:noProof/>
                <w:webHidden/>
              </w:rPr>
              <w:tab/>
            </w:r>
            <w:r>
              <w:rPr>
                <w:noProof/>
                <w:webHidden/>
              </w:rPr>
              <w:fldChar w:fldCharType="begin"/>
            </w:r>
            <w:r>
              <w:rPr>
                <w:noProof/>
                <w:webHidden/>
              </w:rPr>
              <w:instrText xml:space="preserve"> PAGEREF _Toc215761902 \h </w:instrText>
            </w:r>
            <w:r>
              <w:rPr>
                <w:noProof/>
                <w:webHidden/>
              </w:rPr>
            </w:r>
            <w:r>
              <w:rPr>
                <w:noProof/>
                <w:webHidden/>
              </w:rPr>
              <w:fldChar w:fldCharType="separate"/>
            </w:r>
            <w:r>
              <w:rPr>
                <w:noProof/>
                <w:webHidden/>
              </w:rPr>
              <w:t>21</w:t>
            </w:r>
            <w:r>
              <w:rPr>
                <w:noProof/>
                <w:webHidden/>
              </w:rPr>
              <w:fldChar w:fldCharType="end"/>
            </w:r>
          </w:hyperlink>
        </w:p>
        <w:p w14:paraId="56C128B3" w14:textId="5640D68F" w:rsidR="001B77B8" w:rsidRDefault="001B77B8" w:rsidP="00973432">
          <w:pPr>
            <w:spacing w:line="276" w:lineRule="auto"/>
            <w:rPr>
              <w:rFonts w:ascii="Arial" w:hAnsi="Arial" w:cs="Arial"/>
              <w:b/>
              <w:bCs/>
              <w:noProof/>
            </w:rPr>
          </w:pPr>
          <w:r w:rsidRPr="00FD3564">
            <w:rPr>
              <w:rFonts w:ascii="Arial" w:hAnsi="Arial" w:cs="Arial"/>
              <w:b/>
              <w:bCs/>
              <w:noProof/>
            </w:rPr>
            <w:fldChar w:fldCharType="end"/>
          </w:r>
        </w:p>
      </w:sdtContent>
    </w:sdt>
    <w:p w14:paraId="40181DBD" w14:textId="77777777" w:rsidR="00E454EE" w:rsidRDefault="00E454EE" w:rsidP="00973432">
      <w:pPr>
        <w:spacing w:line="276" w:lineRule="auto"/>
        <w:rPr>
          <w:rFonts w:ascii="Arial" w:hAnsi="Arial" w:cs="Arial"/>
          <w:b/>
          <w:bCs/>
          <w:sz w:val="28"/>
          <w:szCs w:val="28"/>
        </w:rPr>
      </w:pPr>
    </w:p>
    <w:p w14:paraId="207496BF" w14:textId="33C7EA7D" w:rsidR="00AD657F" w:rsidRDefault="00AD657F" w:rsidP="00973432">
      <w:pPr>
        <w:spacing w:line="276" w:lineRule="auto"/>
        <w:rPr>
          <w:rFonts w:ascii="Arial" w:hAnsi="Arial" w:cs="Arial"/>
          <w:b/>
          <w:bCs/>
          <w:sz w:val="28"/>
          <w:szCs w:val="28"/>
        </w:rPr>
      </w:pPr>
      <w:r>
        <w:rPr>
          <w:rFonts w:ascii="Arial" w:hAnsi="Arial" w:cs="Arial"/>
          <w:b/>
          <w:bCs/>
          <w:sz w:val="28"/>
          <w:szCs w:val="28"/>
        </w:rPr>
        <w:br w:type="page"/>
      </w:r>
    </w:p>
    <w:p w14:paraId="38619DD2" w14:textId="761BB827" w:rsidR="00477D43" w:rsidRPr="000E25A4" w:rsidRDefault="00477D43" w:rsidP="00973432">
      <w:pPr>
        <w:pStyle w:val="Heading1"/>
        <w:spacing w:line="276" w:lineRule="auto"/>
      </w:pPr>
      <w:bookmarkStart w:id="0" w:name="_Toc215761887"/>
      <w:r w:rsidRPr="000E25A4">
        <w:lastRenderedPageBreak/>
        <w:t>Task 1</w:t>
      </w:r>
      <w:bookmarkEnd w:id="0"/>
    </w:p>
    <w:p w14:paraId="7D214707" w14:textId="4395B8D1" w:rsidR="00394FA8" w:rsidRPr="00394FA8" w:rsidRDefault="00394FA8" w:rsidP="00973432">
      <w:pPr>
        <w:pStyle w:val="Heading2"/>
        <w:spacing w:line="276" w:lineRule="auto"/>
      </w:pPr>
      <w:bookmarkStart w:id="1" w:name="_Toc215761888"/>
      <w:r w:rsidRPr="00394FA8">
        <w:t>Research on Hypervisors</w:t>
      </w:r>
      <w:bookmarkEnd w:id="1"/>
      <w:r w:rsidRPr="00394FA8">
        <w:t xml:space="preserve"> </w:t>
      </w:r>
    </w:p>
    <w:p w14:paraId="00AEE383" w14:textId="77777777" w:rsidR="00394FA8" w:rsidRPr="00394FA8" w:rsidRDefault="00394FA8" w:rsidP="00973432">
      <w:pPr>
        <w:spacing w:line="276" w:lineRule="auto"/>
        <w:jc w:val="both"/>
        <w:rPr>
          <w:rFonts w:ascii="Arial" w:hAnsi="Arial" w:cs="Arial"/>
          <w:sz w:val="22"/>
          <w:szCs w:val="22"/>
        </w:rPr>
      </w:pPr>
      <w:r w:rsidRPr="00394FA8">
        <w:rPr>
          <w:rFonts w:ascii="Arial" w:hAnsi="Arial" w:cs="Arial"/>
          <w:sz w:val="22"/>
          <w:szCs w:val="22"/>
        </w:rPr>
        <w:t>Hypervisors provide the abstraction layer that allows multiple virtual machines (VMs) to share the same physical hardware while each VM behaves as an independent system. In a Type 1 (</w:t>
      </w:r>
      <w:proofErr w:type="gramStart"/>
      <w:r w:rsidRPr="00394FA8">
        <w:rPr>
          <w:rFonts w:ascii="Arial" w:hAnsi="Arial" w:cs="Arial"/>
          <w:sz w:val="22"/>
          <w:szCs w:val="22"/>
        </w:rPr>
        <w:t>bare-metal</w:t>
      </w:r>
      <w:proofErr w:type="gramEnd"/>
      <w:r w:rsidRPr="00394FA8">
        <w:rPr>
          <w:rFonts w:ascii="Arial" w:hAnsi="Arial" w:cs="Arial"/>
          <w:sz w:val="22"/>
          <w:szCs w:val="22"/>
        </w:rPr>
        <w:t>) architecture, the hypervisor runs directly on the hardware and manages guest operating systems without relying on a host OS. This tends to offer better performance, isolation, and security because there are fewer software layers between the VM and the hardware [1]. Products such as VMware ESXi and Microsoft Hyper-V Server follow this model and are widely used in data centres for scalable and highly available deployments.</w:t>
      </w:r>
    </w:p>
    <w:p w14:paraId="505AD7C1" w14:textId="5686BB01" w:rsidR="00394FA8" w:rsidRPr="00394FA8" w:rsidRDefault="00394FA8" w:rsidP="00973432">
      <w:pPr>
        <w:spacing w:line="276" w:lineRule="auto"/>
        <w:jc w:val="both"/>
        <w:rPr>
          <w:rFonts w:ascii="Arial" w:hAnsi="Arial" w:cs="Arial"/>
          <w:sz w:val="22"/>
          <w:szCs w:val="22"/>
        </w:rPr>
      </w:pPr>
      <w:r w:rsidRPr="00394FA8">
        <w:rPr>
          <w:rFonts w:ascii="Arial" w:hAnsi="Arial" w:cs="Arial"/>
          <w:sz w:val="22"/>
          <w:szCs w:val="22"/>
        </w:rPr>
        <w:t>By contrast, Type 2 (hosted) hypervisors, such as Oracle VirtualBox, run as applications on top of an existing operating system. They are easier to install and are more appropriate where the same physical machine is also used for regular desktop tasks or where hardware resources are limited [1]. For the given topology</w:t>
      </w:r>
      <w:r w:rsidR="004416AF">
        <w:rPr>
          <w:rFonts w:ascii="Arial" w:hAnsi="Arial" w:cs="Arial"/>
          <w:sz w:val="22"/>
          <w:szCs w:val="22"/>
        </w:rPr>
        <w:t xml:space="preserve"> </w:t>
      </w:r>
      <w:r w:rsidRPr="00394FA8">
        <w:rPr>
          <w:rFonts w:ascii="Arial" w:hAnsi="Arial" w:cs="Arial"/>
          <w:sz w:val="22"/>
          <w:szCs w:val="22"/>
        </w:rPr>
        <w:t>hosting Windows Server 2022, a Debian server, and multiple clients on a single workstation</w:t>
      </w:r>
      <w:r w:rsidR="004416AF">
        <w:rPr>
          <w:rFonts w:ascii="Arial" w:hAnsi="Arial" w:cs="Arial"/>
          <w:sz w:val="22"/>
          <w:szCs w:val="22"/>
        </w:rPr>
        <w:t xml:space="preserve"> </w:t>
      </w:r>
      <w:r w:rsidRPr="00394FA8">
        <w:rPr>
          <w:rFonts w:ascii="Arial" w:hAnsi="Arial" w:cs="Arial"/>
          <w:sz w:val="22"/>
          <w:szCs w:val="22"/>
        </w:rPr>
        <w:t>the Type 2 approach is more realistic. It supports experimentation, snapshotting and internal networks without requiring dedicated server hardware or complex storage infrastructure.</w:t>
      </w:r>
    </w:p>
    <w:p w14:paraId="4813E5AC" w14:textId="77777777" w:rsidR="00394FA8" w:rsidRPr="00394FA8" w:rsidRDefault="00394FA8" w:rsidP="00973432">
      <w:pPr>
        <w:spacing w:line="276" w:lineRule="auto"/>
        <w:jc w:val="both"/>
        <w:rPr>
          <w:rFonts w:ascii="Arial" w:hAnsi="Arial" w:cs="Arial"/>
          <w:sz w:val="22"/>
          <w:szCs w:val="22"/>
        </w:rPr>
      </w:pPr>
      <w:r w:rsidRPr="00394FA8">
        <w:rPr>
          <w:rFonts w:ascii="Arial" w:hAnsi="Arial" w:cs="Arial"/>
          <w:sz w:val="22"/>
          <w:szCs w:val="22"/>
        </w:rPr>
        <w:t>Although a Type 1 solution would provide stronger performance and scalability for large-scale production use, the SWANSEA.ACCA lab environment is constrained by student hardware and is focused on teaching concepts rather than delivering enterprise throughput. A Type 2 hypervisor such as VirtualBox therefore offers the best balance between flexibility, multi-OS compatibility and the ability to model enhanced topologies on a single machine [1].</w:t>
      </w:r>
    </w:p>
    <w:p w14:paraId="3E5EE5A1" w14:textId="7002F00A" w:rsidR="00394FA8" w:rsidRPr="00394FA8" w:rsidRDefault="00394FA8" w:rsidP="00973432">
      <w:pPr>
        <w:spacing w:line="276" w:lineRule="auto"/>
        <w:jc w:val="both"/>
        <w:rPr>
          <w:rFonts w:ascii="Arial" w:hAnsi="Arial" w:cs="Arial"/>
          <w:sz w:val="22"/>
          <w:szCs w:val="22"/>
        </w:rPr>
      </w:pPr>
    </w:p>
    <w:p w14:paraId="599C2BC7" w14:textId="369DF26C" w:rsidR="00394FA8" w:rsidRPr="00394FA8" w:rsidRDefault="00394FA8" w:rsidP="00973432">
      <w:pPr>
        <w:pStyle w:val="Heading2"/>
        <w:spacing w:line="276" w:lineRule="auto"/>
      </w:pPr>
      <w:bookmarkStart w:id="2" w:name="_Toc215761889"/>
      <w:r w:rsidRPr="00394FA8">
        <w:t>Research on IP Addressing</w:t>
      </w:r>
      <w:bookmarkEnd w:id="2"/>
      <w:r w:rsidRPr="00394FA8">
        <w:t xml:space="preserve"> </w:t>
      </w:r>
    </w:p>
    <w:p w14:paraId="57484669" w14:textId="77777777" w:rsidR="00394FA8" w:rsidRPr="00394FA8" w:rsidRDefault="00394FA8" w:rsidP="00973432">
      <w:pPr>
        <w:spacing w:line="276" w:lineRule="auto"/>
        <w:jc w:val="both"/>
        <w:rPr>
          <w:rFonts w:ascii="Arial" w:hAnsi="Arial" w:cs="Arial"/>
          <w:sz w:val="22"/>
          <w:szCs w:val="22"/>
        </w:rPr>
      </w:pPr>
      <w:r w:rsidRPr="00394FA8">
        <w:rPr>
          <w:rFonts w:ascii="Arial" w:hAnsi="Arial" w:cs="Arial"/>
          <w:sz w:val="22"/>
          <w:szCs w:val="22"/>
        </w:rPr>
        <w:t>IP addressing underpins how data travels from one computer to another, both on local networks and across the Internet. During the group activity, we discussed how application data is segmented into packets, each carrying a source and destination IP address so routers can forward traffic hop-by-hop until it reaches the correct host [2]. Without structured IP addressing, routers would have no scalable way to decide where to send packets, and switches would be limited to local frame forwarding only.</w:t>
      </w:r>
    </w:p>
    <w:p w14:paraId="0AC2112D" w14:textId="77777777" w:rsidR="00394FA8" w:rsidRPr="00394FA8" w:rsidRDefault="00394FA8" w:rsidP="00973432">
      <w:pPr>
        <w:spacing w:line="276" w:lineRule="auto"/>
        <w:jc w:val="both"/>
        <w:rPr>
          <w:rFonts w:ascii="Arial" w:hAnsi="Arial" w:cs="Arial"/>
          <w:sz w:val="22"/>
          <w:szCs w:val="22"/>
        </w:rPr>
      </w:pPr>
      <w:r w:rsidRPr="00394FA8">
        <w:rPr>
          <w:rFonts w:ascii="Arial" w:hAnsi="Arial" w:cs="Arial"/>
          <w:sz w:val="22"/>
          <w:szCs w:val="22"/>
        </w:rPr>
        <w:t>IPv4 uses a 32-bit address space, usually written in dotted-decimal form (e.g. 192.168.1.10), whereas IPv6 extends this to 128 bits, written in hexadecimal groups (e.g. 2001:db8::1) to support a vastly larger number of devices [3], [4]. Both protocols embed network and host portions in the address, which can be controlled using a prefix length such as /24 or /64. Through subnetting, an organisation can divide a larger block into smaller subnets, improving address utilisation, supporting hierarchical routing and reducing broadcast traffic [2]. For example, using 192.168.1.0/24 for one internal network and 192.168.2.0/24 for another allows clear separation between Windows and Linux segments.</w:t>
      </w:r>
    </w:p>
    <w:p w14:paraId="52199575" w14:textId="77777777" w:rsidR="00394FA8" w:rsidRPr="00394FA8" w:rsidRDefault="00394FA8" w:rsidP="00973432">
      <w:pPr>
        <w:spacing w:line="276" w:lineRule="auto"/>
        <w:jc w:val="both"/>
        <w:rPr>
          <w:rFonts w:ascii="Arial" w:hAnsi="Arial" w:cs="Arial"/>
          <w:sz w:val="22"/>
          <w:szCs w:val="22"/>
        </w:rPr>
      </w:pPr>
      <w:r w:rsidRPr="00394FA8">
        <w:rPr>
          <w:rFonts w:ascii="Arial" w:hAnsi="Arial" w:cs="Arial"/>
          <w:sz w:val="22"/>
          <w:szCs w:val="22"/>
        </w:rPr>
        <w:t>In practice, IP addressing contributes to network effectiveness by enabling route aggregation, efficient lookup in routing tables and clear security boundaries. In the given topology, well-planned IPv4 subnets allow the Debian and Windows servers to allocate addresses via DHCP, while still enforcing isolation between different internal networks. This structured approach reflects the layered model presented in networking literature, where addressing, forwarding and routing work together to deliver end-to-end connectivity [2], [3].</w:t>
      </w:r>
    </w:p>
    <w:p w14:paraId="3A87867E" w14:textId="61E007BC" w:rsidR="00394FA8" w:rsidRPr="00394FA8" w:rsidRDefault="00394FA8" w:rsidP="00973432">
      <w:pPr>
        <w:spacing w:line="276" w:lineRule="auto"/>
        <w:jc w:val="both"/>
        <w:rPr>
          <w:rFonts w:ascii="Arial" w:hAnsi="Arial" w:cs="Arial"/>
          <w:sz w:val="22"/>
          <w:szCs w:val="22"/>
        </w:rPr>
      </w:pPr>
    </w:p>
    <w:p w14:paraId="7C3F5335" w14:textId="3BD7092D" w:rsidR="00394FA8" w:rsidRPr="00394FA8" w:rsidRDefault="00394FA8" w:rsidP="00973432">
      <w:pPr>
        <w:pStyle w:val="Heading2"/>
        <w:spacing w:line="276" w:lineRule="auto"/>
      </w:pPr>
      <w:bookmarkStart w:id="3" w:name="_Toc215761890"/>
      <w:r w:rsidRPr="00394FA8">
        <w:t>Research on Routing</w:t>
      </w:r>
      <w:bookmarkEnd w:id="3"/>
      <w:r w:rsidRPr="00394FA8">
        <w:t xml:space="preserve"> </w:t>
      </w:r>
    </w:p>
    <w:p w14:paraId="24680461" w14:textId="77777777" w:rsidR="00394FA8" w:rsidRPr="00394FA8" w:rsidRDefault="00394FA8" w:rsidP="00973432">
      <w:pPr>
        <w:spacing w:line="276" w:lineRule="auto"/>
        <w:jc w:val="both"/>
        <w:rPr>
          <w:rFonts w:ascii="Arial" w:hAnsi="Arial" w:cs="Arial"/>
          <w:sz w:val="22"/>
          <w:szCs w:val="22"/>
        </w:rPr>
      </w:pPr>
      <w:r w:rsidRPr="00394FA8">
        <w:rPr>
          <w:rFonts w:ascii="Arial" w:hAnsi="Arial" w:cs="Arial"/>
          <w:sz w:val="22"/>
          <w:szCs w:val="22"/>
        </w:rPr>
        <w:t>Routing is the process of selecting paths across interconnected networks so that IP packets can travel from a source subnet to a destination subnet. Routers maintain routing tables that map destination prefixes to outgoing interfaces, and routing protocols determine how these tables are populated and updated [2]. In small environments, static routing is often used: routes are configured manually by the administrator. This gives precise control and predictable behaviour but requires manual changes whenever the topology is modified [2].</w:t>
      </w:r>
    </w:p>
    <w:p w14:paraId="457CB4E9" w14:textId="77777777" w:rsidR="00394FA8" w:rsidRPr="00394FA8" w:rsidRDefault="00394FA8" w:rsidP="00973432">
      <w:pPr>
        <w:spacing w:line="276" w:lineRule="auto"/>
        <w:jc w:val="both"/>
        <w:rPr>
          <w:rFonts w:ascii="Arial" w:hAnsi="Arial" w:cs="Arial"/>
          <w:sz w:val="22"/>
          <w:szCs w:val="22"/>
        </w:rPr>
      </w:pPr>
      <w:r w:rsidRPr="00394FA8">
        <w:rPr>
          <w:rFonts w:ascii="Arial" w:hAnsi="Arial" w:cs="Arial"/>
          <w:sz w:val="22"/>
          <w:szCs w:val="22"/>
        </w:rPr>
        <w:t>In larger or more dynamic environments, dynamic routing protocols such as RIP, OSPF or BGP automatically exchange reachability information between routers. They adapt to link failures, changing metrics and new subnets, which improves resilience and reduces operational overhead but at the cost of additional protocol complexity and processing [2]. Dynamic protocols are therefore better suited to enterprise or ISP-grade networks where topology changes are common.</w:t>
      </w:r>
    </w:p>
    <w:p w14:paraId="5C3526E9" w14:textId="77777777" w:rsidR="00394FA8" w:rsidRPr="00394FA8" w:rsidRDefault="00394FA8" w:rsidP="00973432">
      <w:pPr>
        <w:spacing w:line="276" w:lineRule="auto"/>
        <w:jc w:val="both"/>
        <w:rPr>
          <w:rFonts w:ascii="Arial" w:hAnsi="Arial" w:cs="Arial"/>
          <w:sz w:val="22"/>
          <w:szCs w:val="22"/>
        </w:rPr>
      </w:pPr>
      <w:r w:rsidRPr="00394FA8">
        <w:rPr>
          <w:rFonts w:ascii="Arial" w:hAnsi="Arial" w:cs="Arial"/>
          <w:sz w:val="22"/>
          <w:szCs w:val="22"/>
        </w:rPr>
        <w:t>For the VirtualBox-based lab topology, in which a Debian Server acts as a DHCP relay and also forwards traffic between a Linux internal network and a Windows internal network, static routing is more appropriate. The number of routers and subnets is small, and the paths between them are fixed. By configuring explicit static routes on the Debian server and, where necessary, on the Windows server, students can clearly see how traffic flows between internal networks without the extra abstraction of a dynamic protocol. This aligns with educational objectives: the focus is on understanding how routes influence connectivity rather than on mastering the details of complex routing algorithms [2]. Static routing therefore offers transparency, simplicity and sufficient functionality for this lab environment.</w:t>
      </w:r>
    </w:p>
    <w:p w14:paraId="7E22916E" w14:textId="52B8C568" w:rsidR="00394FA8" w:rsidRPr="00394FA8" w:rsidRDefault="00394FA8" w:rsidP="00973432">
      <w:pPr>
        <w:spacing w:line="276" w:lineRule="auto"/>
        <w:jc w:val="both"/>
        <w:rPr>
          <w:rFonts w:ascii="Arial" w:hAnsi="Arial" w:cs="Arial"/>
          <w:sz w:val="22"/>
          <w:szCs w:val="22"/>
        </w:rPr>
      </w:pPr>
    </w:p>
    <w:p w14:paraId="0F323288" w14:textId="5DE26E92" w:rsidR="00394FA8" w:rsidRPr="00394FA8" w:rsidRDefault="00394FA8" w:rsidP="00973432">
      <w:pPr>
        <w:pStyle w:val="Heading2"/>
        <w:spacing w:line="276" w:lineRule="auto"/>
      </w:pPr>
      <w:bookmarkStart w:id="4" w:name="_Toc215761891"/>
      <w:r w:rsidRPr="00394FA8">
        <w:t>Research on Network Services</w:t>
      </w:r>
      <w:bookmarkEnd w:id="4"/>
    </w:p>
    <w:p w14:paraId="13C951C4" w14:textId="77777777" w:rsidR="00394FA8" w:rsidRPr="00394FA8" w:rsidRDefault="00394FA8" w:rsidP="00973432">
      <w:pPr>
        <w:spacing w:line="276" w:lineRule="auto"/>
        <w:jc w:val="both"/>
        <w:rPr>
          <w:rFonts w:ascii="Arial" w:hAnsi="Arial" w:cs="Arial"/>
          <w:sz w:val="22"/>
          <w:szCs w:val="22"/>
        </w:rPr>
      </w:pPr>
      <w:r w:rsidRPr="00394FA8">
        <w:rPr>
          <w:rFonts w:ascii="Arial" w:hAnsi="Arial" w:cs="Arial"/>
          <w:sz w:val="22"/>
          <w:szCs w:val="22"/>
        </w:rPr>
        <w:t>Several core network services work together to support secure, manageable and scalable enterprise environments. VPNs (Virtual Private Networks) create encrypted tunnels over untrusted networks, typically using protocols such as TLS or IPsec, so that remote users can access internal resources as if they were on the local LAN [6]. This is essential for protecting confidentiality and integrity when traffic traverses the public Internet.</w:t>
      </w:r>
    </w:p>
    <w:p w14:paraId="2D52952F" w14:textId="2E3A503F" w:rsidR="00394FA8" w:rsidRPr="00394FA8" w:rsidRDefault="00394FA8" w:rsidP="00973432">
      <w:pPr>
        <w:spacing w:line="276" w:lineRule="auto"/>
        <w:jc w:val="both"/>
        <w:rPr>
          <w:rFonts w:ascii="Arial" w:hAnsi="Arial" w:cs="Arial"/>
          <w:sz w:val="22"/>
          <w:szCs w:val="22"/>
        </w:rPr>
      </w:pPr>
      <w:r w:rsidRPr="00394FA8">
        <w:rPr>
          <w:rFonts w:ascii="Arial" w:hAnsi="Arial" w:cs="Arial"/>
          <w:sz w:val="22"/>
          <w:szCs w:val="22"/>
        </w:rPr>
        <w:t>DHCP automates the assignment of IP configuration parameters, including addresses, default gateways and DNS servers, which significantly reduces manual administration and configuration errors [5]. In routed environments, DHCP relay agents forward client broadcast requests across subnets, allowing a central DHCP server—such as the Windows Server in this topology</w:t>
      </w:r>
      <w:r w:rsidR="007D7DAC">
        <w:rPr>
          <w:rFonts w:ascii="Arial" w:hAnsi="Arial" w:cs="Arial"/>
          <w:sz w:val="22"/>
          <w:szCs w:val="22"/>
        </w:rPr>
        <w:t xml:space="preserve"> t</w:t>
      </w:r>
      <w:r w:rsidRPr="00394FA8">
        <w:rPr>
          <w:rFonts w:ascii="Arial" w:hAnsi="Arial" w:cs="Arial"/>
          <w:sz w:val="22"/>
          <w:szCs w:val="22"/>
        </w:rPr>
        <w:t>o serve multiple internal networks. This fits well with the Debian server’s role as a relay.</w:t>
      </w:r>
    </w:p>
    <w:p w14:paraId="543202C4" w14:textId="77777777" w:rsidR="00394FA8" w:rsidRPr="00394FA8" w:rsidRDefault="00394FA8" w:rsidP="00973432">
      <w:pPr>
        <w:spacing w:line="276" w:lineRule="auto"/>
        <w:jc w:val="both"/>
        <w:rPr>
          <w:rFonts w:ascii="Arial" w:hAnsi="Arial" w:cs="Arial"/>
          <w:sz w:val="22"/>
          <w:szCs w:val="22"/>
        </w:rPr>
      </w:pPr>
      <w:r w:rsidRPr="00394FA8">
        <w:rPr>
          <w:rFonts w:ascii="Arial" w:hAnsi="Arial" w:cs="Arial"/>
          <w:sz w:val="22"/>
          <w:szCs w:val="22"/>
        </w:rPr>
        <w:t>Active Directory Domain Services (AD DS) provides centralised authentication, authorisation and directory services for Windows-based clients, enabling Group Policy, account management and role-based access control. Integrating Debian and Windows clients into a common domain such as SWANSEA.ACCA supports unified identity management while still allowing heterogeneous operating systems.</w:t>
      </w:r>
    </w:p>
    <w:p w14:paraId="1DA0F91D" w14:textId="77777777" w:rsidR="00394FA8" w:rsidRPr="00394FA8" w:rsidRDefault="00394FA8" w:rsidP="00973432">
      <w:pPr>
        <w:spacing w:line="276" w:lineRule="auto"/>
        <w:jc w:val="both"/>
        <w:rPr>
          <w:rFonts w:ascii="Arial" w:hAnsi="Arial" w:cs="Arial"/>
          <w:sz w:val="22"/>
          <w:szCs w:val="22"/>
        </w:rPr>
      </w:pPr>
      <w:r w:rsidRPr="00394FA8">
        <w:rPr>
          <w:rFonts w:ascii="Arial" w:hAnsi="Arial" w:cs="Arial"/>
          <w:sz w:val="22"/>
          <w:szCs w:val="22"/>
        </w:rPr>
        <w:t xml:space="preserve">Finally, Certificate Authorities (CAs) issue and manage digital certificates that underpin trust in VPNs, HTTPS and other secure services. Certificates bind public keys to identities, allowing </w:t>
      </w:r>
      <w:r w:rsidRPr="00394FA8">
        <w:rPr>
          <w:rFonts w:ascii="Arial" w:hAnsi="Arial" w:cs="Arial"/>
          <w:sz w:val="22"/>
          <w:szCs w:val="22"/>
        </w:rPr>
        <w:lastRenderedPageBreak/>
        <w:t>clients to verify that they are communicating with legitimate servers and enabling mutual authentication [6]. In a well-designed domain environment, AD CS (Active Directory Certificate Services) or an external CA can be used to automate certificate enrolment and renewal.</w:t>
      </w:r>
    </w:p>
    <w:p w14:paraId="43819431" w14:textId="77777777" w:rsidR="00394FA8" w:rsidRPr="00394FA8" w:rsidRDefault="00394FA8" w:rsidP="00973432">
      <w:pPr>
        <w:spacing w:line="276" w:lineRule="auto"/>
        <w:jc w:val="both"/>
        <w:rPr>
          <w:rFonts w:ascii="Arial" w:hAnsi="Arial" w:cs="Arial"/>
          <w:sz w:val="22"/>
          <w:szCs w:val="22"/>
        </w:rPr>
      </w:pPr>
      <w:r w:rsidRPr="00394FA8">
        <w:rPr>
          <w:rFonts w:ascii="Arial" w:hAnsi="Arial" w:cs="Arial"/>
          <w:sz w:val="22"/>
          <w:szCs w:val="22"/>
        </w:rPr>
        <w:t>Best practice for these services emphasises defence-in-depth: hardening servers, applying least privilege, enforcing strong authentication, monitoring logs and regularly reviewing configuration against organisational security policies [2], [5], [6].</w:t>
      </w:r>
    </w:p>
    <w:p w14:paraId="5D1F00A7" w14:textId="71F333DE" w:rsidR="00394FA8" w:rsidRPr="00394FA8" w:rsidRDefault="00394FA8" w:rsidP="00973432">
      <w:pPr>
        <w:spacing w:line="276" w:lineRule="auto"/>
        <w:jc w:val="both"/>
        <w:rPr>
          <w:rFonts w:ascii="Arial" w:hAnsi="Arial" w:cs="Arial"/>
          <w:sz w:val="22"/>
          <w:szCs w:val="22"/>
        </w:rPr>
      </w:pPr>
    </w:p>
    <w:p w14:paraId="4EA73B47" w14:textId="77777777" w:rsidR="00C6135B" w:rsidRPr="007D7DAC" w:rsidRDefault="00C6135B" w:rsidP="00973432">
      <w:pPr>
        <w:spacing w:line="276" w:lineRule="auto"/>
        <w:jc w:val="both"/>
        <w:rPr>
          <w:rFonts w:ascii="Arial" w:hAnsi="Arial" w:cs="Arial"/>
          <w:sz w:val="22"/>
          <w:szCs w:val="22"/>
        </w:rPr>
      </w:pPr>
    </w:p>
    <w:p w14:paraId="219DB54F" w14:textId="77777777" w:rsidR="0024384B" w:rsidRDefault="0024384B" w:rsidP="00973432">
      <w:pPr>
        <w:spacing w:line="276" w:lineRule="auto"/>
        <w:rPr>
          <w:rFonts w:ascii="Arial" w:hAnsi="Arial" w:cs="Arial"/>
          <w:b/>
          <w:bCs/>
          <w:sz w:val="28"/>
          <w:szCs w:val="28"/>
        </w:rPr>
      </w:pPr>
      <w:r>
        <w:rPr>
          <w:rFonts w:ascii="Arial" w:hAnsi="Arial" w:cs="Arial"/>
          <w:b/>
          <w:bCs/>
          <w:sz w:val="28"/>
          <w:szCs w:val="28"/>
        </w:rPr>
        <w:br w:type="page"/>
      </w:r>
    </w:p>
    <w:p w14:paraId="5B3AB35A" w14:textId="4B9B5877" w:rsidR="002E5D78" w:rsidRPr="007D7DAC" w:rsidRDefault="002E5D78" w:rsidP="00973432">
      <w:pPr>
        <w:pStyle w:val="Heading1"/>
        <w:spacing w:line="276" w:lineRule="auto"/>
      </w:pPr>
      <w:bookmarkStart w:id="5" w:name="_Toc215761892"/>
      <w:r w:rsidRPr="007D7DAC">
        <w:lastRenderedPageBreak/>
        <w:t>Task 2</w:t>
      </w:r>
      <w:bookmarkEnd w:id="5"/>
    </w:p>
    <w:p w14:paraId="39475BE9" w14:textId="26B81FDB" w:rsidR="00054F5B" w:rsidRPr="007D7DAC" w:rsidRDefault="00054F5B" w:rsidP="00973432">
      <w:pPr>
        <w:pStyle w:val="Heading2"/>
        <w:spacing w:line="276" w:lineRule="auto"/>
      </w:pPr>
      <w:bookmarkStart w:id="6" w:name="_Toc215761893"/>
      <w:r w:rsidRPr="007D7DAC">
        <w:t xml:space="preserve">2.1 </w:t>
      </w:r>
      <w:r w:rsidR="000B5F71" w:rsidRPr="007D7DAC">
        <w:t>Hypervisor</w:t>
      </w:r>
      <w:r w:rsidRPr="007D7DAC">
        <w:t xml:space="preserve">: Oracle </w:t>
      </w:r>
      <w:r w:rsidR="00892138" w:rsidRPr="007D7DAC">
        <w:t>VirtualBox</w:t>
      </w:r>
      <w:r w:rsidRPr="007D7DAC">
        <w:t xml:space="preserve"> Manager</w:t>
      </w:r>
      <w:r w:rsidR="00147FB3" w:rsidRPr="007D7DAC">
        <w:t>.</w:t>
      </w:r>
      <w:bookmarkEnd w:id="6"/>
    </w:p>
    <w:p w14:paraId="0E7646F1" w14:textId="20CDE78E" w:rsidR="00054F5B" w:rsidRPr="007D7DAC" w:rsidRDefault="00054F5B" w:rsidP="00973432">
      <w:pPr>
        <w:spacing w:line="276" w:lineRule="auto"/>
        <w:jc w:val="both"/>
        <w:rPr>
          <w:rFonts w:ascii="Arial" w:hAnsi="Arial" w:cs="Arial"/>
          <w:sz w:val="22"/>
          <w:szCs w:val="22"/>
        </w:rPr>
      </w:pPr>
      <w:r w:rsidRPr="007D7DAC">
        <w:rPr>
          <w:rFonts w:ascii="Arial" w:hAnsi="Arial" w:cs="Arial"/>
          <w:noProof/>
          <w:sz w:val="22"/>
          <w:szCs w:val="22"/>
        </w:rPr>
        <w:drawing>
          <wp:inline distT="0" distB="0" distL="0" distR="0" wp14:anchorId="1638EFBB" wp14:editId="3CEF5036">
            <wp:extent cx="4254500" cy="2499625"/>
            <wp:effectExtent l="0" t="0" r="0" b="0"/>
            <wp:docPr id="326515386"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515386" name="Picture 11" descr="A screenshot of a computer&#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4264164" cy="2505303"/>
                    </a:xfrm>
                    <a:prstGeom prst="rect">
                      <a:avLst/>
                    </a:prstGeom>
                  </pic:spPr>
                </pic:pic>
              </a:graphicData>
            </a:graphic>
          </wp:inline>
        </w:drawing>
      </w:r>
    </w:p>
    <w:p w14:paraId="0F066C6D" w14:textId="77777777" w:rsidR="002A7988" w:rsidRPr="007D7DAC" w:rsidRDefault="002A7988" w:rsidP="00973432">
      <w:pPr>
        <w:spacing w:line="276" w:lineRule="auto"/>
        <w:jc w:val="both"/>
        <w:rPr>
          <w:rFonts w:ascii="Arial" w:hAnsi="Arial" w:cs="Arial"/>
          <w:sz w:val="22"/>
          <w:szCs w:val="22"/>
        </w:rPr>
      </w:pPr>
      <w:r w:rsidRPr="007D7DAC">
        <w:rPr>
          <w:rFonts w:ascii="Arial" w:hAnsi="Arial" w:cs="Arial"/>
          <w:sz w:val="22"/>
          <w:szCs w:val="22"/>
        </w:rPr>
        <w:t>In this step, I accessed the official VirtualBox website to begin the installation process by first locating the software from its primary and trusted source. The homepage displayed an overview describing VirtualBox as a free and open-source virtualisation platform, commonly used for creating and managing multiple operating systems on a single physical computer. By reviewing the information provided, I ensured that the tool offered compatibility with my system requirements. On the right side of the page, I identified the blue “Download” button, which is the essential link used to obtain the installer for my specific operating system. This marked the starting point of setting up the hypervisor environment needed for the rest of the task.</w:t>
      </w:r>
    </w:p>
    <w:p w14:paraId="1B42F498" w14:textId="22FE40BE" w:rsidR="00005920" w:rsidRPr="007D7DAC" w:rsidRDefault="00005920" w:rsidP="00973432">
      <w:pPr>
        <w:pStyle w:val="Heading2"/>
        <w:spacing w:line="276" w:lineRule="auto"/>
      </w:pPr>
      <w:bookmarkStart w:id="7" w:name="_Toc215761894"/>
      <w:r w:rsidRPr="007D7DAC">
        <w:t>2.2.1 Evidence of Download and installation.</w:t>
      </w:r>
      <w:bookmarkEnd w:id="7"/>
    </w:p>
    <w:p w14:paraId="113B3886" w14:textId="56AFE092" w:rsidR="00005920" w:rsidRPr="007D7DAC" w:rsidRDefault="00005920" w:rsidP="00973432">
      <w:pPr>
        <w:spacing w:line="276" w:lineRule="auto"/>
        <w:jc w:val="both"/>
        <w:rPr>
          <w:rFonts w:ascii="Arial" w:hAnsi="Arial" w:cs="Arial"/>
          <w:sz w:val="22"/>
          <w:szCs w:val="22"/>
        </w:rPr>
      </w:pPr>
      <w:r w:rsidRPr="007D7DAC">
        <w:rPr>
          <w:rFonts w:ascii="Arial" w:hAnsi="Arial" w:cs="Arial"/>
          <w:sz w:val="22"/>
          <w:szCs w:val="22"/>
        </w:rPr>
        <w:t>Creation of Virtual machine windows 1 and 2</w:t>
      </w:r>
      <w:r w:rsidR="00147FB3" w:rsidRPr="007D7DAC">
        <w:rPr>
          <w:rFonts w:ascii="Arial" w:hAnsi="Arial" w:cs="Arial"/>
          <w:sz w:val="22"/>
          <w:szCs w:val="22"/>
        </w:rPr>
        <w:t>.</w:t>
      </w:r>
    </w:p>
    <w:p w14:paraId="475BB12E" w14:textId="24EB2BE4" w:rsidR="0081599B" w:rsidRPr="007D7DAC" w:rsidRDefault="0081599B" w:rsidP="00973432">
      <w:pPr>
        <w:spacing w:line="276" w:lineRule="auto"/>
        <w:jc w:val="both"/>
        <w:rPr>
          <w:rFonts w:ascii="Arial" w:hAnsi="Arial" w:cs="Arial"/>
          <w:sz w:val="22"/>
          <w:szCs w:val="22"/>
        </w:rPr>
      </w:pPr>
      <w:r w:rsidRPr="007D7DAC">
        <w:rPr>
          <w:rFonts w:ascii="Arial" w:hAnsi="Arial" w:cs="Arial"/>
          <w:noProof/>
          <w:sz w:val="22"/>
          <w:szCs w:val="22"/>
        </w:rPr>
        <w:drawing>
          <wp:inline distT="0" distB="0" distL="0" distR="0" wp14:anchorId="6CFF938E" wp14:editId="4F2E413B">
            <wp:extent cx="4267200" cy="2507086"/>
            <wp:effectExtent l="0" t="0" r="0" b="7620"/>
            <wp:docPr id="18209626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962640" name="Picture 1" descr="A screenshot of a computer&#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4286315" cy="2518316"/>
                    </a:xfrm>
                    <a:prstGeom prst="rect">
                      <a:avLst/>
                    </a:prstGeom>
                  </pic:spPr>
                </pic:pic>
              </a:graphicData>
            </a:graphic>
          </wp:inline>
        </w:drawing>
      </w:r>
    </w:p>
    <w:p w14:paraId="2A82CD40" w14:textId="2D01CC35" w:rsidR="00406412" w:rsidRPr="007D7DAC" w:rsidRDefault="00E60D38" w:rsidP="00973432">
      <w:pPr>
        <w:spacing w:line="276" w:lineRule="auto"/>
        <w:jc w:val="both"/>
        <w:rPr>
          <w:rFonts w:ascii="Arial" w:hAnsi="Arial" w:cs="Arial"/>
          <w:sz w:val="22"/>
          <w:szCs w:val="22"/>
        </w:rPr>
      </w:pPr>
      <w:r w:rsidRPr="007D7DAC">
        <w:rPr>
          <w:rFonts w:ascii="Arial" w:hAnsi="Arial" w:cs="Arial"/>
          <w:sz w:val="22"/>
          <w:szCs w:val="22"/>
        </w:rPr>
        <w:t xml:space="preserve">This screenshot provides evidence of the successful creation of two Windows-based virtual machines inside VirtualBox. The first machine, named “Server_1,” represents the Windows Server system, and it is shown running, confirming that it boots correctly and is operational. The second machine labelled “Client4,” represents the Windows Client system. Although not running at this moment, the screenshot shows that it has been fully created, saved, and </w:t>
      </w:r>
      <w:r w:rsidRPr="007D7DAC">
        <w:rPr>
          <w:rFonts w:ascii="Arial" w:hAnsi="Arial" w:cs="Arial"/>
          <w:sz w:val="22"/>
          <w:szCs w:val="22"/>
        </w:rPr>
        <w:lastRenderedPageBreak/>
        <w:t>configured. This stage demonstrates that both virtual machines were properly installed, assigned resources such as memory and storage, and are ready for use in the next networking and configuration steps.</w:t>
      </w:r>
    </w:p>
    <w:p w14:paraId="77DD8F3A" w14:textId="04C31A36" w:rsidR="00005920" w:rsidRPr="007D7DAC" w:rsidRDefault="00005920" w:rsidP="00973432">
      <w:pPr>
        <w:pStyle w:val="Heading2"/>
        <w:spacing w:line="276" w:lineRule="auto"/>
      </w:pPr>
      <w:bookmarkStart w:id="8" w:name="_Toc215761895"/>
      <w:r w:rsidRPr="007D7DAC">
        <w:t xml:space="preserve">Creation of Virtual machine Linux </w:t>
      </w:r>
      <w:r w:rsidR="00D86FCD" w:rsidRPr="007D7DAC">
        <w:t>Devian 1</w:t>
      </w:r>
      <w:r w:rsidRPr="007D7DAC">
        <w:t xml:space="preserve"> and 2</w:t>
      </w:r>
      <w:r w:rsidR="00147FB3" w:rsidRPr="007D7DAC">
        <w:t>.</w:t>
      </w:r>
      <w:bookmarkEnd w:id="8"/>
    </w:p>
    <w:p w14:paraId="55CB136C" w14:textId="3BE369A2" w:rsidR="0081599B" w:rsidRPr="007D7DAC" w:rsidRDefault="0081599B" w:rsidP="00973432">
      <w:pPr>
        <w:spacing w:line="276" w:lineRule="auto"/>
        <w:jc w:val="both"/>
        <w:rPr>
          <w:rFonts w:ascii="Arial" w:hAnsi="Arial" w:cs="Arial"/>
          <w:sz w:val="22"/>
          <w:szCs w:val="22"/>
        </w:rPr>
      </w:pPr>
      <w:r w:rsidRPr="007D7DAC">
        <w:rPr>
          <w:rFonts w:ascii="Arial" w:hAnsi="Arial" w:cs="Arial"/>
          <w:noProof/>
          <w:sz w:val="22"/>
          <w:szCs w:val="22"/>
        </w:rPr>
        <w:drawing>
          <wp:inline distT="0" distB="0" distL="0" distR="0" wp14:anchorId="1E584279" wp14:editId="4F822766">
            <wp:extent cx="4269181" cy="2508250"/>
            <wp:effectExtent l="0" t="0" r="0" b="6350"/>
            <wp:docPr id="165311901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119015" name="Picture 2"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83886" cy="2516890"/>
                    </a:xfrm>
                    <a:prstGeom prst="rect">
                      <a:avLst/>
                    </a:prstGeom>
                  </pic:spPr>
                </pic:pic>
              </a:graphicData>
            </a:graphic>
          </wp:inline>
        </w:drawing>
      </w:r>
    </w:p>
    <w:p w14:paraId="22AABC8D" w14:textId="354BE37D" w:rsidR="008D6E09" w:rsidRPr="007D7DAC" w:rsidRDefault="00700FC5" w:rsidP="00973432">
      <w:pPr>
        <w:spacing w:line="276" w:lineRule="auto"/>
        <w:jc w:val="both"/>
        <w:rPr>
          <w:rFonts w:ascii="Arial" w:hAnsi="Arial" w:cs="Arial"/>
          <w:sz w:val="22"/>
          <w:szCs w:val="22"/>
        </w:rPr>
      </w:pPr>
      <w:r w:rsidRPr="007D7DAC">
        <w:rPr>
          <w:rFonts w:ascii="Arial" w:hAnsi="Arial" w:cs="Arial"/>
          <w:sz w:val="22"/>
          <w:szCs w:val="22"/>
        </w:rPr>
        <w:t>This screenshot shows the creation of two Linux-based virtual machines running Debian. Both VMs are visible in the VirtualBox Manager, with the Linux Server and the Linux Client machines running successfully. The right-side panel displays the hardware configuration of the selected Linux Client machine, including settings such as processor allocation, memory usage, disk size, and network adapter type. This confirms that both Linux virtual machines have been properly deployed, allowing them to be used in the internal network configuration and communication tests required later in the task.</w:t>
      </w:r>
    </w:p>
    <w:p w14:paraId="73669D03" w14:textId="166F2CA2" w:rsidR="00FF0F8B" w:rsidRPr="007D7DAC" w:rsidRDefault="00005920" w:rsidP="00973432">
      <w:pPr>
        <w:spacing w:line="276" w:lineRule="auto"/>
        <w:rPr>
          <w:rFonts w:ascii="Arial" w:hAnsi="Arial" w:cs="Arial"/>
          <w:sz w:val="22"/>
          <w:szCs w:val="22"/>
        </w:rPr>
      </w:pPr>
      <w:r w:rsidRPr="007D7DAC">
        <w:rPr>
          <w:rFonts w:ascii="Arial" w:hAnsi="Arial" w:cs="Arial"/>
          <w:sz w:val="22"/>
          <w:szCs w:val="22"/>
        </w:rPr>
        <w:t>Installation of windows and Linux OS</w:t>
      </w:r>
      <w:r w:rsidR="00147FB3" w:rsidRPr="007D7DAC">
        <w:rPr>
          <w:rFonts w:ascii="Arial" w:hAnsi="Arial" w:cs="Arial"/>
          <w:sz w:val="22"/>
          <w:szCs w:val="22"/>
        </w:rPr>
        <w:t>.</w:t>
      </w:r>
      <w:r w:rsidR="00FF0F8B" w:rsidRPr="007D7DAC">
        <w:rPr>
          <w:rFonts w:ascii="Arial" w:hAnsi="Arial" w:cs="Arial"/>
          <w:noProof/>
          <w:sz w:val="22"/>
          <w:szCs w:val="22"/>
        </w:rPr>
        <w:drawing>
          <wp:inline distT="0" distB="0" distL="0" distR="0" wp14:anchorId="36113BF5" wp14:editId="315BC8D7">
            <wp:extent cx="3634072" cy="3308350"/>
            <wp:effectExtent l="0" t="0" r="5080" b="6350"/>
            <wp:docPr id="155247813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478137" name="Picture 7"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44582" cy="3317918"/>
                    </a:xfrm>
                    <a:prstGeom prst="rect">
                      <a:avLst/>
                    </a:prstGeom>
                  </pic:spPr>
                </pic:pic>
              </a:graphicData>
            </a:graphic>
          </wp:inline>
        </w:drawing>
      </w:r>
    </w:p>
    <w:p w14:paraId="12DFD272" w14:textId="79892934" w:rsidR="00FF0F8B" w:rsidRPr="007D7DAC" w:rsidRDefault="00FF0F8B" w:rsidP="00973432">
      <w:pPr>
        <w:spacing w:line="276" w:lineRule="auto"/>
        <w:jc w:val="both"/>
        <w:rPr>
          <w:rFonts w:ascii="Arial" w:hAnsi="Arial" w:cs="Arial"/>
          <w:sz w:val="22"/>
          <w:szCs w:val="22"/>
        </w:rPr>
      </w:pPr>
      <w:r w:rsidRPr="007D7DAC">
        <w:rPr>
          <w:rFonts w:ascii="Arial" w:hAnsi="Arial" w:cs="Arial"/>
          <w:noProof/>
          <w:sz w:val="22"/>
          <w:szCs w:val="22"/>
        </w:rPr>
        <w:lastRenderedPageBreak/>
        <w:drawing>
          <wp:inline distT="0" distB="0" distL="0" distR="0" wp14:anchorId="415E3CD3" wp14:editId="1956C8A3">
            <wp:extent cx="3636662" cy="3524250"/>
            <wp:effectExtent l="0" t="0" r="1905" b="0"/>
            <wp:docPr id="213876644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766448" name="Picture 8"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45017" cy="3532347"/>
                    </a:xfrm>
                    <a:prstGeom prst="rect">
                      <a:avLst/>
                    </a:prstGeom>
                  </pic:spPr>
                </pic:pic>
              </a:graphicData>
            </a:graphic>
          </wp:inline>
        </w:drawing>
      </w:r>
      <w:r w:rsidRPr="007D7DAC">
        <w:rPr>
          <w:rFonts w:ascii="Arial" w:hAnsi="Arial" w:cs="Arial"/>
          <w:noProof/>
          <w:sz w:val="22"/>
          <w:szCs w:val="22"/>
        </w:rPr>
        <w:drawing>
          <wp:inline distT="0" distB="0" distL="0" distR="0" wp14:anchorId="20C64344" wp14:editId="2186BDF1">
            <wp:extent cx="3653395" cy="4292517"/>
            <wp:effectExtent l="0" t="0" r="4445" b="0"/>
            <wp:docPr id="345304952"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304952" name="Picture 10"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81838" cy="4325936"/>
                    </a:xfrm>
                    <a:prstGeom prst="rect">
                      <a:avLst/>
                    </a:prstGeom>
                  </pic:spPr>
                </pic:pic>
              </a:graphicData>
            </a:graphic>
          </wp:inline>
        </w:drawing>
      </w:r>
      <w:r w:rsidRPr="007D7DAC">
        <w:rPr>
          <w:rFonts w:ascii="Arial" w:hAnsi="Arial" w:cs="Arial"/>
          <w:noProof/>
          <w:sz w:val="22"/>
          <w:szCs w:val="22"/>
        </w:rPr>
        <w:lastRenderedPageBreak/>
        <w:drawing>
          <wp:inline distT="0" distB="0" distL="0" distR="0" wp14:anchorId="7435A229" wp14:editId="4C66D835">
            <wp:extent cx="3702050" cy="4349683"/>
            <wp:effectExtent l="0" t="0" r="0" b="0"/>
            <wp:docPr id="233259254"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259254" name="Picture 9"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16054" cy="4366137"/>
                    </a:xfrm>
                    <a:prstGeom prst="rect">
                      <a:avLst/>
                    </a:prstGeom>
                  </pic:spPr>
                </pic:pic>
              </a:graphicData>
            </a:graphic>
          </wp:inline>
        </w:drawing>
      </w:r>
    </w:p>
    <w:p w14:paraId="075EBBB5" w14:textId="38C9BDE9" w:rsidR="00C23AB6" w:rsidRPr="007D7DAC" w:rsidRDefault="00700FC5" w:rsidP="00973432">
      <w:pPr>
        <w:spacing w:line="276" w:lineRule="auto"/>
        <w:jc w:val="both"/>
        <w:rPr>
          <w:rFonts w:ascii="Arial" w:hAnsi="Arial" w:cs="Arial"/>
          <w:sz w:val="22"/>
          <w:szCs w:val="22"/>
        </w:rPr>
      </w:pPr>
      <w:r w:rsidRPr="007D7DAC">
        <w:rPr>
          <w:rFonts w:ascii="Arial" w:hAnsi="Arial" w:cs="Arial"/>
          <w:sz w:val="22"/>
          <w:szCs w:val="22"/>
        </w:rPr>
        <w:t>The set of screenshots document the moment when all four virtual machines</w:t>
      </w:r>
      <w:r w:rsidR="007D7DAC">
        <w:rPr>
          <w:rFonts w:ascii="Arial" w:hAnsi="Arial" w:cs="Arial"/>
          <w:sz w:val="22"/>
          <w:szCs w:val="22"/>
        </w:rPr>
        <w:t xml:space="preserve"> </w:t>
      </w:r>
      <w:r w:rsidRPr="007D7DAC">
        <w:rPr>
          <w:rFonts w:ascii="Arial" w:hAnsi="Arial" w:cs="Arial"/>
          <w:sz w:val="22"/>
          <w:szCs w:val="22"/>
        </w:rPr>
        <w:t>two Windows and two Linux</w:t>
      </w:r>
      <w:r w:rsidR="007D7DAC">
        <w:rPr>
          <w:rFonts w:ascii="Arial" w:hAnsi="Arial" w:cs="Arial"/>
          <w:sz w:val="22"/>
          <w:szCs w:val="22"/>
        </w:rPr>
        <w:t xml:space="preserve"> </w:t>
      </w:r>
      <w:r w:rsidRPr="007D7DAC">
        <w:rPr>
          <w:rFonts w:ascii="Arial" w:hAnsi="Arial" w:cs="Arial"/>
          <w:sz w:val="22"/>
          <w:szCs w:val="22"/>
        </w:rPr>
        <w:t>were powered on after the installation of their respective operating systems. Each machine successfully boots into its desktop environment, demonstrating that the installation process was completed without errors. This also verifies that each system image is functioning as intended, allowing software, networking tools, and commands to be executed. By showing the desktops of all four machines, the screenshots confirm the operational readiness of the complete virtual environment.</w:t>
      </w:r>
    </w:p>
    <w:p w14:paraId="4C7B14CE" w14:textId="77777777" w:rsidR="00700FC5" w:rsidRPr="007D7DAC" w:rsidRDefault="00700FC5" w:rsidP="00973432">
      <w:pPr>
        <w:spacing w:line="276" w:lineRule="auto"/>
        <w:jc w:val="both"/>
        <w:rPr>
          <w:rFonts w:ascii="Arial" w:hAnsi="Arial" w:cs="Arial"/>
          <w:sz w:val="22"/>
          <w:szCs w:val="22"/>
        </w:rPr>
      </w:pPr>
    </w:p>
    <w:p w14:paraId="4C43DB97" w14:textId="77777777" w:rsidR="00700FC5" w:rsidRPr="007D7DAC" w:rsidRDefault="00700FC5" w:rsidP="00973432">
      <w:pPr>
        <w:spacing w:line="276" w:lineRule="auto"/>
        <w:jc w:val="both"/>
        <w:rPr>
          <w:rFonts w:ascii="Arial" w:hAnsi="Arial" w:cs="Arial"/>
          <w:sz w:val="22"/>
          <w:szCs w:val="22"/>
          <w:highlight w:val="yellow"/>
        </w:rPr>
      </w:pPr>
      <w:r w:rsidRPr="007D7DAC">
        <w:rPr>
          <w:rFonts w:ascii="Arial" w:hAnsi="Arial" w:cs="Arial"/>
          <w:sz w:val="22"/>
          <w:szCs w:val="22"/>
          <w:highlight w:val="yellow"/>
        </w:rPr>
        <w:br w:type="page"/>
      </w:r>
    </w:p>
    <w:p w14:paraId="0112BAB2" w14:textId="28D9F2C9" w:rsidR="00005920" w:rsidRPr="007D7DAC" w:rsidRDefault="00005920" w:rsidP="00973432">
      <w:pPr>
        <w:pStyle w:val="Heading2"/>
        <w:spacing w:line="276" w:lineRule="auto"/>
      </w:pPr>
      <w:bookmarkStart w:id="9" w:name="_Toc215761896"/>
      <w:r w:rsidRPr="007D7DAC">
        <w:lastRenderedPageBreak/>
        <w:t>2.2.</w:t>
      </w:r>
      <w:r w:rsidR="008B1A6E" w:rsidRPr="007D7DAC">
        <w:t xml:space="preserve">2 </w:t>
      </w:r>
      <w:r w:rsidRPr="007D7DAC">
        <w:t>Deploy your network as per the given topology:</w:t>
      </w:r>
      <w:bookmarkEnd w:id="9"/>
    </w:p>
    <w:p w14:paraId="62F3CA1B" w14:textId="344050AC" w:rsidR="00005920" w:rsidRPr="007D7DAC" w:rsidRDefault="00005920" w:rsidP="00973432">
      <w:pPr>
        <w:spacing w:line="276" w:lineRule="auto"/>
        <w:jc w:val="both"/>
        <w:rPr>
          <w:rFonts w:ascii="Arial" w:hAnsi="Arial" w:cs="Arial"/>
          <w:sz w:val="22"/>
          <w:szCs w:val="22"/>
        </w:rPr>
      </w:pPr>
      <w:r w:rsidRPr="007D7DAC">
        <w:rPr>
          <w:rFonts w:ascii="Arial" w:hAnsi="Arial" w:cs="Arial"/>
          <w:sz w:val="22"/>
          <w:szCs w:val="22"/>
        </w:rPr>
        <w:t xml:space="preserve">Creation of Network with </w:t>
      </w:r>
      <w:r w:rsidR="00930368" w:rsidRPr="007D7DAC">
        <w:rPr>
          <w:rFonts w:ascii="Arial" w:hAnsi="Arial" w:cs="Arial"/>
          <w:sz w:val="22"/>
          <w:szCs w:val="22"/>
        </w:rPr>
        <w:t>Internal Network</w:t>
      </w:r>
      <w:r w:rsidRPr="007D7DAC">
        <w:rPr>
          <w:rFonts w:ascii="Arial" w:hAnsi="Arial" w:cs="Arial"/>
          <w:sz w:val="22"/>
          <w:szCs w:val="22"/>
        </w:rPr>
        <w:t xml:space="preserve"> for windows</w:t>
      </w:r>
      <w:r w:rsidR="002E18F7" w:rsidRPr="007D7DAC">
        <w:rPr>
          <w:rFonts w:ascii="Arial" w:hAnsi="Arial" w:cs="Arial"/>
          <w:sz w:val="22"/>
          <w:szCs w:val="22"/>
        </w:rPr>
        <w:t>.</w:t>
      </w:r>
    </w:p>
    <w:p w14:paraId="53F5C187" w14:textId="30AFD462" w:rsidR="00054F5B" w:rsidRPr="007D7DAC" w:rsidRDefault="00930368" w:rsidP="00973432">
      <w:pPr>
        <w:spacing w:line="276" w:lineRule="auto"/>
        <w:jc w:val="both"/>
        <w:rPr>
          <w:rFonts w:ascii="Arial" w:hAnsi="Arial" w:cs="Arial"/>
          <w:sz w:val="22"/>
          <w:szCs w:val="22"/>
        </w:rPr>
      </w:pPr>
      <w:r w:rsidRPr="007D7DAC">
        <w:rPr>
          <w:rFonts w:ascii="Arial" w:hAnsi="Arial" w:cs="Arial"/>
          <w:noProof/>
          <w:sz w:val="22"/>
          <w:szCs w:val="22"/>
        </w:rPr>
        <w:drawing>
          <wp:inline distT="0" distB="0" distL="0" distR="0" wp14:anchorId="64737A1B" wp14:editId="25A98D49">
            <wp:extent cx="4488407" cy="2755900"/>
            <wp:effectExtent l="0" t="0" r="7620" b="6350"/>
            <wp:docPr id="638030579" name="Picture 15"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030579" name="Picture 15" descr="A computer screen shot of a network&#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93649" cy="2759119"/>
                    </a:xfrm>
                    <a:prstGeom prst="rect">
                      <a:avLst/>
                    </a:prstGeom>
                  </pic:spPr>
                </pic:pic>
              </a:graphicData>
            </a:graphic>
          </wp:inline>
        </w:drawing>
      </w:r>
    </w:p>
    <w:p w14:paraId="54D58E6D" w14:textId="77777777" w:rsidR="007F5EDC" w:rsidRPr="007D7DAC" w:rsidRDefault="007F5EDC" w:rsidP="00973432">
      <w:pPr>
        <w:spacing w:line="276" w:lineRule="auto"/>
        <w:jc w:val="both"/>
        <w:rPr>
          <w:rFonts w:ascii="Arial" w:hAnsi="Arial" w:cs="Arial"/>
          <w:sz w:val="22"/>
          <w:szCs w:val="22"/>
        </w:rPr>
      </w:pPr>
      <w:r w:rsidRPr="007D7DAC">
        <w:rPr>
          <w:rFonts w:ascii="Arial" w:hAnsi="Arial" w:cs="Arial"/>
          <w:sz w:val="22"/>
          <w:szCs w:val="22"/>
        </w:rPr>
        <w:t>This screenshot illustrates the configuration of the Windows Server virtual machine’s network adapter. The connection type is set to “Internal Network,” which restricts communication exclusively to other virtual machines connected to the same internal network name. This isolation ensures that the Windows Server can interact only with the Windows Client VM and not with the host computer or the internet. This is an essential step in recreating a controlled and secure network topology for testing internal communication.</w:t>
      </w:r>
    </w:p>
    <w:p w14:paraId="002DA7F3" w14:textId="7760BA3C" w:rsidR="00005920" w:rsidRPr="007D7DAC" w:rsidRDefault="009127B6" w:rsidP="00973432">
      <w:pPr>
        <w:spacing w:line="276" w:lineRule="auto"/>
        <w:jc w:val="both"/>
        <w:rPr>
          <w:rFonts w:ascii="Arial" w:hAnsi="Arial" w:cs="Arial"/>
          <w:sz w:val="22"/>
          <w:szCs w:val="22"/>
        </w:rPr>
      </w:pPr>
      <w:r w:rsidRPr="007D7DAC">
        <w:rPr>
          <w:rFonts w:ascii="Arial" w:hAnsi="Arial" w:cs="Arial"/>
          <w:sz w:val="22"/>
          <w:szCs w:val="22"/>
        </w:rPr>
        <w:t>2</w:t>
      </w:r>
      <w:r w:rsidR="00005920" w:rsidRPr="007D7DAC">
        <w:rPr>
          <w:rFonts w:ascii="Arial" w:hAnsi="Arial" w:cs="Arial"/>
          <w:sz w:val="22"/>
          <w:szCs w:val="22"/>
        </w:rPr>
        <w:t xml:space="preserve"> </w:t>
      </w:r>
      <w:r w:rsidR="00573B18" w:rsidRPr="007D7DAC">
        <w:rPr>
          <w:rFonts w:ascii="Arial" w:hAnsi="Arial" w:cs="Arial"/>
          <w:sz w:val="22"/>
          <w:szCs w:val="22"/>
        </w:rPr>
        <w:t xml:space="preserve">Creation of Network with Internal Network </w:t>
      </w:r>
      <w:r w:rsidR="00005920" w:rsidRPr="007D7DAC">
        <w:rPr>
          <w:rFonts w:ascii="Arial" w:hAnsi="Arial" w:cs="Arial"/>
          <w:sz w:val="22"/>
          <w:szCs w:val="22"/>
        </w:rPr>
        <w:t xml:space="preserve">for </w:t>
      </w:r>
      <w:r w:rsidR="00D86FCD" w:rsidRPr="007D7DAC">
        <w:rPr>
          <w:rFonts w:ascii="Arial" w:hAnsi="Arial" w:cs="Arial"/>
          <w:sz w:val="22"/>
          <w:szCs w:val="22"/>
        </w:rPr>
        <w:t>Linux</w:t>
      </w:r>
      <w:r w:rsidR="002E18F7" w:rsidRPr="007D7DAC">
        <w:rPr>
          <w:rFonts w:ascii="Arial" w:hAnsi="Arial" w:cs="Arial"/>
          <w:sz w:val="22"/>
          <w:szCs w:val="22"/>
        </w:rPr>
        <w:t>.</w:t>
      </w:r>
    </w:p>
    <w:p w14:paraId="29F5E6ED" w14:textId="609565DB" w:rsidR="00054F5B" w:rsidRPr="007D7DAC" w:rsidRDefault="00930368" w:rsidP="00973432">
      <w:pPr>
        <w:spacing w:line="276" w:lineRule="auto"/>
        <w:jc w:val="both"/>
        <w:rPr>
          <w:rFonts w:ascii="Arial" w:hAnsi="Arial" w:cs="Arial"/>
          <w:sz w:val="22"/>
          <w:szCs w:val="22"/>
        </w:rPr>
      </w:pPr>
      <w:r w:rsidRPr="007D7DAC">
        <w:rPr>
          <w:rFonts w:ascii="Arial" w:hAnsi="Arial" w:cs="Arial"/>
          <w:noProof/>
          <w:sz w:val="22"/>
          <w:szCs w:val="22"/>
        </w:rPr>
        <w:drawing>
          <wp:inline distT="0" distB="0" distL="0" distR="0" wp14:anchorId="5E715CFF" wp14:editId="409816A5">
            <wp:extent cx="4495708" cy="2755900"/>
            <wp:effectExtent l="0" t="0" r="635" b="6350"/>
            <wp:docPr id="917133732" name="Picture 19"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133732" name="Picture 19" descr="A computer screen 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04910" cy="2761541"/>
                    </a:xfrm>
                    <a:prstGeom prst="rect">
                      <a:avLst/>
                    </a:prstGeom>
                  </pic:spPr>
                </pic:pic>
              </a:graphicData>
            </a:graphic>
          </wp:inline>
        </w:drawing>
      </w:r>
    </w:p>
    <w:p w14:paraId="3FB68F71" w14:textId="72CC5949" w:rsidR="00403D75" w:rsidRPr="007D7DAC" w:rsidRDefault="007F5EDC" w:rsidP="00973432">
      <w:pPr>
        <w:spacing w:line="276" w:lineRule="auto"/>
        <w:jc w:val="both"/>
        <w:rPr>
          <w:rFonts w:ascii="Arial" w:hAnsi="Arial" w:cs="Arial"/>
          <w:sz w:val="22"/>
          <w:szCs w:val="22"/>
        </w:rPr>
      </w:pPr>
      <w:r w:rsidRPr="007D7DAC">
        <w:rPr>
          <w:rFonts w:ascii="Arial" w:hAnsi="Arial" w:cs="Arial"/>
          <w:sz w:val="22"/>
          <w:szCs w:val="22"/>
        </w:rPr>
        <w:t xml:space="preserve">This screenshot shows the Linux Server virtual machine being assigned to an Internal Network as well. In the adapter settings, the network name “Linux Server” has been applied so it can communicate with its Linux Client counterpart. Setting both Linux machines to the same internal network ensures that they can exchange packets and perform connectivity tests later. This setup replicates a </w:t>
      </w:r>
      <w:r w:rsidR="00892138" w:rsidRPr="007D7DAC">
        <w:rPr>
          <w:rFonts w:ascii="Arial" w:hAnsi="Arial" w:cs="Arial"/>
          <w:sz w:val="22"/>
          <w:szCs w:val="22"/>
        </w:rPr>
        <w:t>small, isolated</w:t>
      </w:r>
      <w:r w:rsidRPr="007D7DAC">
        <w:rPr>
          <w:rFonts w:ascii="Arial" w:hAnsi="Arial" w:cs="Arial"/>
          <w:sz w:val="22"/>
          <w:szCs w:val="22"/>
        </w:rPr>
        <w:t xml:space="preserve"> Linux-based LAN within the virtual environment.</w:t>
      </w:r>
    </w:p>
    <w:p w14:paraId="6E5A44FB" w14:textId="0F7606E4" w:rsidR="00005920" w:rsidRPr="007D7DAC" w:rsidRDefault="00005920" w:rsidP="00973432">
      <w:pPr>
        <w:spacing w:line="276" w:lineRule="auto"/>
        <w:jc w:val="both"/>
        <w:rPr>
          <w:rFonts w:ascii="Arial" w:hAnsi="Arial" w:cs="Arial"/>
          <w:sz w:val="22"/>
          <w:szCs w:val="22"/>
        </w:rPr>
      </w:pPr>
      <w:r w:rsidRPr="007D7DAC">
        <w:rPr>
          <w:rFonts w:ascii="Arial" w:hAnsi="Arial" w:cs="Arial"/>
          <w:sz w:val="22"/>
          <w:szCs w:val="22"/>
        </w:rPr>
        <w:lastRenderedPageBreak/>
        <w:t xml:space="preserve">Evidence of </w:t>
      </w:r>
      <w:r w:rsidR="009127B6" w:rsidRPr="007D7DAC">
        <w:rPr>
          <w:rFonts w:ascii="Arial" w:hAnsi="Arial" w:cs="Arial"/>
          <w:sz w:val="22"/>
          <w:szCs w:val="22"/>
        </w:rPr>
        <w:t>2 Windows</w:t>
      </w:r>
      <w:r w:rsidRPr="007D7DAC">
        <w:rPr>
          <w:rFonts w:ascii="Arial" w:hAnsi="Arial" w:cs="Arial"/>
          <w:sz w:val="22"/>
          <w:szCs w:val="22"/>
        </w:rPr>
        <w:t xml:space="preserve"> PCs are connected with </w:t>
      </w:r>
      <w:r w:rsidR="00930368" w:rsidRPr="007D7DAC">
        <w:rPr>
          <w:rFonts w:ascii="Arial" w:hAnsi="Arial" w:cs="Arial"/>
          <w:sz w:val="22"/>
          <w:szCs w:val="22"/>
        </w:rPr>
        <w:t>Internal Network</w:t>
      </w:r>
      <w:r w:rsidR="002E18F7" w:rsidRPr="007D7DAC">
        <w:rPr>
          <w:rFonts w:ascii="Arial" w:hAnsi="Arial" w:cs="Arial"/>
          <w:sz w:val="22"/>
          <w:szCs w:val="22"/>
        </w:rPr>
        <w:t>.</w:t>
      </w:r>
    </w:p>
    <w:p w14:paraId="388BD4D4" w14:textId="100EB562" w:rsidR="00930368" w:rsidRPr="007D7DAC" w:rsidRDefault="00930368" w:rsidP="00973432">
      <w:pPr>
        <w:spacing w:line="276" w:lineRule="auto"/>
        <w:jc w:val="both"/>
        <w:rPr>
          <w:rFonts w:ascii="Arial" w:hAnsi="Arial" w:cs="Arial"/>
          <w:sz w:val="22"/>
          <w:szCs w:val="22"/>
        </w:rPr>
      </w:pPr>
      <w:r w:rsidRPr="007D7DAC">
        <w:rPr>
          <w:rFonts w:ascii="Arial" w:hAnsi="Arial" w:cs="Arial"/>
          <w:noProof/>
          <w:sz w:val="22"/>
          <w:szCs w:val="22"/>
        </w:rPr>
        <w:drawing>
          <wp:inline distT="0" distB="0" distL="0" distR="0" wp14:anchorId="37717D50" wp14:editId="17D424E5">
            <wp:extent cx="4495708" cy="2755900"/>
            <wp:effectExtent l="0" t="0" r="635" b="6350"/>
            <wp:docPr id="790536205" name="Picture 17"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36205" name="Picture 17" descr="A computer screen shot of a network&#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00561" cy="2758875"/>
                    </a:xfrm>
                    <a:prstGeom prst="rect">
                      <a:avLst/>
                    </a:prstGeom>
                  </pic:spPr>
                </pic:pic>
              </a:graphicData>
            </a:graphic>
          </wp:inline>
        </w:drawing>
      </w:r>
      <w:r w:rsidRPr="007D7DAC">
        <w:rPr>
          <w:rFonts w:ascii="Arial" w:hAnsi="Arial" w:cs="Arial"/>
          <w:noProof/>
          <w:sz w:val="22"/>
          <w:szCs w:val="22"/>
        </w:rPr>
        <w:drawing>
          <wp:inline distT="0" distB="0" distL="0" distR="0" wp14:anchorId="5DD1ADC7" wp14:editId="676138FD">
            <wp:extent cx="4483100" cy="2752641"/>
            <wp:effectExtent l="0" t="0" r="0" b="0"/>
            <wp:docPr id="736726597" name="Picture 18"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726597" name="Picture 18" descr="A computer screen shot of a network&#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90846" cy="2757397"/>
                    </a:xfrm>
                    <a:prstGeom prst="rect">
                      <a:avLst/>
                    </a:prstGeom>
                  </pic:spPr>
                </pic:pic>
              </a:graphicData>
            </a:graphic>
          </wp:inline>
        </w:drawing>
      </w:r>
    </w:p>
    <w:p w14:paraId="3C16ACC0" w14:textId="1558971E" w:rsidR="00AE2ACA" w:rsidRPr="007D7DAC" w:rsidRDefault="00A27C63" w:rsidP="00973432">
      <w:pPr>
        <w:spacing w:line="276" w:lineRule="auto"/>
        <w:jc w:val="both"/>
        <w:rPr>
          <w:rFonts w:ascii="Arial" w:hAnsi="Arial" w:cs="Arial"/>
          <w:sz w:val="22"/>
          <w:szCs w:val="22"/>
        </w:rPr>
      </w:pPr>
      <w:r w:rsidRPr="007D7DAC">
        <w:rPr>
          <w:rFonts w:ascii="Arial" w:hAnsi="Arial" w:cs="Arial"/>
          <w:sz w:val="22"/>
          <w:szCs w:val="22"/>
        </w:rPr>
        <w:t>These screenshots confirm that the two Windows virtual machines are properly connected to the same Internal Network. Both the Windows Server and Windows Client are configured with matching internal network names, allowing them to communicate directly with each other. This configuration is critical for testing Windows-to-Windows connectivity, and the matching network mode ensures that both machines share the same broadcast domain and IP address range.</w:t>
      </w:r>
    </w:p>
    <w:p w14:paraId="647AA648" w14:textId="77777777" w:rsidR="00382F4E" w:rsidRPr="007D7DAC" w:rsidRDefault="00382F4E" w:rsidP="00973432">
      <w:pPr>
        <w:spacing w:line="276" w:lineRule="auto"/>
        <w:jc w:val="both"/>
        <w:rPr>
          <w:rFonts w:ascii="Arial" w:hAnsi="Arial" w:cs="Arial"/>
          <w:sz w:val="22"/>
          <w:szCs w:val="22"/>
        </w:rPr>
      </w:pPr>
    </w:p>
    <w:p w14:paraId="42E09243" w14:textId="77777777" w:rsidR="00382F4E" w:rsidRPr="007D7DAC" w:rsidRDefault="00382F4E" w:rsidP="00973432">
      <w:pPr>
        <w:spacing w:line="276" w:lineRule="auto"/>
        <w:jc w:val="both"/>
        <w:rPr>
          <w:rFonts w:ascii="Arial" w:hAnsi="Arial" w:cs="Arial"/>
          <w:sz w:val="22"/>
          <w:szCs w:val="22"/>
        </w:rPr>
      </w:pPr>
    </w:p>
    <w:p w14:paraId="13A41489" w14:textId="77777777" w:rsidR="00382F4E" w:rsidRPr="007D7DAC" w:rsidRDefault="00382F4E" w:rsidP="00973432">
      <w:pPr>
        <w:spacing w:line="276" w:lineRule="auto"/>
        <w:jc w:val="both"/>
        <w:rPr>
          <w:rFonts w:ascii="Arial" w:hAnsi="Arial" w:cs="Arial"/>
          <w:sz w:val="22"/>
          <w:szCs w:val="22"/>
        </w:rPr>
      </w:pPr>
    </w:p>
    <w:p w14:paraId="5E1B15B9" w14:textId="77777777" w:rsidR="00382F4E" w:rsidRPr="007D7DAC" w:rsidRDefault="00382F4E" w:rsidP="00973432">
      <w:pPr>
        <w:spacing w:line="276" w:lineRule="auto"/>
        <w:jc w:val="both"/>
        <w:rPr>
          <w:rFonts w:ascii="Arial" w:hAnsi="Arial" w:cs="Arial"/>
          <w:sz w:val="22"/>
          <w:szCs w:val="22"/>
        </w:rPr>
      </w:pPr>
    </w:p>
    <w:p w14:paraId="1B57ED0B" w14:textId="77777777" w:rsidR="007D7DAC" w:rsidRDefault="007D7DAC" w:rsidP="00973432">
      <w:pPr>
        <w:spacing w:line="276" w:lineRule="auto"/>
        <w:jc w:val="both"/>
        <w:rPr>
          <w:rFonts w:ascii="Arial" w:hAnsi="Arial" w:cs="Arial"/>
          <w:sz w:val="22"/>
          <w:szCs w:val="22"/>
        </w:rPr>
      </w:pPr>
    </w:p>
    <w:p w14:paraId="45DAFA23" w14:textId="77777777" w:rsidR="007D7DAC" w:rsidRDefault="007D7DAC" w:rsidP="00973432">
      <w:pPr>
        <w:spacing w:line="276" w:lineRule="auto"/>
        <w:jc w:val="both"/>
        <w:rPr>
          <w:rFonts w:ascii="Arial" w:hAnsi="Arial" w:cs="Arial"/>
          <w:sz w:val="22"/>
          <w:szCs w:val="22"/>
        </w:rPr>
      </w:pPr>
    </w:p>
    <w:p w14:paraId="09E76406" w14:textId="172D747F" w:rsidR="00005920" w:rsidRPr="007D7DAC" w:rsidRDefault="00005920" w:rsidP="00973432">
      <w:pPr>
        <w:spacing w:line="276" w:lineRule="auto"/>
        <w:jc w:val="both"/>
        <w:rPr>
          <w:rFonts w:ascii="Arial" w:hAnsi="Arial" w:cs="Arial"/>
          <w:sz w:val="22"/>
          <w:szCs w:val="22"/>
        </w:rPr>
      </w:pPr>
      <w:r w:rsidRPr="007D7DAC">
        <w:rPr>
          <w:rFonts w:ascii="Arial" w:hAnsi="Arial" w:cs="Arial"/>
          <w:sz w:val="22"/>
          <w:szCs w:val="22"/>
        </w:rPr>
        <w:lastRenderedPageBreak/>
        <w:t xml:space="preserve">Evidence of </w:t>
      </w:r>
      <w:r w:rsidR="009127B6" w:rsidRPr="007D7DAC">
        <w:rPr>
          <w:rFonts w:ascii="Arial" w:hAnsi="Arial" w:cs="Arial"/>
          <w:sz w:val="22"/>
          <w:szCs w:val="22"/>
        </w:rPr>
        <w:t>2 Linux</w:t>
      </w:r>
      <w:r w:rsidRPr="007D7DAC">
        <w:rPr>
          <w:rFonts w:ascii="Arial" w:hAnsi="Arial" w:cs="Arial"/>
          <w:sz w:val="22"/>
          <w:szCs w:val="22"/>
        </w:rPr>
        <w:t xml:space="preserve"> PCs are connected with </w:t>
      </w:r>
      <w:r w:rsidR="00930368" w:rsidRPr="007D7DAC">
        <w:rPr>
          <w:rFonts w:ascii="Arial" w:hAnsi="Arial" w:cs="Arial"/>
          <w:sz w:val="22"/>
          <w:szCs w:val="22"/>
        </w:rPr>
        <w:t>Internal</w:t>
      </w:r>
      <w:r w:rsidRPr="007D7DAC">
        <w:rPr>
          <w:rFonts w:ascii="Arial" w:hAnsi="Arial" w:cs="Arial"/>
          <w:sz w:val="22"/>
          <w:szCs w:val="22"/>
        </w:rPr>
        <w:t xml:space="preserve"> Network</w:t>
      </w:r>
      <w:r w:rsidR="009127B6" w:rsidRPr="007D7DAC">
        <w:rPr>
          <w:rFonts w:ascii="Arial" w:hAnsi="Arial" w:cs="Arial"/>
          <w:sz w:val="22"/>
          <w:szCs w:val="22"/>
        </w:rPr>
        <w:t>2</w:t>
      </w:r>
      <w:r w:rsidR="002E18F7" w:rsidRPr="007D7DAC">
        <w:rPr>
          <w:rFonts w:ascii="Arial" w:hAnsi="Arial" w:cs="Arial"/>
          <w:sz w:val="22"/>
          <w:szCs w:val="22"/>
        </w:rPr>
        <w:t>.</w:t>
      </w:r>
    </w:p>
    <w:p w14:paraId="52A9E7EF" w14:textId="106E3ACC" w:rsidR="00930368" w:rsidRPr="007D7DAC" w:rsidRDefault="00382F4E" w:rsidP="00973432">
      <w:pPr>
        <w:spacing w:line="276" w:lineRule="auto"/>
        <w:jc w:val="both"/>
        <w:rPr>
          <w:rFonts w:ascii="Arial" w:hAnsi="Arial" w:cs="Arial"/>
          <w:sz w:val="22"/>
          <w:szCs w:val="22"/>
        </w:rPr>
      </w:pPr>
      <w:r w:rsidRPr="007D7DAC">
        <w:rPr>
          <w:rFonts w:ascii="Arial" w:hAnsi="Arial" w:cs="Arial"/>
          <w:noProof/>
          <w:sz w:val="22"/>
          <w:szCs w:val="22"/>
        </w:rPr>
        <w:drawing>
          <wp:inline distT="0" distB="0" distL="0" distR="0" wp14:anchorId="6FD25D94" wp14:editId="10214503">
            <wp:extent cx="4495800" cy="2755956"/>
            <wp:effectExtent l="0" t="0" r="0" b="6350"/>
            <wp:docPr id="845023416" name="Picture 20"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023416" name="Picture 20" descr="A computer screen shot of a network&#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13648" cy="2766897"/>
                    </a:xfrm>
                    <a:prstGeom prst="rect">
                      <a:avLst/>
                    </a:prstGeom>
                  </pic:spPr>
                </pic:pic>
              </a:graphicData>
            </a:graphic>
          </wp:inline>
        </w:drawing>
      </w:r>
    </w:p>
    <w:p w14:paraId="18D2F334" w14:textId="046DD725" w:rsidR="00382F4E" w:rsidRPr="007D7DAC" w:rsidRDefault="00382F4E" w:rsidP="00973432">
      <w:pPr>
        <w:spacing w:line="276" w:lineRule="auto"/>
        <w:jc w:val="both"/>
        <w:rPr>
          <w:rFonts w:ascii="Arial" w:hAnsi="Arial" w:cs="Arial"/>
          <w:sz w:val="22"/>
          <w:szCs w:val="22"/>
        </w:rPr>
      </w:pPr>
      <w:r w:rsidRPr="007D7DAC">
        <w:rPr>
          <w:rFonts w:ascii="Arial" w:hAnsi="Arial" w:cs="Arial"/>
          <w:noProof/>
          <w:sz w:val="22"/>
          <w:szCs w:val="22"/>
        </w:rPr>
        <w:drawing>
          <wp:inline distT="0" distB="0" distL="0" distR="0" wp14:anchorId="04E34A56" wp14:editId="63D226A4">
            <wp:extent cx="4485349" cy="2749550"/>
            <wp:effectExtent l="0" t="0" r="0" b="0"/>
            <wp:docPr id="1662991817" name="Picture 2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91817" name="Picture 21" descr="A computer screen 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91010" cy="2753020"/>
                    </a:xfrm>
                    <a:prstGeom prst="rect">
                      <a:avLst/>
                    </a:prstGeom>
                  </pic:spPr>
                </pic:pic>
              </a:graphicData>
            </a:graphic>
          </wp:inline>
        </w:drawing>
      </w:r>
    </w:p>
    <w:p w14:paraId="0D024DE9" w14:textId="4650DFCD" w:rsidR="009127B6" w:rsidRPr="007D7DAC" w:rsidRDefault="00A27C63" w:rsidP="00973432">
      <w:pPr>
        <w:spacing w:line="276" w:lineRule="auto"/>
        <w:jc w:val="both"/>
        <w:rPr>
          <w:rFonts w:ascii="Arial" w:hAnsi="Arial" w:cs="Arial"/>
          <w:b/>
          <w:bCs/>
          <w:sz w:val="22"/>
          <w:szCs w:val="22"/>
          <w:highlight w:val="yellow"/>
        </w:rPr>
      </w:pPr>
      <w:r w:rsidRPr="007D7DAC">
        <w:rPr>
          <w:rFonts w:ascii="Arial" w:hAnsi="Arial" w:cs="Arial"/>
          <w:sz w:val="22"/>
          <w:szCs w:val="22"/>
        </w:rPr>
        <w:t xml:space="preserve">These screenshots demonstrate that the Linux Client and Linux Server virtual machines are both connected to the same internal network segment. Their network adapters are assigned to identical Internal Network names, ensuring that the two virtual machines can interact within the same isolated Linux-only environment. This setup is essential for validating proper Linux-to-Linux communication using tools such as ping and </w:t>
      </w:r>
      <w:proofErr w:type="spellStart"/>
      <w:r w:rsidRPr="007D7DAC">
        <w:rPr>
          <w:rFonts w:ascii="Arial" w:hAnsi="Arial" w:cs="Arial"/>
          <w:sz w:val="22"/>
          <w:szCs w:val="22"/>
        </w:rPr>
        <w:t>ip</w:t>
      </w:r>
      <w:proofErr w:type="spellEnd"/>
      <w:r w:rsidRPr="007D7DAC">
        <w:rPr>
          <w:rFonts w:ascii="Arial" w:hAnsi="Arial" w:cs="Arial"/>
          <w:sz w:val="22"/>
          <w:szCs w:val="22"/>
        </w:rPr>
        <w:t xml:space="preserve"> commands.</w:t>
      </w:r>
      <w:r w:rsidR="00382F4E" w:rsidRPr="007D7DAC">
        <w:rPr>
          <w:rFonts w:ascii="Arial" w:hAnsi="Arial" w:cs="Arial"/>
          <w:sz w:val="22"/>
          <w:szCs w:val="22"/>
          <w:highlight w:val="yellow"/>
        </w:rPr>
        <w:br w:type="page"/>
      </w:r>
      <w:r w:rsidR="009127B6" w:rsidRPr="00973432">
        <w:rPr>
          <w:rStyle w:val="Heading2Char"/>
        </w:rPr>
        <w:lastRenderedPageBreak/>
        <w:t>2.2.3</w:t>
      </w:r>
      <w:r w:rsidR="008B1A6E" w:rsidRPr="00973432">
        <w:rPr>
          <w:rStyle w:val="Heading2Char"/>
        </w:rPr>
        <w:t xml:space="preserve"> </w:t>
      </w:r>
      <w:r w:rsidR="009127B6" w:rsidRPr="00973432">
        <w:rPr>
          <w:rStyle w:val="Heading2Char"/>
        </w:rPr>
        <w:t xml:space="preserve">IP </w:t>
      </w:r>
      <w:r w:rsidR="00892138" w:rsidRPr="00973432">
        <w:rPr>
          <w:rStyle w:val="Heading2Char"/>
        </w:rPr>
        <w:t>addressing:</w:t>
      </w:r>
    </w:p>
    <w:p w14:paraId="392C64BB" w14:textId="0FA1F1D0" w:rsidR="009127B6" w:rsidRPr="007D7DAC" w:rsidRDefault="009127B6" w:rsidP="00973432">
      <w:pPr>
        <w:spacing w:line="276" w:lineRule="auto"/>
        <w:jc w:val="both"/>
        <w:rPr>
          <w:rFonts w:ascii="Arial" w:hAnsi="Arial" w:cs="Arial"/>
          <w:b/>
          <w:bCs/>
          <w:sz w:val="22"/>
          <w:szCs w:val="22"/>
        </w:rPr>
      </w:pPr>
      <w:r w:rsidRPr="007D7DAC">
        <w:rPr>
          <w:rFonts w:ascii="Arial" w:hAnsi="Arial" w:cs="Arial"/>
          <w:b/>
          <w:bCs/>
          <w:sz w:val="22"/>
          <w:szCs w:val="22"/>
        </w:rPr>
        <w:t>2.3.1. Use appropriate IP addresses to configure your network.</w:t>
      </w:r>
    </w:p>
    <w:p w14:paraId="4C2BBA95" w14:textId="3E13E037" w:rsidR="009127B6" w:rsidRPr="007D7DAC" w:rsidRDefault="009127B6" w:rsidP="00973432">
      <w:pPr>
        <w:spacing w:line="276" w:lineRule="auto"/>
        <w:jc w:val="both"/>
        <w:rPr>
          <w:rFonts w:ascii="Arial" w:hAnsi="Arial" w:cs="Arial"/>
          <w:sz w:val="22"/>
          <w:szCs w:val="22"/>
        </w:rPr>
      </w:pPr>
      <w:r w:rsidRPr="007D7DAC">
        <w:rPr>
          <w:rFonts w:ascii="Arial" w:hAnsi="Arial" w:cs="Arial"/>
          <w:sz w:val="22"/>
          <w:szCs w:val="22"/>
        </w:rPr>
        <w:t xml:space="preserve">Evidence of IP addresses set up </w:t>
      </w:r>
      <w:r w:rsidR="00D86FCD" w:rsidRPr="007D7DAC">
        <w:rPr>
          <w:rFonts w:ascii="Arial" w:hAnsi="Arial" w:cs="Arial"/>
          <w:sz w:val="22"/>
          <w:szCs w:val="22"/>
        </w:rPr>
        <w:t>in 2</w:t>
      </w:r>
      <w:r w:rsidRPr="007D7DAC">
        <w:rPr>
          <w:rFonts w:ascii="Arial" w:hAnsi="Arial" w:cs="Arial"/>
          <w:sz w:val="22"/>
          <w:szCs w:val="22"/>
        </w:rPr>
        <w:t xml:space="preserve"> Windows and 2 </w:t>
      </w:r>
      <w:r w:rsidR="00892138" w:rsidRPr="007D7DAC">
        <w:rPr>
          <w:rFonts w:ascii="Arial" w:hAnsi="Arial" w:cs="Arial"/>
          <w:sz w:val="22"/>
          <w:szCs w:val="22"/>
        </w:rPr>
        <w:t>Linux machine</w:t>
      </w:r>
      <w:r w:rsidR="00347DF8" w:rsidRPr="007D7DAC">
        <w:rPr>
          <w:rFonts w:ascii="Arial" w:hAnsi="Arial" w:cs="Arial"/>
          <w:sz w:val="22"/>
          <w:szCs w:val="22"/>
        </w:rPr>
        <w:t>.</w:t>
      </w:r>
    </w:p>
    <w:p w14:paraId="2C223893" w14:textId="132EBE48" w:rsidR="00382F4E" w:rsidRPr="007D7DAC" w:rsidRDefault="00D24962" w:rsidP="00973432">
      <w:pPr>
        <w:spacing w:line="276" w:lineRule="auto"/>
        <w:jc w:val="both"/>
        <w:rPr>
          <w:rFonts w:ascii="Arial" w:hAnsi="Arial" w:cs="Arial"/>
          <w:sz w:val="22"/>
          <w:szCs w:val="22"/>
        </w:rPr>
      </w:pPr>
      <w:r w:rsidRPr="007D7DAC">
        <w:rPr>
          <w:rFonts w:ascii="Arial" w:hAnsi="Arial" w:cs="Arial"/>
          <w:noProof/>
          <w:sz w:val="22"/>
          <w:szCs w:val="22"/>
        </w:rPr>
        <w:drawing>
          <wp:inline distT="0" distB="0" distL="0" distR="0" wp14:anchorId="034697DE" wp14:editId="7D20866E">
            <wp:extent cx="3258935" cy="3829050"/>
            <wp:effectExtent l="0" t="0" r="0" b="0"/>
            <wp:docPr id="379720795"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720795" name="Picture 23"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62077" cy="3832742"/>
                    </a:xfrm>
                    <a:prstGeom prst="rect">
                      <a:avLst/>
                    </a:prstGeom>
                  </pic:spPr>
                </pic:pic>
              </a:graphicData>
            </a:graphic>
          </wp:inline>
        </w:drawing>
      </w:r>
      <w:r w:rsidRPr="007D7DAC">
        <w:rPr>
          <w:rFonts w:ascii="Arial" w:hAnsi="Arial" w:cs="Arial"/>
          <w:noProof/>
          <w:sz w:val="22"/>
          <w:szCs w:val="22"/>
        </w:rPr>
        <w:drawing>
          <wp:inline distT="0" distB="0" distL="0" distR="0" wp14:anchorId="1D6244A1" wp14:editId="5693BF58">
            <wp:extent cx="3253530" cy="3822700"/>
            <wp:effectExtent l="0" t="0" r="4445" b="6350"/>
            <wp:docPr id="1097772097"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772097" name="Picture 22"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61080" cy="3831571"/>
                    </a:xfrm>
                    <a:prstGeom prst="rect">
                      <a:avLst/>
                    </a:prstGeom>
                  </pic:spPr>
                </pic:pic>
              </a:graphicData>
            </a:graphic>
          </wp:inline>
        </w:drawing>
      </w:r>
    </w:p>
    <w:p w14:paraId="77E18E86" w14:textId="0E670B84" w:rsidR="00D24962" w:rsidRPr="007D7DAC" w:rsidRDefault="00D24962" w:rsidP="00973432">
      <w:pPr>
        <w:spacing w:line="276" w:lineRule="auto"/>
        <w:jc w:val="both"/>
        <w:rPr>
          <w:rFonts w:ascii="Arial" w:hAnsi="Arial" w:cs="Arial"/>
          <w:sz w:val="22"/>
          <w:szCs w:val="22"/>
        </w:rPr>
      </w:pPr>
      <w:r w:rsidRPr="007D7DAC">
        <w:rPr>
          <w:rFonts w:ascii="Arial" w:hAnsi="Arial" w:cs="Arial"/>
          <w:noProof/>
          <w:sz w:val="22"/>
          <w:szCs w:val="22"/>
        </w:rPr>
        <w:lastRenderedPageBreak/>
        <w:drawing>
          <wp:inline distT="0" distB="0" distL="0" distR="0" wp14:anchorId="223191E2" wp14:editId="23773B60">
            <wp:extent cx="3145155" cy="3695365"/>
            <wp:effectExtent l="0" t="0" r="0" b="635"/>
            <wp:docPr id="1790509446"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509446" name="Picture 24"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151585" cy="3702920"/>
                    </a:xfrm>
                    <a:prstGeom prst="rect">
                      <a:avLst/>
                    </a:prstGeom>
                  </pic:spPr>
                </pic:pic>
              </a:graphicData>
            </a:graphic>
          </wp:inline>
        </w:drawing>
      </w:r>
    </w:p>
    <w:p w14:paraId="78474431" w14:textId="5B8A71F4" w:rsidR="00D24962" w:rsidRPr="007D7DAC" w:rsidRDefault="00D24962" w:rsidP="00973432">
      <w:pPr>
        <w:spacing w:line="276" w:lineRule="auto"/>
        <w:jc w:val="both"/>
        <w:rPr>
          <w:rFonts w:ascii="Arial" w:hAnsi="Arial" w:cs="Arial"/>
          <w:sz w:val="22"/>
          <w:szCs w:val="22"/>
        </w:rPr>
      </w:pPr>
      <w:r w:rsidRPr="007D7DAC">
        <w:rPr>
          <w:rFonts w:ascii="Arial" w:hAnsi="Arial" w:cs="Arial"/>
          <w:noProof/>
          <w:sz w:val="22"/>
          <w:szCs w:val="22"/>
        </w:rPr>
        <w:drawing>
          <wp:inline distT="0" distB="0" distL="0" distR="0" wp14:anchorId="694294A0" wp14:editId="235C3558">
            <wp:extent cx="3145440" cy="3695700"/>
            <wp:effectExtent l="0" t="0" r="0" b="0"/>
            <wp:docPr id="187325145"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25145" name="Picture 25"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46008" cy="3696367"/>
                    </a:xfrm>
                    <a:prstGeom prst="rect">
                      <a:avLst/>
                    </a:prstGeom>
                  </pic:spPr>
                </pic:pic>
              </a:graphicData>
            </a:graphic>
          </wp:inline>
        </w:drawing>
      </w:r>
    </w:p>
    <w:p w14:paraId="3DFD0774" w14:textId="53C54711" w:rsidR="00D24962" w:rsidRPr="007D7DAC" w:rsidRDefault="00347DF8" w:rsidP="00973432">
      <w:pPr>
        <w:spacing w:line="276" w:lineRule="auto"/>
        <w:jc w:val="both"/>
        <w:rPr>
          <w:rFonts w:ascii="Arial" w:hAnsi="Arial" w:cs="Arial"/>
          <w:sz w:val="22"/>
          <w:szCs w:val="22"/>
        </w:rPr>
      </w:pPr>
      <w:r w:rsidRPr="007D7DAC">
        <w:rPr>
          <w:rFonts w:ascii="Arial" w:hAnsi="Arial" w:cs="Arial"/>
          <w:sz w:val="22"/>
          <w:szCs w:val="22"/>
        </w:rPr>
        <w:t xml:space="preserve">This set of screenshots provides the assigned IP address information for both Windows and Linux machines. On Windows systems, the ipconfig command is used, displaying details such as IPv4 address, subnet mask, and interface name. For the Linux machines, the </w:t>
      </w:r>
      <w:proofErr w:type="spellStart"/>
      <w:r w:rsidRPr="007D7DAC">
        <w:rPr>
          <w:rFonts w:ascii="Arial" w:hAnsi="Arial" w:cs="Arial"/>
          <w:sz w:val="22"/>
          <w:szCs w:val="22"/>
        </w:rPr>
        <w:t>ip</w:t>
      </w:r>
      <w:proofErr w:type="spellEnd"/>
      <w:r w:rsidRPr="007D7DAC">
        <w:rPr>
          <w:rFonts w:ascii="Arial" w:hAnsi="Arial" w:cs="Arial"/>
          <w:sz w:val="22"/>
          <w:szCs w:val="22"/>
        </w:rPr>
        <w:t xml:space="preserve"> add show command outputs similar information for each network interface. Together, these screenshots confirm that each virtual machine has been assigned an appropriate and unique IP address </w:t>
      </w:r>
      <w:r w:rsidRPr="007D7DAC">
        <w:rPr>
          <w:rFonts w:ascii="Arial" w:hAnsi="Arial" w:cs="Arial"/>
          <w:sz w:val="22"/>
          <w:szCs w:val="22"/>
        </w:rPr>
        <w:lastRenderedPageBreak/>
        <w:t>within its internal network range. This ensures correct routing and reachability between devices in the same network segment.</w:t>
      </w:r>
    </w:p>
    <w:p w14:paraId="22E25B00" w14:textId="2004FA73" w:rsidR="009127B6" w:rsidRPr="007D7DAC" w:rsidRDefault="009127B6" w:rsidP="00973432">
      <w:pPr>
        <w:pStyle w:val="Heading2"/>
        <w:spacing w:line="276" w:lineRule="auto"/>
      </w:pPr>
      <w:bookmarkStart w:id="10" w:name="_Toc215761897"/>
      <w:r w:rsidRPr="007D7DAC">
        <w:t>2.3.2. The above topology gives network address for the networks</w:t>
      </w:r>
      <w:bookmarkEnd w:id="10"/>
    </w:p>
    <w:p w14:paraId="49B774F2" w14:textId="5FEC3648" w:rsidR="009127B6" w:rsidRPr="007D7DAC" w:rsidRDefault="009127B6" w:rsidP="00973432">
      <w:pPr>
        <w:spacing w:line="276" w:lineRule="auto"/>
        <w:jc w:val="both"/>
        <w:rPr>
          <w:rFonts w:ascii="Arial" w:hAnsi="Arial" w:cs="Arial"/>
          <w:sz w:val="22"/>
          <w:szCs w:val="22"/>
        </w:rPr>
      </w:pPr>
      <w:r w:rsidRPr="007D7DAC">
        <w:rPr>
          <w:rFonts w:ascii="Arial" w:hAnsi="Arial" w:cs="Arial"/>
          <w:sz w:val="22"/>
          <w:szCs w:val="22"/>
        </w:rPr>
        <w:t xml:space="preserve">Network IP </w:t>
      </w:r>
      <w:r w:rsidR="00D86FCD" w:rsidRPr="007D7DAC">
        <w:rPr>
          <w:rFonts w:ascii="Arial" w:hAnsi="Arial" w:cs="Arial"/>
          <w:sz w:val="22"/>
          <w:szCs w:val="22"/>
        </w:rPr>
        <w:t>address from</w:t>
      </w:r>
      <w:r w:rsidRPr="007D7DAC">
        <w:rPr>
          <w:rFonts w:ascii="Arial" w:hAnsi="Arial" w:cs="Arial"/>
          <w:sz w:val="22"/>
          <w:szCs w:val="22"/>
        </w:rPr>
        <w:t xml:space="preserve"> </w:t>
      </w:r>
      <w:r w:rsidR="00382F4E" w:rsidRPr="007D7DAC">
        <w:rPr>
          <w:rFonts w:ascii="Arial" w:hAnsi="Arial" w:cs="Arial"/>
          <w:sz w:val="22"/>
          <w:szCs w:val="22"/>
        </w:rPr>
        <w:t xml:space="preserve">Internal </w:t>
      </w:r>
      <w:r w:rsidRPr="007D7DAC">
        <w:rPr>
          <w:rFonts w:ascii="Arial" w:hAnsi="Arial" w:cs="Arial"/>
          <w:sz w:val="22"/>
          <w:szCs w:val="22"/>
        </w:rPr>
        <w:t>Network1 for windows</w:t>
      </w:r>
      <w:r w:rsidR="002E18F7" w:rsidRPr="007D7DAC">
        <w:rPr>
          <w:rFonts w:ascii="Arial" w:hAnsi="Arial" w:cs="Arial"/>
          <w:sz w:val="22"/>
          <w:szCs w:val="22"/>
        </w:rPr>
        <w:t>.</w:t>
      </w:r>
    </w:p>
    <w:p w14:paraId="54108BB5" w14:textId="4E1E2EB9" w:rsidR="00382F4E" w:rsidRPr="007D7DAC" w:rsidRDefault="00D24962" w:rsidP="00973432">
      <w:pPr>
        <w:spacing w:line="276" w:lineRule="auto"/>
        <w:jc w:val="both"/>
        <w:rPr>
          <w:rFonts w:ascii="Arial" w:hAnsi="Arial" w:cs="Arial"/>
          <w:sz w:val="22"/>
          <w:szCs w:val="22"/>
        </w:rPr>
      </w:pPr>
      <w:r w:rsidRPr="007D7DAC">
        <w:rPr>
          <w:rFonts w:ascii="Arial" w:hAnsi="Arial" w:cs="Arial"/>
          <w:noProof/>
          <w:sz w:val="22"/>
          <w:szCs w:val="22"/>
        </w:rPr>
        <w:drawing>
          <wp:inline distT="0" distB="0" distL="0" distR="0" wp14:anchorId="76F35050" wp14:editId="687E7678">
            <wp:extent cx="3199485" cy="3759200"/>
            <wp:effectExtent l="0" t="0" r="1270" b="0"/>
            <wp:docPr id="1004102099" name="Picture 27" descr="A computer screen with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102099" name="Picture 27" descr="A computer screen with a computer screen&#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10377" cy="3771998"/>
                    </a:xfrm>
                    <a:prstGeom prst="rect">
                      <a:avLst/>
                    </a:prstGeom>
                  </pic:spPr>
                </pic:pic>
              </a:graphicData>
            </a:graphic>
          </wp:inline>
        </w:drawing>
      </w:r>
    </w:p>
    <w:p w14:paraId="3BE424B0" w14:textId="6B426043" w:rsidR="007A1008" w:rsidRPr="007D7DAC" w:rsidRDefault="001B362A" w:rsidP="00973432">
      <w:pPr>
        <w:spacing w:line="276" w:lineRule="auto"/>
        <w:jc w:val="both"/>
        <w:rPr>
          <w:rFonts w:ascii="Arial" w:hAnsi="Arial" w:cs="Arial"/>
          <w:sz w:val="22"/>
          <w:szCs w:val="22"/>
        </w:rPr>
      </w:pPr>
      <w:r w:rsidRPr="007D7DAC">
        <w:rPr>
          <w:rFonts w:ascii="Arial" w:hAnsi="Arial" w:cs="Arial"/>
          <w:sz w:val="22"/>
          <w:szCs w:val="22"/>
        </w:rPr>
        <w:t>This screenshot highlights the configuration of a static IPv4 address for the Windows Server system. In the network adapter properties, the option to manually enter an IP address has been selected, and the address 192.168.1.1 with subnet mask 255.255.255.0 has been applied. Assigning a manual IP ensures the machine has a consistent and predictable network identity, which is essential for network services, testing, and internal communication processes.</w:t>
      </w:r>
    </w:p>
    <w:p w14:paraId="580384FF" w14:textId="77777777" w:rsidR="007A1008" w:rsidRPr="007D7DAC" w:rsidRDefault="007A1008" w:rsidP="00973432">
      <w:pPr>
        <w:spacing w:line="276" w:lineRule="auto"/>
        <w:jc w:val="both"/>
        <w:rPr>
          <w:rFonts w:ascii="Arial" w:hAnsi="Arial" w:cs="Arial"/>
          <w:sz w:val="22"/>
          <w:szCs w:val="22"/>
        </w:rPr>
      </w:pPr>
    </w:p>
    <w:p w14:paraId="41482239" w14:textId="77777777" w:rsidR="007A1008" w:rsidRPr="007D7DAC" w:rsidRDefault="007A1008" w:rsidP="00973432">
      <w:pPr>
        <w:spacing w:line="276" w:lineRule="auto"/>
        <w:jc w:val="both"/>
        <w:rPr>
          <w:rFonts w:ascii="Arial" w:hAnsi="Arial" w:cs="Arial"/>
          <w:sz w:val="22"/>
          <w:szCs w:val="22"/>
        </w:rPr>
      </w:pPr>
    </w:p>
    <w:p w14:paraId="00B52470" w14:textId="77777777" w:rsidR="007A1008" w:rsidRPr="007D7DAC" w:rsidRDefault="007A1008" w:rsidP="00973432">
      <w:pPr>
        <w:spacing w:line="276" w:lineRule="auto"/>
        <w:jc w:val="both"/>
        <w:rPr>
          <w:rFonts w:ascii="Arial" w:hAnsi="Arial" w:cs="Arial"/>
          <w:sz w:val="22"/>
          <w:szCs w:val="22"/>
        </w:rPr>
      </w:pPr>
    </w:p>
    <w:p w14:paraId="7C997A6F" w14:textId="77777777" w:rsidR="007A1008" w:rsidRPr="007D7DAC" w:rsidRDefault="007A1008" w:rsidP="00973432">
      <w:pPr>
        <w:spacing w:line="276" w:lineRule="auto"/>
        <w:jc w:val="both"/>
        <w:rPr>
          <w:rFonts w:ascii="Arial" w:hAnsi="Arial" w:cs="Arial"/>
          <w:sz w:val="22"/>
          <w:szCs w:val="22"/>
        </w:rPr>
      </w:pPr>
    </w:p>
    <w:p w14:paraId="041675B5" w14:textId="77777777" w:rsidR="007A1008" w:rsidRPr="007D7DAC" w:rsidRDefault="007A1008" w:rsidP="00973432">
      <w:pPr>
        <w:spacing w:line="276" w:lineRule="auto"/>
        <w:jc w:val="both"/>
        <w:rPr>
          <w:rFonts w:ascii="Arial" w:hAnsi="Arial" w:cs="Arial"/>
          <w:sz w:val="22"/>
          <w:szCs w:val="22"/>
        </w:rPr>
      </w:pPr>
    </w:p>
    <w:p w14:paraId="7854FC6B" w14:textId="77777777" w:rsidR="007A1008" w:rsidRPr="007D7DAC" w:rsidRDefault="007A1008" w:rsidP="00973432">
      <w:pPr>
        <w:spacing w:line="276" w:lineRule="auto"/>
        <w:jc w:val="both"/>
        <w:rPr>
          <w:rFonts w:ascii="Arial" w:hAnsi="Arial" w:cs="Arial"/>
          <w:sz w:val="22"/>
          <w:szCs w:val="22"/>
        </w:rPr>
      </w:pPr>
    </w:p>
    <w:p w14:paraId="017B42DC" w14:textId="77777777" w:rsidR="007A1008" w:rsidRPr="007D7DAC" w:rsidRDefault="007A1008" w:rsidP="00973432">
      <w:pPr>
        <w:spacing w:line="276" w:lineRule="auto"/>
        <w:jc w:val="both"/>
        <w:rPr>
          <w:rFonts w:ascii="Arial" w:hAnsi="Arial" w:cs="Arial"/>
          <w:sz w:val="22"/>
          <w:szCs w:val="22"/>
        </w:rPr>
      </w:pPr>
    </w:p>
    <w:p w14:paraId="28D29486" w14:textId="77777777" w:rsidR="007A1008" w:rsidRPr="007D7DAC" w:rsidRDefault="007A1008" w:rsidP="00973432">
      <w:pPr>
        <w:spacing w:line="276" w:lineRule="auto"/>
        <w:jc w:val="both"/>
        <w:rPr>
          <w:rFonts w:ascii="Arial" w:hAnsi="Arial" w:cs="Arial"/>
          <w:sz w:val="22"/>
          <w:szCs w:val="22"/>
        </w:rPr>
      </w:pPr>
    </w:p>
    <w:p w14:paraId="1D515D50" w14:textId="77777777" w:rsidR="007A1008" w:rsidRPr="007D7DAC" w:rsidRDefault="007A1008" w:rsidP="00973432">
      <w:pPr>
        <w:spacing w:line="276" w:lineRule="auto"/>
        <w:jc w:val="both"/>
        <w:rPr>
          <w:rFonts w:ascii="Arial" w:hAnsi="Arial" w:cs="Arial"/>
          <w:sz w:val="22"/>
          <w:szCs w:val="22"/>
        </w:rPr>
      </w:pPr>
    </w:p>
    <w:p w14:paraId="2A467571" w14:textId="77777777" w:rsidR="007D7DAC" w:rsidRDefault="007D7DAC" w:rsidP="00973432">
      <w:pPr>
        <w:spacing w:line="276" w:lineRule="auto"/>
        <w:jc w:val="both"/>
        <w:rPr>
          <w:rFonts w:ascii="Arial" w:hAnsi="Arial" w:cs="Arial"/>
          <w:sz w:val="22"/>
          <w:szCs w:val="22"/>
        </w:rPr>
      </w:pPr>
    </w:p>
    <w:p w14:paraId="7E20D4FC" w14:textId="33310496" w:rsidR="009127B6" w:rsidRPr="007D7DAC" w:rsidRDefault="009127B6" w:rsidP="00973432">
      <w:pPr>
        <w:spacing w:line="276" w:lineRule="auto"/>
        <w:jc w:val="both"/>
        <w:rPr>
          <w:rFonts w:ascii="Arial" w:hAnsi="Arial" w:cs="Arial"/>
          <w:sz w:val="22"/>
          <w:szCs w:val="22"/>
        </w:rPr>
      </w:pPr>
      <w:r w:rsidRPr="007D7DAC">
        <w:rPr>
          <w:rFonts w:ascii="Arial" w:hAnsi="Arial" w:cs="Arial"/>
          <w:sz w:val="22"/>
          <w:szCs w:val="22"/>
        </w:rPr>
        <w:lastRenderedPageBreak/>
        <w:t xml:space="preserve">Network IP address from </w:t>
      </w:r>
      <w:r w:rsidR="00382F4E" w:rsidRPr="007D7DAC">
        <w:rPr>
          <w:rFonts w:ascii="Arial" w:hAnsi="Arial" w:cs="Arial"/>
          <w:sz w:val="22"/>
          <w:szCs w:val="22"/>
        </w:rPr>
        <w:t>Internal</w:t>
      </w:r>
      <w:r w:rsidRPr="007D7DAC">
        <w:rPr>
          <w:rFonts w:ascii="Arial" w:hAnsi="Arial" w:cs="Arial"/>
          <w:sz w:val="22"/>
          <w:szCs w:val="22"/>
        </w:rPr>
        <w:t xml:space="preserve"> Network 2 for </w:t>
      </w:r>
      <w:r w:rsidR="00D86FCD" w:rsidRPr="007D7DAC">
        <w:rPr>
          <w:rFonts w:ascii="Arial" w:hAnsi="Arial" w:cs="Arial"/>
          <w:sz w:val="22"/>
          <w:szCs w:val="22"/>
        </w:rPr>
        <w:t>Linux</w:t>
      </w:r>
      <w:r w:rsidR="007D7DAC">
        <w:rPr>
          <w:rFonts w:ascii="Arial" w:hAnsi="Arial" w:cs="Arial"/>
          <w:sz w:val="22"/>
          <w:szCs w:val="22"/>
        </w:rPr>
        <w:t>.</w:t>
      </w:r>
    </w:p>
    <w:p w14:paraId="6A4E4CEF" w14:textId="243CB10D" w:rsidR="00D24962" w:rsidRPr="007D7DAC" w:rsidRDefault="00D24962" w:rsidP="00973432">
      <w:pPr>
        <w:spacing w:line="276" w:lineRule="auto"/>
        <w:jc w:val="both"/>
        <w:rPr>
          <w:rFonts w:ascii="Arial" w:hAnsi="Arial" w:cs="Arial"/>
          <w:sz w:val="22"/>
          <w:szCs w:val="22"/>
        </w:rPr>
      </w:pPr>
      <w:r w:rsidRPr="007D7DAC">
        <w:rPr>
          <w:rFonts w:ascii="Arial" w:hAnsi="Arial" w:cs="Arial"/>
          <w:noProof/>
          <w:sz w:val="22"/>
          <w:szCs w:val="22"/>
        </w:rPr>
        <w:drawing>
          <wp:inline distT="0" distB="0" distL="0" distR="0" wp14:anchorId="47611178" wp14:editId="3CC8122A">
            <wp:extent cx="3200400" cy="3760275"/>
            <wp:effectExtent l="0" t="0" r="0" b="0"/>
            <wp:docPr id="1867737290"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737290" name="Picture 28"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00400" cy="3760275"/>
                    </a:xfrm>
                    <a:prstGeom prst="rect">
                      <a:avLst/>
                    </a:prstGeom>
                  </pic:spPr>
                </pic:pic>
              </a:graphicData>
            </a:graphic>
          </wp:inline>
        </w:drawing>
      </w:r>
    </w:p>
    <w:p w14:paraId="326B8DFA" w14:textId="7FD8D73D" w:rsidR="00D24962" w:rsidRPr="007D7DAC" w:rsidRDefault="00995223" w:rsidP="00973432">
      <w:pPr>
        <w:spacing w:line="276" w:lineRule="auto"/>
        <w:jc w:val="both"/>
        <w:rPr>
          <w:rFonts w:ascii="Arial" w:hAnsi="Arial" w:cs="Arial"/>
          <w:sz w:val="22"/>
          <w:szCs w:val="22"/>
          <w:highlight w:val="yellow"/>
        </w:rPr>
      </w:pPr>
      <w:r w:rsidRPr="007D7DAC">
        <w:rPr>
          <w:rFonts w:ascii="Arial" w:hAnsi="Arial" w:cs="Arial"/>
          <w:sz w:val="22"/>
          <w:szCs w:val="22"/>
        </w:rPr>
        <w:t>This screenshot shows the Linux Server being configured with a manual IP address using the graphical network settings. The IPv4 method is set to “Manual,” and the static IP address 192.168.2.1/24 has been entered. This configuration establishes the Linux Server as the primary device in its internal network segment, ensuring stable connectivity with the Linux Client. The use of a /24 netmask confirms that the Linux network uses a standard Class C addressing scheme.</w:t>
      </w:r>
      <w:r w:rsidR="00D24962" w:rsidRPr="007D7DAC">
        <w:rPr>
          <w:rFonts w:ascii="Arial" w:hAnsi="Arial" w:cs="Arial"/>
          <w:sz w:val="22"/>
          <w:szCs w:val="22"/>
          <w:highlight w:val="yellow"/>
        </w:rPr>
        <w:br w:type="page"/>
      </w:r>
    </w:p>
    <w:p w14:paraId="6D1D403E" w14:textId="58EA5FD7" w:rsidR="009127B6" w:rsidRPr="007D7DAC" w:rsidRDefault="009127B6" w:rsidP="00973432">
      <w:pPr>
        <w:pStyle w:val="Heading2"/>
        <w:spacing w:line="276" w:lineRule="auto"/>
      </w:pPr>
      <w:bookmarkStart w:id="11" w:name="_Toc215761898"/>
      <w:r w:rsidRPr="007D7DAC">
        <w:lastRenderedPageBreak/>
        <w:t>2.4. Test and Troubleshoot You need to achieve the following:</w:t>
      </w:r>
      <w:bookmarkEnd w:id="11"/>
      <w:r w:rsidRPr="007D7DAC">
        <w:t xml:space="preserve"> </w:t>
      </w:r>
    </w:p>
    <w:p w14:paraId="37F65A05" w14:textId="77777777" w:rsidR="009127B6" w:rsidRPr="007D7DAC" w:rsidRDefault="009127B6" w:rsidP="00973432">
      <w:pPr>
        <w:spacing w:line="276" w:lineRule="auto"/>
        <w:jc w:val="both"/>
        <w:rPr>
          <w:rFonts w:ascii="Arial" w:hAnsi="Arial" w:cs="Arial"/>
          <w:b/>
          <w:bCs/>
          <w:sz w:val="22"/>
          <w:szCs w:val="22"/>
        </w:rPr>
      </w:pPr>
      <w:r w:rsidRPr="007D7DAC">
        <w:rPr>
          <w:rFonts w:ascii="Arial" w:hAnsi="Arial" w:cs="Arial"/>
          <w:b/>
          <w:bCs/>
          <w:sz w:val="22"/>
          <w:szCs w:val="22"/>
        </w:rPr>
        <w:t xml:space="preserve">2.4.1. Perform Connectivity tests </w:t>
      </w:r>
    </w:p>
    <w:p w14:paraId="40F7070C" w14:textId="5C89B95E" w:rsidR="009127B6" w:rsidRPr="007D7DAC" w:rsidRDefault="009127B6" w:rsidP="00973432">
      <w:pPr>
        <w:spacing w:line="276" w:lineRule="auto"/>
        <w:jc w:val="both"/>
        <w:rPr>
          <w:rFonts w:ascii="Arial" w:hAnsi="Arial" w:cs="Arial"/>
          <w:sz w:val="22"/>
          <w:szCs w:val="22"/>
        </w:rPr>
      </w:pPr>
      <w:r w:rsidRPr="007D7DAC">
        <w:rPr>
          <w:rFonts w:ascii="Arial" w:hAnsi="Arial" w:cs="Arial"/>
          <w:sz w:val="22"/>
          <w:szCs w:val="22"/>
        </w:rPr>
        <w:t xml:space="preserve">Outcome 1: Successful connectivity within </w:t>
      </w:r>
      <w:r w:rsidR="007D7DAC" w:rsidRPr="007D7DAC">
        <w:rPr>
          <w:rFonts w:ascii="Arial" w:hAnsi="Arial" w:cs="Arial"/>
          <w:sz w:val="22"/>
          <w:szCs w:val="22"/>
        </w:rPr>
        <w:t>Linux</w:t>
      </w:r>
      <w:r w:rsidRPr="007D7DAC">
        <w:rPr>
          <w:rFonts w:ascii="Arial" w:hAnsi="Arial" w:cs="Arial"/>
          <w:sz w:val="22"/>
          <w:szCs w:val="22"/>
        </w:rPr>
        <w:t xml:space="preserve"> </w:t>
      </w:r>
      <w:r w:rsidR="00D86FCD" w:rsidRPr="007D7DAC">
        <w:rPr>
          <w:rFonts w:ascii="Arial" w:hAnsi="Arial" w:cs="Arial"/>
          <w:sz w:val="22"/>
          <w:szCs w:val="22"/>
        </w:rPr>
        <w:t>network.</w:t>
      </w:r>
    </w:p>
    <w:p w14:paraId="323B3463" w14:textId="06F1B7F7" w:rsidR="00D24962" w:rsidRPr="007D7DAC" w:rsidRDefault="00D24962" w:rsidP="00973432">
      <w:pPr>
        <w:spacing w:line="276" w:lineRule="auto"/>
        <w:jc w:val="both"/>
        <w:rPr>
          <w:rFonts w:ascii="Arial" w:hAnsi="Arial" w:cs="Arial"/>
          <w:sz w:val="22"/>
          <w:szCs w:val="22"/>
        </w:rPr>
      </w:pPr>
      <w:r w:rsidRPr="007D7DAC">
        <w:rPr>
          <w:rFonts w:ascii="Arial" w:hAnsi="Arial" w:cs="Arial"/>
          <w:noProof/>
          <w:sz w:val="22"/>
          <w:szCs w:val="22"/>
        </w:rPr>
        <w:drawing>
          <wp:inline distT="0" distB="0" distL="0" distR="0" wp14:anchorId="1460323E" wp14:editId="09AF5FCA">
            <wp:extent cx="4431301" cy="2603500"/>
            <wp:effectExtent l="0" t="0" r="7620" b="6350"/>
            <wp:docPr id="28627022"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27022" name="Picture 31"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42791" cy="2610250"/>
                    </a:xfrm>
                    <a:prstGeom prst="rect">
                      <a:avLst/>
                    </a:prstGeom>
                  </pic:spPr>
                </pic:pic>
              </a:graphicData>
            </a:graphic>
          </wp:inline>
        </w:drawing>
      </w:r>
      <w:r w:rsidRPr="007D7DAC">
        <w:rPr>
          <w:rFonts w:ascii="Arial" w:hAnsi="Arial" w:cs="Arial"/>
          <w:noProof/>
          <w:sz w:val="22"/>
          <w:szCs w:val="22"/>
        </w:rPr>
        <w:drawing>
          <wp:inline distT="0" distB="0" distL="0" distR="0" wp14:anchorId="022B3FEC" wp14:editId="57E86674">
            <wp:extent cx="4432300" cy="2604087"/>
            <wp:effectExtent l="0" t="0" r="6350" b="6350"/>
            <wp:docPr id="2023830354"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30354" name="Picture 32"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441388" cy="2609426"/>
                    </a:xfrm>
                    <a:prstGeom prst="rect">
                      <a:avLst/>
                    </a:prstGeom>
                  </pic:spPr>
                </pic:pic>
              </a:graphicData>
            </a:graphic>
          </wp:inline>
        </w:drawing>
      </w:r>
    </w:p>
    <w:p w14:paraId="20BB103B" w14:textId="33C4B084" w:rsidR="000C5AD8" w:rsidRPr="007D7DAC" w:rsidRDefault="000C5AD8" w:rsidP="00973432">
      <w:pPr>
        <w:spacing w:line="276" w:lineRule="auto"/>
        <w:jc w:val="both"/>
        <w:rPr>
          <w:rFonts w:ascii="Arial" w:hAnsi="Arial" w:cs="Arial"/>
          <w:sz w:val="22"/>
          <w:szCs w:val="22"/>
        </w:rPr>
      </w:pPr>
      <w:r w:rsidRPr="007D7DAC">
        <w:rPr>
          <w:rFonts w:ascii="Arial" w:hAnsi="Arial" w:cs="Arial"/>
          <w:sz w:val="22"/>
          <w:szCs w:val="22"/>
        </w:rPr>
        <w:t>These screenshots will demonstrate successful communication between the Linux Server and Linux Client. Typically, this is verified using commands such as ping, which shows that packets sent from one Linux machine are received by the other without loss. This confirms that both Linux virtual machines are correctly configured and can communicate over their assigned internal network.</w:t>
      </w:r>
    </w:p>
    <w:p w14:paraId="0650CF50" w14:textId="77777777" w:rsidR="00382F4E" w:rsidRPr="007D7DAC" w:rsidRDefault="00382F4E" w:rsidP="00973432">
      <w:pPr>
        <w:spacing w:line="276" w:lineRule="auto"/>
        <w:jc w:val="both"/>
        <w:rPr>
          <w:rFonts w:ascii="Arial" w:hAnsi="Arial" w:cs="Arial"/>
          <w:sz w:val="22"/>
          <w:szCs w:val="22"/>
        </w:rPr>
      </w:pPr>
    </w:p>
    <w:p w14:paraId="0DA7D2DA" w14:textId="77777777" w:rsidR="00132263" w:rsidRPr="007D7DAC" w:rsidRDefault="00132263" w:rsidP="00973432">
      <w:pPr>
        <w:spacing w:line="276" w:lineRule="auto"/>
        <w:jc w:val="both"/>
        <w:rPr>
          <w:rFonts w:ascii="Arial" w:hAnsi="Arial" w:cs="Arial"/>
          <w:sz w:val="22"/>
          <w:szCs w:val="22"/>
        </w:rPr>
      </w:pPr>
    </w:p>
    <w:p w14:paraId="43B1BCE1" w14:textId="27A2380C" w:rsidR="00132263" w:rsidRPr="007D7DAC" w:rsidRDefault="00481DBD" w:rsidP="00973432">
      <w:pPr>
        <w:spacing w:line="276" w:lineRule="auto"/>
        <w:rPr>
          <w:rFonts w:ascii="Arial" w:hAnsi="Arial" w:cs="Arial"/>
          <w:sz w:val="22"/>
          <w:szCs w:val="22"/>
        </w:rPr>
      </w:pPr>
      <w:r w:rsidRPr="007D7DAC">
        <w:rPr>
          <w:rFonts w:ascii="Arial" w:hAnsi="Arial" w:cs="Arial"/>
          <w:sz w:val="22"/>
          <w:szCs w:val="22"/>
        </w:rPr>
        <w:lastRenderedPageBreak/>
        <w:t xml:space="preserve">Successful connectivity within </w:t>
      </w:r>
      <w:r w:rsidR="00132263" w:rsidRPr="007D7DAC">
        <w:rPr>
          <w:rFonts w:ascii="Arial" w:hAnsi="Arial" w:cs="Arial"/>
          <w:sz w:val="22"/>
          <w:szCs w:val="22"/>
        </w:rPr>
        <w:t>windows</w:t>
      </w:r>
      <w:r w:rsidRPr="007D7DAC">
        <w:rPr>
          <w:rFonts w:ascii="Arial" w:hAnsi="Arial" w:cs="Arial"/>
          <w:sz w:val="22"/>
          <w:szCs w:val="22"/>
        </w:rPr>
        <w:t xml:space="preserve"> </w:t>
      </w:r>
      <w:r w:rsidR="00D86FCD" w:rsidRPr="007D7DAC">
        <w:rPr>
          <w:rFonts w:ascii="Arial" w:hAnsi="Arial" w:cs="Arial"/>
          <w:sz w:val="22"/>
          <w:szCs w:val="22"/>
        </w:rPr>
        <w:t xml:space="preserve">network. </w:t>
      </w:r>
      <w:r w:rsidR="00132263" w:rsidRPr="007D7DAC">
        <w:rPr>
          <w:rFonts w:ascii="Arial" w:hAnsi="Arial" w:cs="Arial"/>
          <w:noProof/>
          <w:sz w:val="22"/>
          <w:szCs w:val="22"/>
        </w:rPr>
        <w:drawing>
          <wp:inline distT="0" distB="0" distL="0" distR="0" wp14:anchorId="32E726DA" wp14:editId="5E5B1D43">
            <wp:extent cx="3307576" cy="3886200"/>
            <wp:effectExtent l="0" t="0" r="7620" b="0"/>
            <wp:docPr id="1686193684"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193684" name="Picture 34"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19293" cy="3899966"/>
                    </a:xfrm>
                    <a:prstGeom prst="rect">
                      <a:avLst/>
                    </a:prstGeom>
                  </pic:spPr>
                </pic:pic>
              </a:graphicData>
            </a:graphic>
          </wp:inline>
        </w:drawing>
      </w:r>
      <w:r w:rsidR="00132263" w:rsidRPr="007D7DAC">
        <w:rPr>
          <w:rFonts w:ascii="Arial" w:hAnsi="Arial" w:cs="Arial"/>
          <w:noProof/>
          <w:sz w:val="22"/>
          <w:szCs w:val="22"/>
        </w:rPr>
        <w:drawing>
          <wp:inline distT="0" distB="0" distL="0" distR="0" wp14:anchorId="1AF4B943" wp14:editId="7ADF29FF">
            <wp:extent cx="3314700" cy="3894572"/>
            <wp:effectExtent l="0" t="0" r="0" b="0"/>
            <wp:docPr id="1523315541"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315541" name="Picture 33"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326186" cy="3908067"/>
                    </a:xfrm>
                    <a:prstGeom prst="rect">
                      <a:avLst/>
                    </a:prstGeom>
                  </pic:spPr>
                </pic:pic>
              </a:graphicData>
            </a:graphic>
          </wp:inline>
        </w:drawing>
      </w:r>
    </w:p>
    <w:p w14:paraId="0999C031" w14:textId="28A6C41B" w:rsidR="00132263" w:rsidRPr="007D7DAC" w:rsidRDefault="000C5AD8" w:rsidP="00973432">
      <w:pPr>
        <w:spacing w:line="276" w:lineRule="auto"/>
        <w:jc w:val="both"/>
        <w:rPr>
          <w:rFonts w:ascii="Arial" w:hAnsi="Arial" w:cs="Arial"/>
          <w:sz w:val="22"/>
          <w:szCs w:val="22"/>
        </w:rPr>
      </w:pPr>
      <w:r w:rsidRPr="007D7DAC">
        <w:rPr>
          <w:rFonts w:ascii="Arial" w:hAnsi="Arial" w:cs="Arial"/>
          <w:sz w:val="22"/>
          <w:szCs w:val="22"/>
        </w:rPr>
        <w:t>These screenshots will demonstrate successful communication between the Windows Server and Windows Client. Using commands like ping in Command Prompt, the results should show replies between the machines, indicating that their internal network configuration and IP addressing are functioning correctly.</w:t>
      </w:r>
    </w:p>
    <w:p w14:paraId="75136B4A" w14:textId="0F2FC38A" w:rsidR="009127B6" w:rsidRPr="007D7DAC" w:rsidRDefault="009127B6" w:rsidP="00973432">
      <w:pPr>
        <w:spacing w:line="276" w:lineRule="auto"/>
        <w:jc w:val="both"/>
        <w:rPr>
          <w:rFonts w:ascii="Arial" w:hAnsi="Arial" w:cs="Arial"/>
          <w:sz w:val="22"/>
          <w:szCs w:val="22"/>
        </w:rPr>
      </w:pPr>
      <w:r w:rsidRPr="007D7DAC">
        <w:rPr>
          <w:rFonts w:ascii="Arial" w:hAnsi="Arial" w:cs="Arial"/>
          <w:sz w:val="22"/>
          <w:szCs w:val="22"/>
        </w:rPr>
        <w:lastRenderedPageBreak/>
        <w:t xml:space="preserve">Outcome 2: Unsuccessful connectivity </w:t>
      </w:r>
      <w:r w:rsidR="00481DBD" w:rsidRPr="007D7DAC">
        <w:rPr>
          <w:rFonts w:ascii="Arial" w:hAnsi="Arial" w:cs="Arial"/>
          <w:sz w:val="22"/>
          <w:szCs w:val="22"/>
        </w:rPr>
        <w:t xml:space="preserve">between Linux and windows </w:t>
      </w:r>
      <w:r w:rsidRPr="007D7DAC">
        <w:rPr>
          <w:rFonts w:ascii="Arial" w:hAnsi="Arial" w:cs="Arial"/>
          <w:sz w:val="22"/>
          <w:szCs w:val="22"/>
        </w:rPr>
        <w:t>networks</w:t>
      </w:r>
      <w:r w:rsidR="007D7DAC">
        <w:rPr>
          <w:rFonts w:ascii="Arial" w:hAnsi="Arial" w:cs="Arial"/>
          <w:sz w:val="22"/>
          <w:szCs w:val="22"/>
        </w:rPr>
        <w:t>.</w:t>
      </w:r>
    </w:p>
    <w:p w14:paraId="4919DB39" w14:textId="7EF4BC74" w:rsidR="00D24962" w:rsidRPr="007D7DAC" w:rsidRDefault="00D24962" w:rsidP="00973432">
      <w:pPr>
        <w:spacing w:line="276" w:lineRule="auto"/>
        <w:jc w:val="both"/>
        <w:rPr>
          <w:rFonts w:ascii="Arial" w:hAnsi="Arial" w:cs="Arial"/>
          <w:sz w:val="22"/>
          <w:szCs w:val="22"/>
        </w:rPr>
      </w:pPr>
      <w:r w:rsidRPr="007D7DAC">
        <w:rPr>
          <w:rFonts w:ascii="Arial" w:hAnsi="Arial" w:cs="Arial"/>
          <w:noProof/>
          <w:sz w:val="22"/>
          <w:szCs w:val="22"/>
        </w:rPr>
        <w:drawing>
          <wp:inline distT="0" distB="0" distL="0" distR="0" wp14:anchorId="0DEE976B" wp14:editId="07449E6B">
            <wp:extent cx="3977363" cy="2336800"/>
            <wp:effectExtent l="0" t="0" r="4445" b="6350"/>
            <wp:docPr id="617659314"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59314" name="Picture 29"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988267" cy="2343206"/>
                    </a:xfrm>
                    <a:prstGeom prst="rect">
                      <a:avLst/>
                    </a:prstGeom>
                  </pic:spPr>
                </pic:pic>
              </a:graphicData>
            </a:graphic>
          </wp:inline>
        </w:drawing>
      </w:r>
    </w:p>
    <w:p w14:paraId="04C190BA" w14:textId="108F248E" w:rsidR="00D24962" w:rsidRPr="007D7DAC" w:rsidRDefault="00D24962" w:rsidP="00973432">
      <w:pPr>
        <w:spacing w:line="276" w:lineRule="auto"/>
        <w:jc w:val="both"/>
        <w:rPr>
          <w:rFonts w:ascii="Arial" w:hAnsi="Arial" w:cs="Arial"/>
          <w:sz w:val="22"/>
          <w:szCs w:val="22"/>
        </w:rPr>
      </w:pPr>
      <w:r w:rsidRPr="007D7DAC">
        <w:rPr>
          <w:rFonts w:ascii="Arial" w:hAnsi="Arial" w:cs="Arial"/>
          <w:noProof/>
          <w:sz w:val="22"/>
          <w:szCs w:val="22"/>
        </w:rPr>
        <w:drawing>
          <wp:inline distT="0" distB="0" distL="0" distR="0" wp14:anchorId="5E7A0A6A" wp14:editId="2C7E6064">
            <wp:extent cx="3977363" cy="2336800"/>
            <wp:effectExtent l="0" t="0" r="4445" b="6350"/>
            <wp:docPr id="351209573"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209573" name="Picture 30"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985454" cy="2341554"/>
                    </a:xfrm>
                    <a:prstGeom prst="rect">
                      <a:avLst/>
                    </a:prstGeom>
                  </pic:spPr>
                </pic:pic>
              </a:graphicData>
            </a:graphic>
          </wp:inline>
        </w:drawing>
      </w:r>
    </w:p>
    <w:p w14:paraId="63908997" w14:textId="55E08274" w:rsidR="00852B6F" w:rsidRDefault="000E591A" w:rsidP="00973432">
      <w:pPr>
        <w:spacing w:line="276" w:lineRule="auto"/>
        <w:jc w:val="both"/>
        <w:rPr>
          <w:rFonts w:ascii="Arial" w:hAnsi="Arial" w:cs="Arial"/>
          <w:sz w:val="22"/>
          <w:szCs w:val="22"/>
        </w:rPr>
      </w:pPr>
      <w:r w:rsidRPr="007D7DAC">
        <w:rPr>
          <w:rFonts w:ascii="Arial" w:hAnsi="Arial" w:cs="Arial"/>
          <w:sz w:val="22"/>
          <w:szCs w:val="22"/>
        </w:rPr>
        <w:t>These screenshots will show that connectivity between the Windows and Linux internal network segments fails. This is expected because each set of machines was intentionally placed in separate isolated internal networks, preventing cross-communication. The failed ping attempts confirm that the network segmentation is correctly implemented.</w:t>
      </w:r>
    </w:p>
    <w:p w14:paraId="20F96ECA" w14:textId="77777777" w:rsidR="00852B6F" w:rsidRDefault="00852B6F" w:rsidP="00973432">
      <w:pPr>
        <w:spacing w:line="276" w:lineRule="auto"/>
        <w:rPr>
          <w:rFonts w:ascii="Arial" w:hAnsi="Arial" w:cs="Arial"/>
          <w:sz w:val="22"/>
          <w:szCs w:val="22"/>
        </w:rPr>
      </w:pPr>
      <w:r>
        <w:rPr>
          <w:rFonts w:ascii="Arial" w:hAnsi="Arial" w:cs="Arial"/>
          <w:sz w:val="22"/>
          <w:szCs w:val="22"/>
        </w:rPr>
        <w:br w:type="page"/>
      </w:r>
    </w:p>
    <w:p w14:paraId="673E2363" w14:textId="6CE692B0" w:rsidR="00852B6F" w:rsidRDefault="00852B6F" w:rsidP="00973432">
      <w:pPr>
        <w:pStyle w:val="Heading1"/>
        <w:spacing w:line="276" w:lineRule="auto"/>
      </w:pPr>
      <w:bookmarkStart w:id="12" w:name="_Toc215761899"/>
      <w:r w:rsidRPr="00852B6F">
        <w:lastRenderedPageBreak/>
        <w:t>Task 3</w:t>
      </w:r>
      <w:bookmarkEnd w:id="12"/>
    </w:p>
    <w:p w14:paraId="69B59E71" w14:textId="54F54B86" w:rsidR="009B0005" w:rsidRPr="009B0005" w:rsidRDefault="009B0005" w:rsidP="00973432">
      <w:pPr>
        <w:pStyle w:val="Heading2"/>
        <w:spacing w:line="276" w:lineRule="auto"/>
      </w:pPr>
      <w:bookmarkStart w:id="13" w:name="_Toc215761900"/>
      <w:r w:rsidRPr="009B0005">
        <w:t>Technical Reflection</w:t>
      </w:r>
      <w:bookmarkEnd w:id="13"/>
    </w:p>
    <w:p w14:paraId="778C5254" w14:textId="77777777" w:rsidR="009B0005" w:rsidRPr="009B0005" w:rsidRDefault="009B0005" w:rsidP="00973432">
      <w:pPr>
        <w:spacing w:line="276" w:lineRule="auto"/>
        <w:jc w:val="both"/>
        <w:rPr>
          <w:rFonts w:ascii="Arial" w:hAnsi="Arial" w:cs="Arial"/>
          <w:sz w:val="22"/>
          <w:szCs w:val="22"/>
        </w:rPr>
      </w:pPr>
      <w:r w:rsidRPr="009B0005">
        <w:rPr>
          <w:rFonts w:ascii="Arial" w:hAnsi="Arial" w:cs="Arial"/>
          <w:sz w:val="22"/>
          <w:szCs w:val="22"/>
        </w:rPr>
        <w:t xml:space="preserve">During the deployment and testing stages in Task 2, I encountered several technical challenges that required systematic troubleshooting. One of the first issues involved IP address conflicts within the internal networks. When configuring the Windows and Linux machines, a duplicate IP was mistakenly assigned, which resulted in dropped pings and unreachable hosts. I diagnosed this by using ipconfig on Windows and </w:t>
      </w:r>
      <w:proofErr w:type="spellStart"/>
      <w:r w:rsidRPr="009B0005">
        <w:rPr>
          <w:rFonts w:ascii="Arial" w:hAnsi="Arial" w:cs="Arial"/>
          <w:sz w:val="22"/>
          <w:szCs w:val="22"/>
        </w:rPr>
        <w:t>ip</w:t>
      </w:r>
      <w:proofErr w:type="spellEnd"/>
      <w:r w:rsidRPr="009B0005">
        <w:rPr>
          <w:rFonts w:ascii="Arial" w:hAnsi="Arial" w:cs="Arial"/>
          <w:sz w:val="22"/>
          <w:szCs w:val="22"/>
        </w:rPr>
        <w:t xml:space="preserve"> add show on Debian to verify each device’s IPv4 configuration. Once the conflict was identified, I reassigned unique static IPs based on the subnet plan, which immediately restored connectivity.</w:t>
      </w:r>
    </w:p>
    <w:p w14:paraId="5D3F5554" w14:textId="77777777" w:rsidR="009B0005" w:rsidRPr="009B0005" w:rsidRDefault="009B0005" w:rsidP="00973432">
      <w:pPr>
        <w:spacing w:line="276" w:lineRule="auto"/>
        <w:jc w:val="both"/>
        <w:rPr>
          <w:rFonts w:ascii="Arial" w:hAnsi="Arial" w:cs="Arial"/>
          <w:sz w:val="22"/>
          <w:szCs w:val="22"/>
        </w:rPr>
      </w:pPr>
      <w:r w:rsidRPr="009B0005">
        <w:rPr>
          <w:rFonts w:ascii="Arial" w:hAnsi="Arial" w:cs="Arial"/>
          <w:sz w:val="22"/>
          <w:szCs w:val="22"/>
        </w:rPr>
        <w:t xml:space="preserve">Another challenge involved DNS resolution failures when joining the Windows Client to the domain. The client could not locate the domain controller because the DNS server entry was incorrect. By inspecting the network adapter settings and using </w:t>
      </w:r>
      <w:proofErr w:type="spellStart"/>
      <w:r w:rsidRPr="009B0005">
        <w:rPr>
          <w:rFonts w:ascii="Arial" w:hAnsi="Arial" w:cs="Arial"/>
          <w:sz w:val="22"/>
          <w:szCs w:val="22"/>
        </w:rPr>
        <w:t>nslookup</w:t>
      </w:r>
      <w:proofErr w:type="spellEnd"/>
      <w:r w:rsidRPr="009B0005">
        <w:rPr>
          <w:rFonts w:ascii="Arial" w:hAnsi="Arial" w:cs="Arial"/>
          <w:sz w:val="22"/>
          <w:szCs w:val="22"/>
        </w:rPr>
        <w:t>, I confirmed that the DNS server was not pointing to the Windows Server. After correcting the DNS configuration, the domain join process completed successfully.</w:t>
      </w:r>
    </w:p>
    <w:p w14:paraId="61B9583F" w14:textId="77777777" w:rsidR="009B0005" w:rsidRPr="009B0005" w:rsidRDefault="009B0005" w:rsidP="00973432">
      <w:pPr>
        <w:spacing w:line="276" w:lineRule="auto"/>
        <w:jc w:val="both"/>
        <w:rPr>
          <w:rFonts w:ascii="Arial" w:hAnsi="Arial" w:cs="Arial"/>
          <w:sz w:val="22"/>
          <w:szCs w:val="22"/>
        </w:rPr>
      </w:pPr>
      <w:r w:rsidRPr="009B0005">
        <w:rPr>
          <w:rFonts w:ascii="Arial" w:hAnsi="Arial" w:cs="Arial"/>
          <w:sz w:val="22"/>
          <w:szCs w:val="22"/>
        </w:rPr>
        <w:t xml:space="preserve">Additionally, the firewall configuration on Debian initially blocked ping traffic between networks. Using </w:t>
      </w:r>
      <w:proofErr w:type="spellStart"/>
      <w:r w:rsidRPr="009B0005">
        <w:rPr>
          <w:rFonts w:ascii="Arial" w:hAnsi="Arial" w:cs="Arial"/>
          <w:sz w:val="22"/>
          <w:szCs w:val="22"/>
        </w:rPr>
        <w:t>ufw</w:t>
      </w:r>
      <w:proofErr w:type="spellEnd"/>
      <w:r w:rsidRPr="009B0005">
        <w:rPr>
          <w:rFonts w:ascii="Arial" w:hAnsi="Arial" w:cs="Arial"/>
          <w:sz w:val="22"/>
          <w:szCs w:val="22"/>
        </w:rPr>
        <w:t xml:space="preserve"> status and reviewing iptables rules helped identify blocked ICMP requests. Allowing ICMP echo traffic resolved the issue and enabled proper connectivity testing. These troubleshooting steps strengthened my understanding of network diagnostics and reinforced the importance of systematic verification.</w:t>
      </w:r>
    </w:p>
    <w:p w14:paraId="1E7B55D6" w14:textId="678B9D11" w:rsidR="009B0005" w:rsidRPr="009B0005" w:rsidRDefault="009B0005" w:rsidP="00973432">
      <w:pPr>
        <w:spacing w:line="276" w:lineRule="auto"/>
        <w:jc w:val="both"/>
        <w:rPr>
          <w:rFonts w:ascii="Arial" w:hAnsi="Arial" w:cs="Arial"/>
          <w:sz w:val="22"/>
          <w:szCs w:val="22"/>
        </w:rPr>
      </w:pPr>
    </w:p>
    <w:p w14:paraId="7C98AA43" w14:textId="499EA742" w:rsidR="009B0005" w:rsidRPr="009B0005" w:rsidRDefault="009B0005" w:rsidP="00973432">
      <w:pPr>
        <w:pStyle w:val="Heading2"/>
        <w:spacing w:line="276" w:lineRule="auto"/>
      </w:pPr>
      <w:bookmarkStart w:id="14" w:name="_Toc215761901"/>
      <w:r w:rsidRPr="009B0005">
        <w:t>Personal Reflection</w:t>
      </w:r>
      <w:bookmarkEnd w:id="14"/>
    </w:p>
    <w:p w14:paraId="07C8BD09" w14:textId="77777777" w:rsidR="009B0005" w:rsidRPr="009B0005" w:rsidRDefault="009B0005" w:rsidP="00973432">
      <w:pPr>
        <w:spacing w:line="276" w:lineRule="auto"/>
        <w:jc w:val="both"/>
        <w:rPr>
          <w:rFonts w:ascii="Arial" w:hAnsi="Arial" w:cs="Arial"/>
          <w:sz w:val="22"/>
          <w:szCs w:val="22"/>
        </w:rPr>
      </w:pPr>
      <w:r w:rsidRPr="009B0005">
        <w:rPr>
          <w:rFonts w:ascii="Arial" w:hAnsi="Arial" w:cs="Arial"/>
          <w:sz w:val="22"/>
          <w:szCs w:val="22"/>
        </w:rPr>
        <w:t>Task 2 gave me valuable hands-on experience in deploying, configuring, and testing a multi-OS virtual network. I learned the importance of careful planning, especially when working with IP addressing, internal networks, and services like DHCP and DNS. When issues occurred, I realised how essential patience and structured problem-solving are in real networking environments. This task boosted my confidence and improved my technical discipline, preparing me for more advanced networking scenarios.</w:t>
      </w:r>
    </w:p>
    <w:p w14:paraId="57FE0CAC" w14:textId="77777777" w:rsidR="00852B6F" w:rsidRPr="009B0005" w:rsidRDefault="00852B6F" w:rsidP="00973432">
      <w:pPr>
        <w:spacing w:line="276" w:lineRule="auto"/>
        <w:jc w:val="both"/>
        <w:rPr>
          <w:rFonts w:ascii="Arial" w:hAnsi="Arial" w:cs="Arial"/>
          <w:sz w:val="22"/>
          <w:szCs w:val="22"/>
        </w:rPr>
      </w:pPr>
    </w:p>
    <w:p w14:paraId="24604550" w14:textId="77777777" w:rsidR="00852B6F" w:rsidRPr="009B0005" w:rsidRDefault="00852B6F" w:rsidP="00973432">
      <w:pPr>
        <w:spacing w:line="276" w:lineRule="auto"/>
        <w:jc w:val="both"/>
        <w:rPr>
          <w:rFonts w:ascii="Arial" w:hAnsi="Arial" w:cs="Arial"/>
          <w:sz w:val="22"/>
          <w:szCs w:val="22"/>
        </w:rPr>
      </w:pPr>
      <w:r w:rsidRPr="009B0005">
        <w:rPr>
          <w:rFonts w:ascii="Arial" w:hAnsi="Arial" w:cs="Arial"/>
          <w:sz w:val="22"/>
          <w:szCs w:val="22"/>
        </w:rPr>
        <w:br w:type="page"/>
      </w:r>
    </w:p>
    <w:p w14:paraId="1C4FD193" w14:textId="77777777" w:rsidR="00852B6F" w:rsidRPr="00394FA8" w:rsidRDefault="00852B6F" w:rsidP="00973432">
      <w:pPr>
        <w:pStyle w:val="Heading2"/>
        <w:spacing w:line="276" w:lineRule="auto"/>
      </w:pPr>
      <w:bookmarkStart w:id="15" w:name="_Toc215761902"/>
      <w:r w:rsidRPr="00394FA8">
        <w:lastRenderedPageBreak/>
        <w:t>References</w:t>
      </w:r>
      <w:bookmarkEnd w:id="15"/>
    </w:p>
    <w:p w14:paraId="3D27C121" w14:textId="77777777" w:rsidR="00852B6F" w:rsidRPr="00394FA8" w:rsidRDefault="00852B6F" w:rsidP="00973432">
      <w:pPr>
        <w:spacing w:line="276" w:lineRule="auto"/>
        <w:jc w:val="both"/>
        <w:rPr>
          <w:rFonts w:ascii="Arial" w:hAnsi="Arial" w:cs="Arial"/>
          <w:sz w:val="22"/>
          <w:szCs w:val="22"/>
        </w:rPr>
      </w:pPr>
      <w:r w:rsidRPr="00394FA8">
        <w:rPr>
          <w:rFonts w:ascii="Arial" w:hAnsi="Arial" w:cs="Arial"/>
          <w:sz w:val="22"/>
          <w:szCs w:val="22"/>
        </w:rPr>
        <w:t xml:space="preserve">[1] A. S. Tanenbaum and H. Bos, </w:t>
      </w:r>
      <w:r w:rsidRPr="00394FA8">
        <w:rPr>
          <w:rFonts w:ascii="Arial" w:hAnsi="Arial" w:cs="Arial"/>
          <w:i/>
          <w:iCs/>
          <w:sz w:val="22"/>
          <w:szCs w:val="22"/>
        </w:rPr>
        <w:t>Modern Operating Systems</w:t>
      </w:r>
      <w:r w:rsidRPr="00394FA8">
        <w:rPr>
          <w:rFonts w:ascii="Arial" w:hAnsi="Arial" w:cs="Arial"/>
          <w:sz w:val="22"/>
          <w:szCs w:val="22"/>
        </w:rPr>
        <w:t>, 4th ed. Harlow, U.K.: Pearson Education, 2015</w:t>
      </w:r>
      <w:r w:rsidRPr="007D7DAC">
        <w:rPr>
          <w:rFonts w:ascii="Arial" w:hAnsi="Arial" w:cs="Arial"/>
          <w:sz w:val="22"/>
          <w:szCs w:val="22"/>
        </w:rPr>
        <w:t>.</w:t>
      </w:r>
    </w:p>
    <w:p w14:paraId="3928E8D4" w14:textId="77777777" w:rsidR="00852B6F" w:rsidRPr="00394FA8" w:rsidRDefault="00852B6F" w:rsidP="00973432">
      <w:pPr>
        <w:spacing w:line="276" w:lineRule="auto"/>
        <w:jc w:val="both"/>
        <w:rPr>
          <w:rFonts w:ascii="Arial" w:hAnsi="Arial" w:cs="Arial"/>
          <w:sz w:val="22"/>
          <w:szCs w:val="22"/>
        </w:rPr>
      </w:pPr>
      <w:r w:rsidRPr="00394FA8">
        <w:rPr>
          <w:rFonts w:ascii="Arial" w:hAnsi="Arial" w:cs="Arial"/>
          <w:sz w:val="22"/>
          <w:szCs w:val="22"/>
        </w:rPr>
        <w:t xml:space="preserve">[2] J. F. Kurose and K. W. Ross, </w:t>
      </w:r>
      <w:r w:rsidRPr="00394FA8">
        <w:rPr>
          <w:rFonts w:ascii="Arial" w:hAnsi="Arial" w:cs="Arial"/>
          <w:i/>
          <w:iCs/>
          <w:sz w:val="22"/>
          <w:szCs w:val="22"/>
        </w:rPr>
        <w:t>Computer Networking: A Top-Down Approach</w:t>
      </w:r>
      <w:r w:rsidRPr="00394FA8">
        <w:rPr>
          <w:rFonts w:ascii="Arial" w:hAnsi="Arial" w:cs="Arial"/>
          <w:sz w:val="22"/>
          <w:szCs w:val="22"/>
        </w:rPr>
        <w:t xml:space="preserve">, 8th ed. Boston, MA, USA: Pearson, 2021. </w:t>
      </w:r>
    </w:p>
    <w:p w14:paraId="7178DEAF" w14:textId="77777777" w:rsidR="00852B6F" w:rsidRPr="00394FA8" w:rsidRDefault="00852B6F" w:rsidP="00973432">
      <w:pPr>
        <w:spacing w:line="276" w:lineRule="auto"/>
        <w:jc w:val="both"/>
        <w:rPr>
          <w:rFonts w:ascii="Arial" w:hAnsi="Arial" w:cs="Arial"/>
          <w:sz w:val="22"/>
          <w:szCs w:val="22"/>
        </w:rPr>
      </w:pPr>
      <w:r w:rsidRPr="00394FA8">
        <w:rPr>
          <w:rFonts w:ascii="Arial" w:hAnsi="Arial" w:cs="Arial"/>
          <w:sz w:val="22"/>
          <w:szCs w:val="22"/>
        </w:rPr>
        <w:t>[3] J. Postel, “Internet Protocol,” RFC 791, IETF, Sept. 1981.</w:t>
      </w:r>
    </w:p>
    <w:p w14:paraId="4503DF54" w14:textId="77777777" w:rsidR="00852B6F" w:rsidRPr="00394FA8" w:rsidRDefault="00852B6F" w:rsidP="00973432">
      <w:pPr>
        <w:spacing w:line="276" w:lineRule="auto"/>
        <w:jc w:val="both"/>
        <w:rPr>
          <w:rFonts w:ascii="Arial" w:hAnsi="Arial" w:cs="Arial"/>
          <w:sz w:val="22"/>
          <w:szCs w:val="22"/>
        </w:rPr>
      </w:pPr>
      <w:r w:rsidRPr="00394FA8">
        <w:rPr>
          <w:rFonts w:ascii="Arial" w:hAnsi="Arial" w:cs="Arial"/>
          <w:sz w:val="22"/>
          <w:szCs w:val="22"/>
        </w:rPr>
        <w:t xml:space="preserve">[4] S. Deering and R. Hinden, “Internet Protocol, Version 6 (IPv6) Specification,” RFC 8200, IETF, July 2017. </w:t>
      </w:r>
    </w:p>
    <w:p w14:paraId="409B67D1" w14:textId="77777777" w:rsidR="00852B6F" w:rsidRPr="00394FA8" w:rsidRDefault="00852B6F" w:rsidP="00973432">
      <w:pPr>
        <w:spacing w:line="276" w:lineRule="auto"/>
        <w:jc w:val="both"/>
        <w:rPr>
          <w:rFonts w:ascii="Arial" w:hAnsi="Arial" w:cs="Arial"/>
          <w:sz w:val="22"/>
          <w:szCs w:val="22"/>
        </w:rPr>
      </w:pPr>
      <w:r w:rsidRPr="00394FA8">
        <w:rPr>
          <w:rFonts w:ascii="Arial" w:hAnsi="Arial" w:cs="Arial"/>
          <w:sz w:val="22"/>
          <w:szCs w:val="22"/>
        </w:rPr>
        <w:t xml:space="preserve">[5] R. </w:t>
      </w:r>
      <w:proofErr w:type="spellStart"/>
      <w:r w:rsidRPr="00394FA8">
        <w:rPr>
          <w:rFonts w:ascii="Arial" w:hAnsi="Arial" w:cs="Arial"/>
          <w:sz w:val="22"/>
          <w:szCs w:val="22"/>
        </w:rPr>
        <w:t>Droms</w:t>
      </w:r>
      <w:proofErr w:type="spellEnd"/>
      <w:r w:rsidRPr="00394FA8">
        <w:rPr>
          <w:rFonts w:ascii="Arial" w:hAnsi="Arial" w:cs="Arial"/>
          <w:sz w:val="22"/>
          <w:szCs w:val="22"/>
        </w:rPr>
        <w:t xml:space="preserve">, “Dynamic Host Configuration Protocol,” RFC 2131, IETF, Mar. 1997. </w:t>
      </w:r>
    </w:p>
    <w:p w14:paraId="24EA8FA6" w14:textId="77777777" w:rsidR="00852B6F" w:rsidRPr="00394FA8" w:rsidRDefault="00852B6F" w:rsidP="00973432">
      <w:pPr>
        <w:spacing w:line="276" w:lineRule="auto"/>
        <w:jc w:val="both"/>
        <w:rPr>
          <w:rFonts w:ascii="Arial" w:hAnsi="Arial" w:cs="Arial"/>
          <w:sz w:val="22"/>
          <w:szCs w:val="22"/>
        </w:rPr>
      </w:pPr>
      <w:r w:rsidRPr="00394FA8">
        <w:rPr>
          <w:rFonts w:ascii="Arial" w:hAnsi="Arial" w:cs="Arial"/>
          <w:sz w:val="22"/>
          <w:szCs w:val="22"/>
        </w:rPr>
        <w:t xml:space="preserve">[6] T. Dierks and E. Rescorla, “The Transport Layer Security (TLS) Protocol Version 1.2,” RFC 5246, IETF, Aug. 2008. </w:t>
      </w:r>
    </w:p>
    <w:p w14:paraId="19D567E5" w14:textId="77777777" w:rsidR="000E591A" w:rsidRPr="007D7DAC" w:rsidRDefault="000E591A" w:rsidP="00973432">
      <w:pPr>
        <w:spacing w:line="276" w:lineRule="auto"/>
        <w:jc w:val="both"/>
        <w:rPr>
          <w:rFonts w:ascii="Arial" w:hAnsi="Arial" w:cs="Arial"/>
          <w:sz w:val="22"/>
          <w:szCs w:val="22"/>
        </w:rPr>
      </w:pPr>
    </w:p>
    <w:p w14:paraId="257729F1" w14:textId="77777777" w:rsidR="00005920" w:rsidRPr="007D7DAC" w:rsidRDefault="00005920" w:rsidP="00973432">
      <w:pPr>
        <w:spacing w:line="276" w:lineRule="auto"/>
        <w:jc w:val="both"/>
        <w:rPr>
          <w:rFonts w:ascii="Arial" w:hAnsi="Arial" w:cs="Arial"/>
          <w:sz w:val="22"/>
          <w:szCs w:val="22"/>
        </w:rPr>
      </w:pPr>
    </w:p>
    <w:p w14:paraId="7FD70DCB" w14:textId="77777777" w:rsidR="00005920" w:rsidRPr="007D7DAC" w:rsidRDefault="00005920" w:rsidP="00973432">
      <w:pPr>
        <w:spacing w:line="276" w:lineRule="auto"/>
        <w:jc w:val="both"/>
        <w:rPr>
          <w:rFonts w:ascii="Arial" w:hAnsi="Arial" w:cs="Arial"/>
          <w:sz w:val="22"/>
          <w:szCs w:val="22"/>
        </w:rPr>
      </w:pPr>
    </w:p>
    <w:p w14:paraId="769521A8" w14:textId="77777777" w:rsidR="00005920" w:rsidRPr="007D7DAC" w:rsidRDefault="00005920" w:rsidP="00973432">
      <w:pPr>
        <w:spacing w:line="276" w:lineRule="auto"/>
        <w:jc w:val="both"/>
        <w:rPr>
          <w:rFonts w:ascii="Arial" w:hAnsi="Arial" w:cs="Arial"/>
          <w:sz w:val="22"/>
          <w:szCs w:val="22"/>
        </w:rPr>
      </w:pPr>
    </w:p>
    <w:p w14:paraId="2D03906E" w14:textId="77777777" w:rsidR="00005920" w:rsidRPr="007D7DAC" w:rsidRDefault="00005920" w:rsidP="00973432">
      <w:pPr>
        <w:spacing w:line="276" w:lineRule="auto"/>
        <w:jc w:val="both"/>
        <w:rPr>
          <w:rFonts w:ascii="Arial" w:hAnsi="Arial" w:cs="Arial"/>
          <w:sz w:val="22"/>
          <w:szCs w:val="22"/>
        </w:rPr>
      </w:pPr>
    </w:p>
    <w:p w14:paraId="57CC0765" w14:textId="77777777" w:rsidR="00005920" w:rsidRPr="007D7DAC" w:rsidRDefault="00005920" w:rsidP="00973432">
      <w:pPr>
        <w:spacing w:line="276" w:lineRule="auto"/>
        <w:jc w:val="both"/>
        <w:rPr>
          <w:rFonts w:ascii="Arial" w:hAnsi="Arial" w:cs="Arial"/>
          <w:sz w:val="22"/>
          <w:szCs w:val="22"/>
        </w:rPr>
      </w:pPr>
    </w:p>
    <w:sectPr w:rsidR="00005920" w:rsidRPr="007D7D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D78"/>
    <w:rsid w:val="00005920"/>
    <w:rsid w:val="00047BD2"/>
    <w:rsid w:val="00050CE4"/>
    <w:rsid w:val="00054F5B"/>
    <w:rsid w:val="000646C1"/>
    <w:rsid w:val="000B5F71"/>
    <w:rsid w:val="000C5AD8"/>
    <w:rsid w:val="000E25A4"/>
    <w:rsid w:val="000E591A"/>
    <w:rsid w:val="00117DED"/>
    <w:rsid w:val="00132263"/>
    <w:rsid w:val="00136CBF"/>
    <w:rsid w:val="00147FB3"/>
    <w:rsid w:val="00163079"/>
    <w:rsid w:val="001669BD"/>
    <w:rsid w:val="00196643"/>
    <w:rsid w:val="001B362A"/>
    <w:rsid w:val="001B77B8"/>
    <w:rsid w:val="0024384B"/>
    <w:rsid w:val="00265D4D"/>
    <w:rsid w:val="002A7988"/>
    <w:rsid w:val="002E18F7"/>
    <w:rsid w:val="002E494B"/>
    <w:rsid w:val="002E5D78"/>
    <w:rsid w:val="00300D61"/>
    <w:rsid w:val="0033454A"/>
    <w:rsid w:val="00347DF8"/>
    <w:rsid w:val="003669EB"/>
    <w:rsid w:val="00382F4E"/>
    <w:rsid w:val="0038703D"/>
    <w:rsid w:val="00394FA8"/>
    <w:rsid w:val="00396B53"/>
    <w:rsid w:val="003A6CD2"/>
    <w:rsid w:val="003B7BF9"/>
    <w:rsid w:val="004032E4"/>
    <w:rsid w:val="00403D75"/>
    <w:rsid w:val="00406412"/>
    <w:rsid w:val="00430BD2"/>
    <w:rsid w:val="004416AF"/>
    <w:rsid w:val="00477D43"/>
    <w:rsid w:val="00481DBD"/>
    <w:rsid w:val="005131FC"/>
    <w:rsid w:val="00573B18"/>
    <w:rsid w:val="005D0738"/>
    <w:rsid w:val="006E0422"/>
    <w:rsid w:val="006E7D1F"/>
    <w:rsid w:val="00700FC5"/>
    <w:rsid w:val="00707EA2"/>
    <w:rsid w:val="007716F2"/>
    <w:rsid w:val="007A1008"/>
    <w:rsid w:val="007D7DAC"/>
    <w:rsid w:val="007F25F0"/>
    <w:rsid w:val="007F5EDC"/>
    <w:rsid w:val="0081599B"/>
    <w:rsid w:val="00852B6F"/>
    <w:rsid w:val="00892138"/>
    <w:rsid w:val="008B1A6E"/>
    <w:rsid w:val="008D6E09"/>
    <w:rsid w:val="009127B6"/>
    <w:rsid w:val="00923B20"/>
    <w:rsid w:val="00930368"/>
    <w:rsid w:val="00970588"/>
    <w:rsid w:val="00973432"/>
    <w:rsid w:val="00995223"/>
    <w:rsid w:val="009956F9"/>
    <w:rsid w:val="009B0005"/>
    <w:rsid w:val="00A27C63"/>
    <w:rsid w:val="00A66966"/>
    <w:rsid w:val="00AD657F"/>
    <w:rsid w:val="00AE04FC"/>
    <w:rsid w:val="00AE2ACA"/>
    <w:rsid w:val="00BC77E6"/>
    <w:rsid w:val="00C23AB6"/>
    <w:rsid w:val="00C6135B"/>
    <w:rsid w:val="00D24962"/>
    <w:rsid w:val="00D86FCD"/>
    <w:rsid w:val="00DE1578"/>
    <w:rsid w:val="00E073BE"/>
    <w:rsid w:val="00E21A92"/>
    <w:rsid w:val="00E26931"/>
    <w:rsid w:val="00E454EE"/>
    <w:rsid w:val="00E60D38"/>
    <w:rsid w:val="00E95B39"/>
    <w:rsid w:val="00F13CED"/>
    <w:rsid w:val="00F974E7"/>
    <w:rsid w:val="00FE7923"/>
    <w:rsid w:val="00FF0F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06BB6"/>
  <w15:chartTrackingRefBased/>
  <w15:docId w15:val="{AA73AD40-A640-4264-9151-2918CF935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7B8"/>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973432"/>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005920"/>
  </w:style>
  <w:style w:type="character" w:customStyle="1" w:styleId="DateChar">
    <w:name w:val="Date Char"/>
    <w:basedOn w:val="DefaultParagraphFont"/>
    <w:link w:val="Date"/>
    <w:uiPriority w:val="99"/>
    <w:semiHidden/>
    <w:rsid w:val="00005920"/>
  </w:style>
  <w:style w:type="character" w:styleId="Hyperlink">
    <w:name w:val="Hyperlink"/>
    <w:basedOn w:val="DefaultParagraphFont"/>
    <w:uiPriority w:val="99"/>
    <w:unhideWhenUsed/>
    <w:rsid w:val="00C6135B"/>
    <w:rPr>
      <w:color w:val="467886" w:themeColor="hyperlink"/>
      <w:u w:val="single"/>
    </w:rPr>
  </w:style>
  <w:style w:type="character" w:styleId="UnresolvedMention">
    <w:name w:val="Unresolved Mention"/>
    <w:basedOn w:val="DefaultParagraphFont"/>
    <w:uiPriority w:val="99"/>
    <w:semiHidden/>
    <w:unhideWhenUsed/>
    <w:rsid w:val="00C6135B"/>
    <w:rPr>
      <w:color w:val="605E5C"/>
      <w:shd w:val="clear" w:color="auto" w:fill="E1DFDD"/>
    </w:rPr>
  </w:style>
  <w:style w:type="paragraph" w:styleId="NoSpacing">
    <w:name w:val="No Spacing"/>
    <w:link w:val="NoSpacingChar"/>
    <w:uiPriority w:val="1"/>
    <w:qFormat/>
    <w:rsid w:val="00163079"/>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63079"/>
    <w:rPr>
      <w:kern w:val="0"/>
      <w:sz w:val="22"/>
      <w:szCs w:val="22"/>
      <w:lang w:val="en-US" w:eastAsia="en-US"/>
      <w14:ligatures w14:val="none"/>
    </w:rPr>
  </w:style>
  <w:style w:type="character" w:customStyle="1" w:styleId="Heading1Char">
    <w:name w:val="Heading 1 Char"/>
    <w:basedOn w:val="DefaultParagraphFont"/>
    <w:link w:val="Heading1"/>
    <w:uiPriority w:val="9"/>
    <w:rsid w:val="001B77B8"/>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1B77B8"/>
    <w:pPr>
      <w:spacing w:line="259" w:lineRule="auto"/>
      <w:outlineLvl w:val="9"/>
    </w:pPr>
    <w:rPr>
      <w:kern w:val="0"/>
      <w:lang w:val="en-US" w:eastAsia="en-US"/>
      <w14:ligatures w14:val="none"/>
    </w:rPr>
  </w:style>
  <w:style w:type="paragraph" w:styleId="TOC1">
    <w:name w:val="toc 1"/>
    <w:basedOn w:val="Normal"/>
    <w:next w:val="Normal"/>
    <w:autoRedefine/>
    <w:uiPriority w:val="39"/>
    <w:unhideWhenUsed/>
    <w:rsid w:val="001B77B8"/>
    <w:pPr>
      <w:spacing w:after="100"/>
    </w:pPr>
    <w:rPr>
      <w:rFonts w:eastAsiaTheme="minorHAnsi"/>
      <w:lang w:eastAsia="en-US"/>
    </w:rPr>
  </w:style>
  <w:style w:type="paragraph" w:styleId="TOC2">
    <w:name w:val="toc 2"/>
    <w:basedOn w:val="Normal"/>
    <w:next w:val="Normal"/>
    <w:autoRedefine/>
    <w:uiPriority w:val="39"/>
    <w:unhideWhenUsed/>
    <w:rsid w:val="001B77B8"/>
    <w:pPr>
      <w:spacing w:after="100"/>
      <w:ind w:left="240"/>
    </w:pPr>
    <w:rPr>
      <w:rFonts w:eastAsiaTheme="minorHAnsi"/>
      <w:lang w:eastAsia="en-US"/>
    </w:rPr>
  </w:style>
  <w:style w:type="character" w:customStyle="1" w:styleId="Heading2Char">
    <w:name w:val="Heading 2 Char"/>
    <w:basedOn w:val="DefaultParagraphFont"/>
    <w:link w:val="Heading2"/>
    <w:uiPriority w:val="9"/>
    <w:rsid w:val="00973432"/>
    <w:rPr>
      <w:rFonts w:asciiTheme="majorHAnsi" w:eastAsiaTheme="majorEastAsia" w:hAnsiTheme="majorHAnsi" w:cstheme="majorBidi"/>
      <w:color w:val="0F476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2025-08-04T00:00:00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21</Pages>
  <Words>2938</Words>
  <Characters>16752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Module: ACCA5023</dc:subject>
  <dc:creator>Higor Scaffi Dutra do Nascimento (2413595)</dc:creator>
  <cp:keywords/>
  <dc:description/>
  <cp:lastModifiedBy>Higor Scaffi</cp:lastModifiedBy>
  <cp:revision>64</cp:revision>
  <dcterms:created xsi:type="dcterms:W3CDTF">2025-11-14T17:54:00Z</dcterms:created>
  <dcterms:modified xsi:type="dcterms:W3CDTF">2025-12-04T17:32:00Z</dcterms:modified>
</cp:coreProperties>
</file>