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19958192"/>
        <w:docPartObj>
          <w:docPartGallery w:val="Cover Pages"/>
          <w:docPartUnique/>
        </w:docPartObj>
      </w:sdtPr>
      <w:sdtContent>
        <w:p w14:paraId="676F4AEA" w14:textId="090C9C9A" w:rsidR="00CC2E24" w:rsidRDefault="00247AC0">
          <w:r>
            <w:rPr>
              <w:noProof/>
            </w:rPr>
            <mc:AlternateContent>
              <mc:Choice Requires="wps">
                <w:drawing>
                  <wp:anchor distT="0" distB="0" distL="114300" distR="114300" simplePos="0" relativeHeight="251661312" behindDoc="0" locked="0" layoutInCell="1" allowOverlap="1" wp14:anchorId="0130460B" wp14:editId="6B9A6635">
                    <wp:simplePos x="0" y="0"/>
                    <wp:positionH relativeFrom="page">
                      <wp:posOffset>3439795</wp:posOffset>
                    </wp:positionH>
                    <wp:positionV relativeFrom="margin">
                      <wp:align>top</wp:align>
                    </wp:positionV>
                    <wp:extent cx="2797810" cy="2475230"/>
                    <wp:effectExtent l="0" t="0" r="0" b="4445"/>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37209ACC" w14:textId="4642BA4A" w:rsidR="001A71B7" w:rsidRPr="00480CF9" w:rsidRDefault="001A71B7">
                                <w:pPr>
                                  <w:rPr>
                                    <w:rFonts w:asciiTheme="majorHAnsi" w:eastAsiaTheme="majorEastAsia" w:hAnsiTheme="majorHAnsi" w:cstheme="majorBidi"/>
                                    <w:noProof/>
                                    <w:sz w:val="72"/>
                                    <w:szCs w:val="72"/>
                                  </w:rPr>
                                </w:pPr>
                                <w:r w:rsidRPr="00480CF9">
                                  <w:rPr>
                                    <w:rFonts w:asciiTheme="majorHAnsi" w:eastAsiaTheme="majorEastAsia" w:hAnsiTheme="majorHAnsi" w:cstheme="majorBidi"/>
                                    <w:noProof/>
                                    <w:sz w:val="72"/>
                                    <w:szCs w:val="72"/>
                                  </w:rPr>
                                  <w:t>The Lower Swansea Valley.</w:t>
                                </w:r>
                              </w:p>
                              <w:sdt>
                                <w:sdtPr>
                                  <w:rPr>
                                    <w:rFonts w:asciiTheme="majorHAnsi" w:eastAsiaTheme="majorEastAsia" w:hAnsiTheme="majorHAnsi" w:cstheme="majorBidi"/>
                                    <w:noProof/>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601CD3E" w14:textId="592D83E6" w:rsidR="001A71B7" w:rsidRPr="00480CF9" w:rsidRDefault="001A71B7">
                                    <w:pPr>
                                      <w:rPr>
                                        <w:rFonts w:asciiTheme="majorHAnsi" w:eastAsiaTheme="majorEastAsia" w:hAnsiTheme="majorHAnsi" w:cstheme="majorBidi"/>
                                        <w:noProof/>
                                        <w:sz w:val="32"/>
                                        <w:szCs w:val="40"/>
                                      </w:rPr>
                                    </w:pPr>
                                    <w:r w:rsidRPr="00480CF9">
                                      <w:rPr>
                                        <w:rFonts w:asciiTheme="majorHAnsi" w:eastAsiaTheme="majorEastAsia" w:hAnsiTheme="majorHAnsi" w:cstheme="majorBidi"/>
                                        <w:noProof/>
                                        <w:sz w:val="32"/>
                                        <w:szCs w:val="32"/>
                                      </w:rPr>
                                      <w:t>Regenerate, Regenerated or Wasted?</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0130460B" id="_x0000_t202" coordsize="21600,21600" o:spt="202" path="m,l,21600r21600,l21600,xe">
                    <v:stroke joinstyle="miter"/>
                    <v:path gradientshapeok="t" o:connecttype="rect"/>
                  </v:shapetype>
                  <v:shape id="Text Box 470" o:spid="_x0000_s1026" type="#_x0000_t202" style="position:absolute;margin-left:270.85pt;margin-top:0;width:220.3pt;height:194.9pt;z-index:251661312;visibility:visible;mso-wrap-style:square;mso-width-percent:360;mso-height-percent:280;mso-wrap-distance-left:9pt;mso-wrap-distance-top:0;mso-wrap-distance-right:9pt;mso-wrap-distance-bottom:0;mso-position-horizontal:absolute;mso-position-horizontal-relative:page;mso-position-vertical:top;mso-position-vertical-relative:margin;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97gNgIAAGQEAAAOAAAAZHJzL2Uyb0RvYy54bWysVF1v2jAUfZ+0/2D5fQRSKC0iVKwV0yTU&#10;VoKpz8ZxSCTH9mxDwn79jp1AUbenaS/O/fLxvffcm/lDW0tyFNZVWmV0NBhSIhTXeaX2Gf2xXX25&#10;o8R5pnImtRIZPQlHHxafP80bMxOpLrXMhSUAUW7WmIyW3ptZkjheipq5gTZCwVloWzMP1e6T3LIG&#10;6LVM0uHwNmm0zY3VXDgH61PnpIuIXxSC+5eicMITmVHk5uNp47kLZ7KYs9neMlNWvE+D/UMWNasU&#10;Hr1APTHPyMFWf0DVFbfa6cIPuK4TXRQVF7EGVDMafqhmUzIjYi1ojjOXNrn/B8ufj6+WVHlGx1P0&#10;R7EaJG1F68lX3ZJgQ4ca42YI3BiE+hYOMH22OxhD4W1h6/BFSQR+YJ0u/Q1wHMZ0ej+9G8HF4UvH&#10;00l6E/GT9+vGOv9N6JoEIaMWBMa+suPaeaSC0HNIeE3pVSVlJFEq0mT09mYyjBcuHtyQKsSKOA49&#10;TCipSz1Ivt21fZ07nZ9QptXdqDjDVxVSWTPnX5nFbCB9zLt/wVFIjSd1L1FSavvrb/YQD8rgpaTB&#10;rGXU/TwwKyiR3xXIvB+Nx4D1URlPpikUe+3ZXXvUoX7UGOcRNsvwKIZ4L89iYXX9hrVYhlfhYorj&#10;7Yz6s/jouw3AWnGxXMYgjKNhfq02hgfo0LDQ6G37xqzp2fAg8lmfp5LNPpDSxYabziwPHtRExkKD&#10;u66CvqBglCOR/dqFXbnWY9T7z2HxGwAA//8DAFBLAwQUAAYACAAAACEAdtOZvd0AAAAIAQAADwAA&#10;AGRycy9kb3ducmV2LnhtbEyPQU+DQBSE7yb+h80z8WaXFquU8miMSW8aUzDxurCvQMq+Jey20H/v&#10;erLHyUxmvsl2s+nFhUbXWUZYLiIQxLXVHTcI3+X+KQHhvGKtesuEcCUHu/z+LlOpthMf6FL4RoQS&#10;dqlCaL0fUild3ZJRbmEH4uAd7WiUD3JspB7VFMpNL1dR9CKN6jgstGqg95bqU3E2CMUXHfqJqo+j&#10;2/+U3bX81PHaIz4+zG9bEJ5m/x+GP/yADnlgquyZtRM9wvp5+RqiCOFRsDfJKgZRIcTJJgGZZ/L2&#10;QP4LAAD//wMAUEsBAi0AFAAGAAgAAAAhALaDOJL+AAAA4QEAABMAAAAAAAAAAAAAAAAAAAAAAFtD&#10;b250ZW50X1R5cGVzXS54bWxQSwECLQAUAAYACAAAACEAOP0h/9YAAACUAQAACwAAAAAAAAAAAAAA&#10;AAAvAQAAX3JlbHMvLnJlbHNQSwECLQAUAAYACAAAACEARife4DYCAABkBAAADgAAAAAAAAAAAAAA&#10;AAAuAgAAZHJzL2Uyb0RvYy54bWxQSwECLQAUAAYACAAAACEAdtOZvd0AAAAIAQAADwAAAAAAAAAA&#10;AAAAAACQBAAAZHJzL2Rvd25yZXYueG1sUEsFBgAAAAAEAAQA8wAAAJoFAAAAAA==&#10;" filled="f" stroked="f" strokeweight=".5pt">
                    <v:textbox style="mso-fit-shape-to-text:t">
                      <w:txbxContent>
                        <w:p w14:paraId="37209ACC" w14:textId="4642BA4A" w:rsidR="001A71B7" w:rsidRPr="00480CF9" w:rsidRDefault="001A71B7">
                          <w:pPr>
                            <w:rPr>
                              <w:rFonts w:asciiTheme="majorHAnsi" w:eastAsiaTheme="majorEastAsia" w:hAnsiTheme="majorHAnsi" w:cstheme="majorBidi"/>
                              <w:noProof/>
                              <w:sz w:val="72"/>
                              <w:szCs w:val="72"/>
                            </w:rPr>
                          </w:pPr>
                          <w:r w:rsidRPr="00480CF9">
                            <w:rPr>
                              <w:rFonts w:asciiTheme="majorHAnsi" w:eastAsiaTheme="majorEastAsia" w:hAnsiTheme="majorHAnsi" w:cstheme="majorBidi"/>
                              <w:noProof/>
                              <w:sz w:val="72"/>
                              <w:szCs w:val="72"/>
                            </w:rPr>
                            <w:t>The Lower Swansea Valley.</w:t>
                          </w:r>
                        </w:p>
                        <w:sdt>
                          <w:sdtPr>
                            <w:rPr>
                              <w:rFonts w:asciiTheme="majorHAnsi" w:eastAsiaTheme="majorEastAsia" w:hAnsiTheme="majorHAnsi" w:cstheme="majorBidi"/>
                              <w:noProof/>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601CD3E" w14:textId="592D83E6" w:rsidR="001A71B7" w:rsidRPr="00480CF9" w:rsidRDefault="001A71B7">
                              <w:pPr>
                                <w:rPr>
                                  <w:rFonts w:asciiTheme="majorHAnsi" w:eastAsiaTheme="majorEastAsia" w:hAnsiTheme="majorHAnsi" w:cstheme="majorBidi"/>
                                  <w:noProof/>
                                  <w:sz w:val="32"/>
                                  <w:szCs w:val="40"/>
                                </w:rPr>
                              </w:pPr>
                              <w:r w:rsidRPr="00480CF9">
                                <w:rPr>
                                  <w:rFonts w:asciiTheme="majorHAnsi" w:eastAsiaTheme="majorEastAsia" w:hAnsiTheme="majorHAnsi" w:cstheme="majorBidi"/>
                                  <w:noProof/>
                                  <w:sz w:val="32"/>
                                  <w:szCs w:val="32"/>
                                </w:rPr>
                                <w:t>Regenerate, Regenerated or Wasted?</w:t>
                              </w:r>
                            </w:p>
                          </w:sdtContent>
                        </w:sdt>
                      </w:txbxContent>
                    </v:textbox>
                    <w10:wrap type="square" anchorx="page" anchory="margin"/>
                  </v:shape>
                </w:pict>
              </mc:Fallback>
            </mc:AlternateContent>
          </w:r>
          <w:r w:rsidR="00CC2E24">
            <w:rPr>
              <w:noProof/>
            </w:rPr>
            <mc:AlternateContent>
              <mc:Choice Requires="wps">
                <w:drawing>
                  <wp:anchor distT="0" distB="0" distL="114300" distR="114300" simplePos="0" relativeHeight="251664384" behindDoc="0" locked="0" layoutInCell="1" allowOverlap="1" wp14:anchorId="3399F16A" wp14:editId="33CF336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B833CD5" w14:textId="7469CF30" w:rsidR="001A71B7" w:rsidRPr="00480CF9" w:rsidRDefault="001A71B7">
                                <w:pPr>
                                  <w:pStyle w:val="NoSpacing"/>
                                  <w:rPr>
                                    <w:noProof/>
                                    <w:sz w:val="28"/>
                                    <w:szCs w:val="28"/>
                                  </w:rPr>
                                </w:pPr>
                                <w:r w:rsidRPr="00480CF9">
                                  <w:rPr>
                                    <w:noProof/>
                                    <w:sz w:val="28"/>
                                    <w:szCs w:val="28"/>
                                  </w:rPr>
                                  <w:t>Billy Clarke</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3399F16A"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qwVOAIAAGoEAAAOAAAAZHJzL2Uyb0RvYy54bWysVNuO2jAQfa/Uf7D8XhIot0WEFd0VVSW0&#10;uxKs9tk4DokUX2obEvr1PXaARds+VX1x5ubxzDkzmd+3siZHYV2lVUb7vZQSobjOK7XP6Ot29WVK&#10;ifNM5azWSmT0JBy9X3z+NG/MTAx0qetcWIIkys0ak9HSezNLEsdLIZnraSMUnIW2knmodp/kljXI&#10;LutkkKbjpNE2N1Zz4Rysj52TLmL+ohDcPxeFE57UGUVtPp42nrtwJos5m+0tM2XFz2Wwf6hCskrh&#10;0WuqR+YZOdjqj1Sy4lY7Xfge1zLRRVFxEXtAN/30QzebkhkRewE4zlxhcv8vLX86vlhS5RkdjkeU&#10;KCZB0la0nnzTLQk2INQYN0PgxiDUt3CA6YvdwRgabwsrwxctEfiB9emKb0jHYRxM7ibTPlwcvsF4&#10;Ok5j+uT9trHOfxdakiBk1IK/CCs7rp1HJQi9hITHlF5VdR05rBVpMjr+OkrjhasHN2oVYkWchnOa&#10;0FFXeZB8u2sjBteudjo/oVmru4Fxhq8qVLRmzr8wiwlBE5h6/4yjqDVe1meJklLbX3+zh3gQBy8l&#10;DSYuo+7ngVlBSf1DgdK7/nAYRjQqw9FkAMXeena3HnWQDxpD3cd+GR7FEO/ri1hYLd+wHMvwKlxM&#10;cbyd0d1FfPDdHmC5uFguYxCG0jC/VhvDQ+qAW8B7274xa86keND5pC+zyWYfuOliw01nlgcPhiJx&#10;AecOVbAYFAx05PO8fGFjbvUY9f6LWPwGAAD//wMAUEsDBBQABgAIAAAAIQBTzbbv3gAAAAQBAAAP&#10;AAAAZHJzL2Rvd25yZXYueG1sTI9PS8NAEMXvgt9hGcFLsZvEUkuaTSmCBxGh9g/0uM2OSTQ7G7Lb&#10;NPXTd/RSL8Mb3vDeb7LFYBvRY+drRwricQQCqXCmplLBdvPyMAPhgyajG0eo4IweFvntTaZT4070&#10;gf06lIJDyKdaQRVCm0rpiwqt9mPXIrH36TqrA69dKU2nTxxuG5lE0VRaXRM3VLrF5wqL7/XRKhgt&#10;w/bt9T0erfb9/ml3jpPZ10+i1P3dsJyDCDiE6zH84jM65Mx0cEcyXjQK+JHwN9mbTKIpiAOL5BFk&#10;nsn/8PkFAAD//wMAUEsBAi0AFAAGAAgAAAAhALaDOJL+AAAA4QEAABMAAAAAAAAAAAAAAAAAAAAA&#10;AFtDb250ZW50X1R5cGVzXS54bWxQSwECLQAUAAYACAAAACEAOP0h/9YAAACUAQAACwAAAAAAAAAA&#10;AAAAAAAvAQAAX3JlbHMvLnJlbHNQSwECLQAUAAYACAAAACEAxmKsFTgCAABqBAAADgAAAAAAAAAA&#10;AAAAAAAuAgAAZHJzL2Uyb0RvYy54bWxQSwECLQAUAAYACAAAACEAU822794AAAAEAQAADwAAAAAA&#10;AAAAAAAAAACSBAAAZHJzL2Rvd25yZXYueG1sUEsFBgAAAAAEAAQA8wAAAJ0FAAAAAA==&#10;" filled="f" stroked="f" strokeweight=".5pt">
                    <v:textbox style="mso-fit-shape-to-text:t">
                      <w:txbxContent>
                        <w:p w14:paraId="1B833CD5" w14:textId="7469CF30" w:rsidR="001A71B7" w:rsidRPr="00480CF9" w:rsidRDefault="001A71B7">
                          <w:pPr>
                            <w:pStyle w:val="NoSpacing"/>
                            <w:rPr>
                              <w:noProof/>
                              <w:sz w:val="28"/>
                              <w:szCs w:val="28"/>
                            </w:rPr>
                          </w:pPr>
                          <w:r w:rsidRPr="00480CF9">
                            <w:rPr>
                              <w:noProof/>
                              <w:sz w:val="28"/>
                              <w:szCs w:val="28"/>
                            </w:rPr>
                            <w:t>Billy Clarke</w:t>
                          </w:r>
                        </w:p>
                      </w:txbxContent>
                    </v:textbox>
                    <w10:wrap type="square" anchorx="page" anchory="page"/>
                  </v:shape>
                </w:pict>
              </mc:Fallback>
            </mc:AlternateContent>
          </w:r>
          <w:r w:rsidR="00CC2E24">
            <w:rPr>
              <w:noProof/>
            </w:rPr>
            <mc:AlternateContent>
              <mc:Choice Requires="wps">
                <w:drawing>
                  <wp:anchor distT="0" distB="0" distL="114300" distR="114300" simplePos="0" relativeHeight="251663360" behindDoc="1" locked="0" layoutInCell="1" allowOverlap="1" wp14:anchorId="2EF372E6" wp14:editId="4C8BA6CA">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DE7A5CE" w14:textId="77777777" w:rsidR="001A71B7" w:rsidRDefault="001A71B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EF372E6" id="Rectangle 466"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O7N1g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yNFzVpAfcGkM&#10;xGtiNb+ucDqXzLo7ZvB84ETjSXS3+Ckk7DIKDUVJCebHKb7Xx61GKSU7PEcZtd83zAhK5GeFszuY&#10;joYDf8DCazSe+od5JVodi9SmvgQc7z6eX80D6Q2cbMnCQP2Et3Ph46KIKY7RM8qdaR+XLh5KvL5c&#10;LBZBDa+WZm6pHjT3zj3Sfv8e90/M6GZJHe73DbTHi6VvdjXqeksFi42DogqL/IJs0wO8eHGx4nX2&#10;J/X4HbRe/iHzZwAAAP//AwBQSwMEFAAGAAgAAAAhALt8QwzdAAAABwEAAA8AAABkcnMvZG93bnJl&#10;di54bWxMjzFPw0AMhXck/sPJSCwVvbRqoyrkUlGksjEQunS75NwkImdHuWsb/j0uCyyWrff0/L18&#10;O/leXXAMHZOBxTwBhVSz66gxcPjcP21AhWjJ2Z4JDXxjgG1xf5fbzPGVPvBSxkZJCIXMGmhjHDKt&#10;Q92it2HOA5JoJx69jXKOjXajvUq47/UySVLtbUfyobUDvrZYf5Vnb2CfxmN34uPb+jBLh1m5W71X&#10;Ozbm8WF6eQYVcYp/ZrjhCzoUwlTxmVxQvQEpEn/nTVukS+lRybZOVhvQRa7/8xc/AAAA//8DAFBL&#10;AQItABQABgAIAAAAIQC2gziS/gAAAOEBAAATAAAAAAAAAAAAAAAAAAAAAABbQ29udGVudF9UeXBl&#10;c10ueG1sUEsBAi0AFAAGAAgAAAAhADj9If/WAAAAlAEAAAsAAAAAAAAAAAAAAAAALwEAAF9yZWxz&#10;Ly5yZWxzUEsBAi0AFAAGAAgAAAAhAC+A7s3WAgAAiwYAAA4AAAAAAAAAAAAAAAAALgIAAGRycy9l&#10;Mm9Eb2MueG1sUEsBAi0AFAAGAAgAAAAhALt8QwzdAAAABwEAAA8AAAAAAAAAAAAAAAAAMAUAAGRy&#10;cy9kb3ducmV2LnhtbFBLBQYAAAAABAAEAPMAAAA6BgAAAAA=&#10;" fillcolor="#d9e2f3 [660]" stroked="f" strokeweight="1pt">
                    <v:fill color2="#8eaadb [1940]" rotate="t" focus="100%" type="gradient">
                      <o:fill v:ext="view" type="gradientUnscaled"/>
                    </v:fill>
                    <v:textbox inset="21.6pt,,21.6pt">
                      <w:txbxContent>
                        <w:p w14:paraId="5DE7A5CE" w14:textId="77777777" w:rsidR="001A71B7" w:rsidRDefault="001A71B7"/>
                      </w:txbxContent>
                    </v:textbox>
                    <w10:wrap anchorx="page" anchory="page"/>
                  </v:rect>
                </w:pict>
              </mc:Fallback>
            </mc:AlternateContent>
          </w:r>
          <w:r w:rsidR="00CC2E24">
            <w:rPr>
              <w:noProof/>
            </w:rPr>
            <mc:AlternateContent>
              <mc:Choice Requires="wps">
                <w:drawing>
                  <wp:anchor distT="0" distB="0" distL="114300" distR="114300" simplePos="0" relativeHeight="251659264" behindDoc="0" locked="0" layoutInCell="1" allowOverlap="1" wp14:anchorId="2493A4D0" wp14:editId="115F589F">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2BD106A"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00CC2E24">
            <w:rPr>
              <w:noProof/>
            </w:rPr>
            <mc:AlternateContent>
              <mc:Choice Requires="wps">
                <w:drawing>
                  <wp:anchor distT="0" distB="0" distL="114300" distR="114300" simplePos="0" relativeHeight="251662336" behindDoc="0" locked="0" layoutInCell="1" allowOverlap="1" wp14:anchorId="16259E1C" wp14:editId="3C2F648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CDD8D6D"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00AECA77" w14:textId="160B094B" w:rsidR="00CC2E24" w:rsidRDefault="00247AC0">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5408" behindDoc="0" locked="0" layoutInCell="1" allowOverlap="1" wp14:anchorId="40703DE4" wp14:editId="27726CD6">
                    <wp:simplePos x="0" y="0"/>
                    <wp:positionH relativeFrom="column">
                      <wp:posOffset>2533650</wp:posOffset>
                    </wp:positionH>
                    <wp:positionV relativeFrom="paragraph">
                      <wp:posOffset>2543175</wp:posOffset>
                    </wp:positionV>
                    <wp:extent cx="2724150" cy="304800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2724150" cy="3048000"/>
                            </a:xfrm>
                            <a:prstGeom prst="rect">
                              <a:avLst/>
                            </a:prstGeom>
                            <a:solidFill>
                              <a:schemeClr val="bg1"/>
                            </a:solidFill>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3A319D67" w14:textId="488B86A8" w:rsidR="001A71B7" w:rsidRPr="00480CF9" w:rsidRDefault="001A71B7" w:rsidP="00247AC0">
                                <w:pPr>
                                  <w:jc w:val="center"/>
                                  <w:rPr>
                                    <w:rFonts w:asciiTheme="majorHAnsi" w:hAnsiTheme="majorHAnsi" w:cstheme="majorHAnsi"/>
                                    <w:sz w:val="32"/>
                                    <w:szCs w:val="32"/>
                                    <w:lang w:val="en-US"/>
                                  </w:rPr>
                                </w:pPr>
                                <w:r w:rsidRPr="00480CF9">
                                  <w:rPr>
                                    <w:rFonts w:asciiTheme="majorHAnsi" w:hAnsiTheme="majorHAnsi" w:cstheme="majorHAnsi"/>
                                    <w:sz w:val="32"/>
                                    <w:szCs w:val="32"/>
                                    <w:lang w:val="en-US"/>
                                  </w:rPr>
                                  <w:t xml:space="preserve">The Lower Swansea Valley currently has benefited from some form of regeneration. However, has this regeneration been beneficial, has it been successful and is more required.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703DE4" id="Rectangle 1" o:spid="_x0000_s1029" style="position:absolute;margin-left:199.5pt;margin-top:200.25pt;width:214.5pt;height:240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r5XiQIAAJgFAAAOAAAAZHJzL2Uyb0RvYy54bWysVEtvGyEQvlfqf0Dcm107zqNW1pGVKFWl&#10;KI2SVDljFmxUYChg77q/vgP7yKM+Rb2wzM7745u5uGyNJjvhgwJb0clRSYmwHGpl1xX9+XTz5ZyS&#10;EJmtmQYrKroXgV4uPn+6aNxcTGEDuhaeYBAb5o2r6CZGNy+KwDfCsHAETlhUSvCGRRT9uqg9azC6&#10;0cW0LE+LBnztPHARAv697pR0keNLKXj8IWUQkeiKYm0xnz6fq3QWiws2X3vmNor3ZbAPVGGYsph0&#10;DHXNIiNbr/4JZRT3EEDGIw6mACkVF7kH7GZSvuvmccOcyL0gOMGNMIX/F5bf7e49UTW+HSWWGXyi&#10;BwSN2bUWZJLgaVyYo9Wju/e9FPCaem2lN+mLXZA2Q7ofIRVtJBx/Ts+ms8kJIs9Rd1zOzssyg168&#10;uDsf4jcBhqRLRT2mz1Cy3W2ImBJNB5OULYBW9Y3SOguJJ+JKe7Jj+MKrdS4ZPd5YafshRwyTPIuE&#10;QNdzvsW9Fimetg9CInSpy1xwJu1LMYxzYeNpwjBHQuvkJrH00XFyyFHHoYveNrmJTObRsTzk+Dbj&#10;6JGzgo2js1EW/KEA9a8xc2c/dN/1nNqP7arNfDkeyLGCeo8c8tANV3D8RuFL3rIQ75nHacLXxw0R&#10;f+AhNTQVhf5GyQb8n0P/kz2SHLWUNDidFQ2/t8wLSvR3i/T/OpnN0jhnYXZyNkXBv9asXmvs1lwB&#10;0gMpjtXla7KPerhKD+YZF8kyZUUVsxxzV5RHPwhXsdsauIq4WC6zGY6wY/HWPjqegiecE1Of2mfm&#10;XU/niJNwB8Mks/k7Vne2ydPCchtBqkz5hHSHa/8COP6ZRv2qSvvltZytXhbq4i8AAAD//wMAUEsD&#10;BBQABgAIAAAAIQCjTLom4AAAAAsBAAAPAAAAZHJzL2Rvd25yZXYueG1sTI9PT4QwEMXvJn6HZky8&#10;uUX8B0jZGKMxJh5012T3OEtbINIpoYXFb+940tvMm5c3v1euF9eL2Yyh86TgcpWAMFR73VGj4HP7&#10;fJGBCBFJY+/JKPg2AdbV6UmJhfZH+jDzJjaCQygUqKCNcSikDHVrHIaVHwzxzfrRYeR1bKQe8cjh&#10;rpdpktxKhx3xhxYH89ia+mszOQV7iy/bp9fwJm0627x7n3b2blLq/Gx5uAcRzRL/zPCLz+hQMdPB&#10;T6SD6BVc5Tl3iQquk+QGBDuyNGPlwEPGiqxK+b9D9QMAAP//AwBQSwECLQAUAAYACAAAACEAtoM4&#10;kv4AAADhAQAAEwAAAAAAAAAAAAAAAAAAAAAAW0NvbnRlbnRfVHlwZXNdLnhtbFBLAQItABQABgAI&#10;AAAAIQA4/SH/1gAAAJQBAAALAAAAAAAAAAAAAAAAAC8BAABfcmVscy8ucmVsc1BLAQItABQABgAI&#10;AAAAIQDsmr5XiQIAAJgFAAAOAAAAAAAAAAAAAAAAAC4CAABkcnMvZTJvRG9jLnhtbFBLAQItABQA&#10;BgAIAAAAIQCjTLom4AAAAAsBAAAPAAAAAAAAAAAAAAAAAOMEAABkcnMvZG93bnJldi54bWxQSwUG&#10;AAAAAAQABADzAAAA8AUAAAAA&#10;" fillcolor="white [3212]" strokecolor="white [3212]" strokeweight="1pt">
                    <v:textbox>
                      <w:txbxContent>
                        <w:p w14:paraId="3A319D67" w14:textId="488B86A8" w:rsidR="001A71B7" w:rsidRPr="00480CF9" w:rsidRDefault="001A71B7" w:rsidP="00247AC0">
                          <w:pPr>
                            <w:jc w:val="center"/>
                            <w:rPr>
                              <w:rFonts w:asciiTheme="majorHAnsi" w:hAnsiTheme="majorHAnsi" w:cstheme="majorHAnsi"/>
                              <w:sz w:val="32"/>
                              <w:szCs w:val="32"/>
                              <w:lang w:val="en-US"/>
                            </w:rPr>
                          </w:pPr>
                          <w:r w:rsidRPr="00480CF9">
                            <w:rPr>
                              <w:rFonts w:asciiTheme="majorHAnsi" w:hAnsiTheme="majorHAnsi" w:cstheme="majorHAnsi"/>
                              <w:sz w:val="32"/>
                              <w:szCs w:val="32"/>
                              <w:lang w:val="en-US"/>
                            </w:rPr>
                            <w:t xml:space="preserve">The Lower Swansea Valley currently has benefited from some form of regeneration. However, has this regeneration been beneficial, has it been successful and is more required. </w:t>
                          </w:r>
                        </w:p>
                      </w:txbxContent>
                    </v:textbox>
                  </v:rect>
                </w:pict>
              </mc:Fallback>
            </mc:AlternateContent>
          </w:r>
          <w:r w:rsidR="00CC2E24">
            <w:br w:type="page"/>
          </w:r>
        </w:p>
      </w:sdtContent>
    </w:sdt>
    <w:p w14:paraId="3A0CD440" w14:textId="77777777" w:rsidR="009F617F" w:rsidRDefault="00CC2E24" w:rsidP="009F617F">
      <w:pPr>
        <w:pStyle w:val="Heading1"/>
      </w:pPr>
      <w:r>
        <w:lastRenderedPageBreak/>
        <w:t xml:space="preserve">Executive Summary </w:t>
      </w:r>
    </w:p>
    <w:p w14:paraId="4E7CB428" w14:textId="77777777" w:rsidR="00A37A8E" w:rsidRDefault="009F617F" w:rsidP="009F617F">
      <w:pPr>
        <w:pStyle w:val="Heading1"/>
        <w:rPr>
          <w:rFonts w:asciiTheme="minorHAnsi" w:hAnsiTheme="minorHAnsi" w:cstheme="minorHAnsi"/>
          <w:color w:val="auto"/>
          <w:sz w:val="22"/>
          <w:szCs w:val="22"/>
        </w:rPr>
      </w:pPr>
      <w:r>
        <w:rPr>
          <w:rFonts w:asciiTheme="minorHAnsi" w:hAnsiTheme="minorHAnsi" w:cstheme="minorHAnsi"/>
          <w:color w:val="auto"/>
          <w:sz w:val="22"/>
          <w:szCs w:val="22"/>
        </w:rPr>
        <w:t xml:space="preserve">The Lower Swansea Valley as an area has a huge amount of potential. Currently, the Lower Valley has a range of different areas of which they could develop or regenerate. Making the area and city more profitable, successful and generally more socially, economically and physically healthy. The Lower Swansea Valley currently is in needs of regeneration in a number of areas. There small businesses are almost being ignored and they have huge historical features which they are leaving to die. The area could be generating a huge amount more income, growth as well as employment. They could become an area which for Swansea develops and nurtures major economic growth. The Lower Valley and the Landore area specifically could be developed to an area where businesses grow and develop to form a sustainable business which has the potential to last years instead of months. In the area they also have the ability to recognise the past. The Lower Swansea Valley and Swansea as a whole was pivotal in the industrial revolution. </w:t>
      </w:r>
      <w:r w:rsidR="00A37A8E">
        <w:rPr>
          <w:rFonts w:asciiTheme="minorHAnsi" w:hAnsiTheme="minorHAnsi" w:cstheme="minorHAnsi"/>
          <w:color w:val="auto"/>
          <w:sz w:val="22"/>
          <w:szCs w:val="22"/>
        </w:rPr>
        <w:t xml:space="preserve">The area was ideally located with the required resources for success, in the city now there are still remains of the resources, premises and facilities used during this period. </w:t>
      </w:r>
    </w:p>
    <w:p w14:paraId="5D8CB87B" w14:textId="2760FAA8" w:rsidR="00CC2E24" w:rsidRPr="00480CF9" w:rsidRDefault="00A37A8E" w:rsidP="009F617F">
      <w:pPr>
        <w:pStyle w:val="Heading1"/>
        <w:rPr>
          <w:color w:val="auto"/>
        </w:rPr>
      </w:pPr>
      <w:r>
        <w:rPr>
          <w:rFonts w:asciiTheme="minorHAnsi" w:hAnsiTheme="minorHAnsi" w:cstheme="minorHAnsi"/>
          <w:color w:val="auto"/>
          <w:sz w:val="22"/>
          <w:szCs w:val="22"/>
        </w:rPr>
        <w:t xml:space="preserve">There is though very limited recognition of this. The city, in a very limited form recognises the history as well as the people who worked during this period to arguably create Swansea. Therefore, the two regeneration ideas I have included in the report meet or address these two issues. The first idea addresses the issue with acknowledging the past and making it something which the city is proud of. However, but also doing so in a way which creates jobs, income and improves the appearance of the area. The second idea addresses the fact of smaller businesses struggling as of the larger stores all being located in the shopping centre and therefore taking people away from the smaller stores. This is done in a way which allows smaller businesses to develop, grow and sustain employment and investment in the area. </w:t>
      </w:r>
      <w:r w:rsidR="00CC2E24" w:rsidRPr="00480CF9">
        <w:rPr>
          <w:color w:val="auto"/>
        </w:rPr>
        <w:br w:type="page"/>
      </w:r>
    </w:p>
    <w:p w14:paraId="3AC477DE" w14:textId="1C10DBEB" w:rsidR="00CC2E24" w:rsidRPr="00480CF9" w:rsidRDefault="00CC2E24" w:rsidP="00CC2E24">
      <w:pPr>
        <w:pStyle w:val="Heading1"/>
        <w:rPr>
          <w:color w:val="auto"/>
        </w:rPr>
      </w:pPr>
      <w:r w:rsidRPr="00480CF9">
        <w:rPr>
          <w:color w:val="auto"/>
        </w:rPr>
        <w:lastRenderedPageBreak/>
        <w:t>Contents Page</w:t>
      </w:r>
      <w:r w:rsidR="00393E18" w:rsidRPr="00480CF9">
        <w:rPr>
          <w:color w:val="auto"/>
        </w:rPr>
        <w:t>.</w:t>
      </w:r>
    </w:p>
    <w:p w14:paraId="4860BD10" w14:textId="52302539" w:rsidR="00247AC0" w:rsidRPr="00480CF9" w:rsidRDefault="00A25B40" w:rsidP="00247AC0">
      <w:pPr>
        <w:pStyle w:val="ListParagraph"/>
        <w:numPr>
          <w:ilvl w:val="0"/>
          <w:numId w:val="1"/>
        </w:numPr>
        <w:rPr>
          <w:rFonts w:asciiTheme="majorHAnsi" w:eastAsiaTheme="majorEastAsia" w:hAnsiTheme="majorHAnsi" w:cstheme="majorHAnsi"/>
          <w:sz w:val="44"/>
          <w:szCs w:val="44"/>
        </w:rPr>
      </w:pPr>
      <w:r w:rsidRPr="00480CF9">
        <w:rPr>
          <w:rFonts w:asciiTheme="majorHAnsi" w:hAnsiTheme="majorHAnsi" w:cstheme="majorHAnsi"/>
          <w:sz w:val="32"/>
          <w:szCs w:val="32"/>
        </w:rPr>
        <w:t>Introduction</w:t>
      </w:r>
      <w:r w:rsidR="00393E18" w:rsidRPr="00480CF9">
        <w:rPr>
          <w:rFonts w:asciiTheme="majorHAnsi" w:hAnsiTheme="majorHAnsi" w:cstheme="majorHAnsi"/>
          <w:sz w:val="32"/>
          <w:szCs w:val="32"/>
        </w:rPr>
        <w:t>.</w:t>
      </w:r>
    </w:p>
    <w:p w14:paraId="095367C6" w14:textId="77777777" w:rsidR="00247AC0" w:rsidRPr="00480CF9" w:rsidRDefault="0035495A" w:rsidP="00247AC0">
      <w:pPr>
        <w:pStyle w:val="ListParagraph"/>
        <w:rPr>
          <w:rFonts w:asciiTheme="majorHAnsi" w:hAnsiTheme="majorHAnsi" w:cstheme="majorHAnsi"/>
          <w:sz w:val="32"/>
          <w:szCs w:val="32"/>
        </w:rPr>
      </w:pPr>
      <w:r w:rsidRPr="00480CF9">
        <w:rPr>
          <w:rFonts w:asciiTheme="majorHAnsi" w:hAnsiTheme="majorHAnsi" w:cstheme="majorHAnsi"/>
          <w:sz w:val="32"/>
          <w:szCs w:val="32"/>
        </w:rPr>
        <w:t>1.1 What is Regeneration.</w:t>
      </w:r>
    </w:p>
    <w:p w14:paraId="590BD738" w14:textId="460FA3C8" w:rsidR="0035495A" w:rsidRPr="00480CF9" w:rsidRDefault="0035495A" w:rsidP="00247AC0">
      <w:pPr>
        <w:pStyle w:val="ListParagraph"/>
        <w:rPr>
          <w:rFonts w:asciiTheme="majorHAnsi" w:eastAsiaTheme="majorEastAsia" w:hAnsiTheme="majorHAnsi" w:cstheme="majorHAnsi"/>
          <w:sz w:val="56"/>
          <w:szCs w:val="56"/>
        </w:rPr>
      </w:pPr>
      <w:r w:rsidRPr="00480CF9">
        <w:rPr>
          <w:rFonts w:asciiTheme="majorHAnsi" w:hAnsiTheme="majorHAnsi" w:cstheme="majorHAnsi"/>
          <w:sz w:val="32"/>
          <w:szCs w:val="32"/>
        </w:rPr>
        <w:t xml:space="preserve">1.2 </w:t>
      </w:r>
      <w:r w:rsidR="00A25B40" w:rsidRPr="00480CF9">
        <w:rPr>
          <w:rFonts w:asciiTheme="majorHAnsi" w:hAnsiTheme="majorHAnsi" w:cstheme="majorHAnsi"/>
          <w:sz w:val="32"/>
          <w:szCs w:val="32"/>
        </w:rPr>
        <w:t>Regeneration</w:t>
      </w:r>
      <w:r w:rsidR="00FA697C" w:rsidRPr="00480CF9">
        <w:rPr>
          <w:rFonts w:asciiTheme="majorHAnsi" w:hAnsiTheme="majorHAnsi" w:cstheme="majorHAnsi"/>
          <w:sz w:val="32"/>
          <w:szCs w:val="32"/>
        </w:rPr>
        <w:t xml:space="preserve">, </w:t>
      </w:r>
      <w:r w:rsidR="00A25B40" w:rsidRPr="00480CF9">
        <w:rPr>
          <w:rFonts w:asciiTheme="majorHAnsi" w:hAnsiTheme="majorHAnsi" w:cstheme="majorHAnsi"/>
          <w:sz w:val="32"/>
          <w:szCs w:val="32"/>
        </w:rPr>
        <w:t xml:space="preserve">the Lower Swansea Valley. </w:t>
      </w:r>
    </w:p>
    <w:p w14:paraId="232E2276" w14:textId="69C553E3" w:rsidR="00A25B40" w:rsidRPr="00480CF9" w:rsidRDefault="00A25B40" w:rsidP="00A25B40">
      <w:pPr>
        <w:pStyle w:val="ListParagraph"/>
        <w:numPr>
          <w:ilvl w:val="0"/>
          <w:numId w:val="1"/>
        </w:numPr>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Past and Present</w:t>
      </w:r>
      <w:r w:rsidR="00393E18" w:rsidRPr="00480CF9">
        <w:rPr>
          <w:rFonts w:asciiTheme="majorHAnsi" w:eastAsiaTheme="majorEastAsia" w:hAnsiTheme="majorHAnsi" w:cstheme="majorBidi"/>
          <w:sz w:val="32"/>
          <w:szCs w:val="32"/>
        </w:rPr>
        <w:t>.</w:t>
      </w:r>
    </w:p>
    <w:p w14:paraId="430536F5" w14:textId="48726AD6" w:rsidR="00A25B40" w:rsidRPr="00480CF9" w:rsidRDefault="00A25B40" w:rsidP="00A25B40">
      <w:pPr>
        <w:pStyle w:val="ListParagraph"/>
        <w:numPr>
          <w:ilvl w:val="1"/>
          <w:numId w:val="1"/>
        </w:numPr>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The History.</w:t>
      </w:r>
    </w:p>
    <w:p w14:paraId="1F31BEE3" w14:textId="36B40D0D" w:rsidR="00A25B40" w:rsidRPr="00480CF9" w:rsidRDefault="0092792A" w:rsidP="00A25B40">
      <w:pPr>
        <w:pStyle w:val="ListParagraph"/>
        <w:numPr>
          <w:ilvl w:val="1"/>
          <w:numId w:val="1"/>
        </w:numPr>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 xml:space="preserve">The Coal Fields. </w:t>
      </w:r>
    </w:p>
    <w:p w14:paraId="1D5119F1" w14:textId="75285ABE" w:rsidR="0067318E" w:rsidRPr="00480CF9" w:rsidRDefault="007D2FEC" w:rsidP="00A25B40">
      <w:pPr>
        <w:pStyle w:val="ListParagraph"/>
        <w:numPr>
          <w:ilvl w:val="1"/>
          <w:numId w:val="1"/>
        </w:numPr>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Hafod Copper work</w:t>
      </w:r>
      <w:r w:rsidR="005D2E21" w:rsidRPr="00480CF9">
        <w:rPr>
          <w:rFonts w:asciiTheme="majorHAnsi" w:eastAsiaTheme="majorEastAsia" w:hAnsiTheme="majorHAnsi" w:cstheme="majorBidi"/>
          <w:sz w:val="32"/>
          <w:szCs w:val="32"/>
        </w:rPr>
        <w:t>s,</w:t>
      </w:r>
      <w:r w:rsidRPr="00480CF9">
        <w:rPr>
          <w:rFonts w:asciiTheme="majorHAnsi" w:eastAsiaTheme="majorEastAsia" w:hAnsiTheme="majorHAnsi" w:cstheme="majorBidi"/>
          <w:sz w:val="32"/>
          <w:szCs w:val="32"/>
        </w:rPr>
        <w:t xml:space="preserve"> the area.</w:t>
      </w:r>
    </w:p>
    <w:p w14:paraId="34656FE9" w14:textId="2C49654A" w:rsidR="007D2FEC" w:rsidRPr="00480CF9" w:rsidRDefault="0067318E" w:rsidP="00A25B40">
      <w:pPr>
        <w:pStyle w:val="ListParagraph"/>
        <w:numPr>
          <w:ilvl w:val="1"/>
          <w:numId w:val="1"/>
        </w:numPr>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Where was the Lower Valley.</w:t>
      </w:r>
      <w:r w:rsidR="007D2FEC" w:rsidRPr="00480CF9">
        <w:rPr>
          <w:rFonts w:asciiTheme="majorHAnsi" w:eastAsiaTheme="majorEastAsia" w:hAnsiTheme="majorHAnsi" w:cstheme="majorBidi"/>
          <w:sz w:val="32"/>
          <w:szCs w:val="32"/>
        </w:rPr>
        <w:t xml:space="preserve"> </w:t>
      </w:r>
    </w:p>
    <w:p w14:paraId="316E8029" w14:textId="02040DFE" w:rsidR="00A25B40" w:rsidRPr="00480CF9" w:rsidRDefault="006D61D2" w:rsidP="00A25B40">
      <w:pPr>
        <w:pStyle w:val="ListParagraph"/>
        <w:numPr>
          <w:ilvl w:val="1"/>
          <w:numId w:val="1"/>
        </w:numPr>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The area</w:t>
      </w:r>
      <w:r w:rsidR="00A25B40" w:rsidRPr="00480CF9">
        <w:rPr>
          <w:rFonts w:asciiTheme="majorHAnsi" w:eastAsiaTheme="majorEastAsia" w:hAnsiTheme="majorHAnsi" w:cstheme="majorBidi"/>
          <w:sz w:val="32"/>
          <w:szCs w:val="32"/>
        </w:rPr>
        <w:t>.</w:t>
      </w:r>
    </w:p>
    <w:p w14:paraId="7C14B89D" w14:textId="63CC0D3F" w:rsidR="002E0A3E" w:rsidRPr="00480CF9" w:rsidRDefault="002E0A3E" w:rsidP="00A25B40">
      <w:pPr>
        <w:pStyle w:val="ListParagraph"/>
        <w:numPr>
          <w:ilvl w:val="1"/>
          <w:numId w:val="1"/>
        </w:numPr>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 xml:space="preserve">In the Area. </w:t>
      </w:r>
    </w:p>
    <w:p w14:paraId="405EDE27" w14:textId="678360F4" w:rsidR="00A25B40" w:rsidRPr="00480CF9" w:rsidRDefault="00A25B40" w:rsidP="00A25B40">
      <w:pPr>
        <w:pStyle w:val="ListParagraph"/>
        <w:numPr>
          <w:ilvl w:val="1"/>
          <w:numId w:val="1"/>
        </w:numPr>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Stakeholders.</w:t>
      </w:r>
    </w:p>
    <w:p w14:paraId="3163C1F2" w14:textId="6C9677DA" w:rsidR="00BB53C9" w:rsidRPr="00480CF9" w:rsidRDefault="00FA697C" w:rsidP="00A25B40">
      <w:pPr>
        <w:pStyle w:val="ListParagraph"/>
        <w:numPr>
          <w:ilvl w:val="1"/>
          <w:numId w:val="1"/>
        </w:numPr>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T</w:t>
      </w:r>
      <w:r w:rsidR="00BB53C9" w:rsidRPr="00480CF9">
        <w:rPr>
          <w:rFonts w:asciiTheme="majorHAnsi" w:eastAsiaTheme="majorEastAsia" w:hAnsiTheme="majorHAnsi" w:cstheme="majorBidi"/>
          <w:sz w:val="32"/>
          <w:szCs w:val="32"/>
        </w:rPr>
        <w:t xml:space="preserve">he stakeholders. </w:t>
      </w:r>
    </w:p>
    <w:p w14:paraId="78599F50" w14:textId="3D1BACEA" w:rsidR="00BB53C9" w:rsidRPr="00480CF9" w:rsidRDefault="00C01F36" w:rsidP="00A25B40">
      <w:pPr>
        <w:pStyle w:val="ListParagraph"/>
        <w:numPr>
          <w:ilvl w:val="1"/>
          <w:numId w:val="1"/>
        </w:numPr>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SWOT Analysis</w:t>
      </w:r>
      <w:r w:rsidR="00393E18" w:rsidRPr="00480CF9">
        <w:rPr>
          <w:rFonts w:asciiTheme="majorHAnsi" w:eastAsiaTheme="majorEastAsia" w:hAnsiTheme="majorHAnsi" w:cstheme="majorBidi"/>
          <w:sz w:val="32"/>
          <w:szCs w:val="32"/>
        </w:rPr>
        <w:t>.</w:t>
      </w:r>
    </w:p>
    <w:p w14:paraId="417F88DA" w14:textId="458AF949" w:rsidR="00BB53C9" w:rsidRPr="00480CF9" w:rsidRDefault="00A25B40" w:rsidP="00BB53C9">
      <w:pPr>
        <w:pStyle w:val="ListParagraph"/>
        <w:numPr>
          <w:ilvl w:val="1"/>
          <w:numId w:val="1"/>
        </w:numPr>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Local development strategies.</w:t>
      </w:r>
    </w:p>
    <w:p w14:paraId="02DB86E5" w14:textId="4982E1C2" w:rsidR="00A25B40" w:rsidRPr="00480CF9" w:rsidRDefault="00A25B40" w:rsidP="000A4BF5">
      <w:pPr>
        <w:pStyle w:val="ListParagraph"/>
        <w:numPr>
          <w:ilvl w:val="0"/>
          <w:numId w:val="1"/>
        </w:numPr>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 xml:space="preserve"> </w:t>
      </w:r>
      <w:r w:rsidR="008439B2" w:rsidRPr="00480CF9">
        <w:rPr>
          <w:rFonts w:asciiTheme="majorHAnsi" w:eastAsiaTheme="majorEastAsia" w:hAnsiTheme="majorHAnsi" w:cstheme="majorBidi"/>
          <w:sz w:val="32"/>
          <w:szCs w:val="32"/>
        </w:rPr>
        <w:t>Idea 1</w:t>
      </w:r>
      <w:r w:rsidR="00393E18" w:rsidRPr="00480CF9">
        <w:rPr>
          <w:rFonts w:asciiTheme="majorHAnsi" w:eastAsiaTheme="majorEastAsia" w:hAnsiTheme="majorHAnsi" w:cstheme="majorBidi"/>
          <w:sz w:val="32"/>
          <w:szCs w:val="32"/>
        </w:rPr>
        <w:t>.</w:t>
      </w:r>
    </w:p>
    <w:p w14:paraId="52F7743A" w14:textId="780ABC0D" w:rsidR="00001C0E" w:rsidRPr="00480CF9" w:rsidRDefault="008439B2" w:rsidP="00001C0E">
      <w:pPr>
        <w:pStyle w:val="ListParagraph"/>
        <w:numPr>
          <w:ilvl w:val="1"/>
          <w:numId w:val="1"/>
        </w:numPr>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Opportunity</w:t>
      </w:r>
      <w:r w:rsidR="00001C0E" w:rsidRPr="00480CF9">
        <w:rPr>
          <w:rFonts w:asciiTheme="majorHAnsi" w:eastAsiaTheme="majorEastAsia" w:hAnsiTheme="majorHAnsi" w:cstheme="majorBidi"/>
          <w:sz w:val="32"/>
          <w:szCs w:val="32"/>
        </w:rPr>
        <w:t>.</w:t>
      </w:r>
    </w:p>
    <w:p w14:paraId="6781AC0D" w14:textId="10B01163" w:rsidR="00001C0E" w:rsidRPr="00480CF9" w:rsidRDefault="00001C0E" w:rsidP="00001C0E">
      <w:pPr>
        <w:pStyle w:val="ListParagraph"/>
        <w:numPr>
          <w:ilvl w:val="1"/>
          <w:numId w:val="1"/>
        </w:numPr>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What</w:t>
      </w:r>
      <w:r w:rsidR="008439B2" w:rsidRPr="00480CF9">
        <w:rPr>
          <w:rFonts w:asciiTheme="majorHAnsi" w:eastAsiaTheme="majorEastAsia" w:hAnsiTheme="majorHAnsi" w:cstheme="majorBidi"/>
          <w:sz w:val="32"/>
          <w:szCs w:val="32"/>
        </w:rPr>
        <w:t xml:space="preserve"> it looks like</w:t>
      </w:r>
      <w:r w:rsidRPr="00480CF9">
        <w:rPr>
          <w:rFonts w:asciiTheme="majorHAnsi" w:eastAsiaTheme="majorEastAsia" w:hAnsiTheme="majorHAnsi" w:cstheme="majorBidi"/>
          <w:sz w:val="32"/>
          <w:szCs w:val="32"/>
        </w:rPr>
        <w:t>.</w:t>
      </w:r>
    </w:p>
    <w:p w14:paraId="41AD4349" w14:textId="08245F65" w:rsidR="00001C0E" w:rsidRPr="00480CF9" w:rsidRDefault="008439B2" w:rsidP="00001C0E">
      <w:pPr>
        <w:pStyle w:val="ListParagraph"/>
        <w:numPr>
          <w:ilvl w:val="1"/>
          <w:numId w:val="1"/>
        </w:numPr>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Copper works</w:t>
      </w:r>
    </w:p>
    <w:p w14:paraId="350430A8" w14:textId="5BC34A05" w:rsidR="00001C0E" w:rsidRPr="00480CF9" w:rsidRDefault="008439B2" w:rsidP="008439B2">
      <w:pPr>
        <w:pStyle w:val="ListParagraph"/>
        <w:numPr>
          <w:ilvl w:val="1"/>
          <w:numId w:val="1"/>
        </w:numPr>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Connected land.</w:t>
      </w:r>
    </w:p>
    <w:p w14:paraId="16B912BA" w14:textId="16C4C28D" w:rsidR="00001C0E" w:rsidRPr="00480CF9" w:rsidRDefault="00001C0E" w:rsidP="00001C0E">
      <w:pPr>
        <w:pStyle w:val="ListParagraph"/>
        <w:numPr>
          <w:ilvl w:val="1"/>
          <w:numId w:val="1"/>
        </w:numPr>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Stakeholder.</w:t>
      </w:r>
    </w:p>
    <w:p w14:paraId="156859B7" w14:textId="58E3973B" w:rsidR="00393E18" w:rsidRPr="00480CF9" w:rsidRDefault="00393E18" w:rsidP="00001C0E">
      <w:pPr>
        <w:pStyle w:val="ListParagraph"/>
        <w:numPr>
          <w:ilvl w:val="1"/>
          <w:numId w:val="1"/>
        </w:numPr>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Matrix</w:t>
      </w:r>
    </w:p>
    <w:p w14:paraId="48327283" w14:textId="130F3577" w:rsidR="008439B2" w:rsidRPr="00480CF9" w:rsidRDefault="008439B2" w:rsidP="008439B2">
      <w:pPr>
        <w:pStyle w:val="ListParagraph"/>
        <w:numPr>
          <w:ilvl w:val="0"/>
          <w:numId w:val="1"/>
        </w:numPr>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Idea 2</w:t>
      </w:r>
      <w:r w:rsidR="00393E18" w:rsidRPr="00480CF9">
        <w:rPr>
          <w:rFonts w:asciiTheme="majorHAnsi" w:eastAsiaTheme="majorEastAsia" w:hAnsiTheme="majorHAnsi" w:cstheme="majorBidi"/>
          <w:sz w:val="32"/>
          <w:szCs w:val="32"/>
        </w:rPr>
        <w:t>.</w:t>
      </w:r>
    </w:p>
    <w:p w14:paraId="7B67A9FD" w14:textId="56B5588E" w:rsidR="008439B2" w:rsidRPr="00480CF9" w:rsidRDefault="008439B2" w:rsidP="008439B2">
      <w:pPr>
        <w:pStyle w:val="ListParagraph"/>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4.1 The Issue</w:t>
      </w:r>
      <w:r w:rsidR="00393E18" w:rsidRPr="00480CF9">
        <w:rPr>
          <w:rFonts w:asciiTheme="majorHAnsi" w:eastAsiaTheme="majorEastAsia" w:hAnsiTheme="majorHAnsi" w:cstheme="majorBidi"/>
          <w:sz w:val="32"/>
          <w:szCs w:val="32"/>
        </w:rPr>
        <w:t>.</w:t>
      </w:r>
    </w:p>
    <w:p w14:paraId="1F6B8FC7" w14:textId="004CBFFA" w:rsidR="008439B2" w:rsidRPr="00480CF9" w:rsidRDefault="008439B2" w:rsidP="008439B2">
      <w:pPr>
        <w:pStyle w:val="ListParagraph"/>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4.2 The make-up</w:t>
      </w:r>
      <w:r w:rsidR="00393E18" w:rsidRPr="00480CF9">
        <w:rPr>
          <w:rFonts w:asciiTheme="majorHAnsi" w:eastAsiaTheme="majorEastAsia" w:hAnsiTheme="majorHAnsi" w:cstheme="majorBidi"/>
          <w:sz w:val="32"/>
          <w:szCs w:val="32"/>
        </w:rPr>
        <w:t>.</w:t>
      </w:r>
    </w:p>
    <w:p w14:paraId="3A213033" w14:textId="1B6D99E3" w:rsidR="008439B2" w:rsidRPr="00480CF9" w:rsidRDefault="008439B2" w:rsidP="008439B2">
      <w:pPr>
        <w:pStyle w:val="ListParagraph"/>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4.3 The Idea</w:t>
      </w:r>
      <w:r w:rsidR="00393E18" w:rsidRPr="00480CF9">
        <w:rPr>
          <w:rFonts w:asciiTheme="majorHAnsi" w:eastAsiaTheme="majorEastAsia" w:hAnsiTheme="majorHAnsi" w:cstheme="majorBidi"/>
          <w:sz w:val="32"/>
          <w:szCs w:val="32"/>
        </w:rPr>
        <w:t>.</w:t>
      </w:r>
    </w:p>
    <w:p w14:paraId="0E025FC7" w14:textId="0FFD64EA" w:rsidR="005D2E21" w:rsidRPr="00480CF9" w:rsidRDefault="008439B2" w:rsidP="005D2E21">
      <w:pPr>
        <w:pStyle w:val="ListParagraph"/>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4.4 Stakeholder</w:t>
      </w:r>
      <w:r w:rsidR="005D2E21" w:rsidRPr="00480CF9">
        <w:rPr>
          <w:rFonts w:asciiTheme="majorHAnsi" w:eastAsiaTheme="majorEastAsia" w:hAnsiTheme="majorHAnsi" w:cstheme="majorBidi"/>
          <w:sz w:val="32"/>
          <w:szCs w:val="32"/>
        </w:rPr>
        <w:t>s.</w:t>
      </w:r>
    </w:p>
    <w:p w14:paraId="60BC81F0" w14:textId="4336AFF9" w:rsidR="00A54F72" w:rsidRDefault="005D2E21" w:rsidP="00A54F72">
      <w:pPr>
        <w:pStyle w:val="ListParagraph"/>
        <w:numPr>
          <w:ilvl w:val="0"/>
          <w:numId w:val="1"/>
        </w:numPr>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Any other regeneration.</w:t>
      </w:r>
    </w:p>
    <w:p w14:paraId="2409B8E1" w14:textId="56AB34FD" w:rsidR="009C25F8" w:rsidRPr="00A54F72" w:rsidRDefault="009C25F8" w:rsidP="009C25F8">
      <w:pPr>
        <w:pStyle w:val="ListParagraph"/>
        <w:rPr>
          <w:rFonts w:asciiTheme="majorHAnsi" w:eastAsiaTheme="majorEastAsia" w:hAnsiTheme="majorHAnsi" w:cstheme="majorBidi"/>
          <w:sz w:val="32"/>
          <w:szCs w:val="32"/>
        </w:rPr>
      </w:pPr>
      <w:r>
        <w:rPr>
          <w:rFonts w:asciiTheme="majorHAnsi" w:eastAsiaTheme="majorEastAsia" w:hAnsiTheme="majorHAnsi" w:cstheme="majorBidi"/>
          <w:sz w:val="32"/>
          <w:szCs w:val="32"/>
        </w:rPr>
        <w:t xml:space="preserve">5.1 </w:t>
      </w:r>
      <w:r w:rsidR="00911FDF">
        <w:rPr>
          <w:rFonts w:asciiTheme="majorHAnsi" w:eastAsiaTheme="majorEastAsia" w:hAnsiTheme="majorHAnsi" w:cstheme="majorBidi"/>
          <w:sz w:val="32"/>
          <w:szCs w:val="32"/>
        </w:rPr>
        <w:t xml:space="preserve">Any other ideas. </w:t>
      </w:r>
    </w:p>
    <w:p w14:paraId="4DA15281" w14:textId="06132591" w:rsidR="005D2E21" w:rsidRPr="00480CF9" w:rsidRDefault="005D2E21" w:rsidP="00247AC0">
      <w:pPr>
        <w:pStyle w:val="ListParagraph"/>
        <w:numPr>
          <w:ilvl w:val="0"/>
          <w:numId w:val="1"/>
        </w:numPr>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Conclusion</w:t>
      </w:r>
      <w:r w:rsidR="00393E18" w:rsidRPr="00480CF9">
        <w:rPr>
          <w:rFonts w:asciiTheme="majorHAnsi" w:eastAsiaTheme="majorEastAsia" w:hAnsiTheme="majorHAnsi" w:cstheme="majorBidi"/>
          <w:sz w:val="32"/>
          <w:szCs w:val="32"/>
        </w:rPr>
        <w:t>.</w:t>
      </w:r>
    </w:p>
    <w:p w14:paraId="74E4207D" w14:textId="66164B1F" w:rsidR="00393E18" w:rsidRPr="00480CF9" w:rsidRDefault="00393E18" w:rsidP="00393E18">
      <w:pPr>
        <w:pStyle w:val="ListParagraph"/>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6.1 Overall.</w:t>
      </w:r>
    </w:p>
    <w:p w14:paraId="0D95C9C9" w14:textId="078BA395" w:rsidR="00393E18" w:rsidRPr="00480CF9" w:rsidRDefault="00393E18" w:rsidP="00247AC0">
      <w:pPr>
        <w:pStyle w:val="ListParagraph"/>
        <w:numPr>
          <w:ilvl w:val="0"/>
          <w:numId w:val="1"/>
        </w:numPr>
        <w:rPr>
          <w:rFonts w:asciiTheme="majorHAnsi" w:eastAsiaTheme="majorEastAsia" w:hAnsiTheme="majorHAnsi" w:cstheme="majorBidi"/>
          <w:sz w:val="32"/>
          <w:szCs w:val="32"/>
        </w:rPr>
      </w:pPr>
      <w:r w:rsidRPr="00480CF9">
        <w:rPr>
          <w:rFonts w:asciiTheme="majorHAnsi" w:eastAsiaTheme="majorEastAsia" w:hAnsiTheme="majorHAnsi" w:cstheme="majorBidi"/>
          <w:sz w:val="32"/>
          <w:szCs w:val="32"/>
        </w:rPr>
        <w:t>References.</w:t>
      </w:r>
    </w:p>
    <w:p w14:paraId="31CB87A8" w14:textId="6D47BC47" w:rsidR="00CC2E24" w:rsidRPr="00501157" w:rsidRDefault="00CC2E24" w:rsidP="00501157">
      <w:pPr>
        <w:rPr>
          <w:rFonts w:asciiTheme="majorHAnsi" w:eastAsiaTheme="majorEastAsia" w:hAnsiTheme="majorHAnsi" w:cstheme="majorBidi"/>
          <w:color w:val="2F5496" w:themeColor="accent1" w:themeShade="BF"/>
          <w:sz w:val="32"/>
          <w:szCs w:val="32"/>
        </w:rPr>
      </w:pPr>
    </w:p>
    <w:p w14:paraId="2E04B018" w14:textId="3013E18A" w:rsidR="00CC2E24" w:rsidRPr="00480CF9" w:rsidRDefault="00CC2E24" w:rsidP="00A25B40">
      <w:pPr>
        <w:pStyle w:val="Heading1"/>
        <w:numPr>
          <w:ilvl w:val="0"/>
          <w:numId w:val="4"/>
        </w:numPr>
        <w:rPr>
          <w:color w:val="auto"/>
        </w:rPr>
      </w:pPr>
      <w:r w:rsidRPr="00480CF9">
        <w:rPr>
          <w:color w:val="auto"/>
        </w:rPr>
        <w:t>Introduction</w:t>
      </w:r>
      <w:r w:rsidR="0035495A" w:rsidRPr="00480CF9">
        <w:rPr>
          <w:color w:val="auto"/>
        </w:rPr>
        <w:t xml:space="preserve">   </w:t>
      </w:r>
    </w:p>
    <w:p w14:paraId="6AC1C41E" w14:textId="1234595B" w:rsidR="00A05933" w:rsidRDefault="00A25B40">
      <w:pPr>
        <w:rPr>
          <w:rFonts w:cstheme="minorHAnsi"/>
        </w:rPr>
      </w:pPr>
      <w:r>
        <w:rPr>
          <w:rFonts w:cstheme="minorHAnsi"/>
          <w:color w:val="000000"/>
          <w:shd w:val="clear" w:color="auto" w:fill="FFFFFF"/>
        </w:rPr>
        <w:t xml:space="preserve">1.1 </w:t>
      </w:r>
      <w:r w:rsidR="00EA63FD" w:rsidRPr="00EA63FD">
        <w:rPr>
          <w:rFonts w:cstheme="minorHAnsi"/>
          <w:color w:val="000000"/>
          <w:shd w:val="clear" w:color="auto" w:fill="FFFFFF"/>
        </w:rPr>
        <w:t>(Cambridge Dictionary, 2020)</w:t>
      </w:r>
      <w:r w:rsidR="00EA63FD" w:rsidRPr="00EA63FD">
        <w:rPr>
          <w:rFonts w:cstheme="minorHAnsi"/>
        </w:rPr>
        <w:t xml:space="preserve"> “To </w:t>
      </w:r>
      <w:hyperlink r:id="rId6" w:tooltip="improve" w:history="1">
        <w:r w:rsidR="00EA63FD" w:rsidRPr="00EA63FD">
          <w:rPr>
            <w:rStyle w:val="Hyperlink"/>
            <w:rFonts w:cstheme="minorHAnsi"/>
            <w:color w:val="auto"/>
            <w:u w:val="none"/>
          </w:rPr>
          <w:t>improve</w:t>
        </w:r>
      </w:hyperlink>
      <w:r w:rsidR="00EA63FD" w:rsidRPr="00EA63FD">
        <w:rPr>
          <w:rFonts w:cstheme="minorHAnsi"/>
        </w:rPr>
        <w:t> a </w:t>
      </w:r>
      <w:hyperlink r:id="rId7" w:tooltip="place" w:history="1">
        <w:r w:rsidR="00EA63FD" w:rsidRPr="00EA63FD">
          <w:rPr>
            <w:rStyle w:val="Hyperlink"/>
            <w:rFonts w:cstheme="minorHAnsi"/>
            <w:color w:val="auto"/>
            <w:u w:val="none"/>
          </w:rPr>
          <w:t>place</w:t>
        </w:r>
      </w:hyperlink>
      <w:r w:rsidR="00EA63FD" w:rsidRPr="00EA63FD">
        <w:rPr>
          <w:rFonts w:cstheme="minorHAnsi"/>
        </w:rPr>
        <w:t> or </w:t>
      </w:r>
      <w:hyperlink r:id="rId8" w:tooltip="system" w:history="1">
        <w:r w:rsidR="00EA63FD" w:rsidRPr="00EA63FD">
          <w:rPr>
            <w:rStyle w:val="Hyperlink"/>
            <w:rFonts w:cstheme="minorHAnsi"/>
            <w:color w:val="auto"/>
            <w:u w:val="none"/>
          </w:rPr>
          <w:t>system</w:t>
        </w:r>
      </w:hyperlink>
      <w:r w:rsidR="00EA63FD" w:rsidRPr="00EA63FD">
        <w:rPr>
          <w:rFonts w:cstheme="minorHAnsi"/>
        </w:rPr>
        <w:t>, </w:t>
      </w:r>
      <w:hyperlink r:id="rId9" w:tooltip="especially" w:history="1">
        <w:r w:rsidR="00EA63FD" w:rsidRPr="00EA63FD">
          <w:rPr>
            <w:rStyle w:val="Hyperlink"/>
            <w:rFonts w:cstheme="minorHAnsi"/>
            <w:color w:val="auto"/>
            <w:u w:val="none"/>
          </w:rPr>
          <w:t>especially</w:t>
        </w:r>
      </w:hyperlink>
      <w:r w:rsidR="00EA63FD" w:rsidRPr="00EA63FD">
        <w:rPr>
          <w:rFonts w:cstheme="minorHAnsi"/>
        </w:rPr>
        <w:t> by making it more </w:t>
      </w:r>
      <w:hyperlink r:id="rId10" w:tooltip="active" w:history="1">
        <w:r w:rsidR="00EA63FD" w:rsidRPr="00EA63FD">
          <w:rPr>
            <w:rStyle w:val="Hyperlink"/>
            <w:rFonts w:cstheme="minorHAnsi"/>
            <w:color w:val="auto"/>
            <w:u w:val="none"/>
          </w:rPr>
          <w:t>active</w:t>
        </w:r>
      </w:hyperlink>
      <w:r w:rsidR="00EA63FD" w:rsidRPr="00EA63FD">
        <w:rPr>
          <w:rFonts w:cstheme="minorHAnsi"/>
        </w:rPr>
        <w:t> or </w:t>
      </w:r>
      <w:hyperlink r:id="rId11" w:tooltip="successful" w:history="1">
        <w:r w:rsidR="00EA63FD" w:rsidRPr="00EA63FD">
          <w:rPr>
            <w:rStyle w:val="Hyperlink"/>
            <w:rFonts w:cstheme="minorHAnsi"/>
            <w:color w:val="auto"/>
            <w:u w:val="none"/>
          </w:rPr>
          <w:t>successful</w:t>
        </w:r>
      </w:hyperlink>
      <w:r w:rsidR="00EA63FD" w:rsidRPr="00EA63FD">
        <w:rPr>
          <w:rFonts w:cstheme="minorHAnsi"/>
        </w:rPr>
        <w:t>”</w:t>
      </w:r>
      <w:r w:rsidR="00EA63FD">
        <w:rPr>
          <w:rFonts w:cstheme="minorHAnsi"/>
        </w:rPr>
        <w:t xml:space="preserve">. The definition clearly explains that to regenerate </w:t>
      </w:r>
      <w:r w:rsidR="00FA697C">
        <w:rPr>
          <w:rFonts w:cstheme="minorHAnsi"/>
        </w:rPr>
        <w:t>is to</w:t>
      </w:r>
      <w:r w:rsidR="00EA63FD">
        <w:rPr>
          <w:rFonts w:cstheme="minorHAnsi"/>
        </w:rPr>
        <w:t xml:space="preserve"> make an area better or more prosperous.</w:t>
      </w:r>
      <w:r w:rsidR="007E7DA5">
        <w:rPr>
          <w:rFonts w:cstheme="minorHAnsi"/>
        </w:rPr>
        <w:t xml:space="preserve"> In the Lower Swansea Valley this would mean making the area more appealing for people, more profitable for businesses as well as improving the living standards.</w:t>
      </w:r>
      <w:r w:rsidR="00EA63FD">
        <w:rPr>
          <w:rFonts w:cstheme="minorHAnsi"/>
        </w:rPr>
        <w:t xml:space="preserve"> </w:t>
      </w:r>
      <w:r w:rsidR="007E7DA5">
        <w:rPr>
          <w:rFonts w:cstheme="minorHAnsi"/>
        </w:rPr>
        <w:t xml:space="preserve">The Lower Swansea Valley has already benefited from regeneration in </w:t>
      </w:r>
      <w:r w:rsidR="000D3473">
        <w:rPr>
          <w:rFonts w:cstheme="minorHAnsi"/>
        </w:rPr>
        <w:t>several</w:t>
      </w:r>
      <w:r w:rsidR="007E7DA5">
        <w:rPr>
          <w:rFonts w:cstheme="minorHAnsi"/>
        </w:rPr>
        <w:t xml:space="preserve"> forms. The</w:t>
      </w:r>
      <w:r w:rsidR="00FA697C">
        <w:rPr>
          <w:rFonts w:cstheme="minorHAnsi"/>
        </w:rPr>
        <w:t>re is</w:t>
      </w:r>
      <w:r w:rsidR="007E7DA5">
        <w:rPr>
          <w:rFonts w:cstheme="minorHAnsi"/>
        </w:rPr>
        <w:t xml:space="preserve"> new housing, redeveloped shopping centre</w:t>
      </w:r>
      <w:r w:rsidR="00FA697C">
        <w:rPr>
          <w:rFonts w:cstheme="minorHAnsi"/>
        </w:rPr>
        <w:t>s</w:t>
      </w:r>
      <w:r w:rsidR="007E7DA5">
        <w:rPr>
          <w:rFonts w:cstheme="minorHAnsi"/>
        </w:rPr>
        <w:t xml:space="preserve"> </w:t>
      </w:r>
      <w:r w:rsidR="00FA697C">
        <w:rPr>
          <w:rFonts w:cstheme="minorHAnsi"/>
        </w:rPr>
        <w:t>and</w:t>
      </w:r>
      <w:r w:rsidR="007E7DA5">
        <w:rPr>
          <w:rFonts w:cstheme="minorHAnsi"/>
        </w:rPr>
        <w:t xml:space="preserve"> a new multi-million stadium. There is now though a need for both new regeneration in the area as well as fine tuning or regeneration of </w:t>
      </w:r>
      <w:r w:rsidR="00FA697C">
        <w:rPr>
          <w:rFonts w:cstheme="minorHAnsi"/>
        </w:rPr>
        <w:t>pa</w:t>
      </w:r>
      <w:r w:rsidR="007E7DA5">
        <w:rPr>
          <w:rFonts w:cstheme="minorHAnsi"/>
        </w:rPr>
        <w:t xml:space="preserve">st work. </w:t>
      </w:r>
      <w:r w:rsidR="00A05933">
        <w:rPr>
          <w:rFonts w:cstheme="minorHAnsi"/>
        </w:rPr>
        <w:t>In the area there is a large amount of potential which is not being exploited. There is the river area which has the potential to be used, there is the large amount of open space surrounding the past copper works a</w:t>
      </w:r>
      <w:r w:rsidR="00FA697C">
        <w:rPr>
          <w:rFonts w:cstheme="minorHAnsi"/>
        </w:rPr>
        <w:t>nd</w:t>
      </w:r>
      <w:r w:rsidR="00A05933">
        <w:rPr>
          <w:rFonts w:cstheme="minorHAnsi"/>
        </w:rPr>
        <w:t xml:space="preserve"> the past regeneration which is currently performing below its potential. </w:t>
      </w:r>
    </w:p>
    <w:p w14:paraId="4D54ABCD" w14:textId="73E04505" w:rsidR="00CC2E24" w:rsidRPr="00EA63FD" w:rsidRDefault="00F834D3">
      <w:pPr>
        <w:rPr>
          <w:rFonts w:eastAsiaTheme="majorEastAsia" w:cstheme="minorHAnsi"/>
          <w:color w:val="2F5496" w:themeColor="accent1" w:themeShade="BF"/>
        </w:rPr>
      </w:pPr>
      <w:r>
        <w:rPr>
          <w:rFonts w:ascii="Arial" w:hAnsi="Arial" w:cs="Arial"/>
          <w:color w:val="000000"/>
          <w:sz w:val="20"/>
          <w:szCs w:val="20"/>
          <w:shd w:val="clear" w:color="auto" w:fill="FFFFFF"/>
        </w:rPr>
        <w:t>1.2 (</w:t>
      </w:r>
      <w:r w:rsidR="004E2E76">
        <w:rPr>
          <w:rFonts w:ascii="Arial" w:hAnsi="Arial" w:cs="Arial"/>
          <w:color w:val="000000"/>
          <w:sz w:val="20"/>
          <w:szCs w:val="20"/>
          <w:shd w:val="clear" w:color="auto" w:fill="FFFFFF"/>
        </w:rPr>
        <w:t>RG Group, 2018)</w:t>
      </w:r>
      <w:r w:rsidR="004E2E76" w:rsidRPr="00093E31">
        <w:rPr>
          <w:rFonts w:cstheme="minorHAnsi"/>
          <w:shd w:val="clear" w:color="auto" w:fill="FFFFFF"/>
        </w:rPr>
        <w:t xml:space="preserve"> </w:t>
      </w:r>
      <w:r w:rsidR="00093E31" w:rsidRPr="00093E31">
        <w:rPr>
          <w:rFonts w:cstheme="minorHAnsi"/>
          <w:shd w:val="clear" w:color="auto" w:fill="FFFFFF"/>
        </w:rPr>
        <w:t>“Urban regeneration doesn’t come in a single format or a one-size-fits-all approach”</w:t>
      </w:r>
      <w:r w:rsidR="00093E31">
        <w:rPr>
          <w:rFonts w:ascii="Lora" w:hAnsi="Lora"/>
          <w:color w:val="757575"/>
          <w:shd w:val="clear" w:color="auto" w:fill="FFFFFF"/>
        </w:rPr>
        <w:t xml:space="preserve">. </w:t>
      </w:r>
      <w:r w:rsidR="00093E31">
        <w:rPr>
          <w:rFonts w:cstheme="minorHAnsi"/>
          <w:shd w:val="clear" w:color="auto" w:fill="FFFFFF"/>
        </w:rPr>
        <w:t>F</w:t>
      </w:r>
      <w:r w:rsidR="00A05933">
        <w:rPr>
          <w:rFonts w:cstheme="minorHAnsi"/>
          <w:shd w:val="clear" w:color="auto" w:fill="FFFFFF"/>
        </w:rPr>
        <w:t xml:space="preserve">or the Lower Swansea Valley this definition </w:t>
      </w:r>
      <w:r w:rsidR="00093E31">
        <w:rPr>
          <w:rFonts w:cstheme="minorHAnsi"/>
          <w:shd w:val="clear" w:color="auto" w:fill="FFFFFF"/>
        </w:rPr>
        <w:t xml:space="preserve">applies in </w:t>
      </w:r>
      <w:r w:rsidR="000D3473">
        <w:rPr>
          <w:rFonts w:cstheme="minorHAnsi"/>
          <w:shd w:val="clear" w:color="auto" w:fill="FFFFFF"/>
        </w:rPr>
        <w:t>several</w:t>
      </w:r>
      <w:r w:rsidR="00093E31">
        <w:rPr>
          <w:rFonts w:cstheme="minorHAnsi"/>
          <w:shd w:val="clear" w:color="auto" w:fill="FFFFFF"/>
        </w:rPr>
        <w:t xml:space="preserve"> ways. Urban regeneration is a complex project to complete, individually each time regeneration takes place the situation will never be </w:t>
      </w:r>
      <w:r w:rsidR="000D3473">
        <w:rPr>
          <w:rFonts w:cstheme="minorHAnsi"/>
          <w:shd w:val="clear" w:color="auto" w:fill="FFFFFF"/>
        </w:rPr>
        <w:t>the same</w:t>
      </w:r>
      <w:r w:rsidR="00093E31">
        <w:rPr>
          <w:rFonts w:cstheme="minorHAnsi"/>
          <w:shd w:val="clear" w:color="auto" w:fill="FFFFFF"/>
        </w:rPr>
        <w:t>. The people, area, history, culture a</w:t>
      </w:r>
      <w:r w:rsidR="00255F8C">
        <w:rPr>
          <w:rFonts w:cstheme="minorHAnsi"/>
          <w:shd w:val="clear" w:color="auto" w:fill="FFFFFF"/>
        </w:rPr>
        <w:t>nd</w:t>
      </w:r>
      <w:r w:rsidR="00093E31">
        <w:rPr>
          <w:rFonts w:cstheme="minorHAnsi"/>
          <w:shd w:val="clear" w:color="auto" w:fill="FFFFFF"/>
        </w:rPr>
        <w:t xml:space="preserve"> circumstances in each case will differ.</w:t>
      </w:r>
      <w:r w:rsidR="000A4BF5">
        <w:rPr>
          <w:rFonts w:cstheme="minorHAnsi"/>
          <w:shd w:val="clear" w:color="auto" w:fill="FFFFFF"/>
        </w:rPr>
        <w:t xml:space="preserve"> This is potentially a reason for the failure of past regeneration in the area</w:t>
      </w:r>
      <w:r w:rsidR="004E2E76">
        <w:rPr>
          <w:rFonts w:cstheme="minorHAnsi"/>
          <w:shd w:val="clear" w:color="auto" w:fill="FFFFFF"/>
        </w:rPr>
        <w:t xml:space="preserve">. </w:t>
      </w:r>
      <w:r w:rsidR="000A4BF5">
        <w:rPr>
          <w:rFonts w:cstheme="minorHAnsi"/>
          <w:shd w:val="clear" w:color="auto" w:fill="FFFFFF"/>
        </w:rPr>
        <w:t>The individuality of the Lower Swansea Valley presents a unique situation of an area which has faced partially unsuccessful regeneration, in need of more or new regeneration with a huge amount of varied potential. The area needs regeneration and as highlighted in the quote is presenting a new, unique opportunity for regeneration.</w:t>
      </w:r>
      <w:r w:rsidR="0035495A">
        <w:rPr>
          <w:rFonts w:cstheme="minorHAnsi"/>
          <w:shd w:val="clear" w:color="auto" w:fill="FFFFFF"/>
        </w:rPr>
        <w:t xml:space="preserve"> </w:t>
      </w:r>
      <w:r w:rsidR="00CC2E24" w:rsidRPr="00EA63FD">
        <w:rPr>
          <w:rFonts w:cstheme="minorHAnsi"/>
        </w:rPr>
        <w:br w:type="page"/>
      </w:r>
    </w:p>
    <w:p w14:paraId="67990BC7" w14:textId="77777777" w:rsidR="008439B2" w:rsidRPr="00480CF9" w:rsidRDefault="00A25B40" w:rsidP="008439B2">
      <w:pPr>
        <w:pStyle w:val="Heading1"/>
        <w:numPr>
          <w:ilvl w:val="0"/>
          <w:numId w:val="4"/>
        </w:numPr>
        <w:rPr>
          <w:rFonts w:cstheme="majorHAnsi"/>
          <w:color w:val="auto"/>
        </w:rPr>
      </w:pPr>
      <w:r w:rsidRPr="00480CF9">
        <w:rPr>
          <w:rFonts w:cstheme="majorHAnsi"/>
          <w:color w:val="auto"/>
        </w:rPr>
        <w:lastRenderedPageBreak/>
        <w:t>Lower Swansea Valley Past and Present</w:t>
      </w:r>
      <w:r w:rsidR="00001C0E" w:rsidRPr="00480CF9">
        <w:rPr>
          <w:rFonts w:cstheme="majorHAnsi"/>
          <w:color w:val="auto"/>
        </w:rPr>
        <w:t xml:space="preserve"> </w:t>
      </w:r>
    </w:p>
    <w:p w14:paraId="19A44F66" w14:textId="0A940BFB" w:rsidR="00CC2E24" w:rsidRPr="008439B2" w:rsidRDefault="008439B2" w:rsidP="008439B2">
      <w:pPr>
        <w:pStyle w:val="Heading1"/>
        <w:rPr>
          <w:rFonts w:asciiTheme="minorHAnsi" w:hAnsiTheme="minorHAnsi" w:cstheme="minorHAnsi"/>
          <w:color w:val="auto"/>
          <w:sz w:val="22"/>
          <w:szCs w:val="22"/>
        </w:rPr>
      </w:pPr>
      <w:r>
        <w:rPr>
          <w:rFonts w:asciiTheme="minorHAnsi" w:hAnsiTheme="minorHAnsi" w:cstheme="minorHAnsi"/>
          <w:color w:val="auto"/>
          <w:sz w:val="22"/>
          <w:szCs w:val="22"/>
        </w:rPr>
        <w:t xml:space="preserve">2.1 </w:t>
      </w:r>
      <w:r w:rsidR="00495DAA" w:rsidRPr="008439B2">
        <w:rPr>
          <w:rFonts w:asciiTheme="minorHAnsi" w:hAnsiTheme="minorHAnsi" w:cstheme="minorHAnsi"/>
          <w:color w:val="auto"/>
          <w:sz w:val="22"/>
          <w:szCs w:val="22"/>
        </w:rPr>
        <w:t>The Lower Swansea Valley played a major role in the industrial revolution. (Jones, 2014) states how Swansea played a key role in the Copper industry.</w:t>
      </w:r>
      <w:r w:rsidR="0014261E" w:rsidRPr="008439B2">
        <w:rPr>
          <w:rFonts w:asciiTheme="minorHAnsi" w:hAnsiTheme="minorHAnsi" w:cstheme="minorHAnsi"/>
          <w:color w:val="auto"/>
          <w:sz w:val="22"/>
          <w:szCs w:val="22"/>
        </w:rPr>
        <w:t xml:space="preserve"> The area completed a huge amount of smelting of Copper.</w:t>
      </w:r>
      <w:r w:rsidR="00495DAA" w:rsidRPr="008439B2">
        <w:rPr>
          <w:rFonts w:asciiTheme="minorHAnsi" w:hAnsiTheme="minorHAnsi" w:cstheme="minorHAnsi"/>
          <w:color w:val="auto"/>
          <w:sz w:val="22"/>
          <w:szCs w:val="22"/>
        </w:rPr>
        <w:t xml:space="preserve"> </w:t>
      </w:r>
      <w:r w:rsidR="0092792A" w:rsidRPr="008439B2">
        <w:rPr>
          <w:rFonts w:asciiTheme="minorHAnsi" w:hAnsiTheme="minorHAnsi" w:cstheme="minorHAnsi"/>
          <w:color w:val="auto"/>
          <w:sz w:val="22"/>
          <w:szCs w:val="22"/>
        </w:rPr>
        <w:t xml:space="preserve">Due to the location of </w:t>
      </w:r>
      <w:r w:rsidR="0014261E" w:rsidRPr="008439B2">
        <w:rPr>
          <w:rFonts w:asciiTheme="minorHAnsi" w:hAnsiTheme="minorHAnsi" w:cstheme="minorHAnsi"/>
          <w:color w:val="auto"/>
          <w:sz w:val="22"/>
          <w:szCs w:val="22"/>
        </w:rPr>
        <w:t>the</w:t>
      </w:r>
      <w:r w:rsidR="0092792A" w:rsidRPr="008439B2">
        <w:rPr>
          <w:rFonts w:asciiTheme="minorHAnsi" w:hAnsiTheme="minorHAnsi" w:cstheme="minorHAnsi"/>
          <w:color w:val="auto"/>
          <w:sz w:val="22"/>
          <w:szCs w:val="22"/>
        </w:rPr>
        <w:t xml:space="preserve"> Lower</w:t>
      </w:r>
      <w:r w:rsidR="0014261E" w:rsidRPr="008439B2">
        <w:rPr>
          <w:rFonts w:asciiTheme="minorHAnsi" w:hAnsiTheme="minorHAnsi" w:cstheme="minorHAnsi"/>
          <w:color w:val="auto"/>
          <w:sz w:val="22"/>
          <w:szCs w:val="22"/>
        </w:rPr>
        <w:t xml:space="preserve"> Swansea</w:t>
      </w:r>
      <w:r w:rsidR="0092792A" w:rsidRPr="008439B2">
        <w:rPr>
          <w:rFonts w:asciiTheme="minorHAnsi" w:hAnsiTheme="minorHAnsi" w:cstheme="minorHAnsi"/>
          <w:color w:val="auto"/>
          <w:sz w:val="22"/>
          <w:szCs w:val="22"/>
        </w:rPr>
        <w:t xml:space="preserve"> Valley</w:t>
      </w:r>
      <w:r w:rsidR="0014261E" w:rsidRPr="008439B2">
        <w:rPr>
          <w:rFonts w:asciiTheme="minorHAnsi" w:hAnsiTheme="minorHAnsi" w:cstheme="minorHAnsi"/>
          <w:color w:val="auto"/>
          <w:sz w:val="22"/>
          <w:szCs w:val="22"/>
        </w:rPr>
        <w:t xml:space="preserve">, the area was able to </w:t>
      </w:r>
      <w:r w:rsidR="0092792A" w:rsidRPr="008439B2">
        <w:rPr>
          <w:rFonts w:asciiTheme="minorHAnsi" w:hAnsiTheme="minorHAnsi" w:cstheme="minorHAnsi"/>
          <w:color w:val="auto"/>
          <w:sz w:val="22"/>
          <w:szCs w:val="22"/>
        </w:rPr>
        <w:t>prosper greatly in the time of the revolution. Swansea as an area did not have the copper</w:t>
      </w:r>
      <w:r w:rsidR="0014261E" w:rsidRPr="008439B2">
        <w:rPr>
          <w:rFonts w:asciiTheme="minorHAnsi" w:hAnsiTheme="minorHAnsi" w:cstheme="minorHAnsi"/>
          <w:color w:val="auto"/>
          <w:sz w:val="22"/>
          <w:szCs w:val="22"/>
        </w:rPr>
        <w:t xml:space="preserve"> ore</w:t>
      </w:r>
      <w:r w:rsidR="0092792A" w:rsidRPr="008439B2">
        <w:rPr>
          <w:rFonts w:asciiTheme="minorHAnsi" w:hAnsiTheme="minorHAnsi" w:cstheme="minorHAnsi"/>
          <w:color w:val="auto"/>
          <w:sz w:val="22"/>
          <w:szCs w:val="22"/>
        </w:rPr>
        <w:t xml:space="preserve"> for smelting. They instead had the coal required. As highlighted in the image below, </w:t>
      </w:r>
      <w:r w:rsidR="0092792A" w:rsidRPr="008439B2">
        <w:rPr>
          <w:rStyle w:val="normaltextrun"/>
          <w:rFonts w:ascii="Calibri" w:hAnsi="Calibri" w:cs="Calibri"/>
          <w:color w:val="000000"/>
          <w:sz w:val="22"/>
          <w:szCs w:val="22"/>
          <w:bdr w:val="none" w:sz="0" w:space="0" w:color="auto" w:frame="1"/>
        </w:rPr>
        <w:t>(Faull, 2003), displays the huge quantities of coal available surrounding Swansea. In the smelting process</w:t>
      </w:r>
      <w:r w:rsidR="0014261E" w:rsidRPr="008439B2">
        <w:rPr>
          <w:rStyle w:val="normaltextrun"/>
          <w:rFonts w:ascii="Calibri" w:hAnsi="Calibri" w:cs="Calibri"/>
          <w:color w:val="000000"/>
          <w:sz w:val="22"/>
          <w:szCs w:val="22"/>
          <w:bdr w:val="none" w:sz="0" w:space="0" w:color="auto" w:frame="1"/>
        </w:rPr>
        <w:t xml:space="preserve"> </w:t>
      </w:r>
      <w:r w:rsidR="0092792A" w:rsidRPr="008439B2">
        <w:rPr>
          <w:rStyle w:val="normaltextrun"/>
          <w:rFonts w:ascii="Calibri" w:hAnsi="Calibri" w:cs="Calibri"/>
          <w:color w:val="000000"/>
          <w:sz w:val="22"/>
          <w:szCs w:val="22"/>
          <w:bdr w:val="none" w:sz="0" w:space="0" w:color="auto" w:frame="1"/>
        </w:rPr>
        <w:t xml:space="preserve">there was a much higher quantity of Coal required compared to Copper ore. Meaning the cost of transporting the copper ore was cheaper. Swansea as a result benefited greatly. They had the coal to smelt the copper ore. They had the space needed as well as the river. As stated by (Swansea Museum, 2020) </w:t>
      </w:r>
      <w:r w:rsidR="0014261E" w:rsidRPr="008439B2">
        <w:rPr>
          <w:rStyle w:val="normaltextrun"/>
          <w:rFonts w:ascii="Calibri" w:hAnsi="Calibri" w:cs="Calibri"/>
          <w:color w:val="000000"/>
          <w:sz w:val="22"/>
          <w:szCs w:val="22"/>
          <w:bdr w:val="none" w:sz="0" w:space="0" w:color="auto" w:frame="1"/>
        </w:rPr>
        <w:t>t</w:t>
      </w:r>
      <w:r w:rsidR="0092792A" w:rsidRPr="008439B2">
        <w:rPr>
          <w:rStyle w:val="normaltextrun"/>
          <w:rFonts w:ascii="Calibri" w:hAnsi="Calibri" w:cs="Calibri"/>
          <w:color w:val="000000"/>
          <w:sz w:val="22"/>
          <w:szCs w:val="22"/>
          <w:bdr w:val="none" w:sz="0" w:space="0" w:color="auto" w:frame="1"/>
        </w:rPr>
        <w:t xml:space="preserve">he Lower Valley formed part of the </w:t>
      </w:r>
      <w:r w:rsidR="000D3473" w:rsidRPr="008439B2">
        <w:rPr>
          <w:rStyle w:val="normaltextrun"/>
          <w:rFonts w:ascii="Calibri" w:hAnsi="Calibri" w:cs="Calibri"/>
          <w:color w:val="000000"/>
          <w:sz w:val="22"/>
          <w:szCs w:val="22"/>
          <w:bdr w:val="none" w:sz="0" w:space="0" w:color="auto" w:frame="1"/>
        </w:rPr>
        <w:t>six-mile</w:t>
      </w:r>
      <w:r w:rsidR="0092792A" w:rsidRPr="008439B2">
        <w:rPr>
          <w:rStyle w:val="normaltextrun"/>
          <w:rFonts w:ascii="Calibri" w:hAnsi="Calibri" w:cs="Calibri"/>
          <w:color w:val="000000"/>
          <w:sz w:val="22"/>
          <w:szCs w:val="22"/>
          <w:bdr w:val="none" w:sz="0" w:space="0" w:color="auto" w:frame="1"/>
        </w:rPr>
        <w:t xml:space="preserve"> river which was used for </w:t>
      </w:r>
      <w:r w:rsidR="00AB0CF5" w:rsidRPr="008439B2">
        <w:rPr>
          <w:rStyle w:val="normaltextrun"/>
          <w:rFonts w:ascii="Calibri" w:hAnsi="Calibri" w:cs="Calibri"/>
          <w:color w:val="000000"/>
          <w:sz w:val="22"/>
          <w:szCs w:val="22"/>
          <w:bdr w:val="none" w:sz="0" w:space="0" w:color="auto" w:frame="1"/>
        </w:rPr>
        <w:t>smelting</w:t>
      </w:r>
      <w:r w:rsidR="0092792A" w:rsidRPr="008439B2">
        <w:rPr>
          <w:rStyle w:val="normaltextrun"/>
          <w:rFonts w:ascii="Calibri" w:hAnsi="Calibri" w:cs="Calibri"/>
          <w:color w:val="000000"/>
          <w:sz w:val="22"/>
          <w:szCs w:val="22"/>
          <w:bdr w:val="none" w:sz="0" w:space="0" w:color="auto" w:frame="1"/>
        </w:rPr>
        <w:t xml:space="preserve"> the copper or</w:t>
      </w:r>
      <w:r w:rsidR="00AB0CF5" w:rsidRPr="008439B2">
        <w:rPr>
          <w:rStyle w:val="normaltextrun"/>
          <w:rFonts w:ascii="Calibri" w:hAnsi="Calibri" w:cs="Calibri"/>
          <w:color w:val="000000"/>
          <w:sz w:val="22"/>
          <w:szCs w:val="22"/>
          <w:bdr w:val="none" w:sz="0" w:space="0" w:color="auto" w:frame="1"/>
        </w:rPr>
        <w:t xml:space="preserve">e </w:t>
      </w:r>
      <w:r w:rsidR="0092792A" w:rsidRPr="008439B2">
        <w:rPr>
          <w:rStyle w:val="normaltextrun"/>
          <w:rFonts w:ascii="Calibri" w:hAnsi="Calibri" w:cs="Calibri"/>
          <w:color w:val="000000"/>
          <w:sz w:val="22"/>
          <w:szCs w:val="22"/>
          <w:bdr w:val="none" w:sz="0" w:space="0" w:color="auto" w:frame="1"/>
        </w:rPr>
        <w:t>and completing the process.</w:t>
      </w:r>
      <w:r w:rsidR="000C3BD3" w:rsidRPr="008439B2">
        <w:rPr>
          <w:rStyle w:val="normaltextrun"/>
          <w:rFonts w:ascii="Calibri" w:hAnsi="Calibri" w:cs="Calibri"/>
          <w:color w:val="000000"/>
          <w:sz w:val="22"/>
          <w:szCs w:val="22"/>
          <w:bdr w:val="none" w:sz="0" w:space="0" w:color="auto" w:frame="1"/>
        </w:rPr>
        <w:t xml:space="preserve"> The river fe</w:t>
      </w:r>
      <w:r w:rsidR="00AB0CF5" w:rsidRPr="008439B2">
        <w:rPr>
          <w:rStyle w:val="normaltextrun"/>
          <w:rFonts w:ascii="Calibri" w:hAnsi="Calibri" w:cs="Calibri"/>
          <w:color w:val="000000"/>
          <w:sz w:val="22"/>
          <w:szCs w:val="22"/>
          <w:bdr w:val="none" w:sz="0" w:space="0" w:color="auto" w:frame="1"/>
        </w:rPr>
        <w:t>e</w:t>
      </w:r>
      <w:r w:rsidR="000C3BD3" w:rsidRPr="008439B2">
        <w:rPr>
          <w:rStyle w:val="normaltextrun"/>
          <w:rFonts w:ascii="Calibri" w:hAnsi="Calibri" w:cs="Calibri"/>
          <w:color w:val="000000"/>
          <w:sz w:val="22"/>
          <w:szCs w:val="22"/>
          <w:bdr w:val="none" w:sz="0" w:space="0" w:color="auto" w:frame="1"/>
        </w:rPr>
        <w:t>d</w:t>
      </w:r>
      <w:r w:rsidR="00AB0CF5" w:rsidRPr="008439B2">
        <w:rPr>
          <w:rStyle w:val="normaltextrun"/>
          <w:rFonts w:ascii="Calibri" w:hAnsi="Calibri" w:cs="Calibri"/>
          <w:color w:val="000000"/>
          <w:sz w:val="22"/>
          <w:szCs w:val="22"/>
          <w:bdr w:val="none" w:sz="0" w:space="0" w:color="auto" w:frame="1"/>
        </w:rPr>
        <w:t>s</w:t>
      </w:r>
      <w:r w:rsidR="000C3BD3" w:rsidRPr="008439B2">
        <w:rPr>
          <w:rStyle w:val="normaltextrun"/>
          <w:rFonts w:ascii="Calibri" w:hAnsi="Calibri" w:cs="Calibri"/>
          <w:color w:val="000000"/>
          <w:sz w:val="22"/>
          <w:szCs w:val="22"/>
          <w:bdr w:val="none" w:sz="0" w:space="0" w:color="auto" w:frame="1"/>
        </w:rPr>
        <w:t xml:space="preserve"> directly into the sea, this therefore meant direct links with </w:t>
      </w:r>
      <w:r w:rsidR="000D3473" w:rsidRPr="008439B2">
        <w:rPr>
          <w:rStyle w:val="normaltextrun"/>
          <w:rFonts w:ascii="Calibri" w:hAnsi="Calibri" w:cs="Calibri"/>
          <w:color w:val="000000"/>
          <w:sz w:val="22"/>
          <w:szCs w:val="22"/>
          <w:bdr w:val="none" w:sz="0" w:space="0" w:color="auto" w:frame="1"/>
        </w:rPr>
        <w:t>several</w:t>
      </w:r>
      <w:r w:rsidR="000C3BD3" w:rsidRPr="008439B2">
        <w:rPr>
          <w:rStyle w:val="normaltextrun"/>
          <w:rFonts w:ascii="Calibri" w:hAnsi="Calibri" w:cs="Calibri"/>
          <w:color w:val="000000"/>
          <w:sz w:val="22"/>
          <w:szCs w:val="22"/>
          <w:bdr w:val="none" w:sz="0" w:space="0" w:color="auto" w:frame="1"/>
        </w:rPr>
        <w:t xml:space="preserve"> locations.</w:t>
      </w:r>
      <w:r w:rsidR="00AB0CF5" w:rsidRPr="008439B2">
        <w:rPr>
          <w:rStyle w:val="normaltextrun"/>
          <w:rFonts w:ascii="Calibri" w:hAnsi="Calibri" w:cs="Calibri"/>
          <w:color w:val="000000"/>
          <w:sz w:val="22"/>
          <w:szCs w:val="22"/>
          <w:bdr w:val="none" w:sz="0" w:space="0" w:color="auto" w:frame="1"/>
        </w:rPr>
        <w:t xml:space="preserve"> The Lower Swansea Valley now still shows remains of the industrial past in the copper works and river which still runs to the sea as it did in the past. </w:t>
      </w:r>
      <w:r w:rsidR="000C3BD3" w:rsidRPr="008439B2">
        <w:rPr>
          <w:rStyle w:val="normaltextrun"/>
          <w:rFonts w:ascii="Calibri" w:hAnsi="Calibri" w:cs="Calibri"/>
          <w:color w:val="000000"/>
          <w:sz w:val="22"/>
          <w:szCs w:val="22"/>
          <w:bdr w:val="none" w:sz="0" w:space="0" w:color="auto" w:frame="1"/>
        </w:rPr>
        <w:t xml:space="preserve"> </w:t>
      </w:r>
      <w:r w:rsidR="0092792A" w:rsidRPr="008439B2">
        <w:rPr>
          <w:rStyle w:val="normaltextrun"/>
          <w:rFonts w:ascii="Calibri" w:hAnsi="Calibri" w:cs="Calibri"/>
          <w:color w:val="000000"/>
          <w:sz w:val="22"/>
          <w:szCs w:val="22"/>
          <w:bdr w:val="none" w:sz="0" w:space="0" w:color="auto" w:frame="1"/>
        </w:rPr>
        <w:t xml:space="preserve">  </w:t>
      </w:r>
    </w:p>
    <w:p w14:paraId="66BBAA85" w14:textId="44738754" w:rsidR="00AF62E3" w:rsidRPr="00AF62E3" w:rsidRDefault="0092792A" w:rsidP="00AF62E3">
      <w:pPr>
        <w:pStyle w:val="Heading3"/>
        <w:numPr>
          <w:ilvl w:val="1"/>
          <w:numId w:val="3"/>
        </w:numPr>
        <w:rPr>
          <w:rFonts w:ascii="Calibri" w:hAnsi="Calibri" w:cs="Calibri"/>
          <w:color w:val="000000"/>
          <w:sz w:val="22"/>
          <w:szCs w:val="22"/>
          <w:bdr w:val="none" w:sz="0" w:space="0" w:color="auto" w:frame="1"/>
        </w:rPr>
      </w:pPr>
      <w:r>
        <w:rPr>
          <w:rFonts w:asciiTheme="minorHAnsi" w:hAnsiTheme="minorHAnsi" w:cstheme="minorHAnsi"/>
          <w:noProof/>
          <w:sz w:val="22"/>
          <w:szCs w:val="22"/>
        </w:rPr>
        <w:drawing>
          <wp:inline distT="0" distB="0" distL="0" distR="0" wp14:anchorId="5B83A1C6" wp14:editId="1B702B71">
            <wp:extent cx="2838450" cy="2857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38450" cy="2857500"/>
                    </a:xfrm>
                    <a:prstGeom prst="rect">
                      <a:avLst/>
                    </a:prstGeom>
                    <a:noFill/>
                    <a:ln>
                      <a:noFill/>
                    </a:ln>
                  </pic:spPr>
                </pic:pic>
              </a:graphicData>
            </a:graphic>
          </wp:inline>
        </w:drawing>
      </w:r>
      <w:r>
        <w:rPr>
          <w:rFonts w:asciiTheme="minorHAnsi" w:hAnsiTheme="minorHAnsi" w:cstheme="minorHAnsi"/>
          <w:color w:val="auto"/>
          <w:sz w:val="22"/>
          <w:szCs w:val="22"/>
        </w:rPr>
        <w:t xml:space="preserve"> </w:t>
      </w:r>
      <w:r w:rsidR="00AF62E3">
        <w:rPr>
          <w:rStyle w:val="normaltextrun"/>
          <w:rFonts w:ascii="Calibri" w:hAnsi="Calibri" w:cs="Calibri"/>
          <w:color w:val="000000"/>
          <w:sz w:val="22"/>
          <w:szCs w:val="22"/>
          <w:bdr w:val="none" w:sz="0" w:space="0" w:color="auto" w:frame="1"/>
        </w:rPr>
        <w:t>(Faull, 2003)</w:t>
      </w:r>
    </w:p>
    <w:p w14:paraId="1E9768E5" w14:textId="1EC9FC5C" w:rsidR="00CC2E24" w:rsidRPr="00495DAA" w:rsidRDefault="00AF62E3" w:rsidP="007D2FEC">
      <w:pPr>
        <w:pStyle w:val="Heading3"/>
        <w:rPr>
          <w:rFonts w:asciiTheme="minorHAnsi" w:hAnsiTheme="minorHAnsi" w:cstheme="minorHAnsi"/>
          <w:color w:val="auto"/>
          <w:sz w:val="22"/>
          <w:szCs w:val="22"/>
        </w:rPr>
      </w:pPr>
      <w:r>
        <w:rPr>
          <w:rFonts w:asciiTheme="minorHAnsi" w:hAnsiTheme="minorHAnsi" w:cstheme="minorHAnsi"/>
          <w:color w:val="auto"/>
          <w:sz w:val="22"/>
          <w:szCs w:val="22"/>
        </w:rPr>
        <w:t xml:space="preserve">2.3 The area was ideally located </w:t>
      </w:r>
      <w:r w:rsidR="0049426A">
        <w:rPr>
          <w:rFonts w:asciiTheme="minorHAnsi" w:hAnsiTheme="minorHAnsi" w:cstheme="minorHAnsi"/>
          <w:color w:val="auto"/>
          <w:sz w:val="22"/>
          <w:szCs w:val="22"/>
        </w:rPr>
        <w:t>logistically and geographically</w:t>
      </w:r>
      <w:r>
        <w:rPr>
          <w:rFonts w:asciiTheme="minorHAnsi" w:hAnsiTheme="minorHAnsi" w:cstheme="minorHAnsi"/>
          <w:color w:val="auto"/>
          <w:sz w:val="22"/>
          <w:szCs w:val="22"/>
        </w:rPr>
        <w:t xml:space="preserve">. However, in the area currently there is little recognition of the past. They have the old remains </w:t>
      </w:r>
      <w:r w:rsidR="0049426A">
        <w:rPr>
          <w:rFonts w:asciiTheme="minorHAnsi" w:hAnsiTheme="minorHAnsi" w:cstheme="minorHAnsi"/>
          <w:color w:val="auto"/>
          <w:sz w:val="22"/>
          <w:szCs w:val="22"/>
        </w:rPr>
        <w:t>and</w:t>
      </w:r>
      <w:r>
        <w:rPr>
          <w:rFonts w:asciiTheme="minorHAnsi" w:hAnsiTheme="minorHAnsi" w:cstheme="minorHAnsi"/>
          <w:color w:val="auto"/>
          <w:sz w:val="22"/>
          <w:szCs w:val="22"/>
        </w:rPr>
        <w:t xml:space="preserve"> other historical features such as the river and the old Hafod Copper works. However, they </w:t>
      </w:r>
      <w:r w:rsidR="007D2FEC">
        <w:rPr>
          <w:rFonts w:asciiTheme="minorHAnsi" w:hAnsiTheme="minorHAnsi" w:cstheme="minorHAnsi"/>
          <w:color w:val="auto"/>
          <w:sz w:val="22"/>
          <w:szCs w:val="22"/>
        </w:rPr>
        <w:t>use the site extremely poorly</w:t>
      </w:r>
      <w:r>
        <w:rPr>
          <w:rFonts w:asciiTheme="minorHAnsi" w:hAnsiTheme="minorHAnsi" w:cstheme="minorHAnsi"/>
          <w:color w:val="auto"/>
          <w:sz w:val="22"/>
          <w:szCs w:val="22"/>
        </w:rPr>
        <w:t xml:space="preserve">. </w:t>
      </w:r>
      <w:r w:rsidR="000C3BD3">
        <w:rPr>
          <w:rFonts w:ascii="Arial" w:hAnsi="Arial" w:cs="Arial"/>
          <w:color w:val="000000"/>
          <w:sz w:val="20"/>
          <w:szCs w:val="20"/>
          <w:shd w:val="clear" w:color="auto" w:fill="FFFFFF"/>
        </w:rPr>
        <w:t xml:space="preserve">(Hafod-Morfa, n.d.) </w:t>
      </w:r>
      <w:r>
        <w:rPr>
          <w:rFonts w:asciiTheme="minorHAnsi" w:hAnsiTheme="minorHAnsi" w:cstheme="minorHAnsi"/>
          <w:color w:val="auto"/>
          <w:sz w:val="22"/>
          <w:szCs w:val="22"/>
        </w:rPr>
        <w:t xml:space="preserve">The only </w:t>
      </w:r>
      <w:r w:rsidR="007D2FEC">
        <w:rPr>
          <w:rFonts w:asciiTheme="minorHAnsi" w:hAnsiTheme="minorHAnsi" w:cstheme="minorHAnsi"/>
          <w:color w:val="auto"/>
          <w:sz w:val="22"/>
          <w:szCs w:val="22"/>
        </w:rPr>
        <w:t xml:space="preserve">real </w:t>
      </w:r>
      <w:r>
        <w:rPr>
          <w:rFonts w:asciiTheme="minorHAnsi" w:hAnsiTheme="minorHAnsi" w:cstheme="minorHAnsi"/>
          <w:color w:val="auto"/>
          <w:sz w:val="22"/>
          <w:szCs w:val="22"/>
        </w:rPr>
        <w:t>use of the site</w:t>
      </w:r>
      <w:r w:rsidR="0049426A">
        <w:rPr>
          <w:rFonts w:asciiTheme="minorHAnsi" w:hAnsiTheme="minorHAnsi" w:cstheme="minorHAnsi"/>
          <w:color w:val="auto"/>
          <w:sz w:val="22"/>
          <w:szCs w:val="22"/>
        </w:rPr>
        <w:t xml:space="preserve"> is overflow</w:t>
      </w:r>
      <w:r>
        <w:rPr>
          <w:rFonts w:asciiTheme="minorHAnsi" w:hAnsiTheme="minorHAnsi" w:cstheme="minorHAnsi"/>
          <w:color w:val="auto"/>
          <w:sz w:val="22"/>
          <w:szCs w:val="22"/>
        </w:rPr>
        <w:t xml:space="preserve"> car parking either to access the city centre, for football and rugby matches or the Morfa shopping centre</w:t>
      </w:r>
      <w:r w:rsidR="007D2FEC">
        <w:rPr>
          <w:rFonts w:asciiTheme="minorHAnsi" w:hAnsiTheme="minorHAnsi" w:cstheme="minorHAnsi"/>
          <w:color w:val="auto"/>
          <w:sz w:val="22"/>
          <w:szCs w:val="22"/>
        </w:rPr>
        <w:t xml:space="preserve"> </w:t>
      </w:r>
      <w:r w:rsidR="0049426A">
        <w:rPr>
          <w:rFonts w:asciiTheme="minorHAnsi" w:hAnsiTheme="minorHAnsi" w:cstheme="minorHAnsi"/>
          <w:color w:val="auto"/>
          <w:sz w:val="22"/>
          <w:szCs w:val="22"/>
        </w:rPr>
        <w:t>and</w:t>
      </w:r>
      <w:r w:rsidR="007D2FEC">
        <w:rPr>
          <w:rFonts w:asciiTheme="minorHAnsi" w:hAnsiTheme="minorHAnsi" w:cstheme="minorHAnsi"/>
          <w:color w:val="auto"/>
          <w:sz w:val="22"/>
          <w:szCs w:val="22"/>
        </w:rPr>
        <w:t xml:space="preserve"> for free walk</w:t>
      </w:r>
      <w:r w:rsidR="0049426A">
        <w:rPr>
          <w:rFonts w:asciiTheme="minorHAnsi" w:hAnsiTheme="minorHAnsi" w:cstheme="minorHAnsi"/>
          <w:color w:val="auto"/>
          <w:sz w:val="22"/>
          <w:szCs w:val="22"/>
        </w:rPr>
        <w:t>ing</w:t>
      </w:r>
      <w:r w:rsidR="007D2FEC">
        <w:rPr>
          <w:rFonts w:asciiTheme="minorHAnsi" w:hAnsiTheme="minorHAnsi" w:cstheme="minorHAnsi"/>
          <w:color w:val="auto"/>
          <w:sz w:val="22"/>
          <w:szCs w:val="22"/>
        </w:rPr>
        <w:t xml:space="preserve"> paths</w:t>
      </w:r>
      <w:r>
        <w:rPr>
          <w:rFonts w:asciiTheme="minorHAnsi" w:hAnsiTheme="minorHAnsi" w:cstheme="minorHAnsi"/>
          <w:color w:val="auto"/>
          <w:sz w:val="22"/>
          <w:szCs w:val="22"/>
        </w:rPr>
        <w:t xml:space="preserve">. </w:t>
      </w:r>
      <w:r w:rsidR="007D2FEC">
        <w:rPr>
          <w:rFonts w:asciiTheme="minorHAnsi" w:hAnsiTheme="minorHAnsi" w:cstheme="minorHAnsi"/>
          <w:color w:val="auto"/>
          <w:sz w:val="22"/>
          <w:szCs w:val="22"/>
        </w:rPr>
        <w:t xml:space="preserve">Currently the site has not been developed as other historical landmarks in the country. </w:t>
      </w:r>
      <w:r w:rsidR="000C3BD3">
        <w:rPr>
          <w:rFonts w:asciiTheme="minorHAnsi" w:hAnsiTheme="minorHAnsi" w:cstheme="minorHAnsi"/>
          <w:color w:val="auto"/>
          <w:sz w:val="22"/>
          <w:szCs w:val="22"/>
        </w:rPr>
        <w:t xml:space="preserve">There is a clear difference between the </w:t>
      </w:r>
      <w:r w:rsidR="0049426A">
        <w:rPr>
          <w:rFonts w:asciiTheme="minorHAnsi" w:hAnsiTheme="minorHAnsi" w:cstheme="minorHAnsi"/>
          <w:color w:val="auto"/>
          <w:sz w:val="22"/>
          <w:szCs w:val="22"/>
        </w:rPr>
        <w:t>area</w:t>
      </w:r>
      <w:r w:rsidR="000C3BD3">
        <w:rPr>
          <w:rFonts w:asciiTheme="minorHAnsi" w:hAnsiTheme="minorHAnsi" w:cstheme="minorHAnsi"/>
          <w:color w:val="auto"/>
          <w:sz w:val="22"/>
          <w:szCs w:val="22"/>
        </w:rPr>
        <w:t xml:space="preserve"> and other industrious landmarks such as The Big Pit. This is a clear example how in past regeneration</w:t>
      </w:r>
      <w:r w:rsidR="0049426A">
        <w:rPr>
          <w:rFonts w:asciiTheme="minorHAnsi" w:hAnsiTheme="minorHAnsi" w:cstheme="minorHAnsi"/>
          <w:color w:val="auto"/>
          <w:sz w:val="22"/>
          <w:szCs w:val="22"/>
        </w:rPr>
        <w:t xml:space="preserve"> for</w:t>
      </w:r>
      <w:r w:rsidR="000C3BD3">
        <w:rPr>
          <w:rFonts w:asciiTheme="minorHAnsi" w:hAnsiTheme="minorHAnsi" w:cstheme="minorHAnsi"/>
          <w:color w:val="auto"/>
          <w:sz w:val="22"/>
          <w:szCs w:val="22"/>
        </w:rPr>
        <w:t xml:space="preserve"> the area, a potentially profitable opportunity has simply been ignored or neglected. </w:t>
      </w:r>
    </w:p>
    <w:p w14:paraId="633C10E6" w14:textId="78722785" w:rsidR="007D2FEC" w:rsidRDefault="007D2FEC" w:rsidP="00CC2E24">
      <w:pPr>
        <w:pStyle w:val="Heading3"/>
        <w:rPr>
          <w:rFonts w:asciiTheme="minorHAnsi" w:hAnsiTheme="minorHAnsi" w:cstheme="minorHAnsi"/>
          <w:color w:val="000000"/>
          <w:sz w:val="22"/>
          <w:szCs w:val="22"/>
          <w:shd w:val="clear" w:color="auto" w:fill="FFFFFF"/>
        </w:rPr>
      </w:pPr>
      <w:r>
        <w:rPr>
          <w:rFonts w:asciiTheme="minorHAnsi" w:hAnsiTheme="minorHAnsi" w:cstheme="minorHAnsi"/>
          <w:color w:val="auto"/>
          <w:sz w:val="22"/>
          <w:szCs w:val="22"/>
        </w:rPr>
        <w:t>2.</w:t>
      </w:r>
      <w:r w:rsidR="0067318E">
        <w:rPr>
          <w:rFonts w:asciiTheme="minorHAnsi" w:hAnsiTheme="minorHAnsi" w:cstheme="minorHAnsi"/>
          <w:color w:val="auto"/>
          <w:sz w:val="22"/>
          <w:szCs w:val="22"/>
        </w:rPr>
        <w:t>5</w:t>
      </w:r>
      <w:r>
        <w:rPr>
          <w:rFonts w:asciiTheme="minorHAnsi" w:hAnsiTheme="minorHAnsi" w:cstheme="minorHAnsi"/>
          <w:color w:val="auto"/>
          <w:sz w:val="22"/>
          <w:szCs w:val="22"/>
        </w:rPr>
        <w:t xml:space="preserve"> </w:t>
      </w:r>
      <w:r w:rsidR="006D61D2">
        <w:rPr>
          <w:rFonts w:asciiTheme="minorHAnsi" w:hAnsiTheme="minorHAnsi" w:cstheme="minorHAnsi"/>
          <w:color w:val="auto"/>
          <w:sz w:val="22"/>
          <w:szCs w:val="22"/>
        </w:rPr>
        <w:t xml:space="preserve">The area now is different to the past, it has modernised greatly. There is a large stadium in the area </w:t>
      </w:r>
      <w:r w:rsidR="0049426A">
        <w:rPr>
          <w:rFonts w:asciiTheme="minorHAnsi" w:hAnsiTheme="minorHAnsi" w:cstheme="minorHAnsi"/>
          <w:color w:val="auto"/>
          <w:sz w:val="22"/>
          <w:szCs w:val="22"/>
        </w:rPr>
        <w:t>and a modern retail park</w:t>
      </w:r>
      <w:r w:rsidR="006D61D2">
        <w:rPr>
          <w:rFonts w:asciiTheme="minorHAnsi" w:hAnsiTheme="minorHAnsi" w:cstheme="minorHAnsi"/>
          <w:color w:val="auto"/>
          <w:sz w:val="22"/>
          <w:szCs w:val="22"/>
        </w:rPr>
        <w:t xml:space="preserve">. There is new housing </w:t>
      </w:r>
      <w:r w:rsidR="00BA6E22">
        <w:rPr>
          <w:rFonts w:asciiTheme="minorHAnsi" w:hAnsiTheme="minorHAnsi" w:cstheme="minorHAnsi"/>
          <w:color w:val="auto"/>
          <w:sz w:val="22"/>
          <w:szCs w:val="22"/>
        </w:rPr>
        <w:t>and developments in the road layout</w:t>
      </w:r>
      <w:r w:rsidR="006D61D2">
        <w:rPr>
          <w:rFonts w:asciiTheme="minorHAnsi" w:hAnsiTheme="minorHAnsi" w:cstheme="minorHAnsi"/>
          <w:color w:val="auto"/>
          <w:sz w:val="22"/>
          <w:szCs w:val="22"/>
        </w:rPr>
        <w:t xml:space="preserve">. </w:t>
      </w:r>
      <w:r w:rsidR="006D61D2" w:rsidRPr="006D61D2">
        <w:rPr>
          <w:rFonts w:asciiTheme="minorHAnsi" w:hAnsiTheme="minorHAnsi" w:cstheme="minorHAnsi"/>
          <w:color w:val="000000"/>
          <w:sz w:val="22"/>
          <w:szCs w:val="22"/>
          <w:shd w:val="clear" w:color="auto" w:fill="FFFFFF"/>
        </w:rPr>
        <w:t>(Swansea Museum, n.d.)</w:t>
      </w:r>
      <w:r w:rsidR="00D1352D">
        <w:rPr>
          <w:rFonts w:asciiTheme="minorHAnsi" w:hAnsiTheme="minorHAnsi" w:cstheme="minorHAnsi"/>
          <w:color w:val="000000"/>
          <w:sz w:val="22"/>
          <w:szCs w:val="22"/>
          <w:shd w:val="clear" w:color="auto" w:fill="FFFFFF"/>
        </w:rPr>
        <w:t xml:space="preserve"> states how during the industrial revolution the Lower Swansea Valley area covered quite a large amount of land. What was considered the Lower Swansea Valley is now known as the Parc Tawe retail park, Morfa shopping centre, the Morfa sports complex including Swansea city grounds</w:t>
      </w:r>
      <w:r w:rsidR="00BA6E22">
        <w:rPr>
          <w:rFonts w:asciiTheme="minorHAnsi" w:hAnsiTheme="minorHAnsi" w:cstheme="minorHAnsi"/>
          <w:color w:val="000000"/>
          <w:sz w:val="22"/>
          <w:szCs w:val="22"/>
          <w:shd w:val="clear" w:color="auto" w:fill="FFFFFF"/>
        </w:rPr>
        <w:t xml:space="preserve">, </w:t>
      </w:r>
      <w:r w:rsidR="00D1352D">
        <w:rPr>
          <w:rFonts w:asciiTheme="minorHAnsi" w:hAnsiTheme="minorHAnsi" w:cstheme="minorHAnsi"/>
          <w:color w:val="000000"/>
          <w:sz w:val="22"/>
          <w:szCs w:val="22"/>
          <w:shd w:val="clear" w:color="auto" w:fill="FFFFFF"/>
        </w:rPr>
        <w:t xml:space="preserve">the maritime quarter and south docks. The Lower Swansea during the revolution </w:t>
      </w:r>
      <w:r w:rsidR="00BA6E22">
        <w:rPr>
          <w:rFonts w:asciiTheme="minorHAnsi" w:hAnsiTheme="minorHAnsi" w:cstheme="minorHAnsi"/>
          <w:color w:val="000000"/>
          <w:sz w:val="22"/>
          <w:szCs w:val="22"/>
          <w:shd w:val="clear" w:color="auto" w:fill="FFFFFF"/>
        </w:rPr>
        <w:t>acc</w:t>
      </w:r>
      <w:r w:rsidR="00D1352D">
        <w:rPr>
          <w:rFonts w:asciiTheme="minorHAnsi" w:hAnsiTheme="minorHAnsi" w:cstheme="minorHAnsi"/>
          <w:color w:val="000000"/>
          <w:sz w:val="22"/>
          <w:szCs w:val="22"/>
          <w:shd w:val="clear" w:color="auto" w:fill="FFFFFF"/>
        </w:rPr>
        <w:t xml:space="preserve">ording to the museum covered a significant area of the city. </w:t>
      </w:r>
      <w:r w:rsidR="00BA6E22">
        <w:rPr>
          <w:rFonts w:asciiTheme="minorHAnsi" w:hAnsiTheme="minorHAnsi" w:cstheme="minorHAnsi"/>
          <w:color w:val="000000"/>
          <w:sz w:val="22"/>
          <w:szCs w:val="22"/>
          <w:shd w:val="clear" w:color="auto" w:fill="FFFFFF"/>
        </w:rPr>
        <w:t xml:space="preserve">The Lower Swansea Valley was considered the area either side of the river running from the M4 all the way down to the sea front. </w:t>
      </w:r>
    </w:p>
    <w:p w14:paraId="5149765D" w14:textId="44009509" w:rsidR="003D7B25" w:rsidRPr="007D62C0" w:rsidRDefault="0067318E" w:rsidP="0067318E">
      <w:pPr>
        <w:rPr>
          <w:rFonts w:cstheme="minorHAnsi"/>
          <w:color w:val="000000"/>
          <w:shd w:val="clear" w:color="auto" w:fill="FFFFFF"/>
        </w:rPr>
      </w:pPr>
      <w:r w:rsidRPr="007D62C0">
        <w:rPr>
          <w:rFonts w:cstheme="minorHAnsi"/>
        </w:rPr>
        <w:lastRenderedPageBreak/>
        <w:t xml:space="preserve">2.6 </w:t>
      </w:r>
      <w:r w:rsidRPr="007D62C0">
        <w:rPr>
          <w:rFonts w:cstheme="minorHAnsi"/>
          <w:color w:val="000000"/>
          <w:shd w:val="clear" w:color="auto" w:fill="FFFFFF"/>
        </w:rPr>
        <w:t>(Google Maps, 2021)</w:t>
      </w:r>
      <w:r w:rsidR="0054731C" w:rsidRPr="007D62C0">
        <w:rPr>
          <w:rFonts w:cstheme="minorHAnsi"/>
          <w:color w:val="000000"/>
          <w:shd w:val="clear" w:color="auto" w:fill="FFFFFF"/>
        </w:rPr>
        <w:t>, the highlighted sectio</w:t>
      </w:r>
      <w:r w:rsidR="00BA6E22">
        <w:rPr>
          <w:rFonts w:cstheme="minorHAnsi"/>
          <w:color w:val="000000"/>
          <w:shd w:val="clear" w:color="auto" w:fill="FFFFFF"/>
        </w:rPr>
        <w:t>n</w:t>
      </w:r>
      <w:r w:rsidR="0054731C" w:rsidRPr="007D62C0">
        <w:rPr>
          <w:rFonts w:cstheme="minorHAnsi"/>
          <w:color w:val="000000"/>
          <w:shd w:val="clear" w:color="auto" w:fill="FFFFFF"/>
        </w:rPr>
        <w:t xml:space="preserve"> indicates </w:t>
      </w:r>
      <w:r w:rsidR="00BA6E22">
        <w:rPr>
          <w:rFonts w:cstheme="minorHAnsi"/>
          <w:color w:val="000000"/>
          <w:shd w:val="clear" w:color="auto" w:fill="FFFFFF"/>
        </w:rPr>
        <w:t>what was considered the Lower Valley</w:t>
      </w:r>
      <w:r w:rsidR="0054731C" w:rsidRPr="007D62C0">
        <w:rPr>
          <w:rFonts w:cstheme="minorHAnsi"/>
          <w:color w:val="000000"/>
          <w:shd w:val="clear" w:color="auto" w:fill="FFFFFF"/>
        </w:rPr>
        <w:t>. Currently, the only area known as the Lower Swansea Val</w:t>
      </w:r>
      <w:r w:rsidR="00A16097">
        <w:rPr>
          <w:rFonts w:cstheme="minorHAnsi"/>
          <w:color w:val="000000"/>
          <w:shd w:val="clear" w:color="auto" w:fill="FFFFFF"/>
        </w:rPr>
        <w:t>l</w:t>
      </w:r>
      <w:r w:rsidR="0054731C" w:rsidRPr="007D62C0">
        <w:rPr>
          <w:rFonts w:cstheme="minorHAnsi"/>
          <w:color w:val="000000"/>
          <w:shd w:val="clear" w:color="auto" w:fill="FFFFFF"/>
        </w:rPr>
        <w:t xml:space="preserve">ey is located further north along the river. </w:t>
      </w:r>
      <w:r w:rsidR="00F71C0C" w:rsidRPr="007D62C0">
        <w:rPr>
          <w:rFonts w:cstheme="minorHAnsi"/>
          <w:color w:val="000000"/>
          <w:shd w:val="clear" w:color="auto" w:fill="FFFFFF"/>
        </w:rPr>
        <w:t xml:space="preserve">According to the (Government, 2020) the area now has changed to come under a range of different areas. The Lower Swansea Valley is now a combination of areas, the wards of St, Thomas, Castle, Landore, Morriston as well as </w:t>
      </w:r>
      <w:r w:rsidR="00A16097">
        <w:rPr>
          <w:rFonts w:cstheme="minorHAnsi"/>
          <w:color w:val="000000"/>
          <w:shd w:val="clear" w:color="auto" w:fill="FFFFFF"/>
        </w:rPr>
        <w:t>several</w:t>
      </w:r>
      <w:r w:rsidR="00F71C0C" w:rsidRPr="007D62C0">
        <w:rPr>
          <w:rFonts w:cstheme="minorHAnsi"/>
          <w:color w:val="000000"/>
          <w:shd w:val="clear" w:color="auto" w:fill="FFFFFF"/>
        </w:rPr>
        <w:t xml:space="preserve"> other</w:t>
      </w:r>
      <w:r w:rsidR="00A16097">
        <w:rPr>
          <w:rFonts w:cstheme="minorHAnsi"/>
          <w:color w:val="000000"/>
          <w:shd w:val="clear" w:color="auto" w:fill="FFFFFF"/>
        </w:rPr>
        <w:t>s</w:t>
      </w:r>
      <w:r w:rsidR="00F71C0C" w:rsidRPr="007D62C0">
        <w:rPr>
          <w:rFonts w:cstheme="minorHAnsi"/>
          <w:color w:val="000000"/>
          <w:shd w:val="clear" w:color="auto" w:fill="FFFFFF"/>
        </w:rPr>
        <w:t xml:space="preserve"> such as LLang</w:t>
      </w:r>
      <w:r w:rsidR="0035726C" w:rsidRPr="007D62C0">
        <w:rPr>
          <w:rFonts w:cstheme="minorHAnsi"/>
          <w:color w:val="000000"/>
          <w:shd w:val="clear" w:color="auto" w:fill="FFFFFF"/>
        </w:rPr>
        <w:t>yfel</w:t>
      </w:r>
      <w:r w:rsidR="00F71C0C" w:rsidRPr="007D62C0">
        <w:rPr>
          <w:rFonts w:cstheme="minorHAnsi"/>
          <w:color w:val="000000"/>
          <w:shd w:val="clear" w:color="auto" w:fill="FFFFFF"/>
        </w:rPr>
        <w:t>ach</w:t>
      </w:r>
      <w:r w:rsidR="0035726C" w:rsidRPr="007D62C0">
        <w:rPr>
          <w:rFonts w:cstheme="minorHAnsi"/>
          <w:color w:val="000000"/>
          <w:shd w:val="clear" w:color="auto" w:fill="FFFFFF"/>
        </w:rPr>
        <w:t>.</w:t>
      </w:r>
    </w:p>
    <w:p w14:paraId="28F9C5FA" w14:textId="77777777" w:rsidR="003D7B25" w:rsidRDefault="0035726C" w:rsidP="003D7B2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w:t>
      </w:r>
      <w:r w:rsidR="0067318E">
        <w:rPr>
          <w:noProof/>
        </w:rPr>
        <w:drawing>
          <wp:inline distT="0" distB="0" distL="0" distR="0" wp14:anchorId="51D1B2CD" wp14:editId="2B691B93">
            <wp:extent cx="4502662" cy="2743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7047"/>
                    <a:stretch/>
                  </pic:blipFill>
                  <pic:spPr bwMode="auto">
                    <a:xfrm>
                      <a:off x="0" y="0"/>
                      <a:ext cx="4853058" cy="2956675"/>
                    </a:xfrm>
                    <a:prstGeom prst="rect">
                      <a:avLst/>
                    </a:prstGeom>
                    <a:ln>
                      <a:noFill/>
                    </a:ln>
                    <a:extLst>
                      <a:ext uri="{53640926-AAD7-44D8-BBD7-CCE9431645EC}">
                        <a14:shadowObscured xmlns:a14="http://schemas.microsoft.com/office/drawing/2010/main"/>
                      </a:ext>
                    </a:extLst>
                  </pic:spPr>
                </pic:pic>
              </a:graphicData>
            </a:graphic>
          </wp:inline>
        </w:drawing>
      </w:r>
    </w:p>
    <w:p w14:paraId="28040F58" w14:textId="392688B7" w:rsidR="009E3A58" w:rsidRPr="009E3A58" w:rsidRDefault="00831CAE" w:rsidP="003D7B25">
      <w:pPr>
        <w:rPr>
          <w:rFonts w:cstheme="minorHAnsi"/>
        </w:rPr>
      </w:pPr>
      <w:r w:rsidRPr="00495DAA">
        <w:rPr>
          <w:rFonts w:cstheme="minorHAnsi"/>
        </w:rPr>
        <w:t>2.</w:t>
      </w:r>
      <w:r w:rsidR="00AF62E3">
        <w:rPr>
          <w:rFonts w:cstheme="minorHAnsi"/>
        </w:rPr>
        <w:t>5</w:t>
      </w:r>
      <w:r w:rsidRPr="00495DAA">
        <w:rPr>
          <w:rFonts w:cstheme="minorHAnsi"/>
        </w:rPr>
        <w:t xml:space="preserve"> </w:t>
      </w:r>
      <w:r w:rsidR="007549F3">
        <w:rPr>
          <w:rFonts w:cstheme="minorHAnsi"/>
        </w:rPr>
        <w:t xml:space="preserve">In the </w:t>
      </w:r>
      <w:r w:rsidR="00A16097">
        <w:rPr>
          <w:rFonts w:cstheme="minorHAnsi"/>
        </w:rPr>
        <w:t>a</w:t>
      </w:r>
      <w:r w:rsidR="007549F3">
        <w:rPr>
          <w:rFonts w:cstheme="minorHAnsi"/>
        </w:rPr>
        <w:t>rea</w:t>
      </w:r>
      <w:r w:rsidR="00A16097">
        <w:rPr>
          <w:rFonts w:cstheme="minorHAnsi"/>
        </w:rPr>
        <w:t xml:space="preserve"> now</w:t>
      </w:r>
      <w:r w:rsidR="007549F3">
        <w:rPr>
          <w:rFonts w:cstheme="minorHAnsi"/>
        </w:rPr>
        <w:t xml:space="preserve"> there are some huge differences, as of the area following the river it ranges through multiple wards. This means that the needs, demographics, make up, quality, potential for regeneration a</w:t>
      </w:r>
      <w:r w:rsidR="00A16097">
        <w:rPr>
          <w:rFonts w:cstheme="minorHAnsi"/>
        </w:rPr>
        <w:t>nd</w:t>
      </w:r>
      <w:r w:rsidR="007549F3">
        <w:rPr>
          <w:rFonts w:cstheme="minorHAnsi"/>
        </w:rPr>
        <w:t xml:space="preserve"> past regeneration differs as well. As of the huge differences for </w:t>
      </w:r>
      <w:r w:rsidR="00A16097">
        <w:rPr>
          <w:rFonts w:cstheme="minorHAnsi"/>
        </w:rPr>
        <w:t xml:space="preserve">my </w:t>
      </w:r>
      <w:r w:rsidR="007549F3">
        <w:rPr>
          <w:rFonts w:cstheme="minorHAnsi"/>
        </w:rPr>
        <w:t xml:space="preserve">regeneration plan I have decided to focus on a smaller area. This being the Landore ward or area. </w:t>
      </w:r>
      <w:r w:rsidR="0026262A">
        <w:rPr>
          <w:rFonts w:cstheme="minorHAnsi"/>
        </w:rPr>
        <w:t xml:space="preserve">In this area, there are </w:t>
      </w:r>
      <w:r w:rsidR="000D3473">
        <w:rPr>
          <w:rFonts w:cstheme="minorHAnsi"/>
        </w:rPr>
        <w:t>several</w:t>
      </w:r>
      <w:r w:rsidR="0026262A">
        <w:rPr>
          <w:rFonts w:cstheme="minorHAnsi"/>
        </w:rPr>
        <w:t xml:space="preserve"> key features </w:t>
      </w:r>
      <w:r w:rsidR="00A16097">
        <w:rPr>
          <w:rFonts w:cstheme="minorHAnsi"/>
        </w:rPr>
        <w:t>which Swansea are renowned for, as well as</w:t>
      </w:r>
      <w:r w:rsidR="0026262A">
        <w:rPr>
          <w:rFonts w:cstheme="minorHAnsi"/>
        </w:rPr>
        <w:t xml:space="preserve"> key links to the industrial past. </w:t>
      </w:r>
      <w:r w:rsidR="00A16097">
        <w:rPr>
          <w:rFonts w:cstheme="minorHAnsi"/>
        </w:rPr>
        <w:t>T</w:t>
      </w:r>
      <w:r w:rsidR="0026262A">
        <w:rPr>
          <w:rFonts w:cstheme="minorHAnsi"/>
        </w:rPr>
        <w:t>here is the Morfa Shopping centre a</w:t>
      </w:r>
      <w:r w:rsidR="00A16097">
        <w:rPr>
          <w:rFonts w:cstheme="minorHAnsi"/>
        </w:rPr>
        <w:t>nd</w:t>
      </w:r>
      <w:r w:rsidR="0026262A">
        <w:rPr>
          <w:rFonts w:cstheme="minorHAnsi"/>
        </w:rPr>
        <w:t xml:space="preserve"> the Liberty stadium. From the past there is the remains of the Copper works and smelters. There is also </w:t>
      </w:r>
      <w:r w:rsidR="001A7EC7">
        <w:rPr>
          <w:rFonts w:cstheme="minorHAnsi"/>
        </w:rPr>
        <w:t xml:space="preserve">the housing in the area. In the picture below I have highlighted the different areas. There is the new housing and then the old housing. The old housing in the area </w:t>
      </w:r>
      <w:r w:rsidR="000D3473">
        <w:rPr>
          <w:rFonts w:cstheme="minorHAnsi"/>
        </w:rPr>
        <w:t>dates to</w:t>
      </w:r>
      <w:r w:rsidR="001A7EC7">
        <w:rPr>
          <w:rFonts w:cstheme="minorHAnsi"/>
        </w:rPr>
        <w:t xml:space="preserve"> the industrial revolution</w:t>
      </w:r>
      <w:r w:rsidR="00133997">
        <w:rPr>
          <w:rFonts w:cstheme="minorHAnsi"/>
        </w:rPr>
        <w:t>, possibly even earlier.</w:t>
      </w:r>
      <w:r w:rsidR="001A7EC7">
        <w:rPr>
          <w:rFonts w:cstheme="minorHAnsi"/>
        </w:rPr>
        <w:t xml:space="preserve"> (Swansea Council, 2020)</w:t>
      </w:r>
      <w:r w:rsidR="00133997">
        <w:rPr>
          <w:rFonts w:cstheme="minorHAnsi"/>
        </w:rPr>
        <w:t xml:space="preserve"> explains how there was a need for low cost, high density riverside housing in the area. </w:t>
      </w:r>
      <w:r w:rsidR="005D2E21">
        <w:rPr>
          <w:rFonts w:cstheme="minorHAnsi"/>
        </w:rPr>
        <w:t xml:space="preserve">Then there is the new housing almost directly opposite. </w:t>
      </w:r>
      <w:r w:rsidR="001D2D41">
        <w:rPr>
          <w:rFonts w:cstheme="minorHAnsi"/>
        </w:rPr>
        <w:t xml:space="preserve"> </w:t>
      </w:r>
    </w:p>
    <w:p w14:paraId="69FA93E8" w14:textId="6BED99C0" w:rsidR="0079535C" w:rsidRPr="0079535C" w:rsidRDefault="009E3A58" w:rsidP="0079535C">
      <w:r>
        <w:t xml:space="preserve">2.6 </w:t>
      </w:r>
      <w:r w:rsidR="0079535C">
        <w:rPr>
          <w:noProof/>
        </w:rPr>
        <w:drawing>
          <wp:inline distT="0" distB="0" distL="0" distR="0" wp14:anchorId="0F98FD3B" wp14:editId="292B8EAE">
            <wp:extent cx="2734480" cy="2605405"/>
            <wp:effectExtent l="0" t="0" r="889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94092" cy="2662203"/>
                    </a:xfrm>
                    <a:prstGeom prst="rect">
                      <a:avLst/>
                    </a:prstGeom>
                  </pic:spPr>
                </pic:pic>
              </a:graphicData>
            </a:graphic>
          </wp:inline>
        </w:drawing>
      </w:r>
    </w:p>
    <w:p w14:paraId="799725F9" w14:textId="14A90DCB" w:rsidR="009E3A58" w:rsidRDefault="00831CAE" w:rsidP="009E3A58">
      <w:pPr>
        <w:pStyle w:val="Heading3"/>
        <w:rPr>
          <w:rFonts w:asciiTheme="minorHAnsi" w:hAnsiTheme="minorHAnsi" w:cstheme="minorHAnsi"/>
          <w:color w:val="auto"/>
          <w:sz w:val="22"/>
          <w:szCs w:val="22"/>
        </w:rPr>
      </w:pPr>
      <w:r w:rsidRPr="00495DAA">
        <w:rPr>
          <w:rFonts w:asciiTheme="minorHAnsi" w:hAnsiTheme="minorHAnsi" w:cstheme="minorHAnsi"/>
          <w:color w:val="auto"/>
          <w:sz w:val="22"/>
          <w:szCs w:val="22"/>
        </w:rPr>
        <w:lastRenderedPageBreak/>
        <w:t>2.</w:t>
      </w:r>
      <w:r w:rsidR="009E3A58">
        <w:rPr>
          <w:rFonts w:asciiTheme="minorHAnsi" w:hAnsiTheme="minorHAnsi" w:cstheme="minorHAnsi"/>
          <w:color w:val="auto"/>
          <w:sz w:val="22"/>
          <w:szCs w:val="22"/>
        </w:rPr>
        <w:t>7</w:t>
      </w:r>
      <w:r w:rsidRPr="00495DAA">
        <w:rPr>
          <w:rFonts w:asciiTheme="minorHAnsi" w:hAnsiTheme="minorHAnsi" w:cstheme="minorHAnsi"/>
          <w:color w:val="auto"/>
          <w:sz w:val="22"/>
          <w:szCs w:val="22"/>
        </w:rPr>
        <w:t xml:space="preserve"> </w:t>
      </w:r>
      <w:r w:rsidR="009E3A58">
        <w:rPr>
          <w:rFonts w:asciiTheme="minorHAnsi" w:hAnsiTheme="minorHAnsi" w:cstheme="minorHAnsi"/>
          <w:color w:val="auto"/>
          <w:sz w:val="22"/>
          <w:szCs w:val="22"/>
        </w:rPr>
        <w:t xml:space="preserve">The area </w:t>
      </w:r>
      <w:r w:rsidR="00257E7B">
        <w:rPr>
          <w:rFonts w:asciiTheme="minorHAnsi" w:hAnsiTheme="minorHAnsi" w:cstheme="minorHAnsi"/>
          <w:color w:val="auto"/>
          <w:sz w:val="22"/>
          <w:szCs w:val="22"/>
        </w:rPr>
        <w:t xml:space="preserve">has </w:t>
      </w:r>
      <w:r w:rsidR="000D3473">
        <w:rPr>
          <w:rFonts w:asciiTheme="minorHAnsi" w:hAnsiTheme="minorHAnsi" w:cstheme="minorHAnsi"/>
          <w:color w:val="auto"/>
          <w:sz w:val="22"/>
          <w:szCs w:val="22"/>
        </w:rPr>
        <w:t>several</w:t>
      </w:r>
      <w:r w:rsidR="00257E7B">
        <w:rPr>
          <w:rFonts w:asciiTheme="minorHAnsi" w:hAnsiTheme="minorHAnsi" w:cstheme="minorHAnsi"/>
          <w:color w:val="auto"/>
          <w:sz w:val="22"/>
          <w:szCs w:val="22"/>
        </w:rPr>
        <w:t xml:space="preserve"> different key stakeholders for any regeneration in the area. For any regeneration which is going to take place there are going to be a range of different people, groups and organisations with huge interests. Looking at the image above it is clear to see that there are</w:t>
      </w:r>
      <w:r w:rsidR="000D3473">
        <w:rPr>
          <w:rFonts w:asciiTheme="minorHAnsi" w:hAnsiTheme="minorHAnsi" w:cstheme="minorHAnsi"/>
          <w:color w:val="auto"/>
          <w:sz w:val="22"/>
          <w:szCs w:val="22"/>
        </w:rPr>
        <w:t xml:space="preserve"> numerous</w:t>
      </w:r>
      <w:r w:rsidR="00257E7B">
        <w:rPr>
          <w:rFonts w:asciiTheme="minorHAnsi" w:hAnsiTheme="minorHAnsi" w:cstheme="minorHAnsi"/>
          <w:color w:val="auto"/>
          <w:sz w:val="22"/>
          <w:szCs w:val="22"/>
        </w:rPr>
        <w:t xml:space="preserve"> businesses in the area, there is also the </w:t>
      </w:r>
      <w:r w:rsidR="007C0784">
        <w:rPr>
          <w:rFonts w:asciiTheme="minorHAnsi" w:hAnsiTheme="minorHAnsi" w:cstheme="minorHAnsi"/>
          <w:color w:val="auto"/>
          <w:sz w:val="22"/>
          <w:szCs w:val="22"/>
        </w:rPr>
        <w:t>resident</w:t>
      </w:r>
      <w:r w:rsidR="00257E7B">
        <w:rPr>
          <w:rFonts w:asciiTheme="minorHAnsi" w:hAnsiTheme="minorHAnsi" w:cstheme="minorHAnsi"/>
          <w:color w:val="auto"/>
          <w:sz w:val="22"/>
          <w:szCs w:val="22"/>
        </w:rPr>
        <w:t xml:space="preserve">s, the local council </w:t>
      </w:r>
      <w:r w:rsidR="000D3473">
        <w:rPr>
          <w:rFonts w:asciiTheme="minorHAnsi" w:hAnsiTheme="minorHAnsi" w:cstheme="minorHAnsi"/>
          <w:color w:val="auto"/>
          <w:sz w:val="22"/>
          <w:szCs w:val="22"/>
        </w:rPr>
        <w:t>and</w:t>
      </w:r>
      <w:r w:rsidR="00257E7B">
        <w:rPr>
          <w:rFonts w:asciiTheme="minorHAnsi" w:hAnsiTheme="minorHAnsi" w:cstheme="minorHAnsi"/>
          <w:color w:val="auto"/>
          <w:sz w:val="22"/>
          <w:szCs w:val="22"/>
        </w:rPr>
        <w:t xml:space="preserve"> the government on a national scale. </w:t>
      </w:r>
      <w:r w:rsidR="007C0784">
        <w:rPr>
          <w:rFonts w:asciiTheme="minorHAnsi" w:hAnsiTheme="minorHAnsi" w:cstheme="minorHAnsi"/>
          <w:color w:val="auto"/>
          <w:sz w:val="22"/>
          <w:szCs w:val="22"/>
        </w:rPr>
        <w:t>The mind map below displays the different stakeholders for the Lower Valley</w:t>
      </w:r>
      <w:r w:rsidR="00257E7B">
        <w:rPr>
          <w:rFonts w:asciiTheme="minorHAnsi" w:hAnsiTheme="minorHAnsi" w:cstheme="minorHAnsi"/>
          <w:color w:val="auto"/>
          <w:sz w:val="22"/>
          <w:szCs w:val="22"/>
        </w:rPr>
        <w:t xml:space="preserve">. </w:t>
      </w:r>
      <w:r w:rsidR="0058514B">
        <w:rPr>
          <w:rFonts w:asciiTheme="minorHAnsi" w:hAnsiTheme="minorHAnsi" w:cstheme="minorHAnsi"/>
          <w:color w:val="auto"/>
          <w:sz w:val="22"/>
          <w:szCs w:val="22"/>
        </w:rPr>
        <w:t xml:space="preserve">(Freeman, 1984) </w:t>
      </w:r>
      <w:r w:rsidR="0058514B">
        <w:rPr>
          <w:rFonts w:asciiTheme="minorHAnsi" w:hAnsiTheme="minorHAnsi" w:cstheme="minorHAnsi"/>
          <w:color w:val="auto"/>
          <w:sz w:val="22"/>
          <w:szCs w:val="22"/>
          <w:shd w:val="clear" w:color="auto" w:fill="FFFFFF"/>
        </w:rPr>
        <w:t>“</w:t>
      </w:r>
      <w:r w:rsidR="0058514B" w:rsidRPr="0058514B">
        <w:rPr>
          <w:rFonts w:asciiTheme="minorHAnsi" w:hAnsiTheme="minorHAnsi" w:cstheme="minorHAnsi"/>
          <w:color w:val="auto"/>
          <w:sz w:val="22"/>
          <w:szCs w:val="22"/>
          <w:shd w:val="clear" w:color="auto" w:fill="FFFFFF"/>
        </w:rPr>
        <w:t>any group or individual who can affect or is affected by the achievement of the organi</w:t>
      </w:r>
      <w:r w:rsidR="0058514B">
        <w:rPr>
          <w:rFonts w:asciiTheme="minorHAnsi" w:hAnsiTheme="minorHAnsi" w:cstheme="minorHAnsi"/>
          <w:color w:val="auto"/>
          <w:sz w:val="22"/>
          <w:szCs w:val="22"/>
          <w:shd w:val="clear" w:color="auto" w:fill="FFFFFF"/>
        </w:rPr>
        <w:t>s</w:t>
      </w:r>
      <w:r w:rsidR="0058514B" w:rsidRPr="0058514B">
        <w:rPr>
          <w:rFonts w:asciiTheme="minorHAnsi" w:hAnsiTheme="minorHAnsi" w:cstheme="minorHAnsi"/>
          <w:color w:val="auto"/>
          <w:sz w:val="22"/>
          <w:szCs w:val="22"/>
          <w:shd w:val="clear" w:color="auto" w:fill="FFFFFF"/>
        </w:rPr>
        <w:t>ation's objectives</w:t>
      </w:r>
      <w:r w:rsidR="0058514B">
        <w:rPr>
          <w:rFonts w:asciiTheme="minorHAnsi" w:hAnsiTheme="minorHAnsi" w:cstheme="minorHAnsi"/>
          <w:color w:val="auto"/>
          <w:sz w:val="22"/>
          <w:szCs w:val="22"/>
          <w:shd w:val="clear" w:color="auto" w:fill="FFFFFF"/>
        </w:rPr>
        <w:t>”</w:t>
      </w:r>
      <w:r w:rsidR="0058514B">
        <w:rPr>
          <w:rFonts w:ascii="Helvetica" w:hAnsi="Helvetica"/>
          <w:color w:val="000066"/>
          <w:sz w:val="27"/>
          <w:szCs w:val="27"/>
        </w:rPr>
        <w:t xml:space="preserve">. </w:t>
      </w:r>
      <w:r w:rsidR="007C0784">
        <w:rPr>
          <w:rFonts w:asciiTheme="minorHAnsi" w:hAnsiTheme="minorHAnsi" w:cstheme="minorHAnsi"/>
          <w:color w:val="auto"/>
          <w:sz w:val="22"/>
          <w:szCs w:val="22"/>
        </w:rPr>
        <w:t>From</w:t>
      </w:r>
      <w:r w:rsidR="0058514B">
        <w:rPr>
          <w:rFonts w:asciiTheme="minorHAnsi" w:hAnsiTheme="minorHAnsi" w:cstheme="minorHAnsi"/>
          <w:color w:val="auto"/>
          <w:sz w:val="22"/>
          <w:szCs w:val="22"/>
        </w:rPr>
        <w:t xml:space="preserve"> Freeman it is clear to see that it is possible to have a range of </w:t>
      </w:r>
      <w:r w:rsidR="007C0784">
        <w:rPr>
          <w:rFonts w:asciiTheme="minorHAnsi" w:hAnsiTheme="minorHAnsi" w:cstheme="minorHAnsi"/>
          <w:color w:val="auto"/>
          <w:sz w:val="22"/>
          <w:szCs w:val="22"/>
        </w:rPr>
        <w:t xml:space="preserve">different diverse </w:t>
      </w:r>
      <w:r w:rsidR="0058514B">
        <w:rPr>
          <w:rFonts w:asciiTheme="minorHAnsi" w:hAnsiTheme="minorHAnsi" w:cstheme="minorHAnsi"/>
          <w:color w:val="auto"/>
          <w:sz w:val="22"/>
          <w:szCs w:val="22"/>
        </w:rPr>
        <w:t xml:space="preserve">stakeholders Valley. </w:t>
      </w:r>
      <w:r w:rsidR="0063236A">
        <w:rPr>
          <w:rFonts w:asciiTheme="minorHAnsi" w:hAnsiTheme="minorHAnsi" w:cstheme="minorHAnsi"/>
          <w:color w:val="auto"/>
          <w:sz w:val="22"/>
          <w:szCs w:val="22"/>
        </w:rPr>
        <w:t xml:space="preserve">Freeman, being a world lead in the stakeholder theory in his quote states a stakeholder can impact on the objectives of an organisation. Not </w:t>
      </w:r>
      <w:r w:rsidR="000D3473">
        <w:rPr>
          <w:rFonts w:asciiTheme="minorHAnsi" w:hAnsiTheme="minorHAnsi" w:cstheme="minorHAnsi"/>
          <w:color w:val="auto"/>
          <w:sz w:val="22"/>
          <w:szCs w:val="22"/>
        </w:rPr>
        <w:t>all</w:t>
      </w:r>
      <w:r w:rsidR="0063236A">
        <w:rPr>
          <w:rFonts w:asciiTheme="minorHAnsi" w:hAnsiTheme="minorHAnsi" w:cstheme="minorHAnsi"/>
          <w:color w:val="auto"/>
          <w:sz w:val="22"/>
          <w:szCs w:val="22"/>
        </w:rPr>
        <w:t xml:space="preserve"> the regeneration ideas are going to have the same objectives. </w:t>
      </w:r>
      <w:r w:rsidR="00F834D3">
        <w:rPr>
          <w:rFonts w:asciiTheme="minorHAnsi" w:hAnsiTheme="minorHAnsi" w:cstheme="minorHAnsi"/>
          <w:color w:val="auto"/>
          <w:sz w:val="22"/>
          <w:szCs w:val="22"/>
        </w:rPr>
        <w:t>Therefore,</w:t>
      </w:r>
      <w:r w:rsidR="0063236A">
        <w:rPr>
          <w:rFonts w:asciiTheme="minorHAnsi" w:hAnsiTheme="minorHAnsi" w:cstheme="minorHAnsi"/>
          <w:color w:val="auto"/>
          <w:sz w:val="22"/>
          <w:szCs w:val="22"/>
        </w:rPr>
        <w:t xml:space="preserve"> for</w:t>
      </w:r>
      <w:r w:rsidR="007C0784">
        <w:rPr>
          <w:rFonts w:asciiTheme="minorHAnsi" w:hAnsiTheme="minorHAnsi" w:cstheme="minorHAnsi"/>
          <w:color w:val="auto"/>
          <w:sz w:val="22"/>
          <w:szCs w:val="22"/>
        </w:rPr>
        <w:t xml:space="preserve"> the regeneration</w:t>
      </w:r>
      <w:r w:rsidR="0063236A">
        <w:rPr>
          <w:rFonts w:asciiTheme="minorHAnsi" w:hAnsiTheme="minorHAnsi" w:cstheme="minorHAnsi"/>
          <w:color w:val="auto"/>
          <w:sz w:val="22"/>
          <w:szCs w:val="22"/>
        </w:rPr>
        <w:t xml:space="preserve"> ideas, I will be including a separate matrix for each one. </w:t>
      </w:r>
      <w:r w:rsidR="007C0784">
        <w:rPr>
          <w:rFonts w:asciiTheme="minorHAnsi" w:hAnsiTheme="minorHAnsi" w:cstheme="minorHAnsi"/>
          <w:color w:val="auto"/>
          <w:sz w:val="22"/>
          <w:szCs w:val="22"/>
        </w:rPr>
        <w:t>However, I have decided that the matrix would be ineffective to include in this section of the report. I believe including an individual matrix for each individual regeneration idea would be more effective.</w:t>
      </w:r>
    </w:p>
    <w:p w14:paraId="0B8CC256" w14:textId="3565C774" w:rsidR="0063236A" w:rsidRDefault="0063236A" w:rsidP="002E0A3E">
      <w:r>
        <w:t>2.8</w:t>
      </w:r>
      <w:r w:rsidR="00BB53C9">
        <w:t xml:space="preserve"> </w:t>
      </w:r>
      <w:r w:rsidR="00BB53C9">
        <w:rPr>
          <w:noProof/>
        </w:rPr>
        <w:drawing>
          <wp:inline distT="0" distB="0" distL="0" distR="0" wp14:anchorId="11001C4F" wp14:editId="43EA8C36">
            <wp:extent cx="4261449" cy="2376704"/>
            <wp:effectExtent l="0" t="0" r="635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88770" cy="2391941"/>
                    </a:xfrm>
                    <a:prstGeom prst="rect">
                      <a:avLst/>
                    </a:prstGeom>
                  </pic:spPr>
                </pic:pic>
              </a:graphicData>
            </a:graphic>
          </wp:inline>
        </w:drawing>
      </w:r>
    </w:p>
    <w:p w14:paraId="1CA18B41" w14:textId="4D357614" w:rsidR="00BB53C9" w:rsidRDefault="00BB53C9" w:rsidP="002E0A3E">
      <w:r>
        <w:t>Each of these different stakeholders will need manag</w:t>
      </w:r>
      <w:r w:rsidR="00EA2098">
        <w:t>ing</w:t>
      </w:r>
      <w:r>
        <w:t xml:space="preserve"> differently in different situations. There is no one size fits all, it is dependent on multiple factors. These include costs, what the regeneration is, who it effects what the goal of the regeneration is. </w:t>
      </w:r>
    </w:p>
    <w:p w14:paraId="4A249D15" w14:textId="1EDF5C03" w:rsidR="00C01F36" w:rsidRDefault="00C01F36" w:rsidP="002E0A3E">
      <w:r>
        <w:t>2.8</w:t>
      </w:r>
      <w:r w:rsidR="000D3473">
        <w:t xml:space="preserve"> Below is a SWOT analysis for the Lower Swansea Valley. </w:t>
      </w:r>
    </w:p>
    <w:tbl>
      <w:tblPr>
        <w:tblStyle w:val="TableGrid"/>
        <w:tblW w:w="0" w:type="auto"/>
        <w:tblLook w:val="04A0" w:firstRow="1" w:lastRow="0" w:firstColumn="1" w:lastColumn="0" w:noHBand="0" w:noVBand="1"/>
      </w:tblPr>
      <w:tblGrid>
        <w:gridCol w:w="4508"/>
        <w:gridCol w:w="4508"/>
      </w:tblGrid>
      <w:tr w:rsidR="00C01F36" w14:paraId="7C0FAA7B" w14:textId="77777777" w:rsidTr="00C01F36">
        <w:tc>
          <w:tcPr>
            <w:tcW w:w="4508" w:type="dxa"/>
          </w:tcPr>
          <w:p w14:paraId="1C307AD2" w14:textId="342274CA" w:rsidR="00C01F36" w:rsidRDefault="00C01F36" w:rsidP="002E0A3E">
            <w:r>
              <w:t xml:space="preserve">Strength </w:t>
            </w:r>
          </w:p>
        </w:tc>
        <w:tc>
          <w:tcPr>
            <w:tcW w:w="4508" w:type="dxa"/>
          </w:tcPr>
          <w:p w14:paraId="0AE486AF" w14:textId="72D7E0D4" w:rsidR="00C01F36" w:rsidRDefault="00C01F36" w:rsidP="002E0A3E">
            <w:r>
              <w:t>Weaknesses</w:t>
            </w:r>
          </w:p>
        </w:tc>
      </w:tr>
      <w:tr w:rsidR="00C01F36" w14:paraId="02BCF4A1" w14:textId="77777777" w:rsidTr="00C01F36">
        <w:tc>
          <w:tcPr>
            <w:tcW w:w="4508" w:type="dxa"/>
          </w:tcPr>
          <w:p w14:paraId="6A4A1571" w14:textId="340C6C7E" w:rsidR="00C01F36" w:rsidRDefault="00C01F36" w:rsidP="002E0A3E">
            <w:r>
              <w:t>Large car parking facilities.</w:t>
            </w:r>
          </w:p>
          <w:p w14:paraId="210AAB89" w14:textId="7A3E1920" w:rsidR="00C01F36" w:rsidRDefault="00001C0E" w:rsidP="002E0A3E">
            <w:r>
              <w:t>N</w:t>
            </w:r>
            <w:r w:rsidR="00C01F36">
              <w:t>ational stores already in the location.</w:t>
            </w:r>
          </w:p>
          <w:p w14:paraId="33AE47EA" w14:textId="7C374CEB" w:rsidR="00C01F36" w:rsidRDefault="00C01F36" w:rsidP="002E0A3E">
            <w:r>
              <w:t>Well known area.</w:t>
            </w:r>
          </w:p>
          <w:p w14:paraId="0177D9F0" w14:textId="721DC2CC" w:rsidR="00003ADE" w:rsidRDefault="00003ADE" w:rsidP="002E0A3E">
            <w:r>
              <w:t>Directly</w:t>
            </w:r>
            <w:r w:rsidR="00C01F36">
              <w:t xml:space="preserve"> accessible from M4.</w:t>
            </w:r>
          </w:p>
          <w:p w14:paraId="000C38C2" w14:textId="731D0D39" w:rsidR="00C01F36" w:rsidRDefault="00003ADE" w:rsidP="002E0A3E">
            <w:r>
              <w:t xml:space="preserve">High footfall from Rugby, Football and shops. </w:t>
            </w:r>
            <w:r w:rsidR="00C01F36">
              <w:t xml:space="preserve"> </w:t>
            </w:r>
          </w:p>
        </w:tc>
        <w:tc>
          <w:tcPr>
            <w:tcW w:w="4508" w:type="dxa"/>
          </w:tcPr>
          <w:p w14:paraId="51E15AAD" w14:textId="11002816" w:rsidR="00C01F36" w:rsidRDefault="005D2E21" w:rsidP="002E0A3E">
            <w:r>
              <w:t xml:space="preserve">Old housing in some cases. </w:t>
            </w:r>
          </w:p>
          <w:p w14:paraId="76EB4F25" w14:textId="77777777" w:rsidR="00C01F36" w:rsidRDefault="00C01F36" w:rsidP="002E0A3E">
            <w:r>
              <w:t>Large national businesses suffocating small businesses.</w:t>
            </w:r>
          </w:p>
          <w:p w14:paraId="551EAB67" w14:textId="560FFC26" w:rsidR="00C01F36" w:rsidRDefault="00003ADE" w:rsidP="002E0A3E">
            <w:r>
              <w:t>Difficult to use roads</w:t>
            </w:r>
            <w:r w:rsidR="005D2E21">
              <w:t>.</w:t>
            </w:r>
          </w:p>
          <w:p w14:paraId="6FEA188E" w14:textId="50CFD409" w:rsidR="00003ADE" w:rsidRDefault="00003ADE" w:rsidP="002E0A3E">
            <w:r>
              <w:t xml:space="preserve">Extremely high footfall on certain days due to Stadium – difficulty parking etc. </w:t>
            </w:r>
          </w:p>
        </w:tc>
      </w:tr>
      <w:tr w:rsidR="00C01F36" w14:paraId="2E638F38" w14:textId="77777777" w:rsidTr="00C01F36">
        <w:tc>
          <w:tcPr>
            <w:tcW w:w="4508" w:type="dxa"/>
          </w:tcPr>
          <w:p w14:paraId="26017B1D" w14:textId="36EBB0DE" w:rsidR="00C01F36" w:rsidRDefault="00C01F36" w:rsidP="002E0A3E">
            <w:r>
              <w:t>Opportunities</w:t>
            </w:r>
          </w:p>
        </w:tc>
        <w:tc>
          <w:tcPr>
            <w:tcW w:w="4508" w:type="dxa"/>
          </w:tcPr>
          <w:p w14:paraId="21DCCAFA" w14:textId="4FA4C71E" w:rsidR="00C01F36" w:rsidRDefault="00C01F36" w:rsidP="002E0A3E">
            <w:r>
              <w:t>Threats</w:t>
            </w:r>
          </w:p>
        </w:tc>
      </w:tr>
      <w:tr w:rsidR="00C01F36" w14:paraId="36FE90FE" w14:textId="77777777" w:rsidTr="00C01F36">
        <w:tc>
          <w:tcPr>
            <w:tcW w:w="4508" w:type="dxa"/>
          </w:tcPr>
          <w:p w14:paraId="7B3004B4" w14:textId="4995D10B" w:rsidR="00C01F36" w:rsidRDefault="00003ADE" w:rsidP="002E0A3E">
            <w:r>
              <w:t xml:space="preserve">Large open land with no use. </w:t>
            </w:r>
          </w:p>
          <w:p w14:paraId="04565255" w14:textId="1B45B9DE" w:rsidR="00003ADE" w:rsidRDefault="00003ADE" w:rsidP="002E0A3E">
            <w:r>
              <w:t>The copper works which are currently derelict and</w:t>
            </w:r>
            <w:r w:rsidR="00001C0E">
              <w:t xml:space="preserve"> </w:t>
            </w:r>
            <w:r>
              <w:t>unused.</w:t>
            </w:r>
          </w:p>
          <w:p w14:paraId="5FBF7F58" w14:textId="77777777" w:rsidR="00003ADE" w:rsidRDefault="00003ADE" w:rsidP="002E0A3E">
            <w:r>
              <w:t xml:space="preserve">Integrating the retail success in Morfa to further across the area. </w:t>
            </w:r>
          </w:p>
          <w:p w14:paraId="3C7A2C3D" w14:textId="6366C295" w:rsidR="00003ADE" w:rsidRDefault="00003ADE" w:rsidP="002E0A3E">
            <w:r>
              <w:t xml:space="preserve">Improving housing to increase quality of life in certain areas. </w:t>
            </w:r>
          </w:p>
        </w:tc>
        <w:tc>
          <w:tcPr>
            <w:tcW w:w="4508" w:type="dxa"/>
          </w:tcPr>
          <w:p w14:paraId="11ABB72C" w14:textId="359DA3D1" w:rsidR="00C01F36" w:rsidRDefault="005D2E21" w:rsidP="002E0A3E">
            <w:r>
              <w:t>H</w:t>
            </w:r>
            <w:r w:rsidR="00003ADE">
              <w:t xml:space="preserve">igh costs of rent in the shopping centre. </w:t>
            </w:r>
          </w:p>
          <w:p w14:paraId="11A3B78C" w14:textId="2AE6F5B4" w:rsidR="00003ADE" w:rsidRDefault="00003ADE" w:rsidP="002E0A3E">
            <w:r>
              <w:t xml:space="preserve">The objection from </w:t>
            </w:r>
            <w:r w:rsidR="000D3473">
              <w:t>residents</w:t>
            </w:r>
            <w:r>
              <w:t xml:space="preserve"> and community groups to any development. </w:t>
            </w:r>
          </w:p>
          <w:p w14:paraId="31E9F89C" w14:textId="77777777" w:rsidR="003D7B25" w:rsidRDefault="00003ADE" w:rsidP="002E0A3E">
            <w:r>
              <w:t>Restrictions in terms of planning on any historical features.</w:t>
            </w:r>
          </w:p>
          <w:p w14:paraId="35FFF248" w14:textId="03F70C7C" w:rsidR="00003ADE" w:rsidRDefault="003D7B25" w:rsidP="002E0A3E">
            <w:r>
              <w:t xml:space="preserve">Road layout being unable to cope with any additional pressure at peak times. </w:t>
            </w:r>
            <w:r w:rsidR="00003ADE">
              <w:t xml:space="preserve"> </w:t>
            </w:r>
          </w:p>
        </w:tc>
      </w:tr>
    </w:tbl>
    <w:p w14:paraId="6A339885" w14:textId="77777777" w:rsidR="003D7B25" w:rsidRDefault="003D7B25" w:rsidP="002E0A3E"/>
    <w:p w14:paraId="6A8CB929" w14:textId="7CB5806A" w:rsidR="008C3959" w:rsidRPr="00001C0E" w:rsidRDefault="0063236A" w:rsidP="00831CAE">
      <w:pPr>
        <w:rPr>
          <w:rFonts w:cstheme="minorHAnsi"/>
        </w:rPr>
      </w:pPr>
      <w:r w:rsidRPr="00255F8C">
        <w:rPr>
          <w:rFonts w:cstheme="minorHAnsi"/>
        </w:rPr>
        <w:lastRenderedPageBreak/>
        <w:t>2.9</w:t>
      </w:r>
      <w:r w:rsidR="002E0A3E" w:rsidRPr="00255F8C">
        <w:rPr>
          <w:rFonts w:cstheme="minorHAnsi"/>
        </w:rPr>
        <w:t xml:space="preserve"> </w:t>
      </w:r>
      <w:r w:rsidR="00495511" w:rsidRPr="00255F8C">
        <w:rPr>
          <w:rFonts w:cstheme="minorHAnsi"/>
          <w:color w:val="000000"/>
          <w:shd w:val="clear" w:color="auto" w:fill="FFFFFF"/>
        </w:rPr>
        <w:t xml:space="preserve">(Gregory, 2021) explains how in Swansea regeneration </w:t>
      </w:r>
      <w:r w:rsidR="00255F8C">
        <w:rPr>
          <w:rFonts w:cstheme="minorHAnsi"/>
          <w:color w:val="000000"/>
          <w:shd w:val="clear" w:color="auto" w:fill="FFFFFF"/>
        </w:rPr>
        <w:t xml:space="preserve">is </w:t>
      </w:r>
      <w:r w:rsidR="00495511" w:rsidRPr="00255F8C">
        <w:rPr>
          <w:rFonts w:cstheme="minorHAnsi"/>
          <w:color w:val="000000"/>
          <w:shd w:val="clear" w:color="auto" w:fill="FFFFFF"/>
        </w:rPr>
        <w:t>planned across the city. Swansea is currently part of</w:t>
      </w:r>
      <w:r w:rsidR="005A01D8">
        <w:rPr>
          <w:rFonts w:cstheme="minorHAnsi"/>
          <w:color w:val="000000"/>
          <w:shd w:val="clear" w:color="auto" w:fill="FFFFFF"/>
        </w:rPr>
        <w:t xml:space="preserve"> a</w:t>
      </w:r>
      <w:r w:rsidR="00495511" w:rsidRPr="00255F8C">
        <w:rPr>
          <w:rFonts w:cstheme="minorHAnsi"/>
          <w:color w:val="000000"/>
          <w:shd w:val="clear" w:color="auto" w:fill="FFFFFF"/>
        </w:rPr>
        <w:t xml:space="preserve"> </w:t>
      </w:r>
      <w:r w:rsidR="00255F8C" w:rsidRPr="00255F8C">
        <w:rPr>
          <w:rFonts w:cstheme="minorHAnsi"/>
          <w:color w:val="000000"/>
          <w:shd w:val="clear" w:color="auto" w:fill="FFFFFF"/>
        </w:rPr>
        <w:t>billion-pound</w:t>
      </w:r>
      <w:r w:rsidR="005A01D8">
        <w:rPr>
          <w:rFonts w:cstheme="minorHAnsi"/>
          <w:color w:val="000000"/>
          <w:shd w:val="clear" w:color="auto" w:fill="FFFFFF"/>
        </w:rPr>
        <w:t xml:space="preserve"> plus</w:t>
      </w:r>
      <w:r w:rsidR="00495511" w:rsidRPr="00255F8C">
        <w:rPr>
          <w:rFonts w:cstheme="minorHAnsi"/>
          <w:color w:val="000000"/>
          <w:shd w:val="clear" w:color="auto" w:fill="FFFFFF"/>
        </w:rPr>
        <w:t xml:space="preserve"> regeneration project. </w:t>
      </w:r>
      <w:r w:rsidR="000E6DE2" w:rsidRPr="00255F8C">
        <w:rPr>
          <w:rFonts w:cstheme="minorHAnsi"/>
          <w:color w:val="000000"/>
          <w:shd w:val="clear" w:color="auto" w:fill="FFFFFF"/>
        </w:rPr>
        <w:t xml:space="preserve">The council is currently looking for partners </w:t>
      </w:r>
      <w:r w:rsidR="00255F8C" w:rsidRPr="00255F8C">
        <w:rPr>
          <w:rFonts w:cstheme="minorHAnsi"/>
          <w:color w:val="000000"/>
          <w:shd w:val="clear" w:color="auto" w:fill="FFFFFF"/>
        </w:rPr>
        <w:t>to</w:t>
      </w:r>
      <w:r w:rsidR="000E6DE2" w:rsidRPr="00255F8C">
        <w:rPr>
          <w:rFonts w:cstheme="minorHAnsi"/>
          <w:color w:val="000000"/>
          <w:shd w:val="clear" w:color="auto" w:fill="FFFFFF"/>
        </w:rPr>
        <w:t xml:space="preserve"> complete the project. There are projects planned </w:t>
      </w:r>
      <w:r w:rsidR="005A01D8">
        <w:rPr>
          <w:rFonts w:cstheme="minorHAnsi"/>
          <w:color w:val="000000"/>
          <w:shd w:val="clear" w:color="auto" w:fill="FFFFFF"/>
        </w:rPr>
        <w:t>in all wards and regions of Swansea, whether it be social, physical or economic</w:t>
      </w:r>
      <w:r w:rsidR="000E6DE2" w:rsidRPr="00255F8C">
        <w:rPr>
          <w:rFonts w:cstheme="minorHAnsi"/>
          <w:color w:val="000000"/>
          <w:shd w:val="clear" w:color="auto" w:fill="FFFFFF"/>
        </w:rPr>
        <w:t>. (Gregory, 2021) explains how Swansea as a city is becoming much more popular and across the city regeneration is planned and encouraged. There is though a need for more</w:t>
      </w:r>
      <w:r w:rsidR="005A01D8">
        <w:rPr>
          <w:rFonts w:cstheme="minorHAnsi"/>
          <w:color w:val="000000"/>
          <w:shd w:val="clear" w:color="auto" w:fill="FFFFFF"/>
        </w:rPr>
        <w:t>,</w:t>
      </w:r>
      <w:r w:rsidR="000E6DE2" w:rsidRPr="00255F8C">
        <w:rPr>
          <w:rFonts w:cstheme="minorHAnsi"/>
          <w:color w:val="000000"/>
          <w:shd w:val="clear" w:color="auto" w:fill="FFFFFF"/>
        </w:rPr>
        <w:t xml:space="preserve"> regeneration is required to create new jobs, improve housing as well as generate new attractions for the city. There are also regeneration organisations</w:t>
      </w:r>
      <w:r w:rsidR="005A01D8">
        <w:rPr>
          <w:rFonts w:cstheme="minorHAnsi"/>
          <w:color w:val="000000"/>
          <w:shd w:val="clear" w:color="auto" w:fill="FFFFFF"/>
        </w:rPr>
        <w:t>, f</w:t>
      </w:r>
      <w:r w:rsidR="000E6DE2" w:rsidRPr="00255F8C">
        <w:rPr>
          <w:rFonts w:cstheme="minorHAnsi"/>
          <w:color w:val="000000"/>
          <w:shd w:val="clear" w:color="auto" w:fill="FFFFFF"/>
        </w:rPr>
        <w:t xml:space="preserve">or example, Regeneration Swansea. </w:t>
      </w:r>
      <w:r w:rsidR="000E05CD" w:rsidRPr="00255F8C">
        <w:rPr>
          <w:rFonts w:cstheme="minorHAnsi"/>
          <w:color w:val="000000"/>
          <w:shd w:val="clear" w:color="auto" w:fill="FFFFFF"/>
        </w:rPr>
        <w:t>(Regeneration Swansea, 2018) is a</w:t>
      </w:r>
      <w:r w:rsidR="00EB056C">
        <w:rPr>
          <w:rFonts w:cstheme="minorHAnsi"/>
          <w:color w:val="000000"/>
          <w:shd w:val="clear" w:color="auto" w:fill="FFFFFF"/>
        </w:rPr>
        <w:t>n organisation</w:t>
      </w:r>
      <w:r w:rsidR="000E05CD" w:rsidRPr="00255F8C">
        <w:rPr>
          <w:rFonts w:cstheme="minorHAnsi"/>
          <w:color w:val="000000"/>
          <w:shd w:val="clear" w:color="auto" w:fill="FFFFFF"/>
        </w:rPr>
        <w:t xml:space="preserve"> set up to work in partnership with regeneration projects </w:t>
      </w:r>
      <w:r w:rsidR="00255F8C" w:rsidRPr="00255F8C">
        <w:rPr>
          <w:rFonts w:cstheme="minorHAnsi"/>
          <w:color w:val="000000"/>
          <w:shd w:val="clear" w:color="auto" w:fill="FFFFFF"/>
        </w:rPr>
        <w:t>to</w:t>
      </w:r>
      <w:r w:rsidR="000E05CD" w:rsidRPr="00255F8C">
        <w:rPr>
          <w:rFonts w:cstheme="minorHAnsi"/>
          <w:color w:val="000000"/>
          <w:shd w:val="clear" w:color="auto" w:fill="FFFFFF"/>
        </w:rPr>
        <w:t xml:space="preserve"> maximise the economic, social and physical benefits to generate higher prosperity for the area and residents. They look to help those looking to regenerate the city, they look to improve the success of </w:t>
      </w:r>
      <w:r w:rsidR="003B275E">
        <w:rPr>
          <w:rFonts w:cstheme="minorHAnsi"/>
          <w:color w:val="000000"/>
          <w:shd w:val="clear" w:color="auto" w:fill="FFFFFF"/>
        </w:rPr>
        <w:t>any</w:t>
      </w:r>
      <w:r w:rsidR="000E05CD" w:rsidRPr="00255F8C">
        <w:rPr>
          <w:rFonts w:cstheme="minorHAnsi"/>
          <w:color w:val="000000"/>
          <w:shd w:val="clear" w:color="auto" w:fill="FFFFFF"/>
        </w:rPr>
        <w:t xml:space="preserve"> regeneration. Looking at the area and the city </w:t>
      </w:r>
      <w:r w:rsidR="00F834D3" w:rsidRPr="00255F8C">
        <w:rPr>
          <w:rFonts w:cstheme="minorHAnsi"/>
          <w:color w:val="000000"/>
          <w:shd w:val="clear" w:color="auto" w:fill="FFFFFF"/>
        </w:rPr>
        <w:t>it</w:t>
      </w:r>
      <w:r w:rsidR="00F834D3">
        <w:rPr>
          <w:rFonts w:cstheme="minorHAnsi"/>
          <w:color w:val="000000"/>
          <w:shd w:val="clear" w:color="auto" w:fill="FFFFFF"/>
        </w:rPr>
        <w:t xml:space="preserve"> is</w:t>
      </w:r>
      <w:r w:rsidR="000E05CD" w:rsidRPr="00255F8C">
        <w:rPr>
          <w:rFonts w:cstheme="minorHAnsi"/>
          <w:color w:val="000000"/>
          <w:shd w:val="clear" w:color="auto" w:fill="FFFFFF"/>
        </w:rPr>
        <w:t xml:space="preserve"> clear to see that there is a huge amount of support and guidance for any regeneration. It is also clear that the city is </w:t>
      </w:r>
      <w:r w:rsidR="008C3959" w:rsidRPr="00255F8C">
        <w:rPr>
          <w:rFonts w:cstheme="minorHAnsi"/>
          <w:color w:val="000000"/>
          <w:shd w:val="clear" w:color="auto" w:fill="FFFFFF"/>
        </w:rPr>
        <w:t>encouraging and managing the regeneration extremely well, in the Lower Swansea Valley there</w:t>
      </w:r>
      <w:r w:rsidR="00D71795">
        <w:rPr>
          <w:rFonts w:cstheme="minorHAnsi"/>
          <w:color w:val="000000"/>
          <w:shd w:val="clear" w:color="auto" w:fill="FFFFFF"/>
        </w:rPr>
        <w:t xml:space="preserve"> are</w:t>
      </w:r>
      <w:r w:rsidR="008C3959" w:rsidRPr="00255F8C">
        <w:rPr>
          <w:rFonts w:cstheme="minorHAnsi"/>
          <w:color w:val="000000"/>
          <w:shd w:val="clear" w:color="auto" w:fill="FFFFFF"/>
        </w:rPr>
        <w:t xml:space="preserve"> partnerships, support </w:t>
      </w:r>
      <w:r w:rsidR="00D71795">
        <w:rPr>
          <w:rFonts w:cstheme="minorHAnsi"/>
          <w:color w:val="000000"/>
          <w:shd w:val="clear" w:color="auto" w:fill="FFFFFF"/>
        </w:rPr>
        <w:t>and plans in place.</w:t>
      </w:r>
    </w:p>
    <w:p w14:paraId="00A4FDDB" w14:textId="4DC0968F" w:rsidR="00A25B40" w:rsidRDefault="00A25B40" w:rsidP="00CC2E24">
      <w:pPr>
        <w:pStyle w:val="Heading2"/>
      </w:pPr>
      <w:r w:rsidRPr="00480CF9">
        <w:rPr>
          <w:color w:val="auto"/>
          <w:sz w:val="32"/>
          <w:szCs w:val="32"/>
        </w:rPr>
        <w:lastRenderedPageBreak/>
        <w:t xml:space="preserve">3. </w:t>
      </w:r>
      <w:r w:rsidR="00977DC2" w:rsidRPr="00480CF9">
        <w:rPr>
          <w:color w:val="auto"/>
          <w:sz w:val="32"/>
          <w:szCs w:val="32"/>
        </w:rPr>
        <w:t>Regeneration Idea 1</w:t>
      </w:r>
    </w:p>
    <w:p w14:paraId="731D6E4D" w14:textId="5E232CD4" w:rsidR="003C3FD6" w:rsidRPr="003C3FD6" w:rsidRDefault="003D7B25" w:rsidP="003C3FD6">
      <w:pPr>
        <w:pStyle w:val="Heading2"/>
        <w:rPr>
          <w:rFonts w:asciiTheme="minorHAnsi" w:hAnsiTheme="minorHAnsi" w:cstheme="minorHAnsi"/>
          <w:color w:val="auto"/>
          <w:sz w:val="22"/>
          <w:szCs w:val="22"/>
        </w:rPr>
      </w:pPr>
      <w:r>
        <w:t>3.1</w:t>
      </w:r>
      <w:r w:rsidR="003C3FD6">
        <w:t xml:space="preserve"> </w:t>
      </w:r>
      <w:r w:rsidR="003C3FD6" w:rsidRPr="00545005">
        <w:rPr>
          <w:rFonts w:asciiTheme="minorHAnsi" w:hAnsiTheme="minorHAnsi" w:cstheme="minorHAnsi"/>
          <w:color w:val="auto"/>
          <w:sz w:val="22"/>
          <w:szCs w:val="22"/>
        </w:rPr>
        <w:t xml:space="preserve">One of the major opportunities in the Lower Swansea Valley is the Hafod Copper works. There </w:t>
      </w:r>
      <w:r w:rsidR="0065324A">
        <w:rPr>
          <w:rFonts w:asciiTheme="minorHAnsi" w:hAnsiTheme="minorHAnsi" w:cstheme="minorHAnsi"/>
          <w:color w:val="auto"/>
          <w:sz w:val="22"/>
          <w:szCs w:val="22"/>
        </w:rPr>
        <w:t>is</w:t>
      </w:r>
      <w:r w:rsidR="003C3FD6" w:rsidRPr="00545005">
        <w:rPr>
          <w:rFonts w:asciiTheme="minorHAnsi" w:hAnsiTheme="minorHAnsi" w:cstheme="minorHAnsi"/>
          <w:color w:val="auto"/>
          <w:sz w:val="22"/>
          <w:szCs w:val="22"/>
        </w:rPr>
        <w:t xml:space="preserve"> a huge amount of features in the area which make its potential huge. In the image below, (Google Earth, </w:t>
      </w:r>
      <w:r w:rsidR="00B105A3">
        <w:rPr>
          <w:rFonts w:asciiTheme="minorHAnsi" w:hAnsiTheme="minorHAnsi" w:cstheme="minorHAnsi"/>
          <w:color w:val="auto"/>
          <w:sz w:val="22"/>
          <w:szCs w:val="22"/>
        </w:rPr>
        <w:t>U.D</w:t>
      </w:r>
      <w:r w:rsidR="003C3FD6" w:rsidRPr="00545005">
        <w:rPr>
          <w:rFonts w:asciiTheme="minorHAnsi" w:hAnsiTheme="minorHAnsi" w:cstheme="minorHAnsi"/>
          <w:color w:val="auto"/>
          <w:sz w:val="22"/>
          <w:szCs w:val="22"/>
        </w:rPr>
        <w:t xml:space="preserve">), </w:t>
      </w:r>
      <w:r w:rsidR="0065324A" w:rsidRPr="00545005">
        <w:rPr>
          <w:rFonts w:asciiTheme="minorHAnsi" w:hAnsiTheme="minorHAnsi" w:cstheme="minorHAnsi"/>
          <w:color w:val="auto"/>
          <w:sz w:val="22"/>
          <w:szCs w:val="22"/>
        </w:rPr>
        <w:t>it</w:t>
      </w:r>
      <w:r w:rsidR="0065324A">
        <w:rPr>
          <w:rFonts w:asciiTheme="minorHAnsi" w:hAnsiTheme="minorHAnsi" w:cstheme="minorHAnsi"/>
          <w:color w:val="auto"/>
          <w:sz w:val="22"/>
          <w:szCs w:val="22"/>
        </w:rPr>
        <w:t xml:space="preserve"> is</w:t>
      </w:r>
      <w:r w:rsidR="003C3FD6" w:rsidRPr="00545005">
        <w:rPr>
          <w:rFonts w:asciiTheme="minorHAnsi" w:hAnsiTheme="minorHAnsi" w:cstheme="minorHAnsi"/>
          <w:color w:val="auto"/>
          <w:sz w:val="22"/>
          <w:szCs w:val="22"/>
        </w:rPr>
        <w:t xml:space="preserve"> clear to see the huge amount of space and the old Copper works adjoining. </w:t>
      </w:r>
      <w:r w:rsidR="002070E4">
        <w:rPr>
          <w:rFonts w:asciiTheme="minorHAnsi" w:hAnsiTheme="minorHAnsi" w:cstheme="minorHAnsi"/>
          <w:color w:val="auto"/>
          <w:sz w:val="22"/>
          <w:szCs w:val="22"/>
        </w:rPr>
        <w:t>In</w:t>
      </w:r>
      <w:r w:rsidR="003C3FD6" w:rsidRPr="00545005">
        <w:rPr>
          <w:rFonts w:asciiTheme="minorHAnsi" w:hAnsiTheme="minorHAnsi" w:cstheme="minorHAnsi"/>
          <w:color w:val="auto"/>
          <w:sz w:val="22"/>
          <w:szCs w:val="22"/>
        </w:rPr>
        <w:t xml:space="preserve"> this area</w:t>
      </w:r>
      <w:r w:rsidR="002070E4">
        <w:rPr>
          <w:rFonts w:asciiTheme="minorHAnsi" w:hAnsiTheme="minorHAnsi" w:cstheme="minorHAnsi"/>
          <w:color w:val="auto"/>
          <w:sz w:val="22"/>
          <w:szCs w:val="22"/>
        </w:rPr>
        <w:t xml:space="preserve"> there is huge potential and</w:t>
      </w:r>
      <w:r w:rsidR="003C3FD6" w:rsidRPr="00545005">
        <w:rPr>
          <w:rFonts w:asciiTheme="minorHAnsi" w:hAnsiTheme="minorHAnsi" w:cstheme="minorHAnsi"/>
          <w:color w:val="auto"/>
          <w:sz w:val="22"/>
          <w:szCs w:val="22"/>
        </w:rPr>
        <w:t xml:space="preserve"> plans already in place. </w:t>
      </w:r>
      <w:r w:rsidR="00FA09BB" w:rsidRPr="00545005">
        <w:rPr>
          <w:rFonts w:asciiTheme="minorHAnsi" w:hAnsiTheme="minorHAnsi" w:cstheme="minorHAnsi"/>
          <w:color w:val="000000"/>
          <w:sz w:val="22"/>
          <w:szCs w:val="22"/>
          <w:shd w:val="clear" w:color="auto" w:fill="FFFFFF"/>
        </w:rPr>
        <w:t xml:space="preserve">(Welsh Copper, 2014) stated how </w:t>
      </w:r>
      <w:r w:rsidR="002070E4">
        <w:rPr>
          <w:rFonts w:asciiTheme="minorHAnsi" w:hAnsiTheme="minorHAnsi" w:cstheme="minorHAnsi"/>
          <w:color w:val="000000"/>
          <w:sz w:val="22"/>
          <w:szCs w:val="22"/>
          <w:shd w:val="clear" w:color="auto" w:fill="FFFFFF"/>
        </w:rPr>
        <w:t>in</w:t>
      </w:r>
      <w:r w:rsidR="00FA09BB" w:rsidRPr="00545005">
        <w:rPr>
          <w:rFonts w:asciiTheme="minorHAnsi" w:hAnsiTheme="minorHAnsi" w:cstheme="minorHAnsi"/>
          <w:color w:val="000000"/>
          <w:sz w:val="22"/>
          <w:szCs w:val="22"/>
          <w:shd w:val="clear" w:color="auto" w:fill="FFFFFF"/>
        </w:rPr>
        <w:t xml:space="preserve"> 2014 two organisations</w:t>
      </w:r>
      <w:r w:rsidR="002070E4">
        <w:rPr>
          <w:rFonts w:asciiTheme="minorHAnsi" w:hAnsiTheme="minorHAnsi" w:cstheme="minorHAnsi"/>
          <w:color w:val="000000"/>
          <w:sz w:val="22"/>
          <w:szCs w:val="22"/>
          <w:shd w:val="clear" w:color="auto" w:fill="FFFFFF"/>
        </w:rPr>
        <w:t xml:space="preserve"> </w:t>
      </w:r>
      <w:r w:rsidR="00FA09BB" w:rsidRPr="00545005">
        <w:rPr>
          <w:rFonts w:asciiTheme="minorHAnsi" w:hAnsiTheme="minorHAnsi" w:cstheme="minorHAnsi"/>
          <w:color w:val="000000"/>
          <w:sz w:val="22"/>
          <w:szCs w:val="22"/>
          <w:shd w:val="clear" w:color="auto" w:fill="FFFFFF"/>
        </w:rPr>
        <w:t>regenerat</w:t>
      </w:r>
      <w:r w:rsidR="002070E4">
        <w:rPr>
          <w:rFonts w:asciiTheme="minorHAnsi" w:hAnsiTheme="minorHAnsi" w:cstheme="minorHAnsi"/>
          <w:color w:val="000000"/>
          <w:sz w:val="22"/>
          <w:szCs w:val="22"/>
          <w:shd w:val="clear" w:color="auto" w:fill="FFFFFF"/>
        </w:rPr>
        <w:t>ed</w:t>
      </w:r>
      <w:r w:rsidR="00FA09BB" w:rsidRPr="00545005">
        <w:rPr>
          <w:rFonts w:asciiTheme="minorHAnsi" w:hAnsiTheme="minorHAnsi" w:cstheme="minorHAnsi"/>
          <w:color w:val="000000"/>
          <w:sz w:val="22"/>
          <w:szCs w:val="22"/>
          <w:shd w:val="clear" w:color="auto" w:fill="FFFFFF"/>
        </w:rPr>
        <w:t xml:space="preserve"> the area</w:t>
      </w:r>
      <w:r w:rsidR="002070E4">
        <w:rPr>
          <w:rFonts w:asciiTheme="minorHAnsi" w:hAnsiTheme="minorHAnsi" w:cstheme="minorHAnsi"/>
          <w:color w:val="000000"/>
          <w:sz w:val="22"/>
          <w:szCs w:val="22"/>
          <w:shd w:val="clear" w:color="auto" w:fill="FFFFFF"/>
        </w:rPr>
        <w:t xml:space="preserve"> slightly</w:t>
      </w:r>
      <w:r w:rsidR="00FA09BB" w:rsidRPr="00545005">
        <w:rPr>
          <w:rFonts w:asciiTheme="minorHAnsi" w:hAnsiTheme="minorHAnsi" w:cstheme="minorHAnsi"/>
          <w:color w:val="000000"/>
          <w:sz w:val="22"/>
          <w:szCs w:val="22"/>
          <w:shd w:val="clear" w:color="auto" w:fill="FFFFFF"/>
        </w:rPr>
        <w:t xml:space="preserve">. This included removing greenery to open more space, securing the structure and walls of the copper works, establishing walk trails, creating </w:t>
      </w:r>
      <w:r w:rsidR="00666DD8" w:rsidRPr="00545005">
        <w:rPr>
          <w:rFonts w:asciiTheme="minorHAnsi" w:hAnsiTheme="minorHAnsi" w:cstheme="minorHAnsi"/>
          <w:color w:val="000000"/>
          <w:sz w:val="22"/>
          <w:szCs w:val="22"/>
          <w:shd w:val="clear" w:color="auto" w:fill="FFFFFF"/>
        </w:rPr>
        <w:t>facilities</w:t>
      </w:r>
      <w:r w:rsidR="00FA09BB" w:rsidRPr="00545005">
        <w:rPr>
          <w:rFonts w:asciiTheme="minorHAnsi" w:hAnsiTheme="minorHAnsi" w:cstheme="minorHAnsi"/>
          <w:color w:val="000000"/>
          <w:sz w:val="22"/>
          <w:szCs w:val="22"/>
          <w:shd w:val="clear" w:color="auto" w:fill="FFFFFF"/>
        </w:rPr>
        <w:t xml:space="preserve"> such as picnic benches </w:t>
      </w:r>
      <w:r w:rsidR="002070E4">
        <w:rPr>
          <w:rFonts w:asciiTheme="minorHAnsi" w:hAnsiTheme="minorHAnsi" w:cstheme="minorHAnsi"/>
          <w:color w:val="000000"/>
          <w:sz w:val="22"/>
          <w:szCs w:val="22"/>
          <w:shd w:val="clear" w:color="auto" w:fill="FFFFFF"/>
        </w:rPr>
        <w:t>and</w:t>
      </w:r>
      <w:r w:rsidR="00FA09BB" w:rsidRPr="00545005">
        <w:rPr>
          <w:rFonts w:asciiTheme="minorHAnsi" w:hAnsiTheme="minorHAnsi" w:cstheme="minorHAnsi"/>
          <w:color w:val="000000"/>
          <w:sz w:val="22"/>
          <w:szCs w:val="22"/>
          <w:shd w:val="clear" w:color="auto" w:fill="FFFFFF"/>
        </w:rPr>
        <w:t xml:space="preserve"> protecting the listed buildings. (Dalling, 2021) also goes onto explain how in the area there is</w:t>
      </w:r>
      <w:r w:rsidR="002070E4">
        <w:rPr>
          <w:rFonts w:asciiTheme="minorHAnsi" w:hAnsiTheme="minorHAnsi" w:cstheme="minorHAnsi"/>
          <w:color w:val="000000"/>
          <w:sz w:val="22"/>
          <w:szCs w:val="22"/>
          <w:shd w:val="clear" w:color="auto" w:fill="FFFFFF"/>
        </w:rPr>
        <w:t xml:space="preserve"> currently</w:t>
      </w:r>
      <w:r w:rsidR="00FA09BB" w:rsidRPr="00545005">
        <w:rPr>
          <w:rFonts w:asciiTheme="minorHAnsi" w:hAnsiTheme="minorHAnsi" w:cstheme="minorHAnsi"/>
          <w:color w:val="000000"/>
          <w:sz w:val="22"/>
          <w:szCs w:val="22"/>
          <w:shd w:val="clear" w:color="auto" w:fill="FFFFFF"/>
        </w:rPr>
        <w:t xml:space="preserve"> a massive development</w:t>
      </w:r>
      <w:r w:rsidR="00545005" w:rsidRPr="00545005">
        <w:rPr>
          <w:rFonts w:asciiTheme="minorHAnsi" w:hAnsiTheme="minorHAnsi" w:cstheme="minorHAnsi"/>
          <w:color w:val="000000"/>
          <w:sz w:val="22"/>
          <w:szCs w:val="22"/>
          <w:shd w:val="clear" w:color="auto" w:fill="FFFFFF"/>
        </w:rPr>
        <w:t xml:space="preserve"> being planned. This </w:t>
      </w:r>
      <w:r w:rsidR="002070E4">
        <w:rPr>
          <w:rFonts w:asciiTheme="minorHAnsi" w:hAnsiTheme="minorHAnsi" w:cstheme="minorHAnsi"/>
          <w:color w:val="000000"/>
          <w:sz w:val="22"/>
          <w:szCs w:val="22"/>
          <w:shd w:val="clear" w:color="auto" w:fill="FFFFFF"/>
        </w:rPr>
        <w:t>development involves international</w:t>
      </w:r>
      <w:r w:rsidR="00545005" w:rsidRPr="00545005">
        <w:rPr>
          <w:rFonts w:asciiTheme="minorHAnsi" w:hAnsiTheme="minorHAnsi" w:cstheme="minorHAnsi"/>
          <w:color w:val="000000"/>
          <w:sz w:val="22"/>
          <w:szCs w:val="22"/>
          <w:shd w:val="clear" w:color="auto" w:fill="FFFFFF"/>
        </w:rPr>
        <w:t xml:space="preserve"> business</w:t>
      </w:r>
      <w:r w:rsidR="002070E4">
        <w:rPr>
          <w:rFonts w:asciiTheme="minorHAnsi" w:hAnsiTheme="minorHAnsi" w:cstheme="minorHAnsi"/>
          <w:color w:val="000000"/>
          <w:sz w:val="22"/>
          <w:szCs w:val="22"/>
          <w:shd w:val="clear" w:color="auto" w:fill="FFFFFF"/>
        </w:rPr>
        <w:t>es</w:t>
      </w:r>
      <w:r w:rsidR="00545005" w:rsidRPr="00545005">
        <w:rPr>
          <w:rFonts w:asciiTheme="minorHAnsi" w:hAnsiTheme="minorHAnsi" w:cstheme="minorHAnsi"/>
          <w:color w:val="000000"/>
          <w:sz w:val="22"/>
          <w:szCs w:val="22"/>
          <w:shd w:val="clear" w:color="auto" w:fill="FFFFFF"/>
        </w:rPr>
        <w:t xml:space="preserve"> and the council. They plan to bring in cable-carts to run from the area to Klively hill. Klively hill holds a view </w:t>
      </w:r>
      <w:r w:rsidR="002070E4">
        <w:rPr>
          <w:rFonts w:asciiTheme="minorHAnsi" w:hAnsiTheme="minorHAnsi" w:cstheme="minorHAnsi"/>
          <w:color w:val="000000"/>
          <w:sz w:val="22"/>
          <w:szCs w:val="22"/>
          <w:shd w:val="clear" w:color="auto" w:fill="FFFFFF"/>
        </w:rPr>
        <w:t>which covers a huge, beautiful area</w:t>
      </w:r>
      <w:r w:rsidR="00545005" w:rsidRPr="00545005">
        <w:rPr>
          <w:rFonts w:asciiTheme="minorHAnsi" w:hAnsiTheme="minorHAnsi" w:cstheme="minorHAnsi"/>
          <w:color w:val="000000"/>
          <w:sz w:val="22"/>
          <w:szCs w:val="22"/>
          <w:shd w:val="clear" w:color="auto" w:fill="FFFFFF"/>
        </w:rPr>
        <w:t>. They plan to invest heavily in this project showing how the area is set to benefit from a</w:t>
      </w:r>
      <w:r w:rsidR="002070E4">
        <w:rPr>
          <w:rFonts w:asciiTheme="minorHAnsi" w:hAnsiTheme="minorHAnsi" w:cstheme="minorHAnsi"/>
          <w:color w:val="000000"/>
          <w:sz w:val="22"/>
          <w:szCs w:val="22"/>
          <w:shd w:val="clear" w:color="auto" w:fill="FFFFFF"/>
        </w:rPr>
        <w:t xml:space="preserve"> new major business and more visitors. </w:t>
      </w:r>
    </w:p>
    <w:p w14:paraId="7826B24F" w14:textId="02B91929" w:rsidR="003D7B25" w:rsidRDefault="003D7B25" w:rsidP="00831CAE">
      <w:pPr>
        <w:pStyle w:val="Heading3"/>
      </w:pPr>
      <w:r>
        <w:t xml:space="preserve">3.2 </w:t>
      </w:r>
      <w:r w:rsidR="003C3FD6">
        <w:t xml:space="preserve"> </w:t>
      </w:r>
      <w:r w:rsidR="003C3FD6">
        <w:rPr>
          <w:noProof/>
        </w:rPr>
        <w:drawing>
          <wp:inline distT="0" distB="0" distL="0" distR="0" wp14:anchorId="1206EA00" wp14:editId="2E4BCD02">
            <wp:extent cx="3695700" cy="20478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95700" cy="2047875"/>
                    </a:xfrm>
                    <a:prstGeom prst="rect">
                      <a:avLst/>
                    </a:prstGeom>
                  </pic:spPr>
                </pic:pic>
              </a:graphicData>
            </a:graphic>
          </wp:inline>
        </w:drawing>
      </w:r>
    </w:p>
    <w:p w14:paraId="4DE55871" w14:textId="180A1166" w:rsidR="00545005" w:rsidRDefault="003D7B25" w:rsidP="00831CAE">
      <w:pPr>
        <w:pStyle w:val="Heading3"/>
        <w:rPr>
          <w:rFonts w:asciiTheme="minorHAnsi" w:hAnsiTheme="minorHAnsi" w:cstheme="minorHAnsi"/>
          <w:color w:val="auto"/>
          <w:sz w:val="22"/>
          <w:szCs w:val="22"/>
        </w:rPr>
      </w:pPr>
      <w:r>
        <w:t xml:space="preserve">3.3 </w:t>
      </w:r>
      <w:r w:rsidR="002070E4">
        <w:rPr>
          <w:rFonts w:asciiTheme="minorHAnsi" w:hAnsiTheme="minorHAnsi" w:cstheme="minorHAnsi"/>
          <w:color w:val="auto"/>
          <w:sz w:val="22"/>
          <w:szCs w:val="22"/>
        </w:rPr>
        <w:t>I</w:t>
      </w:r>
      <w:r w:rsidR="00545005">
        <w:rPr>
          <w:rFonts w:asciiTheme="minorHAnsi" w:hAnsiTheme="minorHAnsi" w:cstheme="minorHAnsi"/>
          <w:color w:val="auto"/>
          <w:sz w:val="22"/>
          <w:szCs w:val="22"/>
        </w:rPr>
        <w:t xml:space="preserve">t is clear to see that the area is going to benefit from a huge amount of investment. The amount of visitors is set to increase and therefore the amount of potential customers is set to grow. </w:t>
      </w:r>
      <w:r w:rsidR="002070E4">
        <w:rPr>
          <w:rFonts w:asciiTheme="minorHAnsi" w:hAnsiTheme="minorHAnsi" w:cstheme="minorHAnsi"/>
          <w:color w:val="auto"/>
          <w:sz w:val="22"/>
          <w:szCs w:val="22"/>
        </w:rPr>
        <w:t>T</w:t>
      </w:r>
      <w:r w:rsidR="00545005">
        <w:rPr>
          <w:rFonts w:asciiTheme="minorHAnsi" w:hAnsiTheme="minorHAnsi" w:cstheme="minorHAnsi"/>
          <w:color w:val="auto"/>
          <w:sz w:val="22"/>
          <w:szCs w:val="22"/>
        </w:rPr>
        <w:t xml:space="preserve">he copper works could benefit greatly. The copper works </w:t>
      </w:r>
      <w:r w:rsidR="002070E4">
        <w:rPr>
          <w:rFonts w:asciiTheme="minorHAnsi" w:hAnsiTheme="minorHAnsi" w:cstheme="minorHAnsi"/>
          <w:color w:val="auto"/>
          <w:sz w:val="22"/>
          <w:szCs w:val="22"/>
        </w:rPr>
        <w:t>could be regenerated and</w:t>
      </w:r>
      <w:r w:rsidR="00545005">
        <w:rPr>
          <w:rFonts w:asciiTheme="minorHAnsi" w:hAnsiTheme="minorHAnsi" w:cstheme="minorHAnsi"/>
          <w:color w:val="auto"/>
          <w:sz w:val="22"/>
          <w:szCs w:val="22"/>
        </w:rPr>
        <w:t xml:space="preserve"> </w:t>
      </w:r>
      <w:r w:rsidR="002070E4">
        <w:rPr>
          <w:rFonts w:asciiTheme="minorHAnsi" w:hAnsiTheme="minorHAnsi" w:cstheme="minorHAnsi"/>
          <w:color w:val="auto"/>
          <w:sz w:val="22"/>
          <w:szCs w:val="22"/>
        </w:rPr>
        <w:t>become</w:t>
      </w:r>
      <w:r w:rsidR="00545005">
        <w:rPr>
          <w:rFonts w:asciiTheme="minorHAnsi" w:hAnsiTheme="minorHAnsi" w:cstheme="minorHAnsi"/>
          <w:color w:val="auto"/>
          <w:sz w:val="22"/>
          <w:szCs w:val="22"/>
        </w:rPr>
        <w:t xml:space="preserve"> a visitor attraction</w:t>
      </w:r>
      <w:r w:rsidR="00CE77CD">
        <w:rPr>
          <w:rFonts w:asciiTheme="minorHAnsi" w:hAnsiTheme="minorHAnsi" w:cstheme="minorHAnsi"/>
          <w:color w:val="auto"/>
          <w:sz w:val="22"/>
          <w:szCs w:val="22"/>
        </w:rPr>
        <w:t>, they could look at using the old copper smelting premises as places for tours, learning and making money. They currently only have walking trails</w:t>
      </w:r>
      <w:r w:rsidR="002070E4">
        <w:rPr>
          <w:rFonts w:asciiTheme="minorHAnsi" w:hAnsiTheme="minorHAnsi" w:cstheme="minorHAnsi"/>
          <w:color w:val="auto"/>
          <w:sz w:val="22"/>
          <w:szCs w:val="22"/>
        </w:rPr>
        <w:t xml:space="preserve"> which do not incorporate the history and importance which the works possess</w:t>
      </w:r>
      <w:r w:rsidR="00CE77CD">
        <w:rPr>
          <w:rFonts w:asciiTheme="minorHAnsi" w:hAnsiTheme="minorHAnsi" w:cstheme="minorHAnsi"/>
          <w:color w:val="auto"/>
          <w:sz w:val="22"/>
          <w:szCs w:val="22"/>
        </w:rPr>
        <w:t xml:space="preserve">. They have no form of profit making. </w:t>
      </w:r>
      <w:r w:rsidR="002070E4">
        <w:rPr>
          <w:rFonts w:asciiTheme="minorHAnsi" w:hAnsiTheme="minorHAnsi" w:cstheme="minorHAnsi"/>
          <w:color w:val="auto"/>
          <w:sz w:val="22"/>
          <w:szCs w:val="22"/>
        </w:rPr>
        <w:t xml:space="preserve">Regenerating the copper works would initially be making the site safe for visitors to entrance and then move to making it a visitor attraction with information TVs, activities and more. </w:t>
      </w:r>
    </w:p>
    <w:p w14:paraId="4E168D60" w14:textId="7989BC80" w:rsidR="00CE77CD" w:rsidRPr="00CE77CD" w:rsidRDefault="00CE77CD" w:rsidP="00CE77CD">
      <w:r>
        <w:t>3.4 Currently there is still the large amount of land adjoining the copper works</w:t>
      </w:r>
      <w:r w:rsidR="00A17FAA">
        <w:t xml:space="preserve"> with a range of potential</w:t>
      </w:r>
      <w:r>
        <w:t>. They have the potential to introduce cafes, restaurants, an educational facility</w:t>
      </w:r>
      <w:r w:rsidR="00A17FAA">
        <w:t>, shops as well as an outdoor arena or theatre.</w:t>
      </w:r>
      <w:r>
        <w:t xml:space="preserve"> They could </w:t>
      </w:r>
      <w:r w:rsidR="00A17FAA">
        <w:t>look to hold</w:t>
      </w:r>
      <w:r>
        <w:t xml:space="preserve"> fairs, markets, shows, musical performances as well as historical re-enactments. By </w:t>
      </w:r>
      <w:r w:rsidR="00A17FAA">
        <w:t xml:space="preserve">regenerating the copper works, in time for the other planned regeneration in the city, there will be </w:t>
      </w:r>
      <w:r w:rsidR="00393E18">
        <w:t>several</w:t>
      </w:r>
      <w:r w:rsidR="00A17FAA">
        <w:t xml:space="preserve"> new visitors passing and potentially available</w:t>
      </w:r>
      <w:r>
        <w:t xml:space="preserve">. </w:t>
      </w:r>
      <w:r w:rsidR="00A17FAA">
        <w:t>Regenerating the copper works will overall increase jobs in the area, make the area appear more appealing, bring more people and money to the area but importantly honour the area and those who contributed to the revolution</w:t>
      </w:r>
      <w:r w:rsidR="004C7F1E">
        <w:t>.</w:t>
      </w:r>
      <w:r w:rsidR="00A17FAA">
        <w:t xml:space="preserve"> The work would all be carried out using sustainable materials and looking to include as much renewable energy as possible. This should as well reduce costs for the project in the long run. </w:t>
      </w:r>
    </w:p>
    <w:p w14:paraId="2A799719" w14:textId="0AEBE534" w:rsidR="00831CAE" w:rsidRDefault="00666DD8" w:rsidP="00831CAE">
      <w:pPr>
        <w:pStyle w:val="Heading3"/>
        <w:rPr>
          <w:rFonts w:asciiTheme="minorHAnsi" w:hAnsiTheme="minorHAnsi" w:cstheme="minorHAnsi"/>
          <w:color w:val="auto"/>
          <w:sz w:val="22"/>
          <w:szCs w:val="22"/>
        </w:rPr>
      </w:pPr>
      <w:r>
        <w:rPr>
          <w:rFonts w:asciiTheme="minorHAnsi" w:hAnsiTheme="minorHAnsi" w:cstheme="minorHAnsi"/>
          <w:color w:val="auto"/>
          <w:sz w:val="22"/>
          <w:szCs w:val="22"/>
        </w:rPr>
        <w:lastRenderedPageBreak/>
        <w:t xml:space="preserve">3.5 In terms of Stakeholders, </w:t>
      </w:r>
      <w:r w:rsidR="008439B2">
        <w:rPr>
          <w:rFonts w:asciiTheme="minorHAnsi" w:hAnsiTheme="minorHAnsi" w:cstheme="minorHAnsi"/>
          <w:color w:val="auto"/>
          <w:sz w:val="22"/>
          <w:szCs w:val="22"/>
        </w:rPr>
        <w:t>t</w:t>
      </w:r>
      <w:r>
        <w:rPr>
          <w:rFonts w:asciiTheme="minorHAnsi" w:hAnsiTheme="minorHAnsi" w:cstheme="minorHAnsi"/>
          <w:color w:val="auto"/>
          <w:sz w:val="22"/>
          <w:szCs w:val="22"/>
        </w:rPr>
        <w:t xml:space="preserve">here is going to be a clear interest from a number of different bodies as of the nature of the project. </w:t>
      </w:r>
      <w:r w:rsidR="008439B2">
        <w:rPr>
          <w:rFonts w:asciiTheme="minorHAnsi" w:hAnsiTheme="minorHAnsi" w:cstheme="minorHAnsi"/>
          <w:color w:val="auto"/>
          <w:sz w:val="22"/>
          <w:szCs w:val="22"/>
        </w:rPr>
        <w:t>I</w:t>
      </w:r>
      <w:r>
        <w:rPr>
          <w:rFonts w:asciiTheme="minorHAnsi" w:hAnsiTheme="minorHAnsi" w:cstheme="minorHAnsi"/>
          <w:color w:val="auto"/>
          <w:sz w:val="22"/>
          <w:szCs w:val="22"/>
        </w:rPr>
        <w:t xml:space="preserve">n making the copper works safe and creating the new premises on the empty land will interest a range of bodies in a range of ways. Some will be interested in protecting the history of the area and others will be happy </w:t>
      </w:r>
      <w:r w:rsidR="008439B2">
        <w:rPr>
          <w:rFonts w:asciiTheme="minorHAnsi" w:hAnsiTheme="minorHAnsi" w:cstheme="minorHAnsi"/>
          <w:color w:val="auto"/>
          <w:sz w:val="22"/>
          <w:szCs w:val="22"/>
        </w:rPr>
        <w:t>and not</w:t>
      </w:r>
      <w:r>
        <w:rPr>
          <w:rFonts w:asciiTheme="minorHAnsi" w:hAnsiTheme="minorHAnsi" w:cstheme="minorHAnsi"/>
          <w:color w:val="auto"/>
          <w:sz w:val="22"/>
          <w:szCs w:val="22"/>
        </w:rPr>
        <w:t xml:space="preserve"> </w:t>
      </w:r>
      <w:r w:rsidR="008439B2">
        <w:rPr>
          <w:rFonts w:asciiTheme="minorHAnsi" w:hAnsiTheme="minorHAnsi" w:cstheme="minorHAnsi"/>
          <w:color w:val="auto"/>
          <w:sz w:val="22"/>
          <w:szCs w:val="22"/>
        </w:rPr>
        <w:t>with</w:t>
      </w:r>
      <w:r>
        <w:rPr>
          <w:rFonts w:asciiTheme="minorHAnsi" w:hAnsiTheme="minorHAnsi" w:cstheme="minorHAnsi"/>
          <w:color w:val="auto"/>
          <w:sz w:val="22"/>
          <w:szCs w:val="22"/>
        </w:rPr>
        <w:t xml:space="preserve"> more people being in the area. </w:t>
      </w:r>
      <w:r w:rsidR="00393E18">
        <w:rPr>
          <w:rFonts w:asciiTheme="minorHAnsi" w:hAnsiTheme="minorHAnsi" w:cstheme="minorHAnsi"/>
          <w:color w:val="auto"/>
          <w:sz w:val="22"/>
          <w:szCs w:val="22"/>
        </w:rPr>
        <w:t>As of the history a lot of the stakeholders will be extremely interested requiring a lot of care.</w:t>
      </w:r>
    </w:p>
    <w:p w14:paraId="3B80B3D2" w14:textId="77777777" w:rsidR="005725E7" w:rsidRPr="00666DD8" w:rsidRDefault="005725E7" w:rsidP="00666DD8">
      <w:r>
        <w:t xml:space="preserve">3.6 </w:t>
      </w:r>
    </w:p>
    <w:tbl>
      <w:tblPr>
        <w:tblStyle w:val="TableGrid"/>
        <w:tblW w:w="0" w:type="auto"/>
        <w:tblLook w:val="04A0" w:firstRow="1" w:lastRow="0" w:firstColumn="1" w:lastColumn="0" w:noHBand="0" w:noVBand="1"/>
      </w:tblPr>
      <w:tblGrid>
        <w:gridCol w:w="1696"/>
        <w:gridCol w:w="2812"/>
        <w:gridCol w:w="2254"/>
      </w:tblGrid>
      <w:tr w:rsidR="005725E7" w14:paraId="048A9600" w14:textId="77777777" w:rsidTr="005725E7">
        <w:tc>
          <w:tcPr>
            <w:tcW w:w="1696" w:type="dxa"/>
            <w:tcBorders>
              <w:bottom w:val="nil"/>
            </w:tcBorders>
          </w:tcPr>
          <w:p w14:paraId="1920C752" w14:textId="0B2AE4C9" w:rsidR="005725E7" w:rsidRDefault="005725E7" w:rsidP="00666DD8">
            <w:r>
              <w:t xml:space="preserve">                    High    </w:t>
            </w:r>
          </w:p>
        </w:tc>
        <w:tc>
          <w:tcPr>
            <w:tcW w:w="2812" w:type="dxa"/>
          </w:tcPr>
          <w:p w14:paraId="198B5A66" w14:textId="4B80350A" w:rsidR="005725E7" w:rsidRDefault="005725E7" w:rsidP="00666DD8">
            <w:r>
              <w:t xml:space="preserve">Keep satisfied </w:t>
            </w:r>
          </w:p>
        </w:tc>
        <w:tc>
          <w:tcPr>
            <w:tcW w:w="2254" w:type="dxa"/>
          </w:tcPr>
          <w:p w14:paraId="1217CB15" w14:textId="222537E2" w:rsidR="005725E7" w:rsidRDefault="005725E7" w:rsidP="00666DD8">
            <w:r>
              <w:t>Manage Closely</w:t>
            </w:r>
          </w:p>
        </w:tc>
      </w:tr>
      <w:tr w:rsidR="005725E7" w14:paraId="6711D243" w14:textId="77777777" w:rsidTr="005725E7">
        <w:tc>
          <w:tcPr>
            <w:tcW w:w="1696" w:type="dxa"/>
            <w:tcBorders>
              <w:top w:val="nil"/>
              <w:bottom w:val="nil"/>
            </w:tcBorders>
          </w:tcPr>
          <w:p w14:paraId="53A94182" w14:textId="6919BB6E" w:rsidR="005725E7" w:rsidRDefault="005725E7" w:rsidP="00666DD8">
            <w:r>
              <w:t xml:space="preserve">Influence / power o0f the Stakeholder </w:t>
            </w:r>
          </w:p>
        </w:tc>
        <w:tc>
          <w:tcPr>
            <w:tcW w:w="2812" w:type="dxa"/>
          </w:tcPr>
          <w:p w14:paraId="50B55811" w14:textId="77777777" w:rsidR="005725E7" w:rsidRDefault="005725E7" w:rsidP="00666DD8">
            <w:r>
              <w:t>Local History group</w:t>
            </w:r>
          </w:p>
          <w:p w14:paraId="78BE2D65" w14:textId="77777777" w:rsidR="005725E7" w:rsidRDefault="005725E7" w:rsidP="00666DD8">
            <w:r>
              <w:t>Businesses</w:t>
            </w:r>
          </w:p>
          <w:p w14:paraId="16F4B024" w14:textId="77777777" w:rsidR="005725E7" w:rsidRDefault="005725E7" w:rsidP="00666DD8">
            <w:r>
              <w:t>Customers / Visitors</w:t>
            </w:r>
          </w:p>
          <w:p w14:paraId="1F430B52" w14:textId="6026EE55" w:rsidR="005725E7" w:rsidRDefault="005725E7" w:rsidP="00666DD8">
            <w:r>
              <w:t>Residents</w:t>
            </w:r>
          </w:p>
        </w:tc>
        <w:tc>
          <w:tcPr>
            <w:tcW w:w="2254" w:type="dxa"/>
          </w:tcPr>
          <w:p w14:paraId="514AE56E" w14:textId="77777777" w:rsidR="005725E7" w:rsidRDefault="005725E7" w:rsidP="00666DD8">
            <w:r>
              <w:t>Media</w:t>
            </w:r>
          </w:p>
          <w:p w14:paraId="7F64EA61" w14:textId="77777777" w:rsidR="005725E7" w:rsidRDefault="005725E7" w:rsidP="00666DD8">
            <w:r>
              <w:t>Swansea Council</w:t>
            </w:r>
          </w:p>
          <w:p w14:paraId="6A29401A" w14:textId="77777777" w:rsidR="005725E7" w:rsidRDefault="005725E7" w:rsidP="00666DD8">
            <w:r>
              <w:t>National Government</w:t>
            </w:r>
          </w:p>
          <w:p w14:paraId="6A15FC43" w14:textId="06D10F74" w:rsidR="005725E7" w:rsidRDefault="005725E7" w:rsidP="00666DD8">
            <w:r>
              <w:t>Investors</w:t>
            </w:r>
          </w:p>
        </w:tc>
      </w:tr>
      <w:tr w:rsidR="005725E7" w14:paraId="5C96DB0F" w14:textId="77777777" w:rsidTr="005725E7">
        <w:tc>
          <w:tcPr>
            <w:tcW w:w="1696" w:type="dxa"/>
            <w:tcBorders>
              <w:top w:val="nil"/>
              <w:bottom w:val="nil"/>
            </w:tcBorders>
          </w:tcPr>
          <w:p w14:paraId="31BC48EE" w14:textId="1D78C2C5" w:rsidR="005725E7" w:rsidRDefault="005725E7" w:rsidP="00666DD8">
            <w:r>
              <w:t xml:space="preserve">  </w:t>
            </w:r>
          </w:p>
        </w:tc>
        <w:tc>
          <w:tcPr>
            <w:tcW w:w="2812" w:type="dxa"/>
            <w:tcBorders>
              <w:bottom w:val="single" w:sz="4" w:space="0" w:color="auto"/>
            </w:tcBorders>
          </w:tcPr>
          <w:p w14:paraId="1F469E37" w14:textId="6879021A" w:rsidR="005725E7" w:rsidRDefault="005725E7" w:rsidP="00666DD8">
            <w:r>
              <w:t>Monitor</w:t>
            </w:r>
          </w:p>
        </w:tc>
        <w:tc>
          <w:tcPr>
            <w:tcW w:w="2254" w:type="dxa"/>
            <w:tcBorders>
              <w:bottom w:val="single" w:sz="4" w:space="0" w:color="auto"/>
            </w:tcBorders>
          </w:tcPr>
          <w:p w14:paraId="73306FF4" w14:textId="408B193A" w:rsidR="005725E7" w:rsidRDefault="005725E7" w:rsidP="00666DD8">
            <w:r>
              <w:t>Keep Informed</w:t>
            </w:r>
          </w:p>
        </w:tc>
      </w:tr>
      <w:tr w:rsidR="005725E7" w14:paraId="200AF5BE" w14:textId="77777777" w:rsidTr="005725E7">
        <w:tc>
          <w:tcPr>
            <w:tcW w:w="1696" w:type="dxa"/>
            <w:tcBorders>
              <w:top w:val="nil"/>
              <w:bottom w:val="nil"/>
            </w:tcBorders>
          </w:tcPr>
          <w:p w14:paraId="10301E27" w14:textId="15F84A28" w:rsidR="005725E7" w:rsidRDefault="005725E7" w:rsidP="00666DD8">
            <w:r>
              <w:t xml:space="preserve">                     Low</w:t>
            </w:r>
          </w:p>
        </w:tc>
        <w:tc>
          <w:tcPr>
            <w:tcW w:w="2812" w:type="dxa"/>
            <w:tcBorders>
              <w:bottom w:val="single" w:sz="4" w:space="0" w:color="auto"/>
            </w:tcBorders>
          </w:tcPr>
          <w:p w14:paraId="21016F66" w14:textId="77777777" w:rsidR="005725E7" w:rsidRDefault="005725E7" w:rsidP="00666DD8"/>
        </w:tc>
        <w:tc>
          <w:tcPr>
            <w:tcW w:w="2254" w:type="dxa"/>
            <w:tcBorders>
              <w:bottom w:val="single" w:sz="4" w:space="0" w:color="auto"/>
            </w:tcBorders>
          </w:tcPr>
          <w:p w14:paraId="4F1B5C7E" w14:textId="23A4B609" w:rsidR="005725E7" w:rsidRDefault="005725E7" w:rsidP="00666DD8">
            <w:r>
              <w:t>Swansea City Football Club and Ospreys.</w:t>
            </w:r>
          </w:p>
        </w:tc>
      </w:tr>
      <w:tr w:rsidR="005725E7" w14:paraId="58D099C3" w14:textId="77777777" w:rsidTr="005725E7">
        <w:tc>
          <w:tcPr>
            <w:tcW w:w="1696" w:type="dxa"/>
            <w:tcBorders>
              <w:top w:val="nil"/>
            </w:tcBorders>
          </w:tcPr>
          <w:p w14:paraId="225EAB10" w14:textId="638CBF6B" w:rsidR="005725E7" w:rsidRDefault="005725E7" w:rsidP="00666DD8">
            <w:r>
              <w:t xml:space="preserve">                  </w:t>
            </w:r>
          </w:p>
        </w:tc>
        <w:tc>
          <w:tcPr>
            <w:tcW w:w="2812" w:type="dxa"/>
            <w:tcBorders>
              <w:right w:val="nil"/>
            </w:tcBorders>
          </w:tcPr>
          <w:p w14:paraId="24D54BC6" w14:textId="6E6E303E" w:rsidR="005725E7" w:rsidRDefault="005725E7" w:rsidP="00666DD8">
            <w:r>
              <w:t>Low                   Interest of the</w:t>
            </w:r>
          </w:p>
        </w:tc>
        <w:tc>
          <w:tcPr>
            <w:tcW w:w="2254" w:type="dxa"/>
            <w:tcBorders>
              <w:left w:val="nil"/>
              <w:right w:val="single" w:sz="4" w:space="0" w:color="auto"/>
            </w:tcBorders>
          </w:tcPr>
          <w:p w14:paraId="25C89EEF" w14:textId="66793DAB" w:rsidR="005725E7" w:rsidRDefault="005725E7" w:rsidP="00666DD8">
            <w:r>
              <w:t>Stakeholder           High</w:t>
            </w:r>
          </w:p>
        </w:tc>
      </w:tr>
    </w:tbl>
    <w:p w14:paraId="14755FA7" w14:textId="632AD3D3" w:rsidR="00977DC2" w:rsidRDefault="00977DC2" w:rsidP="00666DD8"/>
    <w:p w14:paraId="7D0D3E82" w14:textId="002400E9" w:rsidR="00977DC2" w:rsidRDefault="00977DC2" w:rsidP="00666DD8"/>
    <w:p w14:paraId="00438B8B" w14:textId="3A4CFD02" w:rsidR="00977DC2" w:rsidRDefault="00977DC2" w:rsidP="00666DD8"/>
    <w:p w14:paraId="36930FB4" w14:textId="42CE4661" w:rsidR="00977DC2" w:rsidRDefault="00977DC2" w:rsidP="00666DD8"/>
    <w:p w14:paraId="7E6ED6D8" w14:textId="7D3513FA" w:rsidR="00977DC2" w:rsidRDefault="00977DC2" w:rsidP="00666DD8"/>
    <w:p w14:paraId="784C533B" w14:textId="2321F08D" w:rsidR="00977DC2" w:rsidRDefault="00977DC2" w:rsidP="00666DD8"/>
    <w:p w14:paraId="68161D46" w14:textId="336DEE48" w:rsidR="00977DC2" w:rsidRDefault="00977DC2" w:rsidP="00666DD8"/>
    <w:p w14:paraId="1B5B108F" w14:textId="0F96ED9B" w:rsidR="00977DC2" w:rsidRDefault="00977DC2" w:rsidP="00666DD8"/>
    <w:p w14:paraId="2C261ADE" w14:textId="4CE17C08" w:rsidR="00977DC2" w:rsidRDefault="00977DC2" w:rsidP="00666DD8"/>
    <w:p w14:paraId="01602064" w14:textId="5FC75BDE" w:rsidR="00977DC2" w:rsidRDefault="00977DC2" w:rsidP="00666DD8"/>
    <w:p w14:paraId="7E1C2EAF" w14:textId="1A37EF7B" w:rsidR="00977DC2" w:rsidRDefault="00977DC2" w:rsidP="00666DD8"/>
    <w:p w14:paraId="6EEAF78E" w14:textId="4727F36E" w:rsidR="00977DC2" w:rsidRDefault="00977DC2" w:rsidP="00666DD8"/>
    <w:p w14:paraId="62B28BB7" w14:textId="76A6D3A1" w:rsidR="00977DC2" w:rsidRDefault="00977DC2" w:rsidP="00666DD8"/>
    <w:p w14:paraId="7911B3C2" w14:textId="372A0573" w:rsidR="00977DC2" w:rsidRDefault="00977DC2" w:rsidP="00666DD8"/>
    <w:p w14:paraId="621FDCE0" w14:textId="7B695DE1" w:rsidR="00977DC2" w:rsidRDefault="00977DC2" w:rsidP="00666DD8"/>
    <w:p w14:paraId="14437F25" w14:textId="7C717266" w:rsidR="00977DC2" w:rsidRDefault="00977DC2" w:rsidP="00666DD8"/>
    <w:p w14:paraId="273EA998" w14:textId="29FCED7C" w:rsidR="00977DC2" w:rsidRDefault="00977DC2" w:rsidP="00666DD8"/>
    <w:p w14:paraId="672F698A" w14:textId="20F0B584" w:rsidR="00977DC2" w:rsidRDefault="00977DC2" w:rsidP="00666DD8"/>
    <w:p w14:paraId="4D704F63" w14:textId="4EA99EFA" w:rsidR="00977DC2" w:rsidRDefault="00977DC2" w:rsidP="00666DD8"/>
    <w:p w14:paraId="5C44B66F" w14:textId="77777777" w:rsidR="008439B2" w:rsidRDefault="008439B2" w:rsidP="00666DD8"/>
    <w:p w14:paraId="379F4A1E" w14:textId="77777777" w:rsidR="00501157" w:rsidRDefault="00501157" w:rsidP="00666DD8"/>
    <w:p w14:paraId="1D8A3611" w14:textId="05C026DB" w:rsidR="00977DC2" w:rsidRPr="00480CF9" w:rsidRDefault="00977DC2" w:rsidP="00666DD8">
      <w:pPr>
        <w:rPr>
          <w:rFonts w:asciiTheme="majorHAnsi" w:hAnsiTheme="majorHAnsi" w:cstheme="majorHAnsi"/>
          <w:sz w:val="32"/>
          <w:szCs w:val="32"/>
        </w:rPr>
      </w:pPr>
      <w:r w:rsidRPr="00480CF9">
        <w:rPr>
          <w:rFonts w:asciiTheme="majorHAnsi" w:hAnsiTheme="majorHAnsi" w:cstheme="majorHAnsi"/>
          <w:sz w:val="32"/>
          <w:szCs w:val="32"/>
        </w:rPr>
        <w:lastRenderedPageBreak/>
        <w:t>4. Regeneration Idea 2</w:t>
      </w:r>
    </w:p>
    <w:p w14:paraId="3986C26A" w14:textId="46A506AD" w:rsidR="00977DC2" w:rsidRDefault="00977DC2" w:rsidP="00666DD8">
      <w:r>
        <w:t xml:space="preserve">4.1 The second regeneration I would suggest for the area would be </w:t>
      </w:r>
      <w:r w:rsidR="0027011F">
        <w:t xml:space="preserve">in the retail park. </w:t>
      </w:r>
      <w:r w:rsidR="009444D3">
        <w:t xml:space="preserve">Looking at the three images there is a similarity between </w:t>
      </w:r>
      <w:r w:rsidR="0065324A">
        <w:t>all</w:t>
      </w:r>
      <w:r w:rsidR="009444D3">
        <w:t xml:space="preserve"> the businesses in the two areas. In Morfa each business is large</w:t>
      </w:r>
      <w:r w:rsidR="00945B11">
        <w:t xml:space="preserve"> and</w:t>
      </w:r>
      <w:r w:rsidR="009444D3">
        <w:t xml:space="preserve"> national,</w:t>
      </w:r>
      <w:r w:rsidR="00945B11">
        <w:t xml:space="preserve"> whereas no</w:t>
      </w:r>
      <w:r w:rsidR="009444D3">
        <w:t xml:space="preserve"> </w:t>
      </w:r>
      <w:r w:rsidR="0065324A">
        <w:t>smaller</w:t>
      </w:r>
      <w:r w:rsidR="009444D3">
        <w:t>, independent businesses</w:t>
      </w:r>
      <w:r w:rsidR="00945B11">
        <w:t xml:space="preserve"> like on the other side of the road</w:t>
      </w:r>
      <w:r w:rsidR="009444D3">
        <w:t xml:space="preserve">. As of the </w:t>
      </w:r>
      <w:r w:rsidR="00CD6CCE">
        <w:t xml:space="preserve">high rent costs it is simply unaffordable for the small businesses to utilise these spaces. </w:t>
      </w:r>
      <w:r w:rsidR="00945B11">
        <w:t>However, t</w:t>
      </w:r>
      <w:r w:rsidR="00CD6CCE">
        <w:t>hese spaces have access to the highest footfall. An area like Morfa shopping centre benefits from being a shopping centre and the multiple stores meeting multiple demographics</w:t>
      </w:r>
      <w:r w:rsidR="00945B11">
        <w:t>.</w:t>
      </w:r>
      <w:r w:rsidR="00CD6CCE">
        <w:t xml:space="preserve"> </w:t>
      </w:r>
      <w:r w:rsidR="00945B11">
        <w:t>Al</w:t>
      </w:r>
      <w:r w:rsidR="00CD6CCE">
        <w:t>so</w:t>
      </w:r>
      <w:r w:rsidR="00945B11">
        <w:t>,</w:t>
      </w:r>
      <w:r w:rsidR="00CD6CCE">
        <w:t xml:space="preserve"> </w:t>
      </w:r>
      <w:r w:rsidR="00945B11">
        <w:t>easing parking and easily accessible from attractions such as the stadium</w:t>
      </w:r>
      <w:r w:rsidR="00CD6CCE" w:rsidRPr="000973A2">
        <w:rPr>
          <w:rFonts w:cstheme="minorHAnsi"/>
        </w:rPr>
        <w:t xml:space="preserve">. </w:t>
      </w:r>
      <w:r w:rsidR="00CD6CCE" w:rsidRPr="000973A2">
        <w:rPr>
          <w:rFonts w:cstheme="minorHAnsi"/>
          <w:color w:val="000000"/>
          <w:shd w:val="clear" w:color="auto" w:fill="FFFFFF"/>
        </w:rPr>
        <w:t>(Furmanik, 2019) states how for large cities in Wales, the average annual rent cost per square meter is over £1,000. These stores in some cases are hundreds of square meters large meaning a cost of hundred</w:t>
      </w:r>
      <w:r w:rsidR="00945B11">
        <w:rPr>
          <w:rFonts w:cstheme="minorHAnsi"/>
          <w:color w:val="000000"/>
          <w:shd w:val="clear" w:color="auto" w:fill="FFFFFF"/>
        </w:rPr>
        <w:t xml:space="preserve"> of</w:t>
      </w:r>
      <w:r w:rsidR="00CD6CCE" w:rsidRPr="000973A2">
        <w:rPr>
          <w:rFonts w:cstheme="minorHAnsi"/>
          <w:color w:val="000000"/>
          <w:shd w:val="clear" w:color="auto" w:fill="FFFFFF"/>
        </w:rPr>
        <w:t xml:space="preserve"> thousands for the businesses. Therefore</w:t>
      </w:r>
      <w:r w:rsidR="00945B11">
        <w:rPr>
          <w:rFonts w:cstheme="minorHAnsi"/>
          <w:color w:val="000000"/>
          <w:shd w:val="clear" w:color="auto" w:fill="FFFFFF"/>
        </w:rPr>
        <w:t>,</w:t>
      </w:r>
      <w:r w:rsidR="00CD6CCE" w:rsidRPr="000973A2">
        <w:rPr>
          <w:rFonts w:cstheme="minorHAnsi"/>
          <w:color w:val="000000"/>
          <w:shd w:val="clear" w:color="auto" w:fill="FFFFFF"/>
        </w:rPr>
        <w:t xml:space="preserve"> in Swansea currently there are a large amount of small businesses suffering. Th</w:t>
      </w:r>
      <w:r w:rsidR="000973A2" w:rsidRPr="000973A2">
        <w:rPr>
          <w:rFonts w:cstheme="minorHAnsi"/>
          <w:color w:val="000000"/>
          <w:shd w:val="clear" w:color="auto" w:fill="FFFFFF"/>
        </w:rPr>
        <w:t xml:space="preserve">e customers </w:t>
      </w:r>
      <w:r w:rsidR="00945B11">
        <w:rPr>
          <w:rFonts w:cstheme="minorHAnsi"/>
          <w:color w:val="000000"/>
          <w:shd w:val="clear" w:color="auto" w:fill="FFFFFF"/>
        </w:rPr>
        <w:t xml:space="preserve">are </w:t>
      </w:r>
      <w:r w:rsidR="000973A2" w:rsidRPr="000973A2">
        <w:rPr>
          <w:rFonts w:cstheme="minorHAnsi"/>
          <w:color w:val="000000"/>
          <w:shd w:val="clear" w:color="auto" w:fill="FFFFFF"/>
        </w:rPr>
        <w:t>going to the larger stores for conveniency</w:t>
      </w:r>
      <w:r w:rsidR="00945B11">
        <w:rPr>
          <w:rFonts w:cstheme="minorHAnsi"/>
          <w:color w:val="000000"/>
          <w:shd w:val="clear" w:color="auto" w:fill="FFFFFF"/>
        </w:rPr>
        <w:t xml:space="preserve"> and</w:t>
      </w:r>
      <w:r w:rsidR="000973A2" w:rsidRPr="000973A2">
        <w:rPr>
          <w:rFonts w:cstheme="minorHAnsi"/>
          <w:color w:val="000000"/>
          <w:shd w:val="clear" w:color="auto" w:fill="FFFFFF"/>
        </w:rPr>
        <w:t xml:space="preserve"> are not </w:t>
      </w:r>
      <w:r w:rsidR="00945B11">
        <w:rPr>
          <w:rFonts w:cstheme="minorHAnsi"/>
          <w:color w:val="000000"/>
          <w:shd w:val="clear" w:color="auto" w:fill="FFFFFF"/>
        </w:rPr>
        <w:t xml:space="preserve">utilising </w:t>
      </w:r>
      <w:r w:rsidR="000973A2" w:rsidRPr="000973A2">
        <w:rPr>
          <w:rFonts w:cstheme="minorHAnsi"/>
          <w:color w:val="000000"/>
          <w:shd w:val="clear" w:color="auto" w:fill="FFFFFF"/>
        </w:rPr>
        <w:t>the small businesses. (Furmanik, 2019) also states how a huge number of shoppers are now looking to shop online instead of visiting stores. However, they explain the shopping centres are still attracting high numbers due to the experience of shopping. For Swansea it is therefore essential for their small businesses to allow them access to this space. To allow them access to the higher footfall.</w:t>
      </w:r>
      <w:r w:rsidR="000973A2">
        <w:rPr>
          <w:rFonts w:ascii="Arial" w:hAnsi="Arial" w:cs="Arial"/>
          <w:color w:val="000000"/>
          <w:sz w:val="20"/>
          <w:szCs w:val="20"/>
          <w:shd w:val="clear" w:color="auto" w:fill="FFFFFF"/>
        </w:rPr>
        <w:t xml:space="preserve"> </w:t>
      </w:r>
    </w:p>
    <w:p w14:paraId="12F47059" w14:textId="77777777" w:rsidR="009444D3" w:rsidRDefault="0027011F" w:rsidP="00666DD8">
      <w:pPr>
        <w:rPr>
          <w:rFonts w:ascii="Arial" w:hAnsi="Arial" w:cs="Arial"/>
          <w:color w:val="000000"/>
          <w:sz w:val="20"/>
          <w:szCs w:val="20"/>
          <w:shd w:val="clear" w:color="auto" w:fill="FFFFFF"/>
        </w:rPr>
      </w:pPr>
      <w:r>
        <w:t xml:space="preserve">4.2 </w:t>
      </w:r>
      <w:r>
        <w:rPr>
          <w:noProof/>
        </w:rPr>
        <w:drawing>
          <wp:inline distT="0" distB="0" distL="0" distR="0" wp14:anchorId="412E0873" wp14:editId="1B5440C0">
            <wp:extent cx="2053596" cy="1699404"/>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114544" cy="1749840"/>
                    </a:xfrm>
                    <a:prstGeom prst="rect">
                      <a:avLst/>
                    </a:prstGeom>
                  </pic:spPr>
                </pic:pic>
              </a:graphicData>
            </a:graphic>
          </wp:inline>
        </w:drawing>
      </w:r>
      <w:r w:rsidR="00745411" w:rsidRPr="00745411">
        <w:rPr>
          <w:noProof/>
        </w:rPr>
        <w:t xml:space="preserve"> </w:t>
      </w:r>
      <w:r w:rsidR="00745411">
        <w:rPr>
          <w:noProof/>
        </w:rPr>
        <w:drawing>
          <wp:inline distT="0" distB="0" distL="0" distR="0" wp14:anchorId="4D815930" wp14:editId="354A0E30">
            <wp:extent cx="1888341" cy="177704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931238" cy="1817410"/>
                    </a:xfrm>
                    <a:prstGeom prst="rect">
                      <a:avLst/>
                    </a:prstGeom>
                  </pic:spPr>
                </pic:pic>
              </a:graphicData>
            </a:graphic>
          </wp:inline>
        </w:drawing>
      </w:r>
      <w:r w:rsidR="00745411" w:rsidRPr="00745411">
        <w:rPr>
          <w:noProof/>
        </w:rPr>
        <w:t xml:space="preserve"> </w:t>
      </w:r>
      <w:r w:rsidR="009444D3">
        <w:rPr>
          <w:noProof/>
        </w:rPr>
        <w:t>(</w:t>
      </w:r>
      <w:r w:rsidR="009444D3">
        <w:rPr>
          <w:rFonts w:ascii="Arial" w:hAnsi="Arial" w:cs="Arial"/>
          <w:color w:val="000000"/>
          <w:sz w:val="20"/>
          <w:szCs w:val="20"/>
          <w:shd w:val="clear" w:color="auto" w:fill="FFFFFF"/>
        </w:rPr>
        <w:t>Morfa Shopping, 2021).</w:t>
      </w:r>
    </w:p>
    <w:p w14:paraId="5F394E86" w14:textId="5B60283C" w:rsidR="00745411" w:rsidRPr="00666DD8" w:rsidRDefault="00745411" w:rsidP="00666DD8">
      <w:pPr>
        <w:rPr>
          <w:noProof/>
        </w:rPr>
      </w:pPr>
      <w:r>
        <w:rPr>
          <w:noProof/>
        </w:rPr>
        <w:drawing>
          <wp:inline distT="0" distB="0" distL="0" distR="0" wp14:anchorId="2CE9DA7A" wp14:editId="67417AE1">
            <wp:extent cx="3623094" cy="193196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653980" cy="1948439"/>
                    </a:xfrm>
                    <a:prstGeom prst="rect">
                      <a:avLst/>
                    </a:prstGeom>
                  </pic:spPr>
                </pic:pic>
              </a:graphicData>
            </a:graphic>
          </wp:inline>
        </w:drawing>
      </w:r>
      <w:r>
        <w:rPr>
          <w:noProof/>
        </w:rPr>
        <w:t>(Google, 2020)</w:t>
      </w:r>
    </w:p>
    <w:p w14:paraId="617F74AD" w14:textId="2913E7C7" w:rsidR="004C7F1E" w:rsidRDefault="000973A2">
      <w:r>
        <w:t xml:space="preserve">4.3 For Morfa shopping centre, to incorporate some of the small businesses I would suggest using the smaller area where they have the EE shop and food businesses to create almost a small business hub. They would be able to use the smaller sized stores to offer to the smaller businesses who may not have the larger product ranges or diversity. As of the smaller sizes the cost would also be cheaper as well. They could also possibly look at running a reduced rate. In order to allow the small businesses a chance to compete and develop, the Morfa shopping park could look at for the smaller businesses running a lower rate or even providing </w:t>
      </w:r>
      <w:r w:rsidR="00F834D3">
        <w:t>two-month</w:t>
      </w:r>
      <w:r>
        <w:t xml:space="preserve"> contracts, at the cost of one month. By doing this they could have 3 possibly 4 small businesses all in the area. It is vital though for Morfa </w:t>
      </w:r>
      <w:r>
        <w:lastRenderedPageBreak/>
        <w:t xml:space="preserve">to keep the food businesses in the same area. With the businesses possibly not being established and possibly not being known, customers may be a little sceptical to visit. By having the food establishments in the </w:t>
      </w:r>
      <w:r w:rsidR="00945B11">
        <w:t>area,</w:t>
      </w:r>
      <w:r>
        <w:t xml:space="preserve"> it </w:t>
      </w:r>
      <w:r w:rsidR="001D7F4F">
        <w:t>encourages</w:t>
      </w:r>
      <w:r>
        <w:t xml:space="preserve"> a passing trade.</w:t>
      </w:r>
      <w:r w:rsidR="004C7F1E">
        <w:t xml:space="preserve"> It will aid the growth of small businesses in the city, possibly establishing themselves </w:t>
      </w:r>
      <w:r w:rsidR="001D7F4F">
        <w:t xml:space="preserve">and then </w:t>
      </w:r>
      <w:r w:rsidR="004C7F1E">
        <w:t>look</w:t>
      </w:r>
      <w:r w:rsidR="001D7F4F">
        <w:t>ing</w:t>
      </w:r>
      <w:r w:rsidR="004C7F1E">
        <w:t xml:space="preserve"> at a more permanent premises. This will hopefully lead to more businesses in Swansea, providing more employment</w:t>
      </w:r>
      <w:r>
        <w:t xml:space="preserve"> </w:t>
      </w:r>
      <w:r w:rsidR="004C7F1E">
        <w:t xml:space="preserve">as well as economic benefit. It will create jobs and increasing the amount of spending in the area. The local economy should benefit greatly. It should bring more money into the local economy with more localised production, suppliers, staff </w:t>
      </w:r>
      <w:r w:rsidR="001D7F4F">
        <w:t>and</w:t>
      </w:r>
      <w:r w:rsidR="004C7F1E">
        <w:t xml:space="preserve"> owners. </w:t>
      </w:r>
    </w:p>
    <w:p w14:paraId="134944D6" w14:textId="4E8AAB4C" w:rsidR="00BE3C5A" w:rsidRDefault="00BE3C5A">
      <w:r>
        <w:t xml:space="preserve">4.4 There would be </w:t>
      </w:r>
      <w:r w:rsidR="008439B2">
        <w:t>several</w:t>
      </w:r>
      <w:r>
        <w:t xml:space="preserve"> stakeholders interested in this regeneration. There would also though be a number with little or no interest as shown below. </w:t>
      </w:r>
    </w:p>
    <w:tbl>
      <w:tblPr>
        <w:tblStyle w:val="TableGrid"/>
        <w:tblW w:w="0" w:type="auto"/>
        <w:tblLook w:val="04A0" w:firstRow="1" w:lastRow="0" w:firstColumn="1" w:lastColumn="0" w:noHBand="0" w:noVBand="1"/>
      </w:tblPr>
      <w:tblGrid>
        <w:gridCol w:w="1696"/>
        <w:gridCol w:w="2812"/>
        <w:gridCol w:w="2254"/>
      </w:tblGrid>
      <w:tr w:rsidR="00BE3C5A" w14:paraId="1294FC1E" w14:textId="77777777" w:rsidTr="001A71B7">
        <w:tc>
          <w:tcPr>
            <w:tcW w:w="1696" w:type="dxa"/>
            <w:tcBorders>
              <w:bottom w:val="nil"/>
            </w:tcBorders>
          </w:tcPr>
          <w:p w14:paraId="51E5858B" w14:textId="77777777" w:rsidR="00BE3C5A" w:rsidRDefault="00BE3C5A" w:rsidP="001A71B7">
            <w:r>
              <w:t xml:space="preserve">                    High    </w:t>
            </w:r>
          </w:p>
        </w:tc>
        <w:tc>
          <w:tcPr>
            <w:tcW w:w="2812" w:type="dxa"/>
          </w:tcPr>
          <w:p w14:paraId="6D40F7FD" w14:textId="77777777" w:rsidR="00BE3C5A" w:rsidRDefault="00BE3C5A" w:rsidP="001A71B7">
            <w:r>
              <w:t xml:space="preserve">Keep satisfied </w:t>
            </w:r>
          </w:p>
        </w:tc>
        <w:tc>
          <w:tcPr>
            <w:tcW w:w="2254" w:type="dxa"/>
          </w:tcPr>
          <w:p w14:paraId="7076A496" w14:textId="77777777" w:rsidR="00BE3C5A" w:rsidRDefault="00BE3C5A" w:rsidP="001A71B7">
            <w:r>
              <w:t>Manage Closely</w:t>
            </w:r>
          </w:p>
        </w:tc>
      </w:tr>
      <w:tr w:rsidR="00BE3C5A" w14:paraId="30A634A5" w14:textId="77777777" w:rsidTr="001A71B7">
        <w:tc>
          <w:tcPr>
            <w:tcW w:w="1696" w:type="dxa"/>
            <w:tcBorders>
              <w:top w:val="nil"/>
              <w:bottom w:val="nil"/>
            </w:tcBorders>
          </w:tcPr>
          <w:p w14:paraId="7898B47B" w14:textId="4DB05471" w:rsidR="00BE3C5A" w:rsidRDefault="001D7F4F" w:rsidP="001A71B7">
            <w:r>
              <w:t>Power</w:t>
            </w:r>
            <w:r w:rsidR="00BE3C5A">
              <w:t xml:space="preserve"> of the Stakeholder </w:t>
            </w:r>
          </w:p>
        </w:tc>
        <w:tc>
          <w:tcPr>
            <w:tcW w:w="2812" w:type="dxa"/>
          </w:tcPr>
          <w:p w14:paraId="773E2225" w14:textId="2C8E5442" w:rsidR="00BE3C5A" w:rsidRDefault="00BE3C5A" w:rsidP="001A71B7">
            <w:r>
              <w:t>National Government</w:t>
            </w:r>
          </w:p>
        </w:tc>
        <w:tc>
          <w:tcPr>
            <w:tcW w:w="2254" w:type="dxa"/>
          </w:tcPr>
          <w:p w14:paraId="25B0D4A3" w14:textId="386218AE" w:rsidR="00BE3C5A" w:rsidRDefault="00BE3C5A" w:rsidP="001A71B7">
            <w:r>
              <w:t>Media</w:t>
            </w:r>
          </w:p>
          <w:p w14:paraId="445DD0D5" w14:textId="3D50F3BA" w:rsidR="00BE3C5A" w:rsidRDefault="00BE3C5A" w:rsidP="001A71B7">
            <w:r>
              <w:t>Businesses</w:t>
            </w:r>
          </w:p>
          <w:p w14:paraId="0BDA39F9" w14:textId="77777777" w:rsidR="00BE3C5A" w:rsidRDefault="00BE3C5A" w:rsidP="001A71B7">
            <w:r>
              <w:t>Swansea Council</w:t>
            </w:r>
          </w:p>
          <w:p w14:paraId="5C5E81CB" w14:textId="77777777" w:rsidR="00BE3C5A" w:rsidRDefault="00BE3C5A" w:rsidP="001A71B7">
            <w:r>
              <w:t>Investors</w:t>
            </w:r>
          </w:p>
        </w:tc>
      </w:tr>
      <w:tr w:rsidR="00BE3C5A" w14:paraId="1B1164D5" w14:textId="77777777" w:rsidTr="001A71B7">
        <w:tc>
          <w:tcPr>
            <w:tcW w:w="1696" w:type="dxa"/>
            <w:tcBorders>
              <w:top w:val="nil"/>
              <w:bottom w:val="nil"/>
            </w:tcBorders>
          </w:tcPr>
          <w:p w14:paraId="733E66FE" w14:textId="77777777" w:rsidR="00BE3C5A" w:rsidRDefault="00BE3C5A" w:rsidP="001A71B7">
            <w:r>
              <w:t xml:space="preserve">  </w:t>
            </w:r>
          </w:p>
        </w:tc>
        <w:tc>
          <w:tcPr>
            <w:tcW w:w="2812" w:type="dxa"/>
            <w:tcBorders>
              <w:bottom w:val="single" w:sz="4" w:space="0" w:color="auto"/>
            </w:tcBorders>
          </w:tcPr>
          <w:p w14:paraId="3C02224C" w14:textId="77777777" w:rsidR="00BE3C5A" w:rsidRDefault="00BE3C5A" w:rsidP="001A71B7">
            <w:r>
              <w:t>Monitor</w:t>
            </w:r>
          </w:p>
        </w:tc>
        <w:tc>
          <w:tcPr>
            <w:tcW w:w="2254" w:type="dxa"/>
            <w:tcBorders>
              <w:bottom w:val="single" w:sz="4" w:space="0" w:color="auto"/>
            </w:tcBorders>
          </w:tcPr>
          <w:p w14:paraId="38EA998C" w14:textId="77777777" w:rsidR="00BE3C5A" w:rsidRDefault="00BE3C5A" w:rsidP="001A71B7">
            <w:r>
              <w:t>Keep Informed</w:t>
            </w:r>
          </w:p>
        </w:tc>
      </w:tr>
      <w:tr w:rsidR="00BE3C5A" w14:paraId="641BEFD9" w14:textId="77777777" w:rsidTr="001A71B7">
        <w:tc>
          <w:tcPr>
            <w:tcW w:w="1696" w:type="dxa"/>
            <w:tcBorders>
              <w:top w:val="nil"/>
              <w:bottom w:val="nil"/>
            </w:tcBorders>
          </w:tcPr>
          <w:p w14:paraId="0555F21C" w14:textId="77777777" w:rsidR="00BE3C5A" w:rsidRDefault="00BE3C5A" w:rsidP="001A71B7">
            <w:r>
              <w:t xml:space="preserve">                     Low</w:t>
            </w:r>
          </w:p>
        </w:tc>
        <w:tc>
          <w:tcPr>
            <w:tcW w:w="2812" w:type="dxa"/>
            <w:tcBorders>
              <w:bottom w:val="single" w:sz="4" w:space="0" w:color="auto"/>
            </w:tcBorders>
          </w:tcPr>
          <w:p w14:paraId="637EB5B2" w14:textId="77777777" w:rsidR="00BE3C5A" w:rsidRDefault="00BE3C5A" w:rsidP="001A71B7">
            <w:r>
              <w:t>Swansea City Football Club and Ospreys.</w:t>
            </w:r>
          </w:p>
          <w:p w14:paraId="4D35CE86" w14:textId="0BBC2EB2" w:rsidR="00BE3C5A" w:rsidRDefault="00BE3C5A" w:rsidP="001A71B7">
            <w:r>
              <w:t>Local History group</w:t>
            </w:r>
          </w:p>
        </w:tc>
        <w:tc>
          <w:tcPr>
            <w:tcW w:w="2254" w:type="dxa"/>
            <w:tcBorders>
              <w:bottom w:val="single" w:sz="4" w:space="0" w:color="auto"/>
            </w:tcBorders>
          </w:tcPr>
          <w:p w14:paraId="452E4D95" w14:textId="77777777" w:rsidR="00BE3C5A" w:rsidRDefault="00BE3C5A" w:rsidP="00BE3C5A">
            <w:r>
              <w:t>Customers / Visitors</w:t>
            </w:r>
          </w:p>
          <w:p w14:paraId="20A1A360" w14:textId="77777777" w:rsidR="00BE3C5A" w:rsidRDefault="00BE3C5A" w:rsidP="00BE3C5A">
            <w:r>
              <w:t>Residents</w:t>
            </w:r>
          </w:p>
          <w:p w14:paraId="2440C6EB" w14:textId="3EEC3771" w:rsidR="00BE3C5A" w:rsidRDefault="00BE3C5A" w:rsidP="001A71B7"/>
        </w:tc>
      </w:tr>
      <w:tr w:rsidR="00BE3C5A" w14:paraId="61D1ED23" w14:textId="77777777" w:rsidTr="001A71B7">
        <w:tc>
          <w:tcPr>
            <w:tcW w:w="1696" w:type="dxa"/>
            <w:tcBorders>
              <w:top w:val="nil"/>
            </w:tcBorders>
          </w:tcPr>
          <w:p w14:paraId="1ECD46CE" w14:textId="77777777" w:rsidR="00BE3C5A" w:rsidRDefault="00BE3C5A" w:rsidP="001A71B7">
            <w:r>
              <w:t xml:space="preserve">                  </w:t>
            </w:r>
          </w:p>
        </w:tc>
        <w:tc>
          <w:tcPr>
            <w:tcW w:w="2812" w:type="dxa"/>
            <w:tcBorders>
              <w:right w:val="nil"/>
            </w:tcBorders>
          </w:tcPr>
          <w:p w14:paraId="442200B0" w14:textId="77777777" w:rsidR="00BE3C5A" w:rsidRDefault="00BE3C5A" w:rsidP="001A71B7">
            <w:r>
              <w:t>Low                   Interest of the</w:t>
            </w:r>
          </w:p>
        </w:tc>
        <w:tc>
          <w:tcPr>
            <w:tcW w:w="2254" w:type="dxa"/>
            <w:tcBorders>
              <w:left w:val="nil"/>
              <w:right w:val="single" w:sz="4" w:space="0" w:color="auto"/>
            </w:tcBorders>
          </w:tcPr>
          <w:p w14:paraId="67812E16" w14:textId="77777777" w:rsidR="00BE3C5A" w:rsidRDefault="00BE3C5A" w:rsidP="001A71B7">
            <w:r>
              <w:t>Stakeholder           High</w:t>
            </w:r>
          </w:p>
        </w:tc>
      </w:tr>
    </w:tbl>
    <w:p w14:paraId="4CE67EE5" w14:textId="419EE44B" w:rsidR="008439B2" w:rsidRDefault="008439B2"/>
    <w:p w14:paraId="509D9C0B" w14:textId="77777777" w:rsidR="00F834D3" w:rsidRDefault="00F834D3">
      <w:pPr>
        <w:rPr>
          <w:rFonts w:asciiTheme="majorHAnsi" w:hAnsiTheme="majorHAnsi" w:cstheme="majorHAnsi"/>
          <w:sz w:val="32"/>
          <w:szCs w:val="32"/>
        </w:rPr>
      </w:pPr>
    </w:p>
    <w:p w14:paraId="20FD3083" w14:textId="77777777" w:rsidR="00F834D3" w:rsidRDefault="00F834D3">
      <w:pPr>
        <w:rPr>
          <w:rFonts w:asciiTheme="majorHAnsi" w:hAnsiTheme="majorHAnsi" w:cstheme="majorHAnsi"/>
          <w:sz w:val="32"/>
          <w:szCs w:val="32"/>
        </w:rPr>
      </w:pPr>
    </w:p>
    <w:p w14:paraId="69A920AD" w14:textId="77777777" w:rsidR="00F834D3" w:rsidRDefault="00F834D3">
      <w:pPr>
        <w:rPr>
          <w:rFonts w:asciiTheme="majorHAnsi" w:hAnsiTheme="majorHAnsi" w:cstheme="majorHAnsi"/>
          <w:sz w:val="32"/>
          <w:szCs w:val="32"/>
        </w:rPr>
      </w:pPr>
    </w:p>
    <w:p w14:paraId="07A8E791" w14:textId="2C3ADFD1" w:rsidR="008439B2" w:rsidRPr="00480CF9" w:rsidRDefault="0010721B">
      <w:pPr>
        <w:rPr>
          <w:rFonts w:asciiTheme="majorHAnsi" w:hAnsiTheme="majorHAnsi" w:cstheme="majorHAnsi"/>
          <w:sz w:val="32"/>
          <w:szCs w:val="32"/>
        </w:rPr>
      </w:pPr>
      <w:r w:rsidRPr="00480CF9">
        <w:rPr>
          <w:rFonts w:asciiTheme="majorHAnsi" w:hAnsiTheme="majorHAnsi" w:cstheme="majorHAnsi"/>
          <w:sz w:val="32"/>
          <w:szCs w:val="32"/>
        </w:rPr>
        <w:t>5 Any Other opportunit</w:t>
      </w:r>
      <w:r w:rsidR="001D7F4F" w:rsidRPr="00480CF9">
        <w:rPr>
          <w:rFonts w:asciiTheme="majorHAnsi" w:hAnsiTheme="majorHAnsi" w:cstheme="majorHAnsi"/>
          <w:sz w:val="32"/>
          <w:szCs w:val="32"/>
        </w:rPr>
        <w:t>ies.</w:t>
      </w:r>
    </w:p>
    <w:p w14:paraId="1C62F169" w14:textId="77777777" w:rsidR="00F834D3" w:rsidRDefault="0010721B">
      <w:pPr>
        <w:rPr>
          <w:rFonts w:cstheme="minorHAnsi"/>
          <w:color w:val="000000"/>
          <w:shd w:val="clear" w:color="auto" w:fill="FFFFFF"/>
        </w:rPr>
      </w:pPr>
      <w:r w:rsidRPr="00501157">
        <w:rPr>
          <w:rFonts w:cstheme="minorHAnsi"/>
        </w:rPr>
        <w:t xml:space="preserve">5.1 In terms of regeneration for the area there are </w:t>
      </w:r>
      <w:r w:rsidR="001D7F4F" w:rsidRPr="00501157">
        <w:rPr>
          <w:rFonts w:cstheme="minorHAnsi"/>
        </w:rPr>
        <w:t>several</w:t>
      </w:r>
      <w:r w:rsidRPr="00501157">
        <w:rPr>
          <w:rFonts w:cstheme="minorHAnsi"/>
        </w:rPr>
        <w:t xml:space="preserve"> different possible options for regeneration to take place. One option is looking to use the river. The river currently is not being used to its potential. </w:t>
      </w:r>
      <w:r w:rsidRPr="00501157">
        <w:rPr>
          <w:rFonts w:cstheme="minorHAnsi"/>
          <w:color w:val="000000"/>
          <w:shd w:val="clear" w:color="auto" w:fill="FFFFFF"/>
        </w:rPr>
        <w:t>(Cardiff Harbour Authority, 2016) state their use of the river taxis in the city. They have two boats which are used to transport people from different locations. This is also more sustainable than land taxis with more people per journey and less emissions produced.</w:t>
      </w:r>
      <w:r w:rsidR="00501157">
        <w:rPr>
          <w:rFonts w:cstheme="minorHAnsi"/>
          <w:color w:val="000000"/>
          <w:shd w:val="clear" w:color="auto" w:fill="FFFFFF"/>
        </w:rPr>
        <w:t xml:space="preserve"> The actual physical area could be regenerated</w:t>
      </w:r>
      <w:r w:rsidR="005D2E21" w:rsidRPr="00501157">
        <w:rPr>
          <w:rFonts w:cstheme="minorHAnsi"/>
          <w:color w:val="000000"/>
          <w:shd w:val="clear" w:color="auto" w:fill="FFFFFF"/>
        </w:rPr>
        <w:t xml:space="preserve">. They have the new area in Morfa however, other areas are to </w:t>
      </w:r>
      <w:r w:rsidR="00945B11" w:rsidRPr="00501157">
        <w:rPr>
          <w:rFonts w:cstheme="minorHAnsi"/>
          <w:color w:val="000000"/>
          <w:shd w:val="clear" w:color="auto" w:fill="FFFFFF"/>
        </w:rPr>
        <w:t>nowhere</w:t>
      </w:r>
      <w:r w:rsidR="005D2E21" w:rsidRPr="00501157">
        <w:rPr>
          <w:rFonts w:cstheme="minorHAnsi"/>
          <w:color w:val="000000"/>
          <w:shd w:val="clear" w:color="auto" w:fill="FFFFFF"/>
        </w:rPr>
        <w:t xml:space="preserve"> near the same standard. </w:t>
      </w:r>
      <w:r w:rsidR="00501157">
        <w:rPr>
          <w:rFonts w:cstheme="minorHAnsi"/>
          <w:color w:val="000000"/>
          <w:shd w:val="clear" w:color="auto" w:fill="FFFFFF"/>
        </w:rPr>
        <w:t>The o</w:t>
      </w:r>
      <w:r w:rsidR="005D2E21" w:rsidRPr="00501157">
        <w:rPr>
          <w:rFonts w:cstheme="minorHAnsi"/>
          <w:color w:val="000000"/>
          <w:shd w:val="clear" w:color="auto" w:fill="FFFFFF"/>
        </w:rPr>
        <w:t xml:space="preserve">ld railway bridges and streets </w:t>
      </w:r>
      <w:r w:rsidR="00501157">
        <w:rPr>
          <w:rFonts w:cstheme="minorHAnsi"/>
          <w:color w:val="000000"/>
          <w:shd w:val="clear" w:color="auto" w:fill="FFFFFF"/>
        </w:rPr>
        <w:t>contain</w:t>
      </w:r>
      <w:r w:rsidR="005D2E21" w:rsidRPr="00501157">
        <w:rPr>
          <w:rFonts w:cstheme="minorHAnsi"/>
          <w:color w:val="000000"/>
          <w:shd w:val="clear" w:color="auto" w:fill="FFFFFF"/>
        </w:rPr>
        <w:t xml:space="preserve"> graffiti, litter and damage.</w:t>
      </w:r>
    </w:p>
    <w:p w14:paraId="54131477" w14:textId="77777777" w:rsidR="00F834D3" w:rsidRDefault="00F834D3">
      <w:pPr>
        <w:rPr>
          <w:rFonts w:cstheme="minorHAnsi"/>
          <w:color w:val="000000"/>
          <w:shd w:val="clear" w:color="auto" w:fill="FFFFFF"/>
        </w:rPr>
      </w:pPr>
    </w:p>
    <w:p w14:paraId="07809021" w14:textId="77777777" w:rsidR="00F834D3" w:rsidRDefault="00F834D3">
      <w:pPr>
        <w:rPr>
          <w:rFonts w:cstheme="minorHAnsi"/>
          <w:color w:val="000000"/>
          <w:shd w:val="clear" w:color="auto" w:fill="FFFFFF"/>
        </w:rPr>
      </w:pPr>
    </w:p>
    <w:p w14:paraId="4DAE233F" w14:textId="77777777" w:rsidR="00F834D3" w:rsidRDefault="00F834D3">
      <w:pPr>
        <w:rPr>
          <w:rFonts w:cstheme="minorHAnsi"/>
          <w:color w:val="000000"/>
          <w:shd w:val="clear" w:color="auto" w:fill="FFFFFF"/>
        </w:rPr>
      </w:pPr>
    </w:p>
    <w:p w14:paraId="6C804639" w14:textId="77777777" w:rsidR="00F834D3" w:rsidRDefault="00F834D3">
      <w:pPr>
        <w:rPr>
          <w:rFonts w:cstheme="minorHAnsi"/>
          <w:color w:val="000000"/>
          <w:shd w:val="clear" w:color="auto" w:fill="FFFFFF"/>
        </w:rPr>
      </w:pPr>
    </w:p>
    <w:p w14:paraId="655E3D7C" w14:textId="5A39C96E" w:rsidR="0010721B" w:rsidRPr="00501157" w:rsidRDefault="005D2E21">
      <w:pPr>
        <w:rPr>
          <w:rFonts w:cstheme="minorHAnsi"/>
        </w:rPr>
      </w:pPr>
      <w:r w:rsidRPr="00501157">
        <w:rPr>
          <w:rFonts w:cstheme="minorHAnsi"/>
          <w:color w:val="000000"/>
          <w:shd w:val="clear" w:color="auto" w:fill="FFFFFF"/>
        </w:rPr>
        <w:t xml:space="preserve"> </w:t>
      </w:r>
    </w:p>
    <w:p w14:paraId="5AECA88C" w14:textId="43DEB2DE" w:rsidR="00CC2E24" w:rsidRPr="00480CF9" w:rsidRDefault="00CC2E24" w:rsidP="0010721B">
      <w:pPr>
        <w:pStyle w:val="Heading1"/>
        <w:numPr>
          <w:ilvl w:val="0"/>
          <w:numId w:val="8"/>
        </w:numPr>
        <w:rPr>
          <w:rFonts w:cstheme="majorHAnsi"/>
          <w:color w:val="auto"/>
        </w:rPr>
      </w:pPr>
      <w:r w:rsidRPr="00480CF9">
        <w:rPr>
          <w:rFonts w:cstheme="majorHAnsi"/>
          <w:color w:val="auto"/>
        </w:rPr>
        <w:lastRenderedPageBreak/>
        <w:t xml:space="preserve">Conclusion </w:t>
      </w:r>
    </w:p>
    <w:p w14:paraId="40CF0D31" w14:textId="072C76C1" w:rsidR="00CC2E24" w:rsidRDefault="001A71B7">
      <w:pPr>
        <w:rPr>
          <w:rFonts w:asciiTheme="majorHAnsi" w:eastAsiaTheme="majorEastAsia" w:hAnsiTheme="majorHAnsi" w:cstheme="majorBidi"/>
          <w:color w:val="2F5496" w:themeColor="accent1" w:themeShade="BF"/>
          <w:sz w:val="32"/>
          <w:szCs w:val="32"/>
        </w:rPr>
      </w:pPr>
      <w:r>
        <w:t>6.1 Overall, it is clear to see that the Lower Swansea Valley is an area steeped with history</w:t>
      </w:r>
      <w:r w:rsidR="00501157">
        <w:t>,</w:t>
      </w:r>
      <w:r>
        <w:t xml:space="preserve"> play</w:t>
      </w:r>
      <w:r w:rsidR="00501157">
        <w:t>ing</w:t>
      </w:r>
      <w:r>
        <w:t xml:space="preserve"> a major role</w:t>
      </w:r>
      <w:r w:rsidR="00501157">
        <w:t xml:space="preserve"> </w:t>
      </w:r>
      <w:r>
        <w:t>in the development of Swansea but also</w:t>
      </w:r>
      <w:r w:rsidR="00501157">
        <w:t xml:space="preserve"> nationally in the revolution</w:t>
      </w:r>
      <w:r>
        <w:t xml:space="preserve">. </w:t>
      </w:r>
      <w:r w:rsidR="00501157">
        <w:t>Currently, t</w:t>
      </w:r>
      <w:r>
        <w:t>he area neglects this fact, this mus</w:t>
      </w:r>
      <w:r w:rsidR="00501157">
        <w:t>t</w:t>
      </w:r>
      <w:r>
        <w:t xml:space="preserve"> change. The regeneration idea identifies this and makes the change for the area. This regeneration suggested would meet the needs of social, physical as well as economical regeneration. The regeneration of the copper works will create jobs, generate and </w:t>
      </w:r>
      <w:r w:rsidR="00945B11">
        <w:t xml:space="preserve">attract more spending in the area </w:t>
      </w:r>
      <w:r w:rsidR="00501157">
        <w:t>and</w:t>
      </w:r>
      <w:r w:rsidR="00945B11">
        <w:t xml:space="preserve"> improve the appearance. In terms of the regeneration of Morfa, it will improve the regeneration already taken place. The creation of the shopping park neglected the smaller businesses in the area. This regeneration corrects the error or oversight. This will again meet the different needs</w:t>
      </w:r>
      <w:r w:rsidR="001D7F4F">
        <w:t xml:space="preserve"> of regeneration</w:t>
      </w:r>
      <w:r w:rsidR="00945B11">
        <w:t>. Socially,</w:t>
      </w:r>
      <w:r w:rsidR="001D7F4F">
        <w:t xml:space="preserve"> providing</w:t>
      </w:r>
      <w:r w:rsidR="00945B11">
        <w:t xml:space="preserve"> more employment. Economically,</w:t>
      </w:r>
      <w:r w:rsidR="001D7F4F">
        <w:t xml:space="preserve"> aiding the </w:t>
      </w:r>
      <w:r w:rsidR="00945B11">
        <w:t>success</w:t>
      </w:r>
      <w:r w:rsidR="001D7F4F">
        <w:t xml:space="preserve"> of small</w:t>
      </w:r>
      <w:r w:rsidR="00945B11">
        <w:t xml:space="preserve"> businesses. Physically, </w:t>
      </w:r>
      <w:r w:rsidR="001D7F4F">
        <w:t>generating new businesses to fill empty, derelict and neglected stores</w:t>
      </w:r>
      <w:r w:rsidR="00945B11">
        <w:t xml:space="preserve">. </w:t>
      </w:r>
      <w:r w:rsidR="001D7F4F">
        <w:t xml:space="preserve">This regeneration looks at supporting businesses to grow, to be functioning and operating for years to come. In terms of sustainability, the regeneration looks at providing low costs to start up businesses to survive. For Swansea to have businesses for time, not failures, allowing economic growth. </w:t>
      </w:r>
      <w:r w:rsidR="00CC2E24">
        <w:br w:type="page"/>
      </w:r>
    </w:p>
    <w:p w14:paraId="61BACBF6" w14:textId="32A3EF2E" w:rsidR="00CC2E24" w:rsidRPr="00480CF9" w:rsidRDefault="0065324A" w:rsidP="00393E18">
      <w:pPr>
        <w:pStyle w:val="Heading1"/>
        <w:numPr>
          <w:ilvl w:val="0"/>
          <w:numId w:val="8"/>
        </w:numPr>
        <w:rPr>
          <w:color w:val="auto"/>
        </w:rPr>
      </w:pPr>
      <w:r w:rsidRPr="00480CF9">
        <w:rPr>
          <w:color w:val="auto"/>
        </w:rPr>
        <w:lastRenderedPageBreak/>
        <w:t xml:space="preserve"> </w:t>
      </w:r>
      <w:r w:rsidR="00CC2E24" w:rsidRPr="00480CF9">
        <w:rPr>
          <w:color w:val="auto"/>
        </w:rPr>
        <w:t>References</w:t>
      </w:r>
    </w:p>
    <w:p w14:paraId="1087374F" w14:textId="2F682BD4" w:rsidR="0010721B" w:rsidRPr="0010721B" w:rsidRDefault="0010721B" w:rsidP="0010721B">
      <w:r>
        <w:rPr>
          <w:rFonts w:ascii="Arial" w:hAnsi="Arial" w:cs="Arial"/>
          <w:color w:val="000000"/>
          <w:sz w:val="20"/>
          <w:szCs w:val="20"/>
          <w:shd w:val="clear" w:color="auto" w:fill="FFFFFF"/>
        </w:rPr>
        <w:t xml:space="preserve">Cardiff Harbour Authority. (2016). Water taxis - Cardiff Harbour Authority. Retrieved 15 January 2021, from </w:t>
      </w:r>
      <w:hyperlink r:id="rId20" w:history="1">
        <w:r w:rsidR="00501157" w:rsidRPr="009B44BF">
          <w:rPr>
            <w:rStyle w:val="Hyperlink"/>
            <w:rFonts w:ascii="Arial" w:hAnsi="Arial" w:cs="Arial"/>
            <w:sz w:val="20"/>
            <w:szCs w:val="20"/>
            <w:shd w:val="clear" w:color="auto" w:fill="FFFFFF"/>
          </w:rPr>
          <w:t>https://cardiffharbour.com/water-taxis/</w:t>
        </w:r>
      </w:hyperlink>
      <w:r w:rsidR="00501157">
        <w:rPr>
          <w:rFonts w:ascii="Arial" w:hAnsi="Arial" w:cs="Arial"/>
          <w:color w:val="000000"/>
          <w:sz w:val="20"/>
          <w:szCs w:val="20"/>
          <w:shd w:val="clear" w:color="auto" w:fill="FFFFFF"/>
        </w:rPr>
        <w:t xml:space="preserve"> </w:t>
      </w:r>
    </w:p>
    <w:p w14:paraId="4F2A5CD3" w14:textId="22BD7F67" w:rsidR="004E2E76" w:rsidRDefault="00EA63FD">
      <w:pPr>
        <w:rPr>
          <w:rFonts w:ascii="Arial" w:hAnsi="Arial" w:cs="Arial"/>
          <w:color w:val="000000"/>
          <w:sz w:val="20"/>
          <w:szCs w:val="20"/>
          <w:shd w:val="clear" w:color="auto" w:fill="FFFFFF"/>
        </w:rPr>
      </w:pPr>
      <w:r>
        <w:rPr>
          <w:rFonts w:ascii="Arial" w:hAnsi="Arial" w:cs="Arial"/>
          <w:color w:val="000000"/>
          <w:sz w:val="20"/>
          <w:szCs w:val="20"/>
          <w:shd w:val="clear" w:color="auto" w:fill="FFFFFF"/>
        </w:rPr>
        <w:t>Cambridge Dictionary. (2021). REGENERATE | meaning in the Cambridge English Dictionary. Retrieved 10 January 202</w:t>
      </w:r>
      <w:r w:rsidR="00AF62E3">
        <w:rPr>
          <w:rFonts w:ascii="Arial" w:hAnsi="Arial" w:cs="Arial"/>
          <w:color w:val="000000"/>
          <w:sz w:val="20"/>
          <w:szCs w:val="20"/>
          <w:shd w:val="clear" w:color="auto" w:fill="FFFFFF"/>
        </w:rPr>
        <w:t>1</w:t>
      </w:r>
      <w:r>
        <w:rPr>
          <w:rFonts w:ascii="Arial" w:hAnsi="Arial" w:cs="Arial"/>
          <w:color w:val="000000"/>
          <w:sz w:val="20"/>
          <w:szCs w:val="20"/>
          <w:shd w:val="clear" w:color="auto" w:fill="FFFFFF"/>
        </w:rPr>
        <w:t xml:space="preserve">, from </w:t>
      </w:r>
      <w:hyperlink r:id="rId21" w:history="1">
        <w:r w:rsidR="004E2E76" w:rsidRPr="00372605">
          <w:rPr>
            <w:rStyle w:val="Hyperlink"/>
            <w:rFonts w:ascii="Arial" w:hAnsi="Arial" w:cs="Arial"/>
            <w:sz w:val="20"/>
            <w:szCs w:val="20"/>
            <w:shd w:val="clear" w:color="auto" w:fill="FFFFFF"/>
          </w:rPr>
          <w:t>https://dictionary.cambridge.org/dictionary/english/regenerate</w:t>
        </w:r>
      </w:hyperlink>
    </w:p>
    <w:p w14:paraId="5ACD54F4" w14:textId="6A360E57" w:rsidR="00B105A3" w:rsidRDefault="00B105A3">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Dalling, R. (2021). Swansea Council leader gives update on </w:t>
      </w:r>
      <w:r w:rsidR="00F834D3">
        <w:rPr>
          <w:rFonts w:ascii="Arial" w:hAnsi="Arial" w:cs="Arial"/>
          <w:color w:val="000000"/>
          <w:sz w:val="20"/>
          <w:szCs w:val="20"/>
          <w:shd w:val="clear" w:color="auto" w:fill="FFFFFF"/>
        </w:rPr>
        <w:t>Klively</w:t>
      </w:r>
      <w:r>
        <w:rPr>
          <w:rFonts w:ascii="Arial" w:hAnsi="Arial" w:cs="Arial"/>
          <w:color w:val="000000"/>
          <w:sz w:val="20"/>
          <w:szCs w:val="20"/>
          <w:shd w:val="clear" w:color="auto" w:fill="FFFFFF"/>
        </w:rPr>
        <w:t xml:space="preserve"> Hill zip wire project. Retrieved 14 January 2021, from </w:t>
      </w:r>
      <w:hyperlink r:id="rId22" w:history="1">
        <w:r w:rsidR="00501157" w:rsidRPr="009B44BF">
          <w:rPr>
            <w:rStyle w:val="Hyperlink"/>
            <w:rFonts w:ascii="Arial" w:hAnsi="Arial" w:cs="Arial"/>
            <w:sz w:val="20"/>
            <w:szCs w:val="20"/>
            <w:shd w:val="clear" w:color="auto" w:fill="FFFFFF"/>
          </w:rPr>
          <w:t>https://www.walesonline.co.uk/news/wales-news/whats-going-cable-cars-zip-19568261</w:t>
        </w:r>
      </w:hyperlink>
      <w:r w:rsidR="00501157">
        <w:rPr>
          <w:rFonts w:ascii="Arial" w:hAnsi="Arial" w:cs="Arial"/>
          <w:color w:val="000000"/>
          <w:sz w:val="20"/>
          <w:szCs w:val="20"/>
          <w:shd w:val="clear" w:color="auto" w:fill="FFFFFF"/>
        </w:rPr>
        <w:t xml:space="preserve"> </w:t>
      </w:r>
    </w:p>
    <w:p w14:paraId="5F52B235" w14:textId="0FC0EA9B" w:rsidR="00AF62E3" w:rsidRDefault="00AF62E3">
      <w:pPr>
        <w:rPr>
          <w:rStyle w:val="eop"/>
          <w:rFonts w:ascii="Calibri" w:hAnsi="Calibri" w:cs="Calibri"/>
          <w:color w:val="000000"/>
          <w:shd w:val="clear" w:color="auto" w:fill="FFFFFF"/>
        </w:rPr>
      </w:pPr>
      <w:r>
        <w:rPr>
          <w:rStyle w:val="normaltextrun"/>
          <w:rFonts w:ascii="Calibri" w:hAnsi="Calibri" w:cs="Calibri"/>
          <w:color w:val="000000"/>
          <w:shd w:val="clear" w:color="auto" w:fill="FFFFFF"/>
        </w:rPr>
        <w:t xml:space="preserve">Faull, T. (2003). Collieries of the British Isles - Northern Mine Research Society. Retrieved 11 January 2021, from </w:t>
      </w:r>
      <w:hyperlink r:id="rId23" w:history="1">
        <w:r w:rsidR="007D2FEC" w:rsidRPr="00372605">
          <w:rPr>
            <w:rStyle w:val="Hyperlink"/>
            <w:rFonts w:ascii="Calibri" w:hAnsi="Calibri" w:cs="Calibri"/>
            <w:shd w:val="clear" w:color="auto" w:fill="FFFFFF"/>
          </w:rPr>
          <w:t>https://www.nmrs.org.uk/mines-map/coal-mining-in-the-british-isles/collieries-of-the-british-isles/</w:t>
        </w:r>
      </w:hyperlink>
      <w:r>
        <w:rPr>
          <w:rStyle w:val="eop"/>
          <w:rFonts w:ascii="Calibri" w:hAnsi="Calibri" w:cs="Calibri"/>
          <w:color w:val="000000"/>
          <w:shd w:val="clear" w:color="auto" w:fill="FFFFFF"/>
        </w:rPr>
        <w:t> </w:t>
      </w:r>
    </w:p>
    <w:p w14:paraId="5BE0F122" w14:textId="73369FA9" w:rsidR="00FE7942" w:rsidRDefault="00FE7942">
      <w:pPr>
        <w:rPr>
          <w:rFonts w:cstheme="minorHAnsi"/>
          <w:shd w:val="clear" w:color="auto" w:fill="FFFFFF"/>
        </w:rPr>
      </w:pPr>
      <w:r w:rsidRPr="00FE7942">
        <w:rPr>
          <w:rFonts w:cstheme="minorHAnsi"/>
          <w:shd w:val="clear" w:color="auto" w:fill="FFFFFF"/>
        </w:rPr>
        <w:t>Freeman, R. E. (1984) Strategic Management: A Stakeholder Approach</w:t>
      </w:r>
      <w:r>
        <w:rPr>
          <w:rFonts w:cstheme="minorHAnsi"/>
          <w:shd w:val="clear" w:color="auto" w:fill="FFFFFF"/>
        </w:rPr>
        <w:t xml:space="preserve">. Pitman Series. </w:t>
      </w:r>
    </w:p>
    <w:p w14:paraId="119802D2" w14:textId="0EC9C4DE" w:rsidR="00CD6CCE" w:rsidRDefault="00CD6CCE">
      <w:pPr>
        <w:rPr>
          <w:rFonts w:cstheme="minorHAnsi"/>
          <w:shd w:val="clear" w:color="auto" w:fill="FFFFFF"/>
        </w:rPr>
      </w:pPr>
      <w:r>
        <w:rPr>
          <w:rFonts w:ascii="Arial" w:hAnsi="Arial" w:cs="Arial"/>
          <w:color w:val="000000"/>
          <w:sz w:val="20"/>
          <w:szCs w:val="20"/>
          <w:shd w:val="clear" w:color="auto" w:fill="FFFFFF"/>
        </w:rPr>
        <w:t xml:space="preserve">Furmanik, G. (2019). How much does retail space </w:t>
      </w:r>
      <w:r w:rsidR="00F834D3">
        <w:rPr>
          <w:rFonts w:ascii="Arial" w:hAnsi="Arial" w:cs="Arial"/>
          <w:color w:val="000000"/>
          <w:sz w:val="20"/>
          <w:szCs w:val="20"/>
          <w:shd w:val="clear" w:color="auto" w:fill="FFFFFF"/>
        </w:rPr>
        <w:t>cost?</w:t>
      </w:r>
      <w:r>
        <w:rPr>
          <w:rFonts w:ascii="Arial" w:hAnsi="Arial" w:cs="Arial"/>
          <w:color w:val="000000"/>
          <w:sz w:val="20"/>
          <w:szCs w:val="20"/>
          <w:shd w:val="clear" w:color="auto" w:fill="FFFFFF"/>
        </w:rPr>
        <w:t xml:space="preserve"> Retrieved 15 January 2021, from </w:t>
      </w:r>
      <w:hyperlink r:id="rId24" w:history="1">
        <w:r w:rsidR="00501157" w:rsidRPr="009B44BF">
          <w:rPr>
            <w:rStyle w:val="Hyperlink"/>
            <w:rFonts w:ascii="Arial" w:hAnsi="Arial" w:cs="Arial"/>
            <w:sz w:val="20"/>
            <w:szCs w:val="20"/>
            <w:shd w:val="clear" w:color="auto" w:fill="FFFFFF"/>
          </w:rPr>
          <w:t>https://blog.realla.co.uk/how-much-does-retail-space-cost</w:t>
        </w:r>
      </w:hyperlink>
      <w:r w:rsidR="00501157">
        <w:rPr>
          <w:rFonts w:ascii="Arial" w:hAnsi="Arial" w:cs="Arial"/>
          <w:color w:val="000000"/>
          <w:sz w:val="20"/>
          <w:szCs w:val="20"/>
          <w:shd w:val="clear" w:color="auto" w:fill="FFFFFF"/>
        </w:rPr>
        <w:t xml:space="preserve"> </w:t>
      </w:r>
    </w:p>
    <w:p w14:paraId="291A3580" w14:textId="49A7ED2E" w:rsidR="00495511" w:rsidRDefault="0049551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Gregory, R. (2021). Major regeneration schemes in Swansea take a step forward. Retrieved 13 January 2021, from </w:t>
      </w:r>
      <w:hyperlink r:id="rId25" w:history="1">
        <w:r w:rsidRPr="00372605">
          <w:rPr>
            <w:rStyle w:val="Hyperlink"/>
            <w:rFonts w:ascii="Arial" w:hAnsi="Arial" w:cs="Arial"/>
            <w:sz w:val="20"/>
            <w:szCs w:val="20"/>
            <w:shd w:val="clear" w:color="auto" w:fill="FFFFFF"/>
          </w:rPr>
          <w:t>https://www.wales247.co.uk/major-regeneration-schemes-in-swansea-take-a-step-forward/</w:t>
        </w:r>
      </w:hyperlink>
      <w:r>
        <w:rPr>
          <w:rFonts w:ascii="Arial" w:hAnsi="Arial" w:cs="Arial"/>
          <w:color w:val="000000"/>
          <w:sz w:val="20"/>
          <w:szCs w:val="20"/>
          <w:shd w:val="clear" w:color="auto" w:fill="FFFFFF"/>
        </w:rPr>
        <w:t xml:space="preserve"> </w:t>
      </w:r>
    </w:p>
    <w:p w14:paraId="4A42CCFC" w14:textId="3362556F" w:rsidR="00745411" w:rsidRDefault="0074541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Google. (2021). Google Maps. Retrieved 14 January 2021, from </w:t>
      </w:r>
      <w:hyperlink r:id="rId26" w:history="1">
        <w:r w:rsidR="00501157" w:rsidRPr="009B44BF">
          <w:rPr>
            <w:rStyle w:val="Hyperlink"/>
            <w:rFonts w:ascii="Arial" w:hAnsi="Arial" w:cs="Arial"/>
            <w:sz w:val="20"/>
            <w:szCs w:val="20"/>
            <w:shd w:val="clear" w:color="auto" w:fill="FFFFFF"/>
          </w:rPr>
          <w:t>https://www.google.co.uk/maps/@51.6425649,-3.9400286,16z</w:t>
        </w:r>
      </w:hyperlink>
      <w:r w:rsidR="00501157">
        <w:rPr>
          <w:rFonts w:ascii="Arial" w:hAnsi="Arial" w:cs="Arial"/>
          <w:color w:val="000000"/>
          <w:sz w:val="20"/>
          <w:szCs w:val="20"/>
          <w:shd w:val="clear" w:color="auto" w:fill="FFFFFF"/>
        </w:rPr>
        <w:t xml:space="preserve"> </w:t>
      </w:r>
    </w:p>
    <w:p w14:paraId="64AA5ECE" w14:textId="2E0CE46F" w:rsidR="00B105A3" w:rsidRDefault="00B105A3">
      <w:pPr>
        <w:rPr>
          <w:rStyle w:val="eop"/>
          <w:rFonts w:ascii="Calibri" w:hAnsi="Calibri" w:cs="Calibri"/>
          <w:color w:val="000000"/>
          <w:shd w:val="clear" w:color="auto" w:fill="FFFFFF"/>
        </w:rPr>
      </w:pPr>
      <w:r>
        <w:rPr>
          <w:rFonts w:ascii="Arial" w:hAnsi="Arial" w:cs="Arial"/>
          <w:color w:val="000000"/>
          <w:sz w:val="20"/>
          <w:szCs w:val="20"/>
          <w:shd w:val="clear" w:color="auto" w:fill="FFFFFF"/>
        </w:rPr>
        <w:t xml:space="preserve">Google Earth. Google Earth. Retrieved 14 January 2021, from </w:t>
      </w:r>
      <w:hyperlink r:id="rId27" w:history="1">
        <w:r w:rsidR="00501157" w:rsidRPr="009B44BF">
          <w:rPr>
            <w:rStyle w:val="Hyperlink"/>
            <w:rFonts w:ascii="Arial" w:hAnsi="Arial" w:cs="Arial"/>
            <w:sz w:val="20"/>
            <w:szCs w:val="20"/>
            <w:shd w:val="clear" w:color="auto" w:fill="FFFFFF"/>
          </w:rPr>
          <w:t>https://earth.google.com/web/search/Swansea/@51.63566493,-3.93151126,28.80038507a,701.00890311d,35y,139.66976099h,44.95860482t,-0r/data=CigiJgokCYZVCpW-hDRAEYNVCpW-hDTAGQ61GPs-ryVAIRb3__CM1VbA</w:t>
        </w:r>
      </w:hyperlink>
      <w:r w:rsidR="00501157">
        <w:rPr>
          <w:rFonts w:ascii="Arial" w:hAnsi="Arial" w:cs="Arial"/>
          <w:color w:val="000000"/>
          <w:sz w:val="20"/>
          <w:szCs w:val="20"/>
          <w:shd w:val="clear" w:color="auto" w:fill="FFFFFF"/>
        </w:rPr>
        <w:t xml:space="preserve"> </w:t>
      </w:r>
    </w:p>
    <w:p w14:paraId="38EC501F" w14:textId="73F5DFAB" w:rsidR="002E0A3E" w:rsidRDefault="002E0A3E">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Google Maps. (2021). Google Maps. Retrieved 13 January 2021, from </w:t>
      </w:r>
      <w:hyperlink r:id="rId28" w:history="1">
        <w:r w:rsidRPr="00372605">
          <w:rPr>
            <w:rStyle w:val="Hyperlink"/>
            <w:rFonts w:ascii="Arial" w:hAnsi="Arial" w:cs="Arial"/>
            <w:sz w:val="20"/>
            <w:szCs w:val="20"/>
            <w:shd w:val="clear" w:color="auto" w:fill="FFFFFF"/>
          </w:rPr>
          <w:t>https://www.google.co.uk/maps/@51.6428277,-3.9500765,12z?hl=en-GB</w:t>
        </w:r>
      </w:hyperlink>
    </w:p>
    <w:p w14:paraId="2054FB19" w14:textId="3A137739" w:rsidR="002E0A3E" w:rsidRDefault="002E0A3E">
      <w:pPr>
        <w:rPr>
          <w:rStyle w:val="eop"/>
          <w:rFonts w:ascii="Calibri" w:hAnsi="Calibri" w:cs="Calibri"/>
          <w:color w:val="000000"/>
          <w:shd w:val="clear" w:color="auto" w:fill="FFFFFF"/>
        </w:rPr>
      </w:pPr>
      <w:r>
        <w:rPr>
          <w:rFonts w:ascii="Arial" w:hAnsi="Arial" w:cs="Arial"/>
          <w:color w:val="000000"/>
          <w:sz w:val="20"/>
          <w:szCs w:val="20"/>
          <w:shd w:val="clear" w:color="auto" w:fill="FFFFFF"/>
        </w:rPr>
        <w:t>Government</w:t>
      </w:r>
      <w:r w:rsidR="0021696C">
        <w:rPr>
          <w:rFonts w:ascii="Arial" w:hAnsi="Arial" w:cs="Arial"/>
          <w:color w:val="000000"/>
          <w:sz w:val="20"/>
          <w:szCs w:val="20"/>
          <w:shd w:val="clear" w:color="auto" w:fill="FFFFFF"/>
        </w:rPr>
        <w:t>. (2020). Electoral ward in Swansea. Swansea Council. Retrieved 13</w:t>
      </w:r>
      <w:r w:rsidR="0021696C">
        <w:rPr>
          <w:rFonts w:ascii="Arial" w:hAnsi="Arial" w:cs="Arial"/>
          <w:color w:val="000000"/>
          <w:sz w:val="20"/>
          <w:szCs w:val="20"/>
          <w:shd w:val="clear" w:color="auto" w:fill="FFFFFF"/>
          <w:vertAlign w:val="superscript"/>
        </w:rPr>
        <w:t xml:space="preserve"> </w:t>
      </w:r>
      <w:r w:rsidR="0021696C">
        <w:rPr>
          <w:rStyle w:val="eop"/>
          <w:rFonts w:ascii="Calibri" w:hAnsi="Calibri" w:cs="Calibri"/>
          <w:color w:val="000000"/>
          <w:shd w:val="clear" w:color="auto" w:fill="FFFFFF"/>
        </w:rPr>
        <w:t xml:space="preserve">January 2021, from </w:t>
      </w:r>
      <w:hyperlink r:id="rId29" w:history="1">
        <w:r w:rsidR="00501157" w:rsidRPr="009B44BF">
          <w:rPr>
            <w:rStyle w:val="Hyperlink"/>
            <w:rFonts w:ascii="Calibri" w:hAnsi="Calibri" w:cs="Calibri"/>
            <w:shd w:val="clear" w:color="auto" w:fill="FFFFFF"/>
          </w:rPr>
          <w:t>file:///C:/Users/billy/Downloads/ELECTORAL_WARDS_WITHIN_SWANSEA%20(1).pdf</w:t>
        </w:r>
      </w:hyperlink>
      <w:r w:rsidR="00501157">
        <w:rPr>
          <w:rStyle w:val="eop"/>
          <w:rFonts w:ascii="Calibri" w:hAnsi="Calibri" w:cs="Calibri"/>
          <w:color w:val="000000"/>
          <w:shd w:val="clear" w:color="auto" w:fill="FFFFFF"/>
        </w:rPr>
        <w:t xml:space="preserve"> </w:t>
      </w:r>
    </w:p>
    <w:p w14:paraId="0852B08C" w14:textId="2D751FA3" w:rsidR="007D2FEC" w:rsidRDefault="007D2FE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Hafod-Morfa. Welcome to Swansea's Hafod Morfa Copperworks - Hafod Morfa Copperworks. Retrieved 11 January 2021, from </w:t>
      </w:r>
      <w:hyperlink r:id="rId30" w:history="1">
        <w:r w:rsidR="00501157" w:rsidRPr="009B44BF">
          <w:rPr>
            <w:rStyle w:val="Hyperlink"/>
            <w:rFonts w:ascii="Arial" w:hAnsi="Arial" w:cs="Arial"/>
            <w:sz w:val="20"/>
            <w:szCs w:val="20"/>
            <w:shd w:val="clear" w:color="auto" w:fill="FFFFFF"/>
          </w:rPr>
          <w:t>https://hafodmorfacopperworks.com/</w:t>
        </w:r>
      </w:hyperlink>
      <w:r w:rsidR="00501157">
        <w:rPr>
          <w:rFonts w:ascii="Arial" w:hAnsi="Arial" w:cs="Arial"/>
          <w:color w:val="000000"/>
          <w:sz w:val="20"/>
          <w:szCs w:val="20"/>
          <w:shd w:val="clear" w:color="auto" w:fill="FFFFFF"/>
        </w:rPr>
        <w:t xml:space="preserve"> </w:t>
      </w:r>
    </w:p>
    <w:p w14:paraId="0CFAA874" w14:textId="14ACC4E8" w:rsidR="00495DAA" w:rsidRDefault="00495DAA">
      <w:pPr>
        <w:rPr>
          <w:rStyle w:val="eop"/>
          <w:rFonts w:ascii="Calibri" w:hAnsi="Calibri" w:cs="Calibri"/>
          <w:color w:val="000000"/>
          <w:sz w:val="28"/>
          <w:szCs w:val="28"/>
          <w:shd w:val="clear" w:color="auto" w:fill="FFFFFF"/>
        </w:rPr>
      </w:pPr>
      <w:r>
        <w:rPr>
          <w:rStyle w:val="normaltextrun"/>
          <w:rFonts w:ascii="Calibri" w:hAnsi="Calibri" w:cs="Calibri"/>
          <w:color w:val="000000"/>
          <w:shd w:val="clear" w:color="auto" w:fill="FFFFFF"/>
        </w:rPr>
        <w:t xml:space="preserve">Jones, E. (2014). Welsh History Month: South Wales was built on coal, both geologically and historically. Retrieved </w:t>
      </w:r>
      <w:r w:rsidR="00AF62E3">
        <w:rPr>
          <w:rStyle w:val="normaltextrun"/>
          <w:rFonts w:ascii="Calibri" w:hAnsi="Calibri" w:cs="Calibri"/>
          <w:color w:val="000000"/>
          <w:shd w:val="clear" w:color="auto" w:fill="FFFFFF"/>
        </w:rPr>
        <w:t>11</w:t>
      </w:r>
      <w:r>
        <w:rPr>
          <w:rStyle w:val="normaltextrun"/>
          <w:rFonts w:ascii="Calibri" w:hAnsi="Calibri" w:cs="Calibri"/>
          <w:color w:val="000000"/>
          <w:shd w:val="clear" w:color="auto" w:fill="FFFFFF"/>
        </w:rPr>
        <w:t xml:space="preserve"> </w:t>
      </w:r>
      <w:r w:rsidR="00AF62E3">
        <w:rPr>
          <w:rStyle w:val="normaltextrun"/>
          <w:rFonts w:ascii="Calibri" w:hAnsi="Calibri" w:cs="Calibri"/>
          <w:color w:val="000000"/>
          <w:shd w:val="clear" w:color="auto" w:fill="FFFFFF"/>
        </w:rPr>
        <w:t>January</w:t>
      </w:r>
      <w:r>
        <w:rPr>
          <w:rStyle w:val="normaltextrun"/>
          <w:rFonts w:ascii="Calibri" w:hAnsi="Calibri" w:cs="Calibri"/>
          <w:color w:val="000000"/>
          <w:shd w:val="clear" w:color="auto" w:fill="FFFFFF"/>
        </w:rPr>
        <w:t xml:space="preserve"> 202</w:t>
      </w:r>
      <w:r w:rsidR="00AF62E3">
        <w:rPr>
          <w:rStyle w:val="normaltextrun"/>
          <w:rFonts w:ascii="Calibri" w:hAnsi="Calibri" w:cs="Calibri"/>
          <w:color w:val="000000"/>
          <w:shd w:val="clear" w:color="auto" w:fill="FFFFFF"/>
        </w:rPr>
        <w:t>1</w:t>
      </w:r>
      <w:r>
        <w:rPr>
          <w:rStyle w:val="normaltextrun"/>
          <w:rFonts w:ascii="Calibri" w:hAnsi="Calibri" w:cs="Calibri"/>
          <w:color w:val="000000"/>
          <w:shd w:val="clear" w:color="auto" w:fill="FFFFFF"/>
        </w:rPr>
        <w:t>, from </w:t>
      </w:r>
      <w:hyperlink r:id="rId31" w:tgtFrame="_blank" w:history="1">
        <w:r>
          <w:rPr>
            <w:rStyle w:val="normaltextrun"/>
            <w:rFonts w:ascii="Calibri" w:hAnsi="Calibri" w:cs="Calibri"/>
            <w:color w:val="0563C1"/>
            <w:u w:val="single"/>
            <w:shd w:val="clear" w:color="auto" w:fill="FFFFFF"/>
          </w:rPr>
          <w:t>https://www.walesonline.co.uk/lifestyle/nostalgia/welsh-history-month-south-wales-7836464</w:t>
        </w:r>
      </w:hyperlink>
      <w:r>
        <w:rPr>
          <w:rStyle w:val="eop"/>
          <w:rFonts w:ascii="Calibri" w:hAnsi="Calibri" w:cs="Calibri"/>
          <w:color w:val="000000"/>
          <w:sz w:val="28"/>
          <w:szCs w:val="28"/>
          <w:shd w:val="clear" w:color="auto" w:fill="FFFFFF"/>
        </w:rPr>
        <w:t> </w:t>
      </w:r>
    </w:p>
    <w:p w14:paraId="430AAC82" w14:textId="1DEFAC80" w:rsidR="00745411" w:rsidRDefault="0074541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Morfa Shopping. (2021). Map of Shops. Retrieved 14 January 2021, from </w:t>
      </w:r>
      <w:hyperlink r:id="rId32" w:history="1">
        <w:r w:rsidR="00501157" w:rsidRPr="009B44BF">
          <w:rPr>
            <w:rStyle w:val="Hyperlink"/>
            <w:rFonts w:ascii="Arial" w:hAnsi="Arial" w:cs="Arial"/>
            <w:sz w:val="20"/>
            <w:szCs w:val="20"/>
            <w:shd w:val="clear" w:color="auto" w:fill="FFFFFF"/>
          </w:rPr>
          <w:t>https://morfashoppingpark.com/wp-content/uploads/MorfaParkMap.pdf</w:t>
        </w:r>
      </w:hyperlink>
      <w:r w:rsidR="00501157">
        <w:rPr>
          <w:rFonts w:ascii="Arial" w:hAnsi="Arial" w:cs="Arial"/>
          <w:color w:val="000000"/>
          <w:sz w:val="20"/>
          <w:szCs w:val="20"/>
          <w:shd w:val="clear" w:color="auto" w:fill="FFFFFF"/>
        </w:rPr>
        <w:t xml:space="preserve"> </w:t>
      </w:r>
    </w:p>
    <w:p w14:paraId="2F06F8AE" w14:textId="6A6C1034" w:rsidR="000E6DE2" w:rsidRDefault="000E6DE2" w:rsidP="00CC2E2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Regeneration Swansea. (2018). Swansea - Regeneration Swansea. Retrieved 13 January 2021, from </w:t>
      </w:r>
      <w:hyperlink r:id="rId33" w:history="1">
        <w:r w:rsidR="00501157" w:rsidRPr="009B44BF">
          <w:rPr>
            <w:rStyle w:val="Hyperlink"/>
            <w:rFonts w:ascii="Arial" w:hAnsi="Arial" w:cs="Arial"/>
            <w:sz w:val="20"/>
            <w:szCs w:val="20"/>
            <w:shd w:val="clear" w:color="auto" w:fill="FFFFFF"/>
          </w:rPr>
          <w:t>https://www.swansea.gov.uk/RegenerationSwansea</w:t>
        </w:r>
      </w:hyperlink>
      <w:r w:rsidR="00501157">
        <w:rPr>
          <w:rFonts w:ascii="Arial" w:hAnsi="Arial" w:cs="Arial"/>
          <w:color w:val="000000"/>
          <w:sz w:val="20"/>
          <w:szCs w:val="20"/>
          <w:shd w:val="clear" w:color="auto" w:fill="FFFFFF"/>
        </w:rPr>
        <w:t xml:space="preserve"> </w:t>
      </w:r>
    </w:p>
    <w:p w14:paraId="39DBB84C" w14:textId="1B8095FE" w:rsidR="00CC2E24" w:rsidRDefault="004E2E76" w:rsidP="00CC2E2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RG Group. (2018). What is urban regeneration? - RG Group. Retrieved 11 January 2021, from </w:t>
      </w:r>
      <w:hyperlink r:id="rId34" w:anchor=":~:text=Urban%20regeneration%20doesn't%20come,to%20the%20area%20in%20question" w:history="1">
        <w:r w:rsidR="00BB53C9" w:rsidRPr="00372605">
          <w:rPr>
            <w:rStyle w:val="Hyperlink"/>
            <w:rFonts w:ascii="Arial" w:hAnsi="Arial" w:cs="Arial"/>
            <w:sz w:val="20"/>
            <w:szCs w:val="20"/>
            <w:shd w:val="clear" w:color="auto" w:fill="FFFFFF"/>
          </w:rPr>
          <w:t>https://rg-group.co.uk/what-is-urban-regeneration/#:~:text=Urban%20regeneration%20doesn't%20come,to%20the%20area%20in%20question</w:t>
        </w:r>
      </w:hyperlink>
      <w:r>
        <w:rPr>
          <w:rFonts w:ascii="Arial" w:hAnsi="Arial" w:cs="Arial"/>
          <w:color w:val="000000"/>
          <w:sz w:val="20"/>
          <w:szCs w:val="20"/>
          <w:shd w:val="clear" w:color="auto" w:fill="FFFFFF"/>
        </w:rPr>
        <w:t>.</w:t>
      </w:r>
    </w:p>
    <w:p w14:paraId="31B66CDF" w14:textId="17DFDF92" w:rsidR="0079535C" w:rsidRDefault="0079535C" w:rsidP="00CC2E2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Swansea Council (2020). Landore Ward Profile. Retrieved 13 January 2021, </w:t>
      </w:r>
      <w:hyperlink r:id="rId35" w:history="1">
        <w:r w:rsidRPr="00372605">
          <w:rPr>
            <w:rStyle w:val="Hyperlink"/>
            <w:rFonts w:ascii="Arial" w:hAnsi="Arial" w:cs="Arial"/>
            <w:sz w:val="20"/>
            <w:szCs w:val="20"/>
            <w:shd w:val="clear" w:color="auto" w:fill="FFFFFF"/>
          </w:rPr>
          <w:t>file:///C:/Users/billy/Downloads/Landore_Ward_Profile_February_2020.pdf</w:t>
        </w:r>
      </w:hyperlink>
      <w:r>
        <w:rPr>
          <w:rFonts w:ascii="Arial" w:hAnsi="Arial" w:cs="Arial"/>
          <w:color w:val="000000"/>
          <w:sz w:val="20"/>
          <w:szCs w:val="20"/>
          <w:shd w:val="clear" w:color="auto" w:fill="FFFFFF"/>
        </w:rPr>
        <w:t xml:space="preserve"> </w:t>
      </w:r>
    </w:p>
    <w:p w14:paraId="5BD81FBE" w14:textId="001A143E" w:rsidR="00AF62E3" w:rsidRDefault="00AF62E3" w:rsidP="00CC2E24">
      <w:pPr>
        <w:rPr>
          <w:rStyle w:val="eop"/>
          <w:rFonts w:ascii="Calibri" w:hAnsi="Calibri" w:cs="Calibri"/>
          <w:color w:val="000000"/>
          <w:sz w:val="28"/>
          <w:szCs w:val="28"/>
          <w:shd w:val="clear" w:color="auto" w:fill="FFFFFF"/>
        </w:rPr>
      </w:pPr>
      <w:r>
        <w:rPr>
          <w:rStyle w:val="normaltextrun"/>
          <w:rFonts w:ascii="Calibri" w:hAnsi="Calibri" w:cs="Calibri"/>
          <w:color w:val="000000"/>
          <w:shd w:val="clear" w:color="auto" w:fill="FFFFFF"/>
        </w:rPr>
        <w:lastRenderedPageBreak/>
        <w:t>Swansea Museum. (2020). Docks and transport. Retrieved 11 January 2021, from </w:t>
      </w:r>
      <w:hyperlink r:id="rId36" w:tgtFrame="_blank" w:history="1">
        <w:r>
          <w:rPr>
            <w:rStyle w:val="normaltextrun"/>
            <w:rFonts w:ascii="Calibri" w:hAnsi="Calibri" w:cs="Calibri"/>
            <w:color w:val="0563C1"/>
            <w:u w:val="single"/>
            <w:shd w:val="clear" w:color="auto" w:fill="FFFFFF"/>
          </w:rPr>
          <w:t>http://www.swanseamuseum.co.uk/swansea-a-brief-history/the-sea/docks-and-transport</w:t>
        </w:r>
      </w:hyperlink>
      <w:r>
        <w:rPr>
          <w:rStyle w:val="eop"/>
          <w:rFonts w:ascii="Calibri" w:hAnsi="Calibri" w:cs="Calibri"/>
          <w:color w:val="000000"/>
          <w:sz w:val="28"/>
          <w:szCs w:val="28"/>
          <w:shd w:val="clear" w:color="auto" w:fill="FFFFFF"/>
        </w:rPr>
        <w:t> </w:t>
      </w:r>
    </w:p>
    <w:p w14:paraId="3F6D3D21" w14:textId="0F2AE542" w:rsidR="002E0A3E" w:rsidRDefault="002E0A3E" w:rsidP="00CC2E2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Swansea Museum. The Lower Swansea Valley Project. Retrieved 12 January 2021, from </w:t>
      </w:r>
      <w:hyperlink r:id="rId37" w:history="1">
        <w:r w:rsidRPr="00372605">
          <w:rPr>
            <w:rStyle w:val="Hyperlink"/>
            <w:rFonts w:ascii="Arial" w:hAnsi="Arial" w:cs="Arial"/>
            <w:sz w:val="20"/>
            <w:szCs w:val="20"/>
            <w:shd w:val="clear" w:color="auto" w:fill="FFFFFF"/>
          </w:rPr>
          <w:t>http://www.swanseamuseum.co.uk/swansea-a-brief-history/industry/the-lower-swansea-valley-project</w:t>
        </w:r>
      </w:hyperlink>
    </w:p>
    <w:p w14:paraId="2EC1CA45" w14:textId="77777777" w:rsidR="002E0A3E" w:rsidRPr="00726BC1" w:rsidRDefault="002E0A3E" w:rsidP="00CC2E24">
      <w:pPr>
        <w:rPr>
          <w:rFonts w:asciiTheme="majorHAnsi" w:eastAsiaTheme="majorEastAsia" w:hAnsiTheme="majorHAnsi" w:cstheme="majorBidi"/>
          <w:color w:val="2F5496" w:themeColor="accent1" w:themeShade="BF"/>
          <w:sz w:val="32"/>
          <w:szCs w:val="32"/>
        </w:rPr>
      </w:pPr>
    </w:p>
    <w:sectPr w:rsidR="002E0A3E" w:rsidRPr="00726BC1" w:rsidSect="00CC2E24">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ora">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06E63"/>
    <w:multiLevelType w:val="multilevel"/>
    <w:tmpl w:val="929609F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219B0054"/>
    <w:multiLevelType w:val="hybridMultilevel"/>
    <w:tmpl w:val="2EB404B6"/>
    <w:lvl w:ilvl="0" w:tplc="82CEA13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2111D0D"/>
    <w:multiLevelType w:val="hybridMultilevel"/>
    <w:tmpl w:val="8D42C8CC"/>
    <w:lvl w:ilvl="0" w:tplc="501817D4">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EA485F"/>
    <w:multiLevelType w:val="hybridMultilevel"/>
    <w:tmpl w:val="1BB8E984"/>
    <w:lvl w:ilvl="0" w:tplc="24E259B0">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610B3C"/>
    <w:multiLevelType w:val="hybridMultilevel"/>
    <w:tmpl w:val="52145B48"/>
    <w:lvl w:ilvl="0" w:tplc="AE34B1C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CF1DB8"/>
    <w:multiLevelType w:val="multilevel"/>
    <w:tmpl w:val="C8107FFE"/>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2BC7280"/>
    <w:multiLevelType w:val="hybridMultilevel"/>
    <w:tmpl w:val="8D64CD84"/>
    <w:lvl w:ilvl="0" w:tplc="8D103AB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42338C"/>
    <w:multiLevelType w:val="hybridMultilevel"/>
    <w:tmpl w:val="D7C2B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7"/>
  </w:num>
  <w:num w:numId="3">
    <w:abstractNumId w:val="5"/>
  </w:num>
  <w:num w:numId="4">
    <w:abstractNumId w:val="1"/>
  </w:num>
  <w:num w:numId="5">
    <w:abstractNumId w:val="3"/>
  </w:num>
  <w:num w:numId="6">
    <w:abstractNumId w:val="2"/>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E24"/>
    <w:rsid w:val="00001C0E"/>
    <w:rsid w:val="00003ADE"/>
    <w:rsid w:val="0006290A"/>
    <w:rsid w:val="000873BF"/>
    <w:rsid w:val="00093E31"/>
    <w:rsid w:val="000973A2"/>
    <w:rsid w:val="000A4BF5"/>
    <w:rsid w:val="000C3BD3"/>
    <w:rsid w:val="000D3473"/>
    <w:rsid w:val="000E05CD"/>
    <w:rsid w:val="000E6DE2"/>
    <w:rsid w:val="000F58EF"/>
    <w:rsid w:val="0010721B"/>
    <w:rsid w:val="001214EE"/>
    <w:rsid w:val="00133997"/>
    <w:rsid w:val="0014261E"/>
    <w:rsid w:val="001A71B7"/>
    <w:rsid w:val="001A7EC7"/>
    <w:rsid w:val="001D2D41"/>
    <w:rsid w:val="001D7F4F"/>
    <w:rsid w:val="001F4622"/>
    <w:rsid w:val="002070E4"/>
    <w:rsid w:val="0021696C"/>
    <w:rsid w:val="00247AC0"/>
    <w:rsid w:val="00255F8C"/>
    <w:rsid w:val="00257E7B"/>
    <w:rsid w:val="0026262A"/>
    <w:rsid w:val="0027011F"/>
    <w:rsid w:val="002D07C1"/>
    <w:rsid w:val="002E0A3E"/>
    <w:rsid w:val="0035495A"/>
    <w:rsid w:val="0035726C"/>
    <w:rsid w:val="00374725"/>
    <w:rsid w:val="00393E18"/>
    <w:rsid w:val="003A14DD"/>
    <w:rsid w:val="003B275E"/>
    <w:rsid w:val="003C077A"/>
    <w:rsid w:val="003C2BBC"/>
    <w:rsid w:val="003C3FD6"/>
    <w:rsid w:val="003D7B25"/>
    <w:rsid w:val="004310D7"/>
    <w:rsid w:val="00447251"/>
    <w:rsid w:val="00480CF9"/>
    <w:rsid w:val="0049426A"/>
    <w:rsid w:val="00495511"/>
    <w:rsid w:val="00495DAA"/>
    <w:rsid w:val="004C7F1E"/>
    <w:rsid w:val="004D5657"/>
    <w:rsid w:val="004D7F7E"/>
    <w:rsid w:val="004E2E76"/>
    <w:rsid w:val="00501157"/>
    <w:rsid w:val="00531380"/>
    <w:rsid w:val="00545005"/>
    <w:rsid w:val="0054731C"/>
    <w:rsid w:val="00554AC0"/>
    <w:rsid w:val="005725E7"/>
    <w:rsid w:val="00583554"/>
    <w:rsid w:val="0058514B"/>
    <w:rsid w:val="005A01D8"/>
    <w:rsid w:val="005D2E21"/>
    <w:rsid w:val="0063236A"/>
    <w:rsid w:val="0065324A"/>
    <w:rsid w:val="00654CF3"/>
    <w:rsid w:val="00666DD8"/>
    <w:rsid w:val="0067318E"/>
    <w:rsid w:val="00680726"/>
    <w:rsid w:val="00686AC4"/>
    <w:rsid w:val="00695F2F"/>
    <w:rsid w:val="006D08FD"/>
    <w:rsid w:val="006D61D2"/>
    <w:rsid w:val="00726BC1"/>
    <w:rsid w:val="00745411"/>
    <w:rsid w:val="007549F3"/>
    <w:rsid w:val="00792653"/>
    <w:rsid w:val="0079535C"/>
    <w:rsid w:val="007A3128"/>
    <w:rsid w:val="007B0257"/>
    <w:rsid w:val="007C0784"/>
    <w:rsid w:val="007D2FEC"/>
    <w:rsid w:val="007D62C0"/>
    <w:rsid w:val="007E7DA5"/>
    <w:rsid w:val="00831CAE"/>
    <w:rsid w:val="008439B2"/>
    <w:rsid w:val="00894891"/>
    <w:rsid w:val="008C3959"/>
    <w:rsid w:val="008D1479"/>
    <w:rsid w:val="00911FDF"/>
    <w:rsid w:val="0092792A"/>
    <w:rsid w:val="009444D3"/>
    <w:rsid w:val="00945B11"/>
    <w:rsid w:val="00977DC2"/>
    <w:rsid w:val="00992A04"/>
    <w:rsid w:val="009B6C3C"/>
    <w:rsid w:val="009C25F8"/>
    <w:rsid w:val="009E3A58"/>
    <w:rsid w:val="009E3EC3"/>
    <w:rsid w:val="009E522D"/>
    <w:rsid w:val="009F617F"/>
    <w:rsid w:val="00A05933"/>
    <w:rsid w:val="00A16097"/>
    <w:rsid w:val="00A17FAA"/>
    <w:rsid w:val="00A20E13"/>
    <w:rsid w:val="00A25B40"/>
    <w:rsid w:val="00A37A8E"/>
    <w:rsid w:val="00A54F72"/>
    <w:rsid w:val="00AB0CF5"/>
    <w:rsid w:val="00AF62E3"/>
    <w:rsid w:val="00B105A3"/>
    <w:rsid w:val="00BA6E22"/>
    <w:rsid w:val="00BB53C9"/>
    <w:rsid w:val="00BE3C5A"/>
    <w:rsid w:val="00C01F36"/>
    <w:rsid w:val="00C9748F"/>
    <w:rsid w:val="00CC2E24"/>
    <w:rsid w:val="00CC63F1"/>
    <w:rsid w:val="00CD6CCE"/>
    <w:rsid w:val="00CE77CD"/>
    <w:rsid w:val="00D1352D"/>
    <w:rsid w:val="00D25CFF"/>
    <w:rsid w:val="00D316C0"/>
    <w:rsid w:val="00D60AC0"/>
    <w:rsid w:val="00D71795"/>
    <w:rsid w:val="00D84452"/>
    <w:rsid w:val="00DC09AF"/>
    <w:rsid w:val="00EA2098"/>
    <w:rsid w:val="00EA63FD"/>
    <w:rsid w:val="00EB056C"/>
    <w:rsid w:val="00F444C0"/>
    <w:rsid w:val="00F53DE5"/>
    <w:rsid w:val="00F61A3F"/>
    <w:rsid w:val="00F71C0C"/>
    <w:rsid w:val="00F834D3"/>
    <w:rsid w:val="00FA09BB"/>
    <w:rsid w:val="00FA697C"/>
    <w:rsid w:val="00FB4CA8"/>
    <w:rsid w:val="00FE7942"/>
    <w:rsid w:val="00FF3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97852"/>
  <w15:chartTrackingRefBased/>
  <w15:docId w15:val="{03DA7CA6-7C93-419F-964E-D719C57C0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2E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2E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2E2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9">
    <w:name w:val="heading 9"/>
    <w:basedOn w:val="Normal"/>
    <w:next w:val="Normal"/>
    <w:link w:val="Heading9Char"/>
    <w:uiPriority w:val="9"/>
    <w:semiHidden/>
    <w:unhideWhenUsed/>
    <w:qFormat/>
    <w:rsid w:val="00CC2E24"/>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E2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CC2E2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2E24"/>
    <w:rPr>
      <w:rFonts w:eastAsiaTheme="minorEastAsia"/>
      <w:lang w:val="en-US"/>
    </w:rPr>
  </w:style>
  <w:style w:type="character" w:customStyle="1" w:styleId="Heading2Char">
    <w:name w:val="Heading 2 Char"/>
    <w:basedOn w:val="DefaultParagraphFont"/>
    <w:link w:val="Heading2"/>
    <w:uiPriority w:val="9"/>
    <w:rsid w:val="00CC2E2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2E24"/>
    <w:rPr>
      <w:rFonts w:asciiTheme="majorHAnsi" w:eastAsiaTheme="majorEastAsia" w:hAnsiTheme="majorHAnsi" w:cstheme="majorBidi"/>
      <w:color w:val="1F3763" w:themeColor="accent1" w:themeShade="7F"/>
      <w:sz w:val="24"/>
      <w:szCs w:val="24"/>
    </w:rPr>
  </w:style>
  <w:style w:type="character" w:customStyle="1" w:styleId="Heading9Char">
    <w:name w:val="Heading 9 Char"/>
    <w:basedOn w:val="DefaultParagraphFont"/>
    <w:link w:val="Heading9"/>
    <w:uiPriority w:val="9"/>
    <w:semiHidden/>
    <w:rsid w:val="00CC2E24"/>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792653"/>
    <w:pPr>
      <w:ind w:left="720"/>
      <w:contextualSpacing/>
    </w:pPr>
  </w:style>
  <w:style w:type="character" w:styleId="Hyperlink">
    <w:name w:val="Hyperlink"/>
    <w:basedOn w:val="DefaultParagraphFont"/>
    <w:uiPriority w:val="99"/>
    <w:unhideWhenUsed/>
    <w:rsid w:val="00EA63FD"/>
    <w:rPr>
      <w:color w:val="0000FF"/>
      <w:u w:val="single"/>
    </w:rPr>
  </w:style>
  <w:style w:type="character" w:styleId="UnresolvedMention">
    <w:name w:val="Unresolved Mention"/>
    <w:basedOn w:val="DefaultParagraphFont"/>
    <w:uiPriority w:val="99"/>
    <w:semiHidden/>
    <w:unhideWhenUsed/>
    <w:rsid w:val="004E2E76"/>
    <w:rPr>
      <w:color w:val="605E5C"/>
      <w:shd w:val="clear" w:color="auto" w:fill="E1DFDD"/>
    </w:rPr>
  </w:style>
  <w:style w:type="character" w:customStyle="1" w:styleId="normaltextrun">
    <w:name w:val="normaltextrun"/>
    <w:basedOn w:val="DefaultParagraphFont"/>
    <w:rsid w:val="00495DAA"/>
  </w:style>
  <w:style w:type="character" w:customStyle="1" w:styleId="eop">
    <w:name w:val="eop"/>
    <w:basedOn w:val="DefaultParagraphFont"/>
    <w:rsid w:val="00495DAA"/>
  </w:style>
  <w:style w:type="character" w:styleId="FollowedHyperlink">
    <w:name w:val="FollowedHyperlink"/>
    <w:basedOn w:val="DefaultParagraphFont"/>
    <w:uiPriority w:val="99"/>
    <w:semiHidden/>
    <w:unhideWhenUsed/>
    <w:rsid w:val="002E0A3E"/>
    <w:rPr>
      <w:color w:val="954F72" w:themeColor="followedHyperlink"/>
      <w:u w:val="single"/>
    </w:rPr>
  </w:style>
  <w:style w:type="table" w:styleId="TableGrid">
    <w:name w:val="Table Grid"/>
    <w:basedOn w:val="TableNormal"/>
    <w:uiPriority w:val="39"/>
    <w:rsid w:val="00C01F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3340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system" TargetMode="Externa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www.google.co.uk/maps/@51.6425649,-3.9400286,16z"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ictionary.cambridge.org/dictionary/english/regenerate" TargetMode="External"/><Relationship Id="rId34" Type="http://schemas.openxmlformats.org/officeDocument/2006/relationships/hyperlink" Target="https://rg-group.co.uk/what-is-urban-regeneration/" TargetMode="External"/><Relationship Id="rId7" Type="http://schemas.openxmlformats.org/officeDocument/2006/relationships/hyperlink" Target="https://dictionary.cambridge.org/dictionary/english/place" TargetMode="Externa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www.wales247.co.uk/major-regeneration-schemes-in-swansea-take-a-step-forward/" TargetMode="External"/><Relationship Id="rId33" Type="http://schemas.openxmlformats.org/officeDocument/2006/relationships/hyperlink" Target="https://www.swansea.gov.uk/RegenerationSwansea"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cardiffharbour.com/water-taxis/" TargetMode="External"/><Relationship Id="rId29" Type="http://schemas.openxmlformats.org/officeDocument/2006/relationships/hyperlink" Target="file:///C:/Users/billy/Downloads/ELECTORAL_WARDS_WITHIN_SWANSEA%20(1).pdf" TargetMode="External"/><Relationship Id="rId1" Type="http://schemas.openxmlformats.org/officeDocument/2006/relationships/customXml" Target="../customXml/item1.xml"/><Relationship Id="rId6" Type="http://schemas.openxmlformats.org/officeDocument/2006/relationships/hyperlink" Target="https://dictionary.cambridge.org/dictionary/english/improve" TargetMode="External"/><Relationship Id="rId11" Type="http://schemas.openxmlformats.org/officeDocument/2006/relationships/hyperlink" Target="https://dictionary.cambridge.org/dictionary/english/successful" TargetMode="External"/><Relationship Id="rId24" Type="http://schemas.openxmlformats.org/officeDocument/2006/relationships/hyperlink" Target="https://blog.realla.co.uk/how-much-does-retail-space-cost" TargetMode="External"/><Relationship Id="rId32" Type="http://schemas.openxmlformats.org/officeDocument/2006/relationships/hyperlink" Target="https://morfashoppingpark.com/wp-content/uploads/MorfaParkMap.pdf" TargetMode="External"/><Relationship Id="rId37" Type="http://schemas.openxmlformats.org/officeDocument/2006/relationships/hyperlink" Target="http://www.swanseamuseum.co.uk/swansea-a-brief-history/industry/the-lower-swansea-valley-project"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nmrs.org.uk/mines-map/coal-mining-in-the-british-isles/collieries-of-the-british-isles/" TargetMode="External"/><Relationship Id="rId28" Type="http://schemas.openxmlformats.org/officeDocument/2006/relationships/hyperlink" Target="https://www.google.co.uk/maps/@51.6428277,-3.9500765,12z?hl=en-GB" TargetMode="External"/><Relationship Id="rId36" Type="http://schemas.openxmlformats.org/officeDocument/2006/relationships/hyperlink" Target="http://www.swanseamuseum.co.uk/swansea-a-brief-history/the-sea/docks-and-transport" TargetMode="External"/><Relationship Id="rId10" Type="http://schemas.openxmlformats.org/officeDocument/2006/relationships/hyperlink" Target="https://dictionary.cambridge.org/dictionary/english/active" TargetMode="External"/><Relationship Id="rId19" Type="http://schemas.openxmlformats.org/officeDocument/2006/relationships/image" Target="media/image8.png"/><Relationship Id="rId31" Type="http://schemas.openxmlformats.org/officeDocument/2006/relationships/hyperlink" Target="https://www.walesonline.co.uk/lifestyle/nostalgia/welsh-history-month-south-wales-7836464" TargetMode="External"/><Relationship Id="rId4" Type="http://schemas.openxmlformats.org/officeDocument/2006/relationships/settings" Target="settings.xml"/><Relationship Id="rId9" Type="http://schemas.openxmlformats.org/officeDocument/2006/relationships/hyperlink" Target="https://dictionary.cambridge.org/dictionary/english/especially" TargetMode="External"/><Relationship Id="rId14" Type="http://schemas.openxmlformats.org/officeDocument/2006/relationships/image" Target="media/image3.png"/><Relationship Id="rId22" Type="http://schemas.openxmlformats.org/officeDocument/2006/relationships/hyperlink" Target="https://www.walesonline.co.uk/news/wales-news/whats-going-cable-cars-zip-19568261" TargetMode="External"/><Relationship Id="rId27" Type="http://schemas.openxmlformats.org/officeDocument/2006/relationships/hyperlink" Target="https://earth.google.com/web/search/Swansea/@51.63566493,-3.93151126,28.80038507a,701.00890311d,35y,139.66976099h,44.95860482t,-0r/data=CigiJgokCYZVCpW-hDRAEYNVCpW-hDTAGQ61GPs-ryVAIRb3__CM1VbA" TargetMode="External"/><Relationship Id="rId30" Type="http://schemas.openxmlformats.org/officeDocument/2006/relationships/hyperlink" Target="https://hafodmorfacopperworks.com/" TargetMode="External"/><Relationship Id="rId35" Type="http://schemas.openxmlformats.org/officeDocument/2006/relationships/hyperlink" Target="file:///C:/Users/billy/Downloads/Landore_Ward_Profile_February_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DA2D20-B39C-4CE7-B385-E45489FA60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1224</TotalTime>
  <Pages>15</Pages>
  <Words>4264</Words>
  <Characters>23158</Characters>
  <Application>Microsoft Office Word</Application>
  <DocSecurity>0</DocSecurity>
  <Lines>445</Lines>
  <Paragraphs>187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Regenerate, Regenerated or Wasted?</dc:subject>
  <dc:creator>Jessica Shore</dc:creator>
  <cp:keywords/>
  <dc:description/>
  <cp:lastModifiedBy>billy clarke</cp:lastModifiedBy>
  <cp:revision>17</cp:revision>
  <dcterms:created xsi:type="dcterms:W3CDTF">2021-01-10T23:13:00Z</dcterms:created>
  <dcterms:modified xsi:type="dcterms:W3CDTF">2021-01-15T15:22:00Z</dcterms:modified>
</cp:coreProperties>
</file>