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225BA0" w14:textId="2C1FB8AF" w:rsidR="00BF7C1F" w:rsidRPr="009A0B92" w:rsidRDefault="00B3793E" w:rsidP="00DD63DC">
      <w:pPr>
        <w:jc w:val="right"/>
        <w:rPr>
          <w:b/>
        </w:rPr>
      </w:pPr>
      <w:r w:rsidRPr="00B47FA2">
        <w:rPr>
          <w:noProof/>
          <w:lang w:val="en-US"/>
        </w:rPr>
        <w:drawing>
          <wp:inline distT="0" distB="0" distL="0" distR="0" wp14:anchorId="57FCEB43" wp14:editId="1CDA5371">
            <wp:extent cx="3171825" cy="903970"/>
            <wp:effectExtent l="0" t="0" r="0" b="0"/>
            <wp:docPr id="10" name="Picture 1" descr="Image result for university of wales saint trinity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saint trinity david"/>
                    <pic:cNvPicPr>
                      <a:picLocks noChangeAspect="1" noChangeArrowheads="1"/>
                    </pic:cNvPicPr>
                  </pic:nvPicPr>
                  <pic:blipFill>
                    <a:blip r:embed="rId8" cstate="print"/>
                    <a:srcRect/>
                    <a:stretch>
                      <a:fillRect/>
                    </a:stretch>
                  </pic:blipFill>
                  <pic:spPr bwMode="auto">
                    <a:xfrm>
                      <a:off x="0" y="0"/>
                      <a:ext cx="3191082" cy="909458"/>
                    </a:xfrm>
                    <a:prstGeom prst="rect">
                      <a:avLst/>
                    </a:prstGeom>
                    <a:noFill/>
                    <a:ln w="9525">
                      <a:noFill/>
                      <a:miter lim="800000"/>
                      <a:headEnd/>
                      <a:tailEnd/>
                    </a:ln>
                  </pic:spPr>
                </pic:pic>
              </a:graphicData>
            </a:graphic>
          </wp:inline>
        </w:drawing>
      </w:r>
    </w:p>
    <w:p w14:paraId="2E23EE5E" w14:textId="6EE9D64A" w:rsidR="00BF7C1F" w:rsidRDefault="00BF7C1F" w:rsidP="00DD63DC">
      <w:pPr>
        <w:pStyle w:val="Heading1"/>
      </w:pPr>
    </w:p>
    <w:p w14:paraId="1BCEBAF0" w14:textId="64E64BF2" w:rsidR="00B3793E" w:rsidRDefault="00B3793E" w:rsidP="00B3793E"/>
    <w:p w14:paraId="60619110" w14:textId="6FC09E28" w:rsidR="00B3793E" w:rsidRPr="00B3793E" w:rsidRDefault="00B3793E" w:rsidP="00B3793E">
      <w:pPr>
        <w:jc w:val="center"/>
        <w:rPr>
          <w:rFonts w:ascii="Times New Roman" w:hAnsi="Times New Roman" w:cs="Times New Roman"/>
          <w:sz w:val="56"/>
          <w:szCs w:val="56"/>
          <w:u w:val="single"/>
        </w:rPr>
      </w:pPr>
      <w:r w:rsidRPr="00B3793E">
        <w:rPr>
          <w:rFonts w:ascii="Times New Roman" w:hAnsi="Times New Roman" w:cs="Times New Roman"/>
          <w:sz w:val="56"/>
          <w:szCs w:val="56"/>
          <w:u w:val="single"/>
        </w:rPr>
        <w:t>PHD Assist</w:t>
      </w:r>
    </w:p>
    <w:p w14:paraId="16F6913D" w14:textId="1DFC366C" w:rsidR="00B3793E" w:rsidRPr="00B3793E" w:rsidRDefault="00B3793E" w:rsidP="00B3793E">
      <w:pPr>
        <w:jc w:val="center"/>
        <w:rPr>
          <w:rFonts w:ascii="Times New Roman" w:hAnsi="Times New Roman" w:cs="Times New Roman"/>
          <w:sz w:val="32"/>
          <w:szCs w:val="32"/>
        </w:rPr>
      </w:pPr>
      <w:r w:rsidRPr="00B3793E">
        <w:rPr>
          <w:rFonts w:ascii="Times New Roman" w:hAnsi="Times New Roman" w:cs="Times New Roman"/>
          <w:sz w:val="32"/>
          <w:szCs w:val="32"/>
        </w:rPr>
        <w:t>(Innovative Product Plan)</w:t>
      </w:r>
    </w:p>
    <w:p w14:paraId="0724AA8F" w14:textId="77777777" w:rsidR="00C01BD4" w:rsidRPr="00B3793E" w:rsidRDefault="00C01BD4" w:rsidP="00C01BD4">
      <w:pPr>
        <w:jc w:val="center"/>
        <w:rPr>
          <w:rFonts w:ascii="Times New Roman" w:hAnsi="Times New Roman" w:cs="Times New Roman"/>
          <w:sz w:val="56"/>
          <w:szCs w:val="56"/>
          <w:u w:val="single"/>
        </w:rPr>
      </w:pPr>
      <w:r w:rsidRPr="00B3793E">
        <w:rPr>
          <w:rFonts w:ascii="Times New Roman" w:hAnsi="Times New Roman" w:cs="Times New Roman"/>
          <w:sz w:val="56"/>
          <w:szCs w:val="56"/>
          <w:u w:val="single"/>
        </w:rPr>
        <w:t>PHD Assist</w:t>
      </w:r>
    </w:p>
    <w:p w14:paraId="24AFD724" w14:textId="77777777" w:rsidR="00C01BD4" w:rsidRPr="00B3793E" w:rsidRDefault="00C01BD4" w:rsidP="00C01BD4">
      <w:pPr>
        <w:jc w:val="center"/>
        <w:rPr>
          <w:rFonts w:ascii="Times New Roman" w:hAnsi="Times New Roman" w:cs="Times New Roman"/>
          <w:sz w:val="32"/>
          <w:szCs w:val="32"/>
        </w:rPr>
      </w:pPr>
      <w:r w:rsidRPr="00B3793E">
        <w:rPr>
          <w:rFonts w:ascii="Times New Roman" w:hAnsi="Times New Roman" w:cs="Times New Roman"/>
          <w:sz w:val="32"/>
          <w:szCs w:val="32"/>
        </w:rPr>
        <w:t>(Innovative Product Plan)</w:t>
      </w:r>
    </w:p>
    <w:p w14:paraId="08DD337C" w14:textId="77777777" w:rsidR="00C01BD4" w:rsidRDefault="00C01BD4" w:rsidP="00C01BD4">
      <w:pPr>
        <w:pStyle w:val="Heading1"/>
      </w:pPr>
    </w:p>
    <w:p w14:paraId="290CC064" w14:textId="77777777" w:rsidR="00C01BD4" w:rsidRPr="006F5251" w:rsidRDefault="00C01BD4" w:rsidP="00C01BD4">
      <w:pPr>
        <w:spacing w:line="480" w:lineRule="auto"/>
        <w:jc w:val="center"/>
        <w:rPr>
          <w:rFonts w:ascii="Times New Roman" w:hAnsi="Times New Roman" w:cs="Times New Roman"/>
          <w:sz w:val="56"/>
          <w:szCs w:val="56"/>
        </w:rPr>
      </w:pPr>
      <w:r w:rsidRPr="006F5251">
        <w:rPr>
          <w:rFonts w:ascii="Times New Roman" w:hAnsi="Times New Roman" w:cs="Times New Roman"/>
          <w:sz w:val="56"/>
          <w:szCs w:val="56"/>
        </w:rPr>
        <w:t>by Shareen Shakil</w:t>
      </w:r>
      <w:r>
        <w:rPr>
          <w:rFonts w:ascii="Times New Roman" w:hAnsi="Times New Roman" w:cs="Times New Roman"/>
          <w:sz w:val="56"/>
          <w:szCs w:val="56"/>
        </w:rPr>
        <w:t xml:space="preserve"> (1808235)</w:t>
      </w:r>
    </w:p>
    <w:p w14:paraId="693D7379" w14:textId="77777777" w:rsidR="00C01BD4" w:rsidRDefault="00C01BD4" w:rsidP="00C01BD4">
      <w:pPr>
        <w:jc w:val="center"/>
        <w:rPr>
          <w:rFonts w:ascii="Times New Roman" w:hAnsi="Times New Roman" w:cs="Times New Roman"/>
          <w:sz w:val="48"/>
          <w:szCs w:val="48"/>
        </w:rPr>
      </w:pPr>
      <w:r w:rsidRPr="00F217C0">
        <w:rPr>
          <w:rFonts w:ascii="Times New Roman" w:hAnsi="Times New Roman" w:cs="Times New Roman"/>
          <w:sz w:val="48"/>
          <w:szCs w:val="48"/>
        </w:rPr>
        <w:t xml:space="preserve">Module: </w:t>
      </w:r>
      <w:r w:rsidRPr="00E9542F">
        <w:rPr>
          <w:rFonts w:ascii="Times New Roman" w:hAnsi="Times New Roman" w:cs="Times New Roman"/>
          <w:sz w:val="48"/>
          <w:szCs w:val="48"/>
        </w:rPr>
        <w:t>Developing Innovation and Creativity for Business Advantage</w:t>
      </w:r>
    </w:p>
    <w:p w14:paraId="7583DD2B" w14:textId="77777777" w:rsidR="00C01BD4" w:rsidRDefault="00C01BD4" w:rsidP="00C01BD4">
      <w:pPr>
        <w:jc w:val="center"/>
        <w:rPr>
          <w:rFonts w:ascii="Times New Roman" w:hAnsi="Times New Roman" w:cs="Times New Roman"/>
          <w:sz w:val="48"/>
          <w:szCs w:val="48"/>
        </w:rPr>
      </w:pPr>
    </w:p>
    <w:p w14:paraId="5EC8B042" w14:textId="77777777" w:rsidR="00C01BD4" w:rsidRDefault="00C01BD4" w:rsidP="00C01BD4">
      <w:pPr>
        <w:jc w:val="center"/>
        <w:rPr>
          <w:rStyle w:val="markedcontent"/>
          <w:rFonts w:ascii="Times New Roman" w:hAnsi="Times New Roman" w:cs="Times New Roman"/>
          <w:sz w:val="48"/>
          <w:szCs w:val="48"/>
        </w:rPr>
      </w:pPr>
      <w:r w:rsidRPr="00B3793E">
        <w:rPr>
          <w:rStyle w:val="markedcontent"/>
          <w:rFonts w:ascii="Times New Roman" w:hAnsi="Times New Roman" w:cs="Times New Roman"/>
          <w:sz w:val="48"/>
          <w:szCs w:val="48"/>
        </w:rPr>
        <w:t>Lecturer: Dr Md Nazmul Hasan</w:t>
      </w:r>
    </w:p>
    <w:p w14:paraId="471F240C" w14:textId="3DCE79A9" w:rsidR="00BF7C1F" w:rsidRDefault="00BF7C1F" w:rsidP="00C01BD4">
      <w:pPr>
        <w:pStyle w:val="Heading1"/>
        <w:jc w:val="left"/>
      </w:pPr>
      <w:bookmarkStart w:id="0" w:name="_GoBack"/>
      <w:bookmarkEnd w:id="0"/>
    </w:p>
    <w:p w14:paraId="66697357" w14:textId="77777777" w:rsidR="00DD63DC" w:rsidRDefault="00DD63DC" w:rsidP="00C01BD4">
      <w:pPr>
        <w:rPr>
          <w:rFonts w:ascii="Times New Roman" w:hAnsi="Times New Roman" w:cs="Times New Roman"/>
          <w:b/>
          <w:bCs/>
          <w:sz w:val="48"/>
          <w:szCs w:val="48"/>
        </w:rPr>
      </w:pPr>
    </w:p>
    <w:sdt>
      <w:sdtPr>
        <w:rPr>
          <w:rFonts w:asciiTheme="minorHAnsi" w:eastAsiaTheme="minorHAnsi" w:hAnsiTheme="minorHAnsi" w:cstheme="minorBidi"/>
          <w:color w:val="auto"/>
          <w:sz w:val="22"/>
          <w:szCs w:val="22"/>
          <w:lang w:val="en-GB"/>
        </w:rPr>
        <w:id w:val="-535276288"/>
        <w:docPartObj>
          <w:docPartGallery w:val="Table of Contents"/>
          <w:docPartUnique/>
        </w:docPartObj>
      </w:sdtPr>
      <w:sdtEndPr>
        <w:rPr>
          <w:b/>
          <w:bCs/>
          <w:noProof/>
        </w:rPr>
      </w:sdtEndPr>
      <w:sdtContent>
        <w:p w14:paraId="6AF907AF" w14:textId="19D08860" w:rsidR="00DD63DC" w:rsidRDefault="00DD63DC" w:rsidP="00DD63DC">
          <w:pPr>
            <w:pStyle w:val="TOCHeading"/>
          </w:pPr>
          <w:r>
            <w:t>Contents</w:t>
          </w:r>
        </w:p>
        <w:p w14:paraId="6FB3C161" w14:textId="77777777" w:rsidR="000906E1" w:rsidRPr="000906E1" w:rsidRDefault="00DD63DC">
          <w:pPr>
            <w:pStyle w:val="TOC1"/>
            <w:tabs>
              <w:tab w:val="right" w:leader="dot" w:pos="9350"/>
            </w:tabs>
            <w:rPr>
              <w:rFonts w:ascii="Arial" w:eastAsiaTheme="minorEastAsia" w:hAnsi="Arial" w:cs="Arial"/>
              <w:noProof/>
              <w:lang w:val="en-US"/>
            </w:rPr>
          </w:pPr>
          <w:r>
            <w:fldChar w:fldCharType="begin"/>
          </w:r>
          <w:r>
            <w:instrText xml:space="preserve"> TOC \o "1-3" \h \z \u </w:instrText>
          </w:r>
          <w:r>
            <w:fldChar w:fldCharType="separate"/>
          </w:r>
          <w:hyperlink w:anchor="_Toc86987574" w:history="1">
            <w:r w:rsidR="000906E1" w:rsidRPr="000906E1">
              <w:rPr>
                <w:rStyle w:val="Hyperlink"/>
                <w:rFonts w:ascii="Arial" w:hAnsi="Arial" w:cs="Arial"/>
                <w:noProof/>
              </w:rPr>
              <w:t>Private Hire Driver Assist</w:t>
            </w:r>
            <w:r w:rsidR="000906E1" w:rsidRPr="000906E1">
              <w:rPr>
                <w:rFonts w:ascii="Arial" w:hAnsi="Arial" w:cs="Arial"/>
                <w:noProof/>
                <w:webHidden/>
              </w:rPr>
              <w:tab/>
            </w:r>
            <w:r w:rsidR="000906E1" w:rsidRPr="000906E1">
              <w:rPr>
                <w:rFonts w:ascii="Arial" w:hAnsi="Arial" w:cs="Arial"/>
                <w:noProof/>
                <w:webHidden/>
              </w:rPr>
              <w:fldChar w:fldCharType="begin"/>
            </w:r>
            <w:r w:rsidR="000906E1" w:rsidRPr="000906E1">
              <w:rPr>
                <w:rFonts w:ascii="Arial" w:hAnsi="Arial" w:cs="Arial"/>
                <w:noProof/>
                <w:webHidden/>
              </w:rPr>
              <w:instrText xml:space="preserve"> PAGEREF _Toc86987574 \h </w:instrText>
            </w:r>
            <w:r w:rsidR="000906E1" w:rsidRPr="000906E1">
              <w:rPr>
                <w:rFonts w:ascii="Arial" w:hAnsi="Arial" w:cs="Arial"/>
                <w:noProof/>
                <w:webHidden/>
              </w:rPr>
            </w:r>
            <w:r w:rsidR="000906E1" w:rsidRPr="000906E1">
              <w:rPr>
                <w:rFonts w:ascii="Arial" w:hAnsi="Arial" w:cs="Arial"/>
                <w:noProof/>
                <w:webHidden/>
              </w:rPr>
              <w:fldChar w:fldCharType="separate"/>
            </w:r>
            <w:r w:rsidR="000906E1" w:rsidRPr="000906E1">
              <w:rPr>
                <w:rFonts w:ascii="Arial" w:hAnsi="Arial" w:cs="Arial"/>
                <w:noProof/>
                <w:webHidden/>
              </w:rPr>
              <w:t>3</w:t>
            </w:r>
            <w:r w:rsidR="000906E1" w:rsidRPr="000906E1">
              <w:rPr>
                <w:rFonts w:ascii="Arial" w:hAnsi="Arial" w:cs="Arial"/>
                <w:noProof/>
                <w:webHidden/>
              </w:rPr>
              <w:fldChar w:fldCharType="end"/>
            </w:r>
          </w:hyperlink>
        </w:p>
        <w:p w14:paraId="5E0E98CD" w14:textId="77777777" w:rsidR="000906E1" w:rsidRPr="000906E1" w:rsidRDefault="0039360C">
          <w:pPr>
            <w:pStyle w:val="TOC2"/>
            <w:rPr>
              <w:rFonts w:ascii="Arial" w:eastAsiaTheme="minorEastAsia" w:hAnsi="Arial" w:cs="Arial"/>
              <w:noProof/>
              <w:lang w:val="en-US"/>
            </w:rPr>
          </w:pPr>
          <w:hyperlink w:anchor="_Toc86987575" w:history="1">
            <w:r w:rsidR="000906E1" w:rsidRPr="000906E1">
              <w:rPr>
                <w:rStyle w:val="Hyperlink"/>
                <w:rFonts w:ascii="Arial" w:hAnsi="Arial" w:cs="Arial"/>
                <w:noProof/>
              </w:rPr>
              <w:t>Aim of the Venture</w:t>
            </w:r>
            <w:r w:rsidR="000906E1" w:rsidRPr="000906E1">
              <w:rPr>
                <w:rFonts w:ascii="Arial" w:hAnsi="Arial" w:cs="Arial"/>
                <w:noProof/>
                <w:webHidden/>
              </w:rPr>
              <w:tab/>
            </w:r>
            <w:r w:rsidR="000906E1" w:rsidRPr="000906E1">
              <w:rPr>
                <w:rFonts w:ascii="Arial" w:hAnsi="Arial" w:cs="Arial"/>
                <w:noProof/>
                <w:webHidden/>
              </w:rPr>
              <w:fldChar w:fldCharType="begin"/>
            </w:r>
            <w:r w:rsidR="000906E1" w:rsidRPr="000906E1">
              <w:rPr>
                <w:rFonts w:ascii="Arial" w:hAnsi="Arial" w:cs="Arial"/>
                <w:noProof/>
                <w:webHidden/>
              </w:rPr>
              <w:instrText xml:space="preserve"> PAGEREF _Toc86987575 \h </w:instrText>
            </w:r>
            <w:r w:rsidR="000906E1" w:rsidRPr="000906E1">
              <w:rPr>
                <w:rFonts w:ascii="Arial" w:hAnsi="Arial" w:cs="Arial"/>
                <w:noProof/>
                <w:webHidden/>
              </w:rPr>
            </w:r>
            <w:r w:rsidR="000906E1" w:rsidRPr="000906E1">
              <w:rPr>
                <w:rFonts w:ascii="Arial" w:hAnsi="Arial" w:cs="Arial"/>
                <w:noProof/>
                <w:webHidden/>
              </w:rPr>
              <w:fldChar w:fldCharType="separate"/>
            </w:r>
            <w:r w:rsidR="000906E1" w:rsidRPr="000906E1">
              <w:rPr>
                <w:rFonts w:ascii="Arial" w:hAnsi="Arial" w:cs="Arial"/>
                <w:noProof/>
                <w:webHidden/>
              </w:rPr>
              <w:t>3</w:t>
            </w:r>
            <w:r w:rsidR="000906E1" w:rsidRPr="000906E1">
              <w:rPr>
                <w:rFonts w:ascii="Arial" w:hAnsi="Arial" w:cs="Arial"/>
                <w:noProof/>
                <w:webHidden/>
              </w:rPr>
              <w:fldChar w:fldCharType="end"/>
            </w:r>
          </w:hyperlink>
        </w:p>
        <w:p w14:paraId="7108E655" w14:textId="77777777" w:rsidR="000906E1" w:rsidRPr="000906E1" w:rsidRDefault="0039360C">
          <w:pPr>
            <w:pStyle w:val="TOC2"/>
            <w:rPr>
              <w:rFonts w:ascii="Arial" w:eastAsiaTheme="minorEastAsia" w:hAnsi="Arial" w:cs="Arial"/>
              <w:noProof/>
              <w:lang w:val="en-US"/>
            </w:rPr>
          </w:pPr>
          <w:hyperlink w:anchor="_Toc86987576" w:history="1">
            <w:r w:rsidR="000906E1" w:rsidRPr="000906E1">
              <w:rPr>
                <w:rStyle w:val="Hyperlink"/>
                <w:rFonts w:ascii="Arial" w:hAnsi="Arial" w:cs="Arial"/>
                <w:noProof/>
              </w:rPr>
              <w:t>Description of the Services</w:t>
            </w:r>
            <w:r w:rsidR="000906E1" w:rsidRPr="000906E1">
              <w:rPr>
                <w:rFonts w:ascii="Arial" w:hAnsi="Arial" w:cs="Arial"/>
                <w:noProof/>
                <w:webHidden/>
              </w:rPr>
              <w:tab/>
            </w:r>
            <w:r w:rsidR="000906E1" w:rsidRPr="000906E1">
              <w:rPr>
                <w:rFonts w:ascii="Arial" w:hAnsi="Arial" w:cs="Arial"/>
                <w:noProof/>
                <w:webHidden/>
              </w:rPr>
              <w:fldChar w:fldCharType="begin"/>
            </w:r>
            <w:r w:rsidR="000906E1" w:rsidRPr="000906E1">
              <w:rPr>
                <w:rFonts w:ascii="Arial" w:hAnsi="Arial" w:cs="Arial"/>
                <w:noProof/>
                <w:webHidden/>
              </w:rPr>
              <w:instrText xml:space="preserve"> PAGEREF _Toc86987576 \h </w:instrText>
            </w:r>
            <w:r w:rsidR="000906E1" w:rsidRPr="000906E1">
              <w:rPr>
                <w:rFonts w:ascii="Arial" w:hAnsi="Arial" w:cs="Arial"/>
                <w:noProof/>
                <w:webHidden/>
              </w:rPr>
            </w:r>
            <w:r w:rsidR="000906E1" w:rsidRPr="000906E1">
              <w:rPr>
                <w:rFonts w:ascii="Arial" w:hAnsi="Arial" w:cs="Arial"/>
                <w:noProof/>
                <w:webHidden/>
              </w:rPr>
              <w:fldChar w:fldCharType="separate"/>
            </w:r>
            <w:r w:rsidR="000906E1" w:rsidRPr="000906E1">
              <w:rPr>
                <w:rFonts w:ascii="Arial" w:hAnsi="Arial" w:cs="Arial"/>
                <w:noProof/>
                <w:webHidden/>
              </w:rPr>
              <w:t>3</w:t>
            </w:r>
            <w:r w:rsidR="000906E1" w:rsidRPr="000906E1">
              <w:rPr>
                <w:rFonts w:ascii="Arial" w:hAnsi="Arial" w:cs="Arial"/>
                <w:noProof/>
                <w:webHidden/>
              </w:rPr>
              <w:fldChar w:fldCharType="end"/>
            </w:r>
          </w:hyperlink>
        </w:p>
        <w:p w14:paraId="7D79405D" w14:textId="77777777" w:rsidR="000906E1" w:rsidRPr="000906E1" w:rsidRDefault="0039360C">
          <w:pPr>
            <w:pStyle w:val="TOC2"/>
            <w:rPr>
              <w:rFonts w:ascii="Arial" w:eastAsiaTheme="minorEastAsia" w:hAnsi="Arial" w:cs="Arial"/>
              <w:noProof/>
              <w:lang w:val="en-US"/>
            </w:rPr>
          </w:pPr>
          <w:hyperlink w:anchor="_Toc86987577" w:history="1">
            <w:r w:rsidR="000906E1" w:rsidRPr="000906E1">
              <w:rPr>
                <w:rStyle w:val="Hyperlink"/>
                <w:rFonts w:ascii="Arial" w:hAnsi="Arial" w:cs="Arial"/>
                <w:noProof/>
              </w:rPr>
              <w:t>Marketing</w:t>
            </w:r>
            <w:r w:rsidR="000906E1" w:rsidRPr="000906E1">
              <w:rPr>
                <w:rFonts w:ascii="Arial" w:hAnsi="Arial" w:cs="Arial"/>
                <w:noProof/>
                <w:webHidden/>
              </w:rPr>
              <w:tab/>
            </w:r>
            <w:r w:rsidR="000906E1" w:rsidRPr="000906E1">
              <w:rPr>
                <w:rFonts w:ascii="Arial" w:hAnsi="Arial" w:cs="Arial"/>
                <w:noProof/>
                <w:webHidden/>
              </w:rPr>
              <w:fldChar w:fldCharType="begin"/>
            </w:r>
            <w:r w:rsidR="000906E1" w:rsidRPr="000906E1">
              <w:rPr>
                <w:rFonts w:ascii="Arial" w:hAnsi="Arial" w:cs="Arial"/>
                <w:noProof/>
                <w:webHidden/>
              </w:rPr>
              <w:instrText xml:space="preserve"> PAGEREF _Toc86987577 \h </w:instrText>
            </w:r>
            <w:r w:rsidR="000906E1" w:rsidRPr="000906E1">
              <w:rPr>
                <w:rFonts w:ascii="Arial" w:hAnsi="Arial" w:cs="Arial"/>
                <w:noProof/>
                <w:webHidden/>
              </w:rPr>
            </w:r>
            <w:r w:rsidR="000906E1" w:rsidRPr="000906E1">
              <w:rPr>
                <w:rFonts w:ascii="Arial" w:hAnsi="Arial" w:cs="Arial"/>
                <w:noProof/>
                <w:webHidden/>
              </w:rPr>
              <w:fldChar w:fldCharType="separate"/>
            </w:r>
            <w:r w:rsidR="000906E1" w:rsidRPr="000906E1">
              <w:rPr>
                <w:rFonts w:ascii="Arial" w:hAnsi="Arial" w:cs="Arial"/>
                <w:noProof/>
                <w:webHidden/>
              </w:rPr>
              <w:t>3</w:t>
            </w:r>
            <w:r w:rsidR="000906E1" w:rsidRPr="000906E1">
              <w:rPr>
                <w:rFonts w:ascii="Arial" w:hAnsi="Arial" w:cs="Arial"/>
                <w:noProof/>
                <w:webHidden/>
              </w:rPr>
              <w:fldChar w:fldCharType="end"/>
            </w:r>
          </w:hyperlink>
        </w:p>
        <w:p w14:paraId="2FA728CC" w14:textId="77777777" w:rsidR="000906E1" w:rsidRPr="000906E1" w:rsidRDefault="0039360C">
          <w:pPr>
            <w:pStyle w:val="TOC2"/>
            <w:rPr>
              <w:rFonts w:ascii="Arial" w:eastAsiaTheme="minorEastAsia" w:hAnsi="Arial" w:cs="Arial"/>
              <w:noProof/>
              <w:lang w:val="en-US"/>
            </w:rPr>
          </w:pPr>
          <w:hyperlink w:anchor="_Toc86987578" w:history="1">
            <w:r w:rsidR="000906E1" w:rsidRPr="000906E1">
              <w:rPr>
                <w:rStyle w:val="Hyperlink"/>
                <w:rFonts w:ascii="Arial" w:hAnsi="Arial" w:cs="Arial"/>
                <w:noProof/>
              </w:rPr>
              <w:t>Mode and Location of Services Provision</w:t>
            </w:r>
            <w:r w:rsidR="000906E1" w:rsidRPr="000906E1">
              <w:rPr>
                <w:rFonts w:ascii="Arial" w:hAnsi="Arial" w:cs="Arial"/>
                <w:noProof/>
                <w:webHidden/>
              </w:rPr>
              <w:tab/>
            </w:r>
            <w:r w:rsidR="000906E1" w:rsidRPr="000906E1">
              <w:rPr>
                <w:rFonts w:ascii="Arial" w:hAnsi="Arial" w:cs="Arial"/>
                <w:noProof/>
                <w:webHidden/>
              </w:rPr>
              <w:fldChar w:fldCharType="begin"/>
            </w:r>
            <w:r w:rsidR="000906E1" w:rsidRPr="000906E1">
              <w:rPr>
                <w:rFonts w:ascii="Arial" w:hAnsi="Arial" w:cs="Arial"/>
                <w:noProof/>
                <w:webHidden/>
              </w:rPr>
              <w:instrText xml:space="preserve"> PAGEREF _Toc86987578 \h </w:instrText>
            </w:r>
            <w:r w:rsidR="000906E1" w:rsidRPr="000906E1">
              <w:rPr>
                <w:rFonts w:ascii="Arial" w:hAnsi="Arial" w:cs="Arial"/>
                <w:noProof/>
                <w:webHidden/>
              </w:rPr>
            </w:r>
            <w:r w:rsidR="000906E1" w:rsidRPr="000906E1">
              <w:rPr>
                <w:rFonts w:ascii="Arial" w:hAnsi="Arial" w:cs="Arial"/>
                <w:noProof/>
                <w:webHidden/>
              </w:rPr>
              <w:fldChar w:fldCharType="separate"/>
            </w:r>
            <w:r w:rsidR="000906E1" w:rsidRPr="000906E1">
              <w:rPr>
                <w:rFonts w:ascii="Arial" w:hAnsi="Arial" w:cs="Arial"/>
                <w:noProof/>
                <w:webHidden/>
              </w:rPr>
              <w:t>4</w:t>
            </w:r>
            <w:r w:rsidR="000906E1" w:rsidRPr="000906E1">
              <w:rPr>
                <w:rFonts w:ascii="Arial" w:hAnsi="Arial" w:cs="Arial"/>
                <w:noProof/>
                <w:webHidden/>
              </w:rPr>
              <w:fldChar w:fldCharType="end"/>
            </w:r>
          </w:hyperlink>
        </w:p>
        <w:p w14:paraId="3AD4DB13" w14:textId="77777777" w:rsidR="000906E1" w:rsidRPr="000906E1" w:rsidRDefault="0039360C">
          <w:pPr>
            <w:pStyle w:val="TOC2"/>
            <w:rPr>
              <w:rFonts w:ascii="Arial" w:eastAsiaTheme="minorEastAsia" w:hAnsi="Arial" w:cs="Arial"/>
              <w:noProof/>
              <w:lang w:val="en-US"/>
            </w:rPr>
          </w:pPr>
          <w:hyperlink w:anchor="_Toc86987579" w:history="1">
            <w:r w:rsidR="000906E1" w:rsidRPr="000906E1">
              <w:rPr>
                <w:rStyle w:val="Hyperlink"/>
                <w:rFonts w:ascii="Arial" w:hAnsi="Arial" w:cs="Arial"/>
                <w:noProof/>
              </w:rPr>
              <w:t>Sustaining the Business</w:t>
            </w:r>
            <w:r w:rsidR="000906E1" w:rsidRPr="000906E1">
              <w:rPr>
                <w:rFonts w:ascii="Arial" w:hAnsi="Arial" w:cs="Arial"/>
                <w:noProof/>
                <w:webHidden/>
              </w:rPr>
              <w:tab/>
            </w:r>
            <w:r w:rsidR="000906E1" w:rsidRPr="000906E1">
              <w:rPr>
                <w:rFonts w:ascii="Arial" w:hAnsi="Arial" w:cs="Arial"/>
                <w:noProof/>
                <w:webHidden/>
              </w:rPr>
              <w:fldChar w:fldCharType="begin"/>
            </w:r>
            <w:r w:rsidR="000906E1" w:rsidRPr="000906E1">
              <w:rPr>
                <w:rFonts w:ascii="Arial" w:hAnsi="Arial" w:cs="Arial"/>
                <w:noProof/>
                <w:webHidden/>
              </w:rPr>
              <w:instrText xml:space="preserve"> PAGEREF _Toc86987579 \h </w:instrText>
            </w:r>
            <w:r w:rsidR="000906E1" w:rsidRPr="000906E1">
              <w:rPr>
                <w:rFonts w:ascii="Arial" w:hAnsi="Arial" w:cs="Arial"/>
                <w:noProof/>
                <w:webHidden/>
              </w:rPr>
            </w:r>
            <w:r w:rsidR="000906E1" w:rsidRPr="000906E1">
              <w:rPr>
                <w:rFonts w:ascii="Arial" w:hAnsi="Arial" w:cs="Arial"/>
                <w:noProof/>
                <w:webHidden/>
              </w:rPr>
              <w:fldChar w:fldCharType="separate"/>
            </w:r>
            <w:r w:rsidR="000906E1" w:rsidRPr="000906E1">
              <w:rPr>
                <w:rFonts w:ascii="Arial" w:hAnsi="Arial" w:cs="Arial"/>
                <w:noProof/>
                <w:webHidden/>
              </w:rPr>
              <w:t>4</w:t>
            </w:r>
            <w:r w:rsidR="000906E1" w:rsidRPr="000906E1">
              <w:rPr>
                <w:rFonts w:ascii="Arial" w:hAnsi="Arial" w:cs="Arial"/>
                <w:noProof/>
                <w:webHidden/>
              </w:rPr>
              <w:fldChar w:fldCharType="end"/>
            </w:r>
          </w:hyperlink>
        </w:p>
        <w:p w14:paraId="12E52DE3" w14:textId="77777777" w:rsidR="000906E1" w:rsidRPr="000906E1" w:rsidRDefault="0039360C">
          <w:pPr>
            <w:pStyle w:val="TOC2"/>
            <w:rPr>
              <w:rFonts w:ascii="Arial" w:eastAsiaTheme="minorEastAsia" w:hAnsi="Arial" w:cs="Arial"/>
              <w:noProof/>
              <w:lang w:val="en-US"/>
            </w:rPr>
          </w:pPr>
          <w:hyperlink w:anchor="_Toc86987580" w:history="1">
            <w:r w:rsidR="000906E1" w:rsidRPr="000906E1">
              <w:rPr>
                <w:rStyle w:val="Hyperlink"/>
                <w:rFonts w:ascii="Arial" w:hAnsi="Arial" w:cs="Arial"/>
                <w:noProof/>
              </w:rPr>
              <w:t>Competition</w:t>
            </w:r>
            <w:r w:rsidR="000906E1" w:rsidRPr="000906E1">
              <w:rPr>
                <w:rFonts w:ascii="Arial" w:hAnsi="Arial" w:cs="Arial"/>
                <w:noProof/>
                <w:webHidden/>
              </w:rPr>
              <w:tab/>
            </w:r>
            <w:r w:rsidR="000906E1" w:rsidRPr="000906E1">
              <w:rPr>
                <w:rFonts w:ascii="Arial" w:hAnsi="Arial" w:cs="Arial"/>
                <w:noProof/>
                <w:webHidden/>
              </w:rPr>
              <w:fldChar w:fldCharType="begin"/>
            </w:r>
            <w:r w:rsidR="000906E1" w:rsidRPr="000906E1">
              <w:rPr>
                <w:rFonts w:ascii="Arial" w:hAnsi="Arial" w:cs="Arial"/>
                <w:noProof/>
                <w:webHidden/>
              </w:rPr>
              <w:instrText xml:space="preserve"> PAGEREF _Toc86987580 \h </w:instrText>
            </w:r>
            <w:r w:rsidR="000906E1" w:rsidRPr="000906E1">
              <w:rPr>
                <w:rFonts w:ascii="Arial" w:hAnsi="Arial" w:cs="Arial"/>
                <w:noProof/>
                <w:webHidden/>
              </w:rPr>
            </w:r>
            <w:r w:rsidR="000906E1" w:rsidRPr="000906E1">
              <w:rPr>
                <w:rFonts w:ascii="Arial" w:hAnsi="Arial" w:cs="Arial"/>
                <w:noProof/>
                <w:webHidden/>
              </w:rPr>
              <w:fldChar w:fldCharType="separate"/>
            </w:r>
            <w:r w:rsidR="000906E1" w:rsidRPr="000906E1">
              <w:rPr>
                <w:rFonts w:ascii="Arial" w:hAnsi="Arial" w:cs="Arial"/>
                <w:noProof/>
                <w:webHidden/>
              </w:rPr>
              <w:t>4</w:t>
            </w:r>
            <w:r w:rsidR="000906E1" w:rsidRPr="000906E1">
              <w:rPr>
                <w:rFonts w:ascii="Arial" w:hAnsi="Arial" w:cs="Arial"/>
                <w:noProof/>
                <w:webHidden/>
              </w:rPr>
              <w:fldChar w:fldCharType="end"/>
            </w:r>
          </w:hyperlink>
        </w:p>
        <w:p w14:paraId="7D1E29F7" w14:textId="77777777" w:rsidR="000906E1" w:rsidRPr="000906E1" w:rsidRDefault="0039360C">
          <w:pPr>
            <w:pStyle w:val="TOC2"/>
            <w:rPr>
              <w:rFonts w:ascii="Arial" w:eastAsiaTheme="minorEastAsia" w:hAnsi="Arial" w:cs="Arial"/>
              <w:noProof/>
              <w:lang w:val="en-US"/>
            </w:rPr>
          </w:pPr>
          <w:hyperlink w:anchor="_Toc86987581" w:history="1">
            <w:r w:rsidR="000906E1" w:rsidRPr="000906E1">
              <w:rPr>
                <w:rStyle w:val="Hyperlink"/>
                <w:rFonts w:ascii="Arial" w:hAnsi="Arial" w:cs="Arial"/>
                <w:noProof/>
              </w:rPr>
              <w:t>E-commerce</w:t>
            </w:r>
            <w:r w:rsidR="000906E1" w:rsidRPr="000906E1">
              <w:rPr>
                <w:rFonts w:ascii="Arial" w:hAnsi="Arial" w:cs="Arial"/>
                <w:noProof/>
                <w:webHidden/>
              </w:rPr>
              <w:tab/>
            </w:r>
            <w:r w:rsidR="000906E1" w:rsidRPr="000906E1">
              <w:rPr>
                <w:rFonts w:ascii="Arial" w:hAnsi="Arial" w:cs="Arial"/>
                <w:noProof/>
                <w:webHidden/>
              </w:rPr>
              <w:fldChar w:fldCharType="begin"/>
            </w:r>
            <w:r w:rsidR="000906E1" w:rsidRPr="000906E1">
              <w:rPr>
                <w:rFonts w:ascii="Arial" w:hAnsi="Arial" w:cs="Arial"/>
                <w:noProof/>
                <w:webHidden/>
              </w:rPr>
              <w:instrText xml:space="preserve"> PAGEREF _Toc86987581 \h </w:instrText>
            </w:r>
            <w:r w:rsidR="000906E1" w:rsidRPr="000906E1">
              <w:rPr>
                <w:rFonts w:ascii="Arial" w:hAnsi="Arial" w:cs="Arial"/>
                <w:noProof/>
                <w:webHidden/>
              </w:rPr>
            </w:r>
            <w:r w:rsidR="000906E1" w:rsidRPr="000906E1">
              <w:rPr>
                <w:rFonts w:ascii="Arial" w:hAnsi="Arial" w:cs="Arial"/>
                <w:noProof/>
                <w:webHidden/>
              </w:rPr>
              <w:fldChar w:fldCharType="separate"/>
            </w:r>
            <w:r w:rsidR="000906E1" w:rsidRPr="000906E1">
              <w:rPr>
                <w:rFonts w:ascii="Arial" w:hAnsi="Arial" w:cs="Arial"/>
                <w:noProof/>
                <w:webHidden/>
              </w:rPr>
              <w:t>5</w:t>
            </w:r>
            <w:r w:rsidR="000906E1" w:rsidRPr="000906E1">
              <w:rPr>
                <w:rFonts w:ascii="Arial" w:hAnsi="Arial" w:cs="Arial"/>
                <w:noProof/>
                <w:webHidden/>
              </w:rPr>
              <w:fldChar w:fldCharType="end"/>
            </w:r>
          </w:hyperlink>
        </w:p>
        <w:p w14:paraId="093CD408" w14:textId="77777777" w:rsidR="000906E1" w:rsidRPr="000906E1" w:rsidRDefault="0039360C">
          <w:pPr>
            <w:pStyle w:val="TOC2"/>
            <w:rPr>
              <w:rFonts w:ascii="Arial" w:eastAsiaTheme="minorEastAsia" w:hAnsi="Arial" w:cs="Arial"/>
              <w:noProof/>
              <w:lang w:val="en-US"/>
            </w:rPr>
          </w:pPr>
          <w:hyperlink w:anchor="_Toc86987582" w:history="1">
            <w:r w:rsidR="000906E1" w:rsidRPr="000906E1">
              <w:rPr>
                <w:rStyle w:val="Hyperlink"/>
                <w:rFonts w:ascii="Arial" w:hAnsi="Arial" w:cs="Arial"/>
                <w:noProof/>
              </w:rPr>
              <w:t>PHD assist as a SaaS.</w:t>
            </w:r>
            <w:r w:rsidR="000906E1" w:rsidRPr="000906E1">
              <w:rPr>
                <w:rFonts w:ascii="Arial" w:hAnsi="Arial" w:cs="Arial"/>
                <w:noProof/>
                <w:webHidden/>
              </w:rPr>
              <w:tab/>
            </w:r>
            <w:r w:rsidR="000906E1" w:rsidRPr="000906E1">
              <w:rPr>
                <w:rFonts w:ascii="Arial" w:hAnsi="Arial" w:cs="Arial"/>
                <w:noProof/>
                <w:webHidden/>
              </w:rPr>
              <w:fldChar w:fldCharType="begin"/>
            </w:r>
            <w:r w:rsidR="000906E1" w:rsidRPr="000906E1">
              <w:rPr>
                <w:rFonts w:ascii="Arial" w:hAnsi="Arial" w:cs="Arial"/>
                <w:noProof/>
                <w:webHidden/>
              </w:rPr>
              <w:instrText xml:space="preserve"> PAGEREF _Toc86987582 \h </w:instrText>
            </w:r>
            <w:r w:rsidR="000906E1" w:rsidRPr="000906E1">
              <w:rPr>
                <w:rFonts w:ascii="Arial" w:hAnsi="Arial" w:cs="Arial"/>
                <w:noProof/>
                <w:webHidden/>
              </w:rPr>
            </w:r>
            <w:r w:rsidR="000906E1" w:rsidRPr="000906E1">
              <w:rPr>
                <w:rFonts w:ascii="Arial" w:hAnsi="Arial" w:cs="Arial"/>
                <w:noProof/>
                <w:webHidden/>
              </w:rPr>
              <w:fldChar w:fldCharType="separate"/>
            </w:r>
            <w:r w:rsidR="000906E1" w:rsidRPr="000906E1">
              <w:rPr>
                <w:rFonts w:ascii="Arial" w:hAnsi="Arial" w:cs="Arial"/>
                <w:noProof/>
                <w:webHidden/>
              </w:rPr>
              <w:t>5</w:t>
            </w:r>
            <w:r w:rsidR="000906E1" w:rsidRPr="000906E1">
              <w:rPr>
                <w:rFonts w:ascii="Arial" w:hAnsi="Arial" w:cs="Arial"/>
                <w:noProof/>
                <w:webHidden/>
              </w:rPr>
              <w:fldChar w:fldCharType="end"/>
            </w:r>
          </w:hyperlink>
        </w:p>
        <w:p w14:paraId="7D9EEE93" w14:textId="77777777" w:rsidR="000906E1" w:rsidRPr="000906E1" w:rsidRDefault="0039360C">
          <w:pPr>
            <w:pStyle w:val="TOC2"/>
            <w:rPr>
              <w:rFonts w:ascii="Arial" w:eastAsiaTheme="minorEastAsia" w:hAnsi="Arial" w:cs="Arial"/>
              <w:noProof/>
              <w:lang w:val="en-US"/>
            </w:rPr>
          </w:pPr>
          <w:hyperlink w:anchor="_Toc86987583" w:history="1">
            <w:r w:rsidR="000906E1" w:rsidRPr="000906E1">
              <w:rPr>
                <w:rStyle w:val="Hyperlink"/>
                <w:rFonts w:ascii="Arial" w:hAnsi="Arial" w:cs="Arial"/>
                <w:noProof/>
              </w:rPr>
              <w:t>PHD assist Business Model</w:t>
            </w:r>
            <w:r w:rsidR="000906E1" w:rsidRPr="000906E1">
              <w:rPr>
                <w:rFonts w:ascii="Arial" w:hAnsi="Arial" w:cs="Arial"/>
                <w:noProof/>
                <w:webHidden/>
              </w:rPr>
              <w:tab/>
            </w:r>
            <w:r w:rsidR="000906E1" w:rsidRPr="000906E1">
              <w:rPr>
                <w:rFonts w:ascii="Arial" w:hAnsi="Arial" w:cs="Arial"/>
                <w:noProof/>
                <w:webHidden/>
              </w:rPr>
              <w:fldChar w:fldCharType="begin"/>
            </w:r>
            <w:r w:rsidR="000906E1" w:rsidRPr="000906E1">
              <w:rPr>
                <w:rFonts w:ascii="Arial" w:hAnsi="Arial" w:cs="Arial"/>
                <w:noProof/>
                <w:webHidden/>
              </w:rPr>
              <w:instrText xml:space="preserve"> PAGEREF _Toc86987583 \h </w:instrText>
            </w:r>
            <w:r w:rsidR="000906E1" w:rsidRPr="000906E1">
              <w:rPr>
                <w:rFonts w:ascii="Arial" w:hAnsi="Arial" w:cs="Arial"/>
                <w:noProof/>
                <w:webHidden/>
              </w:rPr>
            </w:r>
            <w:r w:rsidR="000906E1" w:rsidRPr="000906E1">
              <w:rPr>
                <w:rFonts w:ascii="Arial" w:hAnsi="Arial" w:cs="Arial"/>
                <w:noProof/>
                <w:webHidden/>
              </w:rPr>
              <w:fldChar w:fldCharType="separate"/>
            </w:r>
            <w:r w:rsidR="000906E1" w:rsidRPr="000906E1">
              <w:rPr>
                <w:rFonts w:ascii="Arial" w:hAnsi="Arial" w:cs="Arial"/>
                <w:noProof/>
                <w:webHidden/>
              </w:rPr>
              <w:t>6</w:t>
            </w:r>
            <w:r w:rsidR="000906E1" w:rsidRPr="000906E1">
              <w:rPr>
                <w:rFonts w:ascii="Arial" w:hAnsi="Arial" w:cs="Arial"/>
                <w:noProof/>
                <w:webHidden/>
              </w:rPr>
              <w:fldChar w:fldCharType="end"/>
            </w:r>
          </w:hyperlink>
        </w:p>
        <w:p w14:paraId="55337C08" w14:textId="77777777" w:rsidR="000906E1" w:rsidRPr="000906E1" w:rsidRDefault="0039360C">
          <w:pPr>
            <w:pStyle w:val="TOC2"/>
            <w:rPr>
              <w:rFonts w:ascii="Arial" w:eastAsiaTheme="minorEastAsia" w:hAnsi="Arial" w:cs="Arial"/>
              <w:noProof/>
              <w:lang w:val="en-US"/>
            </w:rPr>
          </w:pPr>
          <w:hyperlink w:anchor="_Toc86987584" w:history="1">
            <w:r w:rsidR="000906E1" w:rsidRPr="000906E1">
              <w:rPr>
                <w:rStyle w:val="Hyperlink"/>
                <w:rFonts w:ascii="Arial" w:hAnsi="Arial" w:cs="Arial"/>
                <w:noProof/>
              </w:rPr>
              <w:t>Sources of Income</w:t>
            </w:r>
            <w:r w:rsidR="000906E1" w:rsidRPr="000906E1">
              <w:rPr>
                <w:rFonts w:ascii="Arial" w:hAnsi="Arial" w:cs="Arial"/>
                <w:noProof/>
                <w:webHidden/>
              </w:rPr>
              <w:tab/>
            </w:r>
            <w:r w:rsidR="000906E1" w:rsidRPr="000906E1">
              <w:rPr>
                <w:rFonts w:ascii="Arial" w:hAnsi="Arial" w:cs="Arial"/>
                <w:noProof/>
                <w:webHidden/>
              </w:rPr>
              <w:fldChar w:fldCharType="begin"/>
            </w:r>
            <w:r w:rsidR="000906E1" w:rsidRPr="000906E1">
              <w:rPr>
                <w:rFonts w:ascii="Arial" w:hAnsi="Arial" w:cs="Arial"/>
                <w:noProof/>
                <w:webHidden/>
              </w:rPr>
              <w:instrText xml:space="preserve"> PAGEREF _Toc86987584 \h </w:instrText>
            </w:r>
            <w:r w:rsidR="000906E1" w:rsidRPr="000906E1">
              <w:rPr>
                <w:rFonts w:ascii="Arial" w:hAnsi="Arial" w:cs="Arial"/>
                <w:noProof/>
                <w:webHidden/>
              </w:rPr>
            </w:r>
            <w:r w:rsidR="000906E1" w:rsidRPr="000906E1">
              <w:rPr>
                <w:rFonts w:ascii="Arial" w:hAnsi="Arial" w:cs="Arial"/>
                <w:noProof/>
                <w:webHidden/>
              </w:rPr>
              <w:fldChar w:fldCharType="separate"/>
            </w:r>
            <w:r w:rsidR="000906E1" w:rsidRPr="000906E1">
              <w:rPr>
                <w:rFonts w:ascii="Arial" w:hAnsi="Arial" w:cs="Arial"/>
                <w:noProof/>
                <w:webHidden/>
              </w:rPr>
              <w:t>7</w:t>
            </w:r>
            <w:r w:rsidR="000906E1" w:rsidRPr="000906E1">
              <w:rPr>
                <w:rFonts w:ascii="Arial" w:hAnsi="Arial" w:cs="Arial"/>
                <w:noProof/>
                <w:webHidden/>
              </w:rPr>
              <w:fldChar w:fldCharType="end"/>
            </w:r>
          </w:hyperlink>
        </w:p>
        <w:p w14:paraId="332A17D9" w14:textId="77777777" w:rsidR="000906E1" w:rsidRPr="000906E1" w:rsidRDefault="0039360C">
          <w:pPr>
            <w:pStyle w:val="TOC2"/>
            <w:rPr>
              <w:rFonts w:ascii="Arial" w:eastAsiaTheme="minorEastAsia" w:hAnsi="Arial" w:cs="Arial"/>
              <w:noProof/>
              <w:lang w:val="en-US"/>
            </w:rPr>
          </w:pPr>
          <w:hyperlink w:anchor="_Toc86987585" w:history="1">
            <w:r w:rsidR="000906E1" w:rsidRPr="000906E1">
              <w:rPr>
                <w:rStyle w:val="Hyperlink"/>
                <w:rFonts w:ascii="Arial" w:hAnsi="Arial" w:cs="Arial"/>
                <w:noProof/>
              </w:rPr>
              <w:t>Content creating</w:t>
            </w:r>
            <w:r w:rsidR="000906E1" w:rsidRPr="000906E1">
              <w:rPr>
                <w:rFonts w:ascii="Arial" w:hAnsi="Arial" w:cs="Arial"/>
                <w:noProof/>
                <w:webHidden/>
              </w:rPr>
              <w:tab/>
            </w:r>
            <w:r w:rsidR="000906E1" w:rsidRPr="000906E1">
              <w:rPr>
                <w:rFonts w:ascii="Arial" w:hAnsi="Arial" w:cs="Arial"/>
                <w:noProof/>
                <w:webHidden/>
              </w:rPr>
              <w:fldChar w:fldCharType="begin"/>
            </w:r>
            <w:r w:rsidR="000906E1" w:rsidRPr="000906E1">
              <w:rPr>
                <w:rFonts w:ascii="Arial" w:hAnsi="Arial" w:cs="Arial"/>
                <w:noProof/>
                <w:webHidden/>
              </w:rPr>
              <w:instrText xml:space="preserve"> PAGEREF _Toc86987585 \h </w:instrText>
            </w:r>
            <w:r w:rsidR="000906E1" w:rsidRPr="000906E1">
              <w:rPr>
                <w:rFonts w:ascii="Arial" w:hAnsi="Arial" w:cs="Arial"/>
                <w:noProof/>
                <w:webHidden/>
              </w:rPr>
            </w:r>
            <w:r w:rsidR="000906E1" w:rsidRPr="000906E1">
              <w:rPr>
                <w:rFonts w:ascii="Arial" w:hAnsi="Arial" w:cs="Arial"/>
                <w:noProof/>
                <w:webHidden/>
              </w:rPr>
              <w:fldChar w:fldCharType="separate"/>
            </w:r>
            <w:r w:rsidR="000906E1" w:rsidRPr="000906E1">
              <w:rPr>
                <w:rFonts w:ascii="Arial" w:hAnsi="Arial" w:cs="Arial"/>
                <w:noProof/>
                <w:webHidden/>
              </w:rPr>
              <w:t>8</w:t>
            </w:r>
            <w:r w:rsidR="000906E1" w:rsidRPr="000906E1">
              <w:rPr>
                <w:rFonts w:ascii="Arial" w:hAnsi="Arial" w:cs="Arial"/>
                <w:noProof/>
                <w:webHidden/>
              </w:rPr>
              <w:fldChar w:fldCharType="end"/>
            </w:r>
          </w:hyperlink>
        </w:p>
        <w:p w14:paraId="70E1AA9C" w14:textId="77777777" w:rsidR="000906E1" w:rsidRPr="000906E1" w:rsidRDefault="0039360C">
          <w:pPr>
            <w:pStyle w:val="TOC2"/>
            <w:rPr>
              <w:rFonts w:ascii="Arial" w:eastAsiaTheme="minorEastAsia" w:hAnsi="Arial" w:cs="Arial"/>
              <w:noProof/>
              <w:lang w:val="en-US"/>
            </w:rPr>
          </w:pPr>
          <w:hyperlink w:anchor="_Toc86987586" w:history="1">
            <w:r w:rsidR="000906E1" w:rsidRPr="000906E1">
              <w:rPr>
                <w:rStyle w:val="Hyperlink"/>
                <w:rFonts w:ascii="Arial" w:hAnsi="Arial" w:cs="Arial"/>
                <w:noProof/>
              </w:rPr>
              <w:t>Product Promotion</w:t>
            </w:r>
            <w:r w:rsidR="000906E1" w:rsidRPr="000906E1">
              <w:rPr>
                <w:rFonts w:ascii="Arial" w:hAnsi="Arial" w:cs="Arial"/>
                <w:noProof/>
                <w:webHidden/>
              </w:rPr>
              <w:tab/>
            </w:r>
            <w:r w:rsidR="000906E1" w:rsidRPr="000906E1">
              <w:rPr>
                <w:rFonts w:ascii="Arial" w:hAnsi="Arial" w:cs="Arial"/>
                <w:noProof/>
                <w:webHidden/>
              </w:rPr>
              <w:fldChar w:fldCharType="begin"/>
            </w:r>
            <w:r w:rsidR="000906E1" w:rsidRPr="000906E1">
              <w:rPr>
                <w:rFonts w:ascii="Arial" w:hAnsi="Arial" w:cs="Arial"/>
                <w:noProof/>
                <w:webHidden/>
              </w:rPr>
              <w:instrText xml:space="preserve"> PAGEREF _Toc86987586 \h </w:instrText>
            </w:r>
            <w:r w:rsidR="000906E1" w:rsidRPr="000906E1">
              <w:rPr>
                <w:rFonts w:ascii="Arial" w:hAnsi="Arial" w:cs="Arial"/>
                <w:noProof/>
                <w:webHidden/>
              </w:rPr>
            </w:r>
            <w:r w:rsidR="000906E1" w:rsidRPr="000906E1">
              <w:rPr>
                <w:rFonts w:ascii="Arial" w:hAnsi="Arial" w:cs="Arial"/>
                <w:noProof/>
                <w:webHidden/>
              </w:rPr>
              <w:fldChar w:fldCharType="separate"/>
            </w:r>
            <w:r w:rsidR="000906E1" w:rsidRPr="000906E1">
              <w:rPr>
                <w:rFonts w:ascii="Arial" w:hAnsi="Arial" w:cs="Arial"/>
                <w:noProof/>
                <w:webHidden/>
              </w:rPr>
              <w:t>8</w:t>
            </w:r>
            <w:r w:rsidR="000906E1" w:rsidRPr="000906E1">
              <w:rPr>
                <w:rFonts w:ascii="Arial" w:hAnsi="Arial" w:cs="Arial"/>
                <w:noProof/>
                <w:webHidden/>
              </w:rPr>
              <w:fldChar w:fldCharType="end"/>
            </w:r>
          </w:hyperlink>
        </w:p>
        <w:p w14:paraId="1C5B0727" w14:textId="77777777" w:rsidR="000906E1" w:rsidRPr="000906E1" w:rsidRDefault="0039360C">
          <w:pPr>
            <w:pStyle w:val="TOC2"/>
            <w:rPr>
              <w:rFonts w:ascii="Arial" w:eastAsiaTheme="minorEastAsia" w:hAnsi="Arial" w:cs="Arial"/>
              <w:noProof/>
              <w:lang w:val="en-US"/>
            </w:rPr>
          </w:pPr>
          <w:hyperlink w:anchor="_Toc86987587" w:history="1">
            <w:r w:rsidR="000906E1" w:rsidRPr="000906E1">
              <w:rPr>
                <w:rStyle w:val="Hyperlink"/>
                <w:rFonts w:ascii="Arial" w:hAnsi="Arial" w:cs="Arial"/>
                <w:noProof/>
              </w:rPr>
              <w:t>Conclusion</w:t>
            </w:r>
            <w:r w:rsidR="000906E1" w:rsidRPr="000906E1">
              <w:rPr>
                <w:rFonts w:ascii="Arial" w:hAnsi="Arial" w:cs="Arial"/>
                <w:noProof/>
                <w:webHidden/>
              </w:rPr>
              <w:tab/>
            </w:r>
            <w:r w:rsidR="000906E1" w:rsidRPr="000906E1">
              <w:rPr>
                <w:rFonts w:ascii="Arial" w:hAnsi="Arial" w:cs="Arial"/>
                <w:noProof/>
                <w:webHidden/>
              </w:rPr>
              <w:fldChar w:fldCharType="begin"/>
            </w:r>
            <w:r w:rsidR="000906E1" w:rsidRPr="000906E1">
              <w:rPr>
                <w:rFonts w:ascii="Arial" w:hAnsi="Arial" w:cs="Arial"/>
                <w:noProof/>
                <w:webHidden/>
              </w:rPr>
              <w:instrText xml:space="preserve"> PAGEREF _Toc86987587 \h </w:instrText>
            </w:r>
            <w:r w:rsidR="000906E1" w:rsidRPr="000906E1">
              <w:rPr>
                <w:rFonts w:ascii="Arial" w:hAnsi="Arial" w:cs="Arial"/>
                <w:noProof/>
                <w:webHidden/>
              </w:rPr>
            </w:r>
            <w:r w:rsidR="000906E1" w:rsidRPr="000906E1">
              <w:rPr>
                <w:rFonts w:ascii="Arial" w:hAnsi="Arial" w:cs="Arial"/>
                <w:noProof/>
                <w:webHidden/>
              </w:rPr>
              <w:fldChar w:fldCharType="separate"/>
            </w:r>
            <w:r w:rsidR="000906E1" w:rsidRPr="000906E1">
              <w:rPr>
                <w:rFonts w:ascii="Arial" w:hAnsi="Arial" w:cs="Arial"/>
                <w:noProof/>
                <w:webHidden/>
              </w:rPr>
              <w:t>9</w:t>
            </w:r>
            <w:r w:rsidR="000906E1" w:rsidRPr="000906E1">
              <w:rPr>
                <w:rFonts w:ascii="Arial" w:hAnsi="Arial" w:cs="Arial"/>
                <w:noProof/>
                <w:webHidden/>
              </w:rPr>
              <w:fldChar w:fldCharType="end"/>
            </w:r>
          </w:hyperlink>
        </w:p>
        <w:p w14:paraId="6B2E2CF8" w14:textId="77777777" w:rsidR="000906E1" w:rsidRPr="000906E1" w:rsidRDefault="0039360C">
          <w:pPr>
            <w:pStyle w:val="TOC2"/>
            <w:rPr>
              <w:rFonts w:ascii="Arial" w:eastAsiaTheme="minorEastAsia" w:hAnsi="Arial" w:cs="Arial"/>
              <w:noProof/>
              <w:lang w:val="en-US"/>
            </w:rPr>
          </w:pPr>
          <w:hyperlink w:anchor="_Toc86987588" w:history="1">
            <w:r w:rsidR="000906E1" w:rsidRPr="000906E1">
              <w:rPr>
                <w:rStyle w:val="Hyperlink"/>
                <w:rFonts w:ascii="Arial" w:hAnsi="Arial" w:cs="Arial"/>
                <w:noProof/>
              </w:rPr>
              <w:t>References</w:t>
            </w:r>
            <w:r w:rsidR="000906E1" w:rsidRPr="000906E1">
              <w:rPr>
                <w:rFonts w:ascii="Arial" w:hAnsi="Arial" w:cs="Arial"/>
                <w:noProof/>
                <w:webHidden/>
              </w:rPr>
              <w:tab/>
            </w:r>
            <w:r w:rsidR="000906E1" w:rsidRPr="000906E1">
              <w:rPr>
                <w:rFonts w:ascii="Arial" w:hAnsi="Arial" w:cs="Arial"/>
                <w:noProof/>
                <w:webHidden/>
              </w:rPr>
              <w:fldChar w:fldCharType="begin"/>
            </w:r>
            <w:r w:rsidR="000906E1" w:rsidRPr="000906E1">
              <w:rPr>
                <w:rFonts w:ascii="Arial" w:hAnsi="Arial" w:cs="Arial"/>
                <w:noProof/>
                <w:webHidden/>
              </w:rPr>
              <w:instrText xml:space="preserve"> PAGEREF _Toc86987588 \h </w:instrText>
            </w:r>
            <w:r w:rsidR="000906E1" w:rsidRPr="000906E1">
              <w:rPr>
                <w:rFonts w:ascii="Arial" w:hAnsi="Arial" w:cs="Arial"/>
                <w:noProof/>
                <w:webHidden/>
              </w:rPr>
            </w:r>
            <w:r w:rsidR="000906E1" w:rsidRPr="000906E1">
              <w:rPr>
                <w:rFonts w:ascii="Arial" w:hAnsi="Arial" w:cs="Arial"/>
                <w:noProof/>
                <w:webHidden/>
              </w:rPr>
              <w:fldChar w:fldCharType="separate"/>
            </w:r>
            <w:r w:rsidR="000906E1" w:rsidRPr="000906E1">
              <w:rPr>
                <w:rFonts w:ascii="Arial" w:hAnsi="Arial" w:cs="Arial"/>
                <w:noProof/>
                <w:webHidden/>
              </w:rPr>
              <w:t>10</w:t>
            </w:r>
            <w:r w:rsidR="000906E1" w:rsidRPr="000906E1">
              <w:rPr>
                <w:rFonts w:ascii="Arial" w:hAnsi="Arial" w:cs="Arial"/>
                <w:noProof/>
                <w:webHidden/>
              </w:rPr>
              <w:fldChar w:fldCharType="end"/>
            </w:r>
          </w:hyperlink>
        </w:p>
        <w:p w14:paraId="65802312" w14:textId="77777777" w:rsidR="000906E1" w:rsidRPr="000906E1" w:rsidRDefault="0039360C">
          <w:pPr>
            <w:pStyle w:val="TOC1"/>
            <w:tabs>
              <w:tab w:val="right" w:leader="dot" w:pos="9350"/>
            </w:tabs>
            <w:rPr>
              <w:rFonts w:ascii="Arial" w:eastAsiaTheme="minorEastAsia" w:hAnsi="Arial" w:cs="Arial"/>
              <w:noProof/>
              <w:lang w:val="en-US"/>
            </w:rPr>
          </w:pPr>
          <w:hyperlink w:anchor="_Toc86987589" w:history="1">
            <w:r w:rsidR="000906E1" w:rsidRPr="000906E1">
              <w:rPr>
                <w:rStyle w:val="Hyperlink"/>
                <w:rFonts w:ascii="Arial" w:hAnsi="Arial" w:cs="Arial"/>
                <w:noProof/>
              </w:rPr>
              <w:t>References</w:t>
            </w:r>
            <w:r w:rsidR="000906E1" w:rsidRPr="000906E1">
              <w:rPr>
                <w:rFonts w:ascii="Arial" w:hAnsi="Arial" w:cs="Arial"/>
                <w:noProof/>
                <w:webHidden/>
              </w:rPr>
              <w:tab/>
            </w:r>
            <w:r w:rsidR="000906E1" w:rsidRPr="000906E1">
              <w:rPr>
                <w:rFonts w:ascii="Arial" w:hAnsi="Arial" w:cs="Arial"/>
                <w:noProof/>
                <w:webHidden/>
              </w:rPr>
              <w:fldChar w:fldCharType="begin"/>
            </w:r>
            <w:r w:rsidR="000906E1" w:rsidRPr="000906E1">
              <w:rPr>
                <w:rFonts w:ascii="Arial" w:hAnsi="Arial" w:cs="Arial"/>
                <w:noProof/>
                <w:webHidden/>
              </w:rPr>
              <w:instrText xml:space="preserve"> PAGEREF _Toc86987589 \h </w:instrText>
            </w:r>
            <w:r w:rsidR="000906E1" w:rsidRPr="000906E1">
              <w:rPr>
                <w:rFonts w:ascii="Arial" w:hAnsi="Arial" w:cs="Arial"/>
                <w:noProof/>
                <w:webHidden/>
              </w:rPr>
            </w:r>
            <w:r w:rsidR="000906E1" w:rsidRPr="000906E1">
              <w:rPr>
                <w:rFonts w:ascii="Arial" w:hAnsi="Arial" w:cs="Arial"/>
                <w:noProof/>
                <w:webHidden/>
              </w:rPr>
              <w:fldChar w:fldCharType="separate"/>
            </w:r>
            <w:r w:rsidR="000906E1" w:rsidRPr="000906E1">
              <w:rPr>
                <w:rFonts w:ascii="Arial" w:hAnsi="Arial" w:cs="Arial"/>
                <w:noProof/>
                <w:webHidden/>
              </w:rPr>
              <w:t>11</w:t>
            </w:r>
            <w:r w:rsidR="000906E1" w:rsidRPr="000906E1">
              <w:rPr>
                <w:rFonts w:ascii="Arial" w:hAnsi="Arial" w:cs="Arial"/>
                <w:noProof/>
                <w:webHidden/>
              </w:rPr>
              <w:fldChar w:fldCharType="end"/>
            </w:r>
          </w:hyperlink>
        </w:p>
        <w:p w14:paraId="6EA8A228" w14:textId="73755AD8" w:rsidR="00DD63DC" w:rsidRDefault="00DD63DC">
          <w:r>
            <w:rPr>
              <w:b/>
              <w:bCs/>
              <w:noProof/>
            </w:rPr>
            <w:fldChar w:fldCharType="end"/>
          </w:r>
        </w:p>
      </w:sdtContent>
    </w:sdt>
    <w:p w14:paraId="2A2480C2" w14:textId="2E783CC0" w:rsidR="0005485B" w:rsidRDefault="0005485B" w:rsidP="00B3793E">
      <w:pPr>
        <w:jc w:val="center"/>
        <w:rPr>
          <w:rFonts w:ascii="Times New Roman" w:hAnsi="Times New Roman" w:cs="Times New Roman"/>
          <w:b/>
          <w:bCs/>
          <w:sz w:val="48"/>
          <w:szCs w:val="48"/>
        </w:rPr>
      </w:pPr>
    </w:p>
    <w:p w14:paraId="04B2DE7E" w14:textId="168A8413" w:rsidR="0005485B" w:rsidRDefault="0005485B" w:rsidP="00DD63DC">
      <w:pPr>
        <w:rPr>
          <w:rFonts w:ascii="Times New Roman" w:hAnsi="Times New Roman" w:cs="Times New Roman"/>
          <w:b/>
          <w:bCs/>
          <w:sz w:val="48"/>
          <w:szCs w:val="48"/>
        </w:rPr>
      </w:pPr>
    </w:p>
    <w:p w14:paraId="5AF97A3C" w14:textId="77777777" w:rsidR="00DD63DC" w:rsidRPr="00B3793E" w:rsidRDefault="00DD63DC" w:rsidP="00DD63DC">
      <w:pPr>
        <w:rPr>
          <w:rFonts w:ascii="Times New Roman" w:hAnsi="Times New Roman" w:cs="Times New Roman"/>
          <w:b/>
          <w:bCs/>
          <w:sz w:val="48"/>
          <w:szCs w:val="48"/>
        </w:rPr>
      </w:pPr>
    </w:p>
    <w:p w14:paraId="52204DC7" w14:textId="5126FD55" w:rsidR="00C2340B" w:rsidRPr="00B3793E" w:rsidRDefault="00BC6129" w:rsidP="00DD63DC">
      <w:pPr>
        <w:pStyle w:val="Heading1"/>
      </w:pPr>
      <w:bookmarkStart w:id="1" w:name="_Toc86987574"/>
      <w:bookmarkStart w:id="2" w:name="_Hlk77698378"/>
      <w:r w:rsidRPr="00B3793E">
        <w:lastRenderedPageBreak/>
        <w:t>Private Hire Driver</w:t>
      </w:r>
      <w:r w:rsidR="00C2340B" w:rsidRPr="00B3793E">
        <w:t xml:space="preserve"> Assist</w:t>
      </w:r>
      <w:bookmarkEnd w:id="1"/>
    </w:p>
    <w:p w14:paraId="3C54AECC" w14:textId="77777777" w:rsidR="00C2340B" w:rsidRPr="00B3793E" w:rsidRDefault="00C2340B" w:rsidP="00DD63DC">
      <w:pPr>
        <w:pStyle w:val="Heading2"/>
      </w:pPr>
      <w:bookmarkStart w:id="3" w:name="_Toc86987575"/>
      <w:bookmarkEnd w:id="2"/>
      <w:r w:rsidRPr="00B3793E">
        <w:t>Aim of the Venture</w:t>
      </w:r>
      <w:bookmarkEnd w:id="3"/>
    </w:p>
    <w:p w14:paraId="17C2AA58" w14:textId="77777777" w:rsidR="003F3F4D" w:rsidRPr="00B3793E" w:rsidRDefault="003F3F4D" w:rsidP="00B3793E">
      <w:pPr>
        <w:spacing w:line="360" w:lineRule="auto"/>
        <w:ind w:firstLine="720"/>
        <w:rPr>
          <w:rFonts w:ascii="Arial" w:hAnsi="Arial" w:cs="Arial"/>
        </w:rPr>
      </w:pPr>
      <w:r w:rsidRPr="00B3793E">
        <w:rPr>
          <w:rFonts w:ascii="Arial" w:hAnsi="Arial" w:cs="Arial"/>
        </w:rPr>
        <w:t xml:space="preserve">PHD Assist will be an exclusive digital platform for Private Hire Drivers (PHDs). PHD Assist will seek to connect PHDs and provide them with the services they need to do their job efficiently and safely. </w:t>
      </w:r>
    </w:p>
    <w:p w14:paraId="220DAA78" w14:textId="77777777" w:rsidR="00C2340B" w:rsidRPr="00B3793E" w:rsidRDefault="00C2340B" w:rsidP="00DD63DC">
      <w:pPr>
        <w:pStyle w:val="Heading2"/>
      </w:pPr>
      <w:bookmarkStart w:id="4" w:name="_Toc86987576"/>
      <w:r w:rsidRPr="00B3793E">
        <w:t>Description of the Services</w:t>
      </w:r>
      <w:bookmarkEnd w:id="4"/>
    </w:p>
    <w:p w14:paraId="01516F6D" w14:textId="0926A2EB" w:rsidR="00B73576" w:rsidRPr="00B3793E" w:rsidRDefault="00C2340B" w:rsidP="00B3793E">
      <w:pPr>
        <w:spacing w:line="360" w:lineRule="auto"/>
        <w:ind w:firstLine="360"/>
        <w:rPr>
          <w:rFonts w:ascii="Arial" w:hAnsi="Arial" w:cs="Arial"/>
        </w:rPr>
      </w:pPr>
      <w:r w:rsidRPr="00B3793E">
        <w:rPr>
          <w:rFonts w:ascii="Arial" w:hAnsi="Arial" w:cs="Arial"/>
        </w:rPr>
        <w:t>The venture seeks to introduce an application and we</w:t>
      </w:r>
      <w:r w:rsidR="00B73576" w:rsidRPr="00B3793E">
        <w:rPr>
          <w:rFonts w:ascii="Arial" w:hAnsi="Arial" w:cs="Arial"/>
        </w:rPr>
        <w:t xml:space="preserve">bsite that will provide an exclusive platform for PHD’s. We will be creating a PHD community where PHD’s can communicate, ask questions, access services such as education, personal development and health &amp; safety information. This will be an addition to the range of essential products for anyone involved in the PHD trade, which are: </w:t>
      </w:r>
    </w:p>
    <w:p w14:paraId="2C2C540F" w14:textId="19B890E1" w:rsidR="00B73576" w:rsidRPr="00B3793E" w:rsidRDefault="00B73576" w:rsidP="00B3793E">
      <w:pPr>
        <w:pStyle w:val="ListParagraph"/>
        <w:numPr>
          <w:ilvl w:val="0"/>
          <w:numId w:val="1"/>
        </w:numPr>
        <w:spacing w:line="360" w:lineRule="auto"/>
        <w:rPr>
          <w:rFonts w:ascii="Arial" w:hAnsi="Arial" w:cs="Arial"/>
        </w:rPr>
      </w:pPr>
      <w:r w:rsidRPr="00B3793E">
        <w:rPr>
          <w:rFonts w:ascii="Arial" w:hAnsi="Arial" w:cs="Arial"/>
        </w:rPr>
        <w:t>Taxi Insurance (tailor</w:t>
      </w:r>
      <w:r w:rsidR="00DA1E45" w:rsidRPr="00B3793E">
        <w:rPr>
          <w:rFonts w:ascii="Arial" w:hAnsi="Arial" w:cs="Arial"/>
        </w:rPr>
        <w:t>-</w:t>
      </w:r>
      <w:r w:rsidRPr="00B3793E">
        <w:rPr>
          <w:rFonts w:ascii="Arial" w:hAnsi="Arial" w:cs="Arial"/>
        </w:rPr>
        <w:t>made for Private hire only)</w:t>
      </w:r>
    </w:p>
    <w:p w14:paraId="3BA1846A" w14:textId="77777777" w:rsidR="00B73576" w:rsidRPr="00B3793E" w:rsidRDefault="00B73576" w:rsidP="00B3793E">
      <w:pPr>
        <w:pStyle w:val="ListParagraph"/>
        <w:numPr>
          <w:ilvl w:val="0"/>
          <w:numId w:val="1"/>
        </w:numPr>
        <w:spacing w:line="360" w:lineRule="auto"/>
        <w:rPr>
          <w:rFonts w:ascii="Arial" w:hAnsi="Arial" w:cs="Arial"/>
        </w:rPr>
      </w:pPr>
      <w:r w:rsidRPr="00B3793E">
        <w:rPr>
          <w:rFonts w:ascii="Arial" w:hAnsi="Arial" w:cs="Arial"/>
        </w:rPr>
        <w:t>Accident management services</w:t>
      </w:r>
    </w:p>
    <w:p w14:paraId="3E61A7FE" w14:textId="77777777" w:rsidR="00B73576" w:rsidRPr="00B3793E" w:rsidRDefault="00B73576" w:rsidP="00B3793E">
      <w:pPr>
        <w:pStyle w:val="ListParagraph"/>
        <w:numPr>
          <w:ilvl w:val="0"/>
          <w:numId w:val="1"/>
        </w:numPr>
        <w:spacing w:line="360" w:lineRule="auto"/>
        <w:rPr>
          <w:rFonts w:ascii="Arial" w:hAnsi="Arial" w:cs="Arial"/>
        </w:rPr>
      </w:pPr>
      <w:r w:rsidRPr="00B3793E">
        <w:rPr>
          <w:rFonts w:ascii="Arial" w:hAnsi="Arial" w:cs="Arial"/>
        </w:rPr>
        <w:t>Accounts services</w:t>
      </w:r>
    </w:p>
    <w:p w14:paraId="43769663" w14:textId="77777777" w:rsidR="00B73576" w:rsidRPr="00B3793E" w:rsidRDefault="00B73576" w:rsidP="00B3793E">
      <w:pPr>
        <w:pStyle w:val="ListParagraph"/>
        <w:numPr>
          <w:ilvl w:val="0"/>
          <w:numId w:val="1"/>
        </w:numPr>
        <w:spacing w:line="360" w:lineRule="auto"/>
        <w:rPr>
          <w:rFonts w:ascii="Arial" w:hAnsi="Arial" w:cs="Arial"/>
        </w:rPr>
      </w:pPr>
      <w:r w:rsidRPr="00B3793E">
        <w:rPr>
          <w:rFonts w:ascii="Arial" w:hAnsi="Arial" w:cs="Arial"/>
        </w:rPr>
        <w:t>Parts and Garages</w:t>
      </w:r>
    </w:p>
    <w:p w14:paraId="37742902" w14:textId="77777777" w:rsidR="00B73576" w:rsidRPr="00B3793E" w:rsidRDefault="00B73576" w:rsidP="00B3793E">
      <w:pPr>
        <w:pStyle w:val="ListParagraph"/>
        <w:numPr>
          <w:ilvl w:val="0"/>
          <w:numId w:val="1"/>
        </w:numPr>
        <w:spacing w:line="360" w:lineRule="auto"/>
        <w:rPr>
          <w:rFonts w:ascii="Arial" w:hAnsi="Arial" w:cs="Arial"/>
        </w:rPr>
      </w:pPr>
      <w:r w:rsidRPr="00B3793E">
        <w:rPr>
          <w:rFonts w:ascii="Arial" w:hAnsi="Arial" w:cs="Arial"/>
        </w:rPr>
        <w:t>Legal Services</w:t>
      </w:r>
    </w:p>
    <w:p w14:paraId="7E5611C8" w14:textId="1D1D699F" w:rsidR="00C2340B" w:rsidRPr="00B3793E" w:rsidRDefault="00B73576" w:rsidP="00B3793E">
      <w:pPr>
        <w:spacing w:line="360" w:lineRule="auto"/>
        <w:rPr>
          <w:rFonts w:ascii="Arial" w:hAnsi="Arial" w:cs="Arial"/>
        </w:rPr>
      </w:pPr>
      <w:r w:rsidRPr="00B3793E">
        <w:rPr>
          <w:rFonts w:ascii="Arial" w:hAnsi="Arial" w:cs="Arial"/>
        </w:rPr>
        <w:t xml:space="preserve">  </w:t>
      </w:r>
      <w:r w:rsidR="00DA1E45" w:rsidRPr="00B3793E">
        <w:rPr>
          <w:rFonts w:ascii="Arial" w:hAnsi="Arial" w:cs="Arial"/>
        </w:rPr>
        <w:t>We aim</w:t>
      </w:r>
      <w:r w:rsidRPr="00B3793E">
        <w:rPr>
          <w:rFonts w:ascii="Arial" w:hAnsi="Arial" w:cs="Arial"/>
        </w:rPr>
        <w:t xml:space="preserve"> to provide</w:t>
      </w:r>
      <w:r w:rsidR="00C2340B" w:rsidRPr="00B3793E">
        <w:rPr>
          <w:rFonts w:ascii="Arial" w:hAnsi="Arial" w:cs="Arial"/>
        </w:rPr>
        <w:t xml:space="preserve"> a platform for drivers to share information about the </w:t>
      </w:r>
      <w:r w:rsidRPr="00B3793E">
        <w:rPr>
          <w:rFonts w:ascii="Arial" w:hAnsi="Arial" w:cs="Arial"/>
        </w:rPr>
        <w:t>market caution</w:t>
      </w:r>
      <w:r w:rsidR="00C2340B" w:rsidRPr="00B3793E">
        <w:rPr>
          <w:rFonts w:ascii="Arial" w:hAnsi="Arial" w:cs="Arial"/>
        </w:rPr>
        <w:t xml:space="preserve"> the drivers through the experience of various drivers and guide them on best approaches of solving a challenge such as legal problems, breakdown</w:t>
      </w:r>
      <w:r w:rsidRPr="00B3793E">
        <w:rPr>
          <w:rFonts w:ascii="Arial" w:hAnsi="Arial" w:cs="Arial"/>
        </w:rPr>
        <w:t xml:space="preserve">s, </w:t>
      </w:r>
      <w:r w:rsidR="00DA1E45" w:rsidRPr="00B3793E">
        <w:rPr>
          <w:rFonts w:ascii="Arial" w:hAnsi="Arial" w:cs="Arial"/>
        </w:rPr>
        <w:t>a</w:t>
      </w:r>
      <w:r w:rsidRPr="00B3793E">
        <w:rPr>
          <w:rFonts w:ascii="Arial" w:hAnsi="Arial" w:cs="Arial"/>
        </w:rPr>
        <w:t>ccidents and insurance</w:t>
      </w:r>
      <w:r w:rsidR="00C2340B" w:rsidRPr="00B3793E">
        <w:rPr>
          <w:rFonts w:ascii="Arial" w:hAnsi="Arial" w:cs="Arial"/>
        </w:rPr>
        <w:t>.</w:t>
      </w:r>
    </w:p>
    <w:p w14:paraId="46F5209D" w14:textId="26729BD3" w:rsidR="00C2340B" w:rsidRPr="00B3793E" w:rsidRDefault="00A5588E" w:rsidP="00DD63DC">
      <w:pPr>
        <w:pStyle w:val="Heading2"/>
      </w:pPr>
      <w:bookmarkStart w:id="5" w:name="_Toc86987577"/>
      <w:r w:rsidRPr="00B3793E">
        <w:t>Marketing</w:t>
      </w:r>
      <w:bookmarkEnd w:id="5"/>
    </w:p>
    <w:p w14:paraId="7573F244" w14:textId="15E9C1BD" w:rsidR="00A5588E" w:rsidRPr="00B3793E" w:rsidRDefault="00A5588E" w:rsidP="000906E1">
      <w:pPr>
        <w:spacing w:line="360" w:lineRule="auto"/>
        <w:ind w:firstLine="720"/>
        <w:rPr>
          <w:rFonts w:ascii="Arial" w:hAnsi="Arial" w:cs="Arial"/>
        </w:rPr>
      </w:pPr>
      <w:r w:rsidRPr="00B3793E">
        <w:rPr>
          <w:rFonts w:ascii="Arial" w:hAnsi="Arial" w:cs="Arial"/>
        </w:rPr>
        <w:t>According to Seturi &amp; Urotadze, (2017)</w:t>
      </w:r>
      <w:r w:rsidR="00DA1E45" w:rsidRPr="00B3793E">
        <w:rPr>
          <w:rFonts w:ascii="Arial" w:hAnsi="Arial" w:cs="Arial"/>
        </w:rPr>
        <w:t>,</w:t>
      </w:r>
      <w:r w:rsidRPr="00B3793E">
        <w:rPr>
          <w:rFonts w:ascii="Arial" w:hAnsi="Arial" w:cs="Arial"/>
        </w:rPr>
        <w:t xml:space="preserve"> marketing relates to the identification of human and social needs and meeting them which may include earning profit. It contains different steps of creating attention towards the value of a product or service to a consumer through clarification of wants, creation of customer-oriented marketing approach, processing programs for marketing, and establishing a balance between profitable relation towards satisfaction of customers. </w:t>
      </w:r>
    </w:p>
    <w:p w14:paraId="44F103B9" w14:textId="3EF62309" w:rsidR="00C2340B" w:rsidRPr="00B3793E" w:rsidRDefault="00E865EE" w:rsidP="00B3793E">
      <w:pPr>
        <w:spacing w:line="360" w:lineRule="auto"/>
        <w:ind w:firstLine="720"/>
        <w:rPr>
          <w:rFonts w:ascii="Arial" w:hAnsi="Arial" w:cs="Arial"/>
        </w:rPr>
      </w:pPr>
      <w:r w:rsidRPr="00B3793E">
        <w:rPr>
          <w:rFonts w:ascii="Arial" w:hAnsi="Arial" w:cs="Arial"/>
        </w:rPr>
        <w:t xml:space="preserve">According to </w:t>
      </w:r>
      <w:r w:rsidR="00C2340B" w:rsidRPr="00B3793E">
        <w:rPr>
          <w:rFonts w:ascii="Arial" w:hAnsi="Arial" w:cs="Arial"/>
        </w:rPr>
        <w:t>St</w:t>
      </w:r>
      <w:r w:rsidRPr="00B3793E">
        <w:rPr>
          <w:rFonts w:ascii="Arial" w:hAnsi="Arial" w:cs="Arial"/>
        </w:rPr>
        <w:t>atista Research Department (</w:t>
      </w:r>
      <w:r w:rsidR="00C2340B" w:rsidRPr="00B3793E">
        <w:rPr>
          <w:rFonts w:ascii="Arial" w:hAnsi="Arial" w:cs="Arial"/>
        </w:rPr>
        <w:t>2020)</w:t>
      </w:r>
      <w:r w:rsidRPr="00B3793E">
        <w:rPr>
          <w:rFonts w:ascii="Arial" w:hAnsi="Arial" w:cs="Arial"/>
        </w:rPr>
        <w:t xml:space="preserve"> there were </w:t>
      </w:r>
      <w:r w:rsidRPr="00B3793E">
        <w:rPr>
          <w:rFonts w:ascii="Arial" w:eastAsia="Times New Roman" w:hAnsi="Arial" w:cs="Arial"/>
          <w:lang w:eastAsia="en-GB"/>
        </w:rPr>
        <w:t>298,800 licensed taxis and PHVs and 77% of all licensed vehicles were PHVs.</w:t>
      </w:r>
      <w:r w:rsidRPr="00B3793E">
        <w:rPr>
          <w:rFonts w:ascii="Arial" w:hAnsi="Arial" w:cs="Arial"/>
        </w:rPr>
        <w:t xml:space="preserve"> </w:t>
      </w:r>
      <w:r w:rsidR="00C2340B" w:rsidRPr="00B3793E">
        <w:rPr>
          <w:rFonts w:ascii="Arial" w:hAnsi="Arial" w:cs="Arial"/>
        </w:rPr>
        <w:t>The data express</w:t>
      </w:r>
      <w:r w:rsidRPr="00B3793E">
        <w:rPr>
          <w:rFonts w:ascii="Arial" w:hAnsi="Arial" w:cs="Arial"/>
        </w:rPr>
        <w:t>es</w:t>
      </w:r>
      <w:r w:rsidR="00C2340B" w:rsidRPr="00B3793E">
        <w:rPr>
          <w:rFonts w:ascii="Arial" w:hAnsi="Arial" w:cs="Arial"/>
        </w:rPr>
        <w:t xml:space="preserve"> a high number of private hire drivers who are the direct customers for the application and the website with the </w:t>
      </w:r>
      <w:r w:rsidR="00C2340B" w:rsidRPr="00B3793E">
        <w:rPr>
          <w:rFonts w:ascii="Arial" w:hAnsi="Arial" w:cs="Arial"/>
        </w:rPr>
        <w:lastRenderedPageBreak/>
        <w:t>potential of gro</w:t>
      </w:r>
      <w:r w:rsidRPr="00B3793E">
        <w:rPr>
          <w:rFonts w:ascii="Arial" w:hAnsi="Arial" w:cs="Arial"/>
        </w:rPr>
        <w:t xml:space="preserve">wing due to new operators in </w:t>
      </w:r>
      <w:r w:rsidR="00DA1E45" w:rsidRPr="00B3793E">
        <w:rPr>
          <w:rFonts w:ascii="Arial" w:hAnsi="Arial" w:cs="Arial"/>
        </w:rPr>
        <w:t xml:space="preserve">the </w:t>
      </w:r>
      <w:r w:rsidRPr="00B3793E">
        <w:rPr>
          <w:rFonts w:ascii="Arial" w:hAnsi="Arial" w:cs="Arial"/>
        </w:rPr>
        <w:t>market who have made entrance to the occupation easy operators such as UBER, OLA, Bolt etc. T</w:t>
      </w:r>
      <w:r w:rsidR="00C2340B" w:rsidRPr="00B3793E">
        <w:rPr>
          <w:rFonts w:ascii="Arial" w:hAnsi="Arial" w:cs="Arial"/>
        </w:rPr>
        <w:t xml:space="preserve">he first target </w:t>
      </w:r>
      <w:r w:rsidRPr="00B3793E">
        <w:rPr>
          <w:rFonts w:ascii="Arial" w:hAnsi="Arial" w:cs="Arial"/>
        </w:rPr>
        <w:t xml:space="preserve">is to </w:t>
      </w:r>
      <w:r w:rsidR="00C2340B" w:rsidRPr="00B3793E">
        <w:rPr>
          <w:rFonts w:ascii="Arial" w:hAnsi="Arial" w:cs="Arial"/>
        </w:rPr>
        <w:t>seek to solve the present challenge</w:t>
      </w:r>
      <w:r w:rsidRPr="00B3793E">
        <w:rPr>
          <w:rFonts w:ascii="Arial" w:hAnsi="Arial" w:cs="Arial"/>
        </w:rPr>
        <w:t>s</w:t>
      </w:r>
      <w:r w:rsidR="00C2340B" w:rsidRPr="00B3793E">
        <w:rPr>
          <w:rFonts w:ascii="Arial" w:hAnsi="Arial" w:cs="Arial"/>
        </w:rPr>
        <w:t xml:space="preserve"> faced by the private hire driver</w:t>
      </w:r>
      <w:r w:rsidRPr="00B3793E">
        <w:rPr>
          <w:rFonts w:ascii="Arial" w:hAnsi="Arial" w:cs="Arial"/>
        </w:rPr>
        <w:t xml:space="preserve">s such as </w:t>
      </w:r>
      <w:r w:rsidR="00C2340B" w:rsidRPr="00B3793E">
        <w:rPr>
          <w:rFonts w:ascii="Arial" w:hAnsi="Arial" w:cs="Arial"/>
        </w:rPr>
        <w:t>lack of information, poor communication channels as well as difficulty in access</w:t>
      </w:r>
      <w:r w:rsidRPr="00B3793E">
        <w:rPr>
          <w:rFonts w:ascii="Arial" w:hAnsi="Arial" w:cs="Arial"/>
        </w:rPr>
        <w:t xml:space="preserve">ing services. The second </w:t>
      </w:r>
      <w:r w:rsidR="00C2340B" w:rsidRPr="00B3793E">
        <w:rPr>
          <w:rFonts w:ascii="Arial" w:hAnsi="Arial" w:cs="Arial"/>
        </w:rPr>
        <w:t>target is the services providers for the private hire drivers such as the taxi insurance companies, legal</w:t>
      </w:r>
      <w:r w:rsidRPr="00B3793E">
        <w:rPr>
          <w:rFonts w:ascii="Arial" w:hAnsi="Arial" w:cs="Arial"/>
        </w:rPr>
        <w:t>, accident management</w:t>
      </w:r>
      <w:r w:rsidR="00C2340B" w:rsidRPr="00B3793E">
        <w:rPr>
          <w:rFonts w:ascii="Arial" w:hAnsi="Arial" w:cs="Arial"/>
        </w:rPr>
        <w:t xml:space="preserve"> and breakdow</w:t>
      </w:r>
      <w:r w:rsidRPr="00B3793E">
        <w:rPr>
          <w:rFonts w:ascii="Arial" w:hAnsi="Arial" w:cs="Arial"/>
        </w:rPr>
        <w:t>n services providers. The third</w:t>
      </w:r>
      <w:r w:rsidR="00C2340B" w:rsidRPr="00B3793E">
        <w:rPr>
          <w:rFonts w:ascii="Arial" w:hAnsi="Arial" w:cs="Arial"/>
        </w:rPr>
        <w:t xml:space="preserve"> market base aims to benefit from the application by earning referrals to provide the services to the private hire drivers </w:t>
      </w:r>
      <w:r w:rsidRPr="00B3793E">
        <w:rPr>
          <w:rFonts w:ascii="Arial" w:hAnsi="Arial" w:cs="Arial"/>
        </w:rPr>
        <w:t>such as education providers (UWTSD) training providers etc.</w:t>
      </w:r>
    </w:p>
    <w:p w14:paraId="6D289E21" w14:textId="77777777" w:rsidR="00C2340B" w:rsidRPr="00B3793E" w:rsidRDefault="00C2340B" w:rsidP="00DD63DC">
      <w:pPr>
        <w:pStyle w:val="Heading2"/>
      </w:pPr>
      <w:bookmarkStart w:id="6" w:name="_Toc86987578"/>
      <w:r w:rsidRPr="00B3793E">
        <w:t>Mode and Location of Services Provision</w:t>
      </w:r>
      <w:bookmarkEnd w:id="6"/>
    </w:p>
    <w:p w14:paraId="4A475498" w14:textId="74DFEFDD" w:rsidR="00C2340B" w:rsidRPr="00B3793E" w:rsidRDefault="00C2340B" w:rsidP="00B3793E">
      <w:pPr>
        <w:spacing w:line="360" w:lineRule="auto"/>
        <w:ind w:firstLine="720"/>
        <w:rPr>
          <w:rFonts w:ascii="Arial" w:hAnsi="Arial" w:cs="Arial"/>
        </w:rPr>
      </w:pPr>
      <w:r w:rsidRPr="00B3793E">
        <w:rPr>
          <w:rFonts w:ascii="Arial" w:hAnsi="Arial" w:cs="Arial"/>
        </w:rPr>
        <w:t>The venture seeks to target the market in the United Kingdom as a long-term goal but in the initiation, it focuses on the West Midlands market,</w:t>
      </w:r>
      <w:r w:rsidR="007432DD" w:rsidRPr="00B3793E">
        <w:rPr>
          <w:rFonts w:ascii="Arial" w:hAnsi="Arial" w:cs="Arial"/>
        </w:rPr>
        <w:t xml:space="preserve"> according to</w:t>
      </w:r>
      <w:r w:rsidR="005D6E86" w:rsidRPr="00B3793E">
        <w:rPr>
          <w:rFonts w:ascii="Arial" w:hAnsi="Arial" w:cs="Arial"/>
        </w:rPr>
        <w:t xml:space="preserve"> </w:t>
      </w:r>
      <w:r w:rsidR="007432DD" w:rsidRPr="00B3793E">
        <w:rPr>
          <w:rFonts w:ascii="Arial" w:hAnsi="Arial" w:cs="Arial"/>
          <w:color w:val="000000"/>
          <w:shd w:val="clear" w:color="auto" w:fill="FFFFFF"/>
        </w:rPr>
        <w:t>Assets</w:t>
      </w:r>
      <w:r w:rsidR="00553640">
        <w:rPr>
          <w:rFonts w:ascii="Arial" w:hAnsi="Arial" w:cs="Arial"/>
          <w:color w:val="000000"/>
          <w:shd w:val="clear" w:color="auto" w:fill="FFFFFF"/>
        </w:rPr>
        <w:t xml:space="preserve"> </w:t>
      </w:r>
      <w:r w:rsidR="007432DD" w:rsidRPr="00B3793E">
        <w:rPr>
          <w:rFonts w:ascii="Arial" w:hAnsi="Arial" w:cs="Arial"/>
          <w:color w:val="000000"/>
          <w:shd w:val="clear" w:color="auto" w:fill="FFFFFF"/>
        </w:rPr>
        <w:t>publishing</w:t>
      </w:r>
      <w:r w:rsidR="00553640">
        <w:rPr>
          <w:rFonts w:ascii="Arial" w:hAnsi="Arial" w:cs="Arial"/>
          <w:color w:val="000000"/>
          <w:shd w:val="clear" w:color="auto" w:fill="FFFFFF"/>
        </w:rPr>
        <w:t xml:space="preserve"> </w:t>
      </w:r>
      <w:r w:rsidR="007432DD" w:rsidRPr="00B3793E">
        <w:rPr>
          <w:rFonts w:ascii="Arial" w:hAnsi="Arial" w:cs="Arial"/>
          <w:color w:val="000000"/>
          <w:shd w:val="clear" w:color="auto" w:fill="FFFFFF"/>
        </w:rPr>
        <w:t>service.gov.uk (2021)</w:t>
      </w:r>
      <w:r w:rsidRPr="00B3793E">
        <w:rPr>
          <w:rFonts w:ascii="Arial" w:hAnsi="Arial" w:cs="Arial"/>
        </w:rPr>
        <w:t xml:space="preserve"> </w:t>
      </w:r>
      <w:r w:rsidR="007432DD" w:rsidRPr="00B3793E">
        <w:rPr>
          <w:rFonts w:ascii="Arial" w:hAnsi="Arial" w:cs="Arial"/>
        </w:rPr>
        <w:t xml:space="preserve">there are approximately 50,000 taxi drivers in the west midlands and approximately 20,000 drivers licensed by one Wolverhampton City Council </w:t>
      </w:r>
      <w:r w:rsidR="007432DD" w:rsidRPr="00B3793E">
        <w:rPr>
          <w:rFonts w:ascii="Arial" w:hAnsi="Arial" w:cs="Arial"/>
          <w:color w:val="000000"/>
          <w:shd w:val="clear" w:color="auto" w:fill="FFFFFF"/>
        </w:rPr>
        <w:t>(Thousands of taxi drivers 'missing out' on pandemic payments, 2021)</w:t>
      </w:r>
      <w:r w:rsidR="005D6E86" w:rsidRPr="00B3793E">
        <w:rPr>
          <w:rFonts w:ascii="Arial" w:hAnsi="Arial" w:cs="Arial"/>
          <w:color w:val="000000"/>
          <w:shd w:val="clear" w:color="auto" w:fill="FFFFFF"/>
        </w:rPr>
        <w:t>,</w:t>
      </w:r>
      <w:r w:rsidR="007432DD" w:rsidRPr="00B3793E">
        <w:rPr>
          <w:rFonts w:ascii="Arial" w:hAnsi="Arial" w:cs="Arial"/>
        </w:rPr>
        <w:t xml:space="preserve"> which</w:t>
      </w:r>
      <w:r w:rsidRPr="00B3793E">
        <w:rPr>
          <w:rFonts w:ascii="Arial" w:hAnsi="Arial" w:cs="Arial"/>
        </w:rPr>
        <w:t xml:space="preserve"> will be manageable and convenient in marketing within a short duration. Additionally, the location is strategic due to adequate</w:t>
      </w:r>
      <w:r w:rsidR="00E865EE" w:rsidRPr="00B3793E">
        <w:rPr>
          <w:rFonts w:ascii="Arial" w:hAnsi="Arial" w:cs="Arial"/>
        </w:rPr>
        <w:t xml:space="preserve"> information on the market trends</w:t>
      </w:r>
      <w:r w:rsidRPr="00B3793E">
        <w:rPr>
          <w:rFonts w:ascii="Arial" w:hAnsi="Arial" w:cs="Arial"/>
        </w:rPr>
        <w:t xml:space="preserve"> and preferences obtained from interaction within the location and </w:t>
      </w:r>
      <w:r w:rsidR="00DA1E45" w:rsidRPr="00B3793E">
        <w:rPr>
          <w:rFonts w:ascii="Arial" w:hAnsi="Arial" w:cs="Arial"/>
        </w:rPr>
        <w:t xml:space="preserve">an </w:t>
      </w:r>
      <w:r w:rsidRPr="00B3793E">
        <w:rPr>
          <w:rFonts w:ascii="Arial" w:hAnsi="Arial" w:cs="Arial"/>
        </w:rPr>
        <w:t>understanding of the location’s cultural bias. The services will be provided on two platforms each playing its specific role in promotin</w:t>
      </w:r>
      <w:r w:rsidR="00E865EE" w:rsidRPr="00B3793E">
        <w:rPr>
          <w:rFonts w:ascii="Arial" w:hAnsi="Arial" w:cs="Arial"/>
        </w:rPr>
        <w:t>g the venture</w:t>
      </w:r>
      <w:r w:rsidRPr="00B3793E">
        <w:rPr>
          <w:rFonts w:ascii="Arial" w:hAnsi="Arial" w:cs="Arial"/>
        </w:rPr>
        <w:t xml:space="preserve">. </w:t>
      </w:r>
    </w:p>
    <w:p w14:paraId="2D8527C2" w14:textId="77777777" w:rsidR="00C2340B" w:rsidRPr="00B3793E" w:rsidRDefault="00C2340B" w:rsidP="00DD63DC">
      <w:pPr>
        <w:pStyle w:val="Heading2"/>
      </w:pPr>
      <w:bookmarkStart w:id="7" w:name="_Toc86987579"/>
      <w:r w:rsidRPr="00B3793E">
        <w:t>Sustaining the Business</w:t>
      </w:r>
      <w:bookmarkEnd w:id="7"/>
    </w:p>
    <w:p w14:paraId="0D49C825" w14:textId="2F3174A0" w:rsidR="00EE2B1D" w:rsidRPr="00B3793E" w:rsidRDefault="00C2340B" w:rsidP="00B3793E">
      <w:pPr>
        <w:spacing w:line="360" w:lineRule="auto"/>
        <w:ind w:firstLine="720"/>
        <w:rPr>
          <w:rFonts w:ascii="Arial" w:hAnsi="Arial" w:cs="Arial"/>
        </w:rPr>
      </w:pPr>
      <w:r w:rsidRPr="00B3793E">
        <w:rPr>
          <w:rFonts w:ascii="Arial" w:hAnsi="Arial" w:cs="Arial"/>
        </w:rPr>
        <w:t xml:space="preserve">The two critical approaches to sustain the business is marketing and financing. The launching of the venture will be financed with individual capital as an investment which will be promoted through online platforms for marketing such </w:t>
      </w:r>
      <w:r w:rsidR="00E865EE" w:rsidRPr="00B3793E">
        <w:rPr>
          <w:rFonts w:ascii="Arial" w:hAnsi="Arial" w:cs="Arial"/>
        </w:rPr>
        <w:t>as Facebook groups for taxi drivers</w:t>
      </w:r>
      <w:r w:rsidRPr="00B3793E">
        <w:rPr>
          <w:rFonts w:ascii="Arial" w:hAnsi="Arial" w:cs="Arial"/>
        </w:rPr>
        <w:t xml:space="preserve">, </w:t>
      </w:r>
      <w:r w:rsidR="00E865EE" w:rsidRPr="00B3793E">
        <w:rPr>
          <w:rFonts w:ascii="Arial" w:hAnsi="Arial" w:cs="Arial"/>
        </w:rPr>
        <w:t>local Asian radio stations, and providing leaflets to the taxi Bases, hubs and directly to the PHD’s.</w:t>
      </w:r>
      <w:r w:rsidR="00EE2B1D" w:rsidRPr="00B3793E">
        <w:rPr>
          <w:rFonts w:ascii="Arial" w:hAnsi="Arial" w:cs="Arial"/>
        </w:rPr>
        <w:t xml:space="preserve"> The technology has increased the prospect of </w:t>
      </w:r>
      <w:r w:rsidR="00DA1E45" w:rsidRPr="00B3793E">
        <w:rPr>
          <w:rFonts w:ascii="Arial" w:hAnsi="Arial" w:cs="Arial"/>
        </w:rPr>
        <w:t xml:space="preserve">a </w:t>
      </w:r>
      <w:r w:rsidR="00EE2B1D" w:rsidRPr="00B3793E">
        <w:rPr>
          <w:rFonts w:ascii="Arial" w:hAnsi="Arial" w:cs="Arial"/>
        </w:rPr>
        <w:t>future that works for more people including the innovation of digital platforms for taxi drivers such as Bolt, OLA, Uber etc. has created new jobs and conveniences (Cook, 2018).</w:t>
      </w:r>
    </w:p>
    <w:p w14:paraId="52D29CB7" w14:textId="77777777" w:rsidR="00C2340B" w:rsidRPr="00B3793E" w:rsidRDefault="00C2340B" w:rsidP="00DD63DC">
      <w:pPr>
        <w:pStyle w:val="Heading2"/>
      </w:pPr>
      <w:bookmarkStart w:id="8" w:name="_Toc86987580"/>
      <w:r w:rsidRPr="00B3793E">
        <w:t>Competition</w:t>
      </w:r>
      <w:bookmarkEnd w:id="8"/>
    </w:p>
    <w:p w14:paraId="74D2F431" w14:textId="78B3E630" w:rsidR="00E865EE" w:rsidRPr="00B3793E" w:rsidRDefault="00C2340B" w:rsidP="00B3793E">
      <w:pPr>
        <w:spacing w:line="360" w:lineRule="auto"/>
        <w:ind w:firstLine="720"/>
        <w:rPr>
          <w:rFonts w:ascii="Arial" w:hAnsi="Arial" w:cs="Arial"/>
        </w:rPr>
      </w:pPr>
      <w:r w:rsidRPr="00B3793E">
        <w:rPr>
          <w:rFonts w:ascii="Arial" w:hAnsi="Arial" w:cs="Arial"/>
        </w:rPr>
        <w:t xml:space="preserve">There </w:t>
      </w:r>
      <w:r w:rsidR="00DA1E45" w:rsidRPr="00B3793E">
        <w:rPr>
          <w:rFonts w:ascii="Arial" w:hAnsi="Arial" w:cs="Arial"/>
        </w:rPr>
        <w:t>is</w:t>
      </w:r>
      <w:r w:rsidR="00C17F62" w:rsidRPr="00B3793E">
        <w:rPr>
          <w:rFonts w:ascii="Arial" w:hAnsi="Arial" w:cs="Arial"/>
        </w:rPr>
        <w:t xml:space="preserve"> no specific</w:t>
      </w:r>
      <w:r w:rsidR="00DA1E45" w:rsidRPr="00B3793E">
        <w:rPr>
          <w:rFonts w:ascii="Arial" w:hAnsi="Arial" w:cs="Arial"/>
        </w:rPr>
        <w:t xml:space="preserve"> </w:t>
      </w:r>
      <w:r w:rsidRPr="00B3793E">
        <w:rPr>
          <w:rFonts w:ascii="Arial" w:hAnsi="Arial" w:cs="Arial"/>
        </w:rPr>
        <w:t xml:space="preserve">platform performing the roles, </w:t>
      </w:r>
      <w:r w:rsidR="00C17F62" w:rsidRPr="00B3793E">
        <w:rPr>
          <w:rFonts w:ascii="Arial" w:hAnsi="Arial" w:cs="Arial"/>
        </w:rPr>
        <w:t xml:space="preserve">however, existing methods </w:t>
      </w:r>
      <w:r w:rsidRPr="00B3793E">
        <w:rPr>
          <w:rFonts w:ascii="Arial" w:hAnsi="Arial" w:cs="Arial"/>
        </w:rPr>
        <w:t xml:space="preserve">are not effective </w:t>
      </w:r>
      <w:r w:rsidR="00C17F62" w:rsidRPr="00B3793E">
        <w:rPr>
          <w:rFonts w:ascii="Arial" w:hAnsi="Arial" w:cs="Arial"/>
        </w:rPr>
        <w:t>as they rely heavily on</w:t>
      </w:r>
      <w:r w:rsidRPr="00B3793E">
        <w:rPr>
          <w:rFonts w:ascii="Arial" w:hAnsi="Arial" w:cs="Arial"/>
        </w:rPr>
        <w:t xml:space="preserve"> WhatsApp groups and Facebook.</w:t>
      </w:r>
      <w:r w:rsidR="00E865EE" w:rsidRPr="00B3793E">
        <w:rPr>
          <w:rFonts w:ascii="Arial" w:hAnsi="Arial" w:cs="Arial"/>
        </w:rPr>
        <w:t xml:space="preserve"> In the past</w:t>
      </w:r>
      <w:r w:rsidR="00DA1E45" w:rsidRPr="00B3793E">
        <w:rPr>
          <w:rFonts w:ascii="Arial" w:hAnsi="Arial" w:cs="Arial"/>
        </w:rPr>
        <w:t>,</w:t>
      </w:r>
      <w:r w:rsidR="00E865EE" w:rsidRPr="00B3793E">
        <w:rPr>
          <w:rFonts w:ascii="Arial" w:hAnsi="Arial" w:cs="Arial"/>
        </w:rPr>
        <w:t xml:space="preserve"> the taxi profession was for individuals who did not speak or read English well and were not very technically aware. But the trends have changed almost all private hire drivers work for an app </w:t>
      </w:r>
      <w:r w:rsidR="00E865EE" w:rsidRPr="00B3793E">
        <w:rPr>
          <w:rFonts w:ascii="Arial" w:hAnsi="Arial" w:cs="Arial"/>
        </w:rPr>
        <w:lastRenderedPageBreak/>
        <w:t>base company and use apps. PHD’s have never had an exclusive digital platform; they have always relied on word of mouth and no representation when they had issues with the police or the council.</w:t>
      </w:r>
    </w:p>
    <w:p w14:paraId="748784D5" w14:textId="6133A4FE" w:rsidR="00EE2B1D" w:rsidRPr="00B3793E" w:rsidRDefault="00C2340B" w:rsidP="00B3793E">
      <w:pPr>
        <w:spacing w:line="360" w:lineRule="auto"/>
        <w:ind w:firstLine="720"/>
        <w:rPr>
          <w:rFonts w:ascii="Arial" w:hAnsi="Arial" w:cs="Arial"/>
        </w:rPr>
      </w:pPr>
      <w:r w:rsidRPr="00B3793E">
        <w:rPr>
          <w:rFonts w:ascii="Arial" w:hAnsi="Arial" w:cs="Arial"/>
        </w:rPr>
        <w:t>Hence, it could be considered the level of competition is very low compared</w:t>
      </w:r>
      <w:r w:rsidR="00E865EE" w:rsidRPr="00B3793E">
        <w:rPr>
          <w:rFonts w:ascii="Arial" w:hAnsi="Arial" w:cs="Arial"/>
        </w:rPr>
        <w:t xml:space="preserve"> but it will be equally challenging</w:t>
      </w:r>
      <w:r w:rsidR="00DA1E45" w:rsidRPr="00B3793E">
        <w:rPr>
          <w:rFonts w:ascii="Arial" w:hAnsi="Arial" w:cs="Arial"/>
        </w:rPr>
        <w:t xml:space="preserve"> to</w:t>
      </w:r>
      <w:r w:rsidR="00E865EE" w:rsidRPr="00B3793E">
        <w:rPr>
          <w:rFonts w:ascii="Arial" w:hAnsi="Arial" w:cs="Arial"/>
        </w:rPr>
        <w:t xml:space="preserve"> gain the trust of the PHD’s in using the application and website</w:t>
      </w:r>
      <w:r w:rsidR="00EE2B1D" w:rsidRPr="00B3793E">
        <w:rPr>
          <w:rFonts w:ascii="Arial" w:hAnsi="Arial" w:cs="Arial"/>
        </w:rPr>
        <w:t>.</w:t>
      </w:r>
    </w:p>
    <w:p w14:paraId="269F4F44" w14:textId="77777777" w:rsidR="008F6047" w:rsidRPr="00B3793E" w:rsidRDefault="008F6047" w:rsidP="00DD63DC">
      <w:pPr>
        <w:pStyle w:val="Heading2"/>
      </w:pPr>
      <w:bookmarkStart w:id="9" w:name="_Toc86987581"/>
      <w:r w:rsidRPr="00B3793E">
        <w:t>E-commerce</w:t>
      </w:r>
      <w:bookmarkEnd w:id="9"/>
    </w:p>
    <w:p w14:paraId="674BB05D" w14:textId="628B1C87" w:rsidR="008F6047" w:rsidRPr="00B3793E" w:rsidRDefault="008F6047" w:rsidP="00B3793E">
      <w:pPr>
        <w:spacing w:after="0" w:line="360" w:lineRule="auto"/>
        <w:ind w:firstLine="720"/>
        <w:rPr>
          <w:rFonts w:ascii="Arial" w:hAnsi="Arial" w:cs="Arial"/>
        </w:rPr>
      </w:pPr>
      <w:r w:rsidRPr="00B3793E">
        <w:rPr>
          <w:rFonts w:ascii="Arial" w:hAnsi="Arial" w:cs="Arial"/>
        </w:rPr>
        <w:t>E-commerce ha</w:t>
      </w:r>
      <w:r w:rsidR="00DA1E45" w:rsidRPr="00B3793E">
        <w:rPr>
          <w:rFonts w:ascii="Arial" w:hAnsi="Arial" w:cs="Arial"/>
        </w:rPr>
        <w:t>s</w:t>
      </w:r>
      <w:r w:rsidRPr="00B3793E">
        <w:rPr>
          <w:rFonts w:ascii="Arial" w:hAnsi="Arial" w:cs="Arial"/>
        </w:rPr>
        <w:t xml:space="preserve"> been mentioned as vital for all businesses for some time due to the growth of smartphones, smart devices and </w:t>
      </w:r>
      <w:r w:rsidR="00DA1E45" w:rsidRPr="00B3793E">
        <w:rPr>
          <w:rFonts w:ascii="Arial" w:hAnsi="Arial" w:cs="Arial"/>
        </w:rPr>
        <w:t xml:space="preserve">the </w:t>
      </w:r>
      <w:r w:rsidRPr="00B3793E">
        <w:rPr>
          <w:rFonts w:ascii="Arial" w:hAnsi="Arial" w:cs="Arial"/>
        </w:rPr>
        <w:t xml:space="preserve">availability of </w:t>
      </w:r>
      <w:r w:rsidR="00DA1E45" w:rsidRPr="00B3793E">
        <w:rPr>
          <w:rFonts w:ascii="Arial" w:hAnsi="Arial" w:cs="Arial"/>
        </w:rPr>
        <w:t xml:space="preserve">the </w:t>
      </w:r>
      <w:r w:rsidRPr="00B3793E">
        <w:rPr>
          <w:rFonts w:ascii="Arial" w:hAnsi="Arial" w:cs="Arial"/>
        </w:rPr>
        <w:t xml:space="preserve">internet, moreover, the dominance of e-commerce in the COVID-19 era has changed the way we acquire information, goods and services </w:t>
      </w:r>
      <w:r w:rsidRPr="00B3793E">
        <w:rPr>
          <w:rFonts w:ascii="Arial" w:hAnsi="Arial" w:cs="Arial"/>
          <w:color w:val="000000"/>
          <w:shd w:val="clear" w:color="auto" w:fill="FFFFFF"/>
        </w:rPr>
        <w:t xml:space="preserve">(Jeon et al., 2021). </w:t>
      </w:r>
      <w:r w:rsidRPr="00B3793E">
        <w:rPr>
          <w:rFonts w:ascii="Arial" w:hAnsi="Arial" w:cs="Arial"/>
        </w:rPr>
        <w:t xml:space="preserve"> Making use of technology PHD Assist has identified </w:t>
      </w:r>
      <w:r w:rsidR="00075DE2">
        <w:rPr>
          <w:rFonts w:ascii="Arial" w:hAnsi="Arial" w:cs="Arial"/>
        </w:rPr>
        <w:t>an opportunity</w:t>
      </w:r>
      <w:r w:rsidRPr="00B3793E">
        <w:rPr>
          <w:rFonts w:ascii="Arial" w:hAnsi="Arial" w:cs="Arial"/>
        </w:rPr>
        <w:t xml:space="preserve"> for a Private Hire Driver (PHD) interactive App and an informative website thus providing an online platform.</w:t>
      </w:r>
    </w:p>
    <w:p w14:paraId="7A9F3BFD" w14:textId="66910126" w:rsidR="008F6047" w:rsidRPr="00B3793E" w:rsidRDefault="008F6047" w:rsidP="0005485B">
      <w:pPr>
        <w:spacing w:after="0" w:line="360" w:lineRule="auto"/>
        <w:ind w:firstLine="720"/>
        <w:rPr>
          <w:rFonts w:ascii="Arial" w:hAnsi="Arial" w:cs="Arial"/>
        </w:rPr>
      </w:pPr>
      <w:r w:rsidRPr="00B3793E">
        <w:rPr>
          <w:rFonts w:ascii="Arial" w:hAnsi="Arial" w:cs="Arial"/>
        </w:rPr>
        <w:t>Making the PHD assist readily available and ensuring that taxi drivers are aware of its existence is critical. This is what will determine how well the business will do and the number of drivers using it. To achieve this, PHD assist aims to use e-commerce. E-commerce is buying and selling good</w:t>
      </w:r>
      <w:r w:rsidR="00DA1E45" w:rsidRPr="00B3793E">
        <w:rPr>
          <w:rFonts w:ascii="Arial" w:hAnsi="Arial" w:cs="Arial"/>
        </w:rPr>
        <w:t>s</w:t>
      </w:r>
      <w:r w:rsidRPr="00B3793E">
        <w:rPr>
          <w:rFonts w:ascii="Arial" w:hAnsi="Arial" w:cs="Arial"/>
        </w:rPr>
        <w:t xml:space="preserve"> over the internet. A platform with the following qualities will be developed to get a customizable e-commerce platform</w:t>
      </w:r>
      <w:r w:rsidR="00D126A1" w:rsidRPr="00B3793E">
        <w:rPr>
          <w:rFonts w:ascii="Arial" w:hAnsi="Arial" w:cs="Arial"/>
        </w:rPr>
        <w:t xml:space="preserve">. PHD assist platform will be created in-house from scratch. An in-house developed will enable easy customization. PHD is introducing a business of its kind in the market, this means that a lot of changes may be forthcoming as the platform is deployed. An in-house developed platform will make it easy to make the changes and accommodate the new changes. </w:t>
      </w:r>
    </w:p>
    <w:p w14:paraId="39E6AE69" w14:textId="77777777" w:rsidR="008F6047" w:rsidRPr="00B3793E" w:rsidRDefault="008F6047" w:rsidP="00DD63DC">
      <w:pPr>
        <w:pStyle w:val="Heading2"/>
      </w:pPr>
      <w:bookmarkStart w:id="10" w:name="_Toc86987582"/>
      <w:r w:rsidRPr="00B3793E">
        <w:t>PHD assist as a SaaS.</w:t>
      </w:r>
      <w:bookmarkEnd w:id="10"/>
    </w:p>
    <w:p w14:paraId="4681542A" w14:textId="07656698" w:rsidR="008F6047" w:rsidRPr="00B3793E" w:rsidRDefault="004737DC" w:rsidP="00B3793E">
      <w:pPr>
        <w:spacing w:after="0" w:line="360" w:lineRule="auto"/>
        <w:ind w:firstLine="720"/>
        <w:rPr>
          <w:rFonts w:ascii="Arial" w:hAnsi="Arial" w:cs="Arial"/>
        </w:rPr>
      </w:pPr>
      <w:r w:rsidRPr="00B3793E">
        <w:rPr>
          <w:rFonts w:ascii="Arial" w:hAnsi="Arial" w:cs="Arial"/>
        </w:rPr>
        <w:t>The platform will be developed, acting as a SaaS platform to allow any driver to post their experiences or services they offer. PHD assist will feature a hub of information, services and a marketplace with online payment</w:t>
      </w:r>
      <w:r w:rsidR="008F6047" w:rsidRPr="00B3793E">
        <w:rPr>
          <w:rFonts w:ascii="Arial" w:hAnsi="Arial" w:cs="Arial"/>
        </w:rPr>
        <w:t>. A SaaS is a software solution that allow</w:t>
      </w:r>
      <w:r w:rsidR="00DA1E45" w:rsidRPr="00B3793E">
        <w:rPr>
          <w:rFonts w:ascii="Arial" w:hAnsi="Arial" w:cs="Arial"/>
        </w:rPr>
        <w:t>s</w:t>
      </w:r>
      <w:r w:rsidR="008F6047" w:rsidRPr="00B3793E">
        <w:rPr>
          <w:rFonts w:ascii="Arial" w:hAnsi="Arial" w:cs="Arial"/>
        </w:rPr>
        <w:t xml:space="preserve"> an application to be accessible over the internet (Safonov, 2017). SaaS providers host an application and save the user the application’s maintenance struggle. For PHD assist to work as a SaaS, it will be a platform where drivers can host a thread about their experience. The platform allow</w:t>
      </w:r>
      <w:r w:rsidR="00D765BD" w:rsidRPr="00B3793E">
        <w:rPr>
          <w:rFonts w:ascii="Arial" w:hAnsi="Arial" w:cs="Arial"/>
        </w:rPr>
        <w:t>s the</w:t>
      </w:r>
      <w:r w:rsidR="008F6047" w:rsidRPr="00B3793E">
        <w:rPr>
          <w:rFonts w:ascii="Arial" w:hAnsi="Arial" w:cs="Arial"/>
        </w:rPr>
        <w:t xml:space="preserve"> driver to ask </w:t>
      </w:r>
      <w:r w:rsidR="00D765BD" w:rsidRPr="00B3793E">
        <w:rPr>
          <w:rFonts w:ascii="Arial" w:hAnsi="Arial" w:cs="Arial"/>
        </w:rPr>
        <w:t xml:space="preserve">a </w:t>
      </w:r>
      <w:r w:rsidR="008F6047" w:rsidRPr="00B3793E">
        <w:rPr>
          <w:rFonts w:ascii="Arial" w:hAnsi="Arial" w:cs="Arial"/>
        </w:rPr>
        <w:t>question, it can be modified such that experienced driver</w:t>
      </w:r>
      <w:r w:rsidR="00D765BD" w:rsidRPr="00B3793E">
        <w:rPr>
          <w:rFonts w:ascii="Arial" w:hAnsi="Arial" w:cs="Arial"/>
        </w:rPr>
        <w:t>s</w:t>
      </w:r>
      <w:r w:rsidR="008F6047" w:rsidRPr="00B3793E">
        <w:rPr>
          <w:rFonts w:ascii="Arial" w:hAnsi="Arial" w:cs="Arial"/>
        </w:rPr>
        <w:t xml:space="preserve"> act as service providers. They will host their blog on the platform with the fields they cover. When a driver as a question, one of these drivers can then answer. Education, </w:t>
      </w:r>
      <w:r w:rsidR="00901282" w:rsidRPr="00B3793E">
        <w:rPr>
          <w:rFonts w:ascii="Arial" w:hAnsi="Arial" w:cs="Arial"/>
        </w:rPr>
        <w:t>chiropractors</w:t>
      </w:r>
      <w:r w:rsidR="008F6047" w:rsidRPr="00B3793E">
        <w:rPr>
          <w:rFonts w:ascii="Arial" w:hAnsi="Arial" w:cs="Arial"/>
        </w:rPr>
        <w:t>, insurance compan</w:t>
      </w:r>
      <w:r w:rsidR="00901282" w:rsidRPr="00B3793E">
        <w:rPr>
          <w:rFonts w:ascii="Arial" w:hAnsi="Arial" w:cs="Arial"/>
        </w:rPr>
        <w:t>ies</w:t>
      </w:r>
      <w:r w:rsidR="008F6047" w:rsidRPr="00B3793E">
        <w:rPr>
          <w:rFonts w:ascii="Arial" w:hAnsi="Arial" w:cs="Arial"/>
        </w:rPr>
        <w:t xml:space="preserve"> and other </w:t>
      </w:r>
      <w:r w:rsidR="008F6047" w:rsidRPr="00B3793E">
        <w:rPr>
          <w:rFonts w:ascii="Arial" w:hAnsi="Arial" w:cs="Arial"/>
        </w:rPr>
        <w:lastRenderedPageBreak/>
        <w:t>service provider</w:t>
      </w:r>
      <w:r w:rsidR="00D765BD" w:rsidRPr="00B3793E">
        <w:rPr>
          <w:rFonts w:ascii="Arial" w:hAnsi="Arial" w:cs="Arial"/>
        </w:rPr>
        <w:t>s</w:t>
      </w:r>
      <w:r w:rsidR="008F6047" w:rsidRPr="00B3793E">
        <w:rPr>
          <w:rFonts w:ascii="Arial" w:hAnsi="Arial" w:cs="Arial"/>
        </w:rPr>
        <w:t xml:space="preserve"> can register and indicate the solution they provide. When a driver accesses the platform for a solution, the provider with the best solution and price range are displayed and the driver picks the best option.</w:t>
      </w:r>
    </w:p>
    <w:p w14:paraId="4E93F875" w14:textId="1F0D916F" w:rsidR="00D126A1" w:rsidRPr="0005485B" w:rsidRDefault="008F6047" w:rsidP="00B3793E">
      <w:pPr>
        <w:spacing w:after="0" w:line="360" w:lineRule="auto"/>
        <w:rPr>
          <w:rFonts w:ascii="Arial" w:hAnsi="Arial" w:cs="Arial"/>
        </w:rPr>
      </w:pPr>
      <w:r w:rsidRPr="00B3793E">
        <w:rPr>
          <w:rFonts w:ascii="Arial" w:hAnsi="Arial" w:cs="Arial"/>
        </w:rPr>
        <w:t>To achieve this, the platform will allow drivers to register and post their information, service, or product they provide. Any service provider of car and taxi</w:t>
      </w:r>
      <w:r w:rsidR="00D765BD" w:rsidRPr="00B3793E">
        <w:rPr>
          <w:rFonts w:ascii="Arial" w:hAnsi="Arial" w:cs="Arial"/>
        </w:rPr>
        <w:t>-</w:t>
      </w:r>
      <w:r w:rsidRPr="00B3793E">
        <w:rPr>
          <w:rFonts w:ascii="Arial" w:hAnsi="Arial" w:cs="Arial"/>
        </w:rPr>
        <w:t>related product</w:t>
      </w:r>
      <w:r w:rsidR="00D765BD" w:rsidRPr="00B3793E">
        <w:rPr>
          <w:rFonts w:ascii="Arial" w:hAnsi="Arial" w:cs="Arial"/>
        </w:rPr>
        <w:t>s</w:t>
      </w:r>
      <w:r w:rsidRPr="00B3793E">
        <w:rPr>
          <w:rFonts w:ascii="Arial" w:hAnsi="Arial" w:cs="Arial"/>
        </w:rPr>
        <w:t xml:space="preserve"> can also use the platform to market their product.</w:t>
      </w:r>
    </w:p>
    <w:p w14:paraId="13A6AF4D" w14:textId="21E9F8BB" w:rsidR="0040567C" w:rsidRDefault="00A5588E" w:rsidP="00BC3BA6">
      <w:pPr>
        <w:pStyle w:val="Heading2"/>
      </w:pPr>
      <w:bookmarkStart w:id="11" w:name="_Toc86987583"/>
      <w:r w:rsidRPr="00B3793E">
        <w:t>PHD assist Business Model</w:t>
      </w:r>
      <w:bookmarkEnd w:id="11"/>
    </w:p>
    <w:p w14:paraId="5C5442E9" w14:textId="254D1AE8" w:rsidR="008F6047" w:rsidRPr="00B3793E" w:rsidRDefault="00A5588E" w:rsidP="00B3793E">
      <w:pPr>
        <w:spacing w:after="0" w:line="360" w:lineRule="auto"/>
        <w:ind w:firstLine="720"/>
        <w:rPr>
          <w:rFonts w:ascii="Arial" w:hAnsi="Arial" w:cs="Arial"/>
        </w:rPr>
      </w:pPr>
      <w:r w:rsidRPr="00B3793E">
        <w:rPr>
          <w:rFonts w:ascii="Arial" w:hAnsi="Arial" w:cs="Arial"/>
        </w:rPr>
        <w:t>The PHD assist platform will be like a hub for all private drivers. It will act as a connection point where they can communicate, share experience</w:t>
      </w:r>
      <w:r w:rsidR="00D765BD" w:rsidRPr="00B3793E">
        <w:rPr>
          <w:rFonts w:ascii="Arial" w:hAnsi="Arial" w:cs="Arial"/>
        </w:rPr>
        <w:t>s</w:t>
      </w:r>
      <w:r w:rsidRPr="00B3793E">
        <w:rPr>
          <w:rFonts w:ascii="Arial" w:hAnsi="Arial" w:cs="Arial"/>
        </w:rPr>
        <w:t xml:space="preserve"> on different product</w:t>
      </w:r>
      <w:r w:rsidR="00D765BD" w:rsidRPr="00B3793E">
        <w:rPr>
          <w:rFonts w:ascii="Arial" w:hAnsi="Arial" w:cs="Arial"/>
        </w:rPr>
        <w:t>s</w:t>
      </w:r>
      <w:r w:rsidRPr="00B3793E">
        <w:rPr>
          <w:rFonts w:ascii="Arial" w:hAnsi="Arial" w:cs="Arial"/>
        </w:rPr>
        <w:t xml:space="preserve"> and services. The hub will connect driver who share</w:t>
      </w:r>
      <w:r w:rsidR="00D765BD" w:rsidRPr="00B3793E">
        <w:rPr>
          <w:rFonts w:ascii="Arial" w:hAnsi="Arial" w:cs="Arial"/>
        </w:rPr>
        <w:t>s</w:t>
      </w:r>
      <w:r w:rsidRPr="00B3793E">
        <w:rPr>
          <w:rFonts w:ascii="Arial" w:hAnsi="Arial" w:cs="Arial"/>
        </w:rPr>
        <w:t xml:space="preserve"> the information with </w:t>
      </w:r>
      <w:r w:rsidR="00D765BD" w:rsidRPr="00B3793E">
        <w:rPr>
          <w:rFonts w:ascii="Arial" w:hAnsi="Arial" w:cs="Arial"/>
        </w:rPr>
        <w:t xml:space="preserve">the </w:t>
      </w:r>
      <w:r w:rsidRPr="00B3793E">
        <w:rPr>
          <w:rFonts w:ascii="Arial" w:hAnsi="Arial" w:cs="Arial"/>
        </w:rPr>
        <w:t>unknowledgeable driver seeking it. Since different drivers have different experiences, a driver can be the host of a post but a consumer of another service being offered on the platform. Bringing all this together will make it like a one</w:t>
      </w:r>
      <w:r w:rsidR="00D765BD" w:rsidRPr="00B3793E">
        <w:rPr>
          <w:rFonts w:ascii="Arial" w:hAnsi="Arial" w:cs="Arial"/>
        </w:rPr>
        <w:t>-</w:t>
      </w:r>
      <w:r w:rsidRPr="00B3793E">
        <w:rPr>
          <w:rFonts w:ascii="Arial" w:hAnsi="Arial" w:cs="Arial"/>
        </w:rPr>
        <w:t>stop</w:t>
      </w:r>
      <w:r w:rsidR="00D765BD" w:rsidRPr="00B3793E">
        <w:rPr>
          <w:rFonts w:ascii="Arial" w:hAnsi="Arial" w:cs="Arial"/>
        </w:rPr>
        <w:t>-</w:t>
      </w:r>
      <w:r w:rsidRPr="00B3793E">
        <w:rPr>
          <w:rFonts w:ascii="Arial" w:hAnsi="Arial" w:cs="Arial"/>
        </w:rPr>
        <w:t>shop.</w:t>
      </w:r>
      <w:r w:rsidR="00BC3BA6">
        <w:rPr>
          <w:rFonts w:ascii="Arial" w:hAnsi="Arial" w:cs="Arial"/>
        </w:rPr>
        <w:t xml:space="preserve"> </w:t>
      </w:r>
      <w:r w:rsidR="000906E1" w:rsidRPr="000906E1">
        <w:rPr>
          <w:rFonts w:ascii="Arial" w:hAnsi="Arial" w:cs="Arial"/>
        </w:rPr>
        <w:t>The PHD assist business model follows the customer-to-customer business model in e-commerce which allows individuals to come together in one platform to transact through information technology. It involves a third party facilitating the services transactions between private consumers. Consumer to consumer business model has an advantage of convenience in facilitating both parties due to reduced barriers such as reduced cost of facilitating the transaction, finding products and services with adequate information that support quality comparison (Leornard &amp; Jones, 2014).</w:t>
      </w:r>
    </w:p>
    <w:p w14:paraId="053C7829" w14:textId="40CAEE29" w:rsidR="008F6047" w:rsidRPr="00B3793E" w:rsidRDefault="008F6047" w:rsidP="00B3793E">
      <w:pPr>
        <w:spacing w:after="0" w:line="360" w:lineRule="auto"/>
        <w:ind w:firstLine="720"/>
        <w:rPr>
          <w:rFonts w:ascii="Arial" w:hAnsi="Arial" w:cs="Arial"/>
        </w:rPr>
      </w:pPr>
      <w:r w:rsidRPr="00B3793E">
        <w:rPr>
          <w:rFonts w:ascii="Arial" w:hAnsi="Arial" w:cs="Arial"/>
        </w:rPr>
        <w:t>The Users of PHD Assist website and App will be private hire drivers and all users would need to register and become members. When PHD drivers register onto the platform they will need to provide some basic information such as an email address, Licensing authority, make and model of vehicle they drive and when their insurance expires.</w:t>
      </w:r>
    </w:p>
    <w:p w14:paraId="7BDA6CD8" w14:textId="3A45ACD8" w:rsidR="008F6047" w:rsidRPr="00B3793E" w:rsidRDefault="008F6047" w:rsidP="00B3793E">
      <w:pPr>
        <w:spacing w:after="0" w:line="360" w:lineRule="auto"/>
        <w:ind w:firstLine="720"/>
        <w:rPr>
          <w:rFonts w:ascii="Arial" w:hAnsi="Arial" w:cs="Arial"/>
        </w:rPr>
      </w:pPr>
      <w:r w:rsidRPr="00B3793E">
        <w:rPr>
          <w:rFonts w:ascii="Arial" w:hAnsi="Arial" w:cs="Arial"/>
        </w:rPr>
        <w:t>This information will allow PHD Assist to provide offers and services tailored made and in</w:t>
      </w:r>
      <w:r w:rsidR="00D765BD" w:rsidRPr="00B3793E">
        <w:rPr>
          <w:rFonts w:ascii="Arial" w:hAnsi="Arial" w:cs="Arial"/>
        </w:rPr>
        <w:t xml:space="preserve"> a</w:t>
      </w:r>
      <w:r w:rsidRPr="00B3793E">
        <w:rPr>
          <w:rFonts w:ascii="Arial" w:hAnsi="Arial" w:cs="Arial"/>
        </w:rPr>
        <w:t xml:space="preserve"> timely fashion and it will also allow PHD Assist to bring sponsors and advertise</w:t>
      </w:r>
      <w:r w:rsidR="00D765BD" w:rsidRPr="00B3793E">
        <w:rPr>
          <w:rFonts w:ascii="Arial" w:hAnsi="Arial" w:cs="Arial"/>
        </w:rPr>
        <w:t>r</w:t>
      </w:r>
      <w:r w:rsidRPr="00B3793E">
        <w:rPr>
          <w:rFonts w:ascii="Arial" w:hAnsi="Arial" w:cs="Arial"/>
        </w:rPr>
        <w:t xml:space="preserve">s to the platform. Any PHD who uses this platform will be able to leave feedback regarding the service they have received from a </w:t>
      </w:r>
      <w:r w:rsidR="00B3793E" w:rsidRPr="00B3793E">
        <w:rPr>
          <w:rFonts w:ascii="Arial" w:hAnsi="Arial" w:cs="Arial"/>
        </w:rPr>
        <w:t>supplier</w:t>
      </w:r>
      <w:r w:rsidRPr="00B3793E">
        <w:rPr>
          <w:rFonts w:ascii="Arial" w:hAnsi="Arial" w:cs="Arial"/>
        </w:rPr>
        <w:t xml:space="preserve"> which will make sure they receive high quality of service.</w:t>
      </w:r>
    </w:p>
    <w:p w14:paraId="62C3A393" w14:textId="77777777" w:rsidR="008F6047" w:rsidRPr="00B3793E" w:rsidRDefault="008F6047" w:rsidP="00B3793E">
      <w:pPr>
        <w:tabs>
          <w:tab w:val="left" w:pos="2280"/>
        </w:tabs>
        <w:spacing w:line="360" w:lineRule="auto"/>
        <w:rPr>
          <w:rFonts w:ascii="Arial" w:hAnsi="Arial" w:cs="Arial"/>
        </w:rPr>
      </w:pPr>
    </w:p>
    <w:p w14:paraId="43C9110E" w14:textId="6A0C42A2" w:rsidR="00A639CA" w:rsidRPr="00B3793E" w:rsidRDefault="00A639CA" w:rsidP="00B3793E">
      <w:pPr>
        <w:spacing w:after="0" w:line="360" w:lineRule="auto"/>
        <w:ind w:firstLine="720"/>
        <w:rPr>
          <w:rFonts w:ascii="Arial" w:hAnsi="Arial" w:cs="Arial"/>
        </w:rPr>
        <w:sectPr w:rsidR="00A639CA" w:rsidRPr="00B3793E" w:rsidSect="0005485B">
          <w:headerReference w:type="default" r:id="rId9"/>
          <w:pgSz w:w="12240" w:h="15840"/>
          <w:pgMar w:top="1440" w:right="1440" w:bottom="1440" w:left="1440" w:header="720" w:footer="720" w:gutter="0"/>
          <w:cols w:space="720"/>
          <w:titlePg/>
          <w:docGrid w:linePitch="360"/>
        </w:sectPr>
      </w:pPr>
      <w:r w:rsidRPr="00B3793E">
        <w:rPr>
          <w:rFonts w:ascii="Arial" w:hAnsi="Arial" w:cs="Arial"/>
        </w:rPr>
        <w:t xml:space="preserve">Below is a diagram of business model and how it will generate income. The PHD Assist will generate </w:t>
      </w:r>
      <w:r w:rsidR="00075DE2">
        <w:rPr>
          <w:rFonts w:ascii="Arial" w:hAnsi="Arial" w:cs="Arial"/>
        </w:rPr>
        <w:t>income</w:t>
      </w:r>
      <w:r w:rsidRPr="00B3793E">
        <w:rPr>
          <w:rFonts w:ascii="Arial" w:hAnsi="Arial" w:cs="Arial"/>
        </w:rPr>
        <w:t xml:space="preserve"> from Advertise</w:t>
      </w:r>
      <w:r w:rsidR="00075DE2">
        <w:rPr>
          <w:rFonts w:ascii="Arial" w:hAnsi="Arial" w:cs="Arial"/>
        </w:rPr>
        <w:t xml:space="preserve">ments, </w:t>
      </w:r>
      <w:r w:rsidR="00075DE2" w:rsidRPr="00B3793E">
        <w:rPr>
          <w:rFonts w:ascii="Arial" w:hAnsi="Arial" w:cs="Arial"/>
        </w:rPr>
        <w:t>Referrals</w:t>
      </w:r>
      <w:r w:rsidR="00075DE2">
        <w:rPr>
          <w:rFonts w:ascii="Arial" w:hAnsi="Arial" w:cs="Arial"/>
        </w:rPr>
        <w:t xml:space="preserve"> fees</w:t>
      </w:r>
      <w:r w:rsidRPr="00B3793E">
        <w:rPr>
          <w:rFonts w:ascii="Arial" w:hAnsi="Arial" w:cs="Arial"/>
        </w:rPr>
        <w:t xml:space="preserve"> and </w:t>
      </w:r>
      <w:r w:rsidR="00075DE2" w:rsidRPr="00B3793E">
        <w:rPr>
          <w:rFonts w:ascii="Arial" w:hAnsi="Arial" w:cs="Arial"/>
        </w:rPr>
        <w:t>Sponsors</w:t>
      </w:r>
      <w:r w:rsidR="00075DE2">
        <w:rPr>
          <w:rFonts w:ascii="Arial" w:hAnsi="Arial" w:cs="Arial"/>
        </w:rPr>
        <w:t>hip deals.</w:t>
      </w:r>
    </w:p>
    <w:p w14:paraId="1E93598B" w14:textId="1A6745CD" w:rsidR="00664C6A" w:rsidRPr="00B3793E" w:rsidRDefault="00664C6A" w:rsidP="00B3793E">
      <w:pPr>
        <w:spacing w:after="0" w:line="360" w:lineRule="auto"/>
        <w:rPr>
          <w:rFonts w:ascii="Arial" w:hAnsi="Arial" w:cs="Arial"/>
        </w:rPr>
      </w:pPr>
    </w:p>
    <w:p w14:paraId="2234A99B" w14:textId="06ED9381" w:rsidR="00664C6A" w:rsidRPr="00B3793E" w:rsidRDefault="002C373F" w:rsidP="00B3793E">
      <w:pPr>
        <w:spacing w:after="0" w:line="360" w:lineRule="auto"/>
        <w:ind w:firstLine="720"/>
        <w:rPr>
          <w:rFonts w:ascii="Arial" w:hAnsi="Arial" w:cs="Arial"/>
        </w:rPr>
      </w:pPr>
      <w:r w:rsidRPr="00B3793E">
        <w:rPr>
          <w:rFonts w:ascii="Arial" w:hAnsi="Arial" w:cs="Arial"/>
          <w:noProof/>
          <w:lang w:val="en-US"/>
        </w:rPr>
        <mc:AlternateContent>
          <mc:Choice Requires="wps">
            <w:drawing>
              <wp:anchor distT="0" distB="0" distL="114300" distR="114300" simplePos="0" relativeHeight="251660288" behindDoc="0" locked="0" layoutInCell="1" allowOverlap="1" wp14:anchorId="6774C6E6" wp14:editId="4A48FFBE">
                <wp:simplePos x="0" y="0"/>
                <wp:positionH relativeFrom="margin">
                  <wp:align>center</wp:align>
                </wp:positionH>
                <wp:positionV relativeFrom="paragraph">
                  <wp:posOffset>129540</wp:posOffset>
                </wp:positionV>
                <wp:extent cx="2114550" cy="561975"/>
                <wp:effectExtent l="19050" t="19050" r="38100" b="66675"/>
                <wp:wrapNone/>
                <wp:docPr id="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561975"/>
                        </a:xfrm>
                        <a:prstGeom prst="ellipse">
                          <a:avLst/>
                        </a:prstGeom>
                        <a:solidFill>
                          <a:srgbClr val="70AD47"/>
                        </a:solidFill>
                        <a:ln w="38100" cmpd="sng">
                          <a:solidFill>
                            <a:srgbClr val="F2F2F2"/>
                          </a:solidFill>
                          <a:prstDash val="solid"/>
                          <a:round/>
                          <a:headEnd/>
                          <a:tailEnd/>
                        </a:ln>
                        <a:effectLst>
                          <a:outerShdw dist="28398" dir="3806097" algn="ctr" rotWithShape="0">
                            <a:srgbClr val="375623">
                              <a:alpha val="50000"/>
                            </a:srgbClr>
                          </a:outerShdw>
                        </a:effectLst>
                      </wps:spPr>
                      <wps:txbx>
                        <w:txbxContent>
                          <w:p w14:paraId="32828521" w14:textId="1906BA4C" w:rsidR="002C373F" w:rsidRPr="002C373F" w:rsidRDefault="002C373F" w:rsidP="002C373F">
                            <w:pPr>
                              <w:jc w:val="center"/>
                              <w:rPr>
                                <w:rFonts w:ascii="Arial" w:hAnsi="Arial" w:cs="Arial"/>
                                <w:b/>
                                <w:bCs/>
                                <w:sz w:val="28"/>
                                <w:szCs w:val="28"/>
                              </w:rPr>
                            </w:pPr>
                            <w:r w:rsidRPr="002C373F">
                              <w:rPr>
                                <w:rFonts w:ascii="Arial" w:hAnsi="Arial" w:cs="Arial"/>
                                <w:b/>
                                <w:bCs/>
                                <w:sz w:val="28"/>
                                <w:szCs w:val="28"/>
                              </w:rPr>
                              <w:t>Advertisement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774C6E6" id="Oval 3" o:spid="_x0000_s1026" style="position:absolute;left:0;text-align:left;margin-left:0;margin-top:10.2pt;width:166.5pt;height:44.2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" fillcolor="#70ad47" strokecolor="#f2f2f2" strokeweight="3pt">
                <v:shadow on="t" color="#375623" opacity=".5" offset="1pt"/>
                <v:textbox>
                  <w:txbxContent>
                    <w:p w14:paraId="32828521" w14:textId="1906BA4C" w:rsidR="002C373F" w:rsidRPr="002C373F" w:rsidRDefault="002C373F" w:rsidP="002C373F">
                      <w:pPr>
                        <w:jc w:val="center"/>
                        <w:rPr>
                          <w:rFonts w:ascii="Arial" w:hAnsi="Arial" w:cs="Arial"/>
                          <w:b/>
                          <w:bCs/>
                          <w:sz w:val="28"/>
                          <w:szCs w:val="28"/>
                        </w:rPr>
                      </w:pPr>
                      <w:r w:rsidRPr="002C373F">
                        <w:rPr>
                          <w:rFonts w:ascii="Arial" w:hAnsi="Arial" w:cs="Arial"/>
                          <w:b/>
                          <w:bCs/>
                          <w:sz w:val="28"/>
                          <w:szCs w:val="28"/>
                        </w:rPr>
                        <w:t>Advertisement</w:t>
                      </w:r>
                    </w:p>
                  </w:txbxContent>
                </v:textbox>
                <w10:wrap anchorx="margin"/>
              </v:oval>
            </w:pict>
          </mc:Fallback>
        </mc:AlternateContent>
      </w:r>
    </w:p>
    <w:p w14:paraId="20D40B90" w14:textId="13C3ED52" w:rsidR="00664C6A" w:rsidRPr="00B3793E" w:rsidRDefault="002C373F" w:rsidP="00B3793E">
      <w:pPr>
        <w:spacing w:after="0" w:line="360" w:lineRule="auto"/>
        <w:ind w:firstLine="720"/>
        <w:rPr>
          <w:rFonts w:ascii="Arial" w:hAnsi="Arial" w:cs="Arial"/>
        </w:rPr>
      </w:pPr>
      <w:r w:rsidRPr="00B3793E">
        <w:rPr>
          <w:rFonts w:ascii="Arial" w:hAnsi="Arial" w:cs="Arial"/>
          <w:noProof/>
          <w:lang w:val="en-US"/>
        </w:rPr>
        <mc:AlternateContent>
          <mc:Choice Requires="wps">
            <w:drawing>
              <wp:anchor distT="0" distB="0" distL="114300" distR="114300" simplePos="0" relativeHeight="251661312" behindDoc="0" locked="0" layoutInCell="1" allowOverlap="1" wp14:anchorId="6774C6E6" wp14:editId="6F639D56">
                <wp:simplePos x="0" y="0"/>
                <wp:positionH relativeFrom="margin">
                  <wp:posOffset>3965576</wp:posOffset>
                </wp:positionH>
                <wp:positionV relativeFrom="paragraph">
                  <wp:posOffset>134620</wp:posOffset>
                </wp:positionV>
                <wp:extent cx="1752600" cy="912342"/>
                <wp:effectExtent l="0" t="152400" r="0" b="173990"/>
                <wp:wrapNone/>
                <wp:docPr id="4"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50998">
                          <a:off x="0" y="0"/>
                          <a:ext cx="1752600" cy="912342"/>
                        </a:xfrm>
                        <a:prstGeom prst="ellipse">
                          <a:avLst/>
                        </a:prstGeom>
                        <a:solidFill>
                          <a:srgbClr val="70AD47"/>
                        </a:solidFill>
                        <a:ln w="38100" cmpd="sng">
                          <a:solidFill>
                            <a:srgbClr val="F2F2F2"/>
                          </a:solidFill>
                          <a:prstDash val="solid"/>
                          <a:round/>
                          <a:headEnd/>
                          <a:tailEnd/>
                        </a:ln>
                        <a:effectLst>
                          <a:outerShdw dist="28398" dir="3806097" algn="ctr" rotWithShape="0">
                            <a:srgbClr val="375623">
                              <a:alpha val="50000"/>
                            </a:srgbClr>
                          </a:outerShdw>
                        </a:effectLst>
                      </wps:spPr>
                      <wps:txbx>
                        <w:txbxContent>
                          <w:p w14:paraId="15ECBA12" w14:textId="0E9583E8" w:rsidR="002C373F" w:rsidRPr="00624950" w:rsidRDefault="00624950" w:rsidP="002C373F">
                            <w:pPr>
                              <w:jc w:val="center"/>
                              <w:rPr>
                                <w:rFonts w:ascii="Arial" w:hAnsi="Arial" w:cs="Arial"/>
                                <w:b/>
                                <w:bCs/>
                                <w:sz w:val="28"/>
                                <w:szCs w:val="28"/>
                              </w:rPr>
                            </w:pPr>
                            <w:r w:rsidRPr="00624950">
                              <w:rPr>
                                <w:rFonts w:ascii="Arial" w:hAnsi="Arial" w:cs="Arial"/>
                                <w:b/>
                                <w:bCs/>
                                <w:sz w:val="28"/>
                                <w:szCs w:val="28"/>
                              </w:rPr>
                              <w:t xml:space="preserve">Referral </w:t>
                            </w:r>
                          </w:p>
                          <w:p w14:paraId="18F2052B" w14:textId="7AB6B9D9" w:rsidR="00624950" w:rsidRPr="00624950" w:rsidRDefault="00624950" w:rsidP="002C373F">
                            <w:pPr>
                              <w:jc w:val="center"/>
                              <w:rPr>
                                <w:rFonts w:ascii="Arial" w:hAnsi="Arial" w:cs="Arial"/>
                                <w:b/>
                                <w:bCs/>
                                <w:sz w:val="28"/>
                                <w:szCs w:val="28"/>
                              </w:rPr>
                            </w:pPr>
                            <w:r w:rsidRPr="00624950">
                              <w:rPr>
                                <w:rFonts w:ascii="Arial" w:hAnsi="Arial" w:cs="Arial"/>
                                <w:b/>
                                <w:bCs/>
                                <w:sz w:val="28"/>
                                <w:szCs w:val="28"/>
                              </w:rPr>
                              <w:t>Fees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774C6E6" id="Oval 4" o:spid="_x0000_s1027" style="position:absolute;left:0;text-align:left;margin-left:312.25pt;margin-top:10.6pt;width:138pt;height:71.85pt;rotation:1803330fd;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" fillcolor="#70ad47" strokecolor="#f2f2f2" strokeweight="3pt">
                <v:shadow on="t" color="#375623" opacity=".5" offset="1pt"/>
                <v:textbox>
                  <w:txbxContent>
                    <w:p w14:paraId="15ECBA12" w14:textId="0E9583E8" w:rsidR="002C373F" w:rsidRPr="00624950" w:rsidRDefault="00624950" w:rsidP="002C373F">
                      <w:pPr>
                        <w:jc w:val="center"/>
                        <w:rPr>
                          <w:rFonts w:ascii="Arial" w:hAnsi="Arial" w:cs="Arial"/>
                          <w:b/>
                          <w:bCs/>
                          <w:sz w:val="28"/>
                          <w:szCs w:val="28"/>
                        </w:rPr>
                      </w:pPr>
                      <w:r w:rsidRPr="00624950">
                        <w:rPr>
                          <w:rFonts w:ascii="Arial" w:hAnsi="Arial" w:cs="Arial"/>
                          <w:b/>
                          <w:bCs/>
                          <w:sz w:val="28"/>
                          <w:szCs w:val="28"/>
                        </w:rPr>
                        <w:t xml:space="preserve">Referral </w:t>
                      </w:r>
                    </w:p>
                    <w:p w14:paraId="18F2052B" w14:textId="7AB6B9D9" w:rsidR="00624950" w:rsidRPr="00624950" w:rsidRDefault="00624950" w:rsidP="002C373F">
                      <w:pPr>
                        <w:jc w:val="center"/>
                        <w:rPr>
                          <w:rFonts w:ascii="Arial" w:hAnsi="Arial" w:cs="Arial"/>
                          <w:b/>
                          <w:bCs/>
                          <w:sz w:val="28"/>
                          <w:szCs w:val="28"/>
                        </w:rPr>
                      </w:pPr>
                      <w:r w:rsidRPr="00624950">
                        <w:rPr>
                          <w:rFonts w:ascii="Arial" w:hAnsi="Arial" w:cs="Arial"/>
                          <w:b/>
                          <w:bCs/>
                          <w:sz w:val="28"/>
                          <w:szCs w:val="28"/>
                        </w:rPr>
                        <w:t>Fees</w:t>
                      </w:r>
                    </w:p>
                  </w:txbxContent>
                </v:textbox>
                <w10:wrap anchorx="margin"/>
              </v:oval>
            </w:pict>
          </mc:Fallback>
        </mc:AlternateContent>
      </w:r>
    </w:p>
    <w:p w14:paraId="172E8941" w14:textId="3021E3D1" w:rsidR="00664C6A" w:rsidRPr="00B3793E" w:rsidRDefault="002C373F" w:rsidP="00B3793E">
      <w:pPr>
        <w:spacing w:after="0" w:line="360" w:lineRule="auto"/>
        <w:ind w:firstLine="720"/>
        <w:rPr>
          <w:rFonts w:ascii="Arial" w:hAnsi="Arial" w:cs="Arial"/>
        </w:rPr>
      </w:pPr>
      <w:r w:rsidRPr="00B3793E">
        <w:rPr>
          <w:rFonts w:ascii="Arial" w:hAnsi="Arial" w:cs="Arial"/>
          <w:noProof/>
          <w:lang w:val="en-US"/>
        </w:rPr>
        <mc:AlternateContent>
          <mc:Choice Requires="wps">
            <w:drawing>
              <wp:anchor distT="0" distB="0" distL="114300" distR="114300" simplePos="0" relativeHeight="251659264" behindDoc="0" locked="0" layoutInCell="1" allowOverlap="1" wp14:anchorId="6774C6E6" wp14:editId="710B56AB">
                <wp:simplePos x="0" y="0"/>
                <wp:positionH relativeFrom="column">
                  <wp:posOffset>523240</wp:posOffset>
                </wp:positionH>
                <wp:positionV relativeFrom="paragraph">
                  <wp:posOffset>124460</wp:posOffset>
                </wp:positionV>
                <wp:extent cx="1533525" cy="590550"/>
                <wp:effectExtent l="0" t="114300" r="0" b="152400"/>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0331352">
                          <a:off x="0" y="0"/>
                          <a:ext cx="1533525" cy="590550"/>
                        </a:xfrm>
                        <a:prstGeom prst="ellipse">
                          <a:avLst/>
                        </a:prstGeom>
                        <a:solidFill>
                          <a:srgbClr val="70AD47"/>
                        </a:solidFill>
                        <a:ln w="38100" cmpd="sng">
                          <a:solidFill>
                            <a:srgbClr val="F2F2F2"/>
                          </a:solidFill>
                          <a:prstDash val="solid"/>
                          <a:round/>
                          <a:headEnd/>
                          <a:tailEnd/>
                        </a:ln>
                        <a:effectLst>
                          <a:outerShdw dist="28398" dir="3806097" algn="ctr" rotWithShape="0">
                            <a:srgbClr val="375623">
                              <a:alpha val="50000"/>
                            </a:srgbClr>
                          </a:outerShdw>
                        </a:effectLst>
                      </wps:spPr>
                      <wps:txbx>
                        <w:txbxContent>
                          <w:p w14:paraId="3141E103" w14:textId="6FF3C98D" w:rsidR="002C373F" w:rsidRPr="002C373F" w:rsidRDefault="002C373F" w:rsidP="002C373F">
                            <w:pPr>
                              <w:jc w:val="center"/>
                              <w:rPr>
                                <w:rFonts w:ascii="Arial" w:hAnsi="Arial" w:cs="Arial"/>
                                <w:b/>
                                <w:bCs/>
                                <w:sz w:val="28"/>
                                <w:szCs w:val="28"/>
                              </w:rPr>
                            </w:pPr>
                            <w:r w:rsidRPr="002C373F">
                              <w:rPr>
                                <w:rFonts w:ascii="Arial" w:hAnsi="Arial" w:cs="Arial"/>
                                <w:b/>
                                <w:bCs/>
                                <w:sz w:val="28"/>
                                <w:szCs w:val="28"/>
                              </w:rPr>
                              <w:t>Sponsors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774C6E6" id="Oval 2" o:spid="_x0000_s1028" style="position:absolute;left:0;text-align:left;margin-left:41.2pt;margin-top:9.8pt;width:120.75pt;height:46.5pt;rotation:-1385702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" fillcolor="#70ad47" strokecolor="#f2f2f2" strokeweight="3pt">
                <v:shadow on="t" color="#375623" opacity=".5" offset="1pt"/>
                <v:textbox>
                  <w:txbxContent>
                    <w:p w14:paraId="3141E103" w14:textId="6FF3C98D" w:rsidR="002C373F" w:rsidRPr="002C373F" w:rsidRDefault="002C373F" w:rsidP="002C373F">
                      <w:pPr>
                        <w:jc w:val="center"/>
                        <w:rPr>
                          <w:rFonts w:ascii="Arial" w:hAnsi="Arial" w:cs="Arial"/>
                          <w:b/>
                          <w:bCs/>
                          <w:sz w:val="28"/>
                          <w:szCs w:val="28"/>
                        </w:rPr>
                      </w:pPr>
                      <w:r w:rsidRPr="002C373F">
                        <w:rPr>
                          <w:rFonts w:ascii="Arial" w:hAnsi="Arial" w:cs="Arial"/>
                          <w:b/>
                          <w:bCs/>
                          <w:sz w:val="28"/>
                          <w:szCs w:val="28"/>
                        </w:rPr>
                        <w:t>Sponsors</w:t>
                      </w:r>
                    </w:p>
                  </w:txbxContent>
                </v:textbox>
              </v:oval>
            </w:pict>
          </mc:Fallback>
        </mc:AlternateContent>
      </w:r>
    </w:p>
    <w:p w14:paraId="0C0DE026" w14:textId="18C77E7B" w:rsidR="00664C6A" w:rsidRPr="00B3793E" w:rsidRDefault="002C373F" w:rsidP="00B3793E">
      <w:pPr>
        <w:spacing w:after="0" w:line="360" w:lineRule="auto"/>
        <w:ind w:firstLine="720"/>
        <w:rPr>
          <w:rFonts w:ascii="Arial" w:hAnsi="Arial" w:cs="Arial"/>
        </w:rPr>
      </w:pPr>
      <w:r w:rsidRPr="00B3793E">
        <w:rPr>
          <w:rFonts w:ascii="Arial" w:hAnsi="Arial" w:cs="Arial"/>
          <w:noProof/>
          <w:lang w:val="en-US"/>
        </w:rPr>
        <mc:AlternateContent>
          <mc:Choice Requires="wps">
            <w:drawing>
              <wp:anchor distT="0" distB="0" distL="114300" distR="114300" simplePos="0" relativeHeight="251666432" behindDoc="0" locked="0" layoutInCell="1" allowOverlap="1" wp14:anchorId="4B610B11" wp14:editId="764A1082">
                <wp:simplePos x="0" y="0"/>
                <wp:positionH relativeFrom="column">
                  <wp:posOffset>1771650</wp:posOffset>
                </wp:positionH>
                <wp:positionV relativeFrom="paragraph">
                  <wp:posOffset>207010</wp:posOffset>
                </wp:positionV>
                <wp:extent cx="323850" cy="581025"/>
                <wp:effectExtent l="95250" t="38100" r="95250" b="9525"/>
                <wp:wrapNone/>
                <wp:docPr id="7" name="Arrow: Dow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9624330">
                          <a:off x="0" y="0"/>
                          <a:ext cx="323850" cy="581025"/>
                        </a:xfrm>
                        <a:prstGeom prst="downArrow">
                          <a:avLst>
                            <a:gd name="adj1" fmla="val 50000"/>
                            <a:gd name="adj2" fmla="val 50261"/>
                          </a:avLst>
                        </a:prstGeom>
                        <a:solidFill>
                          <a:srgbClr val="70AD47"/>
                        </a:solidFill>
                        <a:ln w="38100" cmpd="sng">
                          <a:solidFill>
                            <a:srgbClr val="F2F2F2"/>
                          </a:solidFill>
                          <a:prstDash val="solid"/>
                          <a:miter lim="800000"/>
                          <a:headEnd/>
                          <a:tailEnd/>
                        </a:ln>
                        <a:effectLst>
                          <a:outerShdw dist="28398" dir="3806097" algn="ctr" rotWithShape="0">
                            <a:srgbClr val="3756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60C990F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 o:spid="_x0000_s1026" type="#_x0000_t67" style="position:absolute;margin-left:139.5pt;margin-top:16.3pt;width:25.5pt;height:45.75pt;rotation:-2157958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" adj="15549" fillcolor="#70ad47" strokecolor="#f2f2f2" strokeweight="3pt">
                <v:shadow on="t" color="#375623" opacity=".5" offset="1pt"/>
                <v:textbox style="layout-flow:vertical-ideographic"/>
              </v:shape>
            </w:pict>
          </mc:Fallback>
        </mc:AlternateContent>
      </w:r>
      <w:r w:rsidRPr="00B3793E">
        <w:rPr>
          <w:rFonts w:ascii="Arial" w:hAnsi="Arial" w:cs="Arial"/>
          <w:noProof/>
          <w:lang w:val="en-US"/>
        </w:rPr>
        <mc:AlternateContent>
          <mc:Choice Requires="wps">
            <w:drawing>
              <wp:anchor distT="0" distB="0" distL="114300" distR="114300" simplePos="0" relativeHeight="251664384" behindDoc="0" locked="0" layoutInCell="1" allowOverlap="1" wp14:anchorId="7ABD88EA" wp14:editId="5E8BA074">
                <wp:simplePos x="0" y="0"/>
                <wp:positionH relativeFrom="column">
                  <wp:posOffset>2762250</wp:posOffset>
                </wp:positionH>
                <wp:positionV relativeFrom="paragraph">
                  <wp:posOffset>26035</wp:posOffset>
                </wp:positionV>
                <wp:extent cx="323850" cy="581025"/>
                <wp:effectExtent l="57150" t="19050" r="19050" b="66675"/>
                <wp:wrapNone/>
                <wp:docPr id="6" name="Arrow: Dow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581025"/>
                        </a:xfrm>
                        <a:prstGeom prst="downArrow">
                          <a:avLst>
                            <a:gd name="adj1" fmla="val 50000"/>
                            <a:gd name="adj2" fmla="val 50261"/>
                          </a:avLst>
                        </a:prstGeom>
                        <a:solidFill>
                          <a:srgbClr val="70AD47"/>
                        </a:solidFill>
                        <a:ln w="38100" cmpd="sng">
                          <a:solidFill>
                            <a:srgbClr val="F2F2F2"/>
                          </a:solidFill>
                          <a:prstDash val="solid"/>
                          <a:miter lim="800000"/>
                          <a:headEnd/>
                          <a:tailEnd/>
                        </a:ln>
                        <a:effectLst>
                          <a:outerShdw dist="28398" dir="3806097" algn="ctr" rotWithShape="0">
                            <a:srgbClr val="3756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6AEAE46" id="Arrow: Down 6" o:spid="_x0000_s1026" type="#_x0000_t67" style="position:absolute;margin-left:217.5pt;margin-top:2.05pt;width:25.5pt;height:4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" adj="15549" fillcolor="#70ad47" strokecolor="#f2f2f2" strokeweight="3pt">
                <v:shadow on="t" color="#375623" opacity=".5" offset="1pt"/>
                <v:textbox style="layout-flow:vertical-ideographic"/>
              </v:shape>
            </w:pict>
          </mc:Fallback>
        </mc:AlternateContent>
      </w:r>
    </w:p>
    <w:p w14:paraId="79B25067" w14:textId="384C01EF" w:rsidR="002C373F" w:rsidRPr="00B3793E" w:rsidRDefault="00624950" w:rsidP="00B3793E">
      <w:pPr>
        <w:spacing w:after="0" w:line="360" w:lineRule="auto"/>
        <w:ind w:firstLine="720"/>
        <w:rPr>
          <w:rFonts w:ascii="Arial" w:hAnsi="Arial" w:cs="Arial"/>
        </w:rPr>
      </w:pPr>
      <w:r w:rsidRPr="00B3793E">
        <w:rPr>
          <w:rFonts w:ascii="Arial" w:hAnsi="Arial" w:cs="Arial"/>
          <w:noProof/>
          <w:lang w:val="en-US"/>
        </w:rPr>
        <mc:AlternateContent>
          <mc:Choice Requires="wps">
            <w:drawing>
              <wp:anchor distT="0" distB="0" distL="114300" distR="114300" simplePos="0" relativeHeight="251668480" behindDoc="0" locked="0" layoutInCell="1" allowOverlap="1" wp14:anchorId="3AB179C0" wp14:editId="3D52E2C2">
                <wp:simplePos x="0" y="0"/>
                <wp:positionH relativeFrom="column">
                  <wp:posOffset>3977737</wp:posOffset>
                </wp:positionH>
                <wp:positionV relativeFrom="paragraph">
                  <wp:posOffset>52320</wp:posOffset>
                </wp:positionV>
                <wp:extent cx="323850" cy="581025"/>
                <wp:effectExtent l="0" t="128588" r="0" b="100012"/>
                <wp:wrapNone/>
                <wp:docPr id="8" name="Arrow: Down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878421">
                          <a:off x="0" y="0"/>
                          <a:ext cx="323850" cy="581025"/>
                        </a:xfrm>
                        <a:prstGeom prst="downArrow">
                          <a:avLst>
                            <a:gd name="adj1" fmla="val 50000"/>
                            <a:gd name="adj2" fmla="val 50261"/>
                          </a:avLst>
                        </a:prstGeom>
                        <a:solidFill>
                          <a:srgbClr val="70AD47"/>
                        </a:solidFill>
                        <a:ln w="38100" cmpd="sng">
                          <a:solidFill>
                            <a:srgbClr val="F2F2F2"/>
                          </a:solidFill>
                          <a:prstDash val="solid"/>
                          <a:miter lim="800000"/>
                          <a:headEnd/>
                          <a:tailEnd/>
                        </a:ln>
                        <a:effectLst>
                          <a:outerShdw dist="28398" dir="3806097" algn="ctr" rotWithShape="0">
                            <a:srgbClr val="3756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E4AFC35" id="Arrow: Down 8" o:spid="_x0000_s1026" type="#_x0000_t67" style="position:absolute;margin-left:313.2pt;margin-top:4.1pt;width:25.5pt;height:45.75pt;rotation:3144003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" adj="15549" fillcolor="#70ad47" strokecolor="#f2f2f2" strokeweight="3pt">
                <v:shadow on="t" color="#375623" opacity=".5" offset="1pt"/>
                <v:textbox style="layout-flow:vertical-ideographic"/>
              </v:shape>
            </w:pict>
          </mc:Fallback>
        </mc:AlternateContent>
      </w:r>
    </w:p>
    <w:p w14:paraId="7F1AC312" w14:textId="27F8713F" w:rsidR="00664C6A" w:rsidRPr="00B3793E" w:rsidRDefault="002C373F" w:rsidP="00B3793E">
      <w:pPr>
        <w:spacing w:after="0" w:line="360" w:lineRule="auto"/>
        <w:ind w:firstLine="720"/>
        <w:rPr>
          <w:rFonts w:ascii="Arial" w:hAnsi="Arial" w:cs="Arial"/>
        </w:rPr>
      </w:pPr>
      <w:r w:rsidRPr="00B3793E">
        <w:rPr>
          <w:rFonts w:ascii="Arial" w:hAnsi="Arial" w:cs="Arial"/>
          <w:noProof/>
          <w:lang w:val="en-US"/>
        </w:rPr>
        <mc:AlternateContent>
          <mc:Choice Requires="wps">
            <w:drawing>
              <wp:anchor distT="0" distB="0" distL="114300" distR="114300" simplePos="0" relativeHeight="251662336" behindDoc="0" locked="0" layoutInCell="1" allowOverlap="1" wp14:anchorId="5541205E" wp14:editId="6F0FF8F6">
                <wp:simplePos x="0" y="0"/>
                <wp:positionH relativeFrom="margin">
                  <wp:align>center</wp:align>
                </wp:positionH>
                <wp:positionV relativeFrom="paragraph">
                  <wp:posOffset>95250</wp:posOffset>
                </wp:positionV>
                <wp:extent cx="1893570" cy="533400"/>
                <wp:effectExtent l="19050" t="19050" r="30480" b="57150"/>
                <wp:wrapNone/>
                <wp:docPr id="5"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3570" cy="533400"/>
                        </a:xfrm>
                        <a:prstGeom prst="ellipse">
                          <a:avLst/>
                        </a:prstGeom>
                        <a:solidFill>
                          <a:schemeClr val="accent6">
                            <a:lumMod val="100000"/>
                            <a:lumOff val="0"/>
                          </a:schemeClr>
                        </a:solidFill>
                        <a:ln w="38100" cmpd="sng">
                          <a:solidFill>
                            <a:schemeClr val="lt1">
                              <a:lumMod val="95000"/>
                              <a:lumOff val="0"/>
                            </a:schemeClr>
                          </a:solidFill>
                          <a:prstDash val="solid"/>
                          <a:round/>
                          <a:headEnd/>
                          <a:tailEnd/>
                        </a:ln>
                        <a:effectLst>
                          <a:outerShdw dist="28398" dir="3806097" algn="ctr" rotWithShape="0">
                            <a:schemeClr val="accent6">
                              <a:lumMod val="50000"/>
                              <a:lumOff val="0"/>
                              <a:alpha val="50000"/>
                            </a:schemeClr>
                          </a:outerShdw>
                        </a:effectLst>
                      </wps:spPr>
                      <wps:txbx>
                        <w:txbxContent>
                          <w:p w14:paraId="230E0E42" w14:textId="77777777" w:rsidR="002C373F" w:rsidRPr="00F60A53" w:rsidRDefault="002C373F" w:rsidP="002C373F">
                            <w:pPr>
                              <w:jc w:val="center"/>
                              <w:rPr>
                                <w:rFonts w:ascii="Arial" w:hAnsi="Arial" w:cs="Arial"/>
                                <w:b/>
                                <w:bCs/>
                                <w:sz w:val="28"/>
                                <w:szCs w:val="28"/>
                              </w:rPr>
                            </w:pPr>
                            <w:r w:rsidRPr="00F60A53">
                              <w:rPr>
                                <w:rFonts w:ascii="Arial" w:hAnsi="Arial" w:cs="Arial"/>
                                <w:b/>
                                <w:bCs/>
                                <w:sz w:val="28"/>
                                <w:szCs w:val="28"/>
                              </w:rPr>
                              <w:t>PHD ASSIST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541205E" id="Oval 5" o:spid="_x0000_s1029" style="position:absolute;left:0;text-align:left;margin-left:0;margin-top:7.5pt;width:149.1pt;height:42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" fillcolor="#70ad47 [3209]" strokecolor="#f2f2f2 [3041]" strokeweight="3pt">
                <v:shadow on="t" color="#375623 [1609]" opacity=".5" offset="1pt"/>
                <v:textbox>
                  <w:txbxContent>
                    <w:p w14:paraId="230E0E42" w14:textId="77777777" w:rsidR="002C373F" w:rsidRPr="00F60A53" w:rsidRDefault="002C373F" w:rsidP="002C373F">
                      <w:pPr>
                        <w:jc w:val="center"/>
                        <w:rPr>
                          <w:rFonts w:ascii="Arial" w:hAnsi="Arial" w:cs="Arial"/>
                          <w:b/>
                          <w:bCs/>
                          <w:sz w:val="28"/>
                          <w:szCs w:val="28"/>
                        </w:rPr>
                      </w:pPr>
                      <w:r w:rsidRPr="00F60A53">
                        <w:rPr>
                          <w:rFonts w:ascii="Arial" w:hAnsi="Arial" w:cs="Arial"/>
                          <w:b/>
                          <w:bCs/>
                          <w:sz w:val="28"/>
                          <w:szCs w:val="28"/>
                        </w:rPr>
                        <w:t>PHD ASSIST</w:t>
                      </w:r>
                    </w:p>
                  </w:txbxContent>
                </v:textbox>
                <w10:wrap anchorx="margin"/>
              </v:oval>
            </w:pict>
          </mc:Fallback>
        </mc:AlternateContent>
      </w:r>
    </w:p>
    <w:p w14:paraId="5CA77D39" w14:textId="0E258F79" w:rsidR="00664C6A" w:rsidRPr="00B3793E" w:rsidRDefault="00664C6A" w:rsidP="00B3793E">
      <w:pPr>
        <w:spacing w:after="0" w:line="360" w:lineRule="auto"/>
        <w:ind w:firstLine="720"/>
        <w:rPr>
          <w:rFonts w:ascii="Arial" w:hAnsi="Arial" w:cs="Arial"/>
        </w:rPr>
      </w:pPr>
    </w:p>
    <w:p w14:paraId="1C1019BE" w14:textId="4D756FC1" w:rsidR="00664C6A" w:rsidRPr="00B3793E" w:rsidRDefault="002C373F" w:rsidP="00B3793E">
      <w:pPr>
        <w:spacing w:after="0" w:line="360" w:lineRule="auto"/>
        <w:ind w:firstLine="720"/>
        <w:rPr>
          <w:rFonts w:ascii="Arial" w:hAnsi="Arial" w:cs="Arial"/>
        </w:rPr>
      </w:pPr>
      <w:r w:rsidRPr="00B3793E">
        <w:rPr>
          <w:rFonts w:ascii="Arial" w:hAnsi="Arial" w:cs="Arial"/>
          <w:noProof/>
          <w:lang w:val="en-US"/>
        </w:rPr>
        <mc:AlternateContent>
          <mc:Choice Requires="wps">
            <w:drawing>
              <wp:anchor distT="0" distB="0" distL="114300" distR="114300" simplePos="0" relativeHeight="251658240" behindDoc="0" locked="0" layoutInCell="1" allowOverlap="1" wp14:anchorId="7922F91C" wp14:editId="556B9E74">
                <wp:simplePos x="0" y="0"/>
                <wp:positionH relativeFrom="column">
                  <wp:posOffset>2675890</wp:posOffset>
                </wp:positionH>
                <wp:positionV relativeFrom="paragraph">
                  <wp:posOffset>182880</wp:posOffset>
                </wp:positionV>
                <wp:extent cx="485775" cy="976630"/>
                <wp:effectExtent l="66675" t="19050" r="85725" b="80645"/>
                <wp:wrapNone/>
                <wp:docPr id="1" name="Arrow: Dow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976630"/>
                        </a:xfrm>
                        <a:prstGeom prst="downArrow">
                          <a:avLst>
                            <a:gd name="adj1" fmla="val 50000"/>
                            <a:gd name="adj2" fmla="val 50261"/>
                          </a:avLst>
                        </a:prstGeom>
                        <a:solidFill>
                          <a:srgbClr val="70AD47"/>
                        </a:solidFill>
                        <a:ln w="38100" cmpd="sng">
                          <a:solidFill>
                            <a:srgbClr val="F2F2F2"/>
                          </a:solidFill>
                          <a:prstDash val="solid"/>
                          <a:miter lim="800000"/>
                          <a:headEnd/>
                          <a:tailEnd/>
                        </a:ln>
                        <a:effectLst>
                          <a:outerShdw dist="28398" dir="3806097" algn="ctr" rotWithShape="0">
                            <a:srgbClr val="3756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8FF6F0C" id="Arrow: Down 1" o:spid="_x0000_s1026" type="#_x0000_t67" style="position:absolute;margin-left:210.7pt;margin-top:14.4pt;width:38.25pt;height:76.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" fillcolor="#70ad47" strokecolor="#f2f2f2" strokeweight="3pt">
                <v:shadow on="t" color="#375623" opacity=".5" offset="1pt"/>
                <v:textbox style="layout-flow:vertical-ideographic"/>
              </v:shape>
            </w:pict>
          </mc:Fallback>
        </mc:AlternateContent>
      </w:r>
    </w:p>
    <w:p w14:paraId="2C55E7E4" w14:textId="0ADA6740" w:rsidR="00664C6A" w:rsidRPr="00B3793E" w:rsidRDefault="00664C6A" w:rsidP="00B3793E">
      <w:pPr>
        <w:spacing w:after="0" w:line="360" w:lineRule="auto"/>
        <w:ind w:firstLine="720"/>
        <w:rPr>
          <w:rFonts w:ascii="Arial" w:hAnsi="Arial" w:cs="Arial"/>
        </w:rPr>
      </w:pPr>
    </w:p>
    <w:p w14:paraId="084396A5" w14:textId="084C343E" w:rsidR="00664C6A" w:rsidRPr="00B3793E" w:rsidRDefault="00664C6A" w:rsidP="00B3793E">
      <w:pPr>
        <w:spacing w:after="0" w:line="360" w:lineRule="auto"/>
        <w:ind w:firstLine="720"/>
        <w:rPr>
          <w:rFonts w:ascii="Arial" w:hAnsi="Arial" w:cs="Arial"/>
        </w:rPr>
      </w:pPr>
    </w:p>
    <w:p w14:paraId="519E45F5" w14:textId="556B1D73" w:rsidR="00664C6A" w:rsidRPr="00B3793E" w:rsidRDefault="00664C6A" w:rsidP="00B3793E">
      <w:pPr>
        <w:spacing w:after="0" w:line="360" w:lineRule="auto"/>
        <w:ind w:firstLine="720"/>
        <w:rPr>
          <w:rFonts w:ascii="Arial" w:hAnsi="Arial" w:cs="Arial"/>
        </w:rPr>
      </w:pPr>
    </w:p>
    <w:p w14:paraId="26408751" w14:textId="42E9D694" w:rsidR="002C373F" w:rsidRPr="00B3793E" w:rsidRDefault="002C373F" w:rsidP="00B3793E">
      <w:pPr>
        <w:spacing w:after="0" w:line="360" w:lineRule="auto"/>
        <w:ind w:firstLine="720"/>
        <w:rPr>
          <w:rFonts w:ascii="Arial" w:hAnsi="Arial" w:cs="Arial"/>
        </w:rPr>
      </w:pPr>
    </w:p>
    <w:p w14:paraId="0A8D12BA" w14:textId="5F584EE7" w:rsidR="002C373F" w:rsidRPr="00B3793E" w:rsidRDefault="002C373F" w:rsidP="00B3793E">
      <w:pPr>
        <w:spacing w:after="0" w:line="360" w:lineRule="auto"/>
        <w:ind w:firstLine="720"/>
        <w:rPr>
          <w:rFonts w:ascii="Arial" w:hAnsi="Arial" w:cs="Arial"/>
        </w:rPr>
      </w:pPr>
      <w:r w:rsidRPr="00B3793E">
        <w:rPr>
          <w:rFonts w:ascii="Arial" w:hAnsi="Arial" w:cs="Arial"/>
          <w:noProof/>
          <w:lang w:val="en-US"/>
        </w:rPr>
        <mc:AlternateContent>
          <mc:Choice Requires="wps">
            <w:drawing>
              <wp:anchor distT="0" distB="0" distL="114300" distR="114300" simplePos="0" relativeHeight="251669504" behindDoc="0" locked="0" layoutInCell="1" allowOverlap="1" wp14:anchorId="52B7166E" wp14:editId="6E59F9D3">
                <wp:simplePos x="0" y="0"/>
                <wp:positionH relativeFrom="column">
                  <wp:posOffset>1981200</wp:posOffset>
                </wp:positionH>
                <wp:positionV relativeFrom="paragraph">
                  <wp:posOffset>10160</wp:posOffset>
                </wp:positionV>
                <wp:extent cx="1981200" cy="91440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1981200" cy="914400"/>
                        </a:xfrm>
                        <a:prstGeom prst="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91CBBB5" w14:textId="5FDFA7F3" w:rsidR="002C373F" w:rsidRPr="002C373F" w:rsidRDefault="002C373F" w:rsidP="002C373F">
                            <w:pPr>
                              <w:jc w:val="center"/>
                              <w:rPr>
                                <w:rFonts w:ascii="Arial" w:hAnsi="Arial" w:cs="Arial"/>
                                <w:b/>
                                <w:bCs/>
                                <w:color w:val="000000" w:themeColor="text1"/>
                                <w:sz w:val="36"/>
                                <w:szCs w:val="36"/>
                              </w:rPr>
                            </w:pPr>
                            <w:r w:rsidRPr="002C373F">
                              <w:rPr>
                                <w:rFonts w:ascii="Arial" w:hAnsi="Arial" w:cs="Arial"/>
                                <w:b/>
                                <w:bCs/>
                                <w:color w:val="000000" w:themeColor="text1"/>
                                <w:sz w:val="36"/>
                                <w:szCs w:val="36"/>
                              </w:rPr>
                              <w:t>PHD’s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B7166E" id="Rectangle 9" o:spid="_x0000_s1030" style="position:absolute;left:0;text-align:left;margin-left:156pt;margin-top:.8pt;width:156pt;height:1in;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" fillcolor="#70ad47 [3209]" strokecolor="#375623 [1609]" strokeweight="1pt">
                <v:textbox>
                  <w:txbxContent>
                    <w:p w14:paraId="491CBBB5" w14:textId="5FDFA7F3" w:rsidR="002C373F" w:rsidRPr="002C373F" w:rsidRDefault="002C373F" w:rsidP="002C373F">
                      <w:pPr>
                        <w:jc w:val="center"/>
                        <w:rPr>
                          <w:rFonts w:ascii="Arial" w:hAnsi="Arial" w:cs="Arial"/>
                          <w:b/>
                          <w:bCs/>
                          <w:color w:val="000000" w:themeColor="text1"/>
                          <w:sz w:val="36"/>
                          <w:szCs w:val="36"/>
                        </w:rPr>
                      </w:pPr>
                      <w:r w:rsidRPr="002C373F">
                        <w:rPr>
                          <w:rFonts w:ascii="Arial" w:hAnsi="Arial" w:cs="Arial"/>
                          <w:b/>
                          <w:bCs/>
                          <w:color w:val="000000" w:themeColor="text1"/>
                          <w:sz w:val="36"/>
                          <w:szCs w:val="36"/>
                        </w:rPr>
                        <w:t>PHD’s</w:t>
                      </w:r>
                    </w:p>
                  </w:txbxContent>
                </v:textbox>
              </v:rect>
            </w:pict>
          </mc:Fallback>
        </mc:AlternateContent>
      </w:r>
    </w:p>
    <w:p w14:paraId="4C2F7334" w14:textId="02284E81" w:rsidR="00664C6A" w:rsidRPr="00B3793E" w:rsidRDefault="00664C6A" w:rsidP="00B3793E">
      <w:pPr>
        <w:spacing w:after="0" w:line="360" w:lineRule="auto"/>
        <w:ind w:firstLine="720"/>
        <w:rPr>
          <w:rFonts w:ascii="Arial" w:hAnsi="Arial" w:cs="Arial"/>
        </w:rPr>
      </w:pPr>
    </w:p>
    <w:p w14:paraId="2BA0EEA5" w14:textId="57F001E9" w:rsidR="00664C6A" w:rsidRPr="00B3793E" w:rsidRDefault="00664C6A" w:rsidP="00B3793E">
      <w:pPr>
        <w:spacing w:after="0" w:line="360" w:lineRule="auto"/>
        <w:ind w:firstLine="720"/>
        <w:rPr>
          <w:rFonts w:ascii="Arial" w:hAnsi="Arial" w:cs="Arial"/>
        </w:rPr>
      </w:pPr>
    </w:p>
    <w:p w14:paraId="2D863CE9" w14:textId="419EAFAC" w:rsidR="00664C6A" w:rsidRPr="00B3793E" w:rsidRDefault="00664C6A" w:rsidP="00B3793E">
      <w:pPr>
        <w:spacing w:after="0" w:line="360" w:lineRule="auto"/>
        <w:ind w:firstLine="720"/>
        <w:rPr>
          <w:rFonts w:ascii="Arial" w:hAnsi="Arial" w:cs="Arial"/>
        </w:rPr>
      </w:pPr>
    </w:p>
    <w:p w14:paraId="724945B0" w14:textId="00036348" w:rsidR="009A0B92" w:rsidRPr="00B3793E" w:rsidRDefault="009A0B92" w:rsidP="00B3793E">
      <w:pPr>
        <w:spacing w:after="0" w:line="360" w:lineRule="auto"/>
        <w:ind w:firstLine="720"/>
        <w:rPr>
          <w:rFonts w:ascii="Arial" w:hAnsi="Arial" w:cs="Arial"/>
        </w:rPr>
      </w:pPr>
    </w:p>
    <w:p w14:paraId="4C84F3C8" w14:textId="77777777" w:rsidR="0005485B" w:rsidRDefault="0005485B" w:rsidP="00B3793E">
      <w:pPr>
        <w:spacing w:after="200" w:line="360" w:lineRule="auto"/>
        <w:ind w:left="360"/>
        <w:jc w:val="both"/>
        <w:rPr>
          <w:rFonts w:ascii="Arial" w:hAnsi="Arial" w:cs="Arial"/>
          <w:b/>
          <w:bCs/>
          <w:u w:val="single"/>
        </w:rPr>
      </w:pPr>
    </w:p>
    <w:p w14:paraId="07FA17F3" w14:textId="7CEDDEB0" w:rsidR="009A0B92" w:rsidRPr="00B3793E" w:rsidRDefault="00075DE2" w:rsidP="00DD63DC">
      <w:pPr>
        <w:pStyle w:val="Heading2"/>
      </w:pPr>
      <w:bookmarkStart w:id="12" w:name="_Toc86987584"/>
      <w:r>
        <w:t>Sources of Income</w:t>
      </w:r>
      <w:bookmarkEnd w:id="12"/>
    </w:p>
    <w:p w14:paraId="55B29BB9" w14:textId="2EE9FF20" w:rsidR="009A0B92" w:rsidRDefault="009A0B92" w:rsidP="00B3793E">
      <w:pPr>
        <w:spacing w:line="360" w:lineRule="auto"/>
        <w:jc w:val="both"/>
        <w:rPr>
          <w:rFonts w:ascii="Arial" w:hAnsi="Arial" w:cs="Arial"/>
          <w:bCs/>
        </w:rPr>
      </w:pPr>
      <w:r w:rsidRPr="00B3793E">
        <w:rPr>
          <w:rFonts w:ascii="Arial" w:hAnsi="Arial" w:cs="Arial"/>
          <w:bCs/>
        </w:rPr>
        <w:t xml:space="preserve">         There are </w:t>
      </w:r>
      <w:r w:rsidR="00075DE2">
        <w:rPr>
          <w:rFonts w:ascii="Arial" w:hAnsi="Arial" w:cs="Arial"/>
          <w:bCs/>
        </w:rPr>
        <w:t xml:space="preserve">many options that PHD Assist can </w:t>
      </w:r>
      <w:r w:rsidRPr="00B3793E">
        <w:rPr>
          <w:rFonts w:ascii="Arial" w:hAnsi="Arial" w:cs="Arial"/>
          <w:bCs/>
        </w:rPr>
        <w:t xml:space="preserve">utilize to </w:t>
      </w:r>
      <w:r w:rsidR="00075DE2">
        <w:rPr>
          <w:rFonts w:ascii="Arial" w:hAnsi="Arial" w:cs="Arial"/>
          <w:bCs/>
        </w:rPr>
        <w:t>generate income</w:t>
      </w:r>
      <w:r w:rsidRPr="00B3793E">
        <w:rPr>
          <w:rFonts w:ascii="Arial" w:hAnsi="Arial" w:cs="Arial"/>
          <w:bCs/>
        </w:rPr>
        <w:t>, including referral fees, sponsorship and advertisement</w:t>
      </w:r>
      <w:r w:rsidR="00075DE2">
        <w:rPr>
          <w:rFonts w:ascii="Arial" w:hAnsi="Arial" w:cs="Arial"/>
          <w:bCs/>
        </w:rPr>
        <w:t xml:space="preserve"> deals</w:t>
      </w:r>
      <w:r w:rsidRPr="00B3793E">
        <w:rPr>
          <w:rFonts w:ascii="Arial" w:hAnsi="Arial" w:cs="Arial"/>
          <w:bCs/>
        </w:rPr>
        <w:t xml:space="preserve">. The services that will be potentially provided will include the following: </w:t>
      </w:r>
    </w:p>
    <w:p w14:paraId="63BD5489" w14:textId="77777777" w:rsidR="00075DE2" w:rsidRPr="00B3793E" w:rsidRDefault="00075DE2" w:rsidP="00075DE2">
      <w:pPr>
        <w:pStyle w:val="ListParagraph"/>
        <w:numPr>
          <w:ilvl w:val="0"/>
          <w:numId w:val="1"/>
        </w:numPr>
        <w:spacing w:line="360" w:lineRule="auto"/>
        <w:rPr>
          <w:rFonts w:ascii="Arial" w:hAnsi="Arial" w:cs="Arial"/>
        </w:rPr>
      </w:pPr>
      <w:r w:rsidRPr="00B3793E">
        <w:rPr>
          <w:rFonts w:ascii="Arial" w:hAnsi="Arial" w:cs="Arial"/>
        </w:rPr>
        <w:t>Taxi Insurance (tailor-made for Private hire only)</w:t>
      </w:r>
    </w:p>
    <w:p w14:paraId="7160EF1F" w14:textId="77777777" w:rsidR="00075DE2" w:rsidRPr="00B3793E" w:rsidRDefault="00075DE2" w:rsidP="00075DE2">
      <w:pPr>
        <w:pStyle w:val="ListParagraph"/>
        <w:numPr>
          <w:ilvl w:val="0"/>
          <w:numId w:val="1"/>
        </w:numPr>
        <w:spacing w:line="360" w:lineRule="auto"/>
        <w:rPr>
          <w:rFonts w:ascii="Arial" w:hAnsi="Arial" w:cs="Arial"/>
        </w:rPr>
      </w:pPr>
      <w:r w:rsidRPr="00B3793E">
        <w:rPr>
          <w:rFonts w:ascii="Arial" w:hAnsi="Arial" w:cs="Arial"/>
        </w:rPr>
        <w:t>Accident management services</w:t>
      </w:r>
    </w:p>
    <w:p w14:paraId="2EC272EC" w14:textId="77777777" w:rsidR="00075DE2" w:rsidRPr="00B3793E" w:rsidRDefault="00075DE2" w:rsidP="00075DE2">
      <w:pPr>
        <w:pStyle w:val="ListParagraph"/>
        <w:numPr>
          <w:ilvl w:val="0"/>
          <w:numId w:val="1"/>
        </w:numPr>
        <w:spacing w:line="360" w:lineRule="auto"/>
        <w:rPr>
          <w:rFonts w:ascii="Arial" w:hAnsi="Arial" w:cs="Arial"/>
        </w:rPr>
      </w:pPr>
      <w:r w:rsidRPr="00B3793E">
        <w:rPr>
          <w:rFonts w:ascii="Arial" w:hAnsi="Arial" w:cs="Arial"/>
        </w:rPr>
        <w:t>Accounts services</w:t>
      </w:r>
    </w:p>
    <w:p w14:paraId="74BF888B" w14:textId="77777777" w:rsidR="00075DE2" w:rsidRPr="00B3793E" w:rsidRDefault="00075DE2" w:rsidP="00075DE2">
      <w:pPr>
        <w:pStyle w:val="ListParagraph"/>
        <w:numPr>
          <w:ilvl w:val="0"/>
          <w:numId w:val="1"/>
        </w:numPr>
        <w:spacing w:line="360" w:lineRule="auto"/>
        <w:rPr>
          <w:rFonts w:ascii="Arial" w:hAnsi="Arial" w:cs="Arial"/>
        </w:rPr>
      </w:pPr>
      <w:r w:rsidRPr="00B3793E">
        <w:rPr>
          <w:rFonts w:ascii="Arial" w:hAnsi="Arial" w:cs="Arial"/>
        </w:rPr>
        <w:t>Parts and Garages</w:t>
      </w:r>
    </w:p>
    <w:p w14:paraId="61ED32A8" w14:textId="1E95E435" w:rsidR="00075DE2" w:rsidRPr="00075DE2" w:rsidRDefault="00075DE2" w:rsidP="00075DE2">
      <w:pPr>
        <w:pStyle w:val="ListParagraph"/>
        <w:numPr>
          <w:ilvl w:val="0"/>
          <w:numId w:val="1"/>
        </w:numPr>
        <w:spacing w:line="360" w:lineRule="auto"/>
        <w:rPr>
          <w:rFonts w:ascii="Arial" w:hAnsi="Arial" w:cs="Arial"/>
        </w:rPr>
      </w:pPr>
      <w:r w:rsidRPr="00B3793E">
        <w:rPr>
          <w:rFonts w:ascii="Arial" w:hAnsi="Arial" w:cs="Arial"/>
        </w:rPr>
        <w:t>Legal Services</w:t>
      </w:r>
    </w:p>
    <w:p w14:paraId="60BC3A38" w14:textId="3B37BEE7" w:rsidR="009A0B92" w:rsidRPr="00075DE2" w:rsidRDefault="009A0B92" w:rsidP="00075DE2">
      <w:pPr>
        <w:pStyle w:val="ListParagraph"/>
        <w:numPr>
          <w:ilvl w:val="0"/>
          <w:numId w:val="4"/>
        </w:numPr>
        <w:spacing w:line="360" w:lineRule="auto"/>
        <w:jc w:val="both"/>
        <w:rPr>
          <w:rFonts w:ascii="Arial" w:hAnsi="Arial" w:cs="Arial"/>
          <w:bCs/>
        </w:rPr>
      </w:pPr>
      <w:r w:rsidRPr="00B3793E">
        <w:rPr>
          <w:rFonts w:ascii="Arial" w:hAnsi="Arial" w:cs="Arial"/>
          <w:bCs/>
        </w:rPr>
        <w:t xml:space="preserve">Breakdown assistance </w:t>
      </w:r>
    </w:p>
    <w:p w14:paraId="4CDF671D" w14:textId="77777777" w:rsidR="009A0B92" w:rsidRPr="00B3793E" w:rsidRDefault="009A0B92" w:rsidP="00B3793E">
      <w:pPr>
        <w:pStyle w:val="ListParagraph"/>
        <w:numPr>
          <w:ilvl w:val="0"/>
          <w:numId w:val="4"/>
        </w:numPr>
        <w:spacing w:line="360" w:lineRule="auto"/>
        <w:jc w:val="both"/>
        <w:rPr>
          <w:rFonts w:ascii="Arial" w:hAnsi="Arial" w:cs="Arial"/>
          <w:bCs/>
        </w:rPr>
      </w:pPr>
      <w:r w:rsidRPr="00B3793E">
        <w:rPr>
          <w:rFonts w:ascii="Arial" w:hAnsi="Arial" w:cs="Arial"/>
          <w:bCs/>
        </w:rPr>
        <w:t>Complimentary Car Washes</w:t>
      </w:r>
    </w:p>
    <w:p w14:paraId="318392F6" w14:textId="42AB8E58" w:rsidR="009A0B92" w:rsidRPr="00B3793E" w:rsidRDefault="00075DE2" w:rsidP="00B3793E">
      <w:pPr>
        <w:pStyle w:val="ListParagraph"/>
        <w:numPr>
          <w:ilvl w:val="0"/>
          <w:numId w:val="4"/>
        </w:numPr>
        <w:spacing w:line="360" w:lineRule="auto"/>
        <w:jc w:val="both"/>
        <w:rPr>
          <w:rFonts w:ascii="Arial" w:hAnsi="Arial" w:cs="Arial"/>
          <w:bCs/>
        </w:rPr>
      </w:pPr>
      <w:r>
        <w:rPr>
          <w:rFonts w:ascii="Arial" w:hAnsi="Arial" w:cs="Arial"/>
          <w:bCs/>
        </w:rPr>
        <w:t>Taxi</w:t>
      </w:r>
      <w:r w:rsidR="009A0B92" w:rsidRPr="00B3793E">
        <w:rPr>
          <w:rFonts w:ascii="Arial" w:hAnsi="Arial" w:cs="Arial"/>
          <w:bCs/>
        </w:rPr>
        <w:t xml:space="preserve"> Plated Vehicles (new &amp; used) for sale</w:t>
      </w:r>
    </w:p>
    <w:p w14:paraId="1FA9AF87" w14:textId="5F00B838" w:rsidR="009A0B92" w:rsidRPr="00B3793E" w:rsidRDefault="009A0B92" w:rsidP="00B3793E">
      <w:pPr>
        <w:pStyle w:val="ListParagraph"/>
        <w:numPr>
          <w:ilvl w:val="0"/>
          <w:numId w:val="4"/>
        </w:numPr>
        <w:spacing w:line="360" w:lineRule="auto"/>
        <w:jc w:val="both"/>
        <w:rPr>
          <w:rFonts w:ascii="Arial" w:hAnsi="Arial" w:cs="Arial"/>
          <w:bCs/>
        </w:rPr>
      </w:pPr>
      <w:r w:rsidRPr="00B3793E">
        <w:rPr>
          <w:rFonts w:ascii="Arial" w:hAnsi="Arial" w:cs="Arial"/>
          <w:bCs/>
        </w:rPr>
        <w:t>Taxi Operator</w:t>
      </w:r>
      <w:r w:rsidR="00075DE2">
        <w:rPr>
          <w:rFonts w:ascii="Arial" w:hAnsi="Arial" w:cs="Arial"/>
          <w:bCs/>
        </w:rPr>
        <w:t>s (advertising for drivers)</w:t>
      </w:r>
    </w:p>
    <w:p w14:paraId="4BBF7E72" w14:textId="6CD9D21E" w:rsidR="009A0B92" w:rsidRPr="00B3793E" w:rsidRDefault="009A0B92" w:rsidP="00B3793E">
      <w:pPr>
        <w:pStyle w:val="ListParagraph"/>
        <w:numPr>
          <w:ilvl w:val="0"/>
          <w:numId w:val="4"/>
        </w:numPr>
        <w:spacing w:line="360" w:lineRule="auto"/>
        <w:jc w:val="both"/>
        <w:rPr>
          <w:rFonts w:ascii="Arial" w:hAnsi="Arial" w:cs="Arial"/>
          <w:bCs/>
        </w:rPr>
      </w:pPr>
      <w:r w:rsidRPr="00B3793E">
        <w:rPr>
          <w:rFonts w:ascii="Arial" w:hAnsi="Arial" w:cs="Arial"/>
          <w:bCs/>
        </w:rPr>
        <w:lastRenderedPageBreak/>
        <w:t>Gym Membership</w:t>
      </w:r>
    </w:p>
    <w:p w14:paraId="45F87A62" w14:textId="6A1461C8" w:rsidR="00A5588E" w:rsidRPr="0005485B" w:rsidRDefault="009A0B92" w:rsidP="0005485B">
      <w:pPr>
        <w:pStyle w:val="ListParagraph"/>
        <w:numPr>
          <w:ilvl w:val="0"/>
          <w:numId w:val="4"/>
        </w:numPr>
        <w:spacing w:line="360" w:lineRule="auto"/>
        <w:jc w:val="both"/>
        <w:rPr>
          <w:rFonts w:ascii="Arial" w:hAnsi="Arial" w:cs="Arial"/>
          <w:bCs/>
        </w:rPr>
      </w:pPr>
      <w:r w:rsidRPr="00B3793E">
        <w:rPr>
          <w:rFonts w:ascii="Arial" w:hAnsi="Arial" w:cs="Arial"/>
          <w:bCs/>
        </w:rPr>
        <w:t>Chiropractor Service</w:t>
      </w:r>
    </w:p>
    <w:p w14:paraId="7F5FE5E2" w14:textId="77777777" w:rsidR="00BF7C1F" w:rsidRPr="00B3793E" w:rsidRDefault="00BF7C1F" w:rsidP="00DD63DC">
      <w:pPr>
        <w:pStyle w:val="Heading2"/>
      </w:pPr>
      <w:bookmarkStart w:id="13" w:name="_Toc86987585"/>
      <w:r w:rsidRPr="00B3793E">
        <w:t>Content creating</w:t>
      </w:r>
      <w:bookmarkEnd w:id="13"/>
      <w:r w:rsidRPr="00B3793E">
        <w:t xml:space="preserve"> </w:t>
      </w:r>
    </w:p>
    <w:p w14:paraId="0C3D4584" w14:textId="7EBB8AB2" w:rsidR="00075DE2" w:rsidRDefault="00075DE2" w:rsidP="00B3793E">
      <w:pPr>
        <w:spacing w:after="0" w:line="360" w:lineRule="auto"/>
        <w:ind w:firstLine="720"/>
        <w:rPr>
          <w:rFonts w:ascii="Arial" w:hAnsi="Arial" w:cs="Arial"/>
        </w:rPr>
      </w:pPr>
      <w:r w:rsidRPr="00B3793E">
        <w:rPr>
          <w:rFonts w:ascii="Arial" w:hAnsi="Arial" w:cs="Arial"/>
        </w:rPr>
        <w:t>According to Durmaz et al. (2015), business growth is reliant on the knowledge and step of decision making.</w:t>
      </w:r>
      <w:r>
        <w:rPr>
          <w:rFonts w:ascii="Arial" w:hAnsi="Arial" w:cs="Arial"/>
        </w:rPr>
        <w:t xml:space="preserve"> </w:t>
      </w:r>
      <w:r w:rsidRPr="00B3793E">
        <w:rPr>
          <w:rFonts w:ascii="Arial" w:hAnsi="Arial" w:cs="Arial"/>
        </w:rPr>
        <w:t>PHD assist relies on the information that can be communicated from one PHD to another. The PHD will use the system to get information about a predicament, and if the information is available, it increases the chances of the driver coming back for more</w:t>
      </w:r>
      <w:r>
        <w:rPr>
          <w:rFonts w:ascii="Arial" w:hAnsi="Arial" w:cs="Arial"/>
        </w:rPr>
        <w:t>.</w:t>
      </w:r>
      <w:r w:rsidR="00BF7C1F" w:rsidRPr="00B3793E">
        <w:rPr>
          <w:rFonts w:ascii="Arial" w:hAnsi="Arial" w:cs="Arial"/>
        </w:rPr>
        <w:tab/>
      </w:r>
    </w:p>
    <w:p w14:paraId="12328CBC" w14:textId="00C55BDE" w:rsidR="00A5588E" w:rsidRPr="00B3793E" w:rsidRDefault="00BF7C1F" w:rsidP="00B3793E">
      <w:pPr>
        <w:spacing w:after="0" w:line="360" w:lineRule="auto"/>
        <w:ind w:firstLine="720"/>
        <w:rPr>
          <w:rFonts w:ascii="Arial" w:hAnsi="Arial" w:cs="Arial"/>
        </w:rPr>
      </w:pPr>
      <w:r w:rsidRPr="00B3793E">
        <w:rPr>
          <w:rFonts w:ascii="Arial" w:hAnsi="Arial" w:cs="Arial"/>
        </w:rPr>
        <w:t>The platform will be interactive allowing</w:t>
      </w:r>
      <w:r w:rsidR="00D765BD" w:rsidRPr="00B3793E">
        <w:rPr>
          <w:rFonts w:ascii="Arial" w:hAnsi="Arial" w:cs="Arial"/>
        </w:rPr>
        <w:t xml:space="preserve"> the</w:t>
      </w:r>
      <w:r w:rsidRPr="00B3793E">
        <w:rPr>
          <w:rFonts w:ascii="Arial" w:hAnsi="Arial" w:cs="Arial"/>
        </w:rPr>
        <w:t xml:space="preserve"> user to create content </w:t>
      </w:r>
      <w:r w:rsidR="00D765BD" w:rsidRPr="00B3793E">
        <w:rPr>
          <w:rFonts w:ascii="Arial" w:hAnsi="Arial" w:cs="Arial"/>
        </w:rPr>
        <w:t>for</w:t>
      </w:r>
      <w:r w:rsidRPr="00B3793E">
        <w:rPr>
          <w:rFonts w:ascii="Arial" w:hAnsi="Arial" w:cs="Arial"/>
        </w:rPr>
        <w:t xml:space="preserve"> their post. This can include text, images and video clips</w:t>
      </w:r>
      <w:r w:rsidR="00075DE2">
        <w:rPr>
          <w:rFonts w:ascii="Arial" w:hAnsi="Arial" w:cs="Arial"/>
        </w:rPr>
        <w:t xml:space="preserve"> like Facebook</w:t>
      </w:r>
      <w:r w:rsidRPr="00B3793E">
        <w:rPr>
          <w:rFonts w:ascii="Arial" w:hAnsi="Arial" w:cs="Arial"/>
        </w:rPr>
        <w:t>. Once posted, the post will be available to all user</w:t>
      </w:r>
      <w:r w:rsidR="00D765BD" w:rsidRPr="00B3793E">
        <w:rPr>
          <w:rFonts w:ascii="Arial" w:hAnsi="Arial" w:cs="Arial"/>
        </w:rPr>
        <w:t>s</w:t>
      </w:r>
      <w:r w:rsidRPr="00B3793E">
        <w:rPr>
          <w:rFonts w:ascii="Arial" w:hAnsi="Arial" w:cs="Arial"/>
        </w:rPr>
        <w:t xml:space="preserve"> but can only be changed by the owner. People can comment or react to this post.</w:t>
      </w:r>
      <w:r w:rsidR="00A5588E" w:rsidRPr="00B3793E">
        <w:rPr>
          <w:rFonts w:ascii="Arial" w:hAnsi="Arial" w:cs="Arial"/>
        </w:rPr>
        <w:t xml:space="preserve"> It is important to make sure that drivers are ready to use the system, whether is to provide data or acquire services. For any business, creating awareness and letting people know how you can help them is a critical step. Making the PHD assist readily available and ensuring that taxi drivers are aware of its existence is critical. This is what will determine how well the business will do and the number of drivers using it.</w:t>
      </w:r>
    </w:p>
    <w:p w14:paraId="384DB69A" w14:textId="77777777" w:rsidR="00A5588E" w:rsidRPr="00B3793E" w:rsidRDefault="00A5588E" w:rsidP="00B3793E">
      <w:pPr>
        <w:spacing w:after="0" w:line="360" w:lineRule="auto"/>
        <w:ind w:firstLine="720"/>
        <w:rPr>
          <w:rFonts w:ascii="Arial" w:hAnsi="Arial" w:cs="Arial"/>
        </w:rPr>
      </w:pPr>
    </w:p>
    <w:p w14:paraId="0273C057" w14:textId="12194F96" w:rsidR="00C326B8" w:rsidRPr="00B3793E" w:rsidRDefault="0005485B" w:rsidP="00B3793E">
      <w:pPr>
        <w:spacing w:after="0" w:line="360" w:lineRule="auto"/>
        <w:ind w:firstLine="720"/>
        <w:rPr>
          <w:rFonts w:ascii="Arial" w:hAnsi="Arial" w:cs="Arial"/>
        </w:rPr>
      </w:pPr>
      <w:r>
        <w:rPr>
          <w:rFonts w:ascii="Arial" w:hAnsi="Arial" w:cs="Arial"/>
        </w:rPr>
        <w:t>There will also be a section for FAQ’s</w:t>
      </w:r>
      <w:r w:rsidR="000906E1">
        <w:rPr>
          <w:rFonts w:ascii="Arial" w:hAnsi="Arial" w:cs="Arial"/>
        </w:rPr>
        <w:t>,</w:t>
      </w:r>
      <w:r w:rsidR="000A6845">
        <w:rPr>
          <w:rFonts w:ascii="Arial" w:hAnsi="Arial" w:cs="Arial"/>
        </w:rPr>
        <w:t xml:space="preserve"> </w:t>
      </w:r>
      <w:r w:rsidR="00EB42C6" w:rsidRPr="000906E1">
        <w:rPr>
          <w:rFonts w:ascii="Arial" w:hAnsi="Arial" w:cs="Arial"/>
        </w:rPr>
        <w:t xml:space="preserve">which enable the </w:t>
      </w:r>
      <w:r w:rsidR="00F5721D" w:rsidRPr="000906E1">
        <w:rPr>
          <w:rFonts w:ascii="Arial" w:hAnsi="Arial" w:cs="Arial"/>
        </w:rPr>
        <w:t>organization</w:t>
      </w:r>
      <w:r w:rsidR="00EB42C6" w:rsidRPr="000906E1">
        <w:rPr>
          <w:rFonts w:ascii="Arial" w:hAnsi="Arial" w:cs="Arial"/>
        </w:rPr>
        <w:t xml:space="preserve"> to deal with particular queries from the customers regarding the business and to express the ability of the organization to carry out the </w:t>
      </w:r>
      <w:r w:rsidR="00F5721D" w:rsidRPr="000906E1">
        <w:rPr>
          <w:rFonts w:ascii="Arial" w:hAnsi="Arial" w:cs="Arial"/>
        </w:rPr>
        <w:t>operations required by the consumers</w:t>
      </w:r>
      <w:r w:rsidR="000906E1" w:rsidRPr="000906E1">
        <w:rPr>
          <w:rFonts w:ascii="Arial" w:hAnsi="Arial" w:cs="Arial"/>
        </w:rPr>
        <w:t xml:space="preserve"> (</w:t>
      </w:r>
      <w:r w:rsidR="000906E1" w:rsidRPr="000906E1">
        <w:rPr>
          <w:rFonts w:ascii="Arial" w:hAnsi="Arial" w:cs="Arial"/>
          <w:noProof/>
          <w:lang w:val="en-US"/>
        </w:rPr>
        <w:t>Chris, 2017)</w:t>
      </w:r>
      <w:r w:rsidR="00F5721D" w:rsidRPr="000906E1">
        <w:rPr>
          <w:rFonts w:ascii="Arial" w:hAnsi="Arial" w:cs="Arial"/>
        </w:rPr>
        <w:t xml:space="preserve">. The section creates a unit </w:t>
      </w:r>
      <w:r w:rsidR="00F5721D">
        <w:rPr>
          <w:rFonts w:ascii="Arial" w:hAnsi="Arial" w:cs="Arial"/>
        </w:rPr>
        <w:t>where</w:t>
      </w:r>
      <w:r w:rsidR="00A5588E" w:rsidRPr="00B3793E">
        <w:rPr>
          <w:rFonts w:ascii="Arial" w:hAnsi="Arial" w:cs="Arial"/>
        </w:rPr>
        <w:t xml:space="preserve"> a user asks a question or request</w:t>
      </w:r>
      <w:r w:rsidR="00D765BD" w:rsidRPr="00B3793E">
        <w:rPr>
          <w:rFonts w:ascii="Arial" w:hAnsi="Arial" w:cs="Arial"/>
        </w:rPr>
        <w:t>s</w:t>
      </w:r>
      <w:r w:rsidR="00A5588E" w:rsidRPr="00B3793E">
        <w:rPr>
          <w:rFonts w:ascii="Arial" w:hAnsi="Arial" w:cs="Arial"/>
        </w:rPr>
        <w:t xml:space="preserve"> a </w:t>
      </w:r>
      <w:r w:rsidR="00B3793E" w:rsidRPr="00B3793E">
        <w:rPr>
          <w:rFonts w:ascii="Arial" w:hAnsi="Arial" w:cs="Arial"/>
        </w:rPr>
        <w:t>topic</w:t>
      </w:r>
      <w:r w:rsidR="00A5588E" w:rsidRPr="00B3793E">
        <w:rPr>
          <w:rFonts w:ascii="Arial" w:hAnsi="Arial" w:cs="Arial"/>
        </w:rPr>
        <w:t xml:space="preserve">, </w:t>
      </w:r>
      <w:r w:rsidR="00D765BD" w:rsidRPr="00B3793E">
        <w:rPr>
          <w:rFonts w:ascii="Arial" w:hAnsi="Arial" w:cs="Arial"/>
        </w:rPr>
        <w:t xml:space="preserve">a </w:t>
      </w:r>
      <w:r w:rsidR="00A5588E" w:rsidRPr="00B3793E">
        <w:rPr>
          <w:rFonts w:ascii="Arial" w:hAnsi="Arial" w:cs="Arial"/>
        </w:rPr>
        <w:t>post related to it will be displayed. This will be the same with service delivery and product sale. A service provider like a legal firm will describe the service they provide. For user</w:t>
      </w:r>
      <w:r w:rsidR="00D765BD" w:rsidRPr="00B3793E">
        <w:rPr>
          <w:rFonts w:ascii="Arial" w:hAnsi="Arial" w:cs="Arial"/>
        </w:rPr>
        <w:t>s</w:t>
      </w:r>
      <w:r w:rsidR="00A5588E" w:rsidRPr="00B3793E">
        <w:rPr>
          <w:rFonts w:ascii="Arial" w:hAnsi="Arial" w:cs="Arial"/>
        </w:rPr>
        <w:t xml:space="preserve"> seeking legal services, will be redirected to the legal firms and can pick based on preference. In addition, the platform will be like </w:t>
      </w:r>
      <w:r w:rsidR="00D765BD" w:rsidRPr="00B3793E">
        <w:rPr>
          <w:rFonts w:ascii="Arial" w:hAnsi="Arial" w:cs="Arial"/>
        </w:rPr>
        <w:t xml:space="preserve">a </w:t>
      </w:r>
      <w:r w:rsidR="00A5588E" w:rsidRPr="00B3793E">
        <w:rPr>
          <w:rFonts w:ascii="Arial" w:hAnsi="Arial" w:cs="Arial"/>
        </w:rPr>
        <w:t xml:space="preserve">mega-shop, acting </w:t>
      </w:r>
      <w:r w:rsidR="00D765BD" w:rsidRPr="00B3793E">
        <w:rPr>
          <w:rFonts w:ascii="Arial" w:hAnsi="Arial" w:cs="Arial"/>
        </w:rPr>
        <w:t>as</w:t>
      </w:r>
      <w:r w:rsidR="00A5588E" w:rsidRPr="00B3793E">
        <w:rPr>
          <w:rFonts w:ascii="Arial" w:hAnsi="Arial" w:cs="Arial"/>
        </w:rPr>
        <w:t xml:space="preserve"> a meeting point for service providers and users. This will be achieved through a website and app. The platform will work as a framework for blog creation when one need</w:t>
      </w:r>
      <w:r w:rsidR="00D765BD" w:rsidRPr="00B3793E">
        <w:rPr>
          <w:rFonts w:ascii="Arial" w:hAnsi="Arial" w:cs="Arial"/>
        </w:rPr>
        <w:t>s</w:t>
      </w:r>
      <w:r w:rsidR="00A5588E" w:rsidRPr="00B3793E">
        <w:rPr>
          <w:rFonts w:ascii="Arial" w:hAnsi="Arial" w:cs="Arial"/>
        </w:rPr>
        <w:t xml:space="preserve"> to create a post or have an advertisement, he/she select a template of favo</w:t>
      </w:r>
      <w:r w:rsidR="00D765BD" w:rsidRPr="00B3793E">
        <w:rPr>
          <w:rFonts w:ascii="Arial" w:hAnsi="Arial" w:cs="Arial"/>
        </w:rPr>
        <w:t>u</w:t>
      </w:r>
      <w:r w:rsidR="00A5588E" w:rsidRPr="00B3793E">
        <w:rPr>
          <w:rFonts w:ascii="Arial" w:hAnsi="Arial" w:cs="Arial"/>
        </w:rPr>
        <w:t>rite posts, then feed data and post it.</w:t>
      </w:r>
    </w:p>
    <w:p w14:paraId="69B1626D" w14:textId="77777777" w:rsidR="00C326B8" w:rsidRPr="00DD63DC" w:rsidRDefault="00C326B8" w:rsidP="00DD63DC">
      <w:pPr>
        <w:pStyle w:val="Heading2"/>
      </w:pPr>
      <w:bookmarkStart w:id="14" w:name="_Toc86987586"/>
      <w:r w:rsidRPr="00DD63DC">
        <w:t>Product Promotion</w:t>
      </w:r>
      <w:bookmarkEnd w:id="14"/>
    </w:p>
    <w:p w14:paraId="5519E71B" w14:textId="498D23FD" w:rsidR="00C326B8" w:rsidRPr="00B3793E" w:rsidRDefault="00C326B8" w:rsidP="00B3793E">
      <w:pPr>
        <w:spacing w:line="360" w:lineRule="auto"/>
        <w:ind w:firstLine="720"/>
        <w:rPr>
          <w:rFonts w:ascii="Arial" w:hAnsi="Arial" w:cs="Arial"/>
        </w:rPr>
      </w:pPr>
      <w:r w:rsidRPr="00B3793E">
        <w:rPr>
          <w:rFonts w:ascii="Arial" w:hAnsi="Arial" w:cs="Arial"/>
        </w:rPr>
        <w:t>Whenever there is a new product in the market, among the methods of promotion, PHDs business will employ three types including, advertising, publici</w:t>
      </w:r>
      <w:r w:rsidR="006B273B" w:rsidRPr="00B3793E">
        <w:rPr>
          <w:rFonts w:ascii="Arial" w:hAnsi="Arial" w:cs="Arial"/>
        </w:rPr>
        <w:t>s</w:t>
      </w:r>
      <w:r w:rsidRPr="00B3793E">
        <w:rPr>
          <w:rFonts w:ascii="Arial" w:hAnsi="Arial" w:cs="Arial"/>
        </w:rPr>
        <w:t>ing, and promotion</w:t>
      </w:r>
      <w:r w:rsidR="00A639CA" w:rsidRPr="00B3793E">
        <w:rPr>
          <w:rFonts w:ascii="Arial" w:hAnsi="Arial" w:cs="Arial"/>
        </w:rPr>
        <w:t>s</w:t>
      </w:r>
      <w:r w:rsidRPr="00B3793E">
        <w:rPr>
          <w:rFonts w:ascii="Arial" w:hAnsi="Arial" w:cs="Arial"/>
        </w:rPr>
        <w:t xml:space="preserve">. The most efficient to adopt is </w:t>
      </w:r>
      <w:r w:rsidRPr="000906E1">
        <w:rPr>
          <w:rFonts w:ascii="Arial" w:hAnsi="Arial" w:cs="Arial"/>
        </w:rPr>
        <w:t>publici</w:t>
      </w:r>
      <w:r w:rsidR="006B273B" w:rsidRPr="000906E1">
        <w:rPr>
          <w:rFonts w:ascii="Arial" w:hAnsi="Arial" w:cs="Arial"/>
        </w:rPr>
        <w:t>s</w:t>
      </w:r>
      <w:r w:rsidRPr="000906E1">
        <w:rPr>
          <w:rFonts w:ascii="Arial" w:hAnsi="Arial" w:cs="Arial"/>
        </w:rPr>
        <w:t>ing</w:t>
      </w:r>
      <w:r w:rsidR="00FF13B4" w:rsidRPr="000906E1">
        <w:rPr>
          <w:rFonts w:ascii="Arial" w:hAnsi="Arial" w:cs="Arial"/>
        </w:rPr>
        <w:t xml:space="preserve">, which </w:t>
      </w:r>
      <w:r w:rsidR="00472116" w:rsidRPr="000906E1">
        <w:rPr>
          <w:rFonts w:ascii="Arial" w:hAnsi="Arial" w:cs="Arial"/>
        </w:rPr>
        <w:t xml:space="preserve">involves complex forms of promotion </w:t>
      </w:r>
      <w:r w:rsidR="002F0200" w:rsidRPr="000906E1">
        <w:rPr>
          <w:rFonts w:ascii="Arial" w:hAnsi="Arial" w:cs="Arial"/>
        </w:rPr>
        <w:t xml:space="preserve">designed to undertake activities </w:t>
      </w:r>
      <w:r w:rsidR="00B43847" w:rsidRPr="000906E1">
        <w:rPr>
          <w:rFonts w:ascii="Arial" w:hAnsi="Arial" w:cs="Arial"/>
        </w:rPr>
        <w:t xml:space="preserve">to make services appreciated by the consumers and form suitable attitudes </w:t>
      </w:r>
      <w:r w:rsidR="00B43847" w:rsidRPr="000906E1">
        <w:rPr>
          <w:rFonts w:ascii="Arial" w:hAnsi="Arial" w:cs="Arial"/>
        </w:rPr>
        <w:lastRenderedPageBreak/>
        <w:t>about the action</w:t>
      </w:r>
      <w:r w:rsidR="000906E1" w:rsidRPr="000906E1">
        <w:rPr>
          <w:rFonts w:ascii="Arial" w:hAnsi="Arial" w:cs="Arial"/>
        </w:rPr>
        <w:t xml:space="preserve"> (</w:t>
      </w:r>
      <w:r w:rsidR="000906E1" w:rsidRPr="000906E1">
        <w:rPr>
          <w:rFonts w:ascii="Arial" w:hAnsi="Arial" w:cs="Arial"/>
          <w:noProof/>
          <w:lang w:val="en-US"/>
        </w:rPr>
        <w:t>Alexendrescu &amp; Milandru, 2018)</w:t>
      </w:r>
      <w:r w:rsidR="00B43847" w:rsidRPr="000906E1">
        <w:rPr>
          <w:rFonts w:ascii="Arial" w:hAnsi="Arial" w:cs="Arial"/>
        </w:rPr>
        <w:t>.</w:t>
      </w:r>
      <w:r w:rsidR="00FF13B4" w:rsidRPr="000906E1">
        <w:rPr>
          <w:rFonts w:ascii="Arial" w:hAnsi="Arial" w:cs="Arial"/>
        </w:rPr>
        <w:t xml:space="preserve"> The publicity is carried out </w:t>
      </w:r>
      <w:r w:rsidRPr="00B3793E">
        <w:rPr>
          <w:rFonts w:ascii="Arial" w:hAnsi="Arial" w:cs="Arial"/>
        </w:rPr>
        <w:t xml:space="preserve">mainly through social media. According to (Tankovska, 2021) the social media penetration rate in the United Kingdom is 77.9 percent, which is much higher than the global average of forty-five percent. Therefore, adopting the use of Facebook, Instagram, YouTube, and Twitter as the main platforms of reaching out to people would be effective to </w:t>
      </w:r>
      <w:r w:rsidR="00222679" w:rsidRPr="00B3793E">
        <w:rPr>
          <w:rFonts w:ascii="Arial" w:hAnsi="Arial" w:cs="Arial"/>
        </w:rPr>
        <w:t>most of</w:t>
      </w:r>
      <w:r w:rsidRPr="00B3793E">
        <w:rPr>
          <w:rFonts w:ascii="Arial" w:hAnsi="Arial" w:cs="Arial"/>
        </w:rPr>
        <w:t xml:space="preserve"> the target customers. The next technique of publici</w:t>
      </w:r>
      <w:r w:rsidR="00D64AF8" w:rsidRPr="00B3793E">
        <w:rPr>
          <w:rFonts w:ascii="Arial" w:hAnsi="Arial" w:cs="Arial"/>
        </w:rPr>
        <w:t>s</w:t>
      </w:r>
      <w:r w:rsidRPr="00B3793E">
        <w:rPr>
          <w:rFonts w:ascii="Arial" w:hAnsi="Arial" w:cs="Arial"/>
        </w:rPr>
        <w:t>ing is the use of search engines such as Google, which assist in predicting the business in the event a potential customer is looking for services of similar characteristics, and a source of information not provided in the social media but linked for more details.</w:t>
      </w:r>
    </w:p>
    <w:p w14:paraId="5DC3EC25" w14:textId="70471C78" w:rsidR="00C326B8" w:rsidRPr="00B3793E" w:rsidRDefault="00C326B8" w:rsidP="00B3793E">
      <w:pPr>
        <w:spacing w:line="360" w:lineRule="auto"/>
        <w:ind w:firstLine="720"/>
        <w:rPr>
          <w:rFonts w:ascii="Arial" w:hAnsi="Arial" w:cs="Arial"/>
        </w:rPr>
      </w:pPr>
      <w:r w:rsidRPr="000906E1">
        <w:rPr>
          <w:rFonts w:ascii="Arial" w:hAnsi="Arial" w:cs="Arial"/>
        </w:rPr>
        <w:t>The next approach of promotion involves advertising for the products advertising which unlike publici</w:t>
      </w:r>
      <w:r w:rsidR="00D64AF8" w:rsidRPr="000906E1">
        <w:rPr>
          <w:rFonts w:ascii="Arial" w:hAnsi="Arial" w:cs="Arial"/>
        </w:rPr>
        <w:t>s</w:t>
      </w:r>
      <w:r w:rsidRPr="000906E1">
        <w:rPr>
          <w:rFonts w:ascii="Arial" w:hAnsi="Arial" w:cs="Arial"/>
        </w:rPr>
        <w:t>ing it involves payment for the promotion of ideas</w:t>
      </w:r>
      <w:r w:rsidR="000906E1" w:rsidRPr="000906E1">
        <w:rPr>
          <w:rFonts w:ascii="Arial" w:hAnsi="Arial" w:cs="Arial"/>
        </w:rPr>
        <w:t xml:space="preserve"> (</w:t>
      </w:r>
      <w:r w:rsidR="000906E1" w:rsidRPr="000906E1">
        <w:rPr>
          <w:rFonts w:ascii="Arial" w:hAnsi="Arial" w:cs="Arial"/>
          <w:noProof/>
          <w:lang w:val="en-US"/>
        </w:rPr>
        <w:t>Subramanian, 2017)</w:t>
      </w:r>
      <w:r w:rsidRPr="000906E1">
        <w:rPr>
          <w:rFonts w:ascii="Arial" w:hAnsi="Arial" w:cs="Arial"/>
        </w:rPr>
        <w:t xml:space="preserve">. </w:t>
      </w:r>
      <w:r w:rsidRPr="00B3793E">
        <w:rPr>
          <w:rFonts w:ascii="Arial" w:hAnsi="Arial" w:cs="Arial"/>
        </w:rPr>
        <w:t>The techniques applied in advertising the business will be the use of YouTube paid adverts, pop-up messages on search engines, and the use of mainstream media channels. The main aim of the technique is to provide specific information to the consumer about the product within a short period when they interact with the message to build the business image. The other technique is the promotion</w:t>
      </w:r>
      <w:r w:rsidR="00A639CA" w:rsidRPr="00B3793E">
        <w:rPr>
          <w:rFonts w:ascii="Arial" w:hAnsi="Arial" w:cs="Arial"/>
        </w:rPr>
        <w:t>s</w:t>
      </w:r>
      <w:r w:rsidRPr="00B3793E">
        <w:rPr>
          <w:rFonts w:ascii="Arial" w:hAnsi="Arial" w:cs="Arial"/>
        </w:rPr>
        <w:t xml:space="preserve"> that targets the customers during the interaction with the business. The techniques applied are based on short-term activities of customers facilitated by the supply chain medium. The</w:t>
      </w:r>
      <w:r w:rsidR="00A639CA" w:rsidRPr="00B3793E">
        <w:rPr>
          <w:rFonts w:ascii="Arial" w:hAnsi="Arial" w:cs="Arial"/>
        </w:rPr>
        <w:t xml:space="preserve"> </w:t>
      </w:r>
      <w:r w:rsidRPr="00B3793E">
        <w:rPr>
          <w:rFonts w:ascii="Arial" w:hAnsi="Arial" w:cs="Arial"/>
        </w:rPr>
        <w:t>promotion involves the provision of conventions and trade shows to educate and convince on the significance of the firm towards the improvement of their business. Also, displaying legal permits for operations and partnering with established and trusted organi</w:t>
      </w:r>
      <w:r w:rsidR="005A7D42" w:rsidRPr="00B3793E">
        <w:rPr>
          <w:rFonts w:ascii="Arial" w:hAnsi="Arial" w:cs="Arial"/>
        </w:rPr>
        <w:t>s</w:t>
      </w:r>
      <w:r w:rsidRPr="00B3793E">
        <w:rPr>
          <w:rFonts w:ascii="Arial" w:hAnsi="Arial" w:cs="Arial"/>
        </w:rPr>
        <w:t xml:space="preserve">ation as a way of endorsement. </w:t>
      </w:r>
      <w:r w:rsidR="00A639CA" w:rsidRPr="00B3793E">
        <w:rPr>
          <w:rFonts w:ascii="Arial" w:hAnsi="Arial" w:cs="Arial"/>
        </w:rPr>
        <w:t>P</w:t>
      </w:r>
      <w:r w:rsidRPr="00B3793E">
        <w:rPr>
          <w:rFonts w:ascii="Arial" w:hAnsi="Arial" w:cs="Arial"/>
        </w:rPr>
        <w:t>romotion aims to increase the sales of the services within a short period.</w:t>
      </w:r>
    </w:p>
    <w:p w14:paraId="7E87EBBC" w14:textId="740183DB" w:rsidR="00C326B8" w:rsidRPr="00B3793E" w:rsidRDefault="009A0B92" w:rsidP="00DD63DC">
      <w:pPr>
        <w:pStyle w:val="Heading2"/>
      </w:pPr>
      <w:bookmarkStart w:id="15" w:name="_Toc86987587"/>
      <w:r w:rsidRPr="00B3793E">
        <w:t>Conclusion</w:t>
      </w:r>
      <w:bookmarkEnd w:id="15"/>
    </w:p>
    <w:p w14:paraId="41DF9E61" w14:textId="7F10B2E0" w:rsidR="00E84D5E" w:rsidRPr="00B3793E" w:rsidRDefault="005A7D42" w:rsidP="00B3793E">
      <w:pPr>
        <w:spacing w:line="360" w:lineRule="auto"/>
        <w:ind w:firstLine="720"/>
        <w:rPr>
          <w:rFonts w:ascii="Arial" w:hAnsi="Arial" w:cs="Arial"/>
        </w:rPr>
      </w:pPr>
      <w:r w:rsidRPr="00B3793E">
        <w:rPr>
          <w:rFonts w:ascii="Arial" w:hAnsi="Arial" w:cs="Arial"/>
        </w:rPr>
        <w:t>Significant challenges are being experienced by private drivers in the business. Therefore, providing a solution to the challenges is essential in improving their sharing of information to improve the PHDs businesses. Equally, the development of the solution shows a gap that could create a profitable business if strategically utilised.</w:t>
      </w:r>
      <w:r w:rsidR="00D126A1" w:rsidRPr="00B3793E">
        <w:rPr>
          <w:rFonts w:ascii="Arial" w:hAnsi="Arial" w:cs="Arial"/>
        </w:rPr>
        <w:t xml:space="preserve"> T</w:t>
      </w:r>
      <w:r w:rsidRPr="00B3793E">
        <w:rPr>
          <w:rFonts w:ascii="Arial" w:hAnsi="Arial" w:cs="Arial"/>
        </w:rPr>
        <w:t>he development of this plan is strategic in improving the business quality of the drivers which aim at providing a platform for sharing information and discussing best approaches to find solutions for their challenges. Therefore, the strategy involves developing a PHD assist app</w:t>
      </w:r>
      <w:r w:rsidR="00A639CA" w:rsidRPr="00B3793E">
        <w:rPr>
          <w:rFonts w:ascii="Arial" w:hAnsi="Arial" w:cs="Arial"/>
        </w:rPr>
        <w:t xml:space="preserve"> and website</w:t>
      </w:r>
      <w:r w:rsidRPr="00B3793E">
        <w:rPr>
          <w:rFonts w:ascii="Arial" w:hAnsi="Arial" w:cs="Arial"/>
        </w:rPr>
        <w:t xml:space="preserve"> that will be accessible to all drivers for services inquiry. Additionally, the app will sustain itself by raising profit from sponsors, referrals and advertisement through the app. Hence, PHD assist business is a viable business idea that utilises technological developments to satisfy the needs of drivers.</w:t>
      </w:r>
    </w:p>
    <w:p w14:paraId="159F2FAF" w14:textId="77777777" w:rsidR="00D126A1" w:rsidRPr="00B3793E" w:rsidRDefault="00D126A1" w:rsidP="00B3793E">
      <w:pPr>
        <w:spacing w:line="360" w:lineRule="auto"/>
        <w:rPr>
          <w:rFonts w:ascii="Arial" w:hAnsi="Arial" w:cs="Arial"/>
        </w:rPr>
        <w:sectPr w:rsidR="00D126A1" w:rsidRPr="00B3793E" w:rsidSect="0005485B">
          <w:pgSz w:w="12240" w:h="15840"/>
          <w:pgMar w:top="1440" w:right="1440" w:bottom="1440" w:left="1440" w:header="720" w:footer="720" w:gutter="0"/>
          <w:cols w:space="720"/>
          <w:titlePg/>
          <w:docGrid w:linePitch="360"/>
        </w:sectPr>
      </w:pPr>
    </w:p>
    <w:p w14:paraId="6975712C" w14:textId="7B768422" w:rsidR="0075175B" w:rsidRPr="00B3793E" w:rsidRDefault="0075175B" w:rsidP="00DD63DC">
      <w:pPr>
        <w:pStyle w:val="Heading2"/>
      </w:pPr>
      <w:bookmarkStart w:id="16" w:name="_Toc86987588"/>
      <w:r w:rsidRPr="00B3793E">
        <w:lastRenderedPageBreak/>
        <w:t>References</w:t>
      </w:r>
      <w:bookmarkEnd w:id="16"/>
    </w:p>
    <w:p w14:paraId="54467A7A" w14:textId="0AFFB17D" w:rsidR="00553640" w:rsidRPr="00553640" w:rsidRDefault="000906E1" w:rsidP="00B3793E">
      <w:pPr>
        <w:spacing w:line="360" w:lineRule="auto"/>
        <w:rPr>
          <w:rFonts w:ascii="Arial" w:hAnsi="Arial" w:cs="Arial"/>
          <w:noProof/>
        </w:rPr>
      </w:pPr>
      <w:r w:rsidRPr="000906E1">
        <w:rPr>
          <w:rFonts w:ascii="Arial" w:hAnsi="Arial" w:cs="Arial"/>
          <w:noProof/>
        </w:rPr>
        <w:t xml:space="preserve">Alexendrescu, M.-B. &amp; Milandru, M., 2018. Promotion as a Form of Communication of the Marketing Strategy. </w:t>
      </w:r>
      <w:r w:rsidRPr="000906E1">
        <w:rPr>
          <w:rFonts w:ascii="Arial" w:hAnsi="Arial" w:cs="Arial"/>
          <w:i/>
          <w:iCs/>
          <w:noProof/>
        </w:rPr>
        <w:t xml:space="preserve">Land Forces Academy Review, </w:t>
      </w:r>
      <w:r w:rsidRPr="000906E1">
        <w:rPr>
          <w:rFonts w:ascii="Arial" w:hAnsi="Arial" w:cs="Arial"/>
          <w:noProof/>
        </w:rPr>
        <w:t>4(92), pp. 268-274.</w:t>
      </w:r>
    </w:p>
    <w:p w14:paraId="4D2FB09B" w14:textId="00625AB1" w:rsidR="007432DD" w:rsidRPr="000906E1" w:rsidRDefault="007432DD" w:rsidP="00B3793E">
      <w:pPr>
        <w:spacing w:line="360" w:lineRule="auto"/>
        <w:rPr>
          <w:rFonts w:ascii="Arial" w:hAnsi="Arial" w:cs="Arial"/>
          <w:color w:val="000000"/>
          <w:shd w:val="clear" w:color="auto" w:fill="FFFFFF"/>
        </w:rPr>
      </w:pPr>
      <w:r w:rsidRPr="000906E1">
        <w:rPr>
          <w:rFonts w:ascii="Arial" w:hAnsi="Arial" w:cs="Arial"/>
          <w:color w:val="000000"/>
          <w:shd w:val="clear" w:color="auto" w:fill="FFFFFF"/>
        </w:rPr>
        <w:t xml:space="preserve">Assets.publishing.service.gov.uk. </w:t>
      </w:r>
      <w:r w:rsidR="00BC6327" w:rsidRPr="000906E1">
        <w:rPr>
          <w:rFonts w:ascii="Arial" w:hAnsi="Arial" w:cs="Arial"/>
          <w:color w:val="000000"/>
          <w:shd w:val="clear" w:color="auto" w:fill="FFFFFF"/>
        </w:rPr>
        <w:t>(</w:t>
      </w:r>
      <w:r w:rsidRPr="000906E1">
        <w:rPr>
          <w:rFonts w:ascii="Arial" w:hAnsi="Arial" w:cs="Arial"/>
          <w:color w:val="000000"/>
          <w:shd w:val="clear" w:color="auto" w:fill="FFFFFF"/>
        </w:rPr>
        <w:t>2021</w:t>
      </w:r>
      <w:r w:rsidR="00BC6327" w:rsidRPr="000906E1">
        <w:rPr>
          <w:rFonts w:ascii="Arial" w:hAnsi="Arial" w:cs="Arial"/>
          <w:color w:val="000000"/>
          <w:shd w:val="clear" w:color="auto" w:fill="FFFFFF"/>
        </w:rPr>
        <w:t>)</w:t>
      </w:r>
      <w:r w:rsidRPr="000906E1">
        <w:rPr>
          <w:rFonts w:ascii="Arial" w:hAnsi="Arial" w:cs="Arial"/>
          <w:color w:val="000000"/>
          <w:shd w:val="clear" w:color="auto" w:fill="FFFFFF"/>
        </w:rPr>
        <w:t>. [online] Available at: &lt;https://assets.publishing.service.gov.uk/government/uploads/system/uploads/attachment_data/file/997793/taxi-and-private-hire-vehicle-statistics-2021.pdf&gt; [Accessed 18 July 2021].</w:t>
      </w:r>
    </w:p>
    <w:p w14:paraId="451713C3" w14:textId="0E48C328" w:rsidR="007432DD" w:rsidRDefault="007432DD" w:rsidP="00B3793E">
      <w:pPr>
        <w:spacing w:line="360" w:lineRule="auto"/>
        <w:rPr>
          <w:rFonts w:ascii="Arial" w:hAnsi="Arial" w:cs="Arial"/>
          <w:color w:val="000000"/>
          <w:shd w:val="clear" w:color="auto" w:fill="FFFFFF"/>
        </w:rPr>
      </w:pPr>
      <w:r w:rsidRPr="000906E1">
        <w:rPr>
          <w:rFonts w:ascii="Arial" w:hAnsi="Arial" w:cs="Arial"/>
          <w:color w:val="000000"/>
          <w:shd w:val="clear" w:color="auto" w:fill="FFFFFF"/>
        </w:rPr>
        <w:t xml:space="preserve">BBC News. </w:t>
      </w:r>
      <w:r w:rsidR="00BC6327" w:rsidRPr="000906E1">
        <w:rPr>
          <w:rFonts w:ascii="Arial" w:hAnsi="Arial" w:cs="Arial"/>
          <w:color w:val="000000"/>
          <w:shd w:val="clear" w:color="auto" w:fill="FFFFFF"/>
        </w:rPr>
        <w:t>(</w:t>
      </w:r>
      <w:r w:rsidRPr="000906E1">
        <w:rPr>
          <w:rFonts w:ascii="Arial" w:hAnsi="Arial" w:cs="Arial"/>
          <w:color w:val="000000"/>
          <w:shd w:val="clear" w:color="auto" w:fill="FFFFFF"/>
        </w:rPr>
        <w:t>2021</w:t>
      </w:r>
      <w:r w:rsidR="00BC6327" w:rsidRPr="000906E1">
        <w:rPr>
          <w:rFonts w:ascii="Arial" w:hAnsi="Arial" w:cs="Arial"/>
          <w:color w:val="000000"/>
          <w:shd w:val="clear" w:color="auto" w:fill="FFFFFF"/>
        </w:rPr>
        <w:t>)</w:t>
      </w:r>
      <w:r w:rsidRPr="000906E1">
        <w:rPr>
          <w:rFonts w:ascii="Arial" w:hAnsi="Arial" w:cs="Arial"/>
          <w:color w:val="000000"/>
          <w:shd w:val="clear" w:color="auto" w:fill="FFFFFF"/>
        </w:rPr>
        <w:t>. </w:t>
      </w:r>
      <w:r w:rsidRPr="000906E1">
        <w:rPr>
          <w:rFonts w:ascii="Arial" w:hAnsi="Arial" w:cs="Arial"/>
          <w:i/>
          <w:iCs/>
          <w:color w:val="000000"/>
          <w:shd w:val="clear" w:color="auto" w:fill="FFFFFF"/>
        </w:rPr>
        <w:t>Thousands of taxi drivers 'missing out' on pandemic payments</w:t>
      </w:r>
      <w:r w:rsidRPr="000906E1">
        <w:rPr>
          <w:rFonts w:ascii="Arial" w:hAnsi="Arial" w:cs="Arial"/>
          <w:color w:val="000000"/>
          <w:shd w:val="clear" w:color="auto" w:fill="FFFFFF"/>
        </w:rPr>
        <w:t>. [online] Available at: &lt;https://www.bbc.co.uk/news/uk-england-birmingham-56331605&gt; [Accessed 14 July 2021].</w:t>
      </w:r>
    </w:p>
    <w:p w14:paraId="18739898" w14:textId="3065A2B4" w:rsidR="00553640" w:rsidRPr="00553640" w:rsidRDefault="00553640" w:rsidP="00553640">
      <w:pPr>
        <w:pStyle w:val="Bibliography"/>
        <w:rPr>
          <w:noProof/>
        </w:rPr>
      </w:pPr>
      <w:r>
        <w:rPr>
          <w:noProof/>
        </w:rPr>
        <w:t xml:space="preserve">Chris, 2017. The Benefits of an FAQ Page (And the Most Important Pieces) For your Business. </w:t>
      </w:r>
      <w:r>
        <w:rPr>
          <w:i/>
          <w:iCs/>
          <w:noProof/>
        </w:rPr>
        <w:t>Stretegy Beam</w:t>
      </w:r>
      <w:r>
        <w:rPr>
          <w:noProof/>
        </w:rPr>
        <w:t xml:space="preserve">, 10 March. </w:t>
      </w:r>
    </w:p>
    <w:p w14:paraId="1FC91670" w14:textId="55F5A0A4" w:rsidR="00EE2B1D" w:rsidRPr="000906E1" w:rsidRDefault="00EE2B1D" w:rsidP="00B3793E">
      <w:pPr>
        <w:spacing w:line="360" w:lineRule="auto"/>
        <w:rPr>
          <w:rFonts w:ascii="Arial" w:hAnsi="Arial" w:cs="Arial"/>
          <w:color w:val="000000"/>
          <w:shd w:val="clear" w:color="auto" w:fill="FFFFFF"/>
        </w:rPr>
      </w:pPr>
      <w:r w:rsidRPr="000906E1">
        <w:rPr>
          <w:rFonts w:ascii="Arial" w:hAnsi="Arial" w:cs="Arial"/>
          <w:color w:val="000000"/>
          <w:shd w:val="clear" w:color="auto" w:fill="FFFFFF"/>
        </w:rPr>
        <w:t xml:space="preserve">Cook, D., </w:t>
      </w:r>
      <w:r w:rsidR="00BC6327" w:rsidRPr="000906E1">
        <w:rPr>
          <w:rFonts w:ascii="Arial" w:hAnsi="Arial" w:cs="Arial"/>
          <w:color w:val="000000"/>
          <w:shd w:val="clear" w:color="auto" w:fill="FFFFFF"/>
        </w:rPr>
        <w:t>(</w:t>
      </w:r>
      <w:r w:rsidRPr="000906E1">
        <w:rPr>
          <w:rFonts w:ascii="Arial" w:hAnsi="Arial" w:cs="Arial"/>
          <w:color w:val="000000"/>
          <w:shd w:val="clear" w:color="auto" w:fill="FFFFFF"/>
        </w:rPr>
        <w:t>2018</w:t>
      </w:r>
      <w:r w:rsidR="00BC6327" w:rsidRPr="000906E1">
        <w:rPr>
          <w:rFonts w:ascii="Arial" w:hAnsi="Arial" w:cs="Arial"/>
          <w:color w:val="000000"/>
          <w:shd w:val="clear" w:color="auto" w:fill="FFFFFF"/>
        </w:rPr>
        <w:t>)</w:t>
      </w:r>
      <w:r w:rsidRPr="000906E1">
        <w:rPr>
          <w:rFonts w:ascii="Arial" w:hAnsi="Arial" w:cs="Arial"/>
          <w:color w:val="000000"/>
          <w:shd w:val="clear" w:color="auto" w:fill="FFFFFF"/>
        </w:rPr>
        <w:t>. </w:t>
      </w:r>
      <w:r w:rsidRPr="000906E1">
        <w:rPr>
          <w:rFonts w:ascii="Arial" w:hAnsi="Arial" w:cs="Arial"/>
          <w:i/>
          <w:iCs/>
          <w:color w:val="000000"/>
          <w:shd w:val="clear" w:color="auto" w:fill="FFFFFF"/>
        </w:rPr>
        <w:t>Four Ways That Technology Can Reinvent Work In The Digital Age - MIT Initiative on the Digital Economy</w:t>
      </w:r>
      <w:r w:rsidRPr="000906E1">
        <w:rPr>
          <w:rFonts w:ascii="Arial" w:hAnsi="Arial" w:cs="Arial"/>
          <w:color w:val="000000"/>
          <w:shd w:val="clear" w:color="auto" w:fill="FFFFFF"/>
        </w:rPr>
        <w:t>. [online] MIT Initiative on the Digital Economy. Available at: &lt;https://ide.mit.edu/insights/four-ways-that-technology-can-reinvent-work-in-the-digital-age/&gt; [Accessed 5 July 2021].</w:t>
      </w:r>
    </w:p>
    <w:p w14:paraId="62EEA226" w14:textId="77CF7B25" w:rsidR="000906E1" w:rsidRPr="000906E1" w:rsidRDefault="000906E1" w:rsidP="00B3793E">
      <w:pPr>
        <w:spacing w:line="360" w:lineRule="auto"/>
        <w:rPr>
          <w:rFonts w:ascii="Arial" w:hAnsi="Arial" w:cs="Arial"/>
        </w:rPr>
      </w:pPr>
      <w:r w:rsidRPr="000906E1">
        <w:rPr>
          <w:rFonts w:ascii="Arial" w:hAnsi="Arial" w:cs="Arial"/>
          <w:noProof/>
        </w:rPr>
        <w:t xml:space="preserve">Chris, 2017. The Benefits of an FAQ Page (And the Most Important Pieces) For your Business. </w:t>
      </w:r>
      <w:r w:rsidRPr="000906E1">
        <w:rPr>
          <w:rFonts w:ascii="Arial" w:hAnsi="Arial" w:cs="Arial"/>
          <w:i/>
          <w:iCs/>
          <w:noProof/>
        </w:rPr>
        <w:t>Stretegy Beam</w:t>
      </w:r>
      <w:r w:rsidRPr="000906E1">
        <w:rPr>
          <w:rFonts w:ascii="Arial" w:hAnsi="Arial" w:cs="Arial"/>
          <w:noProof/>
        </w:rPr>
        <w:t>, 10 March.</w:t>
      </w:r>
    </w:p>
    <w:p w14:paraId="7E24DE0E" w14:textId="6E5739EA" w:rsidR="00BF7C1F" w:rsidRPr="000906E1" w:rsidRDefault="00BF7C1F" w:rsidP="00B3793E">
      <w:pPr>
        <w:spacing w:line="360" w:lineRule="auto"/>
        <w:rPr>
          <w:rFonts w:ascii="Arial" w:hAnsi="Arial" w:cs="Arial"/>
        </w:rPr>
      </w:pPr>
      <w:r w:rsidRPr="000906E1">
        <w:rPr>
          <w:rFonts w:ascii="Arial" w:hAnsi="Arial" w:cs="Arial"/>
        </w:rPr>
        <w:t xml:space="preserve">Durmaz, Y., Ilhan, A., &amp; Ilhan, A. (2015). A theoretical approach to purpose and type of strategy. International Journal of Business and Management, 10(4), p210. </w:t>
      </w:r>
      <w:r w:rsidR="003531CF" w:rsidRPr="000906E1">
        <w:rPr>
          <w:rFonts w:ascii="Arial" w:hAnsi="Arial" w:cs="Arial"/>
        </w:rPr>
        <w:t>https://doi.org/10.5539/ijbm.v10n4p210</w:t>
      </w:r>
    </w:p>
    <w:p w14:paraId="5988B2D7" w14:textId="3E02EF55" w:rsidR="003531CF" w:rsidRPr="000906E1" w:rsidRDefault="003531CF" w:rsidP="00B3793E">
      <w:pPr>
        <w:spacing w:line="360" w:lineRule="auto"/>
        <w:rPr>
          <w:rFonts w:ascii="Arial" w:hAnsi="Arial" w:cs="Arial"/>
          <w:color w:val="000000"/>
          <w:shd w:val="clear" w:color="auto" w:fill="FFFFFF"/>
        </w:rPr>
      </w:pPr>
      <w:r w:rsidRPr="000906E1">
        <w:rPr>
          <w:rFonts w:ascii="Arial" w:hAnsi="Arial" w:cs="Arial"/>
          <w:color w:val="000000"/>
          <w:shd w:val="clear" w:color="auto" w:fill="FFFFFF"/>
        </w:rPr>
        <w:t xml:space="preserve">Jeon, H., Kim, C., Lee, J. and Lee, K., </w:t>
      </w:r>
      <w:r w:rsidR="00BC6327" w:rsidRPr="000906E1">
        <w:rPr>
          <w:rFonts w:ascii="Arial" w:hAnsi="Arial" w:cs="Arial"/>
          <w:color w:val="000000"/>
          <w:shd w:val="clear" w:color="auto" w:fill="FFFFFF"/>
        </w:rPr>
        <w:t>(</w:t>
      </w:r>
      <w:r w:rsidRPr="000906E1">
        <w:rPr>
          <w:rFonts w:ascii="Arial" w:hAnsi="Arial" w:cs="Arial"/>
          <w:color w:val="000000"/>
          <w:shd w:val="clear" w:color="auto" w:fill="FFFFFF"/>
        </w:rPr>
        <w:t>2021</w:t>
      </w:r>
      <w:r w:rsidR="00BC6327" w:rsidRPr="000906E1">
        <w:rPr>
          <w:rFonts w:ascii="Arial" w:hAnsi="Arial" w:cs="Arial"/>
          <w:color w:val="000000"/>
          <w:shd w:val="clear" w:color="auto" w:fill="FFFFFF"/>
        </w:rPr>
        <w:t>)</w:t>
      </w:r>
      <w:r w:rsidRPr="000906E1">
        <w:rPr>
          <w:rFonts w:ascii="Arial" w:hAnsi="Arial" w:cs="Arial"/>
          <w:color w:val="000000"/>
          <w:shd w:val="clear" w:color="auto" w:fill="FFFFFF"/>
        </w:rPr>
        <w:t>. Understanding E-Commerce Consumers’ Repeat Purchase Intention: The Role of Trust Transfer and the Moderating Effect of Neuroticism. </w:t>
      </w:r>
      <w:r w:rsidRPr="000906E1">
        <w:rPr>
          <w:rFonts w:ascii="Arial" w:hAnsi="Arial" w:cs="Arial"/>
          <w:i/>
          <w:iCs/>
          <w:color w:val="000000"/>
          <w:shd w:val="clear" w:color="auto" w:fill="FFFFFF"/>
        </w:rPr>
        <w:t>Frontiers in Psychology</w:t>
      </w:r>
      <w:r w:rsidRPr="000906E1">
        <w:rPr>
          <w:rFonts w:ascii="Arial" w:hAnsi="Arial" w:cs="Arial"/>
          <w:color w:val="000000"/>
          <w:shd w:val="clear" w:color="auto" w:fill="FFFFFF"/>
        </w:rPr>
        <w:t>, 12.</w:t>
      </w:r>
    </w:p>
    <w:p w14:paraId="6A32E9F6" w14:textId="46B5F415" w:rsidR="000906E1" w:rsidRDefault="000906E1" w:rsidP="000906E1">
      <w:pPr>
        <w:pStyle w:val="Bibliography"/>
        <w:rPr>
          <w:rFonts w:ascii="Arial" w:hAnsi="Arial" w:cs="Arial"/>
          <w:noProof/>
        </w:rPr>
      </w:pPr>
      <w:r w:rsidRPr="000906E1">
        <w:rPr>
          <w:rFonts w:ascii="Arial" w:hAnsi="Arial" w:cs="Arial"/>
          <w:noProof/>
        </w:rPr>
        <w:t xml:space="preserve">Leornard, L. &amp; Jones, K., 2014. Consumer-to-Consumer Ecommerce: Acceptance and Intended Behavior. </w:t>
      </w:r>
      <w:r w:rsidRPr="000906E1">
        <w:rPr>
          <w:rFonts w:ascii="Arial" w:hAnsi="Arial" w:cs="Arial"/>
          <w:i/>
          <w:iCs/>
          <w:noProof/>
        </w:rPr>
        <w:t xml:space="preserve">Communications of the IIMA, </w:t>
      </w:r>
      <w:r w:rsidRPr="000906E1">
        <w:rPr>
          <w:rFonts w:ascii="Arial" w:hAnsi="Arial" w:cs="Arial"/>
          <w:noProof/>
        </w:rPr>
        <w:t>14(1), pp. 1-21.</w:t>
      </w:r>
    </w:p>
    <w:p w14:paraId="4D61A065" w14:textId="77777777" w:rsidR="00553640" w:rsidRPr="00553640" w:rsidRDefault="00553640" w:rsidP="00553640"/>
    <w:p w14:paraId="27F2504E" w14:textId="6AF44F76" w:rsidR="0075175B" w:rsidRPr="000906E1" w:rsidRDefault="0075175B" w:rsidP="00B3793E">
      <w:pPr>
        <w:pStyle w:val="Bibliography"/>
        <w:spacing w:line="360" w:lineRule="auto"/>
        <w:rPr>
          <w:rFonts w:ascii="Arial" w:hAnsi="Arial" w:cs="Arial"/>
          <w:noProof/>
        </w:rPr>
      </w:pPr>
      <w:r w:rsidRPr="000906E1">
        <w:rPr>
          <w:rFonts w:ascii="Arial" w:hAnsi="Arial" w:cs="Arial"/>
          <w:noProof/>
        </w:rPr>
        <w:t xml:space="preserve">Seturi, M. &amp; Urotadze, E., </w:t>
      </w:r>
      <w:r w:rsidR="00BC6327" w:rsidRPr="000906E1">
        <w:rPr>
          <w:rFonts w:ascii="Arial" w:hAnsi="Arial" w:cs="Arial"/>
          <w:noProof/>
        </w:rPr>
        <w:t>(</w:t>
      </w:r>
      <w:r w:rsidRPr="000906E1">
        <w:rPr>
          <w:rFonts w:ascii="Arial" w:hAnsi="Arial" w:cs="Arial"/>
          <w:noProof/>
        </w:rPr>
        <w:t>2017</w:t>
      </w:r>
      <w:r w:rsidR="00BC6327" w:rsidRPr="000906E1">
        <w:rPr>
          <w:rFonts w:ascii="Arial" w:hAnsi="Arial" w:cs="Arial"/>
          <w:noProof/>
        </w:rPr>
        <w:t>)</w:t>
      </w:r>
      <w:r w:rsidRPr="000906E1">
        <w:rPr>
          <w:rFonts w:ascii="Arial" w:hAnsi="Arial" w:cs="Arial"/>
          <w:noProof/>
        </w:rPr>
        <w:t xml:space="preserve">. About Marketing Process Model and Relationship Marketing. </w:t>
      </w:r>
      <w:r w:rsidRPr="000906E1">
        <w:rPr>
          <w:rFonts w:ascii="Arial" w:hAnsi="Arial" w:cs="Arial"/>
          <w:i/>
          <w:iCs/>
          <w:noProof/>
        </w:rPr>
        <w:t xml:space="preserve">Model-Based Governance for Smart Organizational Future, </w:t>
      </w:r>
      <w:r w:rsidRPr="000906E1">
        <w:rPr>
          <w:rFonts w:ascii="Arial" w:hAnsi="Arial" w:cs="Arial"/>
          <w:noProof/>
        </w:rPr>
        <w:t>pp. 169-171.</w:t>
      </w:r>
    </w:p>
    <w:p w14:paraId="0C34D030" w14:textId="4BECA2F1" w:rsidR="0075175B" w:rsidRPr="000906E1" w:rsidRDefault="0075175B" w:rsidP="00B3793E">
      <w:pPr>
        <w:pStyle w:val="Bibliography"/>
        <w:spacing w:line="360" w:lineRule="auto"/>
        <w:rPr>
          <w:rFonts w:ascii="Arial" w:hAnsi="Arial" w:cs="Arial"/>
          <w:noProof/>
        </w:rPr>
      </w:pPr>
      <w:r w:rsidRPr="000906E1">
        <w:rPr>
          <w:rFonts w:ascii="Arial" w:hAnsi="Arial" w:cs="Arial"/>
          <w:noProof/>
        </w:rPr>
        <w:t xml:space="preserve">Statista Research Department, </w:t>
      </w:r>
      <w:r w:rsidR="00BC6327" w:rsidRPr="000906E1">
        <w:rPr>
          <w:rFonts w:ascii="Arial" w:hAnsi="Arial" w:cs="Arial"/>
          <w:noProof/>
        </w:rPr>
        <w:t>(</w:t>
      </w:r>
      <w:r w:rsidRPr="000906E1">
        <w:rPr>
          <w:rFonts w:ascii="Arial" w:hAnsi="Arial" w:cs="Arial"/>
          <w:noProof/>
        </w:rPr>
        <w:t>2020</w:t>
      </w:r>
      <w:r w:rsidR="00BC6327" w:rsidRPr="000906E1">
        <w:rPr>
          <w:rFonts w:ascii="Arial" w:hAnsi="Arial" w:cs="Arial"/>
          <w:noProof/>
        </w:rPr>
        <w:t>)</w:t>
      </w:r>
      <w:r w:rsidRPr="000906E1">
        <w:rPr>
          <w:rFonts w:ascii="Arial" w:hAnsi="Arial" w:cs="Arial"/>
          <w:noProof/>
        </w:rPr>
        <w:t xml:space="preserve">. </w:t>
      </w:r>
      <w:r w:rsidRPr="000906E1">
        <w:rPr>
          <w:rFonts w:ascii="Arial" w:hAnsi="Arial" w:cs="Arial"/>
          <w:i/>
          <w:iCs/>
          <w:noProof/>
        </w:rPr>
        <w:t xml:space="preserve">Taxis and PHVs per 1,000 people in England and Wales 2019, </w:t>
      </w:r>
      <w:r w:rsidRPr="000906E1">
        <w:rPr>
          <w:rFonts w:ascii="Arial" w:hAnsi="Arial" w:cs="Arial"/>
          <w:noProof/>
        </w:rPr>
        <w:t>Hamburg, Germany: Statista.</w:t>
      </w:r>
    </w:p>
    <w:p w14:paraId="636B6625" w14:textId="232297C4" w:rsidR="000906E1" w:rsidRPr="000906E1" w:rsidRDefault="000906E1" w:rsidP="000906E1">
      <w:pPr>
        <w:pStyle w:val="Bibliography"/>
        <w:rPr>
          <w:rFonts w:ascii="Arial" w:hAnsi="Arial" w:cs="Arial"/>
          <w:noProof/>
        </w:rPr>
      </w:pPr>
      <w:r w:rsidRPr="000906E1">
        <w:rPr>
          <w:rFonts w:ascii="Arial" w:hAnsi="Arial" w:cs="Arial"/>
          <w:noProof/>
        </w:rPr>
        <w:lastRenderedPageBreak/>
        <w:t xml:space="preserve">Subramanian, K. R., 2017. Marketing and Promotion of a Single Product in Different Regions. </w:t>
      </w:r>
      <w:r w:rsidRPr="000906E1">
        <w:rPr>
          <w:rFonts w:ascii="Arial" w:hAnsi="Arial" w:cs="Arial"/>
          <w:i/>
          <w:iCs/>
          <w:noProof/>
        </w:rPr>
        <w:t xml:space="preserve">International Journal of Engineering and Management Research, </w:t>
      </w:r>
      <w:r w:rsidRPr="000906E1">
        <w:rPr>
          <w:rFonts w:ascii="Arial" w:hAnsi="Arial" w:cs="Arial"/>
          <w:noProof/>
        </w:rPr>
        <w:t>7(4), pp. 183-190.</w:t>
      </w:r>
    </w:p>
    <w:p w14:paraId="6123841F" w14:textId="6F2B588A" w:rsidR="0075175B" w:rsidRPr="000906E1" w:rsidRDefault="0075175B" w:rsidP="00B3793E">
      <w:pPr>
        <w:pStyle w:val="Bibliography"/>
        <w:spacing w:line="360" w:lineRule="auto"/>
        <w:rPr>
          <w:rFonts w:ascii="Arial" w:hAnsi="Arial" w:cs="Arial"/>
          <w:noProof/>
        </w:rPr>
      </w:pPr>
      <w:r w:rsidRPr="000906E1">
        <w:rPr>
          <w:rFonts w:ascii="Arial" w:hAnsi="Arial" w:cs="Arial"/>
          <w:noProof/>
        </w:rPr>
        <w:t xml:space="preserve">Tankovska, H., </w:t>
      </w:r>
      <w:r w:rsidR="00BC6327" w:rsidRPr="000906E1">
        <w:rPr>
          <w:rFonts w:ascii="Arial" w:hAnsi="Arial" w:cs="Arial"/>
          <w:noProof/>
        </w:rPr>
        <w:t>(</w:t>
      </w:r>
      <w:r w:rsidRPr="000906E1">
        <w:rPr>
          <w:rFonts w:ascii="Arial" w:hAnsi="Arial" w:cs="Arial"/>
          <w:noProof/>
        </w:rPr>
        <w:t>2021</w:t>
      </w:r>
      <w:r w:rsidR="00BC6327" w:rsidRPr="000906E1">
        <w:rPr>
          <w:rFonts w:ascii="Arial" w:hAnsi="Arial" w:cs="Arial"/>
          <w:noProof/>
        </w:rPr>
        <w:t>)</w:t>
      </w:r>
      <w:r w:rsidRPr="000906E1">
        <w:rPr>
          <w:rFonts w:ascii="Arial" w:hAnsi="Arial" w:cs="Arial"/>
          <w:noProof/>
        </w:rPr>
        <w:t xml:space="preserve">. </w:t>
      </w:r>
      <w:r w:rsidRPr="000906E1">
        <w:rPr>
          <w:rFonts w:ascii="Arial" w:hAnsi="Arial" w:cs="Arial"/>
          <w:i/>
          <w:iCs/>
          <w:noProof/>
        </w:rPr>
        <w:t xml:space="preserve">Active social media users in the United Kingdom (UK) 2021, </w:t>
      </w:r>
      <w:r w:rsidRPr="000906E1">
        <w:rPr>
          <w:rFonts w:ascii="Arial" w:hAnsi="Arial" w:cs="Arial"/>
          <w:noProof/>
        </w:rPr>
        <w:t>Hamberg: Statista</w:t>
      </w:r>
      <w:r w:rsidR="00BF7C1F" w:rsidRPr="000906E1">
        <w:rPr>
          <w:rFonts w:ascii="Arial" w:hAnsi="Arial" w:cs="Arial"/>
          <w:noProof/>
        </w:rPr>
        <w:t>.</w:t>
      </w:r>
    </w:p>
    <w:p w14:paraId="602A7380" w14:textId="2B4EA6A0" w:rsidR="00BF7C1F" w:rsidRPr="000906E1" w:rsidRDefault="00BF7C1F" w:rsidP="00B3793E">
      <w:pPr>
        <w:spacing w:line="360" w:lineRule="auto"/>
        <w:rPr>
          <w:rFonts w:ascii="Arial" w:hAnsi="Arial" w:cs="Arial"/>
        </w:rPr>
      </w:pPr>
      <w:r w:rsidRPr="000906E1">
        <w:rPr>
          <w:rFonts w:ascii="Arial" w:hAnsi="Arial" w:cs="Arial"/>
        </w:rPr>
        <w:t>Temple, M. (2012). Online payment security. SecEd, 2012(5), sece.2012.5.49. https://doi.org/10.12968/sece.2012.5.49</w:t>
      </w:r>
    </w:p>
    <w:p w14:paraId="7FA3AE71" w14:textId="579DEBD0" w:rsidR="00BF7C1F" w:rsidRPr="000906E1" w:rsidRDefault="00BF7C1F" w:rsidP="00B3793E">
      <w:pPr>
        <w:spacing w:line="360" w:lineRule="auto"/>
        <w:rPr>
          <w:rFonts w:ascii="Arial" w:hAnsi="Arial" w:cs="Arial"/>
        </w:rPr>
      </w:pPr>
      <w:r w:rsidRPr="000906E1">
        <w:rPr>
          <w:rFonts w:ascii="Arial" w:hAnsi="Arial" w:cs="Arial"/>
        </w:rPr>
        <w:t>Safonov, V. O. (2017). Trustworthy cloud computing. John Wiley &amp; Sons, Inc.</w:t>
      </w:r>
    </w:p>
    <w:p w14:paraId="391628D7" w14:textId="22298843" w:rsidR="0075175B" w:rsidRPr="00B3793E" w:rsidRDefault="0075175B" w:rsidP="00B3793E">
      <w:pPr>
        <w:spacing w:line="360" w:lineRule="auto"/>
        <w:rPr>
          <w:rFonts w:ascii="Arial" w:hAnsi="Arial" w:cs="Arial"/>
        </w:rPr>
      </w:pPr>
    </w:p>
    <w:p w14:paraId="4FA8BC24" w14:textId="77777777" w:rsidR="00E67614" w:rsidRDefault="00E67614" w:rsidP="00B3793E">
      <w:pPr>
        <w:spacing w:line="360" w:lineRule="auto"/>
        <w:rPr>
          <w:rFonts w:ascii="Arial" w:hAnsi="Arial" w:cs="Arial"/>
        </w:rPr>
      </w:pPr>
    </w:p>
    <w:p w14:paraId="6E57A272" w14:textId="66387872" w:rsidR="000906E1" w:rsidRDefault="000906E1" w:rsidP="000906E1"/>
    <w:p w14:paraId="1ABC6872" w14:textId="77777777" w:rsidR="000906E1" w:rsidRPr="00B3793E" w:rsidRDefault="000906E1" w:rsidP="00B3793E">
      <w:pPr>
        <w:spacing w:line="360" w:lineRule="auto"/>
        <w:rPr>
          <w:rFonts w:ascii="Arial" w:hAnsi="Arial" w:cs="Arial"/>
        </w:rPr>
      </w:pPr>
    </w:p>
    <w:sectPr w:rsidR="000906E1" w:rsidRPr="00B3793E" w:rsidSect="002777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9340B9" w14:textId="77777777" w:rsidR="0039360C" w:rsidRDefault="0039360C" w:rsidP="00E67614">
      <w:pPr>
        <w:spacing w:after="0" w:line="240" w:lineRule="auto"/>
      </w:pPr>
      <w:r>
        <w:separator/>
      </w:r>
    </w:p>
  </w:endnote>
  <w:endnote w:type="continuationSeparator" w:id="0">
    <w:p w14:paraId="25D155A5" w14:textId="77777777" w:rsidR="0039360C" w:rsidRDefault="0039360C" w:rsidP="00E67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4C315B" w14:textId="77777777" w:rsidR="0039360C" w:rsidRDefault="0039360C" w:rsidP="00E67614">
      <w:pPr>
        <w:spacing w:after="0" w:line="240" w:lineRule="auto"/>
      </w:pPr>
      <w:r>
        <w:separator/>
      </w:r>
    </w:p>
  </w:footnote>
  <w:footnote w:type="continuationSeparator" w:id="0">
    <w:p w14:paraId="0B86761E" w14:textId="77777777" w:rsidR="0039360C" w:rsidRDefault="0039360C" w:rsidP="00E676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6429844"/>
      <w:docPartObj>
        <w:docPartGallery w:val="Page Numbers (Top of Page)"/>
        <w:docPartUnique/>
      </w:docPartObj>
    </w:sdtPr>
    <w:sdtEndPr>
      <w:rPr>
        <w:noProof/>
      </w:rPr>
    </w:sdtEndPr>
    <w:sdtContent>
      <w:p w14:paraId="2236B161" w14:textId="50DFC61C" w:rsidR="0005485B" w:rsidRDefault="0005485B">
        <w:pPr>
          <w:pStyle w:val="Header"/>
          <w:jc w:val="right"/>
        </w:pPr>
        <w:r>
          <w:fldChar w:fldCharType="begin"/>
        </w:r>
        <w:r>
          <w:instrText xml:space="preserve"> PAGE   \* MERGEFORMAT </w:instrText>
        </w:r>
        <w:r>
          <w:fldChar w:fldCharType="separate"/>
        </w:r>
        <w:r w:rsidR="00FF2976">
          <w:rPr>
            <w:noProof/>
          </w:rPr>
          <w:t>2</w:t>
        </w:r>
        <w:r>
          <w:rPr>
            <w:noProof/>
          </w:rPr>
          <w:fldChar w:fldCharType="end"/>
        </w:r>
      </w:p>
    </w:sdtContent>
  </w:sdt>
  <w:p w14:paraId="4259B20B" w14:textId="77777777" w:rsidR="00E67614" w:rsidRDefault="00E676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729DC"/>
    <w:multiLevelType w:val="hybridMultilevel"/>
    <w:tmpl w:val="A14A2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CA5A7F"/>
    <w:multiLevelType w:val="hybridMultilevel"/>
    <w:tmpl w:val="21F89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87522E"/>
    <w:multiLevelType w:val="hybridMultilevel"/>
    <w:tmpl w:val="AE4AD702"/>
    <w:lvl w:ilvl="0" w:tplc="2242C4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0980BE0"/>
    <w:multiLevelType w:val="hybridMultilevel"/>
    <w:tmpl w:val="659ED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66A"/>
    <w:rsid w:val="000073EE"/>
    <w:rsid w:val="0001168A"/>
    <w:rsid w:val="000319CE"/>
    <w:rsid w:val="00034E31"/>
    <w:rsid w:val="0005485B"/>
    <w:rsid w:val="0005642F"/>
    <w:rsid w:val="00057B7D"/>
    <w:rsid w:val="00061658"/>
    <w:rsid w:val="00075DE2"/>
    <w:rsid w:val="00077209"/>
    <w:rsid w:val="000906E1"/>
    <w:rsid w:val="00096E8E"/>
    <w:rsid w:val="000A5D6F"/>
    <w:rsid w:val="000A6845"/>
    <w:rsid w:val="000B4EF3"/>
    <w:rsid w:val="000B69DA"/>
    <w:rsid w:val="000E1284"/>
    <w:rsid w:val="000E79FA"/>
    <w:rsid w:val="000F0FFB"/>
    <w:rsid w:val="000F2416"/>
    <w:rsid w:val="001109B5"/>
    <w:rsid w:val="00141451"/>
    <w:rsid w:val="001422A0"/>
    <w:rsid w:val="00154B9A"/>
    <w:rsid w:val="001555AB"/>
    <w:rsid w:val="001727FB"/>
    <w:rsid w:val="00190C5A"/>
    <w:rsid w:val="001A1966"/>
    <w:rsid w:val="001A3641"/>
    <w:rsid w:val="001C53FB"/>
    <w:rsid w:val="001D13F2"/>
    <w:rsid w:val="001E5C72"/>
    <w:rsid w:val="001F0684"/>
    <w:rsid w:val="00204310"/>
    <w:rsid w:val="002167D0"/>
    <w:rsid w:val="00222679"/>
    <w:rsid w:val="00225AFE"/>
    <w:rsid w:val="00240197"/>
    <w:rsid w:val="002500A2"/>
    <w:rsid w:val="00272D4F"/>
    <w:rsid w:val="00277724"/>
    <w:rsid w:val="00284DDC"/>
    <w:rsid w:val="002901CC"/>
    <w:rsid w:val="002C373F"/>
    <w:rsid w:val="002D2760"/>
    <w:rsid w:val="002E0523"/>
    <w:rsid w:val="002E2CCE"/>
    <w:rsid w:val="002F0200"/>
    <w:rsid w:val="002F1247"/>
    <w:rsid w:val="002F3649"/>
    <w:rsid w:val="0030252F"/>
    <w:rsid w:val="00312B14"/>
    <w:rsid w:val="00320CDB"/>
    <w:rsid w:val="00340412"/>
    <w:rsid w:val="00350ED8"/>
    <w:rsid w:val="00351E47"/>
    <w:rsid w:val="003531CF"/>
    <w:rsid w:val="00353CED"/>
    <w:rsid w:val="0039360C"/>
    <w:rsid w:val="00394C5E"/>
    <w:rsid w:val="003B31FF"/>
    <w:rsid w:val="003C42BB"/>
    <w:rsid w:val="003C6A7F"/>
    <w:rsid w:val="003D2F2A"/>
    <w:rsid w:val="003D3888"/>
    <w:rsid w:val="003F3F4D"/>
    <w:rsid w:val="003F43CE"/>
    <w:rsid w:val="00400F88"/>
    <w:rsid w:val="004055AE"/>
    <w:rsid w:val="0040567C"/>
    <w:rsid w:val="00440F31"/>
    <w:rsid w:val="0044240D"/>
    <w:rsid w:val="00472116"/>
    <w:rsid w:val="004737DC"/>
    <w:rsid w:val="004A3ABA"/>
    <w:rsid w:val="004A4E15"/>
    <w:rsid w:val="004B3427"/>
    <w:rsid w:val="004C0479"/>
    <w:rsid w:val="004C769A"/>
    <w:rsid w:val="004D2318"/>
    <w:rsid w:val="004D30D1"/>
    <w:rsid w:val="004F5791"/>
    <w:rsid w:val="004F6C9F"/>
    <w:rsid w:val="00501617"/>
    <w:rsid w:val="00527DB3"/>
    <w:rsid w:val="00553640"/>
    <w:rsid w:val="00553CD0"/>
    <w:rsid w:val="00556F27"/>
    <w:rsid w:val="0056487D"/>
    <w:rsid w:val="005701AF"/>
    <w:rsid w:val="00570E3E"/>
    <w:rsid w:val="00584BF5"/>
    <w:rsid w:val="00584F8C"/>
    <w:rsid w:val="0058725A"/>
    <w:rsid w:val="005A7D42"/>
    <w:rsid w:val="005B2049"/>
    <w:rsid w:val="005D3B20"/>
    <w:rsid w:val="005D484F"/>
    <w:rsid w:val="005D6E86"/>
    <w:rsid w:val="005E094A"/>
    <w:rsid w:val="005F565E"/>
    <w:rsid w:val="005F5D6D"/>
    <w:rsid w:val="00601544"/>
    <w:rsid w:val="00616403"/>
    <w:rsid w:val="00624950"/>
    <w:rsid w:val="006340AC"/>
    <w:rsid w:val="0063430B"/>
    <w:rsid w:val="00637F3B"/>
    <w:rsid w:val="00654984"/>
    <w:rsid w:val="00656278"/>
    <w:rsid w:val="00661421"/>
    <w:rsid w:val="00664C6A"/>
    <w:rsid w:val="00674F55"/>
    <w:rsid w:val="0069104D"/>
    <w:rsid w:val="00692157"/>
    <w:rsid w:val="006A63D6"/>
    <w:rsid w:val="006A6A1B"/>
    <w:rsid w:val="006B1E10"/>
    <w:rsid w:val="006B273B"/>
    <w:rsid w:val="006B7535"/>
    <w:rsid w:val="006D6ACF"/>
    <w:rsid w:val="006E0F34"/>
    <w:rsid w:val="006E648B"/>
    <w:rsid w:val="006F0D78"/>
    <w:rsid w:val="006F4479"/>
    <w:rsid w:val="0071033F"/>
    <w:rsid w:val="00715C0A"/>
    <w:rsid w:val="00724628"/>
    <w:rsid w:val="00733DB4"/>
    <w:rsid w:val="00742D8C"/>
    <w:rsid w:val="007432DD"/>
    <w:rsid w:val="0075175B"/>
    <w:rsid w:val="00764326"/>
    <w:rsid w:val="00765A00"/>
    <w:rsid w:val="00771AC6"/>
    <w:rsid w:val="00783D2A"/>
    <w:rsid w:val="00795163"/>
    <w:rsid w:val="007A3A88"/>
    <w:rsid w:val="007A4B2A"/>
    <w:rsid w:val="007C4DDF"/>
    <w:rsid w:val="007D34CB"/>
    <w:rsid w:val="007E076D"/>
    <w:rsid w:val="007E4E85"/>
    <w:rsid w:val="007E6045"/>
    <w:rsid w:val="007F5919"/>
    <w:rsid w:val="007F6805"/>
    <w:rsid w:val="007F6933"/>
    <w:rsid w:val="007F6D95"/>
    <w:rsid w:val="007F726A"/>
    <w:rsid w:val="00800A50"/>
    <w:rsid w:val="00805407"/>
    <w:rsid w:val="00830FD0"/>
    <w:rsid w:val="00834984"/>
    <w:rsid w:val="0084319D"/>
    <w:rsid w:val="00860FA0"/>
    <w:rsid w:val="00894D3D"/>
    <w:rsid w:val="008D78D4"/>
    <w:rsid w:val="008D7E52"/>
    <w:rsid w:val="008F090C"/>
    <w:rsid w:val="008F6047"/>
    <w:rsid w:val="00901282"/>
    <w:rsid w:val="00901E06"/>
    <w:rsid w:val="009139E9"/>
    <w:rsid w:val="009162EB"/>
    <w:rsid w:val="009246DF"/>
    <w:rsid w:val="00931168"/>
    <w:rsid w:val="00944C02"/>
    <w:rsid w:val="0095502F"/>
    <w:rsid w:val="00957157"/>
    <w:rsid w:val="009729A6"/>
    <w:rsid w:val="0098113F"/>
    <w:rsid w:val="00981857"/>
    <w:rsid w:val="009824FB"/>
    <w:rsid w:val="009847F5"/>
    <w:rsid w:val="009A0B92"/>
    <w:rsid w:val="009C68A5"/>
    <w:rsid w:val="009D128A"/>
    <w:rsid w:val="009D566A"/>
    <w:rsid w:val="009E0361"/>
    <w:rsid w:val="009E1DD6"/>
    <w:rsid w:val="009E1F86"/>
    <w:rsid w:val="009F7298"/>
    <w:rsid w:val="00A049FB"/>
    <w:rsid w:val="00A06807"/>
    <w:rsid w:val="00A16215"/>
    <w:rsid w:val="00A2203F"/>
    <w:rsid w:val="00A364A2"/>
    <w:rsid w:val="00A435F3"/>
    <w:rsid w:val="00A5588E"/>
    <w:rsid w:val="00A56824"/>
    <w:rsid w:val="00A578EC"/>
    <w:rsid w:val="00A639CA"/>
    <w:rsid w:val="00A721A9"/>
    <w:rsid w:val="00A87177"/>
    <w:rsid w:val="00A93643"/>
    <w:rsid w:val="00AE10A1"/>
    <w:rsid w:val="00AF14AB"/>
    <w:rsid w:val="00B026E6"/>
    <w:rsid w:val="00B06839"/>
    <w:rsid w:val="00B16D11"/>
    <w:rsid w:val="00B24E86"/>
    <w:rsid w:val="00B31F0F"/>
    <w:rsid w:val="00B33337"/>
    <w:rsid w:val="00B3793E"/>
    <w:rsid w:val="00B43847"/>
    <w:rsid w:val="00B46783"/>
    <w:rsid w:val="00B639ED"/>
    <w:rsid w:val="00B655F8"/>
    <w:rsid w:val="00B73576"/>
    <w:rsid w:val="00B77C62"/>
    <w:rsid w:val="00B82953"/>
    <w:rsid w:val="00B93F61"/>
    <w:rsid w:val="00BA4831"/>
    <w:rsid w:val="00BA54CF"/>
    <w:rsid w:val="00BA7527"/>
    <w:rsid w:val="00BC3BA6"/>
    <w:rsid w:val="00BC3F1E"/>
    <w:rsid w:val="00BC6129"/>
    <w:rsid w:val="00BC6327"/>
    <w:rsid w:val="00BC6ECB"/>
    <w:rsid w:val="00BE0B86"/>
    <w:rsid w:val="00BE3382"/>
    <w:rsid w:val="00BE5AE0"/>
    <w:rsid w:val="00BF0F35"/>
    <w:rsid w:val="00BF7C1F"/>
    <w:rsid w:val="00C01BD4"/>
    <w:rsid w:val="00C04F05"/>
    <w:rsid w:val="00C067FB"/>
    <w:rsid w:val="00C0738B"/>
    <w:rsid w:val="00C17F62"/>
    <w:rsid w:val="00C2340B"/>
    <w:rsid w:val="00C23C0D"/>
    <w:rsid w:val="00C326B8"/>
    <w:rsid w:val="00C401F9"/>
    <w:rsid w:val="00C459CF"/>
    <w:rsid w:val="00C564EF"/>
    <w:rsid w:val="00C7566A"/>
    <w:rsid w:val="00C83743"/>
    <w:rsid w:val="00CA68E0"/>
    <w:rsid w:val="00CB583E"/>
    <w:rsid w:val="00CC1C11"/>
    <w:rsid w:val="00CD31DC"/>
    <w:rsid w:val="00CE40A0"/>
    <w:rsid w:val="00D04C52"/>
    <w:rsid w:val="00D126A1"/>
    <w:rsid w:val="00D1295F"/>
    <w:rsid w:val="00D36332"/>
    <w:rsid w:val="00D64327"/>
    <w:rsid w:val="00D64AF8"/>
    <w:rsid w:val="00D765BD"/>
    <w:rsid w:val="00D86910"/>
    <w:rsid w:val="00D92EA9"/>
    <w:rsid w:val="00D935FE"/>
    <w:rsid w:val="00DA1E45"/>
    <w:rsid w:val="00DA3333"/>
    <w:rsid w:val="00DC418A"/>
    <w:rsid w:val="00DD63DC"/>
    <w:rsid w:val="00DE2225"/>
    <w:rsid w:val="00E27C2B"/>
    <w:rsid w:val="00E414BF"/>
    <w:rsid w:val="00E67614"/>
    <w:rsid w:val="00E82318"/>
    <w:rsid w:val="00E84D5E"/>
    <w:rsid w:val="00E865EE"/>
    <w:rsid w:val="00E91510"/>
    <w:rsid w:val="00E9542F"/>
    <w:rsid w:val="00EB41B5"/>
    <w:rsid w:val="00EB42C6"/>
    <w:rsid w:val="00EC03FE"/>
    <w:rsid w:val="00EC4150"/>
    <w:rsid w:val="00ED545F"/>
    <w:rsid w:val="00ED7144"/>
    <w:rsid w:val="00EE016D"/>
    <w:rsid w:val="00EE2B1D"/>
    <w:rsid w:val="00F15D6C"/>
    <w:rsid w:val="00F16214"/>
    <w:rsid w:val="00F3760B"/>
    <w:rsid w:val="00F46FEF"/>
    <w:rsid w:val="00F5721D"/>
    <w:rsid w:val="00F754C4"/>
    <w:rsid w:val="00F76679"/>
    <w:rsid w:val="00F76850"/>
    <w:rsid w:val="00F84A92"/>
    <w:rsid w:val="00FA60FE"/>
    <w:rsid w:val="00FC59AD"/>
    <w:rsid w:val="00FC6E6C"/>
    <w:rsid w:val="00FF13B4"/>
    <w:rsid w:val="00FF2976"/>
    <w:rsid w:val="00FF2EE1"/>
    <w:rsid w:val="00FF368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2CBB27"/>
  <w15:docId w15:val="{B1382AD3-1F8B-4A56-9F55-027624304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724"/>
    <w:rPr>
      <w:lang w:val="en-GB"/>
    </w:rPr>
  </w:style>
  <w:style w:type="paragraph" w:styleId="Heading1">
    <w:name w:val="heading 1"/>
    <w:basedOn w:val="Normal"/>
    <w:next w:val="Normal"/>
    <w:link w:val="Heading1Char"/>
    <w:autoRedefine/>
    <w:uiPriority w:val="9"/>
    <w:qFormat/>
    <w:rsid w:val="00DD63DC"/>
    <w:pPr>
      <w:keepNext/>
      <w:keepLines/>
      <w:spacing w:before="480" w:after="240" w:line="360" w:lineRule="auto"/>
      <w:jc w:val="center"/>
      <w:outlineLvl w:val="0"/>
    </w:pPr>
    <w:rPr>
      <w:rFonts w:ascii="Arial" w:eastAsiaTheme="majorEastAsia" w:hAnsi="Arial" w:cs="Arial"/>
      <w:b/>
      <w:sz w:val="24"/>
      <w:szCs w:val="24"/>
      <w:u w:val="single"/>
    </w:rPr>
  </w:style>
  <w:style w:type="paragraph" w:styleId="Heading2">
    <w:name w:val="heading 2"/>
    <w:basedOn w:val="Normal"/>
    <w:next w:val="Normal"/>
    <w:link w:val="Heading2Char"/>
    <w:autoRedefine/>
    <w:uiPriority w:val="9"/>
    <w:unhideWhenUsed/>
    <w:qFormat/>
    <w:rsid w:val="00DD63DC"/>
    <w:pPr>
      <w:keepNext/>
      <w:keepLines/>
      <w:spacing w:before="280" w:after="240"/>
      <w:outlineLvl w:val="1"/>
    </w:pPr>
    <w:rPr>
      <w:rFonts w:ascii="Arial" w:eastAsiaTheme="majorEastAsia" w:hAnsi="Arial" w:cs="Arial"/>
      <w:b/>
    </w:rPr>
  </w:style>
  <w:style w:type="paragraph" w:styleId="Heading3">
    <w:name w:val="heading 3"/>
    <w:basedOn w:val="Normal"/>
    <w:next w:val="Normal"/>
    <w:link w:val="Heading3Char"/>
    <w:uiPriority w:val="9"/>
    <w:unhideWhenUsed/>
    <w:qFormat/>
    <w:rsid w:val="00C326B8"/>
    <w:pPr>
      <w:keepNext/>
      <w:keepLines/>
      <w:spacing w:before="160" w:after="120"/>
      <w:outlineLvl w:val="2"/>
    </w:pPr>
    <w:rPr>
      <w:rFonts w:ascii="Arial" w:eastAsiaTheme="majorEastAsia" w:hAnsi="Arial"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63DC"/>
    <w:rPr>
      <w:rFonts w:ascii="Arial" w:eastAsiaTheme="majorEastAsia" w:hAnsi="Arial" w:cs="Arial"/>
      <w:b/>
      <w:sz w:val="24"/>
      <w:szCs w:val="24"/>
      <w:u w:val="single"/>
      <w:lang w:val="en-GB"/>
    </w:rPr>
  </w:style>
  <w:style w:type="character" w:customStyle="1" w:styleId="Heading2Char">
    <w:name w:val="Heading 2 Char"/>
    <w:basedOn w:val="DefaultParagraphFont"/>
    <w:link w:val="Heading2"/>
    <w:uiPriority w:val="9"/>
    <w:rsid w:val="00DD63DC"/>
    <w:rPr>
      <w:rFonts w:ascii="Arial" w:eastAsiaTheme="majorEastAsia" w:hAnsi="Arial" w:cs="Arial"/>
      <w:b/>
      <w:lang w:val="en-GB"/>
    </w:rPr>
  </w:style>
  <w:style w:type="paragraph" w:styleId="Header">
    <w:name w:val="header"/>
    <w:basedOn w:val="Normal"/>
    <w:link w:val="HeaderChar"/>
    <w:uiPriority w:val="99"/>
    <w:unhideWhenUsed/>
    <w:rsid w:val="00E676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7614"/>
  </w:style>
  <w:style w:type="paragraph" w:styleId="Footer">
    <w:name w:val="footer"/>
    <w:basedOn w:val="Normal"/>
    <w:link w:val="FooterChar"/>
    <w:uiPriority w:val="99"/>
    <w:unhideWhenUsed/>
    <w:rsid w:val="00E676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7614"/>
  </w:style>
  <w:style w:type="paragraph" w:styleId="Bibliography">
    <w:name w:val="Bibliography"/>
    <w:basedOn w:val="Normal"/>
    <w:next w:val="Normal"/>
    <w:uiPriority w:val="37"/>
    <w:unhideWhenUsed/>
    <w:rsid w:val="00E67614"/>
  </w:style>
  <w:style w:type="paragraph" w:styleId="ListParagraph">
    <w:name w:val="List Paragraph"/>
    <w:basedOn w:val="Normal"/>
    <w:uiPriority w:val="34"/>
    <w:qFormat/>
    <w:rsid w:val="00C0738B"/>
    <w:pPr>
      <w:ind w:left="720"/>
      <w:contextualSpacing/>
    </w:pPr>
  </w:style>
  <w:style w:type="character" w:customStyle="1" w:styleId="Heading3Char">
    <w:name w:val="Heading 3 Char"/>
    <w:basedOn w:val="DefaultParagraphFont"/>
    <w:link w:val="Heading3"/>
    <w:uiPriority w:val="9"/>
    <w:rsid w:val="00C326B8"/>
    <w:rPr>
      <w:rFonts w:ascii="Arial" w:eastAsiaTheme="majorEastAsia" w:hAnsi="Arial" w:cstheme="majorBidi"/>
      <w:b/>
      <w:sz w:val="24"/>
      <w:szCs w:val="24"/>
    </w:rPr>
  </w:style>
  <w:style w:type="character" w:styleId="Hyperlink">
    <w:name w:val="Hyperlink"/>
    <w:basedOn w:val="DefaultParagraphFont"/>
    <w:uiPriority w:val="99"/>
    <w:unhideWhenUsed/>
    <w:rsid w:val="00BF7C1F"/>
    <w:rPr>
      <w:color w:val="0563C1" w:themeColor="hyperlink"/>
      <w:u w:val="single"/>
    </w:rPr>
  </w:style>
  <w:style w:type="character" w:customStyle="1" w:styleId="UnresolvedMention1">
    <w:name w:val="Unresolved Mention1"/>
    <w:basedOn w:val="DefaultParagraphFont"/>
    <w:uiPriority w:val="99"/>
    <w:semiHidden/>
    <w:unhideWhenUsed/>
    <w:rsid w:val="00BF7C1F"/>
    <w:rPr>
      <w:color w:val="605E5C"/>
      <w:shd w:val="clear" w:color="auto" w:fill="E1DFDD"/>
    </w:rPr>
  </w:style>
  <w:style w:type="character" w:styleId="Emphasis">
    <w:name w:val="Emphasis"/>
    <w:basedOn w:val="DefaultParagraphFont"/>
    <w:uiPriority w:val="20"/>
    <w:qFormat/>
    <w:rsid w:val="00EE2B1D"/>
    <w:rPr>
      <w:i/>
      <w:iCs/>
    </w:rPr>
  </w:style>
  <w:style w:type="paragraph" w:styleId="NormalWeb">
    <w:name w:val="Normal (Web)"/>
    <w:basedOn w:val="Normal"/>
    <w:uiPriority w:val="99"/>
    <w:unhideWhenUsed/>
    <w:rsid w:val="00E915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edcontent">
    <w:name w:val="markedcontent"/>
    <w:basedOn w:val="DefaultParagraphFont"/>
    <w:rsid w:val="00B3793E"/>
  </w:style>
  <w:style w:type="paragraph" w:styleId="TOCHeading">
    <w:name w:val="TOC Heading"/>
    <w:basedOn w:val="Heading1"/>
    <w:next w:val="Normal"/>
    <w:uiPriority w:val="39"/>
    <w:unhideWhenUsed/>
    <w:qFormat/>
    <w:rsid w:val="00DD63DC"/>
    <w:pPr>
      <w:spacing w:before="240" w:after="0" w:line="259" w:lineRule="auto"/>
      <w:outlineLvl w:val="9"/>
    </w:pPr>
    <w:rPr>
      <w:rFonts w:asciiTheme="majorHAnsi" w:hAnsiTheme="majorHAnsi" w:cstheme="majorBidi"/>
      <w:b w:val="0"/>
      <w:color w:val="2F5496" w:themeColor="accent1" w:themeShade="BF"/>
      <w:sz w:val="32"/>
      <w:szCs w:val="32"/>
      <w:u w:val="none"/>
      <w:lang w:val="en-US"/>
    </w:rPr>
  </w:style>
  <w:style w:type="paragraph" w:styleId="TOC1">
    <w:name w:val="toc 1"/>
    <w:basedOn w:val="Normal"/>
    <w:next w:val="Normal"/>
    <w:autoRedefine/>
    <w:uiPriority w:val="39"/>
    <w:unhideWhenUsed/>
    <w:rsid w:val="00DD63DC"/>
    <w:pPr>
      <w:spacing w:after="100"/>
    </w:pPr>
  </w:style>
  <w:style w:type="paragraph" w:styleId="TOC2">
    <w:name w:val="toc 2"/>
    <w:basedOn w:val="Normal"/>
    <w:next w:val="Normal"/>
    <w:autoRedefine/>
    <w:uiPriority w:val="39"/>
    <w:unhideWhenUsed/>
    <w:rsid w:val="00DD63DC"/>
    <w:pPr>
      <w:tabs>
        <w:tab w:val="right" w:leader="dot" w:pos="9350"/>
      </w:tabs>
      <w:spacing w:after="100" w:line="360" w:lineRule="auto"/>
      <w:ind w:left="220"/>
    </w:pPr>
  </w:style>
  <w:style w:type="paragraph" w:styleId="TOC3">
    <w:name w:val="toc 3"/>
    <w:basedOn w:val="Normal"/>
    <w:next w:val="Normal"/>
    <w:autoRedefine/>
    <w:uiPriority w:val="39"/>
    <w:unhideWhenUsed/>
    <w:rsid w:val="00DD63D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54608">
      <w:bodyDiv w:val="1"/>
      <w:marLeft w:val="0"/>
      <w:marRight w:val="0"/>
      <w:marTop w:val="0"/>
      <w:marBottom w:val="0"/>
      <w:divBdr>
        <w:top w:val="none" w:sz="0" w:space="0" w:color="auto"/>
        <w:left w:val="none" w:sz="0" w:space="0" w:color="auto"/>
        <w:bottom w:val="none" w:sz="0" w:space="0" w:color="auto"/>
        <w:right w:val="none" w:sz="0" w:space="0" w:color="auto"/>
      </w:divBdr>
    </w:div>
    <w:div w:id="120193871">
      <w:bodyDiv w:val="1"/>
      <w:marLeft w:val="0"/>
      <w:marRight w:val="0"/>
      <w:marTop w:val="0"/>
      <w:marBottom w:val="0"/>
      <w:divBdr>
        <w:top w:val="none" w:sz="0" w:space="0" w:color="auto"/>
        <w:left w:val="none" w:sz="0" w:space="0" w:color="auto"/>
        <w:bottom w:val="none" w:sz="0" w:space="0" w:color="auto"/>
        <w:right w:val="none" w:sz="0" w:space="0" w:color="auto"/>
      </w:divBdr>
    </w:div>
    <w:div w:id="341057124">
      <w:bodyDiv w:val="1"/>
      <w:marLeft w:val="0"/>
      <w:marRight w:val="0"/>
      <w:marTop w:val="0"/>
      <w:marBottom w:val="0"/>
      <w:divBdr>
        <w:top w:val="none" w:sz="0" w:space="0" w:color="auto"/>
        <w:left w:val="none" w:sz="0" w:space="0" w:color="auto"/>
        <w:bottom w:val="none" w:sz="0" w:space="0" w:color="auto"/>
        <w:right w:val="none" w:sz="0" w:space="0" w:color="auto"/>
      </w:divBdr>
    </w:div>
    <w:div w:id="587036475">
      <w:bodyDiv w:val="1"/>
      <w:marLeft w:val="0"/>
      <w:marRight w:val="0"/>
      <w:marTop w:val="0"/>
      <w:marBottom w:val="0"/>
      <w:divBdr>
        <w:top w:val="none" w:sz="0" w:space="0" w:color="auto"/>
        <w:left w:val="none" w:sz="0" w:space="0" w:color="auto"/>
        <w:bottom w:val="none" w:sz="0" w:space="0" w:color="auto"/>
        <w:right w:val="none" w:sz="0" w:space="0" w:color="auto"/>
      </w:divBdr>
    </w:div>
    <w:div w:id="847137308">
      <w:bodyDiv w:val="1"/>
      <w:marLeft w:val="0"/>
      <w:marRight w:val="0"/>
      <w:marTop w:val="0"/>
      <w:marBottom w:val="0"/>
      <w:divBdr>
        <w:top w:val="none" w:sz="0" w:space="0" w:color="auto"/>
        <w:left w:val="none" w:sz="0" w:space="0" w:color="auto"/>
        <w:bottom w:val="none" w:sz="0" w:space="0" w:color="auto"/>
        <w:right w:val="none" w:sz="0" w:space="0" w:color="auto"/>
      </w:divBdr>
    </w:div>
    <w:div w:id="855579956">
      <w:bodyDiv w:val="1"/>
      <w:marLeft w:val="0"/>
      <w:marRight w:val="0"/>
      <w:marTop w:val="0"/>
      <w:marBottom w:val="0"/>
      <w:divBdr>
        <w:top w:val="none" w:sz="0" w:space="0" w:color="auto"/>
        <w:left w:val="none" w:sz="0" w:space="0" w:color="auto"/>
        <w:bottom w:val="none" w:sz="0" w:space="0" w:color="auto"/>
        <w:right w:val="none" w:sz="0" w:space="0" w:color="auto"/>
      </w:divBdr>
    </w:div>
    <w:div w:id="857818451">
      <w:bodyDiv w:val="1"/>
      <w:marLeft w:val="0"/>
      <w:marRight w:val="0"/>
      <w:marTop w:val="0"/>
      <w:marBottom w:val="0"/>
      <w:divBdr>
        <w:top w:val="none" w:sz="0" w:space="0" w:color="auto"/>
        <w:left w:val="none" w:sz="0" w:space="0" w:color="auto"/>
        <w:bottom w:val="none" w:sz="0" w:space="0" w:color="auto"/>
        <w:right w:val="none" w:sz="0" w:space="0" w:color="auto"/>
      </w:divBdr>
    </w:div>
    <w:div w:id="860432161">
      <w:bodyDiv w:val="1"/>
      <w:marLeft w:val="0"/>
      <w:marRight w:val="0"/>
      <w:marTop w:val="0"/>
      <w:marBottom w:val="0"/>
      <w:divBdr>
        <w:top w:val="none" w:sz="0" w:space="0" w:color="auto"/>
        <w:left w:val="none" w:sz="0" w:space="0" w:color="auto"/>
        <w:bottom w:val="none" w:sz="0" w:space="0" w:color="auto"/>
        <w:right w:val="none" w:sz="0" w:space="0" w:color="auto"/>
      </w:divBdr>
    </w:div>
    <w:div w:id="898441487">
      <w:bodyDiv w:val="1"/>
      <w:marLeft w:val="0"/>
      <w:marRight w:val="0"/>
      <w:marTop w:val="0"/>
      <w:marBottom w:val="0"/>
      <w:divBdr>
        <w:top w:val="none" w:sz="0" w:space="0" w:color="auto"/>
        <w:left w:val="none" w:sz="0" w:space="0" w:color="auto"/>
        <w:bottom w:val="none" w:sz="0" w:space="0" w:color="auto"/>
        <w:right w:val="none" w:sz="0" w:space="0" w:color="auto"/>
      </w:divBdr>
    </w:div>
    <w:div w:id="1713922982">
      <w:bodyDiv w:val="1"/>
      <w:marLeft w:val="0"/>
      <w:marRight w:val="0"/>
      <w:marTop w:val="0"/>
      <w:marBottom w:val="0"/>
      <w:divBdr>
        <w:top w:val="none" w:sz="0" w:space="0" w:color="auto"/>
        <w:left w:val="none" w:sz="0" w:space="0" w:color="auto"/>
        <w:bottom w:val="none" w:sz="0" w:space="0" w:color="auto"/>
        <w:right w:val="none" w:sz="0" w:space="0" w:color="auto"/>
      </w:divBdr>
    </w:div>
    <w:div w:id="1999992742">
      <w:bodyDiv w:val="1"/>
      <w:marLeft w:val="0"/>
      <w:marRight w:val="0"/>
      <w:marTop w:val="0"/>
      <w:marBottom w:val="0"/>
      <w:divBdr>
        <w:top w:val="none" w:sz="0" w:space="0" w:color="auto"/>
        <w:left w:val="none" w:sz="0" w:space="0" w:color="auto"/>
        <w:bottom w:val="none" w:sz="0" w:space="0" w:color="auto"/>
        <w:right w:val="none" w:sz="0" w:space="0" w:color="auto"/>
      </w:divBdr>
    </w:div>
    <w:div w:id="2083063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Sta201</b:Tag>
    <b:SourceType>Report</b:SourceType>
    <b:Guid>{C4ED4D7F-0957-44D6-B2E3-B204C7EEE8A4}</b:Guid>
    <b:Title>Taxis and PHVs per 1,000 people in England and Wales 2019</b:Title>
    <b:Year>2020</b:Year>
    <b:City>Hamburg, Germany</b:City>
    <b:Publisher>Statista</b:Publisher>
    <b:Author>
      <b:Author>
        <b:Corporate>Statista Research Department</b:Corporate>
      </b:Author>
    </b:Author>
    <b:RefOrder>1</b:RefOrder>
  </b:Source>
  <b:Source>
    <b:Tag>Set17</b:Tag>
    <b:SourceType>JournalArticle</b:SourceType>
    <b:Guid>{D4788A07-D6B2-490A-BE00-91044A5C00B8}</b:Guid>
    <b:Title>About Marketing Process Model and Relationship Marketing</b:Title>
    <b:Year>2017</b:Year>
    <b:JournalName>Model-Based Governance for Smart Organizational Future</b:JournalName>
    <b:Pages>169-171</b:Pages>
    <b:Author>
      <b:Author>
        <b:NameList>
          <b:Person>
            <b:Last>Seturi</b:Last>
            <b:First>Maia</b:First>
          </b:Person>
          <b:Person>
            <b:Last>Urotadze</b:Last>
            <b:First>Ekaterine</b:First>
          </b:Person>
        </b:NameList>
      </b:Author>
    </b:Author>
    <b:RefOrder>2</b:RefOrder>
  </b:Source>
  <b:Source>
    <b:Tag>Tan21</b:Tag>
    <b:SourceType>Report</b:SourceType>
    <b:Guid>{B2839CFB-6AA7-4DA0-8259-7AAEDF9B9E27}</b:Guid>
    <b:Title>Active social media users in the United Kingdom (UK) 2021</b:Title>
    <b:Year>2021</b:Year>
    <b:Publisher>Statista</b:Publisher>
    <b:City>Hamberg</b:City>
    <b:Author>
      <b:Author>
        <b:NameList>
          <b:Person>
            <b:Last>Tankovska</b:Last>
            <b:First>H.</b:First>
          </b:Person>
        </b:NameList>
      </b:Author>
    </b:Author>
    <b:RefOrder>3</b:RefOrder>
  </b:Source>
  <b:Source>
    <b:Tag>Leo14</b:Tag>
    <b:SourceType>JournalArticle</b:SourceType>
    <b:Guid>{56C77FDE-5444-4F4E-A535-C533AE8F5B03}</b:Guid>
    <b:Title>Consumer-to-Consumer Ecommerce: Acceptance and Intended Behavior</b:Title>
    <b:JournalName>Communications of the IIMA</b:JournalName>
    <b:Year>2014</b:Year>
    <b:Pages>1-21</b:Pages>
    <b:Volume>14</b:Volume>
    <b:Issue>1</b:Issue>
    <b:Author>
      <b:Author>
        <b:NameList>
          <b:Person>
            <b:Last>Leornard</b:Last>
            <b:First>Lori</b:First>
          </b:Person>
          <b:Person>
            <b:Last>Jones</b:Last>
            <b:First>Kiku</b:First>
          </b:Person>
        </b:NameList>
      </b:Author>
    </b:Author>
    <b:RefOrder>4</b:RefOrder>
  </b:Source>
  <b:Source>
    <b:Tag>Chr17</b:Tag>
    <b:SourceType>ArticleInAPeriodical</b:SourceType>
    <b:Guid>{924F6959-F2C7-48D9-BC61-13BD05C41124}</b:Guid>
    <b:Title>The Benefits of an FAQ Page (And the Most Important Pieces) For your Business</b:Title>
    <b:Year>2017</b:Year>
    <b:Author>
      <b:Author>
        <b:NameList>
          <b:Person>
            <b:Last>Chris</b:Last>
          </b:Person>
        </b:NameList>
      </b:Author>
    </b:Author>
    <b:PeriodicalTitle>Stretegy Beam</b:PeriodicalTitle>
    <b:Month>March</b:Month>
    <b:Day>10</b:Day>
    <b:RefOrder>5</b:RefOrder>
  </b:Source>
  <b:Source>
    <b:Tag>Ale18</b:Tag>
    <b:SourceType>JournalArticle</b:SourceType>
    <b:Guid>{64EE0093-C4F3-42E5-B35A-2894E6C22DB1}</b:Guid>
    <b:Title>Promotion as a Form of Communication of the Marketing Strategy</b:Title>
    <b:Year>2018</b:Year>
    <b:Pages>268-274</b:Pages>
    <b:JournalName>Land Forces Academy Review</b:JournalName>
    <b:Volume>4</b:Volume>
    <b:Issue>92</b:Issue>
    <b:Author>
      <b:Author>
        <b:NameList>
          <b:Person>
            <b:Last>Alexendrescu</b:Last>
            <b:First>Mihai-Bogdan</b:First>
          </b:Person>
          <b:Person>
            <b:Last>Milandru</b:Last>
            <b:First>Marius</b:First>
          </b:Person>
        </b:NameList>
      </b:Author>
    </b:Author>
    <b:RefOrder>6</b:RefOrder>
  </b:Source>
  <b:Source>
    <b:Tag>Sub17</b:Tag>
    <b:SourceType>JournalArticle</b:SourceType>
    <b:Guid>{76B883EB-0545-4F7A-A07A-B48CBF2E4D67}</b:Guid>
    <b:Title>Marketing and Promotion of a Single Product in Different Regions</b:Title>
    <b:JournalName>International Journal of Engineering and Management Research</b:JournalName>
    <b:Year>2017</b:Year>
    <b:Pages>183-190</b:Pages>
    <b:Volume>7</b:Volume>
    <b:Issue>4</b:Issue>
    <b:Author>
      <b:Author>
        <b:NameList>
          <b:Person>
            <b:Last>Subramanian</b:Last>
            <b:Middle>Ramaiyer</b:Middle>
            <b:First>Kalpathy</b:First>
          </b:Person>
        </b:NameList>
      </b:Author>
    </b:Author>
    <b:RefOrder>7</b:RefOrder>
  </b:Source>
</b:Sources>
</file>

<file path=customXml/itemProps1.xml><?xml version="1.0" encoding="utf-8"?>
<ds:datastoreItem xmlns:ds="http://schemas.openxmlformats.org/officeDocument/2006/customXml" ds:itemID="{F54BE0D1-D581-4D27-A242-3CDDAEBC3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2850</Words>
  <Characters>16245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2021-11-10T10:39:00Z</dcterms:created>
  <dcterms:modified xsi:type="dcterms:W3CDTF">2021-11-10T10:43:00Z</dcterms:modified>
</cp:coreProperties>
</file>