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03FA6" w14:textId="2D974C1E" w:rsidR="006D7182" w:rsidRPr="00185608" w:rsidRDefault="00185608" w:rsidP="00185608">
      <w:pPr>
        <w:jc w:val="center"/>
        <w:rPr>
          <w:b/>
          <w:bCs/>
          <w:sz w:val="40"/>
          <w:szCs w:val="40"/>
        </w:rPr>
      </w:pPr>
      <w:r w:rsidRPr="00185608">
        <w:rPr>
          <w:b/>
          <w:bCs/>
          <w:sz w:val="40"/>
          <w:szCs w:val="40"/>
        </w:rPr>
        <w:t>Critically evaluate the different approaches to leadership and their effectiveness within the hospitality industry</w:t>
      </w:r>
    </w:p>
    <w:p w14:paraId="0FF9F675" w14:textId="77777777" w:rsidR="00185608" w:rsidRDefault="00185608" w:rsidP="006D7182"/>
    <w:p w14:paraId="14C9C196" w14:textId="77777777" w:rsidR="00185608" w:rsidRDefault="00185608" w:rsidP="006D7182"/>
    <w:p w14:paraId="778C5B3C" w14:textId="77777777" w:rsidR="00185608" w:rsidRDefault="00185608" w:rsidP="006D7182"/>
    <w:p w14:paraId="13241896" w14:textId="77777777" w:rsidR="00185608" w:rsidRDefault="00185608" w:rsidP="006D7182"/>
    <w:p w14:paraId="456B449E" w14:textId="77777777" w:rsidR="00185608" w:rsidRDefault="00185608" w:rsidP="006D7182"/>
    <w:p w14:paraId="6F175B19" w14:textId="14719373" w:rsidR="00185608" w:rsidRPr="00185608" w:rsidRDefault="00185608" w:rsidP="00185608">
      <w:pPr>
        <w:rPr>
          <w:sz w:val="28"/>
          <w:szCs w:val="28"/>
        </w:rPr>
      </w:pPr>
      <w:r w:rsidRPr="00185608">
        <w:rPr>
          <w:sz w:val="28"/>
          <w:szCs w:val="28"/>
        </w:rPr>
        <w:t xml:space="preserve">Student Name: </w:t>
      </w:r>
      <w:r w:rsidRPr="00185608">
        <w:rPr>
          <w:sz w:val="28"/>
          <w:szCs w:val="28"/>
        </w:rPr>
        <w:t>Anisoara Valentina Cucoranu</w:t>
      </w:r>
    </w:p>
    <w:p w14:paraId="6E0ECDAF" w14:textId="59378D1F" w:rsidR="00185608" w:rsidRPr="00185608" w:rsidRDefault="00185608" w:rsidP="00185608">
      <w:pPr>
        <w:rPr>
          <w:sz w:val="28"/>
          <w:szCs w:val="28"/>
        </w:rPr>
      </w:pPr>
      <w:r w:rsidRPr="00185608">
        <w:rPr>
          <w:sz w:val="28"/>
          <w:szCs w:val="28"/>
        </w:rPr>
        <w:t>Student ID: 21</w:t>
      </w:r>
      <w:r w:rsidRPr="00185608">
        <w:rPr>
          <w:sz w:val="28"/>
          <w:szCs w:val="28"/>
        </w:rPr>
        <w:t>33014</w:t>
      </w:r>
    </w:p>
    <w:p w14:paraId="48F5994D" w14:textId="77777777" w:rsidR="00185608" w:rsidRPr="00185608" w:rsidRDefault="00185608" w:rsidP="00185608">
      <w:pPr>
        <w:rPr>
          <w:sz w:val="28"/>
          <w:szCs w:val="28"/>
        </w:rPr>
      </w:pPr>
      <w:r w:rsidRPr="00185608">
        <w:rPr>
          <w:sz w:val="28"/>
          <w:szCs w:val="28"/>
        </w:rPr>
        <w:t>Module: Management &amp; Organisational Behaviour</w:t>
      </w:r>
    </w:p>
    <w:p w14:paraId="1106FA04" w14:textId="77777777" w:rsidR="00185608" w:rsidRPr="00185608" w:rsidRDefault="00185608" w:rsidP="00185608">
      <w:pPr>
        <w:rPr>
          <w:sz w:val="28"/>
          <w:szCs w:val="28"/>
        </w:rPr>
      </w:pPr>
      <w:r w:rsidRPr="00185608">
        <w:rPr>
          <w:sz w:val="28"/>
          <w:szCs w:val="28"/>
        </w:rPr>
        <w:t>Module code: BMIH5004</w:t>
      </w:r>
    </w:p>
    <w:p w14:paraId="53191617" w14:textId="53B2132A" w:rsidR="00185608" w:rsidRPr="00185608" w:rsidRDefault="00185608" w:rsidP="00185608">
      <w:pPr>
        <w:rPr>
          <w:sz w:val="28"/>
          <w:szCs w:val="28"/>
        </w:rPr>
      </w:pPr>
      <w:r w:rsidRPr="00185608">
        <w:rPr>
          <w:sz w:val="28"/>
          <w:szCs w:val="28"/>
        </w:rPr>
        <w:t>Lecture: Maggie Lan Zang</w:t>
      </w:r>
    </w:p>
    <w:p w14:paraId="07BCC2E9" w14:textId="77777777" w:rsidR="00185608" w:rsidRDefault="00185608" w:rsidP="006D7182"/>
    <w:p w14:paraId="4796C66E" w14:textId="77777777" w:rsidR="006D7182" w:rsidRDefault="006D7182" w:rsidP="006D7182"/>
    <w:p w14:paraId="79886AFE" w14:textId="77777777" w:rsidR="00185608" w:rsidRDefault="00185608" w:rsidP="006D7182"/>
    <w:p w14:paraId="4957E4D8" w14:textId="77777777" w:rsidR="00185608" w:rsidRDefault="00185608" w:rsidP="006D7182"/>
    <w:p w14:paraId="7E473F00" w14:textId="77777777" w:rsidR="006D7182" w:rsidRDefault="006D7182" w:rsidP="006D7182"/>
    <w:p w14:paraId="25BE02CE" w14:textId="77777777" w:rsidR="006D7182" w:rsidRPr="006D7182" w:rsidRDefault="006D7182" w:rsidP="00AA6186">
      <w:pPr>
        <w:rPr>
          <w:sz w:val="32"/>
          <w:szCs w:val="32"/>
        </w:rPr>
      </w:pPr>
      <w:r w:rsidRPr="006D7182">
        <w:rPr>
          <w:sz w:val="32"/>
          <w:szCs w:val="32"/>
        </w:rPr>
        <w:lastRenderedPageBreak/>
        <w:t>Introduction</w:t>
      </w:r>
    </w:p>
    <w:p w14:paraId="057E6771" w14:textId="77777777" w:rsidR="00AA6186" w:rsidRDefault="00AA6186" w:rsidP="00AA6186">
      <w:r>
        <w:t>The paper found that leadership theories like Blake and Mouton's Managerial Grid, Adair's Action-</w:t>
      </w:r>
      <w:proofErr w:type="spellStart"/>
      <w:r>
        <w:t>Centered</w:t>
      </w:r>
      <w:proofErr w:type="spellEnd"/>
      <w:r>
        <w:t xml:space="preserve"> Leadership Model, and McGregor's X and Y Theory offer different perspectives on effective managerial leadership. Several people developed these theories. These theories, which range from transformative to situational, can help explain business leadership dynamics</w:t>
      </w:r>
      <w:r w:rsidR="00E609CA">
        <w:t xml:space="preserve"> (</w:t>
      </w:r>
      <w:r w:rsidR="00E609CA" w:rsidRPr="00E609CA">
        <w:t>Mullins &amp; Dosser, 2013)</w:t>
      </w:r>
      <w:r>
        <w:t xml:space="preserve">. This study analyses the pros and cons of different leadership styles and emphasises the need to connect them with managerial functions. Hospitality leaders like Arne Sorenson at Marriott, Chris </w:t>
      </w:r>
      <w:proofErr w:type="spellStart"/>
      <w:r>
        <w:t>Nassetta</w:t>
      </w:r>
      <w:proofErr w:type="spellEnd"/>
      <w:r>
        <w:t xml:space="preserve"> at Hilton, and Danny Meyer at Union Square Hospitality Group demonstrate how leadership styles affect strategic direction, adaptive decision-making, team development, and employee engagement. key examples show how leadership styles affect key job factors. These examples demonstrate how leadership styles affect hospitality businesses</w:t>
      </w:r>
      <w:r w:rsidR="00E609CA">
        <w:t xml:space="preserve"> (</w:t>
      </w:r>
      <w:r w:rsidR="00E609CA" w:rsidRPr="00E609CA">
        <w:t>Mullins &amp; Dosser, 2013)</w:t>
      </w:r>
      <w:r>
        <w:t>. To lead enterprises to success in changing environments, one must comprehend the link between leadership and management. Thus, understanding their relationship is crucial.</w:t>
      </w:r>
    </w:p>
    <w:p w14:paraId="5D52FBEB" w14:textId="77777777" w:rsidR="00AA6186" w:rsidRDefault="00AA6186">
      <w:pPr>
        <w:spacing w:line="259" w:lineRule="auto"/>
        <w:jc w:val="left"/>
      </w:pPr>
      <w:r>
        <w:br w:type="page"/>
      </w:r>
    </w:p>
    <w:p w14:paraId="5397441B" w14:textId="77777777" w:rsidR="00AB2AA0" w:rsidRPr="00AB2AA0" w:rsidRDefault="00AB2AA0" w:rsidP="00AB2AA0">
      <w:pPr>
        <w:rPr>
          <w:sz w:val="32"/>
          <w:szCs w:val="32"/>
        </w:rPr>
      </w:pPr>
      <w:r w:rsidRPr="00AB2AA0">
        <w:rPr>
          <w:sz w:val="32"/>
          <w:szCs w:val="32"/>
        </w:rPr>
        <w:lastRenderedPageBreak/>
        <w:t>Different leadership theories</w:t>
      </w:r>
    </w:p>
    <w:p w14:paraId="6D1CA290" w14:textId="77777777" w:rsidR="00042446" w:rsidRDefault="00042446" w:rsidP="00042446">
      <w:r>
        <w:t>The first step to understanding commercial leadership types and behaviours is to study leadership theories. Blake and Mouton's Managerial Grid, Adair's Action-</w:t>
      </w:r>
      <w:proofErr w:type="spellStart"/>
      <w:r>
        <w:t>Centered</w:t>
      </w:r>
      <w:proofErr w:type="spellEnd"/>
      <w:r>
        <w:t xml:space="preserve"> Leadership (ACL) Model, and McGregor's X and Y Theory all explain leadership dynamics.</w:t>
      </w:r>
    </w:p>
    <w:p w14:paraId="7E955795" w14:textId="77777777" w:rsidR="00042446" w:rsidRDefault="00042446" w:rsidP="00042446">
      <w:r>
        <w:t>Blake and Mouton call the Managerial Grid a classic leadership theory. Two people created this theory. This theory separates leadership styles into people-focused and productivity-focused. This grid classifies leaders by whether they value tasks or people</w:t>
      </w:r>
      <w:r w:rsidR="00E609CA">
        <w:t xml:space="preserve"> (</w:t>
      </w:r>
      <w:r w:rsidR="00E609CA" w:rsidRPr="00E609CA">
        <w:t>Mullins</w:t>
      </w:r>
      <w:r w:rsidR="00E609CA">
        <w:t>,</w:t>
      </w:r>
      <w:r w:rsidR="00E609CA" w:rsidRPr="00E609CA">
        <w:t xml:space="preserve"> 201</w:t>
      </w:r>
      <w:r w:rsidR="00E609CA">
        <w:t>6</w:t>
      </w:r>
      <w:r w:rsidR="00E609CA" w:rsidRPr="00E609CA">
        <w:t>)</w:t>
      </w:r>
      <w:r>
        <w:t>. The Managerial Grid emphasises balancing worker satisfaction and work performance. This equilibrium might range from laissez-faire to task-focused leadership. This concept has been frequently used to analyse and develop leadership styles. Leaders' ability to manage people and tasks has improved, which is a major gain</w:t>
      </w:r>
      <w:r w:rsidR="00E609CA">
        <w:t xml:space="preserve"> (</w:t>
      </w:r>
      <w:r w:rsidR="00E609CA" w:rsidRPr="00E609CA">
        <w:t>Mullins</w:t>
      </w:r>
      <w:r w:rsidR="00E609CA">
        <w:t>,</w:t>
      </w:r>
      <w:r w:rsidR="00E609CA" w:rsidRPr="00E609CA">
        <w:t xml:space="preserve"> 201</w:t>
      </w:r>
      <w:r w:rsidR="00E609CA">
        <w:t>6</w:t>
      </w:r>
      <w:r w:rsidR="00E609CA" w:rsidRPr="00E609CA">
        <w:t>)</w:t>
      </w:r>
      <w:r>
        <w:t>.</w:t>
      </w:r>
    </w:p>
    <w:p w14:paraId="424DF746" w14:textId="77777777" w:rsidR="00042446" w:rsidRDefault="00042446" w:rsidP="00042446">
      <w:r>
        <w:t>Adair's realistic Action-</w:t>
      </w:r>
      <w:proofErr w:type="spellStart"/>
      <w:r>
        <w:t>Centered</w:t>
      </w:r>
      <w:proofErr w:type="spellEnd"/>
      <w:r>
        <w:t xml:space="preserve"> Leadership (ACL) Model emphasises three leadership domains. These include task completion, team development, and individual development. Strong leaders, according to Adair, must manage all three aspects of a situation to succeed with their teams</w:t>
      </w:r>
      <w:r w:rsidR="00E609CA">
        <w:t xml:space="preserve"> (</w:t>
      </w:r>
      <w:r w:rsidR="00E609CA" w:rsidRPr="00E609CA">
        <w:t>Mullins</w:t>
      </w:r>
      <w:r w:rsidR="00E609CA">
        <w:t>,</w:t>
      </w:r>
      <w:r w:rsidR="00E609CA" w:rsidRPr="00E609CA">
        <w:t xml:space="preserve"> 201</w:t>
      </w:r>
      <w:r w:rsidR="00E609CA">
        <w:t>6</w:t>
      </w:r>
      <w:r w:rsidR="00E609CA" w:rsidRPr="00E609CA">
        <w:t>)</w:t>
      </w:r>
      <w:r>
        <w:t>. This paradigm emphasises the dynamic and linked nature of leadership, so the leader must balance task fulfilment, team cohesion, and individual development. Adair's approach helps leaders understand their role in achieving corporate goals by guiding them through leadership issues. This is done by assisting people through leadership problems</w:t>
      </w:r>
      <w:r w:rsidR="00E609CA">
        <w:t xml:space="preserve"> (</w:t>
      </w:r>
      <w:r w:rsidR="00E609CA" w:rsidRPr="00E609CA">
        <w:t>Mullins</w:t>
      </w:r>
      <w:r w:rsidR="00E609CA">
        <w:t>,</w:t>
      </w:r>
      <w:r w:rsidR="00E609CA" w:rsidRPr="00E609CA">
        <w:t xml:space="preserve"> 20</w:t>
      </w:r>
      <w:r w:rsidR="00E609CA">
        <w:t>20</w:t>
      </w:r>
      <w:r w:rsidR="00E609CA" w:rsidRPr="00E609CA">
        <w:t>)</w:t>
      </w:r>
      <w:r>
        <w:t>.</w:t>
      </w:r>
    </w:p>
    <w:p w14:paraId="441413EB" w14:textId="77777777" w:rsidR="00042446" w:rsidRDefault="00042446" w:rsidP="00042446">
      <w:r>
        <w:t xml:space="preserve">McGregor's X and Y Theory describes leadership by making assumptions about human nature and motivation. Theory X says individuals are lethargic, hate their jobs, and need rigorous supervision, unlike Theory Y, which says they are self-directed, like </w:t>
      </w:r>
      <w:r>
        <w:lastRenderedPageBreak/>
        <w:t>their jobs, and driven. Theory Y claims people are self-directed, like their work, and can self-direct. Theory X promotes authoritative leadership, while Theory Y favours collaborative leadership. Theory X favours authoritarian leadership. McGregor's findings highlight the importance of understanding and adapting leadership styles to businesses' beliefs about individual behaviour</w:t>
      </w:r>
      <w:r w:rsidR="00E609CA">
        <w:t xml:space="preserve"> (</w:t>
      </w:r>
      <w:r w:rsidR="00E609CA" w:rsidRPr="00E609CA">
        <w:t>Mullins</w:t>
      </w:r>
      <w:r w:rsidR="00E609CA">
        <w:t>,</w:t>
      </w:r>
      <w:r w:rsidR="00E609CA" w:rsidRPr="00E609CA">
        <w:t xml:space="preserve"> 20</w:t>
      </w:r>
      <w:r w:rsidR="00E609CA">
        <w:t>20</w:t>
      </w:r>
      <w:r w:rsidR="00E609CA" w:rsidRPr="00E609CA">
        <w:t>)</w:t>
      </w:r>
      <w:r>
        <w:t>.</w:t>
      </w:r>
    </w:p>
    <w:p w14:paraId="514CEFE4" w14:textId="77777777" w:rsidR="00042446" w:rsidRDefault="00042446" w:rsidP="00042446">
      <w:r>
        <w:t>Additionally, other leadership theories offer a variety of perspectives. According to the Trait Theory, some people are born leaders. However, Hersey and Blanchard's Situational Leadership Theory promotes flexible leadership methods that adapt to the situation and followers</w:t>
      </w:r>
      <w:r w:rsidR="00E609CA">
        <w:t xml:space="preserve"> (</w:t>
      </w:r>
      <w:r w:rsidR="00E609CA" w:rsidRPr="00E609CA">
        <w:t>Mullins</w:t>
      </w:r>
      <w:r w:rsidR="00E609CA">
        <w:t>,</w:t>
      </w:r>
      <w:r w:rsidR="00E609CA" w:rsidRPr="00E609CA">
        <w:t xml:space="preserve"> 20</w:t>
      </w:r>
      <w:r w:rsidR="00E609CA">
        <w:t>20</w:t>
      </w:r>
      <w:r w:rsidR="00E609CA" w:rsidRPr="00E609CA">
        <w:t>)</w:t>
      </w:r>
      <w:r>
        <w:t>.</w:t>
      </w:r>
    </w:p>
    <w:p w14:paraId="0F9BEFA6" w14:textId="77777777" w:rsidR="00042446" w:rsidRDefault="00042446" w:rsidP="00042446">
      <w:r>
        <w:t>House's Path-Goal Theory emphasises the leader's role in setting goals, removing obstacles, and supporting followers to improve performance and enjoyment. According to the Leader-Member Exchange (LMX) Theory, leaders can build unique relationships with different followers, which affects their performance and job satisfaction</w:t>
      </w:r>
      <w:r w:rsidR="00E609CA">
        <w:t xml:space="preserve"> (</w:t>
      </w:r>
      <w:r w:rsidR="00E609CA" w:rsidRPr="00E609CA">
        <w:t>Boddy,</w:t>
      </w:r>
      <w:r w:rsidR="00E609CA">
        <w:t xml:space="preserve"> </w:t>
      </w:r>
      <w:r w:rsidR="00E609CA" w:rsidRPr="00E609CA">
        <w:t>2014)</w:t>
      </w:r>
      <w:r>
        <w:t>.</w:t>
      </w:r>
    </w:p>
    <w:p w14:paraId="6C456368" w14:textId="77777777" w:rsidR="00AB2AA0" w:rsidRDefault="00042446" w:rsidP="00AB2AA0">
      <w:r>
        <w:t>These frameworks provide perspectives and tools to help leaders navigate organisational leadership and succeed in various circumstances</w:t>
      </w:r>
      <w:r w:rsidR="00E609CA">
        <w:t xml:space="preserve"> (</w:t>
      </w:r>
      <w:r w:rsidR="00E609CA" w:rsidRPr="00E609CA">
        <w:t>Boddy,</w:t>
      </w:r>
      <w:r w:rsidR="00E609CA">
        <w:t xml:space="preserve"> </w:t>
      </w:r>
      <w:r w:rsidR="00E609CA" w:rsidRPr="00E609CA">
        <w:t>2014)</w:t>
      </w:r>
      <w:r w:rsidR="00E609CA">
        <w:t>.</w:t>
      </w:r>
      <w:r>
        <w:t xml:space="preserve"> This is done through organisational leadership. Understanding these concepts helps executives lead with purpose and motivate their staff in changing enterprises. This is especially true in changing organisations.</w:t>
      </w:r>
    </w:p>
    <w:p w14:paraId="3D037E26" w14:textId="77777777" w:rsidR="0005096D" w:rsidRDefault="0005096D">
      <w:pPr>
        <w:spacing w:line="259" w:lineRule="auto"/>
        <w:jc w:val="left"/>
        <w:rPr>
          <w:sz w:val="32"/>
          <w:szCs w:val="32"/>
        </w:rPr>
      </w:pPr>
      <w:r>
        <w:rPr>
          <w:sz w:val="32"/>
          <w:szCs w:val="32"/>
        </w:rPr>
        <w:br w:type="page"/>
      </w:r>
    </w:p>
    <w:p w14:paraId="4A0B4AE6" w14:textId="77777777" w:rsidR="000411CA" w:rsidRPr="000411CA" w:rsidRDefault="000411CA" w:rsidP="000411CA">
      <w:pPr>
        <w:rPr>
          <w:sz w:val="32"/>
          <w:szCs w:val="32"/>
        </w:rPr>
      </w:pPr>
      <w:r w:rsidRPr="000411CA">
        <w:rPr>
          <w:sz w:val="32"/>
          <w:szCs w:val="32"/>
        </w:rPr>
        <w:lastRenderedPageBreak/>
        <w:t>Pro and cons of different approaches</w:t>
      </w:r>
    </w:p>
    <w:p w14:paraId="2E454441" w14:textId="77777777" w:rsidR="00042446" w:rsidRDefault="00042446" w:rsidP="00042446">
      <w:r>
        <w:t>Several leadership theories describe the attributes, actions, and approaches of excellent leadership. When compared, these ideas show organisational leadership diversity.</w:t>
      </w:r>
    </w:p>
    <w:p w14:paraId="32583E44" w14:textId="77777777" w:rsidR="00042446" w:rsidRDefault="00042446" w:rsidP="00042446">
      <w:r>
        <w:t>Blake and Mouton's Managerial Grid examines leadership styles' effects on people and production. Leaders can identify their dominating style with this simple, self-evident concept. However, this awareness may simplify leadership relationships and remove vital elements</w:t>
      </w:r>
      <w:r w:rsidR="00E609CA">
        <w:t xml:space="preserve"> (</w:t>
      </w:r>
      <w:r w:rsidR="00E609CA" w:rsidRPr="00E609CA">
        <w:t>Boddy,</w:t>
      </w:r>
      <w:r w:rsidR="00E609CA">
        <w:t xml:space="preserve"> </w:t>
      </w:r>
      <w:r w:rsidR="00E609CA" w:rsidRPr="00E609CA">
        <w:t>2014)</w:t>
      </w:r>
      <w:r>
        <w:t>. In addition, the Managerial Grid assumes that a balanced approach is always optimum, which may not be true in all situations and organisations.</w:t>
      </w:r>
    </w:p>
    <w:p w14:paraId="7E598992" w14:textId="77777777" w:rsidR="00042446" w:rsidRDefault="00042446" w:rsidP="00042446">
      <w:r>
        <w:t>Adair's Action-</w:t>
      </w:r>
      <w:proofErr w:type="spellStart"/>
      <w:r>
        <w:t>Centered</w:t>
      </w:r>
      <w:proofErr w:type="spellEnd"/>
      <w:r>
        <w:t xml:space="preserve"> Leadership (ACL) Model promotes task fulfilment, teamwork, and personal growth. Adair created this model. This acknowledges their connection, providing a holistic view of leadership. The model's breadth may make it difficult for leaders to balance task- and people-oriented attributes. Achieving this balance may be tough. Sacrifices and leadership may be needed to address all three issues</w:t>
      </w:r>
      <w:r w:rsidR="00E609CA">
        <w:t xml:space="preserve"> (</w:t>
      </w:r>
      <w:r w:rsidR="00E609CA" w:rsidRPr="00E609CA">
        <w:t>Boddy,</w:t>
      </w:r>
      <w:r w:rsidR="00E609CA">
        <w:t xml:space="preserve"> </w:t>
      </w:r>
      <w:r w:rsidR="00E609CA" w:rsidRPr="00E609CA">
        <w:t>2014)</w:t>
      </w:r>
      <w:r>
        <w:t>.</w:t>
      </w:r>
    </w:p>
    <w:p w14:paraId="4BFFA232" w14:textId="77777777" w:rsidR="000411CA" w:rsidRDefault="00042446" w:rsidP="00042446">
      <w:r>
        <w:t>McGregor's X and Y Theory, based on human nature assumptions, includes psychological components. Leaders are urged to reflect on their views on team members to better understand their motives</w:t>
      </w:r>
      <w:r w:rsidR="00E609CA">
        <w:t xml:space="preserve"> (</w:t>
      </w:r>
      <w:r w:rsidR="00E609CA" w:rsidRPr="00E609CA">
        <w:t>Armstrong, 2012)</w:t>
      </w:r>
      <w:r>
        <w:t>. This is organisational leadership.</w:t>
      </w:r>
      <w:r w:rsidR="000411CA">
        <w:t xml:space="preserve"> However, the dualism view may oversimplify human behaviour and ignore external circumstances. This may also lack information on changing leadership styles to varied situations</w:t>
      </w:r>
      <w:r w:rsidR="00E609CA">
        <w:t xml:space="preserve"> (</w:t>
      </w:r>
      <w:r w:rsidR="00E609CA" w:rsidRPr="00E609CA">
        <w:t>Adair, 2009)</w:t>
      </w:r>
      <w:r w:rsidR="000411CA">
        <w:t>.</w:t>
      </w:r>
    </w:p>
    <w:p w14:paraId="28FE3141" w14:textId="77777777" w:rsidR="000411CA" w:rsidRDefault="000411CA" w:rsidP="000411CA">
      <w:r>
        <w:t xml:space="preserve">Trait Theory, which emphasises innate leadership traits, provides a simple way to discover potential leaders. Trait-based approach clarity is its benefit. Effective </w:t>
      </w:r>
      <w:r>
        <w:lastRenderedPageBreak/>
        <w:t>leadership requires skills, behaviours, and contextual knowledge, which the theory oversimplifies. The complexity and adaptability of leadership roles may not be captured by attributes alone</w:t>
      </w:r>
      <w:r w:rsidR="00E609CA">
        <w:t xml:space="preserve"> (</w:t>
      </w:r>
      <w:r w:rsidR="00E609CA" w:rsidRPr="00E609CA">
        <w:t>Adair, 2009)</w:t>
      </w:r>
      <w:r>
        <w:t>.</w:t>
      </w:r>
    </w:p>
    <w:p w14:paraId="3AB46354" w14:textId="77777777" w:rsidR="000411CA" w:rsidRDefault="000411CA" w:rsidP="000411CA">
      <w:r>
        <w:t xml:space="preserve">Hersey and Blanchard's Situational Leadership Theory acknowledges that situational conditions and follower maturity affect leadership. Its versatility lets leaders alter their approach to various situations. Because the idea relies on accurate follower maturity and situational factor assessments, </w:t>
      </w:r>
      <w:proofErr w:type="spellStart"/>
      <w:r>
        <w:t>misjudgments</w:t>
      </w:r>
      <w:proofErr w:type="spellEnd"/>
      <w:r>
        <w:t xml:space="preserve"> can lead to poor leadership techniques. Constant review and adjustment make this theory difficult to apply</w:t>
      </w:r>
      <w:r w:rsidR="00E609CA">
        <w:t xml:space="preserve"> (</w:t>
      </w:r>
      <w:r w:rsidR="00E609CA" w:rsidRPr="00E609CA">
        <w:t>Adair, 2009)</w:t>
      </w:r>
      <w:r>
        <w:t>.</w:t>
      </w:r>
    </w:p>
    <w:p w14:paraId="355369C1" w14:textId="77777777" w:rsidR="000411CA" w:rsidRDefault="000411CA" w:rsidP="000411CA">
      <w:r>
        <w:t xml:space="preserve">Burns' and Bass' transformational leadership inspires and motivates followers to achieve greatness. Its creativity and commitment potential </w:t>
      </w:r>
      <w:proofErr w:type="gramStart"/>
      <w:r>
        <w:t>is</w:t>
      </w:r>
      <w:proofErr w:type="gramEnd"/>
      <w:r>
        <w:t xml:space="preserve"> its strength. Focusing on the leader's charisma and vision may encourage dependency, and the notion lacks precise criteria for developing and maintaining transformational leadership</w:t>
      </w:r>
      <w:r w:rsidR="00E609CA">
        <w:t xml:space="preserve"> (</w:t>
      </w:r>
      <w:r w:rsidR="00E609CA" w:rsidRPr="00E609CA">
        <w:t>Armstrong, 2012)</w:t>
      </w:r>
      <w:r>
        <w:t>.</w:t>
      </w:r>
    </w:p>
    <w:p w14:paraId="5C0CDB97" w14:textId="77777777" w:rsidR="000411CA" w:rsidRDefault="000411CA" w:rsidP="000411CA">
      <w:r>
        <w:t>Transactional Leadership specifies expectations and consequences through rewards and punishments to inspire performance. Its strength is structured leadership</w:t>
      </w:r>
      <w:r w:rsidR="00E609CA">
        <w:t xml:space="preserve"> (</w:t>
      </w:r>
      <w:r w:rsidR="00E609CA" w:rsidRPr="00E609CA">
        <w:t>Armstrong, 2012)</w:t>
      </w:r>
      <w:r>
        <w:t>. However, the transactional model may hinder creativity and inner motivation, creating a compliance-focused culture.</w:t>
      </w:r>
    </w:p>
    <w:p w14:paraId="74511ED2" w14:textId="77777777" w:rsidR="00CD59B1" w:rsidRDefault="00CD59B1">
      <w:pPr>
        <w:spacing w:line="259" w:lineRule="auto"/>
        <w:jc w:val="left"/>
      </w:pPr>
      <w:r>
        <w:br w:type="page"/>
      </w:r>
    </w:p>
    <w:p w14:paraId="67185EDD" w14:textId="77777777" w:rsidR="001961BE" w:rsidRPr="001961BE" w:rsidRDefault="001961BE" w:rsidP="00CD59B1">
      <w:pPr>
        <w:rPr>
          <w:sz w:val="32"/>
          <w:szCs w:val="32"/>
        </w:rPr>
      </w:pPr>
      <w:r w:rsidRPr="001961BE">
        <w:rPr>
          <w:sz w:val="32"/>
          <w:szCs w:val="32"/>
        </w:rPr>
        <w:lastRenderedPageBreak/>
        <w:t>Preferred managerial styles within the hospitality industry</w:t>
      </w:r>
    </w:p>
    <w:p w14:paraId="2CFC38CD" w14:textId="77777777" w:rsidR="00042446" w:rsidRDefault="00042446" w:rsidP="00042446">
      <w:r>
        <w:t>The dynamic and service-oriented hotel sector relies on several efficient managerial styles to assure operational excellence, visitor satisfaction, and success. Leadership, adaptability, and excellent client service are common management methods in this market.</w:t>
      </w:r>
    </w:p>
    <w:p w14:paraId="631BD541" w14:textId="77777777" w:rsidR="00446FB7" w:rsidRDefault="00042446" w:rsidP="00446FB7">
      <w:r>
        <w:t>Managers of hospitality companies often use transformative leadership. This leadership style inspires and motivates team members by fostering individual potential and a shared vision. Transformational leaders may motivate the hotel business, which values customer happiness</w:t>
      </w:r>
      <w:r w:rsidR="00E609CA">
        <w:t xml:space="preserve"> (</w:t>
      </w:r>
      <w:r w:rsidR="00E609CA" w:rsidRPr="00E609CA">
        <w:t>Arnold,</w:t>
      </w:r>
      <w:r w:rsidR="00E609CA">
        <w:t xml:space="preserve"> </w:t>
      </w:r>
      <w:r w:rsidR="00E609CA" w:rsidRPr="00E609CA">
        <w:t>2005)</w:t>
      </w:r>
      <w:r>
        <w:t xml:space="preserve">. Transformational leaders focus on customers, creativity, and innovation to improve service. </w:t>
      </w:r>
      <w:r w:rsidR="00446FB7">
        <w:t>Achieving exceptional service requires all of these.</w:t>
      </w:r>
    </w:p>
    <w:p w14:paraId="3DD11513" w14:textId="77777777" w:rsidR="00446FB7" w:rsidRDefault="00446FB7" w:rsidP="00446FB7">
      <w:r>
        <w:t>Another popular approach to management in the hotel sector is situational leadership. Leaders in the hospitality industry need to be able to change their approach based on what's happening on the job</w:t>
      </w:r>
      <w:r w:rsidR="00E609CA">
        <w:t xml:space="preserve"> (</w:t>
      </w:r>
      <w:r w:rsidR="00E609CA" w:rsidRPr="00E609CA">
        <w:t>Arnold,</w:t>
      </w:r>
      <w:r w:rsidR="00E609CA">
        <w:t xml:space="preserve"> </w:t>
      </w:r>
      <w:r w:rsidR="00E609CA" w:rsidRPr="00E609CA">
        <w:t>2005)</w:t>
      </w:r>
      <w:r>
        <w:t>. Leaders that are situationally adept change their management approach based on what the team requires and how competent and committed its members are. The adaptability of those working in the hospitality industry allows them to tackle a wide range of challenges in the areas of event planning, catering, and hotel management</w:t>
      </w:r>
      <w:r w:rsidR="00E609CA">
        <w:t xml:space="preserve"> (</w:t>
      </w:r>
      <w:r w:rsidR="00E609CA" w:rsidRPr="00E609CA">
        <w:t>Arnold,</w:t>
      </w:r>
      <w:r w:rsidR="00E609CA">
        <w:t xml:space="preserve"> </w:t>
      </w:r>
      <w:r w:rsidR="00E609CA" w:rsidRPr="00E609CA">
        <w:t>2005)</w:t>
      </w:r>
      <w:r>
        <w:t>.</w:t>
      </w:r>
    </w:p>
    <w:p w14:paraId="19225A6A" w14:textId="77777777" w:rsidR="00446FB7" w:rsidRDefault="00446FB7" w:rsidP="00446FB7">
      <w:r>
        <w:t>Leadership that encourages teamwork is highly regarded in the hospitality sector. A healthy, welcoming workplace can be created in a field that relies on teamwork by managers that encourage collaboration and include employees in decision-making</w:t>
      </w:r>
      <w:r w:rsidR="00E609CA">
        <w:t xml:space="preserve"> (</w:t>
      </w:r>
      <w:proofErr w:type="spellStart"/>
      <w:r w:rsidR="00E609CA" w:rsidRPr="00E609CA">
        <w:t>Bloisi</w:t>
      </w:r>
      <w:proofErr w:type="spellEnd"/>
      <w:r w:rsidR="00E609CA">
        <w:t xml:space="preserve"> </w:t>
      </w:r>
      <w:r w:rsidR="00E609CA" w:rsidRPr="00E609CA">
        <w:t>et al</w:t>
      </w:r>
      <w:r w:rsidR="00E609CA">
        <w:t xml:space="preserve">., </w:t>
      </w:r>
      <w:r w:rsidR="00E609CA" w:rsidRPr="00E609CA">
        <w:t>2007)</w:t>
      </w:r>
      <w:r>
        <w:t xml:space="preserve">. This method raises morale and gives workers a stake in providing superior service. On top of that, students have new opportunities for learning and development. Improving the guest experience and the business's operations are both </w:t>
      </w:r>
      <w:r>
        <w:lastRenderedPageBreak/>
        <w:t>aided by input from frontline hospitality staff regarding customers' experiences</w:t>
      </w:r>
      <w:r w:rsidR="00E609CA">
        <w:t xml:space="preserve"> (</w:t>
      </w:r>
      <w:proofErr w:type="spellStart"/>
      <w:r w:rsidR="00E609CA" w:rsidRPr="00E609CA">
        <w:t>Bloisi</w:t>
      </w:r>
      <w:proofErr w:type="spellEnd"/>
      <w:r w:rsidR="00E609CA">
        <w:t xml:space="preserve"> </w:t>
      </w:r>
      <w:r w:rsidR="00E609CA" w:rsidRPr="00E609CA">
        <w:t>et al</w:t>
      </w:r>
      <w:r w:rsidR="00E609CA">
        <w:t xml:space="preserve">., </w:t>
      </w:r>
      <w:r w:rsidR="00E609CA" w:rsidRPr="00E609CA">
        <w:t>2007)</w:t>
      </w:r>
      <w:r>
        <w:t>.</w:t>
      </w:r>
    </w:p>
    <w:p w14:paraId="55F3462F" w14:textId="77777777" w:rsidR="003719B9" w:rsidRDefault="00446FB7" w:rsidP="00446FB7">
      <w:r>
        <w:t>Servant leadership is being more and more embraced by hospitality management. The needs of team members are prioritised and they are helped in their job through this technique. In the hospitality industry, servant leaders clear the way, supply the tools, and teach their employees empathy and tolerance. Better service and happier guests can be yours when you make your employees happier, reduce turnover, and create a stronger team</w:t>
      </w:r>
      <w:r w:rsidR="00E609CA">
        <w:t xml:space="preserve"> (</w:t>
      </w:r>
      <w:proofErr w:type="spellStart"/>
      <w:r w:rsidR="00E609CA" w:rsidRPr="00E609CA">
        <w:t>Bloisi</w:t>
      </w:r>
      <w:proofErr w:type="spellEnd"/>
      <w:r w:rsidR="00E609CA">
        <w:t xml:space="preserve"> </w:t>
      </w:r>
      <w:r w:rsidR="00E609CA" w:rsidRPr="00E609CA">
        <w:t>et al</w:t>
      </w:r>
      <w:r w:rsidR="00E609CA">
        <w:t xml:space="preserve">., </w:t>
      </w:r>
      <w:r w:rsidR="00E609CA" w:rsidRPr="00E609CA">
        <w:t>2007)</w:t>
      </w:r>
      <w:r w:rsidR="00E609CA">
        <w:t>.</w:t>
      </w:r>
    </w:p>
    <w:p w14:paraId="70D86352" w14:textId="77777777" w:rsidR="00042446" w:rsidRDefault="00042446" w:rsidP="00446FB7">
      <w:r>
        <w:t>The hotel industry is subject to economic swings, global events, and changing consumer preferences, therefore leadership must be adaptable. Managers that can adapt fast and make strategic decisions to overcome challenges are valued. Hospitality executives are resilient and considerate while changing their marketing strategy, services, or technologies</w:t>
      </w:r>
      <w:r w:rsidR="00E609CA">
        <w:t xml:space="preserve"> (</w:t>
      </w:r>
      <w:r w:rsidR="00E609CA" w:rsidRPr="00E609CA">
        <w:t>Buchanan And Huczynski,</w:t>
      </w:r>
      <w:r w:rsidR="00E609CA">
        <w:t xml:space="preserve"> </w:t>
      </w:r>
      <w:r w:rsidR="00E609CA" w:rsidRPr="00E609CA">
        <w:t>2007)</w:t>
      </w:r>
      <w:r>
        <w:t>.</w:t>
      </w:r>
    </w:p>
    <w:p w14:paraId="3867305C" w14:textId="77777777" w:rsidR="0089123F" w:rsidRDefault="0089123F">
      <w:pPr>
        <w:spacing w:line="259" w:lineRule="auto"/>
        <w:jc w:val="left"/>
        <w:rPr>
          <w:sz w:val="32"/>
          <w:szCs w:val="32"/>
        </w:rPr>
      </w:pPr>
      <w:r>
        <w:rPr>
          <w:sz w:val="32"/>
          <w:szCs w:val="32"/>
        </w:rPr>
        <w:br w:type="page"/>
      </w:r>
    </w:p>
    <w:p w14:paraId="69B6FEBA" w14:textId="77777777" w:rsidR="001961BE" w:rsidRPr="005322ED" w:rsidRDefault="005322ED" w:rsidP="00042446">
      <w:pPr>
        <w:rPr>
          <w:sz w:val="32"/>
          <w:szCs w:val="32"/>
        </w:rPr>
      </w:pPr>
      <w:r w:rsidRPr="005322ED">
        <w:rPr>
          <w:sz w:val="32"/>
          <w:szCs w:val="32"/>
        </w:rPr>
        <w:lastRenderedPageBreak/>
        <w:t>Exemplary leadership style in the hospitality industry</w:t>
      </w:r>
    </w:p>
    <w:p w14:paraId="2C572673" w14:textId="77777777" w:rsidR="005322ED" w:rsidRDefault="005322ED" w:rsidP="005322ED">
      <w:r>
        <w:t>Hospitality organisations and leaders demonstrate excellent leadership through several managerial styles. Marriott International, under President and CEO Arne Sorenson until his 2021 death, demonstrated transformational leadership. Sorenson was known for his innovative, customer-focused approach. He led Marriott through transformative projects including getting Starwood Hotels, showing a commitment to growth and adapting to industry changes</w:t>
      </w:r>
      <w:r w:rsidR="00E609CA">
        <w:t xml:space="preserve"> (</w:t>
      </w:r>
      <w:r w:rsidR="00E609CA" w:rsidRPr="00E609CA">
        <w:t>Huczynski &amp; Buchanan, 2013)</w:t>
      </w:r>
      <w:r>
        <w:t>.</w:t>
      </w:r>
    </w:p>
    <w:p w14:paraId="266ACD71" w14:textId="77777777" w:rsidR="005322ED" w:rsidRDefault="005322ED" w:rsidP="005322ED">
      <w:r>
        <w:t xml:space="preserve">Hilton President and CEO Chris </w:t>
      </w:r>
      <w:proofErr w:type="spellStart"/>
      <w:r>
        <w:t>Nassetta</w:t>
      </w:r>
      <w:proofErr w:type="spellEnd"/>
      <w:r>
        <w:t xml:space="preserve"> exemplifies situational leadership. </w:t>
      </w:r>
      <w:proofErr w:type="spellStart"/>
      <w:r>
        <w:t>Nassetta's</w:t>
      </w:r>
      <w:proofErr w:type="spellEnd"/>
      <w:r>
        <w:t xml:space="preserve"> adaptive leadership style recognises that different conditions require different management styles. Hilton has survived economic downturns and the global pandemic under his leadership. </w:t>
      </w:r>
      <w:proofErr w:type="spellStart"/>
      <w:r>
        <w:t>Nassetta's</w:t>
      </w:r>
      <w:proofErr w:type="spellEnd"/>
      <w:r>
        <w:t xml:space="preserve"> ability to adapt to the changing hospitality industry shows how situational awareness is crucial to leadership</w:t>
      </w:r>
      <w:r w:rsidR="00E609CA">
        <w:t xml:space="preserve"> (</w:t>
      </w:r>
      <w:r w:rsidR="00E609CA" w:rsidRPr="00E609CA">
        <w:t>Huczynski &amp; Buchanan, 2013)</w:t>
      </w:r>
      <w:r>
        <w:t>.</w:t>
      </w:r>
    </w:p>
    <w:p w14:paraId="6A581C59" w14:textId="77777777" w:rsidR="005322ED" w:rsidRDefault="005322ED" w:rsidP="005322ED">
      <w:r>
        <w:t>Danny Meyer, Union Square Hospitality Group CEO, practices collaborative and participative leadership. Meyer is known for encouraging collaboration and employee participation in decision-making</w:t>
      </w:r>
      <w:r w:rsidR="0089123F">
        <w:t xml:space="preserve"> (Victor, 2016)</w:t>
      </w:r>
      <w:r>
        <w:t>. Shake Shack and other successful businesses under his guidance demonstrate his3 emphasis on teamwork. Union Square Hospitality Group's participative leadership approach fosters a healthy workplace and a dedication to guest satisfaction</w:t>
      </w:r>
      <w:r w:rsidR="0089123F">
        <w:t xml:space="preserve"> (</w:t>
      </w:r>
      <w:r w:rsidR="0089123F" w:rsidRPr="0089123F">
        <w:t>Robbins</w:t>
      </w:r>
      <w:r w:rsidR="0089123F">
        <w:t xml:space="preserve"> e</w:t>
      </w:r>
      <w:r w:rsidR="0089123F" w:rsidRPr="0089123F">
        <w:t>t al</w:t>
      </w:r>
      <w:r w:rsidR="0089123F">
        <w:t xml:space="preserve">., </w:t>
      </w:r>
      <w:r w:rsidR="0089123F" w:rsidRPr="0089123F">
        <w:t>2008)</w:t>
      </w:r>
      <w:r>
        <w:t>.</w:t>
      </w:r>
    </w:p>
    <w:p w14:paraId="51447A4B" w14:textId="77777777" w:rsidR="005322ED" w:rsidRDefault="005322ED" w:rsidP="005322ED">
      <w:r>
        <w:t>Its culture of assisting guests and workers makes the Ritz-Carlton Hotel Company a model of servant leadership. The Ritz-Carlton's Gold Standards prioritise internal and external stakeholders. Staff leaders are taught in servant leadership to empower and support their colleagues. The Ritz-Carlton's customer and employee happiness is due to its service-oriented leadership</w:t>
      </w:r>
      <w:r w:rsidR="0089123F">
        <w:t xml:space="preserve"> (</w:t>
      </w:r>
      <w:r w:rsidR="0089123F" w:rsidRPr="00E609CA">
        <w:t>Huczynski &amp; Buchanan, 2013)</w:t>
      </w:r>
      <w:r>
        <w:t>.</w:t>
      </w:r>
    </w:p>
    <w:p w14:paraId="4B1461AB" w14:textId="77777777" w:rsidR="005322ED" w:rsidRDefault="005322ED" w:rsidP="005322ED">
      <w:r>
        <w:lastRenderedPageBreak/>
        <w:t>Airbnb co-founder and CEO Brian Chesky practices adaptive leadership. Chesky's leadership style was obvious during the COVID-19 epidemic, which devastated travel and hospitality. Chesky adapted to the situation by offering online experiences and flexible bookings. Airbnb's capacity to respond to unexpected disruptions shows the importance of adaptable leadership</w:t>
      </w:r>
      <w:r w:rsidR="0089123F">
        <w:t xml:space="preserve"> (</w:t>
      </w:r>
      <w:r w:rsidR="0089123F" w:rsidRPr="0089123F">
        <w:t>Robbins</w:t>
      </w:r>
      <w:r w:rsidR="0089123F">
        <w:t xml:space="preserve"> e</w:t>
      </w:r>
      <w:r w:rsidR="0089123F" w:rsidRPr="0089123F">
        <w:t>t al</w:t>
      </w:r>
      <w:r w:rsidR="0089123F">
        <w:t xml:space="preserve">., </w:t>
      </w:r>
      <w:r w:rsidR="0089123F" w:rsidRPr="0089123F">
        <w:t>2008)</w:t>
      </w:r>
      <w:r>
        <w:t>.</w:t>
      </w:r>
    </w:p>
    <w:p w14:paraId="67F3AF77" w14:textId="77777777" w:rsidR="005322ED" w:rsidRDefault="005322ED" w:rsidP="005322ED">
      <w:r>
        <w:t xml:space="preserve">These examples show how hospitality CEOs and organisations use different management approaches. The success of Marriott International under Arne Sorenson's transformational leadership, Hilton's adaptability under Chris </w:t>
      </w:r>
      <w:proofErr w:type="spellStart"/>
      <w:r>
        <w:t>Nassetta's</w:t>
      </w:r>
      <w:proofErr w:type="spellEnd"/>
      <w:r>
        <w:t xml:space="preserve"> situational leadership, Union Square Hospitality Group's collaborative culture under Danny Meyer, the Ritz-Carlton's service-oriented approach, and Airbnb's adaptive response under Brian Chesky demonstrate the importance of multifaceted leadership in the hospitality industry. The hotel industry is always changing, and these executives shape their organisations and advance leadership knowledge</w:t>
      </w:r>
      <w:r w:rsidR="0089123F">
        <w:t xml:space="preserve"> (</w:t>
      </w:r>
      <w:r w:rsidR="0089123F" w:rsidRPr="0089123F">
        <w:t>Robbins</w:t>
      </w:r>
      <w:r w:rsidR="0089123F">
        <w:t xml:space="preserve"> e</w:t>
      </w:r>
      <w:r w:rsidR="0089123F" w:rsidRPr="0089123F">
        <w:t>t al</w:t>
      </w:r>
      <w:r w:rsidR="0089123F">
        <w:t xml:space="preserve">., </w:t>
      </w:r>
      <w:r w:rsidR="0089123F" w:rsidRPr="0089123F">
        <w:t>2008)</w:t>
      </w:r>
      <w:r>
        <w:t>.</w:t>
      </w:r>
    </w:p>
    <w:p w14:paraId="0A9F59FA" w14:textId="77777777" w:rsidR="00692F57" w:rsidRPr="004A31A3" w:rsidRDefault="004A31A3" w:rsidP="005322ED">
      <w:pPr>
        <w:rPr>
          <w:sz w:val="32"/>
          <w:szCs w:val="32"/>
        </w:rPr>
      </w:pPr>
      <w:r w:rsidRPr="004A31A3">
        <w:rPr>
          <w:sz w:val="32"/>
          <w:szCs w:val="32"/>
        </w:rPr>
        <w:t>T</w:t>
      </w:r>
      <w:r w:rsidR="00B1353B" w:rsidRPr="004A31A3">
        <w:rPr>
          <w:sz w:val="32"/>
          <w:szCs w:val="32"/>
        </w:rPr>
        <w:t>he effectiveness of leadership approaches to the key function of managerial leadership</w:t>
      </w:r>
    </w:p>
    <w:p w14:paraId="1E4B74F5" w14:textId="77777777" w:rsidR="00B1353B" w:rsidRDefault="00B1353B" w:rsidP="00B1353B">
      <w:r>
        <w:t>Management leadership functions shape the organisational environment and determine success. Leadership methods are closely related to these functions. Strategic direction is a key role of management leadership, which parallels visionary transformational leadership</w:t>
      </w:r>
      <w:r w:rsidR="0089123F">
        <w:t xml:space="preserve"> (Za, 2019)</w:t>
      </w:r>
      <w:r>
        <w:t>. Transformational leaders like Marriott International's Arne Sorenson set and communicate the company's strategic direction. Transformational CEOs inspire a shared vision and stimulate innovation to help the organisation achieve its long-term goals and succeed</w:t>
      </w:r>
      <w:r w:rsidR="0089123F">
        <w:t xml:space="preserve"> (</w:t>
      </w:r>
      <w:r w:rsidR="0089123F" w:rsidRPr="0089123F">
        <w:t>Rollinson et al</w:t>
      </w:r>
      <w:r w:rsidR="0089123F">
        <w:t xml:space="preserve">., </w:t>
      </w:r>
      <w:r w:rsidR="0089123F" w:rsidRPr="0089123F">
        <w:t>2008)</w:t>
      </w:r>
      <w:r>
        <w:t>.</w:t>
      </w:r>
    </w:p>
    <w:p w14:paraId="4FD2AA21" w14:textId="77777777" w:rsidR="00E00BBF" w:rsidRDefault="00E00BBF" w:rsidP="00E00BBF">
      <w:r>
        <w:lastRenderedPageBreak/>
        <w:t xml:space="preserve">Adaptive decision-making is a hallmark of effective managerial leadership, and situational leadership is a master at this. Leaders at Hilton, like Chris </w:t>
      </w:r>
      <w:proofErr w:type="spellStart"/>
      <w:r>
        <w:t>Nassetta</w:t>
      </w:r>
      <w:proofErr w:type="spellEnd"/>
      <w:r>
        <w:t>, demonstrate situational leadership by responding appropriately to different situations</w:t>
      </w:r>
      <w:r w:rsidR="0089123F">
        <w:t xml:space="preserve"> (</w:t>
      </w:r>
      <w:r w:rsidR="0089123F" w:rsidRPr="0089123F">
        <w:t>Rollinson et al</w:t>
      </w:r>
      <w:r w:rsidR="0089123F">
        <w:t xml:space="preserve">., </w:t>
      </w:r>
      <w:r w:rsidR="0089123F" w:rsidRPr="0089123F">
        <w:t>2008)</w:t>
      </w:r>
      <w:r>
        <w:t>. Decisions can be made with more knowledge and context when leaders can gauge their team members' abilities and dedication and adapt their leadership methods accordingly. Particularly in dynamic fields like hospitality, situational leadership is crucial for guiding decision-making towards organisational objectives</w:t>
      </w:r>
      <w:r w:rsidR="0089123F">
        <w:t xml:space="preserve"> (Za, 2019)</w:t>
      </w:r>
      <w:r>
        <w:t>.</w:t>
      </w:r>
    </w:p>
    <w:p w14:paraId="5FD586A2" w14:textId="77777777" w:rsidR="00E00BBF" w:rsidRDefault="00E00BBF" w:rsidP="00E00BBF">
      <w:r>
        <w:t>Collaborative leadership also plays a significant role in team growth. Under Danny Meyer's leadership, Union Square Hospitality Group has shown how cohesive groups can be through cooperation</w:t>
      </w:r>
      <w:r w:rsidR="0089123F">
        <w:t xml:space="preserve"> (Za, 2019)</w:t>
      </w:r>
      <w:r>
        <w:t>. Effective teams are created when leaders work together. This is accomplished by including individuals in the decision-making process and promoting cooperation. Managing team development is a breeze when employees are expected to collaborate in order to accomplish objectives</w:t>
      </w:r>
      <w:r w:rsidR="0089123F">
        <w:t xml:space="preserve"> (</w:t>
      </w:r>
      <w:r w:rsidR="0089123F" w:rsidRPr="0089123F">
        <w:t>Rollinson et al</w:t>
      </w:r>
      <w:r w:rsidR="0089123F">
        <w:t xml:space="preserve">., </w:t>
      </w:r>
      <w:r w:rsidR="0089123F" w:rsidRPr="0089123F">
        <w:t>2008)</w:t>
      </w:r>
      <w:r>
        <w:t>.</w:t>
      </w:r>
    </w:p>
    <w:p w14:paraId="1D9ADC1B" w14:textId="77777777" w:rsidR="00042446" w:rsidRDefault="00E00BBF" w:rsidP="00E00BBF">
      <w:r>
        <w:t>Servant leadership has an effect on employee engagement, which is a prerequisite for effective management leadership. The service culture at the Ritz-Carlton exemplifies the potential for servant leadership to boost morale and productivity in the workplace</w:t>
      </w:r>
      <w:r w:rsidR="0089123F">
        <w:t xml:space="preserve"> (Weller, 2019)</w:t>
      </w:r>
      <w:r>
        <w:t>. Members of a team experience a greater sense of belonging and affection when their leaders prioritise their needs. Leadership at the managerial level is better able to foster a favourable work environment as a result of increased desire, devotion, and alignment with corporate goals</w:t>
      </w:r>
      <w:r w:rsidR="0089123F">
        <w:t xml:space="preserve"> (Weller, 2019)</w:t>
      </w:r>
      <w:r>
        <w:t>.</w:t>
      </w:r>
    </w:p>
    <w:p w14:paraId="58FAB6D2" w14:textId="77777777" w:rsidR="00042446" w:rsidRDefault="00042446" w:rsidP="00042446">
      <w:r>
        <w:t xml:space="preserve">Change management and adaptive leadership are also important parts of managerial leadership. Brian Chesky of Airbnb shows how vital adaptive leadership is for coping with disruptions. Adaptable executives can assess, adjust, and lead their companies </w:t>
      </w:r>
      <w:r>
        <w:lastRenderedPageBreak/>
        <w:t>through disaster. This ensures that the organisation is strong and can handle external problems, which ensures that the plan is aligned and actions are effective</w:t>
      </w:r>
      <w:r w:rsidR="0089123F">
        <w:t xml:space="preserve"> (Weller, 2019)</w:t>
      </w:r>
      <w:r>
        <w:t>.</w:t>
      </w:r>
    </w:p>
    <w:p w14:paraId="25448D47" w14:textId="77777777" w:rsidR="00B1353B" w:rsidRDefault="00042446" w:rsidP="00042446">
      <w:r>
        <w:t>Leadership strategy efficiency and management leadership roles are linked. Adaptive leadership manages change, visionary transformation sets strategic direction, situational leadership makes adaptable decisions, collaborative leadership builds teams, servant leadership engages employees, and adaptive leadership sets strategic direction. Leaders must understand the synergy between leadership styles and managerial functions to build a flexible, collaborative, and strategic planning-focused workplace</w:t>
      </w:r>
      <w:r w:rsidR="0089123F">
        <w:t xml:space="preserve"> (Victor, 2016)</w:t>
      </w:r>
      <w:r>
        <w:t>.</w:t>
      </w:r>
    </w:p>
    <w:p w14:paraId="51ECA15A" w14:textId="77777777" w:rsidR="00226484" w:rsidRDefault="00226484" w:rsidP="00042446"/>
    <w:p w14:paraId="7DF6DB40" w14:textId="77777777" w:rsidR="00226484" w:rsidRDefault="00226484" w:rsidP="00042446"/>
    <w:p w14:paraId="02461320" w14:textId="77777777" w:rsidR="0089123F" w:rsidRDefault="0089123F">
      <w:pPr>
        <w:spacing w:line="259" w:lineRule="auto"/>
        <w:jc w:val="left"/>
      </w:pPr>
      <w:r>
        <w:br w:type="page"/>
      </w:r>
    </w:p>
    <w:p w14:paraId="55586341" w14:textId="77777777" w:rsidR="0089123F" w:rsidRPr="0089123F" w:rsidRDefault="0089123F" w:rsidP="00042446">
      <w:pPr>
        <w:rPr>
          <w:sz w:val="32"/>
          <w:szCs w:val="32"/>
        </w:rPr>
      </w:pPr>
      <w:r w:rsidRPr="0089123F">
        <w:rPr>
          <w:sz w:val="32"/>
          <w:szCs w:val="32"/>
        </w:rPr>
        <w:lastRenderedPageBreak/>
        <w:t>Conclusion</w:t>
      </w:r>
    </w:p>
    <w:p w14:paraId="3AE48A09" w14:textId="77777777" w:rsidR="0089123F" w:rsidRDefault="00226484" w:rsidP="00042446">
      <w:r w:rsidRPr="00226484">
        <w:t>Ultimately, a deep comprehension of the dynamics of commercial leadership is achieved by the thorough examination of numerous theories, such as the Managerial Grid developed by Blake and Mouton, the Action-</w:t>
      </w:r>
      <w:proofErr w:type="spellStart"/>
      <w:r w:rsidRPr="00226484">
        <w:t>Centered</w:t>
      </w:r>
      <w:proofErr w:type="spellEnd"/>
      <w:r w:rsidRPr="00226484">
        <w:t xml:space="preserve"> Leadership Model proposed by Adair, and the X and Y Theory put out by McGregor. The variety of organisational leadership is highlighted by contrasting various approaches and analysing their strengths and faults. These theories, when applied to the hotel industry, demonstrate how effective and adaptable leadership styles can be in attaining operational excellence. Arne Sorenson, Chris </w:t>
      </w:r>
      <w:proofErr w:type="spellStart"/>
      <w:r w:rsidRPr="00226484">
        <w:t>Nassetta</w:t>
      </w:r>
      <w:proofErr w:type="spellEnd"/>
      <w:r w:rsidRPr="00226484">
        <w:t>, Danny Meyer, and Brian Chesky are just a few of the industry heavyweights whose leadership exemplifies the complex and ever-changing nature of this customer-focused field. Aligning leadership styles with organisational goals is crucial, as the efficacy of leadership methods is closely tied to important managerial functions.</w:t>
      </w:r>
    </w:p>
    <w:p w14:paraId="6C904871" w14:textId="77777777" w:rsidR="0089123F" w:rsidRDefault="0089123F">
      <w:pPr>
        <w:spacing w:line="259" w:lineRule="auto"/>
        <w:jc w:val="left"/>
      </w:pPr>
      <w:r>
        <w:br w:type="page"/>
      </w:r>
    </w:p>
    <w:p w14:paraId="76381AB2" w14:textId="77777777" w:rsidR="0089123F" w:rsidRPr="0089123F" w:rsidRDefault="0089123F" w:rsidP="0089123F">
      <w:pPr>
        <w:rPr>
          <w:sz w:val="32"/>
          <w:szCs w:val="32"/>
        </w:rPr>
      </w:pPr>
      <w:r w:rsidRPr="0089123F">
        <w:rPr>
          <w:sz w:val="32"/>
          <w:szCs w:val="32"/>
        </w:rPr>
        <w:lastRenderedPageBreak/>
        <w:t>Reference</w:t>
      </w:r>
      <w:r>
        <w:rPr>
          <w:sz w:val="32"/>
          <w:szCs w:val="32"/>
        </w:rPr>
        <w:t>s</w:t>
      </w:r>
    </w:p>
    <w:p w14:paraId="61652469" w14:textId="77777777" w:rsidR="0089123F" w:rsidRPr="0089123F" w:rsidRDefault="0089123F" w:rsidP="0089123F">
      <w:pPr>
        <w:rPr>
          <w:lang w:eastAsia="en-GB"/>
        </w:rPr>
      </w:pPr>
      <w:r w:rsidRPr="0089123F">
        <w:rPr>
          <w:lang w:eastAsia="en-GB"/>
        </w:rPr>
        <w:t>Adair, J. (2009) The Inspirational Leader (2nd Ed), London: Kogan Page</w:t>
      </w:r>
    </w:p>
    <w:p w14:paraId="0032B2D4" w14:textId="77777777" w:rsidR="0089123F" w:rsidRPr="0089123F" w:rsidRDefault="0089123F" w:rsidP="0089123F">
      <w:pPr>
        <w:rPr>
          <w:lang w:eastAsia="en-GB"/>
        </w:rPr>
      </w:pPr>
      <w:r w:rsidRPr="0089123F">
        <w:rPr>
          <w:lang w:eastAsia="en-GB"/>
        </w:rPr>
        <w:t>Armstrong, M. (2012) Armstrong’s Handbook of Management and Leadership (3rd Ed),</w:t>
      </w:r>
      <w:r>
        <w:rPr>
          <w:lang w:eastAsia="en-GB"/>
        </w:rPr>
        <w:t xml:space="preserve"> </w:t>
      </w:r>
      <w:r w:rsidRPr="0089123F">
        <w:rPr>
          <w:lang w:eastAsia="en-GB"/>
        </w:rPr>
        <w:t>London: Kogan Page.</w:t>
      </w:r>
    </w:p>
    <w:p w14:paraId="34032AF6" w14:textId="77777777" w:rsidR="0089123F" w:rsidRPr="0089123F" w:rsidRDefault="0089123F" w:rsidP="0089123F">
      <w:pPr>
        <w:rPr>
          <w:lang w:eastAsia="en-GB"/>
        </w:rPr>
      </w:pPr>
      <w:r w:rsidRPr="0089123F">
        <w:rPr>
          <w:lang w:eastAsia="en-GB"/>
        </w:rPr>
        <w:t>Arnold, J. (2005) Work Psychology (4th edition) Harlow: Prentice Hall.</w:t>
      </w:r>
    </w:p>
    <w:p w14:paraId="7893DED4" w14:textId="77777777" w:rsidR="0089123F" w:rsidRPr="0089123F" w:rsidRDefault="0089123F" w:rsidP="0089123F">
      <w:pPr>
        <w:rPr>
          <w:lang w:eastAsia="en-GB"/>
        </w:rPr>
      </w:pPr>
      <w:proofErr w:type="spellStart"/>
      <w:r w:rsidRPr="0089123F">
        <w:rPr>
          <w:lang w:eastAsia="en-GB"/>
        </w:rPr>
        <w:t>Bloisi</w:t>
      </w:r>
      <w:proofErr w:type="spellEnd"/>
      <w:r w:rsidRPr="0089123F">
        <w:rPr>
          <w:lang w:eastAsia="en-GB"/>
        </w:rPr>
        <w:t>, W. et al (2007) Management and Organisational Behaviour, (2nd edition)</w:t>
      </w:r>
      <w:r>
        <w:rPr>
          <w:lang w:eastAsia="en-GB"/>
        </w:rPr>
        <w:t xml:space="preserve"> </w:t>
      </w:r>
      <w:r w:rsidRPr="0089123F">
        <w:rPr>
          <w:lang w:eastAsia="en-GB"/>
        </w:rPr>
        <w:t>Maidenhead: McGraw-Hill.</w:t>
      </w:r>
    </w:p>
    <w:p w14:paraId="5BD873D5" w14:textId="77777777" w:rsidR="0089123F" w:rsidRPr="0089123F" w:rsidRDefault="0089123F" w:rsidP="0089123F">
      <w:pPr>
        <w:rPr>
          <w:lang w:eastAsia="en-GB"/>
        </w:rPr>
      </w:pPr>
      <w:r w:rsidRPr="0089123F">
        <w:rPr>
          <w:lang w:eastAsia="en-GB"/>
        </w:rPr>
        <w:t>Boddy, D. (2014) Management: An Introduction (6th Ed), Harlow, Pearson</w:t>
      </w:r>
    </w:p>
    <w:p w14:paraId="19E0A64C" w14:textId="77777777" w:rsidR="0089123F" w:rsidRPr="0089123F" w:rsidRDefault="0089123F" w:rsidP="0089123F">
      <w:pPr>
        <w:rPr>
          <w:lang w:eastAsia="en-GB"/>
        </w:rPr>
      </w:pPr>
      <w:r w:rsidRPr="0089123F">
        <w:rPr>
          <w:lang w:eastAsia="en-GB"/>
        </w:rPr>
        <w:t xml:space="preserve">Buchanan, D. And Huczynski, A. (2007) Organisational Behaviour: An Introductory Text (6th edition), Harlow: </w:t>
      </w:r>
      <w:proofErr w:type="spellStart"/>
      <w:r w:rsidRPr="0089123F">
        <w:rPr>
          <w:lang w:eastAsia="en-GB"/>
        </w:rPr>
        <w:t>Prentic</w:t>
      </w:r>
      <w:proofErr w:type="spellEnd"/>
      <w:r>
        <w:rPr>
          <w:lang w:eastAsia="en-GB"/>
        </w:rPr>
        <w:t xml:space="preserve"> </w:t>
      </w:r>
      <w:r w:rsidRPr="0089123F">
        <w:rPr>
          <w:lang w:eastAsia="en-GB"/>
        </w:rPr>
        <w:t>Hall.</w:t>
      </w:r>
    </w:p>
    <w:p w14:paraId="5A586502" w14:textId="77777777" w:rsidR="0089123F" w:rsidRPr="0089123F" w:rsidRDefault="0089123F" w:rsidP="0089123F">
      <w:pPr>
        <w:rPr>
          <w:lang w:eastAsia="en-GB"/>
        </w:rPr>
      </w:pPr>
      <w:r w:rsidRPr="0089123F">
        <w:rPr>
          <w:lang w:eastAsia="en-GB"/>
        </w:rPr>
        <w:t>Huczynski, A. &amp; Buchanan, D. (2013) Organisational Behaviour (8th Ed), Harlow: Pearson</w:t>
      </w:r>
    </w:p>
    <w:p w14:paraId="0C27EECC" w14:textId="77777777" w:rsidR="0089123F" w:rsidRPr="0089123F" w:rsidRDefault="0089123F" w:rsidP="0089123F">
      <w:pPr>
        <w:rPr>
          <w:lang w:eastAsia="en-GB"/>
        </w:rPr>
      </w:pPr>
      <w:r w:rsidRPr="0089123F">
        <w:rPr>
          <w:lang w:eastAsia="en-GB"/>
        </w:rPr>
        <w:t>Mullins, L &amp; Dosser, P. (2013) Hospitality Management and Organisational Behaviour (5th Ed) Harlow, Pearson.</w:t>
      </w:r>
    </w:p>
    <w:p w14:paraId="7300BF41" w14:textId="77777777" w:rsidR="0089123F" w:rsidRPr="0089123F" w:rsidRDefault="0089123F" w:rsidP="0089123F">
      <w:pPr>
        <w:rPr>
          <w:lang w:eastAsia="en-GB"/>
        </w:rPr>
      </w:pPr>
      <w:r w:rsidRPr="0089123F">
        <w:rPr>
          <w:lang w:eastAsia="en-GB"/>
        </w:rPr>
        <w:t>Mullins, L (2020) Organisational Behaviour in the Workplace (12th edition) Harlow:</w:t>
      </w:r>
      <w:r>
        <w:rPr>
          <w:lang w:eastAsia="en-GB"/>
        </w:rPr>
        <w:t xml:space="preserve"> </w:t>
      </w:r>
      <w:r w:rsidRPr="0089123F">
        <w:rPr>
          <w:lang w:eastAsia="en-GB"/>
        </w:rPr>
        <w:t>Pearson</w:t>
      </w:r>
    </w:p>
    <w:p w14:paraId="7EB614D3" w14:textId="77777777" w:rsidR="0089123F" w:rsidRPr="0089123F" w:rsidRDefault="0089123F" w:rsidP="0089123F">
      <w:pPr>
        <w:rPr>
          <w:lang w:eastAsia="en-GB"/>
        </w:rPr>
      </w:pPr>
      <w:r w:rsidRPr="0089123F">
        <w:rPr>
          <w:lang w:eastAsia="en-GB"/>
        </w:rPr>
        <w:t>Mullins, L. (2016) Management and Organisational Behaviour (11th edition) Harlow: Pearson</w:t>
      </w:r>
    </w:p>
    <w:p w14:paraId="2A49D85E" w14:textId="77777777" w:rsidR="0089123F" w:rsidRPr="0089123F" w:rsidRDefault="0089123F" w:rsidP="0089123F">
      <w:pPr>
        <w:rPr>
          <w:lang w:eastAsia="en-GB"/>
        </w:rPr>
      </w:pPr>
      <w:r w:rsidRPr="0089123F">
        <w:rPr>
          <w:lang w:eastAsia="en-GB"/>
        </w:rPr>
        <w:t>Robbins, S. Et al (2008) Organizational Behaviour (5th edition) Harlow: Pearson Education Limited.</w:t>
      </w:r>
    </w:p>
    <w:p w14:paraId="6DFE4F69" w14:textId="77777777" w:rsidR="0089123F" w:rsidRPr="0089123F" w:rsidRDefault="0089123F" w:rsidP="0089123F">
      <w:pPr>
        <w:rPr>
          <w:lang w:eastAsia="en-GB"/>
        </w:rPr>
      </w:pPr>
      <w:r w:rsidRPr="0089123F">
        <w:rPr>
          <w:lang w:eastAsia="en-GB"/>
        </w:rPr>
        <w:lastRenderedPageBreak/>
        <w:t>Rollinson, D. et al (2008) Organisational Behaviour and Analysis (4</w:t>
      </w:r>
      <w:r>
        <w:rPr>
          <w:lang w:eastAsia="en-GB"/>
        </w:rPr>
        <w:t xml:space="preserve"> n</w:t>
      </w:r>
      <w:r w:rsidRPr="0089123F">
        <w:rPr>
          <w:lang w:eastAsia="en-GB"/>
        </w:rPr>
        <w:t>th edition) Harlow: Addison-Wesley Longman.</w:t>
      </w:r>
    </w:p>
    <w:p w14:paraId="50395100" w14:textId="77777777" w:rsidR="0089123F" w:rsidRPr="0089123F" w:rsidRDefault="0089123F" w:rsidP="0089123F">
      <w:pPr>
        <w:rPr>
          <w:lang w:eastAsia="en-GB"/>
        </w:rPr>
      </w:pPr>
      <w:r w:rsidRPr="0089123F">
        <w:rPr>
          <w:lang w:eastAsia="en-GB"/>
        </w:rPr>
        <w:t xml:space="preserve">Victor (2016). </w:t>
      </w:r>
      <w:proofErr w:type="spellStart"/>
      <w:r w:rsidRPr="0089123F">
        <w:rPr>
          <w:lang w:eastAsia="en-GB"/>
        </w:rPr>
        <w:t>Encyclopedia</w:t>
      </w:r>
      <w:proofErr w:type="spellEnd"/>
      <w:r w:rsidRPr="0089123F">
        <w:rPr>
          <w:lang w:eastAsia="en-GB"/>
        </w:rPr>
        <w:t xml:space="preserve"> of Strategic Leadership and Management. IGI Global.</w:t>
      </w:r>
    </w:p>
    <w:p w14:paraId="41E54F88" w14:textId="77777777" w:rsidR="0089123F" w:rsidRPr="0089123F" w:rsidRDefault="0089123F" w:rsidP="0089123F">
      <w:pPr>
        <w:rPr>
          <w:lang w:eastAsia="en-GB"/>
        </w:rPr>
      </w:pPr>
      <w:r w:rsidRPr="0089123F">
        <w:rPr>
          <w:lang w:eastAsia="en-GB"/>
        </w:rPr>
        <w:t>Weller, R. (2019). The Impact of Leadership on Employee Engagement. GRIN Verlag.</w:t>
      </w:r>
    </w:p>
    <w:p w14:paraId="1528E8C7" w14:textId="77777777" w:rsidR="0089123F" w:rsidRDefault="0089123F" w:rsidP="0089123F">
      <w:pPr>
        <w:rPr>
          <w:lang w:eastAsia="en-GB"/>
        </w:rPr>
      </w:pPr>
      <w:r w:rsidRPr="0089123F">
        <w:rPr>
          <w:lang w:eastAsia="en-GB"/>
        </w:rPr>
        <w:t>Za, D. (2019). Relationship between management and leadership. GRIN Verlag.</w:t>
      </w:r>
    </w:p>
    <w:p w14:paraId="5D76E1FF" w14:textId="77777777" w:rsidR="00226484" w:rsidRDefault="00226484" w:rsidP="00042446"/>
    <w:sectPr w:rsidR="0022648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BF9C3" w14:textId="77777777" w:rsidR="00012F47" w:rsidRDefault="00012F47" w:rsidP="00CD59B1">
      <w:pPr>
        <w:spacing w:after="0" w:line="240" w:lineRule="auto"/>
      </w:pPr>
      <w:r>
        <w:separator/>
      </w:r>
    </w:p>
  </w:endnote>
  <w:endnote w:type="continuationSeparator" w:id="0">
    <w:p w14:paraId="4EF05697" w14:textId="77777777" w:rsidR="00012F47" w:rsidRDefault="00012F47" w:rsidP="00CD5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159325"/>
      <w:docPartObj>
        <w:docPartGallery w:val="Page Numbers (Bottom of Page)"/>
        <w:docPartUnique/>
      </w:docPartObj>
    </w:sdtPr>
    <w:sdtEndPr>
      <w:rPr>
        <w:color w:val="7F7F7F" w:themeColor="background1" w:themeShade="7F"/>
        <w:spacing w:val="60"/>
      </w:rPr>
    </w:sdtEndPr>
    <w:sdtContent>
      <w:p w14:paraId="4FCF8F4C" w14:textId="77777777" w:rsidR="006D7182" w:rsidRDefault="006D718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8B9237C" w14:textId="77777777" w:rsidR="006D7182" w:rsidRDefault="006D7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519FA" w14:textId="77777777" w:rsidR="00012F47" w:rsidRDefault="00012F47" w:rsidP="00CD59B1">
      <w:pPr>
        <w:spacing w:after="0" w:line="240" w:lineRule="auto"/>
      </w:pPr>
      <w:r>
        <w:separator/>
      </w:r>
    </w:p>
  </w:footnote>
  <w:footnote w:type="continuationSeparator" w:id="0">
    <w:p w14:paraId="6EA43C8C" w14:textId="77777777" w:rsidR="00012F47" w:rsidRDefault="00012F47" w:rsidP="00CD59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AA0"/>
    <w:rsid w:val="00012F47"/>
    <w:rsid w:val="000411CA"/>
    <w:rsid w:val="00042446"/>
    <w:rsid w:val="0005096D"/>
    <w:rsid w:val="00185608"/>
    <w:rsid w:val="001961BE"/>
    <w:rsid w:val="00226484"/>
    <w:rsid w:val="003719B9"/>
    <w:rsid w:val="003E20E1"/>
    <w:rsid w:val="00446FB7"/>
    <w:rsid w:val="004A31A3"/>
    <w:rsid w:val="005322ED"/>
    <w:rsid w:val="00571132"/>
    <w:rsid w:val="00692F57"/>
    <w:rsid w:val="006D7182"/>
    <w:rsid w:val="0086137E"/>
    <w:rsid w:val="0089123F"/>
    <w:rsid w:val="00A90E69"/>
    <w:rsid w:val="00AA6186"/>
    <w:rsid w:val="00AB2AA0"/>
    <w:rsid w:val="00B1353B"/>
    <w:rsid w:val="00C56FA5"/>
    <w:rsid w:val="00CD59B1"/>
    <w:rsid w:val="00E00BBF"/>
    <w:rsid w:val="00E60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3196C0"/>
  <w15:chartTrackingRefBased/>
  <w15:docId w15:val="{C1D5C26A-32A6-4F20-A4D5-FC0BFEFA5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AA0"/>
    <w:pPr>
      <w:spacing w:line="480" w:lineRule="auto"/>
      <w:jc w:val="both"/>
    </w:pPr>
    <w:rPr>
      <w:rFonts w:ascii="Arial" w:hAnsi="Arial"/>
      <w:sz w:val="24"/>
    </w:rPr>
  </w:style>
  <w:style w:type="paragraph" w:styleId="Heading1">
    <w:name w:val="heading 1"/>
    <w:basedOn w:val="Normal"/>
    <w:next w:val="Normal"/>
    <w:link w:val="Heading1Char"/>
    <w:autoRedefine/>
    <w:uiPriority w:val="9"/>
    <w:qFormat/>
    <w:rsid w:val="00AB2AA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AB2AA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AA0"/>
    <w:rPr>
      <w:rFonts w:ascii="Arial" w:eastAsiaTheme="majorEastAsia" w:hAnsi="Arial" w:cstheme="majorBidi"/>
      <w:b/>
      <w:sz w:val="32"/>
      <w:szCs w:val="32"/>
    </w:rPr>
  </w:style>
  <w:style w:type="character" w:customStyle="1" w:styleId="Heading2Char">
    <w:name w:val="Heading 2 Char"/>
    <w:basedOn w:val="DefaultParagraphFont"/>
    <w:link w:val="Heading2"/>
    <w:uiPriority w:val="9"/>
    <w:semiHidden/>
    <w:rsid w:val="00AB2AA0"/>
    <w:rPr>
      <w:rFonts w:ascii="Arial" w:eastAsiaTheme="majorEastAsia" w:hAnsi="Arial" w:cstheme="majorBidi"/>
      <w:b/>
      <w:sz w:val="26"/>
      <w:szCs w:val="26"/>
    </w:rPr>
  </w:style>
  <w:style w:type="paragraph" w:styleId="Header">
    <w:name w:val="header"/>
    <w:basedOn w:val="Normal"/>
    <w:link w:val="HeaderChar"/>
    <w:uiPriority w:val="99"/>
    <w:unhideWhenUsed/>
    <w:rsid w:val="00CD5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9B1"/>
    <w:rPr>
      <w:rFonts w:ascii="Arial" w:hAnsi="Arial"/>
      <w:sz w:val="24"/>
    </w:rPr>
  </w:style>
  <w:style w:type="paragraph" w:styleId="Footer">
    <w:name w:val="footer"/>
    <w:basedOn w:val="Normal"/>
    <w:link w:val="FooterChar"/>
    <w:uiPriority w:val="99"/>
    <w:unhideWhenUsed/>
    <w:rsid w:val="00CD59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9B1"/>
    <w:rPr>
      <w:rFonts w:ascii="Arial" w:hAnsi="Arial"/>
      <w:sz w:val="24"/>
    </w:rPr>
  </w:style>
  <w:style w:type="paragraph" w:styleId="NormalWeb">
    <w:name w:val="Normal (Web)"/>
    <w:basedOn w:val="Normal"/>
    <w:uiPriority w:val="99"/>
    <w:semiHidden/>
    <w:unhideWhenUsed/>
    <w:rsid w:val="0089123F"/>
    <w:pPr>
      <w:spacing w:before="100" w:beforeAutospacing="1" w:after="100" w:afterAutospacing="1" w:line="240" w:lineRule="auto"/>
      <w:jc w:val="left"/>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388506">
      <w:bodyDiv w:val="1"/>
      <w:marLeft w:val="0"/>
      <w:marRight w:val="0"/>
      <w:marTop w:val="0"/>
      <w:marBottom w:val="0"/>
      <w:divBdr>
        <w:top w:val="none" w:sz="0" w:space="0" w:color="auto"/>
        <w:left w:val="none" w:sz="0" w:space="0" w:color="auto"/>
        <w:bottom w:val="none" w:sz="0" w:space="0" w:color="auto"/>
        <w:right w:val="none" w:sz="0" w:space="0" w:color="auto"/>
      </w:divBdr>
      <w:divsChild>
        <w:div w:id="1672179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2528</Words>
  <Characters>16284</Characters>
  <Application>Microsoft Office Word</Application>
  <DocSecurity>0</DocSecurity>
  <Lines>280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 SHIBLI</dc:creator>
  <cp:keywords/>
  <dc:description/>
  <cp:lastModifiedBy>Dumitru Alin Popa (2132755)</cp:lastModifiedBy>
  <cp:revision>3</cp:revision>
  <dcterms:created xsi:type="dcterms:W3CDTF">2024-01-21T20:08:00Z</dcterms:created>
  <dcterms:modified xsi:type="dcterms:W3CDTF">2024-01-24T12:43:00Z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74ed9b99aed85f685ea6a4ea3bdf72f0165a12e493ac8464565340016606d244</vt:lpwstr>
  </property>
</Properties>
</file>