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938BD" w14:textId="0EFB7F1F" w:rsidR="001F6055" w:rsidRPr="00E97E3E" w:rsidRDefault="00707F48" w:rsidP="007262B8">
      <w:pPr>
        <w:spacing w:line="360" w:lineRule="auto"/>
        <w:rPr>
          <w:rFonts w:ascii="Arial" w:hAnsi="Arial" w:cs="Arial"/>
          <w:sz w:val="36"/>
          <w:szCs w:val="36"/>
        </w:rPr>
      </w:pPr>
      <w:r w:rsidRPr="00E97E3E">
        <w:rPr>
          <w:rFonts w:ascii="Arial" w:hAnsi="Arial" w:cs="Arial"/>
          <w:sz w:val="36"/>
          <w:szCs w:val="36"/>
        </w:rPr>
        <w:t>Student Name: Saiqa Bibi</w:t>
      </w:r>
    </w:p>
    <w:p w14:paraId="4B9B4077" w14:textId="431F2872" w:rsidR="00707F48" w:rsidRPr="00E97E3E" w:rsidRDefault="00707F48" w:rsidP="007262B8">
      <w:pPr>
        <w:spacing w:line="360" w:lineRule="auto"/>
        <w:rPr>
          <w:rFonts w:ascii="Arial" w:hAnsi="Arial" w:cs="Arial"/>
          <w:sz w:val="36"/>
          <w:szCs w:val="36"/>
        </w:rPr>
      </w:pPr>
      <w:r w:rsidRPr="00E97E3E">
        <w:rPr>
          <w:rFonts w:ascii="Arial" w:hAnsi="Arial" w:cs="Arial"/>
          <w:sz w:val="36"/>
          <w:szCs w:val="36"/>
        </w:rPr>
        <w:t>Student ID: 2020850</w:t>
      </w:r>
    </w:p>
    <w:p w14:paraId="1D5F820C" w14:textId="1BD9C88A" w:rsidR="00707F48" w:rsidRPr="00E97E3E" w:rsidRDefault="00707F48" w:rsidP="007262B8">
      <w:pPr>
        <w:spacing w:line="360" w:lineRule="auto"/>
        <w:rPr>
          <w:rFonts w:ascii="Arial" w:hAnsi="Arial" w:cs="Arial"/>
          <w:sz w:val="36"/>
          <w:szCs w:val="36"/>
        </w:rPr>
      </w:pPr>
      <w:r w:rsidRPr="00E97E3E">
        <w:rPr>
          <w:rFonts w:ascii="Arial" w:hAnsi="Arial" w:cs="Arial"/>
          <w:sz w:val="36"/>
          <w:szCs w:val="36"/>
        </w:rPr>
        <w:t>Module: Living with Care: The Older Person</w:t>
      </w:r>
    </w:p>
    <w:p w14:paraId="0CEF0D22" w14:textId="0C725B4E" w:rsidR="00707F48" w:rsidRPr="00E97E3E" w:rsidRDefault="00707F48" w:rsidP="007262B8">
      <w:pPr>
        <w:spacing w:line="360" w:lineRule="auto"/>
        <w:rPr>
          <w:rFonts w:ascii="Arial" w:hAnsi="Arial" w:cs="Arial"/>
          <w:sz w:val="36"/>
          <w:szCs w:val="36"/>
        </w:rPr>
      </w:pPr>
      <w:r w:rsidRPr="00E97E3E">
        <w:rPr>
          <w:rFonts w:ascii="Arial" w:hAnsi="Arial" w:cs="Arial"/>
          <w:sz w:val="36"/>
          <w:szCs w:val="36"/>
        </w:rPr>
        <w:t>Module Code: BMHP6009_BIRM</w:t>
      </w:r>
    </w:p>
    <w:p w14:paraId="1A258732" w14:textId="446C13DF" w:rsidR="00707F48" w:rsidRPr="00E97E3E" w:rsidRDefault="00707F48" w:rsidP="007262B8">
      <w:pPr>
        <w:spacing w:line="360" w:lineRule="auto"/>
        <w:rPr>
          <w:rFonts w:ascii="Arial" w:hAnsi="Arial" w:cs="Arial"/>
          <w:sz w:val="36"/>
          <w:szCs w:val="36"/>
        </w:rPr>
      </w:pPr>
      <w:r w:rsidRPr="00E97E3E">
        <w:rPr>
          <w:rFonts w:ascii="Arial" w:hAnsi="Arial" w:cs="Arial"/>
          <w:sz w:val="36"/>
          <w:szCs w:val="36"/>
        </w:rPr>
        <w:t>Assignment Title: Component 2: Written Assignment - Report</w:t>
      </w:r>
    </w:p>
    <w:p w14:paraId="2387DD9C" w14:textId="6E6D66D6" w:rsidR="00707F48" w:rsidRPr="00E97E3E" w:rsidRDefault="00707F48" w:rsidP="007262B8">
      <w:pPr>
        <w:spacing w:line="360" w:lineRule="auto"/>
        <w:rPr>
          <w:rFonts w:ascii="Arial" w:hAnsi="Arial" w:cs="Arial"/>
          <w:sz w:val="36"/>
          <w:szCs w:val="36"/>
        </w:rPr>
      </w:pPr>
      <w:r w:rsidRPr="00E97E3E">
        <w:rPr>
          <w:rFonts w:ascii="Arial" w:hAnsi="Arial" w:cs="Arial"/>
          <w:sz w:val="36"/>
          <w:szCs w:val="36"/>
        </w:rPr>
        <w:t>Lecturer: Joanne Davies</w:t>
      </w:r>
    </w:p>
    <w:p w14:paraId="760F0AF6" w14:textId="3A247CDF" w:rsidR="00707F48" w:rsidRDefault="00707F48"/>
    <w:p w14:paraId="24D75A72" w14:textId="74B57C50" w:rsidR="00707F48" w:rsidRDefault="00707F48"/>
    <w:p w14:paraId="716EEC0A" w14:textId="476239E3" w:rsidR="00707F48" w:rsidRDefault="00707F48"/>
    <w:p w14:paraId="1E5395DB" w14:textId="07A8A49D" w:rsidR="00707F48" w:rsidRDefault="00707F48"/>
    <w:p w14:paraId="6BBFDB65" w14:textId="3A50B305" w:rsidR="00707F48" w:rsidRDefault="00707F48"/>
    <w:p w14:paraId="44F08E13" w14:textId="5B873EC6" w:rsidR="00707F48" w:rsidRDefault="00707F48"/>
    <w:p w14:paraId="6E8023E5" w14:textId="44EDEC98" w:rsidR="00707F48" w:rsidRDefault="00707F48"/>
    <w:p w14:paraId="769A6C57" w14:textId="1D3B3FBE" w:rsidR="00707F48" w:rsidRDefault="00707F48"/>
    <w:p w14:paraId="05091280" w14:textId="48176E00" w:rsidR="00707F48" w:rsidRDefault="00707F48"/>
    <w:p w14:paraId="45E3C400" w14:textId="4DE31136" w:rsidR="00707F48" w:rsidRDefault="00707F48"/>
    <w:p w14:paraId="1B181CF6" w14:textId="071BC2C4" w:rsidR="00707F48" w:rsidRDefault="00707F48"/>
    <w:p w14:paraId="4F0B91EC" w14:textId="09E9F7D5" w:rsidR="00707F48" w:rsidRDefault="00707F48"/>
    <w:p w14:paraId="6FD56BD6" w14:textId="6996D931" w:rsidR="00707F48" w:rsidRDefault="00707F48"/>
    <w:p w14:paraId="5B170EBB" w14:textId="1E9D0549" w:rsidR="00707F48" w:rsidRDefault="00707F48"/>
    <w:p w14:paraId="08E083D6" w14:textId="282E52B4" w:rsidR="00707F48" w:rsidRDefault="00707F48"/>
    <w:p w14:paraId="14279271" w14:textId="4D29C4BA" w:rsidR="00707F48" w:rsidRDefault="00707F48"/>
    <w:p w14:paraId="566CFEF1" w14:textId="2E7D488E" w:rsidR="00707F48" w:rsidRDefault="00707F48"/>
    <w:p w14:paraId="175543BC" w14:textId="3D143619" w:rsidR="00707F48" w:rsidRDefault="00707F48"/>
    <w:p w14:paraId="4B6C3CC4" w14:textId="12640352" w:rsidR="00707F48" w:rsidRDefault="00707F48"/>
    <w:p w14:paraId="21E02BA5" w14:textId="2FF71E07" w:rsidR="00707F48" w:rsidRDefault="00707F48"/>
    <w:p w14:paraId="3647B827" w14:textId="78708030" w:rsidR="00707F48" w:rsidRDefault="00707F48"/>
    <w:p w14:paraId="0EF2B158" w14:textId="0F8A32D8" w:rsidR="00707F48" w:rsidRDefault="00707F48"/>
    <w:p w14:paraId="43CD52F3" w14:textId="36F3FCE2" w:rsidR="00707F48" w:rsidRDefault="00707F48"/>
    <w:p w14:paraId="49394451" w14:textId="34FEA594" w:rsidR="00707F48" w:rsidRDefault="00707F48"/>
    <w:p w14:paraId="2822E38D" w14:textId="5D806852" w:rsidR="00707F48" w:rsidRDefault="00707F48"/>
    <w:p w14:paraId="222EF24D" w14:textId="7E1225A6" w:rsidR="00707F48" w:rsidRDefault="00707F48"/>
    <w:p w14:paraId="193B3B8E" w14:textId="10687FF2" w:rsidR="00707F48" w:rsidRDefault="00707F48"/>
    <w:p w14:paraId="140113B9" w14:textId="085E6B84" w:rsidR="00707F48" w:rsidRDefault="00707F48"/>
    <w:p w14:paraId="294F491F" w14:textId="61B4FD81" w:rsidR="00707F48" w:rsidRDefault="00707F48"/>
    <w:p w14:paraId="776E367F" w14:textId="5A2D90E9" w:rsidR="00707F48" w:rsidRDefault="00707F48"/>
    <w:p w14:paraId="787276DA" w14:textId="5A4677CA" w:rsidR="00707F48" w:rsidRPr="00E97E3E" w:rsidRDefault="00707F48">
      <w:pPr>
        <w:rPr>
          <w:rFonts w:ascii="Arial" w:hAnsi="Arial" w:cs="Arial"/>
        </w:rPr>
      </w:pPr>
    </w:p>
    <w:p w14:paraId="27BC2FD8" w14:textId="79844B28" w:rsidR="00707F48" w:rsidRPr="00E97E3E" w:rsidRDefault="00707F48">
      <w:pPr>
        <w:rPr>
          <w:rFonts w:ascii="Arial" w:hAnsi="Arial" w:cs="Arial"/>
        </w:rPr>
      </w:pPr>
    </w:p>
    <w:p w14:paraId="325D7CC2" w14:textId="4CC2D790" w:rsidR="0089297C" w:rsidRPr="00DE3736" w:rsidRDefault="0089297C" w:rsidP="007262B8">
      <w:pPr>
        <w:rPr>
          <w:rFonts w:ascii="Arial" w:hAnsi="Arial" w:cs="Arial"/>
          <w:u w:val="single"/>
        </w:rPr>
      </w:pPr>
      <w:r w:rsidRPr="00DE3736">
        <w:rPr>
          <w:rFonts w:ascii="Arial" w:hAnsi="Arial" w:cs="Arial"/>
          <w:u w:val="single"/>
        </w:rPr>
        <w:lastRenderedPageBreak/>
        <w:t>Contents Page</w:t>
      </w:r>
    </w:p>
    <w:p w14:paraId="66335DCF" w14:textId="77777777" w:rsidR="00F960DB" w:rsidRDefault="00F960DB" w:rsidP="007262B8">
      <w:pPr>
        <w:rPr>
          <w:rFonts w:ascii="Arial" w:hAnsi="Arial" w:cs="Arial"/>
        </w:rPr>
      </w:pPr>
    </w:p>
    <w:p w14:paraId="0D06776D" w14:textId="77777777" w:rsidR="00F960DB" w:rsidRDefault="00F960DB" w:rsidP="007262B8">
      <w:pPr>
        <w:rPr>
          <w:rFonts w:ascii="Arial" w:hAnsi="Arial" w:cs="Arial"/>
        </w:rPr>
      </w:pPr>
    </w:p>
    <w:p w14:paraId="26949CBB" w14:textId="55A3C46E" w:rsidR="005D3953" w:rsidRDefault="00661C3B" w:rsidP="007262B8">
      <w:pPr>
        <w:rPr>
          <w:rFonts w:ascii="Arial" w:hAnsi="Arial" w:cs="Arial"/>
        </w:rPr>
      </w:pPr>
      <w:r>
        <w:rPr>
          <w:rFonts w:ascii="Arial" w:hAnsi="Arial" w:cs="Arial"/>
        </w:rPr>
        <w:t>Introduction</w:t>
      </w:r>
      <w:r w:rsidR="005D3953">
        <w:rPr>
          <w:rFonts w:ascii="Arial" w:hAnsi="Arial" w:cs="Arial"/>
        </w:rPr>
        <w:t xml:space="preserve">                                                                                                       </w:t>
      </w:r>
      <w:r w:rsidR="00F216AE">
        <w:rPr>
          <w:rFonts w:ascii="Arial" w:hAnsi="Arial" w:cs="Arial"/>
        </w:rPr>
        <w:t xml:space="preserve">  </w:t>
      </w:r>
      <w:r w:rsidR="003A6D8F">
        <w:rPr>
          <w:rFonts w:ascii="Arial" w:hAnsi="Arial" w:cs="Arial"/>
        </w:rPr>
        <w:t xml:space="preserve"> </w:t>
      </w:r>
      <w:r w:rsidR="005D3953">
        <w:rPr>
          <w:rFonts w:ascii="Arial" w:hAnsi="Arial" w:cs="Arial"/>
        </w:rPr>
        <w:t>1</w:t>
      </w:r>
    </w:p>
    <w:p w14:paraId="332E780E" w14:textId="77777777" w:rsidR="007035B9" w:rsidRDefault="007035B9" w:rsidP="007262B8">
      <w:pPr>
        <w:rPr>
          <w:rFonts w:ascii="Arial" w:hAnsi="Arial" w:cs="Arial"/>
        </w:rPr>
      </w:pPr>
    </w:p>
    <w:p w14:paraId="135EF281" w14:textId="77777777" w:rsidR="00F216AE" w:rsidRDefault="00F216AE" w:rsidP="007262B8">
      <w:pPr>
        <w:rPr>
          <w:rFonts w:ascii="Arial" w:hAnsi="Arial" w:cs="Arial"/>
        </w:rPr>
      </w:pPr>
    </w:p>
    <w:p w14:paraId="3A8756E9" w14:textId="77777777" w:rsidR="0063488C" w:rsidRDefault="0063488C" w:rsidP="0063488C">
      <w:pPr>
        <w:rPr>
          <w:rFonts w:ascii="Arial" w:hAnsi="Arial" w:cs="Arial"/>
        </w:rPr>
      </w:pPr>
    </w:p>
    <w:p w14:paraId="062AFF0D" w14:textId="53548884" w:rsidR="0063488C" w:rsidRDefault="0063488C" w:rsidP="0063488C">
      <w:pPr>
        <w:rPr>
          <w:rFonts w:ascii="Arial" w:hAnsi="Arial" w:cs="Arial"/>
        </w:rPr>
      </w:pPr>
      <w:r>
        <w:rPr>
          <w:rFonts w:ascii="Arial" w:hAnsi="Arial" w:cs="Arial"/>
        </w:rPr>
        <w:t>Old Age and the Ageing Population                                                                     1.5</w:t>
      </w:r>
    </w:p>
    <w:p w14:paraId="4FD55767" w14:textId="77777777" w:rsidR="006654FE" w:rsidRDefault="006654FE" w:rsidP="007262B8">
      <w:pPr>
        <w:rPr>
          <w:rFonts w:ascii="Arial" w:hAnsi="Arial" w:cs="Arial"/>
        </w:rPr>
      </w:pPr>
    </w:p>
    <w:p w14:paraId="4037666A" w14:textId="77777777" w:rsidR="006654FE" w:rsidRDefault="006654FE" w:rsidP="007262B8">
      <w:pPr>
        <w:rPr>
          <w:rFonts w:ascii="Arial" w:hAnsi="Arial" w:cs="Arial"/>
        </w:rPr>
      </w:pPr>
    </w:p>
    <w:p w14:paraId="25FD15F6" w14:textId="77777777" w:rsidR="006654FE" w:rsidRDefault="006654FE" w:rsidP="007262B8">
      <w:pPr>
        <w:rPr>
          <w:rFonts w:ascii="Arial" w:hAnsi="Arial" w:cs="Arial"/>
        </w:rPr>
      </w:pPr>
    </w:p>
    <w:p w14:paraId="137BE145" w14:textId="2860D5F6" w:rsidR="00F216AE" w:rsidRDefault="00F216AE" w:rsidP="007262B8">
      <w:pPr>
        <w:rPr>
          <w:rFonts w:ascii="Arial" w:hAnsi="Arial" w:cs="Arial"/>
        </w:rPr>
      </w:pPr>
      <w:r>
        <w:rPr>
          <w:rFonts w:ascii="Arial" w:hAnsi="Arial" w:cs="Arial"/>
        </w:rPr>
        <w:t>Sadie Evans – Service User                                                                                2</w:t>
      </w:r>
    </w:p>
    <w:p w14:paraId="00D3FDF3" w14:textId="77777777" w:rsidR="00250848" w:rsidRDefault="00250848" w:rsidP="007262B8">
      <w:pPr>
        <w:rPr>
          <w:rFonts w:ascii="Arial" w:hAnsi="Arial" w:cs="Arial"/>
        </w:rPr>
      </w:pPr>
    </w:p>
    <w:p w14:paraId="2C34938F" w14:textId="77777777" w:rsidR="007E7E59" w:rsidRDefault="007E7E59" w:rsidP="007262B8">
      <w:pPr>
        <w:rPr>
          <w:rFonts w:ascii="Arial" w:hAnsi="Arial" w:cs="Arial"/>
        </w:rPr>
      </w:pPr>
    </w:p>
    <w:p w14:paraId="44B2FF97" w14:textId="77777777" w:rsidR="0089297C" w:rsidRDefault="0089297C" w:rsidP="007262B8">
      <w:pPr>
        <w:rPr>
          <w:rFonts w:ascii="Arial" w:hAnsi="Arial" w:cs="Arial"/>
        </w:rPr>
      </w:pPr>
    </w:p>
    <w:p w14:paraId="14F69031" w14:textId="7EF19C67" w:rsidR="0089297C" w:rsidRDefault="004C3AD8" w:rsidP="007262B8">
      <w:pPr>
        <w:rPr>
          <w:rFonts w:ascii="Arial" w:hAnsi="Arial" w:cs="Arial"/>
        </w:rPr>
      </w:pPr>
      <w:r>
        <w:rPr>
          <w:rFonts w:ascii="Arial" w:hAnsi="Arial" w:cs="Arial"/>
        </w:rPr>
        <w:t xml:space="preserve">The Effects of the Pandemic on the Elderly                                                         </w:t>
      </w:r>
      <w:r w:rsidR="00250848">
        <w:rPr>
          <w:rFonts w:ascii="Arial" w:hAnsi="Arial" w:cs="Arial"/>
        </w:rPr>
        <w:t>2.</w:t>
      </w:r>
      <w:r w:rsidR="00DC006C">
        <w:rPr>
          <w:rFonts w:ascii="Arial" w:hAnsi="Arial" w:cs="Arial"/>
        </w:rPr>
        <w:t>5</w:t>
      </w:r>
      <w:r w:rsidR="00CA2F78">
        <w:rPr>
          <w:rFonts w:ascii="Arial" w:hAnsi="Arial" w:cs="Arial"/>
        </w:rPr>
        <w:t xml:space="preserve"> - </w:t>
      </w:r>
      <w:r w:rsidR="003A6D8F">
        <w:rPr>
          <w:rFonts w:ascii="Arial" w:hAnsi="Arial" w:cs="Arial"/>
        </w:rPr>
        <w:t>3</w:t>
      </w:r>
    </w:p>
    <w:p w14:paraId="7A0F5729" w14:textId="77777777" w:rsidR="003A6D8F" w:rsidRDefault="003A6D8F" w:rsidP="007262B8">
      <w:pPr>
        <w:rPr>
          <w:rFonts w:ascii="Arial" w:hAnsi="Arial" w:cs="Arial"/>
        </w:rPr>
      </w:pPr>
    </w:p>
    <w:p w14:paraId="5B0B6DEE" w14:textId="77777777" w:rsidR="003A6D8F" w:rsidRDefault="003A6D8F" w:rsidP="007262B8">
      <w:pPr>
        <w:rPr>
          <w:rFonts w:ascii="Arial" w:hAnsi="Arial" w:cs="Arial"/>
        </w:rPr>
      </w:pPr>
    </w:p>
    <w:p w14:paraId="7BA62BFF" w14:textId="4F30D614" w:rsidR="003A6D8F" w:rsidRDefault="003A6D8F" w:rsidP="003A6D8F">
      <w:pPr>
        <w:spacing w:line="360" w:lineRule="auto"/>
        <w:jc w:val="both"/>
        <w:rPr>
          <w:rFonts w:ascii="Arial" w:hAnsi="Arial" w:cs="Arial"/>
        </w:rPr>
      </w:pPr>
      <w:r w:rsidRPr="00CB2D7A">
        <w:rPr>
          <w:rFonts w:ascii="Arial" w:hAnsi="Arial" w:cs="Arial"/>
        </w:rPr>
        <w:t>Sadie</w:t>
      </w:r>
      <w:r w:rsidR="00930F8F">
        <w:rPr>
          <w:rFonts w:ascii="Arial" w:hAnsi="Arial" w:cs="Arial"/>
        </w:rPr>
        <w:t xml:space="preserve">’s </w:t>
      </w:r>
      <w:r w:rsidRPr="00CB2D7A">
        <w:rPr>
          <w:rFonts w:ascii="Arial" w:hAnsi="Arial" w:cs="Arial"/>
        </w:rPr>
        <w:t>Needs</w:t>
      </w:r>
      <w:r>
        <w:rPr>
          <w:rFonts w:ascii="Arial" w:hAnsi="Arial" w:cs="Arial"/>
        </w:rPr>
        <w:t xml:space="preserve"> and Issues</w:t>
      </w:r>
      <w:r w:rsidR="005E033D">
        <w:rPr>
          <w:rFonts w:ascii="Arial" w:hAnsi="Arial" w:cs="Arial"/>
        </w:rPr>
        <w:t xml:space="preserve">                            </w:t>
      </w:r>
      <w:r w:rsidR="009568D0">
        <w:rPr>
          <w:rFonts w:ascii="Arial" w:hAnsi="Arial" w:cs="Arial"/>
        </w:rPr>
        <w:t xml:space="preserve">      </w:t>
      </w:r>
      <w:r w:rsidR="00930F8F">
        <w:rPr>
          <w:rFonts w:ascii="Arial" w:hAnsi="Arial" w:cs="Arial"/>
        </w:rPr>
        <w:t xml:space="preserve">                                                 </w:t>
      </w:r>
      <w:r w:rsidR="009568D0">
        <w:rPr>
          <w:rFonts w:ascii="Arial" w:hAnsi="Arial" w:cs="Arial"/>
        </w:rPr>
        <w:t>4</w:t>
      </w:r>
    </w:p>
    <w:p w14:paraId="60857F11" w14:textId="77777777" w:rsidR="009568D0" w:rsidRDefault="009568D0" w:rsidP="003A6D8F">
      <w:pPr>
        <w:spacing w:line="360" w:lineRule="auto"/>
        <w:jc w:val="both"/>
        <w:rPr>
          <w:rFonts w:ascii="Arial" w:hAnsi="Arial" w:cs="Arial"/>
        </w:rPr>
      </w:pPr>
    </w:p>
    <w:p w14:paraId="35288ADB" w14:textId="0C317ACD" w:rsidR="009568D0" w:rsidRDefault="00CC6A9C" w:rsidP="003A6D8F">
      <w:pPr>
        <w:spacing w:line="360" w:lineRule="auto"/>
        <w:jc w:val="both"/>
        <w:rPr>
          <w:rFonts w:ascii="Arial" w:hAnsi="Arial" w:cs="Arial"/>
        </w:rPr>
      </w:pPr>
      <w:r>
        <w:rPr>
          <w:rFonts w:ascii="Arial" w:hAnsi="Arial" w:cs="Arial"/>
        </w:rPr>
        <w:t xml:space="preserve">Care and Intervention                                                                                          </w:t>
      </w:r>
      <w:r w:rsidR="009D1C2C">
        <w:rPr>
          <w:rFonts w:ascii="Arial" w:hAnsi="Arial" w:cs="Arial"/>
        </w:rPr>
        <w:t>4.5 – 6</w:t>
      </w:r>
    </w:p>
    <w:p w14:paraId="1B51C711" w14:textId="77777777" w:rsidR="00CA2F78" w:rsidRDefault="00CA2F78" w:rsidP="003A6D8F">
      <w:pPr>
        <w:spacing w:line="360" w:lineRule="auto"/>
        <w:jc w:val="both"/>
        <w:rPr>
          <w:rFonts w:ascii="Arial" w:hAnsi="Arial" w:cs="Arial"/>
        </w:rPr>
      </w:pPr>
    </w:p>
    <w:p w14:paraId="7F46B90B" w14:textId="368E96D2" w:rsidR="00CA2F78" w:rsidRDefault="00CA2F78" w:rsidP="003A6D8F">
      <w:pPr>
        <w:spacing w:line="360" w:lineRule="auto"/>
        <w:jc w:val="both"/>
        <w:rPr>
          <w:rFonts w:ascii="Arial" w:hAnsi="Arial" w:cs="Arial"/>
        </w:rPr>
      </w:pPr>
      <w:r>
        <w:rPr>
          <w:rFonts w:ascii="Arial" w:hAnsi="Arial" w:cs="Arial"/>
        </w:rPr>
        <w:t>Conclusion                                                                                                           7</w:t>
      </w:r>
    </w:p>
    <w:p w14:paraId="101555AD" w14:textId="77777777" w:rsidR="00CA2F78" w:rsidRDefault="00CA2F78" w:rsidP="003A6D8F">
      <w:pPr>
        <w:spacing w:line="360" w:lineRule="auto"/>
        <w:jc w:val="both"/>
        <w:rPr>
          <w:rFonts w:ascii="Arial" w:hAnsi="Arial" w:cs="Arial"/>
        </w:rPr>
      </w:pPr>
    </w:p>
    <w:p w14:paraId="7FE02329" w14:textId="583EECB5" w:rsidR="00CA2F78" w:rsidRDefault="00CA2F78" w:rsidP="003A6D8F">
      <w:pPr>
        <w:spacing w:line="360" w:lineRule="auto"/>
        <w:jc w:val="both"/>
        <w:rPr>
          <w:rFonts w:ascii="Arial" w:hAnsi="Arial" w:cs="Arial"/>
        </w:rPr>
      </w:pPr>
      <w:r>
        <w:rPr>
          <w:rFonts w:ascii="Arial" w:hAnsi="Arial" w:cs="Arial"/>
        </w:rPr>
        <w:t xml:space="preserve">Recommendations                                                                           </w:t>
      </w:r>
      <w:r w:rsidR="00D008B0">
        <w:rPr>
          <w:rFonts w:ascii="Arial" w:hAnsi="Arial" w:cs="Arial"/>
        </w:rPr>
        <w:t xml:space="preserve">                    8 – 9</w:t>
      </w:r>
    </w:p>
    <w:p w14:paraId="674EEE02" w14:textId="77777777" w:rsidR="00D008B0" w:rsidRDefault="00D008B0" w:rsidP="003A6D8F">
      <w:pPr>
        <w:spacing w:line="360" w:lineRule="auto"/>
        <w:jc w:val="both"/>
        <w:rPr>
          <w:rFonts w:ascii="Arial" w:hAnsi="Arial" w:cs="Arial"/>
        </w:rPr>
      </w:pPr>
    </w:p>
    <w:p w14:paraId="3B19C4AF" w14:textId="5AD3A96E" w:rsidR="00D008B0" w:rsidRDefault="00D008B0" w:rsidP="003A6D8F">
      <w:pPr>
        <w:spacing w:line="360" w:lineRule="auto"/>
        <w:jc w:val="both"/>
        <w:rPr>
          <w:rFonts w:ascii="Arial" w:hAnsi="Arial" w:cs="Arial"/>
        </w:rPr>
      </w:pPr>
      <w:r>
        <w:rPr>
          <w:rFonts w:ascii="Arial" w:hAnsi="Arial" w:cs="Arial"/>
        </w:rPr>
        <w:t xml:space="preserve">Reference List                                                                                                     10 - </w:t>
      </w:r>
      <w:r w:rsidR="006D568D">
        <w:rPr>
          <w:rFonts w:ascii="Arial" w:hAnsi="Arial" w:cs="Arial"/>
        </w:rPr>
        <w:t>1</w:t>
      </w:r>
      <w:r w:rsidR="00612965">
        <w:rPr>
          <w:rFonts w:ascii="Arial" w:hAnsi="Arial" w:cs="Arial"/>
        </w:rPr>
        <w:t>6</w:t>
      </w:r>
    </w:p>
    <w:p w14:paraId="668EB7E3" w14:textId="77777777" w:rsidR="009D1C2C" w:rsidRPr="00CB2D7A" w:rsidRDefault="009D1C2C" w:rsidP="003A6D8F">
      <w:pPr>
        <w:spacing w:line="360" w:lineRule="auto"/>
        <w:jc w:val="both"/>
        <w:rPr>
          <w:rFonts w:ascii="Arial" w:hAnsi="Arial" w:cs="Arial"/>
        </w:rPr>
      </w:pPr>
    </w:p>
    <w:p w14:paraId="6D128C88" w14:textId="457F895D" w:rsidR="003A6D8F" w:rsidRDefault="002F62D2" w:rsidP="007262B8">
      <w:pPr>
        <w:rPr>
          <w:rFonts w:ascii="Arial" w:hAnsi="Arial" w:cs="Arial"/>
        </w:rPr>
      </w:pPr>
      <w:r>
        <w:rPr>
          <w:rFonts w:ascii="Arial" w:hAnsi="Arial" w:cs="Arial"/>
        </w:rPr>
        <w:t>Appendix                                                                                                              17-18</w:t>
      </w:r>
    </w:p>
    <w:p w14:paraId="2C569181" w14:textId="77777777" w:rsidR="003A6D8F" w:rsidRDefault="003A6D8F" w:rsidP="007262B8">
      <w:pPr>
        <w:rPr>
          <w:rFonts w:ascii="Arial" w:hAnsi="Arial" w:cs="Arial"/>
        </w:rPr>
      </w:pPr>
    </w:p>
    <w:p w14:paraId="21A09D5F" w14:textId="77777777" w:rsidR="003A6D8F" w:rsidRDefault="003A6D8F" w:rsidP="007262B8">
      <w:pPr>
        <w:rPr>
          <w:rFonts w:ascii="Arial" w:hAnsi="Arial" w:cs="Arial"/>
        </w:rPr>
      </w:pPr>
    </w:p>
    <w:p w14:paraId="13489EC3" w14:textId="77777777" w:rsidR="003A6D8F" w:rsidRDefault="003A6D8F" w:rsidP="007262B8">
      <w:pPr>
        <w:rPr>
          <w:rFonts w:ascii="Arial" w:hAnsi="Arial" w:cs="Arial"/>
        </w:rPr>
      </w:pPr>
    </w:p>
    <w:p w14:paraId="5786F45F" w14:textId="77777777" w:rsidR="0089297C" w:rsidRDefault="0089297C" w:rsidP="007262B8">
      <w:pPr>
        <w:rPr>
          <w:rFonts w:ascii="Arial" w:hAnsi="Arial" w:cs="Arial"/>
        </w:rPr>
      </w:pPr>
    </w:p>
    <w:p w14:paraId="6176F30B" w14:textId="77777777" w:rsidR="0089297C" w:rsidRDefault="0089297C" w:rsidP="007262B8">
      <w:pPr>
        <w:rPr>
          <w:rFonts w:ascii="Arial" w:hAnsi="Arial" w:cs="Arial"/>
        </w:rPr>
      </w:pPr>
    </w:p>
    <w:p w14:paraId="4069541D" w14:textId="77777777" w:rsidR="0089297C" w:rsidRDefault="0089297C" w:rsidP="007262B8">
      <w:pPr>
        <w:rPr>
          <w:rFonts w:ascii="Arial" w:hAnsi="Arial" w:cs="Arial"/>
        </w:rPr>
      </w:pPr>
    </w:p>
    <w:p w14:paraId="7FE4CDE3" w14:textId="77777777" w:rsidR="0089297C" w:rsidRDefault="0089297C" w:rsidP="007262B8">
      <w:pPr>
        <w:rPr>
          <w:rFonts w:ascii="Arial" w:hAnsi="Arial" w:cs="Arial"/>
        </w:rPr>
      </w:pPr>
    </w:p>
    <w:p w14:paraId="3F8312DA" w14:textId="77777777" w:rsidR="0089297C" w:rsidRDefault="0089297C" w:rsidP="007262B8">
      <w:pPr>
        <w:rPr>
          <w:rFonts w:ascii="Arial" w:hAnsi="Arial" w:cs="Arial"/>
        </w:rPr>
      </w:pPr>
    </w:p>
    <w:p w14:paraId="49B71E67" w14:textId="77777777" w:rsidR="0089297C" w:rsidRDefault="0089297C" w:rsidP="007262B8">
      <w:pPr>
        <w:rPr>
          <w:rFonts w:ascii="Arial" w:hAnsi="Arial" w:cs="Arial"/>
        </w:rPr>
      </w:pPr>
    </w:p>
    <w:p w14:paraId="1AD7EBE2" w14:textId="77777777" w:rsidR="0089297C" w:rsidRDefault="0089297C" w:rsidP="007262B8">
      <w:pPr>
        <w:rPr>
          <w:rFonts w:ascii="Arial" w:hAnsi="Arial" w:cs="Arial"/>
        </w:rPr>
      </w:pPr>
    </w:p>
    <w:p w14:paraId="3979E2D2" w14:textId="77777777" w:rsidR="0089297C" w:rsidRDefault="0089297C" w:rsidP="007262B8">
      <w:pPr>
        <w:rPr>
          <w:rFonts w:ascii="Arial" w:hAnsi="Arial" w:cs="Arial"/>
        </w:rPr>
      </w:pPr>
    </w:p>
    <w:p w14:paraId="4879A472" w14:textId="77777777" w:rsidR="0089297C" w:rsidRDefault="0089297C" w:rsidP="007262B8">
      <w:pPr>
        <w:rPr>
          <w:rFonts w:ascii="Arial" w:hAnsi="Arial" w:cs="Arial"/>
        </w:rPr>
      </w:pPr>
    </w:p>
    <w:p w14:paraId="77CF88BD" w14:textId="77777777" w:rsidR="0089297C" w:rsidRDefault="0089297C" w:rsidP="007262B8">
      <w:pPr>
        <w:rPr>
          <w:rFonts w:ascii="Arial" w:hAnsi="Arial" w:cs="Arial"/>
        </w:rPr>
      </w:pPr>
    </w:p>
    <w:p w14:paraId="6823E4A7" w14:textId="77777777" w:rsidR="0089297C" w:rsidRDefault="0089297C" w:rsidP="007262B8">
      <w:pPr>
        <w:rPr>
          <w:rFonts w:ascii="Arial" w:hAnsi="Arial" w:cs="Arial"/>
        </w:rPr>
      </w:pPr>
    </w:p>
    <w:p w14:paraId="7AD50FB6" w14:textId="77777777" w:rsidR="006F31C2" w:rsidRDefault="006F31C2" w:rsidP="00CB2D7A">
      <w:pPr>
        <w:spacing w:line="360" w:lineRule="auto"/>
        <w:jc w:val="both"/>
        <w:rPr>
          <w:rFonts w:ascii="Arial" w:hAnsi="Arial" w:cs="Arial"/>
        </w:rPr>
      </w:pPr>
    </w:p>
    <w:p w14:paraId="5F22949B" w14:textId="77777777" w:rsidR="002F62D2" w:rsidRDefault="002F62D2" w:rsidP="00CB2D7A">
      <w:pPr>
        <w:spacing w:line="360" w:lineRule="auto"/>
        <w:jc w:val="both"/>
        <w:rPr>
          <w:rFonts w:ascii="Arial" w:hAnsi="Arial" w:cs="Arial"/>
          <w:u w:val="single"/>
        </w:rPr>
      </w:pPr>
    </w:p>
    <w:p w14:paraId="6BAE39DC" w14:textId="48C59644" w:rsidR="00E97E3E" w:rsidRPr="007E7E59" w:rsidRDefault="00707F48" w:rsidP="00CB2D7A">
      <w:pPr>
        <w:spacing w:line="360" w:lineRule="auto"/>
        <w:jc w:val="both"/>
        <w:rPr>
          <w:rFonts w:ascii="Arial" w:hAnsi="Arial" w:cs="Arial"/>
          <w:u w:val="single"/>
        </w:rPr>
      </w:pPr>
      <w:r w:rsidRPr="007E7E59">
        <w:rPr>
          <w:rFonts w:ascii="Arial" w:hAnsi="Arial" w:cs="Arial"/>
          <w:u w:val="single"/>
        </w:rPr>
        <w:lastRenderedPageBreak/>
        <w:t>Introduction</w:t>
      </w:r>
    </w:p>
    <w:p w14:paraId="68CD7F5A" w14:textId="2E9B86DF" w:rsidR="00707F48" w:rsidRPr="00CB2D7A" w:rsidRDefault="00707F48" w:rsidP="00CB2D7A">
      <w:pPr>
        <w:spacing w:line="360" w:lineRule="auto"/>
        <w:jc w:val="both"/>
        <w:rPr>
          <w:rFonts w:ascii="Arial" w:hAnsi="Arial" w:cs="Arial"/>
        </w:rPr>
      </w:pPr>
    </w:p>
    <w:p w14:paraId="671A5DB4" w14:textId="63907068" w:rsidR="00783B97" w:rsidRPr="00CB2D7A" w:rsidRDefault="00707F48" w:rsidP="00CB2D7A">
      <w:pPr>
        <w:spacing w:line="360" w:lineRule="auto"/>
        <w:jc w:val="both"/>
        <w:rPr>
          <w:rFonts w:ascii="Arial" w:hAnsi="Arial" w:cs="Arial"/>
        </w:rPr>
      </w:pPr>
      <w:r w:rsidRPr="00CB2D7A">
        <w:rPr>
          <w:rFonts w:ascii="Arial" w:hAnsi="Arial" w:cs="Arial"/>
        </w:rPr>
        <w:t xml:space="preserve">This report will look </w:t>
      </w:r>
      <w:r w:rsidR="00223133" w:rsidRPr="00CB2D7A">
        <w:rPr>
          <w:rFonts w:ascii="Arial" w:hAnsi="Arial" w:cs="Arial"/>
        </w:rPr>
        <w:t>into assessing</w:t>
      </w:r>
      <w:r w:rsidR="00F63F68" w:rsidRPr="00CB2D7A">
        <w:rPr>
          <w:rFonts w:ascii="Arial" w:hAnsi="Arial" w:cs="Arial"/>
        </w:rPr>
        <w:t xml:space="preserve"> and outlining the health and social care needs of elderly </w:t>
      </w:r>
      <w:r w:rsidR="00783B97" w:rsidRPr="00CB2D7A">
        <w:rPr>
          <w:rFonts w:ascii="Arial" w:hAnsi="Arial" w:cs="Arial"/>
        </w:rPr>
        <w:t>individuals</w:t>
      </w:r>
      <w:r w:rsidR="007B5467" w:rsidRPr="00CB2D7A">
        <w:rPr>
          <w:rFonts w:ascii="Arial" w:hAnsi="Arial" w:cs="Arial"/>
        </w:rPr>
        <w:t>.</w:t>
      </w:r>
    </w:p>
    <w:p w14:paraId="2FFACCC6" w14:textId="5566856F" w:rsidR="00BD1850" w:rsidRPr="00CB2D7A" w:rsidRDefault="00BD1850" w:rsidP="00CB2D7A">
      <w:pPr>
        <w:spacing w:line="360" w:lineRule="auto"/>
        <w:jc w:val="both"/>
        <w:rPr>
          <w:rFonts w:ascii="Arial" w:hAnsi="Arial" w:cs="Arial"/>
        </w:rPr>
      </w:pPr>
      <w:r w:rsidRPr="00CB2D7A">
        <w:rPr>
          <w:rFonts w:ascii="Arial" w:hAnsi="Arial" w:cs="Arial"/>
        </w:rPr>
        <w:t xml:space="preserve">It </w:t>
      </w:r>
      <w:r w:rsidR="00860443" w:rsidRPr="00CB2D7A">
        <w:rPr>
          <w:rFonts w:ascii="Arial" w:hAnsi="Arial" w:cs="Arial"/>
        </w:rPr>
        <w:t>will highlight</w:t>
      </w:r>
      <w:r w:rsidRPr="00CB2D7A">
        <w:rPr>
          <w:rFonts w:ascii="Arial" w:hAnsi="Arial" w:cs="Arial"/>
        </w:rPr>
        <w:t xml:space="preserve"> the key issues relating to the health, emotional and social well-being of an elderly individual named Sadie and look</w:t>
      </w:r>
      <w:r w:rsidR="000C154F" w:rsidRPr="00CB2D7A">
        <w:rPr>
          <w:rFonts w:ascii="Arial" w:hAnsi="Arial" w:cs="Arial"/>
        </w:rPr>
        <w:t xml:space="preserve"> into</w:t>
      </w:r>
      <w:r w:rsidRPr="00CB2D7A">
        <w:rPr>
          <w:rFonts w:ascii="Arial" w:hAnsi="Arial" w:cs="Arial"/>
        </w:rPr>
        <w:t xml:space="preserve"> her mental and physical health. </w:t>
      </w:r>
    </w:p>
    <w:p w14:paraId="09E52E16" w14:textId="792718E7" w:rsidR="009E4DB0" w:rsidRPr="00CB2D7A" w:rsidRDefault="00956015" w:rsidP="00CB2D7A">
      <w:pPr>
        <w:spacing w:line="360" w:lineRule="auto"/>
        <w:jc w:val="both"/>
        <w:rPr>
          <w:rFonts w:ascii="Arial" w:hAnsi="Arial" w:cs="Arial"/>
        </w:rPr>
      </w:pPr>
      <w:r w:rsidRPr="00CB2D7A">
        <w:rPr>
          <w:rFonts w:ascii="Arial" w:hAnsi="Arial" w:cs="Arial"/>
        </w:rPr>
        <w:t>T</w:t>
      </w:r>
      <w:r w:rsidR="009E4DB0" w:rsidRPr="00CB2D7A">
        <w:rPr>
          <w:rFonts w:ascii="Arial" w:hAnsi="Arial" w:cs="Arial"/>
        </w:rPr>
        <w:t xml:space="preserve">he impacts of the pandemic will be discussed and the effects it has had on the elderly population as a whole and the pressure it has put on the health and social care sector. </w:t>
      </w:r>
    </w:p>
    <w:p w14:paraId="52A7C95F" w14:textId="6CB5CCC8" w:rsidR="009E4DB0" w:rsidRPr="00CB2D7A" w:rsidRDefault="009E4DB0" w:rsidP="00CB2D7A">
      <w:pPr>
        <w:spacing w:line="360" w:lineRule="auto"/>
        <w:jc w:val="both"/>
        <w:rPr>
          <w:rFonts w:ascii="Arial" w:hAnsi="Arial" w:cs="Arial"/>
        </w:rPr>
      </w:pPr>
      <w:r w:rsidRPr="00CB2D7A">
        <w:rPr>
          <w:rFonts w:ascii="Arial" w:hAnsi="Arial" w:cs="Arial"/>
        </w:rPr>
        <w:t xml:space="preserve">Policy, </w:t>
      </w:r>
      <w:r w:rsidR="00E6428B" w:rsidRPr="00CB2D7A">
        <w:rPr>
          <w:rFonts w:ascii="Arial" w:hAnsi="Arial" w:cs="Arial"/>
        </w:rPr>
        <w:t>practice,</w:t>
      </w:r>
      <w:r w:rsidRPr="00CB2D7A">
        <w:rPr>
          <w:rFonts w:ascii="Arial" w:hAnsi="Arial" w:cs="Arial"/>
        </w:rPr>
        <w:t xml:space="preserve"> and interventions will be discussed, and a critical examination of the provisions available in the health and social care sector will be looked </w:t>
      </w:r>
      <w:r w:rsidR="00505C2E" w:rsidRPr="00CB2D7A">
        <w:rPr>
          <w:rFonts w:ascii="Arial" w:hAnsi="Arial" w:cs="Arial"/>
        </w:rPr>
        <w:t>with consideration</w:t>
      </w:r>
      <w:r w:rsidR="00C7121D" w:rsidRPr="00CB2D7A">
        <w:rPr>
          <w:rFonts w:ascii="Arial" w:hAnsi="Arial" w:cs="Arial"/>
        </w:rPr>
        <w:t xml:space="preserve"> of whether </w:t>
      </w:r>
      <w:r w:rsidR="00A334CF" w:rsidRPr="00CB2D7A">
        <w:rPr>
          <w:rFonts w:ascii="Arial" w:hAnsi="Arial" w:cs="Arial"/>
        </w:rPr>
        <w:t>it is</w:t>
      </w:r>
      <w:r w:rsidRPr="00CB2D7A">
        <w:rPr>
          <w:rFonts w:ascii="Arial" w:hAnsi="Arial" w:cs="Arial"/>
        </w:rPr>
        <w:t xml:space="preserve"> sufficient and how the grow</w:t>
      </w:r>
      <w:r w:rsidR="00DE7C54" w:rsidRPr="00CB2D7A">
        <w:rPr>
          <w:rFonts w:ascii="Arial" w:hAnsi="Arial" w:cs="Arial"/>
        </w:rPr>
        <w:t xml:space="preserve">th </w:t>
      </w:r>
      <w:r w:rsidRPr="00CB2D7A">
        <w:rPr>
          <w:rFonts w:ascii="Arial" w:hAnsi="Arial" w:cs="Arial"/>
        </w:rPr>
        <w:t>of</w:t>
      </w:r>
      <w:r w:rsidR="007B5467" w:rsidRPr="00CB2D7A">
        <w:rPr>
          <w:rFonts w:ascii="Arial" w:hAnsi="Arial" w:cs="Arial"/>
        </w:rPr>
        <w:t xml:space="preserve"> the</w:t>
      </w:r>
      <w:r w:rsidRPr="00CB2D7A">
        <w:rPr>
          <w:rFonts w:ascii="Arial" w:hAnsi="Arial" w:cs="Arial"/>
        </w:rPr>
        <w:t xml:space="preserve"> elderly population will affect the provisions available</w:t>
      </w:r>
      <w:r w:rsidR="00E87EE7" w:rsidRPr="00CB2D7A">
        <w:rPr>
          <w:rFonts w:ascii="Arial" w:hAnsi="Arial" w:cs="Arial"/>
        </w:rPr>
        <w:t>. Furthermore, relevant polic</w:t>
      </w:r>
      <w:r w:rsidR="00A334CF" w:rsidRPr="00CB2D7A">
        <w:rPr>
          <w:rFonts w:ascii="Arial" w:hAnsi="Arial" w:cs="Arial"/>
        </w:rPr>
        <w:t xml:space="preserve">y and </w:t>
      </w:r>
      <w:r w:rsidRPr="00CB2D7A">
        <w:rPr>
          <w:rFonts w:ascii="Arial" w:hAnsi="Arial" w:cs="Arial"/>
        </w:rPr>
        <w:t>the theories of ageing will also be applied.</w:t>
      </w:r>
    </w:p>
    <w:p w14:paraId="57687C01" w14:textId="689C4F0D" w:rsidR="009E4DB0" w:rsidRPr="007E7E59" w:rsidRDefault="009E4DB0" w:rsidP="00CB2D7A">
      <w:pPr>
        <w:spacing w:line="360" w:lineRule="auto"/>
        <w:jc w:val="both"/>
        <w:rPr>
          <w:rFonts w:ascii="Arial" w:hAnsi="Arial" w:cs="Arial"/>
          <w:u w:val="single"/>
        </w:rPr>
      </w:pPr>
    </w:p>
    <w:p w14:paraId="741E6B81" w14:textId="0DC9A4F2" w:rsidR="006654FE" w:rsidRPr="007E7E59" w:rsidRDefault="006654FE" w:rsidP="00CB2D7A">
      <w:pPr>
        <w:spacing w:line="360" w:lineRule="auto"/>
        <w:jc w:val="both"/>
        <w:rPr>
          <w:rFonts w:ascii="Arial" w:hAnsi="Arial" w:cs="Arial"/>
          <w:u w:val="single"/>
        </w:rPr>
      </w:pPr>
      <w:r w:rsidRPr="007E7E59">
        <w:rPr>
          <w:rFonts w:ascii="Arial" w:hAnsi="Arial" w:cs="Arial"/>
          <w:u w:val="single"/>
        </w:rPr>
        <w:t>Old Age and the Ageing Population</w:t>
      </w:r>
    </w:p>
    <w:p w14:paraId="62AF2747" w14:textId="77777777" w:rsidR="007E7E59" w:rsidRDefault="007E7E59" w:rsidP="00CB2D7A">
      <w:pPr>
        <w:spacing w:line="360" w:lineRule="auto"/>
        <w:jc w:val="both"/>
        <w:rPr>
          <w:rFonts w:ascii="Arial" w:hAnsi="Arial" w:cs="Arial"/>
        </w:rPr>
      </w:pPr>
    </w:p>
    <w:p w14:paraId="1E17D329" w14:textId="16FF7EC6" w:rsidR="00783B97" w:rsidRPr="00CB2D7A" w:rsidRDefault="00820608" w:rsidP="00CB2D7A">
      <w:pPr>
        <w:spacing w:line="360" w:lineRule="auto"/>
        <w:jc w:val="both"/>
        <w:rPr>
          <w:rFonts w:ascii="Arial" w:hAnsi="Arial" w:cs="Arial"/>
        </w:rPr>
      </w:pPr>
      <w:r w:rsidRPr="00CB2D7A">
        <w:rPr>
          <w:rFonts w:ascii="Arial" w:hAnsi="Arial" w:cs="Arial"/>
        </w:rPr>
        <w:t>The World Health Organisation</w:t>
      </w:r>
      <w:r w:rsidR="00691B74" w:rsidRPr="00CB2D7A">
        <w:rPr>
          <w:rFonts w:ascii="Arial" w:hAnsi="Arial" w:cs="Arial"/>
        </w:rPr>
        <w:t xml:space="preserve"> (2021)</w:t>
      </w:r>
      <w:r w:rsidRPr="00CB2D7A">
        <w:rPr>
          <w:rFonts w:ascii="Arial" w:hAnsi="Arial" w:cs="Arial"/>
        </w:rPr>
        <w:t xml:space="preserve"> considers 60 years and above to be the beginning of o</w:t>
      </w:r>
      <w:r w:rsidR="00860443" w:rsidRPr="00CB2D7A">
        <w:rPr>
          <w:rFonts w:ascii="Arial" w:hAnsi="Arial" w:cs="Arial"/>
        </w:rPr>
        <w:t>ld age</w:t>
      </w:r>
      <w:r w:rsidRPr="00CB2D7A">
        <w:rPr>
          <w:rFonts w:ascii="Arial" w:hAnsi="Arial" w:cs="Arial"/>
        </w:rPr>
        <w:t>. When viewed from a biological perspective, this causes a steady decline in physical and mental abilities as well as an increase in the risk of disease and early mortality.</w:t>
      </w:r>
      <w:r w:rsidR="00860443" w:rsidRPr="00CB2D7A">
        <w:rPr>
          <w:rFonts w:ascii="Arial" w:hAnsi="Arial" w:cs="Arial"/>
        </w:rPr>
        <w:t xml:space="preserve"> </w:t>
      </w:r>
    </w:p>
    <w:p w14:paraId="6C989C15" w14:textId="4EFABC84" w:rsidR="00820608" w:rsidRPr="00CB2D7A" w:rsidRDefault="00820608" w:rsidP="00CB2D7A">
      <w:pPr>
        <w:spacing w:line="360" w:lineRule="auto"/>
        <w:jc w:val="both"/>
        <w:rPr>
          <w:rFonts w:ascii="Arial" w:hAnsi="Arial" w:cs="Arial"/>
        </w:rPr>
      </w:pPr>
      <w:r w:rsidRPr="00CB2D7A">
        <w:rPr>
          <w:rFonts w:ascii="Arial" w:hAnsi="Arial" w:cs="Arial"/>
        </w:rPr>
        <w:t xml:space="preserve">Whilst the NHS </w:t>
      </w:r>
      <w:r w:rsidR="00691B74" w:rsidRPr="00CB2D7A">
        <w:rPr>
          <w:rFonts w:ascii="Arial" w:hAnsi="Arial" w:cs="Arial"/>
        </w:rPr>
        <w:t xml:space="preserve">(2014) </w:t>
      </w:r>
      <w:r w:rsidRPr="00CB2D7A">
        <w:rPr>
          <w:rFonts w:ascii="Arial" w:hAnsi="Arial" w:cs="Arial"/>
        </w:rPr>
        <w:t>states</w:t>
      </w:r>
      <w:r w:rsidR="00691B74" w:rsidRPr="00CB2D7A">
        <w:rPr>
          <w:rFonts w:ascii="Arial" w:hAnsi="Arial" w:cs="Arial"/>
        </w:rPr>
        <w:t>, a person over the age of 65 may be seen as elderly. People age biologically at varying rates, so it is difficult to apply a clear definition because, for instance, a person at 75 may be in better health than a person aged 60.</w:t>
      </w:r>
    </w:p>
    <w:p w14:paraId="041EE46E" w14:textId="77777777" w:rsidR="00691B74" w:rsidRPr="00CB2D7A" w:rsidRDefault="00691B74" w:rsidP="00CB2D7A">
      <w:pPr>
        <w:spacing w:line="360" w:lineRule="auto"/>
        <w:jc w:val="both"/>
        <w:rPr>
          <w:rFonts w:ascii="Arial" w:hAnsi="Arial" w:cs="Arial"/>
        </w:rPr>
      </w:pPr>
    </w:p>
    <w:p w14:paraId="1EBB6ADE" w14:textId="3BA770F9" w:rsidR="007E7E59" w:rsidRDefault="00820608" w:rsidP="00CB2D7A">
      <w:pPr>
        <w:spacing w:line="360" w:lineRule="auto"/>
        <w:jc w:val="both"/>
        <w:rPr>
          <w:rFonts w:ascii="Arial" w:hAnsi="Arial" w:cs="Arial"/>
        </w:rPr>
      </w:pPr>
      <w:r w:rsidRPr="00CB2D7A">
        <w:rPr>
          <w:rFonts w:ascii="Arial" w:hAnsi="Arial" w:cs="Arial"/>
        </w:rPr>
        <w:t xml:space="preserve">The UK has an ageing </w:t>
      </w:r>
      <w:r w:rsidR="00691B74" w:rsidRPr="00CB2D7A">
        <w:rPr>
          <w:rFonts w:ascii="Arial" w:hAnsi="Arial" w:cs="Arial"/>
        </w:rPr>
        <w:t>population</w:t>
      </w:r>
      <w:r w:rsidR="009B5997" w:rsidRPr="00CB2D7A">
        <w:rPr>
          <w:rFonts w:ascii="Arial" w:hAnsi="Arial" w:cs="Arial"/>
        </w:rPr>
        <w:t xml:space="preserve">. there are more individuals than ever in older age categories, according to census data from 2021, which reveals over 11 million people were 65 or older. This is </w:t>
      </w:r>
      <w:r w:rsidR="00EF3C90" w:rsidRPr="00CB2D7A">
        <w:rPr>
          <w:rFonts w:ascii="Arial" w:hAnsi="Arial" w:cs="Arial"/>
        </w:rPr>
        <w:t>because modern science and healthcare have made significant</w:t>
      </w:r>
      <w:r w:rsidR="009B5997" w:rsidRPr="00CB2D7A">
        <w:rPr>
          <w:rFonts w:ascii="Arial" w:hAnsi="Arial" w:cs="Arial"/>
        </w:rPr>
        <w:t xml:space="preserve"> ad</w:t>
      </w:r>
      <w:r w:rsidR="00501994" w:rsidRPr="00CB2D7A">
        <w:rPr>
          <w:rFonts w:ascii="Arial" w:hAnsi="Arial" w:cs="Arial"/>
        </w:rPr>
        <w:t>vances</w:t>
      </w:r>
      <w:r w:rsidR="00EF3C90" w:rsidRPr="00CB2D7A">
        <w:rPr>
          <w:rFonts w:ascii="Arial" w:hAnsi="Arial" w:cs="Arial"/>
        </w:rPr>
        <w:t xml:space="preserve"> which have helped people live longer than ever before (Government Office for Science, 2016). </w:t>
      </w:r>
      <w:r w:rsidR="00964FC6" w:rsidRPr="00CB2D7A">
        <w:rPr>
          <w:rFonts w:ascii="Arial" w:hAnsi="Arial" w:cs="Arial"/>
        </w:rPr>
        <w:t xml:space="preserve">Modern science has helped improve medical advancements and improvements on elderly </w:t>
      </w:r>
      <w:r w:rsidR="00257490" w:rsidRPr="00CB2D7A">
        <w:rPr>
          <w:rFonts w:ascii="Arial" w:hAnsi="Arial" w:cs="Arial"/>
        </w:rPr>
        <w:t>people’s</w:t>
      </w:r>
      <w:r w:rsidR="00964FC6" w:rsidRPr="00CB2D7A">
        <w:rPr>
          <w:rFonts w:ascii="Arial" w:hAnsi="Arial" w:cs="Arial"/>
        </w:rPr>
        <w:t xml:space="preserve"> health and </w:t>
      </w:r>
      <w:r w:rsidR="00257490" w:rsidRPr="00CB2D7A">
        <w:rPr>
          <w:rFonts w:ascii="Arial" w:hAnsi="Arial" w:cs="Arial"/>
        </w:rPr>
        <w:t>well-being have slowed down due to implementation of best practice interventions (NHS England, 2020).</w:t>
      </w:r>
      <w:r w:rsidR="009E4DB0" w:rsidRPr="00CB2D7A">
        <w:rPr>
          <w:rFonts w:ascii="Arial" w:hAnsi="Arial" w:cs="Arial"/>
        </w:rPr>
        <w:t xml:space="preserve"> The environment has an impact on the health and wellbeing of the elderly. Independent living and having good accessibility to health and social care provisions (</w:t>
      </w:r>
      <w:proofErr w:type="spellStart"/>
      <w:r w:rsidR="009E4DB0" w:rsidRPr="00CB2D7A">
        <w:rPr>
          <w:rFonts w:ascii="Arial" w:hAnsi="Arial" w:cs="Arial"/>
        </w:rPr>
        <w:t>Muliner</w:t>
      </w:r>
      <w:proofErr w:type="spellEnd"/>
      <w:r w:rsidR="009E4DB0" w:rsidRPr="00CB2D7A">
        <w:rPr>
          <w:rFonts w:ascii="Arial" w:hAnsi="Arial" w:cs="Arial"/>
        </w:rPr>
        <w:t>, et al 2020)</w:t>
      </w:r>
    </w:p>
    <w:p w14:paraId="05FE4027" w14:textId="7751F89C" w:rsidR="00BD1850" w:rsidRPr="00881F33" w:rsidRDefault="00DE7C54" w:rsidP="00CB2D7A">
      <w:pPr>
        <w:spacing w:line="360" w:lineRule="auto"/>
        <w:jc w:val="both"/>
        <w:rPr>
          <w:rFonts w:ascii="Arial" w:hAnsi="Arial" w:cs="Arial"/>
          <w:u w:val="single"/>
        </w:rPr>
      </w:pPr>
      <w:r w:rsidRPr="00881F33">
        <w:rPr>
          <w:rFonts w:ascii="Arial" w:hAnsi="Arial" w:cs="Arial"/>
          <w:u w:val="single"/>
        </w:rPr>
        <w:lastRenderedPageBreak/>
        <w:t>Sadie Evans – Service User</w:t>
      </w:r>
    </w:p>
    <w:p w14:paraId="4F67466B" w14:textId="48056743" w:rsidR="00BD1850" w:rsidRPr="00CB2D7A" w:rsidRDefault="00BD1850" w:rsidP="00CB2D7A">
      <w:pPr>
        <w:spacing w:line="360" w:lineRule="auto"/>
        <w:jc w:val="both"/>
        <w:rPr>
          <w:rFonts w:ascii="Arial" w:hAnsi="Arial" w:cs="Arial"/>
        </w:rPr>
      </w:pPr>
    </w:p>
    <w:p w14:paraId="4A6E2245" w14:textId="5F8C094A" w:rsidR="00EA486D" w:rsidRPr="00CB2D7A" w:rsidRDefault="00615AA7" w:rsidP="00CB2D7A">
      <w:pPr>
        <w:spacing w:line="360" w:lineRule="auto"/>
        <w:jc w:val="both"/>
        <w:rPr>
          <w:rFonts w:ascii="Arial" w:hAnsi="Arial" w:cs="Arial"/>
        </w:rPr>
      </w:pPr>
      <w:r w:rsidRPr="00CB2D7A">
        <w:rPr>
          <w:rFonts w:ascii="Arial" w:hAnsi="Arial" w:cs="Arial"/>
        </w:rPr>
        <w:t xml:space="preserve">Sadie is an </w:t>
      </w:r>
      <w:r w:rsidR="00F213D7" w:rsidRPr="00CB2D7A">
        <w:rPr>
          <w:rFonts w:ascii="Arial" w:hAnsi="Arial" w:cs="Arial"/>
        </w:rPr>
        <w:t>82-year-old</w:t>
      </w:r>
      <w:r w:rsidRPr="00CB2D7A">
        <w:rPr>
          <w:rFonts w:ascii="Arial" w:hAnsi="Arial" w:cs="Arial"/>
        </w:rPr>
        <w:t xml:space="preserve"> elderly woman who lives on her own. She is a very proud woman and although </w:t>
      </w:r>
      <w:r w:rsidR="00F213D7" w:rsidRPr="00CB2D7A">
        <w:rPr>
          <w:rFonts w:ascii="Arial" w:hAnsi="Arial" w:cs="Arial"/>
        </w:rPr>
        <w:t>needs</w:t>
      </w:r>
      <w:r w:rsidRPr="00CB2D7A">
        <w:rPr>
          <w:rFonts w:ascii="Arial" w:hAnsi="Arial" w:cs="Arial"/>
        </w:rPr>
        <w:t xml:space="preserve"> care and support she refuses to take it</w:t>
      </w:r>
      <w:r w:rsidR="0000150F" w:rsidRPr="00CB2D7A">
        <w:rPr>
          <w:rFonts w:ascii="Arial" w:hAnsi="Arial" w:cs="Arial"/>
        </w:rPr>
        <w:t>.</w:t>
      </w:r>
    </w:p>
    <w:p w14:paraId="5B2A308C" w14:textId="0F9F42C8" w:rsidR="00EA486D" w:rsidRPr="00CB2D7A" w:rsidRDefault="00EA486D" w:rsidP="00CB2D7A">
      <w:pPr>
        <w:spacing w:line="360" w:lineRule="auto"/>
        <w:jc w:val="both"/>
        <w:rPr>
          <w:rFonts w:ascii="Arial" w:hAnsi="Arial" w:cs="Arial"/>
        </w:rPr>
      </w:pPr>
      <w:r w:rsidRPr="00CB2D7A">
        <w:rPr>
          <w:rFonts w:ascii="Arial" w:hAnsi="Arial" w:cs="Arial"/>
        </w:rPr>
        <w:t xml:space="preserve">These factors have led to impairments in her mental, </w:t>
      </w:r>
      <w:r w:rsidR="006774D5" w:rsidRPr="00CB2D7A">
        <w:rPr>
          <w:rFonts w:ascii="Arial" w:hAnsi="Arial" w:cs="Arial"/>
        </w:rPr>
        <w:t>physical,</w:t>
      </w:r>
      <w:r w:rsidRPr="00CB2D7A">
        <w:rPr>
          <w:rFonts w:ascii="Arial" w:hAnsi="Arial" w:cs="Arial"/>
        </w:rPr>
        <w:t xml:space="preserve"> and social functioning (CDC, 2018).</w:t>
      </w:r>
    </w:p>
    <w:p w14:paraId="132363B9" w14:textId="424B3B2E" w:rsidR="000C44B2" w:rsidRPr="00CB2D7A" w:rsidRDefault="00820BBC" w:rsidP="00CB2D7A">
      <w:pPr>
        <w:spacing w:line="360" w:lineRule="auto"/>
        <w:jc w:val="both"/>
        <w:rPr>
          <w:rFonts w:ascii="Arial" w:hAnsi="Arial" w:cs="Arial"/>
        </w:rPr>
      </w:pPr>
      <w:r w:rsidRPr="00CB2D7A">
        <w:rPr>
          <w:rFonts w:ascii="Arial" w:hAnsi="Arial" w:cs="Arial"/>
        </w:rPr>
        <w:t xml:space="preserve">Her health is physically deteriorating and is </w:t>
      </w:r>
      <w:r w:rsidR="000C44B2" w:rsidRPr="00CB2D7A">
        <w:rPr>
          <w:rFonts w:ascii="Arial" w:hAnsi="Arial" w:cs="Arial"/>
        </w:rPr>
        <w:t xml:space="preserve">she </w:t>
      </w:r>
      <w:r w:rsidRPr="00CB2D7A">
        <w:rPr>
          <w:rFonts w:ascii="Arial" w:hAnsi="Arial" w:cs="Arial"/>
        </w:rPr>
        <w:t>becoming increasingly overweight</w:t>
      </w:r>
      <w:r w:rsidR="000C44B2" w:rsidRPr="00CB2D7A">
        <w:rPr>
          <w:rFonts w:ascii="Arial" w:hAnsi="Arial" w:cs="Arial"/>
        </w:rPr>
        <w:t>.</w:t>
      </w:r>
    </w:p>
    <w:p w14:paraId="496C754B" w14:textId="632A4BAE" w:rsidR="00B644D0" w:rsidRPr="00CB2D7A" w:rsidRDefault="00820BBC" w:rsidP="00CB2D7A">
      <w:pPr>
        <w:spacing w:line="360" w:lineRule="auto"/>
        <w:jc w:val="both"/>
        <w:rPr>
          <w:rFonts w:ascii="Arial" w:hAnsi="Arial" w:cs="Arial"/>
          <w:color w:val="2C3E50"/>
          <w:shd w:val="clear" w:color="auto" w:fill="FFFFFF"/>
        </w:rPr>
      </w:pPr>
      <w:r w:rsidRPr="00CB2D7A">
        <w:rPr>
          <w:rFonts w:ascii="Arial" w:hAnsi="Arial" w:cs="Arial"/>
        </w:rPr>
        <w:t>The</w:t>
      </w:r>
      <w:r w:rsidR="003D3B49" w:rsidRPr="00CB2D7A">
        <w:rPr>
          <w:rFonts w:ascii="Arial" w:hAnsi="Arial" w:cs="Arial"/>
        </w:rPr>
        <w:t xml:space="preserve">re is an increased risk of her health worsening if action is not taken. </w:t>
      </w:r>
      <w:r w:rsidR="000C44B2" w:rsidRPr="00CB2D7A">
        <w:rPr>
          <w:rFonts w:ascii="Arial" w:hAnsi="Arial" w:cs="Arial"/>
        </w:rPr>
        <w:t>Not having enough physical activity can lead to heart disease</w:t>
      </w:r>
      <w:r w:rsidR="005F1538" w:rsidRPr="00CB2D7A">
        <w:rPr>
          <w:rFonts w:ascii="Arial" w:hAnsi="Arial" w:cs="Arial"/>
        </w:rPr>
        <w:t xml:space="preserve"> as she is also a smoker. A</w:t>
      </w:r>
      <w:r w:rsidR="000C44B2" w:rsidRPr="00CB2D7A">
        <w:rPr>
          <w:rFonts w:ascii="Arial" w:hAnsi="Arial" w:cs="Arial"/>
        </w:rPr>
        <w:t xml:space="preserve">lso being overweight can lead to obesity and reduced physical capacity which can be seen in this case as Sadie is unable to maintain cleanliness in her home and in her hygiene overall </w:t>
      </w:r>
      <w:r w:rsidR="000C44B2" w:rsidRPr="00CB2D7A">
        <w:rPr>
          <w:rFonts w:ascii="Arial" w:hAnsi="Arial" w:cs="Arial"/>
          <w:color w:val="000000" w:themeColor="text1"/>
          <w:shd w:val="clear" w:color="auto" w:fill="FFFFFF"/>
        </w:rPr>
        <w:t>(Batsis and Zagaria, 2018</w:t>
      </w:r>
      <w:r w:rsidR="00BC6619" w:rsidRPr="00CB2D7A">
        <w:rPr>
          <w:rFonts w:ascii="Arial" w:hAnsi="Arial" w:cs="Arial"/>
          <w:color w:val="000000" w:themeColor="text1"/>
          <w:shd w:val="clear" w:color="auto" w:fill="FFFFFF"/>
        </w:rPr>
        <w:t>a</w:t>
      </w:r>
      <w:r w:rsidR="000C44B2" w:rsidRPr="00CB2D7A">
        <w:rPr>
          <w:rFonts w:ascii="Arial" w:hAnsi="Arial" w:cs="Arial"/>
          <w:color w:val="000000" w:themeColor="text1"/>
          <w:shd w:val="clear" w:color="auto" w:fill="FFFFFF"/>
        </w:rPr>
        <w:t>).</w:t>
      </w:r>
    </w:p>
    <w:p w14:paraId="1B19A2B6" w14:textId="614CCF6E" w:rsidR="00E460A9" w:rsidRPr="00CB2D7A" w:rsidRDefault="00CF7C88" w:rsidP="00CB2D7A">
      <w:pPr>
        <w:spacing w:line="360" w:lineRule="auto"/>
        <w:jc w:val="both"/>
        <w:rPr>
          <w:rFonts w:ascii="Arial" w:hAnsi="Arial" w:cs="Arial"/>
        </w:rPr>
      </w:pPr>
      <w:r w:rsidRPr="00CB2D7A">
        <w:rPr>
          <w:rFonts w:ascii="Arial" w:hAnsi="Arial" w:cs="Arial"/>
        </w:rPr>
        <w:t xml:space="preserve">Social isolation can pose health risks for Sadie, especially since losing </w:t>
      </w:r>
      <w:r w:rsidR="00BD07B1">
        <w:rPr>
          <w:rFonts w:ascii="Arial" w:hAnsi="Arial" w:cs="Arial"/>
        </w:rPr>
        <w:t>her husband.</w:t>
      </w:r>
    </w:p>
    <w:p w14:paraId="71BF1253" w14:textId="492CD1CA" w:rsidR="00E460A9" w:rsidRPr="00CB2D7A" w:rsidRDefault="00E460A9" w:rsidP="00CB2D7A">
      <w:pPr>
        <w:spacing w:line="360" w:lineRule="auto"/>
        <w:jc w:val="both"/>
        <w:rPr>
          <w:rFonts w:ascii="Arial" w:hAnsi="Arial" w:cs="Arial"/>
        </w:rPr>
      </w:pPr>
      <w:r w:rsidRPr="00CB2D7A">
        <w:rPr>
          <w:rFonts w:ascii="Arial" w:hAnsi="Arial" w:cs="Arial"/>
        </w:rPr>
        <w:t>The decline in capacity and functionality can take a toll on mental health according to the World Health Organisation, (2017).</w:t>
      </w:r>
    </w:p>
    <w:p w14:paraId="1E80F111" w14:textId="2FB3F4F3" w:rsidR="00691B74" w:rsidRDefault="00156BF7" w:rsidP="00CB2D7A">
      <w:pPr>
        <w:spacing w:line="360" w:lineRule="auto"/>
        <w:jc w:val="both"/>
        <w:rPr>
          <w:rFonts w:ascii="Arial" w:hAnsi="Arial" w:cs="Arial"/>
        </w:rPr>
      </w:pPr>
      <w:r>
        <w:rPr>
          <w:rFonts w:ascii="Arial" w:hAnsi="Arial" w:cs="Arial"/>
        </w:rPr>
        <w:t>T</w:t>
      </w:r>
      <w:r w:rsidR="00DE7C54" w:rsidRPr="00CB2D7A">
        <w:rPr>
          <w:rFonts w:ascii="Arial" w:hAnsi="Arial" w:cs="Arial"/>
        </w:rPr>
        <w:t>his</w:t>
      </w:r>
      <w:r w:rsidR="00CF7C88" w:rsidRPr="00CB2D7A">
        <w:rPr>
          <w:rFonts w:ascii="Arial" w:hAnsi="Arial" w:cs="Arial"/>
        </w:rPr>
        <w:t xml:space="preserve"> can lead to cognitive decline, </w:t>
      </w:r>
      <w:r w:rsidR="001F7CC9" w:rsidRPr="00CB2D7A">
        <w:rPr>
          <w:rFonts w:ascii="Arial" w:hAnsi="Arial" w:cs="Arial"/>
        </w:rPr>
        <w:t>anxiety,</w:t>
      </w:r>
      <w:r w:rsidR="00CF7C88" w:rsidRPr="00CB2D7A">
        <w:rPr>
          <w:rFonts w:ascii="Arial" w:hAnsi="Arial" w:cs="Arial"/>
        </w:rPr>
        <w:t xml:space="preserve"> and depression</w:t>
      </w:r>
      <w:r w:rsidR="00BD07B1">
        <w:rPr>
          <w:rFonts w:ascii="Arial" w:hAnsi="Arial" w:cs="Arial"/>
        </w:rPr>
        <w:t xml:space="preserve"> for Sadie</w:t>
      </w:r>
      <w:r w:rsidR="00CF7C88" w:rsidRPr="00CB2D7A">
        <w:rPr>
          <w:rFonts w:ascii="Arial" w:hAnsi="Arial" w:cs="Arial"/>
        </w:rPr>
        <w:t xml:space="preserve">. </w:t>
      </w:r>
      <w:r w:rsidR="00DE7C54" w:rsidRPr="00CB2D7A">
        <w:rPr>
          <w:rFonts w:ascii="Arial" w:hAnsi="Arial" w:cs="Arial"/>
        </w:rPr>
        <w:t xml:space="preserve">These factors can increase the risk of Alzheimer’s </w:t>
      </w:r>
      <w:r w:rsidR="00CF7C88" w:rsidRPr="00CB2D7A">
        <w:rPr>
          <w:rFonts w:ascii="Arial" w:hAnsi="Arial" w:cs="Arial"/>
        </w:rPr>
        <w:t>as she is becoming increasingly forgetful</w:t>
      </w:r>
      <w:r w:rsidR="00CF07AD" w:rsidRPr="00CB2D7A">
        <w:rPr>
          <w:rFonts w:ascii="Arial" w:hAnsi="Arial" w:cs="Arial"/>
        </w:rPr>
        <w:t xml:space="preserve"> (National Institute on Aging, 2019).</w:t>
      </w:r>
    </w:p>
    <w:p w14:paraId="1F0D2CC4" w14:textId="77777777" w:rsidR="0089010C" w:rsidRPr="00881F33" w:rsidRDefault="0089010C" w:rsidP="00CB2D7A">
      <w:pPr>
        <w:spacing w:line="360" w:lineRule="auto"/>
        <w:jc w:val="both"/>
        <w:rPr>
          <w:rFonts w:ascii="Arial" w:hAnsi="Arial" w:cs="Arial"/>
          <w:u w:val="single"/>
        </w:rPr>
      </w:pPr>
    </w:p>
    <w:p w14:paraId="1824934B" w14:textId="292EC188" w:rsidR="00DB2BD5" w:rsidRPr="00881F33" w:rsidRDefault="0063488C" w:rsidP="00CB2D7A">
      <w:pPr>
        <w:spacing w:line="360" w:lineRule="auto"/>
        <w:jc w:val="both"/>
        <w:rPr>
          <w:rFonts w:ascii="Arial" w:hAnsi="Arial" w:cs="Arial"/>
          <w:u w:val="single"/>
        </w:rPr>
      </w:pPr>
      <w:r w:rsidRPr="00881F33">
        <w:rPr>
          <w:rFonts w:ascii="Arial" w:hAnsi="Arial" w:cs="Arial"/>
          <w:u w:val="single"/>
        </w:rPr>
        <w:t>T</w:t>
      </w:r>
      <w:r w:rsidR="005300E7" w:rsidRPr="00881F33">
        <w:rPr>
          <w:rFonts w:ascii="Arial" w:hAnsi="Arial" w:cs="Arial"/>
          <w:u w:val="single"/>
        </w:rPr>
        <w:t xml:space="preserve">he </w:t>
      </w:r>
      <w:r w:rsidRPr="00881F33">
        <w:rPr>
          <w:rFonts w:ascii="Arial" w:hAnsi="Arial" w:cs="Arial"/>
          <w:u w:val="single"/>
        </w:rPr>
        <w:t>E</w:t>
      </w:r>
      <w:r w:rsidR="005300E7" w:rsidRPr="00881F33">
        <w:rPr>
          <w:rFonts w:ascii="Arial" w:hAnsi="Arial" w:cs="Arial"/>
          <w:u w:val="single"/>
        </w:rPr>
        <w:t xml:space="preserve">ffects of the </w:t>
      </w:r>
      <w:r w:rsidRPr="00881F33">
        <w:rPr>
          <w:rFonts w:ascii="Arial" w:hAnsi="Arial" w:cs="Arial"/>
          <w:u w:val="single"/>
        </w:rPr>
        <w:t>P</w:t>
      </w:r>
      <w:r w:rsidR="005300E7" w:rsidRPr="00881F33">
        <w:rPr>
          <w:rFonts w:ascii="Arial" w:hAnsi="Arial" w:cs="Arial"/>
          <w:u w:val="single"/>
        </w:rPr>
        <w:t>andemic</w:t>
      </w:r>
      <w:r w:rsidRPr="00881F33">
        <w:rPr>
          <w:rFonts w:ascii="Arial" w:hAnsi="Arial" w:cs="Arial"/>
          <w:u w:val="single"/>
        </w:rPr>
        <w:t xml:space="preserve"> on the Elderly  </w:t>
      </w:r>
    </w:p>
    <w:p w14:paraId="22DE8433" w14:textId="77777777" w:rsidR="00DB2BD5" w:rsidRPr="00CB2D7A" w:rsidRDefault="00DB2BD5" w:rsidP="00CB2D7A">
      <w:pPr>
        <w:spacing w:line="360" w:lineRule="auto"/>
        <w:jc w:val="both"/>
        <w:rPr>
          <w:rFonts w:ascii="Arial" w:hAnsi="Arial" w:cs="Arial"/>
        </w:rPr>
      </w:pPr>
    </w:p>
    <w:p w14:paraId="24261274" w14:textId="3B70A11C" w:rsidR="00A94B6E" w:rsidRPr="00CB2D7A" w:rsidRDefault="00FF5A13" w:rsidP="00CB2D7A">
      <w:pPr>
        <w:spacing w:line="360" w:lineRule="auto"/>
        <w:jc w:val="both"/>
        <w:rPr>
          <w:rFonts w:ascii="Arial" w:hAnsi="Arial" w:cs="Arial"/>
        </w:rPr>
      </w:pPr>
      <w:r w:rsidRPr="00CB2D7A">
        <w:rPr>
          <w:rFonts w:ascii="Arial" w:hAnsi="Arial" w:cs="Arial"/>
        </w:rPr>
        <w:t>The events of the pandemic have affected the population in the UK.</w:t>
      </w:r>
      <w:r w:rsidR="00A94B6E" w:rsidRPr="00CB2D7A">
        <w:rPr>
          <w:rFonts w:ascii="Arial" w:hAnsi="Arial" w:cs="Arial"/>
        </w:rPr>
        <w:t xml:space="preserve"> Elderly people were amongst the most affected. The increase in age meant the higher the risk of developing symptoms that could prove to be fatal especially with underlying health issues (Mayo Clinic, 2020).</w:t>
      </w:r>
    </w:p>
    <w:p w14:paraId="1103A8CF" w14:textId="416DC972" w:rsidR="0000150F" w:rsidRPr="00CB2D7A" w:rsidRDefault="00FF5A13" w:rsidP="00CB2D7A">
      <w:pPr>
        <w:spacing w:line="360" w:lineRule="auto"/>
        <w:jc w:val="both"/>
        <w:rPr>
          <w:rFonts w:ascii="Arial" w:hAnsi="Arial" w:cs="Arial"/>
        </w:rPr>
      </w:pPr>
      <w:r w:rsidRPr="00CB2D7A">
        <w:rPr>
          <w:rFonts w:ascii="Arial" w:hAnsi="Arial" w:cs="Arial"/>
        </w:rPr>
        <w:t xml:space="preserve">Although staying at home was strongly advised, </w:t>
      </w:r>
      <w:r w:rsidR="0031600D" w:rsidRPr="00CB2D7A">
        <w:rPr>
          <w:rFonts w:ascii="Arial" w:hAnsi="Arial" w:cs="Arial"/>
        </w:rPr>
        <w:t xml:space="preserve">in many ways </w:t>
      </w:r>
      <w:r w:rsidRPr="00CB2D7A">
        <w:rPr>
          <w:rFonts w:ascii="Arial" w:hAnsi="Arial" w:cs="Arial"/>
        </w:rPr>
        <w:t>it had a negative impact on the health and well-being of the elderly</w:t>
      </w:r>
      <w:r w:rsidR="0031600D" w:rsidRPr="00CB2D7A">
        <w:rPr>
          <w:rFonts w:ascii="Arial" w:hAnsi="Arial" w:cs="Arial"/>
        </w:rPr>
        <w:t>,</w:t>
      </w:r>
      <w:r w:rsidR="00AE4ED0">
        <w:rPr>
          <w:rFonts w:ascii="Arial" w:hAnsi="Arial" w:cs="Arial"/>
        </w:rPr>
        <w:t xml:space="preserve"> already</w:t>
      </w:r>
      <w:r w:rsidR="0031600D" w:rsidRPr="00CB2D7A">
        <w:rPr>
          <w:rFonts w:ascii="Arial" w:hAnsi="Arial" w:cs="Arial"/>
        </w:rPr>
        <w:t xml:space="preserve"> </w:t>
      </w:r>
      <w:r w:rsidR="0048273D" w:rsidRPr="00CB2D7A">
        <w:rPr>
          <w:rFonts w:ascii="Arial" w:hAnsi="Arial" w:cs="Arial"/>
        </w:rPr>
        <w:t>known to experience age discrimination, loneliness and excessive worrying therefore it was logical to assume that they would suffer more negative effects from the pandemic (</w:t>
      </w:r>
      <w:proofErr w:type="spellStart"/>
      <w:r w:rsidR="0048273D" w:rsidRPr="00CB2D7A">
        <w:rPr>
          <w:rFonts w:ascii="Arial" w:hAnsi="Arial" w:cs="Arial"/>
        </w:rPr>
        <w:t>Lebrasseur</w:t>
      </w:r>
      <w:proofErr w:type="spellEnd"/>
      <w:r w:rsidR="0048273D" w:rsidRPr="00CB2D7A">
        <w:rPr>
          <w:rFonts w:ascii="Arial" w:hAnsi="Arial" w:cs="Arial"/>
        </w:rPr>
        <w:t xml:space="preserve"> et al, 2021</w:t>
      </w:r>
      <w:r w:rsidR="00754979" w:rsidRPr="00CB2D7A">
        <w:rPr>
          <w:rFonts w:ascii="Arial" w:hAnsi="Arial" w:cs="Arial"/>
        </w:rPr>
        <w:t>a</w:t>
      </w:r>
      <w:r w:rsidR="0048273D" w:rsidRPr="00CB2D7A">
        <w:rPr>
          <w:rFonts w:ascii="Arial" w:hAnsi="Arial" w:cs="Arial"/>
        </w:rPr>
        <w:t>).</w:t>
      </w:r>
      <w:r w:rsidR="0000150F" w:rsidRPr="00CB2D7A">
        <w:rPr>
          <w:rFonts w:ascii="Arial" w:hAnsi="Arial" w:cs="Arial"/>
        </w:rPr>
        <w:t xml:space="preserve">  </w:t>
      </w:r>
    </w:p>
    <w:p w14:paraId="5FCB40BB" w14:textId="77777777" w:rsidR="0000150F" w:rsidRPr="00CB2D7A" w:rsidRDefault="0000150F" w:rsidP="00CB2D7A">
      <w:pPr>
        <w:spacing w:line="360" w:lineRule="auto"/>
        <w:jc w:val="both"/>
        <w:rPr>
          <w:rFonts w:ascii="Arial" w:hAnsi="Arial" w:cs="Arial"/>
        </w:rPr>
      </w:pPr>
    </w:p>
    <w:p w14:paraId="112EE3AC" w14:textId="5F872FC6" w:rsidR="00754979" w:rsidRPr="00CB2D7A" w:rsidRDefault="00754979" w:rsidP="00CB2D7A">
      <w:pPr>
        <w:spacing w:line="360" w:lineRule="auto"/>
        <w:jc w:val="both"/>
        <w:rPr>
          <w:rFonts w:ascii="Arial" w:hAnsi="Arial" w:cs="Arial"/>
        </w:rPr>
      </w:pPr>
      <w:r w:rsidRPr="00CB2D7A">
        <w:rPr>
          <w:rFonts w:ascii="Arial" w:hAnsi="Arial" w:cs="Arial"/>
        </w:rPr>
        <w:t xml:space="preserve">Rates of anxiety were on the increase, there was a decline in social activities and interactions. This was linked to a reduced quality of life and higher rates of depression </w:t>
      </w:r>
      <w:r w:rsidRPr="00CB2D7A">
        <w:rPr>
          <w:rFonts w:ascii="Arial" w:hAnsi="Arial" w:cs="Arial"/>
        </w:rPr>
        <w:lastRenderedPageBreak/>
        <w:t>due to the inabilities of accessing services and a decrease in physical activity (</w:t>
      </w:r>
      <w:proofErr w:type="spellStart"/>
      <w:r w:rsidRPr="00CB2D7A">
        <w:rPr>
          <w:rFonts w:ascii="Arial" w:hAnsi="Arial" w:cs="Arial"/>
        </w:rPr>
        <w:t>Lebrasseur</w:t>
      </w:r>
      <w:proofErr w:type="spellEnd"/>
      <w:r w:rsidRPr="00CB2D7A">
        <w:rPr>
          <w:rFonts w:ascii="Arial" w:hAnsi="Arial" w:cs="Arial"/>
        </w:rPr>
        <w:t xml:space="preserve"> et al, 2021b).</w:t>
      </w:r>
    </w:p>
    <w:p w14:paraId="6C3CACAB" w14:textId="7FE3FEFE" w:rsidR="0048273D" w:rsidRPr="00CB2D7A" w:rsidRDefault="00D44126" w:rsidP="00CB2D7A">
      <w:pPr>
        <w:spacing w:line="360" w:lineRule="auto"/>
        <w:jc w:val="both"/>
        <w:rPr>
          <w:rFonts w:ascii="Arial" w:hAnsi="Arial" w:cs="Arial"/>
        </w:rPr>
      </w:pPr>
      <w:r w:rsidRPr="00CB2D7A">
        <w:rPr>
          <w:rFonts w:ascii="Arial" w:hAnsi="Arial" w:cs="Arial"/>
        </w:rPr>
        <w:t>The pandemic has dramatically increased the need for social care among elderly people, it has made it harder for 1 in 4 elderly people to do daily tasks. the ability to perform daily tasks have declined since the lockdown according to data from Age UK (2021).</w:t>
      </w:r>
    </w:p>
    <w:p w14:paraId="58B0201C" w14:textId="66E525B2" w:rsidR="00691B74" w:rsidRPr="00CB2D7A" w:rsidRDefault="007262B8" w:rsidP="00CB2D7A">
      <w:pPr>
        <w:spacing w:line="360" w:lineRule="auto"/>
        <w:jc w:val="both"/>
        <w:rPr>
          <w:rFonts w:ascii="Arial" w:hAnsi="Arial" w:cs="Arial"/>
        </w:rPr>
      </w:pPr>
      <w:r w:rsidRPr="00CB2D7A">
        <w:rPr>
          <w:rFonts w:ascii="Arial" w:hAnsi="Arial" w:cs="Arial"/>
        </w:rPr>
        <w:t>T</w:t>
      </w:r>
      <w:r w:rsidR="00E12C25" w:rsidRPr="00CB2D7A">
        <w:rPr>
          <w:rFonts w:ascii="Arial" w:hAnsi="Arial" w:cs="Arial"/>
        </w:rPr>
        <w:t>he pandemic seen growing pressure on the NHS, with overworked staff members, significant delays for routine and emergency care and many procedures being cancelled or delayed</w:t>
      </w:r>
      <w:r w:rsidR="00B213C7" w:rsidRPr="00CB2D7A">
        <w:rPr>
          <w:rFonts w:ascii="Arial" w:hAnsi="Arial" w:cs="Arial"/>
        </w:rPr>
        <w:t xml:space="preserve"> (The King’s Fund, no date).</w:t>
      </w:r>
    </w:p>
    <w:p w14:paraId="05AA15D4" w14:textId="0083F749" w:rsidR="00691B74" w:rsidRDefault="00B213C7" w:rsidP="00CB2D7A">
      <w:pPr>
        <w:spacing w:line="360" w:lineRule="auto"/>
        <w:jc w:val="both"/>
        <w:rPr>
          <w:rFonts w:ascii="Arial" w:hAnsi="Arial" w:cs="Arial"/>
        </w:rPr>
      </w:pPr>
      <w:r w:rsidRPr="00CB2D7A">
        <w:rPr>
          <w:rFonts w:ascii="Arial" w:hAnsi="Arial" w:cs="Arial"/>
        </w:rPr>
        <w:t>According to the NHS, (no date) two thirds of covid inpatients were elderly people who received NHS care</w:t>
      </w:r>
      <w:r w:rsidR="00F17581" w:rsidRPr="00CB2D7A">
        <w:rPr>
          <w:rFonts w:ascii="Arial" w:hAnsi="Arial" w:cs="Arial"/>
        </w:rPr>
        <w:t>.</w:t>
      </w:r>
    </w:p>
    <w:p w14:paraId="61B26EF4" w14:textId="6E2BA0CB" w:rsidR="00F17581" w:rsidRDefault="00F17581" w:rsidP="00CB2D7A">
      <w:pPr>
        <w:spacing w:line="360" w:lineRule="auto"/>
        <w:jc w:val="both"/>
        <w:rPr>
          <w:rFonts w:ascii="Arial" w:hAnsi="Arial" w:cs="Arial"/>
        </w:rPr>
      </w:pPr>
      <w:r w:rsidRPr="00CB2D7A">
        <w:rPr>
          <w:rFonts w:ascii="Arial" w:hAnsi="Arial" w:cs="Arial"/>
        </w:rPr>
        <w:t xml:space="preserve">The </w:t>
      </w:r>
      <w:r w:rsidR="00FD744C" w:rsidRPr="00CB2D7A">
        <w:rPr>
          <w:rFonts w:ascii="Arial" w:hAnsi="Arial" w:cs="Arial"/>
        </w:rPr>
        <w:t>elderly</w:t>
      </w:r>
      <w:r w:rsidRPr="00CB2D7A">
        <w:rPr>
          <w:rFonts w:ascii="Arial" w:hAnsi="Arial" w:cs="Arial"/>
        </w:rPr>
        <w:t xml:space="preserve"> </w:t>
      </w:r>
      <w:r w:rsidR="0031600D" w:rsidRPr="00CB2D7A">
        <w:rPr>
          <w:rFonts w:ascii="Arial" w:hAnsi="Arial" w:cs="Arial"/>
        </w:rPr>
        <w:t>people in general</w:t>
      </w:r>
      <w:r w:rsidRPr="00CB2D7A">
        <w:rPr>
          <w:rFonts w:ascii="Arial" w:hAnsi="Arial" w:cs="Arial"/>
        </w:rPr>
        <w:t>, were among those who were least likely to receive paid social care at home and were more likely to rely on help from family and friends (Health UK, no date).</w:t>
      </w:r>
    </w:p>
    <w:p w14:paraId="30829F1F" w14:textId="77777777" w:rsidR="006668DC" w:rsidRPr="00CB2D7A" w:rsidRDefault="006668DC" w:rsidP="00CB2D7A">
      <w:pPr>
        <w:spacing w:line="360" w:lineRule="auto"/>
        <w:jc w:val="both"/>
        <w:rPr>
          <w:rFonts w:ascii="Arial" w:hAnsi="Arial" w:cs="Arial"/>
        </w:rPr>
      </w:pPr>
    </w:p>
    <w:p w14:paraId="1C5147F8" w14:textId="6D9A65D9" w:rsidR="00805DA4" w:rsidRPr="00CB2D7A" w:rsidRDefault="0034085A" w:rsidP="00CB2D7A">
      <w:pPr>
        <w:spacing w:line="360" w:lineRule="auto"/>
        <w:jc w:val="both"/>
        <w:rPr>
          <w:rFonts w:ascii="Arial" w:hAnsi="Arial" w:cs="Arial"/>
        </w:rPr>
      </w:pPr>
      <w:r w:rsidRPr="00CB2D7A">
        <w:rPr>
          <w:rFonts w:ascii="Arial" w:hAnsi="Arial" w:cs="Arial"/>
        </w:rPr>
        <w:t>The healthcare setting is facing staff shortages</w:t>
      </w:r>
      <w:r w:rsidR="002A3022" w:rsidRPr="00CB2D7A">
        <w:rPr>
          <w:rFonts w:ascii="Arial" w:hAnsi="Arial" w:cs="Arial"/>
        </w:rPr>
        <w:t>, making things more difficult overall. This ha</w:t>
      </w:r>
      <w:r w:rsidR="00D236AE" w:rsidRPr="00CB2D7A">
        <w:rPr>
          <w:rFonts w:ascii="Arial" w:hAnsi="Arial" w:cs="Arial"/>
        </w:rPr>
        <w:t>s made continuity of care extremely difficult</w:t>
      </w:r>
      <w:r w:rsidR="00A64E6D" w:rsidRPr="00CB2D7A">
        <w:rPr>
          <w:rFonts w:ascii="Arial" w:hAnsi="Arial" w:cs="Arial"/>
        </w:rPr>
        <w:t xml:space="preserve"> and challenging. Care England reported in December 2021, 95% of care providers struggled to find new employees</w:t>
      </w:r>
      <w:r w:rsidR="00455F2B" w:rsidRPr="00CB2D7A">
        <w:rPr>
          <w:rFonts w:ascii="Arial" w:hAnsi="Arial" w:cs="Arial"/>
        </w:rPr>
        <w:t>, and 75% struggled to maintain their current employees</w:t>
      </w:r>
      <w:r w:rsidR="006841CC" w:rsidRPr="00CB2D7A">
        <w:rPr>
          <w:rFonts w:ascii="Arial" w:hAnsi="Arial" w:cs="Arial"/>
        </w:rPr>
        <w:t xml:space="preserve">. </w:t>
      </w:r>
      <w:r w:rsidR="007651E0" w:rsidRPr="00CB2D7A">
        <w:rPr>
          <w:rFonts w:ascii="Arial" w:hAnsi="Arial" w:cs="Arial"/>
        </w:rPr>
        <w:t xml:space="preserve">The government has pledged </w:t>
      </w:r>
      <w:r w:rsidR="00AF6189" w:rsidRPr="00CB2D7A">
        <w:rPr>
          <w:rFonts w:ascii="Arial" w:hAnsi="Arial" w:cs="Arial"/>
        </w:rPr>
        <w:t>waiting lists will decrease and people will receive necessary care more swiftly</w:t>
      </w:r>
      <w:r w:rsidR="00B37FA3" w:rsidRPr="00CB2D7A">
        <w:rPr>
          <w:rFonts w:ascii="Arial" w:hAnsi="Arial" w:cs="Arial"/>
        </w:rPr>
        <w:t xml:space="preserve"> (Institute for Government, no date). </w:t>
      </w:r>
      <w:r w:rsidR="008712E7" w:rsidRPr="00CB2D7A">
        <w:rPr>
          <w:rFonts w:ascii="Arial" w:hAnsi="Arial" w:cs="Arial"/>
        </w:rPr>
        <w:t xml:space="preserve">The government aims to work alongside the NHS to </w:t>
      </w:r>
      <w:r w:rsidR="007B4D99" w:rsidRPr="00CB2D7A">
        <w:rPr>
          <w:rFonts w:ascii="Arial" w:hAnsi="Arial" w:cs="Arial"/>
        </w:rPr>
        <w:t>support the</w:t>
      </w:r>
      <w:r w:rsidR="00364562">
        <w:rPr>
          <w:rFonts w:ascii="Arial" w:hAnsi="Arial" w:cs="Arial"/>
        </w:rPr>
        <w:t>m</w:t>
      </w:r>
      <w:r w:rsidR="00DA4638" w:rsidRPr="00CB2D7A">
        <w:rPr>
          <w:rFonts w:ascii="Arial" w:hAnsi="Arial" w:cs="Arial"/>
        </w:rPr>
        <w:t xml:space="preserve"> with the </w:t>
      </w:r>
      <w:r w:rsidR="00277051" w:rsidRPr="00CB2D7A">
        <w:rPr>
          <w:rFonts w:ascii="Arial" w:hAnsi="Arial" w:cs="Arial"/>
        </w:rPr>
        <w:t>recovery from the effects of Covid 19</w:t>
      </w:r>
      <w:r w:rsidR="00803A60" w:rsidRPr="00CB2D7A">
        <w:rPr>
          <w:rFonts w:ascii="Arial" w:hAnsi="Arial" w:cs="Arial"/>
        </w:rPr>
        <w:t>, it aims to add additional employees to the front line</w:t>
      </w:r>
      <w:r w:rsidR="00D27A6D" w:rsidRPr="00CB2D7A">
        <w:rPr>
          <w:rFonts w:ascii="Arial" w:hAnsi="Arial" w:cs="Arial"/>
        </w:rPr>
        <w:t xml:space="preserve"> and provide further funding to be allocated to the NHS. It seeks to enhance patient outcomes </w:t>
      </w:r>
      <w:r w:rsidR="0089790B" w:rsidRPr="00CB2D7A">
        <w:rPr>
          <w:rFonts w:ascii="Arial" w:hAnsi="Arial" w:cs="Arial"/>
        </w:rPr>
        <w:t xml:space="preserve">by sharing best practice </w:t>
      </w:r>
      <w:r w:rsidR="00642104" w:rsidRPr="00CB2D7A">
        <w:rPr>
          <w:rFonts w:ascii="Arial" w:hAnsi="Arial" w:cs="Arial"/>
        </w:rPr>
        <w:t>(</w:t>
      </w:r>
      <w:r w:rsidR="007C003F" w:rsidRPr="00CB2D7A">
        <w:rPr>
          <w:rFonts w:ascii="Arial" w:hAnsi="Arial" w:cs="Arial"/>
        </w:rPr>
        <w:t>GOV.UK, no date).</w:t>
      </w:r>
    </w:p>
    <w:p w14:paraId="312B85FC" w14:textId="6DBFD9A1" w:rsidR="00691B74" w:rsidRPr="00CB2D7A" w:rsidRDefault="00691B74" w:rsidP="00CB2D7A">
      <w:pPr>
        <w:spacing w:line="360" w:lineRule="auto"/>
        <w:jc w:val="both"/>
        <w:rPr>
          <w:rFonts w:ascii="Arial" w:hAnsi="Arial" w:cs="Arial"/>
        </w:rPr>
      </w:pPr>
    </w:p>
    <w:p w14:paraId="740CE175" w14:textId="2D323BF8" w:rsidR="00691B74" w:rsidRDefault="00691B74" w:rsidP="00CB2D7A">
      <w:pPr>
        <w:spacing w:line="360" w:lineRule="auto"/>
        <w:jc w:val="both"/>
        <w:rPr>
          <w:rFonts w:ascii="Arial" w:hAnsi="Arial" w:cs="Arial"/>
        </w:rPr>
      </w:pPr>
    </w:p>
    <w:p w14:paraId="7157F0DF" w14:textId="77777777" w:rsidR="009568D0" w:rsidRDefault="009568D0" w:rsidP="00CB2D7A">
      <w:pPr>
        <w:spacing w:line="360" w:lineRule="auto"/>
        <w:jc w:val="both"/>
        <w:rPr>
          <w:rFonts w:ascii="Arial" w:hAnsi="Arial" w:cs="Arial"/>
        </w:rPr>
      </w:pPr>
    </w:p>
    <w:p w14:paraId="1FD693A7" w14:textId="77777777" w:rsidR="006668DC" w:rsidRDefault="006668DC" w:rsidP="00CB2D7A">
      <w:pPr>
        <w:spacing w:line="360" w:lineRule="auto"/>
        <w:jc w:val="both"/>
        <w:rPr>
          <w:rFonts w:ascii="Arial" w:hAnsi="Arial" w:cs="Arial"/>
        </w:rPr>
      </w:pPr>
    </w:p>
    <w:p w14:paraId="291E31B5" w14:textId="77777777" w:rsidR="006668DC" w:rsidRDefault="006668DC" w:rsidP="00CB2D7A">
      <w:pPr>
        <w:spacing w:line="360" w:lineRule="auto"/>
        <w:jc w:val="both"/>
        <w:rPr>
          <w:rFonts w:ascii="Arial" w:hAnsi="Arial" w:cs="Arial"/>
        </w:rPr>
      </w:pPr>
    </w:p>
    <w:p w14:paraId="527DCD2D" w14:textId="77777777" w:rsidR="006668DC" w:rsidRDefault="006668DC" w:rsidP="00CB2D7A">
      <w:pPr>
        <w:spacing w:line="360" w:lineRule="auto"/>
        <w:jc w:val="both"/>
        <w:rPr>
          <w:rFonts w:ascii="Arial" w:hAnsi="Arial" w:cs="Arial"/>
        </w:rPr>
      </w:pPr>
    </w:p>
    <w:p w14:paraId="73F2184F" w14:textId="77777777" w:rsidR="006668DC" w:rsidRDefault="006668DC" w:rsidP="00CB2D7A">
      <w:pPr>
        <w:spacing w:line="360" w:lineRule="auto"/>
        <w:jc w:val="both"/>
        <w:rPr>
          <w:rFonts w:ascii="Arial" w:hAnsi="Arial" w:cs="Arial"/>
        </w:rPr>
      </w:pPr>
    </w:p>
    <w:p w14:paraId="60EB2630" w14:textId="77777777" w:rsidR="00B0444D" w:rsidRDefault="00B0444D" w:rsidP="00CB2D7A">
      <w:pPr>
        <w:spacing w:line="360" w:lineRule="auto"/>
        <w:jc w:val="both"/>
        <w:rPr>
          <w:rFonts w:ascii="Arial" w:hAnsi="Arial" w:cs="Arial"/>
        </w:rPr>
      </w:pPr>
    </w:p>
    <w:p w14:paraId="7900C6D7" w14:textId="77777777" w:rsidR="00B0444D" w:rsidRDefault="00B0444D" w:rsidP="00CB2D7A">
      <w:pPr>
        <w:spacing w:line="360" w:lineRule="auto"/>
        <w:jc w:val="both"/>
        <w:rPr>
          <w:rFonts w:ascii="Arial" w:hAnsi="Arial" w:cs="Arial"/>
        </w:rPr>
      </w:pPr>
    </w:p>
    <w:p w14:paraId="7E82B7BC" w14:textId="77777777" w:rsidR="00B0444D" w:rsidRPr="00CB2D7A" w:rsidRDefault="00B0444D" w:rsidP="00CB2D7A">
      <w:pPr>
        <w:spacing w:line="360" w:lineRule="auto"/>
        <w:jc w:val="both"/>
        <w:rPr>
          <w:rFonts w:ascii="Arial" w:hAnsi="Arial" w:cs="Arial"/>
        </w:rPr>
      </w:pPr>
    </w:p>
    <w:p w14:paraId="4F85ADC8" w14:textId="4CC731CD" w:rsidR="00FF5A13" w:rsidRPr="00930F8F" w:rsidRDefault="00E97E3E" w:rsidP="00CB2D7A">
      <w:pPr>
        <w:spacing w:line="360" w:lineRule="auto"/>
        <w:jc w:val="both"/>
        <w:rPr>
          <w:rFonts w:ascii="Arial" w:hAnsi="Arial" w:cs="Arial"/>
          <w:u w:val="single"/>
        </w:rPr>
      </w:pPr>
      <w:r w:rsidRPr="00930F8F">
        <w:rPr>
          <w:rFonts w:ascii="Arial" w:hAnsi="Arial" w:cs="Arial"/>
          <w:u w:val="single"/>
        </w:rPr>
        <w:lastRenderedPageBreak/>
        <w:t>Sadie</w:t>
      </w:r>
      <w:r w:rsidR="00930F8F" w:rsidRPr="00930F8F">
        <w:rPr>
          <w:rFonts w:ascii="Arial" w:hAnsi="Arial" w:cs="Arial"/>
          <w:u w:val="single"/>
        </w:rPr>
        <w:t xml:space="preserve">’s </w:t>
      </w:r>
      <w:r w:rsidR="00195EC1" w:rsidRPr="00930F8F">
        <w:rPr>
          <w:rFonts w:ascii="Arial" w:hAnsi="Arial" w:cs="Arial"/>
          <w:u w:val="single"/>
        </w:rPr>
        <w:t>Needs</w:t>
      </w:r>
      <w:r w:rsidR="00583E7D" w:rsidRPr="00930F8F">
        <w:rPr>
          <w:rFonts w:ascii="Arial" w:hAnsi="Arial" w:cs="Arial"/>
          <w:u w:val="single"/>
        </w:rPr>
        <w:t xml:space="preserve"> and Issues</w:t>
      </w:r>
    </w:p>
    <w:p w14:paraId="1DF41D2B" w14:textId="390FC926" w:rsidR="00852B86" w:rsidRPr="00CB2D7A" w:rsidRDefault="00852B86" w:rsidP="00CB2D7A">
      <w:pPr>
        <w:spacing w:line="360" w:lineRule="auto"/>
        <w:jc w:val="both"/>
        <w:rPr>
          <w:rFonts w:ascii="Arial" w:hAnsi="Arial" w:cs="Arial"/>
        </w:rPr>
      </w:pPr>
    </w:p>
    <w:p w14:paraId="2DA47812" w14:textId="4A97FC04" w:rsidR="00852B86" w:rsidRDefault="00852B86" w:rsidP="00CB2D7A">
      <w:pPr>
        <w:spacing w:line="360" w:lineRule="auto"/>
        <w:jc w:val="both"/>
        <w:rPr>
          <w:rFonts w:ascii="Arial" w:hAnsi="Arial" w:cs="Arial"/>
        </w:rPr>
      </w:pPr>
      <w:r w:rsidRPr="00CB2D7A">
        <w:rPr>
          <w:rFonts w:ascii="Arial" w:hAnsi="Arial" w:cs="Arial"/>
        </w:rPr>
        <w:t xml:space="preserve">Sadie may </w:t>
      </w:r>
      <w:r w:rsidR="00F213D7" w:rsidRPr="00CB2D7A">
        <w:rPr>
          <w:rFonts w:ascii="Arial" w:hAnsi="Arial" w:cs="Arial"/>
        </w:rPr>
        <w:t>need</w:t>
      </w:r>
      <w:r w:rsidRPr="00CB2D7A">
        <w:rPr>
          <w:rFonts w:ascii="Arial" w:hAnsi="Arial" w:cs="Arial"/>
        </w:rPr>
        <w:t xml:space="preserve"> medical care as there are s</w:t>
      </w:r>
      <w:r w:rsidR="00195EC1" w:rsidRPr="00CB2D7A">
        <w:rPr>
          <w:rFonts w:ascii="Arial" w:hAnsi="Arial" w:cs="Arial"/>
        </w:rPr>
        <w:t>ymptoms</w:t>
      </w:r>
      <w:r w:rsidRPr="00CB2D7A">
        <w:rPr>
          <w:rFonts w:ascii="Arial" w:hAnsi="Arial" w:cs="Arial"/>
        </w:rPr>
        <w:t xml:space="preserve"> of </w:t>
      </w:r>
      <w:r w:rsidR="00FE41CB" w:rsidRPr="00CB2D7A">
        <w:rPr>
          <w:rFonts w:ascii="Arial" w:hAnsi="Arial" w:cs="Arial"/>
        </w:rPr>
        <w:t>Alzheimer’s</w:t>
      </w:r>
      <w:r w:rsidR="00367C05" w:rsidRPr="00CB2D7A">
        <w:rPr>
          <w:rFonts w:ascii="Arial" w:hAnsi="Arial" w:cs="Arial"/>
        </w:rPr>
        <w:t xml:space="preserve"> </w:t>
      </w:r>
      <w:r w:rsidR="00195EC1" w:rsidRPr="00CB2D7A">
        <w:rPr>
          <w:rFonts w:ascii="Arial" w:hAnsi="Arial" w:cs="Arial"/>
        </w:rPr>
        <w:t xml:space="preserve">being </w:t>
      </w:r>
      <w:r w:rsidR="009F01F1" w:rsidRPr="00CB2D7A">
        <w:rPr>
          <w:rFonts w:ascii="Arial" w:hAnsi="Arial" w:cs="Arial"/>
        </w:rPr>
        <w:t>displayed</w:t>
      </w:r>
      <w:r w:rsidR="00195EC1" w:rsidRPr="00CB2D7A">
        <w:rPr>
          <w:rFonts w:ascii="Arial" w:hAnsi="Arial" w:cs="Arial"/>
        </w:rPr>
        <w:t xml:space="preserve"> </w:t>
      </w:r>
      <w:r w:rsidR="00367C05" w:rsidRPr="00CB2D7A">
        <w:rPr>
          <w:rFonts w:ascii="Arial" w:hAnsi="Arial" w:cs="Arial"/>
        </w:rPr>
        <w:t>a</w:t>
      </w:r>
      <w:r w:rsidR="009A28AE" w:rsidRPr="00CB2D7A">
        <w:rPr>
          <w:rFonts w:ascii="Arial" w:hAnsi="Arial" w:cs="Arial"/>
        </w:rPr>
        <w:t>nd</w:t>
      </w:r>
      <w:r w:rsidR="00367C05" w:rsidRPr="00CB2D7A">
        <w:rPr>
          <w:rFonts w:ascii="Arial" w:hAnsi="Arial" w:cs="Arial"/>
        </w:rPr>
        <w:t xml:space="preserve"> she is becoming forgetful</w:t>
      </w:r>
      <w:r w:rsidR="009A28AE" w:rsidRPr="00CB2D7A">
        <w:rPr>
          <w:rFonts w:ascii="Arial" w:hAnsi="Arial" w:cs="Arial"/>
        </w:rPr>
        <w:t>,</w:t>
      </w:r>
      <w:r w:rsidR="0068092B" w:rsidRPr="00CB2D7A">
        <w:rPr>
          <w:rFonts w:ascii="Arial" w:hAnsi="Arial" w:cs="Arial"/>
        </w:rPr>
        <w:t xml:space="preserve"> </w:t>
      </w:r>
      <w:r w:rsidR="005904A8" w:rsidRPr="00CB2D7A">
        <w:rPr>
          <w:rFonts w:ascii="Arial" w:hAnsi="Arial" w:cs="Arial"/>
        </w:rPr>
        <w:t>forgetting to lock door</w:t>
      </w:r>
      <w:r w:rsidR="009A28AE" w:rsidRPr="00CB2D7A">
        <w:rPr>
          <w:rFonts w:ascii="Arial" w:hAnsi="Arial" w:cs="Arial"/>
        </w:rPr>
        <w:t xml:space="preserve">s and </w:t>
      </w:r>
      <w:r w:rsidR="005904A8" w:rsidRPr="00CB2D7A">
        <w:rPr>
          <w:rFonts w:ascii="Arial" w:hAnsi="Arial" w:cs="Arial"/>
        </w:rPr>
        <w:t>tak</w:t>
      </w:r>
      <w:r w:rsidR="009A28AE" w:rsidRPr="00CB2D7A">
        <w:rPr>
          <w:rFonts w:ascii="Arial" w:hAnsi="Arial" w:cs="Arial"/>
        </w:rPr>
        <w:t>e</w:t>
      </w:r>
      <w:r w:rsidR="005904A8" w:rsidRPr="00CB2D7A">
        <w:rPr>
          <w:rFonts w:ascii="Arial" w:hAnsi="Arial" w:cs="Arial"/>
        </w:rPr>
        <w:t xml:space="preserve"> </w:t>
      </w:r>
      <w:r w:rsidR="00FE41CB" w:rsidRPr="00CB2D7A">
        <w:rPr>
          <w:rFonts w:ascii="Arial" w:hAnsi="Arial" w:cs="Arial"/>
        </w:rPr>
        <w:t xml:space="preserve">her </w:t>
      </w:r>
      <w:r w:rsidR="005904A8" w:rsidRPr="00CB2D7A">
        <w:rPr>
          <w:rFonts w:ascii="Arial" w:hAnsi="Arial" w:cs="Arial"/>
        </w:rPr>
        <w:t>medication</w:t>
      </w:r>
      <w:r w:rsidR="00FE41CB" w:rsidRPr="00CB2D7A">
        <w:rPr>
          <w:rFonts w:ascii="Arial" w:hAnsi="Arial" w:cs="Arial"/>
        </w:rPr>
        <w:t xml:space="preserve"> </w:t>
      </w:r>
      <w:r w:rsidR="007B733E" w:rsidRPr="00CB2D7A">
        <w:rPr>
          <w:rFonts w:ascii="Arial" w:hAnsi="Arial" w:cs="Arial"/>
        </w:rPr>
        <w:t xml:space="preserve">which </w:t>
      </w:r>
      <w:r w:rsidR="00FE41CB" w:rsidRPr="00CB2D7A">
        <w:rPr>
          <w:rFonts w:ascii="Arial" w:hAnsi="Arial" w:cs="Arial"/>
        </w:rPr>
        <w:t xml:space="preserve">are important factors that need to be noted. </w:t>
      </w:r>
      <w:r w:rsidR="005904A8" w:rsidRPr="00CB2D7A">
        <w:rPr>
          <w:rFonts w:ascii="Arial" w:hAnsi="Arial" w:cs="Arial"/>
        </w:rPr>
        <w:t xml:space="preserve">Mental capacity needs to be assessed </w:t>
      </w:r>
      <w:r w:rsidR="00FE41CB" w:rsidRPr="00CB2D7A">
        <w:rPr>
          <w:rFonts w:ascii="Arial" w:hAnsi="Arial" w:cs="Arial"/>
        </w:rPr>
        <w:t>and action taken</w:t>
      </w:r>
      <w:r w:rsidR="00195EC1" w:rsidRPr="00CB2D7A">
        <w:rPr>
          <w:rFonts w:ascii="Arial" w:hAnsi="Arial" w:cs="Arial"/>
        </w:rPr>
        <w:t xml:space="preserve"> </w:t>
      </w:r>
      <w:r w:rsidR="008D6417">
        <w:rPr>
          <w:rFonts w:ascii="Arial" w:hAnsi="Arial" w:cs="Arial"/>
        </w:rPr>
        <w:t xml:space="preserve">for </w:t>
      </w:r>
      <w:r w:rsidR="00195EC1" w:rsidRPr="00CB2D7A">
        <w:rPr>
          <w:rFonts w:ascii="Arial" w:hAnsi="Arial" w:cs="Arial"/>
        </w:rPr>
        <w:t>further testing for dementia for it to be ruled out</w:t>
      </w:r>
      <w:r w:rsidR="00FE41CB" w:rsidRPr="00CB2D7A">
        <w:rPr>
          <w:rFonts w:ascii="Arial" w:hAnsi="Arial" w:cs="Arial"/>
        </w:rPr>
        <w:t xml:space="preserve">. </w:t>
      </w:r>
      <w:r w:rsidR="00CF21E1" w:rsidRPr="00CB2D7A">
        <w:rPr>
          <w:rFonts w:ascii="Arial" w:hAnsi="Arial" w:cs="Arial"/>
        </w:rPr>
        <w:t>The Mental</w:t>
      </w:r>
      <w:r w:rsidR="00FE41CB" w:rsidRPr="00CB2D7A">
        <w:rPr>
          <w:rFonts w:ascii="Arial" w:hAnsi="Arial" w:cs="Arial"/>
        </w:rPr>
        <w:t xml:space="preserve"> Capacity</w:t>
      </w:r>
      <w:r w:rsidR="00CF21E1" w:rsidRPr="00CB2D7A">
        <w:rPr>
          <w:rFonts w:ascii="Arial" w:hAnsi="Arial" w:cs="Arial"/>
        </w:rPr>
        <w:t xml:space="preserve"> Act</w:t>
      </w:r>
      <w:r w:rsidR="00FE41CB" w:rsidRPr="00CB2D7A">
        <w:rPr>
          <w:rFonts w:ascii="Arial" w:hAnsi="Arial" w:cs="Arial"/>
        </w:rPr>
        <w:t xml:space="preserve"> (2005) preserves and empowers those who lack the mental capacity to make decisions by providing instructions on how to determine mental capacity.</w:t>
      </w:r>
      <w:r w:rsidR="00CF21E1" w:rsidRPr="00CB2D7A">
        <w:rPr>
          <w:rFonts w:ascii="Arial" w:hAnsi="Arial" w:cs="Arial"/>
        </w:rPr>
        <w:t xml:space="preserve"> </w:t>
      </w:r>
    </w:p>
    <w:p w14:paraId="1F5BF0BF" w14:textId="77777777" w:rsidR="006668DC" w:rsidRPr="00CB2D7A" w:rsidRDefault="006668DC" w:rsidP="00CB2D7A">
      <w:pPr>
        <w:spacing w:line="360" w:lineRule="auto"/>
        <w:jc w:val="both"/>
        <w:rPr>
          <w:rFonts w:ascii="Arial" w:hAnsi="Arial" w:cs="Arial"/>
        </w:rPr>
      </w:pPr>
    </w:p>
    <w:p w14:paraId="7DAF4B29" w14:textId="3371B71D" w:rsidR="001C3E55" w:rsidRPr="00CB2D7A" w:rsidRDefault="00842EDE" w:rsidP="00CB2D7A">
      <w:pPr>
        <w:spacing w:line="360" w:lineRule="auto"/>
        <w:jc w:val="both"/>
        <w:rPr>
          <w:rFonts w:ascii="Arial" w:hAnsi="Arial" w:cs="Arial"/>
        </w:rPr>
      </w:pPr>
      <w:r w:rsidRPr="00CB2D7A">
        <w:rPr>
          <w:rFonts w:ascii="Arial" w:hAnsi="Arial" w:cs="Arial"/>
        </w:rPr>
        <w:t>Referring to Maslow’s hierarchy, whether or not someone is capable, their basic needs must be provided for</w:t>
      </w:r>
      <w:r w:rsidR="00195EC1" w:rsidRPr="00CB2D7A">
        <w:rPr>
          <w:rFonts w:ascii="Arial" w:hAnsi="Arial" w:cs="Arial"/>
        </w:rPr>
        <w:t xml:space="preserve">, </w:t>
      </w:r>
      <w:r w:rsidR="001C3E55" w:rsidRPr="00CB2D7A">
        <w:rPr>
          <w:rFonts w:ascii="Arial" w:hAnsi="Arial" w:cs="Arial"/>
        </w:rPr>
        <w:t>these needs, according to Maslow, are comparable to instincts and are a key component for behaviour. (Cherry, 2022)</w:t>
      </w:r>
      <w:r w:rsidR="00E34CE1" w:rsidRPr="00CB2D7A">
        <w:rPr>
          <w:rFonts w:ascii="Arial" w:hAnsi="Arial" w:cs="Arial"/>
        </w:rPr>
        <w:t xml:space="preserve">. Maslow’s hierarchy of needs </w:t>
      </w:r>
      <w:r w:rsidR="00A8056E" w:rsidRPr="00CB2D7A">
        <w:rPr>
          <w:rFonts w:ascii="Arial" w:hAnsi="Arial" w:cs="Arial"/>
        </w:rPr>
        <w:t xml:space="preserve">is a psychological theory </w:t>
      </w:r>
      <w:r w:rsidR="00F00225" w:rsidRPr="00CB2D7A">
        <w:rPr>
          <w:rFonts w:ascii="Arial" w:hAnsi="Arial" w:cs="Arial"/>
        </w:rPr>
        <w:t xml:space="preserve">that </w:t>
      </w:r>
      <w:r w:rsidR="00E34CE1" w:rsidRPr="00CB2D7A">
        <w:rPr>
          <w:rFonts w:ascii="Arial" w:hAnsi="Arial" w:cs="Arial"/>
        </w:rPr>
        <w:t>explains</w:t>
      </w:r>
      <w:r w:rsidR="00F00225" w:rsidRPr="00CB2D7A">
        <w:rPr>
          <w:rFonts w:ascii="Arial" w:hAnsi="Arial" w:cs="Arial"/>
        </w:rPr>
        <w:t xml:space="preserve"> human </w:t>
      </w:r>
      <w:r w:rsidR="00E34CE1" w:rsidRPr="00CB2D7A">
        <w:rPr>
          <w:rFonts w:ascii="Arial" w:hAnsi="Arial" w:cs="Arial"/>
        </w:rPr>
        <w:t>motivat</w:t>
      </w:r>
      <w:r w:rsidR="00F00225" w:rsidRPr="00CB2D7A">
        <w:rPr>
          <w:rFonts w:ascii="Arial" w:hAnsi="Arial" w:cs="Arial"/>
        </w:rPr>
        <w:t xml:space="preserve">ion by focusing on </w:t>
      </w:r>
      <w:r w:rsidR="00912066" w:rsidRPr="00CB2D7A">
        <w:rPr>
          <w:rFonts w:ascii="Arial" w:hAnsi="Arial" w:cs="Arial"/>
        </w:rPr>
        <w:t>the</w:t>
      </w:r>
      <w:r w:rsidR="00385D5A" w:rsidRPr="00CB2D7A">
        <w:rPr>
          <w:rFonts w:ascii="Arial" w:hAnsi="Arial" w:cs="Arial"/>
        </w:rPr>
        <w:t xml:space="preserve"> satisfaction of different levels of needs.</w:t>
      </w:r>
      <w:r w:rsidR="006B7D56" w:rsidRPr="00CB2D7A">
        <w:rPr>
          <w:rFonts w:ascii="Arial" w:hAnsi="Arial" w:cs="Arial"/>
        </w:rPr>
        <w:t xml:space="preserve"> According to the notion, people are driven to meet their needs in a hierarchical sequence. The most fundamental needs come first</w:t>
      </w:r>
      <w:r w:rsidR="00967DFC" w:rsidRPr="00CB2D7A">
        <w:rPr>
          <w:rFonts w:ascii="Arial" w:hAnsi="Arial" w:cs="Arial"/>
        </w:rPr>
        <w:t>, followed by the more advanced needs (</w:t>
      </w:r>
      <w:r w:rsidR="009E1588" w:rsidRPr="00CB2D7A">
        <w:rPr>
          <w:rFonts w:ascii="Arial" w:hAnsi="Arial" w:cs="Arial"/>
        </w:rPr>
        <w:t>Maslow’s Hierarchy of Needs, no date).</w:t>
      </w:r>
    </w:p>
    <w:p w14:paraId="5533BA4A" w14:textId="4425ED23" w:rsidR="00842EDE" w:rsidRPr="00CB2D7A" w:rsidRDefault="001C3E55" w:rsidP="00CB2D7A">
      <w:pPr>
        <w:spacing w:line="360" w:lineRule="auto"/>
        <w:jc w:val="both"/>
        <w:rPr>
          <w:rFonts w:ascii="Arial" w:hAnsi="Arial" w:cs="Arial"/>
        </w:rPr>
      </w:pPr>
      <w:r w:rsidRPr="00CB2D7A">
        <w:rPr>
          <w:rFonts w:ascii="Arial" w:hAnsi="Arial" w:cs="Arial"/>
        </w:rPr>
        <w:t>L</w:t>
      </w:r>
      <w:r w:rsidR="00195EC1" w:rsidRPr="00CB2D7A">
        <w:rPr>
          <w:rFonts w:ascii="Arial" w:hAnsi="Arial" w:cs="Arial"/>
        </w:rPr>
        <w:t xml:space="preserve">ove and belonging is essential for Sadie to overcome her loneliness and health issues, the holistic approach can </w:t>
      </w:r>
      <w:r w:rsidRPr="00CB2D7A">
        <w:rPr>
          <w:rFonts w:ascii="Arial" w:hAnsi="Arial" w:cs="Arial"/>
        </w:rPr>
        <w:t xml:space="preserve">also </w:t>
      </w:r>
      <w:r w:rsidR="00195EC1" w:rsidRPr="00CB2D7A">
        <w:rPr>
          <w:rFonts w:ascii="Arial" w:hAnsi="Arial" w:cs="Arial"/>
        </w:rPr>
        <w:t xml:space="preserve">be implemented </w:t>
      </w:r>
      <w:r w:rsidRPr="00CB2D7A">
        <w:rPr>
          <w:rFonts w:ascii="Arial" w:hAnsi="Arial" w:cs="Arial"/>
        </w:rPr>
        <w:t>to ensure quality person-centred care</w:t>
      </w:r>
      <w:r w:rsidR="00842EDE" w:rsidRPr="00CB2D7A">
        <w:rPr>
          <w:rFonts w:ascii="Arial" w:hAnsi="Arial" w:cs="Arial"/>
        </w:rPr>
        <w:t xml:space="preserve"> (Carlson and Buskist, 2013</w:t>
      </w:r>
      <w:r w:rsidR="00CD68A5" w:rsidRPr="00CB2D7A">
        <w:rPr>
          <w:rFonts w:ascii="Arial" w:hAnsi="Arial" w:cs="Arial"/>
        </w:rPr>
        <w:t>a</w:t>
      </w:r>
      <w:r w:rsidR="00842EDE" w:rsidRPr="00CB2D7A">
        <w:rPr>
          <w:rFonts w:ascii="Arial" w:hAnsi="Arial" w:cs="Arial"/>
        </w:rPr>
        <w:t>)</w:t>
      </w:r>
      <w:r w:rsidR="007262B8" w:rsidRPr="00CB2D7A">
        <w:rPr>
          <w:rFonts w:ascii="Arial" w:hAnsi="Arial" w:cs="Arial"/>
        </w:rPr>
        <w:t>.</w:t>
      </w:r>
    </w:p>
    <w:p w14:paraId="2DCCABFE" w14:textId="1FEEF795" w:rsidR="00FD744C" w:rsidRDefault="00FD744C" w:rsidP="00CB2D7A">
      <w:pPr>
        <w:spacing w:line="360" w:lineRule="auto"/>
        <w:jc w:val="both"/>
        <w:rPr>
          <w:rFonts w:ascii="Arial" w:hAnsi="Arial" w:cs="Arial"/>
        </w:rPr>
      </w:pPr>
    </w:p>
    <w:p w14:paraId="03629FBF" w14:textId="77777777" w:rsidR="00302F33" w:rsidRPr="009165FB" w:rsidRDefault="00302F33" w:rsidP="00CB2D7A">
      <w:pPr>
        <w:spacing w:line="360" w:lineRule="auto"/>
        <w:jc w:val="both"/>
        <w:rPr>
          <w:rFonts w:ascii="Arial" w:hAnsi="Arial" w:cs="Arial"/>
          <w:u w:val="single"/>
        </w:rPr>
      </w:pPr>
    </w:p>
    <w:p w14:paraId="32F25F2F" w14:textId="7C9094D8" w:rsidR="00302F33" w:rsidRPr="009165FB" w:rsidRDefault="00302F33" w:rsidP="00CB2D7A">
      <w:pPr>
        <w:spacing w:line="360" w:lineRule="auto"/>
        <w:jc w:val="both"/>
        <w:rPr>
          <w:rFonts w:ascii="Arial" w:hAnsi="Arial" w:cs="Arial"/>
          <w:u w:val="single"/>
        </w:rPr>
      </w:pPr>
      <w:r w:rsidRPr="009165FB">
        <w:rPr>
          <w:rFonts w:ascii="Arial" w:hAnsi="Arial" w:cs="Arial"/>
          <w:u w:val="single"/>
        </w:rPr>
        <w:t>Care and Intervention</w:t>
      </w:r>
    </w:p>
    <w:p w14:paraId="3F8EBEE5" w14:textId="77777777" w:rsidR="00302F33" w:rsidRPr="00CB2D7A" w:rsidRDefault="00302F33" w:rsidP="00CB2D7A">
      <w:pPr>
        <w:spacing w:line="360" w:lineRule="auto"/>
        <w:jc w:val="both"/>
        <w:rPr>
          <w:rFonts w:ascii="Arial" w:hAnsi="Arial" w:cs="Arial"/>
        </w:rPr>
      </w:pPr>
    </w:p>
    <w:p w14:paraId="5375CCF1" w14:textId="79856DCB" w:rsidR="00F81D31" w:rsidRPr="00CB2D7A" w:rsidRDefault="0040599A" w:rsidP="00CB2D7A">
      <w:pPr>
        <w:spacing w:line="360" w:lineRule="auto"/>
        <w:jc w:val="both"/>
        <w:rPr>
          <w:rFonts w:ascii="Arial" w:hAnsi="Arial" w:cs="Arial"/>
        </w:rPr>
      </w:pPr>
      <w:r w:rsidRPr="00CB2D7A">
        <w:rPr>
          <w:rFonts w:ascii="Arial" w:hAnsi="Arial" w:cs="Arial"/>
        </w:rPr>
        <w:t xml:space="preserve">Sadie </w:t>
      </w:r>
      <w:proofErr w:type="gramStart"/>
      <w:r w:rsidRPr="00CB2D7A">
        <w:rPr>
          <w:rFonts w:ascii="Arial" w:hAnsi="Arial" w:cs="Arial"/>
        </w:rPr>
        <w:t>is in need of</w:t>
      </w:r>
      <w:proofErr w:type="gramEnd"/>
      <w:r w:rsidRPr="00CB2D7A">
        <w:rPr>
          <w:rFonts w:ascii="Arial" w:hAnsi="Arial" w:cs="Arial"/>
        </w:rPr>
        <w:t xml:space="preserve"> </w:t>
      </w:r>
      <w:r w:rsidR="00E918B6" w:rsidRPr="00CB2D7A">
        <w:rPr>
          <w:rFonts w:ascii="Arial" w:hAnsi="Arial" w:cs="Arial"/>
        </w:rPr>
        <w:t>domiciliary</w:t>
      </w:r>
      <w:r w:rsidRPr="00CB2D7A">
        <w:rPr>
          <w:rFonts w:ascii="Arial" w:hAnsi="Arial" w:cs="Arial"/>
        </w:rPr>
        <w:t xml:space="preserve"> care</w:t>
      </w:r>
      <w:r w:rsidR="00F81D31" w:rsidRPr="00CB2D7A">
        <w:rPr>
          <w:rFonts w:ascii="Arial" w:hAnsi="Arial" w:cs="Arial"/>
        </w:rPr>
        <w:t>. This care refers to different services offered to support those in need from the comfort of their own homes. This range of services can help the elderly such a</w:t>
      </w:r>
      <w:r w:rsidR="005C5B13">
        <w:rPr>
          <w:rFonts w:ascii="Arial" w:hAnsi="Arial" w:cs="Arial"/>
        </w:rPr>
        <w:t>s</w:t>
      </w:r>
      <w:r w:rsidR="00F81D31" w:rsidRPr="00CB2D7A">
        <w:rPr>
          <w:rFonts w:ascii="Arial" w:hAnsi="Arial" w:cs="Arial"/>
        </w:rPr>
        <w:t xml:space="preserve"> </w:t>
      </w:r>
      <w:r w:rsidR="00E918B6" w:rsidRPr="00CB2D7A">
        <w:rPr>
          <w:rFonts w:ascii="Arial" w:hAnsi="Arial" w:cs="Arial"/>
        </w:rPr>
        <w:t>Sadie</w:t>
      </w:r>
      <w:r w:rsidR="00F81D31" w:rsidRPr="00CB2D7A">
        <w:rPr>
          <w:rFonts w:ascii="Arial" w:hAnsi="Arial" w:cs="Arial"/>
        </w:rPr>
        <w:t xml:space="preserve"> in managing day to day needs. </w:t>
      </w:r>
      <w:r w:rsidR="00E918B6" w:rsidRPr="00CB2D7A">
        <w:rPr>
          <w:rFonts w:ascii="Arial" w:hAnsi="Arial" w:cs="Arial"/>
        </w:rPr>
        <w:t>Domiciliary</w:t>
      </w:r>
      <w:r w:rsidR="00F81D31" w:rsidRPr="00CB2D7A">
        <w:rPr>
          <w:rFonts w:ascii="Arial" w:hAnsi="Arial" w:cs="Arial"/>
        </w:rPr>
        <w:t xml:space="preserve"> care can help get her house in good order as her health is beginning to deteriorate and also help with improving her hygiene and personal </w:t>
      </w:r>
      <w:r w:rsidR="00E918B6" w:rsidRPr="00CB2D7A">
        <w:rPr>
          <w:rFonts w:ascii="Arial" w:hAnsi="Arial" w:cs="Arial"/>
        </w:rPr>
        <w:t>care</w:t>
      </w:r>
      <w:r w:rsidR="006646B3">
        <w:rPr>
          <w:rFonts w:ascii="Arial" w:hAnsi="Arial" w:cs="Arial"/>
        </w:rPr>
        <w:t xml:space="preserve"> </w:t>
      </w:r>
      <w:r w:rsidR="00E918B6" w:rsidRPr="00CB2D7A">
        <w:rPr>
          <w:rFonts w:ascii="Arial" w:hAnsi="Arial" w:cs="Arial"/>
        </w:rPr>
        <w:t>(</w:t>
      </w:r>
      <w:proofErr w:type="spellStart"/>
      <w:r w:rsidR="00E918B6" w:rsidRPr="00CB2D7A">
        <w:rPr>
          <w:rFonts w:ascii="Arial" w:hAnsi="Arial" w:cs="Arial"/>
        </w:rPr>
        <w:t>Dimitrovski</w:t>
      </w:r>
      <w:proofErr w:type="spellEnd"/>
      <w:r w:rsidR="00E918B6" w:rsidRPr="00CB2D7A">
        <w:rPr>
          <w:rFonts w:ascii="Arial" w:hAnsi="Arial" w:cs="Arial"/>
        </w:rPr>
        <w:t>, no date).</w:t>
      </w:r>
    </w:p>
    <w:p w14:paraId="57ADC61C" w14:textId="77777777" w:rsidR="0068092B" w:rsidRPr="00CB2D7A" w:rsidRDefault="00F81D31" w:rsidP="00CB2D7A">
      <w:pPr>
        <w:spacing w:line="360" w:lineRule="auto"/>
        <w:jc w:val="both"/>
        <w:rPr>
          <w:rFonts w:ascii="Arial" w:hAnsi="Arial" w:cs="Arial"/>
        </w:rPr>
      </w:pPr>
      <w:r w:rsidRPr="00CB2D7A">
        <w:rPr>
          <w:rFonts w:ascii="Arial" w:hAnsi="Arial" w:cs="Arial"/>
        </w:rPr>
        <w:t xml:space="preserve">This type of care would be suitable for Sadie and many elderly people as they remain </w:t>
      </w:r>
      <w:r w:rsidR="00C50DAE" w:rsidRPr="00CB2D7A">
        <w:rPr>
          <w:rFonts w:ascii="Arial" w:hAnsi="Arial" w:cs="Arial"/>
        </w:rPr>
        <w:t>adamant</w:t>
      </w:r>
      <w:r w:rsidRPr="00CB2D7A">
        <w:rPr>
          <w:rFonts w:ascii="Arial" w:hAnsi="Arial" w:cs="Arial"/>
        </w:rPr>
        <w:t xml:space="preserve"> on independent living and choose not to live in a care home</w:t>
      </w:r>
      <w:r w:rsidR="002A7910" w:rsidRPr="00CB2D7A">
        <w:rPr>
          <w:rFonts w:ascii="Arial" w:hAnsi="Arial" w:cs="Arial"/>
        </w:rPr>
        <w:t xml:space="preserve">. </w:t>
      </w:r>
    </w:p>
    <w:p w14:paraId="56FDDBBB" w14:textId="2342D09D" w:rsidR="0068092B" w:rsidRPr="00CB2D7A" w:rsidRDefault="0068092B" w:rsidP="00CB2D7A">
      <w:pPr>
        <w:spacing w:line="360" w:lineRule="auto"/>
        <w:jc w:val="both"/>
        <w:rPr>
          <w:rFonts w:ascii="Arial" w:hAnsi="Arial" w:cs="Arial"/>
        </w:rPr>
      </w:pPr>
      <w:r w:rsidRPr="00CB2D7A">
        <w:rPr>
          <w:rFonts w:ascii="Arial" w:hAnsi="Arial" w:cs="Arial"/>
        </w:rPr>
        <w:t>The Care Act (2014) helps to improve the well-being and independence of the elderly</w:t>
      </w:r>
      <w:r w:rsidR="00A20C33">
        <w:rPr>
          <w:rFonts w:ascii="Arial" w:hAnsi="Arial" w:cs="Arial"/>
        </w:rPr>
        <w:t>,</w:t>
      </w:r>
      <w:r w:rsidR="001C3E55" w:rsidRPr="00CB2D7A">
        <w:rPr>
          <w:rFonts w:ascii="Arial" w:hAnsi="Arial" w:cs="Arial"/>
        </w:rPr>
        <w:t xml:space="preserve"> it sets guidelines for local authorities to set up or provide services </w:t>
      </w:r>
      <w:r w:rsidR="00A668DB" w:rsidRPr="00CB2D7A">
        <w:rPr>
          <w:rFonts w:ascii="Arial" w:hAnsi="Arial" w:cs="Arial"/>
        </w:rPr>
        <w:t>that aid in either delay</w:t>
      </w:r>
      <w:r w:rsidR="00E55059">
        <w:rPr>
          <w:rFonts w:ascii="Arial" w:hAnsi="Arial" w:cs="Arial"/>
        </w:rPr>
        <w:t>ing</w:t>
      </w:r>
      <w:r w:rsidR="00A668DB" w:rsidRPr="00CB2D7A">
        <w:rPr>
          <w:rFonts w:ascii="Arial" w:hAnsi="Arial" w:cs="Arial"/>
        </w:rPr>
        <w:t xml:space="preserve"> the deteriorat</w:t>
      </w:r>
      <w:r w:rsidR="00ED1EEB">
        <w:rPr>
          <w:rFonts w:ascii="Arial" w:hAnsi="Arial" w:cs="Arial"/>
        </w:rPr>
        <w:t>ion</w:t>
      </w:r>
      <w:r w:rsidR="00A668DB" w:rsidRPr="00CB2D7A">
        <w:rPr>
          <w:rFonts w:ascii="Arial" w:hAnsi="Arial" w:cs="Arial"/>
        </w:rPr>
        <w:t xml:space="preserve"> to the point </w:t>
      </w:r>
      <w:r w:rsidR="00ED1EEB">
        <w:rPr>
          <w:rFonts w:ascii="Arial" w:hAnsi="Arial" w:cs="Arial"/>
        </w:rPr>
        <w:t>in</w:t>
      </w:r>
      <w:r w:rsidR="00A668DB" w:rsidRPr="00CB2D7A">
        <w:rPr>
          <w:rFonts w:ascii="Arial" w:hAnsi="Arial" w:cs="Arial"/>
        </w:rPr>
        <w:t xml:space="preserve"> which continuous care and support </w:t>
      </w:r>
      <w:r w:rsidR="00ED1EEB">
        <w:rPr>
          <w:rFonts w:ascii="Arial" w:hAnsi="Arial" w:cs="Arial"/>
        </w:rPr>
        <w:t xml:space="preserve">would be required </w:t>
      </w:r>
      <w:r w:rsidR="00A668DB" w:rsidRPr="00CB2D7A">
        <w:rPr>
          <w:rFonts w:ascii="Arial" w:hAnsi="Arial" w:cs="Arial"/>
        </w:rPr>
        <w:t xml:space="preserve">or help prevent people from needing care and support, it places emphasis on </w:t>
      </w:r>
      <w:r w:rsidR="00A668DB" w:rsidRPr="00CB2D7A">
        <w:rPr>
          <w:rFonts w:ascii="Arial" w:hAnsi="Arial" w:cs="Arial"/>
        </w:rPr>
        <w:lastRenderedPageBreak/>
        <w:t>promoting an individual’s wellbeing (Department of Health and Social Care, 2016).</w:t>
      </w:r>
      <w:r w:rsidR="00DB2012" w:rsidRPr="00CB2D7A">
        <w:rPr>
          <w:rFonts w:ascii="Arial" w:hAnsi="Arial" w:cs="Arial"/>
        </w:rPr>
        <w:t xml:space="preserve"> The Care Act (2014) also s</w:t>
      </w:r>
      <w:r w:rsidR="00042A92" w:rsidRPr="00CB2D7A">
        <w:rPr>
          <w:rFonts w:ascii="Arial" w:hAnsi="Arial" w:cs="Arial"/>
        </w:rPr>
        <w:t xml:space="preserve">ays that Sadie has the right to be involved </w:t>
      </w:r>
      <w:r w:rsidR="00541E31" w:rsidRPr="00CB2D7A">
        <w:rPr>
          <w:rFonts w:ascii="Arial" w:hAnsi="Arial" w:cs="Arial"/>
        </w:rPr>
        <w:t xml:space="preserve">in choosing and planning her own care which must be </w:t>
      </w:r>
      <w:r w:rsidR="00A86FB6" w:rsidRPr="00CB2D7A">
        <w:rPr>
          <w:rFonts w:ascii="Arial" w:hAnsi="Arial" w:cs="Arial"/>
        </w:rPr>
        <w:t>people centred</w:t>
      </w:r>
      <w:r w:rsidR="00896904">
        <w:rPr>
          <w:rFonts w:ascii="Arial" w:hAnsi="Arial" w:cs="Arial"/>
        </w:rPr>
        <w:t xml:space="preserve"> and </w:t>
      </w:r>
      <w:r w:rsidR="0037617F" w:rsidRPr="00CB2D7A">
        <w:rPr>
          <w:rFonts w:ascii="Arial" w:hAnsi="Arial" w:cs="Arial"/>
        </w:rPr>
        <w:t>be provided with the support in doing so</w:t>
      </w:r>
      <w:r w:rsidR="0057294F" w:rsidRPr="00CB2D7A">
        <w:rPr>
          <w:rFonts w:ascii="Arial" w:hAnsi="Arial" w:cs="Arial"/>
        </w:rPr>
        <w:t xml:space="preserve"> (Care Quality Commission, 2022).</w:t>
      </w:r>
    </w:p>
    <w:p w14:paraId="2A33F00A" w14:textId="77777777" w:rsidR="0068092B" w:rsidRPr="00CB2D7A" w:rsidRDefault="0068092B" w:rsidP="00CB2D7A">
      <w:pPr>
        <w:spacing w:line="360" w:lineRule="auto"/>
        <w:jc w:val="both"/>
        <w:rPr>
          <w:rFonts w:ascii="Arial" w:hAnsi="Arial" w:cs="Arial"/>
        </w:rPr>
      </w:pPr>
    </w:p>
    <w:p w14:paraId="44E26D8E" w14:textId="3BBE231F" w:rsidR="00632E45" w:rsidRPr="00CB2D7A" w:rsidRDefault="00A668DB" w:rsidP="00CB2D7A">
      <w:pPr>
        <w:spacing w:line="360" w:lineRule="auto"/>
        <w:jc w:val="both"/>
        <w:rPr>
          <w:rFonts w:ascii="Arial" w:hAnsi="Arial" w:cs="Arial"/>
        </w:rPr>
      </w:pPr>
      <w:r w:rsidRPr="00CB2D7A">
        <w:rPr>
          <w:rFonts w:ascii="Arial" w:hAnsi="Arial" w:cs="Arial"/>
        </w:rPr>
        <w:t>E</w:t>
      </w:r>
      <w:r w:rsidR="002A7910" w:rsidRPr="00CB2D7A">
        <w:rPr>
          <w:rFonts w:ascii="Arial" w:hAnsi="Arial" w:cs="Arial"/>
        </w:rPr>
        <w:t xml:space="preserve">lderly people </w:t>
      </w:r>
      <w:r w:rsidRPr="00CB2D7A">
        <w:rPr>
          <w:rFonts w:ascii="Arial" w:hAnsi="Arial" w:cs="Arial"/>
        </w:rPr>
        <w:t xml:space="preserve">such as Sadie, </w:t>
      </w:r>
      <w:r w:rsidR="002A7910" w:rsidRPr="00CB2D7A">
        <w:rPr>
          <w:rFonts w:ascii="Arial" w:hAnsi="Arial" w:cs="Arial"/>
        </w:rPr>
        <w:t>feel th</w:t>
      </w:r>
      <w:r w:rsidRPr="00CB2D7A">
        <w:rPr>
          <w:rFonts w:ascii="Arial" w:hAnsi="Arial" w:cs="Arial"/>
        </w:rPr>
        <w:t>ey</w:t>
      </w:r>
      <w:r w:rsidR="002A7910" w:rsidRPr="00CB2D7A">
        <w:rPr>
          <w:rFonts w:ascii="Arial" w:hAnsi="Arial" w:cs="Arial"/>
        </w:rPr>
        <w:t xml:space="preserve"> have more purpose when they are independent, they have the chance to accomplish goals and make decisions. Whilst there may be barriers to elderly independence, </w:t>
      </w:r>
      <w:r w:rsidRPr="00CB2D7A">
        <w:rPr>
          <w:rFonts w:ascii="Arial" w:hAnsi="Arial" w:cs="Arial"/>
        </w:rPr>
        <w:t xml:space="preserve">one </w:t>
      </w:r>
      <w:r w:rsidR="002A7910" w:rsidRPr="00CB2D7A">
        <w:rPr>
          <w:rFonts w:ascii="Arial" w:hAnsi="Arial" w:cs="Arial"/>
        </w:rPr>
        <w:t>can take the time to comprehend the importance of independent living and look for met</w:t>
      </w:r>
      <w:r w:rsidR="00632E45" w:rsidRPr="00CB2D7A">
        <w:rPr>
          <w:rFonts w:ascii="Arial" w:hAnsi="Arial" w:cs="Arial"/>
        </w:rPr>
        <w:t>hods to increase opportunities to live independently (Vantage, 2018).</w:t>
      </w:r>
      <w:r w:rsidR="00FE41CB" w:rsidRPr="00CB2D7A">
        <w:rPr>
          <w:rFonts w:ascii="Arial" w:hAnsi="Arial" w:cs="Arial"/>
        </w:rPr>
        <w:t xml:space="preserve"> The human rights acts article 8 allows Sadie </w:t>
      </w:r>
      <w:r w:rsidR="00F04AC0" w:rsidRPr="00CB2D7A">
        <w:rPr>
          <w:rFonts w:ascii="Arial" w:hAnsi="Arial" w:cs="Arial"/>
        </w:rPr>
        <w:t xml:space="preserve">the right to liberty as well as the right to respect for private life </w:t>
      </w:r>
      <w:r w:rsidR="00FE41CB" w:rsidRPr="00CB2D7A">
        <w:rPr>
          <w:rFonts w:ascii="Arial" w:hAnsi="Arial" w:cs="Arial"/>
        </w:rPr>
        <w:t>(Alzheimer’s Society, 2015)</w:t>
      </w:r>
      <w:r w:rsidR="0015646C">
        <w:rPr>
          <w:rFonts w:ascii="Arial" w:hAnsi="Arial" w:cs="Arial"/>
        </w:rPr>
        <w:t>.</w:t>
      </w:r>
      <w:r w:rsidR="00FE41CB" w:rsidRPr="00CB2D7A">
        <w:rPr>
          <w:rFonts w:ascii="Arial" w:hAnsi="Arial" w:cs="Arial"/>
        </w:rPr>
        <w:t xml:space="preserve"> </w:t>
      </w:r>
      <w:r w:rsidR="0015646C">
        <w:rPr>
          <w:rFonts w:ascii="Arial" w:hAnsi="Arial" w:cs="Arial"/>
        </w:rPr>
        <w:t>I</w:t>
      </w:r>
      <w:r w:rsidR="00FE41CB" w:rsidRPr="00CB2D7A">
        <w:rPr>
          <w:rFonts w:ascii="Arial" w:hAnsi="Arial" w:cs="Arial"/>
        </w:rPr>
        <w:t xml:space="preserve">t </w:t>
      </w:r>
      <w:r w:rsidR="00F04AC0" w:rsidRPr="00CB2D7A">
        <w:rPr>
          <w:rFonts w:ascii="Arial" w:hAnsi="Arial" w:cs="Arial"/>
        </w:rPr>
        <w:t>outlines</w:t>
      </w:r>
      <w:r w:rsidR="00FE41CB" w:rsidRPr="00CB2D7A">
        <w:rPr>
          <w:rFonts w:ascii="Arial" w:hAnsi="Arial" w:cs="Arial"/>
        </w:rPr>
        <w:t xml:space="preserve"> her rights to make decisions </w:t>
      </w:r>
      <w:r w:rsidR="00F04AC0" w:rsidRPr="00CB2D7A">
        <w:rPr>
          <w:rFonts w:ascii="Arial" w:hAnsi="Arial" w:cs="Arial"/>
        </w:rPr>
        <w:t xml:space="preserve">regarding </w:t>
      </w:r>
      <w:r w:rsidR="00FE41CB" w:rsidRPr="00CB2D7A">
        <w:rPr>
          <w:rFonts w:ascii="Arial" w:hAnsi="Arial" w:cs="Arial"/>
        </w:rPr>
        <w:t>her illness, a</w:t>
      </w:r>
      <w:r w:rsidR="00F04AC0" w:rsidRPr="00CB2D7A">
        <w:rPr>
          <w:rFonts w:ascii="Arial" w:hAnsi="Arial" w:cs="Arial"/>
        </w:rPr>
        <w:t>nd</w:t>
      </w:r>
      <w:r w:rsidR="00FE41CB" w:rsidRPr="00CB2D7A">
        <w:rPr>
          <w:rFonts w:ascii="Arial" w:hAnsi="Arial" w:cs="Arial"/>
        </w:rPr>
        <w:t xml:space="preserve"> the right to have a say in how policies and plan</w:t>
      </w:r>
      <w:r w:rsidR="00F04AC0" w:rsidRPr="00CB2D7A">
        <w:rPr>
          <w:rFonts w:ascii="Arial" w:hAnsi="Arial" w:cs="Arial"/>
        </w:rPr>
        <w:t xml:space="preserve">s may impact their </w:t>
      </w:r>
      <w:r w:rsidRPr="00CB2D7A">
        <w:rPr>
          <w:rFonts w:ascii="Arial" w:hAnsi="Arial" w:cs="Arial"/>
        </w:rPr>
        <w:t>well-being</w:t>
      </w:r>
      <w:r w:rsidR="00F213D7" w:rsidRPr="00CB2D7A">
        <w:rPr>
          <w:rFonts w:ascii="Arial" w:hAnsi="Arial" w:cs="Arial"/>
        </w:rPr>
        <w:t>.</w:t>
      </w:r>
    </w:p>
    <w:p w14:paraId="496B4023" w14:textId="1485A7D6" w:rsidR="00884733" w:rsidRPr="00CB2D7A" w:rsidRDefault="00632E45" w:rsidP="00CB2D7A">
      <w:pPr>
        <w:spacing w:line="360" w:lineRule="auto"/>
        <w:jc w:val="both"/>
        <w:rPr>
          <w:rFonts w:ascii="Arial" w:hAnsi="Arial" w:cs="Arial"/>
        </w:rPr>
      </w:pPr>
      <w:r w:rsidRPr="00CB2D7A">
        <w:rPr>
          <w:rFonts w:ascii="Arial" w:hAnsi="Arial" w:cs="Arial"/>
        </w:rPr>
        <w:t xml:space="preserve">Advocacy would be beneficial for Sadie </w:t>
      </w:r>
      <w:r w:rsidR="001F7CC9" w:rsidRPr="00CB2D7A">
        <w:rPr>
          <w:rFonts w:ascii="Arial" w:hAnsi="Arial" w:cs="Arial"/>
        </w:rPr>
        <w:t>to be able to receive the support and care she needs.</w:t>
      </w:r>
      <w:r w:rsidR="00E14C09" w:rsidRPr="00CB2D7A">
        <w:rPr>
          <w:rFonts w:ascii="Arial" w:hAnsi="Arial" w:cs="Arial"/>
        </w:rPr>
        <w:t xml:space="preserve"> </w:t>
      </w:r>
      <w:r w:rsidR="00A668DB" w:rsidRPr="00CB2D7A">
        <w:rPr>
          <w:rFonts w:ascii="Arial" w:hAnsi="Arial" w:cs="Arial"/>
        </w:rPr>
        <w:t xml:space="preserve">Advocacy </w:t>
      </w:r>
      <w:r w:rsidR="00E14C09" w:rsidRPr="00CB2D7A">
        <w:rPr>
          <w:rFonts w:ascii="Arial" w:hAnsi="Arial" w:cs="Arial"/>
        </w:rPr>
        <w:t xml:space="preserve">can assist in communicating an individual’s opinions and wishes and to fight for their rights (MIND, 2018). </w:t>
      </w:r>
      <w:r w:rsidR="002D5776" w:rsidRPr="00CB2D7A">
        <w:rPr>
          <w:rFonts w:ascii="Arial" w:hAnsi="Arial" w:cs="Arial"/>
        </w:rPr>
        <w:t>Older people’s advocacy focuses on raising awareness (HelpAge, 2007).</w:t>
      </w:r>
    </w:p>
    <w:p w14:paraId="58AB75CC" w14:textId="2EA790F4" w:rsidR="00FF5A13" w:rsidRDefault="004B7080" w:rsidP="00CB2D7A">
      <w:pPr>
        <w:spacing w:line="360" w:lineRule="auto"/>
        <w:jc w:val="both"/>
        <w:rPr>
          <w:rFonts w:ascii="Arial" w:hAnsi="Arial" w:cs="Arial"/>
        </w:rPr>
      </w:pPr>
      <w:r w:rsidRPr="00CB2D7A">
        <w:rPr>
          <w:rFonts w:ascii="Arial" w:hAnsi="Arial" w:cs="Arial"/>
        </w:rPr>
        <w:t>Sadie could benefit from mobility care as her health is deteriorating, she may not be mobile for much longer. Mobility care can assist in providing care at home for the elderly, this enables them to receive the right degree of support and care to enable them to live as independently as possible whilst reducing risks of falls and trips and promoting their confidence and well-being</w:t>
      </w:r>
      <w:r w:rsidR="00932E13" w:rsidRPr="00CB2D7A">
        <w:rPr>
          <w:rFonts w:ascii="Arial" w:hAnsi="Arial" w:cs="Arial"/>
        </w:rPr>
        <w:t xml:space="preserve"> (NHS Choices, 2019).</w:t>
      </w:r>
    </w:p>
    <w:p w14:paraId="6A1B407C" w14:textId="076EA825" w:rsidR="00FF5A13" w:rsidRPr="00CB2D7A" w:rsidRDefault="00FF5A13" w:rsidP="00CB2D7A">
      <w:pPr>
        <w:spacing w:line="360" w:lineRule="auto"/>
        <w:jc w:val="both"/>
        <w:rPr>
          <w:rFonts w:ascii="Arial" w:hAnsi="Arial" w:cs="Arial"/>
        </w:rPr>
      </w:pPr>
    </w:p>
    <w:p w14:paraId="530BE5A5" w14:textId="64CD0798" w:rsidR="009454A9" w:rsidRPr="00CB2D7A" w:rsidRDefault="009454A9" w:rsidP="00CB2D7A">
      <w:pPr>
        <w:spacing w:line="360" w:lineRule="auto"/>
        <w:jc w:val="both"/>
        <w:rPr>
          <w:rFonts w:ascii="Arial" w:hAnsi="Arial" w:cs="Arial"/>
        </w:rPr>
      </w:pPr>
      <w:r w:rsidRPr="00CB2D7A">
        <w:rPr>
          <w:rFonts w:ascii="Arial" w:hAnsi="Arial" w:cs="Arial"/>
          <w:lang w:val="en-US"/>
        </w:rPr>
        <w:t>The person-centred approach should be at the forefront for the elderly</w:t>
      </w:r>
      <w:r w:rsidR="00C27EC2" w:rsidRPr="00CB2D7A">
        <w:rPr>
          <w:rFonts w:ascii="Arial" w:hAnsi="Arial" w:cs="Arial"/>
          <w:lang w:val="en-US"/>
        </w:rPr>
        <w:t>,</w:t>
      </w:r>
      <w:r w:rsidRPr="00CB2D7A">
        <w:rPr>
          <w:rFonts w:ascii="Arial" w:hAnsi="Arial" w:cs="Arial"/>
          <w:lang w:val="en-US"/>
        </w:rPr>
        <w:t xml:space="preserve"> prioritizing</w:t>
      </w:r>
      <w:r w:rsidR="00EC5C73" w:rsidRPr="00CB2D7A">
        <w:rPr>
          <w:rFonts w:ascii="Arial" w:hAnsi="Arial" w:cs="Arial"/>
          <w:lang w:val="en-US"/>
        </w:rPr>
        <w:t xml:space="preserve"> their needs and care and those of the love</w:t>
      </w:r>
      <w:r w:rsidR="00F0047F">
        <w:rPr>
          <w:rFonts w:ascii="Arial" w:hAnsi="Arial" w:cs="Arial"/>
          <w:lang w:val="en-US"/>
        </w:rPr>
        <w:t>d</w:t>
      </w:r>
      <w:r w:rsidR="00EC5C73" w:rsidRPr="00CB2D7A">
        <w:rPr>
          <w:rFonts w:ascii="Arial" w:hAnsi="Arial" w:cs="Arial"/>
          <w:lang w:val="en-US"/>
        </w:rPr>
        <w:t xml:space="preserve"> ones </w:t>
      </w:r>
      <w:r w:rsidRPr="00CB2D7A">
        <w:rPr>
          <w:rFonts w:ascii="Arial" w:hAnsi="Arial" w:cs="Arial"/>
          <w:lang w:val="en-US"/>
        </w:rPr>
        <w:t xml:space="preserve">(Fang and Tanaka, 2022). </w:t>
      </w:r>
      <w:r w:rsidR="008546C9" w:rsidRPr="00CB2D7A">
        <w:rPr>
          <w:rFonts w:ascii="Arial" w:hAnsi="Arial" w:cs="Arial"/>
          <w:lang w:val="en-US"/>
        </w:rPr>
        <w:t xml:space="preserve">The </w:t>
      </w:r>
      <w:proofErr w:type="gramStart"/>
      <w:r w:rsidR="008546C9" w:rsidRPr="00CB2D7A">
        <w:rPr>
          <w:rFonts w:ascii="Arial" w:hAnsi="Arial" w:cs="Arial"/>
          <w:lang w:val="en-US"/>
        </w:rPr>
        <w:t xml:space="preserve">person </w:t>
      </w:r>
      <w:r w:rsidR="003752C0" w:rsidRPr="00CB2D7A">
        <w:rPr>
          <w:rFonts w:ascii="Arial" w:hAnsi="Arial" w:cs="Arial"/>
          <w:lang w:val="en-US"/>
        </w:rPr>
        <w:t>centered</w:t>
      </w:r>
      <w:proofErr w:type="gramEnd"/>
      <w:r w:rsidR="008546C9" w:rsidRPr="00CB2D7A">
        <w:rPr>
          <w:rFonts w:ascii="Arial" w:hAnsi="Arial" w:cs="Arial"/>
          <w:lang w:val="en-US"/>
        </w:rPr>
        <w:t xml:space="preserve"> approach fosters trust and mutual respect between the elderly and the relevant health care systems, allowing them to be at the centre of the healthcare model (Oakland Care, 2020).</w:t>
      </w:r>
    </w:p>
    <w:p w14:paraId="4597EB79" w14:textId="4212FA61" w:rsidR="00CB18AA" w:rsidRPr="00CB2D7A" w:rsidRDefault="00F0047F" w:rsidP="00CB2D7A">
      <w:pPr>
        <w:spacing w:line="360" w:lineRule="auto"/>
        <w:jc w:val="both"/>
        <w:rPr>
          <w:rFonts w:ascii="Arial" w:hAnsi="Arial" w:cs="Arial"/>
        </w:rPr>
      </w:pPr>
      <w:r>
        <w:rPr>
          <w:rFonts w:ascii="Arial" w:hAnsi="Arial" w:cs="Arial"/>
        </w:rPr>
        <w:t>P</w:t>
      </w:r>
      <w:r w:rsidR="009454A9" w:rsidRPr="00CB2D7A">
        <w:rPr>
          <w:rFonts w:ascii="Arial" w:hAnsi="Arial" w:cs="Arial"/>
        </w:rPr>
        <w:t xml:space="preserve">erson centred approach is essential for Sadie as it will maximise the quality of care and understand significant needs for Sadie </w:t>
      </w:r>
      <w:r w:rsidR="008546C9" w:rsidRPr="00CB2D7A">
        <w:rPr>
          <w:rFonts w:ascii="Arial" w:hAnsi="Arial" w:cs="Arial"/>
        </w:rPr>
        <w:t>as an individual. It will allow improvements on independence and will encourage in making the right decisions for her current and future needs.</w:t>
      </w:r>
    </w:p>
    <w:p w14:paraId="59CE6085" w14:textId="7D705C2F" w:rsidR="00950FF5" w:rsidRPr="00CB2D7A" w:rsidRDefault="008546C9" w:rsidP="00CB2D7A">
      <w:pPr>
        <w:spacing w:line="360" w:lineRule="auto"/>
        <w:jc w:val="both"/>
        <w:rPr>
          <w:rFonts w:ascii="Arial" w:hAnsi="Arial" w:cs="Arial"/>
        </w:rPr>
      </w:pPr>
      <w:r w:rsidRPr="00CB2D7A">
        <w:rPr>
          <w:rFonts w:ascii="Arial" w:hAnsi="Arial" w:cs="Arial"/>
        </w:rPr>
        <w:t xml:space="preserve">However, support is not always readily available. </w:t>
      </w:r>
      <w:r w:rsidR="00263BC7" w:rsidRPr="00CB2D7A">
        <w:rPr>
          <w:rFonts w:ascii="Arial" w:hAnsi="Arial" w:cs="Arial"/>
        </w:rPr>
        <w:t>Due to the ageing population, there is a rising need for hospice and palliative care (</w:t>
      </w:r>
      <w:proofErr w:type="spellStart"/>
      <w:r w:rsidR="00263BC7" w:rsidRPr="00CB2D7A">
        <w:rPr>
          <w:rFonts w:ascii="Arial" w:hAnsi="Arial" w:cs="Arial"/>
        </w:rPr>
        <w:t>Antonacci</w:t>
      </w:r>
      <w:proofErr w:type="spellEnd"/>
      <w:r w:rsidR="00263BC7" w:rsidRPr="00CB2D7A">
        <w:rPr>
          <w:rFonts w:ascii="Arial" w:hAnsi="Arial" w:cs="Arial"/>
        </w:rPr>
        <w:t xml:space="preserve"> et al., 2020)</w:t>
      </w:r>
      <w:r w:rsidR="004D4CE6" w:rsidRPr="00CB2D7A">
        <w:rPr>
          <w:rFonts w:ascii="Arial" w:hAnsi="Arial" w:cs="Arial"/>
        </w:rPr>
        <w:t>.</w:t>
      </w:r>
      <w:r w:rsidR="00950FF5" w:rsidRPr="00CB2D7A">
        <w:rPr>
          <w:rFonts w:ascii="Arial" w:hAnsi="Arial" w:cs="Arial"/>
        </w:rPr>
        <w:t xml:space="preserve"> </w:t>
      </w:r>
    </w:p>
    <w:p w14:paraId="5A8D6884" w14:textId="77777777" w:rsidR="007262B8" w:rsidRPr="00CB2D7A" w:rsidRDefault="007262B8" w:rsidP="00CB2D7A">
      <w:pPr>
        <w:spacing w:line="360" w:lineRule="auto"/>
        <w:jc w:val="both"/>
        <w:rPr>
          <w:rFonts w:ascii="Arial" w:hAnsi="Arial" w:cs="Arial"/>
        </w:rPr>
      </w:pPr>
    </w:p>
    <w:p w14:paraId="10436A8B" w14:textId="1A360508" w:rsidR="008546C9" w:rsidRPr="00CB2D7A" w:rsidRDefault="00950FF5" w:rsidP="00CB2D7A">
      <w:pPr>
        <w:spacing w:line="360" w:lineRule="auto"/>
        <w:jc w:val="both"/>
        <w:rPr>
          <w:rFonts w:ascii="Arial" w:hAnsi="Arial" w:cs="Arial"/>
        </w:rPr>
      </w:pPr>
      <w:r w:rsidRPr="00CB2D7A">
        <w:rPr>
          <w:rFonts w:ascii="Arial" w:hAnsi="Arial" w:cs="Arial"/>
        </w:rPr>
        <w:t xml:space="preserve">According to the Gov.UK (2016) older people are making up an increasing percentage of the population, and as a result, they contribute to society in an increasing amount. </w:t>
      </w:r>
    </w:p>
    <w:p w14:paraId="256BB429" w14:textId="445FEBED" w:rsidR="00950FF5" w:rsidRPr="00CB2D7A" w:rsidRDefault="00FE41CB" w:rsidP="00CB2D7A">
      <w:pPr>
        <w:spacing w:line="360" w:lineRule="auto"/>
        <w:jc w:val="both"/>
        <w:rPr>
          <w:rFonts w:ascii="Arial" w:hAnsi="Arial" w:cs="Arial"/>
        </w:rPr>
      </w:pPr>
      <w:r w:rsidRPr="00CB2D7A">
        <w:rPr>
          <w:rFonts w:ascii="Arial" w:hAnsi="Arial" w:cs="Arial"/>
        </w:rPr>
        <w:t>Health span</w:t>
      </w:r>
      <w:r w:rsidR="00950FF5" w:rsidRPr="00CB2D7A">
        <w:rPr>
          <w:rFonts w:ascii="Arial" w:hAnsi="Arial" w:cs="Arial"/>
        </w:rPr>
        <w:t xml:space="preserve"> is now surpassed by lifespan, many people place a greater value on quality </w:t>
      </w:r>
      <w:r w:rsidR="00FB1DFA" w:rsidRPr="00CB2D7A">
        <w:rPr>
          <w:rFonts w:ascii="Arial" w:hAnsi="Arial" w:cs="Arial"/>
        </w:rPr>
        <w:t>of life than on quantity of life (Thomas and Gray, 2018).</w:t>
      </w:r>
    </w:p>
    <w:p w14:paraId="28D0DA00" w14:textId="3E128A2C" w:rsidR="00FB1DFA" w:rsidRPr="00CB2D7A" w:rsidRDefault="004D4CE6" w:rsidP="00CB2D7A">
      <w:pPr>
        <w:spacing w:line="360" w:lineRule="auto"/>
        <w:jc w:val="both"/>
        <w:rPr>
          <w:rFonts w:ascii="Arial" w:hAnsi="Arial" w:cs="Arial"/>
        </w:rPr>
      </w:pPr>
      <w:r w:rsidRPr="00CB2D7A">
        <w:rPr>
          <w:rFonts w:ascii="Arial" w:hAnsi="Arial" w:cs="Arial"/>
        </w:rPr>
        <w:t>Reports suggest care</w:t>
      </w:r>
      <w:r w:rsidR="00DD690A" w:rsidRPr="00CB2D7A">
        <w:rPr>
          <w:rFonts w:ascii="Arial" w:hAnsi="Arial" w:cs="Arial"/>
        </w:rPr>
        <w:t xml:space="preserve"> provided for </w:t>
      </w:r>
      <w:r w:rsidR="005D648B" w:rsidRPr="00CB2D7A">
        <w:rPr>
          <w:rFonts w:ascii="Arial" w:hAnsi="Arial" w:cs="Arial"/>
        </w:rPr>
        <w:t>the elderly</w:t>
      </w:r>
      <w:r w:rsidRPr="00CB2D7A">
        <w:rPr>
          <w:rFonts w:ascii="Arial" w:hAnsi="Arial" w:cs="Arial"/>
        </w:rPr>
        <w:t xml:space="preserve"> does not always reflect </w:t>
      </w:r>
      <w:r w:rsidR="005173F4" w:rsidRPr="00CB2D7A">
        <w:rPr>
          <w:rFonts w:ascii="Arial" w:hAnsi="Arial" w:cs="Arial"/>
        </w:rPr>
        <w:t xml:space="preserve">a </w:t>
      </w:r>
      <w:r w:rsidR="00950FF5" w:rsidRPr="00CB2D7A">
        <w:rPr>
          <w:rFonts w:ascii="Arial" w:hAnsi="Arial" w:cs="Arial"/>
        </w:rPr>
        <w:t>patient’s</w:t>
      </w:r>
      <w:r w:rsidRPr="00CB2D7A">
        <w:rPr>
          <w:rFonts w:ascii="Arial" w:hAnsi="Arial" w:cs="Arial"/>
        </w:rPr>
        <w:t xml:space="preserve"> wishes. Access to services are frequently unequal and insufficient, care given</w:t>
      </w:r>
      <w:r w:rsidR="0020474E" w:rsidRPr="00CB2D7A">
        <w:rPr>
          <w:rFonts w:ascii="Arial" w:hAnsi="Arial" w:cs="Arial"/>
        </w:rPr>
        <w:t xml:space="preserve"> can</w:t>
      </w:r>
      <w:r w:rsidRPr="00CB2D7A">
        <w:rPr>
          <w:rFonts w:ascii="Arial" w:hAnsi="Arial" w:cs="Arial"/>
        </w:rPr>
        <w:t xml:space="preserve"> often fail to reduce suffering and reduce unneeded procedures, whilst costs continue to be increased for both the health sector and families (OECD, no </w:t>
      </w:r>
      <w:proofErr w:type="spellStart"/>
      <w:r w:rsidRPr="00CB2D7A">
        <w:rPr>
          <w:rFonts w:ascii="Arial" w:hAnsi="Arial" w:cs="Arial"/>
        </w:rPr>
        <w:t>date</w:t>
      </w:r>
      <w:r w:rsidR="00C25D73" w:rsidRPr="00CB2D7A">
        <w:rPr>
          <w:rFonts w:ascii="Arial" w:hAnsi="Arial" w:cs="Arial"/>
        </w:rPr>
        <w:t>a</w:t>
      </w:r>
      <w:proofErr w:type="spellEnd"/>
      <w:r w:rsidRPr="00CB2D7A">
        <w:rPr>
          <w:rFonts w:ascii="Arial" w:hAnsi="Arial" w:cs="Arial"/>
        </w:rPr>
        <w:t>).</w:t>
      </w:r>
    </w:p>
    <w:p w14:paraId="3799A432" w14:textId="32791A3B" w:rsidR="00FB1DFA" w:rsidRPr="00CB2D7A" w:rsidRDefault="00FB1DFA" w:rsidP="00CB2D7A">
      <w:pPr>
        <w:spacing w:line="360" w:lineRule="auto"/>
        <w:jc w:val="both"/>
        <w:rPr>
          <w:rFonts w:ascii="Arial" w:hAnsi="Arial" w:cs="Arial"/>
        </w:rPr>
      </w:pPr>
      <w:r w:rsidRPr="00CB2D7A">
        <w:rPr>
          <w:rFonts w:ascii="Arial" w:hAnsi="Arial" w:cs="Arial"/>
        </w:rPr>
        <w:t>There has to be a fine line between the health care professionals avoiding both the over-use of hospital procedures and the under provision of care and support (Thomas and Gray, 2018b).</w:t>
      </w:r>
    </w:p>
    <w:p w14:paraId="30809544" w14:textId="4FEB1AC2" w:rsidR="00CB18AA" w:rsidRPr="00CB2D7A" w:rsidRDefault="00CB18AA" w:rsidP="00CB2D7A">
      <w:pPr>
        <w:spacing w:line="360" w:lineRule="auto"/>
        <w:jc w:val="both"/>
        <w:rPr>
          <w:rFonts w:ascii="Arial" w:hAnsi="Arial" w:cs="Arial"/>
        </w:rPr>
      </w:pPr>
    </w:p>
    <w:p w14:paraId="1216092D" w14:textId="726AC5A8" w:rsidR="007B5467" w:rsidRDefault="007B5467" w:rsidP="00CB2D7A">
      <w:pPr>
        <w:spacing w:line="360" w:lineRule="auto"/>
        <w:jc w:val="both"/>
        <w:rPr>
          <w:rFonts w:ascii="Arial" w:hAnsi="Arial" w:cs="Arial"/>
        </w:rPr>
      </w:pPr>
    </w:p>
    <w:p w14:paraId="2C8C29FC" w14:textId="77777777" w:rsidR="00302F33" w:rsidRDefault="00302F33" w:rsidP="00CB2D7A">
      <w:pPr>
        <w:spacing w:line="360" w:lineRule="auto"/>
        <w:jc w:val="both"/>
        <w:rPr>
          <w:rFonts w:ascii="Arial" w:hAnsi="Arial" w:cs="Arial"/>
        </w:rPr>
      </w:pPr>
    </w:p>
    <w:p w14:paraId="096BD52B" w14:textId="77777777" w:rsidR="00302F33" w:rsidRDefault="00302F33" w:rsidP="00CB2D7A">
      <w:pPr>
        <w:spacing w:line="360" w:lineRule="auto"/>
        <w:jc w:val="both"/>
        <w:rPr>
          <w:rFonts w:ascii="Arial" w:hAnsi="Arial" w:cs="Arial"/>
        </w:rPr>
      </w:pPr>
    </w:p>
    <w:p w14:paraId="36A1D0EB" w14:textId="77777777" w:rsidR="00302F33" w:rsidRDefault="00302F33" w:rsidP="00CB2D7A">
      <w:pPr>
        <w:spacing w:line="360" w:lineRule="auto"/>
        <w:jc w:val="both"/>
        <w:rPr>
          <w:rFonts w:ascii="Arial" w:hAnsi="Arial" w:cs="Arial"/>
        </w:rPr>
      </w:pPr>
    </w:p>
    <w:p w14:paraId="26C4E7C9" w14:textId="77777777" w:rsidR="00302F33" w:rsidRDefault="00302F33" w:rsidP="00CB2D7A">
      <w:pPr>
        <w:spacing w:line="360" w:lineRule="auto"/>
        <w:jc w:val="both"/>
        <w:rPr>
          <w:rFonts w:ascii="Arial" w:hAnsi="Arial" w:cs="Arial"/>
        </w:rPr>
      </w:pPr>
    </w:p>
    <w:p w14:paraId="01AA4D03" w14:textId="77777777" w:rsidR="00302F33" w:rsidRDefault="00302F33" w:rsidP="00CB2D7A">
      <w:pPr>
        <w:spacing w:line="360" w:lineRule="auto"/>
        <w:jc w:val="both"/>
        <w:rPr>
          <w:rFonts w:ascii="Arial" w:hAnsi="Arial" w:cs="Arial"/>
        </w:rPr>
      </w:pPr>
    </w:p>
    <w:p w14:paraId="60DD3B2C" w14:textId="77777777" w:rsidR="00302F33" w:rsidRPr="00CB2D7A" w:rsidRDefault="00302F33" w:rsidP="00CB2D7A">
      <w:pPr>
        <w:spacing w:line="360" w:lineRule="auto"/>
        <w:jc w:val="both"/>
        <w:rPr>
          <w:rFonts w:ascii="Arial" w:hAnsi="Arial" w:cs="Arial"/>
        </w:rPr>
      </w:pPr>
    </w:p>
    <w:p w14:paraId="052DB4B9" w14:textId="77777777" w:rsidR="007B5467" w:rsidRDefault="007B5467" w:rsidP="00CB2D7A">
      <w:pPr>
        <w:spacing w:line="360" w:lineRule="auto"/>
        <w:jc w:val="both"/>
        <w:rPr>
          <w:rFonts w:ascii="Arial" w:hAnsi="Arial" w:cs="Arial"/>
        </w:rPr>
      </w:pPr>
    </w:p>
    <w:p w14:paraId="20F82857" w14:textId="77777777" w:rsidR="00D414F5" w:rsidRDefault="00D414F5" w:rsidP="00CB2D7A">
      <w:pPr>
        <w:spacing w:line="360" w:lineRule="auto"/>
        <w:jc w:val="both"/>
        <w:rPr>
          <w:rFonts w:ascii="Arial" w:hAnsi="Arial" w:cs="Arial"/>
        </w:rPr>
      </w:pPr>
    </w:p>
    <w:p w14:paraId="384F6BDA" w14:textId="77777777" w:rsidR="00D414F5" w:rsidRPr="00CB2D7A" w:rsidRDefault="00D414F5" w:rsidP="00CB2D7A">
      <w:pPr>
        <w:spacing w:line="360" w:lineRule="auto"/>
        <w:jc w:val="both"/>
        <w:rPr>
          <w:rFonts w:ascii="Arial" w:hAnsi="Arial" w:cs="Arial"/>
        </w:rPr>
      </w:pPr>
    </w:p>
    <w:p w14:paraId="63255D02" w14:textId="77777777" w:rsidR="00AF52E7" w:rsidRDefault="00AF52E7" w:rsidP="00CB2D7A">
      <w:pPr>
        <w:spacing w:line="360" w:lineRule="auto"/>
        <w:jc w:val="both"/>
        <w:rPr>
          <w:rFonts w:ascii="Arial" w:hAnsi="Arial" w:cs="Arial"/>
        </w:rPr>
      </w:pPr>
    </w:p>
    <w:p w14:paraId="3575095D" w14:textId="77777777" w:rsidR="00AF52E7" w:rsidRDefault="00AF52E7" w:rsidP="00CB2D7A">
      <w:pPr>
        <w:spacing w:line="360" w:lineRule="auto"/>
        <w:jc w:val="both"/>
        <w:rPr>
          <w:rFonts w:ascii="Arial" w:hAnsi="Arial" w:cs="Arial"/>
        </w:rPr>
      </w:pPr>
    </w:p>
    <w:p w14:paraId="03AC73E8" w14:textId="77777777" w:rsidR="00AF52E7" w:rsidRDefault="00AF52E7" w:rsidP="00CB2D7A">
      <w:pPr>
        <w:spacing w:line="360" w:lineRule="auto"/>
        <w:jc w:val="both"/>
        <w:rPr>
          <w:rFonts w:ascii="Arial" w:hAnsi="Arial" w:cs="Arial"/>
        </w:rPr>
      </w:pPr>
    </w:p>
    <w:p w14:paraId="0787A857" w14:textId="77777777" w:rsidR="00AF52E7" w:rsidRDefault="00AF52E7" w:rsidP="00CB2D7A">
      <w:pPr>
        <w:spacing w:line="360" w:lineRule="auto"/>
        <w:jc w:val="both"/>
        <w:rPr>
          <w:rFonts w:ascii="Arial" w:hAnsi="Arial" w:cs="Arial"/>
        </w:rPr>
      </w:pPr>
    </w:p>
    <w:p w14:paraId="30CB683B" w14:textId="77777777" w:rsidR="00AF52E7" w:rsidRDefault="00AF52E7" w:rsidP="00CB2D7A">
      <w:pPr>
        <w:spacing w:line="360" w:lineRule="auto"/>
        <w:jc w:val="both"/>
        <w:rPr>
          <w:rFonts w:ascii="Arial" w:hAnsi="Arial" w:cs="Arial"/>
        </w:rPr>
      </w:pPr>
    </w:p>
    <w:p w14:paraId="3A00EF0A" w14:textId="77777777" w:rsidR="00AF52E7" w:rsidRDefault="00AF52E7" w:rsidP="00CB2D7A">
      <w:pPr>
        <w:spacing w:line="360" w:lineRule="auto"/>
        <w:jc w:val="both"/>
        <w:rPr>
          <w:rFonts w:ascii="Arial" w:hAnsi="Arial" w:cs="Arial"/>
        </w:rPr>
      </w:pPr>
    </w:p>
    <w:p w14:paraId="1ABA46A7" w14:textId="77777777" w:rsidR="00AF52E7" w:rsidRDefault="00AF52E7" w:rsidP="00CB2D7A">
      <w:pPr>
        <w:spacing w:line="360" w:lineRule="auto"/>
        <w:jc w:val="both"/>
        <w:rPr>
          <w:rFonts w:ascii="Arial" w:hAnsi="Arial" w:cs="Arial"/>
        </w:rPr>
      </w:pPr>
    </w:p>
    <w:p w14:paraId="7CADCE33" w14:textId="77777777" w:rsidR="0021141B" w:rsidRDefault="0021141B" w:rsidP="00CB2D7A">
      <w:pPr>
        <w:spacing w:line="360" w:lineRule="auto"/>
        <w:jc w:val="both"/>
        <w:rPr>
          <w:rFonts w:ascii="Arial" w:hAnsi="Arial" w:cs="Arial"/>
        </w:rPr>
      </w:pPr>
    </w:p>
    <w:p w14:paraId="68C112C9" w14:textId="77777777" w:rsidR="0021141B" w:rsidRDefault="0021141B" w:rsidP="00CB2D7A">
      <w:pPr>
        <w:spacing w:line="360" w:lineRule="auto"/>
        <w:jc w:val="both"/>
        <w:rPr>
          <w:rFonts w:ascii="Arial" w:hAnsi="Arial" w:cs="Arial"/>
        </w:rPr>
      </w:pPr>
    </w:p>
    <w:p w14:paraId="16047ADC" w14:textId="77777777" w:rsidR="0021141B" w:rsidRDefault="0021141B" w:rsidP="00CB2D7A">
      <w:pPr>
        <w:spacing w:line="360" w:lineRule="auto"/>
        <w:jc w:val="both"/>
        <w:rPr>
          <w:rFonts w:ascii="Arial" w:hAnsi="Arial" w:cs="Arial"/>
        </w:rPr>
      </w:pPr>
    </w:p>
    <w:p w14:paraId="3CCA376B" w14:textId="77777777" w:rsidR="00AF52E7" w:rsidRDefault="00AF52E7" w:rsidP="00CB2D7A">
      <w:pPr>
        <w:spacing w:line="360" w:lineRule="auto"/>
        <w:jc w:val="both"/>
        <w:rPr>
          <w:rFonts w:ascii="Arial" w:hAnsi="Arial" w:cs="Arial"/>
        </w:rPr>
      </w:pPr>
    </w:p>
    <w:p w14:paraId="1DD21BE2" w14:textId="79368CF3" w:rsidR="0063097D" w:rsidRPr="003752C0" w:rsidRDefault="0063097D" w:rsidP="00CB2D7A">
      <w:pPr>
        <w:spacing w:line="360" w:lineRule="auto"/>
        <w:jc w:val="both"/>
        <w:rPr>
          <w:rFonts w:ascii="Arial" w:hAnsi="Arial" w:cs="Arial"/>
          <w:u w:val="single"/>
        </w:rPr>
      </w:pPr>
      <w:r w:rsidRPr="003752C0">
        <w:rPr>
          <w:rFonts w:ascii="Arial" w:hAnsi="Arial" w:cs="Arial"/>
          <w:u w:val="single"/>
        </w:rPr>
        <w:lastRenderedPageBreak/>
        <w:t xml:space="preserve">Conclusion </w:t>
      </w:r>
    </w:p>
    <w:p w14:paraId="519FFFA2" w14:textId="20847F4D" w:rsidR="0063097D" w:rsidRPr="00CB2D7A" w:rsidRDefault="0063097D" w:rsidP="00CB2D7A">
      <w:pPr>
        <w:spacing w:line="360" w:lineRule="auto"/>
        <w:jc w:val="both"/>
        <w:rPr>
          <w:rFonts w:ascii="Arial" w:hAnsi="Arial" w:cs="Arial"/>
        </w:rPr>
      </w:pPr>
    </w:p>
    <w:p w14:paraId="16146A6B" w14:textId="725E69E6" w:rsidR="0063097D" w:rsidRPr="00CB2D7A" w:rsidRDefault="001A2311" w:rsidP="00CB2D7A">
      <w:pPr>
        <w:spacing w:line="360" w:lineRule="auto"/>
        <w:jc w:val="both"/>
        <w:rPr>
          <w:rFonts w:ascii="Arial" w:hAnsi="Arial" w:cs="Arial"/>
        </w:rPr>
      </w:pPr>
      <w:r w:rsidRPr="00CB2D7A">
        <w:rPr>
          <w:rFonts w:ascii="Arial" w:hAnsi="Arial" w:cs="Arial"/>
        </w:rPr>
        <w:t xml:space="preserve">To conclude, </w:t>
      </w:r>
      <w:r w:rsidR="0063097D" w:rsidRPr="00CB2D7A">
        <w:rPr>
          <w:rFonts w:ascii="Arial" w:hAnsi="Arial" w:cs="Arial"/>
        </w:rPr>
        <w:t>the report</w:t>
      </w:r>
      <w:r w:rsidRPr="00CB2D7A">
        <w:rPr>
          <w:rFonts w:ascii="Arial" w:hAnsi="Arial" w:cs="Arial"/>
        </w:rPr>
        <w:t xml:space="preserve"> highlights</w:t>
      </w:r>
      <w:r w:rsidR="00956015" w:rsidRPr="00CB2D7A">
        <w:rPr>
          <w:rFonts w:ascii="Arial" w:hAnsi="Arial" w:cs="Arial"/>
        </w:rPr>
        <w:t xml:space="preserve">, there are currently more people over the age </w:t>
      </w:r>
      <w:r w:rsidR="00DC0D9D" w:rsidRPr="00CB2D7A">
        <w:rPr>
          <w:rFonts w:ascii="Arial" w:hAnsi="Arial" w:cs="Arial"/>
        </w:rPr>
        <w:t>o</w:t>
      </w:r>
      <w:r w:rsidR="00956015" w:rsidRPr="00CB2D7A">
        <w:rPr>
          <w:rFonts w:ascii="Arial" w:hAnsi="Arial" w:cs="Arial"/>
        </w:rPr>
        <w:t>f 65 years than ever before as the population is growing significantly worldwide</w:t>
      </w:r>
      <w:r w:rsidR="00DC0D9D" w:rsidRPr="00CB2D7A">
        <w:rPr>
          <w:rFonts w:ascii="Arial" w:hAnsi="Arial" w:cs="Arial"/>
        </w:rPr>
        <w:t xml:space="preserve">. As a result of the increase, the demand for treatment has also risen placing the health care under mounts of pressure both financially and logistically </w:t>
      </w:r>
      <w:r w:rsidR="001258EF" w:rsidRPr="00CB2D7A">
        <w:rPr>
          <w:rFonts w:ascii="Arial" w:hAnsi="Arial" w:cs="Arial"/>
        </w:rPr>
        <w:t xml:space="preserve">(The Guardian, 2005). </w:t>
      </w:r>
    </w:p>
    <w:p w14:paraId="7FB84622" w14:textId="6C8C8B0C" w:rsidR="001258EF" w:rsidRPr="00CB2D7A" w:rsidRDefault="001258EF" w:rsidP="00CB2D7A">
      <w:pPr>
        <w:spacing w:line="360" w:lineRule="auto"/>
        <w:jc w:val="both"/>
        <w:rPr>
          <w:rFonts w:ascii="Arial" w:hAnsi="Arial" w:cs="Arial"/>
        </w:rPr>
      </w:pPr>
      <w:r w:rsidRPr="00CB2D7A">
        <w:rPr>
          <w:rFonts w:ascii="Arial" w:hAnsi="Arial" w:cs="Arial"/>
        </w:rPr>
        <w:t xml:space="preserve">The </w:t>
      </w:r>
      <w:r w:rsidR="007D22EE" w:rsidRPr="00CB2D7A">
        <w:rPr>
          <w:rFonts w:ascii="Arial" w:hAnsi="Arial" w:cs="Arial"/>
        </w:rPr>
        <w:t xml:space="preserve">gap between </w:t>
      </w:r>
      <w:r w:rsidRPr="00CB2D7A">
        <w:rPr>
          <w:rFonts w:ascii="Arial" w:hAnsi="Arial" w:cs="Arial"/>
        </w:rPr>
        <w:t xml:space="preserve">need </w:t>
      </w:r>
      <w:r w:rsidR="000156C2" w:rsidRPr="00CB2D7A">
        <w:rPr>
          <w:rFonts w:ascii="Arial" w:hAnsi="Arial" w:cs="Arial"/>
        </w:rPr>
        <w:t xml:space="preserve">and </w:t>
      </w:r>
      <w:r w:rsidRPr="00CB2D7A">
        <w:rPr>
          <w:rFonts w:ascii="Arial" w:hAnsi="Arial" w:cs="Arial"/>
        </w:rPr>
        <w:t>availability ha</w:t>
      </w:r>
      <w:r w:rsidR="006F3D95" w:rsidRPr="00CB2D7A">
        <w:rPr>
          <w:rFonts w:ascii="Arial" w:hAnsi="Arial" w:cs="Arial"/>
        </w:rPr>
        <w:t>s increased</w:t>
      </w:r>
      <w:r w:rsidR="001A2311" w:rsidRPr="00CB2D7A">
        <w:rPr>
          <w:rFonts w:ascii="Arial" w:hAnsi="Arial" w:cs="Arial"/>
        </w:rPr>
        <w:t>, with more elderly people living with chronic diseases</w:t>
      </w:r>
      <w:r w:rsidR="002279AF" w:rsidRPr="00CB2D7A">
        <w:rPr>
          <w:rFonts w:ascii="Arial" w:hAnsi="Arial" w:cs="Arial"/>
        </w:rPr>
        <w:t xml:space="preserve"> </w:t>
      </w:r>
      <w:r w:rsidR="006F3D95" w:rsidRPr="00CB2D7A">
        <w:rPr>
          <w:rFonts w:ascii="Arial" w:hAnsi="Arial" w:cs="Arial"/>
        </w:rPr>
        <w:t xml:space="preserve">(Hawley, 2017). </w:t>
      </w:r>
      <w:r w:rsidR="00C23048" w:rsidRPr="00CB2D7A">
        <w:rPr>
          <w:rFonts w:ascii="Arial" w:hAnsi="Arial" w:cs="Arial"/>
        </w:rPr>
        <w:t>The person-centred approach is crucial in order to deliver quality care for the elderly as they can withdraw themselves from society</w:t>
      </w:r>
      <w:r w:rsidR="00CA1F4D">
        <w:rPr>
          <w:rFonts w:ascii="Arial" w:hAnsi="Arial" w:cs="Arial"/>
        </w:rPr>
        <w:t>.</w:t>
      </w:r>
    </w:p>
    <w:p w14:paraId="4A460644" w14:textId="5F866AF0" w:rsidR="00665919" w:rsidRPr="00CB2D7A" w:rsidRDefault="00C23048" w:rsidP="00CB2D7A">
      <w:pPr>
        <w:spacing w:line="360" w:lineRule="auto"/>
        <w:jc w:val="both"/>
        <w:rPr>
          <w:rFonts w:ascii="Arial" w:hAnsi="Arial" w:cs="Arial"/>
        </w:rPr>
      </w:pPr>
      <w:r w:rsidRPr="00CB2D7A">
        <w:rPr>
          <w:rFonts w:ascii="Arial" w:hAnsi="Arial" w:cs="Arial"/>
        </w:rPr>
        <w:t xml:space="preserve">Many can also </w:t>
      </w:r>
      <w:r w:rsidR="00665919" w:rsidRPr="00CB2D7A">
        <w:rPr>
          <w:rFonts w:ascii="Arial" w:hAnsi="Arial" w:cs="Arial"/>
        </w:rPr>
        <w:t xml:space="preserve">suffer discrimination due to age. </w:t>
      </w:r>
      <w:r w:rsidR="00665919" w:rsidRPr="00CB2D7A">
        <w:rPr>
          <w:rFonts w:ascii="Arial" w:hAnsi="Arial" w:cs="Arial"/>
          <w:lang w:val="en-US"/>
        </w:rPr>
        <w:t xml:space="preserve">Age is one of the ten protected characteristics of the Equality Act 2010) and doesn’t allow one to be discriminated </w:t>
      </w:r>
      <w:r w:rsidRPr="00CB2D7A">
        <w:rPr>
          <w:rFonts w:ascii="Arial" w:hAnsi="Arial" w:cs="Arial"/>
          <w:lang w:val="en-US"/>
        </w:rPr>
        <w:t xml:space="preserve">upon </w:t>
      </w:r>
      <w:r w:rsidR="00665919" w:rsidRPr="00CB2D7A">
        <w:rPr>
          <w:rFonts w:ascii="Arial" w:hAnsi="Arial" w:cs="Arial"/>
          <w:lang w:val="en-US"/>
        </w:rPr>
        <w:t>(Gov. UK, 2013)</w:t>
      </w:r>
    </w:p>
    <w:p w14:paraId="015AC121" w14:textId="7B6B4953" w:rsidR="00665919" w:rsidRPr="00CB2D7A" w:rsidRDefault="00665919" w:rsidP="00CB2D7A">
      <w:pPr>
        <w:spacing w:line="360" w:lineRule="auto"/>
        <w:jc w:val="both"/>
        <w:rPr>
          <w:rFonts w:ascii="Arial" w:hAnsi="Arial" w:cs="Arial"/>
        </w:rPr>
      </w:pPr>
    </w:p>
    <w:p w14:paraId="6089EBA3" w14:textId="4B04CF09" w:rsidR="00EC18A4" w:rsidRPr="00CB2D7A" w:rsidRDefault="00EC18A4" w:rsidP="00CB2D7A">
      <w:pPr>
        <w:spacing w:line="360" w:lineRule="auto"/>
        <w:jc w:val="both"/>
        <w:rPr>
          <w:rFonts w:ascii="Arial" w:hAnsi="Arial" w:cs="Arial"/>
        </w:rPr>
      </w:pPr>
      <w:r w:rsidRPr="00CB2D7A">
        <w:rPr>
          <w:rFonts w:ascii="Arial" w:hAnsi="Arial" w:cs="Arial"/>
        </w:rPr>
        <w:t>The issues experienced by elderly people such as Sadie can involve physical and mental impairments with age,</w:t>
      </w:r>
      <w:r w:rsidR="008D5CEA">
        <w:rPr>
          <w:rFonts w:ascii="Arial" w:hAnsi="Arial" w:cs="Arial"/>
        </w:rPr>
        <w:t xml:space="preserve"> </w:t>
      </w:r>
      <w:r w:rsidRPr="00CB2D7A">
        <w:rPr>
          <w:rFonts w:ascii="Arial" w:hAnsi="Arial" w:cs="Arial"/>
        </w:rPr>
        <w:t>causing loneliness. Being lonely, reduced sense of purpose and self-esteem (NHS, 2021). The pandemic further added to this and naturally had much more impact on the elderly.</w:t>
      </w:r>
    </w:p>
    <w:p w14:paraId="796A038F" w14:textId="4EC11619" w:rsidR="00EC18A4" w:rsidRPr="00CB2D7A" w:rsidRDefault="00EC18A4" w:rsidP="00CB2D7A">
      <w:pPr>
        <w:spacing w:line="360" w:lineRule="auto"/>
        <w:jc w:val="both"/>
        <w:rPr>
          <w:rFonts w:ascii="Arial" w:hAnsi="Arial" w:cs="Arial"/>
        </w:rPr>
      </w:pPr>
      <w:r w:rsidRPr="00CB2D7A">
        <w:rPr>
          <w:rFonts w:ascii="Arial" w:hAnsi="Arial" w:cs="Arial"/>
        </w:rPr>
        <w:t xml:space="preserve">The possible support and interventions which will enable the elderly to age successfully could be </w:t>
      </w:r>
      <w:r w:rsidR="00AB15B6" w:rsidRPr="00CB2D7A">
        <w:rPr>
          <w:rFonts w:ascii="Arial" w:hAnsi="Arial" w:cs="Arial"/>
        </w:rPr>
        <w:t xml:space="preserve">sustained interaction with life, encouraging active participation and placing more emphasis on healthy ageing and improving quality of life (Jang, 2020). Applying </w:t>
      </w:r>
      <w:r w:rsidR="00CD68A5" w:rsidRPr="00CB2D7A">
        <w:rPr>
          <w:rFonts w:ascii="Arial" w:hAnsi="Arial" w:cs="Arial"/>
        </w:rPr>
        <w:t>Maslow’s</w:t>
      </w:r>
      <w:r w:rsidR="00AB15B6" w:rsidRPr="00CB2D7A">
        <w:rPr>
          <w:rFonts w:ascii="Arial" w:hAnsi="Arial" w:cs="Arial"/>
        </w:rPr>
        <w:t xml:space="preserve"> theory one can reach the peak of self-actualisation in order to live a more fulfilled life and not only be content with the basic food, water, shelter (</w:t>
      </w:r>
      <w:r w:rsidR="00CD68A5" w:rsidRPr="00CB2D7A">
        <w:rPr>
          <w:rFonts w:ascii="Arial" w:hAnsi="Arial" w:cs="Arial"/>
        </w:rPr>
        <w:t xml:space="preserve">Carlson and Buskist, 2013b). </w:t>
      </w:r>
    </w:p>
    <w:p w14:paraId="67FD1F41" w14:textId="77777777" w:rsidR="00EC18A4" w:rsidRPr="00CB2D7A" w:rsidRDefault="00EC18A4" w:rsidP="00CB2D7A">
      <w:pPr>
        <w:spacing w:line="360" w:lineRule="auto"/>
        <w:jc w:val="both"/>
        <w:rPr>
          <w:rFonts w:ascii="Arial" w:hAnsi="Arial" w:cs="Arial"/>
        </w:rPr>
      </w:pPr>
    </w:p>
    <w:p w14:paraId="3B05C5B6" w14:textId="1A08E51F" w:rsidR="0063097D" w:rsidRPr="00CB2D7A" w:rsidRDefault="0063097D" w:rsidP="00CB2D7A">
      <w:pPr>
        <w:spacing w:line="360" w:lineRule="auto"/>
        <w:jc w:val="both"/>
        <w:rPr>
          <w:rFonts w:ascii="Arial" w:hAnsi="Arial" w:cs="Arial"/>
        </w:rPr>
      </w:pPr>
    </w:p>
    <w:p w14:paraId="624A8BAF" w14:textId="60DDA5F8" w:rsidR="007262B8" w:rsidRPr="00CB2D7A" w:rsidRDefault="007262B8" w:rsidP="00CB2D7A">
      <w:pPr>
        <w:spacing w:line="360" w:lineRule="auto"/>
        <w:jc w:val="both"/>
        <w:rPr>
          <w:rFonts w:ascii="Arial" w:hAnsi="Arial" w:cs="Arial"/>
        </w:rPr>
      </w:pPr>
    </w:p>
    <w:p w14:paraId="3234FC6D" w14:textId="35C4B990" w:rsidR="007262B8" w:rsidRPr="00CB2D7A" w:rsidRDefault="007262B8" w:rsidP="00CB2D7A">
      <w:pPr>
        <w:spacing w:line="360" w:lineRule="auto"/>
        <w:jc w:val="both"/>
        <w:rPr>
          <w:rFonts w:ascii="Arial" w:hAnsi="Arial" w:cs="Arial"/>
        </w:rPr>
      </w:pPr>
    </w:p>
    <w:p w14:paraId="4064D87F" w14:textId="77777777" w:rsidR="007262B8" w:rsidRDefault="007262B8" w:rsidP="00CB2D7A">
      <w:pPr>
        <w:spacing w:line="360" w:lineRule="auto"/>
        <w:jc w:val="both"/>
        <w:rPr>
          <w:rFonts w:ascii="Arial" w:hAnsi="Arial" w:cs="Arial"/>
        </w:rPr>
      </w:pPr>
    </w:p>
    <w:p w14:paraId="3E52AD26" w14:textId="77777777" w:rsidR="00302F33" w:rsidRDefault="00302F33" w:rsidP="00CB2D7A">
      <w:pPr>
        <w:spacing w:line="360" w:lineRule="auto"/>
        <w:jc w:val="both"/>
        <w:rPr>
          <w:rFonts w:ascii="Arial" w:hAnsi="Arial" w:cs="Arial"/>
        </w:rPr>
      </w:pPr>
    </w:p>
    <w:p w14:paraId="3BD3AEE0" w14:textId="77777777" w:rsidR="00302F33" w:rsidRDefault="00302F33" w:rsidP="00CB2D7A">
      <w:pPr>
        <w:spacing w:line="360" w:lineRule="auto"/>
        <w:jc w:val="both"/>
        <w:rPr>
          <w:rFonts w:ascii="Arial" w:hAnsi="Arial" w:cs="Arial"/>
        </w:rPr>
      </w:pPr>
    </w:p>
    <w:p w14:paraId="6F8F22E5" w14:textId="77777777" w:rsidR="00302F33" w:rsidRPr="00CB2D7A" w:rsidRDefault="00302F33" w:rsidP="00CB2D7A">
      <w:pPr>
        <w:spacing w:line="360" w:lineRule="auto"/>
        <w:jc w:val="both"/>
        <w:rPr>
          <w:rFonts w:ascii="Arial" w:hAnsi="Arial" w:cs="Arial"/>
        </w:rPr>
      </w:pPr>
    </w:p>
    <w:p w14:paraId="039C4A11" w14:textId="77777777" w:rsidR="0063097D" w:rsidRPr="00CB2D7A" w:rsidRDefault="0063097D" w:rsidP="00CB2D7A">
      <w:pPr>
        <w:spacing w:line="360" w:lineRule="auto"/>
        <w:jc w:val="both"/>
        <w:rPr>
          <w:rFonts w:ascii="Arial" w:hAnsi="Arial" w:cs="Arial"/>
        </w:rPr>
      </w:pPr>
    </w:p>
    <w:p w14:paraId="4CF9BE9B" w14:textId="77777777" w:rsidR="009B6927" w:rsidRDefault="009B6927" w:rsidP="00CB2D7A">
      <w:pPr>
        <w:spacing w:line="360" w:lineRule="auto"/>
        <w:jc w:val="both"/>
        <w:rPr>
          <w:rFonts w:ascii="Arial" w:hAnsi="Arial" w:cs="Arial"/>
        </w:rPr>
      </w:pPr>
    </w:p>
    <w:p w14:paraId="649B7829" w14:textId="77777777" w:rsidR="007842F6" w:rsidRDefault="007842F6" w:rsidP="00CB2D7A">
      <w:pPr>
        <w:spacing w:line="360" w:lineRule="auto"/>
        <w:jc w:val="both"/>
        <w:rPr>
          <w:rFonts w:ascii="Arial" w:hAnsi="Arial" w:cs="Arial"/>
        </w:rPr>
      </w:pPr>
    </w:p>
    <w:p w14:paraId="025AB394" w14:textId="2505A519" w:rsidR="00FF5A13" w:rsidRPr="003752C0" w:rsidRDefault="006774D5" w:rsidP="00CB2D7A">
      <w:pPr>
        <w:spacing w:line="360" w:lineRule="auto"/>
        <w:jc w:val="both"/>
        <w:rPr>
          <w:rFonts w:ascii="Arial" w:hAnsi="Arial" w:cs="Arial"/>
          <w:u w:val="single"/>
        </w:rPr>
      </w:pPr>
      <w:r w:rsidRPr="003752C0">
        <w:rPr>
          <w:rFonts w:ascii="Arial" w:hAnsi="Arial" w:cs="Arial"/>
          <w:u w:val="single"/>
        </w:rPr>
        <w:lastRenderedPageBreak/>
        <w:t>Recommendations</w:t>
      </w:r>
    </w:p>
    <w:p w14:paraId="076E5E92" w14:textId="60799C77" w:rsidR="00FF5A13" w:rsidRPr="00CB2D7A" w:rsidRDefault="00FF5A13" w:rsidP="00CB2D7A">
      <w:pPr>
        <w:spacing w:line="360" w:lineRule="auto"/>
        <w:jc w:val="both"/>
        <w:rPr>
          <w:rFonts w:ascii="Arial" w:hAnsi="Arial" w:cs="Arial"/>
        </w:rPr>
      </w:pPr>
    </w:p>
    <w:p w14:paraId="347463D6" w14:textId="6553C298" w:rsidR="00CD68A5" w:rsidRPr="00CB2D7A" w:rsidRDefault="00BE4A12" w:rsidP="00CB2D7A">
      <w:pPr>
        <w:spacing w:line="360" w:lineRule="auto"/>
        <w:jc w:val="both"/>
        <w:rPr>
          <w:rFonts w:ascii="Arial" w:hAnsi="Arial" w:cs="Arial"/>
        </w:rPr>
      </w:pPr>
      <w:r>
        <w:rPr>
          <w:rFonts w:ascii="Arial" w:hAnsi="Arial" w:cs="Arial"/>
        </w:rPr>
        <w:t xml:space="preserve">A </w:t>
      </w:r>
      <w:r w:rsidR="00CD68A5" w:rsidRPr="00CB2D7A">
        <w:rPr>
          <w:rFonts w:ascii="Arial" w:hAnsi="Arial" w:cs="Arial"/>
        </w:rPr>
        <w:t xml:space="preserve">recommendation </w:t>
      </w:r>
      <w:r w:rsidR="00F41D0A">
        <w:rPr>
          <w:rFonts w:ascii="Arial" w:hAnsi="Arial" w:cs="Arial"/>
        </w:rPr>
        <w:t xml:space="preserve">could </w:t>
      </w:r>
      <w:r w:rsidR="00CD68A5" w:rsidRPr="00CB2D7A">
        <w:rPr>
          <w:rFonts w:ascii="Arial" w:hAnsi="Arial" w:cs="Arial"/>
        </w:rPr>
        <w:t xml:space="preserve">be to </w:t>
      </w:r>
      <w:r w:rsidR="00AE22C7" w:rsidRPr="00CB2D7A">
        <w:rPr>
          <w:rFonts w:ascii="Arial" w:hAnsi="Arial" w:cs="Arial"/>
        </w:rPr>
        <w:t>advocate</w:t>
      </w:r>
      <w:r w:rsidR="00CD68A5" w:rsidRPr="00CB2D7A">
        <w:rPr>
          <w:rFonts w:ascii="Arial" w:hAnsi="Arial" w:cs="Arial"/>
        </w:rPr>
        <w:t xml:space="preserve"> the whole family approach, to</w:t>
      </w:r>
      <w:r w:rsidR="00AE22C7" w:rsidRPr="00CB2D7A">
        <w:rPr>
          <w:rFonts w:ascii="Arial" w:hAnsi="Arial" w:cs="Arial"/>
        </w:rPr>
        <w:t xml:space="preserve"> provide Sadie with a </w:t>
      </w:r>
      <w:r w:rsidR="00111914" w:rsidRPr="00CB2D7A">
        <w:rPr>
          <w:rFonts w:ascii="Arial" w:hAnsi="Arial" w:cs="Arial"/>
        </w:rPr>
        <w:t xml:space="preserve">person-centred </w:t>
      </w:r>
      <w:r w:rsidR="00AE22C7" w:rsidRPr="00CB2D7A">
        <w:rPr>
          <w:rFonts w:ascii="Arial" w:hAnsi="Arial" w:cs="Arial"/>
        </w:rPr>
        <w:t>care plan moving forward in order to help with effective symptom control and opportunities for open communication, between Sadie and her daughter to work with the health care sector (gov.uk, no date).</w:t>
      </w:r>
    </w:p>
    <w:p w14:paraId="2DBEBE17" w14:textId="3F7D468F" w:rsidR="00A97FA6" w:rsidRPr="00CB2D7A" w:rsidRDefault="00A97FA6" w:rsidP="00CB2D7A">
      <w:pPr>
        <w:spacing w:line="360" w:lineRule="auto"/>
        <w:jc w:val="both"/>
        <w:rPr>
          <w:rFonts w:ascii="Arial" w:hAnsi="Arial" w:cs="Arial"/>
        </w:rPr>
      </w:pPr>
      <w:r w:rsidRPr="00CB2D7A">
        <w:rPr>
          <w:rFonts w:ascii="Arial" w:hAnsi="Arial" w:cs="Arial"/>
        </w:rPr>
        <w:t xml:space="preserve">A barrier to this could be the strained relationship between Sadie and her daughter, to overcome this would be to sit </w:t>
      </w:r>
      <w:r w:rsidR="007625BB" w:rsidRPr="00CB2D7A">
        <w:rPr>
          <w:rFonts w:ascii="Arial" w:hAnsi="Arial" w:cs="Arial"/>
        </w:rPr>
        <w:t xml:space="preserve">together </w:t>
      </w:r>
      <w:r w:rsidRPr="00CB2D7A">
        <w:rPr>
          <w:rFonts w:ascii="Arial" w:hAnsi="Arial" w:cs="Arial"/>
        </w:rPr>
        <w:t>with professionals who can assist in overcoming objections.</w:t>
      </w:r>
    </w:p>
    <w:p w14:paraId="09F89FAD" w14:textId="555667B0" w:rsidR="00FF5A13" w:rsidRPr="00CB2D7A" w:rsidRDefault="00C25D73" w:rsidP="00CB2D7A">
      <w:pPr>
        <w:spacing w:line="360" w:lineRule="auto"/>
        <w:jc w:val="both"/>
        <w:rPr>
          <w:rFonts w:ascii="Arial" w:hAnsi="Arial" w:cs="Arial"/>
        </w:rPr>
      </w:pPr>
      <w:r w:rsidRPr="00CB2D7A">
        <w:rPr>
          <w:rFonts w:ascii="Arial" w:hAnsi="Arial" w:cs="Arial"/>
        </w:rPr>
        <w:t>A further recommendation would be to prioritize on the policy agenda and adapting a more comprehensive set of policies which would in effec</w:t>
      </w:r>
      <w:r w:rsidR="005134FD">
        <w:rPr>
          <w:rFonts w:ascii="Arial" w:hAnsi="Arial" w:cs="Arial"/>
        </w:rPr>
        <w:t>t provide quality</w:t>
      </w:r>
      <w:r w:rsidRPr="00CB2D7A">
        <w:rPr>
          <w:rFonts w:ascii="Arial" w:hAnsi="Arial" w:cs="Arial"/>
        </w:rPr>
        <w:t xml:space="preserve"> care,</w:t>
      </w:r>
      <w:r w:rsidR="00A97FA6" w:rsidRPr="00CB2D7A">
        <w:rPr>
          <w:rFonts w:ascii="Arial" w:hAnsi="Arial" w:cs="Arial"/>
        </w:rPr>
        <w:t xml:space="preserve"> a barrier to this could possibly be funding, however third parties charities could help with funding and raising awareness which could</w:t>
      </w:r>
      <w:r w:rsidR="00684224">
        <w:rPr>
          <w:rFonts w:ascii="Arial" w:hAnsi="Arial" w:cs="Arial"/>
        </w:rPr>
        <w:t xml:space="preserve"> </w:t>
      </w:r>
      <w:r w:rsidRPr="00CB2D7A">
        <w:rPr>
          <w:rFonts w:ascii="Arial" w:hAnsi="Arial" w:cs="Arial"/>
        </w:rPr>
        <w:t>result in improved patient outcomes (</w:t>
      </w:r>
      <w:proofErr w:type="spellStart"/>
      <w:r w:rsidRPr="00CB2D7A">
        <w:rPr>
          <w:rFonts w:ascii="Arial" w:hAnsi="Arial" w:cs="Arial"/>
        </w:rPr>
        <w:t>oecd</w:t>
      </w:r>
      <w:proofErr w:type="spellEnd"/>
      <w:r w:rsidRPr="00CB2D7A">
        <w:rPr>
          <w:rFonts w:ascii="Arial" w:hAnsi="Arial" w:cs="Arial"/>
        </w:rPr>
        <w:t xml:space="preserve">, no </w:t>
      </w:r>
      <w:proofErr w:type="spellStart"/>
      <w:r w:rsidRPr="00CB2D7A">
        <w:rPr>
          <w:rFonts w:ascii="Arial" w:hAnsi="Arial" w:cs="Arial"/>
        </w:rPr>
        <w:t>dateb</w:t>
      </w:r>
      <w:proofErr w:type="spellEnd"/>
      <w:r w:rsidRPr="00CB2D7A">
        <w:rPr>
          <w:rFonts w:ascii="Arial" w:hAnsi="Arial" w:cs="Arial"/>
        </w:rPr>
        <w:t>).</w:t>
      </w:r>
    </w:p>
    <w:p w14:paraId="2AE93997" w14:textId="77777777" w:rsidR="00FD0684" w:rsidRPr="00CB2D7A" w:rsidRDefault="00FD0684" w:rsidP="00CB2D7A">
      <w:pPr>
        <w:spacing w:line="360" w:lineRule="auto"/>
        <w:jc w:val="both"/>
        <w:rPr>
          <w:rFonts w:ascii="Arial" w:hAnsi="Arial" w:cs="Arial"/>
        </w:rPr>
      </w:pPr>
    </w:p>
    <w:p w14:paraId="751BFB09" w14:textId="454C458A" w:rsidR="00C26730" w:rsidRPr="00CB2D7A" w:rsidRDefault="00D14583" w:rsidP="00CB2D7A">
      <w:pPr>
        <w:spacing w:line="360" w:lineRule="auto"/>
        <w:jc w:val="both"/>
        <w:rPr>
          <w:rFonts w:ascii="Arial" w:hAnsi="Arial" w:cs="Arial"/>
          <w:color w:val="000000" w:themeColor="text1"/>
          <w:shd w:val="clear" w:color="auto" w:fill="FFFFFF"/>
        </w:rPr>
      </w:pPr>
      <w:r w:rsidRPr="00CB2D7A">
        <w:rPr>
          <w:rFonts w:ascii="Arial" w:hAnsi="Arial" w:cs="Arial"/>
        </w:rPr>
        <w:t xml:space="preserve">It might be beneficial for </w:t>
      </w:r>
      <w:r w:rsidR="00C26730" w:rsidRPr="00CB2D7A">
        <w:rPr>
          <w:rFonts w:ascii="Arial" w:hAnsi="Arial" w:cs="Arial"/>
        </w:rPr>
        <w:t>Sadie</w:t>
      </w:r>
      <w:r w:rsidRPr="00CB2D7A">
        <w:rPr>
          <w:rFonts w:ascii="Arial" w:hAnsi="Arial" w:cs="Arial"/>
        </w:rPr>
        <w:t xml:space="preserve"> to become more active as its proven according to the activity theory people who are more active age better</w:t>
      </w:r>
      <w:r w:rsidR="00F17C01" w:rsidRPr="00CB2D7A">
        <w:rPr>
          <w:rFonts w:ascii="Arial" w:hAnsi="Arial" w:cs="Arial"/>
        </w:rPr>
        <w:t xml:space="preserve"> (</w:t>
      </w:r>
      <w:r w:rsidR="0091258E" w:rsidRPr="00CB2D7A">
        <w:rPr>
          <w:rFonts w:ascii="Arial" w:hAnsi="Arial" w:cs="Arial"/>
        </w:rPr>
        <w:t xml:space="preserve">Maulk, </w:t>
      </w:r>
      <w:r w:rsidR="005C0AC6" w:rsidRPr="00CB2D7A">
        <w:rPr>
          <w:rFonts w:ascii="Arial" w:hAnsi="Arial" w:cs="Arial"/>
        </w:rPr>
        <w:t>2010)</w:t>
      </w:r>
      <w:r w:rsidR="00832174" w:rsidRPr="00CB2D7A">
        <w:rPr>
          <w:rFonts w:ascii="Arial" w:hAnsi="Arial" w:cs="Arial"/>
        </w:rPr>
        <w:t xml:space="preserve">, </w:t>
      </w:r>
      <w:r w:rsidR="00C26730" w:rsidRPr="00CB2D7A">
        <w:rPr>
          <w:rFonts w:ascii="Arial" w:hAnsi="Arial" w:cs="Arial"/>
        </w:rPr>
        <w:t xml:space="preserve">due to </w:t>
      </w:r>
      <w:r w:rsidR="00C25D73" w:rsidRPr="00CB2D7A">
        <w:rPr>
          <w:rFonts w:ascii="Arial" w:hAnsi="Arial" w:cs="Arial"/>
        </w:rPr>
        <w:t xml:space="preserve">Sadie </w:t>
      </w:r>
      <w:r w:rsidR="00CC3885" w:rsidRPr="00CB2D7A">
        <w:rPr>
          <w:rFonts w:ascii="Arial" w:hAnsi="Arial" w:cs="Arial"/>
        </w:rPr>
        <w:t>‘s increased weight</w:t>
      </w:r>
      <w:r w:rsidR="00C25D73" w:rsidRPr="00CB2D7A">
        <w:rPr>
          <w:rFonts w:ascii="Arial" w:hAnsi="Arial" w:cs="Arial"/>
        </w:rPr>
        <w:t xml:space="preserve"> causing mobility issues</w:t>
      </w:r>
      <w:r w:rsidR="00BC6619" w:rsidRPr="00CB2D7A">
        <w:rPr>
          <w:rFonts w:ascii="Arial" w:hAnsi="Arial" w:cs="Arial"/>
        </w:rPr>
        <w:t xml:space="preserve">, weight loss strategies can lead to improvements in Sadie’s physical capabilities </w:t>
      </w:r>
      <w:r w:rsidR="00BC6619" w:rsidRPr="00CB2D7A">
        <w:rPr>
          <w:rFonts w:ascii="Arial" w:hAnsi="Arial" w:cs="Arial"/>
          <w:color w:val="000000" w:themeColor="text1"/>
        </w:rPr>
        <w:t>(</w:t>
      </w:r>
      <w:r w:rsidR="00BC6619" w:rsidRPr="00CB2D7A">
        <w:rPr>
          <w:rFonts w:ascii="Arial" w:hAnsi="Arial" w:cs="Arial"/>
          <w:color w:val="000000" w:themeColor="text1"/>
          <w:shd w:val="clear" w:color="auto" w:fill="FFFFFF"/>
        </w:rPr>
        <w:t>(Batsis and Zagaria, 2018b)</w:t>
      </w:r>
      <w:r w:rsidR="00C26730" w:rsidRPr="00CB2D7A">
        <w:rPr>
          <w:rFonts w:ascii="Arial" w:hAnsi="Arial" w:cs="Arial"/>
          <w:color w:val="000000" w:themeColor="text1"/>
          <w:shd w:val="clear" w:color="auto" w:fill="FFFFFF"/>
        </w:rPr>
        <w:t>.</w:t>
      </w:r>
    </w:p>
    <w:p w14:paraId="1D4CB9A6" w14:textId="24796731" w:rsidR="005A517A" w:rsidRDefault="006C6A09" w:rsidP="00CB2D7A">
      <w:pPr>
        <w:spacing w:line="360" w:lineRule="auto"/>
        <w:jc w:val="both"/>
        <w:rPr>
          <w:rFonts w:ascii="Arial" w:hAnsi="Arial" w:cs="Arial"/>
          <w:color w:val="000000" w:themeColor="text1"/>
          <w:shd w:val="clear" w:color="auto" w:fill="FFFFFF"/>
        </w:rPr>
      </w:pPr>
      <w:r w:rsidRPr="00CB2D7A">
        <w:rPr>
          <w:rFonts w:ascii="Arial" w:hAnsi="Arial" w:cs="Arial"/>
          <w:color w:val="000000" w:themeColor="text1"/>
          <w:shd w:val="clear" w:color="auto" w:fill="FFFFFF"/>
        </w:rPr>
        <w:t>However,</w:t>
      </w:r>
      <w:r w:rsidR="00A97FA6" w:rsidRPr="00CB2D7A">
        <w:rPr>
          <w:rFonts w:ascii="Arial" w:hAnsi="Arial" w:cs="Arial"/>
          <w:color w:val="000000" w:themeColor="text1"/>
          <w:shd w:val="clear" w:color="auto" w:fill="FFFFFF"/>
        </w:rPr>
        <w:t xml:space="preserve"> a barrier to this could be loneliness and social isolation</w:t>
      </w:r>
      <w:r w:rsidR="007C0744" w:rsidRPr="00CB2D7A">
        <w:rPr>
          <w:rFonts w:ascii="Arial" w:hAnsi="Arial" w:cs="Arial"/>
          <w:color w:val="000000" w:themeColor="text1"/>
          <w:shd w:val="clear" w:color="auto" w:fill="FFFFFF"/>
        </w:rPr>
        <w:t xml:space="preserve"> where </w:t>
      </w:r>
      <w:r w:rsidR="00F213D7" w:rsidRPr="00CB2D7A">
        <w:rPr>
          <w:rFonts w:ascii="Arial" w:hAnsi="Arial" w:cs="Arial"/>
          <w:color w:val="000000" w:themeColor="text1"/>
          <w:shd w:val="clear" w:color="auto" w:fill="FFFFFF"/>
        </w:rPr>
        <w:t>Sadie</w:t>
      </w:r>
      <w:r w:rsidR="007C0744" w:rsidRPr="00CB2D7A">
        <w:rPr>
          <w:rFonts w:ascii="Arial" w:hAnsi="Arial" w:cs="Arial"/>
          <w:color w:val="000000" w:themeColor="text1"/>
          <w:shd w:val="clear" w:color="auto" w:fill="FFFFFF"/>
        </w:rPr>
        <w:t xml:space="preserve"> may be lacking motivation.</w:t>
      </w:r>
      <w:r w:rsidR="000A2979" w:rsidRPr="00CB2D7A">
        <w:rPr>
          <w:rFonts w:ascii="Arial" w:hAnsi="Arial" w:cs="Arial"/>
          <w:color w:val="000000" w:themeColor="text1"/>
          <w:shd w:val="clear" w:color="auto" w:fill="FFFFFF"/>
        </w:rPr>
        <w:t xml:space="preserve"> P</w:t>
      </w:r>
      <w:r w:rsidR="00A97FA6" w:rsidRPr="00CB2D7A">
        <w:rPr>
          <w:rFonts w:ascii="Arial" w:hAnsi="Arial" w:cs="Arial"/>
          <w:color w:val="000000" w:themeColor="text1"/>
          <w:shd w:val="clear" w:color="auto" w:fill="FFFFFF"/>
        </w:rPr>
        <w:t>ossible interventions to combat this could be implemented,</w:t>
      </w:r>
      <w:r w:rsidR="007C0744" w:rsidRPr="00CB2D7A">
        <w:rPr>
          <w:rFonts w:ascii="Arial" w:hAnsi="Arial" w:cs="Arial"/>
          <w:b/>
          <w:bCs/>
          <w:color w:val="000000" w:themeColor="text1"/>
          <w:shd w:val="clear" w:color="auto" w:fill="FFFFFF"/>
        </w:rPr>
        <w:t xml:space="preserve"> referring back to </w:t>
      </w:r>
      <w:r w:rsidR="005A517A" w:rsidRPr="00CB2D7A">
        <w:rPr>
          <w:rFonts w:ascii="Arial" w:hAnsi="Arial" w:cs="Arial"/>
          <w:color w:val="000000" w:themeColor="text1"/>
          <w:shd w:val="clear" w:color="auto" w:fill="FFFFFF"/>
        </w:rPr>
        <w:t xml:space="preserve">Maslow's theory </w:t>
      </w:r>
      <w:r w:rsidR="00F213D7" w:rsidRPr="00CB2D7A">
        <w:rPr>
          <w:rFonts w:ascii="Arial" w:hAnsi="Arial" w:cs="Arial"/>
          <w:color w:val="000000" w:themeColor="text1"/>
          <w:shd w:val="clear" w:color="auto" w:fill="FFFFFF"/>
        </w:rPr>
        <w:t xml:space="preserve">to </w:t>
      </w:r>
      <w:r w:rsidR="005A517A" w:rsidRPr="00CB2D7A">
        <w:rPr>
          <w:rFonts w:ascii="Arial" w:hAnsi="Arial" w:cs="Arial"/>
          <w:color w:val="000000" w:themeColor="text1"/>
          <w:shd w:val="clear" w:color="auto" w:fill="FFFFFF"/>
        </w:rPr>
        <w:t xml:space="preserve">help people reach the highest level of self-actualization, therefore my suggestion </w:t>
      </w:r>
      <w:r w:rsidR="001B6F56" w:rsidRPr="00CB2D7A">
        <w:rPr>
          <w:rFonts w:ascii="Arial" w:hAnsi="Arial" w:cs="Arial"/>
          <w:color w:val="000000" w:themeColor="text1"/>
          <w:shd w:val="clear" w:color="auto" w:fill="FFFFFF"/>
        </w:rPr>
        <w:t xml:space="preserve">would be to implement </w:t>
      </w:r>
      <w:r w:rsidR="005A517A" w:rsidRPr="00CB2D7A">
        <w:rPr>
          <w:rFonts w:ascii="Arial" w:hAnsi="Arial" w:cs="Arial"/>
          <w:color w:val="000000" w:themeColor="text1"/>
          <w:shd w:val="clear" w:color="auto" w:fill="FFFFFF"/>
        </w:rPr>
        <w:t xml:space="preserve">the activity theory, perhaps by creating social clubs that focus on </w:t>
      </w:r>
      <w:r w:rsidR="007C0744" w:rsidRPr="00CB2D7A">
        <w:rPr>
          <w:rFonts w:ascii="Arial" w:hAnsi="Arial" w:cs="Arial"/>
          <w:color w:val="000000" w:themeColor="text1"/>
          <w:shd w:val="clear" w:color="auto" w:fill="FFFFFF"/>
        </w:rPr>
        <w:t xml:space="preserve">elderly patients </w:t>
      </w:r>
      <w:r w:rsidR="005A517A" w:rsidRPr="00CB2D7A">
        <w:rPr>
          <w:rFonts w:ascii="Arial" w:hAnsi="Arial" w:cs="Arial"/>
          <w:color w:val="000000" w:themeColor="text1"/>
          <w:shd w:val="clear" w:color="auto" w:fill="FFFFFF"/>
        </w:rPr>
        <w:t xml:space="preserve">perhaps with the help of </w:t>
      </w:r>
      <w:r w:rsidR="007842F6">
        <w:rPr>
          <w:rFonts w:ascii="Arial" w:hAnsi="Arial" w:cs="Arial"/>
          <w:color w:val="000000" w:themeColor="text1"/>
          <w:shd w:val="clear" w:color="auto" w:fill="FFFFFF"/>
        </w:rPr>
        <w:t>third-party</w:t>
      </w:r>
      <w:r w:rsidR="00CD0D2D">
        <w:rPr>
          <w:rFonts w:ascii="Arial" w:hAnsi="Arial" w:cs="Arial"/>
          <w:color w:val="000000" w:themeColor="text1"/>
          <w:shd w:val="clear" w:color="auto" w:fill="FFFFFF"/>
        </w:rPr>
        <w:t xml:space="preserve"> </w:t>
      </w:r>
      <w:r w:rsidR="005A517A" w:rsidRPr="00CB2D7A">
        <w:rPr>
          <w:rFonts w:ascii="Arial" w:hAnsi="Arial" w:cs="Arial"/>
          <w:color w:val="000000" w:themeColor="text1"/>
          <w:shd w:val="clear" w:color="auto" w:fill="FFFFFF"/>
        </w:rPr>
        <w:t xml:space="preserve">charities such as Age UK, Marie Curie, etc. </w:t>
      </w:r>
    </w:p>
    <w:p w14:paraId="14AB0B16" w14:textId="77777777" w:rsidR="007842F6" w:rsidRPr="00CB2D7A" w:rsidRDefault="007842F6" w:rsidP="00CB2D7A">
      <w:pPr>
        <w:spacing w:line="360" w:lineRule="auto"/>
        <w:jc w:val="both"/>
        <w:rPr>
          <w:rFonts w:ascii="Arial" w:hAnsi="Arial" w:cs="Arial"/>
          <w:color w:val="000000" w:themeColor="text1"/>
          <w:shd w:val="clear" w:color="auto" w:fill="FFFFFF"/>
        </w:rPr>
      </w:pPr>
    </w:p>
    <w:p w14:paraId="10C8E173" w14:textId="30AD524D" w:rsidR="006D6770" w:rsidRPr="00CB2D7A" w:rsidRDefault="006D6770" w:rsidP="00CB2D7A">
      <w:pPr>
        <w:spacing w:line="360" w:lineRule="auto"/>
        <w:jc w:val="both"/>
        <w:rPr>
          <w:rFonts w:ascii="Arial" w:hAnsi="Arial" w:cs="Arial"/>
        </w:rPr>
      </w:pPr>
      <w:r w:rsidRPr="00CB2D7A">
        <w:rPr>
          <w:rFonts w:ascii="Arial" w:hAnsi="Arial" w:cs="Arial"/>
        </w:rPr>
        <w:t xml:space="preserve">Sadie appears to have stopped socialising with her friends this is what the disengagement theory states people </w:t>
      </w:r>
      <w:r w:rsidR="001511BF" w:rsidRPr="00CB2D7A">
        <w:rPr>
          <w:rFonts w:ascii="Arial" w:hAnsi="Arial" w:cs="Arial"/>
        </w:rPr>
        <w:t>withdraw</w:t>
      </w:r>
      <w:r w:rsidRPr="00CB2D7A">
        <w:rPr>
          <w:rFonts w:ascii="Arial" w:hAnsi="Arial" w:cs="Arial"/>
        </w:rPr>
        <w:t xml:space="preserve"> from society and society withdraws from them. </w:t>
      </w:r>
      <w:r w:rsidR="00886038" w:rsidRPr="00CB2D7A">
        <w:rPr>
          <w:rFonts w:ascii="Arial" w:hAnsi="Arial" w:cs="Arial"/>
        </w:rPr>
        <w:t>H</w:t>
      </w:r>
      <w:r w:rsidR="001511BF" w:rsidRPr="00CB2D7A">
        <w:rPr>
          <w:rFonts w:ascii="Arial" w:hAnsi="Arial" w:cs="Arial"/>
        </w:rPr>
        <w:t>owever,</w:t>
      </w:r>
      <w:r w:rsidRPr="00CB2D7A">
        <w:rPr>
          <w:rFonts w:ascii="Arial" w:hAnsi="Arial" w:cs="Arial"/>
        </w:rPr>
        <w:t xml:space="preserve"> it doesn’t </w:t>
      </w:r>
      <w:r w:rsidR="001B6751" w:rsidRPr="00CB2D7A">
        <w:rPr>
          <w:rFonts w:ascii="Arial" w:hAnsi="Arial" w:cs="Arial"/>
        </w:rPr>
        <w:t>consider</w:t>
      </w:r>
      <w:r w:rsidRPr="00CB2D7A">
        <w:rPr>
          <w:rFonts w:ascii="Arial" w:hAnsi="Arial" w:cs="Arial"/>
        </w:rPr>
        <w:t xml:space="preserve"> the physical aspects to elderly people disengaging</w:t>
      </w:r>
      <w:r w:rsidR="001B6751" w:rsidRPr="00CB2D7A">
        <w:rPr>
          <w:rFonts w:ascii="Arial" w:hAnsi="Arial" w:cs="Arial"/>
        </w:rPr>
        <w:t xml:space="preserve"> such as Sadie’s mobility issues.</w:t>
      </w:r>
      <w:r w:rsidR="008F0957" w:rsidRPr="00CB2D7A">
        <w:rPr>
          <w:rFonts w:ascii="Arial" w:hAnsi="Arial" w:cs="Arial"/>
        </w:rPr>
        <w:t xml:space="preserve"> The social clubs can also assist in overcoming her disengagement to society</w:t>
      </w:r>
      <w:r w:rsidR="00956064" w:rsidRPr="00CB2D7A">
        <w:rPr>
          <w:rFonts w:ascii="Arial" w:hAnsi="Arial" w:cs="Arial"/>
        </w:rPr>
        <w:t xml:space="preserve"> (Larkin, 2009).</w:t>
      </w:r>
    </w:p>
    <w:p w14:paraId="0AFF20DB" w14:textId="5C1DC160" w:rsidR="00787268" w:rsidRPr="00CB2D7A" w:rsidRDefault="00A17B6D" w:rsidP="00CB2D7A">
      <w:pPr>
        <w:spacing w:line="360" w:lineRule="auto"/>
        <w:jc w:val="both"/>
        <w:rPr>
          <w:rFonts w:ascii="Arial" w:hAnsi="Arial" w:cs="Arial"/>
        </w:rPr>
      </w:pPr>
      <w:r w:rsidRPr="00CB2D7A">
        <w:rPr>
          <w:rFonts w:ascii="Arial" w:hAnsi="Arial" w:cs="Arial"/>
        </w:rPr>
        <w:t xml:space="preserve">Finally, </w:t>
      </w:r>
      <w:r w:rsidR="00787268" w:rsidRPr="00CB2D7A">
        <w:rPr>
          <w:rFonts w:ascii="Arial" w:hAnsi="Arial" w:cs="Arial"/>
        </w:rPr>
        <w:t xml:space="preserve">It Is recommended </w:t>
      </w:r>
      <w:r w:rsidR="00D84FC5" w:rsidRPr="00CB2D7A">
        <w:rPr>
          <w:rFonts w:ascii="Arial" w:hAnsi="Arial" w:cs="Arial"/>
        </w:rPr>
        <w:t>Sadie</w:t>
      </w:r>
      <w:r w:rsidR="00787268" w:rsidRPr="00CB2D7A">
        <w:rPr>
          <w:rFonts w:ascii="Arial" w:hAnsi="Arial" w:cs="Arial"/>
        </w:rPr>
        <w:t xml:space="preserve"> has </w:t>
      </w:r>
      <w:r w:rsidR="00D84FC5" w:rsidRPr="00CB2D7A">
        <w:rPr>
          <w:rFonts w:ascii="Arial" w:hAnsi="Arial" w:cs="Arial"/>
        </w:rPr>
        <w:t>domiciliary</w:t>
      </w:r>
      <w:r w:rsidR="00787268" w:rsidRPr="00CB2D7A">
        <w:rPr>
          <w:rFonts w:ascii="Arial" w:hAnsi="Arial" w:cs="Arial"/>
        </w:rPr>
        <w:t xml:space="preserve"> care four times a day </w:t>
      </w:r>
      <w:r w:rsidR="00D84FC5" w:rsidRPr="00CB2D7A">
        <w:rPr>
          <w:rFonts w:ascii="Arial" w:hAnsi="Arial" w:cs="Arial"/>
        </w:rPr>
        <w:t xml:space="preserve">and </w:t>
      </w:r>
      <w:r w:rsidR="00787268" w:rsidRPr="00CB2D7A">
        <w:rPr>
          <w:rFonts w:ascii="Arial" w:hAnsi="Arial" w:cs="Arial"/>
        </w:rPr>
        <w:t>physiotherapy</w:t>
      </w:r>
      <w:r w:rsidR="00D84FC5" w:rsidRPr="00CB2D7A">
        <w:rPr>
          <w:rFonts w:ascii="Arial" w:hAnsi="Arial" w:cs="Arial"/>
        </w:rPr>
        <w:t xml:space="preserve"> to improve her health overall. </w:t>
      </w:r>
    </w:p>
    <w:p w14:paraId="74E86C31" w14:textId="37779C6D" w:rsidR="00D53A68" w:rsidRPr="00CB2D7A" w:rsidRDefault="00787268" w:rsidP="00CB2D7A">
      <w:pPr>
        <w:spacing w:line="360" w:lineRule="auto"/>
        <w:jc w:val="both"/>
        <w:rPr>
          <w:rFonts w:ascii="Arial" w:hAnsi="Arial" w:cs="Arial"/>
        </w:rPr>
      </w:pPr>
      <w:r w:rsidRPr="00CB2D7A">
        <w:rPr>
          <w:rFonts w:ascii="Arial" w:hAnsi="Arial" w:cs="Arial"/>
        </w:rPr>
        <w:lastRenderedPageBreak/>
        <w:t xml:space="preserve">Barriers to this might be </w:t>
      </w:r>
      <w:r w:rsidR="00AF7C76" w:rsidRPr="00CB2D7A">
        <w:rPr>
          <w:rFonts w:ascii="Arial" w:hAnsi="Arial" w:cs="Arial"/>
        </w:rPr>
        <w:t>not enough availability as well as</w:t>
      </w:r>
      <w:r w:rsidR="00034F17">
        <w:rPr>
          <w:rFonts w:ascii="Arial" w:hAnsi="Arial" w:cs="Arial"/>
        </w:rPr>
        <w:t xml:space="preserve"> funding</w:t>
      </w:r>
      <w:r w:rsidR="00BF6905" w:rsidRPr="00CB2D7A">
        <w:rPr>
          <w:rFonts w:ascii="Arial" w:hAnsi="Arial" w:cs="Arial"/>
        </w:rPr>
        <w:t>,</w:t>
      </w:r>
      <w:r w:rsidR="00D53A68" w:rsidRPr="00CB2D7A">
        <w:rPr>
          <w:rFonts w:ascii="Arial" w:hAnsi="Arial" w:cs="Arial"/>
        </w:rPr>
        <w:t xml:space="preserve"> which </w:t>
      </w:r>
      <w:r w:rsidR="00BF6905" w:rsidRPr="00CB2D7A">
        <w:rPr>
          <w:rFonts w:ascii="Arial" w:hAnsi="Arial" w:cs="Arial"/>
        </w:rPr>
        <w:t xml:space="preserve">can often be overlooked by policymakers </w:t>
      </w:r>
      <w:r w:rsidR="00BF6905" w:rsidRPr="00CB2D7A">
        <w:rPr>
          <w:rFonts w:ascii="Arial" w:hAnsi="Arial" w:cs="Arial"/>
          <w:color w:val="000000" w:themeColor="text1"/>
          <w:shd w:val="clear" w:color="auto" w:fill="FFFFFF"/>
        </w:rPr>
        <w:t>(Huang, Ghose and Thang, 2020).</w:t>
      </w:r>
      <w:r w:rsidR="00D53A68" w:rsidRPr="00CB2D7A">
        <w:rPr>
          <w:rFonts w:ascii="Arial" w:hAnsi="Arial" w:cs="Arial"/>
          <w:color w:val="000000" w:themeColor="text1"/>
          <w:shd w:val="clear" w:color="auto" w:fill="FFFFFF"/>
        </w:rPr>
        <w:t xml:space="preserve"> A possible solution to this can be </w:t>
      </w:r>
      <w:r w:rsidR="00D53A68" w:rsidRPr="00CB2D7A">
        <w:rPr>
          <w:rFonts w:ascii="Arial" w:hAnsi="Arial" w:cs="Arial"/>
        </w:rPr>
        <w:t>recommendations can be made to the government to engage with the advice sector to assess how free independent and accessible information and advice can be offered to the elderly who find themselves in challenging financial situations to assess their entitlements</w:t>
      </w:r>
      <w:r w:rsidR="009F092B" w:rsidRPr="00CB2D7A">
        <w:rPr>
          <w:rFonts w:ascii="Arial" w:hAnsi="Arial" w:cs="Arial"/>
        </w:rPr>
        <w:t xml:space="preserve"> for domiciliary care</w:t>
      </w:r>
      <w:r w:rsidR="00D53A68" w:rsidRPr="00CB2D7A">
        <w:rPr>
          <w:rFonts w:ascii="Arial" w:hAnsi="Arial" w:cs="Arial"/>
        </w:rPr>
        <w:t xml:space="preserve">.  </w:t>
      </w:r>
    </w:p>
    <w:p w14:paraId="46E1FA3F" w14:textId="138B8638" w:rsidR="00BF6905" w:rsidRPr="00CB2D7A" w:rsidRDefault="00BF6905" w:rsidP="00CB2D7A">
      <w:pPr>
        <w:spacing w:line="360" w:lineRule="auto"/>
        <w:jc w:val="both"/>
        <w:rPr>
          <w:rFonts w:ascii="Arial" w:hAnsi="Arial" w:cs="Arial"/>
          <w:color w:val="000000" w:themeColor="text1"/>
          <w:shd w:val="clear" w:color="auto" w:fill="FFFFFF"/>
        </w:rPr>
      </w:pPr>
    </w:p>
    <w:p w14:paraId="789C3883" w14:textId="664A275D" w:rsidR="00787268" w:rsidRPr="00CB2D7A" w:rsidRDefault="00787268" w:rsidP="00CB2D7A">
      <w:pPr>
        <w:spacing w:line="360" w:lineRule="auto"/>
        <w:jc w:val="both"/>
        <w:rPr>
          <w:rFonts w:ascii="Arial" w:hAnsi="Arial" w:cs="Arial"/>
        </w:rPr>
      </w:pPr>
    </w:p>
    <w:p w14:paraId="300344C5" w14:textId="1C30FA52" w:rsidR="00A17B6D" w:rsidRPr="00CB2D7A" w:rsidRDefault="00A17B6D" w:rsidP="00CB2D7A">
      <w:pPr>
        <w:spacing w:line="360" w:lineRule="auto"/>
        <w:jc w:val="both"/>
        <w:rPr>
          <w:rFonts w:ascii="Arial" w:hAnsi="Arial" w:cs="Arial"/>
          <w:color w:val="2C3E50"/>
          <w:shd w:val="clear" w:color="auto" w:fill="FFFFFF"/>
        </w:rPr>
      </w:pPr>
    </w:p>
    <w:p w14:paraId="7A411485" w14:textId="77777777" w:rsidR="00A86FB6" w:rsidRDefault="00A86FB6" w:rsidP="00CB2D7A">
      <w:pPr>
        <w:spacing w:line="360" w:lineRule="auto"/>
        <w:rPr>
          <w:rFonts w:ascii="Arial" w:hAnsi="Arial" w:cs="Arial"/>
        </w:rPr>
      </w:pPr>
    </w:p>
    <w:p w14:paraId="2E0B3108" w14:textId="77777777" w:rsidR="00D008B0" w:rsidRDefault="00D008B0" w:rsidP="00CB2D7A">
      <w:pPr>
        <w:spacing w:line="360" w:lineRule="auto"/>
        <w:rPr>
          <w:rFonts w:ascii="Arial" w:hAnsi="Arial" w:cs="Arial"/>
        </w:rPr>
      </w:pPr>
    </w:p>
    <w:p w14:paraId="7BD77F04" w14:textId="77777777" w:rsidR="00D008B0" w:rsidRDefault="00D008B0" w:rsidP="00CB2D7A">
      <w:pPr>
        <w:spacing w:line="360" w:lineRule="auto"/>
        <w:rPr>
          <w:rFonts w:ascii="Arial" w:hAnsi="Arial" w:cs="Arial"/>
        </w:rPr>
      </w:pPr>
    </w:p>
    <w:p w14:paraId="082A1D25" w14:textId="77777777" w:rsidR="00D008B0" w:rsidRDefault="00D008B0" w:rsidP="00CB2D7A">
      <w:pPr>
        <w:spacing w:line="360" w:lineRule="auto"/>
        <w:rPr>
          <w:rFonts w:ascii="Arial" w:hAnsi="Arial" w:cs="Arial"/>
        </w:rPr>
      </w:pPr>
    </w:p>
    <w:p w14:paraId="4BEE17FB" w14:textId="77777777" w:rsidR="00D008B0" w:rsidRDefault="00D008B0" w:rsidP="00CB2D7A">
      <w:pPr>
        <w:spacing w:line="360" w:lineRule="auto"/>
        <w:rPr>
          <w:rFonts w:ascii="Arial" w:hAnsi="Arial" w:cs="Arial"/>
        </w:rPr>
      </w:pPr>
    </w:p>
    <w:p w14:paraId="061DB732" w14:textId="77777777" w:rsidR="00D008B0" w:rsidRDefault="00D008B0" w:rsidP="00CB2D7A">
      <w:pPr>
        <w:spacing w:line="360" w:lineRule="auto"/>
        <w:rPr>
          <w:rFonts w:ascii="Arial" w:hAnsi="Arial" w:cs="Arial"/>
        </w:rPr>
      </w:pPr>
    </w:p>
    <w:p w14:paraId="358A5443" w14:textId="77777777" w:rsidR="00D008B0" w:rsidRDefault="00D008B0" w:rsidP="00CB2D7A">
      <w:pPr>
        <w:spacing w:line="360" w:lineRule="auto"/>
        <w:rPr>
          <w:rFonts w:ascii="Arial" w:hAnsi="Arial" w:cs="Arial"/>
        </w:rPr>
      </w:pPr>
    </w:p>
    <w:p w14:paraId="2C97AD00" w14:textId="77777777" w:rsidR="00D008B0" w:rsidRDefault="00D008B0" w:rsidP="00CB2D7A">
      <w:pPr>
        <w:spacing w:line="360" w:lineRule="auto"/>
        <w:rPr>
          <w:rFonts w:ascii="Arial" w:hAnsi="Arial" w:cs="Arial"/>
        </w:rPr>
      </w:pPr>
    </w:p>
    <w:p w14:paraId="62D8CD96" w14:textId="77777777" w:rsidR="00D008B0" w:rsidRDefault="00D008B0" w:rsidP="00CB2D7A">
      <w:pPr>
        <w:spacing w:line="360" w:lineRule="auto"/>
        <w:rPr>
          <w:rFonts w:ascii="Arial" w:hAnsi="Arial" w:cs="Arial"/>
        </w:rPr>
      </w:pPr>
    </w:p>
    <w:p w14:paraId="5401A729" w14:textId="77777777" w:rsidR="00D008B0" w:rsidRDefault="00D008B0" w:rsidP="00CB2D7A">
      <w:pPr>
        <w:spacing w:line="360" w:lineRule="auto"/>
        <w:rPr>
          <w:rFonts w:ascii="Arial" w:hAnsi="Arial" w:cs="Arial"/>
        </w:rPr>
      </w:pPr>
    </w:p>
    <w:p w14:paraId="0D2E96DF" w14:textId="77777777" w:rsidR="00D008B0" w:rsidRDefault="00D008B0" w:rsidP="00CB2D7A">
      <w:pPr>
        <w:spacing w:line="360" w:lineRule="auto"/>
        <w:rPr>
          <w:rFonts w:ascii="Arial" w:hAnsi="Arial" w:cs="Arial"/>
        </w:rPr>
      </w:pPr>
    </w:p>
    <w:p w14:paraId="7DB44169" w14:textId="77777777" w:rsidR="00D008B0" w:rsidRDefault="00D008B0" w:rsidP="00CB2D7A">
      <w:pPr>
        <w:spacing w:line="360" w:lineRule="auto"/>
        <w:rPr>
          <w:rFonts w:ascii="Arial" w:hAnsi="Arial" w:cs="Arial"/>
        </w:rPr>
      </w:pPr>
    </w:p>
    <w:p w14:paraId="7FDC4725" w14:textId="77777777" w:rsidR="00D008B0" w:rsidRDefault="00D008B0" w:rsidP="00CB2D7A">
      <w:pPr>
        <w:spacing w:line="360" w:lineRule="auto"/>
        <w:rPr>
          <w:rFonts w:ascii="Arial" w:hAnsi="Arial" w:cs="Arial"/>
        </w:rPr>
      </w:pPr>
    </w:p>
    <w:p w14:paraId="2DEE74C2" w14:textId="77777777" w:rsidR="00D008B0" w:rsidRDefault="00D008B0" w:rsidP="00CB2D7A">
      <w:pPr>
        <w:spacing w:line="360" w:lineRule="auto"/>
        <w:rPr>
          <w:rFonts w:ascii="Arial" w:hAnsi="Arial" w:cs="Arial"/>
        </w:rPr>
      </w:pPr>
    </w:p>
    <w:p w14:paraId="573F075E" w14:textId="77777777" w:rsidR="00D008B0" w:rsidRDefault="00D008B0" w:rsidP="00CB2D7A">
      <w:pPr>
        <w:spacing w:line="360" w:lineRule="auto"/>
        <w:rPr>
          <w:rFonts w:ascii="Arial" w:hAnsi="Arial" w:cs="Arial"/>
        </w:rPr>
      </w:pPr>
    </w:p>
    <w:p w14:paraId="37BACF73" w14:textId="77777777" w:rsidR="00D008B0" w:rsidRDefault="00D008B0" w:rsidP="00CB2D7A">
      <w:pPr>
        <w:spacing w:line="360" w:lineRule="auto"/>
        <w:rPr>
          <w:rFonts w:ascii="Arial" w:hAnsi="Arial" w:cs="Arial"/>
        </w:rPr>
      </w:pPr>
    </w:p>
    <w:p w14:paraId="097349CA" w14:textId="77777777" w:rsidR="00D008B0" w:rsidRDefault="00D008B0" w:rsidP="00CB2D7A">
      <w:pPr>
        <w:spacing w:line="360" w:lineRule="auto"/>
        <w:rPr>
          <w:rFonts w:ascii="Arial" w:hAnsi="Arial" w:cs="Arial"/>
        </w:rPr>
      </w:pPr>
    </w:p>
    <w:p w14:paraId="5B6A826D" w14:textId="77777777" w:rsidR="00D008B0" w:rsidRDefault="00D008B0" w:rsidP="00CB2D7A">
      <w:pPr>
        <w:spacing w:line="360" w:lineRule="auto"/>
        <w:rPr>
          <w:rFonts w:ascii="Arial" w:hAnsi="Arial" w:cs="Arial"/>
        </w:rPr>
      </w:pPr>
    </w:p>
    <w:p w14:paraId="3384BA3E" w14:textId="77777777" w:rsidR="00D008B0" w:rsidRDefault="00D008B0" w:rsidP="00CB2D7A">
      <w:pPr>
        <w:spacing w:line="360" w:lineRule="auto"/>
        <w:rPr>
          <w:rFonts w:ascii="Arial" w:hAnsi="Arial" w:cs="Arial"/>
        </w:rPr>
      </w:pPr>
    </w:p>
    <w:p w14:paraId="72EEB4FB" w14:textId="77777777" w:rsidR="00D008B0" w:rsidRDefault="00D008B0" w:rsidP="00CB2D7A">
      <w:pPr>
        <w:spacing w:line="360" w:lineRule="auto"/>
        <w:rPr>
          <w:rFonts w:ascii="Arial" w:hAnsi="Arial" w:cs="Arial"/>
        </w:rPr>
      </w:pPr>
    </w:p>
    <w:p w14:paraId="4002D3FE" w14:textId="77777777" w:rsidR="00D008B0" w:rsidRDefault="00D008B0" w:rsidP="00CB2D7A">
      <w:pPr>
        <w:spacing w:line="360" w:lineRule="auto"/>
        <w:rPr>
          <w:rFonts w:ascii="Arial" w:hAnsi="Arial" w:cs="Arial"/>
        </w:rPr>
      </w:pPr>
    </w:p>
    <w:p w14:paraId="4DC4144E" w14:textId="77777777" w:rsidR="00D008B0" w:rsidRDefault="00D008B0" w:rsidP="00CB2D7A">
      <w:pPr>
        <w:spacing w:line="360" w:lineRule="auto"/>
        <w:rPr>
          <w:rFonts w:ascii="Arial" w:hAnsi="Arial" w:cs="Arial"/>
        </w:rPr>
      </w:pPr>
    </w:p>
    <w:p w14:paraId="5146F6CD" w14:textId="77777777" w:rsidR="00CB2D7A" w:rsidRDefault="00CB2D7A" w:rsidP="00CB2D7A">
      <w:pPr>
        <w:spacing w:line="360" w:lineRule="auto"/>
        <w:rPr>
          <w:rFonts w:ascii="Arial" w:hAnsi="Arial" w:cs="Arial"/>
        </w:rPr>
      </w:pPr>
    </w:p>
    <w:p w14:paraId="7F91A722" w14:textId="77777777" w:rsidR="009B6927" w:rsidRDefault="009B6927" w:rsidP="00CB2D7A">
      <w:pPr>
        <w:spacing w:line="360" w:lineRule="auto"/>
        <w:rPr>
          <w:rFonts w:ascii="Arial" w:hAnsi="Arial" w:cs="Arial"/>
        </w:rPr>
      </w:pPr>
    </w:p>
    <w:p w14:paraId="5F4C60C0" w14:textId="77777777" w:rsidR="009B6927" w:rsidRDefault="009B6927" w:rsidP="00CB2D7A">
      <w:pPr>
        <w:spacing w:line="360" w:lineRule="auto"/>
        <w:rPr>
          <w:rFonts w:ascii="Arial" w:hAnsi="Arial" w:cs="Arial"/>
        </w:rPr>
      </w:pPr>
    </w:p>
    <w:p w14:paraId="709E81C6" w14:textId="628DF01B" w:rsidR="00691B74" w:rsidRPr="007842F6" w:rsidRDefault="00691B74" w:rsidP="00CB2D7A">
      <w:pPr>
        <w:spacing w:line="360" w:lineRule="auto"/>
        <w:rPr>
          <w:rFonts w:ascii="Arial" w:hAnsi="Arial" w:cs="Arial"/>
          <w:u w:val="single"/>
        </w:rPr>
      </w:pPr>
      <w:r w:rsidRPr="007842F6">
        <w:rPr>
          <w:rFonts w:ascii="Arial" w:hAnsi="Arial" w:cs="Arial"/>
          <w:u w:val="single"/>
        </w:rPr>
        <w:lastRenderedPageBreak/>
        <w:t xml:space="preserve">References </w:t>
      </w:r>
    </w:p>
    <w:p w14:paraId="0C8236EE" w14:textId="21126A6A" w:rsidR="00BC6619" w:rsidRDefault="00BC6619" w:rsidP="00CB2D7A">
      <w:pPr>
        <w:spacing w:line="360" w:lineRule="auto"/>
        <w:rPr>
          <w:rFonts w:ascii="Arial" w:hAnsi="Arial" w:cs="Arial"/>
        </w:rPr>
      </w:pPr>
    </w:p>
    <w:p w14:paraId="5A891BE1" w14:textId="66C3F945" w:rsidR="00111914" w:rsidRDefault="00111914" w:rsidP="00CB2D7A">
      <w:pPr>
        <w:spacing w:line="360" w:lineRule="auto"/>
        <w:rPr>
          <w:rFonts w:ascii="Arial" w:hAnsi="Arial" w:cs="Arial"/>
        </w:rPr>
      </w:pPr>
      <w:r>
        <w:rPr>
          <w:rFonts w:ascii="Arial" w:hAnsi="Arial" w:cs="Arial"/>
        </w:rPr>
        <w:t xml:space="preserve">Advocacy with older people: First published by HelpAge International Asia/Pacific Regional Development Centre in 2000. (2007). Available at: </w:t>
      </w:r>
      <w:hyperlink r:id="rId5" w:history="1">
        <w:r w:rsidR="00CB2D7A" w:rsidRPr="00F732F3">
          <w:rPr>
            <w:rStyle w:val="Hyperlink"/>
            <w:rFonts w:ascii="Arial" w:hAnsi="Arial" w:cs="Arial"/>
          </w:rPr>
          <w:t>http://www.helpage.org/silo/files/advocacy-with-older-people-some-practical-suggestions-pdf</w:t>
        </w:r>
      </w:hyperlink>
      <w:r w:rsidR="00CB2D7A">
        <w:rPr>
          <w:rFonts w:ascii="Arial" w:hAnsi="Arial" w:cs="Arial"/>
        </w:rPr>
        <w:t xml:space="preserve"> </w:t>
      </w:r>
      <w:r>
        <w:rPr>
          <w:rFonts w:ascii="Arial" w:hAnsi="Arial" w:cs="Arial"/>
        </w:rPr>
        <w:t xml:space="preserve"> (Accessed: 8 March 2023).</w:t>
      </w:r>
    </w:p>
    <w:p w14:paraId="22D62CB2" w14:textId="77777777" w:rsidR="00111914" w:rsidRDefault="00111914" w:rsidP="00CB2D7A">
      <w:pPr>
        <w:spacing w:line="360" w:lineRule="auto"/>
        <w:rPr>
          <w:rFonts w:ascii="Arial" w:hAnsi="Arial" w:cs="Arial"/>
        </w:rPr>
      </w:pPr>
    </w:p>
    <w:p w14:paraId="0226C844" w14:textId="77777777" w:rsidR="00612965" w:rsidRDefault="00612965" w:rsidP="00CB2D7A">
      <w:pPr>
        <w:spacing w:line="360" w:lineRule="auto"/>
        <w:rPr>
          <w:rFonts w:ascii="Arial" w:hAnsi="Arial" w:cs="Arial"/>
        </w:rPr>
      </w:pPr>
    </w:p>
    <w:p w14:paraId="6A0647B5" w14:textId="01B33285" w:rsidR="00EB4F7D" w:rsidRPr="00111914" w:rsidRDefault="00111914" w:rsidP="00CB2D7A">
      <w:pPr>
        <w:spacing w:line="360" w:lineRule="auto"/>
        <w:rPr>
          <w:rFonts w:ascii="Arial" w:hAnsi="Arial" w:cs="Arial"/>
        </w:rPr>
      </w:pPr>
      <w:r>
        <w:rPr>
          <w:rFonts w:ascii="Arial" w:hAnsi="Arial" w:cs="Arial"/>
        </w:rPr>
        <w:t xml:space="preserve">Age UK (2021). </w:t>
      </w:r>
      <w:r>
        <w:rPr>
          <w:rFonts w:ascii="Arial" w:hAnsi="Arial" w:cs="Arial"/>
          <w:i/>
          <w:iCs/>
        </w:rPr>
        <w:t xml:space="preserve">New Analysis Finds the Pandemic Has Significantly Increased Older People’s Need for Social Care </w:t>
      </w:r>
      <w:r>
        <w:rPr>
          <w:rFonts w:ascii="Arial" w:hAnsi="Arial" w:cs="Arial"/>
        </w:rPr>
        <w:t xml:space="preserve">| </w:t>
      </w:r>
      <w:r>
        <w:rPr>
          <w:rFonts w:ascii="Arial" w:hAnsi="Arial" w:cs="Arial"/>
          <w:i/>
          <w:iCs/>
        </w:rPr>
        <w:t>Media</w:t>
      </w:r>
      <w:r w:rsidR="00EA6432">
        <w:rPr>
          <w:rFonts w:ascii="Arial" w:hAnsi="Arial" w:cs="Arial"/>
          <w:i/>
          <w:iCs/>
        </w:rPr>
        <w:t xml:space="preserve">. </w:t>
      </w:r>
      <w:r>
        <w:rPr>
          <w:rFonts w:ascii="Arial" w:hAnsi="Arial" w:cs="Arial"/>
        </w:rPr>
        <w:t xml:space="preserve">Available at: </w:t>
      </w:r>
      <w:hyperlink r:id="rId6" w:history="1">
        <w:r w:rsidR="00EB4F7D" w:rsidRPr="00746F56">
          <w:rPr>
            <w:rStyle w:val="Hyperlink"/>
            <w:rFonts w:ascii="Arial" w:hAnsi="Arial" w:cs="Arial"/>
          </w:rPr>
          <w:t>https://www.ageuk.org.uk/latest-press/articles/2021/bew-analysis-finds-the-pandemic-has-significantly-increased-older-peoples-need-for-social-care/</w:t>
        </w:r>
      </w:hyperlink>
      <w:r w:rsidR="00EB4F7D">
        <w:rPr>
          <w:rFonts w:ascii="Arial" w:hAnsi="Arial" w:cs="Arial"/>
        </w:rPr>
        <w:t xml:space="preserve"> (Accessed: 7 March 2023).</w:t>
      </w:r>
    </w:p>
    <w:p w14:paraId="1FC5A5EA" w14:textId="0DF9DCB9" w:rsidR="00111914" w:rsidRPr="00111914" w:rsidRDefault="00111914" w:rsidP="007262B8">
      <w:pPr>
        <w:spacing w:line="360" w:lineRule="auto"/>
        <w:rPr>
          <w:rFonts w:ascii="Arial" w:hAnsi="Arial" w:cs="Arial"/>
        </w:rPr>
      </w:pPr>
    </w:p>
    <w:p w14:paraId="2913069F" w14:textId="59F1D083" w:rsidR="00111914" w:rsidRDefault="00111914" w:rsidP="00CB2D7A">
      <w:pPr>
        <w:spacing w:line="360" w:lineRule="auto"/>
        <w:rPr>
          <w:rFonts w:ascii="Arial" w:hAnsi="Arial" w:cs="Arial"/>
        </w:rPr>
      </w:pPr>
    </w:p>
    <w:p w14:paraId="4B91A96C" w14:textId="4F0B61BA" w:rsidR="00EB4F7D" w:rsidRPr="00111914" w:rsidRDefault="00EB4F7D" w:rsidP="00CB2D7A">
      <w:pPr>
        <w:spacing w:line="360" w:lineRule="auto"/>
        <w:rPr>
          <w:rFonts w:ascii="Arial" w:hAnsi="Arial" w:cs="Arial"/>
        </w:rPr>
      </w:pPr>
      <w:r>
        <w:rPr>
          <w:rFonts w:ascii="Arial" w:hAnsi="Arial" w:cs="Arial"/>
        </w:rPr>
        <w:t xml:space="preserve">Alzheimer’s Society (2015). </w:t>
      </w:r>
      <w:r>
        <w:rPr>
          <w:rFonts w:ascii="Arial" w:hAnsi="Arial" w:cs="Arial"/>
          <w:i/>
          <w:iCs/>
        </w:rPr>
        <w:t>Alzheimer’s Society’s View on equality, discrimination, and Human Rights.</w:t>
      </w:r>
      <w:r>
        <w:rPr>
          <w:rFonts w:ascii="Arial" w:hAnsi="Arial" w:cs="Arial"/>
        </w:rPr>
        <w:t xml:space="preserve"> Available at: </w:t>
      </w:r>
      <w:hyperlink r:id="rId7" w:history="1">
        <w:r w:rsidRPr="00746F56">
          <w:rPr>
            <w:rStyle w:val="Hyperlink"/>
            <w:rFonts w:ascii="Arial" w:hAnsi="Arial" w:cs="Arial"/>
          </w:rPr>
          <w:t>https://www.alzheimers.org.uk/about-us/policy-and-influencing/what-we-think/equality-discrimination-human-rights</w:t>
        </w:r>
      </w:hyperlink>
      <w:r>
        <w:rPr>
          <w:rFonts w:ascii="Arial" w:hAnsi="Arial" w:cs="Arial"/>
        </w:rPr>
        <w:t xml:space="preserve"> (Accessed: 9 March 2023).</w:t>
      </w:r>
    </w:p>
    <w:p w14:paraId="2CD907C2" w14:textId="2E1D70FF" w:rsidR="00111914" w:rsidRPr="00EB4F7D" w:rsidRDefault="00111914" w:rsidP="00CB2D7A">
      <w:pPr>
        <w:spacing w:line="360" w:lineRule="auto"/>
        <w:rPr>
          <w:rFonts w:ascii="Arial" w:hAnsi="Arial" w:cs="Arial"/>
        </w:rPr>
      </w:pPr>
    </w:p>
    <w:p w14:paraId="5B467799" w14:textId="39670AD0" w:rsidR="00111914" w:rsidRDefault="00111914" w:rsidP="00CB2D7A">
      <w:pPr>
        <w:spacing w:line="360" w:lineRule="auto"/>
        <w:rPr>
          <w:rFonts w:ascii="Arial" w:hAnsi="Arial" w:cs="Arial"/>
        </w:rPr>
      </w:pPr>
    </w:p>
    <w:p w14:paraId="4116AC6C" w14:textId="5C49A62F" w:rsidR="00111914" w:rsidRPr="00EB4F7D" w:rsidRDefault="00EB4F7D" w:rsidP="00CB2D7A">
      <w:pPr>
        <w:spacing w:line="360" w:lineRule="auto"/>
        <w:rPr>
          <w:rFonts w:ascii="Arial" w:hAnsi="Arial" w:cs="Arial"/>
        </w:rPr>
      </w:pPr>
      <w:r>
        <w:rPr>
          <w:rFonts w:ascii="Arial" w:hAnsi="Arial" w:cs="Arial"/>
        </w:rPr>
        <w:t xml:space="preserve">Alzheimer’s Society (2021). </w:t>
      </w:r>
      <w:r>
        <w:rPr>
          <w:rFonts w:ascii="Arial" w:hAnsi="Arial" w:cs="Arial"/>
          <w:i/>
          <w:iCs/>
        </w:rPr>
        <w:t>Dementia and the Mental Capacity Act 2005.</w:t>
      </w:r>
      <w:r>
        <w:rPr>
          <w:rFonts w:ascii="Arial" w:hAnsi="Arial" w:cs="Arial"/>
        </w:rPr>
        <w:t xml:space="preserve"> Available at: </w:t>
      </w:r>
      <w:hyperlink r:id="rId8" w:history="1">
        <w:r w:rsidRPr="00746F56">
          <w:rPr>
            <w:rStyle w:val="Hyperlink"/>
            <w:rFonts w:ascii="Arial" w:hAnsi="Arial" w:cs="Arial"/>
          </w:rPr>
          <w:t>https://www.alzheimers.org.uk/get-support/legal-financial/dementia-mental-capacity-act</w:t>
        </w:r>
      </w:hyperlink>
      <w:r>
        <w:rPr>
          <w:rFonts w:ascii="Arial" w:hAnsi="Arial" w:cs="Arial"/>
        </w:rPr>
        <w:t xml:space="preserve"> (Accessed: 11 March 2023).</w:t>
      </w:r>
    </w:p>
    <w:p w14:paraId="6F7BBE6B" w14:textId="7944F632" w:rsidR="00111914" w:rsidRDefault="00111914" w:rsidP="007262B8">
      <w:pPr>
        <w:spacing w:line="360" w:lineRule="auto"/>
        <w:rPr>
          <w:rFonts w:ascii="Arial" w:hAnsi="Arial" w:cs="Arial"/>
        </w:rPr>
      </w:pPr>
    </w:p>
    <w:p w14:paraId="65A5C895" w14:textId="240CF60A" w:rsidR="00111914" w:rsidRDefault="00111914" w:rsidP="007262B8">
      <w:pPr>
        <w:spacing w:line="360" w:lineRule="auto"/>
        <w:rPr>
          <w:rFonts w:ascii="Arial" w:hAnsi="Arial" w:cs="Arial"/>
        </w:rPr>
      </w:pPr>
    </w:p>
    <w:p w14:paraId="0101D529" w14:textId="6BD934C8" w:rsidR="000C44B2" w:rsidRDefault="00EB4F7D" w:rsidP="007262B8">
      <w:pPr>
        <w:spacing w:line="360" w:lineRule="auto"/>
        <w:rPr>
          <w:rFonts w:ascii="Arial" w:hAnsi="Arial" w:cs="Arial"/>
        </w:rPr>
      </w:pPr>
      <w:proofErr w:type="spellStart"/>
      <w:r>
        <w:rPr>
          <w:rFonts w:ascii="Arial" w:hAnsi="Arial" w:cs="Arial"/>
        </w:rPr>
        <w:t>Antonacci</w:t>
      </w:r>
      <w:proofErr w:type="spellEnd"/>
      <w:r>
        <w:rPr>
          <w:rFonts w:ascii="Arial" w:hAnsi="Arial" w:cs="Arial"/>
        </w:rPr>
        <w:t xml:space="preserve">, R., Barrie, C., Baxter, S., </w:t>
      </w:r>
      <w:proofErr w:type="spellStart"/>
      <w:r>
        <w:rPr>
          <w:rFonts w:ascii="Arial" w:hAnsi="Arial" w:cs="Arial"/>
        </w:rPr>
        <w:t>Chaffet</w:t>
      </w:r>
      <w:proofErr w:type="spellEnd"/>
      <w:r>
        <w:rPr>
          <w:rFonts w:ascii="Arial" w:hAnsi="Arial" w:cs="Arial"/>
        </w:rPr>
        <w:t xml:space="preserve">, S., Chary, S., </w:t>
      </w:r>
      <w:proofErr w:type="spellStart"/>
      <w:r>
        <w:rPr>
          <w:rFonts w:ascii="Arial" w:hAnsi="Arial" w:cs="Arial"/>
        </w:rPr>
        <w:t>Grassau</w:t>
      </w:r>
      <w:proofErr w:type="spellEnd"/>
      <w:r>
        <w:rPr>
          <w:rFonts w:ascii="Arial" w:hAnsi="Arial" w:cs="Arial"/>
        </w:rPr>
        <w:t xml:space="preserve">, P., Hammond, C., </w:t>
      </w:r>
      <w:proofErr w:type="spellStart"/>
      <w:r>
        <w:rPr>
          <w:rFonts w:ascii="Arial" w:hAnsi="Arial" w:cs="Arial"/>
        </w:rPr>
        <w:t>Mirhosseini</w:t>
      </w:r>
      <w:proofErr w:type="spellEnd"/>
      <w:r>
        <w:rPr>
          <w:rFonts w:ascii="Arial" w:hAnsi="Arial" w:cs="Arial"/>
        </w:rPr>
        <w:t xml:space="preserve">, M., Mirza, R.M., </w:t>
      </w:r>
      <w:proofErr w:type="spellStart"/>
      <w:r>
        <w:rPr>
          <w:rFonts w:ascii="Arial" w:hAnsi="Arial" w:cs="Arial"/>
        </w:rPr>
        <w:t>Murzin</w:t>
      </w:r>
      <w:proofErr w:type="spellEnd"/>
      <w:r>
        <w:rPr>
          <w:rFonts w:ascii="Arial" w:hAnsi="Arial" w:cs="Arial"/>
        </w:rPr>
        <w:t xml:space="preserve">, K. and Klinger, C.A. (2020). Gaps in Hospice and Palliative Care Research: A Scoping Review of the North American Literature. </w:t>
      </w:r>
      <w:r>
        <w:rPr>
          <w:rFonts w:ascii="Arial" w:hAnsi="Arial" w:cs="Arial"/>
          <w:i/>
          <w:iCs/>
        </w:rPr>
        <w:t xml:space="preserve">Journal of Aging Research, </w:t>
      </w:r>
      <w:r>
        <w:rPr>
          <w:rFonts w:ascii="Arial" w:hAnsi="Arial" w:cs="Arial"/>
        </w:rPr>
        <w:t xml:space="preserve">2020, pp.1-16. </w:t>
      </w:r>
      <w:proofErr w:type="spellStart"/>
      <w:proofErr w:type="gramStart"/>
      <w:r>
        <w:rPr>
          <w:rFonts w:ascii="Arial" w:hAnsi="Arial" w:cs="Arial"/>
        </w:rPr>
        <w:t>doi:https</w:t>
      </w:r>
      <w:proofErr w:type="spellEnd"/>
      <w:r>
        <w:rPr>
          <w:rFonts w:ascii="Arial" w:hAnsi="Arial" w:cs="Arial"/>
        </w:rPr>
        <w:t>://doi.org/10.11</w:t>
      </w:r>
      <w:r w:rsidR="00B0149B">
        <w:rPr>
          <w:rFonts w:ascii="Arial" w:hAnsi="Arial" w:cs="Arial"/>
        </w:rPr>
        <w:t>55/2020/392124</w:t>
      </w:r>
      <w:proofErr w:type="gramEnd"/>
      <w:r w:rsidR="007262B8">
        <w:rPr>
          <w:rFonts w:ascii="Arial" w:hAnsi="Arial" w:cs="Arial"/>
        </w:rPr>
        <w:t>.</w:t>
      </w:r>
    </w:p>
    <w:p w14:paraId="46E6CB9E" w14:textId="10793F81" w:rsidR="00B0149B" w:rsidRDefault="00B0149B" w:rsidP="0037634B">
      <w:pPr>
        <w:spacing w:line="360" w:lineRule="auto"/>
        <w:rPr>
          <w:rFonts w:ascii="Arial" w:hAnsi="Arial" w:cs="Arial"/>
        </w:rPr>
      </w:pPr>
      <w:r>
        <w:rPr>
          <w:rFonts w:ascii="Arial" w:hAnsi="Arial" w:cs="Arial"/>
        </w:rPr>
        <w:t xml:space="preserve">Australian Government (2017). </w:t>
      </w:r>
      <w:r>
        <w:rPr>
          <w:rFonts w:ascii="Arial" w:hAnsi="Arial" w:cs="Arial"/>
          <w:i/>
          <w:iCs/>
        </w:rPr>
        <w:t xml:space="preserve">What an advocate can do for you – aged care. </w:t>
      </w:r>
      <w:r>
        <w:rPr>
          <w:rFonts w:ascii="Arial" w:hAnsi="Arial" w:cs="Arial"/>
        </w:rPr>
        <w:t xml:space="preserve">Available at: </w:t>
      </w:r>
      <w:hyperlink r:id="rId9" w:history="1">
        <w:r w:rsidRPr="00746F56">
          <w:rPr>
            <w:rStyle w:val="Hyperlink"/>
            <w:rFonts w:ascii="Arial" w:hAnsi="Arial" w:cs="Arial"/>
          </w:rPr>
          <w:t>https://www.myagedcare.gov.au/advocacy</w:t>
        </w:r>
      </w:hyperlink>
      <w:r>
        <w:rPr>
          <w:rFonts w:ascii="Arial" w:hAnsi="Arial" w:cs="Arial"/>
        </w:rPr>
        <w:t xml:space="preserve"> (Accessed: 9 March 2023).</w:t>
      </w:r>
    </w:p>
    <w:p w14:paraId="0D51A420" w14:textId="77777777" w:rsidR="00B0149B" w:rsidRDefault="00B0149B" w:rsidP="0037634B">
      <w:pPr>
        <w:spacing w:line="360" w:lineRule="auto"/>
        <w:rPr>
          <w:rFonts w:ascii="Arial" w:hAnsi="Arial" w:cs="Arial"/>
        </w:rPr>
      </w:pPr>
    </w:p>
    <w:p w14:paraId="20A75BCB" w14:textId="06CACA5B" w:rsidR="00B0149B" w:rsidRPr="007262B8" w:rsidRDefault="00B0149B" w:rsidP="0037634B">
      <w:pPr>
        <w:spacing w:line="360" w:lineRule="auto"/>
        <w:rPr>
          <w:rStyle w:val="Hyperlink"/>
          <w:rFonts w:ascii="Arial" w:hAnsi="Arial" w:cs="Arial"/>
          <w:color w:val="auto"/>
          <w:u w:val="none"/>
        </w:rPr>
      </w:pPr>
      <w:r>
        <w:rPr>
          <w:rFonts w:ascii="Arial" w:hAnsi="Arial" w:cs="Arial"/>
        </w:rPr>
        <w:lastRenderedPageBreak/>
        <w:t xml:space="preserve">Batsis, J.A. and Zagaria, A.B. (2018a). Addressing Obesity in Aging Patients. </w:t>
      </w:r>
      <w:r>
        <w:rPr>
          <w:rFonts w:ascii="Arial" w:hAnsi="Arial" w:cs="Arial"/>
          <w:i/>
          <w:iCs/>
        </w:rPr>
        <w:t>The Medical clinics of North America</w:t>
      </w:r>
      <w:r w:rsidRPr="00B0149B">
        <w:rPr>
          <w:rFonts w:ascii="Arial" w:hAnsi="Arial" w:cs="Arial"/>
        </w:rPr>
        <w:t>, 102(1)</w:t>
      </w:r>
      <w:r>
        <w:rPr>
          <w:rFonts w:ascii="Arial" w:hAnsi="Arial" w:cs="Arial"/>
        </w:rPr>
        <w:t>, pp. 65-85. doi://https://doi.org/10.1016/j.mcna.2017.08.007.</w:t>
      </w:r>
    </w:p>
    <w:p w14:paraId="284D028F" w14:textId="7B274675" w:rsidR="00F04AC0" w:rsidRPr="00E97E3E" w:rsidRDefault="00F04AC0" w:rsidP="007262B8">
      <w:pPr>
        <w:spacing w:line="360" w:lineRule="auto"/>
        <w:rPr>
          <w:rStyle w:val="Hyperlink"/>
          <w:rFonts w:ascii="Arial" w:hAnsi="Arial" w:cs="Arial"/>
          <w:shd w:val="clear" w:color="auto" w:fill="FEF1C4"/>
        </w:rPr>
      </w:pPr>
    </w:p>
    <w:p w14:paraId="21ACB178" w14:textId="1A6694F3" w:rsidR="00FE41CB" w:rsidRDefault="00B0149B" w:rsidP="0037634B">
      <w:pPr>
        <w:spacing w:line="360" w:lineRule="auto"/>
        <w:rPr>
          <w:rFonts w:ascii="Arial" w:hAnsi="Arial" w:cs="Arial"/>
        </w:rPr>
      </w:pPr>
      <w:r>
        <w:rPr>
          <w:rFonts w:ascii="Arial" w:hAnsi="Arial" w:cs="Arial"/>
        </w:rPr>
        <w:t xml:space="preserve">Batsis, J.A. and Zagaria, A.B. (2018b). Addressing Obesity in Aging Patients. </w:t>
      </w:r>
      <w:r>
        <w:rPr>
          <w:rFonts w:ascii="Arial" w:hAnsi="Arial" w:cs="Arial"/>
          <w:i/>
          <w:iCs/>
        </w:rPr>
        <w:t>The Medical clinics of North America</w:t>
      </w:r>
      <w:r w:rsidRPr="00B0149B">
        <w:rPr>
          <w:rFonts w:ascii="Arial" w:hAnsi="Arial" w:cs="Arial"/>
        </w:rPr>
        <w:t>, 102(1)</w:t>
      </w:r>
      <w:r>
        <w:rPr>
          <w:rFonts w:ascii="Arial" w:hAnsi="Arial" w:cs="Arial"/>
        </w:rPr>
        <w:t>, pp. 65-85. doi://https://doi.org/10.1016/j.mcna.2017.08.007.</w:t>
      </w:r>
    </w:p>
    <w:p w14:paraId="7EFE152D" w14:textId="77777777" w:rsidR="00A86FB6" w:rsidRDefault="00A86FB6" w:rsidP="0037634B">
      <w:pPr>
        <w:spacing w:line="360" w:lineRule="auto"/>
        <w:rPr>
          <w:rFonts w:ascii="Arial" w:hAnsi="Arial" w:cs="Arial"/>
        </w:rPr>
      </w:pPr>
    </w:p>
    <w:p w14:paraId="574D6147" w14:textId="3419EA9E" w:rsidR="00A86FB6" w:rsidRPr="00C83652" w:rsidRDefault="00A86FB6" w:rsidP="0037634B">
      <w:pPr>
        <w:spacing w:line="360" w:lineRule="auto"/>
        <w:rPr>
          <w:rFonts w:ascii="Arial" w:hAnsi="Arial" w:cs="Arial"/>
        </w:rPr>
      </w:pPr>
      <w:r>
        <w:rPr>
          <w:rFonts w:ascii="Arial" w:hAnsi="Arial" w:cs="Arial"/>
        </w:rPr>
        <w:t xml:space="preserve">Care Quality Commission (2022). </w:t>
      </w:r>
      <w:r>
        <w:rPr>
          <w:rFonts w:ascii="Arial" w:hAnsi="Arial" w:cs="Arial"/>
          <w:i/>
          <w:iCs/>
        </w:rPr>
        <w:t xml:space="preserve">Regulation 9: Person-centred Care | </w:t>
      </w:r>
      <w:r w:rsidR="00C83652">
        <w:rPr>
          <w:rFonts w:ascii="Arial" w:hAnsi="Arial" w:cs="Arial"/>
          <w:i/>
          <w:iCs/>
        </w:rPr>
        <w:t xml:space="preserve">Care Quality Commission. </w:t>
      </w:r>
      <w:r w:rsidR="00C83652">
        <w:rPr>
          <w:rFonts w:ascii="Arial" w:hAnsi="Arial" w:cs="Arial"/>
        </w:rPr>
        <w:t xml:space="preserve">Cqc.org.uk. Available at: </w:t>
      </w:r>
      <w:hyperlink r:id="rId10" w:history="1">
        <w:r w:rsidR="00C83652" w:rsidRPr="00F732F3">
          <w:rPr>
            <w:rStyle w:val="Hyperlink"/>
            <w:rFonts w:ascii="Arial" w:hAnsi="Arial" w:cs="Arial"/>
          </w:rPr>
          <w:t>https://www.cqc.org.uk/guidance-providers/regulations-enforcement/regulation-9-person-centred-care</w:t>
        </w:r>
      </w:hyperlink>
      <w:r w:rsidR="00C83652">
        <w:rPr>
          <w:rFonts w:ascii="Arial" w:hAnsi="Arial" w:cs="Arial"/>
        </w:rPr>
        <w:t xml:space="preserve"> (Accessed: 27 March 2023.</w:t>
      </w:r>
    </w:p>
    <w:p w14:paraId="6C6CFA54" w14:textId="2BCC505E" w:rsidR="00B0149B" w:rsidRDefault="00B0149B" w:rsidP="0037634B">
      <w:pPr>
        <w:spacing w:line="360" w:lineRule="auto"/>
        <w:rPr>
          <w:rFonts w:ascii="Arial" w:hAnsi="Arial" w:cs="Arial"/>
        </w:rPr>
      </w:pPr>
    </w:p>
    <w:p w14:paraId="5833F6B2" w14:textId="2C02BD46" w:rsidR="00B0149B" w:rsidRDefault="00B0149B" w:rsidP="0037634B">
      <w:pPr>
        <w:spacing w:line="360" w:lineRule="auto"/>
        <w:rPr>
          <w:rFonts w:ascii="Arial" w:hAnsi="Arial" w:cs="Arial"/>
        </w:rPr>
      </w:pPr>
      <w:r>
        <w:rPr>
          <w:rFonts w:ascii="Arial" w:hAnsi="Arial" w:cs="Arial"/>
        </w:rPr>
        <w:t xml:space="preserve">CDC (2018). </w:t>
      </w:r>
      <w:r>
        <w:rPr>
          <w:rFonts w:ascii="Arial" w:hAnsi="Arial" w:cs="Arial"/>
          <w:i/>
          <w:iCs/>
        </w:rPr>
        <w:t xml:space="preserve">The State of Mental Health and Aging in America. </w:t>
      </w:r>
      <w:r>
        <w:rPr>
          <w:rFonts w:ascii="Arial" w:hAnsi="Arial" w:cs="Arial"/>
        </w:rPr>
        <w:t xml:space="preserve">Available at: </w:t>
      </w:r>
      <w:hyperlink r:id="rId11" w:history="1">
        <w:r w:rsidRPr="00746F56">
          <w:rPr>
            <w:rStyle w:val="Hyperlink"/>
            <w:rFonts w:ascii="Arial" w:hAnsi="Arial" w:cs="Arial"/>
          </w:rPr>
          <w:t>https://www.cdc.gov/aging/pdf/mentalhealth.pdf</w:t>
        </w:r>
      </w:hyperlink>
      <w:r>
        <w:rPr>
          <w:rFonts w:ascii="Arial" w:hAnsi="Arial" w:cs="Arial"/>
        </w:rPr>
        <w:t xml:space="preserve"> (Accessed: 11 March 2023).</w:t>
      </w:r>
    </w:p>
    <w:p w14:paraId="0023FA47" w14:textId="7F453315" w:rsidR="00B0149B" w:rsidRDefault="00B0149B" w:rsidP="0037634B">
      <w:pPr>
        <w:spacing w:line="360" w:lineRule="auto"/>
        <w:rPr>
          <w:rFonts w:ascii="Arial" w:hAnsi="Arial" w:cs="Arial"/>
        </w:rPr>
      </w:pPr>
    </w:p>
    <w:p w14:paraId="1CC59CCD" w14:textId="1F2CED7D" w:rsidR="00B0149B" w:rsidRDefault="00B0149B" w:rsidP="0037634B">
      <w:pPr>
        <w:spacing w:line="360" w:lineRule="auto"/>
        <w:rPr>
          <w:rFonts w:ascii="Arial" w:hAnsi="Arial" w:cs="Arial"/>
        </w:rPr>
      </w:pPr>
      <w:r>
        <w:rPr>
          <w:rFonts w:ascii="Arial" w:hAnsi="Arial" w:cs="Arial"/>
        </w:rPr>
        <w:t xml:space="preserve">Cherry, K. (2022). </w:t>
      </w:r>
      <w:r>
        <w:rPr>
          <w:rFonts w:ascii="Arial" w:hAnsi="Arial" w:cs="Arial"/>
          <w:i/>
          <w:iCs/>
        </w:rPr>
        <w:t>Maslow’s Hierarchy of Needs.</w:t>
      </w:r>
      <w:r>
        <w:rPr>
          <w:rFonts w:ascii="Arial" w:hAnsi="Arial" w:cs="Arial"/>
        </w:rPr>
        <w:t xml:space="preserve"> Available at: </w:t>
      </w:r>
      <w:hyperlink r:id="rId12" w:history="1">
        <w:r w:rsidRPr="00746F56">
          <w:rPr>
            <w:rStyle w:val="Hyperlink"/>
            <w:rFonts w:ascii="Arial" w:hAnsi="Arial" w:cs="Arial"/>
          </w:rPr>
          <w:t>https://www.verywellmind.com/what-is-maslows-hierarchy-of-needs-4136760</w:t>
        </w:r>
      </w:hyperlink>
      <w:r>
        <w:rPr>
          <w:rFonts w:ascii="Arial" w:hAnsi="Arial" w:cs="Arial"/>
        </w:rPr>
        <w:t>.</w:t>
      </w:r>
    </w:p>
    <w:p w14:paraId="6B9CB4BC" w14:textId="49322E32" w:rsidR="00B0149B" w:rsidRDefault="00B0149B" w:rsidP="0037634B">
      <w:pPr>
        <w:spacing w:line="360" w:lineRule="auto"/>
        <w:rPr>
          <w:rFonts w:ascii="Arial" w:hAnsi="Arial" w:cs="Arial"/>
        </w:rPr>
      </w:pPr>
    </w:p>
    <w:p w14:paraId="2522FEA5" w14:textId="7DDAD8CF" w:rsidR="00B0149B" w:rsidRDefault="00B0149B" w:rsidP="0037634B">
      <w:pPr>
        <w:spacing w:line="360" w:lineRule="auto"/>
        <w:rPr>
          <w:rFonts w:ascii="Arial" w:hAnsi="Arial" w:cs="Arial"/>
        </w:rPr>
      </w:pPr>
      <w:r>
        <w:rPr>
          <w:rFonts w:ascii="Arial" w:hAnsi="Arial" w:cs="Arial"/>
        </w:rPr>
        <w:t xml:space="preserve">Department of Health and Social Care (2016). </w:t>
      </w:r>
      <w:r>
        <w:rPr>
          <w:rFonts w:ascii="Arial" w:hAnsi="Arial" w:cs="Arial"/>
          <w:i/>
          <w:iCs/>
        </w:rPr>
        <w:t xml:space="preserve">Care Act Factsheets. </w:t>
      </w:r>
      <w:r>
        <w:rPr>
          <w:rFonts w:ascii="Arial" w:hAnsi="Arial" w:cs="Arial"/>
        </w:rPr>
        <w:t>GOV.UK. Available at:</w:t>
      </w:r>
      <w:r w:rsidR="00617D7D">
        <w:rPr>
          <w:rFonts w:ascii="Arial" w:hAnsi="Arial" w:cs="Arial"/>
        </w:rPr>
        <w:t xml:space="preserve"> </w:t>
      </w:r>
      <w:hyperlink r:id="rId13" w:history="1">
        <w:r w:rsidR="00617D7D" w:rsidRPr="00746F56">
          <w:rPr>
            <w:rStyle w:val="Hyperlink"/>
            <w:rFonts w:ascii="Arial" w:hAnsi="Arial" w:cs="Arial"/>
          </w:rPr>
          <w:t>https://www.gov.uk/government/publications/care-act-2014-part-1-factsheets/care-act-factsheets</w:t>
        </w:r>
      </w:hyperlink>
      <w:r w:rsidR="00617D7D">
        <w:rPr>
          <w:rFonts w:ascii="Arial" w:hAnsi="Arial" w:cs="Arial"/>
        </w:rPr>
        <w:t xml:space="preserve"> (Accessed: 13 March 2023).</w:t>
      </w:r>
    </w:p>
    <w:p w14:paraId="4FBC6E0A" w14:textId="0AD664C1" w:rsidR="00617D7D" w:rsidRDefault="00617D7D" w:rsidP="0037634B">
      <w:pPr>
        <w:spacing w:line="360" w:lineRule="auto"/>
        <w:rPr>
          <w:rFonts w:ascii="Arial" w:hAnsi="Arial" w:cs="Arial"/>
        </w:rPr>
      </w:pPr>
    </w:p>
    <w:p w14:paraId="43EAF352" w14:textId="6630B975" w:rsidR="00617D7D" w:rsidRDefault="00617D7D" w:rsidP="0037634B">
      <w:pPr>
        <w:spacing w:line="360" w:lineRule="auto"/>
        <w:rPr>
          <w:rFonts w:ascii="Arial" w:hAnsi="Arial" w:cs="Arial"/>
        </w:rPr>
      </w:pPr>
      <w:proofErr w:type="spellStart"/>
      <w:r>
        <w:rPr>
          <w:rFonts w:ascii="Arial" w:hAnsi="Arial" w:cs="Arial"/>
        </w:rPr>
        <w:t>Dimitrovski</w:t>
      </w:r>
      <w:proofErr w:type="spellEnd"/>
      <w:r>
        <w:rPr>
          <w:rFonts w:ascii="Arial" w:hAnsi="Arial" w:cs="Arial"/>
        </w:rPr>
        <w:t xml:space="preserve">, A. (no date). </w:t>
      </w:r>
      <w:r>
        <w:rPr>
          <w:rFonts w:ascii="Arial" w:hAnsi="Arial" w:cs="Arial"/>
          <w:i/>
          <w:iCs/>
        </w:rPr>
        <w:t>What Is Domiciliary Care.</w:t>
      </w:r>
      <w:r w:rsidR="004E74CC">
        <w:rPr>
          <w:rFonts w:ascii="Arial" w:hAnsi="Arial" w:cs="Arial"/>
          <w:i/>
          <w:iCs/>
        </w:rPr>
        <w:t xml:space="preserve"> </w:t>
      </w:r>
      <w:r>
        <w:rPr>
          <w:rFonts w:ascii="Arial" w:hAnsi="Arial" w:cs="Arial"/>
        </w:rPr>
        <w:t xml:space="preserve">Available at: </w:t>
      </w:r>
      <w:hyperlink r:id="rId14" w:history="1">
        <w:r w:rsidRPr="00746F56">
          <w:rPr>
            <w:rStyle w:val="Hyperlink"/>
            <w:rFonts w:ascii="Arial" w:hAnsi="Arial" w:cs="Arial"/>
          </w:rPr>
          <w:t>https://leafcare.co.uk/home-care-services/domiciliary-care/</w:t>
        </w:r>
      </w:hyperlink>
      <w:r>
        <w:rPr>
          <w:rFonts w:ascii="Arial" w:hAnsi="Arial" w:cs="Arial"/>
        </w:rPr>
        <w:t xml:space="preserve"> (Accessed: 11 March 2023). </w:t>
      </w:r>
    </w:p>
    <w:p w14:paraId="68AB40BB" w14:textId="77777777" w:rsidR="007842F6" w:rsidRDefault="007842F6" w:rsidP="0037634B">
      <w:pPr>
        <w:spacing w:line="360" w:lineRule="auto"/>
        <w:rPr>
          <w:rFonts w:ascii="Arial" w:hAnsi="Arial" w:cs="Arial"/>
        </w:rPr>
      </w:pPr>
    </w:p>
    <w:p w14:paraId="43E85934" w14:textId="2782EC77" w:rsidR="00617D7D" w:rsidRDefault="00617D7D" w:rsidP="0037634B">
      <w:pPr>
        <w:spacing w:line="360" w:lineRule="auto"/>
        <w:rPr>
          <w:rFonts w:ascii="Arial" w:hAnsi="Arial" w:cs="Arial"/>
        </w:rPr>
      </w:pPr>
      <w:r>
        <w:rPr>
          <w:rFonts w:ascii="Arial" w:hAnsi="Arial" w:cs="Arial"/>
        </w:rPr>
        <w:t xml:space="preserve">Fang, C. and Tanaka, M. (2022). An exploration of person-centred approach in end-of-life care policies in England and Japan. </w:t>
      </w:r>
      <w:r>
        <w:rPr>
          <w:rFonts w:ascii="Arial" w:hAnsi="Arial" w:cs="Arial"/>
          <w:i/>
          <w:iCs/>
        </w:rPr>
        <w:t>BMC Palliative Ca</w:t>
      </w:r>
      <w:r>
        <w:rPr>
          <w:rFonts w:ascii="Arial" w:hAnsi="Arial" w:cs="Arial"/>
        </w:rPr>
        <w:t xml:space="preserve">re, 21(1). </w:t>
      </w:r>
      <w:proofErr w:type="spellStart"/>
      <w:proofErr w:type="gramStart"/>
      <w:r>
        <w:rPr>
          <w:rFonts w:ascii="Arial" w:hAnsi="Arial" w:cs="Arial"/>
        </w:rPr>
        <w:t>doi:https</w:t>
      </w:r>
      <w:proofErr w:type="spellEnd"/>
      <w:r>
        <w:rPr>
          <w:rFonts w:ascii="Arial" w:hAnsi="Arial" w:cs="Arial"/>
        </w:rPr>
        <w:t>://doi.org/10.1186/s12904-022-00965-w</w:t>
      </w:r>
      <w:proofErr w:type="gramEnd"/>
      <w:r>
        <w:rPr>
          <w:rFonts w:ascii="Arial" w:hAnsi="Arial" w:cs="Arial"/>
        </w:rPr>
        <w:t xml:space="preserve"> </w:t>
      </w:r>
      <w:r w:rsidRPr="00E97E3E">
        <w:rPr>
          <w:rFonts w:ascii="Arial" w:hAnsi="Arial" w:cs="Arial"/>
        </w:rPr>
        <w:t>(Accessed: 10 March 2023)</w:t>
      </w:r>
      <w:r>
        <w:rPr>
          <w:rFonts w:ascii="Arial" w:hAnsi="Arial" w:cs="Arial"/>
        </w:rPr>
        <w:t>.</w:t>
      </w:r>
    </w:p>
    <w:p w14:paraId="64B66393" w14:textId="4416F025" w:rsidR="00617D7D" w:rsidRDefault="00617D7D" w:rsidP="0037634B">
      <w:pPr>
        <w:spacing w:line="360" w:lineRule="auto"/>
        <w:rPr>
          <w:rFonts w:ascii="Arial" w:hAnsi="Arial" w:cs="Arial"/>
        </w:rPr>
      </w:pPr>
    </w:p>
    <w:p w14:paraId="35977679" w14:textId="77777777" w:rsidR="007842F6" w:rsidRDefault="007842F6" w:rsidP="0037634B">
      <w:pPr>
        <w:spacing w:line="360" w:lineRule="auto"/>
        <w:rPr>
          <w:rFonts w:ascii="Arial" w:hAnsi="Arial" w:cs="Arial"/>
        </w:rPr>
      </w:pPr>
    </w:p>
    <w:p w14:paraId="68F89381" w14:textId="1FA2295B" w:rsidR="00C97600" w:rsidRDefault="00617D7D" w:rsidP="0037634B">
      <w:pPr>
        <w:spacing w:line="360" w:lineRule="auto"/>
        <w:rPr>
          <w:rFonts w:ascii="Arial" w:hAnsi="Arial" w:cs="Arial"/>
        </w:rPr>
      </w:pPr>
      <w:r>
        <w:rPr>
          <w:rFonts w:ascii="Arial" w:hAnsi="Arial" w:cs="Arial"/>
        </w:rPr>
        <w:t xml:space="preserve">Government Office for Science (2016). </w:t>
      </w:r>
      <w:r>
        <w:rPr>
          <w:rFonts w:ascii="Arial" w:hAnsi="Arial" w:cs="Arial"/>
          <w:i/>
          <w:iCs/>
        </w:rPr>
        <w:t xml:space="preserve">Future of an Ageing Population. </w:t>
      </w:r>
      <w:r>
        <w:rPr>
          <w:rFonts w:ascii="Arial" w:hAnsi="Arial" w:cs="Arial"/>
        </w:rPr>
        <w:t xml:space="preserve">Available at: </w:t>
      </w:r>
      <w:hyperlink r:id="rId15" w:history="1">
        <w:r w:rsidR="00C97600" w:rsidRPr="00746F56">
          <w:rPr>
            <w:rStyle w:val="Hyperlink"/>
            <w:rFonts w:ascii="Arial" w:hAnsi="Arial" w:cs="Arial"/>
          </w:rPr>
          <w:t>https://assets.publishing.service.gov.uk/government/uploads/system/uploads/attach</w:t>
        </w:r>
        <w:r w:rsidR="00C97600" w:rsidRPr="00746F56">
          <w:rPr>
            <w:rStyle w:val="Hyperlink"/>
            <w:rFonts w:ascii="Arial" w:hAnsi="Arial" w:cs="Arial"/>
          </w:rPr>
          <w:lastRenderedPageBreak/>
          <w:t>ment data/file/816458/future-of-an-ageing-population.pdf</w:t>
        </w:r>
      </w:hyperlink>
      <w:r w:rsidR="00C97600">
        <w:rPr>
          <w:rStyle w:val="Hyperlink"/>
          <w:rFonts w:ascii="Arial" w:hAnsi="Arial" w:cs="Arial"/>
          <w:color w:val="auto"/>
          <w:u w:val="none"/>
        </w:rPr>
        <w:t xml:space="preserve"> </w:t>
      </w:r>
      <w:r w:rsidR="00C97600" w:rsidRPr="00E97E3E">
        <w:rPr>
          <w:rFonts w:ascii="Arial" w:hAnsi="Arial" w:cs="Arial"/>
        </w:rPr>
        <w:t>(Accessed: 10 March 2023)</w:t>
      </w:r>
      <w:r w:rsidR="00C97600">
        <w:rPr>
          <w:rFonts w:ascii="Arial" w:hAnsi="Arial" w:cs="Arial"/>
        </w:rPr>
        <w:t>.</w:t>
      </w:r>
    </w:p>
    <w:p w14:paraId="20A988AB" w14:textId="77777777" w:rsidR="0037634B" w:rsidRDefault="0037634B" w:rsidP="0037634B">
      <w:pPr>
        <w:spacing w:line="360" w:lineRule="auto"/>
        <w:rPr>
          <w:rFonts w:ascii="Arial" w:hAnsi="Arial" w:cs="Arial"/>
        </w:rPr>
      </w:pPr>
    </w:p>
    <w:p w14:paraId="5F274975" w14:textId="1407775C" w:rsidR="00C97600" w:rsidRDefault="00C97600" w:rsidP="0037634B">
      <w:pPr>
        <w:spacing w:line="360" w:lineRule="auto"/>
        <w:rPr>
          <w:rFonts w:ascii="Arial" w:hAnsi="Arial" w:cs="Arial"/>
        </w:rPr>
      </w:pPr>
      <w:r>
        <w:rPr>
          <w:rFonts w:ascii="Arial" w:hAnsi="Arial" w:cs="Arial"/>
        </w:rPr>
        <w:t xml:space="preserve">GOV.UK (2013). </w:t>
      </w:r>
      <w:r>
        <w:rPr>
          <w:rFonts w:ascii="Arial" w:hAnsi="Arial" w:cs="Arial"/>
          <w:i/>
          <w:iCs/>
        </w:rPr>
        <w:t xml:space="preserve">Equality Act 2010. </w:t>
      </w:r>
      <w:r>
        <w:rPr>
          <w:rFonts w:ascii="Arial" w:hAnsi="Arial" w:cs="Arial"/>
        </w:rPr>
        <w:t xml:space="preserve">Available at: </w:t>
      </w:r>
      <w:hyperlink r:id="rId16" w:history="1">
        <w:r w:rsidRPr="00746F56">
          <w:rPr>
            <w:rStyle w:val="Hyperlink"/>
            <w:rFonts w:ascii="Arial" w:hAnsi="Arial" w:cs="Arial"/>
          </w:rPr>
          <w:t>https://www.gov.uk/guidance/equality-act-2010-guidance</w:t>
        </w:r>
      </w:hyperlink>
      <w:r>
        <w:rPr>
          <w:rFonts w:ascii="Arial" w:hAnsi="Arial" w:cs="Arial"/>
        </w:rPr>
        <w:t xml:space="preserve"> </w:t>
      </w:r>
      <w:r w:rsidRPr="00E97E3E">
        <w:rPr>
          <w:rFonts w:ascii="Arial" w:hAnsi="Arial" w:cs="Arial"/>
        </w:rPr>
        <w:t>(Accessed: 10 March 2023)</w:t>
      </w:r>
      <w:r>
        <w:rPr>
          <w:rFonts w:ascii="Arial" w:hAnsi="Arial" w:cs="Arial"/>
        </w:rPr>
        <w:t>.</w:t>
      </w:r>
    </w:p>
    <w:p w14:paraId="474D0954" w14:textId="77777777" w:rsidR="005D5457" w:rsidRDefault="005D5457" w:rsidP="0037634B">
      <w:pPr>
        <w:spacing w:line="360" w:lineRule="auto"/>
        <w:rPr>
          <w:rFonts w:ascii="Arial" w:hAnsi="Arial" w:cs="Arial"/>
        </w:rPr>
      </w:pPr>
    </w:p>
    <w:p w14:paraId="4B4A3F0B" w14:textId="1CD4E88A" w:rsidR="005D5457" w:rsidRPr="00D07787" w:rsidRDefault="005D5457" w:rsidP="0037634B">
      <w:pPr>
        <w:spacing w:line="360" w:lineRule="auto"/>
        <w:rPr>
          <w:rFonts w:ascii="Arial" w:hAnsi="Arial" w:cs="Arial"/>
        </w:rPr>
      </w:pPr>
      <w:r>
        <w:rPr>
          <w:rFonts w:ascii="Arial" w:hAnsi="Arial" w:cs="Arial"/>
        </w:rPr>
        <w:t>GOV.UK. (</w:t>
      </w:r>
      <w:proofErr w:type="gramStart"/>
      <w:r>
        <w:rPr>
          <w:rFonts w:ascii="Arial" w:hAnsi="Arial" w:cs="Arial"/>
        </w:rPr>
        <w:t>no</w:t>
      </w:r>
      <w:proofErr w:type="gramEnd"/>
      <w:r>
        <w:rPr>
          <w:rFonts w:ascii="Arial" w:hAnsi="Arial" w:cs="Arial"/>
        </w:rPr>
        <w:t xml:space="preserve"> date), </w:t>
      </w:r>
      <w:r w:rsidR="00D07787">
        <w:rPr>
          <w:rFonts w:ascii="Arial" w:hAnsi="Arial" w:cs="Arial"/>
          <w:i/>
          <w:iCs/>
        </w:rPr>
        <w:t xml:space="preserve">Our plan for patients. </w:t>
      </w:r>
      <w:r w:rsidR="00D07787">
        <w:rPr>
          <w:rFonts w:ascii="Arial" w:hAnsi="Arial" w:cs="Arial"/>
        </w:rPr>
        <w:t xml:space="preserve">Available at: </w:t>
      </w:r>
      <w:hyperlink r:id="rId17" w:history="1">
        <w:r w:rsidR="007E3318" w:rsidRPr="00F732F3">
          <w:rPr>
            <w:rStyle w:val="Hyperlink"/>
            <w:rFonts w:ascii="Arial" w:hAnsi="Arial" w:cs="Arial"/>
          </w:rPr>
          <w:t>https://www.gov.uk/government/publications/our-plan-for-patients/our-plan-for-patients</w:t>
        </w:r>
      </w:hyperlink>
      <w:r w:rsidR="007E3318">
        <w:rPr>
          <w:rFonts w:ascii="Arial" w:hAnsi="Arial" w:cs="Arial"/>
        </w:rPr>
        <w:t xml:space="preserve"> (Accessed: 27 March 2023).</w:t>
      </w:r>
    </w:p>
    <w:p w14:paraId="538F7348" w14:textId="77777777" w:rsidR="005D5457" w:rsidRDefault="005D5457" w:rsidP="007262B8">
      <w:pPr>
        <w:spacing w:line="360" w:lineRule="auto"/>
        <w:rPr>
          <w:rFonts w:ascii="Arial" w:hAnsi="Arial" w:cs="Arial"/>
        </w:rPr>
      </w:pPr>
    </w:p>
    <w:p w14:paraId="05791AF8" w14:textId="25EC5028" w:rsidR="00C97600" w:rsidRDefault="00C97600" w:rsidP="0037634B">
      <w:pPr>
        <w:spacing w:line="360" w:lineRule="auto"/>
        <w:rPr>
          <w:rFonts w:ascii="Arial" w:hAnsi="Arial" w:cs="Arial"/>
        </w:rPr>
      </w:pPr>
      <w:r>
        <w:rPr>
          <w:rFonts w:ascii="Arial" w:hAnsi="Arial" w:cs="Arial"/>
        </w:rPr>
        <w:t xml:space="preserve">Hawley, P. (2017). Barriers to Access to Palliative Care. </w:t>
      </w:r>
      <w:r>
        <w:rPr>
          <w:rFonts w:ascii="Arial" w:hAnsi="Arial" w:cs="Arial"/>
          <w:i/>
          <w:iCs/>
        </w:rPr>
        <w:t xml:space="preserve">Palliative Care: Research and </w:t>
      </w:r>
      <w:proofErr w:type="spellStart"/>
      <w:r>
        <w:rPr>
          <w:rFonts w:ascii="Arial" w:hAnsi="Arial" w:cs="Arial"/>
          <w:i/>
          <w:iCs/>
        </w:rPr>
        <w:t>Trreatment</w:t>
      </w:r>
      <w:proofErr w:type="spellEnd"/>
      <w:r>
        <w:rPr>
          <w:rFonts w:ascii="Arial" w:hAnsi="Arial" w:cs="Arial"/>
          <w:i/>
          <w:iCs/>
        </w:rPr>
        <w:t xml:space="preserve">, </w:t>
      </w:r>
      <w:r>
        <w:rPr>
          <w:rFonts w:ascii="Arial" w:hAnsi="Arial" w:cs="Arial"/>
        </w:rPr>
        <w:t xml:space="preserve">10(1), p.117822421668888. </w:t>
      </w:r>
      <w:proofErr w:type="spellStart"/>
      <w:proofErr w:type="gramStart"/>
      <w:r>
        <w:rPr>
          <w:rFonts w:ascii="Arial" w:hAnsi="Arial" w:cs="Arial"/>
        </w:rPr>
        <w:t>doi:https</w:t>
      </w:r>
      <w:proofErr w:type="spellEnd"/>
      <w:r>
        <w:rPr>
          <w:rFonts w:ascii="Arial" w:hAnsi="Arial" w:cs="Arial"/>
        </w:rPr>
        <w:t>://doi.org/10.1177/11782242166887</w:t>
      </w:r>
      <w:proofErr w:type="gramEnd"/>
      <w:r>
        <w:rPr>
          <w:rFonts w:ascii="Arial" w:hAnsi="Arial" w:cs="Arial"/>
        </w:rPr>
        <w:t>.</w:t>
      </w:r>
    </w:p>
    <w:p w14:paraId="75CBE2D3" w14:textId="29C99FC1" w:rsidR="00C97600" w:rsidRDefault="00C97600" w:rsidP="0037634B">
      <w:pPr>
        <w:spacing w:line="360" w:lineRule="auto"/>
        <w:rPr>
          <w:rFonts w:ascii="Arial" w:hAnsi="Arial" w:cs="Arial"/>
        </w:rPr>
      </w:pPr>
    </w:p>
    <w:p w14:paraId="3702868E" w14:textId="00B89A33" w:rsidR="00C97600" w:rsidRDefault="00C97600" w:rsidP="0037634B">
      <w:pPr>
        <w:spacing w:line="360" w:lineRule="auto"/>
        <w:rPr>
          <w:rFonts w:ascii="Arial" w:hAnsi="Arial" w:cs="Arial"/>
        </w:rPr>
      </w:pPr>
      <w:r>
        <w:rPr>
          <w:rFonts w:ascii="Arial" w:hAnsi="Arial" w:cs="Arial"/>
        </w:rPr>
        <w:t xml:space="preserve">Huang, R., Ghose, B. and Tang, S. (2020). Effect of financial stress on self-rereported health and quality of life among older adults in five developing countries: a cross sectional analysis of WHO-SAGE survey. </w:t>
      </w:r>
      <w:r>
        <w:rPr>
          <w:rFonts w:ascii="Arial" w:hAnsi="Arial" w:cs="Arial"/>
          <w:i/>
          <w:iCs/>
        </w:rPr>
        <w:t xml:space="preserve">BMC Geriatrics, </w:t>
      </w:r>
      <w:r w:rsidRPr="00C97600">
        <w:rPr>
          <w:rFonts w:ascii="Arial" w:hAnsi="Arial" w:cs="Arial"/>
        </w:rPr>
        <w:t>20(1)</w:t>
      </w:r>
      <w:r>
        <w:rPr>
          <w:rFonts w:ascii="Arial" w:hAnsi="Arial" w:cs="Arial"/>
        </w:rPr>
        <w:t xml:space="preserve">. </w:t>
      </w:r>
      <w:proofErr w:type="spellStart"/>
      <w:proofErr w:type="gramStart"/>
      <w:r w:rsidR="00A76993">
        <w:rPr>
          <w:rFonts w:ascii="Arial" w:hAnsi="Arial" w:cs="Arial"/>
        </w:rPr>
        <w:t>doi:https</w:t>
      </w:r>
      <w:proofErr w:type="spellEnd"/>
      <w:r w:rsidR="00A76993">
        <w:rPr>
          <w:rFonts w:ascii="Arial" w:hAnsi="Arial" w:cs="Arial"/>
        </w:rPr>
        <w:t>://doi.org/10.1186/s12877-020-01687-5</w:t>
      </w:r>
      <w:proofErr w:type="gramEnd"/>
      <w:r w:rsidR="00A76993">
        <w:rPr>
          <w:rFonts w:ascii="Arial" w:hAnsi="Arial" w:cs="Arial"/>
        </w:rPr>
        <w:t>.</w:t>
      </w:r>
    </w:p>
    <w:p w14:paraId="66D18A4A" w14:textId="77777777" w:rsidR="00E613B6" w:rsidRDefault="00E613B6" w:rsidP="0037634B">
      <w:pPr>
        <w:spacing w:line="360" w:lineRule="auto"/>
        <w:rPr>
          <w:rFonts w:ascii="Arial" w:hAnsi="Arial" w:cs="Arial"/>
        </w:rPr>
      </w:pPr>
    </w:p>
    <w:p w14:paraId="65F8BCD3" w14:textId="62E90DFF" w:rsidR="00E613B6" w:rsidRPr="00E613B6" w:rsidRDefault="00E613B6" w:rsidP="0037634B">
      <w:pPr>
        <w:spacing w:line="360" w:lineRule="auto"/>
        <w:rPr>
          <w:rFonts w:ascii="Arial" w:hAnsi="Arial" w:cs="Arial"/>
        </w:rPr>
      </w:pPr>
      <w:r>
        <w:rPr>
          <w:rFonts w:ascii="Arial" w:hAnsi="Arial" w:cs="Arial"/>
        </w:rPr>
        <w:t xml:space="preserve">Institute for </w:t>
      </w:r>
      <w:proofErr w:type="spellStart"/>
      <w:r>
        <w:rPr>
          <w:rFonts w:ascii="Arial" w:hAnsi="Arial" w:cs="Arial"/>
        </w:rPr>
        <w:t>Governemnt</w:t>
      </w:r>
      <w:proofErr w:type="spellEnd"/>
      <w:r>
        <w:rPr>
          <w:rFonts w:ascii="Arial" w:hAnsi="Arial" w:cs="Arial"/>
        </w:rPr>
        <w:t xml:space="preserve"> (no date). </w:t>
      </w:r>
      <w:r>
        <w:rPr>
          <w:rFonts w:ascii="Arial" w:hAnsi="Arial" w:cs="Arial"/>
          <w:i/>
          <w:iCs/>
        </w:rPr>
        <w:t xml:space="preserve">The NHS crisis: Does the government have a plan? </w:t>
      </w:r>
      <w:r>
        <w:rPr>
          <w:rFonts w:ascii="Arial" w:hAnsi="Arial" w:cs="Arial"/>
        </w:rPr>
        <w:t xml:space="preserve">Available at: </w:t>
      </w:r>
      <w:hyperlink r:id="rId18" w:history="1">
        <w:r w:rsidRPr="00F732F3">
          <w:rPr>
            <w:rStyle w:val="Hyperlink"/>
            <w:rFonts w:ascii="Arial" w:hAnsi="Arial" w:cs="Arial"/>
          </w:rPr>
          <w:t>https://www.instituteforgovernment.org.uk/publications/nhs-crisis</w:t>
        </w:r>
      </w:hyperlink>
      <w:r>
        <w:rPr>
          <w:rFonts w:ascii="Arial" w:hAnsi="Arial" w:cs="Arial"/>
        </w:rPr>
        <w:t xml:space="preserve"> (Accessed: 27 March 2023.</w:t>
      </w:r>
    </w:p>
    <w:p w14:paraId="45003612" w14:textId="34273C70" w:rsidR="00A76993" w:rsidRDefault="00A76993" w:rsidP="0037634B">
      <w:pPr>
        <w:spacing w:line="360" w:lineRule="auto"/>
        <w:rPr>
          <w:rFonts w:ascii="Arial" w:hAnsi="Arial" w:cs="Arial"/>
        </w:rPr>
      </w:pPr>
    </w:p>
    <w:p w14:paraId="605B9373" w14:textId="77777777" w:rsidR="002E3C5A" w:rsidRPr="002E3C5A" w:rsidRDefault="002E3C5A" w:rsidP="0037634B">
      <w:pPr>
        <w:spacing w:line="360" w:lineRule="auto"/>
        <w:rPr>
          <w:rFonts w:ascii="Arial" w:hAnsi="Arial" w:cs="Arial"/>
        </w:rPr>
      </w:pPr>
      <w:r w:rsidRPr="002E3C5A">
        <w:rPr>
          <w:rFonts w:ascii="Arial" w:hAnsi="Arial" w:cs="Arial"/>
        </w:rPr>
        <w:t>Larkin, M. (2009</w:t>
      </w:r>
      <w:r w:rsidRPr="002E3C5A">
        <w:rPr>
          <w:rFonts w:ascii="Arial" w:hAnsi="Arial" w:cs="Arial"/>
          <w:i/>
          <w:iCs/>
        </w:rPr>
        <w:t>) Vulnerable Groups in Health and Social Care</w:t>
      </w:r>
      <w:r w:rsidRPr="002E3C5A">
        <w:rPr>
          <w:rFonts w:ascii="Arial" w:hAnsi="Arial" w:cs="Arial"/>
        </w:rPr>
        <w:t>. London: Sage Publications Ltd.</w:t>
      </w:r>
    </w:p>
    <w:p w14:paraId="0535B718" w14:textId="77777777" w:rsidR="00E613B6" w:rsidRDefault="00E613B6" w:rsidP="0037634B">
      <w:pPr>
        <w:spacing w:line="360" w:lineRule="auto"/>
        <w:rPr>
          <w:rFonts w:ascii="Arial" w:hAnsi="Arial" w:cs="Arial"/>
        </w:rPr>
      </w:pPr>
    </w:p>
    <w:p w14:paraId="70ECA1A1" w14:textId="2EE9DD01" w:rsidR="00A76993" w:rsidRDefault="00A76993" w:rsidP="007262B8">
      <w:pPr>
        <w:spacing w:line="360" w:lineRule="auto"/>
        <w:rPr>
          <w:rFonts w:ascii="Arial" w:hAnsi="Arial" w:cs="Arial"/>
        </w:rPr>
      </w:pPr>
      <w:proofErr w:type="spellStart"/>
      <w:r>
        <w:rPr>
          <w:rFonts w:ascii="Arial" w:hAnsi="Arial" w:cs="Arial"/>
        </w:rPr>
        <w:t>Lebrasseur</w:t>
      </w:r>
      <w:proofErr w:type="spellEnd"/>
      <w:r>
        <w:rPr>
          <w:rFonts w:ascii="Arial" w:hAnsi="Arial" w:cs="Arial"/>
        </w:rPr>
        <w:t xml:space="preserve">, A., Fortin-Bedard, N., </w:t>
      </w:r>
      <w:proofErr w:type="spellStart"/>
      <w:r>
        <w:rPr>
          <w:rFonts w:ascii="Arial" w:hAnsi="Arial" w:cs="Arial"/>
        </w:rPr>
        <w:t>Lettre</w:t>
      </w:r>
      <w:proofErr w:type="spellEnd"/>
      <w:r>
        <w:rPr>
          <w:rFonts w:ascii="Arial" w:hAnsi="Arial" w:cs="Arial"/>
        </w:rPr>
        <w:t xml:space="preserve">, J., Raymond, E., </w:t>
      </w:r>
      <w:proofErr w:type="spellStart"/>
      <w:r>
        <w:rPr>
          <w:rFonts w:ascii="Arial" w:hAnsi="Arial" w:cs="Arial"/>
        </w:rPr>
        <w:t>Bussieres</w:t>
      </w:r>
      <w:proofErr w:type="spellEnd"/>
      <w:r>
        <w:rPr>
          <w:rFonts w:ascii="Arial" w:hAnsi="Arial" w:cs="Arial"/>
        </w:rPr>
        <w:t xml:space="preserve">, E.-L., Lapierre, N., </w:t>
      </w:r>
      <w:proofErr w:type="spellStart"/>
      <w:r>
        <w:rPr>
          <w:rFonts w:ascii="Arial" w:hAnsi="Arial" w:cs="Arial"/>
        </w:rPr>
        <w:t>Faieta</w:t>
      </w:r>
      <w:proofErr w:type="spellEnd"/>
      <w:r>
        <w:rPr>
          <w:rFonts w:ascii="Arial" w:hAnsi="Arial" w:cs="Arial"/>
        </w:rPr>
        <w:t xml:space="preserve">, J., Vincent, C., Duchesne, L., Ouellet, M.-C., Gagnon, E., </w:t>
      </w:r>
      <w:proofErr w:type="spellStart"/>
      <w:r>
        <w:rPr>
          <w:rFonts w:ascii="Arial" w:hAnsi="Arial" w:cs="Arial"/>
        </w:rPr>
        <w:t>Tourigny</w:t>
      </w:r>
      <w:proofErr w:type="spellEnd"/>
      <w:r>
        <w:rPr>
          <w:rFonts w:ascii="Arial" w:hAnsi="Arial" w:cs="Arial"/>
        </w:rPr>
        <w:t xml:space="preserve">, A., Lamontagne, M.-E. and Routhier, F. (2021a). Impact of the COVID-19 Pandemic on Older Adults: Rapid Review. </w:t>
      </w:r>
      <w:r w:rsidRPr="00A76993">
        <w:rPr>
          <w:rFonts w:ascii="Arial" w:hAnsi="Arial" w:cs="Arial"/>
          <w:i/>
          <w:iCs/>
        </w:rPr>
        <w:t>JMIR Aging,</w:t>
      </w:r>
      <w:r>
        <w:rPr>
          <w:rFonts w:ascii="Arial" w:hAnsi="Arial" w:cs="Arial"/>
        </w:rPr>
        <w:t xml:space="preserve"> 4(2). </w:t>
      </w:r>
      <w:proofErr w:type="spellStart"/>
      <w:proofErr w:type="gramStart"/>
      <w:r>
        <w:rPr>
          <w:rFonts w:ascii="Arial" w:hAnsi="Arial" w:cs="Arial"/>
        </w:rPr>
        <w:t>doi:https</w:t>
      </w:r>
      <w:proofErr w:type="spellEnd"/>
      <w:r>
        <w:rPr>
          <w:rFonts w:ascii="Arial" w:hAnsi="Arial" w:cs="Arial"/>
        </w:rPr>
        <w:t>://doi.org/10.2196/26474</w:t>
      </w:r>
      <w:proofErr w:type="gramEnd"/>
      <w:r>
        <w:rPr>
          <w:rFonts w:ascii="Arial" w:hAnsi="Arial" w:cs="Arial"/>
        </w:rPr>
        <w:t>.</w:t>
      </w:r>
    </w:p>
    <w:p w14:paraId="407A4CCC" w14:textId="2EE10F49" w:rsidR="00A76993" w:rsidRDefault="00A76993" w:rsidP="007262B8">
      <w:pPr>
        <w:spacing w:line="360" w:lineRule="auto"/>
        <w:rPr>
          <w:rFonts w:ascii="Arial" w:hAnsi="Arial" w:cs="Arial"/>
        </w:rPr>
      </w:pPr>
    </w:p>
    <w:p w14:paraId="1DD9D9C4" w14:textId="0B4D48AD" w:rsidR="00A76993" w:rsidRDefault="00A76993" w:rsidP="007262B8">
      <w:pPr>
        <w:spacing w:line="360" w:lineRule="auto"/>
        <w:rPr>
          <w:rFonts w:ascii="Arial" w:hAnsi="Arial" w:cs="Arial"/>
        </w:rPr>
      </w:pPr>
      <w:proofErr w:type="spellStart"/>
      <w:r>
        <w:rPr>
          <w:rFonts w:ascii="Arial" w:hAnsi="Arial" w:cs="Arial"/>
        </w:rPr>
        <w:t>Lebrasseur</w:t>
      </w:r>
      <w:proofErr w:type="spellEnd"/>
      <w:r>
        <w:rPr>
          <w:rFonts w:ascii="Arial" w:hAnsi="Arial" w:cs="Arial"/>
        </w:rPr>
        <w:t xml:space="preserve">, A., Fortin-Bedard, N., </w:t>
      </w:r>
      <w:proofErr w:type="spellStart"/>
      <w:r>
        <w:rPr>
          <w:rFonts w:ascii="Arial" w:hAnsi="Arial" w:cs="Arial"/>
        </w:rPr>
        <w:t>Lettre</w:t>
      </w:r>
      <w:proofErr w:type="spellEnd"/>
      <w:r>
        <w:rPr>
          <w:rFonts w:ascii="Arial" w:hAnsi="Arial" w:cs="Arial"/>
        </w:rPr>
        <w:t xml:space="preserve">, J., Raymond, E., </w:t>
      </w:r>
      <w:proofErr w:type="spellStart"/>
      <w:r>
        <w:rPr>
          <w:rFonts w:ascii="Arial" w:hAnsi="Arial" w:cs="Arial"/>
        </w:rPr>
        <w:t>Bussieres</w:t>
      </w:r>
      <w:proofErr w:type="spellEnd"/>
      <w:r>
        <w:rPr>
          <w:rFonts w:ascii="Arial" w:hAnsi="Arial" w:cs="Arial"/>
        </w:rPr>
        <w:t xml:space="preserve">, E.-L., Lapierre, N., </w:t>
      </w:r>
      <w:proofErr w:type="spellStart"/>
      <w:r>
        <w:rPr>
          <w:rFonts w:ascii="Arial" w:hAnsi="Arial" w:cs="Arial"/>
        </w:rPr>
        <w:t>Faieta</w:t>
      </w:r>
      <w:proofErr w:type="spellEnd"/>
      <w:r>
        <w:rPr>
          <w:rFonts w:ascii="Arial" w:hAnsi="Arial" w:cs="Arial"/>
        </w:rPr>
        <w:t xml:space="preserve">, J., Vincent, C., Duchesne, L., Ouellet, M.-C., Gagnon, E., </w:t>
      </w:r>
      <w:proofErr w:type="spellStart"/>
      <w:r>
        <w:rPr>
          <w:rFonts w:ascii="Arial" w:hAnsi="Arial" w:cs="Arial"/>
        </w:rPr>
        <w:t>Tourigny</w:t>
      </w:r>
      <w:proofErr w:type="spellEnd"/>
      <w:r>
        <w:rPr>
          <w:rFonts w:ascii="Arial" w:hAnsi="Arial" w:cs="Arial"/>
        </w:rPr>
        <w:t xml:space="preserve">, A., </w:t>
      </w:r>
      <w:r>
        <w:rPr>
          <w:rFonts w:ascii="Arial" w:hAnsi="Arial" w:cs="Arial"/>
        </w:rPr>
        <w:lastRenderedPageBreak/>
        <w:t xml:space="preserve">Lamontagne, M.-E. and Routhier, F. (2021b). Impact of the COVID-19 Pandemic on Older Adults: Rapid Review. </w:t>
      </w:r>
      <w:r w:rsidRPr="00A76993">
        <w:rPr>
          <w:rFonts w:ascii="Arial" w:hAnsi="Arial" w:cs="Arial"/>
          <w:i/>
          <w:iCs/>
        </w:rPr>
        <w:t>JMIR Aging,</w:t>
      </w:r>
      <w:r>
        <w:rPr>
          <w:rFonts w:ascii="Arial" w:hAnsi="Arial" w:cs="Arial"/>
        </w:rPr>
        <w:t xml:space="preserve"> 4(2). </w:t>
      </w:r>
      <w:proofErr w:type="spellStart"/>
      <w:proofErr w:type="gramStart"/>
      <w:r>
        <w:rPr>
          <w:rFonts w:ascii="Arial" w:hAnsi="Arial" w:cs="Arial"/>
        </w:rPr>
        <w:t>doi:https</w:t>
      </w:r>
      <w:proofErr w:type="spellEnd"/>
      <w:r>
        <w:rPr>
          <w:rFonts w:ascii="Arial" w:hAnsi="Arial" w:cs="Arial"/>
        </w:rPr>
        <w:t>://doi.org/10.2196/26474</w:t>
      </w:r>
      <w:proofErr w:type="gramEnd"/>
      <w:r>
        <w:rPr>
          <w:rFonts w:ascii="Arial" w:hAnsi="Arial" w:cs="Arial"/>
        </w:rPr>
        <w:t>.</w:t>
      </w:r>
    </w:p>
    <w:p w14:paraId="3F43F287" w14:textId="77777777" w:rsidR="00B71811" w:rsidRDefault="00B71811" w:rsidP="007262B8">
      <w:pPr>
        <w:spacing w:line="360" w:lineRule="auto"/>
        <w:rPr>
          <w:rFonts w:ascii="Arial" w:hAnsi="Arial" w:cs="Arial"/>
        </w:rPr>
      </w:pPr>
    </w:p>
    <w:p w14:paraId="406DB575" w14:textId="27A71F6B" w:rsidR="00B71811" w:rsidRDefault="00B71811" w:rsidP="007262B8">
      <w:pPr>
        <w:spacing w:line="360" w:lineRule="auto"/>
        <w:rPr>
          <w:rFonts w:ascii="Arial" w:hAnsi="Arial" w:cs="Arial"/>
        </w:rPr>
      </w:pPr>
      <w:r>
        <w:rPr>
          <w:rFonts w:ascii="Arial" w:hAnsi="Arial" w:cs="Arial"/>
        </w:rPr>
        <w:t xml:space="preserve">Maslow’s Hierarchy of Needs, (no date). </w:t>
      </w:r>
      <w:r>
        <w:rPr>
          <w:rFonts w:ascii="Arial" w:hAnsi="Arial" w:cs="Arial"/>
          <w:i/>
          <w:iCs/>
        </w:rPr>
        <w:t xml:space="preserve">Late Adulthood. </w:t>
      </w:r>
      <w:r>
        <w:rPr>
          <w:rFonts w:ascii="Arial" w:hAnsi="Arial" w:cs="Arial"/>
        </w:rPr>
        <w:t xml:space="preserve">Available at: </w:t>
      </w:r>
      <w:hyperlink r:id="rId19" w:history="1">
        <w:r w:rsidR="00E72A2E" w:rsidRPr="00F732F3">
          <w:rPr>
            <w:rStyle w:val="Hyperlink"/>
            <w:rFonts w:ascii="Arial" w:hAnsi="Arial" w:cs="Arial"/>
          </w:rPr>
          <w:t>https://hierarchybymaslow.weebly.com/late-adulthood.html</w:t>
        </w:r>
      </w:hyperlink>
      <w:r w:rsidR="00E72A2E">
        <w:rPr>
          <w:rFonts w:ascii="Arial" w:hAnsi="Arial" w:cs="Arial"/>
        </w:rPr>
        <w:t xml:space="preserve"> (Accessed: 26 March 2023).</w:t>
      </w:r>
    </w:p>
    <w:p w14:paraId="401E269E" w14:textId="77777777" w:rsidR="00D35496" w:rsidRPr="00B71811" w:rsidRDefault="00D35496" w:rsidP="007262B8">
      <w:pPr>
        <w:spacing w:line="360" w:lineRule="auto"/>
        <w:rPr>
          <w:rFonts w:ascii="Arial" w:hAnsi="Arial" w:cs="Arial"/>
        </w:rPr>
      </w:pPr>
    </w:p>
    <w:p w14:paraId="446CD565" w14:textId="47960C1B" w:rsidR="00B71811" w:rsidRDefault="00D35496" w:rsidP="007262B8">
      <w:pPr>
        <w:spacing w:line="360" w:lineRule="auto"/>
        <w:rPr>
          <w:rFonts w:ascii="Arial" w:hAnsi="Arial" w:cs="Arial"/>
        </w:rPr>
      </w:pPr>
      <w:r w:rsidRPr="00D35496">
        <w:rPr>
          <w:rFonts w:ascii="Arial" w:hAnsi="Arial" w:cs="Arial"/>
        </w:rPr>
        <w:t xml:space="preserve">Maulk, K. (2010) </w:t>
      </w:r>
      <w:r w:rsidRPr="00D35496">
        <w:rPr>
          <w:rFonts w:ascii="Arial" w:hAnsi="Arial" w:cs="Arial"/>
          <w:i/>
          <w:iCs/>
        </w:rPr>
        <w:t>Gerontological Nursing: Competencies for Care 2</w:t>
      </w:r>
      <w:r w:rsidRPr="00D35496">
        <w:rPr>
          <w:rFonts w:ascii="Arial" w:hAnsi="Arial" w:cs="Arial"/>
          <w:i/>
          <w:iCs/>
          <w:vertAlign w:val="superscript"/>
        </w:rPr>
        <w:t>nd</w:t>
      </w:r>
      <w:r w:rsidRPr="00D35496">
        <w:rPr>
          <w:rFonts w:ascii="Arial" w:hAnsi="Arial" w:cs="Arial"/>
          <w:i/>
          <w:iCs/>
        </w:rPr>
        <w:t xml:space="preserve"> </w:t>
      </w:r>
      <w:proofErr w:type="spellStart"/>
      <w:r w:rsidRPr="00D35496">
        <w:rPr>
          <w:rFonts w:ascii="Arial" w:hAnsi="Arial" w:cs="Arial"/>
          <w:i/>
          <w:iCs/>
        </w:rPr>
        <w:t>edn</w:t>
      </w:r>
      <w:proofErr w:type="spellEnd"/>
      <w:r w:rsidRPr="00D35496">
        <w:rPr>
          <w:rFonts w:ascii="Arial" w:hAnsi="Arial" w:cs="Arial"/>
          <w:i/>
          <w:iCs/>
        </w:rPr>
        <w:t>.</w:t>
      </w:r>
      <w:r w:rsidRPr="00D35496">
        <w:rPr>
          <w:rFonts w:ascii="Arial" w:hAnsi="Arial" w:cs="Arial"/>
        </w:rPr>
        <w:t xml:space="preserve"> London: Jones and Bartlett Publishers International.</w:t>
      </w:r>
    </w:p>
    <w:p w14:paraId="4F0B429D" w14:textId="7E075B18" w:rsidR="00C97600" w:rsidRDefault="00C97600" w:rsidP="007262B8">
      <w:pPr>
        <w:spacing w:line="360" w:lineRule="auto"/>
        <w:rPr>
          <w:rFonts w:ascii="Arial" w:hAnsi="Arial" w:cs="Arial"/>
        </w:rPr>
      </w:pPr>
    </w:p>
    <w:p w14:paraId="451D6BA9" w14:textId="070BD957" w:rsidR="00CE10B9" w:rsidRDefault="00A76993" w:rsidP="007262B8">
      <w:pPr>
        <w:spacing w:line="360" w:lineRule="auto"/>
        <w:rPr>
          <w:rFonts w:ascii="Arial" w:hAnsi="Arial" w:cs="Arial"/>
        </w:rPr>
      </w:pPr>
      <w:r>
        <w:rPr>
          <w:rFonts w:ascii="Arial" w:hAnsi="Arial" w:cs="Arial"/>
        </w:rPr>
        <w:t xml:space="preserve">Mayo Clinic (2020). COVID-19: </w:t>
      </w:r>
      <w:r w:rsidR="00CE10B9">
        <w:rPr>
          <w:rFonts w:ascii="Arial" w:hAnsi="Arial" w:cs="Arial"/>
          <w:i/>
          <w:iCs/>
        </w:rPr>
        <w:t xml:space="preserve">Who’s at higher risk? </w:t>
      </w:r>
      <w:r w:rsidR="00CE10B9">
        <w:rPr>
          <w:rFonts w:ascii="Arial" w:hAnsi="Arial" w:cs="Arial"/>
        </w:rPr>
        <w:t xml:space="preserve"> Available at: </w:t>
      </w:r>
      <w:hyperlink r:id="rId20" w:history="1">
        <w:r w:rsidR="00CE10B9" w:rsidRPr="00746F56">
          <w:rPr>
            <w:rStyle w:val="Hyperlink"/>
            <w:rFonts w:ascii="Arial" w:hAnsi="Arial" w:cs="Arial"/>
          </w:rPr>
          <w:t>https://www.mayoclinic.org/diseases-conditions/coronavirus/in-depth/coronavirus-who-is-at-risk/art-20483301</w:t>
        </w:r>
      </w:hyperlink>
      <w:r w:rsidR="00CE10B9">
        <w:rPr>
          <w:rFonts w:ascii="Arial" w:hAnsi="Arial" w:cs="Arial"/>
        </w:rPr>
        <w:t xml:space="preserve"> </w:t>
      </w:r>
      <w:r w:rsidR="00CE10B9" w:rsidRPr="00E97E3E">
        <w:rPr>
          <w:rFonts w:ascii="Arial" w:hAnsi="Arial" w:cs="Arial"/>
        </w:rPr>
        <w:t>Accessed: 10 March 2023)</w:t>
      </w:r>
      <w:r w:rsidR="00CE10B9">
        <w:rPr>
          <w:rFonts w:ascii="Arial" w:hAnsi="Arial" w:cs="Arial"/>
        </w:rPr>
        <w:t>.</w:t>
      </w:r>
    </w:p>
    <w:p w14:paraId="22F90493" w14:textId="46312EA7" w:rsidR="00CE10B9" w:rsidRDefault="00CE10B9" w:rsidP="007262B8">
      <w:pPr>
        <w:spacing w:line="360" w:lineRule="auto"/>
        <w:rPr>
          <w:rFonts w:ascii="Arial" w:hAnsi="Arial" w:cs="Arial"/>
        </w:rPr>
      </w:pPr>
    </w:p>
    <w:p w14:paraId="2C0D9ACB" w14:textId="2CD695E3" w:rsidR="00CE10B9" w:rsidRDefault="00CE10B9" w:rsidP="007262B8">
      <w:pPr>
        <w:spacing w:line="360" w:lineRule="auto"/>
        <w:rPr>
          <w:rFonts w:ascii="Arial" w:hAnsi="Arial" w:cs="Arial"/>
        </w:rPr>
      </w:pPr>
      <w:r>
        <w:rPr>
          <w:rFonts w:ascii="Arial" w:hAnsi="Arial" w:cs="Arial"/>
        </w:rPr>
        <w:t xml:space="preserve">MIND (2018). Advocacy. Available at: </w:t>
      </w:r>
      <w:hyperlink r:id="rId21" w:history="1">
        <w:r w:rsidRPr="00746F56">
          <w:rPr>
            <w:rStyle w:val="Hyperlink"/>
            <w:rFonts w:ascii="Arial" w:hAnsi="Arial" w:cs="Arial"/>
          </w:rPr>
          <w:t>https://www.mind.org.uk/information-support/guides-to-support-and-services/advocacy/what-is-advocacy/</w:t>
        </w:r>
      </w:hyperlink>
      <w:r>
        <w:rPr>
          <w:rFonts w:ascii="Arial" w:hAnsi="Arial" w:cs="Arial"/>
        </w:rPr>
        <w:t xml:space="preserve"> </w:t>
      </w:r>
      <w:r w:rsidRPr="00E97E3E">
        <w:rPr>
          <w:rFonts w:ascii="Arial" w:hAnsi="Arial" w:cs="Arial"/>
        </w:rPr>
        <w:t>Accessed: 1</w:t>
      </w:r>
      <w:r>
        <w:rPr>
          <w:rFonts w:ascii="Arial" w:hAnsi="Arial" w:cs="Arial"/>
        </w:rPr>
        <w:t>4</w:t>
      </w:r>
      <w:r w:rsidRPr="00E97E3E">
        <w:rPr>
          <w:rFonts w:ascii="Arial" w:hAnsi="Arial" w:cs="Arial"/>
        </w:rPr>
        <w:t xml:space="preserve"> March 2023)</w:t>
      </w:r>
      <w:r>
        <w:rPr>
          <w:rFonts w:ascii="Arial" w:hAnsi="Arial" w:cs="Arial"/>
        </w:rPr>
        <w:t>.</w:t>
      </w:r>
    </w:p>
    <w:p w14:paraId="7D90D408" w14:textId="3823261A" w:rsidR="00CE10B9" w:rsidRDefault="00CE10B9" w:rsidP="007262B8">
      <w:pPr>
        <w:spacing w:line="360" w:lineRule="auto"/>
        <w:rPr>
          <w:rFonts w:ascii="Arial" w:hAnsi="Arial" w:cs="Arial"/>
        </w:rPr>
      </w:pPr>
    </w:p>
    <w:p w14:paraId="37797C34" w14:textId="740864F1" w:rsidR="00CE10B9" w:rsidRDefault="00CE10B9" w:rsidP="007262B8">
      <w:pPr>
        <w:spacing w:line="360" w:lineRule="auto"/>
        <w:rPr>
          <w:rFonts w:ascii="Arial" w:hAnsi="Arial" w:cs="Arial"/>
        </w:rPr>
      </w:pPr>
      <w:proofErr w:type="spellStart"/>
      <w:r>
        <w:rPr>
          <w:rFonts w:ascii="Arial" w:hAnsi="Arial" w:cs="Arial"/>
        </w:rPr>
        <w:t>Mulliner</w:t>
      </w:r>
      <w:proofErr w:type="spellEnd"/>
      <w:r>
        <w:rPr>
          <w:rFonts w:ascii="Arial" w:hAnsi="Arial" w:cs="Arial"/>
        </w:rPr>
        <w:t xml:space="preserve">, E., Riley, M. and </w:t>
      </w:r>
      <w:proofErr w:type="spellStart"/>
      <w:r>
        <w:rPr>
          <w:rFonts w:ascii="Arial" w:hAnsi="Arial" w:cs="Arial"/>
        </w:rPr>
        <w:t>Maliene</w:t>
      </w:r>
      <w:proofErr w:type="spellEnd"/>
      <w:r>
        <w:rPr>
          <w:rFonts w:ascii="Arial" w:hAnsi="Arial" w:cs="Arial"/>
        </w:rPr>
        <w:t xml:space="preserve">, V, (2020). Older People’s Preferences for Housing and Environment Characteristics. </w:t>
      </w:r>
      <w:r>
        <w:rPr>
          <w:rFonts w:ascii="Arial" w:hAnsi="Arial" w:cs="Arial"/>
          <w:i/>
          <w:iCs/>
        </w:rPr>
        <w:t xml:space="preserve">Sustainability, </w:t>
      </w:r>
      <w:r>
        <w:rPr>
          <w:rFonts w:ascii="Arial" w:hAnsi="Arial" w:cs="Arial"/>
        </w:rPr>
        <w:t xml:space="preserve">12(14), p.5723. </w:t>
      </w:r>
      <w:proofErr w:type="spellStart"/>
      <w:proofErr w:type="gramStart"/>
      <w:r>
        <w:rPr>
          <w:rFonts w:ascii="Arial" w:hAnsi="Arial" w:cs="Arial"/>
        </w:rPr>
        <w:t>doi:https</w:t>
      </w:r>
      <w:proofErr w:type="spellEnd"/>
      <w:r>
        <w:rPr>
          <w:rFonts w:ascii="Arial" w:hAnsi="Arial" w:cs="Arial"/>
        </w:rPr>
        <w:t>://doi.org/10.3390/su12145723</w:t>
      </w:r>
      <w:proofErr w:type="gramEnd"/>
      <w:r>
        <w:rPr>
          <w:rFonts w:ascii="Arial" w:hAnsi="Arial" w:cs="Arial"/>
        </w:rPr>
        <w:t>.</w:t>
      </w:r>
    </w:p>
    <w:p w14:paraId="01156385" w14:textId="2C97A36F" w:rsidR="00CE10B9" w:rsidRDefault="00CE10B9" w:rsidP="007262B8">
      <w:pPr>
        <w:spacing w:line="360" w:lineRule="auto"/>
        <w:rPr>
          <w:rFonts w:ascii="Arial" w:hAnsi="Arial" w:cs="Arial"/>
        </w:rPr>
      </w:pPr>
    </w:p>
    <w:p w14:paraId="0745C2E9" w14:textId="055BDC6E" w:rsidR="00BB7369" w:rsidRDefault="00CE10B9" w:rsidP="007262B8">
      <w:pPr>
        <w:spacing w:line="360" w:lineRule="auto"/>
        <w:rPr>
          <w:rFonts w:ascii="Arial" w:hAnsi="Arial" w:cs="Arial"/>
        </w:rPr>
      </w:pPr>
      <w:r>
        <w:rPr>
          <w:rFonts w:ascii="Arial" w:hAnsi="Arial" w:cs="Arial"/>
        </w:rPr>
        <w:t xml:space="preserve">National Institute on Aging (2019). </w:t>
      </w:r>
      <w:r w:rsidRPr="00BB7369">
        <w:rPr>
          <w:rFonts w:ascii="Arial" w:hAnsi="Arial" w:cs="Arial"/>
          <w:i/>
          <w:iCs/>
        </w:rPr>
        <w:t xml:space="preserve">Social Isolation, Loneliness in </w:t>
      </w:r>
      <w:r w:rsidR="00BB7369">
        <w:rPr>
          <w:rFonts w:ascii="Arial" w:hAnsi="Arial" w:cs="Arial"/>
          <w:i/>
          <w:iCs/>
        </w:rPr>
        <w:t xml:space="preserve">Older People Pose Health Risks. </w:t>
      </w:r>
      <w:r w:rsidR="00BB7369">
        <w:rPr>
          <w:rFonts w:ascii="Arial" w:hAnsi="Arial" w:cs="Arial"/>
        </w:rPr>
        <w:t xml:space="preserve">Available at: </w:t>
      </w:r>
      <w:hyperlink r:id="rId22" w:history="1">
        <w:r w:rsidR="00BB7369" w:rsidRPr="00746F56">
          <w:rPr>
            <w:rStyle w:val="Hyperlink"/>
            <w:rFonts w:ascii="Arial" w:hAnsi="Arial" w:cs="Arial"/>
          </w:rPr>
          <w:t>https://www.nia.gov/news/social-isolation-loneliness-older-people-pose-health-risks</w:t>
        </w:r>
      </w:hyperlink>
      <w:r w:rsidR="00BB7369">
        <w:rPr>
          <w:rFonts w:ascii="Arial" w:hAnsi="Arial" w:cs="Arial"/>
        </w:rPr>
        <w:t xml:space="preserve"> </w:t>
      </w:r>
      <w:r w:rsidR="00BB7369" w:rsidRPr="00E97E3E">
        <w:rPr>
          <w:rFonts w:ascii="Arial" w:hAnsi="Arial" w:cs="Arial"/>
        </w:rPr>
        <w:t>Accessed: 10 March 2023)</w:t>
      </w:r>
    </w:p>
    <w:p w14:paraId="05011ED7" w14:textId="1708C598" w:rsidR="00BB7369" w:rsidRDefault="00BB7369" w:rsidP="007262B8">
      <w:pPr>
        <w:spacing w:line="360" w:lineRule="auto"/>
        <w:rPr>
          <w:rFonts w:ascii="Arial" w:hAnsi="Arial" w:cs="Arial"/>
        </w:rPr>
      </w:pPr>
    </w:p>
    <w:p w14:paraId="3B605D10" w14:textId="04BD7474" w:rsidR="00C97600" w:rsidRDefault="00BB7369" w:rsidP="007262B8">
      <w:pPr>
        <w:spacing w:line="360" w:lineRule="auto"/>
        <w:rPr>
          <w:rFonts w:ascii="Arial" w:hAnsi="Arial" w:cs="Arial"/>
        </w:rPr>
      </w:pPr>
      <w:r>
        <w:rPr>
          <w:rFonts w:ascii="Arial" w:hAnsi="Arial" w:cs="Arial"/>
        </w:rPr>
        <w:t xml:space="preserve">Neil R. Carlson, William Buskist, Michael E. </w:t>
      </w:r>
      <w:proofErr w:type="spellStart"/>
      <w:r>
        <w:rPr>
          <w:rFonts w:ascii="Arial" w:hAnsi="Arial" w:cs="Arial"/>
        </w:rPr>
        <w:t>Enzle</w:t>
      </w:r>
      <w:proofErr w:type="spellEnd"/>
      <w:r>
        <w:rPr>
          <w:rFonts w:ascii="Arial" w:hAnsi="Arial" w:cs="Arial"/>
        </w:rPr>
        <w:t xml:space="preserve">, and C. Donald </w:t>
      </w:r>
      <w:proofErr w:type="spellStart"/>
      <w:r>
        <w:rPr>
          <w:rFonts w:ascii="Arial" w:hAnsi="Arial" w:cs="Arial"/>
        </w:rPr>
        <w:t>Heth</w:t>
      </w:r>
      <w:proofErr w:type="spellEnd"/>
      <w:r>
        <w:rPr>
          <w:rFonts w:ascii="Arial" w:hAnsi="Arial" w:cs="Arial"/>
        </w:rPr>
        <w:t xml:space="preserve"> (2018a) (authors) Psychology: The Science of Behaviour. Toronto, Ontario: Pearson Education Canada Ltd., 2002, 701 pp., ISBN 0-13</w:t>
      </w:r>
      <w:r w:rsidR="00960FD0">
        <w:rPr>
          <w:rFonts w:ascii="Arial" w:hAnsi="Arial" w:cs="Arial"/>
        </w:rPr>
        <w:t xml:space="preserve">—0393606-6. Reviewed by: George Alder. </w:t>
      </w:r>
    </w:p>
    <w:p w14:paraId="732927EE" w14:textId="0CEDD298" w:rsidR="00960FD0" w:rsidRDefault="00960FD0" w:rsidP="007262B8">
      <w:pPr>
        <w:spacing w:line="360" w:lineRule="auto"/>
        <w:rPr>
          <w:rFonts w:ascii="Arial" w:hAnsi="Arial" w:cs="Arial"/>
        </w:rPr>
      </w:pPr>
    </w:p>
    <w:p w14:paraId="25E49B94" w14:textId="77777777" w:rsidR="00960FD0" w:rsidRDefault="00960FD0" w:rsidP="007262B8">
      <w:pPr>
        <w:spacing w:line="360" w:lineRule="auto"/>
        <w:rPr>
          <w:rFonts w:ascii="Arial" w:hAnsi="Arial" w:cs="Arial"/>
        </w:rPr>
      </w:pPr>
    </w:p>
    <w:p w14:paraId="4E313363" w14:textId="03995D53" w:rsidR="00960FD0" w:rsidRDefault="00960FD0" w:rsidP="007262B8">
      <w:pPr>
        <w:spacing w:line="360" w:lineRule="auto"/>
        <w:rPr>
          <w:rFonts w:ascii="Arial" w:hAnsi="Arial" w:cs="Arial"/>
        </w:rPr>
      </w:pPr>
      <w:r>
        <w:rPr>
          <w:rFonts w:ascii="Arial" w:hAnsi="Arial" w:cs="Arial"/>
        </w:rPr>
        <w:t xml:space="preserve">Neil R. Carlson, William Buskist, Michael E. </w:t>
      </w:r>
      <w:proofErr w:type="spellStart"/>
      <w:r>
        <w:rPr>
          <w:rFonts w:ascii="Arial" w:hAnsi="Arial" w:cs="Arial"/>
        </w:rPr>
        <w:t>Enzle</w:t>
      </w:r>
      <w:proofErr w:type="spellEnd"/>
      <w:r>
        <w:rPr>
          <w:rFonts w:ascii="Arial" w:hAnsi="Arial" w:cs="Arial"/>
        </w:rPr>
        <w:t xml:space="preserve">, and C. Donald </w:t>
      </w:r>
      <w:proofErr w:type="spellStart"/>
      <w:r>
        <w:rPr>
          <w:rFonts w:ascii="Arial" w:hAnsi="Arial" w:cs="Arial"/>
        </w:rPr>
        <w:t>Heth</w:t>
      </w:r>
      <w:proofErr w:type="spellEnd"/>
      <w:r>
        <w:rPr>
          <w:rFonts w:ascii="Arial" w:hAnsi="Arial" w:cs="Arial"/>
        </w:rPr>
        <w:t xml:space="preserve"> (2018b) (authors) Psychology: The Science of Behaviour. Toronto, Ontario: Pearson </w:t>
      </w:r>
      <w:r>
        <w:rPr>
          <w:rFonts w:ascii="Arial" w:hAnsi="Arial" w:cs="Arial"/>
        </w:rPr>
        <w:lastRenderedPageBreak/>
        <w:t xml:space="preserve">Education Canada Ltd., 2002, 701 pp., ISBN 0-13—0393606-6. Reviewed by: George Alder. </w:t>
      </w:r>
    </w:p>
    <w:p w14:paraId="4E08F8D0" w14:textId="493E2079" w:rsidR="00960FD0" w:rsidRDefault="00960FD0" w:rsidP="007262B8">
      <w:pPr>
        <w:spacing w:line="360" w:lineRule="auto"/>
        <w:rPr>
          <w:rFonts w:ascii="Arial" w:hAnsi="Arial" w:cs="Arial"/>
        </w:rPr>
      </w:pPr>
    </w:p>
    <w:p w14:paraId="7BC78898" w14:textId="0ACFD4DA" w:rsidR="00960FD0" w:rsidRDefault="00960FD0" w:rsidP="007262B8">
      <w:pPr>
        <w:spacing w:line="360" w:lineRule="auto"/>
        <w:rPr>
          <w:rFonts w:ascii="Arial" w:hAnsi="Arial" w:cs="Arial"/>
        </w:rPr>
      </w:pPr>
      <w:r>
        <w:rPr>
          <w:rFonts w:ascii="Arial" w:hAnsi="Arial" w:cs="Arial"/>
        </w:rPr>
        <w:t xml:space="preserve">NHS Choices (2019). </w:t>
      </w:r>
      <w:r>
        <w:rPr>
          <w:rFonts w:ascii="Arial" w:hAnsi="Arial" w:cs="Arial"/>
          <w:i/>
          <w:iCs/>
        </w:rPr>
        <w:t xml:space="preserve">Household gadgets and equipment to make life easier. </w:t>
      </w:r>
      <w:r>
        <w:rPr>
          <w:rFonts w:ascii="Arial" w:hAnsi="Arial" w:cs="Arial"/>
        </w:rPr>
        <w:t xml:space="preserve"> Available at: </w:t>
      </w:r>
      <w:hyperlink r:id="rId23" w:history="1">
        <w:r w:rsidRPr="00746F56">
          <w:rPr>
            <w:rStyle w:val="Hyperlink"/>
            <w:rFonts w:ascii="Arial" w:hAnsi="Arial" w:cs="Arial"/>
          </w:rPr>
          <w:t>https://www.nhs.uk/conditions/social-care-and-support-guide/care-services-equipment-and-care-homes/household-gadgets-and-equipment-to-make-life-easier/</w:t>
        </w:r>
      </w:hyperlink>
      <w:r>
        <w:rPr>
          <w:rFonts w:ascii="Arial" w:hAnsi="Arial" w:cs="Arial"/>
        </w:rPr>
        <w:t xml:space="preserve"> </w:t>
      </w:r>
      <w:r w:rsidRPr="00E97E3E">
        <w:rPr>
          <w:rFonts w:ascii="Arial" w:hAnsi="Arial" w:cs="Arial"/>
        </w:rPr>
        <w:t>(Accessed: 11 March 2023)</w:t>
      </w:r>
      <w:r>
        <w:rPr>
          <w:rFonts w:ascii="Arial" w:hAnsi="Arial" w:cs="Arial"/>
        </w:rPr>
        <w:t>.</w:t>
      </w:r>
    </w:p>
    <w:p w14:paraId="5887B698" w14:textId="6974C14E" w:rsidR="00960FD0" w:rsidRDefault="00960FD0" w:rsidP="007262B8">
      <w:pPr>
        <w:spacing w:line="360" w:lineRule="auto"/>
        <w:rPr>
          <w:rFonts w:ascii="Arial" w:hAnsi="Arial" w:cs="Arial"/>
        </w:rPr>
      </w:pPr>
    </w:p>
    <w:p w14:paraId="3F28B03E" w14:textId="1E95BCED" w:rsidR="00960FD0" w:rsidRDefault="00960FD0" w:rsidP="007262B8">
      <w:pPr>
        <w:spacing w:line="360" w:lineRule="auto"/>
        <w:rPr>
          <w:rFonts w:ascii="Arial" w:hAnsi="Arial" w:cs="Arial"/>
        </w:rPr>
      </w:pPr>
      <w:r>
        <w:rPr>
          <w:rFonts w:ascii="Arial" w:hAnsi="Arial" w:cs="Arial"/>
        </w:rPr>
        <w:t xml:space="preserve">NHS England (2014). </w:t>
      </w:r>
      <w:r>
        <w:rPr>
          <w:rFonts w:ascii="Arial" w:hAnsi="Arial" w:cs="Arial"/>
          <w:i/>
          <w:iCs/>
        </w:rPr>
        <w:t xml:space="preserve">Improving Care for Older People. </w:t>
      </w:r>
      <w:r>
        <w:rPr>
          <w:rFonts w:ascii="Arial" w:hAnsi="Arial" w:cs="Arial"/>
        </w:rPr>
        <w:t xml:space="preserve"> Available at: </w:t>
      </w:r>
      <w:hyperlink r:id="rId24" w:history="1">
        <w:r w:rsidRPr="00746F56">
          <w:rPr>
            <w:rStyle w:val="Hyperlink"/>
            <w:rFonts w:ascii="Arial" w:hAnsi="Arial" w:cs="Arial"/>
          </w:rPr>
          <w:t>https://www.england.nhs.uk/yourwork/clinical-policy/older-people/improving-care-for-older-people/</w:t>
        </w:r>
      </w:hyperlink>
      <w:r>
        <w:rPr>
          <w:rFonts w:ascii="Arial" w:hAnsi="Arial" w:cs="Arial"/>
        </w:rPr>
        <w:t xml:space="preserve">. </w:t>
      </w:r>
      <w:r w:rsidRPr="00E97E3E">
        <w:rPr>
          <w:rFonts w:ascii="Arial" w:hAnsi="Arial" w:cs="Arial"/>
        </w:rPr>
        <w:t>(Accessed: 11 March 2023)</w:t>
      </w:r>
      <w:r>
        <w:rPr>
          <w:rFonts w:ascii="Arial" w:hAnsi="Arial" w:cs="Arial"/>
        </w:rPr>
        <w:t>.</w:t>
      </w:r>
    </w:p>
    <w:p w14:paraId="17346FEB" w14:textId="51B64E55" w:rsidR="00960FD0" w:rsidRDefault="00960FD0" w:rsidP="007262B8">
      <w:pPr>
        <w:spacing w:line="360" w:lineRule="auto"/>
        <w:rPr>
          <w:rFonts w:ascii="Arial" w:hAnsi="Arial" w:cs="Arial"/>
        </w:rPr>
      </w:pPr>
    </w:p>
    <w:p w14:paraId="59E7E30D" w14:textId="0C4F7810" w:rsidR="00960FD0" w:rsidRDefault="00960FD0" w:rsidP="007262B8">
      <w:pPr>
        <w:spacing w:line="360" w:lineRule="auto"/>
        <w:rPr>
          <w:rFonts w:ascii="Arial" w:hAnsi="Arial" w:cs="Arial"/>
        </w:rPr>
      </w:pPr>
      <w:r>
        <w:rPr>
          <w:rFonts w:ascii="Arial" w:hAnsi="Arial" w:cs="Arial"/>
        </w:rPr>
        <w:t xml:space="preserve">NHS England (2020). </w:t>
      </w:r>
      <w:r>
        <w:rPr>
          <w:rFonts w:ascii="Arial" w:hAnsi="Arial" w:cs="Arial"/>
          <w:i/>
          <w:iCs/>
        </w:rPr>
        <w:t xml:space="preserve">Improving Care for Older People. </w:t>
      </w:r>
      <w:r>
        <w:rPr>
          <w:rFonts w:ascii="Arial" w:hAnsi="Arial" w:cs="Arial"/>
        </w:rPr>
        <w:t xml:space="preserve">Available at: </w:t>
      </w:r>
      <w:hyperlink r:id="rId25" w:history="1">
        <w:r w:rsidR="005C27FF" w:rsidRPr="00746F56">
          <w:rPr>
            <w:rStyle w:val="Hyperlink"/>
            <w:rFonts w:ascii="Arial" w:hAnsi="Arial" w:cs="Arial"/>
          </w:rPr>
          <w:t>https://www.england.nhs.uk/ourwork/clinical-policy/older-people/improving-care-for-older-people/</w:t>
        </w:r>
      </w:hyperlink>
      <w:r w:rsidR="005C27FF">
        <w:rPr>
          <w:rFonts w:ascii="Arial" w:hAnsi="Arial" w:cs="Arial"/>
        </w:rPr>
        <w:t xml:space="preserve">. </w:t>
      </w:r>
      <w:r w:rsidR="005C27FF" w:rsidRPr="00E97E3E">
        <w:rPr>
          <w:rFonts w:ascii="Arial" w:hAnsi="Arial" w:cs="Arial"/>
        </w:rPr>
        <w:t xml:space="preserve">(Accessed: </w:t>
      </w:r>
      <w:r w:rsidR="005C27FF">
        <w:rPr>
          <w:rFonts w:ascii="Arial" w:hAnsi="Arial" w:cs="Arial"/>
        </w:rPr>
        <w:t>9</w:t>
      </w:r>
      <w:r w:rsidR="005C27FF" w:rsidRPr="00E97E3E">
        <w:rPr>
          <w:rFonts w:ascii="Arial" w:hAnsi="Arial" w:cs="Arial"/>
        </w:rPr>
        <w:t xml:space="preserve"> March 2023)</w:t>
      </w:r>
      <w:r w:rsidR="005C27FF">
        <w:rPr>
          <w:rFonts w:ascii="Arial" w:hAnsi="Arial" w:cs="Arial"/>
        </w:rPr>
        <w:t>.</w:t>
      </w:r>
    </w:p>
    <w:p w14:paraId="3923EA79" w14:textId="31E70644" w:rsidR="005C27FF" w:rsidRDefault="005C27FF" w:rsidP="007262B8">
      <w:pPr>
        <w:spacing w:line="360" w:lineRule="auto"/>
        <w:rPr>
          <w:rFonts w:ascii="Arial" w:hAnsi="Arial" w:cs="Arial"/>
        </w:rPr>
      </w:pPr>
    </w:p>
    <w:p w14:paraId="06E81E2C" w14:textId="025C23E0" w:rsidR="005C27FF" w:rsidRDefault="005C27FF" w:rsidP="007262B8">
      <w:pPr>
        <w:spacing w:line="360" w:lineRule="auto"/>
        <w:rPr>
          <w:rFonts w:ascii="Arial" w:hAnsi="Arial" w:cs="Arial"/>
        </w:rPr>
      </w:pPr>
      <w:r>
        <w:rPr>
          <w:rFonts w:ascii="Arial" w:hAnsi="Arial" w:cs="Arial"/>
        </w:rPr>
        <w:t>NHS (2021).</w:t>
      </w:r>
      <w:r w:rsidRPr="005C27FF">
        <w:rPr>
          <w:rFonts w:ascii="Arial" w:hAnsi="Arial" w:cs="Arial"/>
          <w:i/>
          <w:iCs/>
        </w:rPr>
        <w:t xml:space="preserve"> Loneliness in the elderly: how to help</w:t>
      </w:r>
      <w:r>
        <w:rPr>
          <w:rFonts w:ascii="Arial" w:hAnsi="Arial" w:cs="Arial"/>
        </w:rPr>
        <w:t xml:space="preserve">. Available at: </w:t>
      </w:r>
      <w:hyperlink r:id="rId26" w:history="1">
        <w:r w:rsidRPr="00746F56">
          <w:rPr>
            <w:rStyle w:val="Hyperlink"/>
            <w:rFonts w:ascii="Arial" w:hAnsi="Arial" w:cs="Arial"/>
          </w:rPr>
          <w:t>https://www.nhs.uk/mental-health/advice-for-life-situations-and-events/loneliness-in-the-elderly/</w:t>
        </w:r>
      </w:hyperlink>
      <w:r>
        <w:rPr>
          <w:rFonts w:ascii="Arial" w:hAnsi="Arial" w:cs="Arial"/>
        </w:rPr>
        <w:t xml:space="preserve"> </w:t>
      </w:r>
      <w:r w:rsidRPr="00E97E3E">
        <w:rPr>
          <w:rFonts w:ascii="Arial" w:hAnsi="Arial" w:cs="Arial"/>
        </w:rPr>
        <w:t xml:space="preserve">(Accessed: </w:t>
      </w:r>
      <w:r>
        <w:rPr>
          <w:rFonts w:ascii="Arial" w:hAnsi="Arial" w:cs="Arial"/>
        </w:rPr>
        <w:t>4</w:t>
      </w:r>
      <w:r w:rsidRPr="00E97E3E">
        <w:rPr>
          <w:rFonts w:ascii="Arial" w:hAnsi="Arial" w:cs="Arial"/>
        </w:rPr>
        <w:t xml:space="preserve"> March 2023)</w:t>
      </w:r>
      <w:r>
        <w:rPr>
          <w:rFonts w:ascii="Arial" w:hAnsi="Arial" w:cs="Arial"/>
        </w:rPr>
        <w:t>.</w:t>
      </w:r>
    </w:p>
    <w:p w14:paraId="72DE0D86" w14:textId="4BB9C1E5" w:rsidR="005C27FF" w:rsidRDefault="005C27FF" w:rsidP="007262B8">
      <w:pPr>
        <w:spacing w:line="360" w:lineRule="auto"/>
        <w:rPr>
          <w:rFonts w:ascii="Arial" w:hAnsi="Arial" w:cs="Arial"/>
        </w:rPr>
      </w:pPr>
    </w:p>
    <w:p w14:paraId="30503D8B" w14:textId="23D902BF" w:rsidR="005C27FF" w:rsidRDefault="005C27FF" w:rsidP="007262B8">
      <w:pPr>
        <w:spacing w:line="360" w:lineRule="auto"/>
        <w:rPr>
          <w:rFonts w:ascii="Arial" w:hAnsi="Arial" w:cs="Arial"/>
        </w:rPr>
      </w:pPr>
      <w:r>
        <w:rPr>
          <w:rFonts w:ascii="Arial" w:hAnsi="Arial" w:cs="Arial"/>
        </w:rPr>
        <w:t xml:space="preserve">Oakland Care (2020). </w:t>
      </w:r>
      <w:r>
        <w:rPr>
          <w:rFonts w:ascii="Arial" w:hAnsi="Arial" w:cs="Arial"/>
          <w:i/>
          <w:iCs/>
        </w:rPr>
        <w:t xml:space="preserve">Five Benefits of Taking a person-centred Approach to Care. </w:t>
      </w:r>
      <w:r>
        <w:rPr>
          <w:rFonts w:ascii="Arial" w:hAnsi="Arial" w:cs="Arial"/>
        </w:rPr>
        <w:t xml:space="preserve">Available at: </w:t>
      </w:r>
      <w:hyperlink r:id="rId27" w:history="1">
        <w:r w:rsidRPr="00746F56">
          <w:rPr>
            <w:rStyle w:val="Hyperlink"/>
            <w:rFonts w:ascii="Arial" w:hAnsi="Arial" w:cs="Arial"/>
          </w:rPr>
          <w:t>https://oaklandcare.com/latest-news/five-benefits-person-centred-approach/</w:t>
        </w:r>
      </w:hyperlink>
      <w:r>
        <w:rPr>
          <w:rFonts w:ascii="Arial" w:hAnsi="Arial" w:cs="Arial"/>
        </w:rPr>
        <w:t xml:space="preserve">. </w:t>
      </w:r>
      <w:r w:rsidRPr="00E97E3E">
        <w:rPr>
          <w:rFonts w:ascii="Arial" w:hAnsi="Arial" w:cs="Arial"/>
        </w:rPr>
        <w:t>(Accessed: 1</w:t>
      </w:r>
      <w:r>
        <w:rPr>
          <w:rFonts w:ascii="Arial" w:hAnsi="Arial" w:cs="Arial"/>
        </w:rPr>
        <w:t>0</w:t>
      </w:r>
      <w:r w:rsidRPr="00E97E3E">
        <w:rPr>
          <w:rFonts w:ascii="Arial" w:hAnsi="Arial" w:cs="Arial"/>
        </w:rPr>
        <w:t xml:space="preserve"> March 2023)</w:t>
      </w:r>
      <w:r>
        <w:rPr>
          <w:rFonts w:ascii="Arial" w:hAnsi="Arial" w:cs="Arial"/>
        </w:rPr>
        <w:t>.</w:t>
      </w:r>
    </w:p>
    <w:p w14:paraId="2D73789D" w14:textId="20E69D29" w:rsidR="005C27FF" w:rsidRDefault="005C27FF" w:rsidP="007262B8">
      <w:pPr>
        <w:spacing w:line="360" w:lineRule="auto"/>
        <w:rPr>
          <w:rFonts w:ascii="Arial" w:hAnsi="Arial" w:cs="Arial"/>
        </w:rPr>
      </w:pPr>
    </w:p>
    <w:p w14:paraId="53C707FB" w14:textId="282222EC" w:rsidR="005C27FF" w:rsidRDefault="005C27FF" w:rsidP="007262B8">
      <w:pPr>
        <w:spacing w:line="360" w:lineRule="auto"/>
        <w:rPr>
          <w:rFonts w:ascii="Arial" w:hAnsi="Arial" w:cs="Arial"/>
        </w:rPr>
      </w:pPr>
      <w:r>
        <w:rPr>
          <w:rFonts w:ascii="Arial" w:hAnsi="Arial" w:cs="Arial"/>
        </w:rPr>
        <w:t xml:space="preserve">The Guardian. (2005). </w:t>
      </w:r>
      <w:r>
        <w:rPr>
          <w:rFonts w:ascii="Arial" w:hAnsi="Arial" w:cs="Arial"/>
          <w:i/>
          <w:iCs/>
        </w:rPr>
        <w:t xml:space="preserve">Ageing population ‘will strain NHS </w:t>
      </w:r>
      <w:proofErr w:type="gramStart"/>
      <w:r>
        <w:rPr>
          <w:rFonts w:ascii="Arial" w:hAnsi="Arial" w:cs="Arial"/>
          <w:i/>
          <w:iCs/>
        </w:rPr>
        <w:t>resources’</w:t>
      </w:r>
      <w:proofErr w:type="gramEnd"/>
      <w:r>
        <w:rPr>
          <w:rFonts w:ascii="Arial" w:hAnsi="Arial" w:cs="Arial"/>
          <w:i/>
          <w:iCs/>
        </w:rPr>
        <w:t xml:space="preserve">. </w:t>
      </w:r>
      <w:r>
        <w:rPr>
          <w:rFonts w:ascii="Arial" w:hAnsi="Arial" w:cs="Arial"/>
        </w:rPr>
        <w:t xml:space="preserve">Available at: </w:t>
      </w:r>
      <w:hyperlink r:id="rId28" w:history="1">
        <w:r w:rsidRPr="00746F56">
          <w:rPr>
            <w:rStyle w:val="Hyperlink"/>
            <w:rFonts w:ascii="Arial" w:hAnsi="Arial" w:cs="Arial"/>
          </w:rPr>
          <w:t>https://www.theguardian.com/society/2005/dec/09/health.politics</w:t>
        </w:r>
      </w:hyperlink>
      <w:r>
        <w:rPr>
          <w:rFonts w:ascii="Arial" w:hAnsi="Arial" w:cs="Arial"/>
        </w:rPr>
        <w:t xml:space="preserve">. </w:t>
      </w:r>
      <w:r w:rsidRPr="00E97E3E">
        <w:rPr>
          <w:rFonts w:ascii="Arial" w:hAnsi="Arial" w:cs="Arial"/>
        </w:rPr>
        <w:t xml:space="preserve">(Accessed: </w:t>
      </w:r>
      <w:r>
        <w:rPr>
          <w:rFonts w:ascii="Arial" w:hAnsi="Arial" w:cs="Arial"/>
        </w:rPr>
        <w:t>4</w:t>
      </w:r>
      <w:r w:rsidRPr="00E97E3E">
        <w:rPr>
          <w:rFonts w:ascii="Arial" w:hAnsi="Arial" w:cs="Arial"/>
        </w:rPr>
        <w:t xml:space="preserve"> March 2023)</w:t>
      </w:r>
      <w:r>
        <w:rPr>
          <w:rFonts w:ascii="Arial" w:hAnsi="Arial" w:cs="Arial"/>
        </w:rPr>
        <w:t>.</w:t>
      </w:r>
    </w:p>
    <w:p w14:paraId="090932D6" w14:textId="40EFEF25" w:rsidR="005C27FF" w:rsidRDefault="005C27FF" w:rsidP="007262B8">
      <w:pPr>
        <w:spacing w:line="360" w:lineRule="auto"/>
        <w:rPr>
          <w:rFonts w:ascii="Arial" w:hAnsi="Arial" w:cs="Arial"/>
        </w:rPr>
      </w:pPr>
    </w:p>
    <w:p w14:paraId="52A1E6DA" w14:textId="794A86EC" w:rsidR="006D62F7" w:rsidRDefault="005C27FF" w:rsidP="007262B8">
      <w:pPr>
        <w:spacing w:line="360" w:lineRule="auto"/>
        <w:rPr>
          <w:rFonts w:ascii="Arial" w:hAnsi="Arial" w:cs="Arial"/>
        </w:rPr>
      </w:pPr>
      <w:r>
        <w:rPr>
          <w:rFonts w:ascii="Arial" w:hAnsi="Arial" w:cs="Arial"/>
        </w:rPr>
        <w:t>The King’s Fund. (</w:t>
      </w:r>
      <w:proofErr w:type="gramStart"/>
      <w:r>
        <w:rPr>
          <w:rFonts w:ascii="Arial" w:hAnsi="Arial" w:cs="Arial"/>
        </w:rPr>
        <w:t>no</w:t>
      </w:r>
      <w:proofErr w:type="gramEnd"/>
      <w:r>
        <w:rPr>
          <w:rFonts w:ascii="Arial" w:hAnsi="Arial" w:cs="Arial"/>
        </w:rPr>
        <w:t xml:space="preserve"> dat</w:t>
      </w:r>
      <w:r w:rsidR="007262B8">
        <w:rPr>
          <w:rFonts w:ascii="Arial" w:hAnsi="Arial" w:cs="Arial"/>
        </w:rPr>
        <w:t>e).</w:t>
      </w:r>
      <w:r>
        <w:rPr>
          <w:rFonts w:ascii="Arial" w:hAnsi="Arial" w:cs="Arial"/>
        </w:rPr>
        <w:t xml:space="preserve">  ‘</w:t>
      </w:r>
      <w:r>
        <w:rPr>
          <w:rFonts w:ascii="Arial" w:hAnsi="Arial" w:cs="Arial"/>
          <w:i/>
          <w:iCs/>
        </w:rPr>
        <w:t>The NHS is now under the most extreme pressure seen in recent history</w:t>
      </w:r>
      <w:r w:rsidR="008837B0">
        <w:rPr>
          <w:rFonts w:ascii="Arial" w:hAnsi="Arial" w:cs="Arial"/>
          <w:i/>
          <w:iCs/>
        </w:rPr>
        <w:t xml:space="preserve">’: </w:t>
      </w:r>
      <w:r w:rsidR="008837B0">
        <w:rPr>
          <w:rFonts w:ascii="Arial" w:hAnsi="Arial" w:cs="Arial"/>
        </w:rPr>
        <w:t xml:space="preserve">Available at: </w:t>
      </w:r>
      <w:hyperlink r:id="rId29" w:history="1">
        <w:r w:rsidR="008837B0" w:rsidRPr="00746F56">
          <w:rPr>
            <w:rStyle w:val="Hyperlink"/>
            <w:rFonts w:ascii="Arial" w:hAnsi="Arial" w:cs="Arial"/>
          </w:rPr>
          <w:t>https://www.kingsfund.org.uk/press/press-releases/nhs-now-under-most-extreme-pressure-seen-recent-history</w:t>
        </w:r>
      </w:hyperlink>
      <w:r w:rsidR="008837B0">
        <w:rPr>
          <w:rFonts w:ascii="Arial" w:hAnsi="Arial" w:cs="Arial"/>
        </w:rPr>
        <w:t xml:space="preserve">. </w:t>
      </w:r>
      <w:r w:rsidR="008837B0" w:rsidRPr="00E97E3E">
        <w:rPr>
          <w:rFonts w:ascii="Arial" w:hAnsi="Arial" w:cs="Arial"/>
        </w:rPr>
        <w:t>(Accessed: 11 March 2023)</w:t>
      </w:r>
      <w:r w:rsidR="008837B0">
        <w:rPr>
          <w:rFonts w:ascii="Arial" w:hAnsi="Arial" w:cs="Arial"/>
        </w:rPr>
        <w:t>.</w:t>
      </w:r>
    </w:p>
    <w:p w14:paraId="37861D46" w14:textId="3BDD8400" w:rsidR="008837B0" w:rsidRDefault="008837B0" w:rsidP="007262B8">
      <w:pPr>
        <w:spacing w:line="360" w:lineRule="auto"/>
        <w:rPr>
          <w:rFonts w:ascii="Arial" w:hAnsi="Arial" w:cs="Arial"/>
        </w:rPr>
      </w:pPr>
      <w:r>
        <w:rPr>
          <w:rFonts w:ascii="Arial" w:hAnsi="Arial" w:cs="Arial"/>
        </w:rPr>
        <w:lastRenderedPageBreak/>
        <w:t xml:space="preserve">Thomas, </w:t>
      </w:r>
      <w:proofErr w:type="gramStart"/>
      <w:r>
        <w:rPr>
          <w:rFonts w:ascii="Arial" w:hAnsi="Arial" w:cs="Arial"/>
        </w:rPr>
        <w:t>K.</w:t>
      </w:r>
      <w:proofErr w:type="gramEnd"/>
      <w:r>
        <w:rPr>
          <w:rFonts w:ascii="Arial" w:hAnsi="Arial" w:cs="Arial"/>
        </w:rPr>
        <w:t xml:space="preserve"> and Gray, S.M. (2018a). Population-based, person-centred end-of-life care: time for a rethink. </w:t>
      </w:r>
      <w:r>
        <w:rPr>
          <w:rFonts w:ascii="Arial" w:hAnsi="Arial" w:cs="Arial"/>
          <w:i/>
          <w:iCs/>
        </w:rPr>
        <w:t xml:space="preserve">British Journal of General Practice, </w:t>
      </w:r>
      <w:r w:rsidRPr="008837B0">
        <w:rPr>
          <w:rFonts w:ascii="Arial" w:hAnsi="Arial" w:cs="Arial"/>
        </w:rPr>
        <w:t>68(</w:t>
      </w:r>
      <w:r>
        <w:rPr>
          <w:rFonts w:ascii="Arial" w:hAnsi="Arial" w:cs="Arial"/>
        </w:rPr>
        <w:t xml:space="preserve">668), pp. 116-117. </w:t>
      </w:r>
      <w:proofErr w:type="spellStart"/>
      <w:proofErr w:type="gramStart"/>
      <w:r>
        <w:rPr>
          <w:rFonts w:ascii="Arial" w:hAnsi="Arial" w:cs="Arial"/>
        </w:rPr>
        <w:t>doi:https</w:t>
      </w:r>
      <w:proofErr w:type="spellEnd"/>
      <w:r>
        <w:rPr>
          <w:rFonts w:ascii="Arial" w:hAnsi="Arial" w:cs="Arial"/>
        </w:rPr>
        <w:t>://doi.org/10.3399/bjgp18x694925</w:t>
      </w:r>
      <w:proofErr w:type="gramEnd"/>
    </w:p>
    <w:p w14:paraId="3C1DCBAB" w14:textId="77777777" w:rsidR="006D62F7" w:rsidRPr="008837B0" w:rsidRDefault="006D62F7" w:rsidP="007262B8">
      <w:pPr>
        <w:spacing w:line="360" w:lineRule="auto"/>
        <w:rPr>
          <w:rFonts w:ascii="Arial" w:hAnsi="Arial" w:cs="Arial"/>
          <w:i/>
          <w:iCs/>
        </w:rPr>
      </w:pPr>
    </w:p>
    <w:p w14:paraId="76AA7765" w14:textId="67A4D62F" w:rsidR="005C27FF" w:rsidRDefault="005C27FF" w:rsidP="007262B8">
      <w:pPr>
        <w:spacing w:line="360" w:lineRule="auto"/>
        <w:rPr>
          <w:rFonts w:ascii="Arial" w:hAnsi="Arial" w:cs="Arial"/>
        </w:rPr>
      </w:pPr>
    </w:p>
    <w:p w14:paraId="433DCD3D" w14:textId="784DEE51" w:rsidR="008837B0" w:rsidRDefault="008837B0" w:rsidP="007262B8">
      <w:pPr>
        <w:spacing w:line="360" w:lineRule="auto"/>
        <w:rPr>
          <w:rFonts w:ascii="Arial" w:hAnsi="Arial" w:cs="Arial"/>
        </w:rPr>
      </w:pPr>
      <w:r>
        <w:rPr>
          <w:rFonts w:ascii="Arial" w:hAnsi="Arial" w:cs="Arial"/>
        </w:rPr>
        <w:t xml:space="preserve">Thomas, K. and Gray, S.M. (2018b). Population-based, person-centred end-of-life care: time for a rethink. </w:t>
      </w:r>
      <w:r>
        <w:rPr>
          <w:rFonts w:ascii="Arial" w:hAnsi="Arial" w:cs="Arial"/>
          <w:i/>
          <w:iCs/>
        </w:rPr>
        <w:t xml:space="preserve">British Journal of General Practice, </w:t>
      </w:r>
      <w:r w:rsidRPr="008837B0">
        <w:rPr>
          <w:rFonts w:ascii="Arial" w:hAnsi="Arial" w:cs="Arial"/>
        </w:rPr>
        <w:t>68(</w:t>
      </w:r>
      <w:r>
        <w:rPr>
          <w:rFonts w:ascii="Arial" w:hAnsi="Arial" w:cs="Arial"/>
        </w:rPr>
        <w:t xml:space="preserve">668), pp. 116-117. </w:t>
      </w:r>
      <w:proofErr w:type="spellStart"/>
      <w:proofErr w:type="gramStart"/>
      <w:r>
        <w:rPr>
          <w:rFonts w:ascii="Arial" w:hAnsi="Arial" w:cs="Arial"/>
        </w:rPr>
        <w:t>doi:https</w:t>
      </w:r>
      <w:proofErr w:type="spellEnd"/>
      <w:r>
        <w:rPr>
          <w:rFonts w:ascii="Arial" w:hAnsi="Arial" w:cs="Arial"/>
        </w:rPr>
        <w:t>://doi.org/10.3399/bjgp18x694925</w:t>
      </w:r>
      <w:proofErr w:type="gramEnd"/>
      <w:r>
        <w:rPr>
          <w:rFonts w:ascii="Arial" w:hAnsi="Arial" w:cs="Arial"/>
        </w:rPr>
        <w:t>.</w:t>
      </w:r>
    </w:p>
    <w:p w14:paraId="60BC88EB" w14:textId="77777777" w:rsidR="006D62F7" w:rsidRPr="008837B0" w:rsidRDefault="006D62F7" w:rsidP="007262B8">
      <w:pPr>
        <w:spacing w:line="360" w:lineRule="auto"/>
        <w:rPr>
          <w:rFonts w:ascii="Arial" w:hAnsi="Arial" w:cs="Arial"/>
          <w:i/>
          <w:iCs/>
        </w:rPr>
      </w:pPr>
    </w:p>
    <w:p w14:paraId="59B17EA9" w14:textId="09550DFD" w:rsidR="008837B0" w:rsidRDefault="008837B0" w:rsidP="007262B8">
      <w:pPr>
        <w:spacing w:line="360" w:lineRule="auto"/>
        <w:rPr>
          <w:rFonts w:ascii="Arial" w:hAnsi="Arial" w:cs="Arial"/>
        </w:rPr>
      </w:pPr>
    </w:p>
    <w:p w14:paraId="3FB1D1E8" w14:textId="638F92FA" w:rsidR="008837B0" w:rsidRDefault="008837B0" w:rsidP="007262B8">
      <w:pPr>
        <w:spacing w:line="360" w:lineRule="auto"/>
        <w:rPr>
          <w:rFonts w:ascii="Arial" w:hAnsi="Arial" w:cs="Arial"/>
        </w:rPr>
      </w:pPr>
      <w:r>
        <w:rPr>
          <w:rFonts w:ascii="Arial" w:hAnsi="Arial" w:cs="Arial"/>
        </w:rPr>
        <w:t xml:space="preserve">Vantage (2018). </w:t>
      </w:r>
      <w:r>
        <w:rPr>
          <w:rFonts w:ascii="Arial" w:hAnsi="Arial" w:cs="Arial"/>
          <w:i/>
          <w:iCs/>
        </w:rPr>
        <w:t>4 Reasons Independence Is Important for Seniors</w:t>
      </w:r>
      <w:r w:rsidR="009C1FEE">
        <w:rPr>
          <w:rFonts w:ascii="Arial" w:hAnsi="Arial" w:cs="Arial"/>
          <w:i/>
          <w:iCs/>
        </w:rPr>
        <w:t xml:space="preserve">. </w:t>
      </w:r>
      <w:r>
        <w:rPr>
          <w:rFonts w:ascii="Arial" w:hAnsi="Arial" w:cs="Arial"/>
        </w:rPr>
        <w:t xml:space="preserve">Available at: </w:t>
      </w:r>
      <w:hyperlink r:id="rId30" w:history="1">
        <w:r w:rsidRPr="00746F56">
          <w:rPr>
            <w:rStyle w:val="Hyperlink"/>
            <w:rFonts w:ascii="Arial" w:hAnsi="Arial" w:cs="Arial"/>
          </w:rPr>
          <w:t>https://vantageageing.org/blog/independence-is-important-for-seniors/</w:t>
        </w:r>
      </w:hyperlink>
      <w:r>
        <w:rPr>
          <w:rFonts w:ascii="Arial" w:hAnsi="Arial" w:cs="Arial"/>
        </w:rPr>
        <w:t xml:space="preserve"> </w:t>
      </w:r>
      <w:r w:rsidRPr="00E97E3E">
        <w:rPr>
          <w:rFonts w:ascii="Arial" w:hAnsi="Arial" w:cs="Arial"/>
        </w:rPr>
        <w:t xml:space="preserve">(Accessed: </w:t>
      </w:r>
      <w:r>
        <w:rPr>
          <w:rFonts w:ascii="Arial" w:hAnsi="Arial" w:cs="Arial"/>
        </w:rPr>
        <w:t>08</w:t>
      </w:r>
      <w:r w:rsidRPr="00E97E3E">
        <w:rPr>
          <w:rFonts w:ascii="Arial" w:hAnsi="Arial" w:cs="Arial"/>
        </w:rPr>
        <w:t xml:space="preserve"> March 2023)</w:t>
      </w:r>
      <w:r>
        <w:rPr>
          <w:rFonts w:ascii="Arial" w:hAnsi="Arial" w:cs="Arial"/>
        </w:rPr>
        <w:t>.</w:t>
      </w:r>
    </w:p>
    <w:p w14:paraId="26647E4C" w14:textId="77777777" w:rsidR="006D62F7" w:rsidRDefault="006D62F7" w:rsidP="007262B8">
      <w:pPr>
        <w:spacing w:line="360" w:lineRule="auto"/>
        <w:rPr>
          <w:rFonts w:ascii="Arial" w:hAnsi="Arial" w:cs="Arial"/>
        </w:rPr>
      </w:pPr>
    </w:p>
    <w:p w14:paraId="70D7477D" w14:textId="0DDE8CE9" w:rsidR="00B47E85" w:rsidRDefault="00B47E85" w:rsidP="007262B8">
      <w:pPr>
        <w:spacing w:line="360" w:lineRule="auto"/>
        <w:rPr>
          <w:rFonts w:ascii="Arial" w:hAnsi="Arial" w:cs="Arial"/>
        </w:rPr>
      </w:pPr>
    </w:p>
    <w:p w14:paraId="13FA40F9" w14:textId="02FD1185" w:rsidR="00B47E85" w:rsidRDefault="00B47E85" w:rsidP="007262B8">
      <w:pPr>
        <w:spacing w:line="360" w:lineRule="auto"/>
        <w:rPr>
          <w:rFonts w:ascii="Arial" w:hAnsi="Arial" w:cs="Arial"/>
        </w:rPr>
      </w:pPr>
      <w:r>
        <w:rPr>
          <w:rFonts w:ascii="Arial" w:hAnsi="Arial" w:cs="Arial"/>
        </w:rPr>
        <w:t xml:space="preserve">World Health Organisation (2017). </w:t>
      </w:r>
      <w:r>
        <w:rPr>
          <w:rFonts w:ascii="Arial" w:hAnsi="Arial" w:cs="Arial"/>
          <w:i/>
          <w:iCs/>
        </w:rPr>
        <w:t>Mental health of older adults.</w:t>
      </w:r>
      <w:r w:rsidR="00663014">
        <w:rPr>
          <w:rFonts w:ascii="Arial" w:hAnsi="Arial" w:cs="Arial"/>
          <w:i/>
          <w:iCs/>
        </w:rPr>
        <w:t xml:space="preserve"> </w:t>
      </w:r>
      <w:r>
        <w:rPr>
          <w:rFonts w:ascii="Arial" w:hAnsi="Arial" w:cs="Arial"/>
        </w:rPr>
        <w:t xml:space="preserve">Available at: </w:t>
      </w:r>
      <w:hyperlink r:id="rId31" w:history="1">
        <w:r w:rsidRPr="00746F56">
          <w:rPr>
            <w:rStyle w:val="Hyperlink"/>
            <w:rFonts w:ascii="Arial" w:hAnsi="Arial" w:cs="Arial"/>
          </w:rPr>
          <w:t>https://www.who.int/news-room/fact-sheets/detail/mental-health-of-older-adults</w:t>
        </w:r>
      </w:hyperlink>
      <w:proofErr w:type="gramStart"/>
      <w:r>
        <w:rPr>
          <w:rFonts w:ascii="Arial" w:hAnsi="Arial" w:cs="Arial"/>
        </w:rPr>
        <w:t>. .</w:t>
      </w:r>
      <w:proofErr w:type="gramEnd"/>
      <w:r>
        <w:rPr>
          <w:rFonts w:ascii="Arial" w:hAnsi="Arial" w:cs="Arial"/>
        </w:rPr>
        <w:t xml:space="preserve"> </w:t>
      </w:r>
      <w:r w:rsidRPr="00E97E3E">
        <w:rPr>
          <w:rFonts w:ascii="Arial" w:hAnsi="Arial" w:cs="Arial"/>
        </w:rPr>
        <w:t>(Accessed: 11 March 2023)</w:t>
      </w:r>
      <w:r>
        <w:rPr>
          <w:rFonts w:ascii="Arial" w:hAnsi="Arial" w:cs="Arial"/>
        </w:rPr>
        <w:t>.</w:t>
      </w:r>
    </w:p>
    <w:p w14:paraId="262D7E64" w14:textId="77777777" w:rsidR="006D62F7" w:rsidRDefault="006D62F7" w:rsidP="007262B8">
      <w:pPr>
        <w:spacing w:line="360" w:lineRule="auto"/>
        <w:rPr>
          <w:rFonts w:ascii="Arial" w:hAnsi="Arial" w:cs="Arial"/>
        </w:rPr>
      </w:pPr>
    </w:p>
    <w:p w14:paraId="47CD1566" w14:textId="21BAC2B2" w:rsidR="00B47E85" w:rsidRDefault="00B47E85" w:rsidP="007262B8">
      <w:pPr>
        <w:spacing w:line="360" w:lineRule="auto"/>
        <w:rPr>
          <w:rFonts w:ascii="Arial" w:hAnsi="Arial" w:cs="Arial"/>
        </w:rPr>
      </w:pPr>
    </w:p>
    <w:p w14:paraId="3FB37B86" w14:textId="4FB8E0F1" w:rsidR="00B47E85" w:rsidRDefault="00B47E85" w:rsidP="007262B8">
      <w:pPr>
        <w:spacing w:line="360" w:lineRule="auto"/>
        <w:rPr>
          <w:rFonts w:ascii="Arial" w:hAnsi="Arial" w:cs="Arial"/>
        </w:rPr>
      </w:pPr>
      <w:r>
        <w:rPr>
          <w:rFonts w:ascii="Arial" w:hAnsi="Arial" w:cs="Arial"/>
        </w:rPr>
        <w:t xml:space="preserve">World Health (2021). </w:t>
      </w:r>
      <w:r w:rsidRPr="00B47E85">
        <w:rPr>
          <w:rFonts w:ascii="Arial" w:hAnsi="Arial" w:cs="Arial"/>
          <w:i/>
          <w:iCs/>
        </w:rPr>
        <w:t>Ageing</w:t>
      </w:r>
      <w:r w:rsidR="00905B06">
        <w:rPr>
          <w:rFonts w:ascii="Arial" w:hAnsi="Arial" w:cs="Arial"/>
          <w:i/>
          <w:iCs/>
        </w:rPr>
        <w:t xml:space="preserve">. </w:t>
      </w:r>
      <w:r>
        <w:rPr>
          <w:rFonts w:ascii="Arial" w:hAnsi="Arial" w:cs="Arial"/>
        </w:rPr>
        <w:t xml:space="preserve">Available at: </w:t>
      </w:r>
      <w:hyperlink r:id="rId32" w:history="1">
        <w:r w:rsidRPr="00746F56">
          <w:rPr>
            <w:rStyle w:val="Hyperlink"/>
            <w:rFonts w:ascii="Arial" w:hAnsi="Arial" w:cs="Arial"/>
          </w:rPr>
          <w:t>https://www.who.int/health-topics/ageing/tab=tab</w:t>
        </w:r>
      </w:hyperlink>
      <w:r>
        <w:rPr>
          <w:rFonts w:ascii="Arial" w:hAnsi="Arial" w:cs="Arial"/>
        </w:rPr>
        <w:t xml:space="preserve"> 1 </w:t>
      </w:r>
      <w:r w:rsidRPr="00E97E3E">
        <w:rPr>
          <w:rFonts w:ascii="Arial" w:hAnsi="Arial" w:cs="Arial"/>
        </w:rPr>
        <w:t xml:space="preserve">(Accessed: </w:t>
      </w:r>
      <w:r>
        <w:rPr>
          <w:rFonts w:ascii="Arial" w:hAnsi="Arial" w:cs="Arial"/>
        </w:rPr>
        <w:t>8</w:t>
      </w:r>
      <w:r w:rsidRPr="00E97E3E">
        <w:rPr>
          <w:rFonts w:ascii="Arial" w:hAnsi="Arial" w:cs="Arial"/>
        </w:rPr>
        <w:t xml:space="preserve"> March 2023)</w:t>
      </w:r>
      <w:r>
        <w:rPr>
          <w:rFonts w:ascii="Arial" w:hAnsi="Arial" w:cs="Arial"/>
        </w:rPr>
        <w:t>.</w:t>
      </w:r>
    </w:p>
    <w:p w14:paraId="53426467" w14:textId="77777777" w:rsidR="006D62F7" w:rsidRDefault="006D62F7" w:rsidP="007262B8">
      <w:pPr>
        <w:spacing w:line="360" w:lineRule="auto"/>
        <w:rPr>
          <w:rFonts w:ascii="Arial" w:hAnsi="Arial" w:cs="Arial"/>
        </w:rPr>
      </w:pPr>
    </w:p>
    <w:p w14:paraId="7249F0AD" w14:textId="19A305AD" w:rsidR="006D62F7" w:rsidRDefault="006D62F7" w:rsidP="007262B8">
      <w:pPr>
        <w:spacing w:line="360" w:lineRule="auto"/>
        <w:rPr>
          <w:rFonts w:ascii="Arial" w:hAnsi="Arial" w:cs="Arial"/>
        </w:rPr>
      </w:pPr>
    </w:p>
    <w:p w14:paraId="693F8864" w14:textId="7A00E3F8" w:rsidR="006D62F7" w:rsidRDefault="00041899" w:rsidP="007262B8">
      <w:pPr>
        <w:spacing w:line="360" w:lineRule="auto"/>
        <w:rPr>
          <w:rFonts w:ascii="Arial" w:hAnsi="Arial" w:cs="Arial"/>
        </w:rPr>
      </w:pPr>
      <w:hyperlink r:id="rId33" w:history="1">
        <w:r w:rsidR="006D62F7" w:rsidRPr="00746F56">
          <w:rPr>
            <w:rStyle w:val="Hyperlink"/>
            <w:rFonts w:ascii="Arial" w:hAnsi="Arial" w:cs="Arial"/>
          </w:rPr>
          <w:t>www.england.nhs.uk</w:t>
        </w:r>
      </w:hyperlink>
      <w:r w:rsidR="006D62F7">
        <w:rPr>
          <w:rFonts w:ascii="Arial" w:hAnsi="Arial" w:cs="Arial"/>
        </w:rPr>
        <w:t>. (</w:t>
      </w:r>
      <w:proofErr w:type="gramStart"/>
      <w:r w:rsidR="006D62F7">
        <w:rPr>
          <w:rFonts w:ascii="Arial" w:hAnsi="Arial" w:cs="Arial"/>
        </w:rPr>
        <w:t>no</w:t>
      </w:r>
      <w:proofErr w:type="gramEnd"/>
      <w:r w:rsidR="006D62F7">
        <w:rPr>
          <w:rFonts w:ascii="Arial" w:hAnsi="Arial" w:cs="Arial"/>
        </w:rPr>
        <w:t xml:space="preserve"> date). </w:t>
      </w:r>
      <w:r w:rsidR="006D62F7">
        <w:rPr>
          <w:rFonts w:ascii="Arial" w:hAnsi="Arial" w:cs="Arial"/>
          <w:i/>
          <w:iCs/>
        </w:rPr>
        <w:t xml:space="preserve">NHS England&gt; NHS and other professional bodies’ response to the Sunday Times, 25 October 2020. </w:t>
      </w:r>
      <w:r w:rsidR="006D62F7">
        <w:rPr>
          <w:rFonts w:ascii="Arial" w:hAnsi="Arial" w:cs="Arial"/>
        </w:rPr>
        <w:t xml:space="preserve">Available at: </w:t>
      </w:r>
      <w:hyperlink r:id="rId34" w:history="1">
        <w:r w:rsidR="006D62F7" w:rsidRPr="00746F56">
          <w:rPr>
            <w:rStyle w:val="Hyperlink"/>
            <w:rFonts w:ascii="Arial" w:hAnsi="Arial" w:cs="Arial"/>
          </w:rPr>
          <w:t>https://www.england.nhs.uk/2020/10/nhs-and-other-professional-bodies-response-to-sunday-times/</w:t>
        </w:r>
      </w:hyperlink>
      <w:proofErr w:type="gramStart"/>
      <w:r w:rsidR="006D62F7">
        <w:rPr>
          <w:rFonts w:ascii="Arial" w:hAnsi="Arial" w:cs="Arial"/>
        </w:rPr>
        <w:t>. .</w:t>
      </w:r>
      <w:proofErr w:type="gramEnd"/>
      <w:r w:rsidR="006D62F7">
        <w:rPr>
          <w:rFonts w:ascii="Arial" w:hAnsi="Arial" w:cs="Arial"/>
        </w:rPr>
        <w:t xml:space="preserve"> </w:t>
      </w:r>
      <w:r w:rsidR="006D62F7" w:rsidRPr="00E97E3E">
        <w:rPr>
          <w:rFonts w:ascii="Arial" w:hAnsi="Arial" w:cs="Arial"/>
        </w:rPr>
        <w:t xml:space="preserve">(Accessed: </w:t>
      </w:r>
      <w:r w:rsidR="006D62F7">
        <w:rPr>
          <w:rFonts w:ascii="Arial" w:hAnsi="Arial" w:cs="Arial"/>
        </w:rPr>
        <w:t>9</w:t>
      </w:r>
      <w:r w:rsidR="006D62F7" w:rsidRPr="00E97E3E">
        <w:rPr>
          <w:rFonts w:ascii="Arial" w:hAnsi="Arial" w:cs="Arial"/>
        </w:rPr>
        <w:t xml:space="preserve"> March 2023)</w:t>
      </w:r>
      <w:r w:rsidR="006D62F7">
        <w:rPr>
          <w:rFonts w:ascii="Arial" w:hAnsi="Arial" w:cs="Arial"/>
        </w:rPr>
        <w:t>.</w:t>
      </w:r>
    </w:p>
    <w:p w14:paraId="0F369BE8" w14:textId="5BF80831" w:rsidR="006D62F7" w:rsidRDefault="006D62F7" w:rsidP="007262B8">
      <w:pPr>
        <w:spacing w:line="360" w:lineRule="auto"/>
        <w:rPr>
          <w:rFonts w:ascii="Arial" w:hAnsi="Arial" w:cs="Arial"/>
        </w:rPr>
      </w:pPr>
    </w:p>
    <w:p w14:paraId="555F1452" w14:textId="77777777" w:rsidR="006D62F7" w:rsidRDefault="006D62F7" w:rsidP="007262B8">
      <w:pPr>
        <w:spacing w:line="360" w:lineRule="auto"/>
        <w:rPr>
          <w:rFonts w:ascii="Arial" w:hAnsi="Arial" w:cs="Arial"/>
        </w:rPr>
      </w:pPr>
    </w:p>
    <w:p w14:paraId="251E7898" w14:textId="285C1D64" w:rsidR="006D62F7" w:rsidRDefault="00041899" w:rsidP="007262B8">
      <w:pPr>
        <w:spacing w:line="360" w:lineRule="auto"/>
        <w:rPr>
          <w:rFonts w:ascii="Arial" w:hAnsi="Arial" w:cs="Arial"/>
        </w:rPr>
      </w:pPr>
      <w:hyperlink r:id="rId35" w:history="1">
        <w:r w:rsidR="006D62F7" w:rsidRPr="00746F56">
          <w:rPr>
            <w:rStyle w:val="Hyperlink"/>
            <w:rFonts w:ascii="Arial" w:hAnsi="Arial" w:cs="Arial"/>
          </w:rPr>
          <w:t>www.health.org.uk</w:t>
        </w:r>
      </w:hyperlink>
      <w:r w:rsidR="006D62F7">
        <w:rPr>
          <w:rFonts w:ascii="Arial" w:hAnsi="Arial" w:cs="Arial"/>
        </w:rPr>
        <w:t>. (</w:t>
      </w:r>
      <w:proofErr w:type="gramStart"/>
      <w:r w:rsidR="006D62F7">
        <w:rPr>
          <w:rFonts w:ascii="Arial" w:hAnsi="Arial" w:cs="Arial"/>
        </w:rPr>
        <w:t>no</w:t>
      </w:r>
      <w:proofErr w:type="gramEnd"/>
      <w:r w:rsidR="006D62F7">
        <w:rPr>
          <w:rFonts w:ascii="Arial" w:hAnsi="Arial" w:cs="Arial"/>
        </w:rPr>
        <w:t xml:space="preserve"> date). </w:t>
      </w:r>
      <w:r w:rsidR="006D62F7">
        <w:rPr>
          <w:rFonts w:ascii="Arial" w:hAnsi="Arial" w:cs="Arial"/>
          <w:i/>
          <w:iCs/>
        </w:rPr>
        <w:t xml:space="preserve">Health and care for older adults during the pandemic. </w:t>
      </w:r>
      <w:r w:rsidR="006D62F7" w:rsidRPr="006D62F7">
        <w:rPr>
          <w:rFonts w:ascii="Arial" w:hAnsi="Arial" w:cs="Arial"/>
        </w:rPr>
        <w:t>Available at</w:t>
      </w:r>
      <w:r w:rsidR="006D62F7">
        <w:rPr>
          <w:rFonts w:ascii="Arial" w:hAnsi="Arial" w:cs="Arial"/>
        </w:rPr>
        <w:t xml:space="preserve">: </w:t>
      </w:r>
      <w:hyperlink r:id="rId36" w:history="1">
        <w:r w:rsidR="006D62F7" w:rsidRPr="00746F56">
          <w:rPr>
            <w:rStyle w:val="Hyperlink"/>
            <w:rFonts w:ascii="Arial" w:hAnsi="Arial" w:cs="Arial"/>
          </w:rPr>
          <w:t>https://www.health.org.uk/news-and-comment/charts-and-infographics/health-and-care-for-older-adults-during-the-pandemic</w:t>
        </w:r>
      </w:hyperlink>
      <w:r w:rsidR="006D62F7">
        <w:rPr>
          <w:rFonts w:ascii="Arial" w:hAnsi="Arial" w:cs="Arial"/>
        </w:rPr>
        <w:t xml:space="preserve">. . </w:t>
      </w:r>
      <w:r w:rsidR="006D62F7" w:rsidRPr="00E97E3E">
        <w:rPr>
          <w:rFonts w:ascii="Arial" w:hAnsi="Arial" w:cs="Arial"/>
        </w:rPr>
        <w:t>(Accessed: 1</w:t>
      </w:r>
      <w:r w:rsidR="006D62F7">
        <w:rPr>
          <w:rFonts w:ascii="Arial" w:hAnsi="Arial" w:cs="Arial"/>
        </w:rPr>
        <w:t>0</w:t>
      </w:r>
      <w:r w:rsidR="006D62F7" w:rsidRPr="00E97E3E">
        <w:rPr>
          <w:rFonts w:ascii="Arial" w:hAnsi="Arial" w:cs="Arial"/>
        </w:rPr>
        <w:t xml:space="preserve"> March 2023)</w:t>
      </w:r>
      <w:r w:rsidR="006D62F7">
        <w:rPr>
          <w:rFonts w:ascii="Arial" w:hAnsi="Arial" w:cs="Arial"/>
        </w:rPr>
        <w:t>.</w:t>
      </w:r>
    </w:p>
    <w:p w14:paraId="1A4F1621" w14:textId="414B31EC" w:rsidR="006D62F7" w:rsidRDefault="00041899" w:rsidP="007262B8">
      <w:pPr>
        <w:spacing w:line="360" w:lineRule="auto"/>
        <w:rPr>
          <w:rFonts w:ascii="Arial" w:hAnsi="Arial" w:cs="Arial"/>
        </w:rPr>
      </w:pPr>
      <w:hyperlink r:id="rId37" w:history="1">
        <w:r w:rsidR="006D62F7" w:rsidRPr="00746F56">
          <w:rPr>
            <w:rStyle w:val="Hyperlink"/>
            <w:rFonts w:ascii="Arial" w:hAnsi="Arial" w:cs="Arial"/>
          </w:rPr>
          <w:t>www.oecd.org</w:t>
        </w:r>
      </w:hyperlink>
      <w:r w:rsidR="006D62F7">
        <w:rPr>
          <w:rFonts w:ascii="Arial" w:hAnsi="Arial" w:cs="Arial"/>
        </w:rPr>
        <w:t>. (</w:t>
      </w:r>
      <w:proofErr w:type="gramStart"/>
      <w:r w:rsidR="006D62F7">
        <w:rPr>
          <w:rFonts w:ascii="Arial" w:hAnsi="Arial" w:cs="Arial"/>
        </w:rPr>
        <w:t>no</w:t>
      </w:r>
      <w:proofErr w:type="gramEnd"/>
      <w:r w:rsidR="006D62F7">
        <w:rPr>
          <w:rFonts w:ascii="Arial" w:hAnsi="Arial" w:cs="Arial"/>
        </w:rPr>
        <w:t xml:space="preserve"> date). </w:t>
      </w:r>
      <w:r w:rsidR="006D62F7">
        <w:rPr>
          <w:rFonts w:ascii="Arial" w:hAnsi="Arial" w:cs="Arial"/>
          <w:i/>
          <w:iCs/>
        </w:rPr>
        <w:t xml:space="preserve">Time for Better Care at the End of Life | </w:t>
      </w:r>
      <w:r w:rsidR="006D62F7">
        <w:rPr>
          <w:rFonts w:ascii="Arial" w:hAnsi="Arial" w:cs="Arial"/>
        </w:rPr>
        <w:t xml:space="preserve">Available at: </w:t>
      </w:r>
      <w:hyperlink r:id="rId38" w:history="1">
        <w:r w:rsidR="006D62F7" w:rsidRPr="00746F56">
          <w:rPr>
            <w:rStyle w:val="Hyperlink"/>
            <w:rFonts w:ascii="Arial" w:hAnsi="Arial" w:cs="Arial"/>
          </w:rPr>
          <w:t>https://www.oecd.org/health/time-for-better-care-at-the-end-of-life-722b927a-en-htm</w:t>
        </w:r>
      </w:hyperlink>
      <w:r w:rsidR="006D62F7">
        <w:rPr>
          <w:rFonts w:ascii="Arial" w:hAnsi="Arial" w:cs="Arial"/>
        </w:rPr>
        <w:t xml:space="preserve"> . </w:t>
      </w:r>
      <w:r w:rsidR="006D62F7" w:rsidRPr="00E97E3E">
        <w:rPr>
          <w:rFonts w:ascii="Arial" w:hAnsi="Arial" w:cs="Arial"/>
        </w:rPr>
        <w:t>(Accessed: 1</w:t>
      </w:r>
      <w:r w:rsidR="006D62F7">
        <w:rPr>
          <w:rFonts w:ascii="Arial" w:hAnsi="Arial" w:cs="Arial"/>
        </w:rPr>
        <w:t>0</w:t>
      </w:r>
      <w:r w:rsidR="006D62F7" w:rsidRPr="00E97E3E">
        <w:rPr>
          <w:rFonts w:ascii="Arial" w:hAnsi="Arial" w:cs="Arial"/>
        </w:rPr>
        <w:t xml:space="preserve"> March 2023</w:t>
      </w:r>
      <w:r w:rsidR="006D62F7">
        <w:rPr>
          <w:rFonts w:ascii="Arial" w:hAnsi="Arial" w:cs="Arial"/>
        </w:rPr>
        <w:t>a</w:t>
      </w:r>
      <w:r w:rsidR="006D62F7" w:rsidRPr="00E97E3E">
        <w:rPr>
          <w:rFonts w:ascii="Arial" w:hAnsi="Arial" w:cs="Arial"/>
        </w:rPr>
        <w:t>)</w:t>
      </w:r>
      <w:r w:rsidR="006D62F7">
        <w:rPr>
          <w:rFonts w:ascii="Arial" w:hAnsi="Arial" w:cs="Arial"/>
        </w:rPr>
        <w:t>.</w:t>
      </w:r>
    </w:p>
    <w:p w14:paraId="70A7F9FE" w14:textId="77777777" w:rsidR="006D62F7" w:rsidRDefault="006D62F7" w:rsidP="007262B8">
      <w:pPr>
        <w:spacing w:line="360" w:lineRule="auto"/>
        <w:rPr>
          <w:rFonts w:ascii="Arial" w:hAnsi="Arial" w:cs="Arial"/>
        </w:rPr>
      </w:pPr>
    </w:p>
    <w:p w14:paraId="68AAB150" w14:textId="6710AF73" w:rsidR="006D62F7" w:rsidRPr="006D62F7" w:rsidRDefault="006D62F7" w:rsidP="007262B8">
      <w:pPr>
        <w:spacing w:line="360" w:lineRule="auto"/>
        <w:rPr>
          <w:rFonts w:ascii="Arial" w:hAnsi="Arial" w:cs="Arial"/>
        </w:rPr>
      </w:pPr>
    </w:p>
    <w:p w14:paraId="119A7F35" w14:textId="3EE52695" w:rsidR="006D62F7" w:rsidRDefault="00041899" w:rsidP="007262B8">
      <w:pPr>
        <w:spacing w:line="360" w:lineRule="auto"/>
        <w:rPr>
          <w:rFonts w:ascii="Arial" w:hAnsi="Arial" w:cs="Arial"/>
        </w:rPr>
      </w:pPr>
      <w:hyperlink r:id="rId39" w:history="1">
        <w:r w:rsidR="006D62F7" w:rsidRPr="00746F56">
          <w:rPr>
            <w:rStyle w:val="Hyperlink"/>
            <w:rFonts w:ascii="Arial" w:hAnsi="Arial" w:cs="Arial"/>
          </w:rPr>
          <w:t>www.oecd.org</w:t>
        </w:r>
      </w:hyperlink>
      <w:r w:rsidR="006D62F7">
        <w:rPr>
          <w:rFonts w:ascii="Arial" w:hAnsi="Arial" w:cs="Arial"/>
        </w:rPr>
        <w:t>. (</w:t>
      </w:r>
      <w:proofErr w:type="gramStart"/>
      <w:r w:rsidR="006D62F7">
        <w:rPr>
          <w:rFonts w:ascii="Arial" w:hAnsi="Arial" w:cs="Arial"/>
        </w:rPr>
        <w:t>no</w:t>
      </w:r>
      <w:proofErr w:type="gramEnd"/>
      <w:r w:rsidR="006D62F7">
        <w:rPr>
          <w:rFonts w:ascii="Arial" w:hAnsi="Arial" w:cs="Arial"/>
        </w:rPr>
        <w:t xml:space="preserve"> date). </w:t>
      </w:r>
      <w:r w:rsidR="006D62F7">
        <w:rPr>
          <w:rFonts w:ascii="Arial" w:hAnsi="Arial" w:cs="Arial"/>
          <w:i/>
          <w:iCs/>
        </w:rPr>
        <w:t xml:space="preserve">Time for Better Care at the End of Life |  </w:t>
      </w:r>
      <w:r w:rsidR="006D62F7">
        <w:rPr>
          <w:rFonts w:ascii="Arial" w:hAnsi="Arial" w:cs="Arial"/>
        </w:rPr>
        <w:t xml:space="preserve">Available at: </w:t>
      </w:r>
      <w:hyperlink r:id="rId40" w:history="1">
        <w:r w:rsidR="006D62F7" w:rsidRPr="00746F56">
          <w:rPr>
            <w:rStyle w:val="Hyperlink"/>
            <w:rFonts w:ascii="Arial" w:hAnsi="Arial" w:cs="Arial"/>
          </w:rPr>
          <w:t>https://www.oecd.org/health/time-for-better-care-at-the-end-of-life-722b927a-en-htm</w:t>
        </w:r>
      </w:hyperlink>
      <w:r w:rsidR="006D62F7">
        <w:rPr>
          <w:rFonts w:ascii="Arial" w:hAnsi="Arial" w:cs="Arial"/>
        </w:rPr>
        <w:t xml:space="preserve"> . </w:t>
      </w:r>
      <w:r w:rsidR="006D62F7" w:rsidRPr="00E97E3E">
        <w:rPr>
          <w:rFonts w:ascii="Arial" w:hAnsi="Arial" w:cs="Arial"/>
        </w:rPr>
        <w:t>(Accessed: 1</w:t>
      </w:r>
      <w:r w:rsidR="006D62F7">
        <w:rPr>
          <w:rFonts w:ascii="Arial" w:hAnsi="Arial" w:cs="Arial"/>
        </w:rPr>
        <w:t>0</w:t>
      </w:r>
      <w:r w:rsidR="006D62F7" w:rsidRPr="00E97E3E">
        <w:rPr>
          <w:rFonts w:ascii="Arial" w:hAnsi="Arial" w:cs="Arial"/>
        </w:rPr>
        <w:t xml:space="preserve"> March 2023</w:t>
      </w:r>
      <w:r w:rsidR="006D62F7">
        <w:rPr>
          <w:rFonts w:ascii="Arial" w:hAnsi="Arial" w:cs="Arial"/>
        </w:rPr>
        <w:t>b</w:t>
      </w:r>
      <w:r w:rsidR="006D62F7" w:rsidRPr="00E97E3E">
        <w:rPr>
          <w:rFonts w:ascii="Arial" w:hAnsi="Arial" w:cs="Arial"/>
        </w:rPr>
        <w:t>)</w:t>
      </w:r>
      <w:r w:rsidR="006D62F7">
        <w:rPr>
          <w:rFonts w:ascii="Arial" w:hAnsi="Arial" w:cs="Arial"/>
        </w:rPr>
        <w:t>.</w:t>
      </w:r>
    </w:p>
    <w:p w14:paraId="22418446" w14:textId="77777777" w:rsidR="006D62F7" w:rsidRDefault="006D62F7" w:rsidP="007262B8">
      <w:pPr>
        <w:spacing w:line="360" w:lineRule="auto"/>
        <w:rPr>
          <w:rFonts w:ascii="Arial" w:hAnsi="Arial" w:cs="Arial"/>
        </w:rPr>
      </w:pPr>
    </w:p>
    <w:p w14:paraId="66D2F2C7" w14:textId="77777777" w:rsidR="00612965" w:rsidRDefault="00612965" w:rsidP="007262B8">
      <w:pPr>
        <w:spacing w:line="360" w:lineRule="auto"/>
        <w:rPr>
          <w:rFonts w:ascii="Arial" w:hAnsi="Arial" w:cs="Arial"/>
        </w:rPr>
      </w:pPr>
    </w:p>
    <w:p w14:paraId="38AF9881" w14:textId="559A791A" w:rsidR="006D62F7" w:rsidRPr="006D62F7" w:rsidRDefault="00041899" w:rsidP="007262B8">
      <w:pPr>
        <w:spacing w:line="360" w:lineRule="auto"/>
        <w:rPr>
          <w:rFonts w:ascii="Arial" w:hAnsi="Arial" w:cs="Arial"/>
        </w:rPr>
      </w:pPr>
      <w:hyperlink r:id="rId41" w:history="1">
        <w:r w:rsidR="006D62F7" w:rsidRPr="00746F56">
          <w:rPr>
            <w:rStyle w:val="Hyperlink"/>
            <w:rFonts w:ascii="Arial" w:hAnsi="Arial" w:cs="Arial"/>
          </w:rPr>
          <w:t>www.gov.scot</w:t>
        </w:r>
      </w:hyperlink>
      <w:r w:rsidR="006D62F7">
        <w:rPr>
          <w:rFonts w:ascii="Arial" w:hAnsi="Arial" w:cs="Arial"/>
        </w:rPr>
        <w:t>. (</w:t>
      </w:r>
      <w:proofErr w:type="gramStart"/>
      <w:r w:rsidR="006D62F7">
        <w:rPr>
          <w:rFonts w:ascii="Arial" w:hAnsi="Arial" w:cs="Arial"/>
        </w:rPr>
        <w:t>no</w:t>
      </w:r>
      <w:proofErr w:type="gramEnd"/>
      <w:r w:rsidR="006D62F7">
        <w:rPr>
          <w:rFonts w:ascii="Arial" w:hAnsi="Arial" w:cs="Arial"/>
        </w:rPr>
        <w:t xml:space="preserve"> date). </w:t>
      </w:r>
      <w:r w:rsidR="006D62F7">
        <w:rPr>
          <w:rFonts w:ascii="Arial" w:hAnsi="Arial" w:cs="Arial"/>
          <w:i/>
          <w:iCs/>
        </w:rPr>
        <w:t xml:space="preserve">What do we mean by Whole Family Approach? </w:t>
      </w:r>
      <w:r w:rsidR="006D62F7">
        <w:rPr>
          <w:rFonts w:ascii="Arial" w:hAnsi="Arial" w:cs="Arial"/>
        </w:rPr>
        <w:t xml:space="preserve">Available at: </w:t>
      </w:r>
      <w:hyperlink r:id="rId42" w:history="1">
        <w:r w:rsidR="006D62F7" w:rsidRPr="00746F56">
          <w:rPr>
            <w:rStyle w:val="Hyperlink"/>
            <w:rFonts w:ascii="Arial" w:hAnsi="Arial" w:cs="Arial"/>
          </w:rPr>
          <w:t>https://www.gov.scot/publications/improving-holistic-family-support-towards-whole-family-approach-family-inclusive-practice-drug-alcohol-services/pages/7/</w:t>
        </w:r>
      </w:hyperlink>
      <w:r w:rsidR="006D62F7">
        <w:rPr>
          <w:rFonts w:ascii="Arial" w:hAnsi="Arial" w:cs="Arial"/>
        </w:rPr>
        <w:t xml:space="preserve">. </w:t>
      </w:r>
      <w:r w:rsidR="006D62F7" w:rsidRPr="00E97E3E">
        <w:rPr>
          <w:rFonts w:ascii="Arial" w:hAnsi="Arial" w:cs="Arial"/>
        </w:rPr>
        <w:t>(Accessed: 11 March 2023)</w:t>
      </w:r>
    </w:p>
    <w:p w14:paraId="6CB76549" w14:textId="2B098442" w:rsidR="006D62F7" w:rsidRPr="006D62F7" w:rsidRDefault="006D62F7" w:rsidP="007262B8">
      <w:pPr>
        <w:spacing w:line="360" w:lineRule="auto"/>
        <w:rPr>
          <w:rFonts w:ascii="Arial" w:hAnsi="Arial" w:cs="Arial"/>
          <w:i/>
          <w:iCs/>
        </w:rPr>
      </w:pPr>
    </w:p>
    <w:p w14:paraId="1E1D75D2" w14:textId="45605146" w:rsidR="006D62F7" w:rsidRPr="006D62F7" w:rsidRDefault="006D62F7" w:rsidP="007262B8">
      <w:pPr>
        <w:spacing w:line="360" w:lineRule="auto"/>
        <w:rPr>
          <w:rFonts w:ascii="Arial" w:hAnsi="Arial" w:cs="Arial"/>
        </w:rPr>
      </w:pPr>
    </w:p>
    <w:p w14:paraId="14CBFBEF" w14:textId="63969247" w:rsidR="00B47E85" w:rsidRDefault="00B47E85" w:rsidP="007262B8">
      <w:pPr>
        <w:spacing w:line="360" w:lineRule="auto"/>
        <w:rPr>
          <w:rFonts w:ascii="Arial" w:hAnsi="Arial" w:cs="Arial"/>
        </w:rPr>
      </w:pPr>
    </w:p>
    <w:p w14:paraId="2DD07BEC" w14:textId="029B39BF" w:rsidR="00B47E85" w:rsidRPr="00B47E85" w:rsidRDefault="00B47E85" w:rsidP="007262B8">
      <w:pPr>
        <w:spacing w:line="360" w:lineRule="auto"/>
        <w:rPr>
          <w:rFonts w:ascii="Arial" w:hAnsi="Arial" w:cs="Arial"/>
        </w:rPr>
      </w:pPr>
    </w:p>
    <w:p w14:paraId="12331804" w14:textId="4D2D0621" w:rsidR="00B47E85" w:rsidRDefault="00B47E85" w:rsidP="007262B8">
      <w:pPr>
        <w:spacing w:line="360" w:lineRule="auto"/>
        <w:rPr>
          <w:rFonts w:ascii="Arial" w:hAnsi="Arial" w:cs="Arial"/>
        </w:rPr>
      </w:pPr>
    </w:p>
    <w:p w14:paraId="60C586B3" w14:textId="14CD5E9E" w:rsidR="00C25D73" w:rsidRPr="00E97E3E" w:rsidRDefault="00C25D73" w:rsidP="007262B8">
      <w:pPr>
        <w:spacing w:line="360" w:lineRule="auto"/>
        <w:rPr>
          <w:rFonts w:ascii="Arial" w:hAnsi="Arial" w:cs="Arial"/>
          <w:color w:val="2C3E50"/>
          <w:shd w:val="clear" w:color="auto" w:fill="FEF1C4"/>
        </w:rPr>
      </w:pPr>
    </w:p>
    <w:p w14:paraId="25B381DB" w14:textId="728979B5" w:rsidR="00C25D73" w:rsidRPr="00E97E3E" w:rsidRDefault="00C25D73" w:rsidP="007262B8">
      <w:pPr>
        <w:spacing w:line="360" w:lineRule="auto"/>
        <w:rPr>
          <w:rFonts w:ascii="Arial" w:hAnsi="Arial" w:cs="Arial"/>
          <w:color w:val="2C3E50"/>
          <w:shd w:val="clear" w:color="auto" w:fill="FEF1C4"/>
        </w:rPr>
      </w:pPr>
    </w:p>
    <w:p w14:paraId="1F0F1C14" w14:textId="77777777" w:rsidR="00C25D73" w:rsidRPr="00E97E3E" w:rsidRDefault="00C25D73" w:rsidP="007262B8">
      <w:pPr>
        <w:spacing w:line="360" w:lineRule="auto"/>
        <w:rPr>
          <w:rFonts w:ascii="Arial" w:hAnsi="Arial" w:cs="Arial"/>
          <w:color w:val="2C3E50"/>
          <w:shd w:val="clear" w:color="auto" w:fill="FEF1C4"/>
        </w:rPr>
      </w:pPr>
    </w:p>
    <w:p w14:paraId="331DD20B" w14:textId="1A0FBADA" w:rsidR="007B5467" w:rsidRDefault="007B5467" w:rsidP="007262B8">
      <w:pPr>
        <w:spacing w:line="360" w:lineRule="auto"/>
        <w:rPr>
          <w:rFonts w:ascii="Arial" w:hAnsi="Arial" w:cs="Arial"/>
        </w:rPr>
      </w:pPr>
    </w:p>
    <w:p w14:paraId="68800247" w14:textId="11E449C5" w:rsidR="007B5467" w:rsidRDefault="007B5467" w:rsidP="007262B8">
      <w:pPr>
        <w:spacing w:line="360" w:lineRule="auto"/>
        <w:rPr>
          <w:rFonts w:ascii="Arial" w:hAnsi="Arial" w:cs="Arial"/>
        </w:rPr>
      </w:pPr>
    </w:p>
    <w:p w14:paraId="7DEEB439" w14:textId="4984EE9C" w:rsidR="007B5467" w:rsidRDefault="007B5467" w:rsidP="007262B8">
      <w:pPr>
        <w:spacing w:line="360" w:lineRule="auto"/>
        <w:rPr>
          <w:rFonts w:ascii="Arial" w:hAnsi="Arial" w:cs="Arial"/>
        </w:rPr>
      </w:pPr>
    </w:p>
    <w:p w14:paraId="0BC2B2EA" w14:textId="47565F20" w:rsidR="007B5467" w:rsidRDefault="007B5467" w:rsidP="007262B8">
      <w:pPr>
        <w:spacing w:line="360" w:lineRule="auto"/>
        <w:rPr>
          <w:rFonts w:ascii="Arial" w:hAnsi="Arial" w:cs="Arial"/>
        </w:rPr>
      </w:pPr>
    </w:p>
    <w:p w14:paraId="578C173B" w14:textId="34640CA6" w:rsidR="007B5467" w:rsidRDefault="007B5467" w:rsidP="007262B8">
      <w:pPr>
        <w:spacing w:line="360" w:lineRule="auto"/>
        <w:rPr>
          <w:rFonts w:ascii="Arial" w:hAnsi="Arial" w:cs="Arial"/>
        </w:rPr>
      </w:pPr>
    </w:p>
    <w:p w14:paraId="7D460A74" w14:textId="030BEF4B" w:rsidR="007B5467" w:rsidRDefault="007B5467" w:rsidP="007262B8">
      <w:pPr>
        <w:spacing w:line="360" w:lineRule="auto"/>
        <w:rPr>
          <w:rFonts w:ascii="Arial" w:hAnsi="Arial" w:cs="Arial"/>
        </w:rPr>
      </w:pPr>
    </w:p>
    <w:p w14:paraId="7BE7BA21" w14:textId="03DC7270" w:rsidR="007B5467" w:rsidRDefault="007B5467">
      <w:pPr>
        <w:rPr>
          <w:rFonts w:ascii="Arial" w:hAnsi="Arial" w:cs="Arial"/>
        </w:rPr>
      </w:pPr>
    </w:p>
    <w:p w14:paraId="3B1EF334" w14:textId="2D64D46E" w:rsidR="007B5467" w:rsidRDefault="007B5467">
      <w:pPr>
        <w:rPr>
          <w:rFonts w:ascii="Arial" w:hAnsi="Arial" w:cs="Arial"/>
        </w:rPr>
      </w:pPr>
    </w:p>
    <w:p w14:paraId="10363ED4" w14:textId="0C150DB5" w:rsidR="007B5467" w:rsidRDefault="007B5467">
      <w:pPr>
        <w:rPr>
          <w:rFonts w:ascii="Arial" w:hAnsi="Arial" w:cs="Arial"/>
        </w:rPr>
      </w:pPr>
    </w:p>
    <w:p w14:paraId="1EBB7F32" w14:textId="1A0B5B9C" w:rsidR="007B5467" w:rsidRDefault="007B5467">
      <w:pPr>
        <w:rPr>
          <w:rFonts w:ascii="Arial" w:hAnsi="Arial" w:cs="Arial"/>
        </w:rPr>
      </w:pPr>
    </w:p>
    <w:p w14:paraId="40C63D39" w14:textId="10278D79" w:rsidR="007B5467" w:rsidRDefault="007B5467">
      <w:pPr>
        <w:rPr>
          <w:rFonts w:ascii="Arial" w:hAnsi="Arial" w:cs="Arial"/>
        </w:rPr>
      </w:pPr>
    </w:p>
    <w:p w14:paraId="586B25A9" w14:textId="2190A1E8" w:rsidR="007B5467" w:rsidRDefault="007B5467">
      <w:pPr>
        <w:rPr>
          <w:rFonts w:ascii="Arial" w:hAnsi="Arial" w:cs="Arial"/>
        </w:rPr>
      </w:pPr>
    </w:p>
    <w:p w14:paraId="44A00F22" w14:textId="4B715AA0" w:rsidR="007B5467" w:rsidRDefault="007B5467">
      <w:pPr>
        <w:rPr>
          <w:rFonts w:ascii="Arial" w:hAnsi="Arial" w:cs="Arial"/>
        </w:rPr>
      </w:pPr>
    </w:p>
    <w:p w14:paraId="6352877A" w14:textId="77777777" w:rsidR="009B48D3" w:rsidRDefault="009B48D3" w:rsidP="009B48D3">
      <w:pPr>
        <w:spacing w:line="360" w:lineRule="auto"/>
        <w:jc w:val="both"/>
        <w:rPr>
          <w:rFonts w:ascii="Arial" w:hAnsi="Arial" w:cs="Arial"/>
        </w:rPr>
      </w:pPr>
    </w:p>
    <w:p w14:paraId="02FE145F" w14:textId="77777777" w:rsidR="00041899" w:rsidRPr="007842F6" w:rsidRDefault="00041899" w:rsidP="00041899">
      <w:pPr>
        <w:spacing w:line="360" w:lineRule="auto"/>
        <w:jc w:val="both"/>
        <w:rPr>
          <w:rFonts w:ascii="Arial" w:hAnsi="Arial" w:cs="Arial"/>
          <w:b/>
          <w:u w:val="single"/>
        </w:rPr>
      </w:pPr>
      <w:r w:rsidRPr="007842F6">
        <w:rPr>
          <w:rFonts w:ascii="Arial" w:hAnsi="Arial" w:cs="Arial"/>
          <w:u w:val="single"/>
        </w:rPr>
        <w:lastRenderedPageBreak/>
        <w:t>Appendix.  (</w:t>
      </w:r>
      <w:r w:rsidRPr="007842F6">
        <w:rPr>
          <w:rFonts w:ascii="Arial" w:hAnsi="Arial" w:cs="Arial"/>
          <w:b/>
          <w:u w:val="single"/>
        </w:rPr>
        <w:t>Sadie Evans- Aged 82)</w:t>
      </w:r>
    </w:p>
    <w:p w14:paraId="686024A0" w14:textId="77777777" w:rsidR="00041899" w:rsidRPr="009B48D3" w:rsidRDefault="00041899" w:rsidP="00041899">
      <w:pPr>
        <w:spacing w:line="360" w:lineRule="auto"/>
        <w:jc w:val="both"/>
        <w:rPr>
          <w:rFonts w:ascii="Arial" w:hAnsi="Arial" w:cs="Arial"/>
          <w:b/>
        </w:rPr>
      </w:pPr>
    </w:p>
    <w:p w14:paraId="4B69FD19" w14:textId="77777777" w:rsidR="00041899" w:rsidRPr="00E97E3E" w:rsidRDefault="00041899" w:rsidP="00041899">
      <w:pPr>
        <w:spacing w:line="360" w:lineRule="auto"/>
        <w:jc w:val="both"/>
        <w:rPr>
          <w:rFonts w:ascii="Arial" w:hAnsi="Arial" w:cs="Arial"/>
        </w:rPr>
      </w:pPr>
      <w:r w:rsidRPr="00E97E3E">
        <w:rPr>
          <w:rFonts w:ascii="Arial" w:hAnsi="Arial" w:cs="Arial"/>
        </w:rPr>
        <w:t>Sadie is a widow, she sadly lost Jack, her husband of over 60 years four years ago to a sudden heart attack and lives alone. She is not very mobile as she had a hip replacement after a fall two years ago and as a result of this she can no longer drive.</w:t>
      </w:r>
    </w:p>
    <w:p w14:paraId="3C1F72F0" w14:textId="77777777" w:rsidR="00041899" w:rsidRPr="00E97E3E" w:rsidRDefault="00041899" w:rsidP="00041899">
      <w:pPr>
        <w:spacing w:line="360" w:lineRule="auto"/>
        <w:jc w:val="both"/>
        <w:rPr>
          <w:rFonts w:ascii="Arial" w:hAnsi="Arial" w:cs="Arial"/>
        </w:rPr>
      </w:pPr>
      <w:r w:rsidRPr="00E97E3E">
        <w:rPr>
          <w:rFonts w:ascii="Arial" w:hAnsi="Arial" w:cs="Arial"/>
        </w:rPr>
        <w:t>She lives alone in a three-bedroom detached house which has been her home since 1963 in a rural area with no public transport links.</w:t>
      </w:r>
    </w:p>
    <w:p w14:paraId="1D892646" w14:textId="77777777" w:rsidR="00041899" w:rsidRPr="00E97E3E" w:rsidRDefault="00041899" w:rsidP="00041899">
      <w:pPr>
        <w:spacing w:line="360" w:lineRule="auto"/>
        <w:jc w:val="both"/>
        <w:rPr>
          <w:rFonts w:ascii="Arial" w:hAnsi="Arial" w:cs="Arial"/>
        </w:rPr>
      </w:pPr>
    </w:p>
    <w:p w14:paraId="318E110A" w14:textId="77777777" w:rsidR="00041899" w:rsidRPr="00E97E3E" w:rsidRDefault="00041899" w:rsidP="00041899">
      <w:pPr>
        <w:spacing w:line="360" w:lineRule="auto"/>
        <w:jc w:val="both"/>
        <w:rPr>
          <w:rFonts w:ascii="Arial" w:hAnsi="Arial" w:cs="Arial"/>
        </w:rPr>
      </w:pPr>
      <w:r w:rsidRPr="00E97E3E">
        <w:rPr>
          <w:rFonts w:ascii="Arial" w:hAnsi="Arial" w:cs="Arial"/>
        </w:rPr>
        <w:t xml:space="preserve">Sadie has been offered help to clean her house by one of her neighbours, but she does not want to accept the offer, firstly because she is too proud to accept help and secondly because she feels the neighbour is just being nosey! She lives on a pension and has little money after bills are paid. </w:t>
      </w:r>
    </w:p>
    <w:p w14:paraId="32307CA8" w14:textId="77777777" w:rsidR="00041899" w:rsidRPr="00E97E3E" w:rsidRDefault="00041899" w:rsidP="00041899">
      <w:pPr>
        <w:spacing w:line="360" w:lineRule="auto"/>
        <w:jc w:val="both"/>
        <w:rPr>
          <w:rFonts w:ascii="Arial" w:hAnsi="Arial" w:cs="Arial"/>
        </w:rPr>
      </w:pPr>
    </w:p>
    <w:p w14:paraId="092B1293" w14:textId="77777777" w:rsidR="00041899" w:rsidRPr="00E97E3E" w:rsidRDefault="00041899" w:rsidP="00041899">
      <w:pPr>
        <w:spacing w:line="360" w:lineRule="auto"/>
        <w:jc w:val="both"/>
        <w:rPr>
          <w:rFonts w:ascii="Arial" w:hAnsi="Arial" w:cs="Arial"/>
        </w:rPr>
      </w:pPr>
      <w:r w:rsidRPr="00E97E3E">
        <w:rPr>
          <w:rFonts w:ascii="Arial" w:hAnsi="Arial" w:cs="Arial"/>
        </w:rPr>
        <w:t>Sadie has three children. Ben, 62 who lives in America, Richard, 60, who lives in London, and daughter and Hannah, 44, who is divorced with three children and lives 12 miles away.</w:t>
      </w:r>
    </w:p>
    <w:p w14:paraId="54744733" w14:textId="77777777" w:rsidR="00041899" w:rsidRPr="00E97E3E" w:rsidRDefault="00041899" w:rsidP="00041899">
      <w:pPr>
        <w:spacing w:line="360" w:lineRule="auto"/>
        <w:jc w:val="both"/>
        <w:rPr>
          <w:rFonts w:ascii="Arial" w:hAnsi="Arial" w:cs="Arial"/>
        </w:rPr>
      </w:pPr>
      <w:r w:rsidRPr="00E97E3E">
        <w:rPr>
          <w:rFonts w:ascii="Arial" w:hAnsi="Arial" w:cs="Arial"/>
        </w:rPr>
        <w:t>The only one of her children that Sadie sees on a regular basis is Hannah as she lives relatively nearby, and it is Hannah who sees to her mother’s everyday needs.</w:t>
      </w:r>
    </w:p>
    <w:p w14:paraId="0BDC5968" w14:textId="77777777" w:rsidR="00041899" w:rsidRPr="00E97E3E" w:rsidRDefault="00041899" w:rsidP="00041899">
      <w:pPr>
        <w:spacing w:line="360" w:lineRule="auto"/>
        <w:jc w:val="both"/>
        <w:rPr>
          <w:rFonts w:ascii="Arial" w:hAnsi="Arial" w:cs="Arial"/>
        </w:rPr>
      </w:pPr>
      <w:r w:rsidRPr="00E97E3E">
        <w:rPr>
          <w:rFonts w:ascii="Arial" w:hAnsi="Arial" w:cs="Arial"/>
        </w:rPr>
        <w:t>Sadie’s needs are increasing she is becoming more reliant on her already busy daughter.</w:t>
      </w:r>
    </w:p>
    <w:p w14:paraId="1F5E9126" w14:textId="77777777" w:rsidR="00041899" w:rsidRPr="00E97E3E" w:rsidRDefault="00041899" w:rsidP="00041899">
      <w:pPr>
        <w:spacing w:line="360" w:lineRule="auto"/>
        <w:jc w:val="both"/>
        <w:rPr>
          <w:rFonts w:ascii="Arial" w:hAnsi="Arial" w:cs="Arial"/>
        </w:rPr>
      </w:pPr>
      <w:r w:rsidRPr="00E97E3E">
        <w:rPr>
          <w:rFonts w:ascii="Arial" w:hAnsi="Arial" w:cs="Arial"/>
        </w:rPr>
        <w:t>Sadie used to be a prominent member of her community and was active in her local church,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visit, she also has a strained relationship with her daughter.</w:t>
      </w:r>
    </w:p>
    <w:p w14:paraId="09F31249" w14:textId="77777777" w:rsidR="00041899" w:rsidRPr="00E97E3E" w:rsidRDefault="00041899" w:rsidP="00041899">
      <w:pPr>
        <w:spacing w:line="360" w:lineRule="auto"/>
        <w:jc w:val="both"/>
        <w:rPr>
          <w:rFonts w:ascii="Arial" w:hAnsi="Arial" w:cs="Arial"/>
        </w:rPr>
      </w:pPr>
    </w:p>
    <w:p w14:paraId="4D1125D4" w14:textId="77777777" w:rsidR="00041899" w:rsidRPr="00E97E3E" w:rsidRDefault="00041899" w:rsidP="00041899">
      <w:pPr>
        <w:spacing w:line="360" w:lineRule="auto"/>
        <w:jc w:val="both"/>
        <w:rPr>
          <w:rFonts w:ascii="Arial" w:hAnsi="Arial" w:cs="Arial"/>
        </w:rPr>
      </w:pPr>
      <w:r w:rsidRPr="00E97E3E">
        <w:rPr>
          <w:rFonts w:ascii="Arial" w:hAnsi="Arial" w:cs="Arial"/>
        </w:rPr>
        <w:t xml:space="preserve">Sadie has poor eyesight and wears glasses, and she is hard of hearing, she is also becoming increasingly overweight, something she puts down to her hip replacement and her age! Her diet is nutritionally poor, and she eats a lot of convenience foods, sweets, and chocolate, she used to cook a lot but now because of mobility and health issues she finds it difficult to use her kitchen. Her daughter has tried to encourage healthy eating, but Sadie gets upset when she tries to limit her sweet treats etc. and says eating is one of the few pleasures she has left. The doctor has told Sadie that if </w:t>
      </w:r>
      <w:r w:rsidRPr="00E97E3E">
        <w:rPr>
          <w:rFonts w:ascii="Arial" w:hAnsi="Arial" w:cs="Arial"/>
        </w:rPr>
        <w:lastRenderedPageBreak/>
        <w:t>she continues to gain weight, she is at risk of developing diabetes as well as other health conditions and that her weight is severely impacting upon her mobility. She is also a smoker which is something that is adversely affecting her health as she is prone to chest infections. Both the doctor and Hannah have tried to get her to consider giving this up, but she says it is her choice.</w:t>
      </w:r>
    </w:p>
    <w:p w14:paraId="25E50F68" w14:textId="77777777" w:rsidR="00041899" w:rsidRPr="00E97E3E" w:rsidRDefault="00041899" w:rsidP="00041899">
      <w:pPr>
        <w:spacing w:line="360" w:lineRule="auto"/>
        <w:jc w:val="both"/>
        <w:rPr>
          <w:rFonts w:ascii="Arial" w:hAnsi="Arial" w:cs="Arial"/>
        </w:rPr>
      </w:pPr>
    </w:p>
    <w:p w14:paraId="5F8CD701" w14:textId="77777777" w:rsidR="00041899" w:rsidRPr="00E97E3E" w:rsidRDefault="00041899" w:rsidP="00041899">
      <w:pPr>
        <w:spacing w:line="360" w:lineRule="auto"/>
        <w:jc w:val="both"/>
        <w:rPr>
          <w:rFonts w:ascii="Arial" w:hAnsi="Arial" w:cs="Arial"/>
        </w:rPr>
      </w:pPr>
      <w:r w:rsidRPr="00E97E3E">
        <w:rPr>
          <w:rFonts w:ascii="Arial" w:hAnsi="Arial" w:cs="Arial"/>
        </w:rPr>
        <w:t>Sadie’s personal hygiene is not good, she used to take a pride in her appearance but at the moment she has difficulty washing and dressing and cannot get into the bath.</w:t>
      </w:r>
    </w:p>
    <w:p w14:paraId="3921337B" w14:textId="77777777" w:rsidR="00041899" w:rsidRPr="00E97E3E" w:rsidRDefault="00041899" w:rsidP="00041899">
      <w:pPr>
        <w:spacing w:line="360" w:lineRule="auto"/>
        <w:jc w:val="both"/>
        <w:rPr>
          <w:rFonts w:ascii="Arial" w:hAnsi="Arial" w:cs="Arial"/>
        </w:rPr>
      </w:pPr>
      <w:r w:rsidRPr="00E97E3E">
        <w:rPr>
          <w:rFonts w:ascii="Arial" w:hAnsi="Arial" w:cs="Arial"/>
        </w:rPr>
        <w:t>Sadie is getting very forgetful and increasingly forgets to lock doors, take medication often misplacing things such as money and glasses.</w:t>
      </w:r>
    </w:p>
    <w:p w14:paraId="49C0C1A9" w14:textId="77777777" w:rsidR="00041899" w:rsidRPr="00E97E3E" w:rsidRDefault="00041899" w:rsidP="00041899">
      <w:pPr>
        <w:spacing w:line="360" w:lineRule="auto"/>
        <w:jc w:val="both"/>
        <w:rPr>
          <w:rFonts w:ascii="Arial" w:hAnsi="Arial" w:cs="Arial"/>
        </w:rPr>
      </w:pPr>
    </w:p>
    <w:p w14:paraId="7DE9F6E6" w14:textId="77777777" w:rsidR="007B5467" w:rsidRPr="00E97E3E" w:rsidRDefault="007B5467" w:rsidP="007842F6">
      <w:pPr>
        <w:spacing w:line="360" w:lineRule="auto"/>
        <w:jc w:val="both"/>
        <w:rPr>
          <w:rFonts w:ascii="Arial" w:hAnsi="Arial" w:cs="Arial"/>
        </w:rPr>
      </w:pPr>
    </w:p>
    <w:sectPr w:rsidR="007B5467" w:rsidRPr="00E97E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4414D"/>
    <w:multiLevelType w:val="hybridMultilevel"/>
    <w:tmpl w:val="D8CCAF36"/>
    <w:lvl w:ilvl="0" w:tplc="254654D2">
      <w:start w:val="1"/>
      <w:numFmt w:val="bullet"/>
      <w:lvlText w:val="•"/>
      <w:lvlJc w:val="left"/>
      <w:pPr>
        <w:tabs>
          <w:tab w:val="num" w:pos="720"/>
        </w:tabs>
        <w:ind w:left="720" w:hanging="360"/>
      </w:pPr>
      <w:rPr>
        <w:rFonts w:ascii="Arial" w:hAnsi="Arial" w:hint="default"/>
      </w:rPr>
    </w:lvl>
    <w:lvl w:ilvl="1" w:tplc="78C828BE" w:tentative="1">
      <w:start w:val="1"/>
      <w:numFmt w:val="bullet"/>
      <w:lvlText w:val="•"/>
      <w:lvlJc w:val="left"/>
      <w:pPr>
        <w:tabs>
          <w:tab w:val="num" w:pos="1440"/>
        </w:tabs>
        <w:ind w:left="1440" w:hanging="360"/>
      </w:pPr>
      <w:rPr>
        <w:rFonts w:ascii="Arial" w:hAnsi="Arial" w:hint="default"/>
      </w:rPr>
    </w:lvl>
    <w:lvl w:ilvl="2" w:tplc="7F4C0422" w:tentative="1">
      <w:start w:val="1"/>
      <w:numFmt w:val="bullet"/>
      <w:lvlText w:val="•"/>
      <w:lvlJc w:val="left"/>
      <w:pPr>
        <w:tabs>
          <w:tab w:val="num" w:pos="2160"/>
        </w:tabs>
        <w:ind w:left="2160" w:hanging="360"/>
      </w:pPr>
      <w:rPr>
        <w:rFonts w:ascii="Arial" w:hAnsi="Arial" w:hint="default"/>
      </w:rPr>
    </w:lvl>
    <w:lvl w:ilvl="3" w:tplc="FCDC237C" w:tentative="1">
      <w:start w:val="1"/>
      <w:numFmt w:val="bullet"/>
      <w:lvlText w:val="•"/>
      <w:lvlJc w:val="left"/>
      <w:pPr>
        <w:tabs>
          <w:tab w:val="num" w:pos="2880"/>
        </w:tabs>
        <w:ind w:left="2880" w:hanging="360"/>
      </w:pPr>
      <w:rPr>
        <w:rFonts w:ascii="Arial" w:hAnsi="Arial" w:hint="default"/>
      </w:rPr>
    </w:lvl>
    <w:lvl w:ilvl="4" w:tplc="CAFA938C" w:tentative="1">
      <w:start w:val="1"/>
      <w:numFmt w:val="bullet"/>
      <w:lvlText w:val="•"/>
      <w:lvlJc w:val="left"/>
      <w:pPr>
        <w:tabs>
          <w:tab w:val="num" w:pos="3600"/>
        </w:tabs>
        <w:ind w:left="3600" w:hanging="360"/>
      </w:pPr>
      <w:rPr>
        <w:rFonts w:ascii="Arial" w:hAnsi="Arial" w:hint="default"/>
      </w:rPr>
    </w:lvl>
    <w:lvl w:ilvl="5" w:tplc="037054F8" w:tentative="1">
      <w:start w:val="1"/>
      <w:numFmt w:val="bullet"/>
      <w:lvlText w:val="•"/>
      <w:lvlJc w:val="left"/>
      <w:pPr>
        <w:tabs>
          <w:tab w:val="num" w:pos="4320"/>
        </w:tabs>
        <w:ind w:left="4320" w:hanging="360"/>
      </w:pPr>
      <w:rPr>
        <w:rFonts w:ascii="Arial" w:hAnsi="Arial" w:hint="default"/>
      </w:rPr>
    </w:lvl>
    <w:lvl w:ilvl="6" w:tplc="2B140F60" w:tentative="1">
      <w:start w:val="1"/>
      <w:numFmt w:val="bullet"/>
      <w:lvlText w:val="•"/>
      <w:lvlJc w:val="left"/>
      <w:pPr>
        <w:tabs>
          <w:tab w:val="num" w:pos="5040"/>
        </w:tabs>
        <w:ind w:left="5040" w:hanging="360"/>
      </w:pPr>
      <w:rPr>
        <w:rFonts w:ascii="Arial" w:hAnsi="Arial" w:hint="default"/>
      </w:rPr>
    </w:lvl>
    <w:lvl w:ilvl="7" w:tplc="2C2E4C30" w:tentative="1">
      <w:start w:val="1"/>
      <w:numFmt w:val="bullet"/>
      <w:lvlText w:val="•"/>
      <w:lvlJc w:val="left"/>
      <w:pPr>
        <w:tabs>
          <w:tab w:val="num" w:pos="5760"/>
        </w:tabs>
        <w:ind w:left="5760" w:hanging="360"/>
      </w:pPr>
      <w:rPr>
        <w:rFonts w:ascii="Arial" w:hAnsi="Arial" w:hint="default"/>
      </w:rPr>
    </w:lvl>
    <w:lvl w:ilvl="8" w:tplc="3BE29DB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C683B54"/>
    <w:multiLevelType w:val="hybridMultilevel"/>
    <w:tmpl w:val="AE5A2AF2"/>
    <w:lvl w:ilvl="0" w:tplc="F2809C10">
      <w:start w:val="1"/>
      <w:numFmt w:val="bullet"/>
      <w:lvlText w:val="•"/>
      <w:lvlJc w:val="left"/>
      <w:pPr>
        <w:tabs>
          <w:tab w:val="num" w:pos="720"/>
        </w:tabs>
        <w:ind w:left="720" w:hanging="360"/>
      </w:pPr>
      <w:rPr>
        <w:rFonts w:ascii="Arial" w:hAnsi="Arial" w:hint="default"/>
      </w:rPr>
    </w:lvl>
    <w:lvl w:ilvl="1" w:tplc="BD34FED0" w:tentative="1">
      <w:start w:val="1"/>
      <w:numFmt w:val="bullet"/>
      <w:lvlText w:val="•"/>
      <w:lvlJc w:val="left"/>
      <w:pPr>
        <w:tabs>
          <w:tab w:val="num" w:pos="1440"/>
        </w:tabs>
        <w:ind w:left="1440" w:hanging="360"/>
      </w:pPr>
      <w:rPr>
        <w:rFonts w:ascii="Arial" w:hAnsi="Arial" w:hint="default"/>
      </w:rPr>
    </w:lvl>
    <w:lvl w:ilvl="2" w:tplc="349802CC" w:tentative="1">
      <w:start w:val="1"/>
      <w:numFmt w:val="bullet"/>
      <w:lvlText w:val="•"/>
      <w:lvlJc w:val="left"/>
      <w:pPr>
        <w:tabs>
          <w:tab w:val="num" w:pos="2160"/>
        </w:tabs>
        <w:ind w:left="2160" w:hanging="360"/>
      </w:pPr>
      <w:rPr>
        <w:rFonts w:ascii="Arial" w:hAnsi="Arial" w:hint="default"/>
      </w:rPr>
    </w:lvl>
    <w:lvl w:ilvl="3" w:tplc="C5C222B8" w:tentative="1">
      <w:start w:val="1"/>
      <w:numFmt w:val="bullet"/>
      <w:lvlText w:val="•"/>
      <w:lvlJc w:val="left"/>
      <w:pPr>
        <w:tabs>
          <w:tab w:val="num" w:pos="2880"/>
        </w:tabs>
        <w:ind w:left="2880" w:hanging="360"/>
      </w:pPr>
      <w:rPr>
        <w:rFonts w:ascii="Arial" w:hAnsi="Arial" w:hint="default"/>
      </w:rPr>
    </w:lvl>
    <w:lvl w:ilvl="4" w:tplc="40A2F44E" w:tentative="1">
      <w:start w:val="1"/>
      <w:numFmt w:val="bullet"/>
      <w:lvlText w:val="•"/>
      <w:lvlJc w:val="left"/>
      <w:pPr>
        <w:tabs>
          <w:tab w:val="num" w:pos="3600"/>
        </w:tabs>
        <w:ind w:left="3600" w:hanging="360"/>
      </w:pPr>
      <w:rPr>
        <w:rFonts w:ascii="Arial" w:hAnsi="Arial" w:hint="default"/>
      </w:rPr>
    </w:lvl>
    <w:lvl w:ilvl="5" w:tplc="04104F34" w:tentative="1">
      <w:start w:val="1"/>
      <w:numFmt w:val="bullet"/>
      <w:lvlText w:val="•"/>
      <w:lvlJc w:val="left"/>
      <w:pPr>
        <w:tabs>
          <w:tab w:val="num" w:pos="4320"/>
        </w:tabs>
        <w:ind w:left="4320" w:hanging="360"/>
      </w:pPr>
      <w:rPr>
        <w:rFonts w:ascii="Arial" w:hAnsi="Arial" w:hint="default"/>
      </w:rPr>
    </w:lvl>
    <w:lvl w:ilvl="6" w:tplc="E56AB9D6" w:tentative="1">
      <w:start w:val="1"/>
      <w:numFmt w:val="bullet"/>
      <w:lvlText w:val="•"/>
      <w:lvlJc w:val="left"/>
      <w:pPr>
        <w:tabs>
          <w:tab w:val="num" w:pos="5040"/>
        </w:tabs>
        <w:ind w:left="5040" w:hanging="360"/>
      </w:pPr>
      <w:rPr>
        <w:rFonts w:ascii="Arial" w:hAnsi="Arial" w:hint="default"/>
      </w:rPr>
    </w:lvl>
    <w:lvl w:ilvl="7" w:tplc="E8C0D4B4" w:tentative="1">
      <w:start w:val="1"/>
      <w:numFmt w:val="bullet"/>
      <w:lvlText w:val="•"/>
      <w:lvlJc w:val="left"/>
      <w:pPr>
        <w:tabs>
          <w:tab w:val="num" w:pos="5760"/>
        </w:tabs>
        <w:ind w:left="5760" w:hanging="360"/>
      </w:pPr>
      <w:rPr>
        <w:rFonts w:ascii="Arial" w:hAnsi="Arial" w:hint="default"/>
      </w:rPr>
    </w:lvl>
    <w:lvl w:ilvl="8" w:tplc="9F6EA5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A9029A"/>
    <w:multiLevelType w:val="hybridMultilevel"/>
    <w:tmpl w:val="1B165E04"/>
    <w:lvl w:ilvl="0" w:tplc="4E8A760C">
      <w:start w:val="1"/>
      <w:numFmt w:val="bullet"/>
      <w:lvlText w:val="§"/>
      <w:lvlJc w:val="left"/>
      <w:pPr>
        <w:tabs>
          <w:tab w:val="num" w:pos="720"/>
        </w:tabs>
        <w:ind w:left="720" w:hanging="360"/>
      </w:pPr>
      <w:rPr>
        <w:rFonts w:ascii="Wingdings" w:hAnsi="Wingdings" w:hint="default"/>
      </w:rPr>
    </w:lvl>
    <w:lvl w:ilvl="1" w:tplc="1E448684" w:tentative="1">
      <w:start w:val="1"/>
      <w:numFmt w:val="bullet"/>
      <w:lvlText w:val="§"/>
      <w:lvlJc w:val="left"/>
      <w:pPr>
        <w:tabs>
          <w:tab w:val="num" w:pos="1440"/>
        </w:tabs>
        <w:ind w:left="1440" w:hanging="360"/>
      </w:pPr>
      <w:rPr>
        <w:rFonts w:ascii="Wingdings" w:hAnsi="Wingdings" w:hint="default"/>
      </w:rPr>
    </w:lvl>
    <w:lvl w:ilvl="2" w:tplc="12E67A8A" w:tentative="1">
      <w:start w:val="1"/>
      <w:numFmt w:val="bullet"/>
      <w:lvlText w:val="§"/>
      <w:lvlJc w:val="left"/>
      <w:pPr>
        <w:tabs>
          <w:tab w:val="num" w:pos="2160"/>
        </w:tabs>
        <w:ind w:left="2160" w:hanging="360"/>
      </w:pPr>
      <w:rPr>
        <w:rFonts w:ascii="Wingdings" w:hAnsi="Wingdings" w:hint="default"/>
      </w:rPr>
    </w:lvl>
    <w:lvl w:ilvl="3" w:tplc="94A899A6" w:tentative="1">
      <w:start w:val="1"/>
      <w:numFmt w:val="bullet"/>
      <w:lvlText w:val="§"/>
      <w:lvlJc w:val="left"/>
      <w:pPr>
        <w:tabs>
          <w:tab w:val="num" w:pos="2880"/>
        </w:tabs>
        <w:ind w:left="2880" w:hanging="360"/>
      </w:pPr>
      <w:rPr>
        <w:rFonts w:ascii="Wingdings" w:hAnsi="Wingdings" w:hint="default"/>
      </w:rPr>
    </w:lvl>
    <w:lvl w:ilvl="4" w:tplc="20F6CCB4" w:tentative="1">
      <w:start w:val="1"/>
      <w:numFmt w:val="bullet"/>
      <w:lvlText w:val="§"/>
      <w:lvlJc w:val="left"/>
      <w:pPr>
        <w:tabs>
          <w:tab w:val="num" w:pos="3600"/>
        </w:tabs>
        <w:ind w:left="3600" w:hanging="360"/>
      </w:pPr>
      <w:rPr>
        <w:rFonts w:ascii="Wingdings" w:hAnsi="Wingdings" w:hint="default"/>
      </w:rPr>
    </w:lvl>
    <w:lvl w:ilvl="5" w:tplc="C7A8293E" w:tentative="1">
      <w:start w:val="1"/>
      <w:numFmt w:val="bullet"/>
      <w:lvlText w:val="§"/>
      <w:lvlJc w:val="left"/>
      <w:pPr>
        <w:tabs>
          <w:tab w:val="num" w:pos="4320"/>
        </w:tabs>
        <w:ind w:left="4320" w:hanging="360"/>
      </w:pPr>
      <w:rPr>
        <w:rFonts w:ascii="Wingdings" w:hAnsi="Wingdings" w:hint="default"/>
      </w:rPr>
    </w:lvl>
    <w:lvl w:ilvl="6" w:tplc="B06817AA" w:tentative="1">
      <w:start w:val="1"/>
      <w:numFmt w:val="bullet"/>
      <w:lvlText w:val="§"/>
      <w:lvlJc w:val="left"/>
      <w:pPr>
        <w:tabs>
          <w:tab w:val="num" w:pos="5040"/>
        </w:tabs>
        <w:ind w:left="5040" w:hanging="360"/>
      </w:pPr>
      <w:rPr>
        <w:rFonts w:ascii="Wingdings" w:hAnsi="Wingdings" w:hint="default"/>
      </w:rPr>
    </w:lvl>
    <w:lvl w:ilvl="7" w:tplc="2D12960A" w:tentative="1">
      <w:start w:val="1"/>
      <w:numFmt w:val="bullet"/>
      <w:lvlText w:val="§"/>
      <w:lvlJc w:val="left"/>
      <w:pPr>
        <w:tabs>
          <w:tab w:val="num" w:pos="5760"/>
        </w:tabs>
        <w:ind w:left="5760" w:hanging="360"/>
      </w:pPr>
      <w:rPr>
        <w:rFonts w:ascii="Wingdings" w:hAnsi="Wingdings" w:hint="default"/>
      </w:rPr>
    </w:lvl>
    <w:lvl w:ilvl="8" w:tplc="A3685CE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C735E5"/>
    <w:multiLevelType w:val="hybridMultilevel"/>
    <w:tmpl w:val="845C5698"/>
    <w:lvl w:ilvl="0" w:tplc="6F0C96DE">
      <w:start w:val="1"/>
      <w:numFmt w:val="bullet"/>
      <w:lvlText w:val="•"/>
      <w:lvlJc w:val="left"/>
      <w:pPr>
        <w:tabs>
          <w:tab w:val="num" w:pos="720"/>
        </w:tabs>
        <w:ind w:left="720" w:hanging="360"/>
      </w:pPr>
      <w:rPr>
        <w:rFonts w:ascii="Arial" w:hAnsi="Arial" w:hint="default"/>
      </w:rPr>
    </w:lvl>
    <w:lvl w:ilvl="1" w:tplc="2E90C31C" w:tentative="1">
      <w:start w:val="1"/>
      <w:numFmt w:val="bullet"/>
      <w:lvlText w:val="•"/>
      <w:lvlJc w:val="left"/>
      <w:pPr>
        <w:tabs>
          <w:tab w:val="num" w:pos="1440"/>
        </w:tabs>
        <w:ind w:left="1440" w:hanging="360"/>
      </w:pPr>
      <w:rPr>
        <w:rFonts w:ascii="Arial" w:hAnsi="Arial" w:hint="default"/>
      </w:rPr>
    </w:lvl>
    <w:lvl w:ilvl="2" w:tplc="B89CD35C" w:tentative="1">
      <w:start w:val="1"/>
      <w:numFmt w:val="bullet"/>
      <w:lvlText w:val="•"/>
      <w:lvlJc w:val="left"/>
      <w:pPr>
        <w:tabs>
          <w:tab w:val="num" w:pos="2160"/>
        </w:tabs>
        <w:ind w:left="2160" w:hanging="360"/>
      </w:pPr>
      <w:rPr>
        <w:rFonts w:ascii="Arial" w:hAnsi="Arial" w:hint="default"/>
      </w:rPr>
    </w:lvl>
    <w:lvl w:ilvl="3" w:tplc="2FFC2608" w:tentative="1">
      <w:start w:val="1"/>
      <w:numFmt w:val="bullet"/>
      <w:lvlText w:val="•"/>
      <w:lvlJc w:val="left"/>
      <w:pPr>
        <w:tabs>
          <w:tab w:val="num" w:pos="2880"/>
        </w:tabs>
        <w:ind w:left="2880" w:hanging="360"/>
      </w:pPr>
      <w:rPr>
        <w:rFonts w:ascii="Arial" w:hAnsi="Arial" w:hint="default"/>
      </w:rPr>
    </w:lvl>
    <w:lvl w:ilvl="4" w:tplc="72C8F95E" w:tentative="1">
      <w:start w:val="1"/>
      <w:numFmt w:val="bullet"/>
      <w:lvlText w:val="•"/>
      <w:lvlJc w:val="left"/>
      <w:pPr>
        <w:tabs>
          <w:tab w:val="num" w:pos="3600"/>
        </w:tabs>
        <w:ind w:left="3600" w:hanging="360"/>
      </w:pPr>
      <w:rPr>
        <w:rFonts w:ascii="Arial" w:hAnsi="Arial" w:hint="default"/>
      </w:rPr>
    </w:lvl>
    <w:lvl w:ilvl="5" w:tplc="1F2E7808" w:tentative="1">
      <w:start w:val="1"/>
      <w:numFmt w:val="bullet"/>
      <w:lvlText w:val="•"/>
      <w:lvlJc w:val="left"/>
      <w:pPr>
        <w:tabs>
          <w:tab w:val="num" w:pos="4320"/>
        </w:tabs>
        <w:ind w:left="4320" w:hanging="360"/>
      </w:pPr>
      <w:rPr>
        <w:rFonts w:ascii="Arial" w:hAnsi="Arial" w:hint="default"/>
      </w:rPr>
    </w:lvl>
    <w:lvl w:ilvl="6" w:tplc="27E6EF7C" w:tentative="1">
      <w:start w:val="1"/>
      <w:numFmt w:val="bullet"/>
      <w:lvlText w:val="•"/>
      <w:lvlJc w:val="left"/>
      <w:pPr>
        <w:tabs>
          <w:tab w:val="num" w:pos="5040"/>
        </w:tabs>
        <w:ind w:left="5040" w:hanging="360"/>
      </w:pPr>
      <w:rPr>
        <w:rFonts w:ascii="Arial" w:hAnsi="Arial" w:hint="default"/>
      </w:rPr>
    </w:lvl>
    <w:lvl w:ilvl="7" w:tplc="22104578" w:tentative="1">
      <w:start w:val="1"/>
      <w:numFmt w:val="bullet"/>
      <w:lvlText w:val="•"/>
      <w:lvlJc w:val="left"/>
      <w:pPr>
        <w:tabs>
          <w:tab w:val="num" w:pos="5760"/>
        </w:tabs>
        <w:ind w:left="5760" w:hanging="360"/>
      </w:pPr>
      <w:rPr>
        <w:rFonts w:ascii="Arial" w:hAnsi="Arial" w:hint="default"/>
      </w:rPr>
    </w:lvl>
    <w:lvl w:ilvl="8" w:tplc="7D8E31C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E480425"/>
    <w:multiLevelType w:val="hybridMultilevel"/>
    <w:tmpl w:val="764831BA"/>
    <w:lvl w:ilvl="0" w:tplc="FEC453E4">
      <w:start w:val="1"/>
      <w:numFmt w:val="bullet"/>
      <w:lvlText w:val="•"/>
      <w:lvlJc w:val="left"/>
      <w:pPr>
        <w:tabs>
          <w:tab w:val="num" w:pos="720"/>
        </w:tabs>
        <w:ind w:left="720" w:hanging="360"/>
      </w:pPr>
      <w:rPr>
        <w:rFonts w:ascii="Arial" w:hAnsi="Arial" w:hint="default"/>
      </w:rPr>
    </w:lvl>
    <w:lvl w:ilvl="1" w:tplc="AC105FD0" w:tentative="1">
      <w:start w:val="1"/>
      <w:numFmt w:val="bullet"/>
      <w:lvlText w:val="•"/>
      <w:lvlJc w:val="left"/>
      <w:pPr>
        <w:tabs>
          <w:tab w:val="num" w:pos="1440"/>
        </w:tabs>
        <w:ind w:left="1440" w:hanging="360"/>
      </w:pPr>
      <w:rPr>
        <w:rFonts w:ascii="Arial" w:hAnsi="Arial" w:hint="default"/>
      </w:rPr>
    </w:lvl>
    <w:lvl w:ilvl="2" w:tplc="45DEC2B2" w:tentative="1">
      <w:start w:val="1"/>
      <w:numFmt w:val="bullet"/>
      <w:lvlText w:val="•"/>
      <w:lvlJc w:val="left"/>
      <w:pPr>
        <w:tabs>
          <w:tab w:val="num" w:pos="2160"/>
        </w:tabs>
        <w:ind w:left="2160" w:hanging="360"/>
      </w:pPr>
      <w:rPr>
        <w:rFonts w:ascii="Arial" w:hAnsi="Arial" w:hint="default"/>
      </w:rPr>
    </w:lvl>
    <w:lvl w:ilvl="3" w:tplc="BFF6B63E" w:tentative="1">
      <w:start w:val="1"/>
      <w:numFmt w:val="bullet"/>
      <w:lvlText w:val="•"/>
      <w:lvlJc w:val="left"/>
      <w:pPr>
        <w:tabs>
          <w:tab w:val="num" w:pos="2880"/>
        </w:tabs>
        <w:ind w:left="2880" w:hanging="360"/>
      </w:pPr>
      <w:rPr>
        <w:rFonts w:ascii="Arial" w:hAnsi="Arial" w:hint="default"/>
      </w:rPr>
    </w:lvl>
    <w:lvl w:ilvl="4" w:tplc="D5860814" w:tentative="1">
      <w:start w:val="1"/>
      <w:numFmt w:val="bullet"/>
      <w:lvlText w:val="•"/>
      <w:lvlJc w:val="left"/>
      <w:pPr>
        <w:tabs>
          <w:tab w:val="num" w:pos="3600"/>
        </w:tabs>
        <w:ind w:left="3600" w:hanging="360"/>
      </w:pPr>
      <w:rPr>
        <w:rFonts w:ascii="Arial" w:hAnsi="Arial" w:hint="default"/>
      </w:rPr>
    </w:lvl>
    <w:lvl w:ilvl="5" w:tplc="2E0E14D2" w:tentative="1">
      <w:start w:val="1"/>
      <w:numFmt w:val="bullet"/>
      <w:lvlText w:val="•"/>
      <w:lvlJc w:val="left"/>
      <w:pPr>
        <w:tabs>
          <w:tab w:val="num" w:pos="4320"/>
        </w:tabs>
        <w:ind w:left="4320" w:hanging="360"/>
      </w:pPr>
      <w:rPr>
        <w:rFonts w:ascii="Arial" w:hAnsi="Arial" w:hint="default"/>
      </w:rPr>
    </w:lvl>
    <w:lvl w:ilvl="6" w:tplc="1B72485C" w:tentative="1">
      <w:start w:val="1"/>
      <w:numFmt w:val="bullet"/>
      <w:lvlText w:val="•"/>
      <w:lvlJc w:val="left"/>
      <w:pPr>
        <w:tabs>
          <w:tab w:val="num" w:pos="5040"/>
        </w:tabs>
        <w:ind w:left="5040" w:hanging="360"/>
      </w:pPr>
      <w:rPr>
        <w:rFonts w:ascii="Arial" w:hAnsi="Arial" w:hint="default"/>
      </w:rPr>
    </w:lvl>
    <w:lvl w:ilvl="7" w:tplc="859639B2" w:tentative="1">
      <w:start w:val="1"/>
      <w:numFmt w:val="bullet"/>
      <w:lvlText w:val="•"/>
      <w:lvlJc w:val="left"/>
      <w:pPr>
        <w:tabs>
          <w:tab w:val="num" w:pos="5760"/>
        </w:tabs>
        <w:ind w:left="5760" w:hanging="360"/>
      </w:pPr>
      <w:rPr>
        <w:rFonts w:ascii="Arial" w:hAnsi="Arial" w:hint="default"/>
      </w:rPr>
    </w:lvl>
    <w:lvl w:ilvl="8" w:tplc="DA4AC1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2770EAF"/>
    <w:multiLevelType w:val="multilevel"/>
    <w:tmpl w:val="018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4212122">
    <w:abstractNumId w:val="0"/>
  </w:num>
  <w:num w:numId="2" w16cid:durableId="392240948">
    <w:abstractNumId w:val="5"/>
  </w:num>
  <w:num w:numId="3" w16cid:durableId="1839925084">
    <w:abstractNumId w:val="2"/>
  </w:num>
  <w:num w:numId="4" w16cid:durableId="283466316">
    <w:abstractNumId w:val="3"/>
  </w:num>
  <w:num w:numId="5" w16cid:durableId="20521798">
    <w:abstractNumId w:val="1"/>
  </w:num>
  <w:num w:numId="6" w16cid:durableId="20085557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8"/>
    <w:rsid w:val="0000042F"/>
    <w:rsid w:val="0000150F"/>
    <w:rsid w:val="000156C2"/>
    <w:rsid w:val="00034F17"/>
    <w:rsid w:val="00041899"/>
    <w:rsid w:val="00042A92"/>
    <w:rsid w:val="0004481D"/>
    <w:rsid w:val="000723EC"/>
    <w:rsid w:val="000A2979"/>
    <w:rsid w:val="000C154F"/>
    <w:rsid w:val="000C44B2"/>
    <w:rsid w:val="000C60C5"/>
    <w:rsid w:val="00111914"/>
    <w:rsid w:val="00115B20"/>
    <w:rsid w:val="001258EF"/>
    <w:rsid w:val="00137966"/>
    <w:rsid w:val="001511BF"/>
    <w:rsid w:val="0015646C"/>
    <w:rsid w:val="00156BF7"/>
    <w:rsid w:val="00161A0F"/>
    <w:rsid w:val="00163E23"/>
    <w:rsid w:val="00193682"/>
    <w:rsid w:val="00195EC1"/>
    <w:rsid w:val="001A2311"/>
    <w:rsid w:val="001B1FBD"/>
    <w:rsid w:val="001B6751"/>
    <w:rsid w:val="001B6F56"/>
    <w:rsid w:val="001C3E55"/>
    <w:rsid w:val="001F6055"/>
    <w:rsid w:val="001F7CC9"/>
    <w:rsid w:val="0020474E"/>
    <w:rsid w:val="0021141B"/>
    <w:rsid w:val="00212984"/>
    <w:rsid w:val="002164C3"/>
    <w:rsid w:val="00222FCD"/>
    <w:rsid w:val="00223133"/>
    <w:rsid w:val="002254E6"/>
    <w:rsid w:val="002279AF"/>
    <w:rsid w:val="00230A4D"/>
    <w:rsid w:val="00250848"/>
    <w:rsid w:val="00257490"/>
    <w:rsid w:val="00262518"/>
    <w:rsid w:val="00263BC7"/>
    <w:rsid w:val="00274EB5"/>
    <w:rsid w:val="00277051"/>
    <w:rsid w:val="00277A2F"/>
    <w:rsid w:val="002A3022"/>
    <w:rsid w:val="002A7910"/>
    <w:rsid w:val="002B5499"/>
    <w:rsid w:val="002D5776"/>
    <w:rsid w:val="002E1979"/>
    <w:rsid w:val="002E3C5A"/>
    <w:rsid w:val="002E442E"/>
    <w:rsid w:val="002F62D2"/>
    <w:rsid w:val="00302F33"/>
    <w:rsid w:val="0031600D"/>
    <w:rsid w:val="0034085A"/>
    <w:rsid w:val="00364562"/>
    <w:rsid w:val="003670AF"/>
    <w:rsid w:val="00367C05"/>
    <w:rsid w:val="003752C0"/>
    <w:rsid w:val="0037617F"/>
    <w:rsid w:val="0037634B"/>
    <w:rsid w:val="0037668E"/>
    <w:rsid w:val="003770DD"/>
    <w:rsid w:val="00385D5A"/>
    <w:rsid w:val="003932C3"/>
    <w:rsid w:val="003A6D8F"/>
    <w:rsid w:val="003B0D4B"/>
    <w:rsid w:val="003C27C1"/>
    <w:rsid w:val="003D3B49"/>
    <w:rsid w:val="0040599A"/>
    <w:rsid w:val="004247A0"/>
    <w:rsid w:val="00440E46"/>
    <w:rsid w:val="00444538"/>
    <w:rsid w:val="00455F2B"/>
    <w:rsid w:val="0048273D"/>
    <w:rsid w:val="004B7080"/>
    <w:rsid w:val="004C0FAE"/>
    <w:rsid w:val="004C3AD8"/>
    <w:rsid w:val="004D4CE6"/>
    <w:rsid w:val="004E74CC"/>
    <w:rsid w:val="00501994"/>
    <w:rsid w:val="00505C2E"/>
    <w:rsid w:val="005134FD"/>
    <w:rsid w:val="005173F4"/>
    <w:rsid w:val="005176E1"/>
    <w:rsid w:val="005300E7"/>
    <w:rsid w:val="00541E31"/>
    <w:rsid w:val="0057294F"/>
    <w:rsid w:val="00583E7D"/>
    <w:rsid w:val="005904A8"/>
    <w:rsid w:val="005932CC"/>
    <w:rsid w:val="00594F7C"/>
    <w:rsid w:val="00597727"/>
    <w:rsid w:val="005A517A"/>
    <w:rsid w:val="005C0AC6"/>
    <w:rsid w:val="005C27FF"/>
    <w:rsid w:val="005C5B13"/>
    <w:rsid w:val="005C6752"/>
    <w:rsid w:val="005D3953"/>
    <w:rsid w:val="005D5457"/>
    <w:rsid w:val="005D648B"/>
    <w:rsid w:val="005E01EF"/>
    <w:rsid w:val="005E033D"/>
    <w:rsid w:val="005E6900"/>
    <w:rsid w:val="005F1538"/>
    <w:rsid w:val="00612965"/>
    <w:rsid w:val="00613037"/>
    <w:rsid w:val="0061429A"/>
    <w:rsid w:val="00615AA7"/>
    <w:rsid w:val="00617D7D"/>
    <w:rsid w:val="0063097D"/>
    <w:rsid w:val="00631806"/>
    <w:rsid w:val="00632E45"/>
    <w:rsid w:val="0063488C"/>
    <w:rsid w:val="00642104"/>
    <w:rsid w:val="00661C3B"/>
    <w:rsid w:val="00663014"/>
    <w:rsid w:val="006646B3"/>
    <w:rsid w:val="006654FE"/>
    <w:rsid w:val="00665919"/>
    <w:rsid w:val="006668DC"/>
    <w:rsid w:val="006774D5"/>
    <w:rsid w:val="0068092B"/>
    <w:rsid w:val="006841CC"/>
    <w:rsid w:val="00684224"/>
    <w:rsid w:val="00691B74"/>
    <w:rsid w:val="006B11C4"/>
    <w:rsid w:val="006B6FBC"/>
    <w:rsid w:val="006B7D56"/>
    <w:rsid w:val="006C6A09"/>
    <w:rsid w:val="006D568D"/>
    <w:rsid w:val="006D62F7"/>
    <w:rsid w:val="006D6770"/>
    <w:rsid w:val="006F31C2"/>
    <w:rsid w:val="006F3D95"/>
    <w:rsid w:val="007035B9"/>
    <w:rsid w:val="00707F48"/>
    <w:rsid w:val="00712D65"/>
    <w:rsid w:val="007262B8"/>
    <w:rsid w:val="00733DFB"/>
    <w:rsid w:val="00736828"/>
    <w:rsid w:val="00754979"/>
    <w:rsid w:val="007625BB"/>
    <w:rsid w:val="007651E0"/>
    <w:rsid w:val="00783B97"/>
    <w:rsid w:val="007842F6"/>
    <w:rsid w:val="00787268"/>
    <w:rsid w:val="007A6F5D"/>
    <w:rsid w:val="007B4D99"/>
    <w:rsid w:val="007B5467"/>
    <w:rsid w:val="007B733E"/>
    <w:rsid w:val="007C003F"/>
    <w:rsid w:val="007C0744"/>
    <w:rsid w:val="007D22EE"/>
    <w:rsid w:val="007D4AC5"/>
    <w:rsid w:val="007E3318"/>
    <w:rsid w:val="007E7E59"/>
    <w:rsid w:val="00801E6B"/>
    <w:rsid w:val="00803A60"/>
    <w:rsid w:val="00805DA4"/>
    <w:rsid w:val="00820608"/>
    <w:rsid w:val="00820BBC"/>
    <w:rsid w:val="00832174"/>
    <w:rsid w:val="00842EDE"/>
    <w:rsid w:val="00852B86"/>
    <w:rsid w:val="008546C9"/>
    <w:rsid w:val="00856A6A"/>
    <w:rsid w:val="00860443"/>
    <w:rsid w:val="008712E7"/>
    <w:rsid w:val="00881F33"/>
    <w:rsid w:val="008837B0"/>
    <w:rsid w:val="00884733"/>
    <w:rsid w:val="00886038"/>
    <w:rsid w:val="00887DE1"/>
    <w:rsid w:val="0089010C"/>
    <w:rsid w:val="0089297C"/>
    <w:rsid w:val="00896904"/>
    <w:rsid w:val="0089790B"/>
    <w:rsid w:val="008D5CEA"/>
    <w:rsid w:val="008D6417"/>
    <w:rsid w:val="008F0957"/>
    <w:rsid w:val="00901F41"/>
    <w:rsid w:val="00905B06"/>
    <w:rsid w:val="00912066"/>
    <w:rsid w:val="0091258E"/>
    <w:rsid w:val="009165FB"/>
    <w:rsid w:val="00930F8F"/>
    <w:rsid w:val="00932E13"/>
    <w:rsid w:val="00933744"/>
    <w:rsid w:val="009454A9"/>
    <w:rsid w:val="00950FF5"/>
    <w:rsid w:val="00956015"/>
    <w:rsid w:val="00956064"/>
    <w:rsid w:val="009568D0"/>
    <w:rsid w:val="00960FD0"/>
    <w:rsid w:val="009635BB"/>
    <w:rsid w:val="00964FC6"/>
    <w:rsid w:val="0096521A"/>
    <w:rsid w:val="00967DFC"/>
    <w:rsid w:val="009A28AE"/>
    <w:rsid w:val="009B48D3"/>
    <w:rsid w:val="009B5997"/>
    <w:rsid w:val="009B6927"/>
    <w:rsid w:val="009C1FEE"/>
    <w:rsid w:val="009C7854"/>
    <w:rsid w:val="009D1C2C"/>
    <w:rsid w:val="009E1588"/>
    <w:rsid w:val="009E4DB0"/>
    <w:rsid w:val="009F01F1"/>
    <w:rsid w:val="009F092B"/>
    <w:rsid w:val="009F1CC7"/>
    <w:rsid w:val="00A17B6D"/>
    <w:rsid w:val="00A20C33"/>
    <w:rsid w:val="00A334CF"/>
    <w:rsid w:val="00A341FD"/>
    <w:rsid w:val="00A64E6D"/>
    <w:rsid w:val="00A668DB"/>
    <w:rsid w:val="00A76993"/>
    <w:rsid w:val="00A8056E"/>
    <w:rsid w:val="00A86FB6"/>
    <w:rsid w:val="00A91241"/>
    <w:rsid w:val="00A94B6E"/>
    <w:rsid w:val="00A97FA6"/>
    <w:rsid w:val="00AB15B6"/>
    <w:rsid w:val="00AE22C7"/>
    <w:rsid w:val="00AE4ED0"/>
    <w:rsid w:val="00AF52E7"/>
    <w:rsid w:val="00AF6189"/>
    <w:rsid w:val="00AF7C76"/>
    <w:rsid w:val="00B0149B"/>
    <w:rsid w:val="00B0444D"/>
    <w:rsid w:val="00B11C83"/>
    <w:rsid w:val="00B213C7"/>
    <w:rsid w:val="00B37FA3"/>
    <w:rsid w:val="00B406D7"/>
    <w:rsid w:val="00B47E85"/>
    <w:rsid w:val="00B62A45"/>
    <w:rsid w:val="00B644D0"/>
    <w:rsid w:val="00B71811"/>
    <w:rsid w:val="00B755A5"/>
    <w:rsid w:val="00B91180"/>
    <w:rsid w:val="00BA5C2D"/>
    <w:rsid w:val="00BB7369"/>
    <w:rsid w:val="00BC427C"/>
    <w:rsid w:val="00BC6619"/>
    <w:rsid w:val="00BD07B1"/>
    <w:rsid w:val="00BD13B9"/>
    <w:rsid w:val="00BD1850"/>
    <w:rsid w:val="00BE4A12"/>
    <w:rsid w:val="00BF6905"/>
    <w:rsid w:val="00C1136C"/>
    <w:rsid w:val="00C23048"/>
    <w:rsid w:val="00C25D73"/>
    <w:rsid w:val="00C26730"/>
    <w:rsid w:val="00C27EC2"/>
    <w:rsid w:val="00C50DAE"/>
    <w:rsid w:val="00C7121D"/>
    <w:rsid w:val="00C72912"/>
    <w:rsid w:val="00C83652"/>
    <w:rsid w:val="00C97600"/>
    <w:rsid w:val="00CA1F4D"/>
    <w:rsid w:val="00CA2F78"/>
    <w:rsid w:val="00CB18AA"/>
    <w:rsid w:val="00CB2D7A"/>
    <w:rsid w:val="00CC3885"/>
    <w:rsid w:val="00CC605A"/>
    <w:rsid w:val="00CC6A9C"/>
    <w:rsid w:val="00CD0D2D"/>
    <w:rsid w:val="00CD68A5"/>
    <w:rsid w:val="00CE0C22"/>
    <w:rsid w:val="00CE10B9"/>
    <w:rsid w:val="00CE7B94"/>
    <w:rsid w:val="00CF07AD"/>
    <w:rsid w:val="00CF21E1"/>
    <w:rsid w:val="00CF7C88"/>
    <w:rsid w:val="00D008B0"/>
    <w:rsid w:val="00D07787"/>
    <w:rsid w:val="00D14583"/>
    <w:rsid w:val="00D20919"/>
    <w:rsid w:val="00D236AE"/>
    <w:rsid w:val="00D27A6D"/>
    <w:rsid w:val="00D35496"/>
    <w:rsid w:val="00D414F5"/>
    <w:rsid w:val="00D44126"/>
    <w:rsid w:val="00D53A68"/>
    <w:rsid w:val="00D543A6"/>
    <w:rsid w:val="00D63211"/>
    <w:rsid w:val="00D822D5"/>
    <w:rsid w:val="00D84FC5"/>
    <w:rsid w:val="00DA4638"/>
    <w:rsid w:val="00DB2012"/>
    <w:rsid w:val="00DB2BD5"/>
    <w:rsid w:val="00DC006C"/>
    <w:rsid w:val="00DC0D9D"/>
    <w:rsid w:val="00DD690A"/>
    <w:rsid w:val="00DE3736"/>
    <w:rsid w:val="00DE5F37"/>
    <w:rsid w:val="00DE7C54"/>
    <w:rsid w:val="00E01CC6"/>
    <w:rsid w:val="00E12C25"/>
    <w:rsid w:val="00E14C09"/>
    <w:rsid w:val="00E23264"/>
    <w:rsid w:val="00E34CE1"/>
    <w:rsid w:val="00E460A9"/>
    <w:rsid w:val="00E55059"/>
    <w:rsid w:val="00E613B6"/>
    <w:rsid w:val="00E6428B"/>
    <w:rsid w:val="00E72A2E"/>
    <w:rsid w:val="00E87EE7"/>
    <w:rsid w:val="00E918B6"/>
    <w:rsid w:val="00E97E3E"/>
    <w:rsid w:val="00EA0277"/>
    <w:rsid w:val="00EA486D"/>
    <w:rsid w:val="00EA6432"/>
    <w:rsid w:val="00EB4F7D"/>
    <w:rsid w:val="00EC18A4"/>
    <w:rsid w:val="00EC5C73"/>
    <w:rsid w:val="00ED1EEB"/>
    <w:rsid w:val="00EF3C90"/>
    <w:rsid w:val="00EF65BE"/>
    <w:rsid w:val="00F00225"/>
    <w:rsid w:val="00F0047F"/>
    <w:rsid w:val="00F04AC0"/>
    <w:rsid w:val="00F17581"/>
    <w:rsid w:val="00F17C01"/>
    <w:rsid w:val="00F213D7"/>
    <w:rsid w:val="00F216AE"/>
    <w:rsid w:val="00F41D0A"/>
    <w:rsid w:val="00F57260"/>
    <w:rsid w:val="00F63F68"/>
    <w:rsid w:val="00F81D31"/>
    <w:rsid w:val="00F960DB"/>
    <w:rsid w:val="00F96AAA"/>
    <w:rsid w:val="00FA1AD4"/>
    <w:rsid w:val="00FB165C"/>
    <w:rsid w:val="00FB1DFA"/>
    <w:rsid w:val="00FC2354"/>
    <w:rsid w:val="00FD0545"/>
    <w:rsid w:val="00FD0684"/>
    <w:rsid w:val="00FD744C"/>
    <w:rsid w:val="00FE41CB"/>
    <w:rsid w:val="00FF5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C5F850"/>
  <w15:chartTrackingRefBased/>
  <w15:docId w15:val="{001D3890-8960-F640-B1B0-A63B1E0B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91B74"/>
  </w:style>
  <w:style w:type="character" w:styleId="Hyperlink">
    <w:name w:val="Hyperlink"/>
    <w:basedOn w:val="DefaultParagraphFont"/>
    <w:uiPriority w:val="99"/>
    <w:unhideWhenUsed/>
    <w:rsid w:val="00691B74"/>
    <w:rPr>
      <w:color w:val="0563C1" w:themeColor="hyperlink"/>
      <w:u w:val="single"/>
    </w:rPr>
  </w:style>
  <w:style w:type="character" w:styleId="UnresolvedMention">
    <w:name w:val="Unresolved Mention"/>
    <w:basedOn w:val="DefaultParagraphFont"/>
    <w:uiPriority w:val="99"/>
    <w:semiHidden/>
    <w:unhideWhenUsed/>
    <w:rsid w:val="00691B74"/>
    <w:rPr>
      <w:color w:val="605E5C"/>
      <w:shd w:val="clear" w:color="auto" w:fill="E1DFDD"/>
    </w:rPr>
  </w:style>
  <w:style w:type="paragraph" w:styleId="NormalWeb">
    <w:name w:val="Normal (Web)"/>
    <w:basedOn w:val="Normal"/>
    <w:uiPriority w:val="99"/>
    <w:semiHidden/>
    <w:unhideWhenUsed/>
    <w:rsid w:val="00CE7B9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665919"/>
    <w:pPr>
      <w:ind w:left="720"/>
      <w:contextualSpacing/>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0723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879704">
      <w:bodyDiv w:val="1"/>
      <w:marLeft w:val="0"/>
      <w:marRight w:val="0"/>
      <w:marTop w:val="0"/>
      <w:marBottom w:val="0"/>
      <w:divBdr>
        <w:top w:val="none" w:sz="0" w:space="0" w:color="auto"/>
        <w:left w:val="none" w:sz="0" w:space="0" w:color="auto"/>
        <w:bottom w:val="none" w:sz="0" w:space="0" w:color="auto"/>
        <w:right w:val="none" w:sz="0" w:space="0" w:color="auto"/>
      </w:divBdr>
      <w:divsChild>
        <w:div w:id="1687823770">
          <w:marLeft w:val="274"/>
          <w:marRight w:val="0"/>
          <w:marTop w:val="200"/>
          <w:marBottom w:val="0"/>
          <w:divBdr>
            <w:top w:val="none" w:sz="0" w:space="0" w:color="auto"/>
            <w:left w:val="none" w:sz="0" w:space="0" w:color="auto"/>
            <w:bottom w:val="none" w:sz="0" w:space="0" w:color="auto"/>
            <w:right w:val="none" w:sz="0" w:space="0" w:color="auto"/>
          </w:divBdr>
        </w:div>
      </w:divsChild>
    </w:div>
    <w:div w:id="328950806">
      <w:bodyDiv w:val="1"/>
      <w:marLeft w:val="0"/>
      <w:marRight w:val="0"/>
      <w:marTop w:val="0"/>
      <w:marBottom w:val="0"/>
      <w:divBdr>
        <w:top w:val="none" w:sz="0" w:space="0" w:color="auto"/>
        <w:left w:val="none" w:sz="0" w:space="0" w:color="auto"/>
        <w:bottom w:val="none" w:sz="0" w:space="0" w:color="auto"/>
        <w:right w:val="none" w:sz="0" w:space="0" w:color="auto"/>
      </w:divBdr>
      <w:divsChild>
        <w:div w:id="965890598">
          <w:marLeft w:val="360"/>
          <w:marRight w:val="0"/>
          <w:marTop w:val="200"/>
          <w:marBottom w:val="0"/>
          <w:divBdr>
            <w:top w:val="none" w:sz="0" w:space="0" w:color="auto"/>
            <w:left w:val="none" w:sz="0" w:space="0" w:color="auto"/>
            <w:bottom w:val="none" w:sz="0" w:space="0" w:color="auto"/>
            <w:right w:val="none" w:sz="0" w:space="0" w:color="auto"/>
          </w:divBdr>
        </w:div>
      </w:divsChild>
    </w:div>
    <w:div w:id="379792319">
      <w:bodyDiv w:val="1"/>
      <w:marLeft w:val="0"/>
      <w:marRight w:val="0"/>
      <w:marTop w:val="0"/>
      <w:marBottom w:val="0"/>
      <w:divBdr>
        <w:top w:val="none" w:sz="0" w:space="0" w:color="auto"/>
        <w:left w:val="none" w:sz="0" w:space="0" w:color="auto"/>
        <w:bottom w:val="none" w:sz="0" w:space="0" w:color="auto"/>
        <w:right w:val="none" w:sz="0" w:space="0" w:color="auto"/>
      </w:divBdr>
      <w:divsChild>
        <w:div w:id="99570497">
          <w:marLeft w:val="547"/>
          <w:marRight w:val="0"/>
          <w:marTop w:val="0"/>
          <w:marBottom w:val="0"/>
          <w:divBdr>
            <w:top w:val="none" w:sz="0" w:space="0" w:color="auto"/>
            <w:left w:val="none" w:sz="0" w:space="0" w:color="auto"/>
            <w:bottom w:val="none" w:sz="0" w:space="0" w:color="auto"/>
            <w:right w:val="none" w:sz="0" w:space="0" w:color="auto"/>
          </w:divBdr>
        </w:div>
      </w:divsChild>
    </w:div>
    <w:div w:id="458843112">
      <w:bodyDiv w:val="1"/>
      <w:marLeft w:val="0"/>
      <w:marRight w:val="0"/>
      <w:marTop w:val="0"/>
      <w:marBottom w:val="0"/>
      <w:divBdr>
        <w:top w:val="none" w:sz="0" w:space="0" w:color="auto"/>
        <w:left w:val="none" w:sz="0" w:space="0" w:color="auto"/>
        <w:bottom w:val="none" w:sz="0" w:space="0" w:color="auto"/>
        <w:right w:val="none" w:sz="0" w:space="0" w:color="auto"/>
      </w:divBdr>
      <w:divsChild>
        <w:div w:id="2015760299">
          <w:marLeft w:val="360"/>
          <w:marRight w:val="0"/>
          <w:marTop w:val="200"/>
          <w:marBottom w:val="0"/>
          <w:divBdr>
            <w:top w:val="none" w:sz="0" w:space="0" w:color="auto"/>
            <w:left w:val="none" w:sz="0" w:space="0" w:color="auto"/>
            <w:bottom w:val="none" w:sz="0" w:space="0" w:color="auto"/>
            <w:right w:val="none" w:sz="0" w:space="0" w:color="auto"/>
          </w:divBdr>
        </w:div>
      </w:divsChild>
    </w:div>
    <w:div w:id="623852329">
      <w:bodyDiv w:val="1"/>
      <w:marLeft w:val="0"/>
      <w:marRight w:val="0"/>
      <w:marTop w:val="0"/>
      <w:marBottom w:val="0"/>
      <w:divBdr>
        <w:top w:val="none" w:sz="0" w:space="0" w:color="auto"/>
        <w:left w:val="none" w:sz="0" w:space="0" w:color="auto"/>
        <w:bottom w:val="none" w:sz="0" w:space="0" w:color="auto"/>
        <w:right w:val="none" w:sz="0" w:space="0" w:color="auto"/>
      </w:divBdr>
    </w:div>
    <w:div w:id="840003787">
      <w:bodyDiv w:val="1"/>
      <w:marLeft w:val="0"/>
      <w:marRight w:val="0"/>
      <w:marTop w:val="0"/>
      <w:marBottom w:val="0"/>
      <w:divBdr>
        <w:top w:val="none" w:sz="0" w:space="0" w:color="auto"/>
        <w:left w:val="none" w:sz="0" w:space="0" w:color="auto"/>
        <w:bottom w:val="none" w:sz="0" w:space="0" w:color="auto"/>
        <w:right w:val="none" w:sz="0" w:space="0" w:color="auto"/>
      </w:divBdr>
      <w:divsChild>
        <w:div w:id="637028268">
          <w:marLeft w:val="360"/>
          <w:marRight w:val="0"/>
          <w:marTop w:val="200"/>
          <w:marBottom w:val="0"/>
          <w:divBdr>
            <w:top w:val="none" w:sz="0" w:space="0" w:color="auto"/>
            <w:left w:val="none" w:sz="0" w:space="0" w:color="auto"/>
            <w:bottom w:val="none" w:sz="0" w:space="0" w:color="auto"/>
            <w:right w:val="none" w:sz="0" w:space="0" w:color="auto"/>
          </w:divBdr>
        </w:div>
      </w:divsChild>
    </w:div>
    <w:div w:id="1750929545">
      <w:bodyDiv w:val="1"/>
      <w:marLeft w:val="0"/>
      <w:marRight w:val="0"/>
      <w:marTop w:val="0"/>
      <w:marBottom w:val="0"/>
      <w:divBdr>
        <w:top w:val="none" w:sz="0" w:space="0" w:color="auto"/>
        <w:left w:val="none" w:sz="0" w:space="0" w:color="auto"/>
        <w:bottom w:val="none" w:sz="0" w:space="0" w:color="auto"/>
        <w:right w:val="none" w:sz="0" w:space="0" w:color="auto"/>
      </w:divBdr>
      <w:divsChild>
        <w:div w:id="2117675090">
          <w:marLeft w:val="360"/>
          <w:marRight w:val="0"/>
          <w:marTop w:val="200"/>
          <w:marBottom w:val="0"/>
          <w:divBdr>
            <w:top w:val="none" w:sz="0" w:space="0" w:color="auto"/>
            <w:left w:val="none" w:sz="0" w:space="0" w:color="auto"/>
            <w:bottom w:val="none" w:sz="0" w:space="0" w:color="auto"/>
            <w:right w:val="none" w:sz="0" w:space="0" w:color="auto"/>
          </w:divBdr>
        </w:div>
      </w:divsChild>
    </w:div>
    <w:div w:id="1936010373">
      <w:bodyDiv w:val="1"/>
      <w:marLeft w:val="0"/>
      <w:marRight w:val="0"/>
      <w:marTop w:val="0"/>
      <w:marBottom w:val="0"/>
      <w:divBdr>
        <w:top w:val="none" w:sz="0" w:space="0" w:color="auto"/>
        <w:left w:val="none" w:sz="0" w:space="0" w:color="auto"/>
        <w:bottom w:val="none" w:sz="0" w:space="0" w:color="auto"/>
        <w:right w:val="none" w:sz="0" w:space="0" w:color="auto"/>
      </w:divBdr>
    </w:div>
    <w:div w:id="212653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are-act-2014-part-1-factsheets/care-act-factsheets" TargetMode="External"/><Relationship Id="rId18" Type="http://schemas.openxmlformats.org/officeDocument/2006/relationships/hyperlink" Target="https://www.instituteforgovernment.org.uk/publications/nhs-crisis" TargetMode="External"/><Relationship Id="rId26" Type="http://schemas.openxmlformats.org/officeDocument/2006/relationships/hyperlink" Target="https://www.nhs.uk/mental-health/advice-for-life-situations-and-events/loneliness-in-the-elderly/" TargetMode="External"/><Relationship Id="rId39" Type="http://schemas.openxmlformats.org/officeDocument/2006/relationships/hyperlink" Target="http://www.oecd.org" TargetMode="External"/><Relationship Id="rId21" Type="http://schemas.openxmlformats.org/officeDocument/2006/relationships/hyperlink" Target="https://www.mind.org.uk/information-support/guides-to-support-and-services/advocacy/what-is-advocacy/" TargetMode="External"/><Relationship Id="rId34" Type="http://schemas.openxmlformats.org/officeDocument/2006/relationships/hyperlink" Target="https://www.england.nhs.uk/2020/10/nhs-and-other-professional-bodies-response-to-sunday-times/" TargetMode="External"/><Relationship Id="rId42" Type="http://schemas.openxmlformats.org/officeDocument/2006/relationships/hyperlink" Target="https://www.gov.scot/publications/improving-holistic-family-support-towards-whole-family-approach-family-inclusive-practice-drug-alcohol-services/pages/7/" TargetMode="External"/><Relationship Id="rId7" Type="http://schemas.openxmlformats.org/officeDocument/2006/relationships/hyperlink" Target="https://www.alzheimers.org.uk/about-us/policy-and-influencing/what-we-think/equality-discrimination-human-rights" TargetMode="External"/><Relationship Id="rId2" Type="http://schemas.openxmlformats.org/officeDocument/2006/relationships/styles" Target="styles.xml"/><Relationship Id="rId16" Type="http://schemas.openxmlformats.org/officeDocument/2006/relationships/hyperlink" Target="https://www.gov.uk/guidance/equality-act-2010-guidance" TargetMode="External"/><Relationship Id="rId20" Type="http://schemas.openxmlformats.org/officeDocument/2006/relationships/hyperlink" Target="https://www.mayoclinic.org/diseases-conditions/coronavirus/in-depth/coronavirus-who-is-at-risk/art-20483301" TargetMode="External"/><Relationship Id="rId29" Type="http://schemas.openxmlformats.org/officeDocument/2006/relationships/hyperlink" Target="https://www.kingsfund.org.uk/press/press-releases/nhs-now-under-most-extreme-pressure-seen-recent-history" TargetMode="External"/><Relationship Id="rId41" Type="http://schemas.openxmlformats.org/officeDocument/2006/relationships/hyperlink" Target="http://www.gov.scot" TargetMode="External"/><Relationship Id="rId1" Type="http://schemas.openxmlformats.org/officeDocument/2006/relationships/numbering" Target="numbering.xml"/><Relationship Id="rId6" Type="http://schemas.openxmlformats.org/officeDocument/2006/relationships/hyperlink" Target="https://www.ageuk.org.uk/latest-press/articles/2021/bew-analysis-finds-the-pandemic-has-significantly-increased-older-peoples-need-for-social-care/" TargetMode="External"/><Relationship Id="rId11" Type="http://schemas.openxmlformats.org/officeDocument/2006/relationships/hyperlink" Target="https://www.cdc.gov/aging/pdf/mentalhealth.pdf" TargetMode="External"/><Relationship Id="rId24" Type="http://schemas.openxmlformats.org/officeDocument/2006/relationships/hyperlink" Target="https://www.england.nhs.uk/yourwork/clinical-policy/older-people/improving-care-for-older-people/" TargetMode="External"/><Relationship Id="rId32" Type="http://schemas.openxmlformats.org/officeDocument/2006/relationships/hyperlink" Target="https://www.who.int/health-topics/ageing/tab=tab" TargetMode="External"/><Relationship Id="rId37" Type="http://schemas.openxmlformats.org/officeDocument/2006/relationships/hyperlink" Target="http://www.oecd.org" TargetMode="External"/><Relationship Id="rId40" Type="http://schemas.openxmlformats.org/officeDocument/2006/relationships/hyperlink" Target="https://www.oecd.org/health/time-for-better-care-at-the-end-of-life-722b927a-en-htm" TargetMode="External"/><Relationship Id="rId5" Type="http://schemas.openxmlformats.org/officeDocument/2006/relationships/hyperlink" Target="http://www.helpage.org/silo/files/advocacy-with-older-people-some-practical-suggestions-pdf" TargetMode="External"/><Relationship Id="rId15" Type="http://schemas.openxmlformats.org/officeDocument/2006/relationships/hyperlink" Target="https://assets.publishing.service.gov.uk/government/uploads/system/uploads/attachment%20data/file/816458/future-of-an-ageing-population.pdf" TargetMode="External"/><Relationship Id="rId23" Type="http://schemas.openxmlformats.org/officeDocument/2006/relationships/hyperlink" Target="https://www.nhs.uk/conditions/social-care-and-support-guide/care-services-equipment-and-care-homes/household-gadgets-and-equipment-to-make-life-easier/" TargetMode="External"/><Relationship Id="rId28" Type="http://schemas.openxmlformats.org/officeDocument/2006/relationships/hyperlink" Target="https://www.theguardian.com/society/2005/dec/09/health.politics" TargetMode="External"/><Relationship Id="rId36" Type="http://schemas.openxmlformats.org/officeDocument/2006/relationships/hyperlink" Target="https://www.health.org.uk/news-and-comment/charts-and-infographics/health-and-care-for-older-adults-during-the-pandemic" TargetMode="External"/><Relationship Id="rId10" Type="http://schemas.openxmlformats.org/officeDocument/2006/relationships/hyperlink" Target="https://www.cqc.org.uk/guidance-providers/regulations-enforcement/regulation-9-person-centred-care" TargetMode="External"/><Relationship Id="rId19" Type="http://schemas.openxmlformats.org/officeDocument/2006/relationships/hyperlink" Target="https://hierarchybymaslow.weebly.com/late-adulthood.html" TargetMode="External"/><Relationship Id="rId31" Type="http://schemas.openxmlformats.org/officeDocument/2006/relationships/hyperlink" Target="https://www.who.int/news-room/fact-sheets/detail/mental-health-of-older-adult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yagedcare.gov.au/advocacy" TargetMode="External"/><Relationship Id="rId14" Type="http://schemas.openxmlformats.org/officeDocument/2006/relationships/hyperlink" Target="https://leafcare.co.uk/home-care-services/domiciliary-care/" TargetMode="External"/><Relationship Id="rId22" Type="http://schemas.openxmlformats.org/officeDocument/2006/relationships/hyperlink" Target="https://www.nia.gov/news/social-isolation-loneliness-older-people-pose-health-risks" TargetMode="External"/><Relationship Id="rId27" Type="http://schemas.openxmlformats.org/officeDocument/2006/relationships/hyperlink" Target="https://oaklandcare.com/latest-news/five-benefits-person-centred-approach/" TargetMode="External"/><Relationship Id="rId30" Type="http://schemas.openxmlformats.org/officeDocument/2006/relationships/hyperlink" Target="https://vantageageing.org/blog/independence-is-important-for-seniors/" TargetMode="External"/><Relationship Id="rId35" Type="http://schemas.openxmlformats.org/officeDocument/2006/relationships/hyperlink" Target="http://www.health.org.uk" TargetMode="External"/><Relationship Id="rId43" Type="http://schemas.openxmlformats.org/officeDocument/2006/relationships/fontTable" Target="fontTable.xml"/><Relationship Id="rId8" Type="http://schemas.openxmlformats.org/officeDocument/2006/relationships/hyperlink" Target="https://www.alzheimers.org.uk/get-support/legal-financial/dementia-mental-capacity-act" TargetMode="External"/><Relationship Id="rId3" Type="http://schemas.openxmlformats.org/officeDocument/2006/relationships/settings" Target="settings.xml"/><Relationship Id="rId12" Type="http://schemas.openxmlformats.org/officeDocument/2006/relationships/hyperlink" Target="https://www.verywellmind.com/what-is-maslows-hierarchy-of-needs-4136760" TargetMode="External"/><Relationship Id="rId17" Type="http://schemas.openxmlformats.org/officeDocument/2006/relationships/hyperlink" Target="https://www.gov.uk/government/publications/our-plan-for-patients/our-plan-for-patients" TargetMode="External"/><Relationship Id="rId25" Type="http://schemas.openxmlformats.org/officeDocument/2006/relationships/hyperlink" Target="https://www.england.nhs.uk/ourwork/clinical-policy/older-people/improving-care-for-older-people/" TargetMode="External"/><Relationship Id="rId33" Type="http://schemas.openxmlformats.org/officeDocument/2006/relationships/hyperlink" Target="http://www.england.nhs.uk" TargetMode="External"/><Relationship Id="rId38" Type="http://schemas.openxmlformats.org/officeDocument/2006/relationships/hyperlink" Target="https://www.oecd.org/health/time-for-better-care-at-the-end-of-life-722b927a-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20</Pages>
  <Words>5012</Words>
  <Characters>28574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Saiqa Bibi (2020850)</dc:creator>
  <cp:keywords/>
  <dc:description/>
  <cp:lastModifiedBy>Saiqa Bibi (2020850)</cp:lastModifiedBy>
  <cp:revision>219</cp:revision>
  <dcterms:created xsi:type="dcterms:W3CDTF">2023-03-24T23:21:00Z</dcterms:created>
  <dcterms:modified xsi:type="dcterms:W3CDTF">2023-03-30T14:00:00Z</dcterms:modified>
</cp:coreProperties>
</file>