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E51799" w14:textId="0409D4D2" w:rsidR="00091F23" w:rsidRPr="00D611DC" w:rsidRDefault="00091F23" w:rsidP="00091F23">
      <w:pPr>
        <w:rPr>
          <w:rFonts w:ascii="Arial" w:hAnsi="Arial" w:cs="Arial"/>
          <w:sz w:val="22"/>
          <w:szCs w:val="22"/>
        </w:rPr>
      </w:pPr>
    </w:p>
    <w:p w14:paraId="16931EB5" w14:textId="77777777" w:rsidR="005C1229" w:rsidRPr="00D611DC" w:rsidRDefault="005C1229" w:rsidP="005C1229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D611DC">
        <w:rPr>
          <w:rFonts w:ascii="Arial" w:hAnsi="Arial" w:cs="Arial"/>
          <w:b/>
          <w:bCs/>
          <w:sz w:val="22"/>
          <w:szCs w:val="22"/>
          <w:u w:val="single"/>
        </w:rPr>
        <w:t xml:space="preserve"> Taniya Khanam </w:t>
      </w:r>
    </w:p>
    <w:p w14:paraId="62E8F500" w14:textId="3284C4AA" w:rsidR="005C1229" w:rsidRPr="00D611DC" w:rsidRDefault="005C1229" w:rsidP="005C1229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D611DC">
        <w:rPr>
          <w:rFonts w:ascii="Arial" w:hAnsi="Arial" w:cs="Arial"/>
          <w:b/>
          <w:bCs/>
          <w:sz w:val="22"/>
          <w:szCs w:val="22"/>
          <w:u w:val="single"/>
        </w:rPr>
        <w:t xml:space="preserve">  2332329   </w:t>
      </w:r>
    </w:p>
    <w:p w14:paraId="115FA0C2" w14:textId="0C275F9C" w:rsidR="007630AD" w:rsidRPr="00D611DC" w:rsidRDefault="007630AD" w:rsidP="005C1229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D611DC">
        <w:rPr>
          <w:rFonts w:ascii="Arial" w:hAnsi="Arial" w:cs="Arial"/>
          <w:b/>
          <w:bCs/>
          <w:sz w:val="22"/>
          <w:szCs w:val="22"/>
          <w:u w:val="single"/>
        </w:rPr>
        <w:t>BMH</w:t>
      </w:r>
      <w:r w:rsidR="006B480A" w:rsidRPr="00D611DC">
        <w:rPr>
          <w:rFonts w:ascii="Arial" w:hAnsi="Arial" w:cs="Arial"/>
          <w:b/>
          <w:bCs/>
          <w:sz w:val="22"/>
          <w:szCs w:val="22"/>
          <w:u w:val="single"/>
        </w:rPr>
        <w:t>P5021</w:t>
      </w:r>
    </w:p>
    <w:p w14:paraId="51E71F4F" w14:textId="43CD526D" w:rsidR="006B480A" w:rsidRPr="00D611DC" w:rsidRDefault="004D535E" w:rsidP="005C1229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D611DC">
        <w:rPr>
          <w:rFonts w:ascii="Arial" w:hAnsi="Arial" w:cs="Arial"/>
          <w:b/>
          <w:bCs/>
          <w:sz w:val="22"/>
          <w:szCs w:val="22"/>
          <w:u w:val="single"/>
        </w:rPr>
        <w:t xml:space="preserve">Presentation {Round </w:t>
      </w:r>
      <w:r w:rsidR="0097687F" w:rsidRPr="00D611DC">
        <w:rPr>
          <w:rFonts w:ascii="Arial" w:hAnsi="Arial" w:cs="Arial"/>
          <w:b/>
          <w:bCs/>
          <w:sz w:val="22"/>
          <w:szCs w:val="22"/>
          <w:u w:val="single"/>
        </w:rPr>
        <w:t>The Table Group Discussion}</w:t>
      </w:r>
    </w:p>
    <w:p w14:paraId="1C20E95A" w14:textId="1156165B" w:rsidR="00F33FC5" w:rsidRPr="00D611DC" w:rsidRDefault="00F33FC5" w:rsidP="00F33FC5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D611DC">
        <w:rPr>
          <w:rFonts w:ascii="Arial" w:hAnsi="Arial" w:cs="Arial"/>
          <w:b/>
          <w:bCs/>
          <w:sz w:val="22"/>
          <w:szCs w:val="22"/>
          <w:u w:val="single"/>
        </w:rPr>
        <w:t>Reference</w:t>
      </w:r>
    </w:p>
    <w:p w14:paraId="75D703FA" w14:textId="61190F25" w:rsidR="0094119E" w:rsidRPr="0094119E" w:rsidRDefault="0094119E" w:rsidP="0094119E">
      <w:pPr>
        <w:rPr>
          <w:lang w:eastAsia="en-GB"/>
        </w:rPr>
      </w:pPr>
    </w:p>
    <w:p w14:paraId="54C090DE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Department of Education (2014). </w:t>
      </w:r>
      <w:r w:rsidRPr="0094119E">
        <w:rPr>
          <w:i/>
          <w:iCs/>
          <w:lang w:eastAsia="en-GB"/>
        </w:rPr>
        <w:t>The young person’s guide to the Children and Families Act 2014</w:t>
      </w:r>
      <w:r w:rsidRPr="0094119E">
        <w:rPr>
          <w:lang w:eastAsia="en-GB"/>
        </w:rPr>
        <w:t>. [online] </w:t>
      </w:r>
      <w:r w:rsidRPr="0094119E">
        <w:rPr>
          <w:i/>
          <w:iCs/>
          <w:lang w:eastAsia="en-GB"/>
        </w:rPr>
        <w:t>GOV.UK</w:t>
      </w:r>
      <w:r w:rsidRPr="0094119E">
        <w:rPr>
          <w:lang w:eastAsia="en-GB"/>
        </w:rPr>
        <w:t>. Available at: https://assets.publishing.service.gov.uk/government/uploads/system/uploads/attachment_data/file/359681/Young_Person_s_Guide_to_the_Children_and_Families_Act.pdf.</w:t>
      </w:r>
    </w:p>
    <w:p w14:paraId="7A828902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HM Government (2023). </w:t>
      </w:r>
      <w:r w:rsidRPr="0094119E">
        <w:rPr>
          <w:i/>
          <w:iCs/>
          <w:lang w:eastAsia="en-GB"/>
        </w:rPr>
        <w:t>Working Together to Safeguard Children 2023</w:t>
      </w:r>
      <w:r w:rsidRPr="0094119E">
        <w:rPr>
          <w:lang w:eastAsia="en-GB"/>
        </w:rPr>
        <w:t xml:space="preserve">. [online] Available at: </w:t>
      </w:r>
      <w:hyperlink r:id="rId8" w:history="1">
        <w:r w:rsidRPr="0094119E">
          <w:rPr>
            <w:color w:val="0000FF"/>
            <w:u w:val="single"/>
            <w:lang w:eastAsia="en-GB"/>
          </w:rPr>
          <w:t>https://assets.publishing.service.gov.uk/media/6849a7b67cba25f610c7db3f/Working_together_to_safeguard_children_2023_-_statutory_guidance.pdf</w:t>
        </w:r>
      </w:hyperlink>
      <w:r w:rsidRPr="0094119E">
        <w:rPr>
          <w:lang w:eastAsia="en-GB"/>
        </w:rPr>
        <w:t>.</w:t>
      </w:r>
    </w:p>
    <w:p w14:paraId="7CCF154C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Department of Health And Social Care (2021). </w:t>
      </w:r>
      <w:r w:rsidRPr="0094119E">
        <w:rPr>
          <w:i/>
          <w:iCs/>
          <w:lang w:eastAsia="en-GB"/>
        </w:rPr>
        <w:t>Integration and innovation: Working Together to Improve Health and Social Care for All</w:t>
      </w:r>
      <w:r w:rsidRPr="0094119E">
        <w:rPr>
          <w:lang w:eastAsia="en-GB"/>
        </w:rPr>
        <w:t>. [online] GOV.UK. Available at: https://www.gov.uk/government/publications/working-together-to-improve-health-and-social-care-for-all/integration-and-innovation-working-together-to-improve-health-and-social-care-for-all-html-version.</w:t>
      </w:r>
    </w:p>
    <w:p w14:paraId="2F710351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Care Learning. (2024). </w:t>
      </w:r>
      <w:r w:rsidRPr="0094119E">
        <w:rPr>
          <w:i/>
          <w:iCs/>
          <w:lang w:eastAsia="en-GB"/>
        </w:rPr>
        <w:t>1.1 Summarise Current Legislation And Guidelines For The Safeguarding, Protection And Welfare Of Children - Care Learning</w:t>
      </w:r>
      <w:r w:rsidRPr="0094119E">
        <w:rPr>
          <w:lang w:eastAsia="en-GB"/>
        </w:rPr>
        <w:t>. [online] Available at: https://carelearning.org.uk/qualifications/level-3-diploma-eyp/unit-22-legislation/1-1-summarise-current-legislation-and-guidelines-for-the-safeguarding-protection-and-welfare-of-children/#google_vignette.</w:t>
      </w:r>
    </w:p>
    <w:p w14:paraId="1D98F3E6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‌HM Government (2023). </w:t>
      </w:r>
      <w:r w:rsidRPr="0094119E">
        <w:rPr>
          <w:i/>
          <w:iCs/>
          <w:lang w:eastAsia="en-GB"/>
        </w:rPr>
        <w:t>Working Together to Safeguard Children 2023</w:t>
      </w:r>
      <w:r w:rsidRPr="0094119E">
        <w:rPr>
          <w:lang w:eastAsia="en-GB"/>
        </w:rPr>
        <w:t>. [online] Available at: https://assets.publishing.service.gov.uk/media/6849a7b67cba25f610c7db3f/Working_together_to_safeguard_children_2023_-_statutory_guidance.pdf.</w:t>
      </w:r>
    </w:p>
    <w:p w14:paraId="0FD17E3F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Social Care Institute For Excellence (2022). </w:t>
      </w:r>
      <w:r w:rsidRPr="0094119E">
        <w:rPr>
          <w:i/>
          <w:iCs/>
          <w:lang w:eastAsia="en-GB"/>
        </w:rPr>
        <w:t>Multidisciplinary Teams Working for Integrated Care</w:t>
      </w:r>
      <w:r w:rsidRPr="0094119E">
        <w:rPr>
          <w:lang w:eastAsia="en-GB"/>
        </w:rPr>
        <w:t>. [online] Social Care Institute for Excellence . Available at: https://www.scie.org.uk/integrated-care/research-practice/activities/multidisciplinary-teams/.</w:t>
      </w:r>
    </w:p>
    <w:p w14:paraId="72E4F97F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Department for Education (2023). </w:t>
      </w:r>
      <w:r w:rsidRPr="0094119E">
        <w:rPr>
          <w:i/>
          <w:iCs/>
          <w:lang w:eastAsia="en-GB"/>
        </w:rPr>
        <w:t>Children’s Social Care National Framework Statutory Guidance on the purpose, Principles for Practice and Expected Outcomes of children’s Social Care</w:t>
      </w:r>
      <w:r w:rsidRPr="0094119E">
        <w:rPr>
          <w:lang w:eastAsia="en-GB"/>
        </w:rPr>
        <w:t xml:space="preserve">. [online] Available at: </w:t>
      </w:r>
      <w:r w:rsidRPr="0094119E">
        <w:rPr>
          <w:lang w:eastAsia="en-GB"/>
        </w:rPr>
        <w:lastRenderedPageBreak/>
        <w:t>https://assets.publishing.service.gov.uk/media/657c538495bf650010719097/Children_s_Social_Care_National_Framework__December_2023.pdf.</w:t>
      </w:r>
    </w:p>
    <w:p w14:paraId="55446955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Gov.uk (2021). </w:t>
      </w:r>
      <w:r w:rsidRPr="0094119E">
        <w:rPr>
          <w:i/>
          <w:iCs/>
          <w:lang w:eastAsia="en-GB"/>
        </w:rPr>
        <w:t>The children act 1989 guidance and regulations volume 2: Care planning, placement and case review</w:t>
      </w:r>
      <w:r w:rsidRPr="0094119E">
        <w:rPr>
          <w:lang w:eastAsia="en-GB"/>
        </w:rPr>
        <w:t>. [online] Available at: https://assets.publishing.service.gov.uk/media/60e6fb43d3bf7f56896127e5/The_Children_Act_1989_guidance_and_regulations_Volume_2_care_planning__placement_and_case_review.pdf.</w:t>
      </w:r>
    </w:p>
    <w:p w14:paraId="3C89C6CF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NHS England (2019). </w:t>
      </w:r>
      <w:r w:rsidRPr="0094119E">
        <w:rPr>
          <w:i/>
          <w:iCs/>
          <w:lang w:eastAsia="en-GB"/>
        </w:rPr>
        <w:t>Multi-disciplinary teams liaison and diversion manager and practitioner resources</w:t>
      </w:r>
      <w:r w:rsidRPr="0094119E">
        <w:rPr>
          <w:lang w:eastAsia="en-GB"/>
        </w:rPr>
        <w:t>. [online] Available at: https://www.england.nhs.uk/wp-content/uploads/2020/01/Multidisciplinary-Teams.pdf.</w:t>
      </w:r>
    </w:p>
    <w:p w14:paraId="0C9CC061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 xml:space="preserve">Durand, M.A., </w:t>
      </w:r>
      <w:proofErr w:type="spellStart"/>
      <w:r w:rsidRPr="0094119E">
        <w:rPr>
          <w:lang w:eastAsia="en-GB"/>
        </w:rPr>
        <w:t>Wistow</w:t>
      </w:r>
      <w:proofErr w:type="spellEnd"/>
      <w:r w:rsidRPr="0094119E">
        <w:rPr>
          <w:lang w:eastAsia="en-GB"/>
        </w:rPr>
        <w:t xml:space="preserve">, G., Mustafa Al Haboubi, Douglas, N., Erens, B., Ties </w:t>
      </w:r>
      <w:proofErr w:type="spellStart"/>
      <w:r w:rsidRPr="0094119E">
        <w:rPr>
          <w:lang w:eastAsia="en-GB"/>
        </w:rPr>
        <w:t>Hoomans</w:t>
      </w:r>
      <w:proofErr w:type="spellEnd"/>
      <w:r w:rsidRPr="0094119E">
        <w:rPr>
          <w:lang w:eastAsia="en-GB"/>
        </w:rPr>
        <w:t>, Tommaso Manacorda, Miller, R., Pacho, A., Rehackova, L., Smith, J., Lavanya Thana and Mays, N. (2025). Evaluating the role of community-based multi-disciplinary teams in integrated health and social care in England: Overview of findings from the Pioneer evaluation and their implications for health and social care integration. </w:t>
      </w:r>
      <w:r w:rsidRPr="0094119E">
        <w:rPr>
          <w:i/>
          <w:iCs/>
          <w:lang w:eastAsia="en-GB"/>
        </w:rPr>
        <w:t>PubMed</w:t>
      </w:r>
      <w:r w:rsidRPr="0094119E">
        <w:rPr>
          <w:lang w:eastAsia="en-GB"/>
        </w:rPr>
        <w:t xml:space="preserve">, 30(1_suppl), pp.69S81S. </w:t>
      </w:r>
      <w:proofErr w:type="spellStart"/>
      <w:r w:rsidRPr="0094119E">
        <w:rPr>
          <w:lang w:eastAsia="en-GB"/>
        </w:rPr>
        <w:t>doi:https</w:t>
      </w:r>
      <w:proofErr w:type="spellEnd"/>
      <w:r w:rsidRPr="0094119E">
        <w:rPr>
          <w:lang w:eastAsia="en-GB"/>
        </w:rPr>
        <w:t>://doi.org/10.1177/13558196251349398.</w:t>
      </w:r>
    </w:p>
    <w:p w14:paraId="748D0028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NSPCC (2024). </w:t>
      </w:r>
      <w:r w:rsidRPr="0094119E">
        <w:rPr>
          <w:i/>
          <w:iCs/>
          <w:lang w:eastAsia="en-GB"/>
        </w:rPr>
        <w:t>Multi-agency working and information sharing: learning from case reviews</w:t>
      </w:r>
      <w:r w:rsidRPr="0094119E">
        <w:rPr>
          <w:lang w:eastAsia="en-GB"/>
        </w:rPr>
        <w:t xml:space="preserve">. [online] NSPCC Learning. Available at: </w:t>
      </w:r>
      <w:hyperlink r:id="rId9" w:history="1">
        <w:r w:rsidRPr="0094119E">
          <w:rPr>
            <w:color w:val="0000FF"/>
            <w:u w:val="single"/>
            <w:lang w:eastAsia="en-GB"/>
          </w:rPr>
          <w:t>https://learning.nspcc.org.uk/research-resources/learning-from-case-reviews/multi-agency-working-information-sharing</w:t>
        </w:r>
      </w:hyperlink>
      <w:r w:rsidRPr="0094119E">
        <w:rPr>
          <w:lang w:eastAsia="en-GB"/>
        </w:rPr>
        <w:t>.</w:t>
      </w:r>
    </w:p>
    <w:p w14:paraId="604C0434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NSPCC (2025). </w:t>
      </w:r>
      <w:r w:rsidRPr="0094119E">
        <w:rPr>
          <w:i/>
          <w:iCs/>
          <w:lang w:eastAsia="en-GB"/>
        </w:rPr>
        <w:t>Practice points for multi-agency working and information sharing | NSPCC Learning</w:t>
      </w:r>
      <w:r w:rsidRPr="0094119E">
        <w:rPr>
          <w:lang w:eastAsia="en-GB"/>
        </w:rPr>
        <w:t>. [online] NSPCC Learning. Available at: https://learning.nspcc.org.uk/research-resources/practice-points-series/multi-agency-working-information-sharing.</w:t>
      </w:r>
    </w:p>
    <w:p w14:paraId="5F4A1A87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NSPCC (2025). </w:t>
      </w:r>
      <w:r w:rsidRPr="0094119E">
        <w:rPr>
          <w:i/>
          <w:iCs/>
          <w:lang w:eastAsia="en-GB"/>
        </w:rPr>
        <w:t>Effective multi-agency working and information sharing: evidence snapshot | NSPCC Learning</w:t>
      </w:r>
      <w:r w:rsidRPr="0094119E">
        <w:rPr>
          <w:lang w:eastAsia="en-GB"/>
        </w:rPr>
        <w:t xml:space="preserve">. [online] NSPCC Learning. Available at: </w:t>
      </w:r>
      <w:hyperlink r:id="rId10" w:history="1">
        <w:r w:rsidRPr="0094119E">
          <w:rPr>
            <w:color w:val="0000FF"/>
            <w:u w:val="single"/>
            <w:lang w:eastAsia="en-GB"/>
          </w:rPr>
          <w:t>https://learning.nspcc.org.uk/research-resources/2025/effective-multi-agency-working-information-sharing-evidence-snapshot</w:t>
        </w:r>
      </w:hyperlink>
      <w:r w:rsidRPr="0094119E">
        <w:rPr>
          <w:lang w:eastAsia="en-GB"/>
        </w:rPr>
        <w:t>.</w:t>
      </w:r>
    </w:p>
    <w:p w14:paraId="38E88C81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admin (2021). </w:t>
      </w:r>
      <w:r w:rsidRPr="0094119E">
        <w:rPr>
          <w:i/>
          <w:iCs/>
          <w:lang w:eastAsia="en-GB"/>
        </w:rPr>
        <w:t>Slowing down for stronger momentum in tackling child exploitation - Tackling Child Exploitation</w:t>
      </w:r>
      <w:r w:rsidRPr="0094119E">
        <w:rPr>
          <w:lang w:eastAsia="en-GB"/>
        </w:rPr>
        <w:t>. [online] Tackling Child Exploitation. Available at: https://tce.researchinpractice.org.uk/slowing-down-for-stronger-momentum-in-tackling-child-exploitation/ [Accessed 27 Feb. 2026].</w:t>
      </w:r>
    </w:p>
    <w:p w14:paraId="4C62F413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HM Government (2023). </w:t>
      </w:r>
      <w:r w:rsidRPr="0094119E">
        <w:rPr>
          <w:i/>
          <w:iCs/>
          <w:lang w:eastAsia="en-GB"/>
        </w:rPr>
        <w:t>Working Together to Safeguard Children 2023</w:t>
      </w:r>
      <w:r w:rsidRPr="0094119E">
        <w:rPr>
          <w:lang w:eastAsia="en-GB"/>
        </w:rPr>
        <w:t>. [online] Available at: https://assets.publishing.service.gov.uk/media/6849a7b67cba25f610c7db3f/Working_together_to_safeguard_children_2023_-_statutory_guidance.pdf.</w:t>
      </w:r>
    </w:p>
    <w:p w14:paraId="0B3A541F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Social Care Institute For Excellence (2022). </w:t>
      </w:r>
      <w:r w:rsidRPr="0094119E">
        <w:rPr>
          <w:i/>
          <w:iCs/>
          <w:lang w:eastAsia="en-GB"/>
        </w:rPr>
        <w:t>Multidisciplinary Teams Working for Integrated Care</w:t>
      </w:r>
      <w:r w:rsidRPr="0094119E">
        <w:rPr>
          <w:lang w:eastAsia="en-GB"/>
        </w:rPr>
        <w:t xml:space="preserve">. [online] Social Care Institute for Excellence . Available at: </w:t>
      </w:r>
      <w:r w:rsidRPr="0094119E">
        <w:rPr>
          <w:lang w:eastAsia="en-GB"/>
        </w:rPr>
        <w:lastRenderedPageBreak/>
        <w:t>https://www.scie.org.uk/integrated-care/research-practice/activities/multidisciplinary-teams/.</w:t>
      </w:r>
    </w:p>
    <w:p w14:paraId="57B9ED38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Department for Education (2023). </w:t>
      </w:r>
      <w:r w:rsidRPr="0094119E">
        <w:rPr>
          <w:i/>
          <w:iCs/>
          <w:lang w:eastAsia="en-GB"/>
        </w:rPr>
        <w:t>Children’s Social Care National Framework Statutory Guidance on the purpose, Principles for Practice and Expected Outcomes of children’s Social Care</w:t>
      </w:r>
      <w:r w:rsidRPr="0094119E">
        <w:rPr>
          <w:lang w:eastAsia="en-GB"/>
        </w:rPr>
        <w:t>. [online] Available at: https://assets.publishing.service.gov.uk/media/657c538495bf650010719097/Children_s_Social_Care_National_Framework__December_2023.pdf.</w:t>
      </w:r>
    </w:p>
    <w:p w14:paraId="12CE73E2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Gov.uk (2021). </w:t>
      </w:r>
      <w:r w:rsidRPr="0094119E">
        <w:rPr>
          <w:i/>
          <w:iCs/>
          <w:lang w:eastAsia="en-GB"/>
        </w:rPr>
        <w:t>The children act 1989 guidance and regulations volume 2: Care planning, placement and case review</w:t>
      </w:r>
      <w:r w:rsidRPr="0094119E">
        <w:rPr>
          <w:lang w:eastAsia="en-GB"/>
        </w:rPr>
        <w:t>. [online] Available at: https://assets.publishing.service.gov.uk/media/60e6fb43d3bf7f56896127e5/The_Children_Act_1989_guidance_and_regulations_Volume_2_care_planning__placement_and_case_review.pdf.</w:t>
      </w:r>
    </w:p>
    <w:p w14:paraId="15406638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>Department of Health And Social Care (2021). </w:t>
      </w:r>
      <w:r w:rsidRPr="0094119E">
        <w:rPr>
          <w:i/>
          <w:iCs/>
          <w:lang w:eastAsia="en-GB"/>
        </w:rPr>
        <w:t>Integration and innovation: Working Together to Improve Health and Social Care for All</w:t>
      </w:r>
      <w:r w:rsidRPr="0094119E">
        <w:rPr>
          <w:lang w:eastAsia="en-GB"/>
        </w:rPr>
        <w:t>. [online] GOV.UK. Available at: https://www.gov.uk/government/publications/working-together-to-improve-health-and-social-care-for-all/integration-and-innovation-working-together-to-improve-health-and-social-care-for-all-html-version.</w:t>
      </w:r>
    </w:p>
    <w:p w14:paraId="629E1FE6" w14:textId="77777777" w:rsidR="0094119E" w:rsidRPr="0094119E" w:rsidRDefault="0094119E" w:rsidP="0094119E">
      <w:pPr>
        <w:numPr>
          <w:ilvl w:val="0"/>
          <w:numId w:val="1"/>
        </w:numPr>
        <w:contextualSpacing/>
        <w:rPr>
          <w:lang w:eastAsia="en-GB"/>
        </w:rPr>
      </w:pPr>
      <w:r w:rsidRPr="0094119E">
        <w:rPr>
          <w:lang w:eastAsia="en-GB"/>
        </w:rPr>
        <w:t xml:space="preserve">‌Ofsted. </w:t>
      </w:r>
      <w:r w:rsidRPr="0094119E">
        <w:rPr>
          <w:i/>
          <w:iCs/>
          <w:lang w:eastAsia="en-GB"/>
        </w:rPr>
        <w:t>“Feeling Heard”: Partner Agencies Working Together to Make a Difference for Children with Mental Ill Health</w:t>
      </w:r>
      <w:r w:rsidRPr="0094119E">
        <w:rPr>
          <w:lang w:eastAsia="en-GB"/>
        </w:rPr>
        <w:t>. Dec. 2020, assets.publishing.service.gov.uk/media/5fd0ba06e90e07562aba0e42/JTAI_-_partner_agencies_and_children_with_mental_ill_health.pdf.</w:t>
      </w:r>
    </w:p>
    <w:p w14:paraId="673AA52D" w14:textId="77777777" w:rsidR="0094119E" w:rsidRPr="0094119E" w:rsidRDefault="0094119E" w:rsidP="0094119E">
      <w:pPr>
        <w:rPr>
          <w:lang w:eastAsia="en-GB"/>
        </w:rPr>
      </w:pPr>
    </w:p>
    <w:p w14:paraId="4FDF9B65" w14:textId="77777777" w:rsidR="0094119E" w:rsidRPr="0094119E" w:rsidRDefault="0094119E" w:rsidP="0094119E">
      <w:pPr>
        <w:rPr>
          <w:lang w:eastAsia="en-GB"/>
        </w:rPr>
      </w:pPr>
    </w:p>
    <w:p w14:paraId="505948AF" w14:textId="77777777" w:rsidR="0094119E" w:rsidRPr="0094119E" w:rsidRDefault="0094119E" w:rsidP="0094119E">
      <w:pPr>
        <w:rPr>
          <w:lang w:eastAsia="en-GB"/>
        </w:rPr>
      </w:pPr>
      <w:r w:rsidRPr="0094119E">
        <w:rPr>
          <w:lang w:eastAsia="en-GB"/>
        </w:rPr>
        <w:t>‌</w:t>
      </w:r>
    </w:p>
    <w:p w14:paraId="0C4636FF" w14:textId="77777777" w:rsidR="0094119E" w:rsidRPr="0094119E" w:rsidRDefault="0094119E" w:rsidP="0094119E">
      <w:pPr>
        <w:rPr>
          <w:lang w:eastAsia="en-GB"/>
        </w:rPr>
      </w:pPr>
    </w:p>
    <w:p w14:paraId="7CB88ACE" w14:textId="77777777" w:rsidR="0094119E" w:rsidRPr="0094119E" w:rsidRDefault="0094119E" w:rsidP="0094119E">
      <w:pPr>
        <w:rPr>
          <w:lang w:eastAsia="en-GB"/>
        </w:rPr>
      </w:pPr>
      <w:r w:rsidRPr="0094119E">
        <w:rPr>
          <w:lang w:eastAsia="en-GB"/>
        </w:rPr>
        <w:t>‌</w:t>
      </w:r>
    </w:p>
    <w:p w14:paraId="5D29A1A0" w14:textId="77777777" w:rsidR="003B1139" w:rsidRDefault="003B1139"/>
    <w:sectPr w:rsidR="003B11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C3100B"/>
    <w:multiLevelType w:val="hybridMultilevel"/>
    <w:tmpl w:val="39EC8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72470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54D"/>
    <w:rsid w:val="00091F23"/>
    <w:rsid w:val="000E6A48"/>
    <w:rsid w:val="0012264A"/>
    <w:rsid w:val="00137438"/>
    <w:rsid w:val="00186ABB"/>
    <w:rsid w:val="002B2700"/>
    <w:rsid w:val="002E5D32"/>
    <w:rsid w:val="0031427F"/>
    <w:rsid w:val="003318E3"/>
    <w:rsid w:val="00353948"/>
    <w:rsid w:val="00364E2D"/>
    <w:rsid w:val="003B1139"/>
    <w:rsid w:val="003D6B26"/>
    <w:rsid w:val="003E0491"/>
    <w:rsid w:val="004242A4"/>
    <w:rsid w:val="00446FB0"/>
    <w:rsid w:val="004D535E"/>
    <w:rsid w:val="005B00B7"/>
    <w:rsid w:val="005B0C43"/>
    <w:rsid w:val="005C1229"/>
    <w:rsid w:val="005E6B82"/>
    <w:rsid w:val="006B480A"/>
    <w:rsid w:val="007431F3"/>
    <w:rsid w:val="007630AD"/>
    <w:rsid w:val="007C154D"/>
    <w:rsid w:val="008B2B67"/>
    <w:rsid w:val="0094119E"/>
    <w:rsid w:val="0097687F"/>
    <w:rsid w:val="00A4515C"/>
    <w:rsid w:val="00A564DC"/>
    <w:rsid w:val="00AB4464"/>
    <w:rsid w:val="00AD5C32"/>
    <w:rsid w:val="00B50525"/>
    <w:rsid w:val="00B863D6"/>
    <w:rsid w:val="00B92007"/>
    <w:rsid w:val="00C01DAA"/>
    <w:rsid w:val="00D45067"/>
    <w:rsid w:val="00D55BE0"/>
    <w:rsid w:val="00D611DC"/>
    <w:rsid w:val="00D6602F"/>
    <w:rsid w:val="00E23BB7"/>
    <w:rsid w:val="00F33FC5"/>
    <w:rsid w:val="00FB37F3"/>
    <w:rsid w:val="00FF23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DA23E"/>
  <w15:chartTrackingRefBased/>
  <w15:docId w15:val="{41D61C96-1D66-4B5C-9DF5-C145A2A918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15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15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15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15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15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15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15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15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15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15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15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15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15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15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15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15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15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15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15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15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15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15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15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15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15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15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15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15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154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C154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154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C154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learning.nspcc.org.uk/research-resources/2025/effective-multi-agency-working-information-sharing-evidence-snapshot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learning.nspcc.org.uk/research-resources/learning-from-case-reviews/multi-agency-working-information-shar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e696a16efa7d80863e3e1acf505e251a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26746d542f10fb803dd2c0110b68b1a8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11D14997-77A2-4400-8B4B-FF45F19A5F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9BD1001-EED5-49B3-A381-D15BE3FB697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E5AF7D7-CC29-4E1B-8020-9983D5D394D3}">
  <ds:schemaRefs>
    <ds:schemaRef ds:uri="0085e1a2-9cbf-4b92-866b-21f3c89040b6"/>
    <ds:schemaRef ds:uri="http://purl.org/dc/terms/"/>
    <ds:schemaRef ds:uri="http://www.w3.org/XML/1998/namespace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797</Words>
  <Characters>5652</Characters>
  <Application>Microsoft Office Word</Application>
  <DocSecurity>0</DocSecurity>
  <Lines>434</Lines>
  <Paragraphs>403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Taniya Khanam (2332329)</dc:creator>
  <cp:keywords/>
  <dc:description/>
  <cp:lastModifiedBy>Taniya Khanam (2332329)</cp:lastModifiedBy>
  <cp:revision>2</cp:revision>
  <dcterms:created xsi:type="dcterms:W3CDTF">2026-02-27T01:42:00Z</dcterms:created>
  <dcterms:modified xsi:type="dcterms:W3CDTF">2026-02-27T01:42:00Z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