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43CEC6D6" w:rsidR="00A80868" w:rsidRPr="003C7DED" w:rsidRDefault="00596B32" w:rsidP="00A80868">
      <w:pPr>
        <w:tabs>
          <w:tab w:val="left" w:pos="5103"/>
        </w:tabs>
        <w:jc w:val="center"/>
        <w:rPr>
          <w:rFonts w:ascii="Arial" w:hAnsi="Arial" w:cs="Arial"/>
          <w:b/>
          <w:bCs/>
          <w:sz w:val="24"/>
          <w:szCs w:val="24"/>
        </w:rPr>
      </w:pPr>
      <w:r>
        <w:rPr>
          <w:rFonts w:ascii="Arial" w:hAnsi="Arial" w:cs="Arial"/>
          <w:b/>
          <w:bCs/>
          <w:sz w:val="24"/>
          <w:szCs w:val="24"/>
        </w:rPr>
        <w:t xml:space="preserve"> </w:t>
      </w:r>
      <w:r w:rsidR="00A80868"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B48B6CF" w:rsidR="00A80868" w:rsidRPr="003C7DED" w:rsidRDefault="00AF7AE6" w:rsidP="008C14E9">
            <w:pPr>
              <w:rPr>
                <w:rFonts w:ascii="Arial" w:hAnsi="Arial" w:cs="Arial"/>
                <w:sz w:val="22"/>
                <w:szCs w:val="22"/>
              </w:rPr>
            </w:pPr>
            <w:r>
              <w:rPr>
                <w:rFonts w:ascii="Arial" w:hAnsi="Arial" w:cs="Arial"/>
                <w:sz w:val="22"/>
                <w:szCs w:val="22"/>
              </w:rPr>
              <w:t>Mihaela Sandu Rizea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F79723A" w:rsidR="00B60A98" w:rsidRPr="003C7DED" w:rsidRDefault="00AF7AE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B85536B" w:rsidR="00A80868" w:rsidRPr="003C7DED" w:rsidRDefault="00AF7AE6" w:rsidP="008C14E9">
            <w:pPr>
              <w:rPr>
                <w:rFonts w:ascii="Arial" w:hAnsi="Arial" w:cs="Arial"/>
                <w:sz w:val="22"/>
                <w:szCs w:val="22"/>
              </w:rPr>
            </w:pPr>
            <w:r>
              <w:rPr>
                <w:rFonts w:ascii="Arial" w:hAnsi="Arial" w:cs="Arial"/>
                <w:sz w:val="22"/>
                <w:szCs w:val="22"/>
              </w:rPr>
              <w:t>Institute of 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FC63F31" w:rsidR="00A80868" w:rsidRPr="003C7DED" w:rsidRDefault="00AF7AE6"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7507925" w:rsidR="00A80868" w:rsidRPr="003C7DED" w:rsidRDefault="00AF7AE6" w:rsidP="008C14E9">
            <w:pPr>
              <w:rPr>
                <w:rFonts w:ascii="Arial" w:hAnsi="Arial" w:cs="Arial"/>
                <w:sz w:val="22"/>
                <w:szCs w:val="22"/>
              </w:rPr>
            </w:pPr>
            <w:r>
              <w:rPr>
                <w:rFonts w:ascii="Arial" w:hAnsi="Arial" w:cs="Arial"/>
                <w:sz w:val="22"/>
                <w:szCs w:val="22"/>
              </w:rPr>
              <w:t>2126225@student.uwtsd.ac.uk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7DAB122" w:rsidR="00A80868" w:rsidRPr="003C7DED" w:rsidRDefault="00AF7AE6" w:rsidP="008C14E9">
            <w:pPr>
              <w:rPr>
                <w:rFonts w:ascii="Arial" w:hAnsi="Arial" w:cs="Arial"/>
                <w:sz w:val="22"/>
                <w:szCs w:val="22"/>
              </w:rPr>
            </w:pPr>
            <w:r>
              <w:rPr>
                <w:rFonts w:ascii="Arial" w:hAnsi="Arial" w:cs="Arial"/>
                <w:sz w:val="22"/>
                <w:szCs w:val="22"/>
              </w:rPr>
              <w:t>07715127405</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63FBC152" w:rsidR="0069797A" w:rsidRPr="004D23B7" w:rsidRDefault="004D23B7" w:rsidP="004D23B7">
            <w:pPr>
              <w:spacing w:after="160" w:line="360" w:lineRule="auto"/>
              <w:jc w:val="center"/>
              <w:rPr>
                <w:rFonts w:ascii="Arial" w:hAnsi="Arial" w:cs="Arial"/>
                <w:sz w:val="28"/>
                <w:szCs w:val="28"/>
                <w:lang w:eastAsia="en-GB"/>
              </w:rPr>
            </w:pPr>
            <w:r w:rsidRPr="004D23B7">
              <w:rPr>
                <w:rFonts w:ascii="Arial" w:hAnsi="Arial" w:cs="Arial"/>
                <w:sz w:val="28"/>
                <w:szCs w:val="28"/>
                <w:lang w:eastAsia="en-GB"/>
              </w:rPr>
              <w:t>Understanding barriers to digital adoption for cognitive stimulation in dementia patients within the UK healthcare system focusing on homecare settings and home-based patients. A systematic review</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14E4AD6" w:rsidR="0069797A" w:rsidRPr="003C7DED" w:rsidRDefault="00AF7AE6" w:rsidP="008C14E9">
            <w:pPr>
              <w:rPr>
                <w:rFonts w:ascii="Arial" w:hAnsi="Arial" w:cs="Arial"/>
                <w:sz w:val="22"/>
                <w:szCs w:val="22"/>
              </w:rPr>
            </w:pPr>
            <w:r>
              <w:rPr>
                <w:rFonts w:ascii="Arial" w:hAnsi="Arial" w:cs="Arial"/>
                <w:sz w:val="22"/>
                <w:szCs w:val="22"/>
              </w:rPr>
              <w:t>28/01/2026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914EE7F" w:rsidR="0069797A" w:rsidRPr="003C7DED" w:rsidRDefault="00AF7AE6" w:rsidP="008C14E9">
            <w:pPr>
              <w:rPr>
                <w:rFonts w:ascii="Arial" w:hAnsi="Arial" w:cs="Arial"/>
                <w:sz w:val="22"/>
                <w:szCs w:val="22"/>
              </w:rPr>
            </w:pPr>
            <w:r>
              <w:rPr>
                <w:rFonts w:ascii="Arial" w:hAnsi="Arial" w:cs="Arial"/>
                <w:sz w:val="22"/>
                <w:szCs w:val="22"/>
              </w:rPr>
              <w:t>1</w:t>
            </w:r>
            <w:r w:rsidR="006A754B">
              <w:rPr>
                <w:rFonts w:ascii="Arial" w:hAnsi="Arial" w:cs="Arial"/>
                <w:sz w:val="22"/>
                <w:szCs w:val="22"/>
              </w:rPr>
              <w:t>3</w:t>
            </w:r>
            <w:r>
              <w:rPr>
                <w:rFonts w:ascii="Arial" w:hAnsi="Arial" w:cs="Arial"/>
                <w:sz w:val="22"/>
                <w:szCs w:val="22"/>
              </w:rPr>
              <w:t>/05/2026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1BA18C1" w:rsidR="00A80868" w:rsidRPr="003C7DED" w:rsidRDefault="00AF7AE6" w:rsidP="008C14E9">
            <w:pPr>
              <w:rPr>
                <w:rFonts w:ascii="Arial" w:hAnsi="Arial" w:cs="Arial"/>
                <w:sz w:val="22"/>
                <w:szCs w:val="22"/>
              </w:rPr>
            </w:pPr>
            <w:r>
              <w:rPr>
                <w:rFonts w:ascii="Arial" w:hAnsi="Arial" w:cs="Arial"/>
                <w:sz w:val="22"/>
                <w:szCs w:val="22"/>
              </w:rPr>
              <w:t>2126225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FA8D71A" w:rsidR="00A80868" w:rsidRPr="003C7DED" w:rsidRDefault="00AF7AE6" w:rsidP="008C14E9">
            <w:pPr>
              <w:rPr>
                <w:rFonts w:ascii="Arial" w:hAnsi="Arial" w:cs="Arial"/>
                <w:sz w:val="22"/>
                <w:szCs w:val="22"/>
              </w:rPr>
            </w:pPr>
            <w:r>
              <w:rPr>
                <w:rFonts w:ascii="Arial" w:hAnsi="Arial" w:cs="Arial"/>
                <w:sz w:val="22"/>
                <w:szCs w:val="22"/>
              </w:rPr>
              <w:t>MSc PHSCP</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C6AF8D8" w:rsidR="00A80868" w:rsidRPr="003C7DED" w:rsidRDefault="00AF7AE6" w:rsidP="008C14E9">
            <w:pPr>
              <w:rPr>
                <w:rFonts w:ascii="Arial" w:hAnsi="Arial" w:cs="Arial"/>
                <w:sz w:val="22"/>
                <w:szCs w:val="22"/>
              </w:rPr>
            </w:pPr>
            <w:r>
              <w:rPr>
                <w:rFonts w:ascii="Arial" w:hAnsi="Arial" w:cs="Arial"/>
                <w:sz w:val="22"/>
                <w:szCs w:val="22"/>
              </w:rPr>
              <w:t>Dr. Fahad Khan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5565ADCE" w:rsidR="00A35E44" w:rsidRPr="003C7DED" w:rsidRDefault="007E6BB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w:t>
            </w:r>
            <w:r w:rsidRPr="003C7DED">
              <w:rPr>
                <w:rFonts w:ascii="Arial" w:hAnsi="Arial" w:cs="Arial"/>
                <w:sz w:val="22"/>
                <w:szCs w:val="22"/>
              </w:rPr>
              <w:lastRenderedPageBreak/>
              <w:t>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4AE69C3" w:rsidR="00F150A6" w:rsidRPr="003C7DED" w:rsidRDefault="009A760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D8B772A" w:rsidR="00F150A6" w:rsidRPr="003C7DED" w:rsidRDefault="009A760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6FBF481" w:rsidR="00F150A6" w:rsidRPr="003C7DED" w:rsidRDefault="009A760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72D3A5D" w:rsidR="00A35E44" w:rsidRPr="003C7DED" w:rsidRDefault="009A7602"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2C63A43C" w14:textId="43DD64AD" w:rsidR="0065078C" w:rsidRDefault="0065078C" w:rsidP="0065078C">
            <w:pPr>
              <w:spacing w:before="100" w:beforeAutospacing="1" w:after="100" w:afterAutospacing="1" w:line="360" w:lineRule="auto"/>
              <w:jc w:val="both"/>
              <w:rPr>
                <w:rFonts w:ascii="Arial" w:hAnsi="Arial" w:cs="Arial"/>
                <w:lang w:eastAsia="en-GB"/>
              </w:rPr>
            </w:pPr>
            <w:r>
              <w:rPr>
                <w:rFonts w:ascii="Arial" w:eastAsiaTheme="minorEastAsia" w:hAnsi="Arial" w:cs="Arial"/>
                <w:color w:val="000000" w:themeColor="dark1"/>
                <w:kern w:val="24"/>
              </w:rPr>
              <w:t xml:space="preserve">Despite </w:t>
            </w:r>
            <w:r w:rsidR="002A1624">
              <w:rPr>
                <w:rFonts w:ascii="Arial" w:eastAsiaTheme="minorEastAsia" w:hAnsi="Arial" w:cs="Arial"/>
                <w:color w:val="000000" w:themeColor="dark1"/>
                <w:kern w:val="24"/>
              </w:rPr>
              <w:t xml:space="preserve">recent </w:t>
            </w:r>
            <w:r>
              <w:rPr>
                <w:rFonts w:ascii="Arial" w:eastAsiaTheme="minorEastAsia" w:hAnsi="Arial" w:cs="Arial"/>
                <w:color w:val="000000" w:themeColor="dark1"/>
                <w:kern w:val="24"/>
              </w:rPr>
              <w:t xml:space="preserve">studies showing evidence supporting the role of digital technology on cognitive stimulation </w:t>
            </w:r>
            <w:r w:rsidRPr="00B57830">
              <w:rPr>
                <w:rFonts w:ascii="Arial" w:hAnsi="Arial" w:cs="Arial"/>
              </w:rPr>
              <w:t>promot</w:t>
            </w:r>
            <w:r>
              <w:rPr>
                <w:rFonts w:ascii="Arial" w:hAnsi="Arial" w:cs="Arial"/>
              </w:rPr>
              <w:t xml:space="preserve">ing </w:t>
            </w:r>
            <w:r w:rsidRPr="00B57830">
              <w:rPr>
                <w:rFonts w:ascii="Arial" w:hAnsi="Arial" w:cs="Arial"/>
              </w:rPr>
              <w:t>wellbeing</w:t>
            </w:r>
            <w:r>
              <w:rPr>
                <w:rFonts w:ascii="Arial" w:hAnsi="Arial" w:cs="Arial"/>
              </w:rPr>
              <w:t xml:space="preserve"> and improving daily life</w:t>
            </w:r>
            <w:r w:rsidR="002A1624">
              <w:rPr>
                <w:rFonts w:ascii="Arial" w:hAnsi="Arial" w:cs="Arial"/>
              </w:rPr>
              <w:t xml:space="preserve"> of dementia patients,</w:t>
            </w:r>
            <w:r>
              <w:rPr>
                <w:rFonts w:ascii="Arial" w:hAnsi="Arial" w:cs="Arial"/>
              </w:rPr>
              <w:t xml:space="preserve"> </w:t>
            </w:r>
            <w:r>
              <w:rPr>
                <w:rFonts w:ascii="Arial" w:hAnsi="Arial" w:cs="Arial"/>
                <w:color w:val="333333"/>
                <w:shd w:val="clear" w:color="auto" w:fill="FFFFFF"/>
              </w:rPr>
              <w:t>there is a clear gap regarding the effective adoption and integration of voice-assisted and visual-interfaces technologies within UK’s healthcare settings. The purpose of this research is to address this gap and identify what the</w:t>
            </w:r>
            <w:r w:rsidR="000758DB">
              <w:rPr>
                <w:rFonts w:ascii="Arial" w:hAnsi="Arial" w:cs="Arial"/>
                <w:color w:val="333333"/>
                <w:shd w:val="clear" w:color="auto" w:fill="FFFFFF"/>
              </w:rPr>
              <w:t>se</w:t>
            </w:r>
            <w:r>
              <w:rPr>
                <w:rFonts w:ascii="Arial" w:hAnsi="Arial" w:cs="Arial"/>
                <w:color w:val="333333"/>
                <w:shd w:val="clear" w:color="auto" w:fill="FFFFFF"/>
              </w:rPr>
              <w:t xml:space="preserve"> barriers</w:t>
            </w:r>
            <w:r w:rsidR="000758DB">
              <w:rPr>
                <w:rFonts w:ascii="Arial" w:hAnsi="Arial" w:cs="Arial"/>
                <w:color w:val="333333"/>
                <w:shd w:val="clear" w:color="auto" w:fill="FFFFFF"/>
              </w:rPr>
              <w:t xml:space="preserve"> are</w:t>
            </w:r>
            <w:r>
              <w:rPr>
                <w:rFonts w:ascii="Arial" w:hAnsi="Arial" w:cs="Arial"/>
                <w:color w:val="333333"/>
                <w:shd w:val="clear" w:color="auto" w:fill="FFFFFF"/>
              </w:rPr>
              <w:t xml:space="preserve"> </w:t>
            </w:r>
            <w:r w:rsidR="000758DB">
              <w:rPr>
                <w:rFonts w:ascii="Arial" w:hAnsi="Arial" w:cs="Arial"/>
                <w:color w:val="333333"/>
                <w:shd w:val="clear" w:color="auto" w:fill="FFFFFF"/>
              </w:rPr>
              <w:t>and how the</w:t>
            </w:r>
            <w:r w:rsidR="002A1624">
              <w:rPr>
                <w:rFonts w:ascii="Arial" w:hAnsi="Arial" w:cs="Arial"/>
                <w:color w:val="333333"/>
                <w:shd w:val="clear" w:color="auto" w:fill="FFFFFF"/>
              </w:rPr>
              <w:t>y</w:t>
            </w:r>
            <w:r w:rsidR="000758DB">
              <w:rPr>
                <w:rFonts w:ascii="Arial" w:hAnsi="Arial" w:cs="Arial"/>
                <w:color w:val="333333"/>
                <w:shd w:val="clear" w:color="auto" w:fill="FFFFFF"/>
              </w:rPr>
              <w:t xml:space="preserve"> are affecting the </w:t>
            </w:r>
            <w:r>
              <w:rPr>
                <w:rFonts w:ascii="Arial" w:hAnsi="Arial" w:cs="Arial"/>
                <w:color w:val="333333"/>
                <w:shd w:val="clear" w:color="auto" w:fill="FFFFFF"/>
              </w:rPr>
              <w:t xml:space="preserve">integration process. </w:t>
            </w:r>
            <w:r>
              <w:rPr>
                <w:rFonts w:ascii="Arial" w:hAnsi="Arial" w:cs="Arial"/>
              </w:rPr>
              <w:t xml:space="preserve">The study is relevant to public health because it promotes healthcare innovation, person-centred care and accessibility. </w:t>
            </w:r>
            <w:r>
              <w:rPr>
                <w:rFonts w:ascii="Arial" w:hAnsi="Arial" w:cs="Arial"/>
                <w:lang w:eastAsia="en-GB"/>
              </w:rPr>
              <w:t>The systematic review</w:t>
            </w:r>
            <w:r w:rsidR="0004624C">
              <w:rPr>
                <w:rFonts w:ascii="Arial" w:hAnsi="Arial" w:cs="Arial"/>
                <w:lang w:eastAsia="en-GB"/>
              </w:rPr>
              <w:t>,</w:t>
            </w:r>
            <w:r>
              <w:rPr>
                <w:rFonts w:ascii="Arial" w:hAnsi="Arial" w:cs="Arial"/>
                <w:lang w:eastAsia="en-GB"/>
              </w:rPr>
              <w:t xml:space="preserve"> aim to explore the evidence-based data supporting the use of digital and visual-interface technology for dementia patients and the complex impact for the cognitive response identifying the barriers </w:t>
            </w:r>
            <w:r w:rsidR="0004624C">
              <w:rPr>
                <w:rFonts w:ascii="Arial" w:hAnsi="Arial" w:cs="Arial"/>
                <w:lang w:eastAsia="en-GB"/>
              </w:rPr>
              <w:t>affecting</w:t>
            </w:r>
            <w:r>
              <w:rPr>
                <w:rFonts w:ascii="Arial" w:hAnsi="Arial" w:cs="Arial"/>
                <w:lang w:eastAsia="en-GB"/>
              </w:rPr>
              <w:t xml:space="preserve"> the process</w:t>
            </w:r>
            <w:r w:rsidR="009F272A">
              <w:rPr>
                <w:rFonts w:ascii="Arial" w:hAnsi="Arial" w:cs="Arial"/>
                <w:lang w:eastAsia="en-GB"/>
              </w:rPr>
              <w:t>.</w:t>
            </w:r>
          </w:p>
          <w:p w14:paraId="730E6FC6" w14:textId="77777777" w:rsidR="002A1624" w:rsidRDefault="002A1624" w:rsidP="002A162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BE2FDA3" w14:textId="2B923B76" w:rsidR="002A1624" w:rsidRDefault="002A1624" w:rsidP="002A1624">
            <w:pPr>
              <w:pStyle w:val="ListParagraph"/>
              <w:numPr>
                <w:ilvl w:val="0"/>
                <w:numId w:val="14"/>
              </w:numPr>
              <w:spacing w:before="100" w:beforeAutospacing="1" w:after="100" w:afterAutospacing="1" w:line="360" w:lineRule="auto"/>
              <w:jc w:val="both"/>
              <w:rPr>
                <w:rFonts w:ascii="Arial" w:hAnsi="Arial" w:cs="Arial"/>
                <w:lang w:eastAsia="en-GB"/>
              </w:rPr>
            </w:pPr>
            <w:r>
              <w:rPr>
                <w:rFonts w:ascii="Arial" w:hAnsi="Arial" w:cs="Arial"/>
                <w:lang w:eastAsia="en-GB"/>
              </w:rPr>
              <w:t xml:space="preserve">To </w:t>
            </w:r>
            <w:r w:rsidR="0004624C">
              <w:rPr>
                <w:rFonts w:ascii="Arial" w:hAnsi="Arial" w:cs="Arial"/>
                <w:lang w:eastAsia="en-GB"/>
              </w:rPr>
              <w:t xml:space="preserve">identify evidence-based </w:t>
            </w:r>
            <w:r w:rsidR="00AB54AE">
              <w:rPr>
                <w:rFonts w:ascii="Arial" w:hAnsi="Arial" w:cs="Arial"/>
                <w:lang w:eastAsia="en-GB"/>
              </w:rPr>
              <w:t xml:space="preserve">real case </w:t>
            </w:r>
            <w:r w:rsidR="0004624C">
              <w:rPr>
                <w:rFonts w:ascii="Arial" w:hAnsi="Arial" w:cs="Arial"/>
                <w:lang w:eastAsia="en-GB"/>
              </w:rPr>
              <w:t>examples of how digital exposure can improve the support for dementia patients</w:t>
            </w:r>
          </w:p>
          <w:p w14:paraId="626D42E3" w14:textId="4B809B46" w:rsidR="0091209B" w:rsidRDefault="0091209B" w:rsidP="002A1624">
            <w:pPr>
              <w:pStyle w:val="ListParagraph"/>
              <w:numPr>
                <w:ilvl w:val="0"/>
                <w:numId w:val="14"/>
              </w:numPr>
              <w:spacing w:before="100" w:beforeAutospacing="1" w:after="100" w:afterAutospacing="1" w:line="360" w:lineRule="auto"/>
              <w:jc w:val="both"/>
              <w:rPr>
                <w:rFonts w:ascii="Arial" w:hAnsi="Arial" w:cs="Arial"/>
                <w:lang w:eastAsia="en-GB"/>
              </w:rPr>
            </w:pPr>
            <w:r>
              <w:rPr>
                <w:rFonts w:ascii="Arial" w:hAnsi="Arial" w:cs="Arial"/>
                <w:lang w:eastAsia="en-GB"/>
              </w:rPr>
              <w:t>To h</w:t>
            </w:r>
            <w:r w:rsidRPr="0091209B">
              <w:rPr>
                <w:rFonts w:ascii="Arial" w:hAnsi="Arial" w:cs="Arial"/>
                <w:lang w:eastAsia="en-GB"/>
              </w:rPr>
              <w:t xml:space="preserve">ighlight how digital support </w:t>
            </w:r>
            <w:r>
              <w:rPr>
                <w:rFonts w:ascii="Arial" w:hAnsi="Arial" w:cs="Arial"/>
                <w:lang w:eastAsia="en-GB"/>
              </w:rPr>
              <w:t xml:space="preserve">can </w:t>
            </w:r>
            <w:r w:rsidRPr="0091209B">
              <w:rPr>
                <w:rFonts w:ascii="Arial" w:hAnsi="Arial" w:cs="Arial"/>
                <w:lang w:eastAsia="en-GB"/>
              </w:rPr>
              <w:t xml:space="preserve">influence wellbeing, </w:t>
            </w:r>
            <w:r>
              <w:rPr>
                <w:rFonts w:ascii="Arial" w:hAnsi="Arial" w:cs="Arial"/>
                <w:lang w:eastAsia="en-GB"/>
              </w:rPr>
              <w:t>independence</w:t>
            </w:r>
            <w:r w:rsidRPr="0091209B">
              <w:rPr>
                <w:rFonts w:ascii="Arial" w:hAnsi="Arial" w:cs="Arial"/>
                <w:lang w:eastAsia="en-GB"/>
              </w:rPr>
              <w:t>, social connection, carer burden, and care quality</w:t>
            </w:r>
            <w:r>
              <w:rPr>
                <w:rFonts w:ascii="Arial" w:hAnsi="Arial" w:cs="Arial"/>
                <w:lang w:eastAsia="en-GB"/>
              </w:rPr>
              <w:t xml:space="preserve"> and a more patient centred support</w:t>
            </w:r>
          </w:p>
          <w:p w14:paraId="2D4C7408" w14:textId="5B336FD9" w:rsidR="00AB54AE" w:rsidRDefault="00AB54AE" w:rsidP="002A1624">
            <w:pPr>
              <w:pStyle w:val="ListParagraph"/>
              <w:numPr>
                <w:ilvl w:val="0"/>
                <w:numId w:val="14"/>
              </w:numPr>
              <w:spacing w:before="100" w:beforeAutospacing="1" w:after="100" w:afterAutospacing="1" w:line="360" w:lineRule="auto"/>
              <w:jc w:val="both"/>
              <w:rPr>
                <w:rFonts w:ascii="Arial" w:hAnsi="Arial" w:cs="Arial"/>
                <w:lang w:eastAsia="en-GB"/>
              </w:rPr>
            </w:pPr>
            <w:r w:rsidRPr="00AB54AE">
              <w:rPr>
                <w:rFonts w:ascii="Arial" w:hAnsi="Arial" w:cs="Arial"/>
                <w:lang w:eastAsia="en-GB"/>
              </w:rPr>
              <w:lastRenderedPageBreak/>
              <w:t xml:space="preserve">To </w:t>
            </w:r>
            <w:r>
              <w:rPr>
                <w:rFonts w:ascii="Arial" w:hAnsi="Arial" w:cs="Arial"/>
                <w:lang w:eastAsia="en-GB"/>
              </w:rPr>
              <w:t>e</w:t>
            </w:r>
            <w:r w:rsidRPr="00AB54AE">
              <w:rPr>
                <w:rFonts w:ascii="Arial" w:hAnsi="Arial" w:cs="Arial"/>
                <w:lang w:eastAsia="en-GB"/>
              </w:rPr>
              <w:t xml:space="preserve">xplore experiences, barriers, facilitators, and contextual factors influencing </w:t>
            </w:r>
            <w:r>
              <w:rPr>
                <w:rFonts w:ascii="Arial" w:hAnsi="Arial" w:cs="Arial"/>
                <w:lang w:eastAsia="en-GB"/>
              </w:rPr>
              <w:t>the process of adoption</w:t>
            </w:r>
          </w:p>
          <w:p w14:paraId="284B92A1" w14:textId="6E4ECCB1" w:rsidR="002A1624" w:rsidRPr="0091209B" w:rsidRDefault="002A1624" w:rsidP="0091209B">
            <w:pPr>
              <w:pStyle w:val="ListParagraph"/>
              <w:numPr>
                <w:ilvl w:val="0"/>
                <w:numId w:val="14"/>
              </w:numPr>
              <w:spacing w:before="100" w:beforeAutospacing="1" w:after="100" w:afterAutospacing="1" w:line="360" w:lineRule="auto"/>
              <w:jc w:val="both"/>
              <w:rPr>
                <w:rFonts w:ascii="Arial" w:hAnsi="Arial" w:cs="Arial"/>
                <w:lang w:eastAsia="en-GB"/>
              </w:rPr>
            </w:pPr>
            <w:r>
              <w:rPr>
                <w:rFonts w:ascii="Arial" w:hAnsi="Arial" w:cs="Arial"/>
                <w:lang w:eastAsia="en-GB"/>
              </w:rPr>
              <w:t xml:space="preserve">To </w:t>
            </w:r>
            <w:r w:rsidR="002C0C66">
              <w:rPr>
                <w:rFonts w:ascii="Arial" w:hAnsi="Arial" w:cs="Arial"/>
                <w:lang w:eastAsia="en-GB"/>
              </w:rPr>
              <w:t xml:space="preserve">understand </w:t>
            </w:r>
            <w:r>
              <w:rPr>
                <w:rFonts w:ascii="Arial" w:hAnsi="Arial" w:cs="Arial"/>
                <w:lang w:eastAsia="en-GB"/>
              </w:rPr>
              <w:t xml:space="preserve">how cultural disbeliefs, financial willingness and systemic readiness </w:t>
            </w:r>
            <w:r w:rsidR="002C0C66">
              <w:rPr>
                <w:rFonts w:ascii="Arial" w:hAnsi="Arial" w:cs="Arial"/>
                <w:lang w:eastAsia="en-GB"/>
              </w:rPr>
              <w:t>can become</w:t>
            </w:r>
            <w:r>
              <w:rPr>
                <w:rFonts w:ascii="Arial" w:hAnsi="Arial" w:cs="Arial"/>
                <w:lang w:eastAsia="en-GB"/>
              </w:rPr>
              <w:t xml:space="preserve"> barriers to adoption</w:t>
            </w:r>
          </w:p>
          <w:p w14:paraId="5D192DF6" w14:textId="5AE73B25" w:rsidR="003F1A54" w:rsidRDefault="002A1624" w:rsidP="00050A21">
            <w:pPr>
              <w:pStyle w:val="ListParagraph"/>
              <w:numPr>
                <w:ilvl w:val="0"/>
                <w:numId w:val="14"/>
              </w:numPr>
              <w:spacing w:before="100" w:beforeAutospacing="1" w:after="100" w:afterAutospacing="1" w:line="360" w:lineRule="auto"/>
              <w:jc w:val="both"/>
              <w:rPr>
                <w:rFonts w:ascii="Arial" w:hAnsi="Arial" w:cs="Arial"/>
                <w:lang w:eastAsia="en-GB"/>
              </w:rPr>
            </w:pPr>
            <w:r>
              <w:rPr>
                <w:rFonts w:ascii="Arial" w:hAnsi="Arial" w:cs="Arial"/>
                <w:lang w:eastAsia="en-GB"/>
              </w:rPr>
              <w:t>To</w:t>
            </w:r>
            <w:r w:rsidR="0099370A">
              <w:rPr>
                <w:rFonts w:ascii="Arial" w:hAnsi="Arial" w:cs="Arial"/>
                <w:lang w:eastAsia="en-GB"/>
              </w:rPr>
              <w:t xml:space="preserve"> clarify limitations and</w:t>
            </w:r>
            <w:r>
              <w:rPr>
                <w:rFonts w:ascii="Arial" w:hAnsi="Arial" w:cs="Arial"/>
                <w:lang w:eastAsia="en-GB"/>
              </w:rPr>
              <w:t xml:space="preserve"> </w:t>
            </w:r>
            <w:r w:rsidR="0099370A">
              <w:rPr>
                <w:rFonts w:ascii="Arial" w:hAnsi="Arial" w:cs="Arial"/>
                <w:lang w:eastAsia="en-GB"/>
              </w:rPr>
              <w:t>provide</w:t>
            </w:r>
            <w:r w:rsidR="0099370A">
              <w:t xml:space="preserve"> </w:t>
            </w:r>
            <w:r w:rsidR="0099370A" w:rsidRPr="0099370A">
              <w:rPr>
                <w:rFonts w:ascii="Arial" w:hAnsi="Arial" w:cs="Arial"/>
                <w:lang w:eastAsia="en-GB"/>
              </w:rPr>
              <w:t>recommendations for practice, policy, and future research</w:t>
            </w:r>
          </w:p>
          <w:p w14:paraId="0EED3531" w14:textId="45CD9FA1" w:rsidR="00050A21" w:rsidRPr="001A25CD" w:rsidRDefault="00050A21" w:rsidP="001A25CD">
            <w:pPr>
              <w:rPr>
                <w:rFonts w:ascii="Arial" w:hAnsi="Arial" w:cs="Arial"/>
              </w:rPr>
            </w:pPr>
            <w:r w:rsidRPr="00050A21">
              <w:rPr>
                <w:rFonts w:ascii="Arial" w:hAnsi="Arial" w:cs="Arial"/>
              </w:rPr>
              <w:t xml:space="preserve">For this research, an </w:t>
            </w:r>
            <w:r>
              <w:rPr>
                <w:rFonts w:ascii="Arial" w:hAnsi="Arial" w:cs="Arial"/>
              </w:rPr>
              <w:t xml:space="preserve">systematic review </w:t>
            </w:r>
            <w:r w:rsidRPr="00050A21">
              <w:rPr>
                <w:rFonts w:ascii="Arial" w:hAnsi="Arial" w:cs="Arial"/>
              </w:rPr>
              <w:t>was selected to ensure transparency and replicability in identifying healthcare access</w:t>
            </w:r>
            <w:r>
              <w:rPr>
                <w:rFonts w:ascii="Arial" w:hAnsi="Arial" w:cs="Arial"/>
              </w:rPr>
              <w:t>,</w:t>
            </w:r>
            <w:r w:rsidRPr="00050A21">
              <w:rPr>
                <w:rFonts w:ascii="Arial" w:hAnsi="Arial" w:cs="Arial"/>
              </w:rPr>
              <w:t xml:space="preserve"> barriers affecting the adoption and implementation of digital innovations to enhance cognitive stimulation and improve the life quality of patients living with dementia.</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5A191D88" w14:textId="527CD614" w:rsidR="003F1A54" w:rsidRPr="006E695B" w:rsidRDefault="00FE4CC0" w:rsidP="00A72892">
            <w:pPr>
              <w:spacing w:before="100" w:beforeAutospacing="1" w:after="100" w:afterAutospacing="1" w:line="360" w:lineRule="auto"/>
              <w:jc w:val="both"/>
              <w:rPr>
                <w:rFonts w:ascii="Arial" w:hAnsi="Arial" w:cs="Arial"/>
                <w:sz w:val="22"/>
                <w:szCs w:val="22"/>
                <w:lang w:eastAsia="en-GB"/>
              </w:rPr>
            </w:pPr>
            <w:r w:rsidRPr="006E695B">
              <w:rPr>
                <w:rFonts w:ascii="Arial" w:hAnsi="Arial" w:cs="Arial"/>
                <w:sz w:val="22"/>
                <w:szCs w:val="22"/>
                <w:lang w:eastAsia="en-GB"/>
              </w:rPr>
              <w:t>The present research aim to addresses a critical gap in dementia care: the real</w:t>
            </w:r>
            <w:r w:rsidRPr="006E695B">
              <w:rPr>
                <w:rFonts w:ascii="Arial" w:hAnsi="Arial" w:cs="Arial"/>
                <w:sz w:val="22"/>
                <w:szCs w:val="22"/>
                <w:lang w:eastAsia="en-GB"/>
              </w:rPr>
              <w:noBreakHyphen/>
              <w:t>world adoption of digital devices, such as: voice</w:t>
            </w:r>
            <w:r w:rsidRPr="006E695B">
              <w:rPr>
                <w:rFonts w:ascii="Arial" w:hAnsi="Arial" w:cs="Arial"/>
                <w:sz w:val="22"/>
                <w:szCs w:val="22"/>
                <w:lang w:eastAsia="en-GB"/>
              </w:rPr>
              <w:noBreakHyphen/>
              <w:t>assisted and visual</w:t>
            </w:r>
            <w:r w:rsidRPr="006E695B">
              <w:rPr>
                <w:rFonts w:ascii="Arial" w:hAnsi="Arial" w:cs="Arial"/>
                <w:sz w:val="22"/>
                <w:szCs w:val="22"/>
                <w:lang w:eastAsia="en-GB"/>
              </w:rPr>
              <w:noBreakHyphen/>
              <w:t>interface technologies within UK</w:t>
            </w:r>
            <w:r w:rsidR="00C23972" w:rsidRPr="006E695B">
              <w:rPr>
                <w:rFonts w:ascii="Arial" w:hAnsi="Arial" w:cs="Arial"/>
                <w:sz w:val="22"/>
                <w:szCs w:val="22"/>
                <w:lang w:eastAsia="en-GB"/>
              </w:rPr>
              <w:t xml:space="preserve"> healthcare, focusing on</w:t>
            </w:r>
            <w:r w:rsidRPr="006E695B">
              <w:rPr>
                <w:rFonts w:ascii="Arial" w:hAnsi="Arial" w:cs="Arial"/>
                <w:sz w:val="22"/>
                <w:szCs w:val="22"/>
                <w:lang w:eastAsia="en-GB"/>
              </w:rPr>
              <w:t xml:space="preserve"> care settings and home</w:t>
            </w:r>
            <w:r w:rsidRPr="006E695B">
              <w:rPr>
                <w:rFonts w:ascii="Arial" w:hAnsi="Arial" w:cs="Arial"/>
                <w:sz w:val="22"/>
                <w:szCs w:val="22"/>
                <w:lang w:eastAsia="en-GB"/>
              </w:rPr>
              <w:noBreakHyphen/>
              <w:t>based environments. While existing studies demonstrate that digital tools can support cognitive stimulation, enhance wellbeing, and improve daily functioning, far less is done to implement these technologies, the process of adoption remains slow, and some barriers persist across organisational, cultural, and individual levels.</w:t>
            </w:r>
            <w:r w:rsidR="005B7FB8" w:rsidRPr="006E695B">
              <w:rPr>
                <w:rFonts w:ascii="Arial" w:hAnsi="Arial" w:cs="Arial"/>
                <w:sz w:val="22"/>
                <w:szCs w:val="22"/>
                <w:lang w:eastAsia="en-GB"/>
              </w:rPr>
              <w:t xml:space="preserve"> The present research aim to look into this problematic, identify and understanding the nature of this barriers</w:t>
            </w:r>
            <w:r w:rsidR="002E6886" w:rsidRPr="006E695B">
              <w:rPr>
                <w:rFonts w:ascii="Arial" w:hAnsi="Arial" w:cs="Arial"/>
                <w:sz w:val="22"/>
                <w:szCs w:val="22"/>
                <w:lang w:eastAsia="en-GB"/>
              </w:rPr>
              <w:t>, and come with viable recommendations.</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18DFD911" w:rsidR="003F1A54" w:rsidRPr="00661B5A" w:rsidRDefault="00EA02BA" w:rsidP="008C14E9">
            <w:pPr>
              <w:autoSpaceDE w:val="0"/>
              <w:autoSpaceDN w:val="0"/>
              <w:adjustRightInd w:val="0"/>
              <w:rPr>
                <w:rFonts w:ascii="Arial" w:hAnsi="Arial" w:cs="Arial"/>
                <w:sz w:val="22"/>
                <w:szCs w:val="22"/>
              </w:rPr>
            </w:pPr>
            <w:r w:rsidRPr="00661B5A">
              <w:rPr>
                <w:rFonts w:ascii="Arial" w:hAnsi="Arial" w:cs="Arial"/>
                <w:sz w:val="22"/>
                <w:szCs w:val="22"/>
              </w:rPr>
              <w:t>For this research, an systematic review was selected to ensure transparency and replicability in identifying healthcare access barriers affecting the adoption and implementation of digital innovations to enhance cognitive stimulation and improve the life quality of patients living with dementia.</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019D1496" w:rsidR="003F1A54" w:rsidRPr="003C7DED" w:rsidRDefault="00126924" w:rsidP="008C14E9">
            <w:pPr>
              <w:rPr>
                <w:rFonts w:ascii="Arial" w:hAnsi="Arial" w:cs="Arial"/>
                <w:sz w:val="22"/>
                <w:szCs w:val="22"/>
              </w:rPr>
            </w:pPr>
            <w:r>
              <w:rPr>
                <w:rFonts w:ascii="Arial" w:hAnsi="Arial" w:cs="Arial"/>
                <w:sz w:val="22"/>
                <w:szCs w:val="22"/>
              </w:rPr>
              <w:t xml:space="preserve">Because a systematic review does not involve any primary data collection, the research activity will take place entirely online. All screening, data extraction, critical appraisal, and synthesis will be carried out </w:t>
            </w:r>
            <w:r w:rsidRPr="0028017C">
              <w:rPr>
                <w:rFonts w:ascii="Arial" w:hAnsi="Arial" w:cs="Arial"/>
                <w:sz w:val="22"/>
                <w:szCs w:val="22"/>
              </w:rPr>
              <w:lastRenderedPageBreak/>
              <w:t xml:space="preserve">using a secure personal computer. </w:t>
            </w:r>
            <w:r w:rsidR="0028017C" w:rsidRPr="0028017C">
              <w:rPr>
                <w:rFonts w:ascii="Arial" w:hAnsi="Arial" w:cs="Arial"/>
                <w:sz w:val="22"/>
                <w:szCs w:val="22"/>
              </w:rPr>
              <w:t>The research will be based on secondary data obtained by searching online databases PubMed, SAGE Journals, Web of Science, EBSCO, Frontiers, ScienceDirect and BMJ.</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2FA4D9B" w:rsidR="00A35E44" w:rsidRPr="003C7DED" w:rsidRDefault="00A71B5E"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967FB3D"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597287E" w:rsidR="00BD363F" w:rsidRPr="003C7DED" w:rsidRDefault="002F51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2A6622F" w:rsidR="00BD363F" w:rsidRPr="003C7DED" w:rsidRDefault="002F51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D0D3424"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F3C94C2"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23D9669"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7FF0E62"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E240538"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4E17C4B"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469DBD9"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C782D98"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44D67B8"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9EB2C83"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311825F"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9482865"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8104B75"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B887FE2"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D67D690" w:rsidR="00BD363F" w:rsidRPr="003C7DED" w:rsidRDefault="00A71B5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r w:rsidR="002F5110" w:rsidRPr="003C7DED" w14:paraId="38D673A2" w14:textId="77777777" w:rsidTr="004135AB">
        <w:tc>
          <w:tcPr>
            <w:tcW w:w="562" w:type="dxa"/>
            <w:shd w:val="clear" w:color="auto" w:fill="F2F2F2" w:themeFill="background1" w:themeFillShade="F2"/>
            <w:vAlign w:val="center"/>
          </w:tcPr>
          <w:p w14:paraId="2AE87624" w14:textId="77777777" w:rsidR="002F5110" w:rsidRPr="003C7DED" w:rsidRDefault="002F5110" w:rsidP="004135AB">
            <w:pPr>
              <w:autoSpaceDE w:val="0"/>
              <w:autoSpaceDN w:val="0"/>
              <w:adjustRightInd w:val="0"/>
              <w:rPr>
                <w:rFonts w:ascii="Arial" w:hAnsi="Arial" w:cs="Arial"/>
                <w:sz w:val="22"/>
                <w:szCs w:val="22"/>
              </w:rPr>
            </w:pPr>
          </w:p>
        </w:tc>
        <w:tc>
          <w:tcPr>
            <w:tcW w:w="4253" w:type="dxa"/>
            <w:shd w:val="clear" w:color="auto" w:fill="F2F2F2" w:themeFill="background1" w:themeFillShade="F2"/>
            <w:vAlign w:val="center"/>
          </w:tcPr>
          <w:p w14:paraId="330900BF" w14:textId="77777777" w:rsidR="002F5110" w:rsidRPr="003C7DED" w:rsidRDefault="002F5110" w:rsidP="004135AB">
            <w:pPr>
              <w:autoSpaceDE w:val="0"/>
              <w:autoSpaceDN w:val="0"/>
              <w:adjustRightInd w:val="0"/>
              <w:rPr>
                <w:rFonts w:ascii="Arial" w:hAnsi="Arial" w:cs="Arial"/>
                <w:sz w:val="22"/>
                <w:szCs w:val="22"/>
              </w:rPr>
            </w:pPr>
          </w:p>
        </w:tc>
        <w:tc>
          <w:tcPr>
            <w:tcW w:w="992" w:type="dxa"/>
            <w:shd w:val="clear" w:color="auto" w:fill="F2F2F2" w:themeFill="background1" w:themeFillShade="F2"/>
            <w:vAlign w:val="center"/>
          </w:tcPr>
          <w:p w14:paraId="7B6E65AB" w14:textId="77777777" w:rsidR="002F5110" w:rsidRPr="003C7DED" w:rsidRDefault="002F5110"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3F397F" w14:textId="77777777" w:rsidR="002F5110" w:rsidRPr="003C7DED" w:rsidRDefault="002F5110" w:rsidP="004135AB">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758D9806" w14:textId="161EE153" w:rsidR="002F5110" w:rsidRPr="003C7DED" w:rsidRDefault="002F5110" w:rsidP="004135AB">
            <w:pPr>
              <w:autoSpaceDE w:val="0"/>
              <w:autoSpaceDN w:val="0"/>
              <w:adjustRightInd w:val="0"/>
              <w:jc w:val="center"/>
              <w:rPr>
                <w:rFonts w:ascii="Arial" w:hAnsi="Arial" w:cs="Arial"/>
                <w:b/>
                <w:sz w:val="22"/>
                <w:szCs w:val="22"/>
              </w:rPr>
            </w:pPr>
            <w:r>
              <w:rPr>
                <w:rFonts w:ascii="Arial" w:hAnsi="Arial" w:cs="Arial"/>
                <w:b/>
                <w:sz w:val="22"/>
                <w:szCs w:val="22"/>
              </w:rPr>
              <w:t>x</w:t>
            </w:r>
          </w:p>
        </w:tc>
        <w:tc>
          <w:tcPr>
            <w:tcW w:w="1838" w:type="dxa"/>
            <w:shd w:val="clear" w:color="auto" w:fill="D9F2D0" w:themeFill="accent6" w:themeFillTint="33"/>
            <w:vAlign w:val="center"/>
          </w:tcPr>
          <w:p w14:paraId="540E04AE" w14:textId="77777777" w:rsidR="002F5110" w:rsidRDefault="002F5110" w:rsidP="004135AB">
            <w:pPr>
              <w:autoSpaceDE w:val="0"/>
              <w:autoSpaceDN w:val="0"/>
              <w:adjustRightInd w:val="0"/>
              <w:jc w:val="center"/>
            </w:pP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w:t>
            </w:r>
            <w:r w:rsidRPr="003C7DED">
              <w:rPr>
                <w:rFonts w:ascii="Arial" w:hAnsi="Arial" w:cs="Arial"/>
                <w:sz w:val="22"/>
                <w:szCs w:val="22"/>
              </w:rPr>
              <w:lastRenderedPageBreak/>
              <w:t>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260D4BA" w:rsidR="00A35E44" w:rsidRPr="003C7DED" w:rsidRDefault="00BE78A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3736815E" w:rsidR="00A35E44" w:rsidRPr="003C7DED" w:rsidRDefault="00BE78A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45A3E3F1" w:rsidR="007F0207" w:rsidRPr="003C7DED" w:rsidRDefault="00BE78A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8DF6EFE" w:rsidR="007F0207" w:rsidRPr="003C7DED" w:rsidRDefault="00BE78A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499EE251" w:rsidR="003F1A54" w:rsidRPr="003C7DED" w:rsidRDefault="00BE78AF"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AC9F8BA" w:rsidR="001F7B84" w:rsidRPr="003C7DED" w:rsidRDefault="00A71B5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966D2C3" w:rsidR="001F7B84" w:rsidRPr="003C7DED" w:rsidRDefault="00A71B5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B545C46" w:rsidR="001F7B84" w:rsidRPr="003C7DED" w:rsidRDefault="00A71B5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766B516" w:rsidR="001F7B84" w:rsidRPr="003C7DED" w:rsidRDefault="00A71B5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434C665" w:rsidR="001F7B84" w:rsidRPr="003C7DED" w:rsidRDefault="00A71B5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A036D0F" w:rsidR="001F7B84" w:rsidRPr="003C7DED" w:rsidRDefault="00A71B5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2DEBEEF"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D35D908"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0929D4DC"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2ACDF81"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347CEE6"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A8F7671"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D028691"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289A20E" w:rsidR="00702469" w:rsidRDefault="001A4B9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DA22F62" w:rsidR="001F7B84" w:rsidRPr="003C7DED" w:rsidRDefault="001A4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157172E8" w:rsidR="001F7B84" w:rsidRPr="003C7DED" w:rsidRDefault="0030675C" w:rsidP="004135AB">
            <w:pPr>
              <w:rPr>
                <w:rFonts w:ascii="Arial" w:hAnsi="Arial" w:cs="Arial"/>
                <w:sz w:val="22"/>
                <w:szCs w:val="22"/>
              </w:rPr>
            </w:pPr>
            <w:r>
              <w:rPr>
                <w:rFonts w:ascii="Arial" w:hAnsi="Arial" w:cs="Arial"/>
                <w:sz w:val="22"/>
                <w:szCs w:val="22"/>
              </w:rPr>
              <w:t>The research it is based on secondary data.</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A35208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A4B9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FDFA5CB" w:rsidR="007F0207" w:rsidRPr="003C7DED" w:rsidRDefault="001A4B95"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6567CE7" w:rsidR="00AA4E90" w:rsidRPr="003C7DED" w:rsidRDefault="00A71B5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F3D72DF" w:rsidR="006E7E24"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C236B5D" w:rsidR="006E7E24"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4DF219E" w:rsidR="006E7E24"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2B91566" w:rsidR="006E7E24"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45CF8D4" w:rsidR="006E7E24" w:rsidRPr="003C7DED"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2AB78B3" w:rsidR="006E7E24" w:rsidRPr="003C7DED"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E039343" w:rsidR="006E7E24" w:rsidRPr="003C7DED"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71F5194" w:rsidR="006E7E24" w:rsidRPr="003C7DED"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BE1574B" w:rsidR="006E7E24" w:rsidRPr="003C7DED" w:rsidRDefault="00A71B5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4175D10" w:rsidR="00E44410" w:rsidRDefault="00A71B5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740FB0"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AB22D0F" w14:textId="77777777" w:rsidR="00740FB0" w:rsidRPr="00740FB0" w:rsidRDefault="00740FB0" w:rsidP="00740FB0">
            <w:pPr>
              <w:pStyle w:val="ListParagraph"/>
              <w:rPr>
                <w:rFonts w:ascii="Arial" w:hAnsi="Arial" w:cs="Arial"/>
                <w:color w:val="4EA72E" w:themeColor="accent6"/>
                <w:sz w:val="22"/>
                <w:szCs w:val="22"/>
              </w:rPr>
            </w:pPr>
          </w:p>
          <w:p w14:paraId="1AF753A5" w14:textId="46FADB68" w:rsidR="00740FB0" w:rsidRPr="003C7DED" w:rsidRDefault="002F5110" w:rsidP="007A2855">
            <w:pPr>
              <w:jc w:val="both"/>
              <w:rPr>
                <w:rFonts w:ascii="Arial" w:hAnsi="Arial" w:cs="Arial"/>
                <w:sz w:val="22"/>
                <w:szCs w:val="22"/>
              </w:rPr>
            </w:pPr>
            <w:r>
              <w:rPr>
                <w:rFonts w:ascii="Arial" w:hAnsi="Arial" w:cs="Arial"/>
                <w:sz w:val="22"/>
                <w:szCs w:val="22"/>
              </w:rPr>
              <w:t>As</w:t>
            </w:r>
            <w:r w:rsidR="00740FB0">
              <w:rPr>
                <w:rFonts w:ascii="Arial" w:hAnsi="Arial" w:cs="Arial"/>
                <w:sz w:val="22"/>
                <w:szCs w:val="22"/>
              </w:rPr>
              <w:t xml:space="preserve"> </w:t>
            </w:r>
            <w:r>
              <w:rPr>
                <w:rFonts w:ascii="Arial" w:hAnsi="Arial" w:cs="Arial"/>
                <w:sz w:val="22"/>
                <w:szCs w:val="22"/>
              </w:rPr>
              <w:t xml:space="preserve">this research paper is a </w:t>
            </w:r>
            <w:r w:rsidR="00740FB0">
              <w:rPr>
                <w:rFonts w:ascii="Arial" w:hAnsi="Arial" w:cs="Arial"/>
                <w:sz w:val="22"/>
                <w:szCs w:val="22"/>
              </w:rPr>
              <w:t>systematic review</w:t>
            </w:r>
            <w:r>
              <w:rPr>
                <w:rFonts w:ascii="Arial" w:hAnsi="Arial" w:cs="Arial"/>
                <w:sz w:val="22"/>
                <w:szCs w:val="22"/>
              </w:rPr>
              <w:t xml:space="preserve">, </w:t>
            </w:r>
            <w:r w:rsidR="00740FB0">
              <w:rPr>
                <w:rFonts w:ascii="Arial" w:hAnsi="Arial" w:cs="Arial"/>
                <w:sz w:val="22"/>
                <w:szCs w:val="22"/>
              </w:rPr>
              <w:t xml:space="preserve"> does not involve any primary data collection, </w:t>
            </w:r>
            <w:r>
              <w:rPr>
                <w:rFonts w:ascii="Arial" w:hAnsi="Arial" w:cs="Arial"/>
                <w:sz w:val="22"/>
                <w:szCs w:val="22"/>
              </w:rPr>
              <w:t xml:space="preserve">and </w:t>
            </w:r>
            <w:r w:rsidR="00740FB0">
              <w:rPr>
                <w:rFonts w:ascii="Arial" w:hAnsi="Arial" w:cs="Arial"/>
                <w:sz w:val="22"/>
                <w:szCs w:val="22"/>
              </w:rPr>
              <w:t xml:space="preserve">the research activity will take place entirely online. </w:t>
            </w:r>
            <w:r w:rsidR="001565AB">
              <w:rPr>
                <w:rFonts w:ascii="Arial" w:hAnsi="Arial" w:cs="Arial"/>
                <w:sz w:val="22"/>
                <w:szCs w:val="22"/>
              </w:rPr>
              <w:t xml:space="preserve">The study will use existing published research and relevant Uk policy documents. </w:t>
            </w:r>
            <w:r w:rsidR="00740FB0">
              <w:rPr>
                <w:rFonts w:ascii="Arial" w:hAnsi="Arial" w:cs="Arial"/>
                <w:sz w:val="22"/>
                <w:szCs w:val="22"/>
              </w:rPr>
              <w:t xml:space="preserve">All screening, data extraction, critical appraisal, and synthesis will be carried out </w:t>
            </w:r>
            <w:r w:rsidR="00740FB0" w:rsidRPr="0028017C">
              <w:rPr>
                <w:rFonts w:ascii="Arial" w:hAnsi="Arial" w:cs="Arial"/>
                <w:sz w:val="22"/>
                <w:szCs w:val="22"/>
              </w:rPr>
              <w:t>using a secure personal computer</w:t>
            </w:r>
            <w:r w:rsidR="001565AB">
              <w:rPr>
                <w:rFonts w:ascii="Arial" w:hAnsi="Arial" w:cs="Arial"/>
                <w:sz w:val="22"/>
                <w:szCs w:val="22"/>
              </w:rPr>
              <w:t xml:space="preserve"> with cloud backup, and guidance from the supervisor</w:t>
            </w:r>
            <w:r w:rsidR="00740FB0" w:rsidRPr="0028017C">
              <w:rPr>
                <w:rFonts w:ascii="Arial" w:hAnsi="Arial" w:cs="Arial"/>
                <w:sz w:val="22"/>
                <w:szCs w:val="22"/>
              </w:rPr>
              <w:t>. The research will be based on secondary data obtained by searching online databases PubMed, SAGE Journals, Web of Science, EBSCO, Frontiers, ScienceDirect and BMJ.</w:t>
            </w:r>
            <w:r w:rsidR="007A2855">
              <w:rPr>
                <w:rFonts w:ascii="Arial" w:hAnsi="Arial" w:cs="Arial"/>
                <w:sz w:val="22"/>
                <w:szCs w:val="22"/>
              </w:rPr>
              <w:t xml:space="preserve"> No personal or sensitive data will be collected throughout this research process. All data will be handled and deleted in line with UWTSD data protection policies.</w:t>
            </w:r>
          </w:p>
          <w:p w14:paraId="1E8BEF94" w14:textId="77777777" w:rsidR="00CD54AD" w:rsidRDefault="00CD54AD" w:rsidP="000747E1">
            <w:pPr>
              <w:rPr>
                <w:rFonts w:ascii="Arial" w:hAnsi="Arial" w:cs="Arial"/>
                <w:bCs/>
                <w:sz w:val="22"/>
                <w:szCs w:val="22"/>
              </w:rPr>
            </w:pPr>
          </w:p>
          <w:p w14:paraId="598E87D1" w14:textId="44DC9998" w:rsidR="001565AB" w:rsidRPr="003C7DED" w:rsidRDefault="001565AB" w:rsidP="007A2855">
            <w:pPr>
              <w:spacing w:after="160" w:line="259" w:lineRule="auto"/>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3826B55D" w14:textId="35C38C15" w:rsidR="00740FB0" w:rsidRPr="00740FB0" w:rsidRDefault="00740FB0" w:rsidP="00740FB0">
            <w:pPr>
              <w:pStyle w:val="ListParagraph"/>
              <w:rPr>
                <w:rFonts w:ascii="Arial" w:hAnsi="Arial" w:cs="Arial"/>
                <w:sz w:val="22"/>
                <w:szCs w:val="22"/>
              </w:rPr>
            </w:pPr>
            <w:r>
              <w:rPr>
                <w:rFonts w:ascii="Arial" w:hAnsi="Arial" w:cs="Arial"/>
                <w:sz w:val="22"/>
                <w:szCs w:val="22"/>
              </w:rPr>
              <w:t>Data will be collected online and stored in a secure personal computer</w:t>
            </w:r>
            <w:r w:rsidR="009A7EC7">
              <w:rPr>
                <w:rFonts w:ascii="Arial" w:hAnsi="Arial" w:cs="Arial"/>
                <w:sz w:val="22"/>
                <w:szCs w:val="22"/>
              </w:rPr>
              <w:t xml:space="preserve"> with cloud backup</w:t>
            </w:r>
            <w:r>
              <w:rPr>
                <w:rFonts w:ascii="Arial" w:hAnsi="Arial" w:cs="Arial"/>
                <w:sz w:val="22"/>
                <w:szCs w:val="22"/>
              </w:rPr>
              <w:t>.</w:t>
            </w:r>
            <w:r w:rsidR="00071F00">
              <w:rPr>
                <w:rFonts w:ascii="Arial" w:hAnsi="Arial" w:cs="Arial"/>
                <w:sz w:val="22"/>
                <w:szCs w:val="22"/>
              </w:rPr>
              <w:t xml:space="preserve"> No personal, identifiable, or sensitive data will be collected.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Provide an explanation of the existing data sources that will be used by the research project (if applicable). </w:t>
            </w:r>
          </w:p>
          <w:p w14:paraId="5B6FB8B4" w14:textId="3EA44DF4" w:rsidR="00CD54AD" w:rsidRPr="00D274F3"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1A8184A8" w14:textId="72180C04" w:rsidR="00D274F3" w:rsidRPr="00EF2DBF" w:rsidRDefault="00D274F3" w:rsidP="00EF2DBF">
            <w:pPr>
              <w:ind w:left="360"/>
              <w:jc w:val="both"/>
              <w:rPr>
                <w:rFonts w:ascii="Arial" w:hAnsi="Arial" w:cs="Arial"/>
                <w:sz w:val="22"/>
                <w:szCs w:val="22"/>
              </w:rPr>
            </w:pPr>
            <w:r w:rsidRPr="00EF2DBF">
              <w:rPr>
                <w:rFonts w:ascii="Arial" w:hAnsi="Arial" w:cs="Arial"/>
                <w:sz w:val="22"/>
                <w:szCs w:val="22"/>
              </w:rPr>
              <w:t>The current studies does not fully represent the diversity and complexity of the dementia population</w:t>
            </w:r>
            <w:r w:rsidR="006E695B" w:rsidRPr="00EF2DBF">
              <w:rPr>
                <w:rFonts w:ascii="Arial" w:hAnsi="Arial" w:cs="Arial"/>
                <w:sz w:val="22"/>
                <w:szCs w:val="22"/>
              </w:rPr>
              <w:t xml:space="preserve"> exposed to digital innovative technologies which might help with cognitive stimulation resulting in considerable improvements</w:t>
            </w:r>
            <w:r w:rsidRPr="00EF2DBF">
              <w:rPr>
                <w:rFonts w:ascii="Arial" w:hAnsi="Arial" w:cs="Arial"/>
                <w:sz w:val="22"/>
                <w:szCs w:val="22"/>
              </w:rPr>
              <w:t xml:space="preserve">, the majority of this studies addressing just mild to moderate dementia patients and ignore more advanced stages. </w:t>
            </w:r>
            <w:r w:rsidR="006E695B" w:rsidRPr="00EF2DBF">
              <w:rPr>
                <w:rFonts w:ascii="Arial" w:hAnsi="Arial" w:cs="Arial"/>
                <w:sz w:val="22"/>
                <w:szCs w:val="22"/>
              </w:rPr>
              <w:t>As there seems to be a critical gap in dementia care and the adoption of digital devices</w:t>
            </w:r>
            <w:r w:rsidR="00D22F2F" w:rsidRPr="00EF2DBF">
              <w:rPr>
                <w:rFonts w:ascii="Arial" w:hAnsi="Arial" w:cs="Arial"/>
                <w:sz w:val="22"/>
                <w:szCs w:val="22"/>
              </w:rPr>
              <w:t xml:space="preserve"> for the benefit of dementia patients living within care homes or home-based environments, the present study will explore the results of existing studies that present evidence-based data about relevant support and improvements.</w:t>
            </w:r>
            <w:r w:rsidR="009B0619" w:rsidRPr="00EF2DBF">
              <w:rPr>
                <w:rFonts w:ascii="Arial" w:hAnsi="Arial" w:cs="Arial"/>
                <w:sz w:val="22"/>
                <w:szCs w:val="22"/>
              </w:rPr>
              <w:t xml:space="preserve"> The focus of this research will be to help understanding what are the barriers which affects the process of accessing, adopting and implementing digital technology </w:t>
            </w:r>
            <w:r w:rsidR="00EF2DBF" w:rsidRPr="00EF2DBF">
              <w:rPr>
                <w:rFonts w:ascii="Arial" w:hAnsi="Arial" w:cs="Arial"/>
                <w:sz w:val="22"/>
                <w:szCs w:val="22"/>
              </w:rPr>
              <w:t>to enhance person-centred care for dementia patients living at home or in care settings within UK.</w:t>
            </w:r>
          </w:p>
          <w:p w14:paraId="73BFC270" w14:textId="77777777" w:rsidR="00CD54AD" w:rsidRDefault="00CD54AD" w:rsidP="00D274F3">
            <w:pPr>
              <w:pStyle w:val="ListParagraph"/>
              <w:rPr>
                <w:rFonts w:ascii="Arial" w:hAnsi="Arial" w:cs="Arial"/>
                <w:sz w:val="22"/>
                <w:szCs w:val="22"/>
              </w:rPr>
            </w:pPr>
          </w:p>
          <w:p w14:paraId="60C02F68" w14:textId="77777777" w:rsidR="006E695B" w:rsidRPr="00EF2DBF" w:rsidRDefault="006E695B" w:rsidP="00EF2DBF">
            <w:pPr>
              <w:rPr>
                <w:rFonts w:ascii="Arial" w:hAnsi="Arial" w:cs="Arial"/>
                <w:sz w:val="22"/>
                <w:szCs w:val="22"/>
              </w:rPr>
            </w:pPr>
          </w:p>
          <w:p w14:paraId="7A32DC52" w14:textId="73A5A5A7" w:rsidR="006E695B" w:rsidRPr="003C7DED" w:rsidRDefault="006E695B" w:rsidP="00D274F3">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664F264C" w:rsidR="008A6034" w:rsidRPr="00AD6F7B" w:rsidRDefault="008A6034" w:rsidP="00AD6F7B">
            <w:pPr>
              <w:jc w:val="both"/>
              <w:rPr>
                <w:rFonts w:ascii="Arial" w:hAnsi="Arial" w:cs="Arial"/>
                <w:sz w:val="22"/>
                <w:szCs w:val="22"/>
              </w:rPr>
            </w:pPr>
            <w:r w:rsidRPr="00AD6F7B">
              <w:rPr>
                <w:rFonts w:ascii="Arial" w:hAnsi="Arial" w:cs="Arial"/>
                <w:sz w:val="22"/>
                <w:szCs w:val="22"/>
              </w:rPr>
              <w:t>As the main objective of this research is to identify and understand what are the barriers affecting the access, adoption and integration of these innovative technologies for a more patient-centred care, the search targeted different aspects available on different engines.</w:t>
            </w:r>
            <w:r w:rsidR="00AD6F7B" w:rsidRPr="00AD6F7B">
              <w:rPr>
                <w:rFonts w:ascii="Arial" w:hAnsi="Arial" w:cs="Arial"/>
                <w:sz w:val="22"/>
                <w:szCs w:val="22"/>
              </w:rPr>
              <w:t xml:space="preserve"> The following academic online databases were searched to gather relevant academic sources for the present study: PubMed, SAGE Journals, Web of Science, EBSCO, Frontiers, ScienceDirect and BMJ.</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6F43EF"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4D1271DD" w14:textId="494B7B9F" w:rsidR="006F43EF" w:rsidRPr="00087EF2" w:rsidRDefault="006F43EF" w:rsidP="00790F0B">
            <w:pPr>
              <w:jc w:val="both"/>
              <w:rPr>
                <w:rFonts w:ascii="Arial" w:hAnsi="Arial" w:cs="Arial"/>
                <w:b/>
                <w:bCs/>
                <w:color w:val="4EA72E" w:themeColor="accent6"/>
                <w:sz w:val="22"/>
                <w:szCs w:val="22"/>
              </w:rPr>
            </w:pPr>
            <w:r w:rsidRPr="00087EF2">
              <w:rPr>
                <w:rFonts w:ascii="Arial" w:hAnsi="Arial" w:cs="Arial"/>
                <w:sz w:val="22"/>
                <w:szCs w:val="22"/>
              </w:rPr>
              <w:t xml:space="preserve">To ensure relevance, the search was limited to studies published between 2015 – 2025 relating on the most recent data available. Boolean search strings based on the PICO framework were applied when searching across all databases, using specific combination and filters tailored to each platform. English </w:t>
            </w:r>
            <w:r w:rsidR="00087EF2">
              <w:rPr>
                <w:rFonts w:ascii="Arial" w:hAnsi="Arial" w:cs="Arial"/>
                <w:sz w:val="22"/>
                <w:szCs w:val="22"/>
              </w:rPr>
              <w:t>l</w:t>
            </w:r>
            <w:r w:rsidRPr="00087EF2">
              <w:rPr>
                <w:rFonts w:ascii="Arial" w:hAnsi="Arial" w:cs="Arial"/>
                <w:sz w:val="22"/>
                <w:szCs w:val="22"/>
              </w:rPr>
              <w:t>anguage studies were considered and those analysing cases relevant for UK healthcare system.</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F33D61"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DD86441" w14:textId="3BEA3D0E" w:rsidR="00F33D61" w:rsidRPr="00790F0B" w:rsidRDefault="00F33D61" w:rsidP="00790F0B">
            <w:pPr>
              <w:rPr>
                <w:rFonts w:ascii="Arial" w:hAnsi="Arial" w:cs="Arial"/>
                <w:sz w:val="22"/>
                <w:szCs w:val="22"/>
              </w:rPr>
            </w:pPr>
            <w:r w:rsidRPr="00790F0B">
              <w:rPr>
                <w:rFonts w:ascii="Arial" w:hAnsi="Arial" w:cs="Arial"/>
                <w:sz w:val="22"/>
                <w:szCs w:val="22"/>
              </w:rPr>
              <w:t>All searching results will be stored on a password protected personal computer.</w:t>
            </w:r>
          </w:p>
          <w:p w14:paraId="1E57CFBB" w14:textId="02350DB1" w:rsidR="00CD54AD" w:rsidRPr="003C7DED" w:rsidRDefault="00CD54AD" w:rsidP="00F33D61">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1BD029A0" w14:textId="06555E8D" w:rsidR="00087EF2" w:rsidRPr="003C7DED" w:rsidRDefault="00087EF2" w:rsidP="00087EF2">
            <w:pPr>
              <w:jc w:val="both"/>
              <w:rPr>
                <w:rFonts w:ascii="Arial" w:hAnsi="Arial" w:cs="Arial"/>
                <w:sz w:val="22"/>
                <w:szCs w:val="22"/>
              </w:rPr>
            </w:pPr>
            <w:r>
              <w:rPr>
                <w:rFonts w:ascii="Arial" w:hAnsi="Arial" w:cs="Arial"/>
                <w:sz w:val="22"/>
                <w:szCs w:val="22"/>
              </w:rPr>
              <w:t>All data will be handled and deleted in line with UWTSD data protection policies.</w:t>
            </w:r>
          </w:p>
          <w:p w14:paraId="6C00E830" w14:textId="77777777" w:rsidR="00087EF2" w:rsidRPr="003C7DED" w:rsidRDefault="00087EF2" w:rsidP="00087EF2">
            <w:pPr>
              <w:pStyle w:val="ListParagraph"/>
              <w:rPr>
                <w:rFonts w:ascii="Arial" w:hAnsi="Arial" w:cs="Arial"/>
                <w:bCs/>
                <w:color w:val="4EA72E" w:themeColor="accent6"/>
                <w:sz w:val="22"/>
                <w:szCs w:val="22"/>
              </w:rPr>
            </w:pP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156D0AF0" w14:textId="01C88FA5" w:rsidR="00055ADB" w:rsidRDefault="00D36DD0" w:rsidP="00D36DD0">
            <w:pPr>
              <w:jc w:val="both"/>
              <w:rPr>
                <w:rFonts w:ascii="Arial" w:hAnsi="Arial" w:cs="Arial"/>
                <w:sz w:val="22"/>
                <w:szCs w:val="22"/>
              </w:rPr>
            </w:pPr>
            <w:r>
              <w:rPr>
                <w:rFonts w:ascii="Arial" w:hAnsi="Arial" w:cs="Arial"/>
                <w:sz w:val="22"/>
                <w:szCs w:val="22"/>
              </w:rPr>
              <w:t xml:space="preserve">The data obtained during this research will be accompanied by structured documentation to explain how the dataset was created, organised, and will be interpreted. Data will be documented systematically to preserve context and ensure transparency. Data will be organised using structured tables, checked for quality using clear eligibility criteria and CASP appraisal tools. </w:t>
            </w:r>
          </w:p>
          <w:p w14:paraId="085691EB" w14:textId="0A6DDCCB" w:rsidR="00A80F35" w:rsidRPr="003C7DED" w:rsidRDefault="00A80F35" w:rsidP="00D36DD0">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7CF1048E" w14:textId="6F46E0DC" w:rsidR="00E97F22" w:rsidRPr="003F7149" w:rsidRDefault="009F29EC" w:rsidP="003F7149">
            <w:pPr>
              <w:jc w:val="both"/>
              <w:rPr>
                <w:rFonts w:ascii="Arial" w:hAnsi="Arial" w:cs="Arial"/>
                <w:bCs/>
                <w:sz w:val="22"/>
                <w:szCs w:val="22"/>
              </w:rPr>
            </w:pPr>
            <w:r w:rsidRPr="003F7149">
              <w:rPr>
                <w:rFonts w:ascii="Arial" w:hAnsi="Arial" w:cs="Arial"/>
                <w:bCs/>
                <w:sz w:val="22"/>
                <w:szCs w:val="22"/>
              </w:rPr>
              <w:t xml:space="preserve">To increase transparency and academic impact, the data will be shared trough a secure system that assures the |UWTSD policies </w:t>
            </w:r>
            <w:r w:rsidR="003F7149" w:rsidRPr="003F7149">
              <w:rPr>
                <w:rFonts w:ascii="Arial" w:hAnsi="Arial" w:cs="Arial"/>
                <w:bCs/>
                <w:sz w:val="22"/>
                <w:szCs w:val="22"/>
              </w:rPr>
              <w:t>are followed and respected. This will allow other researchers, practitioners and policymakers to verify findings, compare results across studies,</w:t>
            </w:r>
            <w:r w:rsidR="003F7149">
              <w:rPr>
                <w:rFonts w:ascii="Arial" w:hAnsi="Arial" w:cs="Arial"/>
                <w:bCs/>
                <w:sz w:val="22"/>
                <w:szCs w:val="22"/>
              </w:rPr>
              <w:t xml:space="preserve"> </w:t>
            </w:r>
            <w:r w:rsidR="003F7149" w:rsidRPr="003F7149">
              <w:rPr>
                <w:rFonts w:ascii="Arial" w:hAnsi="Arial" w:cs="Arial"/>
                <w:bCs/>
                <w:sz w:val="22"/>
                <w:szCs w:val="22"/>
              </w:rPr>
              <w:t>inform service improvements, policy development and future research.</w:t>
            </w:r>
          </w:p>
          <w:p w14:paraId="3BDDC553" w14:textId="77777777" w:rsidR="00E97F22" w:rsidRPr="00E97F22" w:rsidRDefault="00E97F22" w:rsidP="003F7149">
            <w:pPr>
              <w:jc w:val="both"/>
              <w:rPr>
                <w:rFonts w:ascii="Arial" w:hAnsi="Arial" w:cs="Arial"/>
                <w:bCs/>
                <w:color w:val="4EA72E" w:themeColor="accent6"/>
                <w:sz w:val="22"/>
                <w:szCs w:val="22"/>
              </w:rPr>
            </w:pPr>
          </w:p>
          <w:p w14:paraId="4E60E314" w14:textId="687FEA06" w:rsidR="00CD54AD" w:rsidRPr="003C7DED" w:rsidRDefault="00CD54AD" w:rsidP="00E97F22">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4690CD2" w14:textId="0D1DB314" w:rsidR="009474B1" w:rsidRPr="009474B1" w:rsidRDefault="009474B1" w:rsidP="009474B1">
            <w:pPr>
              <w:jc w:val="both"/>
              <w:rPr>
                <w:rFonts w:ascii="Arial" w:hAnsi="Arial" w:cs="Arial"/>
                <w:bCs/>
                <w:color w:val="4EA72E" w:themeColor="accent6"/>
                <w:sz w:val="22"/>
                <w:szCs w:val="22"/>
              </w:rPr>
            </w:pPr>
            <w:r w:rsidRPr="009474B1">
              <w:rPr>
                <w:rFonts w:ascii="Arial" w:hAnsi="Arial" w:cs="Arial"/>
                <w:sz w:val="22"/>
                <w:szCs w:val="22"/>
              </w:rPr>
              <w:t>The student researcher will be responsible for managing all stages of data handling, including screening, extraction, organisation and secure storage, with guidance from the supervisor.</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560EB5BA" w14:textId="2F3DF859" w:rsidR="00DA2E8F" w:rsidRPr="007C211D" w:rsidRDefault="00DA2E8F" w:rsidP="007C211D">
            <w:pPr>
              <w:jc w:val="both"/>
              <w:rPr>
                <w:rFonts w:ascii="Arial" w:hAnsi="Arial" w:cs="Arial"/>
                <w:color w:val="4EA72E" w:themeColor="accent6"/>
                <w:sz w:val="22"/>
                <w:szCs w:val="22"/>
              </w:rPr>
            </w:pPr>
            <w:r w:rsidRPr="007C211D">
              <w:rPr>
                <w:rFonts w:ascii="Arial" w:hAnsi="Arial" w:cs="Arial"/>
                <w:sz w:val="22"/>
                <w:szCs w:val="22"/>
              </w:rPr>
              <w:t>As th</w:t>
            </w:r>
            <w:r w:rsidR="007C211D">
              <w:rPr>
                <w:rFonts w:ascii="Arial" w:hAnsi="Arial" w:cs="Arial"/>
                <w:sz w:val="22"/>
                <w:szCs w:val="22"/>
              </w:rPr>
              <w:t>is</w:t>
            </w:r>
            <w:r w:rsidRPr="007C211D">
              <w:rPr>
                <w:rFonts w:ascii="Arial" w:hAnsi="Arial" w:cs="Arial"/>
                <w:sz w:val="22"/>
                <w:szCs w:val="22"/>
              </w:rPr>
              <w:t xml:space="preserve"> research is a systematic review, no primary or participant data will be collected</w:t>
            </w:r>
            <w:r w:rsidR="007C211D">
              <w:rPr>
                <w:rFonts w:ascii="Arial" w:hAnsi="Arial" w:cs="Arial"/>
                <w:sz w:val="22"/>
                <w:szCs w:val="22"/>
              </w:rPr>
              <w:t>.</w:t>
            </w:r>
            <w:r w:rsidRPr="007C211D">
              <w:rPr>
                <w:rFonts w:ascii="Arial" w:hAnsi="Arial" w:cs="Arial"/>
                <w:sz w:val="22"/>
                <w:szCs w:val="22"/>
              </w:rPr>
              <w:t xml:space="preserve"> and no</w:t>
            </w:r>
            <w:r w:rsidR="007C211D" w:rsidRPr="007C211D">
              <w:rPr>
                <w:rFonts w:ascii="Arial" w:hAnsi="Arial" w:cs="Arial"/>
                <w:sz w:val="22"/>
                <w:szCs w:val="22"/>
              </w:rPr>
              <w:t xml:space="preserve"> significant</w:t>
            </w:r>
            <w:r w:rsidRPr="007C211D">
              <w:rPr>
                <w:rFonts w:ascii="Arial" w:hAnsi="Arial" w:cs="Arial"/>
                <w:sz w:val="22"/>
                <w:szCs w:val="22"/>
              </w:rPr>
              <w:t xml:space="preserve"> cost </w:t>
            </w:r>
            <w:r w:rsidR="007C211D" w:rsidRPr="007C211D">
              <w:rPr>
                <w:rFonts w:ascii="Arial" w:hAnsi="Arial" w:cs="Arial"/>
                <w:sz w:val="22"/>
                <w:szCs w:val="22"/>
              </w:rPr>
              <w:t>are expected.</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3C931E9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D7A5EC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77B328A"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E93573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1528F8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D537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F8077F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20AE8E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0C59E9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7B81D5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BF8D1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18DAAF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6947ACF"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DD1E66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978C7">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38B7B60" w:rsidR="00CD54AD" w:rsidRPr="003C7DED" w:rsidRDefault="00A71B5E" w:rsidP="004135AB">
            <w:pPr>
              <w:pStyle w:val="NoSpacing"/>
              <w:rPr>
                <w:rFonts w:ascii="Arial" w:hAnsi="Arial" w:cs="Arial"/>
                <w:sz w:val="22"/>
                <w:szCs w:val="22"/>
              </w:rPr>
            </w:pPr>
            <w:r>
              <w:rPr>
                <w:rFonts w:ascii="Arial" w:hAnsi="Arial" w:cs="Arial"/>
                <w:sz w:val="22"/>
                <w:szCs w:val="22"/>
              </w:rPr>
              <w:t>Mihaela Sandu Rizea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77F5A3C" w:rsidR="00CD54AD" w:rsidRPr="003C7DED" w:rsidRDefault="00A71B5E" w:rsidP="004135AB">
            <w:pPr>
              <w:pStyle w:val="NoSpacing"/>
              <w:rPr>
                <w:rFonts w:ascii="Arial" w:hAnsi="Arial" w:cs="Arial"/>
                <w:b/>
                <w:bCs/>
                <w:sz w:val="22"/>
                <w:szCs w:val="22"/>
              </w:rPr>
            </w:pPr>
            <w:r>
              <w:rPr>
                <w:rFonts w:ascii="Arial" w:hAnsi="Arial" w:cs="Arial"/>
                <w:b/>
                <w:bCs/>
                <w:sz w:val="22"/>
                <w:szCs w:val="22"/>
              </w:rPr>
              <w:t>Mihaela Sandu Rizea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8B6B96A" w:rsidR="00CD54AD" w:rsidRPr="003C7DED" w:rsidRDefault="00A71B5E" w:rsidP="004135AB">
            <w:pPr>
              <w:pStyle w:val="NoSpacing"/>
              <w:rPr>
                <w:rFonts w:ascii="Arial" w:hAnsi="Arial" w:cs="Arial"/>
                <w:b/>
                <w:bCs/>
                <w:sz w:val="22"/>
                <w:szCs w:val="22"/>
              </w:rPr>
            </w:pPr>
            <w:r>
              <w:rPr>
                <w:rFonts w:ascii="Arial" w:hAnsi="Arial" w:cs="Arial"/>
                <w:b/>
                <w:bCs/>
                <w:sz w:val="22"/>
                <w:szCs w:val="22"/>
              </w:rPr>
              <w:t>28/01/2026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8691C38"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sidR="00917F53">
              <w:rPr>
                <w:rFonts w:ascii="Arial" w:hAnsi="Arial" w:cs="Arial"/>
                <w:b/>
                <w:bCs/>
                <w:sz w:val="22"/>
                <w:szCs w:val="22"/>
              </w:rPr>
              <w:t>Supervisor</w:t>
            </w:r>
          </w:p>
        </w:tc>
        <w:tc>
          <w:tcPr>
            <w:tcW w:w="7139" w:type="dxa"/>
            <w:tcBorders>
              <w:left w:val="single" w:sz="4" w:space="0" w:color="auto"/>
            </w:tcBorders>
            <w:vAlign w:val="center"/>
          </w:tcPr>
          <w:p w14:paraId="588C8BD7" w14:textId="61C03CC2" w:rsidR="007F0207" w:rsidRPr="003C7DED" w:rsidRDefault="00917F53" w:rsidP="007F0207">
            <w:pPr>
              <w:pStyle w:val="NoSpacing"/>
              <w:rPr>
                <w:rFonts w:ascii="Arial" w:hAnsi="Arial" w:cs="Arial"/>
                <w:b/>
                <w:bCs/>
                <w:sz w:val="22"/>
                <w:szCs w:val="22"/>
              </w:rPr>
            </w:pPr>
            <w:r>
              <w:rPr>
                <w:rFonts w:ascii="Arial" w:hAnsi="Arial" w:cs="Arial"/>
                <w:b/>
                <w:bCs/>
                <w:sz w:val="22"/>
                <w:szCs w:val="22"/>
              </w:rPr>
              <w:t>Dr Fahad Khan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243EB8B0" w:rsidR="007F0207" w:rsidRPr="003C7DED" w:rsidRDefault="00917F53" w:rsidP="007F0207">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15400EC8" wp14:editId="5583D623">
                  <wp:extent cx="1549400" cy="1032884"/>
                  <wp:effectExtent l="0" t="0" r="0" b="0"/>
                  <wp:docPr id="105079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93479" name="Picture 10507934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62427" cy="1041568"/>
                          </a:xfrm>
                          <a:prstGeom prst="rect">
                            <a:avLst/>
                          </a:prstGeom>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B6D829E" w:rsidR="007F0207" w:rsidRPr="003C7DED" w:rsidRDefault="00917F53" w:rsidP="007F0207">
            <w:pPr>
              <w:pStyle w:val="NoSpacing"/>
              <w:rPr>
                <w:rFonts w:ascii="Arial" w:hAnsi="Arial" w:cs="Arial"/>
                <w:b/>
                <w:bCs/>
                <w:sz w:val="22"/>
                <w:szCs w:val="22"/>
              </w:rPr>
            </w:pPr>
            <w:r>
              <w:rPr>
                <w:rFonts w:ascii="Arial" w:hAnsi="Arial" w:cs="Arial"/>
                <w:b/>
                <w:bCs/>
                <w:sz w:val="22"/>
                <w:szCs w:val="22"/>
              </w:rPr>
              <w:t>11/02/2026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52835AF" w:rsidR="00237489" w:rsidRPr="003C7DED" w:rsidRDefault="00E978C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DB062C8" w:rsidR="00237489" w:rsidRPr="003C7DED" w:rsidRDefault="00E978C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2621D38" w:rsidR="00237489" w:rsidRPr="003C7DED" w:rsidRDefault="00E978C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CC70CD8" w:rsidR="00237489" w:rsidRPr="003C7DED" w:rsidRDefault="00E978C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4AF01C6" w:rsidR="00237489" w:rsidRPr="003C7DED" w:rsidRDefault="00E978C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224A5F2" w:rsidR="00237489" w:rsidRPr="003C7DED" w:rsidRDefault="00E978C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53B3A9A9" w:rsidR="00C70845" w:rsidRPr="00391075" w:rsidRDefault="00DF509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195F2C77" w:rsidR="00C70845" w:rsidRPr="00391075" w:rsidRDefault="00DF509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041FFD57" w:rsidR="00C70845" w:rsidRPr="00391075" w:rsidRDefault="00DF509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619259FE" w:rsidR="00C70845" w:rsidRPr="00391075" w:rsidRDefault="00DF509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1AEBC192" w:rsidR="00C70845" w:rsidRPr="00391075" w:rsidRDefault="00DF509B"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580FBBB" w:rsidR="00886A02" w:rsidRPr="003C7DED" w:rsidRDefault="006E1B66"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E4F29F6"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6E1B6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E4516C2"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6E1B6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109BD" w14:textId="77777777" w:rsidR="00843F92" w:rsidRDefault="00843F92" w:rsidP="00E12CE5">
      <w:r>
        <w:separator/>
      </w:r>
    </w:p>
  </w:endnote>
  <w:endnote w:type="continuationSeparator" w:id="0">
    <w:p w14:paraId="26451EB5" w14:textId="77777777" w:rsidR="00843F92" w:rsidRDefault="00843F9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A30C2" w14:textId="77777777" w:rsidR="00843F92" w:rsidRDefault="00843F92" w:rsidP="00E12CE5">
      <w:r>
        <w:separator/>
      </w:r>
    </w:p>
  </w:footnote>
  <w:footnote w:type="continuationSeparator" w:id="0">
    <w:p w14:paraId="00EB377E" w14:textId="77777777" w:rsidR="00843F92" w:rsidRDefault="00843F9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134438"/>
    <w:multiLevelType w:val="hybridMultilevel"/>
    <w:tmpl w:val="908A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5901148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624C"/>
    <w:rsid w:val="00050A21"/>
    <w:rsid w:val="000520C3"/>
    <w:rsid w:val="00055ADB"/>
    <w:rsid w:val="00061B1B"/>
    <w:rsid w:val="00071F00"/>
    <w:rsid w:val="000747E1"/>
    <w:rsid w:val="000758DB"/>
    <w:rsid w:val="00076294"/>
    <w:rsid w:val="00087EF2"/>
    <w:rsid w:val="000B5B9A"/>
    <w:rsid w:val="000B651C"/>
    <w:rsid w:val="000C5261"/>
    <w:rsid w:val="000C7615"/>
    <w:rsid w:val="00126924"/>
    <w:rsid w:val="00132F6E"/>
    <w:rsid w:val="001565AB"/>
    <w:rsid w:val="0018385C"/>
    <w:rsid w:val="001A25CD"/>
    <w:rsid w:val="001A4B95"/>
    <w:rsid w:val="001D79E4"/>
    <w:rsid w:val="001F7B84"/>
    <w:rsid w:val="00220E9B"/>
    <w:rsid w:val="00225086"/>
    <w:rsid w:val="00237489"/>
    <w:rsid w:val="0023753B"/>
    <w:rsid w:val="002500A6"/>
    <w:rsid w:val="002521E0"/>
    <w:rsid w:val="00257A43"/>
    <w:rsid w:val="00276276"/>
    <w:rsid w:val="0028017C"/>
    <w:rsid w:val="00283F02"/>
    <w:rsid w:val="002854C0"/>
    <w:rsid w:val="002A1624"/>
    <w:rsid w:val="002C0C66"/>
    <w:rsid w:val="002D6AAF"/>
    <w:rsid w:val="002E5348"/>
    <w:rsid w:val="002E6792"/>
    <w:rsid w:val="002E6886"/>
    <w:rsid w:val="002E77B7"/>
    <w:rsid w:val="002F5110"/>
    <w:rsid w:val="003014CE"/>
    <w:rsid w:val="0030675C"/>
    <w:rsid w:val="00333ACF"/>
    <w:rsid w:val="00383018"/>
    <w:rsid w:val="00391075"/>
    <w:rsid w:val="00395AF2"/>
    <w:rsid w:val="003B3727"/>
    <w:rsid w:val="003C7DED"/>
    <w:rsid w:val="003D0ABC"/>
    <w:rsid w:val="003E5BEC"/>
    <w:rsid w:val="003F1905"/>
    <w:rsid w:val="003F1A54"/>
    <w:rsid w:val="003F7149"/>
    <w:rsid w:val="00413420"/>
    <w:rsid w:val="00417CBF"/>
    <w:rsid w:val="00431772"/>
    <w:rsid w:val="00435D0D"/>
    <w:rsid w:val="004361F9"/>
    <w:rsid w:val="00442F51"/>
    <w:rsid w:val="004558B1"/>
    <w:rsid w:val="00461429"/>
    <w:rsid w:val="004927BA"/>
    <w:rsid w:val="004A10DC"/>
    <w:rsid w:val="004D23B7"/>
    <w:rsid w:val="004F2B1F"/>
    <w:rsid w:val="00502B12"/>
    <w:rsid w:val="00537E17"/>
    <w:rsid w:val="00551218"/>
    <w:rsid w:val="00551CE5"/>
    <w:rsid w:val="005907A9"/>
    <w:rsid w:val="00596B32"/>
    <w:rsid w:val="005B20B8"/>
    <w:rsid w:val="005B7FB8"/>
    <w:rsid w:val="005C690A"/>
    <w:rsid w:val="005D6DB1"/>
    <w:rsid w:val="006151A9"/>
    <w:rsid w:val="00627EC2"/>
    <w:rsid w:val="00640E05"/>
    <w:rsid w:val="0064650F"/>
    <w:rsid w:val="00647C75"/>
    <w:rsid w:val="0065078C"/>
    <w:rsid w:val="006525E2"/>
    <w:rsid w:val="00661B5A"/>
    <w:rsid w:val="00665812"/>
    <w:rsid w:val="00695179"/>
    <w:rsid w:val="0069797A"/>
    <w:rsid w:val="006A114C"/>
    <w:rsid w:val="006A754B"/>
    <w:rsid w:val="006B2FD0"/>
    <w:rsid w:val="006C7408"/>
    <w:rsid w:val="006E1B66"/>
    <w:rsid w:val="006E5532"/>
    <w:rsid w:val="006E695B"/>
    <w:rsid w:val="006E7E24"/>
    <w:rsid w:val="006F166F"/>
    <w:rsid w:val="006F43EF"/>
    <w:rsid w:val="00702469"/>
    <w:rsid w:val="007025FA"/>
    <w:rsid w:val="00735E7B"/>
    <w:rsid w:val="00737DAA"/>
    <w:rsid w:val="00740FB0"/>
    <w:rsid w:val="00743C77"/>
    <w:rsid w:val="00762A75"/>
    <w:rsid w:val="007805A0"/>
    <w:rsid w:val="00781850"/>
    <w:rsid w:val="00786508"/>
    <w:rsid w:val="00786696"/>
    <w:rsid w:val="00787AEA"/>
    <w:rsid w:val="00787B6E"/>
    <w:rsid w:val="00790F0B"/>
    <w:rsid w:val="007A2855"/>
    <w:rsid w:val="007A7191"/>
    <w:rsid w:val="007C211D"/>
    <w:rsid w:val="007C3C51"/>
    <w:rsid w:val="007D2929"/>
    <w:rsid w:val="007E6BBC"/>
    <w:rsid w:val="007F0207"/>
    <w:rsid w:val="00805613"/>
    <w:rsid w:val="00822DA8"/>
    <w:rsid w:val="00841382"/>
    <w:rsid w:val="00843F92"/>
    <w:rsid w:val="008512BD"/>
    <w:rsid w:val="00857F31"/>
    <w:rsid w:val="00864354"/>
    <w:rsid w:val="00872452"/>
    <w:rsid w:val="00886A02"/>
    <w:rsid w:val="008978F6"/>
    <w:rsid w:val="008A1E4E"/>
    <w:rsid w:val="008A6034"/>
    <w:rsid w:val="008E1354"/>
    <w:rsid w:val="008E5FA5"/>
    <w:rsid w:val="009019A1"/>
    <w:rsid w:val="00904D5B"/>
    <w:rsid w:val="0091209B"/>
    <w:rsid w:val="00917F53"/>
    <w:rsid w:val="00927121"/>
    <w:rsid w:val="00942D08"/>
    <w:rsid w:val="009474B1"/>
    <w:rsid w:val="00960376"/>
    <w:rsid w:val="00975C54"/>
    <w:rsid w:val="00986FF4"/>
    <w:rsid w:val="0099370A"/>
    <w:rsid w:val="009A3155"/>
    <w:rsid w:val="009A7602"/>
    <w:rsid w:val="009A7EC7"/>
    <w:rsid w:val="009B0619"/>
    <w:rsid w:val="009D1B48"/>
    <w:rsid w:val="009E5E57"/>
    <w:rsid w:val="009F272A"/>
    <w:rsid w:val="009F29EC"/>
    <w:rsid w:val="00A12FB0"/>
    <w:rsid w:val="00A35E44"/>
    <w:rsid w:val="00A45BB9"/>
    <w:rsid w:val="00A54125"/>
    <w:rsid w:val="00A56AD8"/>
    <w:rsid w:val="00A718A3"/>
    <w:rsid w:val="00A71B5E"/>
    <w:rsid w:val="00A72892"/>
    <w:rsid w:val="00A73443"/>
    <w:rsid w:val="00A80868"/>
    <w:rsid w:val="00A80F35"/>
    <w:rsid w:val="00AA4E90"/>
    <w:rsid w:val="00AB2FEE"/>
    <w:rsid w:val="00AB54AE"/>
    <w:rsid w:val="00AC0AC2"/>
    <w:rsid w:val="00AD3877"/>
    <w:rsid w:val="00AD6F7B"/>
    <w:rsid w:val="00AE6E5A"/>
    <w:rsid w:val="00AF7AE6"/>
    <w:rsid w:val="00B02896"/>
    <w:rsid w:val="00B16FAD"/>
    <w:rsid w:val="00B20EC5"/>
    <w:rsid w:val="00B2698B"/>
    <w:rsid w:val="00B36605"/>
    <w:rsid w:val="00B41996"/>
    <w:rsid w:val="00B45BCD"/>
    <w:rsid w:val="00B60A98"/>
    <w:rsid w:val="00BA3725"/>
    <w:rsid w:val="00BD363F"/>
    <w:rsid w:val="00BE78AF"/>
    <w:rsid w:val="00C11722"/>
    <w:rsid w:val="00C13F75"/>
    <w:rsid w:val="00C159B7"/>
    <w:rsid w:val="00C22B1F"/>
    <w:rsid w:val="00C23972"/>
    <w:rsid w:val="00C70845"/>
    <w:rsid w:val="00C803DB"/>
    <w:rsid w:val="00CA7C6A"/>
    <w:rsid w:val="00CC617C"/>
    <w:rsid w:val="00CD54AD"/>
    <w:rsid w:val="00CE73C2"/>
    <w:rsid w:val="00CF1DA8"/>
    <w:rsid w:val="00CF5AAA"/>
    <w:rsid w:val="00D00968"/>
    <w:rsid w:val="00D22F2F"/>
    <w:rsid w:val="00D274F3"/>
    <w:rsid w:val="00D3389C"/>
    <w:rsid w:val="00D36DD0"/>
    <w:rsid w:val="00D55D46"/>
    <w:rsid w:val="00D87E30"/>
    <w:rsid w:val="00D93238"/>
    <w:rsid w:val="00D9773C"/>
    <w:rsid w:val="00DA2E8F"/>
    <w:rsid w:val="00DA467F"/>
    <w:rsid w:val="00DA5171"/>
    <w:rsid w:val="00DA5E8A"/>
    <w:rsid w:val="00DB1D58"/>
    <w:rsid w:val="00DC1A7A"/>
    <w:rsid w:val="00DD7AF4"/>
    <w:rsid w:val="00DE4FB9"/>
    <w:rsid w:val="00DF509B"/>
    <w:rsid w:val="00E12CE5"/>
    <w:rsid w:val="00E35762"/>
    <w:rsid w:val="00E44410"/>
    <w:rsid w:val="00E44CFB"/>
    <w:rsid w:val="00E5149B"/>
    <w:rsid w:val="00E57D22"/>
    <w:rsid w:val="00E771B1"/>
    <w:rsid w:val="00E91E66"/>
    <w:rsid w:val="00E964B1"/>
    <w:rsid w:val="00E978C7"/>
    <w:rsid w:val="00E97F22"/>
    <w:rsid w:val="00EA02BA"/>
    <w:rsid w:val="00EC2BC0"/>
    <w:rsid w:val="00EF1692"/>
    <w:rsid w:val="00EF2DBF"/>
    <w:rsid w:val="00EF6287"/>
    <w:rsid w:val="00F11B19"/>
    <w:rsid w:val="00F14A3F"/>
    <w:rsid w:val="00F150A6"/>
    <w:rsid w:val="00F1771F"/>
    <w:rsid w:val="00F20A10"/>
    <w:rsid w:val="00F33D61"/>
    <w:rsid w:val="00F344E1"/>
    <w:rsid w:val="00F60A15"/>
    <w:rsid w:val="00F830BF"/>
    <w:rsid w:val="00FC276E"/>
    <w:rsid w:val="00FD36FE"/>
    <w:rsid w:val="00FD4A22"/>
    <w:rsid w:val="00FD7358"/>
    <w:rsid w:val="00FD7568"/>
    <w:rsid w:val="00FE1A47"/>
    <w:rsid w:val="00FE4CC0"/>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8751</Words>
  <Characters>49887</Characters>
  <Application>Microsoft Office Word</Application>
  <DocSecurity>0</DocSecurity>
  <Lines>415</Lines>
  <Paragraphs>117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Mihaela Sandu-Rizea (2126225)</cp:lastModifiedBy>
  <cp:revision>94</cp:revision>
  <dcterms:created xsi:type="dcterms:W3CDTF">2025-08-28T09:50:00Z</dcterms:created>
  <dcterms:modified xsi:type="dcterms:W3CDTF">2026-02-11T22:04:00Z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