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68AB" w:rsidRPr="00D214A3" w:rsidRDefault="00B968AB" w:rsidP="00E06086">
      <w:pPr>
        <w:jc w:val="center"/>
        <w:rPr>
          <w:rFonts w:ascii="Verdana" w:hAnsi="Verdana"/>
        </w:rPr>
      </w:pPr>
    </w:p>
    <w:p w:rsidR="00B968AB" w:rsidRPr="00D214A3" w:rsidRDefault="00B968AB" w:rsidP="00E06086">
      <w:pPr>
        <w:jc w:val="center"/>
        <w:rPr>
          <w:rFonts w:ascii="Verdana" w:hAnsi="Verdana"/>
        </w:rPr>
      </w:pPr>
    </w:p>
    <w:p w:rsidR="00B968AB" w:rsidRPr="00D214A3" w:rsidRDefault="00B968AB" w:rsidP="00E06086">
      <w:pPr>
        <w:jc w:val="center"/>
        <w:rPr>
          <w:rFonts w:ascii="Verdana" w:hAnsi="Verdana"/>
        </w:rPr>
      </w:pPr>
    </w:p>
    <w:p w:rsidR="00B968AB" w:rsidRPr="00D214A3" w:rsidRDefault="00B968AB" w:rsidP="00E06086">
      <w:pPr>
        <w:jc w:val="center"/>
        <w:rPr>
          <w:rFonts w:ascii="Verdana" w:hAnsi="Verdana"/>
        </w:rPr>
      </w:pPr>
    </w:p>
    <w:p w:rsidR="00B968AB" w:rsidRPr="00D214A3" w:rsidRDefault="00B968AB" w:rsidP="00E06086">
      <w:pPr>
        <w:jc w:val="center"/>
        <w:rPr>
          <w:rFonts w:ascii="Verdana" w:hAnsi="Verdana"/>
        </w:rPr>
      </w:pPr>
    </w:p>
    <w:p w:rsidR="00B92044" w:rsidRPr="00D214A3" w:rsidRDefault="00E06086" w:rsidP="00E06086">
      <w:pPr>
        <w:jc w:val="center"/>
        <w:rPr>
          <w:rFonts w:ascii="Verdana" w:hAnsi="Verdana"/>
        </w:rPr>
      </w:pPr>
      <w:r w:rsidRPr="00D214A3">
        <w:rPr>
          <w:rFonts w:ascii="Verdana" w:hAnsi="Verdana"/>
        </w:rPr>
        <w:t>M3X9083</w:t>
      </w:r>
    </w:p>
    <w:p w:rsidR="00E06086" w:rsidRPr="00D214A3" w:rsidRDefault="00E06086" w:rsidP="00E06086">
      <w:pPr>
        <w:jc w:val="center"/>
        <w:rPr>
          <w:rFonts w:ascii="Verdana" w:hAnsi="Verdana"/>
        </w:rPr>
      </w:pPr>
      <w:r w:rsidRPr="00D214A3">
        <w:rPr>
          <w:rFonts w:ascii="Verdana" w:hAnsi="Verdana"/>
        </w:rPr>
        <w:t>Research proposal</w:t>
      </w:r>
    </w:p>
    <w:p w:rsidR="00E06086" w:rsidRPr="00D214A3" w:rsidRDefault="00E06086" w:rsidP="00E06086">
      <w:pPr>
        <w:jc w:val="center"/>
        <w:rPr>
          <w:rFonts w:ascii="Verdana" w:hAnsi="Verdana"/>
        </w:rPr>
      </w:pPr>
      <w:r w:rsidRPr="00D214A3">
        <w:rPr>
          <w:rFonts w:ascii="Verdana" w:hAnsi="Verdana"/>
        </w:rPr>
        <w:t>By Khayum Ali</w:t>
      </w:r>
    </w:p>
    <w:p w:rsidR="00E06086" w:rsidRPr="00D214A3" w:rsidRDefault="00E06086" w:rsidP="00E06086">
      <w:pPr>
        <w:jc w:val="center"/>
        <w:rPr>
          <w:rFonts w:ascii="Verdana" w:hAnsi="Verdana"/>
        </w:rPr>
      </w:pPr>
      <w:r w:rsidRPr="00D214A3">
        <w:rPr>
          <w:rFonts w:ascii="Verdana" w:hAnsi="Verdana"/>
        </w:rPr>
        <w:t>Student number: p142344</w:t>
      </w:r>
    </w:p>
    <w:p w:rsidR="00E06086" w:rsidRPr="00D214A3" w:rsidRDefault="00E06086" w:rsidP="00E06086">
      <w:pPr>
        <w:jc w:val="center"/>
        <w:rPr>
          <w:rFonts w:ascii="Verdana" w:hAnsi="Verdana"/>
        </w:rPr>
      </w:pPr>
    </w:p>
    <w:p w:rsidR="00E06086" w:rsidRPr="00D214A3" w:rsidRDefault="00E06086" w:rsidP="00E06086">
      <w:pPr>
        <w:jc w:val="center"/>
        <w:rPr>
          <w:rFonts w:ascii="Verdana" w:hAnsi="Verdana"/>
        </w:rPr>
      </w:pPr>
    </w:p>
    <w:p w:rsidR="00E06086" w:rsidRPr="00D214A3" w:rsidRDefault="00E06086" w:rsidP="00E06086">
      <w:pPr>
        <w:jc w:val="center"/>
        <w:rPr>
          <w:rFonts w:ascii="Verdana" w:hAnsi="Verdana"/>
        </w:rPr>
      </w:pPr>
      <w:r w:rsidRPr="00D214A3">
        <w:rPr>
          <w:rFonts w:ascii="Verdana" w:hAnsi="Verdana"/>
        </w:rPr>
        <w:t>Ethicality of microtransactions in video games</w:t>
      </w:r>
      <w:r w:rsidR="000367F9" w:rsidRPr="00D214A3">
        <w:rPr>
          <w:rFonts w:ascii="Verdana" w:hAnsi="Verdana"/>
        </w:rPr>
        <w:t>: Are microtransactions in video games ethical as the player is solely in control of his/her ability to not overspend?</w:t>
      </w: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r w:rsidRPr="00D214A3">
        <w:rPr>
          <w:rFonts w:ascii="Verdana" w:hAnsi="Verdana"/>
        </w:rPr>
        <w:t>Supervisor: Caroline Jawad</w:t>
      </w: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B968AB" w:rsidRPr="00D214A3" w:rsidRDefault="00B968AB" w:rsidP="00E06086">
      <w:pPr>
        <w:jc w:val="center"/>
        <w:rPr>
          <w:rFonts w:ascii="Verdana" w:hAnsi="Verdana"/>
        </w:rPr>
      </w:pPr>
    </w:p>
    <w:sdt>
      <w:sdtPr>
        <w:rPr>
          <w:rFonts w:ascii="Verdana" w:eastAsiaTheme="minorHAnsi" w:hAnsi="Verdana" w:cstheme="minorBidi"/>
          <w:color w:val="auto"/>
          <w:sz w:val="22"/>
          <w:szCs w:val="22"/>
          <w:lang w:val="en-GB"/>
        </w:rPr>
        <w:id w:val="1392388577"/>
        <w:docPartObj>
          <w:docPartGallery w:val="Table of Contents"/>
          <w:docPartUnique/>
        </w:docPartObj>
      </w:sdtPr>
      <w:sdtEndPr>
        <w:rPr>
          <w:b/>
          <w:bCs/>
          <w:noProof/>
        </w:rPr>
      </w:sdtEndPr>
      <w:sdtContent>
        <w:p w:rsidR="000367F9" w:rsidRPr="00D214A3" w:rsidRDefault="000367F9">
          <w:pPr>
            <w:pStyle w:val="TOCHeading"/>
            <w:rPr>
              <w:rFonts w:ascii="Verdana" w:hAnsi="Verdana"/>
            </w:rPr>
          </w:pPr>
          <w:r w:rsidRPr="00D214A3">
            <w:rPr>
              <w:rFonts w:ascii="Verdana" w:hAnsi="Verdana"/>
            </w:rPr>
            <w:t>Contents</w:t>
          </w:r>
        </w:p>
        <w:p w:rsidR="00260931" w:rsidRDefault="000367F9">
          <w:pPr>
            <w:pStyle w:val="TOC1"/>
            <w:tabs>
              <w:tab w:val="right" w:leader="dot" w:pos="9016"/>
            </w:tabs>
            <w:rPr>
              <w:rFonts w:eastAsiaTheme="minorEastAsia"/>
              <w:noProof/>
              <w:lang w:eastAsia="en-GB"/>
            </w:rPr>
          </w:pPr>
          <w:r w:rsidRPr="00D214A3">
            <w:rPr>
              <w:rFonts w:ascii="Verdana" w:hAnsi="Verdana"/>
            </w:rPr>
            <w:fldChar w:fldCharType="begin"/>
          </w:r>
          <w:r w:rsidRPr="00D214A3">
            <w:rPr>
              <w:rFonts w:ascii="Verdana" w:hAnsi="Verdana"/>
            </w:rPr>
            <w:instrText xml:space="preserve"> TOC \o "1-3" \h \z \u </w:instrText>
          </w:r>
          <w:r w:rsidRPr="00D214A3">
            <w:rPr>
              <w:rFonts w:ascii="Verdana" w:hAnsi="Verdana"/>
            </w:rPr>
            <w:fldChar w:fldCharType="separate"/>
          </w:r>
          <w:hyperlink w:anchor="_Toc499504565" w:history="1">
            <w:r w:rsidR="00260931" w:rsidRPr="00AC0543">
              <w:rPr>
                <w:rStyle w:val="Hyperlink"/>
                <w:rFonts w:ascii="Verdana" w:hAnsi="Verdana"/>
                <w:noProof/>
              </w:rPr>
              <w:t>Introduction</w:t>
            </w:r>
            <w:r w:rsidR="00260931">
              <w:rPr>
                <w:noProof/>
                <w:webHidden/>
              </w:rPr>
              <w:tab/>
            </w:r>
            <w:r w:rsidR="00260931">
              <w:rPr>
                <w:noProof/>
                <w:webHidden/>
              </w:rPr>
              <w:fldChar w:fldCharType="begin"/>
            </w:r>
            <w:r w:rsidR="00260931">
              <w:rPr>
                <w:noProof/>
                <w:webHidden/>
              </w:rPr>
              <w:instrText xml:space="preserve"> PAGEREF _Toc499504565 \h </w:instrText>
            </w:r>
            <w:r w:rsidR="00260931">
              <w:rPr>
                <w:noProof/>
                <w:webHidden/>
              </w:rPr>
            </w:r>
            <w:r w:rsidR="00260931">
              <w:rPr>
                <w:noProof/>
                <w:webHidden/>
              </w:rPr>
              <w:fldChar w:fldCharType="separate"/>
            </w:r>
            <w:r w:rsidR="00260931">
              <w:rPr>
                <w:noProof/>
                <w:webHidden/>
              </w:rPr>
              <w:t>3</w:t>
            </w:r>
            <w:r w:rsidR="00260931">
              <w:rPr>
                <w:noProof/>
                <w:webHidden/>
              </w:rPr>
              <w:fldChar w:fldCharType="end"/>
            </w:r>
          </w:hyperlink>
        </w:p>
        <w:p w:rsidR="00260931" w:rsidRDefault="00260931">
          <w:pPr>
            <w:pStyle w:val="TOC1"/>
            <w:tabs>
              <w:tab w:val="right" w:leader="dot" w:pos="9016"/>
            </w:tabs>
            <w:rPr>
              <w:rFonts w:eastAsiaTheme="minorEastAsia"/>
              <w:noProof/>
              <w:lang w:eastAsia="en-GB"/>
            </w:rPr>
          </w:pPr>
          <w:hyperlink w:anchor="_Toc499504566" w:history="1">
            <w:r w:rsidRPr="00AC0543">
              <w:rPr>
                <w:rStyle w:val="Hyperlink"/>
                <w:rFonts w:ascii="Verdana" w:hAnsi="Verdana"/>
                <w:noProof/>
              </w:rPr>
              <w:t>Background</w:t>
            </w:r>
            <w:r>
              <w:rPr>
                <w:noProof/>
                <w:webHidden/>
              </w:rPr>
              <w:tab/>
            </w:r>
            <w:r>
              <w:rPr>
                <w:noProof/>
                <w:webHidden/>
              </w:rPr>
              <w:fldChar w:fldCharType="begin"/>
            </w:r>
            <w:r>
              <w:rPr>
                <w:noProof/>
                <w:webHidden/>
              </w:rPr>
              <w:instrText xml:space="preserve"> PAGEREF _Toc499504566 \h </w:instrText>
            </w:r>
            <w:r>
              <w:rPr>
                <w:noProof/>
                <w:webHidden/>
              </w:rPr>
            </w:r>
            <w:r>
              <w:rPr>
                <w:noProof/>
                <w:webHidden/>
              </w:rPr>
              <w:fldChar w:fldCharType="separate"/>
            </w:r>
            <w:r>
              <w:rPr>
                <w:noProof/>
                <w:webHidden/>
              </w:rPr>
              <w:t>3</w:t>
            </w:r>
            <w:r>
              <w:rPr>
                <w:noProof/>
                <w:webHidden/>
              </w:rPr>
              <w:fldChar w:fldCharType="end"/>
            </w:r>
          </w:hyperlink>
        </w:p>
        <w:p w:rsidR="00260931" w:rsidRDefault="00260931">
          <w:pPr>
            <w:pStyle w:val="TOC2"/>
            <w:tabs>
              <w:tab w:val="right" w:leader="dot" w:pos="9016"/>
            </w:tabs>
            <w:rPr>
              <w:rFonts w:eastAsiaTheme="minorEastAsia"/>
              <w:noProof/>
              <w:lang w:eastAsia="en-GB"/>
            </w:rPr>
          </w:pPr>
          <w:hyperlink w:anchor="_Toc499504567" w:history="1">
            <w:r w:rsidRPr="00AC0543">
              <w:rPr>
                <w:rStyle w:val="Hyperlink"/>
                <w:rFonts w:ascii="Verdana" w:hAnsi="Verdana"/>
                <w:noProof/>
              </w:rPr>
              <w:t>Introduction to the video game industry</w:t>
            </w:r>
            <w:r>
              <w:rPr>
                <w:noProof/>
                <w:webHidden/>
              </w:rPr>
              <w:tab/>
            </w:r>
            <w:r>
              <w:rPr>
                <w:noProof/>
                <w:webHidden/>
              </w:rPr>
              <w:fldChar w:fldCharType="begin"/>
            </w:r>
            <w:r>
              <w:rPr>
                <w:noProof/>
                <w:webHidden/>
              </w:rPr>
              <w:instrText xml:space="preserve"> PAGEREF _Toc499504567 \h </w:instrText>
            </w:r>
            <w:r>
              <w:rPr>
                <w:noProof/>
                <w:webHidden/>
              </w:rPr>
            </w:r>
            <w:r>
              <w:rPr>
                <w:noProof/>
                <w:webHidden/>
              </w:rPr>
              <w:fldChar w:fldCharType="separate"/>
            </w:r>
            <w:r>
              <w:rPr>
                <w:noProof/>
                <w:webHidden/>
              </w:rPr>
              <w:t>3</w:t>
            </w:r>
            <w:r>
              <w:rPr>
                <w:noProof/>
                <w:webHidden/>
              </w:rPr>
              <w:fldChar w:fldCharType="end"/>
            </w:r>
          </w:hyperlink>
        </w:p>
        <w:p w:rsidR="00260931" w:rsidRDefault="00260931">
          <w:pPr>
            <w:pStyle w:val="TOC2"/>
            <w:tabs>
              <w:tab w:val="right" w:leader="dot" w:pos="9016"/>
            </w:tabs>
            <w:rPr>
              <w:rFonts w:eastAsiaTheme="minorEastAsia"/>
              <w:noProof/>
              <w:lang w:eastAsia="en-GB"/>
            </w:rPr>
          </w:pPr>
          <w:hyperlink w:anchor="_Toc499504568" w:history="1">
            <w:r w:rsidRPr="00AC0543">
              <w:rPr>
                <w:rStyle w:val="Hyperlink"/>
                <w:rFonts w:ascii="Verdana" w:hAnsi="Verdana" w:cs="Arial"/>
                <w:noProof/>
                <w:shd w:val="clear" w:color="auto" w:fill="FFFFFF"/>
              </w:rPr>
              <w:t>Literature review</w:t>
            </w:r>
            <w:r>
              <w:rPr>
                <w:noProof/>
                <w:webHidden/>
              </w:rPr>
              <w:tab/>
            </w:r>
            <w:r>
              <w:rPr>
                <w:noProof/>
                <w:webHidden/>
              </w:rPr>
              <w:fldChar w:fldCharType="begin"/>
            </w:r>
            <w:r>
              <w:rPr>
                <w:noProof/>
                <w:webHidden/>
              </w:rPr>
              <w:instrText xml:space="preserve"> PAGEREF _Toc499504568 \h </w:instrText>
            </w:r>
            <w:r>
              <w:rPr>
                <w:noProof/>
                <w:webHidden/>
              </w:rPr>
            </w:r>
            <w:r>
              <w:rPr>
                <w:noProof/>
                <w:webHidden/>
              </w:rPr>
              <w:fldChar w:fldCharType="separate"/>
            </w:r>
            <w:r>
              <w:rPr>
                <w:noProof/>
                <w:webHidden/>
              </w:rPr>
              <w:t>4</w:t>
            </w:r>
            <w:r>
              <w:rPr>
                <w:noProof/>
                <w:webHidden/>
              </w:rPr>
              <w:fldChar w:fldCharType="end"/>
            </w:r>
          </w:hyperlink>
        </w:p>
        <w:p w:rsidR="00260931" w:rsidRDefault="00260931">
          <w:pPr>
            <w:pStyle w:val="TOC1"/>
            <w:tabs>
              <w:tab w:val="right" w:leader="dot" w:pos="9016"/>
            </w:tabs>
            <w:rPr>
              <w:rFonts w:eastAsiaTheme="minorEastAsia"/>
              <w:noProof/>
              <w:lang w:eastAsia="en-GB"/>
            </w:rPr>
          </w:pPr>
          <w:hyperlink w:anchor="_Toc499504569" w:history="1">
            <w:r w:rsidRPr="00AC0543">
              <w:rPr>
                <w:rStyle w:val="Hyperlink"/>
                <w:rFonts w:ascii="Verdana" w:hAnsi="Verdana"/>
                <w:noProof/>
              </w:rPr>
              <w:t>Research rationale</w:t>
            </w:r>
            <w:r>
              <w:rPr>
                <w:noProof/>
                <w:webHidden/>
              </w:rPr>
              <w:tab/>
            </w:r>
            <w:r>
              <w:rPr>
                <w:noProof/>
                <w:webHidden/>
              </w:rPr>
              <w:fldChar w:fldCharType="begin"/>
            </w:r>
            <w:r>
              <w:rPr>
                <w:noProof/>
                <w:webHidden/>
              </w:rPr>
              <w:instrText xml:space="preserve"> PAGEREF _Toc499504569 \h </w:instrText>
            </w:r>
            <w:r>
              <w:rPr>
                <w:noProof/>
                <w:webHidden/>
              </w:rPr>
            </w:r>
            <w:r>
              <w:rPr>
                <w:noProof/>
                <w:webHidden/>
              </w:rPr>
              <w:fldChar w:fldCharType="separate"/>
            </w:r>
            <w:r>
              <w:rPr>
                <w:noProof/>
                <w:webHidden/>
              </w:rPr>
              <w:t>4</w:t>
            </w:r>
            <w:r>
              <w:rPr>
                <w:noProof/>
                <w:webHidden/>
              </w:rPr>
              <w:fldChar w:fldCharType="end"/>
            </w:r>
          </w:hyperlink>
        </w:p>
        <w:p w:rsidR="00260931" w:rsidRDefault="00260931">
          <w:pPr>
            <w:pStyle w:val="TOC1"/>
            <w:tabs>
              <w:tab w:val="right" w:leader="dot" w:pos="9016"/>
            </w:tabs>
            <w:rPr>
              <w:rFonts w:eastAsiaTheme="minorEastAsia"/>
              <w:noProof/>
              <w:lang w:eastAsia="en-GB"/>
            </w:rPr>
          </w:pPr>
          <w:hyperlink w:anchor="_Toc499504570" w:history="1">
            <w:r w:rsidRPr="00AC0543">
              <w:rPr>
                <w:rStyle w:val="Hyperlink"/>
                <w:rFonts w:ascii="Verdana" w:hAnsi="Verdana"/>
                <w:noProof/>
              </w:rPr>
              <w:t>Research question hypothesis or aim</w:t>
            </w:r>
            <w:r>
              <w:rPr>
                <w:noProof/>
                <w:webHidden/>
              </w:rPr>
              <w:tab/>
            </w:r>
            <w:r>
              <w:rPr>
                <w:noProof/>
                <w:webHidden/>
              </w:rPr>
              <w:fldChar w:fldCharType="begin"/>
            </w:r>
            <w:r>
              <w:rPr>
                <w:noProof/>
                <w:webHidden/>
              </w:rPr>
              <w:instrText xml:space="preserve"> PAGEREF _Toc499504570 \h </w:instrText>
            </w:r>
            <w:r>
              <w:rPr>
                <w:noProof/>
                <w:webHidden/>
              </w:rPr>
            </w:r>
            <w:r>
              <w:rPr>
                <w:noProof/>
                <w:webHidden/>
              </w:rPr>
              <w:fldChar w:fldCharType="separate"/>
            </w:r>
            <w:r>
              <w:rPr>
                <w:noProof/>
                <w:webHidden/>
              </w:rPr>
              <w:t>5</w:t>
            </w:r>
            <w:r>
              <w:rPr>
                <w:noProof/>
                <w:webHidden/>
              </w:rPr>
              <w:fldChar w:fldCharType="end"/>
            </w:r>
          </w:hyperlink>
        </w:p>
        <w:p w:rsidR="00260931" w:rsidRDefault="00260931">
          <w:pPr>
            <w:pStyle w:val="TOC1"/>
            <w:tabs>
              <w:tab w:val="right" w:leader="dot" w:pos="9016"/>
            </w:tabs>
            <w:rPr>
              <w:rFonts w:eastAsiaTheme="minorEastAsia"/>
              <w:noProof/>
              <w:lang w:eastAsia="en-GB"/>
            </w:rPr>
          </w:pPr>
          <w:hyperlink w:anchor="_Toc499504571" w:history="1">
            <w:r w:rsidRPr="00AC0543">
              <w:rPr>
                <w:rStyle w:val="Hyperlink"/>
                <w:rFonts w:ascii="Verdana" w:hAnsi="Verdana"/>
                <w:noProof/>
                <w:lang w:val="en-US"/>
              </w:rPr>
              <w:t>Research design and methodology</w:t>
            </w:r>
            <w:r>
              <w:rPr>
                <w:noProof/>
                <w:webHidden/>
              </w:rPr>
              <w:tab/>
            </w:r>
            <w:r>
              <w:rPr>
                <w:noProof/>
                <w:webHidden/>
              </w:rPr>
              <w:fldChar w:fldCharType="begin"/>
            </w:r>
            <w:r>
              <w:rPr>
                <w:noProof/>
                <w:webHidden/>
              </w:rPr>
              <w:instrText xml:space="preserve"> PAGEREF _Toc499504571 \h </w:instrText>
            </w:r>
            <w:r>
              <w:rPr>
                <w:noProof/>
                <w:webHidden/>
              </w:rPr>
            </w:r>
            <w:r>
              <w:rPr>
                <w:noProof/>
                <w:webHidden/>
              </w:rPr>
              <w:fldChar w:fldCharType="separate"/>
            </w:r>
            <w:r>
              <w:rPr>
                <w:noProof/>
                <w:webHidden/>
              </w:rPr>
              <w:t>6</w:t>
            </w:r>
            <w:r>
              <w:rPr>
                <w:noProof/>
                <w:webHidden/>
              </w:rPr>
              <w:fldChar w:fldCharType="end"/>
            </w:r>
          </w:hyperlink>
        </w:p>
        <w:p w:rsidR="00260931" w:rsidRDefault="00260931">
          <w:pPr>
            <w:pStyle w:val="TOC1"/>
            <w:tabs>
              <w:tab w:val="right" w:leader="dot" w:pos="9016"/>
            </w:tabs>
            <w:rPr>
              <w:rFonts w:eastAsiaTheme="minorEastAsia"/>
              <w:noProof/>
              <w:lang w:eastAsia="en-GB"/>
            </w:rPr>
          </w:pPr>
          <w:hyperlink w:anchor="_Toc499504572" w:history="1">
            <w:r w:rsidRPr="00AC0543">
              <w:rPr>
                <w:rStyle w:val="Hyperlink"/>
                <w:rFonts w:ascii="Verdana" w:hAnsi="Verdana"/>
                <w:noProof/>
                <w:lang w:val="en-US"/>
              </w:rPr>
              <w:t>Data collection method and methodology</w:t>
            </w:r>
            <w:r>
              <w:rPr>
                <w:noProof/>
                <w:webHidden/>
              </w:rPr>
              <w:tab/>
            </w:r>
            <w:r>
              <w:rPr>
                <w:noProof/>
                <w:webHidden/>
              </w:rPr>
              <w:fldChar w:fldCharType="begin"/>
            </w:r>
            <w:r>
              <w:rPr>
                <w:noProof/>
                <w:webHidden/>
              </w:rPr>
              <w:instrText xml:space="preserve"> PAGEREF _Toc499504572 \h </w:instrText>
            </w:r>
            <w:r>
              <w:rPr>
                <w:noProof/>
                <w:webHidden/>
              </w:rPr>
            </w:r>
            <w:r>
              <w:rPr>
                <w:noProof/>
                <w:webHidden/>
              </w:rPr>
              <w:fldChar w:fldCharType="separate"/>
            </w:r>
            <w:r>
              <w:rPr>
                <w:noProof/>
                <w:webHidden/>
              </w:rPr>
              <w:t>6</w:t>
            </w:r>
            <w:r>
              <w:rPr>
                <w:noProof/>
                <w:webHidden/>
              </w:rPr>
              <w:fldChar w:fldCharType="end"/>
            </w:r>
          </w:hyperlink>
        </w:p>
        <w:p w:rsidR="00260931" w:rsidRDefault="00260931">
          <w:pPr>
            <w:pStyle w:val="TOC2"/>
            <w:tabs>
              <w:tab w:val="right" w:leader="dot" w:pos="9016"/>
            </w:tabs>
            <w:rPr>
              <w:rFonts w:eastAsiaTheme="minorEastAsia"/>
              <w:noProof/>
              <w:lang w:eastAsia="en-GB"/>
            </w:rPr>
          </w:pPr>
          <w:hyperlink w:anchor="_Toc499504573" w:history="1">
            <w:r w:rsidRPr="00AC0543">
              <w:rPr>
                <w:rStyle w:val="Hyperlink"/>
                <w:rFonts w:ascii="Verdana" w:hAnsi="Verdana"/>
                <w:noProof/>
                <w:lang w:val="en-US"/>
              </w:rPr>
              <w:t>What is research?</w:t>
            </w:r>
            <w:r>
              <w:rPr>
                <w:noProof/>
                <w:webHidden/>
              </w:rPr>
              <w:tab/>
            </w:r>
            <w:r>
              <w:rPr>
                <w:noProof/>
                <w:webHidden/>
              </w:rPr>
              <w:fldChar w:fldCharType="begin"/>
            </w:r>
            <w:r>
              <w:rPr>
                <w:noProof/>
                <w:webHidden/>
              </w:rPr>
              <w:instrText xml:space="preserve"> PAGEREF _Toc499504573 \h </w:instrText>
            </w:r>
            <w:r>
              <w:rPr>
                <w:noProof/>
                <w:webHidden/>
              </w:rPr>
            </w:r>
            <w:r>
              <w:rPr>
                <w:noProof/>
                <w:webHidden/>
              </w:rPr>
              <w:fldChar w:fldCharType="separate"/>
            </w:r>
            <w:r>
              <w:rPr>
                <w:noProof/>
                <w:webHidden/>
              </w:rPr>
              <w:t>6</w:t>
            </w:r>
            <w:r>
              <w:rPr>
                <w:noProof/>
                <w:webHidden/>
              </w:rPr>
              <w:fldChar w:fldCharType="end"/>
            </w:r>
          </w:hyperlink>
        </w:p>
        <w:p w:rsidR="00260931" w:rsidRDefault="00260931">
          <w:pPr>
            <w:pStyle w:val="TOC2"/>
            <w:tabs>
              <w:tab w:val="right" w:leader="dot" w:pos="9016"/>
            </w:tabs>
            <w:rPr>
              <w:rFonts w:eastAsiaTheme="minorEastAsia"/>
              <w:noProof/>
              <w:lang w:eastAsia="en-GB"/>
            </w:rPr>
          </w:pPr>
          <w:hyperlink w:anchor="_Toc499504574" w:history="1">
            <w:r w:rsidRPr="00AC0543">
              <w:rPr>
                <w:rStyle w:val="Hyperlink"/>
                <w:rFonts w:ascii="Verdana" w:hAnsi="Verdana"/>
                <w:noProof/>
                <w:lang w:val="en-US"/>
              </w:rPr>
              <w:t>Content analysis and online questionnaire</w:t>
            </w:r>
            <w:r>
              <w:rPr>
                <w:noProof/>
                <w:webHidden/>
              </w:rPr>
              <w:tab/>
            </w:r>
            <w:r>
              <w:rPr>
                <w:noProof/>
                <w:webHidden/>
              </w:rPr>
              <w:fldChar w:fldCharType="begin"/>
            </w:r>
            <w:r>
              <w:rPr>
                <w:noProof/>
                <w:webHidden/>
              </w:rPr>
              <w:instrText xml:space="preserve"> PAGEREF _Toc499504574 \h </w:instrText>
            </w:r>
            <w:r>
              <w:rPr>
                <w:noProof/>
                <w:webHidden/>
              </w:rPr>
            </w:r>
            <w:r>
              <w:rPr>
                <w:noProof/>
                <w:webHidden/>
              </w:rPr>
              <w:fldChar w:fldCharType="separate"/>
            </w:r>
            <w:r>
              <w:rPr>
                <w:noProof/>
                <w:webHidden/>
              </w:rPr>
              <w:t>6</w:t>
            </w:r>
            <w:r>
              <w:rPr>
                <w:noProof/>
                <w:webHidden/>
              </w:rPr>
              <w:fldChar w:fldCharType="end"/>
            </w:r>
          </w:hyperlink>
        </w:p>
        <w:p w:rsidR="00260931" w:rsidRDefault="00260931">
          <w:pPr>
            <w:pStyle w:val="TOC2"/>
            <w:tabs>
              <w:tab w:val="right" w:leader="dot" w:pos="9016"/>
            </w:tabs>
            <w:rPr>
              <w:rFonts w:eastAsiaTheme="minorEastAsia"/>
              <w:noProof/>
              <w:lang w:eastAsia="en-GB"/>
            </w:rPr>
          </w:pPr>
          <w:hyperlink w:anchor="_Toc499504575" w:history="1">
            <w:r w:rsidRPr="00AC0543">
              <w:rPr>
                <w:rStyle w:val="Hyperlink"/>
                <w:rFonts w:ascii="Verdana" w:hAnsi="Verdana"/>
                <w:noProof/>
                <w:lang w:val="en-US"/>
              </w:rPr>
              <w:t>Paradigm</w:t>
            </w:r>
            <w:r>
              <w:rPr>
                <w:noProof/>
                <w:webHidden/>
              </w:rPr>
              <w:tab/>
            </w:r>
            <w:r>
              <w:rPr>
                <w:noProof/>
                <w:webHidden/>
              </w:rPr>
              <w:fldChar w:fldCharType="begin"/>
            </w:r>
            <w:r>
              <w:rPr>
                <w:noProof/>
                <w:webHidden/>
              </w:rPr>
              <w:instrText xml:space="preserve"> PAGEREF _Toc499504575 \h </w:instrText>
            </w:r>
            <w:r>
              <w:rPr>
                <w:noProof/>
                <w:webHidden/>
              </w:rPr>
            </w:r>
            <w:r>
              <w:rPr>
                <w:noProof/>
                <w:webHidden/>
              </w:rPr>
              <w:fldChar w:fldCharType="separate"/>
            </w:r>
            <w:r>
              <w:rPr>
                <w:noProof/>
                <w:webHidden/>
              </w:rPr>
              <w:t>6</w:t>
            </w:r>
            <w:r>
              <w:rPr>
                <w:noProof/>
                <w:webHidden/>
              </w:rPr>
              <w:fldChar w:fldCharType="end"/>
            </w:r>
          </w:hyperlink>
        </w:p>
        <w:p w:rsidR="00260931" w:rsidRDefault="00260931">
          <w:pPr>
            <w:pStyle w:val="TOC2"/>
            <w:tabs>
              <w:tab w:val="right" w:leader="dot" w:pos="9016"/>
            </w:tabs>
            <w:rPr>
              <w:rFonts w:eastAsiaTheme="minorEastAsia"/>
              <w:noProof/>
              <w:lang w:eastAsia="en-GB"/>
            </w:rPr>
          </w:pPr>
          <w:hyperlink w:anchor="_Toc499504576" w:history="1">
            <w:r w:rsidRPr="00AC0543">
              <w:rPr>
                <w:rStyle w:val="Hyperlink"/>
                <w:rFonts w:ascii="Verdana" w:hAnsi="Verdana"/>
                <w:noProof/>
                <w:lang w:val="en-US"/>
              </w:rPr>
              <w:t>Research Strategy</w:t>
            </w:r>
            <w:r>
              <w:rPr>
                <w:noProof/>
                <w:webHidden/>
              </w:rPr>
              <w:tab/>
            </w:r>
            <w:r>
              <w:rPr>
                <w:noProof/>
                <w:webHidden/>
              </w:rPr>
              <w:fldChar w:fldCharType="begin"/>
            </w:r>
            <w:r>
              <w:rPr>
                <w:noProof/>
                <w:webHidden/>
              </w:rPr>
              <w:instrText xml:space="preserve"> PAGEREF _Toc499504576 \h </w:instrText>
            </w:r>
            <w:r>
              <w:rPr>
                <w:noProof/>
                <w:webHidden/>
              </w:rPr>
            </w:r>
            <w:r>
              <w:rPr>
                <w:noProof/>
                <w:webHidden/>
              </w:rPr>
              <w:fldChar w:fldCharType="separate"/>
            </w:r>
            <w:r>
              <w:rPr>
                <w:noProof/>
                <w:webHidden/>
              </w:rPr>
              <w:t>7</w:t>
            </w:r>
            <w:r>
              <w:rPr>
                <w:noProof/>
                <w:webHidden/>
              </w:rPr>
              <w:fldChar w:fldCharType="end"/>
            </w:r>
          </w:hyperlink>
        </w:p>
        <w:p w:rsidR="00260931" w:rsidRDefault="00260931">
          <w:pPr>
            <w:pStyle w:val="TOC2"/>
            <w:tabs>
              <w:tab w:val="right" w:leader="dot" w:pos="9016"/>
            </w:tabs>
            <w:rPr>
              <w:rFonts w:eastAsiaTheme="minorEastAsia"/>
              <w:noProof/>
              <w:lang w:eastAsia="en-GB"/>
            </w:rPr>
          </w:pPr>
          <w:hyperlink w:anchor="_Toc499504577" w:history="1">
            <w:r w:rsidRPr="00AC0543">
              <w:rPr>
                <w:rStyle w:val="Hyperlink"/>
                <w:rFonts w:ascii="Verdana" w:hAnsi="Verdana"/>
                <w:noProof/>
                <w:lang w:val="en-US"/>
              </w:rPr>
              <w:t>Validity</w:t>
            </w:r>
            <w:r>
              <w:rPr>
                <w:noProof/>
                <w:webHidden/>
              </w:rPr>
              <w:tab/>
            </w:r>
            <w:r>
              <w:rPr>
                <w:noProof/>
                <w:webHidden/>
              </w:rPr>
              <w:fldChar w:fldCharType="begin"/>
            </w:r>
            <w:r>
              <w:rPr>
                <w:noProof/>
                <w:webHidden/>
              </w:rPr>
              <w:instrText xml:space="preserve"> PAGEREF _Toc499504577 \h </w:instrText>
            </w:r>
            <w:r>
              <w:rPr>
                <w:noProof/>
                <w:webHidden/>
              </w:rPr>
            </w:r>
            <w:r>
              <w:rPr>
                <w:noProof/>
                <w:webHidden/>
              </w:rPr>
              <w:fldChar w:fldCharType="separate"/>
            </w:r>
            <w:r>
              <w:rPr>
                <w:noProof/>
                <w:webHidden/>
              </w:rPr>
              <w:t>8</w:t>
            </w:r>
            <w:r>
              <w:rPr>
                <w:noProof/>
                <w:webHidden/>
              </w:rPr>
              <w:fldChar w:fldCharType="end"/>
            </w:r>
          </w:hyperlink>
        </w:p>
        <w:p w:rsidR="00260931" w:rsidRDefault="00260931">
          <w:pPr>
            <w:pStyle w:val="TOC2"/>
            <w:tabs>
              <w:tab w:val="right" w:leader="dot" w:pos="9016"/>
            </w:tabs>
            <w:rPr>
              <w:rFonts w:eastAsiaTheme="minorEastAsia"/>
              <w:noProof/>
              <w:lang w:eastAsia="en-GB"/>
            </w:rPr>
          </w:pPr>
          <w:hyperlink w:anchor="_Toc499504578" w:history="1">
            <w:r w:rsidRPr="00AC0543">
              <w:rPr>
                <w:rStyle w:val="Hyperlink"/>
                <w:rFonts w:ascii="Verdana" w:hAnsi="Verdana"/>
                <w:noProof/>
                <w:lang w:val="en-US"/>
              </w:rPr>
              <w:t>Reliability</w:t>
            </w:r>
            <w:r>
              <w:rPr>
                <w:noProof/>
                <w:webHidden/>
              </w:rPr>
              <w:tab/>
            </w:r>
            <w:r>
              <w:rPr>
                <w:noProof/>
                <w:webHidden/>
              </w:rPr>
              <w:fldChar w:fldCharType="begin"/>
            </w:r>
            <w:r>
              <w:rPr>
                <w:noProof/>
                <w:webHidden/>
              </w:rPr>
              <w:instrText xml:space="preserve"> PAGEREF _Toc499504578 \h </w:instrText>
            </w:r>
            <w:r>
              <w:rPr>
                <w:noProof/>
                <w:webHidden/>
              </w:rPr>
            </w:r>
            <w:r>
              <w:rPr>
                <w:noProof/>
                <w:webHidden/>
              </w:rPr>
              <w:fldChar w:fldCharType="separate"/>
            </w:r>
            <w:r>
              <w:rPr>
                <w:noProof/>
                <w:webHidden/>
              </w:rPr>
              <w:t>8</w:t>
            </w:r>
            <w:r>
              <w:rPr>
                <w:noProof/>
                <w:webHidden/>
              </w:rPr>
              <w:fldChar w:fldCharType="end"/>
            </w:r>
          </w:hyperlink>
        </w:p>
        <w:p w:rsidR="00260931" w:rsidRDefault="00260931">
          <w:pPr>
            <w:pStyle w:val="TOC2"/>
            <w:tabs>
              <w:tab w:val="right" w:leader="dot" w:pos="9016"/>
            </w:tabs>
            <w:rPr>
              <w:rFonts w:eastAsiaTheme="minorEastAsia"/>
              <w:noProof/>
              <w:lang w:eastAsia="en-GB"/>
            </w:rPr>
          </w:pPr>
          <w:hyperlink w:anchor="_Toc499504579" w:history="1">
            <w:r w:rsidRPr="00AC0543">
              <w:rPr>
                <w:rStyle w:val="Hyperlink"/>
                <w:rFonts w:ascii="Verdana" w:hAnsi="Verdana"/>
                <w:noProof/>
                <w:lang w:val="en-US"/>
              </w:rPr>
              <w:t>Resources required</w:t>
            </w:r>
            <w:r>
              <w:rPr>
                <w:noProof/>
                <w:webHidden/>
              </w:rPr>
              <w:tab/>
            </w:r>
            <w:r>
              <w:rPr>
                <w:noProof/>
                <w:webHidden/>
              </w:rPr>
              <w:fldChar w:fldCharType="begin"/>
            </w:r>
            <w:r>
              <w:rPr>
                <w:noProof/>
                <w:webHidden/>
              </w:rPr>
              <w:instrText xml:space="preserve"> PAGEREF _Toc499504579 \h </w:instrText>
            </w:r>
            <w:r>
              <w:rPr>
                <w:noProof/>
                <w:webHidden/>
              </w:rPr>
            </w:r>
            <w:r>
              <w:rPr>
                <w:noProof/>
                <w:webHidden/>
              </w:rPr>
              <w:fldChar w:fldCharType="separate"/>
            </w:r>
            <w:r>
              <w:rPr>
                <w:noProof/>
                <w:webHidden/>
              </w:rPr>
              <w:t>8</w:t>
            </w:r>
            <w:r>
              <w:rPr>
                <w:noProof/>
                <w:webHidden/>
              </w:rPr>
              <w:fldChar w:fldCharType="end"/>
            </w:r>
          </w:hyperlink>
        </w:p>
        <w:p w:rsidR="00260931" w:rsidRDefault="00260931">
          <w:pPr>
            <w:pStyle w:val="TOC1"/>
            <w:tabs>
              <w:tab w:val="right" w:leader="dot" w:pos="9016"/>
            </w:tabs>
            <w:rPr>
              <w:rFonts w:eastAsiaTheme="minorEastAsia"/>
              <w:noProof/>
              <w:lang w:eastAsia="en-GB"/>
            </w:rPr>
          </w:pPr>
          <w:hyperlink w:anchor="_Toc499504580" w:history="1">
            <w:r w:rsidRPr="00AC0543">
              <w:rPr>
                <w:rStyle w:val="Hyperlink"/>
                <w:rFonts w:ascii="Verdana" w:hAnsi="Verdana"/>
                <w:noProof/>
              </w:rPr>
              <w:t>Timings</w:t>
            </w:r>
            <w:r>
              <w:rPr>
                <w:noProof/>
                <w:webHidden/>
              </w:rPr>
              <w:tab/>
            </w:r>
            <w:r>
              <w:rPr>
                <w:noProof/>
                <w:webHidden/>
              </w:rPr>
              <w:fldChar w:fldCharType="begin"/>
            </w:r>
            <w:r>
              <w:rPr>
                <w:noProof/>
                <w:webHidden/>
              </w:rPr>
              <w:instrText xml:space="preserve"> PAGEREF _Toc499504580 \h </w:instrText>
            </w:r>
            <w:r>
              <w:rPr>
                <w:noProof/>
                <w:webHidden/>
              </w:rPr>
            </w:r>
            <w:r>
              <w:rPr>
                <w:noProof/>
                <w:webHidden/>
              </w:rPr>
              <w:fldChar w:fldCharType="separate"/>
            </w:r>
            <w:r>
              <w:rPr>
                <w:noProof/>
                <w:webHidden/>
              </w:rPr>
              <w:t>9</w:t>
            </w:r>
            <w:r>
              <w:rPr>
                <w:noProof/>
                <w:webHidden/>
              </w:rPr>
              <w:fldChar w:fldCharType="end"/>
            </w:r>
          </w:hyperlink>
        </w:p>
        <w:p w:rsidR="00260931" w:rsidRDefault="00260931">
          <w:pPr>
            <w:pStyle w:val="TOC2"/>
            <w:tabs>
              <w:tab w:val="right" w:leader="dot" w:pos="9016"/>
            </w:tabs>
            <w:rPr>
              <w:rFonts w:eastAsiaTheme="minorEastAsia"/>
              <w:noProof/>
              <w:lang w:eastAsia="en-GB"/>
            </w:rPr>
          </w:pPr>
          <w:hyperlink w:anchor="_Toc499504581" w:history="1">
            <w:r w:rsidRPr="00AC0543">
              <w:rPr>
                <w:rStyle w:val="Hyperlink"/>
                <w:rFonts w:ascii="Verdana" w:hAnsi="Verdana"/>
                <w:noProof/>
              </w:rPr>
              <w:t>Gant chart</w:t>
            </w:r>
            <w:r>
              <w:rPr>
                <w:noProof/>
                <w:webHidden/>
              </w:rPr>
              <w:tab/>
            </w:r>
            <w:r>
              <w:rPr>
                <w:noProof/>
                <w:webHidden/>
              </w:rPr>
              <w:fldChar w:fldCharType="begin"/>
            </w:r>
            <w:r>
              <w:rPr>
                <w:noProof/>
                <w:webHidden/>
              </w:rPr>
              <w:instrText xml:space="preserve"> PAGEREF _Toc499504581 \h </w:instrText>
            </w:r>
            <w:r>
              <w:rPr>
                <w:noProof/>
                <w:webHidden/>
              </w:rPr>
            </w:r>
            <w:r>
              <w:rPr>
                <w:noProof/>
                <w:webHidden/>
              </w:rPr>
              <w:fldChar w:fldCharType="separate"/>
            </w:r>
            <w:r>
              <w:rPr>
                <w:noProof/>
                <w:webHidden/>
              </w:rPr>
              <w:t>9</w:t>
            </w:r>
            <w:r>
              <w:rPr>
                <w:noProof/>
                <w:webHidden/>
              </w:rPr>
              <w:fldChar w:fldCharType="end"/>
            </w:r>
          </w:hyperlink>
        </w:p>
        <w:p w:rsidR="00260931" w:rsidRDefault="00260931">
          <w:pPr>
            <w:pStyle w:val="TOC1"/>
            <w:tabs>
              <w:tab w:val="right" w:leader="dot" w:pos="9016"/>
            </w:tabs>
            <w:rPr>
              <w:rFonts w:eastAsiaTheme="minorEastAsia"/>
              <w:noProof/>
              <w:lang w:eastAsia="en-GB"/>
            </w:rPr>
          </w:pPr>
          <w:hyperlink w:anchor="_Toc499504582" w:history="1">
            <w:r w:rsidRPr="00AC0543">
              <w:rPr>
                <w:rStyle w:val="Hyperlink"/>
                <w:rFonts w:ascii="Verdana" w:hAnsi="Verdana"/>
                <w:noProof/>
              </w:rPr>
              <w:t>Bibliography</w:t>
            </w:r>
            <w:r>
              <w:rPr>
                <w:noProof/>
                <w:webHidden/>
              </w:rPr>
              <w:tab/>
            </w:r>
            <w:r>
              <w:rPr>
                <w:noProof/>
                <w:webHidden/>
              </w:rPr>
              <w:fldChar w:fldCharType="begin"/>
            </w:r>
            <w:r>
              <w:rPr>
                <w:noProof/>
                <w:webHidden/>
              </w:rPr>
              <w:instrText xml:space="preserve"> PAGEREF _Toc499504582 \h </w:instrText>
            </w:r>
            <w:r>
              <w:rPr>
                <w:noProof/>
                <w:webHidden/>
              </w:rPr>
            </w:r>
            <w:r>
              <w:rPr>
                <w:noProof/>
                <w:webHidden/>
              </w:rPr>
              <w:fldChar w:fldCharType="separate"/>
            </w:r>
            <w:r>
              <w:rPr>
                <w:noProof/>
                <w:webHidden/>
              </w:rPr>
              <w:t>10</w:t>
            </w:r>
            <w:r>
              <w:rPr>
                <w:noProof/>
                <w:webHidden/>
              </w:rPr>
              <w:fldChar w:fldCharType="end"/>
            </w:r>
          </w:hyperlink>
        </w:p>
        <w:p w:rsidR="000367F9" w:rsidRPr="00D214A3" w:rsidRDefault="000367F9">
          <w:pPr>
            <w:rPr>
              <w:rFonts w:ascii="Verdana" w:hAnsi="Verdana"/>
            </w:rPr>
          </w:pPr>
          <w:r w:rsidRPr="00D214A3">
            <w:rPr>
              <w:rFonts w:ascii="Verdana" w:hAnsi="Verdana"/>
              <w:b/>
              <w:bCs/>
              <w:noProof/>
            </w:rPr>
            <w:fldChar w:fldCharType="end"/>
          </w:r>
        </w:p>
      </w:sdtContent>
    </w:sdt>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B968AB" w:rsidRPr="00D214A3" w:rsidRDefault="00B968AB" w:rsidP="00690F29">
      <w:pPr>
        <w:rPr>
          <w:rFonts w:ascii="Verdana" w:hAnsi="Verdana"/>
        </w:rPr>
      </w:pPr>
    </w:p>
    <w:p w:rsidR="00C6126B" w:rsidRPr="009D0637" w:rsidRDefault="00C6126B" w:rsidP="009D0637">
      <w:pPr>
        <w:pStyle w:val="Heading1"/>
        <w:rPr>
          <w:rFonts w:ascii="Verdana" w:hAnsi="Verdana"/>
          <w:color w:val="000000" w:themeColor="text1"/>
        </w:rPr>
      </w:pPr>
      <w:bookmarkStart w:id="0" w:name="_Toc499504565"/>
      <w:r w:rsidRPr="009D0637">
        <w:rPr>
          <w:rFonts w:ascii="Verdana" w:hAnsi="Verdana"/>
          <w:color w:val="000000" w:themeColor="text1"/>
        </w:rPr>
        <w:lastRenderedPageBreak/>
        <w:t>Introduction</w:t>
      </w:r>
      <w:bookmarkEnd w:id="0"/>
    </w:p>
    <w:p w:rsidR="00C6126B" w:rsidRPr="00B717BB" w:rsidRDefault="00AD2D61" w:rsidP="00B717BB">
      <w:pPr>
        <w:jc w:val="both"/>
        <w:rPr>
          <w:rFonts w:ascii="Verdana" w:hAnsi="Verdana"/>
          <w:color w:val="000000" w:themeColor="text1"/>
        </w:rPr>
      </w:pPr>
      <w:r w:rsidRPr="00B717BB">
        <w:rPr>
          <w:rFonts w:ascii="Verdana" w:hAnsi="Verdana"/>
          <w:color w:val="000000" w:themeColor="text1"/>
        </w:rPr>
        <w:t xml:space="preserve">The gaming community has slowly become discontent with the video game monetarization strategy known as “loot boxes”. The loot box strategy has taken over the most popular games to date and one of the latest games to cause a concern using this strategy is Star Wars Battlefront II. The strategy choice has caused a major uproar in the gaming community as it was possibly implemented incorrectly without taking the gamer into considerations. The game has fallen into a territory hated by gamers known as “pay-2-win” because of this EA must fix its mistake and balance its responsibility to shareholders and customers equally </w:t>
      </w:r>
      <w:sdt>
        <w:sdtPr>
          <w:rPr>
            <w:rFonts w:ascii="Verdana" w:hAnsi="Verdana"/>
            <w:color w:val="000000" w:themeColor="text1"/>
          </w:rPr>
          <w:id w:val="-1398355847"/>
          <w:citation/>
        </w:sdtPr>
        <w:sdtContent>
          <w:r w:rsidRPr="00B717BB">
            <w:rPr>
              <w:rFonts w:ascii="Verdana" w:hAnsi="Verdana"/>
              <w:color w:val="000000" w:themeColor="text1"/>
            </w:rPr>
            <w:fldChar w:fldCharType="begin"/>
          </w:r>
          <w:r w:rsidR="00112438" w:rsidRPr="00B717BB">
            <w:rPr>
              <w:rFonts w:ascii="Verdana" w:hAnsi="Verdana"/>
              <w:color w:val="000000" w:themeColor="text1"/>
            </w:rPr>
            <w:instrText xml:space="preserve">CITATION Sam17 \l 2057 </w:instrText>
          </w:r>
          <w:r w:rsidRPr="00B717BB">
            <w:rPr>
              <w:rFonts w:ascii="Verdana" w:hAnsi="Verdana"/>
              <w:color w:val="000000" w:themeColor="text1"/>
            </w:rPr>
            <w:fldChar w:fldCharType="separate"/>
          </w:r>
          <w:r w:rsidR="00260931" w:rsidRPr="00260931">
            <w:rPr>
              <w:rFonts w:ascii="Verdana" w:hAnsi="Verdana"/>
              <w:noProof/>
              <w:color w:val="000000" w:themeColor="text1"/>
            </w:rPr>
            <w:t>(Gartenberg, 2017)</w:t>
          </w:r>
          <w:r w:rsidRPr="00B717BB">
            <w:rPr>
              <w:rFonts w:ascii="Verdana" w:hAnsi="Verdana"/>
              <w:color w:val="000000" w:themeColor="text1"/>
            </w:rPr>
            <w:fldChar w:fldCharType="end"/>
          </w:r>
        </w:sdtContent>
      </w:sdt>
      <w:r w:rsidR="00112438" w:rsidRPr="00B717BB">
        <w:rPr>
          <w:rFonts w:ascii="Verdana" w:hAnsi="Verdana"/>
          <w:color w:val="000000" w:themeColor="text1"/>
        </w:rPr>
        <w:t>.Incidents such as this have a happed in the past but in 2017 it has become more frequent and has brought up the question of whether video game companies should be more responsible when implementing microtransaction based strategies to their games.</w:t>
      </w:r>
    </w:p>
    <w:p w:rsidR="00937E66" w:rsidRPr="009D0637" w:rsidRDefault="00937E66" w:rsidP="00B717BB">
      <w:pPr>
        <w:pStyle w:val="Heading1"/>
        <w:jc w:val="both"/>
        <w:rPr>
          <w:rFonts w:ascii="Verdana" w:hAnsi="Verdana"/>
          <w:b/>
          <w:color w:val="000000" w:themeColor="text1"/>
          <w:sz w:val="22"/>
          <w:szCs w:val="22"/>
        </w:rPr>
      </w:pPr>
      <w:bookmarkStart w:id="1" w:name="_Toc499504566"/>
      <w:r w:rsidRPr="009D0637">
        <w:rPr>
          <w:rFonts w:ascii="Verdana" w:hAnsi="Verdana"/>
          <w:b/>
          <w:color w:val="000000" w:themeColor="text1"/>
          <w:sz w:val="22"/>
          <w:szCs w:val="22"/>
        </w:rPr>
        <w:t>Background</w:t>
      </w:r>
      <w:bookmarkEnd w:id="1"/>
    </w:p>
    <w:p w:rsidR="006A6EE7" w:rsidRPr="00B717BB" w:rsidRDefault="006A6EE7" w:rsidP="0044239C">
      <w:pPr>
        <w:pStyle w:val="Heading2"/>
        <w:rPr>
          <w:rFonts w:ascii="Verdana" w:hAnsi="Verdana"/>
          <w:b/>
          <w:color w:val="000000" w:themeColor="text1"/>
          <w:sz w:val="22"/>
          <w:szCs w:val="22"/>
        </w:rPr>
      </w:pPr>
      <w:bookmarkStart w:id="2" w:name="_Toc499504567"/>
      <w:r w:rsidRPr="00B717BB">
        <w:rPr>
          <w:rFonts w:ascii="Verdana" w:hAnsi="Verdana"/>
          <w:b/>
          <w:color w:val="000000" w:themeColor="text1"/>
          <w:sz w:val="22"/>
          <w:szCs w:val="22"/>
        </w:rPr>
        <w:t>Introduction to the video game industry</w:t>
      </w:r>
      <w:bookmarkEnd w:id="2"/>
    </w:p>
    <w:p w:rsidR="008D3556" w:rsidRPr="00B717BB" w:rsidRDefault="00025B9A" w:rsidP="00B717BB">
      <w:pPr>
        <w:jc w:val="both"/>
        <w:rPr>
          <w:rFonts w:ascii="Verdana" w:hAnsi="Verdana" w:cs="Arial"/>
          <w:color w:val="000000" w:themeColor="text1"/>
          <w:shd w:val="clear" w:color="auto" w:fill="FFFFFF"/>
        </w:rPr>
      </w:pPr>
      <w:r w:rsidRPr="00B717BB">
        <w:rPr>
          <w:rFonts w:ascii="Verdana" w:hAnsi="Verdana" w:cs="Arial"/>
          <w:color w:val="000000" w:themeColor="text1"/>
          <w:shd w:val="clear" w:color="auto" w:fill="FFFFFF"/>
        </w:rPr>
        <w:t xml:space="preserve">Games have been around since the 1970s </w:t>
      </w:r>
      <w:r w:rsidR="00AD707E" w:rsidRPr="00B717BB">
        <w:rPr>
          <w:rFonts w:ascii="Verdana" w:hAnsi="Verdana" w:cs="Arial"/>
          <w:color w:val="000000" w:themeColor="text1"/>
          <w:shd w:val="clear" w:color="auto" w:fill="FFFFFF"/>
        </w:rPr>
        <w:t xml:space="preserve">starting as large arcade machines such as pong which consisted of two player controlled lines as a paddle and a moving dot for a ball. In 1972 the first home gaming system was introduced by Magnavox and which </w:t>
      </w:r>
      <w:r w:rsidR="00112438" w:rsidRPr="00B717BB">
        <w:rPr>
          <w:rFonts w:ascii="Verdana" w:hAnsi="Verdana" w:cs="Arial"/>
          <w:color w:val="000000" w:themeColor="text1"/>
          <w:shd w:val="clear" w:color="auto" w:fill="FFFFFF"/>
        </w:rPr>
        <w:t>was released</w:t>
      </w:r>
      <w:r w:rsidR="00AD707E" w:rsidRPr="00B717BB">
        <w:rPr>
          <w:rFonts w:ascii="Verdana" w:hAnsi="Verdana" w:cs="Arial"/>
          <w:color w:val="000000" w:themeColor="text1"/>
          <w:shd w:val="clear" w:color="auto" w:fill="FFFFFF"/>
        </w:rPr>
        <w:t xml:space="preserve"> with pong created by Atari this soon became a massive hit. During the 1970s games were sold as full games with no such thing as </w:t>
      </w:r>
      <w:r w:rsidR="00EF6862" w:rsidRPr="00B717BB">
        <w:rPr>
          <w:rFonts w:ascii="Verdana" w:hAnsi="Verdana" w:cs="Arial"/>
          <w:color w:val="000000" w:themeColor="text1"/>
          <w:shd w:val="clear" w:color="auto" w:fill="FFFFFF"/>
        </w:rPr>
        <w:t>DLC (</w:t>
      </w:r>
      <w:r w:rsidR="00AD707E" w:rsidRPr="00B717BB">
        <w:rPr>
          <w:rFonts w:ascii="Verdana" w:hAnsi="Verdana" w:cs="Arial"/>
          <w:color w:val="000000" w:themeColor="text1"/>
          <w:shd w:val="clear" w:color="auto" w:fill="FFFFFF"/>
        </w:rPr>
        <w:t>downloadable content). Technology has advanced a substantial amount since the 1970</w:t>
      </w:r>
      <w:r w:rsidR="00970D0C" w:rsidRPr="00B717BB">
        <w:rPr>
          <w:rFonts w:ascii="Verdana" w:hAnsi="Verdana" w:cs="Arial"/>
          <w:color w:val="000000" w:themeColor="text1"/>
          <w:shd w:val="clear" w:color="auto" w:fill="FFFFFF"/>
        </w:rPr>
        <w:t>s, now</w:t>
      </w:r>
      <w:r w:rsidR="00AD707E" w:rsidRPr="00B717BB">
        <w:rPr>
          <w:rFonts w:ascii="Verdana" w:hAnsi="Verdana" w:cs="Arial"/>
          <w:color w:val="000000" w:themeColor="text1"/>
          <w:shd w:val="clear" w:color="auto" w:fill="FFFFFF"/>
        </w:rPr>
        <w:t xml:space="preserve"> games can have photo realistic graphics and can even be played on mobile phones.</w:t>
      </w:r>
      <w:r w:rsidR="00EF6862" w:rsidRPr="00B717BB">
        <w:rPr>
          <w:rFonts w:ascii="Verdana" w:hAnsi="Verdana" w:cs="Arial"/>
          <w:color w:val="000000" w:themeColor="text1"/>
          <w:shd w:val="clear" w:color="auto" w:fill="FFFFFF"/>
        </w:rPr>
        <w:t xml:space="preserve"> In 1999 a gaming company named NEXON released a game called QuizQuiz which later did not amass a large enough player base and was on the verge of removal. The company decided to then give the game away for free but sell in game items through micropayments (microtransactions) as an experiment. By doing this NEXON created a new gaming business model well known today as free-to-play (F2P or FTP) business model. Since</w:t>
      </w:r>
      <w:r w:rsidR="00186862" w:rsidRPr="00B717BB">
        <w:rPr>
          <w:rFonts w:ascii="Verdana" w:hAnsi="Verdana" w:cs="Arial"/>
          <w:color w:val="000000" w:themeColor="text1"/>
          <w:shd w:val="clear" w:color="auto" w:fill="FFFFFF"/>
        </w:rPr>
        <w:t xml:space="preserve"> </w:t>
      </w:r>
      <w:r w:rsidR="00F20687" w:rsidRPr="00B717BB">
        <w:rPr>
          <w:rFonts w:ascii="Verdana" w:hAnsi="Verdana" w:cs="Arial"/>
          <w:color w:val="000000" w:themeColor="text1"/>
          <w:shd w:val="clear" w:color="auto" w:fill="FFFFFF"/>
        </w:rPr>
        <w:t>1999</w:t>
      </w:r>
      <w:r w:rsidR="00186862" w:rsidRPr="00B717BB">
        <w:rPr>
          <w:rFonts w:ascii="Verdana" w:hAnsi="Verdana" w:cs="Arial"/>
          <w:color w:val="000000" w:themeColor="text1"/>
          <w:shd w:val="clear" w:color="auto" w:fill="FFFFFF"/>
        </w:rPr>
        <w:t xml:space="preserve"> microtransaction have become more common in gaming and has become core part of the monetization strategy of large game developers such as EA.</w:t>
      </w:r>
      <w:r w:rsidR="00970D0C" w:rsidRPr="00B717BB">
        <w:rPr>
          <w:rFonts w:ascii="Verdana" w:hAnsi="Verdana" w:cs="Arial"/>
          <w:color w:val="000000" w:themeColor="text1"/>
          <w:shd w:val="clear" w:color="auto" w:fill="FFFFFF"/>
        </w:rPr>
        <w:t xml:space="preserve"> In 2006 Bethesda was the first sign of gaming companies trying to take advantage of players with microtransactions by releasing a DLC for Oblivion worth $2.5 which gave the player a horse armour which did nothing. This unfairly priced DLC caused an uproar from gamers which lead to Bethesda apologising and attempt to fix the price.</w:t>
      </w:r>
      <w:r w:rsidR="00970D0C" w:rsidRPr="00B717BB">
        <w:rPr>
          <w:rFonts w:ascii="Verdana" w:hAnsi="Verdana"/>
          <w:color w:val="000000" w:themeColor="text1"/>
        </w:rPr>
        <w:t xml:space="preserve"> Microtransactions</w:t>
      </w:r>
      <w:r w:rsidR="007D442C" w:rsidRPr="00B717BB">
        <w:rPr>
          <w:rFonts w:ascii="Verdana" w:hAnsi="Verdana"/>
          <w:color w:val="000000" w:themeColor="text1"/>
        </w:rPr>
        <w:t xml:space="preserve"> in gaming are </w:t>
      </w:r>
      <w:r w:rsidR="00186862" w:rsidRPr="00B717BB">
        <w:rPr>
          <w:rFonts w:ascii="Verdana" w:hAnsi="Verdana"/>
          <w:color w:val="000000" w:themeColor="text1"/>
        </w:rPr>
        <w:t>described by Kitcheos</w:t>
      </w:r>
      <w:sdt>
        <w:sdtPr>
          <w:rPr>
            <w:rFonts w:ascii="Verdana" w:hAnsi="Verdana"/>
            <w:color w:val="000000" w:themeColor="text1"/>
          </w:rPr>
          <w:id w:val="1990516013"/>
          <w:citation/>
        </w:sdtPr>
        <w:sdtContent>
          <w:r w:rsidR="00186862" w:rsidRPr="00B717BB">
            <w:rPr>
              <w:rFonts w:ascii="Verdana" w:hAnsi="Verdana"/>
              <w:color w:val="000000" w:themeColor="text1"/>
            </w:rPr>
            <w:fldChar w:fldCharType="begin"/>
          </w:r>
          <w:r w:rsidR="00186862" w:rsidRPr="00B717BB">
            <w:rPr>
              <w:rFonts w:ascii="Verdana" w:hAnsi="Verdana"/>
              <w:color w:val="000000" w:themeColor="text1"/>
            </w:rPr>
            <w:instrText xml:space="preserve">CITATION Kit16 \n  \l 2057 </w:instrText>
          </w:r>
          <w:r w:rsidR="00186862" w:rsidRPr="00B717BB">
            <w:rPr>
              <w:rFonts w:ascii="Verdana" w:hAnsi="Verdana"/>
              <w:color w:val="000000" w:themeColor="text1"/>
            </w:rPr>
            <w:fldChar w:fldCharType="separate"/>
          </w:r>
          <w:r w:rsidR="00260931">
            <w:rPr>
              <w:rFonts w:ascii="Verdana" w:hAnsi="Verdana"/>
              <w:noProof/>
              <w:color w:val="000000" w:themeColor="text1"/>
            </w:rPr>
            <w:t xml:space="preserve"> </w:t>
          </w:r>
          <w:r w:rsidR="00260931" w:rsidRPr="00260931">
            <w:rPr>
              <w:rFonts w:ascii="Verdana" w:hAnsi="Verdana"/>
              <w:noProof/>
              <w:color w:val="000000" w:themeColor="text1"/>
            </w:rPr>
            <w:t>(2016)</w:t>
          </w:r>
          <w:r w:rsidR="00186862" w:rsidRPr="00B717BB">
            <w:rPr>
              <w:rFonts w:ascii="Verdana" w:hAnsi="Verdana"/>
              <w:color w:val="000000" w:themeColor="text1"/>
            </w:rPr>
            <w:fldChar w:fldCharType="end"/>
          </w:r>
        </w:sdtContent>
      </w:sdt>
      <w:r w:rsidR="00186862" w:rsidRPr="00B717BB">
        <w:rPr>
          <w:rFonts w:ascii="Verdana" w:hAnsi="Verdana"/>
          <w:color w:val="000000" w:themeColor="text1"/>
        </w:rPr>
        <w:t xml:space="preserve"> as </w:t>
      </w:r>
      <w:r w:rsidR="007D442C" w:rsidRPr="00B717BB">
        <w:rPr>
          <w:rFonts w:ascii="Verdana" w:hAnsi="Verdana"/>
          <w:color w:val="000000" w:themeColor="text1"/>
        </w:rPr>
        <w:t xml:space="preserve">small </w:t>
      </w:r>
      <w:r w:rsidR="00166890" w:rsidRPr="00B717BB">
        <w:rPr>
          <w:rFonts w:ascii="Verdana" w:hAnsi="Verdana"/>
          <w:color w:val="000000" w:themeColor="text1"/>
        </w:rPr>
        <w:t>one-time</w:t>
      </w:r>
      <w:r w:rsidR="007D442C" w:rsidRPr="00B717BB">
        <w:rPr>
          <w:rFonts w:ascii="Verdana" w:hAnsi="Verdana"/>
          <w:color w:val="000000" w:themeColor="text1"/>
        </w:rPr>
        <w:t xml:space="preserve"> </w:t>
      </w:r>
      <w:r w:rsidR="00166890" w:rsidRPr="00B717BB">
        <w:rPr>
          <w:rFonts w:ascii="Verdana" w:hAnsi="Verdana"/>
          <w:color w:val="000000" w:themeColor="text1"/>
        </w:rPr>
        <w:t>payments</w:t>
      </w:r>
      <w:r w:rsidR="00186862" w:rsidRPr="00B717BB">
        <w:rPr>
          <w:rFonts w:ascii="Verdana" w:hAnsi="Verdana"/>
          <w:color w:val="000000" w:themeColor="text1"/>
        </w:rPr>
        <w:t xml:space="preserve"> which</w:t>
      </w:r>
      <w:r w:rsidR="00166890" w:rsidRPr="00B717BB">
        <w:rPr>
          <w:rFonts w:ascii="Verdana" w:hAnsi="Verdana"/>
          <w:color w:val="000000" w:themeColor="text1"/>
        </w:rPr>
        <w:t xml:space="preserve"> usually</w:t>
      </w:r>
      <w:r w:rsidR="007D442C" w:rsidRPr="00B717BB">
        <w:rPr>
          <w:rFonts w:ascii="Verdana" w:hAnsi="Verdana"/>
          <w:color w:val="000000" w:themeColor="text1"/>
        </w:rPr>
        <w:t xml:space="preserve"> do not </w:t>
      </w:r>
      <w:r w:rsidR="00186862" w:rsidRPr="00B717BB">
        <w:rPr>
          <w:rFonts w:ascii="Verdana" w:hAnsi="Verdana"/>
          <w:color w:val="000000" w:themeColor="text1"/>
        </w:rPr>
        <w:t xml:space="preserve">exceed </w:t>
      </w:r>
      <w:r w:rsidR="007D442C" w:rsidRPr="00B717BB">
        <w:rPr>
          <w:rFonts w:ascii="Verdana" w:hAnsi="Verdana"/>
          <w:color w:val="000000" w:themeColor="text1"/>
        </w:rPr>
        <w:t xml:space="preserve">a value of roughly </w:t>
      </w:r>
      <w:r w:rsidR="00186862" w:rsidRPr="00B717BB">
        <w:rPr>
          <w:rFonts w:ascii="Verdana" w:hAnsi="Verdana"/>
          <w:color w:val="000000" w:themeColor="text1"/>
        </w:rPr>
        <w:t>However this ignores the fact that with current ease of access to microtransactions gamers could possibly make frequent transactions which will add up to be considerable. These</w:t>
      </w:r>
      <w:r w:rsidR="00166890" w:rsidRPr="00B717BB">
        <w:rPr>
          <w:rFonts w:ascii="Verdana" w:hAnsi="Verdana"/>
          <w:color w:val="000000" w:themeColor="text1"/>
        </w:rPr>
        <w:t xml:space="preserve"> payments allow the purchase of virtual goods or virtual currency which can then be used to purchase virtual goods or to spe</w:t>
      </w:r>
      <w:r w:rsidR="00186862" w:rsidRPr="00B717BB">
        <w:rPr>
          <w:rFonts w:ascii="Verdana" w:hAnsi="Verdana"/>
          <w:color w:val="000000" w:themeColor="text1"/>
        </w:rPr>
        <w:t>e</w:t>
      </w:r>
      <w:r w:rsidR="00166890" w:rsidRPr="00B717BB">
        <w:rPr>
          <w:rFonts w:ascii="Verdana" w:hAnsi="Verdana"/>
          <w:color w:val="000000" w:themeColor="text1"/>
        </w:rPr>
        <w:t xml:space="preserve">d up in game </w:t>
      </w:r>
      <w:r w:rsidR="00186862" w:rsidRPr="00B717BB">
        <w:rPr>
          <w:rFonts w:ascii="Verdana" w:hAnsi="Verdana"/>
          <w:color w:val="000000" w:themeColor="text1"/>
        </w:rPr>
        <w:t>processes. The</w:t>
      </w:r>
      <w:r w:rsidR="00166890" w:rsidRPr="00B717BB">
        <w:rPr>
          <w:rFonts w:ascii="Verdana" w:hAnsi="Verdana"/>
          <w:color w:val="000000" w:themeColor="text1"/>
        </w:rPr>
        <w:t xml:space="preserve"> most frequent from of microtransactions in gaming are </w:t>
      </w:r>
      <w:r w:rsidR="00CE1646" w:rsidRPr="00B717BB">
        <w:rPr>
          <w:rFonts w:ascii="Verdana" w:hAnsi="Verdana"/>
          <w:color w:val="000000" w:themeColor="text1"/>
        </w:rPr>
        <w:t>in-</w:t>
      </w:r>
      <w:r w:rsidR="00166890" w:rsidRPr="00B717BB">
        <w:rPr>
          <w:rFonts w:ascii="Verdana" w:hAnsi="Verdana"/>
          <w:color w:val="000000" w:themeColor="text1"/>
        </w:rPr>
        <w:t xml:space="preserve">app </w:t>
      </w:r>
      <w:r w:rsidR="00F2360F" w:rsidRPr="00B717BB">
        <w:rPr>
          <w:rFonts w:ascii="Verdana" w:hAnsi="Verdana"/>
          <w:color w:val="000000" w:themeColor="text1"/>
        </w:rPr>
        <w:t xml:space="preserve">purchases, </w:t>
      </w:r>
      <w:r w:rsidR="00355ABE" w:rsidRPr="00B717BB">
        <w:rPr>
          <w:rFonts w:ascii="Verdana" w:hAnsi="Verdana"/>
          <w:color w:val="000000" w:themeColor="text1"/>
        </w:rPr>
        <w:t>DLC (</w:t>
      </w:r>
      <w:r w:rsidR="00F2360F" w:rsidRPr="00B717BB">
        <w:rPr>
          <w:rFonts w:ascii="Verdana" w:hAnsi="Verdana"/>
          <w:color w:val="000000" w:themeColor="text1"/>
        </w:rPr>
        <w:t>downloadable content)</w:t>
      </w:r>
      <w:r w:rsidR="00112438" w:rsidRPr="00B717BB">
        <w:rPr>
          <w:rFonts w:ascii="Verdana" w:hAnsi="Verdana"/>
          <w:color w:val="000000" w:themeColor="text1"/>
        </w:rPr>
        <w:t>.</w:t>
      </w:r>
    </w:p>
    <w:p w:rsidR="0044239C" w:rsidRDefault="0044239C" w:rsidP="00B717BB">
      <w:pPr>
        <w:jc w:val="both"/>
        <w:rPr>
          <w:rFonts w:ascii="Verdana" w:hAnsi="Verdana" w:cs="Arial"/>
          <w:b/>
          <w:color w:val="000000" w:themeColor="text1"/>
          <w:shd w:val="clear" w:color="auto" w:fill="FFFFFF"/>
        </w:rPr>
      </w:pPr>
    </w:p>
    <w:p w:rsidR="0044239C" w:rsidRDefault="0044239C" w:rsidP="00B717BB">
      <w:pPr>
        <w:jc w:val="both"/>
        <w:rPr>
          <w:rFonts w:ascii="Verdana" w:hAnsi="Verdana" w:cs="Arial"/>
          <w:b/>
          <w:color w:val="000000" w:themeColor="text1"/>
          <w:shd w:val="clear" w:color="auto" w:fill="FFFFFF"/>
        </w:rPr>
      </w:pPr>
    </w:p>
    <w:p w:rsidR="009D0637" w:rsidRDefault="009D0637" w:rsidP="00B717BB">
      <w:pPr>
        <w:jc w:val="both"/>
        <w:rPr>
          <w:rFonts w:ascii="Verdana" w:hAnsi="Verdana" w:cs="Arial"/>
          <w:b/>
          <w:color w:val="000000" w:themeColor="text1"/>
          <w:shd w:val="clear" w:color="auto" w:fill="FFFFFF"/>
        </w:rPr>
      </w:pPr>
    </w:p>
    <w:p w:rsidR="00C6126B" w:rsidRPr="009D0637" w:rsidRDefault="008D3556" w:rsidP="009D0637">
      <w:pPr>
        <w:pStyle w:val="Heading2"/>
        <w:rPr>
          <w:rFonts w:ascii="Verdana" w:hAnsi="Verdana" w:cs="Arial"/>
          <w:b/>
          <w:color w:val="000000" w:themeColor="text1"/>
          <w:sz w:val="22"/>
          <w:szCs w:val="22"/>
          <w:shd w:val="clear" w:color="auto" w:fill="FFFFFF"/>
        </w:rPr>
      </w:pPr>
      <w:bookmarkStart w:id="3" w:name="_Toc499504568"/>
      <w:r w:rsidRPr="00B717BB">
        <w:rPr>
          <w:rFonts w:ascii="Verdana" w:hAnsi="Verdana" w:cs="Arial"/>
          <w:b/>
          <w:color w:val="000000" w:themeColor="text1"/>
          <w:sz w:val="22"/>
          <w:szCs w:val="22"/>
          <w:shd w:val="clear" w:color="auto" w:fill="FFFFFF"/>
        </w:rPr>
        <w:lastRenderedPageBreak/>
        <w:t>Literature review</w:t>
      </w:r>
      <w:bookmarkEnd w:id="3"/>
    </w:p>
    <w:p w:rsidR="00DF6B59" w:rsidRPr="00B717BB" w:rsidRDefault="005568EC" w:rsidP="00B717BB">
      <w:pPr>
        <w:jc w:val="both"/>
        <w:rPr>
          <w:rFonts w:ascii="Verdana" w:hAnsi="Verdana" w:cs="Arial"/>
          <w:color w:val="000000" w:themeColor="text1"/>
          <w:shd w:val="clear" w:color="auto" w:fill="FFFFFF"/>
        </w:rPr>
      </w:pPr>
      <w:r w:rsidRPr="00B717BB">
        <w:rPr>
          <w:rFonts w:ascii="Verdana" w:hAnsi="Verdana" w:cs="Arial"/>
          <w:color w:val="000000" w:themeColor="text1"/>
          <w:shd w:val="clear" w:color="auto" w:fill="FFFFFF"/>
        </w:rPr>
        <w:t xml:space="preserve">The video game industry has quite a negative image around it as there are mass amounts of complaints about violence and addiction being in the games and these issues have been increasing year by year. </w:t>
      </w:r>
      <w:r w:rsidR="00820A08" w:rsidRPr="00B717BB">
        <w:rPr>
          <w:rFonts w:ascii="Verdana" w:hAnsi="Verdana" w:cs="Arial"/>
          <w:color w:val="000000" w:themeColor="text1"/>
          <w:shd w:val="clear" w:color="auto" w:fill="FFFFFF"/>
        </w:rPr>
        <w:t>An article was written by</w:t>
      </w:r>
      <w:r w:rsidR="00DB67D1" w:rsidRPr="00B717BB">
        <w:rPr>
          <w:rFonts w:ascii="Verdana" w:hAnsi="Verdana" w:cs="Arial"/>
          <w:color w:val="000000" w:themeColor="text1"/>
          <w:shd w:val="clear" w:color="auto" w:fill="FFFFFF"/>
        </w:rPr>
        <w:t xml:space="preserve"> Friedman</w:t>
      </w:r>
      <w:r w:rsidR="00820A08" w:rsidRPr="00B717BB">
        <w:rPr>
          <w:rFonts w:ascii="Verdana" w:hAnsi="Verdana" w:cs="Arial"/>
          <w:color w:val="000000" w:themeColor="text1"/>
          <w:shd w:val="clear" w:color="auto" w:fill="FFFFFF"/>
        </w:rPr>
        <w:t xml:space="preserve"> </w:t>
      </w:r>
      <w:sdt>
        <w:sdtPr>
          <w:rPr>
            <w:rFonts w:ascii="Verdana" w:hAnsi="Verdana" w:cs="Arial"/>
            <w:color w:val="000000" w:themeColor="text1"/>
            <w:shd w:val="clear" w:color="auto" w:fill="FFFFFF"/>
          </w:rPr>
          <w:id w:val="-1320724290"/>
          <w:citation/>
        </w:sdtPr>
        <w:sdtContent>
          <w:r w:rsidR="00820A08" w:rsidRPr="00B717BB">
            <w:rPr>
              <w:rFonts w:ascii="Verdana" w:hAnsi="Verdana" w:cs="Arial"/>
              <w:color w:val="000000" w:themeColor="text1"/>
              <w:shd w:val="clear" w:color="auto" w:fill="FFFFFF"/>
            </w:rPr>
            <w:fldChar w:fldCharType="begin"/>
          </w:r>
          <w:r w:rsidR="00DB67D1" w:rsidRPr="00B717BB">
            <w:rPr>
              <w:rFonts w:ascii="Verdana" w:hAnsi="Verdana" w:cs="Arial"/>
              <w:color w:val="000000" w:themeColor="text1"/>
              <w:shd w:val="clear" w:color="auto" w:fill="FFFFFF"/>
            </w:rPr>
            <w:instrText xml:space="preserve">CITATION Fri70 \n  \l 2057 </w:instrText>
          </w:r>
          <w:r w:rsidR="00820A08" w:rsidRPr="00B717BB">
            <w:rPr>
              <w:rFonts w:ascii="Verdana" w:hAnsi="Verdana" w:cs="Arial"/>
              <w:color w:val="000000" w:themeColor="text1"/>
              <w:shd w:val="clear" w:color="auto" w:fill="FFFFFF"/>
            </w:rPr>
            <w:fldChar w:fldCharType="separate"/>
          </w:r>
          <w:r w:rsidR="00260931" w:rsidRPr="00260931">
            <w:rPr>
              <w:rFonts w:ascii="Verdana" w:hAnsi="Verdana" w:cs="Arial"/>
              <w:noProof/>
              <w:color w:val="000000" w:themeColor="text1"/>
              <w:shd w:val="clear" w:color="auto" w:fill="FFFFFF"/>
            </w:rPr>
            <w:t>(1970)</w:t>
          </w:r>
          <w:r w:rsidR="00820A08" w:rsidRPr="00B717BB">
            <w:rPr>
              <w:rFonts w:ascii="Verdana" w:hAnsi="Verdana" w:cs="Arial"/>
              <w:color w:val="000000" w:themeColor="text1"/>
              <w:shd w:val="clear" w:color="auto" w:fill="FFFFFF"/>
            </w:rPr>
            <w:fldChar w:fldCharType="end"/>
          </w:r>
        </w:sdtContent>
      </w:sdt>
      <w:r w:rsidR="00DB67D1" w:rsidRPr="00B717BB">
        <w:rPr>
          <w:rFonts w:ascii="Verdana" w:hAnsi="Verdana" w:cs="Arial"/>
          <w:color w:val="000000" w:themeColor="text1"/>
          <w:shd w:val="clear" w:color="auto" w:fill="FFFFFF"/>
        </w:rPr>
        <w:t xml:space="preserve"> titles “The social responsibility of business is to increase its profits”</w:t>
      </w:r>
      <w:r w:rsidR="0006599B" w:rsidRPr="00B717BB">
        <w:rPr>
          <w:rFonts w:ascii="Verdana" w:hAnsi="Verdana" w:cs="Arial"/>
          <w:color w:val="000000" w:themeColor="text1"/>
          <w:shd w:val="clear" w:color="auto" w:fill="FFFFFF"/>
        </w:rPr>
        <w:t xml:space="preserve"> which he states that a business does not have the responsibility of “</w:t>
      </w:r>
      <w:r w:rsidR="0006599B" w:rsidRPr="00B717BB">
        <w:rPr>
          <w:rFonts w:ascii="Verdana" w:hAnsi="Verdana"/>
          <w:color w:val="000000" w:themeColor="text1"/>
        </w:rPr>
        <w:t>providing employment, eliminating discrimination, avoiding pollution” the responsibility is as the title of the article suggests is to increase the profits of the business. Taking to account Friedman’s article it suggests that in this situation video game companies do not have the responsibility of how much gamers spend on their games as their primary goal is to make a profit.</w:t>
      </w:r>
      <w:r w:rsidR="00BF10C0" w:rsidRPr="00B717BB">
        <w:rPr>
          <w:rFonts w:ascii="Verdana" w:hAnsi="Verdana"/>
          <w:color w:val="000000" w:themeColor="text1"/>
        </w:rPr>
        <w:t xml:space="preserve"> A games company Named Bethesda mentioned previously are primary offenders of </w:t>
      </w:r>
      <w:r w:rsidR="00D75C83" w:rsidRPr="00B717BB">
        <w:rPr>
          <w:rFonts w:ascii="Verdana" w:hAnsi="Verdana"/>
          <w:color w:val="000000" w:themeColor="text1"/>
        </w:rPr>
        <w:t>Friedman’s</w:t>
      </w:r>
      <w:r w:rsidR="00BF10C0" w:rsidRPr="00B717BB">
        <w:rPr>
          <w:rFonts w:ascii="Verdana" w:hAnsi="Verdana"/>
          <w:color w:val="000000" w:themeColor="text1"/>
        </w:rPr>
        <w:t xml:space="preserve"> model as after the backlash they issued a minor apology and mentioned that </w:t>
      </w:r>
      <w:r w:rsidR="00D75C83" w:rsidRPr="00B717BB">
        <w:rPr>
          <w:rFonts w:ascii="Verdana" w:hAnsi="Verdana"/>
          <w:color w:val="000000" w:themeColor="text1"/>
        </w:rPr>
        <w:t>“</w:t>
      </w:r>
      <w:r w:rsidR="00D75C83" w:rsidRPr="00B717BB">
        <w:rPr>
          <w:rStyle w:val="Emphasis"/>
          <w:rFonts w:ascii="Verdana" w:hAnsi="Verdana"/>
          <w:color w:val="000000" w:themeColor="text1"/>
          <w:shd w:val="clear" w:color="auto" w:fill="FFFFFF"/>
        </w:rPr>
        <w:t>These</w:t>
      </w:r>
      <w:r w:rsidR="00BF10C0" w:rsidRPr="00B717BB">
        <w:rPr>
          <w:rStyle w:val="Emphasis"/>
          <w:rFonts w:ascii="Verdana" w:hAnsi="Verdana"/>
          <w:color w:val="000000" w:themeColor="text1"/>
          <w:shd w:val="clear" w:color="auto" w:fill="FFFFFF"/>
        </w:rPr>
        <w:t xml:space="preserve"> are optional things, not requirements, so if you don’t want to get them you don’t have to” which would make sense when implementing </w:t>
      </w:r>
      <w:r w:rsidR="00D75C83" w:rsidRPr="00B717BB">
        <w:rPr>
          <w:rStyle w:val="Emphasis"/>
          <w:rFonts w:ascii="Verdana" w:hAnsi="Verdana"/>
          <w:color w:val="000000" w:themeColor="text1"/>
          <w:shd w:val="clear" w:color="auto" w:fill="FFFFFF"/>
        </w:rPr>
        <w:t>Friedman’s</w:t>
      </w:r>
      <w:r w:rsidR="00BF10C0" w:rsidRPr="00B717BB">
        <w:rPr>
          <w:rStyle w:val="Emphasis"/>
          <w:rFonts w:ascii="Verdana" w:hAnsi="Verdana"/>
          <w:color w:val="000000" w:themeColor="text1"/>
          <w:shd w:val="clear" w:color="auto" w:fill="FFFFFF"/>
        </w:rPr>
        <w:t xml:space="preserve"> model </w:t>
      </w:r>
      <w:sdt>
        <w:sdtPr>
          <w:rPr>
            <w:rStyle w:val="Emphasis"/>
            <w:rFonts w:ascii="Verdana" w:hAnsi="Verdana"/>
            <w:color w:val="000000" w:themeColor="text1"/>
            <w:shd w:val="clear" w:color="auto" w:fill="FFFFFF"/>
          </w:rPr>
          <w:id w:val="-2122831447"/>
          <w:citation/>
        </w:sdtPr>
        <w:sdtContent>
          <w:r w:rsidR="00BF10C0" w:rsidRPr="00B717BB">
            <w:rPr>
              <w:rStyle w:val="Emphasis"/>
              <w:rFonts w:ascii="Verdana" w:hAnsi="Verdana"/>
              <w:color w:val="000000" w:themeColor="text1"/>
              <w:shd w:val="clear" w:color="auto" w:fill="FFFFFF"/>
            </w:rPr>
            <w:fldChar w:fldCharType="begin"/>
          </w:r>
          <w:r w:rsidR="00BF10C0" w:rsidRPr="00B717BB">
            <w:rPr>
              <w:rStyle w:val="Emphasis"/>
              <w:rFonts w:ascii="Verdana" w:hAnsi="Verdana"/>
              <w:color w:val="000000" w:themeColor="text1"/>
              <w:shd w:val="clear" w:color="auto" w:fill="FFFFFF"/>
            </w:rPr>
            <w:instrText xml:space="preserve"> CITATION Jam06 \l 2057 </w:instrText>
          </w:r>
          <w:r w:rsidR="00BF10C0" w:rsidRPr="00B717BB">
            <w:rPr>
              <w:rStyle w:val="Emphasis"/>
              <w:rFonts w:ascii="Verdana" w:hAnsi="Verdana"/>
              <w:color w:val="000000" w:themeColor="text1"/>
              <w:shd w:val="clear" w:color="auto" w:fill="FFFFFF"/>
            </w:rPr>
            <w:fldChar w:fldCharType="separate"/>
          </w:r>
          <w:r w:rsidR="00260931" w:rsidRPr="00260931">
            <w:rPr>
              <w:rFonts w:ascii="Verdana" w:hAnsi="Verdana"/>
              <w:noProof/>
              <w:color w:val="000000" w:themeColor="text1"/>
              <w:shd w:val="clear" w:color="auto" w:fill="FFFFFF"/>
            </w:rPr>
            <w:t>(Ransom, 2006)</w:t>
          </w:r>
          <w:r w:rsidR="00BF10C0" w:rsidRPr="00B717BB">
            <w:rPr>
              <w:rStyle w:val="Emphasis"/>
              <w:rFonts w:ascii="Verdana" w:hAnsi="Verdana"/>
              <w:color w:val="000000" w:themeColor="text1"/>
              <w:shd w:val="clear" w:color="auto" w:fill="FFFFFF"/>
            </w:rPr>
            <w:fldChar w:fldCharType="end"/>
          </w:r>
        </w:sdtContent>
      </w:sdt>
      <w:r w:rsidR="00BF10C0" w:rsidRPr="00B717BB">
        <w:rPr>
          <w:rStyle w:val="Emphasis"/>
          <w:rFonts w:ascii="Verdana" w:hAnsi="Verdana"/>
          <w:color w:val="000000" w:themeColor="text1"/>
          <w:shd w:val="clear" w:color="auto" w:fill="FFFFFF"/>
        </w:rPr>
        <w:t>.</w:t>
      </w:r>
      <w:r w:rsidRPr="00B717BB">
        <w:rPr>
          <w:rFonts w:ascii="Verdana" w:hAnsi="Verdana"/>
          <w:color w:val="000000" w:themeColor="text1"/>
        </w:rPr>
        <w:t xml:space="preserve"> </w:t>
      </w:r>
      <w:r w:rsidRPr="00B717BB">
        <w:rPr>
          <w:rStyle w:val="Emphasis"/>
          <w:rFonts w:ascii="Verdana" w:hAnsi="Verdana"/>
          <w:color w:val="000000" w:themeColor="text1"/>
          <w:shd w:val="clear" w:color="auto" w:fill="FFFFFF"/>
        </w:rPr>
        <w:t xml:space="preserve">An article titled “Can an Industry Be Socially Responsible If Its Products Harm Consumers? The Case of Online Gambling” talks about how online </w:t>
      </w:r>
      <w:r w:rsidR="00D75C83" w:rsidRPr="00B717BB">
        <w:rPr>
          <w:rStyle w:val="Emphasis"/>
          <w:rFonts w:ascii="Verdana" w:hAnsi="Verdana"/>
          <w:color w:val="000000" w:themeColor="text1"/>
          <w:shd w:val="clear" w:color="auto" w:fill="FFFFFF"/>
        </w:rPr>
        <w:t>gambling</w:t>
      </w:r>
      <w:r w:rsidRPr="00B717BB">
        <w:rPr>
          <w:rStyle w:val="Emphasis"/>
          <w:rFonts w:ascii="Verdana" w:hAnsi="Verdana"/>
          <w:color w:val="000000" w:themeColor="text1"/>
          <w:shd w:val="clear" w:color="auto" w:fill="FFFFFF"/>
        </w:rPr>
        <w:t xml:space="preserve"> can have </w:t>
      </w:r>
      <w:r w:rsidR="00D75C83" w:rsidRPr="00B717BB">
        <w:rPr>
          <w:rStyle w:val="Emphasis"/>
          <w:rFonts w:ascii="Verdana" w:hAnsi="Verdana"/>
          <w:color w:val="000000" w:themeColor="text1"/>
          <w:shd w:val="clear" w:color="auto" w:fill="FFFFFF"/>
        </w:rPr>
        <w:t>adverse effects</w:t>
      </w:r>
      <w:r w:rsidRPr="00B717BB">
        <w:rPr>
          <w:rStyle w:val="Emphasis"/>
          <w:rFonts w:ascii="Verdana" w:hAnsi="Verdana"/>
          <w:color w:val="000000" w:themeColor="text1"/>
          <w:shd w:val="clear" w:color="auto" w:fill="FFFFFF"/>
        </w:rPr>
        <w:t xml:space="preserve"> on </w:t>
      </w:r>
      <w:r w:rsidR="00D75C83" w:rsidRPr="00B717BB">
        <w:rPr>
          <w:rStyle w:val="Emphasis"/>
          <w:rFonts w:ascii="Verdana" w:hAnsi="Verdana"/>
          <w:color w:val="000000" w:themeColor="text1"/>
          <w:shd w:val="clear" w:color="auto" w:fill="FFFFFF"/>
        </w:rPr>
        <w:t>students. A</w:t>
      </w:r>
      <w:r w:rsidRPr="00B717BB">
        <w:rPr>
          <w:rStyle w:val="Emphasis"/>
          <w:rFonts w:ascii="Verdana" w:hAnsi="Verdana"/>
          <w:color w:val="000000" w:themeColor="text1"/>
          <w:shd w:val="clear" w:color="auto" w:fill="FFFFFF"/>
        </w:rPr>
        <w:t xml:space="preserve"> study done </w:t>
      </w:r>
      <w:r w:rsidR="00D75C83" w:rsidRPr="00B717BB">
        <w:rPr>
          <w:rStyle w:val="Emphasis"/>
          <w:rFonts w:ascii="Verdana" w:hAnsi="Verdana"/>
          <w:color w:val="000000" w:themeColor="text1"/>
          <w:shd w:val="clear" w:color="auto" w:fill="FFFFFF"/>
        </w:rPr>
        <w:t>with sample</w:t>
      </w:r>
      <w:r w:rsidRPr="00B717BB">
        <w:rPr>
          <w:rStyle w:val="Emphasis"/>
          <w:rFonts w:ascii="Verdana" w:hAnsi="Verdana"/>
          <w:color w:val="000000" w:themeColor="text1"/>
          <w:shd w:val="clear" w:color="auto" w:fill="FFFFFF"/>
        </w:rPr>
        <w:t xml:space="preserve"> of 209 </w:t>
      </w:r>
      <w:r w:rsidR="00D75C83" w:rsidRPr="00B717BB">
        <w:rPr>
          <w:rStyle w:val="Emphasis"/>
          <w:rFonts w:ascii="Verdana" w:hAnsi="Verdana"/>
          <w:color w:val="000000" w:themeColor="text1"/>
          <w:shd w:val="clear" w:color="auto" w:fill="FFFFFF"/>
        </w:rPr>
        <w:t>universities</w:t>
      </w:r>
      <w:r w:rsidRPr="00B717BB">
        <w:rPr>
          <w:rStyle w:val="Emphasis"/>
          <w:rFonts w:ascii="Verdana" w:hAnsi="Verdana"/>
          <w:color w:val="000000" w:themeColor="text1"/>
          <w:shd w:val="clear" w:color="auto" w:fill="FFFFFF"/>
        </w:rPr>
        <w:t xml:space="preserve"> </w:t>
      </w:r>
      <w:r w:rsidR="00D75C83" w:rsidRPr="00B717BB">
        <w:rPr>
          <w:rStyle w:val="Emphasis"/>
          <w:rFonts w:ascii="Verdana" w:hAnsi="Verdana"/>
          <w:color w:val="000000" w:themeColor="text1"/>
          <w:shd w:val="clear" w:color="auto" w:fill="FFFFFF"/>
        </w:rPr>
        <w:t>concluded</w:t>
      </w:r>
      <w:r w:rsidRPr="00B717BB">
        <w:rPr>
          <w:rStyle w:val="Emphasis"/>
          <w:rFonts w:ascii="Verdana" w:hAnsi="Verdana"/>
          <w:color w:val="000000" w:themeColor="text1"/>
          <w:shd w:val="clear" w:color="auto" w:fill="FFFFFF"/>
        </w:rPr>
        <w:t xml:space="preserve"> that online gambling “adversely impacts on the gambler’s mental and physical health, social relationships and academic performance”. The article suggests some of the main causes of the online gambling problem is due to extensive use of the </w:t>
      </w:r>
      <w:r w:rsidR="00D75C83" w:rsidRPr="00B717BB">
        <w:rPr>
          <w:rStyle w:val="Emphasis"/>
          <w:rFonts w:ascii="Verdana" w:hAnsi="Verdana"/>
          <w:color w:val="000000" w:themeColor="text1"/>
          <w:shd w:val="clear" w:color="auto" w:fill="FFFFFF"/>
        </w:rPr>
        <w:t>internet and</w:t>
      </w:r>
      <w:r w:rsidRPr="00B717BB">
        <w:rPr>
          <w:rStyle w:val="Emphasis"/>
          <w:rFonts w:ascii="Verdana" w:hAnsi="Verdana"/>
          <w:color w:val="000000" w:themeColor="text1"/>
          <w:shd w:val="clear" w:color="auto" w:fill="FFFFFF"/>
        </w:rPr>
        <w:t xml:space="preserve"> parental/peer </w:t>
      </w:r>
      <w:r w:rsidR="00D75C83" w:rsidRPr="00B717BB">
        <w:rPr>
          <w:rStyle w:val="Emphasis"/>
          <w:rFonts w:ascii="Verdana" w:hAnsi="Verdana"/>
          <w:color w:val="000000" w:themeColor="text1"/>
          <w:shd w:val="clear" w:color="auto" w:fill="FFFFFF"/>
        </w:rPr>
        <w:t>gambling</w:t>
      </w:r>
      <w:r w:rsidRPr="00B717BB">
        <w:rPr>
          <w:rStyle w:val="Emphasis"/>
          <w:rFonts w:ascii="Verdana" w:hAnsi="Verdana"/>
          <w:color w:val="000000" w:themeColor="text1"/>
          <w:shd w:val="clear" w:color="auto" w:fill="FFFFFF"/>
        </w:rPr>
        <w:t xml:space="preserve">. When putting gaming into this context for example Battlefront 2 these factors can cause the same issue but in this </w:t>
      </w:r>
      <w:r w:rsidR="00D75C83" w:rsidRPr="00B717BB">
        <w:rPr>
          <w:rStyle w:val="Emphasis"/>
          <w:rFonts w:ascii="Verdana" w:hAnsi="Verdana"/>
          <w:color w:val="000000" w:themeColor="text1"/>
          <w:shd w:val="clear" w:color="auto" w:fill="FFFFFF"/>
        </w:rPr>
        <w:t>case,</w:t>
      </w:r>
      <w:r w:rsidRPr="00B717BB">
        <w:rPr>
          <w:rStyle w:val="Emphasis"/>
          <w:rFonts w:ascii="Verdana" w:hAnsi="Verdana"/>
          <w:color w:val="000000" w:themeColor="text1"/>
          <w:shd w:val="clear" w:color="auto" w:fill="FFFFFF"/>
        </w:rPr>
        <w:t xml:space="preserve"> it would be</w:t>
      </w:r>
      <w:r w:rsidR="00D75C83" w:rsidRPr="00B717BB">
        <w:rPr>
          <w:rStyle w:val="Emphasis"/>
          <w:rFonts w:ascii="Verdana" w:hAnsi="Verdana"/>
          <w:color w:val="000000" w:themeColor="text1"/>
          <w:shd w:val="clear" w:color="auto" w:fill="FFFFFF"/>
        </w:rPr>
        <w:t xml:space="preserve"> an issue</w:t>
      </w:r>
      <w:r w:rsidRPr="00B717BB">
        <w:rPr>
          <w:rStyle w:val="Emphasis"/>
          <w:rFonts w:ascii="Verdana" w:hAnsi="Verdana"/>
          <w:color w:val="000000" w:themeColor="text1"/>
          <w:shd w:val="clear" w:color="auto" w:fill="FFFFFF"/>
        </w:rPr>
        <w:t xml:space="preserve"> with </w:t>
      </w:r>
      <w:r w:rsidR="00D75C83" w:rsidRPr="00B717BB">
        <w:rPr>
          <w:rStyle w:val="Emphasis"/>
          <w:rFonts w:ascii="Verdana" w:hAnsi="Verdana"/>
          <w:color w:val="000000" w:themeColor="text1"/>
          <w:shd w:val="clear" w:color="auto" w:fill="FFFFFF"/>
        </w:rPr>
        <w:t>gaming. The</w:t>
      </w:r>
      <w:r w:rsidRPr="00B717BB">
        <w:rPr>
          <w:rStyle w:val="Emphasis"/>
          <w:rFonts w:ascii="Verdana" w:hAnsi="Verdana"/>
          <w:color w:val="000000" w:themeColor="text1"/>
          <w:shd w:val="clear" w:color="auto" w:fill="FFFFFF"/>
        </w:rPr>
        <w:t xml:space="preserve"> game is played online with massive amounts of gamers around the world players can be tempted into purchasing loot boxes due to the </w:t>
      </w:r>
      <w:r w:rsidR="00D75C83" w:rsidRPr="00B717BB">
        <w:rPr>
          <w:rStyle w:val="Emphasis"/>
          <w:rFonts w:ascii="Verdana" w:hAnsi="Verdana"/>
          <w:color w:val="000000" w:themeColor="text1"/>
          <w:shd w:val="clear" w:color="auto" w:fill="FFFFFF"/>
        </w:rPr>
        <w:t>S</w:t>
      </w:r>
      <w:r w:rsidRPr="00B717BB">
        <w:rPr>
          <w:rStyle w:val="Emphasis"/>
          <w:rFonts w:ascii="Verdana" w:hAnsi="Verdana"/>
          <w:color w:val="000000" w:themeColor="text1"/>
          <w:shd w:val="clear" w:color="auto" w:fill="FFFFFF"/>
        </w:rPr>
        <w:t xml:space="preserve">tar </w:t>
      </w:r>
      <w:r w:rsidR="00D75C83" w:rsidRPr="00B717BB">
        <w:rPr>
          <w:rStyle w:val="Emphasis"/>
          <w:rFonts w:ascii="Verdana" w:hAnsi="Verdana"/>
          <w:color w:val="000000" w:themeColor="text1"/>
          <w:shd w:val="clear" w:color="auto" w:fill="FFFFFF"/>
        </w:rPr>
        <w:t>Wa</w:t>
      </w:r>
      <w:r w:rsidRPr="00B717BB">
        <w:rPr>
          <w:rStyle w:val="Emphasis"/>
          <w:rFonts w:ascii="Verdana" w:hAnsi="Verdana"/>
          <w:color w:val="000000" w:themeColor="text1"/>
          <w:shd w:val="clear" w:color="auto" w:fill="FFFFFF"/>
        </w:rPr>
        <w:t xml:space="preserve">rs </w:t>
      </w:r>
      <w:r w:rsidR="00D75C83" w:rsidRPr="00B717BB">
        <w:rPr>
          <w:rStyle w:val="Emphasis"/>
          <w:rFonts w:ascii="Verdana" w:hAnsi="Verdana"/>
          <w:color w:val="000000" w:themeColor="text1"/>
          <w:shd w:val="clear" w:color="auto" w:fill="FFFFFF"/>
        </w:rPr>
        <w:t>B</w:t>
      </w:r>
      <w:r w:rsidRPr="00B717BB">
        <w:rPr>
          <w:rStyle w:val="Emphasis"/>
          <w:rFonts w:ascii="Verdana" w:hAnsi="Verdana"/>
          <w:color w:val="000000" w:themeColor="text1"/>
          <w:shd w:val="clear" w:color="auto" w:fill="FFFFFF"/>
        </w:rPr>
        <w:t>attlefron</w:t>
      </w:r>
      <w:r w:rsidR="00D75C83" w:rsidRPr="00B717BB">
        <w:rPr>
          <w:rStyle w:val="Emphasis"/>
          <w:rFonts w:ascii="Verdana" w:hAnsi="Verdana"/>
          <w:color w:val="000000" w:themeColor="text1"/>
          <w:shd w:val="clear" w:color="auto" w:fill="FFFFFF"/>
        </w:rPr>
        <w:t>t</w:t>
      </w:r>
      <w:r w:rsidRPr="00B717BB">
        <w:rPr>
          <w:rStyle w:val="Emphasis"/>
          <w:rFonts w:ascii="Verdana" w:hAnsi="Verdana"/>
          <w:color w:val="000000" w:themeColor="text1"/>
          <w:shd w:val="clear" w:color="auto" w:fill="FFFFFF"/>
        </w:rPr>
        <w:t xml:space="preserve"> community online or even by their friends or siblings.</w:t>
      </w:r>
      <w:r w:rsidR="00B55AE6" w:rsidRPr="00B717BB">
        <w:rPr>
          <w:rFonts w:ascii="Verdana" w:hAnsi="Verdana"/>
          <w:color w:val="000000" w:themeColor="text1"/>
        </w:rPr>
        <w:t xml:space="preserve"> Yani-de-Soriano</w:t>
      </w:r>
      <w:sdt>
        <w:sdtPr>
          <w:rPr>
            <w:rStyle w:val="Emphasis"/>
            <w:rFonts w:ascii="Verdana" w:hAnsi="Verdana"/>
            <w:color w:val="000000" w:themeColor="text1"/>
            <w:shd w:val="clear" w:color="auto" w:fill="FFFFFF"/>
          </w:rPr>
          <w:id w:val="-225685250"/>
          <w:citation/>
        </w:sdtPr>
        <w:sdtContent>
          <w:r w:rsidR="00B55AE6" w:rsidRPr="00B717BB">
            <w:rPr>
              <w:rStyle w:val="Emphasis"/>
              <w:rFonts w:ascii="Verdana" w:hAnsi="Verdana"/>
              <w:color w:val="000000" w:themeColor="text1"/>
              <w:shd w:val="clear" w:color="auto" w:fill="FFFFFF"/>
            </w:rPr>
            <w:fldChar w:fldCharType="begin"/>
          </w:r>
          <w:r w:rsidR="00B55AE6" w:rsidRPr="00B717BB">
            <w:rPr>
              <w:rStyle w:val="Emphasis"/>
              <w:rFonts w:ascii="Verdana" w:hAnsi="Verdana"/>
              <w:color w:val="000000" w:themeColor="text1"/>
              <w:shd w:val="clear" w:color="auto" w:fill="FFFFFF"/>
            </w:rPr>
            <w:instrText xml:space="preserve">CITATION Mir12 \n  \l 2057 </w:instrText>
          </w:r>
          <w:r w:rsidR="00B55AE6" w:rsidRPr="00B717BB">
            <w:rPr>
              <w:rStyle w:val="Emphasis"/>
              <w:rFonts w:ascii="Verdana" w:hAnsi="Verdana"/>
              <w:color w:val="000000" w:themeColor="text1"/>
              <w:shd w:val="clear" w:color="auto" w:fill="FFFFFF"/>
            </w:rPr>
            <w:fldChar w:fldCharType="separate"/>
          </w:r>
          <w:r w:rsidR="00260931">
            <w:rPr>
              <w:rStyle w:val="Emphasis"/>
              <w:rFonts w:ascii="Verdana" w:hAnsi="Verdana"/>
              <w:noProof/>
              <w:color w:val="000000" w:themeColor="text1"/>
              <w:shd w:val="clear" w:color="auto" w:fill="FFFFFF"/>
            </w:rPr>
            <w:t xml:space="preserve"> </w:t>
          </w:r>
          <w:r w:rsidR="00260931" w:rsidRPr="00260931">
            <w:rPr>
              <w:rFonts w:ascii="Verdana" w:hAnsi="Verdana"/>
              <w:noProof/>
              <w:color w:val="000000" w:themeColor="text1"/>
              <w:shd w:val="clear" w:color="auto" w:fill="FFFFFF"/>
            </w:rPr>
            <w:t>(2012)</w:t>
          </w:r>
          <w:r w:rsidR="00B55AE6" w:rsidRPr="00B717BB">
            <w:rPr>
              <w:rStyle w:val="Emphasis"/>
              <w:rFonts w:ascii="Verdana" w:hAnsi="Verdana"/>
              <w:color w:val="000000" w:themeColor="text1"/>
              <w:shd w:val="clear" w:color="auto" w:fill="FFFFFF"/>
            </w:rPr>
            <w:fldChar w:fldCharType="end"/>
          </w:r>
        </w:sdtContent>
      </w:sdt>
      <w:r w:rsidRPr="00B717BB">
        <w:rPr>
          <w:rStyle w:val="Emphasis"/>
          <w:rFonts w:ascii="Verdana" w:hAnsi="Verdana"/>
          <w:color w:val="000000" w:themeColor="text1"/>
          <w:shd w:val="clear" w:color="auto" w:fill="FFFFFF"/>
        </w:rPr>
        <w:t xml:space="preserve"> argues that companies that have a reliance on revenue attained from the losses </w:t>
      </w:r>
      <w:r w:rsidR="00D75C83" w:rsidRPr="00B717BB">
        <w:rPr>
          <w:rStyle w:val="Emphasis"/>
          <w:rFonts w:ascii="Verdana" w:hAnsi="Verdana"/>
          <w:color w:val="000000" w:themeColor="text1"/>
          <w:shd w:val="clear" w:color="auto" w:fill="FFFFFF"/>
        </w:rPr>
        <w:t>and “controversial</w:t>
      </w:r>
      <w:r w:rsidRPr="00B717BB">
        <w:rPr>
          <w:rStyle w:val="Emphasis"/>
          <w:rFonts w:ascii="Verdana" w:hAnsi="Verdana"/>
          <w:color w:val="000000" w:themeColor="text1"/>
          <w:shd w:val="clear" w:color="auto" w:fill="FFFFFF"/>
        </w:rPr>
        <w:t xml:space="preserve"> marketing activities” is the biggest obstacle in minimisation of harm to the </w:t>
      </w:r>
      <w:r w:rsidR="00D75C83" w:rsidRPr="00B717BB">
        <w:rPr>
          <w:rStyle w:val="Emphasis"/>
          <w:rFonts w:ascii="Verdana" w:hAnsi="Verdana"/>
          <w:color w:val="000000" w:themeColor="text1"/>
          <w:shd w:val="clear" w:color="auto" w:fill="FFFFFF"/>
        </w:rPr>
        <w:t>consumer</w:t>
      </w:r>
      <w:r w:rsidRPr="00B717BB">
        <w:rPr>
          <w:rStyle w:val="Emphasis"/>
          <w:rFonts w:ascii="Verdana" w:hAnsi="Verdana"/>
          <w:color w:val="000000" w:themeColor="text1"/>
          <w:shd w:val="clear" w:color="auto" w:fill="FFFFFF"/>
        </w:rPr>
        <w:t xml:space="preserve">. Games such as the Star Wars Battlefront used </w:t>
      </w:r>
      <w:r w:rsidR="00D75C83" w:rsidRPr="00B717BB">
        <w:rPr>
          <w:rStyle w:val="Emphasis"/>
          <w:rFonts w:ascii="Verdana" w:hAnsi="Verdana"/>
          <w:color w:val="000000" w:themeColor="text1"/>
          <w:shd w:val="clear" w:color="auto" w:fill="FFFFFF"/>
        </w:rPr>
        <w:t>the</w:t>
      </w:r>
      <w:r w:rsidRPr="00B717BB">
        <w:rPr>
          <w:rStyle w:val="Emphasis"/>
          <w:rFonts w:ascii="Verdana" w:hAnsi="Verdana"/>
          <w:color w:val="000000" w:themeColor="text1"/>
          <w:shd w:val="clear" w:color="auto" w:fill="FFFFFF"/>
        </w:rPr>
        <w:t xml:space="preserve"> loot box strategy in a way that it suggests they were aiming to maximise their revenue by the loses of the gamers and the addiction of purchasing loot boxes</w:t>
      </w:r>
    </w:p>
    <w:p w:rsidR="00302064" w:rsidRPr="00B717BB" w:rsidRDefault="00302064" w:rsidP="00B717BB">
      <w:pPr>
        <w:jc w:val="both"/>
        <w:rPr>
          <w:rFonts w:ascii="Verdana" w:hAnsi="Verdana" w:cs="Arial"/>
          <w:color w:val="000000" w:themeColor="text1"/>
          <w:shd w:val="clear" w:color="auto" w:fill="FFFFFF"/>
        </w:rPr>
      </w:pPr>
    </w:p>
    <w:p w:rsidR="00F916AC" w:rsidRPr="009D0637" w:rsidRDefault="00F916AC" w:rsidP="00B717BB">
      <w:pPr>
        <w:pStyle w:val="Heading1"/>
        <w:jc w:val="both"/>
        <w:rPr>
          <w:rFonts w:ascii="Verdana" w:hAnsi="Verdana"/>
          <w:b/>
          <w:color w:val="000000" w:themeColor="text1"/>
          <w:sz w:val="22"/>
          <w:szCs w:val="22"/>
        </w:rPr>
      </w:pPr>
      <w:bookmarkStart w:id="4" w:name="_Toc499504569"/>
      <w:r w:rsidRPr="009D0637">
        <w:rPr>
          <w:rFonts w:ascii="Verdana" w:hAnsi="Verdana"/>
          <w:b/>
          <w:color w:val="000000" w:themeColor="text1"/>
          <w:sz w:val="22"/>
          <w:szCs w:val="22"/>
        </w:rPr>
        <w:t>Research rationale</w:t>
      </w:r>
      <w:bookmarkEnd w:id="4"/>
    </w:p>
    <w:p w:rsidR="00F916AC" w:rsidRPr="00B717BB" w:rsidRDefault="00F916AC" w:rsidP="00B717BB">
      <w:pPr>
        <w:jc w:val="both"/>
        <w:rPr>
          <w:rFonts w:ascii="Verdana" w:hAnsi="Verdana" w:cs="Arial"/>
          <w:color w:val="000000" w:themeColor="text1"/>
          <w:shd w:val="clear" w:color="auto" w:fill="FFFFFF"/>
        </w:rPr>
      </w:pPr>
      <w:r w:rsidRPr="00B717BB">
        <w:rPr>
          <w:rFonts w:ascii="Verdana" w:hAnsi="Verdana"/>
          <w:color w:val="000000" w:themeColor="text1"/>
        </w:rPr>
        <w:t>This research will be looking at the ethicality of microtransactions in videos games.</w:t>
      </w:r>
      <w:r w:rsidR="00B85671" w:rsidRPr="00B717BB">
        <w:rPr>
          <w:rFonts w:ascii="Verdana" w:hAnsi="Verdana"/>
          <w:color w:val="000000" w:themeColor="text1"/>
        </w:rPr>
        <w:t xml:space="preserve"> There is a scarcity of academic research that focuses on microtransactions and video games. </w:t>
      </w:r>
      <w:r w:rsidR="004E22B2" w:rsidRPr="00B717BB">
        <w:rPr>
          <w:rFonts w:ascii="Verdana" w:hAnsi="Verdana"/>
          <w:color w:val="000000" w:themeColor="text1"/>
        </w:rPr>
        <w:t>Therefore</w:t>
      </w:r>
      <w:r w:rsidR="00B85671" w:rsidRPr="00B717BB">
        <w:rPr>
          <w:rFonts w:ascii="Verdana" w:hAnsi="Verdana"/>
          <w:color w:val="000000" w:themeColor="text1"/>
        </w:rPr>
        <w:t xml:space="preserve">, this </w:t>
      </w:r>
      <w:r w:rsidR="004E22B2" w:rsidRPr="00B717BB">
        <w:rPr>
          <w:rFonts w:ascii="Verdana" w:hAnsi="Verdana"/>
          <w:color w:val="000000" w:themeColor="text1"/>
        </w:rPr>
        <w:t>research</w:t>
      </w:r>
      <w:r w:rsidR="00B85671" w:rsidRPr="00B717BB">
        <w:rPr>
          <w:rFonts w:ascii="Verdana" w:hAnsi="Verdana"/>
          <w:color w:val="000000" w:themeColor="text1"/>
        </w:rPr>
        <w:t xml:space="preserve"> will rely on academic resources that examine Microtransactions in mobile gaming such as mobile apps. </w:t>
      </w:r>
      <w:r w:rsidRPr="00B717BB">
        <w:rPr>
          <w:rFonts w:ascii="Verdana" w:hAnsi="Verdana"/>
          <w:color w:val="000000" w:themeColor="text1"/>
        </w:rPr>
        <w:t xml:space="preserve"> This topic becomes more and more important each year due to the number of gamers and gaming related events increasing.</w:t>
      </w:r>
      <w:r w:rsidR="006A6EE7" w:rsidRPr="00B717BB">
        <w:rPr>
          <w:rFonts w:ascii="Verdana" w:hAnsi="Verdana" w:cs="Arial"/>
          <w:color w:val="000000" w:themeColor="text1"/>
          <w:shd w:val="clear" w:color="auto" w:fill="FFFFFF"/>
        </w:rPr>
        <w:t xml:space="preserve"> Due to the ease of access of microtransactions for gamers </w:t>
      </w:r>
      <w:r w:rsidR="006A6EE7" w:rsidRPr="00B717BB">
        <w:rPr>
          <w:rFonts w:ascii="Verdana" w:hAnsi="Verdana"/>
          <w:color w:val="000000" w:themeColor="text1"/>
        </w:rPr>
        <w:t>whether it is in a mobile game or a console game</w:t>
      </w:r>
      <w:r w:rsidR="006A6EE7" w:rsidRPr="00B717BB">
        <w:rPr>
          <w:rFonts w:ascii="Verdana" w:hAnsi="Verdana" w:cs="Arial"/>
          <w:color w:val="000000" w:themeColor="text1"/>
          <w:shd w:val="clear" w:color="auto" w:fill="FFFFFF"/>
        </w:rPr>
        <w:t xml:space="preserve"> and the addictiveness of games the assumption of this research is that this is or will be a significant problem for </w:t>
      </w:r>
      <w:r w:rsidR="00B85671" w:rsidRPr="00B717BB">
        <w:rPr>
          <w:rFonts w:ascii="Verdana" w:hAnsi="Verdana" w:cs="Arial"/>
          <w:color w:val="000000" w:themeColor="text1"/>
          <w:shd w:val="clear" w:color="auto" w:fill="FFFFFF"/>
        </w:rPr>
        <w:t>gamers.</w:t>
      </w:r>
      <w:r w:rsidR="00B85671" w:rsidRPr="00B717BB">
        <w:rPr>
          <w:rFonts w:ascii="Verdana" w:hAnsi="Verdana"/>
          <w:color w:val="000000" w:themeColor="text1"/>
        </w:rPr>
        <w:t xml:space="preserve"> A</w:t>
      </w:r>
      <w:r w:rsidRPr="00B717BB">
        <w:rPr>
          <w:rFonts w:ascii="Verdana" w:hAnsi="Verdana"/>
          <w:color w:val="000000" w:themeColor="text1"/>
        </w:rPr>
        <w:t xml:space="preserve"> study titled “2016 GLOBAL GAMES MARKET REPORT” Found that in 2016 there was a roughly 2.1 billion gamers around the world with half being in Asia-Pacific</w:t>
      </w:r>
      <w:sdt>
        <w:sdtPr>
          <w:rPr>
            <w:rFonts w:ascii="Verdana" w:hAnsi="Verdana"/>
            <w:color w:val="000000" w:themeColor="text1"/>
          </w:rPr>
          <w:id w:val="637530054"/>
          <w:citation/>
        </w:sdtPr>
        <w:sdtContent>
          <w:r w:rsidRPr="00B717BB">
            <w:rPr>
              <w:rFonts w:ascii="Verdana" w:hAnsi="Verdana"/>
              <w:color w:val="000000" w:themeColor="text1"/>
            </w:rPr>
            <w:fldChar w:fldCharType="begin"/>
          </w:r>
          <w:r w:rsidRPr="00B717BB">
            <w:rPr>
              <w:rFonts w:ascii="Verdana" w:hAnsi="Verdana"/>
              <w:color w:val="000000" w:themeColor="text1"/>
            </w:rPr>
            <w:instrText xml:space="preserve"> CITATION New16 \l 2057 </w:instrText>
          </w:r>
          <w:r w:rsidRPr="00B717BB">
            <w:rPr>
              <w:rFonts w:ascii="Verdana" w:hAnsi="Verdana"/>
              <w:color w:val="000000" w:themeColor="text1"/>
            </w:rPr>
            <w:fldChar w:fldCharType="separate"/>
          </w:r>
          <w:r w:rsidR="00260931">
            <w:rPr>
              <w:rFonts w:ascii="Verdana" w:hAnsi="Verdana"/>
              <w:noProof/>
              <w:color w:val="000000" w:themeColor="text1"/>
            </w:rPr>
            <w:t xml:space="preserve"> </w:t>
          </w:r>
          <w:r w:rsidR="00260931" w:rsidRPr="00260931">
            <w:rPr>
              <w:rFonts w:ascii="Verdana" w:hAnsi="Verdana"/>
              <w:noProof/>
              <w:color w:val="000000" w:themeColor="text1"/>
            </w:rPr>
            <w:t>(Newzoo games, 2016)</w:t>
          </w:r>
          <w:r w:rsidRPr="00B717BB">
            <w:rPr>
              <w:rFonts w:ascii="Verdana" w:hAnsi="Verdana"/>
              <w:color w:val="000000" w:themeColor="text1"/>
            </w:rPr>
            <w:fldChar w:fldCharType="end"/>
          </w:r>
        </w:sdtContent>
      </w:sdt>
      <w:r w:rsidRPr="00B717BB">
        <w:rPr>
          <w:rFonts w:ascii="Verdana" w:hAnsi="Verdana"/>
          <w:color w:val="000000" w:themeColor="text1"/>
        </w:rPr>
        <w:t xml:space="preserve">.with this mass amount of gamers video game companies are increasing the amount of games and purchasable content released. A vast amount of the games being introduced promote </w:t>
      </w:r>
      <w:r w:rsidRPr="00B717BB">
        <w:rPr>
          <w:rFonts w:ascii="Verdana" w:hAnsi="Verdana"/>
          <w:color w:val="000000" w:themeColor="text1"/>
        </w:rPr>
        <w:lastRenderedPageBreak/>
        <w:t>competitiveness with online multiplayer with some games using microtransactions to help players further through either the rankings or the game faster. Even with the staggering number of gamers and vast amount of microtransaction backlash online there are little to no research on ethicality of microtransactions. The research will aim to get the views of both gamers and non-gamers on micro transitions ethicality in gaming.</w:t>
      </w:r>
    </w:p>
    <w:p w:rsidR="000367F9" w:rsidRPr="009D0637" w:rsidRDefault="000367F9" w:rsidP="00B717BB">
      <w:pPr>
        <w:pStyle w:val="Heading1"/>
        <w:jc w:val="both"/>
        <w:rPr>
          <w:rFonts w:ascii="Verdana" w:hAnsi="Verdana"/>
          <w:b/>
          <w:color w:val="000000" w:themeColor="text1"/>
          <w:sz w:val="22"/>
          <w:szCs w:val="22"/>
        </w:rPr>
      </w:pPr>
      <w:bookmarkStart w:id="5" w:name="_Toc499504570"/>
      <w:r w:rsidRPr="009D0637">
        <w:rPr>
          <w:rFonts w:ascii="Verdana" w:hAnsi="Verdana"/>
          <w:b/>
          <w:color w:val="000000" w:themeColor="text1"/>
          <w:sz w:val="22"/>
          <w:szCs w:val="22"/>
        </w:rPr>
        <w:t>Research question hypothesis or aim</w:t>
      </w:r>
      <w:bookmarkEnd w:id="5"/>
    </w:p>
    <w:p w:rsidR="000367F9" w:rsidRPr="00B717BB" w:rsidRDefault="0040143E" w:rsidP="00B717BB">
      <w:pPr>
        <w:jc w:val="both"/>
        <w:rPr>
          <w:rFonts w:ascii="Verdana" w:hAnsi="Verdana"/>
          <w:b/>
          <w:color w:val="000000" w:themeColor="text1"/>
        </w:rPr>
      </w:pPr>
      <w:r w:rsidRPr="00B717BB">
        <w:rPr>
          <w:rFonts w:ascii="Verdana" w:hAnsi="Verdana"/>
          <w:b/>
          <w:color w:val="000000" w:themeColor="text1"/>
        </w:rPr>
        <w:t>Research aim</w:t>
      </w:r>
    </w:p>
    <w:p w:rsidR="0040143E" w:rsidRPr="00B717BB" w:rsidRDefault="0040143E" w:rsidP="00B717BB">
      <w:pPr>
        <w:jc w:val="both"/>
        <w:rPr>
          <w:rFonts w:ascii="Verdana" w:hAnsi="Verdana"/>
          <w:color w:val="000000" w:themeColor="text1"/>
        </w:rPr>
      </w:pPr>
      <w:r w:rsidRPr="00B717BB">
        <w:rPr>
          <w:rFonts w:ascii="Verdana" w:hAnsi="Verdana"/>
          <w:color w:val="000000" w:themeColor="text1"/>
        </w:rPr>
        <w:t xml:space="preserve">The aim of this study is to see if microtransactions in gaming is ethical and </w:t>
      </w:r>
      <w:r w:rsidR="00E07B37" w:rsidRPr="00B717BB">
        <w:rPr>
          <w:rFonts w:ascii="Verdana" w:hAnsi="Verdana"/>
          <w:color w:val="000000" w:themeColor="text1"/>
        </w:rPr>
        <w:t>if video game organisations need to be more responsible</w:t>
      </w:r>
    </w:p>
    <w:p w:rsidR="0040143E" w:rsidRPr="00B717BB" w:rsidRDefault="0040143E" w:rsidP="00B717BB">
      <w:pPr>
        <w:jc w:val="both"/>
        <w:rPr>
          <w:rFonts w:ascii="Verdana" w:hAnsi="Verdana"/>
          <w:b/>
          <w:color w:val="000000" w:themeColor="text1"/>
        </w:rPr>
      </w:pPr>
      <w:r w:rsidRPr="00B717BB">
        <w:rPr>
          <w:rFonts w:ascii="Verdana" w:hAnsi="Verdana"/>
          <w:b/>
          <w:color w:val="000000" w:themeColor="text1"/>
        </w:rPr>
        <w:t>Research objectives</w:t>
      </w:r>
    </w:p>
    <w:p w:rsidR="0040143E" w:rsidRPr="00B717BB" w:rsidRDefault="0040143E" w:rsidP="00B717BB">
      <w:pPr>
        <w:pStyle w:val="ListParagraph"/>
        <w:numPr>
          <w:ilvl w:val="0"/>
          <w:numId w:val="2"/>
        </w:numPr>
        <w:jc w:val="both"/>
        <w:rPr>
          <w:rFonts w:ascii="Verdana" w:hAnsi="Verdana"/>
          <w:color w:val="000000" w:themeColor="text1"/>
        </w:rPr>
      </w:pPr>
      <w:r w:rsidRPr="00B717BB">
        <w:rPr>
          <w:rFonts w:ascii="Verdana" w:hAnsi="Verdana"/>
          <w:color w:val="000000" w:themeColor="text1"/>
        </w:rPr>
        <w:t>critically analyse academic literature on microtransactions and</w:t>
      </w:r>
      <w:r w:rsidR="0072780E" w:rsidRPr="00B717BB">
        <w:rPr>
          <w:rFonts w:ascii="Verdana" w:hAnsi="Verdana"/>
          <w:color w:val="000000" w:themeColor="text1"/>
        </w:rPr>
        <w:t xml:space="preserve"> case studies on</w:t>
      </w:r>
      <w:r w:rsidRPr="00B717BB">
        <w:rPr>
          <w:rFonts w:ascii="Verdana" w:hAnsi="Verdana"/>
          <w:color w:val="000000" w:themeColor="text1"/>
        </w:rPr>
        <w:t xml:space="preserve"> </w:t>
      </w:r>
      <w:r w:rsidR="0072780E" w:rsidRPr="00B717BB">
        <w:rPr>
          <w:rFonts w:ascii="Verdana" w:hAnsi="Verdana"/>
          <w:color w:val="000000" w:themeColor="text1"/>
        </w:rPr>
        <w:t>ethical issues within gaming (involving microtransactions)</w:t>
      </w:r>
    </w:p>
    <w:p w:rsidR="00302064" w:rsidRPr="00B717BB" w:rsidRDefault="00302064" w:rsidP="00B717BB">
      <w:pPr>
        <w:pStyle w:val="ListParagraph"/>
        <w:numPr>
          <w:ilvl w:val="0"/>
          <w:numId w:val="2"/>
        </w:numPr>
        <w:jc w:val="both"/>
        <w:rPr>
          <w:rFonts w:ascii="Verdana" w:hAnsi="Verdana"/>
          <w:color w:val="000000" w:themeColor="text1"/>
        </w:rPr>
      </w:pPr>
      <w:r w:rsidRPr="00B717BB">
        <w:rPr>
          <w:rFonts w:ascii="Verdana" w:hAnsi="Verdana"/>
          <w:color w:val="000000" w:themeColor="text1"/>
        </w:rPr>
        <w:t xml:space="preserve">to examine the opportunities in </w:t>
      </w:r>
      <w:r w:rsidR="005A082C" w:rsidRPr="00B717BB">
        <w:rPr>
          <w:rFonts w:ascii="Verdana" w:hAnsi="Verdana"/>
          <w:color w:val="000000" w:themeColor="text1"/>
        </w:rPr>
        <w:t xml:space="preserve">Overwatch </w:t>
      </w:r>
      <w:r w:rsidRPr="00B717BB">
        <w:rPr>
          <w:rFonts w:ascii="Verdana" w:hAnsi="Verdana"/>
          <w:color w:val="000000" w:themeColor="text1"/>
        </w:rPr>
        <w:t>for microt</w:t>
      </w:r>
      <w:r w:rsidR="005A082C" w:rsidRPr="00B717BB">
        <w:rPr>
          <w:rFonts w:ascii="Verdana" w:hAnsi="Verdana"/>
          <w:color w:val="000000" w:themeColor="text1"/>
        </w:rPr>
        <w:t>ransactions and the level of CSR</w:t>
      </w:r>
      <w:r w:rsidRPr="00B717BB">
        <w:rPr>
          <w:rFonts w:ascii="Verdana" w:hAnsi="Verdana"/>
          <w:color w:val="000000" w:themeColor="text1"/>
        </w:rPr>
        <w:t xml:space="preserve"> provided by the gaming operator </w:t>
      </w:r>
      <w:r w:rsidR="005A082C" w:rsidRPr="00B717BB">
        <w:rPr>
          <w:rFonts w:ascii="Verdana" w:hAnsi="Verdana"/>
          <w:color w:val="000000" w:themeColor="text1"/>
        </w:rPr>
        <w:t>(Blizzard)</w:t>
      </w:r>
    </w:p>
    <w:p w:rsidR="0072780E" w:rsidRPr="00B717BB" w:rsidRDefault="0072780E" w:rsidP="00B717BB">
      <w:pPr>
        <w:pStyle w:val="ListParagraph"/>
        <w:numPr>
          <w:ilvl w:val="0"/>
          <w:numId w:val="2"/>
        </w:numPr>
        <w:jc w:val="both"/>
        <w:rPr>
          <w:rFonts w:ascii="Verdana" w:hAnsi="Verdana"/>
          <w:color w:val="000000" w:themeColor="text1"/>
        </w:rPr>
      </w:pPr>
      <w:r w:rsidRPr="00B717BB">
        <w:rPr>
          <w:rFonts w:ascii="Verdana" w:hAnsi="Verdana"/>
          <w:color w:val="000000" w:themeColor="text1"/>
        </w:rPr>
        <w:t xml:space="preserve">to identify the perception of gamers </w:t>
      </w:r>
      <w:r w:rsidR="008A1393" w:rsidRPr="00B717BB">
        <w:rPr>
          <w:rFonts w:ascii="Verdana" w:hAnsi="Verdana"/>
          <w:color w:val="000000" w:themeColor="text1"/>
        </w:rPr>
        <w:t xml:space="preserve">and </w:t>
      </w:r>
      <w:r w:rsidR="00E07B37" w:rsidRPr="00B717BB">
        <w:rPr>
          <w:rFonts w:ascii="Verdana" w:hAnsi="Verdana"/>
          <w:color w:val="000000" w:themeColor="text1"/>
        </w:rPr>
        <w:t>the CSR of video game companies and microtransactions.</w:t>
      </w:r>
    </w:p>
    <w:p w:rsidR="0072780E" w:rsidRPr="00B717BB" w:rsidRDefault="0072780E" w:rsidP="00B717BB">
      <w:pPr>
        <w:pStyle w:val="ListParagraph"/>
        <w:numPr>
          <w:ilvl w:val="0"/>
          <w:numId w:val="2"/>
        </w:numPr>
        <w:jc w:val="both"/>
        <w:rPr>
          <w:rFonts w:ascii="Verdana" w:hAnsi="Verdana"/>
          <w:color w:val="000000" w:themeColor="text1"/>
        </w:rPr>
      </w:pPr>
      <w:r w:rsidRPr="00B717BB">
        <w:rPr>
          <w:rFonts w:ascii="Verdana" w:hAnsi="Verdana"/>
          <w:color w:val="000000" w:themeColor="text1"/>
        </w:rPr>
        <w:t>Evaluate findings and conclude on whether microtransactions are ethical in games</w:t>
      </w:r>
      <w:r w:rsidR="00E07B37" w:rsidRPr="00B717BB">
        <w:rPr>
          <w:rFonts w:ascii="Verdana" w:hAnsi="Verdana"/>
          <w:color w:val="000000" w:themeColor="text1"/>
        </w:rPr>
        <w:t xml:space="preserve"> and if video game organisations need to be more responsible.</w:t>
      </w:r>
    </w:p>
    <w:p w:rsidR="00412A4C" w:rsidRPr="00B717BB" w:rsidRDefault="00412A4C" w:rsidP="00B717BB">
      <w:pPr>
        <w:jc w:val="both"/>
        <w:rPr>
          <w:rFonts w:ascii="Verdana" w:hAnsi="Verdana"/>
          <w:b/>
          <w:color w:val="000000" w:themeColor="text1"/>
          <w:lang w:val="en-US"/>
        </w:rPr>
      </w:pPr>
    </w:p>
    <w:p w:rsidR="00412A4C" w:rsidRPr="00B717BB" w:rsidRDefault="00412A4C" w:rsidP="00B717BB">
      <w:pPr>
        <w:jc w:val="both"/>
        <w:rPr>
          <w:rFonts w:ascii="Verdana" w:hAnsi="Verdana"/>
          <w:b/>
          <w:color w:val="000000" w:themeColor="text1"/>
          <w:lang w:val="en-US"/>
        </w:rPr>
      </w:pPr>
    </w:p>
    <w:p w:rsidR="00412A4C" w:rsidRPr="00B717BB" w:rsidRDefault="00412A4C" w:rsidP="00B717BB">
      <w:pPr>
        <w:jc w:val="both"/>
        <w:rPr>
          <w:rFonts w:ascii="Verdana" w:hAnsi="Verdana"/>
          <w:b/>
          <w:color w:val="000000" w:themeColor="text1"/>
          <w:lang w:val="en-US"/>
        </w:rPr>
      </w:pPr>
    </w:p>
    <w:p w:rsidR="00412A4C" w:rsidRPr="00B717BB" w:rsidRDefault="00412A4C" w:rsidP="00B717BB">
      <w:pPr>
        <w:jc w:val="both"/>
        <w:rPr>
          <w:rFonts w:ascii="Verdana" w:hAnsi="Verdana"/>
          <w:b/>
          <w:color w:val="000000" w:themeColor="text1"/>
          <w:lang w:val="en-US"/>
        </w:rPr>
      </w:pPr>
    </w:p>
    <w:p w:rsidR="00412A4C" w:rsidRPr="00B717BB" w:rsidRDefault="00412A4C" w:rsidP="00B717BB">
      <w:pPr>
        <w:jc w:val="both"/>
        <w:rPr>
          <w:rFonts w:ascii="Verdana" w:hAnsi="Verdana"/>
          <w:b/>
          <w:color w:val="000000" w:themeColor="text1"/>
          <w:lang w:val="en-US"/>
        </w:rPr>
      </w:pPr>
    </w:p>
    <w:p w:rsidR="00412A4C" w:rsidRDefault="00412A4C" w:rsidP="00B717BB">
      <w:pPr>
        <w:jc w:val="both"/>
        <w:rPr>
          <w:rFonts w:ascii="Verdana" w:hAnsi="Verdana"/>
          <w:b/>
          <w:color w:val="000000" w:themeColor="text1"/>
          <w:lang w:val="en-US"/>
        </w:rPr>
      </w:pPr>
    </w:p>
    <w:p w:rsidR="00B717BB" w:rsidRPr="00B717BB" w:rsidRDefault="00B717BB" w:rsidP="00B717BB">
      <w:pPr>
        <w:jc w:val="both"/>
        <w:rPr>
          <w:rFonts w:ascii="Verdana" w:hAnsi="Verdana"/>
          <w:b/>
          <w:color w:val="000000" w:themeColor="text1"/>
          <w:lang w:val="en-US"/>
        </w:rPr>
      </w:pPr>
    </w:p>
    <w:p w:rsidR="00412A4C" w:rsidRDefault="00412A4C" w:rsidP="00B717BB">
      <w:pPr>
        <w:jc w:val="both"/>
        <w:rPr>
          <w:rFonts w:ascii="Verdana" w:hAnsi="Verdana"/>
          <w:b/>
          <w:color w:val="000000" w:themeColor="text1"/>
          <w:lang w:val="en-US"/>
        </w:rPr>
      </w:pPr>
    </w:p>
    <w:p w:rsidR="009D0637" w:rsidRDefault="009D0637" w:rsidP="00B717BB">
      <w:pPr>
        <w:jc w:val="both"/>
        <w:rPr>
          <w:rFonts w:ascii="Verdana" w:hAnsi="Verdana"/>
          <w:b/>
          <w:color w:val="000000" w:themeColor="text1"/>
          <w:lang w:val="en-US"/>
        </w:rPr>
      </w:pPr>
    </w:p>
    <w:p w:rsidR="009D0637" w:rsidRDefault="009D0637" w:rsidP="00B717BB">
      <w:pPr>
        <w:jc w:val="both"/>
        <w:rPr>
          <w:rFonts w:ascii="Verdana" w:hAnsi="Verdana"/>
          <w:b/>
          <w:color w:val="000000" w:themeColor="text1"/>
          <w:lang w:val="en-US"/>
        </w:rPr>
      </w:pPr>
    </w:p>
    <w:p w:rsidR="009D0637" w:rsidRDefault="009D0637" w:rsidP="00B717BB">
      <w:pPr>
        <w:jc w:val="both"/>
        <w:rPr>
          <w:rFonts w:ascii="Verdana" w:hAnsi="Verdana"/>
          <w:b/>
          <w:color w:val="000000" w:themeColor="text1"/>
          <w:lang w:val="en-US"/>
        </w:rPr>
      </w:pPr>
    </w:p>
    <w:p w:rsidR="009D0637" w:rsidRDefault="009D0637" w:rsidP="00B717BB">
      <w:pPr>
        <w:jc w:val="both"/>
        <w:rPr>
          <w:rFonts w:ascii="Verdana" w:hAnsi="Verdana"/>
          <w:b/>
          <w:color w:val="000000" w:themeColor="text1"/>
          <w:lang w:val="en-US"/>
        </w:rPr>
      </w:pPr>
    </w:p>
    <w:p w:rsidR="009D0637" w:rsidRDefault="009D0637" w:rsidP="00B717BB">
      <w:pPr>
        <w:jc w:val="both"/>
        <w:rPr>
          <w:rFonts w:ascii="Verdana" w:hAnsi="Verdana"/>
          <w:b/>
          <w:color w:val="000000" w:themeColor="text1"/>
          <w:lang w:val="en-US"/>
        </w:rPr>
      </w:pPr>
    </w:p>
    <w:p w:rsidR="009D0637" w:rsidRDefault="009D0637" w:rsidP="00B717BB">
      <w:pPr>
        <w:jc w:val="both"/>
        <w:rPr>
          <w:rFonts w:ascii="Verdana" w:hAnsi="Verdana"/>
          <w:b/>
          <w:color w:val="000000" w:themeColor="text1"/>
          <w:lang w:val="en-US"/>
        </w:rPr>
      </w:pPr>
    </w:p>
    <w:p w:rsidR="009D0637" w:rsidRPr="00B717BB" w:rsidRDefault="009D0637" w:rsidP="00B717BB">
      <w:pPr>
        <w:jc w:val="both"/>
        <w:rPr>
          <w:rFonts w:ascii="Verdana" w:hAnsi="Verdana"/>
          <w:b/>
          <w:color w:val="000000" w:themeColor="text1"/>
          <w:lang w:val="en-US"/>
        </w:rPr>
      </w:pPr>
    </w:p>
    <w:p w:rsidR="006C5E61" w:rsidRPr="00B717BB" w:rsidRDefault="006C5E61" w:rsidP="0044239C">
      <w:pPr>
        <w:pStyle w:val="Heading1"/>
        <w:rPr>
          <w:rFonts w:ascii="Verdana" w:hAnsi="Verdana"/>
          <w:b/>
          <w:color w:val="000000" w:themeColor="text1"/>
          <w:sz w:val="22"/>
          <w:szCs w:val="22"/>
          <w:lang w:val="en-US"/>
        </w:rPr>
      </w:pPr>
      <w:bookmarkStart w:id="6" w:name="_Toc499504571"/>
      <w:r w:rsidRPr="00B717BB">
        <w:rPr>
          <w:rFonts w:ascii="Verdana" w:hAnsi="Verdana"/>
          <w:b/>
          <w:color w:val="000000" w:themeColor="text1"/>
          <w:sz w:val="22"/>
          <w:szCs w:val="22"/>
          <w:lang w:val="en-US"/>
        </w:rPr>
        <w:lastRenderedPageBreak/>
        <w:t>Research design and methodology</w:t>
      </w:r>
      <w:bookmarkEnd w:id="6"/>
    </w:p>
    <w:p w:rsidR="006C5E61" w:rsidRPr="00B717BB" w:rsidRDefault="006C5E61" w:rsidP="00B717BB">
      <w:pPr>
        <w:jc w:val="both"/>
        <w:rPr>
          <w:rFonts w:ascii="Verdana" w:hAnsi="Verdana"/>
          <w:color w:val="000000" w:themeColor="text1"/>
          <w:lang w:val="en-US"/>
        </w:rPr>
      </w:pPr>
      <w:r w:rsidRPr="00B717BB">
        <w:rPr>
          <w:rFonts w:ascii="Verdana" w:hAnsi="Verdana"/>
          <w:color w:val="000000" w:themeColor="text1"/>
          <w:lang w:val="en-US"/>
        </w:rPr>
        <w:t xml:space="preserve">Saunders et al </w:t>
      </w:r>
      <w:sdt>
        <w:sdtPr>
          <w:rPr>
            <w:rFonts w:ascii="Verdana" w:hAnsi="Verdana"/>
            <w:color w:val="000000" w:themeColor="text1"/>
            <w:lang w:val="en-US"/>
          </w:rPr>
          <w:id w:val="-507290743"/>
          <w:citation/>
        </w:sdtPr>
        <w:sdtContent>
          <w:r w:rsidRPr="00B717BB">
            <w:rPr>
              <w:rFonts w:ascii="Verdana" w:hAnsi="Verdana"/>
              <w:color w:val="000000" w:themeColor="text1"/>
              <w:lang w:val="en-US"/>
            </w:rPr>
            <w:fldChar w:fldCharType="begin"/>
          </w:r>
          <w:r w:rsidR="00041459" w:rsidRPr="00B717BB">
            <w:rPr>
              <w:rFonts w:ascii="Verdana" w:hAnsi="Verdana"/>
              <w:color w:val="000000" w:themeColor="text1"/>
            </w:rPr>
            <w:instrText xml:space="preserve">CITATION Sau09 \n  \l 2057 </w:instrText>
          </w:r>
          <w:r w:rsidRPr="00B717BB">
            <w:rPr>
              <w:rFonts w:ascii="Verdana" w:hAnsi="Verdana"/>
              <w:color w:val="000000" w:themeColor="text1"/>
              <w:lang w:val="en-US"/>
            </w:rPr>
            <w:fldChar w:fldCharType="separate"/>
          </w:r>
          <w:r w:rsidR="00260931" w:rsidRPr="00260931">
            <w:rPr>
              <w:rFonts w:ascii="Verdana" w:hAnsi="Verdana"/>
              <w:noProof/>
              <w:color w:val="000000" w:themeColor="text1"/>
            </w:rPr>
            <w:t>(2009)</w:t>
          </w:r>
          <w:r w:rsidRPr="00B717BB">
            <w:rPr>
              <w:rFonts w:ascii="Verdana" w:hAnsi="Verdana"/>
              <w:color w:val="000000" w:themeColor="text1"/>
              <w:lang w:val="en-US"/>
            </w:rPr>
            <w:fldChar w:fldCharType="end"/>
          </w:r>
        </w:sdtContent>
      </w:sdt>
      <w:r w:rsidRPr="00B717BB">
        <w:rPr>
          <w:rFonts w:ascii="Verdana" w:hAnsi="Verdana"/>
          <w:color w:val="000000" w:themeColor="text1"/>
          <w:lang w:val="en-US"/>
        </w:rPr>
        <w:t xml:space="preserve"> </w:t>
      </w:r>
      <w:r w:rsidR="00FE2D71" w:rsidRPr="00B717BB">
        <w:rPr>
          <w:rFonts w:ascii="Verdana" w:hAnsi="Verdana"/>
          <w:color w:val="000000" w:themeColor="text1"/>
          <w:lang w:val="en-US"/>
        </w:rPr>
        <w:t>identified</w:t>
      </w:r>
      <w:r w:rsidR="00AB2250" w:rsidRPr="00B717BB">
        <w:rPr>
          <w:rFonts w:ascii="Verdana" w:hAnsi="Verdana"/>
          <w:color w:val="000000" w:themeColor="text1"/>
          <w:lang w:val="en-US"/>
        </w:rPr>
        <w:t xml:space="preserve"> that when conducting a research </w:t>
      </w:r>
      <w:r w:rsidR="00FE2D71" w:rsidRPr="00B717BB">
        <w:rPr>
          <w:rFonts w:ascii="Verdana" w:hAnsi="Verdana"/>
          <w:color w:val="000000" w:themeColor="text1"/>
          <w:lang w:val="en-US"/>
        </w:rPr>
        <w:t>project</w:t>
      </w:r>
      <w:r w:rsidR="00AB2250" w:rsidRPr="00B717BB">
        <w:rPr>
          <w:rFonts w:ascii="Verdana" w:hAnsi="Verdana"/>
          <w:color w:val="000000" w:themeColor="text1"/>
          <w:lang w:val="en-US"/>
        </w:rPr>
        <w:t xml:space="preserve"> there are different methods and stages within a project in each level.</w:t>
      </w:r>
      <w:r w:rsidR="00FE2D71" w:rsidRPr="00B717BB">
        <w:rPr>
          <w:rFonts w:ascii="Verdana" w:hAnsi="Verdana"/>
          <w:color w:val="000000" w:themeColor="text1"/>
          <w:lang w:val="en-US"/>
        </w:rPr>
        <w:t xml:space="preserve"> </w:t>
      </w:r>
      <w:r w:rsidR="00AB2250" w:rsidRPr="00B717BB">
        <w:rPr>
          <w:rFonts w:ascii="Verdana" w:hAnsi="Verdana"/>
          <w:color w:val="000000" w:themeColor="text1"/>
          <w:lang w:val="en-US"/>
        </w:rPr>
        <w:t>The methods and stages are shown below in fig</w:t>
      </w:r>
      <w:r w:rsidR="00041459" w:rsidRPr="00B717BB">
        <w:rPr>
          <w:rFonts w:ascii="Verdana" w:hAnsi="Verdana"/>
          <w:color w:val="000000" w:themeColor="text1"/>
          <w:lang w:val="en-US"/>
        </w:rPr>
        <w:t>ure</w:t>
      </w:r>
      <w:r w:rsidR="00AB2250" w:rsidRPr="00B717BB">
        <w:rPr>
          <w:rFonts w:ascii="Verdana" w:hAnsi="Verdana"/>
          <w:color w:val="000000" w:themeColor="text1"/>
          <w:lang w:val="en-US"/>
        </w:rPr>
        <w:t xml:space="preserve"> 1 as the research onion</w:t>
      </w:r>
      <w:r w:rsidR="00FE2D71" w:rsidRPr="00B717BB">
        <w:rPr>
          <w:rFonts w:ascii="Verdana" w:hAnsi="Verdana"/>
          <w:color w:val="000000" w:themeColor="text1"/>
          <w:lang w:val="en-US"/>
        </w:rPr>
        <w:t>.</w:t>
      </w:r>
    </w:p>
    <w:p w:rsidR="00FE2D71" w:rsidRPr="00B717BB" w:rsidRDefault="00041459" w:rsidP="00B717BB">
      <w:pPr>
        <w:jc w:val="both"/>
        <w:rPr>
          <w:rFonts w:ascii="Verdana" w:hAnsi="Verdana"/>
          <w:color w:val="000000" w:themeColor="text1"/>
          <w:lang w:val="en-US"/>
        </w:rPr>
      </w:pPr>
      <w:r w:rsidRPr="00B717BB">
        <w:rPr>
          <w:rFonts w:ascii="Verdana" w:hAnsi="Verdana"/>
          <w:noProof/>
          <w:color w:val="000000" w:themeColor="text1"/>
          <w:lang w:eastAsia="en-GB"/>
        </w:rPr>
        <w:drawing>
          <wp:inline distT="0" distB="0" distL="0" distR="0">
            <wp:extent cx="4191000" cy="2937281"/>
            <wp:effectExtent l="0" t="0" r="0" b="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6250" cy="2940961"/>
                    </a:xfrm>
                    <a:prstGeom prst="rect">
                      <a:avLst/>
                    </a:prstGeom>
                    <a:noFill/>
                    <a:ln>
                      <a:noFill/>
                    </a:ln>
                  </pic:spPr>
                </pic:pic>
              </a:graphicData>
            </a:graphic>
          </wp:inline>
        </w:drawing>
      </w:r>
    </w:p>
    <w:p w:rsidR="00041459" w:rsidRPr="00B717BB" w:rsidRDefault="00041459" w:rsidP="00B717BB">
      <w:pPr>
        <w:jc w:val="both"/>
        <w:rPr>
          <w:rFonts w:ascii="Verdana" w:hAnsi="Verdana"/>
          <w:color w:val="000000" w:themeColor="text1"/>
          <w:lang w:val="en-US"/>
        </w:rPr>
      </w:pPr>
      <w:r w:rsidRPr="00B717BB">
        <w:rPr>
          <w:rFonts w:ascii="Verdana" w:hAnsi="Verdana"/>
          <w:i/>
          <w:color w:val="000000" w:themeColor="text1"/>
          <w:lang w:val="en-US"/>
        </w:rPr>
        <w:t>Figure 1.</w:t>
      </w:r>
      <w:r w:rsidRPr="00B717BB">
        <w:rPr>
          <w:rFonts w:ascii="Verdana" w:hAnsi="Verdana"/>
          <w:color w:val="000000" w:themeColor="text1"/>
          <w:lang w:val="en-US"/>
        </w:rPr>
        <w:t xml:space="preserve"> The research Onion, (Saunders et al., 2009, p. 138)</w:t>
      </w:r>
    </w:p>
    <w:p w:rsidR="00302064" w:rsidRPr="009D0637" w:rsidRDefault="00544487" w:rsidP="009D0637">
      <w:pPr>
        <w:pStyle w:val="Heading1"/>
        <w:rPr>
          <w:rFonts w:ascii="Verdana" w:hAnsi="Verdana"/>
          <w:b/>
          <w:color w:val="000000" w:themeColor="text1"/>
          <w:sz w:val="22"/>
          <w:szCs w:val="22"/>
          <w:lang w:val="en-US"/>
        </w:rPr>
      </w:pPr>
      <w:bookmarkStart w:id="7" w:name="_Toc499504572"/>
      <w:r w:rsidRPr="009D0637">
        <w:rPr>
          <w:rFonts w:ascii="Verdana" w:hAnsi="Verdana"/>
          <w:b/>
          <w:color w:val="000000" w:themeColor="text1"/>
          <w:sz w:val="22"/>
          <w:szCs w:val="22"/>
          <w:lang w:val="en-US"/>
        </w:rPr>
        <w:t>D</w:t>
      </w:r>
      <w:r w:rsidR="00412A4C" w:rsidRPr="009D0637">
        <w:rPr>
          <w:rFonts w:ascii="Verdana" w:hAnsi="Verdana"/>
          <w:b/>
          <w:color w:val="000000" w:themeColor="text1"/>
          <w:sz w:val="22"/>
          <w:szCs w:val="22"/>
          <w:lang w:val="en-US"/>
        </w:rPr>
        <w:t>ata collection method</w:t>
      </w:r>
      <w:r w:rsidR="001622FD" w:rsidRPr="009D0637">
        <w:rPr>
          <w:rFonts w:ascii="Verdana" w:hAnsi="Verdana"/>
          <w:b/>
          <w:color w:val="000000" w:themeColor="text1"/>
          <w:sz w:val="22"/>
          <w:szCs w:val="22"/>
          <w:lang w:val="en-US"/>
        </w:rPr>
        <w:t xml:space="preserve"> and methodology</w:t>
      </w:r>
      <w:bookmarkEnd w:id="7"/>
    </w:p>
    <w:p w:rsidR="00302064" w:rsidRPr="009D0637" w:rsidRDefault="00302064" w:rsidP="009D0637">
      <w:pPr>
        <w:pStyle w:val="Heading2"/>
        <w:rPr>
          <w:rFonts w:ascii="Verdana" w:hAnsi="Verdana"/>
          <w:b/>
          <w:color w:val="000000" w:themeColor="text1"/>
          <w:sz w:val="22"/>
          <w:szCs w:val="22"/>
          <w:lang w:val="en-US"/>
        </w:rPr>
      </w:pPr>
      <w:bookmarkStart w:id="8" w:name="_Toc499504573"/>
      <w:r w:rsidRPr="009D0637">
        <w:rPr>
          <w:rFonts w:ascii="Verdana" w:hAnsi="Verdana"/>
          <w:b/>
          <w:color w:val="000000" w:themeColor="text1"/>
          <w:sz w:val="22"/>
          <w:szCs w:val="22"/>
          <w:lang w:val="en-US"/>
        </w:rPr>
        <w:t xml:space="preserve">What is </w:t>
      </w:r>
      <w:r w:rsidR="00B717BB" w:rsidRPr="009D0637">
        <w:rPr>
          <w:rFonts w:ascii="Verdana" w:hAnsi="Verdana"/>
          <w:b/>
          <w:color w:val="000000" w:themeColor="text1"/>
          <w:sz w:val="22"/>
          <w:szCs w:val="22"/>
          <w:lang w:val="en-US"/>
        </w:rPr>
        <w:t>research?</w:t>
      </w:r>
      <w:bookmarkEnd w:id="8"/>
    </w:p>
    <w:p w:rsidR="0044239C" w:rsidRDefault="0044239C" w:rsidP="00B717BB">
      <w:pPr>
        <w:jc w:val="both"/>
        <w:rPr>
          <w:rFonts w:ascii="Verdana" w:hAnsi="Verdana"/>
          <w:b/>
          <w:bCs/>
          <w:i/>
          <w:iCs/>
          <w:color w:val="000000" w:themeColor="text1"/>
        </w:rPr>
      </w:pPr>
      <w:r w:rsidRPr="0044239C">
        <w:rPr>
          <w:rFonts w:ascii="Verdana" w:hAnsi="Verdana"/>
          <w:bCs/>
          <w:i/>
          <w:iCs/>
          <w:color w:val="000000" w:themeColor="text1"/>
        </w:rPr>
        <w:t xml:space="preserve">“People undertake research </w:t>
      </w:r>
      <w:proofErr w:type="gramStart"/>
      <w:r w:rsidRPr="0044239C">
        <w:rPr>
          <w:rFonts w:ascii="Verdana" w:hAnsi="Verdana"/>
          <w:bCs/>
          <w:i/>
          <w:iCs/>
          <w:color w:val="000000" w:themeColor="text1"/>
        </w:rPr>
        <w:t>in order to</w:t>
      </w:r>
      <w:proofErr w:type="gramEnd"/>
      <w:r w:rsidRPr="0044239C">
        <w:rPr>
          <w:rFonts w:ascii="Verdana" w:hAnsi="Verdana"/>
          <w:bCs/>
          <w:i/>
          <w:iCs/>
          <w:color w:val="000000" w:themeColor="text1"/>
        </w:rPr>
        <w:t xml:space="preserve"> find things out in a systematic way, thereby increasing their knowledge”</w:t>
      </w:r>
      <w:r w:rsidRPr="0044239C">
        <w:rPr>
          <w:rFonts w:ascii="Verdana" w:hAnsi="Verdana"/>
          <w:b/>
          <w:bCs/>
          <w:i/>
          <w:iCs/>
          <w:color w:val="000000" w:themeColor="text1"/>
        </w:rPr>
        <w:t xml:space="preserve"> </w:t>
      </w:r>
      <w:sdt>
        <w:sdtPr>
          <w:rPr>
            <w:rFonts w:ascii="Verdana" w:hAnsi="Verdana"/>
            <w:b/>
            <w:bCs/>
            <w:i/>
            <w:iCs/>
            <w:color w:val="000000" w:themeColor="text1"/>
          </w:rPr>
          <w:id w:val="-408160167"/>
          <w:citation/>
        </w:sdtPr>
        <w:sdtContent>
          <w:r>
            <w:rPr>
              <w:rFonts w:ascii="Verdana" w:hAnsi="Verdana"/>
              <w:b/>
              <w:bCs/>
              <w:i/>
              <w:iCs/>
              <w:color w:val="000000" w:themeColor="text1"/>
            </w:rPr>
            <w:fldChar w:fldCharType="begin"/>
          </w:r>
          <w:r>
            <w:rPr>
              <w:rFonts w:ascii="Verdana" w:hAnsi="Verdana"/>
              <w:b/>
              <w:bCs/>
              <w:i/>
              <w:iCs/>
              <w:color w:val="000000" w:themeColor="text1"/>
            </w:rPr>
            <w:instrText xml:space="preserve"> CITATION Jan95 \l 2057 </w:instrText>
          </w:r>
          <w:r>
            <w:rPr>
              <w:rFonts w:ascii="Verdana" w:hAnsi="Verdana"/>
              <w:b/>
              <w:bCs/>
              <w:i/>
              <w:iCs/>
              <w:color w:val="000000" w:themeColor="text1"/>
            </w:rPr>
            <w:fldChar w:fldCharType="separate"/>
          </w:r>
          <w:r w:rsidR="00260931" w:rsidRPr="00260931">
            <w:rPr>
              <w:rFonts w:ascii="Verdana" w:hAnsi="Verdana"/>
              <w:noProof/>
              <w:color w:val="000000" w:themeColor="text1"/>
            </w:rPr>
            <w:t>(Jankowicz, 1995)</w:t>
          </w:r>
          <w:r>
            <w:rPr>
              <w:rFonts w:ascii="Verdana" w:hAnsi="Verdana"/>
              <w:b/>
              <w:bCs/>
              <w:i/>
              <w:iCs/>
              <w:color w:val="000000" w:themeColor="text1"/>
            </w:rPr>
            <w:fldChar w:fldCharType="end"/>
          </w:r>
        </w:sdtContent>
      </w:sdt>
    </w:p>
    <w:p w:rsidR="00302064" w:rsidRPr="00B717BB" w:rsidRDefault="00302064" w:rsidP="00B717BB">
      <w:pPr>
        <w:jc w:val="both"/>
        <w:rPr>
          <w:rFonts w:ascii="Verdana" w:hAnsi="Verdana"/>
          <w:color w:val="000000" w:themeColor="text1"/>
          <w:lang w:val="en-US"/>
        </w:rPr>
      </w:pPr>
      <w:r w:rsidRPr="00B717BB">
        <w:rPr>
          <w:rFonts w:ascii="Verdana" w:hAnsi="Verdana"/>
          <w:color w:val="000000" w:themeColor="text1"/>
          <w:lang w:val="en-US"/>
        </w:rPr>
        <w:t xml:space="preserve">This research seeks to gain an understanding of the video gaming industry in terms of CSR. </w:t>
      </w:r>
    </w:p>
    <w:p w:rsidR="00302064" w:rsidRPr="00B717BB" w:rsidRDefault="00B717BB" w:rsidP="00B717BB">
      <w:pPr>
        <w:jc w:val="both"/>
        <w:rPr>
          <w:rFonts w:ascii="Verdana" w:hAnsi="Verdana"/>
          <w:color w:val="000000" w:themeColor="text1"/>
          <w:lang w:val="en-US"/>
        </w:rPr>
      </w:pPr>
      <w:r w:rsidRPr="00B717BB">
        <w:rPr>
          <w:rFonts w:ascii="Verdana" w:hAnsi="Verdana"/>
          <w:color w:val="000000" w:themeColor="text1"/>
        </w:rPr>
        <w:t xml:space="preserve">The core of the research onion is data collection and analysis as show in Figure 1. </w:t>
      </w:r>
      <w:r w:rsidR="0044239C">
        <w:rPr>
          <w:rFonts w:ascii="Verdana" w:hAnsi="Verdana"/>
          <w:color w:val="000000" w:themeColor="text1"/>
        </w:rPr>
        <w:t>The mixed method will be used.</w:t>
      </w:r>
      <w:r w:rsidR="0044239C" w:rsidRPr="00B717BB">
        <w:rPr>
          <w:rFonts w:ascii="Verdana" w:hAnsi="Verdana"/>
          <w:color w:val="000000" w:themeColor="text1"/>
        </w:rPr>
        <w:t xml:space="preserve"> The</w:t>
      </w:r>
      <w:r w:rsidRPr="00B717BB">
        <w:rPr>
          <w:rFonts w:ascii="Verdana" w:hAnsi="Verdana"/>
          <w:color w:val="000000" w:themeColor="text1"/>
        </w:rPr>
        <w:t xml:space="preserve"> data will be collected through a quantitative method using surveys on survey monkey and a Qualitative method through content analysis on Over watch</w:t>
      </w:r>
    </w:p>
    <w:p w:rsidR="00302064" w:rsidRPr="009D0637" w:rsidRDefault="00302064" w:rsidP="009D0637">
      <w:pPr>
        <w:pStyle w:val="Heading2"/>
        <w:rPr>
          <w:rFonts w:ascii="Verdana" w:hAnsi="Verdana"/>
          <w:b/>
          <w:color w:val="000000" w:themeColor="text1"/>
          <w:sz w:val="22"/>
          <w:szCs w:val="22"/>
          <w:lang w:val="en-US"/>
        </w:rPr>
      </w:pPr>
      <w:bookmarkStart w:id="9" w:name="_Toc499504574"/>
      <w:r w:rsidRPr="009D0637">
        <w:rPr>
          <w:rFonts w:ascii="Verdana" w:hAnsi="Verdana"/>
          <w:b/>
          <w:color w:val="000000" w:themeColor="text1"/>
          <w:sz w:val="22"/>
          <w:szCs w:val="22"/>
          <w:lang w:val="en-US"/>
        </w:rPr>
        <w:t>Content analysis and online questionnaire</w:t>
      </w:r>
      <w:bookmarkEnd w:id="9"/>
    </w:p>
    <w:p w:rsidR="00302064" w:rsidRPr="00B717BB" w:rsidRDefault="00302064" w:rsidP="00B717BB">
      <w:pPr>
        <w:jc w:val="both"/>
        <w:rPr>
          <w:rFonts w:ascii="Verdana" w:hAnsi="Verdana"/>
          <w:color w:val="000000" w:themeColor="text1"/>
          <w:lang w:val="en-US"/>
        </w:rPr>
      </w:pPr>
      <w:r w:rsidRPr="00B717BB">
        <w:rPr>
          <w:rFonts w:ascii="Verdana" w:hAnsi="Verdana"/>
          <w:color w:val="000000" w:themeColor="text1"/>
          <w:lang w:val="en-US"/>
        </w:rPr>
        <w:t>Content analysis This study will examine the opportunities in video games for microtransactions and the level of CS</w:t>
      </w:r>
      <w:r w:rsidR="00154FA8" w:rsidRPr="00B717BB">
        <w:rPr>
          <w:rFonts w:ascii="Verdana" w:hAnsi="Verdana"/>
          <w:color w:val="000000" w:themeColor="text1"/>
          <w:lang w:val="en-US"/>
        </w:rPr>
        <w:t>R</w:t>
      </w:r>
      <w:r w:rsidRPr="00B717BB">
        <w:rPr>
          <w:rFonts w:ascii="Verdana" w:hAnsi="Verdana"/>
          <w:color w:val="000000" w:themeColor="text1"/>
          <w:lang w:val="en-US"/>
        </w:rPr>
        <w:t xml:space="preserve"> provided by the gaming operator using Overwatch </w:t>
      </w:r>
    </w:p>
    <w:p w:rsidR="00302064" w:rsidRPr="009D0637" w:rsidRDefault="00302064" w:rsidP="009D0637">
      <w:pPr>
        <w:pStyle w:val="Heading2"/>
        <w:rPr>
          <w:rFonts w:ascii="Verdana" w:hAnsi="Verdana"/>
          <w:b/>
          <w:color w:val="000000" w:themeColor="text1"/>
          <w:sz w:val="22"/>
          <w:szCs w:val="22"/>
          <w:lang w:val="en-US"/>
        </w:rPr>
      </w:pPr>
      <w:bookmarkStart w:id="10" w:name="_Toc499504575"/>
      <w:r w:rsidRPr="009D0637">
        <w:rPr>
          <w:rFonts w:ascii="Verdana" w:hAnsi="Verdana"/>
          <w:b/>
          <w:color w:val="000000" w:themeColor="text1"/>
          <w:sz w:val="22"/>
          <w:szCs w:val="22"/>
          <w:lang w:val="en-US"/>
        </w:rPr>
        <w:t>Paradigm</w:t>
      </w:r>
      <w:bookmarkEnd w:id="10"/>
    </w:p>
    <w:p w:rsidR="00302064" w:rsidRPr="00B717BB" w:rsidRDefault="001023F1" w:rsidP="00B717BB">
      <w:pPr>
        <w:jc w:val="both"/>
        <w:rPr>
          <w:rFonts w:ascii="Verdana" w:hAnsi="Verdana"/>
          <w:color w:val="000000" w:themeColor="text1"/>
          <w:lang w:val="en-US"/>
        </w:rPr>
      </w:pPr>
      <w:r w:rsidRPr="00B717BB">
        <w:rPr>
          <w:rFonts w:ascii="Verdana" w:hAnsi="Verdana"/>
          <w:color w:val="000000" w:themeColor="text1"/>
          <w:lang w:val="en-US"/>
        </w:rPr>
        <w:t xml:space="preserve">Due to the research project being an investigation the researcher will implement a phenomenological approach to research. The approach uses small groups to understand </w:t>
      </w:r>
      <w:r w:rsidR="00154FA8" w:rsidRPr="00B717BB">
        <w:rPr>
          <w:rFonts w:ascii="Verdana" w:hAnsi="Verdana"/>
          <w:color w:val="000000" w:themeColor="text1"/>
          <w:lang w:val="en-US"/>
        </w:rPr>
        <w:t>their</w:t>
      </w:r>
      <w:r w:rsidRPr="00B717BB">
        <w:rPr>
          <w:rFonts w:ascii="Verdana" w:hAnsi="Verdana"/>
          <w:color w:val="000000" w:themeColor="text1"/>
          <w:lang w:val="en-US"/>
        </w:rPr>
        <w:t xml:space="preserve"> opinions on a topic or in other words a phenomenon</w:t>
      </w:r>
      <w:r w:rsidR="00302064" w:rsidRPr="00B717BB">
        <w:rPr>
          <w:rFonts w:ascii="Verdana" w:hAnsi="Verdana"/>
          <w:color w:val="000000" w:themeColor="text1"/>
          <w:lang w:val="en-US"/>
        </w:rPr>
        <w:t>. In this instance whether</w:t>
      </w:r>
      <w:r w:rsidR="005A082C" w:rsidRPr="00B717BB">
        <w:rPr>
          <w:rFonts w:ascii="Verdana" w:hAnsi="Verdana"/>
          <w:color w:val="000000" w:themeColor="text1"/>
          <w:lang w:val="en-US"/>
        </w:rPr>
        <w:t xml:space="preserve"> the opinion of gamers</w:t>
      </w:r>
      <w:r w:rsidR="00302064" w:rsidRPr="00B717BB">
        <w:rPr>
          <w:rFonts w:ascii="Verdana" w:hAnsi="Verdana"/>
          <w:color w:val="000000" w:themeColor="text1"/>
          <w:lang w:val="en-US"/>
        </w:rPr>
        <w:t xml:space="preserve"> </w:t>
      </w:r>
      <w:r w:rsidR="005A082C" w:rsidRPr="00B717BB">
        <w:rPr>
          <w:rFonts w:ascii="Verdana" w:hAnsi="Verdana"/>
          <w:color w:val="000000" w:themeColor="text1"/>
          <w:lang w:val="en-US"/>
        </w:rPr>
        <w:t>regarding the responsibility of video gaming operators</w:t>
      </w:r>
      <w:r w:rsidR="00302064" w:rsidRPr="00B717BB">
        <w:rPr>
          <w:rFonts w:ascii="Verdana" w:hAnsi="Verdana"/>
          <w:color w:val="000000" w:themeColor="text1"/>
          <w:lang w:val="en-US"/>
        </w:rPr>
        <w:t xml:space="preserve"> </w:t>
      </w:r>
    </w:p>
    <w:p w:rsidR="00302064" w:rsidRPr="009D0637" w:rsidRDefault="00302064" w:rsidP="009D0637">
      <w:pPr>
        <w:pStyle w:val="Heading2"/>
        <w:rPr>
          <w:rFonts w:ascii="Verdana" w:hAnsi="Verdana"/>
          <w:b/>
          <w:color w:val="000000" w:themeColor="text1"/>
          <w:sz w:val="22"/>
          <w:szCs w:val="22"/>
          <w:lang w:val="en-US"/>
        </w:rPr>
      </w:pPr>
      <w:bookmarkStart w:id="11" w:name="_Toc499504576"/>
      <w:r w:rsidRPr="009D0637">
        <w:rPr>
          <w:rFonts w:ascii="Verdana" w:hAnsi="Verdana"/>
          <w:b/>
          <w:color w:val="000000" w:themeColor="text1"/>
          <w:sz w:val="22"/>
          <w:szCs w:val="22"/>
          <w:lang w:val="en-US"/>
        </w:rPr>
        <w:lastRenderedPageBreak/>
        <w:t>Research Strategy</w:t>
      </w:r>
      <w:bookmarkEnd w:id="11"/>
    </w:p>
    <w:p w:rsidR="00313635" w:rsidRPr="00B717BB" w:rsidRDefault="001023F1" w:rsidP="00B717BB">
      <w:pPr>
        <w:jc w:val="both"/>
        <w:rPr>
          <w:rFonts w:ascii="Verdana" w:hAnsi="Verdana"/>
          <w:color w:val="000000" w:themeColor="text1"/>
          <w:lang w:val="en-US"/>
        </w:rPr>
      </w:pPr>
      <w:r w:rsidRPr="00B717BB">
        <w:rPr>
          <w:rFonts w:ascii="Verdana" w:hAnsi="Verdana"/>
          <w:color w:val="000000" w:themeColor="text1"/>
          <w:lang w:val="en-US"/>
        </w:rPr>
        <w:t xml:space="preserve">The researcher will undertake a mixed method approach </w:t>
      </w:r>
      <w:r w:rsidR="00313635" w:rsidRPr="00B717BB">
        <w:rPr>
          <w:rFonts w:ascii="Verdana" w:hAnsi="Verdana"/>
          <w:color w:val="000000" w:themeColor="text1"/>
          <w:lang w:val="en-US"/>
        </w:rPr>
        <w:t>to</w:t>
      </w:r>
      <w:r w:rsidRPr="00B717BB">
        <w:rPr>
          <w:rFonts w:ascii="Verdana" w:hAnsi="Verdana"/>
          <w:color w:val="000000" w:themeColor="text1"/>
          <w:lang w:val="en-US"/>
        </w:rPr>
        <w:t xml:space="preserve"> collect</w:t>
      </w:r>
      <w:r w:rsidR="00313635" w:rsidRPr="00B717BB">
        <w:rPr>
          <w:rFonts w:ascii="Verdana" w:hAnsi="Verdana"/>
          <w:color w:val="000000" w:themeColor="text1"/>
          <w:lang w:val="en-US"/>
        </w:rPr>
        <w:t xml:space="preserve"> both quantitative and qualitative</w:t>
      </w:r>
      <w:r w:rsidRPr="00B717BB">
        <w:rPr>
          <w:rFonts w:ascii="Verdana" w:hAnsi="Verdana"/>
          <w:color w:val="000000" w:themeColor="text1"/>
          <w:lang w:val="en-US"/>
        </w:rPr>
        <w:t xml:space="preserve"> primary data through online questionnaire and </w:t>
      </w:r>
      <w:r w:rsidR="00313635" w:rsidRPr="00B717BB">
        <w:rPr>
          <w:rFonts w:ascii="Verdana" w:hAnsi="Verdana"/>
          <w:color w:val="000000" w:themeColor="text1"/>
          <w:lang w:val="en-US"/>
        </w:rPr>
        <w:t>content</w:t>
      </w:r>
      <w:r w:rsidRPr="00B717BB">
        <w:rPr>
          <w:rFonts w:ascii="Verdana" w:hAnsi="Verdana"/>
          <w:color w:val="000000" w:themeColor="text1"/>
          <w:lang w:val="en-US"/>
        </w:rPr>
        <w:t xml:space="preserve"> analysis</w:t>
      </w:r>
      <w:r w:rsidR="00313635" w:rsidRPr="00B717BB">
        <w:rPr>
          <w:rFonts w:ascii="Verdana" w:hAnsi="Verdana"/>
          <w:color w:val="000000" w:themeColor="text1"/>
          <w:lang w:val="en-US"/>
        </w:rPr>
        <w:t>. The data will give the researcher a perspective of the views of a small group of people in the responsibility of video gaming operators.</w:t>
      </w:r>
    </w:p>
    <w:p w:rsidR="005A082C" w:rsidRPr="00B717BB" w:rsidRDefault="00313635" w:rsidP="00B717BB">
      <w:pPr>
        <w:jc w:val="both"/>
        <w:rPr>
          <w:rFonts w:ascii="Verdana" w:hAnsi="Verdana"/>
          <w:color w:val="000000" w:themeColor="text1"/>
          <w:lang w:val="en-US"/>
        </w:rPr>
      </w:pPr>
      <w:r w:rsidRPr="00B717BB">
        <w:rPr>
          <w:rFonts w:ascii="Verdana" w:hAnsi="Verdana"/>
          <w:color w:val="000000" w:themeColor="text1"/>
          <w:lang w:val="en-US"/>
        </w:rPr>
        <w:t>Firstly,</w:t>
      </w:r>
      <w:r w:rsidR="005A082C" w:rsidRPr="00B717BB">
        <w:rPr>
          <w:rFonts w:ascii="Verdana" w:hAnsi="Verdana"/>
          <w:color w:val="000000" w:themeColor="text1"/>
          <w:lang w:val="en-US"/>
        </w:rPr>
        <w:t xml:space="preserve"> </w:t>
      </w:r>
      <w:r w:rsidRPr="00B717BB">
        <w:rPr>
          <w:rFonts w:ascii="Verdana" w:hAnsi="Verdana"/>
          <w:color w:val="000000" w:themeColor="text1"/>
          <w:lang w:val="en-US"/>
        </w:rPr>
        <w:t>the researcher</w:t>
      </w:r>
      <w:r w:rsidR="005A082C" w:rsidRPr="00B717BB">
        <w:rPr>
          <w:rFonts w:ascii="Verdana" w:hAnsi="Verdana"/>
          <w:color w:val="000000" w:themeColor="text1"/>
          <w:lang w:val="en-US"/>
        </w:rPr>
        <w:t xml:space="preserve"> will undertake a content analysis of Overwatch and then </w:t>
      </w:r>
      <w:r w:rsidR="00302064" w:rsidRPr="00B717BB">
        <w:rPr>
          <w:rFonts w:ascii="Verdana" w:hAnsi="Verdana"/>
          <w:color w:val="000000" w:themeColor="text1"/>
          <w:lang w:val="en-US"/>
        </w:rPr>
        <w:t xml:space="preserve">in the form of an online survey, where the researcher will obtain information based on the questioning of respondents with </w:t>
      </w:r>
      <w:r w:rsidRPr="00B717BB">
        <w:rPr>
          <w:rFonts w:ascii="Verdana" w:hAnsi="Verdana"/>
          <w:color w:val="000000" w:themeColor="text1"/>
          <w:lang w:val="en-US"/>
        </w:rPr>
        <w:t>standardized</w:t>
      </w:r>
      <w:r w:rsidR="00302064" w:rsidRPr="00B717BB">
        <w:rPr>
          <w:rFonts w:ascii="Verdana" w:hAnsi="Verdana"/>
          <w:color w:val="000000" w:themeColor="text1"/>
          <w:lang w:val="en-US"/>
        </w:rPr>
        <w:t xml:space="preserve"> questions that are applicable to a mass sample.  </w:t>
      </w:r>
    </w:p>
    <w:p w:rsidR="00313635" w:rsidRPr="009D0637" w:rsidRDefault="005A082C" w:rsidP="00B717BB">
      <w:pPr>
        <w:jc w:val="both"/>
        <w:rPr>
          <w:rFonts w:ascii="Verdana" w:hAnsi="Verdana"/>
          <w:b/>
          <w:color w:val="000000" w:themeColor="text1"/>
          <w:lang w:val="en-US"/>
        </w:rPr>
      </w:pPr>
      <w:r w:rsidRPr="009D0637">
        <w:rPr>
          <w:rFonts w:ascii="Verdana" w:hAnsi="Verdana"/>
          <w:b/>
          <w:color w:val="000000" w:themeColor="text1"/>
          <w:lang w:val="en-US"/>
        </w:rPr>
        <w:t>Advantage</w:t>
      </w:r>
      <w:r w:rsidR="00313635" w:rsidRPr="009D0637">
        <w:rPr>
          <w:rFonts w:ascii="Verdana" w:hAnsi="Verdana"/>
          <w:b/>
          <w:color w:val="000000" w:themeColor="text1"/>
          <w:lang w:val="en-US"/>
        </w:rPr>
        <w:t>s of content analysis</w:t>
      </w:r>
      <w:r w:rsidRPr="009D0637">
        <w:rPr>
          <w:rFonts w:ascii="Verdana" w:hAnsi="Verdana"/>
          <w:b/>
          <w:color w:val="000000" w:themeColor="text1"/>
          <w:lang w:val="en-US"/>
        </w:rPr>
        <w:t xml:space="preserve"> </w:t>
      </w:r>
    </w:p>
    <w:p w:rsidR="00313635" w:rsidRPr="00B717BB" w:rsidRDefault="00154FA8" w:rsidP="00B717BB">
      <w:pPr>
        <w:pStyle w:val="ListParagraph"/>
        <w:numPr>
          <w:ilvl w:val="0"/>
          <w:numId w:val="11"/>
        </w:numPr>
        <w:jc w:val="both"/>
        <w:rPr>
          <w:rFonts w:ascii="Verdana" w:hAnsi="Verdana"/>
          <w:color w:val="000000" w:themeColor="text1"/>
          <w:lang w:val="en-US"/>
        </w:rPr>
      </w:pPr>
      <w:r w:rsidRPr="00B717BB">
        <w:rPr>
          <w:rFonts w:ascii="Verdana" w:hAnsi="Verdana"/>
          <w:color w:val="000000" w:themeColor="text1"/>
          <w:lang w:val="en-US"/>
        </w:rPr>
        <w:t>T</w:t>
      </w:r>
      <w:r w:rsidR="005A082C" w:rsidRPr="00B717BB">
        <w:rPr>
          <w:rFonts w:ascii="Verdana" w:hAnsi="Verdana"/>
          <w:color w:val="000000" w:themeColor="text1"/>
          <w:lang w:val="en-US"/>
        </w:rPr>
        <w:t xml:space="preserve">hey are </w:t>
      </w:r>
      <w:r w:rsidR="00313635" w:rsidRPr="00B717BB">
        <w:rPr>
          <w:rFonts w:ascii="Verdana" w:hAnsi="Verdana"/>
          <w:color w:val="000000" w:themeColor="text1"/>
          <w:lang w:val="en-US"/>
        </w:rPr>
        <w:t>unobtrusive</w:t>
      </w:r>
      <w:r w:rsidRPr="00B717BB">
        <w:rPr>
          <w:rFonts w:ascii="Verdana" w:hAnsi="Verdana"/>
          <w:color w:val="000000" w:themeColor="text1"/>
          <w:lang w:val="en-US"/>
        </w:rPr>
        <w:t xml:space="preserve"> which means that the research will not be influenced by outside entities as it is based solely on the researcher’s interpretation and experience.</w:t>
      </w:r>
    </w:p>
    <w:p w:rsidR="005A082C" w:rsidRPr="00B717BB" w:rsidRDefault="00154FA8" w:rsidP="00B717BB">
      <w:pPr>
        <w:pStyle w:val="ListParagraph"/>
        <w:numPr>
          <w:ilvl w:val="0"/>
          <w:numId w:val="11"/>
        </w:numPr>
        <w:jc w:val="both"/>
        <w:rPr>
          <w:rFonts w:ascii="Verdana" w:hAnsi="Verdana"/>
          <w:color w:val="000000" w:themeColor="text1"/>
          <w:lang w:val="en-US"/>
        </w:rPr>
      </w:pPr>
      <w:r w:rsidRPr="00B717BB">
        <w:rPr>
          <w:rFonts w:ascii="Verdana" w:hAnsi="Verdana"/>
          <w:color w:val="000000" w:themeColor="text1"/>
          <w:shd w:val="clear" w:color="auto" w:fill="FFFFFF"/>
        </w:rPr>
        <w:t>Krippendorff</w:t>
      </w:r>
      <w:sdt>
        <w:sdtPr>
          <w:rPr>
            <w:rFonts w:ascii="Verdana" w:hAnsi="Verdana"/>
            <w:color w:val="000000" w:themeColor="text1"/>
            <w:lang w:val="en-US"/>
          </w:rPr>
          <w:id w:val="1891293186"/>
          <w:citation/>
        </w:sdtPr>
        <w:sdtContent>
          <w:r w:rsidR="00313635" w:rsidRPr="00B717BB">
            <w:rPr>
              <w:rFonts w:ascii="Verdana" w:hAnsi="Verdana"/>
              <w:color w:val="000000" w:themeColor="text1"/>
              <w:lang w:val="en-US"/>
            </w:rPr>
            <w:fldChar w:fldCharType="begin"/>
          </w:r>
          <w:r w:rsidRPr="00B717BB">
            <w:rPr>
              <w:rFonts w:ascii="Verdana" w:hAnsi="Verdana"/>
              <w:color w:val="000000" w:themeColor="text1"/>
            </w:rPr>
            <w:instrText xml:space="preserve">CITATION Kla13 \n  \l 2057 </w:instrText>
          </w:r>
          <w:r w:rsidR="00313635" w:rsidRPr="00B717BB">
            <w:rPr>
              <w:rFonts w:ascii="Verdana" w:hAnsi="Verdana"/>
              <w:color w:val="000000" w:themeColor="text1"/>
              <w:lang w:val="en-US"/>
            </w:rPr>
            <w:fldChar w:fldCharType="separate"/>
          </w:r>
          <w:r w:rsidR="00260931">
            <w:rPr>
              <w:rFonts w:ascii="Verdana" w:hAnsi="Verdana"/>
              <w:noProof/>
              <w:color w:val="000000" w:themeColor="text1"/>
            </w:rPr>
            <w:t xml:space="preserve"> </w:t>
          </w:r>
          <w:r w:rsidR="00260931" w:rsidRPr="00260931">
            <w:rPr>
              <w:rFonts w:ascii="Verdana" w:hAnsi="Verdana"/>
              <w:noProof/>
              <w:color w:val="000000" w:themeColor="text1"/>
            </w:rPr>
            <w:t>(2013)</w:t>
          </w:r>
          <w:r w:rsidR="00313635" w:rsidRPr="00B717BB">
            <w:rPr>
              <w:rFonts w:ascii="Verdana" w:hAnsi="Verdana"/>
              <w:color w:val="000000" w:themeColor="text1"/>
              <w:lang w:val="en-US"/>
            </w:rPr>
            <w:fldChar w:fldCharType="end"/>
          </w:r>
        </w:sdtContent>
      </w:sdt>
      <w:r w:rsidRPr="00B717BB">
        <w:rPr>
          <w:rFonts w:ascii="Verdana" w:hAnsi="Verdana"/>
          <w:color w:val="000000" w:themeColor="text1"/>
          <w:lang w:val="en-US"/>
        </w:rPr>
        <w:t xml:space="preserve"> suggests that content analysis is unstructured but unlike structed methods it “preserves the conceptions of the data sources” as structured most commonly ignore this. </w:t>
      </w:r>
    </w:p>
    <w:p w:rsidR="00154FA8" w:rsidRPr="009D0637" w:rsidRDefault="009D0637" w:rsidP="00B717BB">
      <w:pPr>
        <w:jc w:val="both"/>
        <w:rPr>
          <w:rFonts w:ascii="Verdana" w:hAnsi="Verdana"/>
          <w:b/>
          <w:color w:val="000000" w:themeColor="text1"/>
          <w:lang w:val="en-US"/>
        </w:rPr>
      </w:pPr>
      <w:r>
        <w:rPr>
          <w:rFonts w:ascii="Verdana" w:hAnsi="Verdana"/>
          <w:b/>
          <w:color w:val="000000" w:themeColor="text1"/>
          <w:lang w:val="en-US"/>
        </w:rPr>
        <w:t>D</w:t>
      </w:r>
      <w:r w:rsidR="005A082C" w:rsidRPr="009D0637">
        <w:rPr>
          <w:rFonts w:ascii="Verdana" w:hAnsi="Verdana"/>
          <w:b/>
          <w:color w:val="000000" w:themeColor="text1"/>
          <w:lang w:val="en-US"/>
        </w:rPr>
        <w:t xml:space="preserve">isadvantage of content analysis </w:t>
      </w:r>
    </w:p>
    <w:p w:rsidR="00154FA8" w:rsidRPr="00B717BB" w:rsidRDefault="00154FA8" w:rsidP="00B717BB">
      <w:pPr>
        <w:pStyle w:val="ListParagraph"/>
        <w:numPr>
          <w:ilvl w:val="0"/>
          <w:numId w:val="10"/>
        </w:numPr>
        <w:jc w:val="both"/>
        <w:rPr>
          <w:rFonts w:ascii="Verdana" w:hAnsi="Verdana"/>
          <w:color w:val="000000" w:themeColor="text1"/>
          <w:lang w:val="en-US"/>
        </w:rPr>
      </w:pPr>
      <w:r w:rsidRPr="00B717BB">
        <w:rPr>
          <w:rFonts w:ascii="Verdana" w:hAnsi="Verdana"/>
          <w:color w:val="000000" w:themeColor="text1"/>
          <w:lang w:val="en-US"/>
        </w:rPr>
        <w:t>content analysis is subjective to the researchers views and can possibly be influenced by the emotions of the researcher.</w:t>
      </w:r>
    </w:p>
    <w:p w:rsidR="00154FA8" w:rsidRPr="00B717BB" w:rsidRDefault="00154FA8" w:rsidP="00B717BB">
      <w:pPr>
        <w:pStyle w:val="ListParagraph"/>
        <w:numPr>
          <w:ilvl w:val="0"/>
          <w:numId w:val="10"/>
        </w:numPr>
        <w:jc w:val="both"/>
        <w:rPr>
          <w:rFonts w:ascii="Verdana" w:hAnsi="Verdana"/>
          <w:color w:val="000000" w:themeColor="text1"/>
          <w:lang w:val="en-US"/>
        </w:rPr>
      </w:pPr>
      <w:r w:rsidRPr="00B717BB">
        <w:rPr>
          <w:rFonts w:ascii="Verdana" w:hAnsi="Verdana"/>
          <w:color w:val="000000" w:themeColor="text1"/>
          <w:lang w:val="en-US"/>
        </w:rPr>
        <w:t>The data collection method has the issue of no dialogue as it focuses on description and could possibly miss the underlying motive of the source.</w:t>
      </w:r>
    </w:p>
    <w:p w:rsidR="00005869" w:rsidRPr="00B717BB" w:rsidRDefault="00BB611D" w:rsidP="00B717BB">
      <w:pPr>
        <w:pStyle w:val="ListParagraph"/>
        <w:numPr>
          <w:ilvl w:val="0"/>
          <w:numId w:val="10"/>
        </w:numPr>
        <w:jc w:val="both"/>
        <w:rPr>
          <w:rFonts w:ascii="Verdana" w:hAnsi="Verdana"/>
          <w:color w:val="000000" w:themeColor="text1"/>
          <w:lang w:val="en-US"/>
        </w:rPr>
      </w:pPr>
      <w:r w:rsidRPr="00B717BB">
        <w:rPr>
          <w:rFonts w:ascii="Verdana" w:hAnsi="Verdana"/>
          <w:color w:val="000000" w:themeColor="text1"/>
          <w:lang w:val="en-US"/>
        </w:rPr>
        <w:t>The researcher will use survey mo</w:t>
      </w:r>
      <w:r w:rsidR="0044239C">
        <w:rPr>
          <w:rFonts w:ascii="Verdana" w:hAnsi="Verdana"/>
          <w:color w:val="000000" w:themeColor="text1"/>
          <w:lang w:val="en-US"/>
        </w:rPr>
        <w:t>nk</w:t>
      </w:r>
      <w:r w:rsidRPr="00B717BB">
        <w:rPr>
          <w:rFonts w:ascii="Verdana" w:hAnsi="Verdana"/>
          <w:color w:val="000000" w:themeColor="text1"/>
          <w:lang w:val="en-US"/>
        </w:rPr>
        <w:t xml:space="preserve">ey to collect </w:t>
      </w:r>
      <w:r w:rsidR="0044239C" w:rsidRPr="00B717BB">
        <w:rPr>
          <w:rFonts w:ascii="Verdana" w:hAnsi="Verdana"/>
          <w:color w:val="000000" w:themeColor="text1"/>
          <w:lang w:val="en-US"/>
        </w:rPr>
        <w:t>quantitative</w:t>
      </w:r>
      <w:r w:rsidRPr="00B717BB">
        <w:rPr>
          <w:rFonts w:ascii="Verdana" w:hAnsi="Verdana"/>
          <w:color w:val="000000" w:themeColor="text1"/>
          <w:lang w:val="en-US"/>
        </w:rPr>
        <w:t xml:space="preserve"> data which </w:t>
      </w:r>
      <w:r w:rsidR="0044239C" w:rsidRPr="00B717BB">
        <w:rPr>
          <w:rFonts w:ascii="Verdana" w:hAnsi="Verdana"/>
          <w:color w:val="000000" w:themeColor="text1"/>
          <w:lang w:val="en-US"/>
        </w:rPr>
        <w:t>will then</w:t>
      </w:r>
      <w:r w:rsidRPr="00B717BB">
        <w:rPr>
          <w:rFonts w:ascii="Verdana" w:hAnsi="Verdana"/>
          <w:color w:val="000000" w:themeColor="text1"/>
          <w:lang w:val="en-US"/>
        </w:rPr>
        <w:t xml:space="preserve"> be </w:t>
      </w:r>
      <w:r w:rsidR="0044239C" w:rsidRPr="00B717BB">
        <w:rPr>
          <w:rFonts w:ascii="Verdana" w:hAnsi="Verdana"/>
          <w:color w:val="000000" w:themeColor="text1"/>
          <w:lang w:val="en-US"/>
        </w:rPr>
        <w:t>analyzed</w:t>
      </w:r>
      <w:r w:rsidRPr="00B717BB">
        <w:rPr>
          <w:rFonts w:ascii="Verdana" w:hAnsi="Verdana"/>
          <w:color w:val="000000" w:themeColor="text1"/>
          <w:lang w:val="en-US"/>
        </w:rPr>
        <w:t xml:space="preserve"> by the survey money </w:t>
      </w:r>
      <w:r w:rsidR="0044239C" w:rsidRPr="00B717BB">
        <w:rPr>
          <w:rFonts w:ascii="Verdana" w:hAnsi="Verdana"/>
          <w:color w:val="000000" w:themeColor="text1"/>
          <w:lang w:val="en-US"/>
        </w:rPr>
        <w:t>analysis</w:t>
      </w:r>
      <w:r w:rsidRPr="00B717BB">
        <w:rPr>
          <w:rFonts w:ascii="Verdana" w:hAnsi="Verdana"/>
          <w:color w:val="000000" w:themeColor="text1"/>
          <w:lang w:val="en-US"/>
        </w:rPr>
        <w:t xml:space="preserve"> package. The survey monkey </w:t>
      </w:r>
      <w:r w:rsidR="0044239C" w:rsidRPr="00B717BB">
        <w:rPr>
          <w:rFonts w:ascii="Verdana" w:hAnsi="Verdana"/>
          <w:color w:val="000000" w:themeColor="text1"/>
          <w:lang w:val="en-US"/>
        </w:rPr>
        <w:t>package</w:t>
      </w:r>
      <w:r w:rsidRPr="00B717BB">
        <w:rPr>
          <w:rFonts w:ascii="Verdana" w:hAnsi="Verdana"/>
          <w:color w:val="000000" w:themeColor="text1"/>
          <w:lang w:val="en-US"/>
        </w:rPr>
        <w:t xml:space="preserve"> will be used to create graphs and </w:t>
      </w:r>
      <w:r w:rsidR="0044239C" w:rsidRPr="00B717BB">
        <w:rPr>
          <w:rFonts w:ascii="Verdana" w:hAnsi="Verdana"/>
          <w:color w:val="000000" w:themeColor="text1"/>
          <w:lang w:val="en-US"/>
        </w:rPr>
        <w:t>tables</w:t>
      </w:r>
      <w:r w:rsidRPr="00B717BB">
        <w:rPr>
          <w:rFonts w:ascii="Verdana" w:hAnsi="Verdana"/>
          <w:color w:val="000000" w:themeColor="text1"/>
          <w:lang w:val="en-US"/>
        </w:rPr>
        <w:t xml:space="preserve"> to allow for easier and more visual data </w:t>
      </w:r>
      <w:r w:rsidR="0044239C" w:rsidRPr="00B717BB">
        <w:rPr>
          <w:rFonts w:ascii="Verdana" w:hAnsi="Verdana"/>
          <w:color w:val="000000" w:themeColor="text1"/>
          <w:lang w:val="en-US"/>
        </w:rPr>
        <w:t>analysis. This</w:t>
      </w:r>
      <w:r w:rsidRPr="00B717BB">
        <w:rPr>
          <w:rFonts w:ascii="Verdana" w:hAnsi="Verdana"/>
          <w:color w:val="000000" w:themeColor="text1"/>
          <w:lang w:val="en-US"/>
        </w:rPr>
        <w:t xml:space="preserve"> method hopes to collect usable data to create an underlying framework for model building and possible hypothesis testing.</w:t>
      </w:r>
    </w:p>
    <w:p w:rsidR="00BB611D" w:rsidRPr="00B717BB" w:rsidRDefault="00BB611D" w:rsidP="00B717BB">
      <w:pPr>
        <w:jc w:val="both"/>
        <w:rPr>
          <w:rFonts w:ascii="Verdana" w:hAnsi="Verdana"/>
          <w:color w:val="000000" w:themeColor="text1"/>
          <w:lang w:val="en-US"/>
        </w:rPr>
      </w:pPr>
    </w:p>
    <w:p w:rsidR="00BB611D" w:rsidRPr="00B717BB" w:rsidRDefault="00BB611D" w:rsidP="00B717BB">
      <w:pPr>
        <w:jc w:val="both"/>
        <w:rPr>
          <w:rFonts w:ascii="Verdana" w:hAnsi="Verdana"/>
          <w:color w:val="000000" w:themeColor="text1"/>
        </w:rPr>
      </w:pPr>
      <w:r w:rsidRPr="00B717BB">
        <w:rPr>
          <w:rFonts w:ascii="Verdana" w:hAnsi="Verdana"/>
          <w:color w:val="000000" w:themeColor="text1"/>
          <w:lang w:val="en-US"/>
        </w:rPr>
        <w:t>As the investigation consists of data collection from a group of participants it will be classed as cross-sectional.</w:t>
      </w:r>
      <w:r w:rsidRPr="00B717BB">
        <w:rPr>
          <w:rFonts w:ascii="Verdana" w:hAnsi="Verdana"/>
          <w:color w:val="000000" w:themeColor="text1"/>
        </w:rPr>
        <w:t xml:space="preserve"> The research will be inductive as the data collected from the survey will allow the researcher to come to a conclusive theory on the topic.</w:t>
      </w:r>
    </w:p>
    <w:p w:rsidR="00302064" w:rsidRPr="009D0637" w:rsidRDefault="00302064" w:rsidP="00B717BB">
      <w:pPr>
        <w:jc w:val="both"/>
        <w:rPr>
          <w:rFonts w:ascii="Verdana" w:hAnsi="Verdana"/>
          <w:b/>
          <w:color w:val="000000" w:themeColor="text1"/>
          <w:lang w:val="en-US"/>
        </w:rPr>
      </w:pPr>
      <w:r w:rsidRPr="009D0637">
        <w:rPr>
          <w:rFonts w:ascii="Verdana" w:hAnsi="Verdana"/>
          <w:b/>
          <w:color w:val="000000" w:themeColor="text1"/>
          <w:lang w:val="en-US"/>
        </w:rPr>
        <w:t>Advantages</w:t>
      </w:r>
      <w:r w:rsidR="009D0637">
        <w:rPr>
          <w:rFonts w:ascii="Verdana" w:hAnsi="Verdana"/>
          <w:b/>
          <w:color w:val="000000" w:themeColor="text1"/>
          <w:lang w:val="en-US"/>
        </w:rPr>
        <w:t xml:space="preserve"> of surveys</w:t>
      </w:r>
    </w:p>
    <w:p w:rsidR="00BB611D" w:rsidRPr="00B717BB" w:rsidRDefault="00B717BB" w:rsidP="00B717BB">
      <w:pPr>
        <w:pStyle w:val="ListParagraph"/>
        <w:numPr>
          <w:ilvl w:val="0"/>
          <w:numId w:val="12"/>
        </w:numPr>
        <w:jc w:val="both"/>
        <w:rPr>
          <w:rFonts w:ascii="Verdana" w:hAnsi="Verdana"/>
          <w:color w:val="000000" w:themeColor="text1"/>
          <w:lang w:val="en-US"/>
        </w:rPr>
      </w:pPr>
      <w:r w:rsidRPr="00B717BB">
        <w:rPr>
          <w:rFonts w:ascii="Verdana" w:hAnsi="Verdana"/>
          <w:color w:val="000000" w:themeColor="text1"/>
          <w:lang w:val="en-US"/>
        </w:rPr>
        <w:t>O</w:t>
      </w:r>
      <w:r w:rsidR="00BB611D" w:rsidRPr="00B717BB">
        <w:rPr>
          <w:rFonts w:ascii="Verdana" w:hAnsi="Verdana"/>
          <w:color w:val="000000" w:themeColor="text1"/>
          <w:lang w:val="en-US"/>
        </w:rPr>
        <w:t xml:space="preserve">nline surveys allow an </w:t>
      </w:r>
      <w:r w:rsidR="00215F5E" w:rsidRPr="00B717BB">
        <w:rPr>
          <w:rFonts w:ascii="Verdana" w:hAnsi="Verdana"/>
          <w:color w:val="000000" w:themeColor="text1"/>
          <w:lang w:val="en-US"/>
        </w:rPr>
        <w:t>anonymous environment</w:t>
      </w:r>
      <w:r w:rsidR="00BB611D" w:rsidRPr="00B717BB">
        <w:rPr>
          <w:rFonts w:ascii="Verdana" w:hAnsi="Verdana"/>
          <w:color w:val="000000" w:themeColor="text1"/>
          <w:lang w:val="en-US"/>
        </w:rPr>
        <w:t xml:space="preserve"> for the participants to answer</w:t>
      </w:r>
      <w:r w:rsidRPr="00B717BB">
        <w:rPr>
          <w:rFonts w:ascii="Verdana" w:hAnsi="Verdana"/>
          <w:color w:val="000000" w:themeColor="text1"/>
          <w:lang w:val="en-US"/>
        </w:rPr>
        <w:t xml:space="preserve"> </w:t>
      </w:r>
      <w:r w:rsidR="00BB611D" w:rsidRPr="00B717BB">
        <w:rPr>
          <w:rFonts w:ascii="Verdana" w:hAnsi="Verdana"/>
          <w:color w:val="000000" w:themeColor="text1"/>
          <w:lang w:val="en-US"/>
        </w:rPr>
        <w:t>honestly.</w:t>
      </w:r>
    </w:p>
    <w:p w:rsidR="00BB611D" w:rsidRPr="00B717BB" w:rsidRDefault="00BB611D" w:rsidP="00B717BB">
      <w:pPr>
        <w:pStyle w:val="ListParagraph"/>
        <w:numPr>
          <w:ilvl w:val="0"/>
          <w:numId w:val="12"/>
        </w:numPr>
        <w:jc w:val="both"/>
        <w:rPr>
          <w:rFonts w:ascii="Verdana" w:hAnsi="Verdana"/>
          <w:color w:val="000000" w:themeColor="text1"/>
          <w:lang w:val="en-US"/>
        </w:rPr>
      </w:pPr>
      <w:r w:rsidRPr="00B717BB">
        <w:rPr>
          <w:rFonts w:ascii="Verdana" w:hAnsi="Verdana"/>
          <w:color w:val="000000" w:themeColor="text1"/>
          <w:lang w:val="en-US"/>
        </w:rPr>
        <w:t>Due to survey monkey being a free online service and easy to share it will be cost effective and allow for a large group of participants to take part.</w:t>
      </w:r>
    </w:p>
    <w:p w:rsidR="00BB611D" w:rsidRDefault="00BB611D" w:rsidP="00B717BB">
      <w:pPr>
        <w:pStyle w:val="ListParagraph"/>
        <w:numPr>
          <w:ilvl w:val="0"/>
          <w:numId w:val="12"/>
        </w:numPr>
        <w:jc w:val="both"/>
        <w:rPr>
          <w:rFonts w:ascii="Verdana" w:hAnsi="Verdana"/>
          <w:color w:val="000000" w:themeColor="text1"/>
          <w:lang w:val="en-US"/>
        </w:rPr>
      </w:pPr>
      <w:r w:rsidRPr="00B717BB">
        <w:rPr>
          <w:rFonts w:ascii="Verdana" w:hAnsi="Verdana"/>
          <w:color w:val="000000" w:themeColor="text1"/>
          <w:lang w:val="en-US"/>
        </w:rPr>
        <w:t xml:space="preserve">The </w:t>
      </w:r>
      <w:r w:rsidR="00215F5E" w:rsidRPr="00B717BB">
        <w:rPr>
          <w:rFonts w:ascii="Verdana" w:hAnsi="Verdana"/>
          <w:color w:val="000000" w:themeColor="text1"/>
          <w:lang w:val="en-US"/>
        </w:rPr>
        <w:t>design</w:t>
      </w:r>
      <w:r w:rsidRPr="00B717BB">
        <w:rPr>
          <w:rFonts w:ascii="Verdana" w:hAnsi="Verdana"/>
          <w:color w:val="000000" w:themeColor="text1"/>
          <w:lang w:val="en-US"/>
        </w:rPr>
        <w:t xml:space="preserve"> of the </w:t>
      </w:r>
      <w:r w:rsidR="00215F5E" w:rsidRPr="00B717BB">
        <w:rPr>
          <w:rFonts w:ascii="Verdana" w:hAnsi="Verdana"/>
          <w:color w:val="000000" w:themeColor="text1"/>
          <w:lang w:val="en-US"/>
        </w:rPr>
        <w:t>questionnaire</w:t>
      </w:r>
      <w:r w:rsidRPr="00B717BB">
        <w:rPr>
          <w:rFonts w:ascii="Verdana" w:hAnsi="Verdana"/>
          <w:color w:val="000000" w:themeColor="text1"/>
          <w:lang w:val="en-US"/>
        </w:rPr>
        <w:t xml:space="preserve"> </w:t>
      </w:r>
      <w:r w:rsidR="00215F5E" w:rsidRPr="00B717BB">
        <w:rPr>
          <w:rFonts w:ascii="Verdana" w:hAnsi="Verdana"/>
          <w:color w:val="000000" w:themeColor="text1"/>
          <w:lang w:val="en-US"/>
        </w:rPr>
        <w:t>can</w:t>
      </w:r>
      <w:r w:rsidRPr="00B717BB">
        <w:rPr>
          <w:rFonts w:ascii="Verdana" w:hAnsi="Verdana"/>
          <w:color w:val="000000" w:themeColor="text1"/>
          <w:lang w:val="en-US"/>
        </w:rPr>
        <w:t xml:space="preserve"> easily be changed to </w:t>
      </w:r>
      <w:r w:rsidR="00215F5E" w:rsidRPr="00B717BB">
        <w:rPr>
          <w:rFonts w:ascii="Verdana" w:hAnsi="Verdana"/>
          <w:color w:val="000000" w:themeColor="text1"/>
          <w:lang w:val="en-US"/>
        </w:rPr>
        <w:t>be user friendly and will save on time</w:t>
      </w:r>
    </w:p>
    <w:p w:rsidR="009D0637" w:rsidRDefault="009D0637" w:rsidP="009D0637">
      <w:pPr>
        <w:jc w:val="both"/>
        <w:rPr>
          <w:rFonts w:ascii="Verdana" w:hAnsi="Verdana"/>
          <w:color w:val="000000" w:themeColor="text1"/>
          <w:lang w:val="en-US"/>
        </w:rPr>
      </w:pPr>
    </w:p>
    <w:p w:rsidR="009D0637" w:rsidRPr="009D0637" w:rsidRDefault="009D0637" w:rsidP="009D0637">
      <w:pPr>
        <w:jc w:val="both"/>
        <w:rPr>
          <w:rFonts w:ascii="Verdana" w:hAnsi="Verdana"/>
          <w:color w:val="000000" w:themeColor="text1"/>
          <w:lang w:val="en-US"/>
        </w:rPr>
      </w:pPr>
    </w:p>
    <w:p w:rsidR="00302064" w:rsidRPr="009D0637" w:rsidRDefault="00302064" w:rsidP="00B717BB">
      <w:pPr>
        <w:jc w:val="both"/>
        <w:rPr>
          <w:rFonts w:ascii="Verdana" w:hAnsi="Verdana"/>
          <w:b/>
          <w:color w:val="000000" w:themeColor="text1"/>
          <w:lang w:val="en-US"/>
        </w:rPr>
      </w:pPr>
      <w:r w:rsidRPr="009D0637">
        <w:rPr>
          <w:rFonts w:ascii="Verdana" w:hAnsi="Verdana"/>
          <w:b/>
          <w:color w:val="000000" w:themeColor="text1"/>
          <w:lang w:val="en-US"/>
        </w:rPr>
        <w:lastRenderedPageBreak/>
        <w:t xml:space="preserve"> Disadvantages</w:t>
      </w:r>
      <w:r w:rsidR="009D0637" w:rsidRPr="009D0637">
        <w:rPr>
          <w:rFonts w:ascii="Verdana" w:hAnsi="Verdana"/>
          <w:b/>
          <w:color w:val="000000" w:themeColor="text1"/>
          <w:lang w:val="en-US"/>
        </w:rPr>
        <w:t xml:space="preserve"> of surveys</w:t>
      </w:r>
    </w:p>
    <w:p w:rsidR="00302064" w:rsidRPr="00B717BB" w:rsidRDefault="00B717BB" w:rsidP="00B717BB">
      <w:pPr>
        <w:pStyle w:val="ListParagraph"/>
        <w:numPr>
          <w:ilvl w:val="0"/>
          <w:numId w:val="13"/>
        </w:numPr>
        <w:jc w:val="both"/>
        <w:rPr>
          <w:rFonts w:ascii="Verdana" w:hAnsi="Verdana"/>
          <w:color w:val="000000" w:themeColor="text1"/>
          <w:lang w:val="en-US"/>
        </w:rPr>
      </w:pPr>
      <w:r w:rsidRPr="00B717BB">
        <w:rPr>
          <w:rFonts w:ascii="Verdana" w:hAnsi="Verdana"/>
          <w:color w:val="000000" w:themeColor="text1"/>
          <w:lang w:val="en-US"/>
        </w:rPr>
        <w:t>C</w:t>
      </w:r>
      <w:r w:rsidR="00215F5E" w:rsidRPr="00B717BB">
        <w:rPr>
          <w:rFonts w:ascii="Verdana" w:hAnsi="Verdana"/>
          <w:color w:val="000000" w:themeColor="text1"/>
          <w:lang w:val="en-US"/>
        </w:rPr>
        <w:t>annot guarantee all answers will be useable and reliable</w:t>
      </w:r>
      <w:r w:rsidR="00302064" w:rsidRPr="00B717BB">
        <w:rPr>
          <w:rFonts w:ascii="Verdana" w:hAnsi="Verdana"/>
          <w:color w:val="000000" w:themeColor="text1"/>
          <w:lang w:val="en-US"/>
        </w:rPr>
        <w:t xml:space="preserve"> </w:t>
      </w:r>
    </w:p>
    <w:p w:rsidR="00302064" w:rsidRPr="00B717BB" w:rsidRDefault="00215F5E" w:rsidP="00B717BB">
      <w:pPr>
        <w:pStyle w:val="ListParagraph"/>
        <w:numPr>
          <w:ilvl w:val="0"/>
          <w:numId w:val="13"/>
        </w:numPr>
        <w:jc w:val="both"/>
        <w:rPr>
          <w:rFonts w:ascii="Verdana" w:hAnsi="Verdana"/>
          <w:color w:val="000000" w:themeColor="text1"/>
          <w:lang w:val="en-US"/>
        </w:rPr>
      </w:pPr>
      <w:r w:rsidRPr="00B717BB">
        <w:rPr>
          <w:rFonts w:ascii="Verdana" w:hAnsi="Verdana"/>
          <w:color w:val="000000" w:themeColor="text1"/>
          <w:lang w:val="en-US"/>
        </w:rPr>
        <w:t>The questions could possibly not be clear enough for participants creating invalid data</w:t>
      </w:r>
      <w:r w:rsidR="00302064" w:rsidRPr="00B717BB">
        <w:rPr>
          <w:rFonts w:ascii="Verdana" w:hAnsi="Verdana"/>
          <w:color w:val="000000" w:themeColor="text1"/>
          <w:lang w:val="en-US"/>
        </w:rPr>
        <w:t xml:space="preserve"> </w:t>
      </w:r>
    </w:p>
    <w:p w:rsidR="00302064" w:rsidRPr="00B717BB" w:rsidRDefault="00215F5E" w:rsidP="00B717BB">
      <w:pPr>
        <w:pStyle w:val="ListParagraph"/>
        <w:numPr>
          <w:ilvl w:val="0"/>
          <w:numId w:val="13"/>
        </w:numPr>
        <w:jc w:val="both"/>
        <w:rPr>
          <w:rFonts w:ascii="Verdana" w:hAnsi="Verdana"/>
          <w:color w:val="000000" w:themeColor="text1"/>
          <w:lang w:val="en-US"/>
        </w:rPr>
      </w:pPr>
      <w:r w:rsidRPr="00B717BB">
        <w:rPr>
          <w:rFonts w:ascii="Verdana" w:hAnsi="Verdana"/>
          <w:color w:val="000000" w:themeColor="text1"/>
          <w:lang w:val="en-US"/>
        </w:rPr>
        <w:t>Survey monkey has a limited amount of question types and number of questions available as it is free to use</w:t>
      </w:r>
    </w:p>
    <w:p w:rsidR="00215F5E" w:rsidRPr="00B717BB" w:rsidRDefault="00215F5E" w:rsidP="00B717BB">
      <w:pPr>
        <w:pStyle w:val="ListParagraph"/>
        <w:numPr>
          <w:ilvl w:val="0"/>
          <w:numId w:val="13"/>
        </w:numPr>
        <w:jc w:val="both"/>
        <w:rPr>
          <w:rFonts w:ascii="Verdana" w:hAnsi="Verdana"/>
          <w:color w:val="000000" w:themeColor="text1"/>
          <w:lang w:val="en-US"/>
        </w:rPr>
      </w:pPr>
      <w:r w:rsidRPr="00B717BB">
        <w:rPr>
          <w:rFonts w:ascii="Verdana" w:hAnsi="Verdana"/>
          <w:color w:val="000000" w:themeColor="text1"/>
          <w:lang w:val="en-US"/>
        </w:rPr>
        <w:t>Answers cannot be further delved into as there is no contact with participants</w:t>
      </w:r>
    </w:p>
    <w:p w:rsidR="00302064" w:rsidRPr="00B717BB" w:rsidRDefault="00302064" w:rsidP="00B717BB">
      <w:pPr>
        <w:jc w:val="both"/>
        <w:rPr>
          <w:rFonts w:ascii="Verdana" w:hAnsi="Verdana"/>
          <w:color w:val="000000" w:themeColor="text1"/>
          <w:lang w:val="en-US"/>
        </w:rPr>
      </w:pPr>
      <w:r w:rsidRPr="00B717BB">
        <w:rPr>
          <w:rFonts w:ascii="Verdana" w:hAnsi="Verdana"/>
          <w:color w:val="000000" w:themeColor="text1"/>
          <w:lang w:val="en-US"/>
        </w:rPr>
        <w:t xml:space="preserve"> </w:t>
      </w:r>
    </w:p>
    <w:p w:rsidR="00215F5E" w:rsidRPr="00B717BB" w:rsidRDefault="0044239C" w:rsidP="00B717BB">
      <w:pPr>
        <w:jc w:val="both"/>
        <w:rPr>
          <w:rFonts w:ascii="Verdana" w:hAnsi="Verdana"/>
          <w:color w:val="000000" w:themeColor="text1"/>
          <w:lang w:val="en-US"/>
        </w:rPr>
      </w:pPr>
      <w:r>
        <w:rPr>
          <w:rFonts w:ascii="Verdana" w:hAnsi="Verdana"/>
          <w:color w:val="000000" w:themeColor="text1"/>
          <w:lang w:val="en-US"/>
        </w:rPr>
        <w:t>T</w:t>
      </w:r>
      <w:r w:rsidR="00302064" w:rsidRPr="00B717BB">
        <w:rPr>
          <w:rFonts w:ascii="Verdana" w:hAnsi="Verdana"/>
          <w:color w:val="000000" w:themeColor="text1"/>
          <w:lang w:val="en-US"/>
        </w:rPr>
        <w:t xml:space="preserve">he researcher has </w:t>
      </w:r>
      <w:r w:rsidR="00215F5E" w:rsidRPr="00B717BB">
        <w:rPr>
          <w:rFonts w:ascii="Verdana" w:hAnsi="Verdana"/>
          <w:color w:val="000000" w:themeColor="text1"/>
          <w:lang w:val="en-US"/>
        </w:rPr>
        <w:t>elected</w:t>
      </w:r>
      <w:r w:rsidR="00302064" w:rsidRPr="00B717BB">
        <w:rPr>
          <w:rFonts w:ascii="Verdana" w:hAnsi="Verdana"/>
          <w:color w:val="000000" w:themeColor="text1"/>
          <w:lang w:val="en-US"/>
        </w:rPr>
        <w:t xml:space="preserve"> to </w:t>
      </w:r>
      <w:r w:rsidR="00215F5E" w:rsidRPr="00B717BB">
        <w:rPr>
          <w:rFonts w:ascii="Verdana" w:hAnsi="Verdana"/>
          <w:color w:val="000000" w:themeColor="text1"/>
          <w:lang w:val="en-US"/>
        </w:rPr>
        <w:t>spread the survey through social media due to ease of sharing, low costs and less time.</w:t>
      </w:r>
      <w:r w:rsidR="00E97BF2" w:rsidRPr="00B717BB">
        <w:rPr>
          <w:rFonts w:ascii="Verdana" w:hAnsi="Verdana"/>
          <w:color w:val="000000" w:themeColor="text1"/>
          <w:lang w:val="en-US"/>
        </w:rPr>
        <w:t xml:space="preserve"> The participants chosen are not specialized as contacting professional gamers or games companies would be costly and time consuming. This could possibly lower the quality of data collected through the survey.</w:t>
      </w:r>
    </w:p>
    <w:p w:rsidR="00302064" w:rsidRPr="00B717BB" w:rsidRDefault="00215F5E" w:rsidP="00B717BB">
      <w:pPr>
        <w:jc w:val="both"/>
        <w:rPr>
          <w:rFonts w:ascii="Verdana" w:hAnsi="Verdana"/>
          <w:color w:val="000000" w:themeColor="text1"/>
          <w:lang w:val="en-US"/>
        </w:rPr>
      </w:pPr>
      <w:r w:rsidRPr="00B717BB">
        <w:rPr>
          <w:rFonts w:ascii="Verdana" w:hAnsi="Verdana"/>
          <w:color w:val="000000" w:themeColor="text1"/>
          <w:lang w:val="en-US"/>
        </w:rPr>
        <w:t>The content analysis will be conducted by the researcher on the game Overwatch due to recent controversy linked to the topic and the availability of the game.</w:t>
      </w:r>
      <w:r w:rsidR="00E97BF2" w:rsidRPr="00B717BB">
        <w:rPr>
          <w:rFonts w:ascii="Verdana" w:hAnsi="Verdana"/>
          <w:color w:val="000000" w:themeColor="text1"/>
          <w:lang w:val="en-US"/>
        </w:rPr>
        <w:t xml:space="preserve"> The negative to this is that not all games companies will be identical to the chosen game as all games are created differently.</w:t>
      </w:r>
    </w:p>
    <w:p w:rsidR="00302064" w:rsidRPr="009D0637" w:rsidRDefault="00302064" w:rsidP="0044239C">
      <w:pPr>
        <w:pStyle w:val="Heading2"/>
        <w:rPr>
          <w:rFonts w:ascii="Verdana" w:hAnsi="Verdana"/>
          <w:b/>
          <w:color w:val="000000" w:themeColor="text1"/>
          <w:sz w:val="22"/>
          <w:szCs w:val="22"/>
          <w:lang w:val="en-US"/>
        </w:rPr>
      </w:pPr>
      <w:bookmarkStart w:id="12" w:name="_Toc499504577"/>
      <w:r w:rsidRPr="009D0637">
        <w:rPr>
          <w:rFonts w:ascii="Verdana" w:hAnsi="Verdana"/>
          <w:b/>
          <w:color w:val="000000" w:themeColor="text1"/>
          <w:sz w:val="22"/>
          <w:szCs w:val="22"/>
          <w:lang w:val="en-US"/>
        </w:rPr>
        <w:t>Validity</w:t>
      </w:r>
      <w:bookmarkEnd w:id="12"/>
    </w:p>
    <w:p w:rsidR="00E97BF2" w:rsidRPr="00B717BB" w:rsidRDefault="00E97BF2" w:rsidP="00B717BB">
      <w:pPr>
        <w:jc w:val="both"/>
        <w:rPr>
          <w:rFonts w:ascii="Verdana" w:hAnsi="Verdana"/>
          <w:color w:val="000000" w:themeColor="text1"/>
          <w:lang w:val="en-US"/>
        </w:rPr>
      </w:pPr>
      <w:r w:rsidRPr="00B717BB">
        <w:rPr>
          <w:rFonts w:ascii="Verdana" w:hAnsi="Verdana"/>
          <w:color w:val="000000" w:themeColor="text1"/>
          <w:lang w:val="en-US"/>
        </w:rPr>
        <w:t>The survey will contain questions influenced by academic theory covering CSR.</w:t>
      </w:r>
    </w:p>
    <w:p w:rsidR="00302064" w:rsidRPr="00B717BB" w:rsidRDefault="00302064" w:rsidP="00B717BB">
      <w:pPr>
        <w:jc w:val="both"/>
        <w:rPr>
          <w:rFonts w:ascii="Verdana" w:hAnsi="Verdana"/>
          <w:color w:val="000000" w:themeColor="text1"/>
          <w:lang w:val="en-US"/>
        </w:rPr>
      </w:pPr>
      <w:r w:rsidRPr="00B717BB">
        <w:rPr>
          <w:rFonts w:ascii="Verdana" w:hAnsi="Verdana"/>
          <w:color w:val="000000" w:themeColor="text1"/>
          <w:lang w:val="en-US"/>
        </w:rPr>
        <w:t xml:space="preserve">Research techniques have been discussed with </w:t>
      </w:r>
      <w:proofErr w:type="gramStart"/>
      <w:r w:rsidRPr="00B717BB">
        <w:rPr>
          <w:rFonts w:ascii="Verdana" w:hAnsi="Verdana"/>
          <w:color w:val="000000" w:themeColor="text1"/>
          <w:lang w:val="en-US"/>
        </w:rPr>
        <w:t>an</w:t>
      </w:r>
      <w:proofErr w:type="gramEnd"/>
      <w:r w:rsidRPr="00B717BB">
        <w:rPr>
          <w:rFonts w:ascii="Verdana" w:hAnsi="Verdana"/>
          <w:color w:val="000000" w:themeColor="text1"/>
          <w:lang w:val="en-US"/>
        </w:rPr>
        <w:t xml:space="preserve"> </w:t>
      </w:r>
      <w:r w:rsidR="00E97BF2" w:rsidRPr="00B717BB">
        <w:rPr>
          <w:rFonts w:ascii="Verdana" w:hAnsi="Verdana"/>
          <w:color w:val="000000" w:themeColor="text1"/>
          <w:lang w:val="en-US"/>
        </w:rPr>
        <w:t xml:space="preserve">knowledgeable and qualified </w:t>
      </w:r>
      <w:r w:rsidRPr="00B717BB">
        <w:rPr>
          <w:rFonts w:ascii="Verdana" w:hAnsi="Verdana"/>
          <w:color w:val="000000" w:themeColor="text1"/>
          <w:lang w:val="en-US"/>
        </w:rPr>
        <w:t xml:space="preserve">dissertation supervisor in order to reduce the risk </w:t>
      </w:r>
      <w:r w:rsidR="00E97BF2" w:rsidRPr="00B717BB">
        <w:rPr>
          <w:rFonts w:ascii="Verdana" w:hAnsi="Verdana"/>
          <w:color w:val="000000" w:themeColor="text1"/>
          <w:lang w:val="en-US"/>
        </w:rPr>
        <w:t>of the researcher and the participants</w:t>
      </w:r>
    </w:p>
    <w:p w:rsidR="00302064" w:rsidRPr="009D0637" w:rsidRDefault="00302064" w:rsidP="009D0637">
      <w:pPr>
        <w:pStyle w:val="Heading2"/>
        <w:rPr>
          <w:rFonts w:ascii="Verdana" w:hAnsi="Verdana"/>
          <w:b/>
          <w:color w:val="000000" w:themeColor="text1"/>
          <w:sz w:val="22"/>
          <w:szCs w:val="22"/>
          <w:lang w:val="en-US"/>
        </w:rPr>
      </w:pPr>
      <w:bookmarkStart w:id="13" w:name="_Toc499504578"/>
      <w:r w:rsidRPr="009D0637">
        <w:rPr>
          <w:rFonts w:ascii="Verdana" w:hAnsi="Verdana"/>
          <w:b/>
          <w:color w:val="000000" w:themeColor="text1"/>
          <w:sz w:val="22"/>
          <w:szCs w:val="22"/>
          <w:lang w:val="en-US"/>
        </w:rPr>
        <w:t>Reliability</w:t>
      </w:r>
      <w:bookmarkEnd w:id="13"/>
    </w:p>
    <w:p w:rsidR="00041459" w:rsidRPr="00B717BB" w:rsidRDefault="00E97BF2" w:rsidP="00B717BB">
      <w:pPr>
        <w:jc w:val="both"/>
        <w:rPr>
          <w:rFonts w:ascii="Verdana" w:hAnsi="Verdana"/>
          <w:color w:val="000000" w:themeColor="text1"/>
          <w:lang w:val="en-US"/>
        </w:rPr>
      </w:pPr>
      <w:r w:rsidRPr="00B717BB">
        <w:rPr>
          <w:rFonts w:ascii="Verdana" w:hAnsi="Verdana"/>
          <w:color w:val="000000" w:themeColor="text1"/>
          <w:lang w:val="en-US"/>
        </w:rPr>
        <w:t>Data collection plans will be based on academic theory and will be reviewed by the supervisor.</w:t>
      </w:r>
    </w:p>
    <w:p w:rsidR="00204FD8" w:rsidRPr="009D0637" w:rsidRDefault="00B717BB" w:rsidP="0044239C">
      <w:pPr>
        <w:pStyle w:val="Heading2"/>
        <w:rPr>
          <w:rFonts w:ascii="Verdana" w:hAnsi="Verdana"/>
          <w:b/>
          <w:color w:val="000000" w:themeColor="text1"/>
          <w:sz w:val="22"/>
          <w:szCs w:val="22"/>
        </w:rPr>
      </w:pPr>
      <w:bookmarkStart w:id="14" w:name="_Toc499504579"/>
      <w:r w:rsidRPr="009D0637">
        <w:rPr>
          <w:rFonts w:ascii="Verdana" w:hAnsi="Verdana"/>
          <w:b/>
          <w:color w:val="000000" w:themeColor="text1"/>
          <w:sz w:val="22"/>
          <w:szCs w:val="22"/>
          <w:lang w:val="en-US"/>
        </w:rPr>
        <w:t>R</w:t>
      </w:r>
      <w:r w:rsidR="00412A4C" w:rsidRPr="009D0637">
        <w:rPr>
          <w:rFonts w:ascii="Verdana" w:hAnsi="Verdana"/>
          <w:b/>
          <w:color w:val="000000" w:themeColor="text1"/>
          <w:sz w:val="22"/>
          <w:szCs w:val="22"/>
          <w:lang w:val="en-US"/>
        </w:rPr>
        <w:t>esources required</w:t>
      </w:r>
      <w:bookmarkEnd w:id="14"/>
    </w:p>
    <w:p w:rsidR="00CE2A6F" w:rsidRPr="00B717BB" w:rsidRDefault="006C5E61" w:rsidP="00B717BB">
      <w:pPr>
        <w:pStyle w:val="ListParagraph"/>
        <w:numPr>
          <w:ilvl w:val="0"/>
          <w:numId w:val="5"/>
        </w:numPr>
        <w:ind w:left="720"/>
        <w:jc w:val="both"/>
        <w:rPr>
          <w:rFonts w:ascii="Verdana" w:hAnsi="Verdana"/>
          <w:color w:val="000000" w:themeColor="text1"/>
        </w:rPr>
      </w:pPr>
      <w:r w:rsidRPr="00B717BB">
        <w:rPr>
          <w:rFonts w:ascii="Verdana" w:hAnsi="Verdana"/>
          <w:color w:val="000000" w:themeColor="text1"/>
        </w:rPr>
        <w:t>Computer with word processing software such as Microsoft word to produce dissertation, survey, etc.</w:t>
      </w:r>
    </w:p>
    <w:p w:rsidR="00041459" w:rsidRPr="00B717BB" w:rsidRDefault="00041459" w:rsidP="00B717BB">
      <w:pPr>
        <w:pStyle w:val="ListParagraph"/>
        <w:numPr>
          <w:ilvl w:val="0"/>
          <w:numId w:val="5"/>
        </w:numPr>
        <w:ind w:left="720"/>
        <w:jc w:val="both"/>
        <w:rPr>
          <w:rFonts w:ascii="Verdana" w:hAnsi="Verdana"/>
          <w:color w:val="000000" w:themeColor="text1"/>
        </w:rPr>
      </w:pPr>
      <w:r w:rsidRPr="00B717BB">
        <w:rPr>
          <w:rFonts w:ascii="Verdana" w:hAnsi="Verdana"/>
          <w:color w:val="000000" w:themeColor="text1"/>
        </w:rPr>
        <w:t>I am planning to use survey monkey which will process the results of the surveys for me.</w:t>
      </w:r>
    </w:p>
    <w:p w:rsidR="006C5E61" w:rsidRPr="00B717BB" w:rsidRDefault="006C5E61" w:rsidP="00B717BB">
      <w:pPr>
        <w:pStyle w:val="ListParagraph"/>
        <w:numPr>
          <w:ilvl w:val="0"/>
          <w:numId w:val="5"/>
        </w:numPr>
        <w:ind w:left="720"/>
        <w:jc w:val="both"/>
        <w:rPr>
          <w:rFonts w:ascii="Verdana" w:hAnsi="Verdana"/>
          <w:color w:val="000000" w:themeColor="text1"/>
        </w:rPr>
      </w:pPr>
      <w:r w:rsidRPr="00B717BB">
        <w:rPr>
          <w:rFonts w:ascii="Verdana" w:hAnsi="Verdana"/>
          <w:color w:val="000000" w:themeColor="text1"/>
        </w:rPr>
        <w:t>Microsoft excel to organise and analyse the survey results</w:t>
      </w:r>
    </w:p>
    <w:p w:rsidR="006C5E61" w:rsidRDefault="006C5E61" w:rsidP="006C5E61">
      <w:pPr>
        <w:ind w:left="1440"/>
        <w:rPr>
          <w:rFonts w:ascii="Verdana" w:hAnsi="Verdana"/>
        </w:rPr>
      </w:pPr>
    </w:p>
    <w:p w:rsidR="00260931" w:rsidRDefault="00260931" w:rsidP="00CE2A6F">
      <w:pPr>
        <w:rPr>
          <w:rFonts w:ascii="Verdana" w:hAnsi="Verdana"/>
        </w:rPr>
      </w:pPr>
    </w:p>
    <w:p w:rsidR="00260931" w:rsidRDefault="00260931" w:rsidP="00CE2A6F">
      <w:pPr>
        <w:rPr>
          <w:rFonts w:ascii="Verdana" w:hAnsi="Verdana"/>
        </w:rPr>
      </w:pPr>
    </w:p>
    <w:p w:rsidR="00260931" w:rsidRDefault="00260931" w:rsidP="00CE2A6F">
      <w:pPr>
        <w:rPr>
          <w:rFonts w:ascii="Verdana" w:hAnsi="Verdana"/>
        </w:rPr>
      </w:pPr>
    </w:p>
    <w:p w:rsidR="00260931" w:rsidRDefault="00260931" w:rsidP="00CE2A6F">
      <w:pPr>
        <w:rPr>
          <w:rFonts w:ascii="Verdana" w:hAnsi="Verdana"/>
        </w:rPr>
      </w:pPr>
    </w:p>
    <w:p w:rsidR="00260931" w:rsidRDefault="00260931" w:rsidP="00CE2A6F">
      <w:pPr>
        <w:rPr>
          <w:rFonts w:ascii="Verdana" w:hAnsi="Verdana"/>
        </w:rPr>
      </w:pPr>
    </w:p>
    <w:p w:rsidR="00260931" w:rsidRDefault="00260931" w:rsidP="00CE2A6F">
      <w:pPr>
        <w:rPr>
          <w:rFonts w:ascii="Verdana" w:hAnsi="Verdana"/>
        </w:rPr>
      </w:pPr>
    </w:p>
    <w:p w:rsidR="0044239C" w:rsidRPr="00260931" w:rsidRDefault="0034536B" w:rsidP="00260931">
      <w:pPr>
        <w:pStyle w:val="Heading1"/>
        <w:rPr>
          <w:rFonts w:ascii="Verdana" w:hAnsi="Verdana"/>
          <w:b/>
          <w:color w:val="000000" w:themeColor="text1"/>
          <w:sz w:val="22"/>
          <w:szCs w:val="22"/>
        </w:rPr>
      </w:pPr>
      <w:bookmarkStart w:id="15" w:name="_Toc499504580"/>
      <w:r w:rsidRPr="00260931">
        <w:rPr>
          <w:rFonts w:ascii="Verdana" w:hAnsi="Verdana"/>
          <w:b/>
          <w:color w:val="000000" w:themeColor="text1"/>
          <w:sz w:val="22"/>
          <w:szCs w:val="22"/>
        </w:rPr>
        <w:lastRenderedPageBreak/>
        <w:t>Timings</w:t>
      </w:r>
      <w:bookmarkEnd w:id="15"/>
    </w:p>
    <w:p w:rsidR="0034536B" w:rsidRPr="00260931" w:rsidRDefault="0034536B" w:rsidP="00260931">
      <w:pPr>
        <w:pStyle w:val="Heading2"/>
        <w:rPr>
          <w:rFonts w:ascii="Verdana" w:hAnsi="Verdana"/>
          <w:b/>
          <w:color w:val="000000" w:themeColor="text1"/>
          <w:sz w:val="22"/>
          <w:szCs w:val="22"/>
        </w:rPr>
      </w:pPr>
      <w:bookmarkStart w:id="16" w:name="_Toc499504581"/>
      <w:r w:rsidRPr="00260931">
        <w:rPr>
          <w:rFonts w:ascii="Verdana" w:hAnsi="Verdana"/>
          <w:b/>
          <w:color w:val="000000" w:themeColor="text1"/>
          <w:sz w:val="22"/>
          <w:szCs w:val="22"/>
        </w:rPr>
        <w:t>Gant chart</w:t>
      </w:r>
      <w:bookmarkEnd w:id="16"/>
    </w:p>
    <w:tbl>
      <w:tblPr>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0"/>
        <w:gridCol w:w="960"/>
        <w:gridCol w:w="960"/>
        <w:gridCol w:w="960"/>
        <w:gridCol w:w="960"/>
        <w:gridCol w:w="960"/>
        <w:gridCol w:w="960"/>
      </w:tblGrid>
      <w:tr w:rsidR="0034536B" w:rsidRPr="0034536B" w:rsidTr="00260931">
        <w:trPr>
          <w:trHeight w:val="300"/>
        </w:trPr>
        <w:tc>
          <w:tcPr>
            <w:tcW w:w="4220" w:type="dxa"/>
            <w:shd w:val="clear" w:color="auto" w:fill="auto"/>
            <w:noWrap/>
            <w:vAlign w:val="bottom"/>
            <w:hideMark/>
          </w:tcPr>
          <w:p w:rsidR="0034536B" w:rsidRPr="0034536B" w:rsidRDefault="00260931" w:rsidP="0034536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Activity</w:t>
            </w:r>
          </w:p>
        </w:tc>
        <w:tc>
          <w:tcPr>
            <w:tcW w:w="96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Dec</w:t>
            </w:r>
          </w:p>
        </w:tc>
        <w:tc>
          <w:tcPr>
            <w:tcW w:w="96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Jan</w:t>
            </w:r>
          </w:p>
        </w:tc>
        <w:tc>
          <w:tcPr>
            <w:tcW w:w="96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Feb</w:t>
            </w:r>
          </w:p>
        </w:tc>
        <w:tc>
          <w:tcPr>
            <w:tcW w:w="96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Mar</w:t>
            </w:r>
          </w:p>
        </w:tc>
        <w:tc>
          <w:tcPr>
            <w:tcW w:w="96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Apr</w:t>
            </w:r>
          </w:p>
        </w:tc>
        <w:tc>
          <w:tcPr>
            <w:tcW w:w="96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May</w:t>
            </w:r>
          </w:p>
        </w:tc>
      </w:tr>
      <w:tr w:rsidR="0034536B" w:rsidRPr="0034536B" w:rsidTr="00260931">
        <w:trPr>
          <w:trHeight w:val="300"/>
        </w:trPr>
        <w:tc>
          <w:tcPr>
            <w:tcW w:w="422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Search literature</w:t>
            </w:r>
          </w:p>
        </w:tc>
        <w:tc>
          <w:tcPr>
            <w:tcW w:w="960" w:type="dxa"/>
            <w:shd w:val="clear" w:color="000000" w:fill="4472C4"/>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c>
          <w:tcPr>
            <w:tcW w:w="960" w:type="dxa"/>
            <w:shd w:val="clear" w:color="000000" w:fill="4472C4"/>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c>
          <w:tcPr>
            <w:tcW w:w="960" w:type="dxa"/>
            <w:shd w:val="clear" w:color="000000" w:fill="4472C4"/>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c>
          <w:tcPr>
            <w:tcW w:w="960" w:type="dxa"/>
            <w:shd w:val="clear" w:color="000000" w:fill="4472C4"/>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c>
          <w:tcPr>
            <w:tcW w:w="960" w:type="dxa"/>
            <w:shd w:val="clear" w:color="000000" w:fill="4472C4"/>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c>
          <w:tcPr>
            <w:tcW w:w="960" w:type="dxa"/>
            <w:shd w:val="clear" w:color="000000" w:fill="4472C4"/>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r>
      <w:tr w:rsidR="0034536B" w:rsidRPr="0034536B" w:rsidTr="00260931">
        <w:trPr>
          <w:trHeight w:val="300"/>
        </w:trPr>
        <w:tc>
          <w:tcPr>
            <w:tcW w:w="422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Review literature</w:t>
            </w:r>
          </w:p>
        </w:tc>
        <w:tc>
          <w:tcPr>
            <w:tcW w:w="960" w:type="dxa"/>
            <w:shd w:val="clear" w:color="000000" w:fill="4472C4"/>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c>
          <w:tcPr>
            <w:tcW w:w="960" w:type="dxa"/>
            <w:shd w:val="clear" w:color="000000" w:fill="4472C4"/>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c>
          <w:tcPr>
            <w:tcW w:w="960" w:type="dxa"/>
            <w:shd w:val="clear" w:color="000000" w:fill="4472C4"/>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c>
          <w:tcPr>
            <w:tcW w:w="960" w:type="dxa"/>
            <w:shd w:val="clear" w:color="000000" w:fill="4472C4"/>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c>
          <w:tcPr>
            <w:tcW w:w="960" w:type="dxa"/>
            <w:shd w:val="clear" w:color="000000" w:fill="4472C4"/>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c>
          <w:tcPr>
            <w:tcW w:w="960" w:type="dxa"/>
            <w:shd w:val="clear" w:color="000000" w:fill="4472C4"/>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r>
      <w:tr w:rsidR="0034536B" w:rsidRPr="0034536B" w:rsidTr="00260931">
        <w:trPr>
          <w:trHeight w:val="300"/>
        </w:trPr>
        <w:tc>
          <w:tcPr>
            <w:tcW w:w="422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Draft literature review</w:t>
            </w:r>
          </w:p>
        </w:tc>
        <w:tc>
          <w:tcPr>
            <w:tcW w:w="960" w:type="dxa"/>
            <w:shd w:val="clear" w:color="000000" w:fill="4472C4"/>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c>
          <w:tcPr>
            <w:tcW w:w="96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r>
      <w:tr w:rsidR="0034536B" w:rsidRPr="0034536B" w:rsidTr="00260931">
        <w:trPr>
          <w:trHeight w:val="300"/>
        </w:trPr>
        <w:tc>
          <w:tcPr>
            <w:tcW w:w="422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Draft literature completion</w:t>
            </w:r>
          </w:p>
        </w:tc>
        <w:tc>
          <w:tcPr>
            <w:tcW w:w="960" w:type="dxa"/>
            <w:shd w:val="clear" w:color="000000" w:fill="FFFFFF"/>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c>
          <w:tcPr>
            <w:tcW w:w="960" w:type="dxa"/>
            <w:shd w:val="clear" w:color="000000" w:fill="4472C4"/>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c>
          <w:tcPr>
            <w:tcW w:w="96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r>
      <w:tr w:rsidR="0034536B" w:rsidRPr="0034536B" w:rsidTr="00260931">
        <w:trPr>
          <w:trHeight w:val="300"/>
        </w:trPr>
        <w:tc>
          <w:tcPr>
            <w:tcW w:w="422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xml:space="preserve">Produce </w:t>
            </w:r>
            <w:r w:rsidR="00260931" w:rsidRPr="0034536B">
              <w:rPr>
                <w:rFonts w:ascii="Calibri" w:eastAsia="Times New Roman" w:hAnsi="Calibri" w:cs="Calibri"/>
                <w:color w:val="000000"/>
                <w:lang w:eastAsia="en-GB"/>
              </w:rPr>
              <w:t>Questionnaire</w:t>
            </w:r>
          </w:p>
        </w:tc>
        <w:tc>
          <w:tcPr>
            <w:tcW w:w="96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p>
        </w:tc>
        <w:tc>
          <w:tcPr>
            <w:tcW w:w="960" w:type="dxa"/>
            <w:shd w:val="clear" w:color="000000" w:fill="4472C4"/>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c>
          <w:tcPr>
            <w:tcW w:w="960" w:type="dxa"/>
            <w:shd w:val="clear" w:color="000000" w:fill="4472C4"/>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c>
          <w:tcPr>
            <w:tcW w:w="96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r>
      <w:tr w:rsidR="0034536B" w:rsidRPr="0034536B" w:rsidTr="00260931">
        <w:trPr>
          <w:trHeight w:val="300"/>
        </w:trPr>
        <w:tc>
          <w:tcPr>
            <w:tcW w:w="422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Conduct Content analysis</w:t>
            </w:r>
          </w:p>
        </w:tc>
        <w:tc>
          <w:tcPr>
            <w:tcW w:w="96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p>
        </w:tc>
        <w:tc>
          <w:tcPr>
            <w:tcW w:w="960" w:type="dxa"/>
            <w:shd w:val="clear" w:color="000000" w:fill="4472C4"/>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c>
          <w:tcPr>
            <w:tcW w:w="960" w:type="dxa"/>
            <w:shd w:val="clear" w:color="000000" w:fill="4472C4"/>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c>
          <w:tcPr>
            <w:tcW w:w="96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r>
      <w:tr w:rsidR="0034536B" w:rsidRPr="0034536B" w:rsidTr="00260931">
        <w:trPr>
          <w:trHeight w:val="300"/>
        </w:trPr>
        <w:tc>
          <w:tcPr>
            <w:tcW w:w="4220" w:type="dxa"/>
            <w:shd w:val="clear" w:color="auto" w:fill="auto"/>
            <w:noWrap/>
            <w:vAlign w:val="bottom"/>
            <w:hideMark/>
          </w:tcPr>
          <w:p w:rsidR="0034536B" w:rsidRPr="0034536B" w:rsidRDefault="00260931" w:rsidP="0034536B">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w:t>
            </w:r>
            <w:r w:rsidR="0034536B" w:rsidRPr="0034536B">
              <w:rPr>
                <w:rFonts w:ascii="Calibri" w:eastAsia="Times New Roman" w:hAnsi="Calibri" w:cs="Calibri"/>
                <w:color w:val="000000"/>
                <w:lang w:eastAsia="en-GB"/>
              </w:rPr>
              <w:t>ompletion of data collection</w:t>
            </w:r>
            <w:r>
              <w:rPr>
                <w:rFonts w:ascii="Calibri" w:eastAsia="Times New Roman" w:hAnsi="Calibri" w:cs="Calibri"/>
                <w:color w:val="000000"/>
                <w:lang w:eastAsia="en-GB"/>
              </w:rPr>
              <w:t xml:space="preserve"> </w:t>
            </w:r>
          </w:p>
        </w:tc>
        <w:tc>
          <w:tcPr>
            <w:tcW w:w="96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c>
          <w:tcPr>
            <w:tcW w:w="960" w:type="dxa"/>
            <w:shd w:val="clear" w:color="000000" w:fill="4472C4"/>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c>
          <w:tcPr>
            <w:tcW w:w="96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r>
      <w:tr w:rsidR="00260931" w:rsidRPr="0034536B" w:rsidTr="00260931">
        <w:trPr>
          <w:trHeight w:val="300"/>
        </w:trPr>
        <w:tc>
          <w:tcPr>
            <w:tcW w:w="4220" w:type="dxa"/>
            <w:shd w:val="clear" w:color="auto" w:fill="auto"/>
            <w:noWrap/>
            <w:vAlign w:val="bottom"/>
          </w:tcPr>
          <w:p w:rsidR="00260931" w:rsidRPr="0034536B" w:rsidRDefault="00260931" w:rsidP="0034536B">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w:t>
            </w:r>
            <w:r w:rsidRPr="0034536B">
              <w:rPr>
                <w:rFonts w:ascii="Calibri" w:eastAsia="Times New Roman" w:hAnsi="Calibri" w:cs="Calibri"/>
                <w:color w:val="000000"/>
                <w:lang w:eastAsia="en-GB"/>
              </w:rPr>
              <w:t>ompletion of analysis of results</w:t>
            </w:r>
          </w:p>
        </w:tc>
        <w:tc>
          <w:tcPr>
            <w:tcW w:w="960" w:type="dxa"/>
            <w:shd w:val="clear" w:color="auto" w:fill="auto"/>
            <w:noWrap/>
            <w:vAlign w:val="bottom"/>
          </w:tcPr>
          <w:p w:rsidR="00260931" w:rsidRPr="0034536B" w:rsidRDefault="00260931" w:rsidP="0034536B">
            <w:pPr>
              <w:spacing w:after="0" w:line="240" w:lineRule="auto"/>
              <w:rPr>
                <w:rFonts w:ascii="Calibri" w:eastAsia="Times New Roman" w:hAnsi="Calibri" w:cs="Calibri"/>
                <w:color w:val="000000"/>
                <w:lang w:eastAsia="en-GB"/>
              </w:rPr>
            </w:pPr>
          </w:p>
        </w:tc>
        <w:tc>
          <w:tcPr>
            <w:tcW w:w="960" w:type="dxa"/>
            <w:shd w:val="clear" w:color="auto" w:fill="auto"/>
            <w:noWrap/>
            <w:vAlign w:val="bottom"/>
          </w:tcPr>
          <w:p w:rsidR="00260931" w:rsidRPr="0034536B" w:rsidRDefault="00260931" w:rsidP="0034536B">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tcPr>
          <w:p w:rsidR="00260931" w:rsidRPr="0034536B" w:rsidRDefault="00260931" w:rsidP="0034536B">
            <w:pPr>
              <w:spacing w:after="0" w:line="240" w:lineRule="auto"/>
              <w:rPr>
                <w:rFonts w:ascii="Times New Roman" w:eastAsia="Times New Roman" w:hAnsi="Times New Roman" w:cs="Times New Roman"/>
                <w:sz w:val="20"/>
                <w:szCs w:val="20"/>
                <w:lang w:eastAsia="en-GB"/>
              </w:rPr>
            </w:pPr>
          </w:p>
        </w:tc>
        <w:tc>
          <w:tcPr>
            <w:tcW w:w="960" w:type="dxa"/>
            <w:shd w:val="clear" w:color="auto" w:fill="0070C0"/>
            <w:noWrap/>
            <w:vAlign w:val="bottom"/>
          </w:tcPr>
          <w:p w:rsidR="00260931" w:rsidRPr="0034536B" w:rsidRDefault="00260931" w:rsidP="0034536B">
            <w:pPr>
              <w:spacing w:after="0" w:line="240" w:lineRule="auto"/>
              <w:rPr>
                <w:rFonts w:ascii="Calibri" w:eastAsia="Times New Roman" w:hAnsi="Calibri" w:cs="Calibri"/>
                <w:color w:val="000000"/>
                <w:lang w:eastAsia="en-GB"/>
              </w:rPr>
            </w:pPr>
          </w:p>
        </w:tc>
        <w:tc>
          <w:tcPr>
            <w:tcW w:w="960" w:type="dxa"/>
            <w:shd w:val="clear" w:color="auto" w:fill="auto"/>
            <w:noWrap/>
            <w:vAlign w:val="bottom"/>
          </w:tcPr>
          <w:p w:rsidR="00260931" w:rsidRPr="0034536B" w:rsidRDefault="00260931" w:rsidP="0034536B">
            <w:pPr>
              <w:spacing w:after="0" w:line="240" w:lineRule="auto"/>
              <w:rPr>
                <w:rFonts w:ascii="Calibri" w:eastAsia="Times New Roman" w:hAnsi="Calibri" w:cs="Calibri"/>
                <w:color w:val="000000"/>
                <w:lang w:eastAsia="en-GB"/>
              </w:rPr>
            </w:pPr>
          </w:p>
        </w:tc>
        <w:tc>
          <w:tcPr>
            <w:tcW w:w="960" w:type="dxa"/>
            <w:shd w:val="clear" w:color="auto" w:fill="auto"/>
            <w:noWrap/>
            <w:vAlign w:val="bottom"/>
          </w:tcPr>
          <w:p w:rsidR="00260931" w:rsidRPr="0034536B" w:rsidRDefault="00260931" w:rsidP="0034536B">
            <w:pPr>
              <w:spacing w:after="0" w:line="240" w:lineRule="auto"/>
              <w:rPr>
                <w:rFonts w:ascii="Times New Roman" w:eastAsia="Times New Roman" w:hAnsi="Times New Roman" w:cs="Times New Roman"/>
                <w:sz w:val="20"/>
                <w:szCs w:val="20"/>
                <w:lang w:eastAsia="en-GB"/>
              </w:rPr>
            </w:pPr>
          </w:p>
        </w:tc>
      </w:tr>
      <w:tr w:rsidR="0034536B" w:rsidRPr="0034536B" w:rsidTr="00260931">
        <w:trPr>
          <w:trHeight w:val="300"/>
        </w:trPr>
        <w:tc>
          <w:tcPr>
            <w:tcW w:w="4220" w:type="dxa"/>
            <w:shd w:val="clear" w:color="auto" w:fill="auto"/>
            <w:noWrap/>
            <w:vAlign w:val="bottom"/>
            <w:hideMark/>
          </w:tcPr>
          <w:p w:rsidR="0034536B" w:rsidRPr="0034536B" w:rsidRDefault="00260931" w:rsidP="0034536B">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Draft review with supervisor</w:t>
            </w:r>
          </w:p>
        </w:tc>
        <w:tc>
          <w:tcPr>
            <w:tcW w:w="96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c>
          <w:tcPr>
            <w:tcW w:w="960" w:type="dxa"/>
            <w:shd w:val="clear" w:color="auto" w:fill="FFFFFF" w:themeFill="background1"/>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c>
          <w:tcPr>
            <w:tcW w:w="96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r>
      <w:tr w:rsidR="0034536B" w:rsidRPr="0034536B" w:rsidTr="00260931">
        <w:trPr>
          <w:trHeight w:val="300"/>
        </w:trPr>
        <w:tc>
          <w:tcPr>
            <w:tcW w:w="422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Draft submission of completed dissertation</w:t>
            </w:r>
          </w:p>
        </w:tc>
        <w:tc>
          <w:tcPr>
            <w:tcW w:w="96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c>
          <w:tcPr>
            <w:tcW w:w="960" w:type="dxa"/>
            <w:shd w:val="clear" w:color="000000" w:fill="4472C4"/>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r>
      <w:tr w:rsidR="0034536B" w:rsidRPr="0034536B" w:rsidTr="00260931">
        <w:trPr>
          <w:trHeight w:val="300"/>
        </w:trPr>
        <w:tc>
          <w:tcPr>
            <w:tcW w:w="422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Final submission of completed dissertation</w:t>
            </w:r>
          </w:p>
        </w:tc>
        <w:tc>
          <w:tcPr>
            <w:tcW w:w="960" w:type="dxa"/>
            <w:shd w:val="clear" w:color="auto" w:fill="auto"/>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rsidR="0034536B" w:rsidRPr="0034536B" w:rsidRDefault="0034536B" w:rsidP="0034536B">
            <w:pPr>
              <w:spacing w:after="0" w:line="240" w:lineRule="auto"/>
              <w:rPr>
                <w:rFonts w:ascii="Times New Roman" w:eastAsia="Times New Roman" w:hAnsi="Times New Roman" w:cs="Times New Roman"/>
                <w:sz w:val="20"/>
                <w:szCs w:val="20"/>
                <w:lang w:eastAsia="en-GB"/>
              </w:rPr>
            </w:pPr>
          </w:p>
        </w:tc>
        <w:tc>
          <w:tcPr>
            <w:tcW w:w="960" w:type="dxa"/>
            <w:shd w:val="clear" w:color="000000" w:fill="4472C4"/>
            <w:noWrap/>
            <w:vAlign w:val="bottom"/>
            <w:hideMark/>
          </w:tcPr>
          <w:p w:rsidR="0034536B" w:rsidRPr="0034536B" w:rsidRDefault="0034536B" w:rsidP="0034536B">
            <w:pPr>
              <w:spacing w:after="0" w:line="240" w:lineRule="auto"/>
              <w:rPr>
                <w:rFonts w:ascii="Calibri" w:eastAsia="Times New Roman" w:hAnsi="Calibri" w:cs="Calibri"/>
                <w:color w:val="000000"/>
                <w:lang w:eastAsia="en-GB"/>
              </w:rPr>
            </w:pPr>
            <w:r w:rsidRPr="0034536B">
              <w:rPr>
                <w:rFonts w:ascii="Calibri" w:eastAsia="Times New Roman" w:hAnsi="Calibri" w:cs="Calibri"/>
                <w:color w:val="000000"/>
                <w:lang w:eastAsia="en-GB"/>
              </w:rPr>
              <w:t> </w:t>
            </w:r>
          </w:p>
        </w:tc>
      </w:tr>
    </w:tbl>
    <w:p w:rsidR="0034536B" w:rsidRDefault="0034536B" w:rsidP="00CE2A6F">
      <w:pPr>
        <w:rPr>
          <w:rFonts w:ascii="Verdana" w:hAnsi="Verdana"/>
        </w:rPr>
      </w:pPr>
    </w:p>
    <w:p w:rsidR="0044239C" w:rsidRPr="00CE2A6F" w:rsidRDefault="0044239C" w:rsidP="00CE2A6F">
      <w:pPr>
        <w:rPr>
          <w:rFonts w:ascii="Verdana" w:hAnsi="Verdana"/>
        </w:rPr>
      </w:pPr>
    </w:p>
    <w:p w:rsidR="00F916AC" w:rsidRDefault="00260931" w:rsidP="00260931">
      <w:pPr>
        <w:tabs>
          <w:tab w:val="left" w:pos="3870"/>
        </w:tabs>
        <w:rPr>
          <w:rFonts w:ascii="Verdana" w:hAnsi="Verdana"/>
        </w:rPr>
      </w:pPr>
      <w:r>
        <w:rPr>
          <w:rFonts w:ascii="Verdana" w:hAnsi="Verdana"/>
        </w:rPr>
        <w:tab/>
      </w:r>
    </w:p>
    <w:p w:rsidR="00260931" w:rsidRDefault="00260931" w:rsidP="00260931">
      <w:pPr>
        <w:tabs>
          <w:tab w:val="left" w:pos="3870"/>
        </w:tabs>
        <w:rPr>
          <w:rFonts w:ascii="Verdana" w:hAnsi="Verdana"/>
        </w:rPr>
      </w:pPr>
    </w:p>
    <w:p w:rsidR="00260931" w:rsidRDefault="00260931" w:rsidP="00260931">
      <w:pPr>
        <w:tabs>
          <w:tab w:val="left" w:pos="3870"/>
        </w:tabs>
        <w:rPr>
          <w:rFonts w:ascii="Verdana" w:hAnsi="Verdana"/>
        </w:rPr>
      </w:pPr>
    </w:p>
    <w:p w:rsidR="00260931" w:rsidRDefault="00260931" w:rsidP="00260931">
      <w:pPr>
        <w:tabs>
          <w:tab w:val="left" w:pos="3870"/>
        </w:tabs>
        <w:rPr>
          <w:rFonts w:ascii="Verdana" w:hAnsi="Verdana"/>
        </w:rPr>
      </w:pPr>
    </w:p>
    <w:p w:rsidR="00260931" w:rsidRDefault="00260931" w:rsidP="00260931">
      <w:pPr>
        <w:tabs>
          <w:tab w:val="left" w:pos="3870"/>
        </w:tabs>
        <w:rPr>
          <w:rFonts w:ascii="Verdana" w:hAnsi="Verdana"/>
        </w:rPr>
      </w:pPr>
    </w:p>
    <w:p w:rsidR="00260931" w:rsidRDefault="00260931" w:rsidP="00260931">
      <w:pPr>
        <w:tabs>
          <w:tab w:val="left" w:pos="3870"/>
        </w:tabs>
        <w:rPr>
          <w:rFonts w:ascii="Verdana" w:hAnsi="Verdana"/>
        </w:rPr>
      </w:pPr>
    </w:p>
    <w:p w:rsidR="00260931" w:rsidRDefault="00260931" w:rsidP="00260931">
      <w:pPr>
        <w:tabs>
          <w:tab w:val="left" w:pos="3870"/>
        </w:tabs>
        <w:rPr>
          <w:rFonts w:ascii="Verdana" w:hAnsi="Verdana"/>
        </w:rPr>
      </w:pPr>
    </w:p>
    <w:p w:rsidR="00260931" w:rsidRDefault="00260931" w:rsidP="00260931">
      <w:pPr>
        <w:tabs>
          <w:tab w:val="left" w:pos="3870"/>
        </w:tabs>
        <w:rPr>
          <w:rFonts w:ascii="Verdana" w:hAnsi="Verdana"/>
        </w:rPr>
      </w:pPr>
    </w:p>
    <w:p w:rsidR="00260931" w:rsidRDefault="00260931" w:rsidP="00260931">
      <w:pPr>
        <w:tabs>
          <w:tab w:val="left" w:pos="3870"/>
        </w:tabs>
        <w:rPr>
          <w:rFonts w:ascii="Verdana" w:hAnsi="Verdana"/>
        </w:rPr>
      </w:pPr>
    </w:p>
    <w:p w:rsidR="00260931" w:rsidRDefault="00260931" w:rsidP="00260931">
      <w:pPr>
        <w:tabs>
          <w:tab w:val="left" w:pos="3870"/>
        </w:tabs>
        <w:rPr>
          <w:rFonts w:ascii="Verdana" w:hAnsi="Verdana"/>
        </w:rPr>
      </w:pPr>
    </w:p>
    <w:p w:rsidR="00260931" w:rsidRDefault="00260931" w:rsidP="00260931">
      <w:pPr>
        <w:tabs>
          <w:tab w:val="left" w:pos="3870"/>
        </w:tabs>
        <w:rPr>
          <w:rFonts w:ascii="Verdana" w:hAnsi="Verdana"/>
        </w:rPr>
      </w:pPr>
    </w:p>
    <w:p w:rsidR="00260931" w:rsidRDefault="00260931" w:rsidP="00260931">
      <w:pPr>
        <w:tabs>
          <w:tab w:val="left" w:pos="3870"/>
        </w:tabs>
        <w:rPr>
          <w:rFonts w:ascii="Verdana" w:hAnsi="Verdana"/>
        </w:rPr>
      </w:pPr>
    </w:p>
    <w:p w:rsidR="00260931" w:rsidRDefault="00260931" w:rsidP="00260931">
      <w:pPr>
        <w:tabs>
          <w:tab w:val="left" w:pos="3870"/>
        </w:tabs>
        <w:rPr>
          <w:rFonts w:ascii="Verdana" w:hAnsi="Verdana"/>
        </w:rPr>
      </w:pPr>
    </w:p>
    <w:p w:rsidR="00260931" w:rsidRDefault="00260931" w:rsidP="00260931">
      <w:pPr>
        <w:tabs>
          <w:tab w:val="left" w:pos="3870"/>
        </w:tabs>
        <w:rPr>
          <w:rFonts w:ascii="Verdana" w:hAnsi="Verdana"/>
        </w:rPr>
      </w:pPr>
    </w:p>
    <w:p w:rsidR="00260931" w:rsidRDefault="00260931" w:rsidP="00260931">
      <w:pPr>
        <w:tabs>
          <w:tab w:val="left" w:pos="3870"/>
        </w:tabs>
        <w:rPr>
          <w:rFonts w:ascii="Verdana" w:hAnsi="Verdana"/>
        </w:rPr>
      </w:pPr>
    </w:p>
    <w:p w:rsidR="00260931" w:rsidRDefault="00260931" w:rsidP="00260931">
      <w:pPr>
        <w:tabs>
          <w:tab w:val="left" w:pos="3870"/>
        </w:tabs>
        <w:rPr>
          <w:rFonts w:ascii="Verdana" w:hAnsi="Verdana"/>
        </w:rPr>
      </w:pPr>
    </w:p>
    <w:p w:rsidR="00260931" w:rsidRDefault="00260931" w:rsidP="00260931">
      <w:pPr>
        <w:tabs>
          <w:tab w:val="left" w:pos="3870"/>
        </w:tabs>
        <w:rPr>
          <w:rFonts w:ascii="Verdana" w:hAnsi="Verdana"/>
        </w:rPr>
      </w:pPr>
    </w:p>
    <w:p w:rsidR="00260931" w:rsidRPr="00F916AC" w:rsidRDefault="00260931" w:rsidP="00260931">
      <w:pPr>
        <w:tabs>
          <w:tab w:val="left" w:pos="3870"/>
        </w:tabs>
        <w:rPr>
          <w:rFonts w:ascii="Verdana" w:hAnsi="Verdana"/>
        </w:rPr>
      </w:pPr>
    </w:p>
    <w:bookmarkStart w:id="17" w:name="_Toc499504582" w:displacedByCustomXml="next"/>
    <w:sdt>
      <w:sdtPr>
        <w:rPr>
          <w:rFonts w:ascii="Verdana" w:eastAsiaTheme="minorHAnsi" w:hAnsi="Verdana" w:cstheme="minorBidi"/>
          <w:color w:val="auto"/>
          <w:sz w:val="22"/>
          <w:szCs w:val="22"/>
        </w:rPr>
        <w:id w:val="-488408766"/>
        <w:docPartObj>
          <w:docPartGallery w:val="Bibliographies"/>
          <w:docPartUnique/>
        </w:docPartObj>
      </w:sdtPr>
      <w:sdtContent>
        <w:p w:rsidR="008D3556" w:rsidRPr="00D214A3" w:rsidRDefault="008D3556">
          <w:pPr>
            <w:pStyle w:val="Heading1"/>
            <w:rPr>
              <w:rFonts w:ascii="Verdana" w:hAnsi="Verdana"/>
            </w:rPr>
          </w:pPr>
          <w:r w:rsidRPr="00D214A3">
            <w:rPr>
              <w:rFonts w:ascii="Verdana" w:hAnsi="Verdana"/>
            </w:rPr>
            <w:t>Bibliography</w:t>
          </w:r>
          <w:bookmarkEnd w:id="17"/>
        </w:p>
        <w:sdt>
          <w:sdtPr>
            <w:rPr>
              <w:rFonts w:ascii="Verdana" w:hAnsi="Verdana"/>
            </w:rPr>
            <w:id w:val="111145805"/>
            <w:bibliography/>
          </w:sdtPr>
          <w:sdtContent>
            <w:p w:rsidR="00260931" w:rsidRDefault="008D3556" w:rsidP="00260931">
              <w:pPr>
                <w:pStyle w:val="Bibliography"/>
                <w:rPr>
                  <w:noProof/>
                  <w:sz w:val="24"/>
                  <w:szCs w:val="24"/>
                </w:rPr>
              </w:pPr>
              <w:r w:rsidRPr="00D214A3">
                <w:rPr>
                  <w:rFonts w:ascii="Verdana" w:hAnsi="Verdana"/>
                </w:rPr>
                <w:fldChar w:fldCharType="begin"/>
              </w:r>
              <w:r w:rsidRPr="00D214A3">
                <w:rPr>
                  <w:rFonts w:ascii="Verdana" w:hAnsi="Verdana"/>
                </w:rPr>
                <w:instrText xml:space="preserve"> BIBLIOGRAPHY </w:instrText>
              </w:r>
              <w:r w:rsidRPr="00D214A3">
                <w:rPr>
                  <w:rFonts w:ascii="Verdana" w:hAnsi="Verdana"/>
                </w:rPr>
                <w:fldChar w:fldCharType="separate"/>
              </w:r>
              <w:r w:rsidR="00260931">
                <w:rPr>
                  <w:noProof/>
                </w:rPr>
                <w:t xml:space="preserve">Friedman, M., 1970. The Social Responsibility of Business is to Increase its Profits. </w:t>
              </w:r>
              <w:r w:rsidR="00260931">
                <w:rPr>
                  <w:i/>
                  <w:iCs/>
                  <w:noProof/>
                </w:rPr>
                <w:t xml:space="preserve">The New York Times Magazine </w:t>
              </w:r>
              <w:r w:rsidR="00260931">
                <w:rPr>
                  <w:noProof/>
                </w:rPr>
                <w:t>, 13 09, pp. 122-124.</w:t>
              </w:r>
            </w:p>
            <w:p w:rsidR="00260931" w:rsidRDefault="00260931" w:rsidP="00260931">
              <w:pPr>
                <w:pStyle w:val="Bibliography"/>
                <w:rPr>
                  <w:noProof/>
                </w:rPr>
              </w:pPr>
              <w:r>
                <w:rPr>
                  <w:noProof/>
                </w:rPr>
                <w:t xml:space="preserve">Gartenberg, S. B. a. C., 2017. </w:t>
              </w:r>
              <w:r>
                <w:rPr>
                  <w:i/>
                  <w:iCs/>
                  <w:noProof/>
                </w:rPr>
                <w:t xml:space="preserve">The verge. </w:t>
              </w:r>
              <w:r>
                <w:rPr>
                  <w:noProof/>
                </w:rPr>
                <w:t xml:space="preserve">[Online] </w:t>
              </w:r>
              <w:r>
                <w:rPr>
                  <w:noProof/>
                </w:rPr>
                <w:br/>
                <w:t xml:space="preserve">Available at: </w:t>
              </w:r>
              <w:r>
                <w:rPr>
                  <w:noProof/>
                  <w:u w:val="single"/>
                </w:rPr>
                <w:t>https://www.theverge.com/2017/11/14/16648218/star-wars-battlefront-2-ea-loot-crates-explained</w:t>
              </w:r>
              <w:r>
                <w:rPr>
                  <w:noProof/>
                </w:rPr>
                <w:br/>
                <w:t>[Accessed 26 11 2017].</w:t>
              </w:r>
              <w:bookmarkStart w:id="18" w:name="_GoBack"/>
              <w:bookmarkEnd w:id="18"/>
            </w:p>
            <w:p w:rsidR="00260931" w:rsidRDefault="00260931" w:rsidP="00260931">
              <w:pPr>
                <w:pStyle w:val="Bibliography"/>
                <w:rPr>
                  <w:noProof/>
                </w:rPr>
              </w:pPr>
              <w:r>
                <w:rPr>
                  <w:noProof/>
                </w:rPr>
                <w:t xml:space="preserve">Gera, A. K. a. N., 2016. Mobile Addiction and Mental Health of College Students. </w:t>
              </w:r>
              <w:r>
                <w:rPr>
                  <w:i/>
                  <w:iCs/>
                  <w:noProof/>
                </w:rPr>
                <w:t xml:space="preserve">Educational Quest, </w:t>
              </w:r>
              <w:r>
                <w:rPr>
                  <w:noProof/>
                </w:rPr>
                <w:t>7(2), pp. 87-90.</w:t>
              </w:r>
            </w:p>
            <w:p w:rsidR="00260931" w:rsidRDefault="00260931" w:rsidP="00260931">
              <w:pPr>
                <w:pStyle w:val="Bibliography"/>
                <w:rPr>
                  <w:noProof/>
                </w:rPr>
              </w:pPr>
              <w:r>
                <w:rPr>
                  <w:noProof/>
                </w:rPr>
                <w:t xml:space="preserve">Jankowicz, 1995. </w:t>
              </w:r>
              <w:r>
                <w:rPr>
                  <w:i/>
                  <w:iCs/>
                  <w:noProof/>
                </w:rPr>
                <w:t xml:space="preserve">Business Research Projects for Students. </w:t>
              </w:r>
              <w:r>
                <w:rPr>
                  <w:noProof/>
                </w:rPr>
                <w:t>2nd ed. London: Chapman &amp; Hall.</w:t>
              </w:r>
            </w:p>
            <w:p w:rsidR="00260931" w:rsidRDefault="00260931" w:rsidP="00260931">
              <w:pPr>
                <w:pStyle w:val="Bibliography"/>
                <w:rPr>
                  <w:noProof/>
                </w:rPr>
              </w:pPr>
              <w:r>
                <w:rPr>
                  <w:noProof/>
                </w:rPr>
                <w:t xml:space="preserve">Kitcheos, B. A. a. A., 2016. </w:t>
              </w:r>
              <w:r>
                <w:rPr>
                  <w:i/>
                  <w:iCs/>
                  <w:noProof/>
                </w:rPr>
                <w:t xml:space="preserve">Microtransactions A Study of Consumer Behavior and Virtual Goods/Services Among Students at Linköping University in Sweden, </w:t>
              </w:r>
              <w:r>
                <w:rPr>
                  <w:noProof/>
                </w:rPr>
                <w:t>Linköping: Linköping university.</w:t>
              </w:r>
            </w:p>
            <w:p w:rsidR="00260931" w:rsidRDefault="00260931" w:rsidP="00260931">
              <w:pPr>
                <w:pStyle w:val="Bibliography"/>
                <w:rPr>
                  <w:noProof/>
                </w:rPr>
              </w:pPr>
              <w:r>
                <w:rPr>
                  <w:noProof/>
                </w:rPr>
                <w:t xml:space="preserve">Krippendorff, K., 2013. </w:t>
              </w:r>
              <w:r>
                <w:rPr>
                  <w:i/>
                  <w:iCs/>
                  <w:noProof/>
                </w:rPr>
                <w:t xml:space="preserve">Content Analysis: An Introduction to Its Methodology. </w:t>
              </w:r>
              <w:r>
                <w:rPr>
                  <w:noProof/>
                </w:rPr>
                <w:t>third ed. Thousand Oaks: SAGE Publications.</w:t>
              </w:r>
            </w:p>
            <w:p w:rsidR="00260931" w:rsidRDefault="00260931" w:rsidP="00260931">
              <w:pPr>
                <w:pStyle w:val="Bibliography"/>
                <w:rPr>
                  <w:noProof/>
                </w:rPr>
              </w:pPr>
              <w:r>
                <w:rPr>
                  <w:noProof/>
                </w:rPr>
                <w:t xml:space="preserve">Mirella Yani-de-Soriano, E. a., 2012. Can an Industry Be Socially Responsible If Its Products Harm. </w:t>
              </w:r>
              <w:r>
                <w:rPr>
                  <w:i/>
                  <w:iCs/>
                  <w:noProof/>
                </w:rPr>
                <w:t xml:space="preserve">Journal of Business Ethics, </w:t>
              </w:r>
              <w:r>
                <w:rPr>
                  <w:noProof/>
                </w:rPr>
                <w:t>110(4), pp. 481-497.</w:t>
              </w:r>
            </w:p>
            <w:p w:rsidR="00260931" w:rsidRDefault="00260931" w:rsidP="00260931">
              <w:pPr>
                <w:pStyle w:val="Bibliography"/>
                <w:rPr>
                  <w:noProof/>
                </w:rPr>
              </w:pPr>
              <w:r>
                <w:rPr>
                  <w:noProof/>
                </w:rPr>
                <w:t xml:space="preserve">Newzoo games, 2016. </w:t>
              </w:r>
              <w:r>
                <w:rPr>
                  <w:i/>
                  <w:iCs/>
                  <w:noProof/>
                </w:rPr>
                <w:t xml:space="preserve">2016 GLOBAL GAMES MARKET REPORT AN OVERVIEW OF TRENDS &amp; INSIGHTS, </w:t>
              </w:r>
              <w:r>
                <w:rPr>
                  <w:noProof/>
                </w:rPr>
                <w:t>San francisco: Newzoo games.</w:t>
              </w:r>
            </w:p>
            <w:p w:rsidR="00260931" w:rsidRDefault="00260931" w:rsidP="00260931">
              <w:pPr>
                <w:pStyle w:val="Bibliography"/>
                <w:rPr>
                  <w:noProof/>
                </w:rPr>
              </w:pPr>
              <w:r>
                <w:rPr>
                  <w:noProof/>
                </w:rPr>
                <w:t xml:space="preserve">Ransom, J., 2006. </w:t>
              </w:r>
              <w:r>
                <w:rPr>
                  <w:i/>
                  <w:iCs/>
                  <w:noProof/>
                </w:rPr>
                <w:t xml:space="preserve">Endgadget. </w:t>
              </w:r>
              <w:r>
                <w:rPr>
                  <w:noProof/>
                </w:rPr>
                <w:t xml:space="preserve">[Online] </w:t>
              </w:r>
              <w:r>
                <w:rPr>
                  <w:noProof/>
                </w:rPr>
                <w:br/>
                <w:t xml:space="preserve">Available at: </w:t>
              </w:r>
              <w:r>
                <w:rPr>
                  <w:noProof/>
                  <w:u w:val="single"/>
                </w:rPr>
                <w:t>https://www.engadget.com/2006/04/04/bethesda-responds-to-oblivion-backlash/</w:t>
              </w:r>
              <w:r>
                <w:rPr>
                  <w:noProof/>
                </w:rPr>
                <w:br/>
                <w:t>[Accessed 26 11 2017].</w:t>
              </w:r>
            </w:p>
            <w:p w:rsidR="00260931" w:rsidRDefault="00260931" w:rsidP="00260931">
              <w:pPr>
                <w:pStyle w:val="Bibliography"/>
                <w:rPr>
                  <w:noProof/>
                </w:rPr>
              </w:pPr>
              <w:r>
                <w:rPr>
                  <w:noProof/>
                </w:rPr>
                <w:t xml:space="preserve">Saunders, e. a., 2009. </w:t>
              </w:r>
              <w:r>
                <w:rPr>
                  <w:i/>
                  <w:iCs/>
                  <w:noProof/>
                </w:rPr>
                <w:t xml:space="preserve">Research methods for business students. </w:t>
              </w:r>
              <w:r>
                <w:rPr>
                  <w:noProof/>
                </w:rPr>
                <w:t>5th ed. London: Pearson education Limited.</w:t>
              </w:r>
            </w:p>
            <w:p w:rsidR="00260931" w:rsidRDefault="00260931" w:rsidP="00260931">
              <w:pPr>
                <w:pStyle w:val="Bibliography"/>
                <w:rPr>
                  <w:noProof/>
                </w:rPr>
              </w:pPr>
              <w:r>
                <w:rPr>
                  <w:noProof/>
                </w:rPr>
                <w:t xml:space="preserve">Wilson, M. a. L. T., 2016. </w:t>
              </w:r>
              <w:r>
                <w:rPr>
                  <w:i/>
                  <w:iCs/>
                  <w:noProof/>
                </w:rPr>
                <w:t xml:space="preserve">Social, Casual and Mobile Games The Changing Gaming Landscape. </w:t>
              </w:r>
              <w:r>
                <w:rPr>
                  <w:noProof/>
                </w:rPr>
                <w:t>New York: Bloomsbury Publishing.</w:t>
              </w:r>
            </w:p>
            <w:p w:rsidR="008D3556" w:rsidRPr="00D214A3" w:rsidRDefault="008D3556" w:rsidP="00260931">
              <w:pPr>
                <w:rPr>
                  <w:rFonts w:ascii="Verdana" w:hAnsi="Verdana"/>
                </w:rPr>
              </w:pPr>
              <w:r w:rsidRPr="00D214A3">
                <w:rPr>
                  <w:rFonts w:ascii="Verdana" w:hAnsi="Verdana"/>
                  <w:b/>
                  <w:bCs/>
                  <w:noProof/>
                </w:rPr>
                <w:fldChar w:fldCharType="end"/>
              </w:r>
            </w:p>
          </w:sdtContent>
        </w:sdt>
      </w:sdtContent>
    </w:sdt>
    <w:p w:rsidR="008D3556" w:rsidRPr="00D214A3" w:rsidRDefault="008D3556" w:rsidP="008D3556">
      <w:pP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0367F9" w:rsidRPr="00D214A3" w:rsidRDefault="000367F9" w:rsidP="00E06086">
      <w:pPr>
        <w:jc w:val="center"/>
        <w:rPr>
          <w:rFonts w:ascii="Verdana" w:hAnsi="Verdana"/>
        </w:rPr>
      </w:pPr>
    </w:p>
    <w:p w:rsidR="00E06086" w:rsidRPr="00D214A3" w:rsidRDefault="00E06086" w:rsidP="00E06086">
      <w:pPr>
        <w:jc w:val="center"/>
        <w:rPr>
          <w:rFonts w:ascii="Verdana" w:hAnsi="Verdana"/>
        </w:rPr>
      </w:pPr>
    </w:p>
    <w:sectPr w:rsidR="00E06086" w:rsidRPr="00D214A3" w:rsidSect="009D06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48DC" w:rsidRDefault="00F848DC" w:rsidP="009D0637">
      <w:pPr>
        <w:spacing w:after="0" w:line="240" w:lineRule="auto"/>
      </w:pPr>
      <w:r>
        <w:separator/>
      </w:r>
    </w:p>
  </w:endnote>
  <w:endnote w:type="continuationSeparator" w:id="0">
    <w:p w:rsidR="00F848DC" w:rsidRDefault="00F848DC" w:rsidP="009D0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48DC" w:rsidRDefault="00F848DC" w:rsidP="009D0637">
      <w:pPr>
        <w:spacing w:after="0" w:line="240" w:lineRule="auto"/>
      </w:pPr>
      <w:r>
        <w:separator/>
      </w:r>
    </w:p>
  </w:footnote>
  <w:footnote w:type="continuationSeparator" w:id="0">
    <w:p w:rsidR="00F848DC" w:rsidRDefault="00F848DC" w:rsidP="009D06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82010"/>
    <w:multiLevelType w:val="hybridMultilevel"/>
    <w:tmpl w:val="9A6CA36E"/>
    <w:lvl w:ilvl="0" w:tplc="5678D5E6">
      <w:start w:val="1"/>
      <w:numFmt w:val="bullet"/>
      <w:lvlText w:val=""/>
      <w:lvlJc w:val="left"/>
      <w:pPr>
        <w:tabs>
          <w:tab w:val="num" w:pos="720"/>
        </w:tabs>
        <w:ind w:left="720" w:hanging="360"/>
      </w:pPr>
      <w:rPr>
        <w:rFonts w:ascii="Wingdings 2" w:hAnsi="Wingdings 2" w:hint="default"/>
      </w:rPr>
    </w:lvl>
    <w:lvl w:ilvl="1" w:tplc="597A0038">
      <w:start w:val="1"/>
      <w:numFmt w:val="bullet"/>
      <w:lvlText w:val=""/>
      <w:lvlJc w:val="left"/>
      <w:pPr>
        <w:tabs>
          <w:tab w:val="num" w:pos="1440"/>
        </w:tabs>
        <w:ind w:left="1440" w:hanging="360"/>
      </w:pPr>
      <w:rPr>
        <w:rFonts w:ascii="Wingdings 2" w:hAnsi="Wingdings 2" w:hint="default"/>
      </w:rPr>
    </w:lvl>
    <w:lvl w:ilvl="2" w:tplc="E704435A" w:tentative="1">
      <w:start w:val="1"/>
      <w:numFmt w:val="bullet"/>
      <w:lvlText w:val=""/>
      <w:lvlJc w:val="left"/>
      <w:pPr>
        <w:tabs>
          <w:tab w:val="num" w:pos="2160"/>
        </w:tabs>
        <w:ind w:left="2160" w:hanging="360"/>
      </w:pPr>
      <w:rPr>
        <w:rFonts w:ascii="Wingdings 2" w:hAnsi="Wingdings 2" w:hint="default"/>
      </w:rPr>
    </w:lvl>
    <w:lvl w:ilvl="3" w:tplc="2AD20374" w:tentative="1">
      <w:start w:val="1"/>
      <w:numFmt w:val="bullet"/>
      <w:lvlText w:val=""/>
      <w:lvlJc w:val="left"/>
      <w:pPr>
        <w:tabs>
          <w:tab w:val="num" w:pos="2880"/>
        </w:tabs>
        <w:ind w:left="2880" w:hanging="360"/>
      </w:pPr>
      <w:rPr>
        <w:rFonts w:ascii="Wingdings 2" w:hAnsi="Wingdings 2" w:hint="default"/>
      </w:rPr>
    </w:lvl>
    <w:lvl w:ilvl="4" w:tplc="CE10C784" w:tentative="1">
      <w:start w:val="1"/>
      <w:numFmt w:val="bullet"/>
      <w:lvlText w:val=""/>
      <w:lvlJc w:val="left"/>
      <w:pPr>
        <w:tabs>
          <w:tab w:val="num" w:pos="3600"/>
        </w:tabs>
        <w:ind w:left="3600" w:hanging="360"/>
      </w:pPr>
      <w:rPr>
        <w:rFonts w:ascii="Wingdings 2" w:hAnsi="Wingdings 2" w:hint="default"/>
      </w:rPr>
    </w:lvl>
    <w:lvl w:ilvl="5" w:tplc="B35A0320" w:tentative="1">
      <w:start w:val="1"/>
      <w:numFmt w:val="bullet"/>
      <w:lvlText w:val=""/>
      <w:lvlJc w:val="left"/>
      <w:pPr>
        <w:tabs>
          <w:tab w:val="num" w:pos="4320"/>
        </w:tabs>
        <w:ind w:left="4320" w:hanging="360"/>
      </w:pPr>
      <w:rPr>
        <w:rFonts w:ascii="Wingdings 2" w:hAnsi="Wingdings 2" w:hint="default"/>
      </w:rPr>
    </w:lvl>
    <w:lvl w:ilvl="6" w:tplc="27C4D9CE" w:tentative="1">
      <w:start w:val="1"/>
      <w:numFmt w:val="bullet"/>
      <w:lvlText w:val=""/>
      <w:lvlJc w:val="left"/>
      <w:pPr>
        <w:tabs>
          <w:tab w:val="num" w:pos="5040"/>
        </w:tabs>
        <w:ind w:left="5040" w:hanging="360"/>
      </w:pPr>
      <w:rPr>
        <w:rFonts w:ascii="Wingdings 2" w:hAnsi="Wingdings 2" w:hint="default"/>
      </w:rPr>
    </w:lvl>
    <w:lvl w:ilvl="7" w:tplc="5348584C" w:tentative="1">
      <w:start w:val="1"/>
      <w:numFmt w:val="bullet"/>
      <w:lvlText w:val=""/>
      <w:lvlJc w:val="left"/>
      <w:pPr>
        <w:tabs>
          <w:tab w:val="num" w:pos="5760"/>
        </w:tabs>
        <w:ind w:left="5760" w:hanging="360"/>
      </w:pPr>
      <w:rPr>
        <w:rFonts w:ascii="Wingdings 2" w:hAnsi="Wingdings 2" w:hint="default"/>
      </w:rPr>
    </w:lvl>
    <w:lvl w:ilvl="8" w:tplc="E81E8AA6"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AAE6E56"/>
    <w:multiLevelType w:val="hybridMultilevel"/>
    <w:tmpl w:val="3ABA7F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040024"/>
    <w:multiLevelType w:val="hybridMultilevel"/>
    <w:tmpl w:val="0C928EE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7990FA0"/>
    <w:multiLevelType w:val="hybridMultilevel"/>
    <w:tmpl w:val="32E02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B71BD1"/>
    <w:multiLevelType w:val="hybridMultilevel"/>
    <w:tmpl w:val="9FE6A4E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23A23095"/>
    <w:multiLevelType w:val="hybridMultilevel"/>
    <w:tmpl w:val="22B87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96334A"/>
    <w:multiLevelType w:val="hybridMultilevel"/>
    <w:tmpl w:val="DB784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F83C4B"/>
    <w:multiLevelType w:val="hybridMultilevel"/>
    <w:tmpl w:val="71B22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1D0035"/>
    <w:multiLevelType w:val="hybridMultilevel"/>
    <w:tmpl w:val="61FC6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121D30"/>
    <w:multiLevelType w:val="hybridMultilevel"/>
    <w:tmpl w:val="F2E4A7CA"/>
    <w:lvl w:ilvl="0" w:tplc="8EF8360C">
      <w:start w:val="1"/>
      <w:numFmt w:val="bullet"/>
      <w:lvlText w:val=""/>
      <w:lvlJc w:val="left"/>
      <w:pPr>
        <w:tabs>
          <w:tab w:val="num" w:pos="720"/>
        </w:tabs>
        <w:ind w:left="720" w:hanging="360"/>
      </w:pPr>
      <w:rPr>
        <w:rFonts w:ascii="Wingdings" w:hAnsi="Wingdings" w:hint="default"/>
      </w:rPr>
    </w:lvl>
    <w:lvl w:ilvl="1" w:tplc="EA7E7ABE">
      <w:numFmt w:val="bullet"/>
      <w:lvlText w:val=""/>
      <w:lvlJc w:val="left"/>
      <w:pPr>
        <w:tabs>
          <w:tab w:val="num" w:pos="1440"/>
        </w:tabs>
        <w:ind w:left="1440" w:hanging="360"/>
      </w:pPr>
      <w:rPr>
        <w:rFonts w:ascii="Wingdings 2" w:hAnsi="Wingdings 2" w:hint="default"/>
      </w:rPr>
    </w:lvl>
    <w:lvl w:ilvl="2" w:tplc="46548C5E" w:tentative="1">
      <w:start w:val="1"/>
      <w:numFmt w:val="bullet"/>
      <w:lvlText w:val=""/>
      <w:lvlJc w:val="left"/>
      <w:pPr>
        <w:tabs>
          <w:tab w:val="num" w:pos="2160"/>
        </w:tabs>
        <w:ind w:left="2160" w:hanging="360"/>
      </w:pPr>
      <w:rPr>
        <w:rFonts w:ascii="Wingdings" w:hAnsi="Wingdings" w:hint="default"/>
      </w:rPr>
    </w:lvl>
    <w:lvl w:ilvl="3" w:tplc="943437A2" w:tentative="1">
      <w:start w:val="1"/>
      <w:numFmt w:val="bullet"/>
      <w:lvlText w:val=""/>
      <w:lvlJc w:val="left"/>
      <w:pPr>
        <w:tabs>
          <w:tab w:val="num" w:pos="2880"/>
        </w:tabs>
        <w:ind w:left="2880" w:hanging="360"/>
      </w:pPr>
      <w:rPr>
        <w:rFonts w:ascii="Wingdings" w:hAnsi="Wingdings" w:hint="default"/>
      </w:rPr>
    </w:lvl>
    <w:lvl w:ilvl="4" w:tplc="9CD2C608" w:tentative="1">
      <w:start w:val="1"/>
      <w:numFmt w:val="bullet"/>
      <w:lvlText w:val=""/>
      <w:lvlJc w:val="left"/>
      <w:pPr>
        <w:tabs>
          <w:tab w:val="num" w:pos="3600"/>
        </w:tabs>
        <w:ind w:left="3600" w:hanging="360"/>
      </w:pPr>
      <w:rPr>
        <w:rFonts w:ascii="Wingdings" w:hAnsi="Wingdings" w:hint="default"/>
      </w:rPr>
    </w:lvl>
    <w:lvl w:ilvl="5" w:tplc="B48E4AC8" w:tentative="1">
      <w:start w:val="1"/>
      <w:numFmt w:val="bullet"/>
      <w:lvlText w:val=""/>
      <w:lvlJc w:val="left"/>
      <w:pPr>
        <w:tabs>
          <w:tab w:val="num" w:pos="4320"/>
        </w:tabs>
        <w:ind w:left="4320" w:hanging="360"/>
      </w:pPr>
      <w:rPr>
        <w:rFonts w:ascii="Wingdings" w:hAnsi="Wingdings" w:hint="default"/>
      </w:rPr>
    </w:lvl>
    <w:lvl w:ilvl="6" w:tplc="58288FCC" w:tentative="1">
      <w:start w:val="1"/>
      <w:numFmt w:val="bullet"/>
      <w:lvlText w:val=""/>
      <w:lvlJc w:val="left"/>
      <w:pPr>
        <w:tabs>
          <w:tab w:val="num" w:pos="5040"/>
        </w:tabs>
        <w:ind w:left="5040" w:hanging="360"/>
      </w:pPr>
      <w:rPr>
        <w:rFonts w:ascii="Wingdings" w:hAnsi="Wingdings" w:hint="default"/>
      </w:rPr>
    </w:lvl>
    <w:lvl w:ilvl="7" w:tplc="08C2784A" w:tentative="1">
      <w:start w:val="1"/>
      <w:numFmt w:val="bullet"/>
      <w:lvlText w:val=""/>
      <w:lvlJc w:val="left"/>
      <w:pPr>
        <w:tabs>
          <w:tab w:val="num" w:pos="5760"/>
        </w:tabs>
        <w:ind w:left="5760" w:hanging="360"/>
      </w:pPr>
      <w:rPr>
        <w:rFonts w:ascii="Wingdings" w:hAnsi="Wingdings" w:hint="default"/>
      </w:rPr>
    </w:lvl>
    <w:lvl w:ilvl="8" w:tplc="333E464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B714318"/>
    <w:multiLevelType w:val="hybridMultilevel"/>
    <w:tmpl w:val="812AB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6217D3"/>
    <w:multiLevelType w:val="hybridMultilevel"/>
    <w:tmpl w:val="5F7A5668"/>
    <w:lvl w:ilvl="0" w:tplc="53B81C0A">
      <w:start w:val="1"/>
      <w:numFmt w:val="bullet"/>
      <w:lvlText w:val=""/>
      <w:lvlJc w:val="left"/>
      <w:pPr>
        <w:tabs>
          <w:tab w:val="num" w:pos="720"/>
        </w:tabs>
        <w:ind w:left="720" w:hanging="360"/>
      </w:pPr>
      <w:rPr>
        <w:rFonts w:ascii="Wingdings" w:hAnsi="Wingdings" w:hint="default"/>
      </w:rPr>
    </w:lvl>
    <w:lvl w:ilvl="1" w:tplc="24089826" w:tentative="1">
      <w:start w:val="1"/>
      <w:numFmt w:val="bullet"/>
      <w:lvlText w:val=""/>
      <w:lvlJc w:val="left"/>
      <w:pPr>
        <w:tabs>
          <w:tab w:val="num" w:pos="1440"/>
        </w:tabs>
        <w:ind w:left="1440" w:hanging="360"/>
      </w:pPr>
      <w:rPr>
        <w:rFonts w:ascii="Wingdings" w:hAnsi="Wingdings" w:hint="default"/>
      </w:rPr>
    </w:lvl>
    <w:lvl w:ilvl="2" w:tplc="99305E7C" w:tentative="1">
      <w:start w:val="1"/>
      <w:numFmt w:val="bullet"/>
      <w:lvlText w:val=""/>
      <w:lvlJc w:val="left"/>
      <w:pPr>
        <w:tabs>
          <w:tab w:val="num" w:pos="2160"/>
        </w:tabs>
        <w:ind w:left="2160" w:hanging="360"/>
      </w:pPr>
      <w:rPr>
        <w:rFonts w:ascii="Wingdings" w:hAnsi="Wingdings" w:hint="default"/>
      </w:rPr>
    </w:lvl>
    <w:lvl w:ilvl="3" w:tplc="4BEAD42E" w:tentative="1">
      <w:start w:val="1"/>
      <w:numFmt w:val="bullet"/>
      <w:lvlText w:val=""/>
      <w:lvlJc w:val="left"/>
      <w:pPr>
        <w:tabs>
          <w:tab w:val="num" w:pos="2880"/>
        </w:tabs>
        <w:ind w:left="2880" w:hanging="360"/>
      </w:pPr>
      <w:rPr>
        <w:rFonts w:ascii="Wingdings" w:hAnsi="Wingdings" w:hint="default"/>
      </w:rPr>
    </w:lvl>
    <w:lvl w:ilvl="4" w:tplc="7494C62E" w:tentative="1">
      <w:start w:val="1"/>
      <w:numFmt w:val="bullet"/>
      <w:lvlText w:val=""/>
      <w:lvlJc w:val="left"/>
      <w:pPr>
        <w:tabs>
          <w:tab w:val="num" w:pos="3600"/>
        </w:tabs>
        <w:ind w:left="3600" w:hanging="360"/>
      </w:pPr>
      <w:rPr>
        <w:rFonts w:ascii="Wingdings" w:hAnsi="Wingdings" w:hint="default"/>
      </w:rPr>
    </w:lvl>
    <w:lvl w:ilvl="5" w:tplc="4AC0F800" w:tentative="1">
      <w:start w:val="1"/>
      <w:numFmt w:val="bullet"/>
      <w:lvlText w:val=""/>
      <w:lvlJc w:val="left"/>
      <w:pPr>
        <w:tabs>
          <w:tab w:val="num" w:pos="4320"/>
        </w:tabs>
        <w:ind w:left="4320" w:hanging="360"/>
      </w:pPr>
      <w:rPr>
        <w:rFonts w:ascii="Wingdings" w:hAnsi="Wingdings" w:hint="default"/>
      </w:rPr>
    </w:lvl>
    <w:lvl w:ilvl="6" w:tplc="9ABE12DA" w:tentative="1">
      <w:start w:val="1"/>
      <w:numFmt w:val="bullet"/>
      <w:lvlText w:val=""/>
      <w:lvlJc w:val="left"/>
      <w:pPr>
        <w:tabs>
          <w:tab w:val="num" w:pos="5040"/>
        </w:tabs>
        <w:ind w:left="5040" w:hanging="360"/>
      </w:pPr>
      <w:rPr>
        <w:rFonts w:ascii="Wingdings" w:hAnsi="Wingdings" w:hint="default"/>
      </w:rPr>
    </w:lvl>
    <w:lvl w:ilvl="7" w:tplc="78084EAE" w:tentative="1">
      <w:start w:val="1"/>
      <w:numFmt w:val="bullet"/>
      <w:lvlText w:val=""/>
      <w:lvlJc w:val="left"/>
      <w:pPr>
        <w:tabs>
          <w:tab w:val="num" w:pos="5760"/>
        </w:tabs>
        <w:ind w:left="5760" w:hanging="360"/>
      </w:pPr>
      <w:rPr>
        <w:rFonts w:ascii="Wingdings" w:hAnsi="Wingdings" w:hint="default"/>
      </w:rPr>
    </w:lvl>
    <w:lvl w:ilvl="8" w:tplc="F516FCE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B00146"/>
    <w:multiLevelType w:val="hybridMultilevel"/>
    <w:tmpl w:val="FC9A5A0C"/>
    <w:lvl w:ilvl="0" w:tplc="D896A95E">
      <w:start w:val="1"/>
      <w:numFmt w:val="bullet"/>
      <w:lvlText w:val=""/>
      <w:lvlJc w:val="left"/>
      <w:pPr>
        <w:tabs>
          <w:tab w:val="num" w:pos="720"/>
        </w:tabs>
        <w:ind w:left="720" w:hanging="360"/>
      </w:pPr>
      <w:rPr>
        <w:rFonts w:ascii="Wingdings 2" w:hAnsi="Wingdings 2" w:hint="default"/>
      </w:rPr>
    </w:lvl>
    <w:lvl w:ilvl="1" w:tplc="0E5C1A5C">
      <w:start w:val="1"/>
      <w:numFmt w:val="bullet"/>
      <w:lvlText w:val=""/>
      <w:lvlJc w:val="left"/>
      <w:pPr>
        <w:tabs>
          <w:tab w:val="num" w:pos="1440"/>
        </w:tabs>
        <w:ind w:left="1440" w:hanging="360"/>
      </w:pPr>
      <w:rPr>
        <w:rFonts w:ascii="Wingdings 2" w:hAnsi="Wingdings 2" w:hint="default"/>
      </w:rPr>
    </w:lvl>
    <w:lvl w:ilvl="2" w:tplc="C548DB18" w:tentative="1">
      <w:start w:val="1"/>
      <w:numFmt w:val="bullet"/>
      <w:lvlText w:val=""/>
      <w:lvlJc w:val="left"/>
      <w:pPr>
        <w:tabs>
          <w:tab w:val="num" w:pos="2160"/>
        </w:tabs>
        <w:ind w:left="2160" w:hanging="360"/>
      </w:pPr>
      <w:rPr>
        <w:rFonts w:ascii="Wingdings 2" w:hAnsi="Wingdings 2" w:hint="default"/>
      </w:rPr>
    </w:lvl>
    <w:lvl w:ilvl="3" w:tplc="C2026492" w:tentative="1">
      <w:start w:val="1"/>
      <w:numFmt w:val="bullet"/>
      <w:lvlText w:val=""/>
      <w:lvlJc w:val="left"/>
      <w:pPr>
        <w:tabs>
          <w:tab w:val="num" w:pos="2880"/>
        </w:tabs>
        <w:ind w:left="2880" w:hanging="360"/>
      </w:pPr>
      <w:rPr>
        <w:rFonts w:ascii="Wingdings 2" w:hAnsi="Wingdings 2" w:hint="default"/>
      </w:rPr>
    </w:lvl>
    <w:lvl w:ilvl="4" w:tplc="9A5AF608" w:tentative="1">
      <w:start w:val="1"/>
      <w:numFmt w:val="bullet"/>
      <w:lvlText w:val=""/>
      <w:lvlJc w:val="left"/>
      <w:pPr>
        <w:tabs>
          <w:tab w:val="num" w:pos="3600"/>
        </w:tabs>
        <w:ind w:left="3600" w:hanging="360"/>
      </w:pPr>
      <w:rPr>
        <w:rFonts w:ascii="Wingdings 2" w:hAnsi="Wingdings 2" w:hint="default"/>
      </w:rPr>
    </w:lvl>
    <w:lvl w:ilvl="5" w:tplc="24A89282" w:tentative="1">
      <w:start w:val="1"/>
      <w:numFmt w:val="bullet"/>
      <w:lvlText w:val=""/>
      <w:lvlJc w:val="left"/>
      <w:pPr>
        <w:tabs>
          <w:tab w:val="num" w:pos="4320"/>
        </w:tabs>
        <w:ind w:left="4320" w:hanging="360"/>
      </w:pPr>
      <w:rPr>
        <w:rFonts w:ascii="Wingdings 2" w:hAnsi="Wingdings 2" w:hint="default"/>
      </w:rPr>
    </w:lvl>
    <w:lvl w:ilvl="6" w:tplc="FDC40312" w:tentative="1">
      <w:start w:val="1"/>
      <w:numFmt w:val="bullet"/>
      <w:lvlText w:val=""/>
      <w:lvlJc w:val="left"/>
      <w:pPr>
        <w:tabs>
          <w:tab w:val="num" w:pos="5040"/>
        </w:tabs>
        <w:ind w:left="5040" w:hanging="360"/>
      </w:pPr>
      <w:rPr>
        <w:rFonts w:ascii="Wingdings 2" w:hAnsi="Wingdings 2" w:hint="default"/>
      </w:rPr>
    </w:lvl>
    <w:lvl w:ilvl="7" w:tplc="43B027F4" w:tentative="1">
      <w:start w:val="1"/>
      <w:numFmt w:val="bullet"/>
      <w:lvlText w:val=""/>
      <w:lvlJc w:val="left"/>
      <w:pPr>
        <w:tabs>
          <w:tab w:val="num" w:pos="5760"/>
        </w:tabs>
        <w:ind w:left="5760" w:hanging="360"/>
      </w:pPr>
      <w:rPr>
        <w:rFonts w:ascii="Wingdings 2" w:hAnsi="Wingdings 2" w:hint="default"/>
      </w:rPr>
    </w:lvl>
    <w:lvl w:ilvl="8" w:tplc="212E29D6"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6EF9043C"/>
    <w:multiLevelType w:val="hybridMultilevel"/>
    <w:tmpl w:val="348AFA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8"/>
  </w:num>
  <w:num w:numId="3">
    <w:abstractNumId w:val="0"/>
  </w:num>
  <w:num w:numId="4">
    <w:abstractNumId w:val="9"/>
  </w:num>
  <w:num w:numId="5">
    <w:abstractNumId w:val="2"/>
  </w:num>
  <w:num w:numId="6">
    <w:abstractNumId w:val="12"/>
  </w:num>
  <w:num w:numId="7">
    <w:abstractNumId w:val="4"/>
  </w:num>
  <w:num w:numId="8">
    <w:abstractNumId w:val="1"/>
  </w:num>
  <w:num w:numId="9">
    <w:abstractNumId w:val="13"/>
  </w:num>
  <w:num w:numId="10">
    <w:abstractNumId w:val="3"/>
  </w:num>
  <w:num w:numId="11">
    <w:abstractNumId w:val="7"/>
  </w:num>
  <w:num w:numId="12">
    <w:abstractNumId w:val="5"/>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086"/>
    <w:rsid w:val="00001D2E"/>
    <w:rsid w:val="00005869"/>
    <w:rsid w:val="00025B9A"/>
    <w:rsid w:val="000367F9"/>
    <w:rsid w:val="00041459"/>
    <w:rsid w:val="0006599B"/>
    <w:rsid w:val="00072575"/>
    <w:rsid w:val="00092166"/>
    <w:rsid w:val="001023F1"/>
    <w:rsid w:val="00112438"/>
    <w:rsid w:val="00154FA8"/>
    <w:rsid w:val="001622FD"/>
    <w:rsid w:val="00166890"/>
    <w:rsid w:val="00186862"/>
    <w:rsid w:val="001A5A6F"/>
    <w:rsid w:val="001D0784"/>
    <w:rsid w:val="00204FD8"/>
    <w:rsid w:val="00214393"/>
    <w:rsid w:val="00215F5E"/>
    <w:rsid w:val="00260931"/>
    <w:rsid w:val="00265FBE"/>
    <w:rsid w:val="00302064"/>
    <w:rsid w:val="00313635"/>
    <w:rsid w:val="0034536B"/>
    <w:rsid w:val="00355ABE"/>
    <w:rsid w:val="00357C0B"/>
    <w:rsid w:val="003922D8"/>
    <w:rsid w:val="0040143E"/>
    <w:rsid w:val="00412A4C"/>
    <w:rsid w:val="00424E4C"/>
    <w:rsid w:val="00441B35"/>
    <w:rsid w:val="0044239C"/>
    <w:rsid w:val="0044775E"/>
    <w:rsid w:val="004E22B2"/>
    <w:rsid w:val="0050112B"/>
    <w:rsid w:val="00544487"/>
    <w:rsid w:val="005568EC"/>
    <w:rsid w:val="0056027F"/>
    <w:rsid w:val="005A082C"/>
    <w:rsid w:val="00601168"/>
    <w:rsid w:val="00690F29"/>
    <w:rsid w:val="006A6EE7"/>
    <w:rsid w:val="006C5E61"/>
    <w:rsid w:val="00721069"/>
    <w:rsid w:val="0072780E"/>
    <w:rsid w:val="007D442C"/>
    <w:rsid w:val="00820A08"/>
    <w:rsid w:val="00893999"/>
    <w:rsid w:val="008A1393"/>
    <w:rsid w:val="008B07FE"/>
    <w:rsid w:val="008B1811"/>
    <w:rsid w:val="008D3556"/>
    <w:rsid w:val="008F5A2F"/>
    <w:rsid w:val="0092236B"/>
    <w:rsid w:val="00937E66"/>
    <w:rsid w:val="00970D0C"/>
    <w:rsid w:val="009D0637"/>
    <w:rsid w:val="00A86319"/>
    <w:rsid w:val="00AB2250"/>
    <w:rsid w:val="00AD2D61"/>
    <w:rsid w:val="00AD707E"/>
    <w:rsid w:val="00B55AE6"/>
    <w:rsid w:val="00B717BB"/>
    <w:rsid w:val="00B806A6"/>
    <w:rsid w:val="00B85671"/>
    <w:rsid w:val="00B92044"/>
    <w:rsid w:val="00B968AB"/>
    <w:rsid w:val="00BB611D"/>
    <w:rsid w:val="00BD07A5"/>
    <w:rsid w:val="00BF10C0"/>
    <w:rsid w:val="00C6126B"/>
    <w:rsid w:val="00CE1646"/>
    <w:rsid w:val="00CE2A6F"/>
    <w:rsid w:val="00D214A3"/>
    <w:rsid w:val="00D45B40"/>
    <w:rsid w:val="00D75C83"/>
    <w:rsid w:val="00DB67D1"/>
    <w:rsid w:val="00DD5565"/>
    <w:rsid w:val="00DF6B59"/>
    <w:rsid w:val="00E06086"/>
    <w:rsid w:val="00E07B37"/>
    <w:rsid w:val="00E275F5"/>
    <w:rsid w:val="00E97BF2"/>
    <w:rsid w:val="00EF6862"/>
    <w:rsid w:val="00F20687"/>
    <w:rsid w:val="00F2360F"/>
    <w:rsid w:val="00F269BA"/>
    <w:rsid w:val="00F817FD"/>
    <w:rsid w:val="00F848DC"/>
    <w:rsid w:val="00F916AC"/>
    <w:rsid w:val="00FE2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E1FAF"/>
  <w15:chartTrackingRefBased/>
  <w15:docId w15:val="{2B4BAC39-0B1D-4066-9DFD-2FC51A14A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67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01D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7F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367F9"/>
    <w:pPr>
      <w:outlineLvl w:val="9"/>
    </w:pPr>
    <w:rPr>
      <w:lang w:val="en-US"/>
    </w:rPr>
  </w:style>
  <w:style w:type="paragraph" w:styleId="ListParagraph">
    <w:name w:val="List Paragraph"/>
    <w:basedOn w:val="Normal"/>
    <w:uiPriority w:val="34"/>
    <w:qFormat/>
    <w:rsid w:val="00937E66"/>
    <w:pPr>
      <w:ind w:left="720"/>
      <w:contextualSpacing/>
    </w:pPr>
  </w:style>
  <w:style w:type="character" w:styleId="Hyperlink">
    <w:name w:val="Hyperlink"/>
    <w:basedOn w:val="DefaultParagraphFont"/>
    <w:uiPriority w:val="99"/>
    <w:unhideWhenUsed/>
    <w:rsid w:val="00937E66"/>
    <w:rPr>
      <w:color w:val="0000FF"/>
      <w:u w:val="single"/>
    </w:rPr>
  </w:style>
  <w:style w:type="paragraph" w:styleId="Bibliography">
    <w:name w:val="Bibliography"/>
    <w:basedOn w:val="Normal"/>
    <w:next w:val="Normal"/>
    <w:uiPriority w:val="37"/>
    <w:unhideWhenUsed/>
    <w:rsid w:val="008D3556"/>
  </w:style>
  <w:style w:type="paragraph" w:styleId="TOC1">
    <w:name w:val="toc 1"/>
    <w:basedOn w:val="Normal"/>
    <w:next w:val="Normal"/>
    <w:autoRedefine/>
    <w:uiPriority w:val="39"/>
    <w:unhideWhenUsed/>
    <w:rsid w:val="00B968AB"/>
    <w:pPr>
      <w:spacing w:after="100"/>
    </w:pPr>
  </w:style>
  <w:style w:type="character" w:customStyle="1" w:styleId="Heading2Char">
    <w:name w:val="Heading 2 Char"/>
    <w:basedOn w:val="DefaultParagraphFont"/>
    <w:link w:val="Heading2"/>
    <w:uiPriority w:val="9"/>
    <w:rsid w:val="00001D2E"/>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DD55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565"/>
    <w:rPr>
      <w:rFonts w:ascii="Segoe UI" w:hAnsi="Segoe UI" w:cs="Segoe UI"/>
      <w:sz w:val="18"/>
      <w:szCs w:val="18"/>
    </w:rPr>
  </w:style>
  <w:style w:type="character" w:styleId="Emphasis">
    <w:name w:val="Emphasis"/>
    <w:basedOn w:val="DefaultParagraphFont"/>
    <w:uiPriority w:val="20"/>
    <w:qFormat/>
    <w:rsid w:val="00BF10C0"/>
    <w:rPr>
      <w:i/>
      <w:iCs/>
    </w:rPr>
  </w:style>
  <w:style w:type="paragraph" w:styleId="TOC2">
    <w:name w:val="toc 2"/>
    <w:basedOn w:val="Normal"/>
    <w:next w:val="Normal"/>
    <w:autoRedefine/>
    <w:uiPriority w:val="39"/>
    <w:unhideWhenUsed/>
    <w:rsid w:val="0044239C"/>
    <w:pPr>
      <w:spacing w:after="100"/>
      <w:ind w:left="220"/>
    </w:pPr>
  </w:style>
  <w:style w:type="paragraph" w:styleId="Header">
    <w:name w:val="header"/>
    <w:basedOn w:val="Normal"/>
    <w:link w:val="HeaderChar"/>
    <w:uiPriority w:val="99"/>
    <w:unhideWhenUsed/>
    <w:rsid w:val="009D06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637"/>
  </w:style>
  <w:style w:type="paragraph" w:styleId="Footer">
    <w:name w:val="footer"/>
    <w:basedOn w:val="Normal"/>
    <w:link w:val="FooterChar"/>
    <w:uiPriority w:val="99"/>
    <w:unhideWhenUsed/>
    <w:rsid w:val="009D06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6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9368">
      <w:bodyDiv w:val="1"/>
      <w:marLeft w:val="0"/>
      <w:marRight w:val="0"/>
      <w:marTop w:val="0"/>
      <w:marBottom w:val="0"/>
      <w:divBdr>
        <w:top w:val="none" w:sz="0" w:space="0" w:color="auto"/>
        <w:left w:val="none" w:sz="0" w:space="0" w:color="auto"/>
        <w:bottom w:val="none" w:sz="0" w:space="0" w:color="auto"/>
        <w:right w:val="none" w:sz="0" w:space="0" w:color="auto"/>
      </w:divBdr>
    </w:div>
    <w:div w:id="20127643">
      <w:bodyDiv w:val="1"/>
      <w:marLeft w:val="0"/>
      <w:marRight w:val="0"/>
      <w:marTop w:val="0"/>
      <w:marBottom w:val="0"/>
      <w:divBdr>
        <w:top w:val="none" w:sz="0" w:space="0" w:color="auto"/>
        <w:left w:val="none" w:sz="0" w:space="0" w:color="auto"/>
        <w:bottom w:val="none" w:sz="0" w:space="0" w:color="auto"/>
        <w:right w:val="none" w:sz="0" w:space="0" w:color="auto"/>
      </w:divBdr>
    </w:div>
    <w:div w:id="50349015">
      <w:bodyDiv w:val="1"/>
      <w:marLeft w:val="0"/>
      <w:marRight w:val="0"/>
      <w:marTop w:val="0"/>
      <w:marBottom w:val="0"/>
      <w:divBdr>
        <w:top w:val="none" w:sz="0" w:space="0" w:color="auto"/>
        <w:left w:val="none" w:sz="0" w:space="0" w:color="auto"/>
        <w:bottom w:val="none" w:sz="0" w:space="0" w:color="auto"/>
        <w:right w:val="none" w:sz="0" w:space="0" w:color="auto"/>
      </w:divBdr>
    </w:div>
    <w:div w:id="56782822">
      <w:bodyDiv w:val="1"/>
      <w:marLeft w:val="0"/>
      <w:marRight w:val="0"/>
      <w:marTop w:val="0"/>
      <w:marBottom w:val="0"/>
      <w:divBdr>
        <w:top w:val="none" w:sz="0" w:space="0" w:color="auto"/>
        <w:left w:val="none" w:sz="0" w:space="0" w:color="auto"/>
        <w:bottom w:val="none" w:sz="0" w:space="0" w:color="auto"/>
        <w:right w:val="none" w:sz="0" w:space="0" w:color="auto"/>
      </w:divBdr>
    </w:div>
    <w:div w:id="58526945">
      <w:bodyDiv w:val="1"/>
      <w:marLeft w:val="0"/>
      <w:marRight w:val="0"/>
      <w:marTop w:val="0"/>
      <w:marBottom w:val="0"/>
      <w:divBdr>
        <w:top w:val="none" w:sz="0" w:space="0" w:color="auto"/>
        <w:left w:val="none" w:sz="0" w:space="0" w:color="auto"/>
        <w:bottom w:val="none" w:sz="0" w:space="0" w:color="auto"/>
        <w:right w:val="none" w:sz="0" w:space="0" w:color="auto"/>
      </w:divBdr>
    </w:div>
    <w:div w:id="62721249">
      <w:bodyDiv w:val="1"/>
      <w:marLeft w:val="0"/>
      <w:marRight w:val="0"/>
      <w:marTop w:val="0"/>
      <w:marBottom w:val="0"/>
      <w:divBdr>
        <w:top w:val="none" w:sz="0" w:space="0" w:color="auto"/>
        <w:left w:val="none" w:sz="0" w:space="0" w:color="auto"/>
        <w:bottom w:val="none" w:sz="0" w:space="0" w:color="auto"/>
        <w:right w:val="none" w:sz="0" w:space="0" w:color="auto"/>
      </w:divBdr>
    </w:div>
    <w:div w:id="72705408">
      <w:bodyDiv w:val="1"/>
      <w:marLeft w:val="0"/>
      <w:marRight w:val="0"/>
      <w:marTop w:val="0"/>
      <w:marBottom w:val="0"/>
      <w:divBdr>
        <w:top w:val="none" w:sz="0" w:space="0" w:color="auto"/>
        <w:left w:val="none" w:sz="0" w:space="0" w:color="auto"/>
        <w:bottom w:val="none" w:sz="0" w:space="0" w:color="auto"/>
        <w:right w:val="none" w:sz="0" w:space="0" w:color="auto"/>
      </w:divBdr>
    </w:div>
    <w:div w:id="100299111">
      <w:bodyDiv w:val="1"/>
      <w:marLeft w:val="0"/>
      <w:marRight w:val="0"/>
      <w:marTop w:val="0"/>
      <w:marBottom w:val="0"/>
      <w:divBdr>
        <w:top w:val="none" w:sz="0" w:space="0" w:color="auto"/>
        <w:left w:val="none" w:sz="0" w:space="0" w:color="auto"/>
        <w:bottom w:val="none" w:sz="0" w:space="0" w:color="auto"/>
        <w:right w:val="none" w:sz="0" w:space="0" w:color="auto"/>
      </w:divBdr>
    </w:div>
    <w:div w:id="108014828">
      <w:bodyDiv w:val="1"/>
      <w:marLeft w:val="0"/>
      <w:marRight w:val="0"/>
      <w:marTop w:val="0"/>
      <w:marBottom w:val="0"/>
      <w:divBdr>
        <w:top w:val="none" w:sz="0" w:space="0" w:color="auto"/>
        <w:left w:val="none" w:sz="0" w:space="0" w:color="auto"/>
        <w:bottom w:val="none" w:sz="0" w:space="0" w:color="auto"/>
        <w:right w:val="none" w:sz="0" w:space="0" w:color="auto"/>
      </w:divBdr>
    </w:div>
    <w:div w:id="112870519">
      <w:bodyDiv w:val="1"/>
      <w:marLeft w:val="0"/>
      <w:marRight w:val="0"/>
      <w:marTop w:val="0"/>
      <w:marBottom w:val="0"/>
      <w:divBdr>
        <w:top w:val="none" w:sz="0" w:space="0" w:color="auto"/>
        <w:left w:val="none" w:sz="0" w:space="0" w:color="auto"/>
        <w:bottom w:val="none" w:sz="0" w:space="0" w:color="auto"/>
        <w:right w:val="none" w:sz="0" w:space="0" w:color="auto"/>
      </w:divBdr>
    </w:div>
    <w:div w:id="153182487">
      <w:bodyDiv w:val="1"/>
      <w:marLeft w:val="0"/>
      <w:marRight w:val="0"/>
      <w:marTop w:val="0"/>
      <w:marBottom w:val="0"/>
      <w:divBdr>
        <w:top w:val="none" w:sz="0" w:space="0" w:color="auto"/>
        <w:left w:val="none" w:sz="0" w:space="0" w:color="auto"/>
        <w:bottom w:val="none" w:sz="0" w:space="0" w:color="auto"/>
        <w:right w:val="none" w:sz="0" w:space="0" w:color="auto"/>
      </w:divBdr>
    </w:div>
    <w:div w:id="205143908">
      <w:bodyDiv w:val="1"/>
      <w:marLeft w:val="0"/>
      <w:marRight w:val="0"/>
      <w:marTop w:val="0"/>
      <w:marBottom w:val="0"/>
      <w:divBdr>
        <w:top w:val="none" w:sz="0" w:space="0" w:color="auto"/>
        <w:left w:val="none" w:sz="0" w:space="0" w:color="auto"/>
        <w:bottom w:val="none" w:sz="0" w:space="0" w:color="auto"/>
        <w:right w:val="none" w:sz="0" w:space="0" w:color="auto"/>
      </w:divBdr>
    </w:div>
    <w:div w:id="224997992">
      <w:bodyDiv w:val="1"/>
      <w:marLeft w:val="0"/>
      <w:marRight w:val="0"/>
      <w:marTop w:val="0"/>
      <w:marBottom w:val="0"/>
      <w:divBdr>
        <w:top w:val="none" w:sz="0" w:space="0" w:color="auto"/>
        <w:left w:val="none" w:sz="0" w:space="0" w:color="auto"/>
        <w:bottom w:val="none" w:sz="0" w:space="0" w:color="auto"/>
        <w:right w:val="none" w:sz="0" w:space="0" w:color="auto"/>
      </w:divBdr>
    </w:div>
    <w:div w:id="236597049">
      <w:bodyDiv w:val="1"/>
      <w:marLeft w:val="0"/>
      <w:marRight w:val="0"/>
      <w:marTop w:val="0"/>
      <w:marBottom w:val="0"/>
      <w:divBdr>
        <w:top w:val="none" w:sz="0" w:space="0" w:color="auto"/>
        <w:left w:val="none" w:sz="0" w:space="0" w:color="auto"/>
        <w:bottom w:val="none" w:sz="0" w:space="0" w:color="auto"/>
        <w:right w:val="none" w:sz="0" w:space="0" w:color="auto"/>
      </w:divBdr>
    </w:div>
    <w:div w:id="240916300">
      <w:bodyDiv w:val="1"/>
      <w:marLeft w:val="0"/>
      <w:marRight w:val="0"/>
      <w:marTop w:val="0"/>
      <w:marBottom w:val="0"/>
      <w:divBdr>
        <w:top w:val="none" w:sz="0" w:space="0" w:color="auto"/>
        <w:left w:val="none" w:sz="0" w:space="0" w:color="auto"/>
        <w:bottom w:val="none" w:sz="0" w:space="0" w:color="auto"/>
        <w:right w:val="none" w:sz="0" w:space="0" w:color="auto"/>
      </w:divBdr>
    </w:div>
    <w:div w:id="265894905">
      <w:bodyDiv w:val="1"/>
      <w:marLeft w:val="0"/>
      <w:marRight w:val="0"/>
      <w:marTop w:val="0"/>
      <w:marBottom w:val="0"/>
      <w:divBdr>
        <w:top w:val="none" w:sz="0" w:space="0" w:color="auto"/>
        <w:left w:val="none" w:sz="0" w:space="0" w:color="auto"/>
        <w:bottom w:val="none" w:sz="0" w:space="0" w:color="auto"/>
        <w:right w:val="none" w:sz="0" w:space="0" w:color="auto"/>
      </w:divBdr>
    </w:div>
    <w:div w:id="284773876">
      <w:bodyDiv w:val="1"/>
      <w:marLeft w:val="0"/>
      <w:marRight w:val="0"/>
      <w:marTop w:val="0"/>
      <w:marBottom w:val="0"/>
      <w:divBdr>
        <w:top w:val="none" w:sz="0" w:space="0" w:color="auto"/>
        <w:left w:val="none" w:sz="0" w:space="0" w:color="auto"/>
        <w:bottom w:val="none" w:sz="0" w:space="0" w:color="auto"/>
        <w:right w:val="none" w:sz="0" w:space="0" w:color="auto"/>
      </w:divBdr>
    </w:div>
    <w:div w:id="287392358">
      <w:bodyDiv w:val="1"/>
      <w:marLeft w:val="0"/>
      <w:marRight w:val="0"/>
      <w:marTop w:val="0"/>
      <w:marBottom w:val="0"/>
      <w:divBdr>
        <w:top w:val="none" w:sz="0" w:space="0" w:color="auto"/>
        <w:left w:val="none" w:sz="0" w:space="0" w:color="auto"/>
        <w:bottom w:val="none" w:sz="0" w:space="0" w:color="auto"/>
        <w:right w:val="none" w:sz="0" w:space="0" w:color="auto"/>
      </w:divBdr>
    </w:div>
    <w:div w:id="315840044">
      <w:bodyDiv w:val="1"/>
      <w:marLeft w:val="0"/>
      <w:marRight w:val="0"/>
      <w:marTop w:val="0"/>
      <w:marBottom w:val="0"/>
      <w:divBdr>
        <w:top w:val="none" w:sz="0" w:space="0" w:color="auto"/>
        <w:left w:val="none" w:sz="0" w:space="0" w:color="auto"/>
        <w:bottom w:val="none" w:sz="0" w:space="0" w:color="auto"/>
        <w:right w:val="none" w:sz="0" w:space="0" w:color="auto"/>
      </w:divBdr>
    </w:div>
    <w:div w:id="384569694">
      <w:bodyDiv w:val="1"/>
      <w:marLeft w:val="0"/>
      <w:marRight w:val="0"/>
      <w:marTop w:val="0"/>
      <w:marBottom w:val="0"/>
      <w:divBdr>
        <w:top w:val="none" w:sz="0" w:space="0" w:color="auto"/>
        <w:left w:val="none" w:sz="0" w:space="0" w:color="auto"/>
        <w:bottom w:val="none" w:sz="0" w:space="0" w:color="auto"/>
        <w:right w:val="none" w:sz="0" w:space="0" w:color="auto"/>
      </w:divBdr>
    </w:div>
    <w:div w:id="384838432">
      <w:bodyDiv w:val="1"/>
      <w:marLeft w:val="0"/>
      <w:marRight w:val="0"/>
      <w:marTop w:val="0"/>
      <w:marBottom w:val="0"/>
      <w:divBdr>
        <w:top w:val="none" w:sz="0" w:space="0" w:color="auto"/>
        <w:left w:val="none" w:sz="0" w:space="0" w:color="auto"/>
        <w:bottom w:val="none" w:sz="0" w:space="0" w:color="auto"/>
        <w:right w:val="none" w:sz="0" w:space="0" w:color="auto"/>
      </w:divBdr>
    </w:div>
    <w:div w:id="391393910">
      <w:bodyDiv w:val="1"/>
      <w:marLeft w:val="0"/>
      <w:marRight w:val="0"/>
      <w:marTop w:val="0"/>
      <w:marBottom w:val="0"/>
      <w:divBdr>
        <w:top w:val="none" w:sz="0" w:space="0" w:color="auto"/>
        <w:left w:val="none" w:sz="0" w:space="0" w:color="auto"/>
        <w:bottom w:val="none" w:sz="0" w:space="0" w:color="auto"/>
        <w:right w:val="none" w:sz="0" w:space="0" w:color="auto"/>
      </w:divBdr>
    </w:div>
    <w:div w:id="396324526">
      <w:bodyDiv w:val="1"/>
      <w:marLeft w:val="0"/>
      <w:marRight w:val="0"/>
      <w:marTop w:val="0"/>
      <w:marBottom w:val="0"/>
      <w:divBdr>
        <w:top w:val="none" w:sz="0" w:space="0" w:color="auto"/>
        <w:left w:val="none" w:sz="0" w:space="0" w:color="auto"/>
        <w:bottom w:val="none" w:sz="0" w:space="0" w:color="auto"/>
        <w:right w:val="none" w:sz="0" w:space="0" w:color="auto"/>
      </w:divBdr>
    </w:div>
    <w:div w:id="398863653">
      <w:bodyDiv w:val="1"/>
      <w:marLeft w:val="0"/>
      <w:marRight w:val="0"/>
      <w:marTop w:val="0"/>
      <w:marBottom w:val="0"/>
      <w:divBdr>
        <w:top w:val="none" w:sz="0" w:space="0" w:color="auto"/>
        <w:left w:val="none" w:sz="0" w:space="0" w:color="auto"/>
        <w:bottom w:val="none" w:sz="0" w:space="0" w:color="auto"/>
        <w:right w:val="none" w:sz="0" w:space="0" w:color="auto"/>
      </w:divBdr>
    </w:div>
    <w:div w:id="416440643">
      <w:bodyDiv w:val="1"/>
      <w:marLeft w:val="0"/>
      <w:marRight w:val="0"/>
      <w:marTop w:val="0"/>
      <w:marBottom w:val="0"/>
      <w:divBdr>
        <w:top w:val="none" w:sz="0" w:space="0" w:color="auto"/>
        <w:left w:val="none" w:sz="0" w:space="0" w:color="auto"/>
        <w:bottom w:val="none" w:sz="0" w:space="0" w:color="auto"/>
        <w:right w:val="none" w:sz="0" w:space="0" w:color="auto"/>
      </w:divBdr>
    </w:div>
    <w:div w:id="423846253">
      <w:bodyDiv w:val="1"/>
      <w:marLeft w:val="0"/>
      <w:marRight w:val="0"/>
      <w:marTop w:val="0"/>
      <w:marBottom w:val="0"/>
      <w:divBdr>
        <w:top w:val="none" w:sz="0" w:space="0" w:color="auto"/>
        <w:left w:val="none" w:sz="0" w:space="0" w:color="auto"/>
        <w:bottom w:val="none" w:sz="0" w:space="0" w:color="auto"/>
        <w:right w:val="none" w:sz="0" w:space="0" w:color="auto"/>
      </w:divBdr>
    </w:div>
    <w:div w:id="429206981">
      <w:bodyDiv w:val="1"/>
      <w:marLeft w:val="0"/>
      <w:marRight w:val="0"/>
      <w:marTop w:val="0"/>
      <w:marBottom w:val="0"/>
      <w:divBdr>
        <w:top w:val="none" w:sz="0" w:space="0" w:color="auto"/>
        <w:left w:val="none" w:sz="0" w:space="0" w:color="auto"/>
        <w:bottom w:val="none" w:sz="0" w:space="0" w:color="auto"/>
        <w:right w:val="none" w:sz="0" w:space="0" w:color="auto"/>
      </w:divBdr>
    </w:div>
    <w:div w:id="448549296">
      <w:bodyDiv w:val="1"/>
      <w:marLeft w:val="0"/>
      <w:marRight w:val="0"/>
      <w:marTop w:val="0"/>
      <w:marBottom w:val="0"/>
      <w:divBdr>
        <w:top w:val="none" w:sz="0" w:space="0" w:color="auto"/>
        <w:left w:val="none" w:sz="0" w:space="0" w:color="auto"/>
        <w:bottom w:val="none" w:sz="0" w:space="0" w:color="auto"/>
        <w:right w:val="none" w:sz="0" w:space="0" w:color="auto"/>
      </w:divBdr>
    </w:div>
    <w:div w:id="454250764">
      <w:bodyDiv w:val="1"/>
      <w:marLeft w:val="0"/>
      <w:marRight w:val="0"/>
      <w:marTop w:val="0"/>
      <w:marBottom w:val="0"/>
      <w:divBdr>
        <w:top w:val="none" w:sz="0" w:space="0" w:color="auto"/>
        <w:left w:val="none" w:sz="0" w:space="0" w:color="auto"/>
        <w:bottom w:val="none" w:sz="0" w:space="0" w:color="auto"/>
        <w:right w:val="none" w:sz="0" w:space="0" w:color="auto"/>
      </w:divBdr>
    </w:div>
    <w:div w:id="457384483">
      <w:bodyDiv w:val="1"/>
      <w:marLeft w:val="0"/>
      <w:marRight w:val="0"/>
      <w:marTop w:val="0"/>
      <w:marBottom w:val="0"/>
      <w:divBdr>
        <w:top w:val="none" w:sz="0" w:space="0" w:color="auto"/>
        <w:left w:val="none" w:sz="0" w:space="0" w:color="auto"/>
        <w:bottom w:val="none" w:sz="0" w:space="0" w:color="auto"/>
        <w:right w:val="none" w:sz="0" w:space="0" w:color="auto"/>
      </w:divBdr>
    </w:div>
    <w:div w:id="468862252">
      <w:bodyDiv w:val="1"/>
      <w:marLeft w:val="0"/>
      <w:marRight w:val="0"/>
      <w:marTop w:val="0"/>
      <w:marBottom w:val="0"/>
      <w:divBdr>
        <w:top w:val="none" w:sz="0" w:space="0" w:color="auto"/>
        <w:left w:val="none" w:sz="0" w:space="0" w:color="auto"/>
        <w:bottom w:val="none" w:sz="0" w:space="0" w:color="auto"/>
        <w:right w:val="none" w:sz="0" w:space="0" w:color="auto"/>
      </w:divBdr>
    </w:div>
    <w:div w:id="470446435">
      <w:bodyDiv w:val="1"/>
      <w:marLeft w:val="0"/>
      <w:marRight w:val="0"/>
      <w:marTop w:val="0"/>
      <w:marBottom w:val="0"/>
      <w:divBdr>
        <w:top w:val="none" w:sz="0" w:space="0" w:color="auto"/>
        <w:left w:val="none" w:sz="0" w:space="0" w:color="auto"/>
        <w:bottom w:val="none" w:sz="0" w:space="0" w:color="auto"/>
        <w:right w:val="none" w:sz="0" w:space="0" w:color="auto"/>
      </w:divBdr>
    </w:div>
    <w:div w:id="479730214">
      <w:bodyDiv w:val="1"/>
      <w:marLeft w:val="0"/>
      <w:marRight w:val="0"/>
      <w:marTop w:val="0"/>
      <w:marBottom w:val="0"/>
      <w:divBdr>
        <w:top w:val="none" w:sz="0" w:space="0" w:color="auto"/>
        <w:left w:val="none" w:sz="0" w:space="0" w:color="auto"/>
        <w:bottom w:val="none" w:sz="0" w:space="0" w:color="auto"/>
        <w:right w:val="none" w:sz="0" w:space="0" w:color="auto"/>
      </w:divBdr>
    </w:div>
    <w:div w:id="493837157">
      <w:bodyDiv w:val="1"/>
      <w:marLeft w:val="0"/>
      <w:marRight w:val="0"/>
      <w:marTop w:val="0"/>
      <w:marBottom w:val="0"/>
      <w:divBdr>
        <w:top w:val="none" w:sz="0" w:space="0" w:color="auto"/>
        <w:left w:val="none" w:sz="0" w:space="0" w:color="auto"/>
        <w:bottom w:val="none" w:sz="0" w:space="0" w:color="auto"/>
        <w:right w:val="none" w:sz="0" w:space="0" w:color="auto"/>
      </w:divBdr>
    </w:div>
    <w:div w:id="509029117">
      <w:bodyDiv w:val="1"/>
      <w:marLeft w:val="0"/>
      <w:marRight w:val="0"/>
      <w:marTop w:val="0"/>
      <w:marBottom w:val="0"/>
      <w:divBdr>
        <w:top w:val="none" w:sz="0" w:space="0" w:color="auto"/>
        <w:left w:val="none" w:sz="0" w:space="0" w:color="auto"/>
        <w:bottom w:val="none" w:sz="0" w:space="0" w:color="auto"/>
        <w:right w:val="none" w:sz="0" w:space="0" w:color="auto"/>
      </w:divBdr>
    </w:div>
    <w:div w:id="521866585">
      <w:bodyDiv w:val="1"/>
      <w:marLeft w:val="0"/>
      <w:marRight w:val="0"/>
      <w:marTop w:val="0"/>
      <w:marBottom w:val="0"/>
      <w:divBdr>
        <w:top w:val="none" w:sz="0" w:space="0" w:color="auto"/>
        <w:left w:val="none" w:sz="0" w:space="0" w:color="auto"/>
        <w:bottom w:val="none" w:sz="0" w:space="0" w:color="auto"/>
        <w:right w:val="none" w:sz="0" w:space="0" w:color="auto"/>
      </w:divBdr>
    </w:div>
    <w:div w:id="533078924">
      <w:bodyDiv w:val="1"/>
      <w:marLeft w:val="0"/>
      <w:marRight w:val="0"/>
      <w:marTop w:val="0"/>
      <w:marBottom w:val="0"/>
      <w:divBdr>
        <w:top w:val="none" w:sz="0" w:space="0" w:color="auto"/>
        <w:left w:val="none" w:sz="0" w:space="0" w:color="auto"/>
        <w:bottom w:val="none" w:sz="0" w:space="0" w:color="auto"/>
        <w:right w:val="none" w:sz="0" w:space="0" w:color="auto"/>
      </w:divBdr>
    </w:div>
    <w:div w:id="545718321">
      <w:bodyDiv w:val="1"/>
      <w:marLeft w:val="0"/>
      <w:marRight w:val="0"/>
      <w:marTop w:val="0"/>
      <w:marBottom w:val="0"/>
      <w:divBdr>
        <w:top w:val="none" w:sz="0" w:space="0" w:color="auto"/>
        <w:left w:val="none" w:sz="0" w:space="0" w:color="auto"/>
        <w:bottom w:val="none" w:sz="0" w:space="0" w:color="auto"/>
        <w:right w:val="none" w:sz="0" w:space="0" w:color="auto"/>
      </w:divBdr>
    </w:div>
    <w:div w:id="562255824">
      <w:bodyDiv w:val="1"/>
      <w:marLeft w:val="0"/>
      <w:marRight w:val="0"/>
      <w:marTop w:val="0"/>
      <w:marBottom w:val="0"/>
      <w:divBdr>
        <w:top w:val="none" w:sz="0" w:space="0" w:color="auto"/>
        <w:left w:val="none" w:sz="0" w:space="0" w:color="auto"/>
        <w:bottom w:val="none" w:sz="0" w:space="0" w:color="auto"/>
        <w:right w:val="none" w:sz="0" w:space="0" w:color="auto"/>
      </w:divBdr>
    </w:div>
    <w:div w:id="566769300">
      <w:bodyDiv w:val="1"/>
      <w:marLeft w:val="0"/>
      <w:marRight w:val="0"/>
      <w:marTop w:val="0"/>
      <w:marBottom w:val="0"/>
      <w:divBdr>
        <w:top w:val="none" w:sz="0" w:space="0" w:color="auto"/>
        <w:left w:val="none" w:sz="0" w:space="0" w:color="auto"/>
        <w:bottom w:val="none" w:sz="0" w:space="0" w:color="auto"/>
        <w:right w:val="none" w:sz="0" w:space="0" w:color="auto"/>
      </w:divBdr>
    </w:div>
    <w:div w:id="584072011">
      <w:bodyDiv w:val="1"/>
      <w:marLeft w:val="0"/>
      <w:marRight w:val="0"/>
      <w:marTop w:val="0"/>
      <w:marBottom w:val="0"/>
      <w:divBdr>
        <w:top w:val="none" w:sz="0" w:space="0" w:color="auto"/>
        <w:left w:val="none" w:sz="0" w:space="0" w:color="auto"/>
        <w:bottom w:val="none" w:sz="0" w:space="0" w:color="auto"/>
        <w:right w:val="none" w:sz="0" w:space="0" w:color="auto"/>
      </w:divBdr>
      <w:divsChild>
        <w:div w:id="1277443137">
          <w:marLeft w:val="504"/>
          <w:marRight w:val="0"/>
          <w:marTop w:val="110"/>
          <w:marBottom w:val="0"/>
          <w:divBdr>
            <w:top w:val="none" w:sz="0" w:space="0" w:color="auto"/>
            <w:left w:val="none" w:sz="0" w:space="0" w:color="auto"/>
            <w:bottom w:val="none" w:sz="0" w:space="0" w:color="auto"/>
            <w:right w:val="none" w:sz="0" w:space="0" w:color="auto"/>
          </w:divBdr>
        </w:div>
        <w:div w:id="1632133274">
          <w:marLeft w:val="504"/>
          <w:marRight w:val="0"/>
          <w:marTop w:val="110"/>
          <w:marBottom w:val="0"/>
          <w:divBdr>
            <w:top w:val="none" w:sz="0" w:space="0" w:color="auto"/>
            <w:left w:val="none" w:sz="0" w:space="0" w:color="auto"/>
            <w:bottom w:val="none" w:sz="0" w:space="0" w:color="auto"/>
            <w:right w:val="none" w:sz="0" w:space="0" w:color="auto"/>
          </w:divBdr>
        </w:div>
        <w:div w:id="25258014">
          <w:marLeft w:val="504"/>
          <w:marRight w:val="0"/>
          <w:marTop w:val="110"/>
          <w:marBottom w:val="0"/>
          <w:divBdr>
            <w:top w:val="none" w:sz="0" w:space="0" w:color="auto"/>
            <w:left w:val="none" w:sz="0" w:space="0" w:color="auto"/>
            <w:bottom w:val="none" w:sz="0" w:space="0" w:color="auto"/>
            <w:right w:val="none" w:sz="0" w:space="0" w:color="auto"/>
          </w:divBdr>
        </w:div>
        <w:div w:id="73013105">
          <w:marLeft w:val="504"/>
          <w:marRight w:val="0"/>
          <w:marTop w:val="110"/>
          <w:marBottom w:val="0"/>
          <w:divBdr>
            <w:top w:val="none" w:sz="0" w:space="0" w:color="auto"/>
            <w:left w:val="none" w:sz="0" w:space="0" w:color="auto"/>
            <w:bottom w:val="none" w:sz="0" w:space="0" w:color="auto"/>
            <w:right w:val="none" w:sz="0" w:space="0" w:color="auto"/>
          </w:divBdr>
        </w:div>
        <w:div w:id="258565732">
          <w:marLeft w:val="0"/>
          <w:marRight w:val="0"/>
          <w:marTop w:val="140"/>
          <w:marBottom w:val="0"/>
          <w:divBdr>
            <w:top w:val="none" w:sz="0" w:space="0" w:color="auto"/>
            <w:left w:val="none" w:sz="0" w:space="0" w:color="auto"/>
            <w:bottom w:val="none" w:sz="0" w:space="0" w:color="auto"/>
            <w:right w:val="none" w:sz="0" w:space="0" w:color="auto"/>
          </w:divBdr>
        </w:div>
        <w:div w:id="510726190">
          <w:marLeft w:val="0"/>
          <w:marRight w:val="0"/>
          <w:marTop w:val="140"/>
          <w:marBottom w:val="0"/>
          <w:divBdr>
            <w:top w:val="none" w:sz="0" w:space="0" w:color="auto"/>
            <w:left w:val="none" w:sz="0" w:space="0" w:color="auto"/>
            <w:bottom w:val="none" w:sz="0" w:space="0" w:color="auto"/>
            <w:right w:val="none" w:sz="0" w:space="0" w:color="auto"/>
          </w:divBdr>
        </w:div>
        <w:div w:id="1965961266">
          <w:marLeft w:val="504"/>
          <w:marRight w:val="0"/>
          <w:marTop w:val="110"/>
          <w:marBottom w:val="0"/>
          <w:divBdr>
            <w:top w:val="none" w:sz="0" w:space="0" w:color="auto"/>
            <w:left w:val="none" w:sz="0" w:space="0" w:color="auto"/>
            <w:bottom w:val="none" w:sz="0" w:space="0" w:color="auto"/>
            <w:right w:val="none" w:sz="0" w:space="0" w:color="auto"/>
          </w:divBdr>
        </w:div>
        <w:div w:id="1283734269">
          <w:marLeft w:val="504"/>
          <w:marRight w:val="0"/>
          <w:marTop w:val="110"/>
          <w:marBottom w:val="0"/>
          <w:divBdr>
            <w:top w:val="none" w:sz="0" w:space="0" w:color="auto"/>
            <w:left w:val="none" w:sz="0" w:space="0" w:color="auto"/>
            <w:bottom w:val="none" w:sz="0" w:space="0" w:color="auto"/>
            <w:right w:val="none" w:sz="0" w:space="0" w:color="auto"/>
          </w:divBdr>
        </w:div>
      </w:divsChild>
    </w:div>
    <w:div w:id="600340740">
      <w:bodyDiv w:val="1"/>
      <w:marLeft w:val="0"/>
      <w:marRight w:val="0"/>
      <w:marTop w:val="0"/>
      <w:marBottom w:val="0"/>
      <w:divBdr>
        <w:top w:val="none" w:sz="0" w:space="0" w:color="auto"/>
        <w:left w:val="none" w:sz="0" w:space="0" w:color="auto"/>
        <w:bottom w:val="none" w:sz="0" w:space="0" w:color="auto"/>
        <w:right w:val="none" w:sz="0" w:space="0" w:color="auto"/>
      </w:divBdr>
    </w:div>
    <w:div w:id="677316049">
      <w:bodyDiv w:val="1"/>
      <w:marLeft w:val="0"/>
      <w:marRight w:val="0"/>
      <w:marTop w:val="0"/>
      <w:marBottom w:val="0"/>
      <w:divBdr>
        <w:top w:val="none" w:sz="0" w:space="0" w:color="auto"/>
        <w:left w:val="none" w:sz="0" w:space="0" w:color="auto"/>
        <w:bottom w:val="none" w:sz="0" w:space="0" w:color="auto"/>
        <w:right w:val="none" w:sz="0" w:space="0" w:color="auto"/>
      </w:divBdr>
    </w:div>
    <w:div w:id="687145691">
      <w:bodyDiv w:val="1"/>
      <w:marLeft w:val="0"/>
      <w:marRight w:val="0"/>
      <w:marTop w:val="0"/>
      <w:marBottom w:val="0"/>
      <w:divBdr>
        <w:top w:val="none" w:sz="0" w:space="0" w:color="auto"/>
        <w:left w:val="none" w:sz="0" w:space="0" w:color="auto"/>
        <w:bottom w:val="none" w:sz="0" w:space="0" w:color="auto"/>
        <w:right w:val="none" w:sz="0" w:space="0" w:color="auto"/>
      </w:divBdr>
    </w:div>
    <w:div w:id="690643143">
      <w:bodyDiv w:val="1"/>
      <w:marLeft w:val="0"/>
      <w:marRight w:val="0"/>
      <w:marTop w:val="0"/>
      <w:marBottom w:val="0"/>
      <w:divBdr>
        <w:top w:val="none" w:sz="0" w:space="0" w:color="auto"/>
        <w:left w:val="none" w:sz="0" w:space="0" w:color="auto"/>
        <w:bottom w:val="none" w:sz="0" w:space="0" w:color="auto"/>
        <w:right w:val="none" w:sz="0" w:space="0" w:color="auto"/>
      </w:divBdr>
    </w:div>
    <w:div w:id="694428075">
      <w:bodyDiv w:val="1"/>
      <w:marLeft w:val="0"/>
      <w:marRight w:val="0"/>
      <w:marTop w:val="0"/>
      <w:marBottom w:val="0"/>
      <w:divBdr>
        <w:top w:val="none" w:sz="0" w:space="0" w:color="auto"/>
        <w:left w:val="none" w:sz="0" w:space="0" w:color="auto"/>
        <w:bottom w:val="none" w:sz="0" w:space="0" w:color="auto"/>
        <w:right w:val="none" w:sz="0" w:space="0" w:color="auto"/>
      </w:divBdr>
    </w:div>
    <w:div w:id="696850992">
      <w:bodyDiv w:val="1"/>
      <w:marLeft w:val="0"/>
      <w:marRight w:val="0"/>
      <w:marTop w:val="0"/>
      <w:marBottom w:val="0"/>
      <w:divBdr>
        <w:top w:val="none" w:sz="0" w:space="0" w:color="auto"/>
        <w:left w:val="none" w:sz="0" w:space="0" w:color="auto"/>
        <w:bottom w:val="none" w:sz="0" w:space="0" w:color="auto"/>
        <w:right w:val="none" w:sz="0" w:space="0" w:color="auto"/>
      </w:divBdr>
    </w:div>
    <w:div w:id="702554282">
      <w:bodyDiv w:val="1"/>
      <w:marLeft w:val="0"/>
      <w:marRight w:val="0"/>
      <w:marTop w:val="0"/>
      <w:marBottom w:val="0"/>
      <w:divBdr>
        <w:top w:val="none" w:sz="0" w:space="0" w:color="auto"/>
        <w:left w:val="none" w:sz="0" w:space="0" w:color="auto"/>
        <w:bottom w:val="none" w:sz="0" w:space="0" w:color="auto"/>
        <w:right w:val="none" w:sz="0" w:space="0" w:color="auto"/>
      </w:divBdr>
    </w:div>
    <w:div w:id="710542770">
      <w:bodyDiv w:val="1"/>
      <w:marLeft w:val="0"/>
      <w:marRight w:val="0"/>
      <w:marTop w:val="0"/>
      <w:marBottom w:val="0"/>
      <w:divBdr>
        <w:top w:val="none" w:sz="0" w:space="0" w:color="auto"/>
        <w:left w:val="none" w:sz="0" w:space="0" w:color="auto"/>
        <w:bottom w:val="none" w:sz="0" w:space="0" w:color="auto"/>
        <w:right w:val="none" w:sz="0" w:space="0" w:color="auto"/>
      </w:divBdr>
    </w:div>
    <w:div w:id="725645750">
      <w:bodyDiv w:val="1"/>
      <w:marLeft w:val="0"/>
      <w:marRight w:val="0"/>
      <w:marTop w:val="0"/>
      <w:marBottom w:val="0"/>
      <w:divBdr>
        <w:top w:val="none" w:sz="0" w:space="0" w:color="auto"/>
        <w:left w:val="none" w:sz="0" w:space="0" w:color="auto"/>
        <w:bottom w:val="none" w:sz="0" w:space="0" w:color="auto"/>
        <w:right w:val="none" w:sz="0" w:space="0" w:color="auto"/>
      </w:divBdr>
    </w:div>
    <w:div w:id="725689126">
      <w:bodyDiv w:val="1"/>
      <w:marLeft w:val="0"/>
      <w:marRight w:val="0"/>
      <w:marTop w:val="0"/>
      <w:marBottom w:val="0"/>
      <w:divBdr>
        <w:top w:val="none" w:sz="0" w:space="0" w:color="auto"/>
        <w:left w:val="none" w:sz="0" w:space="0" w:color="auto"/>
        <w:bottom w:val="none" w:sz="0" w:space="0" w:color="auto"/>
        <w:right w:val="none" w:sz="0" w:space="0" w:color="auto"/>
      </w:divBdr>
    </w:div>
    <w:div w:id="757169863">
      <w:bodyDiv w:val="1"/>
      <w:marLeft w:val="0"/>
      <w:marRight w:val="0"/>
      <w:marTop w:val="0"/>
      <w:marBottom w:val="0"/>
      <w:divBdr>
        <w:top w:val="none" w:sz="0" w:space="0" w:color="auto"/>
        <w:left w:val="none" w:sz="0" w:space="0" w:color="auto"/>
        <w:bottom w:val="none" w:sz="0" w:space="0" w:color="auto"/>
        <w:right w:val="none" w:sz="0" w:space="0" w:color="auto"/>
      </w:divBdr>
    </w:div>
    <w:div w:id="769817232">
      <w:bodyDiv w:val="1"/>
      <w:marLeft w:val="0"/>
      <w:marRight w:val="0"/>
      <w:marTop w:val="0"/>
      <w:marBottom w:val="0"/>
      <w:divBdr>
        <w:top w:val="none" w:sz="0" w:space="0" w:color="auto"/>
        <w:left w:val="none" w:sz="0" w:space="0" w:color="auto"/>
        <w:bottom w:val="none" w:sz="0" w:space="0" w:color="auto"/>
        <w:right w:val="none" w:sz="0" w:space="0" w:color="auto"/>
      </w:divBdr>
    </w:div>
    <w:div w:id="789856245">
      <w:bodyDiv w:val="1"/>
      <w:marLeft w:val="0"/>
      <w:marRight w:val="0"/>
      <w:marTop w:val="0"/>
      <w:marBottom w:val="0"/>
      <w:divBdr>
        <w:top w:val="none" w:sz="0" w:space="0" w:color="auto"/>
        <w:left w:val="none" w:sz="0" w:space="0" w:color="auto"/>
        <w:bottom w:val="none" w:sz="0" w:space="0" w:color="auto"/>
        <w:right w:val="none" w:sz="0" w:space="0" w:color="auto"/>
      </w:divBdr>
    </w:div>
    <w:div w:id="822814612">
      <w:bodyDiv w:val="1"/>
      <w:marLeft w:val="0"/>
      <w:marRight w:val="0"/>
      <w:marTop w:val="0"/>
      <w:marBottom w:val="0"/>
      <w:divBdr>
        <w:top w:val="none" w:sz="0" w:space="0" w:color="auto"/>
        <w:left w:val="none" w:sz="0" w:space="0" w:color="auto"/>
        <w:bottom w:val="none" w:sz="0" w:space="0" w:color="auto"/>
        <w:right w:val="none" w:sz="0" w:space="0" w:color="auto"/>
      </w:divBdr>
    </w:div>
    <w:div w:id="830681937">
      <w:bodyDiv w:val="1"/>
      <w:marLeft w:val="0"/>
      <w:marRight w:val="0"/>
      <w:marTop w:val="0"/>
      <w:marBottom w:val="0"/>
      <w:divBdr>
        <w:top w:val="none" w:sz="0" w:space="0" w:color="auto"/>
        <w:left w:val="none" w:sz="0" w:space="0" w:color="auto"/>
        <w:bottom w:val="none" w:sz="0" w:space="0" w:color="auto"/>
        <w:right w:val="none" w:sz="0" w:space="0" w:color="auto"/>
      </w:divBdr>
    </w:div>
    <w:div w:id="837767332">
      <w:bodyDiv w:val="1"/>
      <w:marLeft w:val="0"/>
      <w:marRight w:val="0"/>
      <w:marTop w:val="0"/>
      <w:marBottom w:val="0"/>
      <w:divBdr>
        <w:top w:val="none" w:sz="0" w:space="0" w:color="auto"/>
        <w:left w:val="none" w:sz="0" w:space="0" w:color="auto"/>
        <w:bottom w:val="none" w:sz="0" w:space="0" w:color="auto"/>
        <w:right w:val="none" w:sz="0" w:space="0" w:color="auto"/>
      </w:divBdr>
    </w:div>
    <w:div w:id="850222948">
      <w:bodyDiv w:val="1"/>
      <w:marLeft w:val="0"/>
      <w:marRight w:val="0"/>
      <w:marTop w:val="0"/>
      <w:marBottom w:val="0"/>
      <w:divBdr>
        <w:top w:val="none" w:sz="0" w:space="0" w:color="auto"/>
        <w:left w:val="none" w:sz="0" w:space="0" w:color="auto"/>
        <w:bottom w:val="none" w:sz="0" w:space="0" w:color="auto"/>
        <w:right w:val="none" w:sz="0" w:space="0" w:color="auto"/>
      </w:divBdr>
    </w:div>
    <w:div w:id="853812480">
      <w:bodyDiv w:val="1"/>
      <w:marLeft w:val="0"/>
      <w:marRight w:val="0"/>
      <w:marTop w:val="0"/>
      <w:marBottom w:val="0"/>
      <w:divBdr>
        <w:top w:val="none" w:sz="0" w:space="0" w:color="auto"/>
        <w:left w:val="none" w:sz="0" w:space="0" w:color="auto"/>
        <w:bottom w:val="none" w:sz="0" w:space="0" w:color="auto"/>
        <w:right w:val="none" w:sz="0" w:space="0" w:color="auto"/>
      </w:divBdr>
    </w:div>
    <w:div w:id="865095463">
      <w:bodyDiv w:val="1"/>
      <w:marLeft w:val="0"/>
      <w:marRight w:val="0"/>
      <w:marTop w:val="0"/>
      <w:marBottom w:val="0"/>
      <w:divBdr>
        <w:top w:val="none" w:sz="0" w:space="0" w:color="auto"/>
        <w:left w:val="none" w:sz="0" w:space="0" w:color="auto"/>
        <w:bottom w:val="none" w:sz="0" w:space="0" w:color="auto"/>
        <w:right w:val="none" w:sz="0" w:space="0" w:color="auto"/>
      </w:divBdr>
    </w:div>
    <w:div w:id="877162701">
      <w:bodyDiv w:val="1"/>
      <w:marLeft w:val="0"/>
      <w:marRight w:val="0"/>
      <w:marTop w:val="0"/>
      <w:marBottom w:val="0"/>
      <w:divBdr>
        <w:top w:val="none" w:sz="0" w:space="0" w:color="auto"/>
        <w:left w:val="none" w:sz="0" w:space="0" w:color="auto"/>
        <w:bottom w:val="none" w:sz="0" w:space="0" w:color="auto"/>
        <w:right w:val="none" w:sz="0" w:space="0" w:color="auto"/>
      </w:divBdr>
    </w:div>
    <w:div w:id="878053874">
      <w:bodyDiv w:val="1"/>
      <w:marLeft w:val="0"/>
      <w:marRight w:val="0"/>
      <w:marTop w:val="0"/>
      <w:marBottom w:val="0"/>
      <w:divBdr>
        <w:top w:val="none" w:sz="0" w:space="0" w:color="auto"/>
        <w:left w:val="none" w:sz="0" w:space="0" w:color="auto"/>
        <w:bottom w:val="none" w:sz="0" w:space="0" w:color="auto"/>
        <w:right w:val="none" w:sz="0" w:space="0" w:color="auto"/>
      </w:divBdr>
    </w:div>
    <w:div w:id="908004264">
      <w:bodyDiv w:val="1"/>
      <w:marLeft w:val="0"/>
      <w:marRight w:val="0"/>
      <w:marTop w:val="0"/>
      <w:marBottom w:val="0"/>
      <w:divBdr>
        <w:top w:val="none" w:sz="0" w:space="0" w:color="auto"/>
        <w:left w:val="none" w:sz="0" w:space="0" w:color="auto"/>
        <w:bottom w:val="none" w:sz="0" w:space="0" w:color="auto"/>
        <w:right w:val="none" w:sz="0" w:space="0" w:color="auto"/>
      </w:divBdr>
    </w:div>
    <w:div w:id="913393130">
      <w:bodyDiv w:val="1"/>
      <w:marLeft w:val="0"/>
      <w:marRight w:val="0"/>
      <w:marTop w:val="0"/>
      <w:marBottom w:val="0"/>
      <w:divBdr>
        <w:top w:val="none" w:sz="0" w:space="0" w:color="auto"/>
        <w:left w:val="none" w:sz="0" w:space="0" w:color="auto"/>
        <w:bottom w:val="none" w:sz="0" w:space="0" w:color="auto"/>
        <w:right w:val="none" w:sz="0" w:space="0" w:color="auto"/>
      </w:divBdr>
    </w:div>
    <w:div w:id="919214188">
      <w:bodyDiv w:val="1"/>
      <w:marLeft w:val="0"/>
      <w:marRight w:val="0"/>
      <w:marTop w:val="0"/>
      <w:marBottom w:val="0"/>
      <w:divBdr>
        <w:top w:val="none" w:sz="0" w:space="0" w:color="auto"/>
        <w:left w:val="none" w:sz="0" w:space="0" w:color="auto"/>
        <w:bottom w:val="none" w:sz="0" w:space="0" w:color="auto"/>
        <w:right w:val="none" w:sz="0" w:space="0" w:color="auto"/>
      </w:divBdr>
    </w:div>
    <w:div w:id="938877019">
      <w:bodyDiv w:val="1"/>
      <w:marLeft w:val="0"/>
      <w:marRight w:val="0"/>
      <w:marTop w:val="0"/>
      <w:marBottom w:val="0"/>
      <w:divBdr>
        <w:top w:val="none" w:sz="0" w:space="0" w:color="auto"/>
        <w:left w:val="none" w:sz="0" w:space="0" w:color="auto"/>
        <w:bottom w:val="none" w:sz="0" w:space="0" w:color="auto"/>
        <w:right w:val="none" w:sz="0" w:space="0" w:color="auto"/>
      </w:divBdr>
    </w:div>
    <w:div w:id="941838716">
      <w:bodyDiv w:val="1"/>
      <w:marLeft w:val="0"/>
      <w:marRight w:val="0"/>
      <w:marTop w:val="0"/>
      <w:marBottom w:val="0"/>
      <w:divBdr>
        <w:top w:val="none" w:sz="0" w:space="0" w:color="auto"/>
        <w:left w:val="none" w:sz="0" w:space="0" w:color="auto"/>
        <w:bottom w:val="none" w:sz="0" w:space="0" w:color="auto"/>
        <w:right w:val="none" w:sz="0" w:space="0" w:color="auto"/>
      </w:divBdr>
    </w:div>
    <w:div w:id="944193619">
      <w:bodyDiv w:val="1"/>
      <w:marLeft w:val="0"/>
      <w:marRight w:val="0"/>
      <w:marTop w:val="0"/>
      <w:marBottom w:val="0"/>
      <w:divBdr>
        <w:top w:val="none" w:sz="0" w:space="0" w:color="auto"/>
        <w:left w:val="none" w:sz="0" w:space="0" w:color="auto"/>
        <w:bottom w:val="none" w:sz="0" w:space="0" w:color="auto"/>
        <w:right w:val="none" w:sz="0" w:space="0" w:color="auto"/>
      </w:divBdr>
    </w:div>
    <w:div w:id="948197173">
      <w:bodyDiv w:val="1"/>
      <w:marLeft w:val="0"/>
      <w:marRight w:val="0"/>
      <w:marTop w:val="0"/>
      <w:marBottom w:val="0"/>
      <w:divBdr>
        <w:top w:val="none" w:sz="0" w:space="0" w:color="auto"/>
        <w:left w:val="none" w:sz="0" w:space="0" w:color="auto"/>
        <w:bottom w:val="none" w:sz="0" w:space="0" w:color="auto"/>
        <w:right w:val="none" w:sz="0" w:space="0" w:color="auto"/>
      </w:divBdr>
      <w:divsChild>
        <w:div w:id="2103213533">
          <w:marLeft w:val="504"/>
          <w:marRight w:val="0"/>
          <w:marTop w:val="140"/>
          <w:marBottom w:val="0"/>
          <w:divBdr>
            <w:top w:val="none" w:sz="0" w:space="0" w:color="auto"/>
            <w:left w:val="none" w:sz="0" w:space="0" w:color="auto"/>
            <w:bottom w:val="none" w:sz="0" w:space="0" w:color="auto"/>
            <w:right w:val="none" w:sz="0" w:space="0" w:color="auto"/>
          </w:divBdr>
        </w:div>
      </w:divsChild>
    </w:div>
    <w:div w:id="951522717">
      <w:bodyDiv w:val="1"/>
      <w:marLeft w:val="0"/>
      <w:marRight w:val="0"/>
      <w:marTop w:val="0"/>
      <w:marBottom w:val="0"/>
      <w:divBdr>
        <w:top w:val="none" w:sz="0" w:space="0" w:color="auto"/>
        <w:left w:val="none" w:sz="0" w:space="0" w:color="auto"/>
        <w:bottom w:val="none" w:sz="0" w:space="0" w:color="auto"/>
        <w:right w:val="none" w:sz="0" w:space="0" w:color="auto"/>
      </w:divBdr>
    </w:div>
    <w:div w:id="964392412">
      <w:bodyDiv w:val="1"/>
      <w:marLeft w:val="0"/>
      <w:marRight w:val="0"/>
      <w:marTop w:val="0"/>
      <w:marBottom w:val="0"/>
      <w:divBdr>
        <w:top w:val="none" w:sz="0" w:space="0" w:color="auto"/>
        <w:left w:val="none" w:sz="0" w:space="0" w:color="auto"/>
        <w:bottom w:val="none" w:sz="0" w:space="0" w:color="auto"/>
        <w:right w:val="none" w:sz="0" w:space="0" w:color="auto"/>
      </w:divBdr>
    </w:div>
    <w:div w:id="966010018">
      <w:bodyDiv w:val="1"/>
      <w:marLeft w:val="0"/>
      <w:marRight w:val="0"/>
      <w:marTop w:val="0"/>
      <w:marBottom w:val="0"/>
      <w:divBdr>
        <w:top w:val="none" w:sz="0" w:space="0" w:color="auto"/>
        <w:left w:val="none" w:sz="0" w:space="0" w:color="auto"/>
        <w:bottom w:val="none" w:sz="0" w:space="0" w:color="auto"/>
        <w:right w:val="none" w:sz="0" w:space="0" w:color="auto"/>
      </w:divBdr>
    </w:div>
    <w:div w:id="967508394">
      <w:bodyDiv w:val="1"/>
      <w:marLeft w:val="0"/>
      <w:marRight w:val="0"/>
      <w:marTop w:val="0"/>
      <w:marBottom w:val="0"/>
      <w:divBdr>
        <w:top w:val="none" w:sz="0" w:space="0" w:color="auto"/>
        <w:left w:val="none" w:sz="0" w:space="0" w:color="auto"/>
        <w:bottom w:val="none" w:sz="0" w:space="0" w:color="auto"/>
        <w:right w:val="none" w:sz="0" w:space="0" w:color="auto"/>
      </w:divBdr>
    </w:div>
    <w:div w:id="979506304">
      <w:bodyDiv w:val="1"/>
      <w:marLeft w:val="0"/>
      <w:marRight w:val="0"/>
      <w:marTop w:val="0"/>
      <w:marBottom w:val="0"/>
      <w:divBdr>
        <w:top w:val="none" w:sz="0" w:space="0" w:color="auto"/>
        <w:left w:val="none" w:sz="0" w:space="0" w:color="auto"/>
        <w:bottom w:val="none" w:sz="0" w:space="0" w:color="auto"/>
        <w:right w:val="none" w:sz="0" w:space="0" w:color="auto"/>
      </w:divBdr>
    </w:div>
    <w:div w:id="981345010">
      <w:bodyDiv w:val="1"/>
      <w:marLeft w:val="0"/>
      <w:marRight w:val="0"/>
      <w:marTop w:val="0"/>
      <w:marBottom w:val="0"/>
      <w:divBdr>
        <w:top w:val="none" w:sz="0" w:space="0" w:color="auto"/>
        <w:left w:val="none" w:sz="0" w:space="0" w:color="auto"/>
        <w:bottom w:val="none" w:sz="0" w:space="0" w:color="auto"/>
        <w:right w:val="none" w:sz="0" w:space="0" w:color="auto"/>
      </w:divBdr>
    </w:div>
    <w:div w:id="1010258292">
      <w:bodyDiv w:val="1"/>
      <w:marLeft w:val="0"/>
      <w:marRight w:val="0"/>
      <w:marTop w:val="0"/>
      <w:marBottom w:val="0"/>
      <w:divBdr>
        <w:top w:val="none" w:sz="0" w:space="0" w:color="auto"/>
        <w:left w:val="none" w:sz="0" w:space="0" w:color="auto"/>
        <w:bottom w:val="none" w:sz="0" w:space="0" w:color="auto"/>
        <w:right w:val="none" w:sz="0" w:space="0" w:color="auto"/>
      </w:divBdr>
    </w:div>
    <w:div w:id="1021858347">
      <w:bodyDiv w:val="1"/>
      <w:marLeft w:val="0"/>
      <w:marRight w:val="0"/>
      <w:marTop w:val="0"/>
      <w:marBottom w:val="0"/>
      <w:divBdr>
        <w:top w:val="none" w:sz="0" w:space="0" w:color="auto"/>
        <w:left w:val="none" w:sz="0" w:space="0" w:color="auto"/>
        <w:bottom w:val="none" w:sz="0" w:space="0" w:color="auto"/>
        <w:right w:val="none" w:sz="0" w:space="0" w:color="auto"/>
      </w:divBdr>
    </w:div>
    <w:div w:id="1062869402">
      <w:bodyDiv w:val="1"/>
      <w:marLeft w:val="0"/>
      <w:marRight w:val="0"/>
      <w:marTop w:val="0"/>
      <w:marBottom w:val="0"/>
      <w:divBdr>
        <w:top w:val="none" w:sz="0" w:space="0" w:color="auto"/>
        <w:left w:val="none" w:sz="0" w:space="0" w:color="auto"/>
        <w:bottom w:val="none" w:sz="0" w:space="0" w:color="auto"/>
        <w:right w:val="none" w:sz="0" w:space="0" w:color="auto"/>
      </w:divBdr>
    </w:div>
    <w:div w:id="1080102041">
      <w:bodyDiv w:val="1"/>
      <w:marLeft w:val="0"/>
      <w:marRight w:val="0"/>
      <w:marTop w:val="0"/>
      <w:marBottom w:val="0"/>
      <w:divBdr>
        <w:top w:val="none" w:sz="0" w:space="0" w:color="auto"/>
        <w:left w:val="none" w:sz="0" w:space="0" w:color="auto"/>
        <w:bottom w:val="none" w:sz="0" w:space="0" w:color="auto"/>
        <w:right w:val="none" w:sz="0" w:space="0" w:color="auto"/>
      </w:divBdr>
    </w:div>
    <w:div w:id="1080954645">
      <w:bodyDiv w:val="1"/>
      <w:marLeft w:val="0"/>
      <w:marRight w:val="0"/>
      <w:marTop w:val="0"/>
      <w:marBottom w:val="0"/>
      <w:divBdr>
        <w:top w:val="none" w:sz="0" w:space="0" w:color="auto"/>
        <w:left w:val="none" w:sz="0" w:space="0" w:color="auto"/>
        <w:bottom w:val="none" w:sz="0" w:space="0" w:color="auto"/>
        <w:right w:val="none" w:sz="0" w:space="0" w:color="auto"/>
      </w:divBdr>
    </w:div>
    <w:div w:id="1084107583">
      <w:bodyDiv w:val="1"/>
      <w:marLeft w:val="0"/>
      <w:marRight w:val="0"/>
      <w:marTop w:val="0"/>
      <w:marBottom w:val="0"/>
      <w:divBdr>
        <w:top w:val="none" w:sz="0" w:space="0" w:color="auto"/>
        <w:left w:val="none" w:sz="0" w:space="0" w:color="auto"/>
        <w:bottom w:val="none" w:sz="0" w:space="0" w:color="auto"/>
        <w:right w:val="none" w:sz="0" w:space="0" w:color="auto"/>
      </w:divBdr>
    </w:div>
    <w:div w:id="1094980725">
      <w:bodyDiv w:val="1"/>
      <w:marLeft w:val="0"/>
      <w:marRight w:val="0"/>
      <w:marTop w:val="0"/>
      <w:marBottom w:val="0"/>
      <w:divBdr>
        <w:top w:val="none" w:sz="0" w:space="0" w:color="auto"/>
        <w:left w:val="none" w:sz="0" w:space="0" w:color="auto"/>
        <w:bottom w:val="none" w:sz="0" w:space="0" w:color="auto"/>
        <w:right w:val="none" w:sz="0" w:space="0" w:color="auto"/>
      </w:divBdr>
    </w:div>
    <w:div w:id="1098215534">
      <w:bodyDiv w:val="1"/>
      <w:marLeft w:val="0"/>
      <w:marRight w:val="0"/>
      <w:marTop w:val="0"/>
      <w:marBottom w:val="0"/>
      <w:divBdr>
        <w:top w:val="none" w:sz="0" w:space="0" w:color="auto"/>
        <w:left w:val="none" w:sz="0" w:space="0" w:color="auto"/>
        <w:bottom w:val="none" w:sz="0" w:space="0" w:color="auto"/>
        <w:right w:val="none" w:sz="0" w:space="0" w:color="auto"/>
      </w:divBdr>
    </w:div>
    <w:div w:id="1098646023">
      <w:bodyDiv w:val="1"/>
      <w:marLeft w:val="0"/>
      <w:marRight w:val="0"/>
      <w:marTop w:val="0"/>
      <w:marBottom w:val="0"/>
      <w:divBdr>
        <w:top w:val="none" w:sz="0" w:space="0" w:color="auto"/>
        <w:left w:val="none" w:sz="0" w:space="0" w:color="auto"/>
        <w:bottom w:val="none" w:sz="0" w:space="0" w:color="auto"/>
        <w:right w:val="none" w:sz="0" w:space="0" w:color="auto"/>
      </w:divBdr>
    </w:div>
    <w:div w:id="1102800361">
      <w:bodyDiv w:val="1"/>
      <w:marLeft w:val="0"/>
      <w:marRight w:val="0"/>
      <w:marTop w:val="0"/>
      <w:marBottom w:val="0"/>
      <w:divBdr>
        <w:top w:val="none" w:sz="0" w:space="0" w:color="auto"/>
        <w:left w:val="none" w:sz="0" w:space="0" w:color="auto"/>
        <w:bottom w:val="none" w:sz="0" w:space="0" w:color="auto"/>
        <w:right w:val="none" w:sz="0" w:space="0" w:color="auto"/>
      </w:divBdr>
    </w:div>
    <w:div w:id="1115825709">
      <w:bodyDiv w:val="1"/>
      <w:marLeft w:val="0"/>
      <w:marRight w:val="0"/>
      <w:marTop w:val="0"/>
      <w:marBottom w:val="0"/>
      <w:divBdr>
        <w:top w:val="none" w:sz="0" w:space="0" w:color="auto"/>
        <w:left w:val="none" w:sz="0" w:space="0" w:color="auto"/>
        <w:bottom w:val="none" w:sz="0" w:space="0" w:color="auto"/>
        <w:right w:val="none" w:sz="0" w:space="0" w:color="auto"/>
      </w:divBdr>
    </w:div>
    <w:div w:id="1129975638">
      <w:bodyDiv w:val="1"/>
      <w:marLeft w:val="0"/>
      <w:marRight w:val="0"/>
      <w:marTop w:val="0"/>
      <w:marBottom w:val="0"/>
      <w:divBdr>
        <w:top w:val="none" w:sz="0" w:space="0" w:color="auto"/>
        <w:left w:val="none" w:sz="0" w:space="0" w:color="auto"/>
        <w:bottom w:val="none" w:sz="0" w:space="0" w:color="auto"/>
        <w:right w:val="none" w:sz="0" w:space="0" w:color="auto"/>
      </w:divBdr>
    </w:div>
    <w:div w:id="1130323461">
      <w:bodyDiv w:val="1"/>
      <w:marLeft w:val="0"/>
      <w:marRight w:val="0"/>
      <w:marTop w:val="0"/>
      <w:marBottom w:val="0"/>
      <w:divBdr>
        <w:top w:val="none" w:sz="0" w:space="0" w:color="auto"/>
        <w:left w:val="none" w:sz="0" w:space="0" w:color="auto"/>
        <w:bottom w:val="none" w:sz="0" w:space="0" w:color="auto"/>
        <w:right w:val="none" w:sz="0" w:space="0" w:color="auto"/>
      </w:divBdr>
    </w:div>
    <w:div w:id="1151602627">
      <w:bodyDiv w:val="1"/>
      <w:marLeft w:val="0"/>
      <w:marRight w:val="0"/>
      <w:marTop w:val="0"/>
      <w:marBottom w:val="0"/>
      <w:divBdr>
        <w:top w:val="none" w:sz="0" w:space="0" w:color="auto"/>
        <w:left w:val="none" w:sz="0" w:space="0" w:color="auto"/>
        <w:bottom w:val="none" w:sz="0" w:space="0" w:color="auto"/>
        <w:right w:val="none" w:sz="0" w:space="0" w:color="auto"/>
      </w:divBdr>
    </w:div>
    <w:div w:id="1228109463">
      <w:bodyDiv w:val="1"/>
      <w:marLeft w:val="0"/>
      <w:marRight w:val="0"/>
      <w:marTop w:val="0"/>
      <w:marBottom w:val="0"/>
      <w:divBdr>
        <w:top w:val="none" w:sz="0" w:space="0" w:color="auto"/>
        <w:left w:val="none" w:sz="0" w:space="0" w:color="auto"/>
        <w:bottom w:val="none" w:sz="0" w:space="0" w:color="auto"/>
        <w:right w:val="none" w:sz="0" w:space="0" w:color="auto"/>
      </w:divBdr>
    </w:div>
    <w:div w:id="1229848961">
      <w:bodyDiv w:val="1"/>
      <w:marLeft w:val="0"/>
      <w:marRight w:val="0"/>
      <w:marTop w:val="0"/>
      <w:marBottom w:val="0"/>
      <w:divBdr>
        <w:top w:val="none" w:sz="0" w:space="0" w:color="auto"/>
        <w:left w:val="none" w:sz="0" w:space="0" w:color="auto"/>
        <w:bottom w:val="none" w:sz="0" w:space="0" w:color="auto"/>
        <w:right w:val="none" w:sz="0" w:space="0" w:color="auto"/>
      </w:divBdr>
    </w:div>
    <w:div w:id="1243954751">
      <w:bodyDiv w:val="1"/>
      <w:marLeft w:val="0"/>
      <w:marRight w:val="0"/>
      <w:marTop w:val="0"/>
      <w:marBottom w:val="0"/>
      <w:divBdr>
        <w:top w:val="none" w:sz="0" w:space="0" w:color="auto"/>
        <w:left w:val="none" w:sz="0" w:space="0" w:color="auto"/>
        <w:bottom w:val="none" w:sz="0" w:space="0" w:color="auto"/>
        <w:right w:val="none" w:sz="0" w:space="0" w:color="auto"/>
      </w:divBdr>
    </w:div>
    <w:div w:id="1264344014">
      <w:bodyDiv w:val="1"/>
      <w:marLeft w:val="0"/>
      <w:marRight w:val="0"/>
      <w:marTop w:val="0"/>
      <w:marBottom w:val="0"/>
      <w:divBdr>
        <w:top w:val="none" w:sz="0" w:space="0" w:color="auto"/>
        <w:left w:val="none" w:sz="0" w:space="0" w:color="auto"/>
        <w:bottom w:val="none" w:sz="0" w:space="0" w:color="auto"/>
        <w:right w:val="none" w:sz="0" w:space="0" w:color="auto"/>
      </w:divBdr>
    </w:div>
    <w:div w:id="1291590287">
      <w:bodyDiv w:val="1"/>
      <w:marLeft w:val="0"/>
      <w:marRight w:val="0"/>
      <w:marTop w:val="0"/>
      <w:marBottom w:val="0"/>
      <w:divBdr>
        <w:top w:val="none" w:sz="0" w:space="0" w:color="auto"/>
        <w:left w:val="none" w:sz="0" w:space="0" w:color="auto"/>
        <w:bottom w:val="none" w:sz="0" w:space="0" w:color="auto"/>
        <w:right w:val="none" w:sz="0" w:space="0" w:color="auto"/>
      </w:divBdr>
    </w:div>
    <w:div w:id="1294865189">
      <w:bodyDiv w:val="1"/>
      <w:marLeft w:val="0"/>
      <w:marRight w:val="0"/>
      <w:marTop w:val="0"/>
      <w:marBottom w:val="0"/>
      <w:divBdr>
        <w:top w:val="none" w:sz="0" w:space="0" w:color="auto"/>
        <w:left w:val="none" w:sz="0" w:space="0" w:color="auto"/>
        <w:bottom w:val="none" w:sz="0" w:space="0" w:color="auto"/>
        <w:right w:val="none" w:sz="0" w:space="0" w:color="auto"/>
      </w:divBdr>
    </w:div>
    <w:div w:id="1416437917">
      <w:bodyDiv w:val="1"/>
      <w:marLeft w:val="0"/>
      <w:marRight w:val="0"/>
      <w:marTop w:val="0"/>
      <w:marBottom w:val="0"/>
      <w:divBdr>
        <w:top w:val="none" w:sz="0" w:space="0" w:color="auto"/>
        <w:left w:val="none" w:sz="0" w:space="0" w:color="auto"/>
        <w:bottom w:val="none" w:sz="0" w:space="0" w:color="auto"/>
        <w:right w:val="none" w:sz="0" w:space="0" w:color="auto"/>
      </w:divBdr>
    </w:div>
    <w:div w:id="1442191630">
      <w:bodyDiv w:val="1"/>
      <w:marLeft w:val="0"/>
      <w:marRight w:val="0"/>
      <w:marTop w:val="0"/>
      <w:marBottom w:val="0"/>
      <w:divBdr>
        <w:top w:val="none" w:sz="0" w:space="0" w:color="auto"/>
        <w:left w:val="none" w:sz="0" w:space="0" w:color="auto"/>
        <w:bottom w:val="none" w:sz="0" w:space="0" w:color="auto"/>
        <w:right w:val="none" w:sz="0" w:space="0" w:color="auto"/>
      </w:divBdr>
    </w:div>
    <w:div w:id="1483155669">
      <w:bodyDiv w:val="1"/>
      <w:marLeft w:val="0"/>
      <w:marRight w:val="0"/>
      <w:marTop w:val="0"/>
      <w:marBottom w:val="0"/>
      <w:divBdr>
        <w:top w:val="none" w:sz="0" w:space="0" w:color="auto"/>
        <w:left w:val="none" w:sz="0" w:space="0" w:color="auto"/>
        <w:bottom w:val="none" w:sz="0" w:space="0" w:color="auto"/>
        <w:right w:val="none" w:sz="0" w:space="0" w:color="auto"/>
      </w:divBdr>
    </w:div>
    <w:div w:id="1493596766">
      <w:bodyDiv w:val="1"/>
      <w:marLeft w:val="0"/>
      <w:marRight w:val="0"/>
      <w:marTop w:val="0"/>
      <w:marBottom w:val="0"/>
      <w:divBdr>
        <w:top w:val="none" w:sz="0" w:space="0" w:color="auto"/>
        <w:left w:val="none" w:sz="0" w:space="0" w:color="auto"/>
        <w:bottom w:val="none" w:sz="0" w:space="0" w:color="auto"/>
        <w:right w:val="none" w:sz="0" w:space="0" w:color="auto"/>
      </w:divBdr>
    </w:div>
    <w:div w:id="1538470685">
      <w:bodyDiv w:val="1"/>
      <w:marLeft w:val="0"/>
      <w:marRight w:val="0"/>
      <w:marTop w:val="0"/>
      <w:marBottom w:val="0"/>
      <w:divBdr>
        <w:top w:val="none" w:sz="0" w:space="0" w:color="auto"/>
        <w:left w:val="none" w:sz="0" w:space="0" w:color="auto"/>
        <w:bottom w:val="none" w:sz="0" w:space="0" w:color="auto"/>
        <w:right w:val="none" w:sz="0" w:space="0" w:color="auto"/>
      </w:divBdr>
    </w:div>
    <w:div w:id="1543327900">
      <w:bodyDiv w:val="1"/>
      <w:marLeft w:val="0"/>
      <w:marRight w:val="0"/>
      <w:marTop w:val="0"/>
      <w:marBottom w:val="0"/>
      <w:divBdr>
        <w:top w:val="none" w:sz="0" w:space="0" w:color="auto"/>
        <w:left w:val="none" w:sz="0" w:space="0" w:color="auto"/>
        <w:bottom w:val="none" w:sz="0" w:space="0" w:color="auto"/>
        <w:right w:val="none" w:sz="0" w:space="0" w:color="auto"/>
      </w:divBdr>
    </w:div>
    <w:div w:id="1544055917">
      <w:bodyDiv w:val="1"/>
      <w:marLeft w:val="0"/>
      <w:marRight w:val="0"/>
      <w:marTop w:val="0"/>
      <w:marBottom w:val="0"/>
      <w:divBdr>
        <w:top w:val="none" w:sz="0" w:space="0" w:color="auto"/>
        <w:left w:val="none" w:sz="0" w:space="0" w:color="auto"/>
        <w:bottom w:val="none" w:sz="0" w:space="0" w:color="auto"/>
        <w:right w:val="none" w:sz="0" w:space="0" w:color="auto"/>
      </w:divBdr>
    </w:div>
    <w:div w:id="1589582933">
      <w:bodyDiv w:val="1"/>
      <w:marLeft w:val="0"/>
      <w:marRight w:val="0"/>
      <w:marTop w:val="0"/>
      <w:marBottom w:val="0"/>
      <w:divBdr>
        <w:top w:val="none" w:sz="0" w:space="0" w:color="auto"/>
        <w:left w:val="none" w:sz="0" w:space="0" w:color="auto"/>
        <w:bottom w:val="none" w:sz="0" w:space="0" w:color="auto"/>
        <w:right w:val="none" w:sz="0" w:space="0" w:color="auto"/>
      </w:divBdr>
    </w:div>
    <w:div w:id="1593276687">
      <w:bodyDiv w:val="1"/>
      <w:marLeft w:val="0"/>
      <w:marRight w:val="0"/>
      <w:marTop w:val="0"/>
      <w:marBottom w:val="0"/>
      <w:divBdr>
        <w:top w:val="none" w:sz="0" w:space="0" w:color="auto"/>
        <w:left w:val="none" w:sz="0" w:space="0" w:color="auto"/>
        <w:bottom w:val="none" w:sz="0" w:space="0" w:color="auto"/>
        <w:right w:val="none" w:sz="0" w:space="0" w:color="auto"/>
      </w:divBdr>
    </w:div>
    <w:div w:id="1603685964">
      <w:bodyDiv w:val="1"/>
      <w:marLeft w:val="0"/>
      <w:marRight w:val="0"/>
      <w:marTop w:val="0"/>
      <w:marBottom w:val="0"/>
      <w:divBdr>
        <w:top w:val="none" w:sz="0" w:space="0" w:color="auto"/>
        <w:left w:val="none" w:sz="0" w:space="0" w:color="auto"/>
        <w:bottom w:val="none" w:sz="0" w:space="0" w:color="auto"/>
        <w:right w:val="none" w:sz="0" w:space="0" w:color="auto"/>
      </w:divBdr>
    </w:div>
    <w:div w:id="1615480922">
      <w:bodyDiv w:val="1"/>
      <w:marLeft w:val="0"/>
      <w:marRight w:val="0"/>
      <w:marTop w:val="0"/>
      <w:marBottom w:val="0"/>
      <w:divBdr>
        <w:top w:val="none" w:sz="0" w:space="0" w:color="auto"/>
        <w:left w:val="none" w:sz="0" w:space="0" w:color="auto"/>
        <w:bottom w:val="none" w:sz="0" w:space="0" w:color="auto"/>
        <w:right w:val="none" w:sz="0" w:space="0" w:color="auto"/>
      </w:divBdr>
    </w:div>
    <w:div w:id="1616324622">
      <w:bodyDiv w:val="1"/>
      <w:marLeft w:val="0"/>
      <w:marRight w:val="0"/>
      <w:marTop w:val="0"/>
      <w:marBottom w:val="0"/>
      <w:divBdr>
        <w:top w:val="none" w:sz="0" w:space="0" w:color="auto"/>
        <w:left w:val="none" w:sz="0" w:space="0" w:color="auto"/>
        <w:bottom w:val="none" w:sz="0" w:space="0" w:color="auto"/>
        <w:right w:val="none" w:sz="0" w:space="0" w:color="auto"/>
      </w:divBdr>
    </w:div>
    <w:div w:id="1621184493">
      <w:bodyDiv w:val="1"/>
      <w:marLeft w:val="0"/>
      <w:marRight w:val="0"/>
      <w:marTop w:val="0"/>
      <w:marBottom w:val="0"/>
      <w:divBdr>
        <w:top w:val="none" w:sz="0" w:space="0" w:color="auto"/>
        <w:left w:val="none" w:sz="0" w:space="0" w:color="auto"/>
        <w:bottom w:val="none" w:sz="0" w:space="0" w:color="auto"/>
        <w:right w:val="none" w:sz="0" w:space="0" w:color="auto"/>
      </w:divBdr>
    </w:div>
    <w:div w:id="1627078507">
      <w:bodyDiv w:val="1"/>
      <w:marLeft w:val="0"/>
      <w:marRight w:val="0"/>
      <w:marTop w:val="0"/>
      <w:marBottom w:val="0"/>
      <w:divBdr>
        <w:top w:val="none" w:sz="0" w:space="0" w:color="auto"/>
        <w:left w:val="none" w:sz="0" w:space="0" w:color="auto"/>
        <w:bottom w:val="none" w:sz="0" w:space="0" w:color="auto"/>
        <w:right w:val="none" w:sz="0" w:space="0" w:color="auto"/>
      </w:divBdr>
    </w:div>
    <w:div w:id="1640108487">
      <w:bodyDiv w:val="1"/>
      <w:marLeft w:val="0"/>
      <w:marRight w:val="0"/>
      <w:marTop w:val="0"/>
      <w:marBottom w:val="0"/>
      <w:divBdr>
        <w:top w:val="none" w:sz="0" w:space="0" w:color="auto"/>
        <w:left w:val="none" w:sz="0" w:space="0" w:color="auto"/>
        <w:bottom w:val="none" w:sz="0" w:space="0" w:color="auto"/>
        <w:right w:val="none" w:sz="0" w:space="0" w:color="auto"/>
      </w:divBdr>
    </w:div>
    <w:div w:id="1657997935">
      <w:bodyDiv w:val="1"/>
      <w:marLeft w:val="0"/>
      <w:marRight w:val="0"/>
      <w:marTop w:val="0"/>
      <w:marBottom w:val="0"/>
      <w:divBdr>
        <w:top w:val="none" w:sz="0" w:space="0" w:color="auto"/>
        <w:left w:val="none" w:sz="0" w:space="0" w:color="auto"/>
        <w:bottom w:val="none" w:sz="0" w:space="0" w:color="auto"/>
        <w:right w:val="none" w:sz="0" w:space="0" w:color="auto"/>
      </w:divBdr>
    </w:div>
    <w:div w:id="1671366033">
      <w:bodyDiv w:val="1"/>
      <w:marLeft w:val="0"/>
      <w:marRight w:val="0"/>
      <w:marTop w:val="0"/>
      <w:marBottom w:val="0"/>
      <w:divBdr>
        <w:top w:val="none" w:sz="0" w:space="0" w:color="auto"/>
        <w:left w:val="none" w:sz="0" w:space="0" w:color="auto"/>
        <w:bottom w:val="none" w:sz="0" w:space="0" w:color="auto"/>
        <w:right w:val="none" w:sz="0" w:space="0" w:color="auto"/>
      </w:divBdr>
    </w:div>
    <w:div w:id="1675524117">
      <w:bodyDiv w:val="1"/>
      <w:marLeft w:val="0"/>
      <w:marRight w:val="0"/>
      <w:marTop w:val="0"/>
      <w:marBottom w:val="0"/>
      <w:divBdr>
        <w:top w:val="none" w:sz="0" w:space="0" w:color="auto"/>
        <w:left w:val="none" w:sz="0" w:space="0" w:color="auto"/>
        <w:bottom w:val="none" w:sz="0" w:space="0" w:color="auto"/>
        <w:right w:val="none" w:sz="0" w:space="0" w:color="auto"/>
      </w:divBdr>
    </w:div>
    <w:div w:id="1679229096">
      <w:bodyDiv w:val="1"/>
      <w:marLeft w:val="0"/>
      <w:marRight w:val="0"/>
      <w:marTop w:val="0"/>
      <w:marBottom w:val="0"/>
      <w:divBdr>
        <w:top w:val="none" w:sz="0" w:space="0" w:color="auto"/>
        <w:left w:val="none" w:sz="0" w:space="0" w:color="auto"/>
        <w:bottom w:val="none" w:sz="0" w:space="0" w:color="auto"/>
        <w:right w:val="none" w:sz="0" w:space="0" w:color="auto"/>
      </w:divBdr>
    </w:div>
    <w:div w:id="1709522743">
      <w:bodyDiv w:val="1"/>
      <w:marLeft w:val="0"/>
      <w:marRight w:val="0"/>
      <w:marTop w:val="0"/>
      <w:marBottom w:val="0"/>
      <w:divBdr>
        <w:top w:val="none" w:sz="0" w:space="0" w:color="auto"/>
        <w:left w:val="none" w:sz="0" w:space="0" w:color="auto"/>
        <w:bottom w:val="none" w:sz="0" w:space="0" w:color="auto"/>
        <w:right w:val="none" w:sz="0" w:space="0" w:color="auto"/>
      </w:divBdr>
    </w:div>
    <w:div w:id="1741248073">
      <w:bodyDiv w:val="1"/>
      <w:marLeft w:val="0"/>
      <w:marRight w:val="0"/>
      <w:marTop w:val="0"/>
      <w:marBottom w:val="0"/>
      <w:divBdr>
        <w:top w:val="none" w:sz="0" w:space="0" w:color="auto"/>
        <w:left w:val="none" w:sz="0" w:space="0" w:color="auto"/>
        <w:bottom w:val="none" w:sz="0" w:space="0" w:color="auto"/>
        <w:right w:val="none" w:sz="0" w:space="0" w:color="auto"/>
      </w:divBdr>
    </w:div>
    <w:div w:id="1746224098">
      <w:bodyDiv w:val="1"/>
      <w:marLeft w:val="0"/>
      <w:marRight w:val="0"/>
      <w:marTop w:val="0"/>
      <w:marBottom w:val="0"/>
      <w:divBdr>
        <w:top w:val="none" w:sz="0" w:space="0" w:color="auto"/>
        <w:left w:val="none" w:sz="0" w:space="0" w:color="auto"/>
        <w:bottom w:val="none" w:sz="0" w:space="0" w:color="auto"/>
        <w:right w:val="none" w:sz="0" w:space="0" w:color="auto"/>
      </w:divBdr>
    </w:div>
    <w:div w:id="1752114663">
      <w:bodyDiv w:val="1"/>
      <w:marLeft w:val="0"/>
      <w:marRight w:val="0"/>
      <w:marTop w:val="0"/>
      <w:marBottom w:val="0"/>
      <w:divBdr>
        <w:top w:val="none" w:sz="0" w:space="0" w:color="auto"/>
        <w:left w:val="none" w:sz="0" w:space="0" w:color="auto"/>
        <w:bottom w:val="none" w:sz="0" w:space="0" w:color="auto"/>
        <w:right w:val="none" w:sz="0" w:space="0" w:color="auto"/>
      </w:divBdr>
    </w:div>
    <w:div w:id="1753500368">
      <w:bodyDiv w:val="1"/>
      <w:marLeft w:val="0"/>
      <w:marRight w:val="0"/>
      <w:marTop w:val="0"/>
      <w:marBottom w:val="0"/>
      <w:divBdr>
        <w:top w:val="none" w:sz="0" w:space="0" w:color="auto"/>
        <w:left w:val="none" w:sz="0" w:space="0" w:color="auto"/>
        <w:bottom w:val="none" w:sz="0" w:space="0" w:color="auto"/>
        <w:right w:val="none" w:sz="0" w:space="0" w:color="auto"/>
      </w:divBdr>
    </w:div>
    <w:div w:id="1780565158">
      <w:bodyDiv w:val="1"/>
      <w:marLeft w:val="0"/>
      <w:marRight w:val="0"/>
      <w:marTop w:val="0"/>
      <w:marBottom w:val="0"/>
      <w:divBdr>
        <w:top w:val="none" w:sz="0" w:space="0" w:color="auto"/>
        <w:left w:val="none" w:sz="0" w:space="0" w:color="auto"/>
        <w:bottom w:val="none" w:sz="0" w:space="0" w:color="auto"/>
        <w:right w:val="none" w:sz="0" w:space="0" w:color="auto"/>
      </w:divBdr>
    </w:div>
    <w:div w:id="1788769463">
      <w:bodyDiv w:val="1"/>
      <w:marLeft w:val="0"/>
      <w:marRight w:val="0"/>
      <w:marTop w:val="0"/>
      <w:marBottom w:val="0"/>
      <w:divBdr>
        <w:top w:val="none" w:sz="0" w:space="0" w:color="auto"/>
        <w:left w:val="none" w:sz="0" w:space="0" w:color="auto"/>
        <w:bottom w:val="none" w:sz="0" w:space="0" w:color="auto"/>
        <w:right w:val="none" w:sz="0" w:space="0" w:color="auto"/>
      </w:divBdr>
    </w:div>
    <w:div w:id="1830754479">
      <w:bodyDiv w:val="1"/>
      <w:marLeft w:val="0"/>
      <w:marRight w:val="0"/>
      <w:marTop w:val="0"/>
      <w:marBottom w:val="0"/>
      <w:divBdr>
        <w:top w:val="none" w:sz="0" w:space="0" w:color="auto"/>
        <w:left w:val="none" w:sz="0" w:space="0" w:color="auto"/>
        <w:bottom w:val="none" w:sz="0" w:space="0" w:color="auto"/>
        <w:right w:val="none" w:sz="0" w:space="0" w:color="auto"/>
      </w:divBdr>
      <w:divsChild>
        <w:div w:id="105466611">
          <w:marLeft w:val="504"/>
          <w:marRight w:val="0"/>
          <w:marTop w:val="110"/>
          <w:marBottom w:val="0"/>
          <w:divBdr>
            <w:top w:val="none" w:sz="0" w:space="0" w:color="auto"/>
            <w:left w:val="none" w:sz="0" w:space="0" w:color="auto"/>
            <w:bottom w:val="none" w:sz="0" w:space="0" w:color="auto"/>
            <w:right w:val="none" w:sz="0" w:space="0" w:color="auto"/>
          </w:divBdr>
        </w:div>
        <w:div w:id="2008748495">
          <w:marLeft w:val="504"/>
          <w:marRight w:val="0"/>
          <w:marTop w:val="110"/>
          <w:marBottom w:val="0"/>
          <w:divBdr>
            <w:top w:val="none" w:sz="0" w:space="0" w:color="auto"/>
            <w:left w:val="none" w:sz="0" w:space="0" w:color="auto"/>
            <w:bottom w:val="none" w:sz="0" w:space="0" w:color="auto"/>
            <w:right w:val="none" w:sz="0" w:space="0" w:color="auto"/>
          </w:divBdr>
        </w:div>
        <w:div w:id="1651129197">
          <w:marLeft w:val="504"/>
          <w:marRight w:val="0"/>
          <w:marTop w:val="110"/>
          <w:marBottom w:val="0"/>
          <w:divBdr>
            <w:top w:val="none" w:sz="0" w:space="0" w:color="auto"/>
            <w:left w:val="none" w:sz="0" w:space="0" w:color="auto"/>
            <w:bottom w:val="none" w:sz="0" w:space="0" w:color="auto"/>
            <w:right w:val="none" w:sz="0" w:space="0" w:color="auto"/>
          </w:divBdr>
        </w:div>
        <w:div w:id="589772343">
          <w:marLeft w:val="504"/>
          <w:marRight w:val="0"/>
          <w:marTop w:val="110"/>
          <w:marBottom w:val="0"/>
          <w:divBdr>
            <w:top w:val="none" w:sz="0" w:space="0" w:color="auto"/>
            <w:left w:val="none" w:sz="0" w:space="0" w:color="auto"/>
            <w:bottom w:val="none" w:sz="0" w:space="0" w:color="auto"/>
            <w:right w:val="none" w:sz="0" w:space="0" w:color="auto"/>
          </w:divBdr>
        </w:div>
      </w:divsChild>
    </w:div>
    <w:div w:id="1844053869">
      <w:bodyDiv w:val="1"/>
      <w:marLeft w:val="0"/>
      <w:marRight w:val="0"/>
      <w:marTop w:val="0"/>
      <w:marBottom w:val="0"/>
      <w:divBdr>
        <w:top w:val="none" w:sz="0" w:space="0" w:color="auto"/>
        <w:left w:val="none" w:sz="0" w:space="0" w:color="auto"/>
        <w:bottom w:val="none" w:sz="0" w:space="0" w:color="auto"/>
        <w:right w:val="none" w:sz="0" w:space="0" w:color="auto"/>
      </w:divBdr>
    </w:div>
    <w:div w:id="1857695056">
      <w:bodyDiv w:val="1"/>
      <w:marLeft w:val="0"/>
      <w:marRight w:val="0"/>
      <w:marTop w:val="0"/>
      <w:marBottom w:val="0"/>
      <w:divBdr>
        <w:top w:val="none" w:sz="0" w:space="0" w:color="auto"/>
        <w:left w:val="none" w:sz="0" w:space="0" w:color="auto"/>
        <w:bottom w:val="none" w:sz="0" w:space="0" w:color="auto"/>
        <w:right w:val="none" w:sz="0" w:space="0" w:color="auto"/>
      </w:divBdr>
    </w:div>
    <w:div w:id="1867212756">
      <w:bodyDiv w:val="1"/>
      <w:marLeft w:val="0"/>
      <w:marRight w:val="0"/>
      <w:marTop w:val="0"/>
      <w:marBottom w:val="0"/>
      <w:divBdr>
        <w:top w:val="none" w:sz="0" w:space="0" w:color="auto"/>
        <w:left w:val="none" w:sz="0" w:space="0" w:color="auto"/>
        <w:bottom w:val="none" w:sz="0" w:space="0" w:color="auto"/>
        <w:right w:val="none" w:sz="0" w:space="0" w:color="auto"/>
      </w:divBdr>
    </w:div>
    <w:div w:id="1882470853">
      <w:bodyDiv w:val="1"/>
      <w:marLeft w:val="0"/>
      <w:marRight w:val="0"/>
      <w:marTop w:val="0"/>
      <w:marBottom w:val="0"/>
      <w:divBdr>
        <w:top w:val="none" w:sz="0" w:space="0" w:color="auto"/>
        <w:left w:val="none" w:sz="0" w:space="0" w:color="auto"/>
        <w:bottom w:val="none" w:sz="0" w:space="0" w:color="auto"/>
        <w:right w:val="none" w:sz="0" w:space="0" w:color="auto"/>
      </w:divBdr>
    </w:div>
    <w:div w:id="1889147696">
      <w:bodyDiv w:val="1"/>
      <w:marLeft w:val="0"/>
      <w:marRight w:val="0"/>
      <w:marTop w:val="0"/>
      <w:marBottom w:val="0"/>
      <w:divBdr>
        <w:top w:val="none" w:sz="0" w:space="0" w:color="auto"/>
        <w:left w:val="none" w:sz="0" w:space="0" w:color="auto"/>
        <w:bottom w:val="none" w:sz="0" w:space="0" w:color="auto"/>
        <w:right w:val="none" w:sz="0" w:space="0" w:color="auto"/>
      </w:divBdr>
    </w:div>
    <w:div w:id="1896159355">
      <w:bodyDiv w:val="1"/>
      <w:marLeft w:val="0"/>
      <w:marRight w:val="0"/>
      <w:marTop w:val="0"/>
      <w:marBottom w:val="0"/>
      <w:divBdr>
        <w:top w:val="none" w:sz="0" w:space="0" w:color="auto"/>
        <w:left w:val="none" w:sz="0" w:space="0" w:color="auto"/>
        <w:bottom w:val="none" w:sz="0" w:space="0" w:color="auto"/>
        <w:right w:val="none" w:sz="0" w:space="0" w:color="auto"/>
      </w:divBdr>
    </w:div>
    <w:div w:id="1907063710">
      <w:bodyDiv w:val="1"/>
      <w:marLeft w:val="0"/>
      <w:marRight w:val="0"/>
      <w:marTop w:val="0"/>
      <w:marBottom w:val="0"/>
      <w:divBdr>
        <w:top w:val="none" w:sz="0" w:space="0" w:color="auto"/>
        <w:left w:val="none" w:sz="0" w:space="0" w:color="auto"/>
        <w:bottom w:val="none" w:sz="0" w:space="0" w:color="auto"/>
        <w:right w:val="none" w:sz="0" w:space="0" w:color="auto"/>
      </w:divBdr>
    </w:div>
    <w:div w:id="1927957626">
      <w:bodyDiv w:val="1"/>
      <w:marLeft w:val="0"/>
      <w:marRight w:val="0"/>
      <w:marTop w:val="0"/>
      <w:marBottom w:val="0"/>
      <w:divBdr>
        <w:top w:val="none" w:sz="0" w:space="0" w:color="auto"/>
        <w:left w:val="none" w:sz="0" w:space="0" w:color="auto"/>
        <w:bottom w:val="none" w:sz="0" w:space="0" w:color="auto"/>
        <w:right w:val="none" w:sz="0" w:space="0" w:color="auto"/>
      </w:divBdr>
    </w:div>
    <w:div w:id="1933928441">
      <w:bodyDiv w:val="1"/>
      <w:marLeft w:val="0"/>
      <w:marRight w:val="0"/>
      <w:marTop w:val="0"/>
      <w:marBottom w:val="0"/>
      <w:divBdr>
        <w:top w:val="none" w:sz="0" w:space="0" w:color="auto"/>
        <w:left w:val="none" w:sz="0" w:space="0" w:color="auto"/>
        <w:bottom w:val="none" w:sz="0" w:space="0" w:color="auto"/>
        <w:right w:val="none" w:sz="0" w:space="0" w:color="auto"/>
      </w:divBdr>
    </w:div>
    <w:div w:id="1943874607">
      <w:bodyDiv w:val="1"/>
      <w:marLeft w:val="0"/>
      <w:marRight w:val="0"/>
      <w:marTop w:val="0"/>
      <w:marBottom w:val="0"/>
      <w:divBdr>
        <w:top w:val="none" w:sz="0" w:space="0" w:color="auto"/>
        <w:left w:val="none" w:sz="0" w:space="0" w:color="auto"/>
        <w:bottom w:val="none" w:sz="0" w:space="0" w:color="auto"/>
        <w:right w:val="none" w:sz="0" w:space="0" w:color="auto"/>
      </w:divBdr>
    </w:div>
    <w:div w:id="1962223596">
      <w:bodyDiv w:val="1"/>
      <w:marLeft w:val="0"/>
      <w:marRight w:val="0"/>
      <w:marTop w:val="0"/>
      <w:marBottom w:val="0"/>
      <w:divBdr>
        <w:top w:val="none" w:sz="0" w:space="0" w:color="auto"/>
        <w:left w:val="none" w:sz="0" w:space="0" w:color="auto"/>
        <w:bottom w:val="none" w:sz="0" w:space="0" w:color="auto"/>
        <w:right w:val="none" w:sz="0" w:space="0" w:color="auto"/>
      </w:divBdr>
    </w:div>
    <w:div w:id="1989627701">
      <w:bodyDiv w:val="1"/>
      <w:marLeft w:val="0"/>
      <w:marRight w:val="0"/>
      <w:marTop w:val="0"/>
      <w:marBottom w:val="0"/>
      <w:divBdr>
        <w:top w:val="none" w:sz="0" w:space="0" w:color="auto"/>
        <w:left w:val="none" w:sz="0" w:space="0" w:color="auto"/>
        <w:bottom w:val="none" w:sz="0" w:space="0" w:color="auto"/>
        <w:right w:val="none" w:sz="0" w:space="0" w:color="auto"/>
      </w:divBdr>
    </w:div>
    <w:div w:id="1994291784">
      <w:bodyDiv w:val="1"/>
      <w:marLeft w:val="0"/>
      <w:marRight w:val="0"/>
      <w:marTop w:val="0"/>
      <w:marBottom w:val="0"/>
      <w:divBdr>
        <w:top w:val="none" w:sz="0" w:space="0" w:color="auto"/>
        <w:left w:val="none" w:sz="0" w:space="0" w:color="auto"/>
        <w:bottom w:val="none" w:sz="0" w:space="0" w:color="auto"/>
        <w:right w:val="none" w:sz="0" w:space="0" w:color="auto"/>
      </w:divBdr>
    </w:div>
    <w:div w:id="1996295009">
      <w:bodyDiv w:val="1"/>
      <w:marLeft w:val="0"/>
      <w:marRight w:val="0"/>
      <w:marTop w:val="0"/>
      <w:marBottom w:val="0"/>
      <w:divBdr>
        <w:top w:val="none" w:sz="0" w:space="0" w:color="auto"/>
        <w:left w:val="none" w:sz="0" w:space="0" w:color="auto"/>
        <w:bottom w:val="none" w:sz="0" w:space="0" w:color="auto"/>
        <w:right w:val="none" w:sz="0" w:space="0" w:color="auto"/>
      </w:divBdr>
    </w:div>
    <w:div w:id="2027900718">
      <w:bodyDiv w:val="1"/>
      <w:marLeft w:val="0"/>
      <w:marRight w:val="0"/>
      <w:marTop w:val="0"/>
      <w:marBottom w:val="0"/>
      <w:divBdr>
        <w:top w:val="none" w:sz="0" w:space="0" w:color="auto"/>
        <w:left w:val="none" w:sz="0" w:space="0" w:color="auto"/>
        <w:bottom w:val="none" w:sz="0" w:space="0" w:color="auto"/>
        <w:right w:val="none" w:sz="0" w:space="0" w:color="auto"/>
      </w:divBdr>
    </w:div>
    <w:div w:id="2031450081">
      <w:bodyDiv w:val="1"/>
      <w:marLeft w:val="0"/>
      <w:marRight w:val="0"/>
      <w:marTop w:val="0"/>
      <w:marBottom w:val="0"/>
      <w:divBdr>
        <w:top w:val="none" w:sz="0" w:space="0" w:color="auto"/>
        <w:left w:val="none" w:sz="0" w:space="0" w:color="auto"/>
        <w:bottom w:val="none" w:sz="0" w:space="0" w:color="auto"/>
        <w:right w:val="none" w:sz="0" w:space="0" w:color="auto"/>
      </w:divBdr>
    </w:div>
    <w:div w:id="2064475273">
      <w:bodyDiv w:val="1"/>
      <w:marLeft w:val="0"/>
      <w:marRight w:val="0"/>
      <w:marTop w:val="0"/>
      <w:marBottom w:val="0"/>
      <w:divBdr>
        <w:top w:val="none" w:sz="0" w:space="0" w:color="auto"/>
        <w:left w:val="none" w:sz="0" w:space="0" w:color="auto"/>
        <w:bottom w:val="none" w:sz="0" w:space="0" w:color="auto"/>
        <w:right w:val="none" w:sz="0" w:space="0" w:color="auto"/>
      </w:divBdr>
    </w:div>
    <w:div w:id="2086296796">
      <w:bodyDiv w:val="1"/>
      <w:marLeft w:val="0"/>
      <w:marRight w:val="0"/>
      <w:marTop w:val="0"/>
      <w:marBottom w:val="0"/>
      <w:divBdr>
        <w:top w:val="none" w:sz="0" w:space="0" w:color="auto"/>
        <w:left w:val="none" w:sz="0" w:space="0" w:color="auto"/>
        <w:bottom w:val="none" w:sz="0" w:space="0" w:color="auto"/>
        <w:right w:val="none" w:sz="0" w:space="0" w:color="auto"/>
      </w:divBdr>
    </w:div>
    <w:div w:id="2098478796">
      <w:bodyDiv w:val="1"/>
      <w:marLeft w:val="0"/>
      <w:marRight w:val="0"/>
      <w:marTop w:val="0"/>
      <w:marBottom w:val="0"/>
      <w:divBdr>
        <w:top w:val="none" w:sz="0" w:space="0" w:color="auto"/>
        <w:left w:val="none" w:sz="0" w:space="0" w:color="auto"/>
        <w:bottom w:val="none" w:sz="0" w:space="0" w:color="auto"/>
        <w:right w:val="none" w:sz="0" w:space="0" w:color="auto"/>
      </w:divBdr>
    </w:div>
    <w:div w:id="2111270819">
      <w:bodyDiv w:val="1"/>
      <w:marLeft w:val="0"/>
      <w:marRight w:val="0"/>
      <w:marTop w:val="0"/>
      <w:marBottom w:val="0"/>
      <w:divBdr>
        <w:top w:val="none" w:sz="0" w:space="0" w:color="auto"/>
        <w:left w:val="none" w:sz="0" w:space="0" w:color="auto"/>
        <w:bottom w:val="none" w:sz="0" w:space="0" w:color="auto"/>
        <w:right w:val="none" w:sz="0" w:space="0" w:color="auto"/>
      </w:divBdr>
    </w:div>
    <w:div w:id="2113622653">
      <w:bodyDiv w:val="1"/>
      <w:marLeft w:val="0"/>
      <w:marRight w:val="0"/>
      <w:marTop w:val="0"/>
      <w:marBottom w:val="0"/>
      <w:divBdr>
        <w:top w:val="none" w:sz="0" w:space="0" w:color="auto"/>
        <w:left w:val="none" w:sz="0" w:space="0" w:color="auto"/>
        <w:bottom w:val="none" w:sz="0" w:space="0" w:color="auto"/>
        <w:right w:val="none" w:sz="0" w:space="0" w:color="auto"/>
      </w:divBdr>
    </w:div>
    <w:div w:id="2121337115">
      <w:bodyDiv w:val="1"/>
      <w:marLeft w:val="0"/>
      <w:marRight w:val="0"/>
      <w:marTop w:val="0"/>
      <w:marBottom w:val="0"/>
      <w:divBdr>
        <w:top w:val="none" w:sz="0" w:space="0" w:color="auto"/>
        <w:left w:val="none" w:sz="0" w:space="0" w:color="auto"/>
        <w:bottom w:val="none" w:sz="0" w:space="0" w:color="auto"/>
        <w:right w:val="none" w:sz="0" w:space="0" w:color="auto"/>
      </w:divBdr>
    </w:div>
    <w:div w:id="2140416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Kit16</b:Tag>
    <b:SourceType>Report</b:SourceType>
    <b:Guid>{D5181F24-2053-4FD5-95C2-570F631DDBB0}</b:Guid>
    <b:Title>Microtransactions A Study of Consumer Behavior and Virtual Goods/Services Among Students at Linköping University in Sweden</b:Title>
    <b:Year>2016</b:Year>
    <b:Author>
      <b:Author>
        <b:NameList>
          <b:Person>
            <b:Last>Kitcheos</b:Last>
            <b:First>Brian</b:First>
            <b:Middle>Artz and Alex</b:Middle>
          </b:Person>
        </b:NameList>
      </b:Author>
    </b:Author>
    <b:City> Linköping</b:City>
    <b:Publisher> Linköping university</b:Publisher>
    <b:RefOrder>2</b:RefOrder>
  </b:Source>
  <b:Source>
    <b:Tag>Ami16</b:Tag>
    <b:SourceType>JournalArticle</b:SourceType>
    <b:Guid>{37A33840-6380-48B0-ADEF-73A57556F492}</b:Guid>
    <b:Title>Mobile Addiction and Mental Health of College Students</b:Title>
    <b:Year>2016</b:Year>
    <b:Author>
      <b:Author>
        <b:NameList>
          <b:Person>
            <b:Last>Gera</b:Last>
            <b:First>Amit</b:First>
            <b:Middle>Kumar and Neha</b:Middle>
          </b:Person>
        </b:NameList>
      </b:Author>
    </b:Author>
    <b:JournalName>Educational Quest</b:JournalName>
    <b:Pages>87-90</b:Pages>
    <b:Volume>7</b:Volume>
    <b:Issue>2</b:Issue>
    <b:RefOrder>10</b:RefOrder>
  </b:Source>
  <b:Source>
    <b:Tag>New16</b:Tag>
    <b:SourceType>Report</b:SourceType>
    <b:Guid>{2C80CFF9-BC3D-4840-8F9F-445409B19DAF}</b:Guid>
    <b:Title>2016 GLOBAL GAMES MARKET REPORT AN OVERVIEW OF TRENDS &amp; INSIGHTS</b:Title>
    <b:Year>2016</b:Year>
    <b:City>San francisco</b:City>
    <b:Publisher>Newzoo games</b:Publisher>
    <b:Author>
      <b:Author>
        <b:Corporate>Newzoo games</b:Corporate>
      </b:Author>
    </b:Author>
    <b:RefOrder>6</b:RefOrder>
  </b:Source>
  <b:Source>
    <b:Tag>Fri70</b:Tag>
    <b:SourceType>ArticleInAPeriodical</b:SourceType>
    <b:Guid>{6304BEF8-B601-4E92-BB80-AF744B49E427}</b:Guid>
    <b:Title>The Social Responsibility of Business is to Increase its Profits</b:Title>
    <b:Year>1970</b:Year>
    <b:Author>
      <b:Author>
        <b:NameList>
          <b:Person>
            <b:Last>Friedman</b:Last>
            <b:First>Milton</b:First>
          </b:Person>
        </b:NameList>
      </b:Author>
    </b:Author>
    <b:Pages>122-124</b:Pages>
    <b:PeriodicalTitle>The New York Times Magazine </b:PeriodicalTitle>
    <b:Month>09</b:Month>
    <b:Day>13</b:Day>
    <b:RefOrder>3</b:RefOrder>
  </b:Source>
  <b:Source>
    <b:Tag>Mic161</b:Tag>
    <b:SourceType>Book</b:SourceType>
    <b:Guid>{B3621B1D-4A4C-4888-920E-BB6CBAE39B9E}</b:Guid>
    <b:Title>Social, Casual and Mobile Games The Changing Gaming Landscape</b:Title>
    <b:Year>2016</b:Year>
    <b:Author>
      <b:Author>
        <b:NameList>
          <b:Person>
            <b:Last>Wilson</b:Last>
            <b:First>Michele</b:First>
            <b:Middle>and Leaver, Tama</b:Middle>
          </b:Person>
        </b:NameList>
      </b:Author>
    </b:Author>
    <b:City>New York</b:City>
    <b:Publisher>Bloomsbury Publishing</b:Publisher>
    <b:RefOrder>11</b:RefOrder>
  </b:Source>
  <b:Source>
    <b:Tag>Sau09</b:Tag>
    <b:SourceType>Book</b:SourceType>
    <b:Guid>{8F486E60-333F-4D3C-AA48-538F52D1422F}</b:Guid>
    <b:Author>
      <b:Author>
        <b:NameList>
          <b:Person>
            <b:Last>Saunders</b:Last>
            <b:First>et</b:First>
            <b:Middle>al</b:Middle>
          </b:Person>
        </b:NameList>
      </b:Author>
    </b:Author>
    <b:Title>Research methods for business students</b:Title>
    <b:Year>2009</b:Year>
    <b:City>London</b:City>
    <b:Publisher>Pearson education Limited</b:Publisher>
    <b:Edition>5th</b:Edition>
    <b:RefOrder>7</b:RefOrder>
  </b:Source>
  <b:Source>
    <b:Tag>Sam17</b:Tag>
    <b:SourceType>InternetSite</b:SourceType>
    <b:Guid>{F0A4AD07-F5C5-48BF-9DFC-98AB84B7EFF2}</b:Guid>
    <b:Title>The verge</b:Title>
    <b:Year>2017</b:Year>
    <b:Author>
      <b:Author>
        <b:NameList>
          <b:Person>
            <b:Last>Gartenberg</b:Last>
            <b:First>Sam</b:First>
            <b:Middle>Byford and Chaim</b:Middle>
          </b:Person>
        </b:NameList>
      </b:Author>
    </b:Author>
    <b:YearAccessed>2017</b:YearAccessed>
    <b:MonthAccessed>11</b:MonthAccessed>
    <b:DayAccessed>26</b:DayAccessed>
    <b:URL>https://www.theverge.com/2017/11/14/16648218/star-wars-battlefront-2-ea-loot-crates-explained</b:URL>
    <b:RefOrder>1</b:RefOrder>
  </b:Source>
  <b:Source>
    <b:Tag>Jam06</b:Tag>
    <b:SourceType>InternetSite</b:SourceType>
    <b:Guid>{8EA4BB05-B1FE-4837-81E8-B374E45942AF}</b:Guid>
    <b:Author>
      <b:Author>
        <b:NameList>
          <b:Person>
            <b:Last>Ransom</b:Last>
            <b:First>James</b:First>
          </b:Person>
        </b:NameList>
      </b:Author>
    </b:Author>
    <b:Title>Endgadget</b:Title>
    <b:Year>2006</b:Year>
    <b:YearAccessed>2017</b:YearAccessed>
    <b:MonthAccessed>11</b:MonthAccessed>
    <b:DayAccessed>26</b:DayAccessed>
    <b:URL>https://www.engadget.com/2006/04/04/bethesda-responds-to-oblivion-backlash/</b:URL>
    <b:RefOrder>4</b:RefOrder>
  </b:Source>
  <b:Source>
    <b:Tag>Mir12</b:Tag>
    <b:SourceType>JournalArticle</b:SourceType>
    <b:Guid>{05889AD4-1249-4BAF-9CA8-55BABDDF81E6}</b:Guid>
    <b:Title>Can an Industry Be Socially Responsible If Its Products Harm</b:Title>
    <b:Year>2012</b:Year>
    <b:Author>
      <b:Author>
        <b:NameList>
          <b:Person>
            <b:Last>Mirella Yani-de-Soriano</b:Last>
            <b:First>Et</b:First>
            <b:Middle>al</b:Middle>
          </b:Person>
        </b:NameList>
      </b:Author>
    </b:Author>
    <b:JournalName>Journal of Business Ethics</b:JournalName>
    <b:Pages>481-497</b:Pages>
    <b:Volume>110</b:Volume>
    <b:Issue>4</b:Issue>
    <b:RefOrder>5</b:RefOrder>
  </b:Source>
  <b:Source>
    <b:Tag>Kla13</b:Tag>
    <b:SourceType>Book</b:SourceType>
    <b:Guid>{ABD8CBA8-D1C2-4603-80DF-EFC0B4D59A33}</b:Guid>
    <b:Title>Content Analysis: An Introduction to Its Methodology</b:Title>
    <b:Year>2013</b:Year>
    <b:Author>
      <b:Author>
        <b:NameList>
          <b:Person>
            <b:Last>Krippendorff</b:Last>
            <b:First>Klaus</b:First>
          </b:Person>
        </b:NameList>
      </b:Author>
    </b:Author>
    <b:City>Thousand Oaks</b:City>
    <b:Publisher>SAGE Publications</b:Publisher>
    <b:Edition>third</b:Edition>
    <b:RefOrder>9</b:RefOrder>
  </b:Source>
  <b:Source>
    <b:Tag>Jan95</b:Tag>
    <b:SourceType>Book</b:SourceType>
    <b:Guid>{C2605A7D-4190-4916-BD17-EA51246490BC}</b:Guid>
    <b:Author>
      <b:Author>
        <b:NameList>
          <b:Person>
            <b:Last>Jankowicz</b:Last>
          </b:Person>
        </b:NameList>
      </b:Author>
    </b:Author>
    <b:Title>Business Research Projects for Students</b:Title>
    <b:Year>1995</b:Year>
    <b:City>London</b:City>
    <b:Publisher>Chapman &amp; Hall</b:Publisher>
    <b:Edition>2nd</b:Edition>
    <b:RefOrder>8</b:RefOrder>
  </b:Source>
</b:Sources>
</file>

<file path=customXml/itemProps1.xml><?xml version="1.0" encoding="utf-8"?>
<ds:datastoreItem xmlns:ds="http://schemas.openxmlformats.org/officeDocument/2006/customXml" ds:itemID="{1D8076E3-A565-4219-AFD3-A69E9B024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2543</Words>
  <Characters>14501</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khayum ALI</dc:creator>
  <cp:keywords/>
  <dc:description/>
  <cp:lastModifiedBy>khayum ALI</cp:lastModifiedBy>
  <cp:revision>2</cp:revision>
  <cp:lastPrinted>2017-11-16T22:09:00Z</cp:lastPrinted>
  <dcterms:created xsi:type="dcterms:W3CDTF">2017-11-27T00:09:00Z</dcterms:created>
  <dcterms:modified xsi:type="dcterms:W3CDTF">2017-11-27T00:09:00Z</dcterms:modified>
</cp:coreProperties>
</file>