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E0C7F" w14:textId="77777777" w:rsidR="0080460F" w:rsidRDefault="0080460F" w:rsidP="004B7462">
      <w:pPr>
        <w:pStyle w:val="Title"/>
        <w:rPr>
          <w:lang w:val="en-US"/>
        </w:rPr>
      </w:pPr>
      <w:r>
        <w:rPr>
          <w:lang w:val="en-US"/>
        </w:rPr>
        <w:t>Management &amp; Organizational Behavior</w:t>
      </w:r>
    </w:p>
    <w:p w14:paraId="04324240" w14:textId="77777777" w:rsidR="0080460F" w:rsidRDefault="0080460F" w:rsidP="004B7462">
      <w:pPr>
        <w:rPr>
          <w:lang w:val="en-US"/>
        </w:rPr>
      </w:pPr>
    </w:p>
    <w:p w14:paraId="17244A20" w14:textId="77777777" w:rsidR="0080460F" w:rsidRDefault="0080460F" w:rsidP="004B7462">
      <w:pPr>
        <w:rPr>
          <w:lang w:val="en-US"/>
        </w:rPr>
      </w:pPr>
      <w:r>
        <w:rPr>
          <w:lang w:val="en-US"/>
        </w:rPr>
        <w:t>BMIH5004</w:t>
      </w:r>
    </w:p>
    <w:p w14:paraId="663C5BEE" w14:textId="77777777" w:rsidR="0080460F" w:rsidRDefault="0080460F" w:rsidP="004B7462">
      <w:pPr>
        <w:rPr>
          <w:lang w:val="en-US"/>
        </w:rPr>
      </w:pPr>
    </w:p>
    <w:p w14:paraId="349F9D0B" w14:textId="164DAE16" w:rsidR="0080460F" w:rsidRDefault="0080460F" w:rsidP="004B7462">
      <w:pPr>
        <w:rPr>
          <w:lang w:val="en-US"/>
        </w:rPr>
      </w:pPr>
      <w:r>
        <w:rPr>
          <w:lang w:val="en-US"/>
        </w:rPr>
        <w:t>Student’s Name &amp; Surname:</w:t>
      </w:r>
      <w:r w:rsidR="00C76EE1">
        <w:rPr>
          <w:lang w:val="en-US"/>
        </w:rPr>
        <w:t xml:space="preserve"> Andrei </w:t>
      </w:r>
      <w:proofErr w:type="spellStart"/>
      <w:r w:rsidR="00C76EE1">
        <w:rPr>
          <w:lang w:val="en-US"/>
        </w:rPr>
        <w:t>Amancei</w:t>
      </w:r>
      <w:proofErr w:type="spellEnd"/>
    </w:p>
    <w:p w14:paraId="6A5871D4" w14:textId="77777777" w:rsidR="0080460F" w:rsidRDefault="0080460F" w:rsidP="004B7462">
      <w:pPr>
        <w:rPr>
          <w:lang w:val="en-US"/>
        </w:rPr>
      </w:pPr>
    </w:p>
    <w:p w14:paraId="5E13D31E" w14:textId="732A9A8F" w:rsidR="0080460F" w:rsidRDefault="0080460F" w:rsidP="004B7462">
      <w:pPr>
        <w:rPr>
          <w:lang w:val="en-US"/>
        </w:rPr>
      </w:pPr>
      <w:r>
        <w:rPr>
          <w:lang w:val="en-US"/>
        </w:rPr>
        <w:t>Student’s ID:</w:t>
      </w:r>
      <w:r w:rsidR="00C76EE1">
        <w:rPr>
          <w:lang w:val="en-US"/>
        </w:rPr>
        <w:t xml:space="preserve"> 2108010</w:t>
      </w:r>
    </w:p>
    <w:p w14:paraId="3996FE77" w14:textId="77777777" w:rsidR="0080460F" w:rsidRDefault="0080460F" w:rsidP="004B7462">
      <w:pPr>
        <w:rPr>
          <w:lang w:val="en-US"/>
        </w:rPr>
      </w:pPr>
    </w:p>
    <w:p w14:paraId="7105CFBF" w14:textId="1C7033DD" w:rsidR="00751D06" w:rsidRDefault="00751D06" w:rsidP="004B7462">
      <w:pPr>
        <w:rPr>
          <w:lang w:val="en-US"/>
        </w:rPr>
      </w:pPr>
    </w:p>
    <w:p w14:paraId="70ACE987" w14:textId="776F64DA" w:rsidR="0080460F" w:rsidRDefault="0080460F" w:rsidP="004B7462">
      <w:pPr>
        <w:rPr>
          <w:lang w:val="en-US"/>
        </w:rPr>
      </w:pPr>
      <w:r>
        <w:rPr>
          <w:lang w:val="en-US"/>
        </w:rPr>
        <w:t xml:space="preserve">Lecturer’s Name: </w:t>
      </w:r>
      <w:r w:rsidR="00C76EE1">
        <w:rPr>
          <w:lang w:val="en-US"/>
        </w:rPr>
        <w:t xml:space="preserve">Robyn Griffiths </w:t>
      </w:r>
    </w:p>
    <w:p w14:paraId="67DCDF25" w14:textId="77777777" w:rsidR="0080460F" w:rsidRDefault="0080460F"/>
    <w:p w14:paraId="5AA18ED8" w14:textId="77777777" w:rsidR="0080460F" w:rsidRDefault="0080460F"/>
    <w:p w14:paraId="6F7FBE78" w14:textId="5191DE02" w:rsidR="00751D06" w:rsidRPr="0037326E" w:rsidRDefault="00751D06" w:rsidP="00154B5C">
      <w:pPr>
        <w:spacing w:line="360" w:lineRule="auto"/>
        <w:jc w:val="both"/>
        <w:rPr>
          <w:lang w:val="en-US"/>
        </w:rPr>
      </w:pPr>
      <w:r w:rsidRPr="0037326E">
        <w:rPr>
          <w:lang w:val="en-US"/>
        </w:rPr>
        <w:t>Craig Poole is a widely recognized figure in the corporate world, having earned a reputation for his unique approach to management and leadership</w:t>
      </w:r>
      <w:r>
        <w:rPr>
          <w:lang w:val="en-US"/>
        </w:rPr>
        <w:t xml:space="preserve"> and his </w:t>
      </w:r>
      <w:r w:rsidRPr="0037326E">
        <w:rPr>
          <w:lang w:val="en-US"/>
        </w:rPr>
        <w:t>exceptional skills and abilities have earned him considerable acclaim and recognition. The individual in question has set himself apart from his colleagues in the field through his unique methodologies, thereby earning a reputation as a highly regarded authority on effective leadership strategies</w:t>
      </w:r>
      <w:r>
        <w:rPr>
          <w:lang w:val="en-US"/>
        </w:rPr>
        <w:t xml:space="preserve"> and for this reason, this </w:t>
      </w:r>
      <w:r w:rsidRPr="0037326E">
        <w:rPr>
          <w:lang w:val="en-US"/>
        </w:rPr>
        <w:t xml:space="preserve">essay will analyze </w:t>
      </w:r>
      <w:r>
        <w:rPr>
          <w:lang w:val="en-US"/>
        </w:rPr>
        <w:t xml:space="preserve">Craig </w:t>
      </w:r>
      <w:r w:rsidRPr="0037326E">
        <w:rPr>
          <w:lang w:val="en-US"/>
        </w:rPr>
        <w:t xml:space="preserve">Poole's methodology, which is based on Adair's </w:t>
      </w:r>
      <w:proofErr w:type="spellStart"/>
      <w:r w:rsidRPr="0037326E">
        <w:rPr>
          <w:lang w:val="en-US"/>
        </w:rPr>
        <w:t>Centred</w:t>
      </w:r>
      <w:proofErr w:type="spellEnd"/>
      <w:r w:rsidRPr="0037326E">
        <w:rPr>
          <w:lang w:val="en-US"/>
        </w:rPr>
        <w:t xml:space="preserve"> Leadership and Blake &amp; Mouton's Managerial Grid. The methodology will be discussed in detail using a video that is accessible on the YouTube platform</w:t>
      </w:r>
      <w:r>
        <w:rPr>
          <w:lang w:val="en-US"/>
        </w:rPr>
        <w:t xml:space="preserve"> and the </w:t>
      </w:r>
      <w:r w:rsidRPr="0037326E">
        <w:rPr>
          <w:lang w:val="en-US"/>
        </w:rPr>
        <w:t>aim of this analysis is to provide a comprehensive evaluation of his approaches and techniques.</w:t>
      </w:r>
      <w:r w:rsidR="00F2694D">
        <w:rPr>
          <w:lang w:val="en-US"/>
        </w:rPr>
        <w:t xml:space="preserve"> (</w:t>
      </w:r>
      <w:proofErr w:type="spellStart"/>
      <w:r w:rsidR="00F2694D">
        <w:rPr>
          <w:lang w:val="en-US"/>
        </w:rPr>
        <w:t>Cweg</w:t>
      </w:r>
      <w:proofErr w:type="spellEnd"/>
      <w:r w:rsidR="00F2694D">
        <w:rPr>
          <w:lang w:val="en-US"/>
        </w:rPr>
        <w:t>, 2016)</w:t>
      </w:r>
    </w:p>
    <w:p w14:paraId="12BAF5A7" w14:textId="77777777" w:rsidR="00751D06" w:rsidRPr="0037326E" w:rsidRDefault="00751D06" w:rsidP="00154B5C">
      <w:pPr>
        <w:spacing w:line="360" w:lineRule="auto"/>
        <w:jc w:val="both"/>
        <w:rPr>
          <w:lang w:val="en-US"/>
        </w:rPr>
      </w:pPr>
    </w:p>
    <w:p w14:paraId="296EB9CC" w14:textId="77777777" w:rsidR="00751D06" w:rsidRPr="0037326E" w:rsidRDefault="00751D06" w:rsidP="00154B5C">
      <w:pPr>
        <w:spacing w:line="360" w:lineRule="auto"/>
        <w:jc w:val="both"/>
        <w:rPr>
          <w:lang w:val="en-US"/>
        </w:rPr>
      </w:pPr>
    </w:p>
    <w:p w14:paraId="17DA8E72" w14:textId="116939BA" w:rsidR="00751D06" w:rsidRDefault="00751D06" w:rsidP="00154B5C">
      <w:pPr>
        <w:spacing w:line="360" w:lineRule="auto"/>
        <w:jc w:val="both"/>
        <w:rPr>
          <w:lang w:val="en-US"/>
        </w:rPr>
      </w:pPr>
      <w:r w:rsidRPr="00585A19">
        <w:rPr>
          <w:lang w:val="en-US"/>
        </w:rPr>
        <w:t>Craig Poole's extensive knowledge and experience in the hospitality industry, coupled with his hands-on experience, have made him a highly sought-after manager</w:t>
      </w:r>
      <w:r>
        <w:rPr>
          <w:lang w:val="en-US"/>
        </w:rPr>
        <w:t xml:space="preserve"> and his </w:t>
      </w:r>
      <w:r w:rsidRPr="00585A19">
        <w:rPr>
          <w:lang w:val="en-US"/>
        </w:rPr>
        <w:t>expertise in the field has earned him a reputation as a valuable asset to any organization in need of effective management. With his wealth of knowledge and experience, Craig Poole is a leader in the hospitality industry, and his skills are in high demand</w:t>
      </w:r>
      <w:r>
        <w:rPr>
          <w:lang w:val="en-US"/>
        </w:rPr>
        <w:t xml:space="preserve"> as the </w:t>
      </w:r>
      <w:r w:rsidRPr="00585A19">
        <w:rPr>
          <w:lang w:val="en-US"/>
        </w:rPr>
        <w:t>success of businesses is often attributed to the expertise of individuals who are adept at managing complex processes and skillfully directing teams. One such individual has demonstrated these qualities during his tenure as a leader</w:t>
      </w:r>
      <w:r>
        <w:rPr>
          <w:lang w:val="en-US"/>
        </w:rPr>
        <w:t xml:space="preserve"> and under </w:t>
      </w:r>
      <w:r w:rsidRPr="00585A19">
        <w:rPr>
          <w:lang w:val="en-US"/>
        </w:rPr>
        <w:t>his guidance, businesses have flourished and achieved remarkable success. His ability to manage complex processes and direct teams has been instrumental in driving growth and profitability</w:t>
      </w:r>
      <w:r>
        <w:rPr>
          <w:lang w:val="en-US"/>
        </w:rPr>
        <w:t xml:space="preserve"> and the </w:t>
      </w:r>
      <w:r w:rsidRPr="00585A19">
        <w:rPr>
          <w:lang w:val="en-US"/>
        </w:rPr>
        <w:t>impact of his leadership has been significant, and his contributions have been invaluable to the success of the businesses he has led.</w:t>
      </w:r>
      <w:r w:rsidR="00FA078C">
        <w:rPr>
          <w:lang w:val="en-US"/>
        </w:rPr>
        <w:t xml:space="preserve"> (</w:t>
      </w:r>
      <w:proofErr w:type="spellStart"/>
      <w:r w:rsidR="00FA078C">
        <w:rPr>
          <w:lang w:val="en-US"/>
        </w:rPr>
        <w:t>McChesney</w:t>
      </w:r>
      <w:proofErr w:type="spellEnd"/>
      <w:r w:rsidR="00FA078C">
        <w:rPr>
          <w:lang w:val="en-US"/>
        </w:rPr>
        <w:t>, 2021)</w:t>
      </w:r>
    </w:p>
    <w:p w14:paraId="36975BE5" w14:textId="77777777" w:rsidR="00751D06" w:rsidRDefault="00751D06" w:rsidP="00154B5C">
      <w:pPr>
        <w:spacing w:line="360" w:lineRule="auto"/>
        <w:jc w:val="both"/>
        <w:rPr>
          <w:lang w:val="en-US"/>
        </w:rPr>
      </w:pPr>
    </w:p>
    <w:p w14:paraId="67AD27AC" w14:textId="32C796F1" w:rsidR="00751D06" w:rsidRDefault="00751D06" w:rsidP="00154B5C">
      <w:pPr>
        <w:spacing w:line="360" w:lineRule="auto"/>
        <w:jc w:val="both"/>
        <w:rPr>
          <w:lang w:val="en-US"/>
        </w:rPr>
      </w:pPr>
      <w:r w:rsidRPr="00CD445D">
        <w:rPr>
          <w:lang w:val="en-US"/>
        </w:rPr>
        <w:t>Because of his extraordinary ability to communicate in a clear and concise manner, Craig Poole has earned a great lot of admiration and esteem in the hospitality sector</w:t>
      </w:r>
      <w:r>
        <w:rPr>
          <w:lang w:val="en-US"/>
        </w:rPr>
        <w:t xml:space="preserve"> and this </w:t>
      </w:r>
      <w:r w:rsidRPr="00CD445D">
        <w:rPr>
          <w:lang w:val="en-US"/>
        </w:rPr>
        <w:t>is the primary reason for his success. Because of this talent, he was able to establish solid and long-lasting connections not only with members of the staff but also with customers</w:t>
      </w:r>
      <w:r>
        <w:rPr>
          <w:lang w:val="en-US"/>
        </w:rPr>
        <w:t xml:space="preserve"> but also, it is </w:t>
      </w:r>
      <w:r w:rsidRPr="00CD445D">
        <w:rPr>
          <w:lang w:val="en-US"/>
        </w:rPr>
        <w:t>important that this individual manages their team in such a way that they place a great priority on the happiness and well-being of their employees. This is one of the reasons why their management style is so noteworthy</w:t>
      </w:r>
      <w:r>
        <w:rPr>
          <w:lang w:val="en-US"/>
        </w:rPr>
        <w:t xml:space="preserve"> and because </w:t>
      </w:r>
      <w:r w:rsidRPr="00CD445D">
        <w:rPr>
          <w:lang w:val="en-US"/>
        </w:rPr>
        <w:t>they use such an approach, they have been able to successfully advance their careers within their business.</w:t>
      </w:r>
      <w:r w:rsidR="00363881">
        <w:rPr>
          <w:lang w:val="en-US"/>
        </w:rPr>
        <w:t xml:space="preserve"> (</w:t>
      </w:r>
      <w:proofErr w:type="spellStart"/>
      <w:r w:rsidR="00363881">
        <w:rPr>
          <w:lang w:val="en-US"/>
        </w:rPr>
        <w:t>Tichy</w:t>
      </w:r>
      <w:proofErr w:type="spellEnd"/>
      <w:r w:rsidR="00363881">
        <w:rPr>
          <w:lang w:val="en-US"/>
        </w:rPr>
        <w:t xml:space="preserve"> &amp; Cohen, 2022)</w:t>
      </w:r>
    </w:p>
    <w:p w14:paraId="78D7D643" w14:textId="77777777" w:rsidR="00751D06" w:rsidRDefault="00751D06" w:rsidP="00154B5C">
      <w:pPr>
        <w:spacing w:line="360" w:lineRule="auto"/>
        <w:jc w:val="both"/>
        <w:rPr>
          <w:lang w:val="en-US"/>
        </w:rPr>
      </w:pPr>
    </w:p>
    <w:p w14:paraId="0B43ADF2" w14:textId="77777777" w:rsidR="00751D06" w:rsidRDefault="00751D06" w:rsidP="00154B5C">
      <w:pPr>
        <w:spacing w:line="360" w:lineRule="auto"/>
        <w:jc w:val="both"/>
        <w:rPr>
          <w:lang w:val="en-US"/>
        </w:rPr>
      </w:pPr>
    </w:p>
    <w:p w14:paraId="242BC9D4" w14:textId="77B59072" w:rsidR="00751D06" w:rsidRDefault="00751D06" w:rsidP="00154B5C">
      <w:pPr>
        <w:spacing w:line="360" w:lineRule="auto"/>
        <w:jc w:val="both"/>
        <w:rPr>
          <w:lang w:val="en-US"/>
        </w:rPr>
      </w:pPr>
      <w:r w:rsidRPr="007F4182">
        <w:rPr>
          <w:lang w:val="en-US"/>
        </w:rPr>
        <w:t>In today's fast-paced and dynamic work environment, effective leadership is crucial for the success of any team or organization</w:t>
      </w:r>
      <w:r>
        <w:rPr>
          <w:lang w:val="en-US"/>
        </w:rPr>
        <w:t xml:space="preserve"> and one </w:t>
      </w:r>
      <w:r w:rsidRPr="007F4182">
        <w:rPr>
          <w:lang w:val="en-US"/>
        </w:rPr>
        <w:t xml:space="preserve">leadership paradigm that has gained significant attention in recent years is Adair's </w:t>
      </w:r>
      <w:proofErr w:type="spellStart"/>
      <w:r w:rsidRPr="007F4182">
        <w:rPr>
          <w:lang w:val="en-US"/>
        </w:rPr>
        <w:t>Centred</w:t>
      </w:r>
      <w:proofErr w:type="spellEnd"/>
      <w:r w:rsidRPr="007F4182">
        <w:rPr>
          <w:lang w:val="en-US"/>
        </w:rPr>
        <w:t xml:space="preserve"> Leadership. This approach emphasizes the importance of building strong connections within a team to promote a sense of trust and collaboration</w:t>
      </w:r>
      <w:r>
        <w:rPr>
          <w:lang w:val="en-US"/>
        </w:rPr>
        <w:t xml:space="preserve"> while at </w:t>
      </w:r>
      <w:r w:rsidRPr="007F4182">
        <w:rPr>
          <w:lang w:val="en-US"/>
        </w:rPr>
        <w:t xml:space="preserve">the heart of Adair's </w:t>
      </w:r>
      <w:proofErr w:type="spellStart"/>
      <w:r w:rsidRPr="007F4182">
        <w:rPr>
          <w:lang w:val="en-US"/>
        </w:rPr>
        <w:t>Centred</w:t>
      </w:r>
      <w:proofErr w:type="spellEnd"/>
      <w:r w:rsidRPr="007F4182">
        <w:rPr>
          <w:lang w:val="en-US"/>
        </w:rPr>
        <w:t xml:space="preserve"> Leadership is the belief that leaders must focus on developing strong relationships with their </w:t>
      </w:r>
      <w:r>
        <w:rPr>
          <w:lang w:val="en-US"/>
        </w:rPr>
        <w:t xml:space="preserve">employees as </w:t>
      </w:r>
      <w:r w:rsidRPr="007F4182">
        <w:rPr>
          <w:lang w:val="en-US"/>
        </w:rPr>
        <w:t xml:space="preserve">today's fast-paced and competitive business environment, effective communication, clear objective setting, and team motivation are essential components for achieving success. </w:t>
      </w:r>
      <w:r w:rsidR="00936893">
        <w:rPr>
          <w:lang w:val="en-US"/>
        </w:rPr>
        <w:t>(Buckingham &amp; Coffman, 2022)</w:t>
      </w:r>
    </w:p>
    <w:p w14:paraId="3EEA8655" w14:textId="77777777" w:rsidR="00751D06" w:rsidRDefault="00751D06" w:rsidP="00154B5C">
      <w:pPr>
        <w:spacing w:line="360" w:lineRule="auto"/>
        <w:jc w:val="both"/>
        <w:rPr>
          <w:lang w:val="en-US"/>
        </w:rPr>
      </w:pPr>
    </w:p>
    <w:p w14:paraId="46304D2F" w14:textId="2797EA89" w:rsidR="00751D06" w:rsidRDefault="00751D06" w:rsidP="00154B5C">
      <w:pPr>
        <w:spacing w:line="360" w:lineRule="auto"/>
        <w:jc w:val="both"/>
        <w:rPr>
          <w:lang w:val="en-US"/>
        </w:rPr>
      </w:pPr>
      <w:r w:rsidRPr="007F4182">
        <w:rPr>
          <w:lang w:val="en-US"/>
        </w:rPr>
        <w:t>To this end, developing a program that focuses on these key areas can be a valuable tool for organizations seeking to enhance their team's performance and productivity</w:t>
      </w:r>
      <w:r>
        <w:rPr>
          <w:lang w:val="en-US"/>
        </w:rPr>
        <w:t xml:space="preserve"> as effective </w:t>
      </w:r>
      <w:r w:rsidRPr="007F4182">
        <w:rPr>
          <w:lang w:val="en-US"/>
        </w:rPr>
        <w:t>communication is critical for ensuring that team members are on the same page and working towards a common goal. Setting clear objectives is another critical component of a successful team program</w:t>
      </w:r>
      <w:r>
        <w:rPr>
          <w:lang w:val="en-US"/>
        </w:rPr>
        <w:t xml:space="preserve"> abs by </w:t>
      </w:r>
      <w:r w:rsidRPr="007F4182">
        <w:rPr>
          <w:lang w:val="en-US"/>
        </w:rPr>
        <w:t>defining specific, measurable, achievable, relevant, and time-bound (SMART) goals, teams can stay focused and motivated towards achieving their targets. This involves not only setting goals but also regularly reviewing progress and adjusting plans as needed to ensure that objectives are met</w:t>
      </w:r>
      <w:r>
        <w:rPr>
          <w:lang w:val="en-US"/>
        </w:rPr>
        <w:t xml:space="preserve"> while finally </w:t>
      </w:r>
      <w:r w:rsidRPr="007F4182">
        <w:rPr>
          <w:lang w:val="en-US"/>
        </w:rPr>
        <w:t xml:space="preserve">, providing incentives to motivate team members is essential for maintaining momentum and engagement. </w:t>
      </w:r>
      <w:r w:rsidR="007D7FD6">
        <w:rPr>
          <w:lang w:val="en-US"/>
        </w:rPr>
        <w:t>(</w:t>
      </w:r>
      <w:proofErr w:type="spellStart"/>
      <w:r w:rsidR="007D7FD6">
        <w:rPr>
          <w:lang w:val="en-US"/>
        </w:rPr>
        <w:t>Simen</w:t>
      </w:r>
      <w:proofErr w:type="spellEnd"/>
      <w:r w:rsidR="007D7FD6">
        <w:rPr>
          <w:lang w:val="en-US"/>
        </w:rPr>
        <w:t>, 2021)</w:t>
      </w:r>
    </w:p>
    <w:p w14:paraId="460DE9E7" w14:textId="77777777" w:rsidR="00751D06" w:rsidRDefault="00751D06" w:rsidP="00154B5C">
      <w:pPr>
        <w:spacing w:line="360" w:lineRule="auto"/>
        <w:jc w:val="both"/>
        <w:rPr>
          <w:lang w:val="en-US"/>
        </w:rPr>
      </w:pPr>
    </w:p>
    <w:p w14:paraId="1ED316FD" w14:textId="77777777" w:rsidR="00751D06" w:rsidRDefault="00751D06" w:rsidP="00154B5C">
      <w:pPr>
        <w:spacing w:line="360" w:lineRule="auto"/>
        <w:jc w:val="both"/>
        <w:rPr>
          <w:lang w:val="en-US"/>
        </w:rPr>
      </w:pPr>
    </w:p>
    <w:p w14:paraId="2325BA1C" w14:textId="1DC028E3" w:rsidR="00751D06" w:rsidRDefault="00751D06" w:rsidP="00154B5C">
      <w:pPr>
        <w:spacing w:line="360" w:lineRule="auto"/>
        <w:jc w:val="both"/>
        <w:rPr>
          <w:lang w:val="en-US"/>
        </w:rPr>
      </w:pPr>
      <w:r w:rsidRPr="007F4182">
        <w:rPr>
          <w:lang w:val="en-US"/>
        </w:rPr>
        <w:t>This can take many forms, such as recognition programs, bonuses, or other rewards that recognize and celebrate team achievements</w:t>
      </w:r>
      <w:r>
        <w:rPr>
          <w:lang w:val="en-US"/>
        </w:rPr>
        <w:t xml:space="preserve"> as by </w:t>
      </w:r>
      <w:r w:rsidRPr="007F4182">
        <w:rPr>
          <w:lang w:val="en-US"/>
        </w:rPr>
        <w:t>providing incentives, teams are more likely to stay motivated and committed to achieving their goals. In conclusion, developing a program that focuses on effective communication, clear objective setting, and team motivation is a valuable tool for organizations seeking to enhance their team's performance and productivity</w:t>
      </w:r>
      <w:r>
        <w:rPr>
          <w:lang w:val="en-US"/>
        </w:rPr>
        <w:t xml:space="preserve"> and by </w:t>
      </w:r>
      <w:r w:rsidRPr="007F4182">
        <w:rPr>
          <w:lang w:val="en-US"/>
        </w:rPr>
        <w:t>prioritizing these key areas, teams can work more efficiently towards achieving their objectives and ultimately contribute to the success of the organization.</w:t>
      </w:r>
      <w:r w:rsidR="00936893">
        <w:rPr>
          <w:lang w:val="en-US"/>
        </w:rPr>
        <w:t xml:space="preserve"> (Covey, 2020)</w:t>
      </w:r>
    </w:p>
    <w:p w14:paraId="7961819C" w14:textId="77777777" w:rsidR="00751D06" w:rsidRDefault="00751D06" w:rsidP="00154B5C">
      <w:pPr>
        <w:spacing w:line="360" w:lineRule="auto"/>
        <w:jc w:val="both"/>
        <w:rPr>
          <w:lang w:val="en-US"/>
        </w:rPr>
      </w:pPr>
    </w:p>
    <w:p w14:paraId="2CB63BC7" w14:textId="364270A3" w:rsidR="00751D06" w:rsidRDefault="00751D06" w:rsidP="00154B5C">
      <w:pPr>
        <w:spacing w:line="360" w:lineRule="auto"/>
        <w:jc w:val="both"/>
        <w:rPr>
          <w:lang w:val="en-US"/>
        </w:rPr>
      </w:pPr>
      <w:r w:rsidRPr="000806C4">
        <w:rPr>
          <w:lang w:val="en-US"/>
        </w:rPr>
        <w:t>Craig Poole is a diligent team leader who regularly monitors the progress of tasks to ensure adherence to the established plan</w:t>
      </w:r>
      <w:r>
        <w:rPr>
          <w:lang w:val="en-US"/>
        </w:rPr>
        <w:t xml:space="preserve"> as throughout the video, the</w:t>
      </w:r>
      <w:r w:rsidRPr="000806C4">
        <w:rPr>
          <w:lang w:val="en-US"/>
        </w:rPr>
        <w:t xml:space="preserve"> individual demonstrates proactivity by taking the lead in communicating with other team members as needed and implementing necessary modifications to ensure the project progresses smoothly. </w:t>
      </w:r>
      <w:r w:rsidR="00F2694D">
        <w:rPr>
          <w:lang w:val="en-US"/>
        </w:rPr>
        <w:t>(Maxwell, 2016)</w:t>
      </w:r>
    </w:p>
    <w:p w14:paraId="66200FBE" w14:textId="77777777" w:rsidR="00751D06" w:rsidRDefault="00751D06" w:rsidP="00154B5C">
      <w:pPr>
        <w:spacing w:line="360" w:lineRule="auto"/>
        <w:jc w:val="both"/>
        <w:rPr>
          <w:lang w:val="en-US"/>
        </w:rPr>
      </w:pPr>
    </w:p>
    <w:p w14:paraId="7708CCAE" w14:textId="16F7375F" w:rsidR="00751D06" w:rsidRDefault="00751D06" w:rsidP="00154B5C">
      <w:pPr>
        <w:spacing w:line="360" w:lineRule="auto"/>
        <w:jc w:val="both"/>
        <w:rPr>
          <w:lang w:val="en-US"/>
        </w:rPr>
      </w:pPr>
      <w:r w:rsidRPr="000806C4">
        <w:rPr>
          <w:lang w:val="en-US"/>
        </w:rPr>
        <w:t>Due to his designated role, it is incumbent upon him to proficiently manage any unforeseen hazards or interruptions that may arise during the project's progression</w:t>
      </w:r>
      <w:r>
        <w:rPr>
          <w:lang w:val="en-US"/>
        </w:rPr>
        <w:t xml:space="preserve"> and this </w:t>
      </w:r>
      <w:r w:rsidRPr="000806C4">
        <w:rPr>
          <w:lang w:val="en-US"/>
        </w:rPr>
        <w:t>measure is implemented with the aim of mitigating the possible impact that these concerns could exert on the final output that is generated.</w:t>
      </w:r>
      <w:r w:rsidR="00936893">
        <w:rPr>
          <w:lang w:val="en-US"/>
        </w:rPr>
        <w:t xml:space="preserve"> (Collins, 2019)</w:t>
      </w:r>
    </w:p>
    <w:p w14:paraId="27A11531" w14:textId="77777777" w:rsidR="00751D06" w:rsidRDefault="00751D06" w:rsidP="00154B5C">
      <w:pPr>
        <w:spacing w:line="360" w:lineRule="auto"/>
        <w:jc w:val="both"/>
        <w:rPr>
          <w:lang w:val="en-US"/>
        </w:rPr>
      </w:pPr>
    </w:p>
    <w:p w14:paraId="69B6B484" w14:textId="448455B9" w:rsidR="00751D06" w:rsidRDefault="00751D06" w:rsidP="00154B5C">
      <w:pPr>
        <w:spacing w:line="360" w:lineRule="auto"/>
        <w:jc w:val="both"/>
        <w:rPr>
          <w:lang w:val="en-US"/>
        </w:rPr>
      </w:pPr>
      <w:r w:rsidRPr="00262CD6">
        <w:rPr>
          <w:lang w:val="en-US"/>
        </w:rPr>
        <w:t>The ability to make quick judgements that are in line with the goals and aspirations of the team is a strength that Craig Poole possesses</w:t>
      </w:r>
      <w:r>
        <w:rPr>
          <w:lang w:val="en-US"/>
        </w:rPr>
        <w:t xml:space="preserve"> as it was insipid within the YouTube video provided during online classes and for </w:t>
      </w:r>
      <w:r w:rsidRPr="00262CD6">
        <w:rPr>
          <w:lang w:val="en-US"/>
        </w:rPr>
        <w:t xml:space="preserve">instance, he recently came to the conclusion that it would be beneficial to the company to devote resources to a venture that possessed the potential to bring in substantial profits. </w:t>
      </w:r>
      <w:r w:rsidR="00F2694D">
        <w:rPr>
          <w:lang w:val="en-US"/>
        </w:rPr>
        <w:t xml:space="preserve"> (</w:t>
      </w:r>
      <w:proofErr w:type="spellStart"/>
      <w:r w:rsidR="00F2694D">
        <w:rPr>
          <w:lang w:val="en-US"/>
        </w:rPr>
        <w:t>Lencioni</w:t>
      </w:r>
      <w:proofErr w:type="spellEnd"/>
      <w:r w:rsidR="00F2694D">
        <w:rPr>
          <w:lang w:val="en-US"/>
        </w:rPr>
        <w:t>, 2012)</w:t>
      </w:r>
    </w:p>
    <w:p w14:paraId="2138233E" w14:textId="77777777" w:rsidR="00751D06" w:rsidRDefault="00751D06" w:rsidP="00154B5C">
      <w:pPr>
        <w:spacing w:line="360" w:lineRule="auto"/>
        <w:jc w:val="both"/>
        <w:rPr>
          <w:lang w:val="en-US"/>
        </w:rPr>
      </w:pPr>
    </w:p>
    <w:p w14:paraId="01ACBB99" w14:textId="6C8A5AAE" w:rsidR="00751D06" w:rsidRDefault="00751D06" w:rsidP="00154B5C">
      <w:pPr>
        <w:spacing w:line="360" w:lineRule="auto"/>
        <w:jc w:val="both"/>
        <w:rPr>
          <w:lang w:val="en-US"/>
        </w:rPr>
      </w:pPr>
      <w:r>
        <w:rPr>
          <w:lang w:val="en-US"/>
        </w:rPr>
        <w:t>Moreover, within the video, he</w:t>
      </w:r>
      <w:r w:rsidRPr="00262CD6">
        <w:rPr>
          <w:lang w:val="en-US"/>
        </w:rPr>
        <w:t xml:space="preserve"> </w:t>
      </w:r>
      <w:r>
        <w:rPr>
          <w:lang w:val="en-US"/>
        </w:rPr>
        <w:t xml:space="preserve">was </w:t>
      </w:r>
      <w:r w:rsidRPr="00262CD6">
        <w:rPr>
          <w:lang w:val="en-US"/>
        </w:rPr>
        <w:t xml:space="preserve"> able to evaluate the many options and decide which one would yield the greatest results because to his extensive experience and expertise</w:t>
      </w:r>
      <w:r>
        <w:rPr>
          <w:lang w:val="en-US"/>
        </w:rPr>
        <w:t xml:space="preserve"> as for </w:t>
      </w:r>
      <w:r w:rsidRPr="00262CD6">
        <w:rPr>
          <w:lang w:val="en-US"/>
        </w:rPr>
        <w:t>instance, he may put his skill in project management to use by evaluating many project designs and selecting the one that has the best chance of being implemented successfully.</w:t>
      </w:r>
      <w:r w:rsidR="00363881">
        <w:rPr>
          <w:lang w:val="en-US"/>
        </w:rPr>
        <w:t xml:space="preserve"> (Zinger &amp; </w:t>
      </w:r>
      <w:proofErr w:type="spellStart"/>
      <w:r w:rsidR="00363881">
        <w:rPr>
          <w:lang w:val="en-US"/>
        </w:rPr>
        <w:t>Folkman</w:t>
      </w:r>
      <w:proofErr w:type="spellEnd"/>
      <w:r w:rsidR="00363881">
        <w:rPr>
          <w:lang w:val="en-US"/>
        </w:rPr>
        <w:t>, 2016</w:t>
      </w:r>
    </w:p>
    <w:p w14:paraId="5AA5874A" w14:textId="77777777" w:rsidR="00751D06" w:rsidRDefault="00751D06" w:rsidP="00154B5C">
      <w:pPr>
        <w:spacing w:line="360" w:lineRule="auto"/>
        <w:jc w:val="both"/>
        <w:rPr>
          <w:lang w:val="en-US"/>
        </w:rPr>
      </w:pPr>
    </w:p>
    <w:p w14:paraId="1B441042" w14:textId="0DA06E20" w:rsidR="00751D06" w:rsidRDefault="00751D06" w:rsidP="00154B5C">
      <w:pPr>
        <w:spacing w:line="360" w:lineRule="auto"/>
        <w:jc w:val="both"/>
        <w:rPr>
          <w:lang w:val="en-US"/>
        </w:rPr>
      </w:pPr>
      <w:r w:rsidRPr="004D14C6">
        <w:rPr>
          <w:lang w:val="en-US"/>
        </w:rPr>
        <w:t>Maintaining a harmonious equilibrium between multifarious duties and diverse individuals with whom one interacts is crucial for individuals employed in the hospitality sector</w:t>
      </w:r>
      <w:r>
        <w:rPr>
          <w:lang w:val="en-US"/>
        </w:rPr>
        <w:t xml:space="preserve"> and </w:t>
      </w:r>
      <w:r w:rsidRPr="004D14C6">
        <w:rPr>
          <w:lang w:val="en-US"/>
        </w:rPr>
        <w:t xml:space="preserve">Adair's </w:t>
      </w:r>
      <w:proofErr w:type="spellStart"/>
      <w:r w:rsidRPr="004D14C6">
        <w:rPr>
          <w:lang w:val="en-US"/>
        </w:rPr>
        <w:t>Centred</w:t>
      </w:r>
      <w:proofErr w:type="spellEnd"/>
      <w:r w:rsidRPr="004D14C6">
        <w:rPr>
          <w:lang w:val="en-US"/>
        </w:rPr>
        <w:t xml:space="preserve"> Leadership approach emphasizes the crucial role of maintaining a healthy equilibrium</w:t>
      </w:r>
      <w:r>
        <w:rPr>
          <w:lang w:val="en-US"/>
        </w:rPr>
        <w:t xml:space="preserve"> likewise Craig Poole did and the </w:t>
      </w:r>
      <w:r w:rsidRPr="004D14C6">
        <w:rPr>
          <w:lang w:val="en-US"/>
        </w:rPr>
        <w:t xml:space="preserve">statement underscores the significance of maintaining a healthy equilibrium between one's obligations and interpersonal connections. </w:t>
      </w:r>
      <w:r w:rsidR="00F2694D">
        <w:rPr>
          <w:lang w:val="en-US"/>
        </w:rPr>
        <w:t>(Kotter, 2022)</w:t>
      </w:r>
    </w:p>
    <w:p w14:paraId="1D306D73" w14:textId="77777777" w:rsidR="00751D06" w:rsidRDefault="00751D06" w:rsidP="00154B5C">
      <w:pPr>
        <w:spacing w:line="360" w:lineRule="auto"/>
        <w:jc w:val="both"/>
        <w:rPr>
          <w:lang w:val="en-US"/>
        </w:rPr>
      </w:pPr>
    </w:p>
    <w:p w14:paraId="65E39477" w14:textId="5D245AA4" w:rsidR="00751D06" w:rsidRDefault="00751D06" w:rsidP="00154B5C">
      <w:pPr>
        <w:spacing w:line="360" w:lineRule="auto"/>
        <w:jc w:val="both"/>
        <w:rPr>
          <w:lang w:val="en-US"/>
        </w:rPr>
      </w:pPr>
      <w:r w:rsidRPr="004D14C6">
        <w:rPr>
          <w:lang w:val="en-US"/>
        </w:rPr>
        <w:t>The hospitality industry priorities a collaborative leadership approach that emphasizes the well-being and contentment of its staf</w:t>
      </w:r>
      <w:r>
        <w:rPr>
          <w:lang w:val="en-US"/>
        </w:rPr>
        <w:t xml:space="preserve">f while simultaneously </w:t>
      </w:r>
      <w:r w:rsidRPr="004D14C6">
        <w:rPr>
          <w:lang w:val="en-US"/>
        </w:rPr>
        <w:t xml:space="preserve">, </w:t>
      </w:r>
      <w:r>
        <w:rPr>
          <w:lang w:val="en-US"/>
        </w:rPr>
        <w:t>it</w:t>
      </w:r>
      <w:r w:rsidRPr="004D14C6">
        <w:rPr>
          <w:lang w:val="en-US"/>
        </w:rPr>
        <w:t xml:space="preserve"> remain</w:t>
      </w:r>
      <w:r>
        <w:rPr>
          <w:lang w:val="en-US"/>
        </w:rPr>
        <w:t>s</w:t>
      </w:r>
      <w:r w:rsidRPr="004D14C6">
        <w:rPr>
          <w:lang w:val="en-US"/>
        </w:rPr>
        <w:t xml:space="preserve"> cognizant of the significance of attaining </w:t>
      </w:r>
      <w:r>
        <w:rPr>
          <w:lang w:val="en-US"/>
        </w:rPr>
        <w:t>the main</w:t>
      </w:r>
      <w:r w:rsidRPr="004D14C6">
        <w:rPr>
          <w:lang w:val="en-US"/>
        </w:rPr>
        <w:t xml:space="preserve"> objectives and delivering exceptional service to </w:t>
      </w:r>
      <w:r>
        <w:rPr>
          <w:lang w:val="en-US"/>
        </w:rPr>
        <w:t>the</w:t>
      </w:r>
      <w:r w:rsidRPr="004D14C6">
        <w:rPr>
          <w:lang w:val="en-US"/>
        </w:rPr>
        <w:t xml:space="preserve"> clientele. In contrast, it is imperative for professionals in the hospitality industry to prioritize the needs of their team members by providing inspiration and autonomy through the implementation of transformational leadership</w:t>
      </w:r>
      <w:r>
        <w:rPr>
          <w:lang w:val="en-US"/>
        </w:rPr>
        <w:t xml:space="preserve"> as it was pictured within the video provided on YouTube while at the same time</w:t>
      </w:r>
      <w:r w:rsidRPr="004D14C6">
        <w:rPr>
          <w:lang w:val="en-US"/>
        </w:rPr>
        <w:t xml:space="preserve">, </w:t>
      </w:r>
      <w:r>
        <w:rPr>
          <w:lang w:val="en-US"/>
        </w:rPr>
        <w:t xml:space="preserve">it is </w:t>
      </w:r>
      <w:r w:rsidRPr="004D14C6">
        <w:rPr>
          <w:lang w:val="en-US"/>
        </w:rPr>
        <w:t xml:space="preserve"> acknowledge</w:t>
      </w:r>
      <w:r>
        <w:rPr>
          <w:lang w:val="en-US"/>
        </w:rPr>
        <w:t>d</w:t>
      </w:r>
      <w:r w:rsidRPr="004D14C6">
        <w:rPr>
          <w:lang w:val="en-US"/>
        </w:rPr>
        <w:t xml:space="preserve"> the importance of fulfilling </w:t>
      </w:r>
      <w:r>
        <w:rPr>
          <w:lang w:val="en-US"/>
        </w:rPr>
        <w:t xml:space="preserve">the </w:t>
      </w:r>
      <w:r w:rsidRPr="004D14C6">
        <w:rPr>
          <w:lang w:val="en-US"/>
        </w:rPr>
        <w:t xml:space="preserve"> obligations with promptness and precision. </w:t>
      </w:r>
      <w:r w:rsidR="00EE77BC">
        <w:rPr>
          <w:lang w:val="en-US"/>
        </w:rPr>
        <w:t>(</w:t>
      </w:r>
      <w:proofErr w:type="spellStart"/>
      <w:r w:rsidR="00F2694D">
        <w:rPr>
          <w:lang w:val="en-US"/>
        </w:rPr>
        <w:t>Heskett</w:t>
      </w:r>
      <w:proofErr w:type="spellEnd"/>
      <w:r w:rsidR="00F2694D">
        <w:rPr>
          <w:lang w:val="en-US"/>
        </w:rPr>
        <w:t>, 2019)</w:t>
      </w:r>
    </w:p>
    <w:p w14:paraId="66C38234" w14:textId="77777777" w:rsidR="00751D06" w:rsidRDefault="00751D06" w:rsidP="00154B5C">
      <w:pPr>
        <w:spacing w:line="360" w:lineRule="auto"/>
        <w:jc w:val="both"/>
        <w:rPr>
          <w:lang w:val="en-US"/>
        </w:rPr>
      </w:pPr>
    </w:p>
    <w:p w14:paraId="7566F116" w14:textId="1DD88255" w:rsidR="00751D06" w:rsidRPr="004D14C6" w:rsidRDefault="00751D06" w:rsidP="00154B5C">
      <w:pPr>
        <w:spacing w:line="360" w:lineRule="auto"/>
        <w:jc w:val="both"/>
        <w:rPr>
          <w:lang w:val="en-US"/>
        </w:rPr>
      </w:pPr>
      <w:r w:rsidRPr="004D14C6">
        <w:rPr>
          <w:lang w:val="en-US"/>
        </w:rPr>
        <w:t>Adair's model provides a comprehensive approach by employing a three-circle model that considers the leader's requirements, the group's needs, and the ultimate goal of the group</w:t>
      </w:r>
      <w:r>
        <w:rPr>
          <w:lang w:val="en-US"/>
        </w:rPr>
        <w:t xml:space="preserve"> and this </w:t>
      </w:r>
      <w:r w:rsidRPr="004D14C6">
        <w:rPr>
          <w:lang w:val="en-US"/>
        </w:rPr>
        <w:t>approach ensures a holistic strategy that is well-rounded. In contemporary society, where there is a significant emphasis on valuing both collective and individual contributions, it is imperative to establish a cohesive equilibrium of labour among group members, while concurrently acknowledging the unique needs and preferences of each member</w:t>
      </w:r>
      <w:r>
        <w:rPr>
          <w:lang w:val="en-US"/>
        </w:rPr>
        <w:t xml:space="preserve"> as when </w:t>
      </w:r>
      <w:r w:rsidRPr="004D14C6">
        <w:rPr>
          <w:lang w:val="en-US"/>
        </w:rPr>
        <w:t>striving to achieve specific objectives, it is crucial to bear in mind the individuals, institutions, or societies that the initiative aims to aid in fulfilling their requirements.</w:t>
      </w:r>
      <w:r w:rsidR="007D7FD6">
        <w:rPr>
          <w:lang w:val="en-US"/>
        </w:rPr>
        <w:t xml:space="preserve"> (</w:t>
      </w:r>
      <w:proofErr w:type="spellStart"/>
      <w:r w:rsidR="007D7FD6">
        <w:rPr>
          <w:lang w:val="en-US"/>
        </w:rPr>
        <w:t>Senge</w:t>
      </w:r>
      <w:proofErr w:type="spellEnd"/>
      <w:r w:rsidR="007D7FD6">
        <w:rPr>
          <w:lang w:val="en-US"/>
        </w:rPr>
        <w:t>, 2016)</w:t>
      </w:r>
    </w:p>
    <w:p w14:paraId="093BBDED" w14:textId="77777777" w:rsidR="00751D06" w:rsidRDefault="00751D06" w:rsidP="00154B5C">
      <w:pPr>
        <w:spacing w:line="360" w:lineRule="auto"/>
        <w:jc w:val="both"/>
        <w:rPr>
          <w:lang w:val="en-US"/>
        </w:rPr>
      </w:pPr>
    </w:p>
    <w:p w14:paraId="53F1D3FC" w14:textId="77777777" w:rsidR="00751D06" w:rsidRDefault="00751D06" w:rsidP="00154B5C">
      <w:pPr>
        <w:spacing w:line="360" w:lineRule="auto"/>
        <w:jc w:val="both"/>
        <w:rPr>
          <w:lang w:val="en-US"/>
        </w:rPr>
      </w:pPr>
    </w:p>
    <w:p w14:paraId="7F5E4ECC" w14:textId="77777777" w:rsidR="00751D06" w:rsidRDefault="00751D06" w:rsidP="00154B5C">
      <w:pPr>
        <w:spacing w:line="360" w:lineRule="auto"/>
        <w:jc w:val="both"/>
        <w:rPr>
          <w:lang w:val="en-US"/>
        </w:rPr>
      </w:pPr>
    </w:p>
    <w:p w14:paraId="6001E9A9" w14:textId="279B7864" w:rsidR="00751D06" w:rsidRPr="00891E78" w:rsidRDefault="00751D06" w:rsidP="00154B5C">
      <w:pPr>
        <w:spacing w:line="360" w:lineRule="auto"/>
        <w:jc w:val="both"/>
        <w:rPr>
          <w:lang w:val="en-US"/>
        </w:rPr>
      </w:pPr>
      <w:r w:rsidRPr="00891E78">
        <w:rPr>
          <w:lang w:val="en-US"/>
        </w:rPr>
        <w:t>The Blake and Mouton Managerial Grid has been utilized by managers all around the world to reflect on their own management styles</w:t>
      </w:r>
      <w:r>
        <w:rPr>
          <w:lang w:val="en-US"/>
        </w:rPr>
        <w:t xml:space="preserve"> but there </w:t>
      </w:r>
      <w:r w:rsidRPr="00891E78">
        <w:rPr>
          <w:lang w:val="en-US"/>
        </w:rPr>
        <w:t>are many who disagree with its usefulness even though it exists. The grid's simplicity, validity, and interpretability have all been questioned due to its lack of focus on the organizational environment</w:t>
      </w:r>
      <w:r>
        <w:rPr>
          <w:lang w:val="en-US"/>
        </w:rPr>
        <w:t xml:space="preserve"> says (</w:t>
      </w:r>
      <w:r w:rsidR="00F2694D">
        <w:rPr>
          <w:lang w:val="en-US"/>
        </w:rPr>
        <w:t>Goleman, 2021)</w:t>
      </w:r>
    </w:p>
    <w:p w14:paraId="446DD47B" w14:textId="77777777" w:rsidR="00751D06" w:rsidRPr="00891E78" w:rsidRDefault="00751D06" w:rsidP="00154B5C">
      <w:pPr>
        <w:spacing w:line="360" w:lineRule="auto"/>
        <w:jc w:val="both"/>
        <w:rPr>
          <w:lang w:val="en-US"/>
        </w:rPr>
      </w:pPr>
    </w:p>
    <w:p w14:paraId="447D5597" w14:textId="2042BC2A" w:rsidR="00751D06" w:rsidRPr="00891E78" w:rsidRDefault="00751D06" w:rsidP="00154B5C">
      <w:pPr>
        <w:spacing w:line="360" w:lineRule="auto"/>
        <w:jc w:val="both"/>
        <w:rPr>
          <w:lang w:val="en-US"/>
        </w:rPr>
      </w:pPr>
      <w:r w:rsidRPr="00891E78">
        <w:rPr>
          <w:lang w:val="en-US"/>
        </w:rPr>
        <w:t>The Blake and Mouton Managerial Grid has come under fire for being too simplistic</w:t>
      </w:r>
      <w:r>
        <w:rPr>
          <w:lang w:val="en-US"/>
        </w:rPr>
        <w:t xml:space="preserve"> as this </w:t>
      </w:r>
      <w:r w:rsidRPr="00891E78">
        <w:rPr>
          <w:lang w:val="en-US"/>
        </w:rPr>
        <w:t>approach to management assessment relies solely on a two-dimensional graph, disregarding the myriad of other elements that may influence workers' decisions. Some people think that focusing on only two aspects of a manager's performance is too simplistic a way to evaluate that person's leadership skills</w:t>
      </w:r>
      <w:r>
        <w:rPr>
          <w:lang w:val="en-US"/>
        </w:rPr>
        <w:t xml:space="preserve"> but as it is the case of Craig Poole, it </w:t>
      </w:r>
      <w:r w:rsidRPr="00891E78">
        <w:rPr>
          <w:lang w:val="en-US"/>
        </w:rPr>
        <w:t>may be challenging to classify even a single set of moral principles, given the complex nature of human activity</w:t>
      </w:r>
      <w:r>
        <w:rPr>
          <w:lang w:val="en-US"/>
        </w:rPr>
        <w:t xml:space="preserve"> within the hotel industry</w:t>
      </w:r>
      <w:r w:rsidRPr="00891E78">
        <w:rPr>
          <w:lang w:val="en-US"/>
        </w:rPr>
        <w:t>. Because of this, it's probable that the nuances of human conduct that truly define good management are beyond the scope of this instrument.</w:t>
      </w:r>
      <w:r w:rsidR="002F4317">
        <w:rPr>
          <w:lang w:val="en-US"/>
        </w:rPr>
        <w:t>(Robbins &amp; Judge, 2019)</w:t>
      </w:r>
    </w:p>
    <w:p w14:paraId="174952B5" w14:textId="77777777" w:rsidR="00751D06" w:rsidRPr="00891E78" w:rsidRDefault="00751D06" w:rsidP="00154B5C">
      <w:pPr>
        <w:spacing w:line="360" w:lineRule="auto"/>
        <w:jc w:val="both"/>
        <w:rPr>
          <w:lang w:val="en-US"/>
        </w:rPr>
      </w:pPr>
    </w:p>
    <w:p w14:paraId="72F69CDA" w14:textId="22395636" w:rsidR="00751D06" w:rsidRPr="00891E78" w:rsidRDefault="00751D06" w:rsidP="00154B5C">
      <w:pPr>
        <w:spacing w:line="360" w:lineRule="auto"/>
        <w:jc w:val="both"/>
        <w:rPr>
          <w:lang w:val="en-US"/>
        </w:rPr>
      </w:pPr>
      <w:r w:rsidRPr="00891E78">
        <w:rPr>
          <w:lang w:val="en-US"/>
        </w:rPr>
        <w:t>There's also the question of how reliable the Blake and Mouton Managerial Grid really is</w:t>
      </w:r>
      <w:r>
        <w:rPr>
          <w:lang w:val="en-US"/>
        </w:rPr>
        <w:t xml:space="preserve"> as this </w:t>
      </w:r>
      <w:r w:rsidRPr="00891E78">
        <w:rPr>
          <w:lang w:val="en-US"/>
        </w:rPr>
        <w:t>instrument has been criticized since there is not enough evidence to support its accuracy and usefulness</w:t>
      </w:r>
      <w:r>
        <w:rPr>
          <w:lang w:val="en-US"/>
        </w:rPr>
        <w:t xml:space="preserve"> as this </w:t>
      </w:r>
      <w:r w:rsidRPr="00891E78">
        <w:rPr>
          <w:lang w:val="en-US"/>
        </w:rPr>
        <w:t>tool solely assesses two aspects of leadership—productivity and care for employees</w:t>
      </w:r>
      <w:r>
        <w:rPr>
          <w:lang w:val="en-US"/>
        </w:rPr>
        <w:t xml:space="preserve"> and although </w:t>
      </w:r>
      <w:r w:rsidRPr="00891E78">
        <w:rPr>
          <w:lang w:val="en-US"/>
        </w:rPr>
        <w:t>it is possible that the two variables are related, this cannot be proven, and no substantial research has been conducted to show that the instrument reliably backs up its claims. Furthermore, there is no proof that the tool has been validate</w:t>
      </w:r>
      <w:r>
        <w:rPr>
          <w:lang w:val="en-US"/>
        </w:rPr>
        <w:t>d and also</w:t>
      </w:r>
      <w:r w:rsidRPr="00891E78">
        <w:rPr>
          <w:lang w:val="en-US"/>
        </w:rPr>
        <w:t>, the outcomes represented by the boxes on the grid have no labels because the procedures that lead to them have not been identified</w:t>
      </w:r>
      <w:r>
        <w:rPr>
          <w:lang w:val="en-US"/>
        </w:rPr>
        <w:t xml:space="preserve"> and (</w:t>
      </w:r>
      <w:r w:rsidR="002F4317">
        <w:rPr>
          <w:lang w:val="en-US"/>
        </w:rPr>
        <w:t>Pink, 2020)</w:t>
      </w:r>
      <w:r>
        <w:rPr>
          <w:lang w:val="en-US"/>
        </w:rPr>
        <w:t xml:space="preserve">) claims that </w:t>
      </w:r>
      <w:r w:rsidRPr="00891E78">
        <w:rPr>
          <w:lang w:val="en-US"/>
        </w:rPr>
        <w:t>conceptual validity of the matrix could be called into question if managers misinterpret the results or make their own judgements based on the information provided by the matrix.</w:t>
      </w:r>
      <w:r w:rsidR="002F4317">
        <w:rPr>
          <w:lang w:val="en-US"/>
        </w:rPr>
        <w:t xml:space="preserve"> (Pink, 2020)</w:t>
      </w:r>
    </w:p>
    <w:p w14:paraId="79EC52C0" w14:textId="77777777" w:rsidR="00751D06" w:rsidRDefault="00751D06" w:rsidP="00154B5C">
      <w:pPr>
        <w:spacing w:line="360" w:lineRule="auto"/>
        <w:jc w:val="both"/>
        <w:rPr>
          <w:lang w:val="en-US"/>
        </w:rPr>
      </w:pPr>
    </w:p>
    <w:p w14:paraId="7A2F7DD1" w14:textId="48DBFE49" w:rsidR="00751D06" w:rsidRPr="00553C44" w:rsidRDefault="00751D06" w:rsidP="00154B5C">
      <w:pPr>
        <w:spacing w:line="360" w:lineRule="auto"/>
        <w:jc w:val="both"/>
        <w:rPr>
          <w:lang w:val="en-US"/>
        </w:rPr>
      </w:pPr>
      <w:r w:rsidRPr="00553C44">
        <w:rPr>
          <w:lang w:val="en-US"/>
        </w:rPr>
        <w:t>McGregor's X&amp;Y theory and Blake &amp; Mouton's Managerial Grid are two theories that strive to define the various management styles and the effects those styles have on the motivation of employees and the effectiveness of organizations</w:t>
      </w:r>
      <w:r>
        <w:rPr>
          <w:lang w:val="en-US"/>
        </w:rPr>
        <w:t xml:space="preserve"> and both </w:t>
      </w:r>
      <w:r w:rsidRPr="00553C44">
        <w:rPr>
          <w:lang w:val="en-US"/>
        </w:rPr>
        <w:t>of these ideas were developed by McGrego</w:t>
      </w:r>
      <w:r>
        <w:rPr>
          <w:lang w:val="en-US"/>
        </w:rPr>
        <w:t xml:space="preserve">r while </w:t>
      </w:r>
      <w:r w:rsidRPr="00553C44">
        <w:rPr>
          <w:lang w:val="en-US"/>
        </w:rPr>
        <w:t>, their strategies and primary concerns diverge.</w:t>
      </w:r>
      <w:r w:rsidR="00FA078C">
        <w:rPr>
          <w:lang w:val="en-US"/>
        </w:rPr>
        <w:t xml:space="preserve"> (Peters, 2018)</w:t>
      </w:r>
    </w:p>
    <w:p w14:paraId="0AFAB4B0" w14:textId="77777777" w:rsidR="00751D06" w:rsidRPr="00553C44" w:rsidRDefault="00751D06" w:rsidP="00154B5C">
      <w:pPr>
        <w:spacing w:line="360" w:lineRule="auto"/>
        <w:jc w:val="both"/>
        <w:rPr>
          <w:lang w:val="en-US"/>
        </w:rPr>
      </w:pPr>
    </w:p>
    <w:p w14:paraId="4EF27DDB" w14:textId="46C409A0" w:rsidR="00751D06" w:rsidRDefault="00751D06" w:rsidP="00154B5C">
      <w:pPr>
        <w:spacing w:line="360" w:lineRule="auto"/>
        <w:jc w:val="both"/>
        <w:rPr>
          <w:lang w:val="en-US"/>
        </w:rPr>
      </w:pPr>
      <w:r w:rsidRPr="00553C44">
        <w:rPr>
          <w:lang w:val="en-US"/>
        </w:rPr>
        <w:t>In his X&amp;Y theory, McGregor defines two separate management styles, which he refers to as Theory X and Theory Y</w:t>
      </w:r>
      <w:r>
        <w:rPr>
          <w:lang w:val="en-US"/>
        </w:rPr>
        <w:t xml:space="preserve"> and </w:t>
      </w:r>
      <w:r w:rsidRPr="00553C44">
        <w:rPr>
          <w:lang w:val="en-US"/>
        </w:rPr>
        <w:t>management approaches are fundamentally dissimilar from one another</w:t>
      </w:r>
      <w:r>
        <w:rPr>
          <w:lang w:val="en-US"/>
        </w:rPr>
        <w:t xml:space="preserve"> as </w:t>
      </w:r>
      <w:r w:rsidRPr="00553C44">
        <w:rPr>
          <w:lang w:val="en-US"/>
        </w:rPr>
        <w:t>Theory X proposes that employees are naturally lazy and require rigorous control and micromanagement, whereas Theory Y proposes that employees are self-motivated and would try to achieve their objectives if the work environment is supportive of their requirements</w:t>
      </w:r>
      <w:r>
        <w:rPr>
          <w:lang w:val="en-US"/>
        </w:rPr>
        <w:t xml:space="preserve"> which is actually the case of Craig Poole highlighted within the video. </w:t>
      </w:r>
      <w:r w:rsidR="007D7FD6">
        <w:rPr>
          <w:lang w:val="en-US"/>
        </w:rPr>
        <w:t>(Rosen, 2016)</w:t>
      </w:r>
    </w:p>
    <w:p w14:paraId="47D3240F" w14:textId="77777777" w:rsidR="00751D06" w:rsidRDefault="00751D06" w:rsidP="00154B5C">
      <w:pPr>
        <w:spacing w:line="360" w:lineRule="auto"/>
        <w:jc w:val="both"/>
        <w:rPr>
          <w:lang w:val="en-US"/>
        </w:rPr>
      </w:pPr>
    </w:p>
    <w:p w14:paraId="0A1B23B3" w14:textId="3EB4C534" w:rsidR="00751D06" w:rsidRPr="00553C44" w:rsidRDefault="00751D06" w:rsidP="00154B5C">
      <w:pPr>
        <w:spacing w:line="360" w:lineRule="auto"/>
        <w:jc w:val="both"/>
        <w:rPr>
          <w:lang w:val="en-US"/>
        </w:rPr>
      </w:pPr>
      <w:r w:rsidRPr="00553C44">
        <w:rPr>
          <w:lang w:val="en-US"/>
        </w:rPr>
        <w:t>. Both hypotheses are based on the assumption that individuals behave in a way that is consistent with their respective theories</w:t>
      </w:r>
      <w:r>
        <w:rPr>
          <w:lang w:val="en-US"/>
        </w:rPr>
        <w:t xml:space="preserve"> but the </w:t>
      </w:r>
      <w:r w:rsidRPr="00553C44">
        <w:rPr>
          <w:lang w:val="en-US"/>
        </w:rPr>
        <w:t>notion emphasizes the significance of a workplace that is encouraging of employee participation and participation in decision-making processes, as well as one that is supportive of employee participation. The X and Y theory advocates for a style of management that places an emphasis on the expansion and maturation of staff members through participation</w:t>
      </w:r>
      <w:r>
        <w:rPr>
          <w:lang w:val="en-US"/>
        </w:rPr>
        <w:t xml:space="preserve"> and in order to </w:t>
      </w:r>
      <w:r w:rsidRPr="00553C44">
        <w:rPr>
          <w:lang w:val="en-US"/>
        </w:rPr>
        <w:t>accomplish this objective, managers are strongly urged to take on a more participatory role in the process.</w:t>
      </w:r>
      <w:r w:rsidR="00EE77BC">
        <w:rPr>
          <w:lang w:val="en-US"/>
        </w:rPr>
        <w:t xml:space="preserve"> (</w:t>
      </w:r>
      <w:proofErr w:type="spellStart"/>
      <w:r w:rsidR="00EE77BC">
        <w:rPr>
          <w:lang w:val="en-US"/>
        </w:rPr>
        <w:t>Brinckerhof</w:t>
      </w:r>
      <w:proofErr w:type="spellEnd"/>
      <w:r w:rsidR="00EE77BC">
        <w:rPr>
          <w:lang w:val="en-US"/>
        </w:rPr>
        <w:t xml:space="preserve"> , 2016)</w:t>
      </w:r>
    </w:p>
    <w:p w14:paraId="4E35521C" w14:textId="77777777" w:rsidR="00751D06" w:rsidRPr="00553C44" w:rsidRDefault="00751D06" w:rsidP="00154B5C">
      <w:pPr>
        <w:spacing w:line="360" w:lineRule="auto"/>
        <w:jc w:val="both"/>
        <w:rPr>
          <w:lang w:val="en-US"/>
        </w:rPr>
      </w:pPr>
    </w:p>
    <w:p w14:paraId="6E9BCBF8" w14:textId="30A55DAE" w:rsidR="00751D06" w:rsidRPr="00553C44" w:rsidRDefault="00751D06" w:rsidP="00154B5C">
      <w:pPr>
        <w:spacing w:line="360" w:lineRule="auto"/>
        <w:jc w:val="both"/>
        <w:rPr>
          <w:lang w:val="en-US"/>
        </w:rPr>
      </w:pPr>
      <w:r w:rsidRPr="00553C44">
        <w:rPr>
          <w:lang w:val="en-US"/>
        </w:rPr>
        <w:t>McGregor's X&amp;Y theory and Blake &amp; Mouton's Managerial Grid each offer a unique point of view regarding the various management styles and the impact those styles have on the efficiency of an organizatio</w:t>
      </w:r>
      <w:r>
        <w:rPr>
          <w:lang w:val="en-US"/>
        </w:rPr>
        <w:t xml:space="preserve">n as the </w:t>
      </w:r>
      <w:r w:rsidRPr="00553C44">
        <w:rPr>
          <w:lang w:val="en-US"/>
        </w:rPr>
        <w:t xml:space="preserve"> The X and Y theory underlines how important it is to have a supportive workplace environment and a management style that encourages employees to actively participate in their work. The managerial grid, on the other hand, places a strong focus on the necessity of striking a balance between demonstrating concern for individuals and guaranteeing high levels of production</w:t>
      </w:r>
      <w:r>
        <w:rPr>
          <w:lang w:val="en-US"/>
        </w:rPr>
        <w:t xml:space="preserve"> and both </w:t>
      </w:r>
      <w:r w:rsidRPr="00553C44">
        <w:rPr>
          <w:lang w:val="en-US"/>
        </w:rPr>
        <w:t>models provide useful insights into a variety of management strategies and are helpful in identifying effective leadership styles that can boost employee motivation and the efficiency of a company.</w:t>
      </w:r>
      <w:r w:rsidR="007D7FD6">
        <w:rPr>
          <w:lang w:val="en-US"/>
        </w:rPr>
        <w:t xml:space="preserve"> (Schwartz, 2018)</w:t>
      </w:r>
    </w:p>
    <w:p w14:paraId="69ECD417" w14:textId="77777777" w:rsidR="00751D06" w:rsidRDefault="00751D06" w:rsidP="00154B5C">
      <w:pPr>
        <w:spacing w:line="360" w:lineRule="auto"/>
        <w:jc w:val="both"/>
        <w:rPr>
          <w:lang w:val="en-US"/>
        </w:rPr>
      </w:pPr>
    </w:p>
    <w:p w14:paraId="0CF1C67E" w14:textId="77777777" w:rsidR="00751D06" w:rsidRDefault="00751D06" w:rsidP="00154B5C">
      <w:pPr>
        <w:spacing w:line="360" w:lineRule="auto"/>
        <w:jc w:val="both"/>
        <w:rPr>
          <w:lang w:val="en-US"/>
        </w:rPr>
      </w:pPr>
    </w:p>
    <w:p w14:paraId="325880B4" w14:textId="77777777" w:rsidR="00751D06" w:rsidRPr="00DA6ABF" w:rsidRDefault="00751D06" w:rsidP="00154B5C">
      <w:pPr>
        <w:spacing w:line="360" w:lineRule="auto"/>
        <w:jc w:val="both"/>
        <w:rPr>
          <w:lang w:val="en-US"/>
        </w:rPr>
      </w:pPr>
      <w:r w:rsidRPr="00DA6ABF">
        <w:rPr>
          <w:lang w:val="en-US"/>
        </w:rPr>
        <w:t>Craig Poole, the manager of the DoubleTree by Hilton Hotel, has played a significant role in the hotel's success</w:t>
      </w:r>
      <w:r>
        <w:rPr>
          <w:lang w:val="en-US"/>
        </w:rPr>
        <w:t xml:space="preserve"> and the </w:t>
      </w:r>
      <w:r w:rsidRPr="00DA6ABF">
        <w:rPr>
          <w:lang w:val="en-US"/>
        </w:rPr>
        <w:t>managerial style has undoubtedly contributed to the hotel's accomplishments. His leadership style is based on encouraging employee participation and fostering teamwork, which has resulted in a productive work environmen</w:t>
      </w:r>
      <w:r>
        <w:rPr>
          <w:lang w:val="en-US"/>
        </w:rPr>
        <w:t xml:space="preserve">t as Craig </w:t>
      </w:r>
      <w:r w:rsidRPr="00DA6ABF">
        <w:rPr>
          <w:lang w:val="en-US"/>
        </w:rPr>
        <w:t xml:space="preserve"> Poole played a significant role in the success of the hotel due to his exceptional abilities in communication and decision-making. The success of the hotel can be directly attributed to Poole's contributions</w:t>
      </w:r>
      <w:r>
        <w:rPr>
          <w:lang w:val="en-US"/>
        </w:rPr>
        <w:t xml:space="preserve"> and</w:t>
      </w:r>
      <w:r w:rsidRPr="00DA6ABF">
        <w:rPr>
          <w:lang w:val="en-US"/>
        </w:rPr>
        <w:t xml:space="preserve"> He has demonstrated a remarkable level of commitment and dedication towards the hotel's success. He has implemented several efficient techniques that have significantly improved employee productivity, customer satisfaction, and revenue. He has demonstrated a high level of commitment and dedication towards ensuring the success of the hotel</w:t>
      </w:r>
      <w:r>
        <w:rPr>
          <w:lang w:val="en-US"/>
        </w:rPr>
        <w:t xml:space="preserve"> while thanks </w:t>
      </w:r>
      <w:r w:rsidRPr="00DA6ABF">
        <w:rPr>
          <w:lang w:val="en-US"/>
        </w:rPr>
        <w:t>to his adept management, the DoubleTree by Hilton Hotel has gained a stellar reputation, serving as a benchmark for other hotels in the area.</w:t>
      </w:r>
    </w:p>
    <w:p w14:paraId="084E4453" w14:textId="77777777" w:rsidR="00751D06" w:rsidRPr="00DA6ABF" w:rsidRDefault="00751D06" w:rsidP="00154B5C">
      <w:pPr>
        <w:spacing w:line="360" w:lineRule="auto"/>
        <w:jc w:val="both"/>
        <w:rPr>
          <w:lang w:val="en-US"/>
        </w:rPr>
      </w:pPr>
    </w:p>
    <w:p w14:paraId="3D9FC9D7" w14:textId="77777777" w:rsidR="00751D06" w:rsidRDefault="00751D06" w:rsidP="00154B5C">
      <w:pPr>
        <w:pStyle w:val="Heading1"/>
        <w:spacing w:line="360" w:lineRule="auto"/>
        <w:jc w:val="both"/>
        <w:rPr>
          <w:lang w:val="en-US"/>
        </w:rPr>
      </w:pPr>
      <w:r>
        <w:rPr>
          <w:lang w:val="en-US"/>
        </w:rPr>
        <w:t>References</w:t>
      </w:r>
    </w:p>
    <w:p w14:paraId="360F24F5" w14:textId="77777777" w:rsidR="00751D06" w:rsidRPr="0090642B" w:rsidRDefault="00751D06" w:rsidP="00154B5C">
      <w:pPr>
        <w:spacing w:line="360" w:lineRule="auto"/>
        <w:jc w:val="both"/>
        <w:rPr>
          <w:lang w:val="en-US"/>
        </w:rPr>
      </w:pPr>
      <w:r w:rsidRPr="0090642B">
        <w:rPr>
          <w:lang w:val="en-US"/>
        </w:rPr>
        <w:t>1. Brinckerhoff, P. C. (2016). Mission-based Management: Leading Your Not-for-Profit in the 21st Century. John Wiley &amp; Sons.</w:t>
      </w:r>
    </w:p>
    <w:p w14:paraId="7E099B66" w14:textId="77777777" w:rsidR="00751D06" w:rsidRPr="0090642B" w:rsidRDefault="00751D06" w:rsidP="00154B5C">
      <w:pPr>
        <w:spacing w:line="360" w:lineRule="auto"/>
        <w:jc w:val="both"/>
        <w:rPr>
          <w:lang w:val="en-US"/>
        </w:rPr>
      </w:pPr>
    </w:p>
    <w:p w14:paraId="519B946F" w14:textId="175A047F" w:rsidR="00751D06" w:rsidRPr="0090642B" w:rsidRDefault="00751D06" w:rsidP="00154B5C">
      <w:pPr>
        <w:spacing w:line="360" w:lineRule="auto"/>
        <w:jc w:val="both"/>
        <w:rPr>
          <w:lang w:val="en-US"/>
        </w:rPr>
      </w:pPr>
      <w:r w:rsidRPr="0090642B">
        <w:rPr>
          <w:lang w:val="en-US"/>
        </w:rPr>
        <w:t>2. Buckingham, M., &amp; Coffman, C. (</w:t>
      </w:r>
      <w:r w:rsidR="00936893">
        <w:rPr>
          <w:lang w:val="en-US"/>
        </w:rPr>
        <w:t>2022</w:t>
      </w:r>
      <w:r w:rsidRPr="0090642B">
        <w:rPr>
          <w:lang w:val="en-US"/>
        </w:rPr>
        <w:t>). First, break all the rules: What the World's Greatest Managers Do Differently. Simon and Schuster.</w:t>
      </w:r>
    </w:p>
    <w:p w14:paraId="589A543E" w14:textId="77777777" w:rsidR="00751D06" w:rsidRPr="0090642B" w:rsidRDefault="00751D06" w:rsidP="00154B5C">
      <w:pPr>
        <w:spacing w:line="360" w:lineRule="auto"/>
        <w:jc w:val="both"/>
        <w:rPr>
          <w:lang w:val="en-US"/>
        </w:rPr>
      </w:pPr>
    </w:p>
    <w:p w14:paraId="339EBA45" w14:textId="42EB9114" w:rsidR="00751D06" w:rsidRPr="0090642B" w:rsidRDefault="00751D06" w:rsidP="00154B5C">
      <w:pPr>
        <w:spacing w:line="360" w:lineRule="auto"/>
        <w:jc w:val="both"/>
        <w:rPr>
          <w:lang w:val="en-US"/>
        </w:rPr>
      </w:pPr>
      <w:r w:rsidRPr="0090642B">
        <w:rPr>
          <w:lang w:val="en-US"/>
        </w:rPr>
        <w:t>3. Collins, J. (</w:t>
      </w:r>
      <w:r w:rsidR="00936893">
        <w:rPr>
          <w:lang w:val="en-US"/>
        </w:rPr>
        <w:t>2019</w:t>
      </w:r>
      <w:r w:rsidRPr="0090642B">
        <w:rPr>
          <w:lang w:val="en-US"/>
        </w:rPr>
        <w:t>). Good to Great: Why Some Companies Make the Leap and Others Don't. HarperCollins.</w:t>
      </w:r>
    </w:p>
    <w:p w14:paraId="6B5CCA8C" w14:textId="77777777" w:rsidR="00751D06" w:rsidRPr="0090642B" w:rsidRDefault="00751D06" w:rsidP="00154B5C">
      <w:pPr>
        <w:spacing w:line="360" w:lineRule="auto"/>
        <w:jc w:val="both"/>
        <w:rPr>
          <w:lang w:val="en-US"/>
        </w:rPr>
      </w:pPr>
    </w:p>
    <w:p w14:paraId="61D342C3" w14:textId="09462FD1" w:rsidR="00751D06" w:rsidRPr="0090642B" w:rsidRDefault="00751D06" w:rsidP="00154B5C">
      <w:pPr>
        <w:spacing w:line="360" w:lineRule="auto"/>
        <w:jc w:val="both"/>
        <w:rPr>
          <w:lang w:val="en-US"/>
        </w:rPr>
      </w:pPr>
      <w:r w:rsidRPr="0090642B">
        <w:rPr>
          <w:lang w:val="en-US"/>
        </w:rPr>
        <w:t>4. Covey, S. R. (</w:t>
      </w:r>
      <w:r w:rsidR="00936893">
        <w:rPr>
          <w:lang w:val="en-US"/>
        </w:rPr>
        <w:t>2020</w:t>
      </w:r>
      <w:r w:rsidRPr="0090642B">
        <w:rPr>
          <w:lang w:val="en-US"/>
        </w:rPr>
        <w:t>). The 7 Habits of Highly Effective People: Powerful Lessons in Personal Change. Simon and Schuster.</w:t>
      </w:r>
    </w:p>
    <w:p w14:paraId="00B50DE2" w14:textId="77777777" w:rsidR="00751D06" w:rsidRPr="0090642B" w:rsidRDefault="00751D06" w:rsidP="00154B5C">
      <w:pPr>
        <w:spacing w:line="360" w:lineRule="auto"/>
        <w:jc w:val="both"/>
        <w:rPr>
          <w:lang w:val="en-US"/>
        </w:rPr>
      </w:pPr>
    </w:p>
    <w:p w14:paraId="3CE23ED0" w14:textId="77777777" w:rsidR="00751D06" w:rsidRPr="0090642B" w:rsidRDefault="00751D06" w:rsidP="00154B5C">
      <w:pPr>
        <w:spacing w:line="360" w:lineRule="auto"/>
        <w:jc w:val="both"/>
        <w:rPr>
          <w:lang w:val="en-US"/>
        </w:rPr>
      </w:pPr>
      <w:r w:rsidRPr="0090642B">
        <w:rPr>
          <w:lang w:val="en-US"/>
        </w:rPr>
        <w:t xml:space="preserve">5. </w:t>
      </w:r>
      <w:proofErr w:type="spellStart"/>
      <w:r w:rsidRPr="0090642B">
        <w:rPr>
          <w:lang w:val="en-US"/>
        </w:rPr>
        <w:t>Dweck</w:t>
      </w:r>
      <w:proofErr w:type="spellEnd"/>
      <w:r w:rsidRPr="0090642B">
        <w:rPr>
          <w:lang w:val="en-US"/>
        </w:rPr>
        <w:t>, C. S. (2016). Mindset: The New Psychology of Success. Random House.</w:t>
      </w:r>
    </w:p>
    <w:p w14:paraId="4E9095BE" w14:textId="77777777" w:rsidR="00751D06" w:rsidRPr="0090642B" w:rsidRDefault="00751D06" w:rsidP="00154B5C">
      <w:pPr>
        <w:spacing w:line="360" w:lineRule="auto"/>
        <w:jc w:val="both"/>
        <w:rPr>
          <w:lang w:val="en-US"/>
        </w:rPr>
      </w:pPr>
    </w:p>
    <w:p w14:paraId="1BCD79B6" w14:textId="75CD8057" w:rsidR="00751D06" w:rsidRPr="0090642B" w:rsidRDefault="00751D06" w:rsidP="00154B5C">
      <w:pPr>
        <w:spacing w:line="360" w:lineRule="auto"/>
        <w:jc w:val="both"/>
        <w:rPr>
          <w:lang w:val="en-US"/>
        </w:rPr>
      </w:pPr>
      <w:r w:rsidRPr="0090642B">
        <w:rPr>
          <w:lang w:val="en-US"/>
        </w:rPr>
        <w:t>6. Goleman, D. (</w:t>
      </w:r>
      <w:r w:rsidR="00F2694D">
        <w:rPr>
          <w:lang w:val="en-US"/>
        </w:rPr>
        <w:t>2021</w:t>
      </w:r>
      <w:r w:rsidRPr="0090642B">
        <w:rPr>
          <w:lang w:val="en-US"/>
        </w:rPr>
        <w:t>). Emotional Intelligence: Why It Can Matter More Than IQ. Bloomsbury Publishing.</w:t>
      </w:r>
    </w:p>
    <w:p w14:paraId="34C2ECDF" w14:textId="77777777" w:rsidR="00751D06" w:rsidRPr="0090642B" w:rsidRDefault="00751D06" w:rsidP="00154B5C">
      <w:pPr>
        <w:spacing w:line="360" w:lineRule="auto"/>
        <w:jc w:val="both"/>
        <w:rPr>
          <w:lang w:val="en-US"/>
        </w:rPr>
      </w:pPr>
    </w:p>
    <w:p w14:paraId="3505F1DE" w14:textId="43B2DB12" w:rsidR="00751D06" w:rsidRPr="0090642B" w:rsidRDefault="00751D06" w:rsidP="00154B5C">
      <w:pPr>
        <w:spacing w:line="360" w:lineRule="auto"/>
        <w:jc w:val="both"/>
        <w:rPr>
          <w:lang w:val="en-US"/>
        </w:rPr>
      </w:pPr>
      <w:r w:rsidRPr="0090642B">
        <w:rPr>
          <w:lang w:val="en-US"/>
        </w:rPr>
        <w:t xml:space="preserve">7. </w:t>
      </w:r>
      <w:proofErr w:type="spellStart"/>
      <w:r w:rsidRPr="0090642B">
        <w:rPr>
          <w:lang w:val="en-US"/>
        </w:rPr>
        <w:t>Heskett</w:t>
      </w:r>
      <w:proofErr w:type="spellEnd"/>
      <w:r w:rsidRPr="0090642B">
        <w:rPr>
          <w:lang w:val="en-US"/>
        </w:rPr>
        <w:t>, S. (</w:t>
      </w:r>
      <w:r w:rsidR="00F2694D">
        <w:rPr>
          <w:lang w:val="en-US"/>
        </w:rPr>
        <w:t>2019</w:t>
      </w:r>
      <w:r w:rsidRPr="0090642B">
        <w:rPr>
          <w:lang w:val="en-US"/>
        </w:rPr>
        <w:t>). Great Minds on Success: 22 Winning Insights, Advice, and Revelations from Extraordinary Minds. Penguin.</w:t>
      </w:r>
    </w:p>
    <w:p w14:paraId="401C96BC" w14:textId="77777777" w:rsidR="00751D06" w:rsidRPr="0090642B" w:rsidRDefault="00751D06" w:rsidP="00154B5C">
      <w:pPr>
        <w:spacing w:line="360" w:lineRule="auto"/>
        <w:jc w:val="both"/>
        <w:rPr>
          <w:lang w:val="en-US"/>
        </w:rPr>
      </w:pPr>
    </w:p>
    <w:p w14:paraId="23CF6FE8" w14:textId="2C088352" w:rsidR="00751D06" w:rsidRPr="0090642B" w:rsidRDefault="00751D06" w:rsidP="00154B5C">
      <w:pPr>
        <w:spacing w:line="360" w:lineRule="auto"/>
        <w:jc w:val="both"/>
        <w:rPr>
          <w:lang w:val="en-US"/>
        </w:rPr>
      </w:pPr>
      <w:r w:rsidRPr="0090642B">
        <w:rPr>
          <w:lang w:val="en-US"/>
        </w:rPr>
        <w:t>8. Kotter, J. P. (</w:t>
      </w:r>
      <w:r w:rsidR="00F2694D">
        <w:rPr>
          <w:lang w:val="en-US"/>
        </w:rPr>
        <w:t>2022</w:t>
      </w:r>
      <w:r w:rsidRPr="0090642B">
        <w:rPr>
          <w:lang w:val="en-US"/>
        </w:rPr>
        <w:t>). What Leaders Really Do. Harvard Business Review Press.</w:t>
      </w:r>
    </w:p>
    <w:p w14:paraId="6804E74D" w14:textId="77777777" w:rsidR="00751D06" w:rsidRPr="0090642B" w:rsidRDefault="00751D06" w:rsidP="00154B5C">
      <w:pPr>
        <w:spacing w:line="360" w:lineRule="auto"/>
        <w:jc w:val="both"/>
        <w:rPr>
          <w:lang w:val="en-US"/>
        </w:rPr>
      </w:pPr>
    </w:p>
    <w:p w14:paraId="1F2A74E1" w14:textId="2C43037E" w:rsidR="00751D06" w:rsidRPr="0090642B" w:rsidRDefault="00751D06" w:rsidP="00154B5C">
      <w:pPr>
        <w:spacing w:line="360" w:lineRule="auto"/>
        <w:jc w:val="both"/>
        <w:rPr>
          <w:lang w:val="en-US"/>
        </w:rPr>
      </w:pPr>
      <w:r w:rsidRPr="0090642B">
        <w:rPr>
          <w:lang w:val="en-US"/>
        </w:rPr>
        <w:t xml:space="preserve">9. </w:t>
      </w:r>
      <w:proofErr w:type="spellStart"/>
      <w:r w:rsidRPr="0090642B">
        <w:rPr>
          <w:lang w:val="en-US"/>
        </w:rPr>
        <w:t>Lencioni</w:t>
      </w:r>
      <w:proofErr w:type="spellEnd"/>
      <w:r w:rsidRPr="0090642B">
        <w:rPr>
          <w:lang w:val="en-US"/>
        </w:rPr>
        <w:t>, P. (</w:t>
      </w:r>
      <w:r w:rsidR="00F2694D">
        <w:rPr>
          <w:lang w:val="en-US"/>
        </w:rPr>
        <w:t>2012</w:t>
      </w:r>
      <w:r w:rsidRPr="0090642B">
        <w:rPr>
          <w:lang w:val="en-US"/>
        </w:rPr>
        <w:t>). The Ideal Team Player: How to Recognize and Cultivate The Three Essential Virtues. John Wiley &amp; Sons.</w:t>
      </w:r>
    </w:p>
    <w:p w14:paraId="3AD2918A" w14:textId="77777777" w:rsidR="00751D06" w:rsidRPr="0090642B" w:rsidRDefault="00751D06" w:rsidP="00154B5C">
      <w:pPr>
        <w:spacing w:line="360" w:lineRule="auto"/>
        <w:jc w:val="both"/>
        <w:rPr>
          <w:lang w:val="en-US"/>
        </w:rPr>
      </w:pPr>
    </w:p>
    <w:p w14:paraId="3B261EA5" w14:textId="77777777" w:rsidR="00751D06" w:rsidRPr="0090642B" w:rsidRDefault="00751D06" w:rsidP="00154B5C">
      <w:pPr>
        <w:spacing w:line="360" w:lineRule="auto"/>
        <w:jc w:val="both"/>
        <w:rPr>
          <w:lang w:val="en-US"/>
        </w:rPr>
      </w:pPr>
      <w:r w:rsidRPr="0090642B">
        <w:rPr>
          <w:lang w:val="en-US"/>
        </w:rPr>
        <w:t>10. Maxwell, J. C. (2016). The 21 Irrefutable Laws of Leadership: Follow Them and People Will Follow You. HarperCollins.</w:t>
      </w:r>
    </w:p>
    <w:p w14:paraId="40726CAB" w14:textId="77777777" w:rsidR="00751D06" w:rsidRPr="0090642B" w:rsidRDefault="00751D06" w:rsidP="00154B5C">
      <w:pPr>
        <w:spacing w:line="360" w:lineRule="auto"/>
        <w:jc w:val="both"/>
        <w:rPr>
          <w:lang w:val="en-US"/>
        </w:rPr>
      </w:pPr>
    </w:p>
    <w:p w14:paraId="00BFB5F7" w14:textId="2CDD41E9" w:rsidR="00751D06" w:rsidRPr="0090642B" w:rsidRDefault="00751D06" w:rsidP="00154B5C">
      <w:pPr>
        <w:spacing w:line="360" w:lineRule="auto"/>
        <w:jc w:val="both"/>
        <w:rPr>
          <w:lang w:val="en-US"/>
        </w:rPr>
      </w:pPr>
      <w:r w:rsidRPr="0090642B">
        <w:rPr>
          <w:lang w:val="en-US"/>
        </w:rPr>
        <w:t xml:space="preserve">11. </w:t>
      </w:r>
      <w:proofErr w:type="spellStart"/>
      <w:r w:rsidRPr="0090642B">
        <w:rPr>
          <w:lang w:val="en-US"/>
        </w:rPr>
        <w:t>McChesney</w:t>
      </w:r>
      <w:proofErr w:type="spellEnd"/>
      <w:r w:rsidRPr="0090642B">
        <w:rPr>
          <w:lang w:val="en-US"/>
        </w:rPr>
        <w:t xml:space="preserve">, C., Covey, S., &amp; </w:t>
      </w:r>
      <w:proofErr w:type="spellStart"/>
      <w:r w:rsidRPr="0090642B">
        <w:rPr>
          <w:lang w:val="en-US"/>
        </w:rPr>
        <w:t>Huling</w:t>
      </w:r>
      <w:proofErr w:type="spellEnd"/>
      <w:r w:rsidRPr="0090642B">
        <w:rPr>
          <w:lang w:val="en-US"/>
        </w:rPr>
        <w:t>, J. (</w:t>
      </w:r>
      <w:r w:rsidR="00F2694D">
        <w:rPr>
          <w:lang w:val="en-US"/>
        </w:rPr>
        <w:t>2021</w:t>
      </w:r>
      <w:r w:rsidRPr="0090642B">
        <w:rPr>
          <w:lang w:val="en-US"/>
        </w:rPr>
        <w:t>). The 4 Disciplines of Execution: Achieving Your Wildly Important Goals. Simon and Schuster.</w:t>
      </w:r>
    </w:p>
    <w:p w14:paraId="55B4700A" w14:textId="77777777" w:rsidR="00751D06" w:rsidRPr="0090642B" w:rsidRDefault="00751D06" w:rsidP="00154B5C">
      <w:pPr>
        <w:spacing w:line="360" w:lineRule="auto"/>
        <w:jc w:val="both"/>
        <w:rPr>
          <w:lang w:val="en-US"/>
        </w:rPr>
      </w:pPr>
    </w:p>
    <w:p w14:paraId="063B0907" w14:textId="180C761F" w:rsidR="00751D06" w:rsidRPr="0090642B" w:rsidRDefault="00751D06" w:rsidP="00154B5C">
      <w:pPr>
        <w:spacing w:line="360" w:lineRule="auto"/>
        <w:jc w:val="both"/>
        <w:rPr>
          <w:lang w:val="en-US"/>
        </w:rPr>
      </w:pPr>
      <w:r w:rsidRPr="0090642B">
        <w:rPr>
          <w:lang w:val="en-US"/>
        </w:rPr>
        <w:t>12. Peters, T. J. (</w:t>
      </w:r>
      <w:r w:rsidR="00FA078C">
        <w:rPr>
          <w:lang w:val="en-US"/>
        </w:rPr>
        <w:t>2018</w:t>
      </w:r>
      <w:r w:rsidRPr="0090642B">
        <w:rPr>
          <w:lang w:val="en-US"/>
        </w:rPr>
        <w:t>). In Search of Excellence: Lessons from America's Best-Run Companies. Grand Central Publishing.</w:t>
      </w:r>
    </w:p>
    <w:p w14:paraId="21D604DF" w14:textId="77777777" w:rsidR="00751D06" w:rsidRPr="0090642B" w:rsidRDefault="00751D06" w:rsidP="00154B5C">
      <w:pPr>
        <w:spacing w:line="360" w:lineRule="auto"/>
        <w:jc w:val="both"/>
        <w:rPr>
          <w:lang w:val="en-US"/>
        </w:rPr>
      </w:pPr>
    </w:p>
    <w:p w14:paraId="2A85A2C0" w14:textId="6E92D2C9" w:rsidR="00751D06" w:rsidRPr="0090642B" w:rsidRDefault="00751D06" w:rsidP="00154B5C">
      <w:pPr>
        <w:spacing w:line="360" w:lineRule="auto"/>
        <w:jc w:val="both"/>
        <w:rPr>
          <w:lang w:val="en-US"/>
        </w:rPr>
      </w:pPr>
      <w:r w:rsidRPr="0090642B">
        <w:rPr>
          <w:lang w:val="en-US"/>
        </w:rPr>
        <w:t>13. Pink, D. H. (</w:t>
      </w:r>
      <w:r w:rsidR="002F4317">
        <w:rPr>
          <w:lang w:val="en-US"/>
        </w:rPr>
        <w:t>2020</w:t>
      </w:r>
      <w:r w:rsidRPr="0090642B">
        <w:rPr>
          <w:lang w:val="en-US"/>
        </w:rPr>
        <w:t>). Drive: The Surprising Truth About What Motivates Us. Riverhead Books.</w:t>
      </w:r>
    </w:p>
    <w:p w14:paraId="63C15B04" w14:textId="77777777" w:rsidR="00751D06" w:rsidRPr="0090642B" w:rsidRDefault="00751D06" w:rsidP="00154B5C">
      <w:pPr>
        <w:spacing w:line="360" w:lineRule="auto"/>
        <w:jc w:val="both"/>
        <w:rPr>
          <w:lang w:val="en-US"/>
        </w:rPr>
      </w:pPr>
    </w:p>
    <w:p w14:paraId="0BCD9C4C" w14:textId="0AA7559C" w:rsidR="00751D06" w:rsidRPr="0090642B" w:rsidRDefault="00751D06" w:rsidP="00154B5C">
      <w:pPr>
        <w:spacing w:line="360" w:lineRule="auto"/>
        <w:jc w:val="both"/>
        <w:rPr>
          <w:lang w:val="en-US"/>
        </w:rPr>
      </w:pPr>
      <w:r w:rsidRPr="0090642B">
        <w:rPr>
          <w:lang w:val="en-US"/>
        </w:rPr>
        <w:t>14. Robbins, S. P., &amp; Judge, T. A. (</w:t>
      </w:r>
      <w:r w:rsidR="002F4317">
        <w:rPr>
          <w:lang w:val="en-US"/>
        </w:rPr>
        <w:t>2019</w:t>
      </w:r>
      <w:r w:rsidRPr="0090642B">
        <w:rPr>
          <w:lang w:val="en-US"/>
        </w:rPr>
        <w:t xml:space="preserve">). Essentials of Organizational </w:t>
      </w:r>
      <w:proofErr w:type="spellStart"/>
      <w:r w:rsidRPr="0090642B">
        <w:rPr>
          <w:lang w:val="en-US"/>
        </w:rPr>
        <w:t>Behaviour</w:t>
      </w:r>
      <w:proofErr w:type="spellEnd"/>
      <w:r w:rsidRPr="0090642B">
        <w:rPr>
          <w:lang w:val="en-US"/>
        </w:rPr>
        <w:t>, Global Edition. Pearson.</w:t>
      </w:r>
    </w:p>
    <w:p w14:paraId="69F1BC0A" w14:textId="77777777" w:rsidR="00751D06" w:rsidRPr="0090642B" w:rsidRDefault="00751D06" w:rsidP="00154B5C">
      <w:pPr>
        <w:spacing w:line="360" w:lineRule="auto"/>
        <w:jc w:val="both"/>
        <w:rPr>
          <w:lang w:val="en-US"/>
        </w:rPr>
      </w:pPr>
    </w:p>
    <w:p w14:paraId="79C7C0D1" w14:textId="77777777" w:rsidR="00751D06" w:rsidRPr="0090642B" w:rsidRDefault="00751D06" w:rsidP="00154B5C">
      <w:pPr>
        <w:spacing w:line="360" w:lineRule="auto"/>
        <w:jc w:val="both"/>
        <w:rPr>
          <w:lang w:val="en-US"/>
        </w:rPr>
      </w:pPr>
      <w:r w:rsidRPr="0090642B">
        <w:rPr>
          <w:lang w:val="en-US"/>
        </w:rPr>
        <w:t>15. Rosen, R. (2016). The Halo Effect: How Managers Let Themselves Be Deceived. Free Press.</w:t>
      </w:r>
    </w:p>
    <w:p w14:paraId="7F3D156C" w14:textId="77777777" w:rsidR="00751D06" w:rsidRPr="0090642B" w:rsidRDefault="00751D06" w:rsidP="00154B5C">
      <w:pPr>
        <w:spacing w:line="360" w:lineRule="auto"/>
        <w:jc w:val="both"/>
        <w:rPr>
          <w:lang w:val="en-US"/>
        </w:rPr>
      </w:pPr>
    </w:p>
    <w:p w14:paraId="656BC80B" w14:textId="04D65DE7" w:rsidR="00751D06" w:rsidRPr="0090642B" w:rsidRDefault="00751D06" w:rsidP="00154B5C">
      <w:pPr>
        <w:spacing w:line="360" w:lineRule="auto"/>
        <w:jc w:val="both"/>
        <w:rPr>
          <w:lang w:val="en-US"/>
        </w:rPr>
      </w:pPr>
      <w:r w:rsidRPr="0090642B">
        <w:rPr>
          <w:lang w:val="en-US"/>
        </w:rPr>
        <w:t>16. Schwartz, T. (</w:t>
      </w:r>
      <w:r w:rsidR="007D7FD6">
        <w:rPr>
          <w:lang w:val="en-US"/>
        </w:rPr>
        <w:t>2018</w:t>
      </w:r>
      <w:r w:rsidRPr="0090642B">
        <w:rPr>
          <w:lang w:val="en-US"/>
        </w:rPr>
        <w:t>). The Way We're Working Isn't Working: The Four Forgotten Needs That Energize Great Performance. Simon and Schuster.</w:t>
      </w:r>
    </w:p>
    <w:p w14:paraId="72E638EA" w14:textId="77777777" w:rsidR="00751D06" w:rsidRPr="0090642B" w:rsidRDefault="00751D06" w:rsidP="00154B5C">
      <w:pPr>
        <w:spacing w:line="360" w:lineRule="auto"/>
        <w:jc w:val="both"/>
        <w:rPr>
          <w:lang w:val="en-US"/>
        </w:rPr>
      </w:pPr>
    </w:p>
    <w:p w14:paraId="052270EF" w14:textId="77777777" w:rsidR="00751D06" w:rsidRPr="0090642B" w:rsidRDefault="00751D06" w:rsidP="00154B5C">
      <w:pPr>
        <w:spacing w:line="360" w:lineRule="auto"/>
        <w:jc w:val="both"/>
        <w:rPr>
          <w:lang w:val="en-US"/>
        </w:rPr>
      </w:pPr>
      <w:r w:rsidRPr="0090642B">
        <w:rPr>
          <w:lang w:val="en-US"/>
        </w:rPr>
        <w:t xml:space="preserve">17. </w:t>
      </w:r>
      <w:proofErr w:type="spellStart"/>
      <w:r w:rsidRPr="0090642B">
        <w:rPr>
          <w:lang w:val="en-US"/>
        </w:rPr>
        <w:t>Senge</w:t>
      </w:r>
      <w:proofErr w:type="spellEnd"/>
      <w:r w:rsidRPr="0090642B">
        <w:rPr>
          <w:lang w:val="en-US"/>
        </w:rPr>
        <w:t>, P. M. (2016). The Fifth Discipline: The Art &amp; Practice of The Learning Organization. Crown Business.</w:t>
      </w:r>
    </w:p>
    <w:p w14:paraId="1553211F" w14:textId="77777777" w:rsidR="00751D06" w:rsidRPr="0090642B" w:rsidRDefault="00751D06" w:rsidP="00154B5C">
      <w:pPr>
        <w:spacing w:line="360" w:lineRule="auto"/>
        <w:jc w:val="both"/>
        <w:rPr>
          <w:lang w:val="en-US"/>
        </w:rPr>
      </w:pPr>
    </w:p>
    <w:p w14:paraId="312A60C1" w14:textId="79BCA860" w:rsidR="00751D06" w:rsidRPr="0090642B" w:rsidRDefault="00751D06" w:rsidP="00154B5C">
      <w:pPr>
        <w:spacing w:line="360" w:lineRule="auto"/>
        <w:jc w:val="both"/>
        <w:rPr>
          <w:lang w:val="en-US"/>
        </w:rPr>
      </w:pPr>
      <w:r w:rsidRPr="0090642B">
        <w:rPr>
          <w:lang w:val="en-US"/>
        </w:rPr>
        <w:t>18. Sinek, S. (</w:t>
      </w:r>
      <w:r w:rsidR="007D7FD6">
        <w:rPr>
          <w:lang w:val="en-US"/>
        </w:rPr>
        <w:t>2021</w:t>
      </w:r>
      <w:r w:rsidRPr="0090642B">
        <w:rPr>
          <w:lang w:val="en-US"/>
        </w:rPr>
        <w:t>). Start with Why: How Great Leaders Inspire Everyone to Take Action. Penguin.</w:t>
      </w:r>
    </w:p>
    <w:p w14:paraId="41CE9252" w14:textId="77777777" w:rsidR="00751D06" w:rsidRPr="0090642B" w:rsidRDefault="00751D06" w:rsidP="00154B5C">
      <w:pPr>
        <w:spacing w:line="360" w:lineRule="auto"/>
        <w:jc w:val="both"/>
        <w:rPr>
          <w:lang w:val="en-US"/>
        </w:rPr>
      </w:pPr>
    </w:p>
    <w:p w14:paraId="2CD03533" w14:textId="5C1DDA3D" w:rsidR="00751D06" w:rsidRPr="0090642B" w:rsidRDefault="00751D06" w:rsidP="00154B5C">
      <w:pPr>
        <w:spacing w:line="360" w:lineRule="auto"/>
        <w:jc w:val="both"/>
        <w:rPr>
          <w:lang w:val="en-US"/>
        </w:rPr>
      </w:pPr>
      <w:r w:rsidRPr="0090642B">
        <w:rPr>
          <w:lang w:val="en-US"/>
        </w:rPr>
        <w:t xml:space="preserve">19. </w:t>
      </w:r>
      <w:proofErr w:type="spellStart"/>
      <w:r w:rsidRPr="0090642B">
        <w:rPr>
          <w:lang w:val="en-US"/>
        </w:rPr>
        <w:t>Tichy</w:t>
      </w:r>
      <w:proofErr w:type="spellEnd"/>
      <w:r w:rsidRPr="0090642B">
        <w:rPr>
          <w:lang w:val="en-US"/>
        </w:rPr>
        <w:t>, N. M., &amp; Cohen, E. A. (</w:t>
      </w:r>
      <w:r w:rsidR="007D7FD6">
        <w:rPr>
          <w:lang w:val="en-US"/>
        </w:rPr>
        <w:t>2022</w:t>
      </w:r>
      <w:r w:rsidRPr="0090642B">
        <w:rPr>
          <w:lang w:val="en-US"/>
        </w:rPr>
        <w:t>). Leadership Engine. Harvard Business Review.</w:t>
      </w:r>
    </w:p>
    <w:p w14:paraId="4A959E19" w14:textId="77777777" w:rsidR="00751D06" w:rsidRPr="0090642B" w:rsidRDefault="00751D06" w:rsidP="00154B5C">
      <w:pPr>
        <w:spacing w:line="360" w:lineRule="auto"/>
        <w:jc w:val="both"/>
        <w:rPr>
          <w:lang w:val="en-US"/>
        </w:rPr>
      </w:pPr>
    </w:p>
    <w:p w14:paraId="68DF043D" w14:textId="77777777" w:rsidR="00751D06" w:rsidRPr="005B4121" w:rsidRDefault="00751D06" w:rsidP="00154B5C">
      <w:pPr>
        <w:spacing w:line="360" w:lineRule="auto"/>
        <w:jc w:val="both"/>
        <w:rPr>
          <w:lang w:val="en-US"/>
        </w:rPr>
      </w:pPr>
      <w:r w:rsidRPr="0090642B">
        <w:rPr>
          <w:lang w:val="en-US"/>
        </w:rPr>
        <w:t xml:space="preserve">20. Zenger, J. H., &amp; </w:t>
      </w:r>
      <w:proofErr w:type="spellStart"/>
      <w:r w:rsidRPr="0090642B">
        <w:rPr>
          <w:lang w:val="en-US"/>
        </w:rPr>
        <w:t>Folkman</w:t>
      </w:r>
      <w:proofErr w:type="spellEnd"/>
      <w:r w:rsidRPr="0090642B">
        <w:rPr>
          <w:lang w:val="en-US"/>
        </w:rPr>
        <w:t>, J. (2016). The Extraordinary Leader: Turning Good Managers into Great Leaders. McGraw-Hill Education.</w:t>
      </w:r>
    </w:p>
    <w:p w14:paraId="12A11192" w14:textId="77777777" w:rsidR="0080460F" w:rsidRDefault="0080460F" w:rsidP="00154B5C">
      <w:pPr>
        <w:spacing w:line="360" w:lineRule="auto"/>
        <w:jc w:val="both"/>
      </w:pPr>
    </w:p>
    <w:sectPr w:rsidR="0080460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60F"/>
    <w:rsid w:val="000A193D"/>
    <w:rsid w:val="00154B5C"/>
    <w:rsid w:val="002F4317"/>
    <w:rsid w:val="00363881"/>
    <w:rsid w:val="004714D7"/>
    <w:rsid w:val="00751D06"/>
    <w:rsid w:val="007D7FD6"/>
    <w:rsid w:val="0080460F"/>
    <w:rsid w:val="00936893"/>
    <w:rsid w:val="00C76EE1"/>
    <w:rsid w:val="00D54B12"/>
    <w:rsid w:val="00EE77BC"/>
    <w:rsid w:val="00F2694D"/>
    <w:rsid w:val="00FA078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2B31140D"/>
  <w15:chartTrackingRefBased/>
  <w15:docId w15:val="{414DE448-1D17-0246-93B5-59F3C263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1D0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0460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460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51D0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2387</Words>
  <Characters>13612</Characters>
  <Application>Microsoft Office Word</Application>
  <DocSecurity>0</DocSecurity>
  <Lines>113</Lines>
  <Paragraphs>31</Paragraphs>
  <ScaleCrop>false</ScaleCrop>
  <Company/>
  <LinksUpToDate>false</LinksUpToDate>
  <CharactersWithSpaces>15968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Andrei 92</cp:lastModifiedBy>
  <cp:revision>2</cp:revision>
  <dcterms:created xsi:type="dcterms:W3CDTF">2023-05-26T05:56:00Z</dcterms:created>
  <dcterms:modified xsi:type="dcterms:W3CDTF">2023-05-26T05:56:00Z</dcterms:modified>
</cp:coreProperties>
</file>