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E30A4EF" w:rsidR="005E6C44" w:rsidRPr="004C3A0B" w:rsidRDefault="003828D1" w:rsidP="003F6F7B">
            <w:pPr>
              <w:rPr>
                <w:rFonts w:ascii="Arial" w:hAnsi="Arial" w:cs="Arial"/>
                <w:sz w:val="22"/>
                <w:szCs w:val="22"/>
              </w:rPr>
            </w:pPr>
            <w:r>
              <w:rPr>
                <w:rFonts w:ascii="Arial" w:hAnsi="Arial" w:cs="Arial"/>
                <w:sz w:val="22"/>
                <w:szCs w:val="22"/>
              </w:rPr>
              <w:t>Scott Roberts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9964A8C" w:rsidR="005E6C44" w:rsidRDefault="003828D1" w:rsidP="003F6F7B">
            <w:pPr>
              <w:rPr>
                <w:rFonts w:ascii="Arial" w:hAnsi="Arial" w:cs="Arial"/>
                <w:sz w:val="22"/>
                <w:szCs w:val="22"/>
              </w:rPr>
            </w:pPr>
            <w:r w:rsidRPr="003828D1">
              <w:rPr>
                <w:rFonts w:ascii="Arial" w:hAnsi="Arial" w:cs="Arial"/>
                <w:sz w:val="22"/>
                <w:szCs w:val="22"/>
              </w:rPr>
              <w:t>2306895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B4580D3" w:rsidR="005E6C44" w:rsidRPr="004C3A0B" w:rsidRDefault="003828D1" w:rsidP="003F6F7B">
            <w:pPr>
              <w:rPr>
                <w:rFonts w:ascii="Arial" w:hAnsi="Arial" w:cs="Arial"/>
                <w:sz w:val="22"/>
                <w:szCs w:val="22"/>
              </w:rPr>
            </w:pPr>
            <w:r w:rsidRPr="003828D1">
              <w:rPr>
                <w:rFonts w:ascii="Arial" w:hAnsi="Arial" w:cs="Arial"/>
                <w:sz w:val="22"/>
                <w:szCs w:val="22"/>
              </w:rPr>
              <w:t>2306895</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6A7FFC1" w:rsidR="005E6C44" w:rsidRPr="004C3A0B" w:rsidRDefault="003828D1" w:rsidP="003F6F7B">
            <w:pPr>
              <w:rPr>
                <w:rFonts w:ascii="Arial" w:hAnsi="Arial" w:cs="Arial"/>
                <w:sz w:val="22"/>
                <w:szCs w:val="22"/>
              </w:rPr>
            </w:pPr>
            <w:r>
              <w:rPr>
                <w:rFonts w:ascii="Arial" w:hAnsi="Arial" w:cs="Arial"/>
                <w:sz w:val="22"/>
                <w:szCs w:val="22"/>
              </w:rPr>
              <w:t>Advanced Software Development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22A8293F" w:rsidR="005E6C44" w:rsidRPr="004C3A0B" w:rsidRDefault="003828D1" w:rsidP="003F6F7B">
            <w:pPr>
              <w:rPr>
                <w:rFonts w:ascii="Arial" w:hAnsi="Arial" w:cs="Arial"/>
                <w:sz w:val="22"/>
                <w:szCs w:val="22"/>
              </w:rPr>
            </w:pPr>
            <w:r>
              <w:rPr>
                <w:rFonts w:ascii="Arial" w:hAnsi="Arial" w:cs="Arial"/>
                <w:sz w:val="22"/>
                <w:szCs w:val="22"/>
              </w:rPr>
              <w:t>Sony UK Technology Centre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128EB"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38DCFA0" w:rsidR="005E6C44" w:rsidRPr="00DD0929" w:rsidRDefault="003828D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8D8E865" w:rsidR="005E6C44" w:rsidRPr="004C3A0B" w:rsidRDefault="003828D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9E9F350" w:rsidR="004C3D85" w:rsidRPr="004C3A0B" w:rsidRDefault="003828D1" w:rsidP="003C07E3">
            <w:pPr>
              <w:rPr>
                <w:rFonts w:ascii="Arial" w:hAnsi="Arial" w:cs="Arial"/>
                <w:sz w:val="22"/>
                <w:szCs w:val="22"/>
              </w:rPr>
            </w:pPr>
            <w:r w:rsidRPr="003828D1">
              <w:rPr>
                <w:rFonts w:ascii="Arial" w:hAnsi="Arial" w:cs="Arial"/>
                <w:sz w:val="22"/>
                <w:szCs w:val="22"/>
              </w:rPr>
              <w:t>Cybersecurity Landscape in the Manufacturing Sector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181B8F8" w:rsidR="004C3D85" w:rsidRPr="00D839CD" w:rsidRDefault="003828D1" w:rsidP="003C07E3">
            <w:pPr>
              <w:rPr>
                <w:rFonts w:ascii="Arial" w:hAnsi="Arial" w:cs="Arial"/>
                <w:sz w:val="22"/>
                <w:szCs w:val="22"/>
              </w:rPr>
            </w:pPr>
            <w:r>
              <w:rPr>
                <w:rFonts w:ascii="Arial" w:hAnsi="Arial" w:cs="Arial"/>
                <w:sz w:val="22"/>
                <w:szCs w:val="22"/>
              </w:rPr>
              <w:t>Jan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646A14" w:rsidR="004C3D85" w:rsidRPr="004C3A0B" w:rsidRDefault="003828D1" w:rsidP="003C07E3">
            <w:pPr>
              <w:rPr>
                <w:rFonts w:ascii="Arial" w:hAnsi="Arial" w:cs="Arial"/>
                <w:sz w:val="22"/>
                <w:szCs w:val="22"/>
              </w:rPr>
            </w:pPr>
            <w:r>
              <w:rPr>
                <w:rFonts w:ascii="Arial" w:hAnsi="Arial" w:cs="Arial"/>
                <w:sz w:val="22"/>
                <w:szCs w:val="22"/>
              </w:rPr>
              <w:t>August/September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6BADA8A" w:rsidR="00F96C3F" w:rsidRDefault="003828D1" w:rsidP="00F96C3F">
            <w:pPr>
              <w:rPr>
                <w:rFonts w:ascii="Arial" w:hAnsi="Arial" w:cs="Arial"/>
              </w:rPr>
            </w:pPr>
            <w:r>
              <w:rPr>
                <w:rFonts w:ascii="Arial" w:hAnsi="Arial" w:cs="Arial"/>
              </w:rPr>
              <w:t>The purpose of this research activity is to evaluate the risk posed by computer hacking to the manufacturing industry, identify weaknesses in the manufacturing industry’s cybersecurity and propose solutions and/or areas for further research.</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69A15C21" w:rsidR="00F96C3F" w:rsidRPr="006C1FDD" w:rsidRDefault="003828D1" w:rsidP="00F96C3F">
            <w:pPr>
              <w:rPr>
                <w:rFonts w:ascii="Arial" w:hAnsi="Arial" w:cs="Arial"/>
              </w:rPr>
            </w:pPr>
            <w:r>
              <w:rPr>
                <w:rFonts w:ascii="Arial" w:hAnsi="Arial" w:cs="Arial"/>
              </w:rPr>
              <w:t>The main research question is “What are the unique cybersecurity risks faced by the manufacturing sector?”</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8975C9B" w14:textId="0AFA15F5" w:rsidR="00F96C3F" w:rsidRDefault="003828D1" w:rsidP="00F96C3F">
            <w:pPr>
              <w:rPr>
                <w:rFonts w:ascii="Arial" w:hAnsi="Arial" w:cs="Arial"/>
              </w:rPr>
            </w:pPr>
            <w:r w:rsidRPr="003828D1">
              <w:rPr>
                <w:rFonts w:ascii="Arial" w:hAnsi="Arial" w:cs="Arial"/>
              </w:rPr>
              <w:t>The aim of this project is to identify the specific cybersecurity risks that uniquely impact the manufacturing sector, so that our industry can better defend itself against those risks.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E4D001E" w:rsidR="00F96C3F" w:rsidRDefault="003828D1" w:rsidP="003828D1">
            <w:pPr>
              <w:pStyle w:val="ListParagraph"/>
              <w:numPr>
                <w:ilvl w:val="0"/>
                <w:numId w:val="28"/>
              </w:numPr>
              <w:rPr>
                <w:rFonts w:ascii="Arial" w:hAnsi="Arial" w:cs="Arial"/>
              </w:rPr>
            </w:pPr>
            <w:r>
              <w:rPr>
                <w:rFonts w:ascii="Arial" w:hAnsi="Arial" w:cs="Arial"/>
              </w:rPr>
              <w:t xml:space="preserve">Identify industry-specific cyber threats that target the manufacturing </w:t>
            </w:r>
            <w:proofErr w:type="gramStart"/>
            <w:r>
              <w:rPr>
                <w:rFonts w:ascii="Arial" w:hAnsi="Arial" w:cs="Arial"/>
              </w:rPr>
              <w:t>sector</w:t>
            </w:r>
            <w:proofErr w:type="gramEnd"/>
          </w:p>
          <w:p w14:paraId="0EDA21AE" w14:textId="5CA6BF3A" w:rsidR="003828D1" w:rsidRDefault="003828D1" w:rsidP="003828D1">
            <w:pPr>
              <w:pStyle w:val="ListParagraph"/>
              <w:numPr>
                <w:ilvl w:val="0"/>
                <w:numId w:val="28"/>
              </w:numPr>
              <w:rPr>
                <w:rFonts w:ascii="Arial" w:hAnsi="Arial" w:cs="Arial"/>
              </w:rPr>
            </w:pPr>
            <w:r>
              <w:rPr>
                <w:rFonts w:ascii="Arial" w:hAnsi="Arial" w:cs="Arial"/>
              </w:rPr>
              <w:t xml:space="preserve">Assess the cyber weaknesses of the manufacturing industry </w:t>
            </w:r>
            <w:r w:rsidR="00AD6D4F">
              <w:rPr>
                <w:rFonts w:ascii="Arial" w:hAnsi="Arial" w:cs="Arial"/>
              </w:rPr>
              <w:t>–</w:t>
            </w:r>
            <w:r>
              <w:rPr>
                <w:rFonts w:ascii="Arial" w:hAnsi="Arial" w:cs="Arial"/>
              </w:rPr>
              <w:t xml:space="preserve"> </w:t>
            </w:r>
            <w:r w:rsidR="00AD6D4F">
              <w:rPr>
                <w:rFonts w:ascii="Arial" w:hAnsi="Arial" w:cs="Arial"/>
              </w:rPr>
              <w:t>Focusing on the computers that control machinery, robots, etc.</w:t>
            </w:r>
          </w:p>
          <w:p w14:paraId="7EA49E5E" w14:textId="31C2E9D0" w:rsidR="00AD6D4F" w:rsidRPr="003828D1" w:rsidRDefault="00AD6D4F" w:rsidP="003828D1">
            <w:pPr>
              <w:pStyle w:val="ListParagraph"/>
              <w:numPr>
                <w:ilvl w:val="0"/>
                <w:numId w:val="28"/>
              </w:numPr>
              <w:rPr>
                <w:rFonts w:ascii="Arial" w:hAnsi="Arial" w:cs="Arial"/>
              </w:rPr>
            </w:pPr>
            <w:r>
              <w:rPr>
                <w:rFonts w:ascii="Arial" w:hAnsi="Arial" w:cs="Arial"/>
              </w:rPr>
              <w:t xml:space="preserve">Develop specific defence strategies and best practices tailored to the manufacturing </w:t>
            </w:r>
            <w:proofErr w:type="gramStart"/>
            <w:r>
              <w:rPr>
                <w:rFonts w:ascii="Arial" w:hAnsi="Arial" w:cs="Arial"/>
              </w:rPr>
              <w:t>sector</w:t>
            </w:r>
            <w:proofErr w:type="gramEnd"/>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1C8BAC32" w:rsidR="00AD6D4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4CAC3B25" w14:textId="77777777" w:rsidR="00AD6D4F" w:rsidRDefault="00AD6D4F" w:rsidP="00F96C3F">
            <w:pPr>
              <w:rPr>
                <w:rFonts w:ascii="Arial" w:hAnsi="Arial" w:cs="Arial"/>
                <w:color w:val="00B050"/>
                <w:sz w:val="22"/>
                <w:szCs w:val="22"/>
              </w:rPr>
            </w:pPr>
          </w:p>
          <w:p w14:paraId="0DE944AC" w14:textId="15187AFF" w:rsidR="00AD6D4F" w:rsidRPr="004C3A0B" w:rsidRDefault="00AD6D4F" w:rsidP="00F96C3F">
            <w:pPr>
              <w:rPr>
                <w:rFonts w:ascii="Arial" w:hAnsi="Arial" w:cs="Arial"/>
                <w:sz w:val="22"/>
                <w:szCs w:val="22"/>
              </w:rPr>
            </w:pPr>
            <w:r>
              <w:rPr>
                <w:rFonts w:ascii="Arial" w:hAnsi="Arial" w:cs="Arial"/>
                <w:sz w:val="22"/>
                <w:szCs w:val="22"/>
              </w:rPr>
              <w:t xml:space="preserve">Data will be primarily collected from existing academic journals and other secondary sources such as books and publications. In addition, some data will be collected from industry e.g. case studies, incident reports, statistical reports, and log files. There may also be interviews conducted with relevant industry professionals. Where industry data is collected, special care will be taken to anonymise the data and ensure it does not contain PII. Data will be handled in accordance with the </w:t>
            </w:r>
            <w:r w:rsidRPr="00AD6D4F">
              <w:rPr>
                <w:rFonts w:ascii="Arial" w:hAnsi="Arial" w:cs="Arial"/>
                <w:sz w:val="22"/>
                <w:szCs w:val="22"/>
              </w:rPr>
              <w:t>UWTSD Research Data Management Policy</w:t>
            </w:r>
            <w:r>
              <w:rPr>
                <w:rFonts w:ascii="Arial" w:hAnsi="Arial" w:cs="Arial"/>
                <w:sz w:val="22"/>
                <w:szCs w:val="22"/>
              </w:rPr>
              <w:t xml:space="preserve"> at all times.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CF958FD" w:rsidR="00C11423" w:rsidRPr="004C3A0B" w:rsidRDefault="00AD6D4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696CD268" w:rsidR="00C11423" w:rsidRPr="004C3A0B" w:rsidRDefault="00AD6D4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D5601EA" w:rsidR="00770C66" w:rsidRDefault="00AD6D4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496FC77" w:rsidR="00770C66" w:rsidRPr="004C3A0B" w:rsidRDefault="00AD6D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9179B19" w:rsidR="00D107AC" w:rsidRDefault="00AD6D4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6FDE3673" w:rsidR="00770C66" w:rsidRPr="004C3A0B" w:rsidRDefault="00AD6D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D36C0B8" w:rsidR="00770C66" w:rsidRPr="004C3A0B" w:rsidRDefault="00AD6D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6E28CFE" w:rsidR="00770C66" w:rsidRPr="004C3A0B" w:rsidRDefault="00AD6D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9936C2D" w:rsidR="00770C66" w:rsidRPr="004C3A0B" w:rsidRDefault="00AD6D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EFAE52D" w:rsidR="00770C66" w:rsidRPr="004C3A0B" w:rsidRDefault="00AD6D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FB4CBEE" w:rsidR="00770C66" w:rsidRPr="004C3A0B" w:rsidRDefault="00AD6D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769E15F" w:rsidR="00770C66" w:rsidRPr="004C3A0B" w:rsidRDefault="00AD6D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5CD115C" w:rsidR="00770C66" w:rsidRPr="004C3A0B" w:rsidRDefault="00AD6D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88E62A5" w:rsidR="00770C66" w:rsidRPr="004C3A0B" w:rsidRDefault="00AD6D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E91B14C" w:rsidR="00770C66" w:rsidRPr="004C3A0B" w:rsidRDefault="00AD6D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8AF8A9C" w:rsidR="00770C66" w:rsidRDefault="00AD6D4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4996D4A5" w:rsidR="00770C66" w:rsidRPr="006C1FDD" w:rsidRDefault="00AD6D4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1FB858A9" w:rsidR="00770C66" w:rsidRPr="006C1FDD" w:rsidRDefault="00AD6D4F" w:rsidP="00770C66">
            <w:pPr>
              <w:rPr>
                <w:rFonts w:ascii="Arial" w:hAnsi="Arial" w:cs="Arial"/>
              </w:rPr>
            </w:pPr>
            <w:r>
              <w:rPr>
                <w:rFonts w:ascii="Arial" w:hAnsi="Arial" w:cs="Arial"/>
              </w:rPr>
              <w:t>I</w:t>
            </w:r>
            <w:r w:rsidRPr="00AD6D4F">
              <w:rPr>
                <w:rFonts w:ascii="Arial" w:hAnsi="Arial" w:cs="Arial"/>
              </w:rPr>
              <w:t>ndustry</w:t>
            </w:r>
            <w:r>
              <w:rPr>
                <w:rFonts w:ascii="Arial" w:hAnsi="Arial" w:cs="Arial"/>
              </w:rPr>
              <w:t xml:space="preserve"> data</w:t>
            </w:r>
            <w:r w:rsidRPr="00AD6D4F">
              <w:rPr>
                <w:rFonts w:ascii="Arial" w:hAnsi="Arial" w:cs="Arial"/>
              </w:rPr>
              <w:t xml:space="preserve"> e.g. case studies, incident reports, statistical reports, and log files.</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823B5E1" w:rsidR="00ED0C59" w:rsidRPr="004C3A0B" w:rsidRDefault="00AD6D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47C588E" w:rsidR="00ED0C59" w:rsidRPr="004C3A0B" w:rsidRDefault="00AD6D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E75E522" w:rsidR="00ED0C59" w:rsidRPr="004C3A0B" w:rsidRDefault="00AD6D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F84E2BB" w:rsidR="00ED0C59" w:rsidRPr="004C3A0B" w:rsidRDefault="00AD6D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1475E5F" w:rsidR="00ED0C59" w:rsidRPr="004C3A0B" w:rsidRDefault="00AD6D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B484A03" w:rsidR="00ED0C59" w:rsidRPr="004C3A0B" w:rsidRDefault="00AD6D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E5CD0D3" w:rsidR="00ED0C59" w:rsidRPr="004C3A0B" w:rsidRDefault="00AD6D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F084CA5" w:rsidR="00ED0C59" w:rsidRPr="004C3A0B" w:rsidRDefault="00AD6D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ED82B17" w:rsidR="00ED0C59" w:rsidRPr="004C3A0B" w:rsidRDefault="00AD6D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2DE30E52" w:rsidR="00025F69" w:rsidRDefault="00AD6D4F" w:rsidP="003257BD">
            <w:pPr>
              <w:rPr>
                <w:rFonts w:ascii="Arial" w:hAnsi="Arial" w:cs="Arial"/>
                <w:sz w:val="22"/>
                <w:szCs w:val="22"/>
              </w:rPr>
            </w:pPr>
            <w:r>
              <w:rPr>
                <w:rFonts w:ascii="Arial" w:hAnsi="Arial" w:cs="Arial"/>
                <w:sz w:val="22"/>
                <w:szCs w:val="22"/>
              </w:rPr>
              <w:t>Less than five, contacted via email.</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CDAFE60" w:rsidR="00025F69" w:rsidRDefault="00AD6D4F" w:rsidP="003257BD">
            <w:pPr>
              <w:rPr>
                <w:rFonts w:ascii="Arial" w:hAnsi="Arial" w:cs="Arial"/>
                <w:sz w:val="22"/>
                <w:szCs w:val="22"/>
              </w:rPr>
            </w:pPr>
            <w:r>
              <w:rPr>
                <w:rFonts w:ascii="Arial" w:hAnsi="Arial" w:cs="Arial"/>
                <w:sz w:val="22"/>
                <w:szCs w:val="22"/>
              </w:rPr>
              <w:t>Industry sources, mainly internal to the project sponsor but could be external.</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CBBEC24" w:rsidR="00025F69" w:rsidRDefault="00BA2CB6" w:rsidP="003257BD">
            <w:pPr>
              <w:rPr>
                <w:rFonts w:ascii="Arial" w:hAnsi="Arial" w:cs="Arial"/>
                <w:sz w:val="22"/>
                <w:szCs w:val="22"/>
              </w:rPr>
            </w:pPr>
            <w:r>
              <w:rPr>
                <w:rFonts w:ascii="Arial" w:hAnsi="Arial" w:cs="Arial"/>
                <w:sz w:val="22"/>
                <w:szCs w:val="22"/>
              </w:rPr>
              <w:t>Either via pre-existing professional relationships or where publication authors have provided contact details.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7E3AE80" w:rsidR="00025F69" w:rsidRPr="004C3A0B" w:rsidRDefault="00BA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FAB1DDB"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B082E7C"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6831E81E"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FA8AF51"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375FEE7"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A3A2FCF"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9328A0D"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BF40EAE"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2E594ED" w:rsidR="00025F69" w:rsidRPr="004C3A0B" w:rsidRDefault="00BA2C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DA21CFE" w:rsidR="00382031" w:rsidRPr="004C3A0B" w:rsidRDefault="00BA2C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27F655E" w:rsidR="00382031" w:rsidRPr="004C3A0B" w:rsidRDefault="00BA2C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A2536A1" w:rsidR="00382031" w:rsidRPr="004C3A0B" w:rsidRDefault="00BA2C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FF5D1F6" w:rsidR="00382031" w:rsidRPr="004C3A0B" w:rsidRDefault="00BA2C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92022AA" w14:textId="4FAC2732" w:rsidR="00BA2CB6"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1C6E6CE4" w14:textId="77777777" w:rsidR="00BA2CB6" w:rsidRDefault="00BA2CB6" w:rsidP="003C3C40">
            <w:pPr>
              <w:rPr>
                <w:rFonts w:ascii="Arial" w:hAnsi="Arial" w:cs="Arial"/>
                <w:color w:val="00B050"/>
                <w:sz w:val="22"/>
                <w:szCs w:val="22"/>
              </w:rPr>
            </w:pPr>
          </w:p>
          <w:p w14:paraId="5EE35897" w14:textId="6BDFA4CB" w:rsidR="00BA2CB6" w:rsidRDefault="00BA2CB6" w:rsidP="003C3C40">
            <w:pPr>
              <w:rPr>
                <w:rFonts w:ascii="Arial" w:hAnsi="Arial" w:cs="Arial"/>
                <w:sz w:val="22"/>
                <w:szCs w:val="22"/>
              </w:rPr>
            </w:pPr>
            <w:r>
              <w:rPr>
                <w:rFonts w:ascii="Arial" w:hAnsi="Arial" w:cs="Arial"/>
                <w:sz w:val="22"/>
                <w:szCs w:val="22"/>
              </w:rPr>
              <w:t>Risk to privacy if data not properly handled. Risk of reputational damage if statements used improperly (i.e. in a potentially misleading context)</w:t>
            </w:r>
          </w:p>
          <w:p w14:paraId="377F0323" w14:textId="77777777" w:rsidR="00BA2CB6" w:rsidRDefault="00BA2CB6" w:rsidP="003C3C40">
            <w:pPr>
              <w:rPr>
                <w:rFonts w:ascii="Arial" w:hAnsi="Arial" w:cs="Arial"/>
                <w:sz w:val="22"/>
                <w:szCs w:val="22"/>
              </w:rPr>
            </w:pPr>
          </w:p>
          <w:p w14:paraId="35D06546" w14:textId="509EF512" w:rsidR="00BA2CB6" w:rsidRPr="00AA34BD" w:rsidRDefault="00BA2CB6" w:rsidP="003C3C40">
            <w:pPr>
              <w:rPr>
                <w:rFonts w:ascii="Arial" w:hAnsi="Arial" w:cs="Arial"/>
                <w:color w:val="00B050"/>
                <w:sz w:val="22"/>
                <w:szCs w:val="22"/>
              </w:rPr>
            </w:pPr>
            <w:r>
              <w:rPr>
                <w:rFonts w:ascii="Arial" w:hAnsi="Arial" w:cs="Arial"/>
                <w:sz w:val="22"/>
                <w:szCs w:val="22"/>
              </w:rPr>
              <w:t>Risk that published findings may be used against the organization by an adversary.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845B7BD" w:rsidR="00003E64" w:rsidRDefault="00BA2CB6" w:rsidP="003257BD">
            <w:pPr>
              <w:rPr>
                <w:rFonts w:ascii="Arial" w:hAnsi="Arial" w:cs="Arial"/>
                <w:sz w:val="22"/>
                <w:szCs w:val="22"/>
              </w:rPr>
            </w:pPr>
            <w:r>
              <w:rPr>
                <w:rFonts w:ascii="Arial" w:hAnsi="Arial" w:cs="Arial"/>
                <w:sz w:val="22"/>
                <w:szCs w:val="22"/>
              </w:rPr>
              <w:t xml:space="preserve">Data will be handled with care and according to the relevant policy and laws. Full context will be provided where statements are used, </w:t>
            </w:r>
            <w:proofErr w:type="gramStart"/>
            <w:r>
              <w:rPr>
                <w:rFonts w:ascii="Arial" w:hAnsi="Arial" w:cs="Arial"/>
                <w:sz w:val="22"/>
                <w:szCs w:val="22"/>
              </w:rPr>
              <w:t>in order to</w:t>
            </w:r>
            <w:proofErr w:type="gramEnd"/>
            <w:r>
              <w:rPr>
                <w:rFonts w:ascii="Arial" w:hAnsi="Arial" w:cs="Arial"/>
                <w:sz w:val="22"/>
                <w:szCs w:val="22"/>
              </w:rPr>
              <w:t xml:space="preserve"> provide a balanced perspective.</w:t>
            </w:r>
          </w:p>
          <w:p w14:paraId="33327D26" w14:textId="77777777" w:rsidR="00BA2CB6" w:rsidRDefault="00BA2CB6" w:rsidP="003257BD">
            <w:pPr>
              <w:rPr>
                <w:rFonts w:ascii="Arial" w:hAnsi="Arial" w:cs="Arial"/>
                <w:sz w:val="22"/>
                <w:szCs w:val="22"/>
              </w:rPr>
            </w:pPr>
          </w:p>
          <w:p w14:paraId="6DEFA9EC" w14:textId="4E18341A" w:rsidR="00BA2CB6" w:rsidRDefault="00BA2CB6" w:rsidP="003257BD">
            <w:pPr>
              <w:rPr>
                <w:rFonts w:ascii="Arial" w:hAnsi="Arial" w:cs="Arial"/>
                <w:sz w:val="22"/>
                <w:szCs w:val="22"/>
              </w:rPr>
            </w:pPr>
            <w:r>
              <w:rPr>
                <w:rFonts w:ascii="Arial" w:hAnsi="Arial" w:cs="Arial"/>
                <w:sz w:val="22"/>
                <w:szCs w:val="22"/>
              </w:rPr>
              <w:t xml:space="preserve">Where vulnerabilities are discovered, these will be disclosed </w:t>
            </w:r>
            <w:proofErr w:type="gramStart"/>
            <w:r>
              <w:rPr>
                <w:rFonts w:ascii="Arial" w:hAnsi="Arial" w:cs="Arial"/>
                <w:sz w:val="22"/>
                <w:szCs w:val="22"/>
              </w:rPr>
              <w:t>responsibly</w:t>
            </w:r>
            <w:proofErr w:type="gramEnd"/>
            <w:r>
              <w:rPr>
                <w:rFonts w:ascii="Arial" w:hAnsi="Arial" w:cs="Arial"/>
                <w:sz w:val="22"/>
                <w:szCs w:val="22"/>
              </w:rPr>
              <w:t xml:space="preserve"> and publication of findings will be delayed until the vulnerabilities have been addressed.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3EAAB24" w:rsidR="00003E64" w:rsidRDefault="00BA2CB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69EAB85A" w:rsidR="00003E64" w:rsidRDefault="00BA2CB6" w:rsidP="003257BD">
            <w:pPr>
              <w:rPr>
                <w:rFonts w:ascii="Arial" w:hAnsi="Arial" w:cs="Arial"/>
                <w:sz w:val="22"/>
                <w:szCs w:val="22"/>
              </w:rPr>
            </w:pPr>
            <w:r>
              <w:rPr>
                <w:rFonts w:ascii="Arial" w:hAnsi="Arial" w:cs="Arial"/>
                <w:sz w:val="22"/>
                <w:szCs w:val="22"/>
              </w:rPr>
              <w:t>There is a risk of legal consequences if vulnerabilities are disclosed irresponsibly.</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B70FB1C" w14:textId="35C50AB7" w:rsidR="00003E64" w:rsidRPr="00BA2CB6" w:rsidRDefault="0094056C" w:rsidP="00BA2CB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75295C19" w:rsidR="00003E64" w:rsidRDefault="00BA2CB6" w:rsidP="003257BD">
            <w:pPr>
              <w:rPr>
                <w:rFonts w:ascii="Arial" w:hAnsi="Arial" w:cs="Arial"/>
                <w:sz w:val="22"/>
                <w:szCs w:val="22"/>
              </w:rPr>
            </w:pPr>
            <w:r w:rsidRPr="00BA2CB6">
              <w:rPr>
                <w:rFonts w:ascii="Arial" w:hAnsi="Arial" w:cs="Arial"/>
                <w:sz w:val="22"/>
                <w:szCs w:val="22"/>
              </w:rPr>
              <w:t xml:space="preserve">Where vulnerabilities are discovered, these will be disclosed </w:t>
            </w:r>
            <w:r w:rsidRPr="00BA2CB6">
              <w:rPr>
                <w:rFonts w:ascii="Arial" w:hAnsi="Arial" w:cs="Arial"/>
                <w:sz w:val="22"/>
                <w:szCs w:val="22"/>
              </w:rPr>
              <w:t>responsibly,</w:t>
            </w:r>
            <w:r w:rsidRPr="00BA2CB6">
              <w:rPr>
                <w:rFonts w:ascii="Arial" w:hAnsi="Arial" w:cs="Arial"/>
                <w:sz w:val="22"/>
                <w:szCs w:val="22"/>
              </w:rPr>
              <w:t xml:space="preserve"> and publication of findings will be delayed until the vulnerabilities have been addressed.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0AB49653" w:rsidR="0094056C" w:rsidRDefault="00BA2CB6" w:rsidP="00D107AC">
            <w:pPr>
              <w:rPr>
                <w:rFonts w:ascii="Arial" w:hAnsi="Arial" w:cs="Arial"/>
                <w:sz w:val="22"/>
                <w:szCs w:val="22"/>
              </w:rPr>
            </w:pPr>
            <w:r w:rsidRPr="00BA2CB6">
              <w:rPr>
                <w:rFonts w:ascii="Arial" w:hAnsi="Arial" w:cs="Arial"/>
                <w:sz w:val="22"/>
                <w:szCs w:val="22"/>
              </w:rPr>
              <w:t>There is a risk of legal consequences if vulnerabilities are disclosed irresponsibly.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42363869" w:rsidR="0094056C" w:rsidRDefault="00BA2CB6" w:rsidP="00D107AC">
            <w:pPr>
              <w:rPr>
                <w:rFonts w:ascii="Arial" w:hAnsi="Arial" w:cs="Arial"/>
                <w:sz w:val="22"/>
                <w:szCs w:val="22"/>
              </w:rPr>
            </w:pPr>
            <w:r w:rsidRPr="00BA2CB6">
              <w:rPr>
                <w:rFonts w:ascii="Arial" w:hAnsi="Arial" w:cs="Arial"/>
                <w:sz w:val="22"/>
                <w:szCs w:val="22"/>
              </w:rPr>
              <w:t>Where vulnerabilities are discovered, these will be disclosed responsibly, and publication of findings will be delayed until the vulnerabilities have been addressed.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t>You may write NA if there are no research-related environmental risks. Driving to the university does not count as a risk.</w:t>
            </w:r>
          </w:p>
          <w:p w14:paraId="0109924A" w14:textId="32B8707E" w:rsidR="00BA2CB6" w:rsidRPr="00BA2CB6" w:rsidRDefault="00BA2CB6" w:rsidP="003257BD">
            <w:pPr>
              <w:rPr>
                <w:rFonts w:ascii="Arial" w:hAnsi="Arial" w:cs="Arial"/>
                <w:sz w:val="22"/>
                <w:szCs w:val="22"/>
              </w:rPr>
            </w:pPr>
            <w:r w:rsidRPr="00BA2CB6">
              <w:rPr>
                <w:rFonts w:ascii="Arial" w:hAnsi="Arial" w:cs="Arial"/>
                <w:sz w:val="22"/>
                <w:szCs w:val="22"/>
              </w:rPr>
              <w:lastRenderedPageBreak/>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E8C88CC" w:rsidR="00003E64" w:rsidRDefault="00BA2CB6"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EE5ED7C" w14:textId="77777777" w:rsidR="00BA2CB6" w:rsidRDefault="00BA2CB6" w:rsidP="003C3C40">
            <w:pPr>
              <w:rPr>
                <w:rFonts w:ascii="Arial" w:hAnsi="Arial" w:cs="Arial"/>
                <w:color w:val="00B050"/>
                <w:sz w:val="24"/>
              </w:rPr>
            </w:pPr>
          </w:p>
          <w:p w14:paraId="6F85E529" w14:textId="53E310EA" w:rsidR="00BA2CB6" w:rsidRPr="00BA2CB6" w:rsidRDefault="00BA2CB6" w:rsidP="003C3C40">
            <w:pPr>
              <w:rPr>
                <w:rFonts w:ascii="Arial" w:hAnsi="Arial" w:cs="Arial"/>
                <w:sz w:val="24"/>
                <w:szCs w:val="22"/>
              </w:rPr>
            </w:pPr>
            <w:r>
              <w:rPr>
                <w:rFonts w:ascii="Arial" w:hAnsi="Arial" w:cs="Arial"/>
                <w:sz w:val="24"/>
                <w:szCs w:val="22"/>
              </w:rPr>
              <w:t>The participants will receive an appropriate de-briefing. Any vulnerabilities discovered during the research will be disclosed responsibly after the report has been completed but before publication.</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21072F1D" w:rsidR="006930C2" w:rsidRPr="004C3A0B" w:rsidRDefault="003128EB" w:rsidP="003257BD">
            <w:pPr>
              <w:rPr>
                <w:rFonts w:ascii="Arial" w:hAnsi="Arial" w:cs="Arial"/>
                <w:sz w:val="22"/>
                <w:szCs w:val="22"/>
              </w:rPr>
            </w:pPr>
            <w:r>
              <w:rPr>
                <w:rFonts w:ascii="Arial" w:hAnsi="Arial" w:cs="Arial"/>
                <w:sz w:val="22"/>
                <w:szCs w:val="22"/>
              </w:rPr>
              <w:t>Participants will be informed about what they are participating in, and that they have a right to opt out without fear of consequences. Consent will be obtained in writing via email.</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03B0B793" w:rsidR="006930C2" w:rsidRPr="003128EB" w:rsidRDefault="003128EB" w:rsidP="003257BD">
            <w:pPr>
              <w:rPr>
                <w:rFonts w:ascii="Arial" w:hAnsi="Arial" w:cs="Arial"/>
                <w:sz w:val="22"/>
                <w:szCs w:val="22"/>
              </w:rPr>
            </w:pPr>
            <w:r>
              <w:rPr>
                <w:rFonts w:ascii="Arial" w:hAnsi="Arial" w:cs="Arial"/>
                <w:sz w:val="22"/>
                <w:szCs w:val="22"/>
              </w:rPr>
              <w:t>Anonymity will be the default position for all participants unless this is explicitly waived by individual participants. Full names and places of work will be replaced with generic job titles.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9E9AC4" w:rsidR="006930C2" w:rsidRDefault="003128E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F45F988" w:rsidR="006930C2" w:rsidRDefault="003128EB"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FF5B1FC" w:rsidR="004D0161" w:rsidRPr="004C3A0B" w:rsidRDefault="00312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AE8C38F" w:rsidR="004D0161" w:rsidRPr="004C3A0B" w:rsidRDefault="00312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328AC0F0" w:rsidR="004D0161" w:rsidRPr="004C3A0B" w:rsidRDefault="003128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4F73F77" w:rsidR="004D0161" w:rsidRPr="004C3A0B" w:rsidRDefault="003128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04BF6D3" w:rsidR="004D0161" w:rsidRPr="004C3A0B" w:rsidRDefault="003128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6FBC648" w:rsidR="004D0161" w:rsidRPr="004C3A0B" w:rsidRDefault="003128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0A03E37" w:rsidR="004D0161" w:rsidRPr="004C3A0B" w:rsidRDefault="003128E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223C40A" w:rsidR="004D0161" w:rsidRPr="004C3A0B" w:rsidRDefault="003128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AE8221C" w:rsidR="004D0161" w:rsidRPr="004C3A0B" w:rsidRDefault="00312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D1A7C7A" w:rsidR="004D0161" w:rsidRPr="004C3A0B" w:rsidRDefault="00312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BA6BC08" w:rsidR="004D0161" w:rsidRPr="004C3A0B" w:rsidRDefault="00312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4630FDC" w:rsidR="004D0161" w:rsidRPr="004C3A0B" w:rsidRDefault="00312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82B3281" w:rsidR="004D0161" w:rsidRPr="004C3A0B" w:rsidRDefault="00312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2AA23A99" w:rsidR="004D0161" w:rsidRPr="003128EB" w:rsidRDefault="003128EB"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the </w:t>
            </w:r>
            <w:proofErr w:type="gramStart"/>
            <w:r>
              <w:rPr>
                <w:rFonts w:ascii="Arial" w:hAnsi="Arial" w:cs="Arial"/>
                <w:sz w:val="22"/>
                <w:szCs w:val="22"/>
              </w:rPr>
              <w:t>supervisor</w:t>
            </w:r>
            <w:proofErr w:type="gramEnd"/>
            <w:r>
              <w:rPr>
                <w:rFonts w:ascii="Arial" w:hAnsi="Arial" w:cs="Arial"/>
                <w:sz w:val="22"/>
                <w:szCs w:val="22"/>
              </w:rPr>
              <w:t xml:space="preserve"> and the industrial partner (Sony UK Technology Centre)</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5BBEA602" w:rsidR="004D0161" w:rsidRPr="00354F34" w:rsidRDefault="003128EB" w:rsidP="003257BD">
            <w:pPr>
              <w:autoSpaceDE w:val="0"/>
              <w:autoSpaceDN w:val="0"/>
              <w:adjustRightInd w:val="0"/>
              <w:rPr>
                <w:rFonts w:ascii="Arial" w:hAnsi="Arial" w:cs="Arial"/>
                <w:sz w:val="22"/>
                <w:szCs w:val="22"/>
              </w:rPr>
            </w:pPr>
            <w:r>
              <w:rPr>
                <w:rFonts w:ascii="Arial" w:hAnsi="Arial" w:cs="Arial"/>
                <w:sz w:val="22"/>
                <w:szCs w:val="22"/>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5A80E2D0" w:rsidR="004D0161" w:rsidRPr="00354F34" w:rsidRDefault="003128EB" w:rsidP="003257BD">
            <w:pPr>
              <w:autoSpaceDE w:val="0"/>
              <w:autoSpaceDN w:val="0"/>
              <w:adjustRightInd w:val="0"/>
              <w:rPr>
                <w:rFonts w:ascii="Arial" w:hAnsi="Arial" w:cs="Arial"/>
                <w:sz w:val="22"/>
                <w:szCs w:val="22"/>
              </w:rPr>
            </w:pPr>
            <w:r>
              <w:rPr>
                <w:rFonts w:ascii="Arial" w:hAnsi="Arial" w:cs="Arial"/>
                <w:sz w:val="22"/>
                <w:szCs w:val="22"/>
              </w:rPr>
              <w:t>All data will be stored on encrypted cloud services or encrypted portable devices (e.g. laptops)</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62E6C3C" w:rsidR="00477654" w:rsidRPr="0092487B" w:rsidRDefault="003128E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88593D7" w:rsidR="00477654" w:rsidRPr="0092487B" w:rsidRDefault="003128E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7BE5F3A" w:rsidR="004D0161" w:rsidRPr="004C3A0B" w:rsidRDefault="003128EB"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S.Roberts</w:t>
            </w:r>
            <w:proofErr w:type="spellEnd"/>
            <w:proofErr w:type="gramEnd"/>
          </w:p>
        </w:tc>
        <w:tc>
          <w:tcPr>
            <w:tcW w:w="2139" w:type="dxa"/>
            <w:vAlign w:val="center"/>
          </w:tcPr>
          <w:p w14:paraId="7C2D2CC9" w14:textId="1457ABF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128EB">
              <w:rPr>
                <w:rFonts w:ascii="Arial" w:hAnsi="Arial" w:cs="Arial"/>
                <w:b/>
                <w:bCs/>
                <w:sz w:val="22"/>
                <w:szCs w:val="22"/>
              </w:rPr>
              <w:t>30/08/2024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1A593" w14:textId="77777777" w:rsidR="007235C6" w:rsidRDefault="007235C6" w:rsidP="00390251">
      <w:r>
        <w:separator/>
      </w:r>
    </w:p>
    <w:p w14:paraId="7D69AF2C" w14:textId="77777777" w:rsidR="007235C6" w:rsidRDefault="007235C6"/>
  </w:endnote>
  <w:endnote w:type="continuationSeparator" w:id="0">
    <w:p w14:paraId="67AAD0DF" w14:textId="77777777" w:rsidR="007235C6" w:rsidRDefault="007235C6" w:rsidP="00390251">
      <w:r>
        <w:continuationSeparator/>
      </w:r>
    </w:p>
    <w:p w14:paraId="1F1BE7A9" w14:textId="77777777" w:rsidR="007235C6" w:rsidRDefault="0072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ABC6" w14:textId="77777777" w:rsidR="007235C6" w:rsidRDefault="007235C6" w:rsidP="00390251">
      <w:r>
        <w:separator/>
      </w:r>
    </w:p>
    <w:p w14:paraId="0A0FA49F" w14:textId="77777777" w:rsidR="007235C6" w:rsidRDefault="007235C6"/>
  </w:footnote>
  <w:footnote w:type="continuationSeparator" w:id="0">
    <w:p w14:paraId="343088C5" w14:textId="77777777" w:rsidR="007235C6" w:rsidRDefault="007235C6" w:rsidP="00390251">
      <w:r>
        <w:continuationSeparator/>
      </w:r>
    </w:p>
    <w:p w14:paraId="44FBBB0B" w14:textId="77777777" w:rsidR="007235C6" w:rsidRDefault="0072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360651"/>
    <w:multiLevelType w:val="hybridMultilevel"/>
    <w:tmpl w:val="0102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4"/>
  </w:num>
  <w:num w:numId="19" w16cid:durableId="1564214500">
    <w:abstractNumId w:val="24"/>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9"/>
  </w:num>
  <w:num w:numId="25" w16cid:durableId="1909218712">
    <w:abstractNumId w:val="13"/>
  </w:num>
  <w:num w:numId="26" w16cid:durableId="1650136572">
    <w:abstractNumId w:val="26"/>
  </w:num>
  <w:num w:numId="27" w16cid:durableId="559708971">
    <w:abstractNumId w:val="18"/>
  </w:num>
  <w:num w:numId="28" w16cid:durableId="12398292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28EB"/>
    <w:rsid w:val="003171A8"/>
    <w:rsid w:val="003257BD"/>
    <w:rsid w:val="003264AE"/>
    <w:rsid w:val="003268ED"/>
    <w:rsid w:val="003302A1"/>
    <w:rsid w:val="00331A88"/>
    <w:rsid w:val="00332956"/>
    <w:rsid w:val="003505BC"/>
    <w:rsid w:val="00354F34"/>
    <w:rsid w:val="00361382"/>
    <w:rsid w:val="003656A9"/>
    <w:rsid w:val="003817AA"/>
    <w:rsid w:val="00382031"/>
    <w:rsid w:val="003828D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D4F"/>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CB6"/>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3681</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Roberts, Scott</cp:lastModifiedBy>
  <cp:revision>2</cp:revision>
  <cp:lastPrinted>2016-10-24T12:21:00Z</cp:lastPrinted>
  <dcterms:created xsi:type="dcterms:W3CDTF">2024-08-30T07:39:00Z</dcterms:created>
  <dcterms:modified xsi:type="dcterms:W3CDTF">2024-08-30T07:39:00Z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