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0C9EB" w14:textId="4F322A20" w:rsidR="00DE5882" w:rsidRPr="00DE5882" w:rsidRDefault="00DE5882" w:rsidP="00AC14A2">
      <w:pPr>
        <w:pStyle w:val="Default"/>
        <w:spacing w:line="276" w:lineRule="auto"/>
        <w:rPr>
          <w:sz w:val="36"/>
          <w:szCs w:val="36"/>
        </w:rPr>
      </w:pPr>
    </w:p>
    <w:p w14:paraId="553CC91D" w14:textId="17FC50ED" w:rsidR="00DE5882" w:rsidRDefault="00DE5882" w:rsidP="00DE5882"/>
    <w:p w14:paraId="45B96372" w14:textId="24B115BD" w:rsidR="00DE5882" w:rsidRDefault="00DE5882" w:rsidP="00DE5882"/>
    <w:p w14:paraId="6224259E" w14:textId="0CD1B71D" w:rsidR="00DE5882" w:rsidRDefault="00AE42D2" w:rsidP="00DE5882">
      <w:r>
        <w:rPr>
          <w:noProof/>
        </w:rPr>
        <w:drawing>
          <wp:anchor distT="0" distB="0" distL="114300" distR="114300" simplePos="0" relativeHeight="251680768" behindDoc="1" locked="0" layoutInCell="1" allowOverlap="1" wp14:anchorId="526377D1" wp14:editId="0D50F58B">
            <wp:simplePos x="0" y="0"/>
            <wp:positionH relativeFrom="column">
              <wp:posOffset>584318</wp:posOffset>
            </wp:positionH>
            <wp:positionV relativeFrom="paragraph">
              <wp:posOffset>21937</wp:posOffset>
            </wp:positionV>
            <wp:extent cx="4531443" cy="1498862"/>
            <wp:effectExtent l="0" t="0" r="2540" b="635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8">
                      <a:extLst>
                        <a:ext uri="{28A0092B-C50C-407E-A947-70E740481C1C}">
                          <a14:useLocalDpi xmlns:a14="http://schemas.microsoft.com/office/drawing/2010/main" val="0"/>
                        </a:ext>
                      </a:extLst>
                    </a:blip>
                    <a:stretch>
                      <a:fillRect/>
                    </a:stretch>
                  </pic:blipFill>
                  <pic:spPr>
                    <a:xfrm>
                      <a:off x="0" y="0"/>
                      <a:ext cx="4531443" cy="1498862"/>
                    </a:xfrm>
                    <a:prstGeom prst="rect">
                      <a:avLst/>
                    </a:prstGeom>
                  </pic:spPr>
                </pic:pic>
              </a:graphicData>
            </a:graphic>
            <wp14:sizeRelH relativeFrom="margin">
              <wp14:pctWidth>0</wp14:pctWidth>
            </wp14:sizeRelH>
            <wp14:sizeRelV relativeFrom="margin">
              <wp14:pctHeight>0</wp14:pctHeight>
            </wp14:sizeRelV>
          </wp:anchor>
        </w:drawing>
      </w:r>
    </w:p>
    <w:p w14:paraId="3DFFB7D9" w14:textId="0121E819" w:rsidR="00DE5882" w:rsidRDefault="00DE5882" w:rsidP="00DE5882"/>
    <w:p w14:paraId="35E4FF43" w14:textId="2D21883B" w:rsidR="00DE5882" w:rsidRDefault="00DE5882" w:rsidP="00DE5882"/>
    <w:p w14:paraId="7A73FF92" w14:textId="4F207076" w:rsidR="00DE5882" w:rsidRDefault="00DE5882" w:rsidP="00DE5882"/>
    <w:p w14:paraId="2A87326A" w14:textId="1FA5D44B" w:rsidR="00DE5882" w:rsidRDefault="00DE5882" w:rsidP="00DE5882"/>
    <w:p w14:paraId="37CDF52C" w14:textId="73436E1A" w:rsidR="00DE5882" w:rsidRDefault="00DE5882" w:rsidP="00DE5882"/>
    <w:p w14:paraId="7CE3C278" w14:textId="75E893FC" w:rsidR="00DE5882" w:rsidRDefault="00DE5882" w:rsidP="00DE5882"/>
    <w:p w14:paraId="7682171D" w14:textId="20C5A4BD" w:rsidR="00AE42D2" w:rsidRDefault="00AE42D2" w:rsidP="00DE5882"/>
    <w:p w14:paraId="594DA0BA" w14:textId="121BF702" w:rsidR="00AE42D2" w:rsidRDefault="00AE42D2" w:rsidP="00DE5882"/>
    <w:p w14:paraId="38F49342" w14:textId="77777777" w:rsidR="00AE42D2" w:rsidRDefault="00AE42D2" w:rsidP="00AE42D2">
      <w:pPr>
        <w:pStyle w:val="Default"/>
      </w:pPr>
    </w:p>
    <w:p w14:paraId="0887E34E" w14:textId="01E0073C" w:rsidR="00AE42D2" w:rsidRPr="00AE42D2" w:rsidRDefault="00AE42D2" w:rsidP="00AE42D2">
      <w:pPr>
        <w:pStyle w:val="Default"/>
        <w:jc w:val="center"/>
        <w:rPr>
          <w:sz w:val="28"/>
          <w:szCs w:val="28"/>
        </w:rPr>
      </w:pPr>
      <w:r w:rsidRPr="00AE42D2">
        <w:rPr>
          <w:b/>
          <w:bCs/>
          <w:sz w:val="28"/>
          <w:szCs w:val="28"/>
        </w:rPr>
        <w:t>Drive-cycle Requirement Specifications</w:t>
      </w:r>
    </w:p>
    <w:p w14:paraId="55DFCFBB" w14:textId="2E35D785" w:rsidR="00AE42D2" w:rsidRPr="00AE42D2" w:rsidRDefault="00AE42D2" w:rsidP="00AE42D2">
      <w:pPr>
        <w:pStyle w:val="Default"/>
        <w:jc w:val="center"/>
        <w:rPr>
          <w:sz w:val="32"/>
          <w:szCs w:val="32"/>
        </w:rPr>
      </w:pPr>
      <w:r w:rsidRPr="00AE42D2">
        <w:rPr>
          <w:sz w:val="28"/>
          <w:szCs w:val="28"/>
        </w:rPr>
        <w:t>HYBRID POWERTRAIN AND CONTROL (</w:t>
      </w:r>
      <w:r w:rsidR="00AC14A2">
        <w:rPr>
          <w:sz w:val="32"/>
          <w:szCs w:val="32"/>
        </w:rPr>
        <w:t>A</w:t>
      </w:r>
      <w:r w:rsidRPr="00AE42D2">
        <w:rPr>
          <w:sz w:val="32"/>
          <w:szCs w:val="32"/>
        </w:rPr>
        <w:t>CEA7007</w:t>
      </w:r>
      <w:r w:rsidRPr="00AE42D2">
        <w:rPr>
          <w:sz w:val="28"/>
          <w:szCs w:val="28"/>
        </w:rPr>
        <w:t>)</w:t>
      </w:r>
    </w:p>
    <w:p w14:paraId="005774E6" w14:textId="362C3B7A" w:rsidR="00DE5882" w:rsidRDefault="00DE5882" w:rsidP="00DE5882"/>
    <w:p w14:paraId="59F27955" w14:textId="46259B14" w:rsidR="00DE5882" w:rsidRDefault="00DE5882" w:rsidP="00DE5882"/>
    <w:p w14:paraId="2BBB2901" w14:textId="4620E3EE" w:rsidR="00DE5882" w:rsidRDefault="00DE5882" w:rsidP="00DE5882"/>
    <w:p w14:paraId="76D4EFC2" w14:textId="61FEDE8F" w:rsidR="00DE5882" w:rsidRDefault="00DE5882" w:rsidP="00DE5882"/>
    <w:p w14:paraId="09AD022C" w14:textId="4D390CE1" w:rsidR="00DE5882" w:rsidRDefault="00DE5882" w:rsidP="00DE5882"/>
    <w:p w14:paraId="20AFE4BD" w14:textId="16E6E7B3" w:rsidR="00DE5882" w:rsidRDefault="00DE5882" w:rsidP="00DE5882"/>
    <w:p w14:paraId="33538AFB" w14:textId="27078791" w:rsidR="00DE5882" w:rsidRDefault="00DE5882" w:rsidP="00DE5882"/>
    <w:p w14:paraId="66E88AFB" w14:textId="0228C010" w:rsidR="00DE5882" w:rsidRDefault="00DE5882" w:rsidP="00DE5882"/>
    <w:p w14:paraId="705CE978" w14:textId="3775A1A0" w:rsidR="00DE5882" w:rsidRDefault="00DE5882" w:rsidP="00DE5882"/>
    <w:p w14:paraId="36C63970" w14:textId="6D964E02" w:rsidR="00DE5882" w:rsidRDefault="00DE5882" w:rsidP="00DE5882"/>
    <w:p w14:paraId="6D1DF335" w14:textId="77777777" w:rsidR="00AE42D2" w:rsidRPr="00AE42D2" w:rsidRDefault="00AE42D2" w:rsidP="00AE42D2"/>
    <w:p w14:paraId="31081ED5" w14:textId="4F680514" w:rsidR="00AE42D2" w:rsidRPr="00AE42D2" w:rsidRDefault="00AC14A2" w:rsidP="00AE42D2">
      <w:r>
        <w:t>Pranav Anil Kumar</w:t>
      </w:r>
    </w:p>
    <w:p w14:paraId="1F939E7C" w14:textId="418A60F7" w:rsidR="00AE42D2" w:rsidRPr="00AC14A2" w:rsidRDefault="00AE42D2" w:rsidP="00AE42D2">
      <w:r w:rsidRPr="00AC14A2">
        <w:t>Student id</w:t>
      </w:r>
      <w:r w:rsidR="00AC14A2" w:rsidRPr="00AC14A2">
        <w:t xml:space="preserve"> :2206956</w:t>
      </w:r>
      <w:r w:rsidRPr="00AC14A2">
        <w:t xml:space="preserve"> </w:t>
      </w:r>
    </w:p>
    <w:p w14:paraId="7D33AAFF" w14:textId="737BEAA9" w:rsidR="00AE42D2" w:rsidRPr="00AE42D2" w:rsidRDefault="00AC14A2" w:rsidP="00AE42D2">
      <w:r>
        <w:t>MSc Motorcycle</w:t>
      </w:r>
      <w:r w:rsidR="00AE42D2" w:rsidRPr="00AE42D2">
        <w:t xml:space="preserve"> Engineering </w:t>
      </w:r>
    </w:p>
    <w:p w14:paraId="3A3B9824" w14:textId="4234026E" w:rsidR="00DE5882" w:rsidRDefault="00AE42D2" w:rsidP="00AE42D2">
      <w:r w:rsidRPr="00AE42D2">
        <w:t>University of Wales Trinity Saint David, Swansea, SA1 8PH</w:t>
      </w:r>
    </w:p>
    <w:sdt>
      <w:sdtPr>
        <w:rPr>
          <w:rFonts w:ascii="Times New Roman" w:eastAsiaTheme="minorHAnsi" w:hAnsi="Times New Roman" w:cstheme="minorBidi"/>
          <w:color w:val="auto"/>
          <w:sz w:val="24"/>
          <w:szCs w:val="22"/>
          <w:lang w:val="en-IN"/>
        </w:rPr>
        <w:id w:val="1277301979"/>
        <w:docPartObj>
          <w:docPartGallery w:val="Table of Contents"/>
          <w:docPartUnique/>
        </w:docPartObj>
      </w:sdtPr>
      <w:sdtEndPr>
        <w:rPr>
          <w:b/>
          <w:bCs/>
          <w:noProof/>
        </w:rPr>
      </w:sdtEndPr>
      <w:sdtContent>
        <w:p w14:paraId="2C22B9DF" w14:textId="2A2875C6" w:rsidR="00C61A19" w:rsidRPr="00C61A19" w:rsidRDefault="00C61A19" w:rsidP="00C61A19">
          <w:pPr>
            <w:pStyle w:val="TOCHeading"/>
            <w:jc w:val="center"/>
            <w:rPr>
              <w:rFonts w:ascii="Times New Roman" w:hAnsi="Times New Roman" w:cs="Times New Roman"/>
              <w:b/>
              <w:bCs/>
            </w:rPr>
          </w:pPr>
          <w:r w:rsidRPr="00C61A19">
            <w:rPr>
              <w:rFonts w:ascii="Times New Roman" w:hAnsi="Times New Roman" w:cs="Times New Roman"/>
              <w:b/>
              <w:bCs/>
            </w:rPr>
            <w:t>Table of Contents</w:t>
          </w:r>
        </w:p>
        <w:p w14:paraId="3B768D8C" w14:textId="14E69E50" w:rsidR="00C61A19" w:rsidRDefault="00C61A19">
          <w:pPr>
            <w:pStyle w:val="TOC1"/>
            <w:tabs>
              <w:tab w:val="right" w:leader="dot" w:pos="9016"/>
            </w:tabs>
            <w:rPr>
              <w:noProof/>
            </w:rPr>
          </w:pPr>
          <w:r>
            <w:fldChar w:fldCharType="begin"/>
          </w:r>
          <w:r>
            <w:instrText xml:space="preserve"> TOC \o "1-3" \h \z \u </w:instrText>
          </w:r>
          <w:r>
            <w:fldChar w:fldCharType="separate"/>
          </w:r>
          <w:hyperlink w:anchor="_Toc130748713" w:history="1">
            <w:r w:rsidRPr="000D7B2A">
              <w:rPr>
                <w:rStyle w:val="Hyperlink"/>
                <w:noProof/>
              </w:rPr>
              <w:t>1. Abstract:</w:t>
            </w:r>
            <w:r>
              <w:rPr>
                <w:noProof/>
                <w:webHidden/>
              </w:rPr>
              <w:tab/>
            </w:r>
            <w:r>
              <w:rPr>
                <w:noProof/>
                <w:webHidden/>
              </w:rPr>
              <w:fldChar w:fldCharType="begin"/>
            </w:r>
            <w:r>
              <w:rPr>
                <w:noProof/>
                <w:webHidden/>
              </w:rPr>
              <w:instrText xml:space="preserve"> PAGEREF _Toc130748713 \h </w:instrText>
            </w:r>
            <w:r>
              <w:rPr>
                <w:noProof/>
                <w:webHidden/>
              </w:rPr>
            </w:r>
            <w:r>
              <w:rPr>
                <w:noProof/>
                <w:webHidden/>
              </w:rPr>
              <w:fldChar w:fldCharType="separate"/>
            </w:r>
            <w:r>
              <w:rPr>
                <w:noProof/>
                <w:webHidden/>
              </w:rPr>
              <w:t>3</w:t>
            </w:r>
            <w:r>
              <w:rPr>
                <w:noProof/>
                <w:webHidden/>
              </w:rPr>
              <w:fldChar w:fldCharType="end"/>
            </w:r>
          </w:hyperlink>
        </w:p>
        <w:p w14:paraId="4E21071B" w14:textId="1D460EB3" w:rsidR="00C61A19" w:rsidRDefault="00000000">
          <w:pPr>
            <w:pStyle w:val="TOC1"/>
            <w:tabs>
              <w:tab w:val="right" w:leader="dot" w:pos="9016"/>
            </w:tabs>
            <w:rPr>
              <w:noProof/>
            </w:rPr>
          </w:pPr>
          <w:hyperlink w:anchor="_Toc130748714" w:history="1">
            <w:r w:rsidR="00C61A19" w:rsidRPr="000D7B2A">
              <w:rPr>
                <w:rStyle w:val="Hyperlink"/>
                <w:noProof/>
              </w:rPr>
              <w:t>2. Introduction:</w:t>
            </w:r>
            <w:r w:rsidR="00C61A19">
              <w:rPr>
                <w:noProof/>
                <w:webHidden/>
              </w:rPr>
              <w:tab/>
            </w:r>
            <w:r w:rsidR="00C61A19">
              <w:rPr>
                <w:noProof/>
                <w:webHidden/>
              </w:rPr>
              <w:fldChar w:fldCharType="begin"/>
            </w:r>
            <w:r w:rsidR="00C61A19">
              <w:rPr>
                <w:noProof/>
                <w:webHidden/>
              </w:rPr>
              <w:instrText xml:space="preserve"> PAGEREF _Toc130748714 \h </w:instrText>
            </w:r>
            <w:r w:rsidR="00C61A19">
              <w:rPr>
                <w:noProof/>
                <w:webHidden/>
              </w:rPr>
            </w:r>
            <w:r w:rsidR="00C61A19">
              <w:rPr>
                <w:noProof/>
                <w:webHidden/>
              </w:rPr>
              <w:fldChar w:fldCharType="separate"/>
            </w:r>
            <w:r w:rsidR="00C61A19">
              <w:rPr>
                <w:noProof/>
                <w:webHidden/>
              </w:rPr>
              <w:t>4</w:t>
            </w:r>
            <w:r w:rsidR="00C61A19">
              <w:rPr>
                <w:noProof/>
                <w:webHidden/>
              </w:rPr>
              <w:fldChar w:fldCharType="end"/>
            </w:r>
          </w:hyperlink>
        </w:p>
        <w:p w14:paraId="641A6914" w14:textId="728B9DDB" w:rsidR="00C61A19" w:rsidRDefault="00000000">
          <w:pPr>
            <w:pStyle w:val="TOC1"/>
            <w:tabs>
              <w:tab w:val="right" w:leader="dot" w:pos="9016"/>
            </w:tabs>
            <w:rPr>
              <w:noProof/>
            </w:rPr>
          </w:pPr>
          <w:hyperlink w:anchor="_Toc130748715" w:history="1">
            <w:r w:rsidR="00C61A19" w:rsidRPr="000D7B2A">
              <w:rPr>
                <w:rStyle w:val="Hyperlink"/>
                <w:noProof/>
              </w:rPr>
              <w:t>2. Methodology</w:t>
            </w:r>
            <w:r w:rsidR="00C61A19">
              <w:rPr>
                <w:noProof/>
                <w:webHidden/>
              </w:rPr>
              <w:tab/>
            </w:r>
            <w:r w:rsidR="00C61A19">
              <w:rPr>
                <w:noProof/>
                <w:webHidden/>
              </w:rPr>
              <w:fldChar w:fldCharType="begin"/>
            </w:r>
            <w:r w:rsidR="00C61A19">
              <w:rPr>
                <w:noProof/>
                <w:webHidden/>
              </w:rPr>
              <w:instrText xml:space="preserve"> PAGEREF _Toc130748715 \h </w:instrText>
            </w:r>
            <w:r w:rsidR="00C61A19">
              <w:rPr>
                <w:noProof/>
                <w:webHidden/>
              </w:rPr>
            </w:r>
            <w:r w:rsidR="00C61A19">
              <w:rPr>
                <w:noProof/>
                <w:webHidden/>
              </w:rPr>
              <w:fldChar w:fldCharType="separate"/>
            </w:r>
            <w:r w:rsidR="00C61A19">
              <w:rPr>
                <w:noProof/>
                <w:webHidden/>
              </w:rPr>
              <w:t>4</w:t>
            </w:r>
            <w:r w:rsidR="00C61A19">
              <w:rPr>
                <w:noProof/>
                <w:webHidden/>
              </w:rPr>
              <w:fldChar w:fldCharType="end"/>
            </w:r>
          </w:hyperlink>
        </w:p>
        <w:p w14:paraId="643E0F09" w14:textId="1B88A4CA" w:rsidR="00C61A19" w:rsidRDefault="00000000">
          <w:pPr>
            <w:pStyle w:val="TOC2"/>
            <w:tabs>
              <w:tab w:val="right" w:leader="dot" w:pos="9016"/>
            </w:tabs>
            <w:rPr>
              <w:noProof/>
            </w:rPr>
          </w:pPr>
          <w:hyperlink w:anchor="_Toc130748716" w:history="1">
            <w:r w:rsidR="00C61A19" w:rsidRPr="000D7B2A">
              <w:rPr>
                <w:rStyle w:val="Hyperlink"/>
                <w:noProof/>
              </w:rPr>
              <w:t>2.1 Preliminary Research and Data Collection:</w:t>
            </w:r>
            <w:r w:rsidR="00C61A19">
              <w:rPr>
                <w:noProof/>
                <w:webHidden/>
              </w:rPr>
              <w:tab/>
            </w:r>
            <w:r w:rsidR="00C61A19">
              <w:rPr>
                <w:noProof/>
                <w:webHidden/>
              </w:rPr>
              <w:fldChar w:fldCharType="begin"/>
            </w:r>
            <w:r w:rsidR="00C61A19">
              <w:rPr>
                <w:noProof/>
                <w:webHidden/>
              </w:rPr>
              <w:instrText xml:space="preserve"> PAGEREF _Toc130748716 \h </w:instrText>
            </w:r>
            <w:r w:rsidR="00C61A19">
              <w:rPr>
                <w:noProof/>
                <w:webHidden/>
              </w:rPr>
            </w:r>
            <w:r w:rsidR="00C61A19">
              <w:rPr>
                <w:noProof/>
                <w:webHidden/>
              </w:rPr>
              <w:fldChar w:fldCharType="separate"/>
            </w:r>
            <w:r w:rsidR="00C61A19">
              <w:rPr>
                <w:noProof/>
                <w:webHidden/>
              </w:rPr>
              <w:t>4</w:t>
            </w:r>
            <w:r w:rsidR="00C61A19">
              <w:rPr>
                <w:noProof/>
                <w:webHidden/>
              </w:rPr>
              <w:fldChar w:fldCharType="end"/>
            </w:r>
          </w:hyperlink>
        </w:p>
        <w:p w14:paraId="3BD3C641" w14:textId="7B59AA6A" w:rsidR="00C61A19" w:rsidRDefault="00000000">
          <w:pPr>
            <w:pStyle w:val="TOC2"/>
            <w:tabs>
              <w:tab w:val="right" w:leader="dot" w:pos="9016"/>
            </w:tabs>
            <w:rPr>
              <w:noProof/>
            </w:rPr>
          </w:pPr>
          <w:hyperlink w:anchor="_Toc130748717" w:history="1">
            <w:r w:rsidR="00C61A19" w:rsidRPr="000D7B2A">
              <w:rPr>
                <w:rStyle w:val="Hyperlink"/>
                <w:noProof/>
              </w:rPr>
              <w:t>2.2 Model Development:</w:t>
            </w:r>
            <w:r w:rsidR="00C61A19">
              <w:rPr>
                <w:noProof/>
                <w:webHidden/>
              </w:rPr>
              <w:tab/>
            </w:r>
            <w:r w:rsidR="00C61A19">
              <w:rPr>
                <w:noProof/>
                <w:webHidden/>
              </w:rPr>
              <w:fldChar w:fldCharType="begin"/>
            </w:r>
            <w:r w:rsidR="00C61A19">
              <w:rPr>
                <w:noProof/>
                <w:webHidden/>
              </w:rPr>
              <w:instrText xml:space="preserve"> PAGEREF _Toc130748717 \h </w:instrText>
            </w:r>
            <w:r w:rsidR="00C61A19">
              <w:rPr>
                <w:noProof/>
                <w:webHidden/>
              </w:rPr>
            </w:r>
            <w:r w:rsidR="00C61A19">
              <w:rPr>
                <w:noProof/>
                <w:webHidden/>
              </w:rPr>
              <w:fldChar w:fldCharType="separate"/>
            </w:r>
            <w:r w:rsidR="00C61A19">
              <w:rPr>
                <w:noProof/>
                <w:webHidden/>
              </w:rPr>
              <w:t>4</w:t>
            </w:r>
            <w:r w:rsidR="00C61A19">
              <w:rPr>
                <w:noProof/>
                <w:webHidden/>
              </w:rPr>
              <w:fldChar w:fldCharType="end"/>
            </w:r>
          </w:hyperlink>
        </w:p>
        <w:p w14:paraId="46697A5D" w14:textId="44297E6D" w:rsidR="00C61A19" w:rsidRDefault="00000000">
          <w:pPr>
            <w:pStyle w:val="TOC2"/>
            <w:tabs>
              <w:tab w:val="right" w:leader="dot" w:pos="9016"/>
            </w:tabs>
            <w:rPr>
              <w:noProof/>
            </w:rPr>
          </w:pPr>
          <w:hyperlink w:anchor="_Toc130748718" w:history="1">
            <w:r w:rsidR="00C61A19" w:rsidRPr="000D7B2A">
              <w:rPr>
                <w:rStyle w:val="Hyperlink"/>
                <w:noProof/>
              </w:rPr>
              <w:t>2.3 Simulation and Analysis:</w:t>
            </w:r>
            <w:r w:rsidR="00C61A19">
              <w:rPr>
                <w:noProof/>
                <w:webHidden/>
              </w:rPr>
              <w:tab/>
            </w:r>
            <w:r w:rsidR="00C61A19">
              <w:rPr>
                <w:noProof/>
                <w:webHidden/>
              </w:rPr>
              <w:fldChar w:fldCharType="begin"/>
            </w:r>
            <w:r w:rsidR="00C61A19">
              <w:rPr>
                <w:noProof/>
                <w:webHidden/>
              </w:rPr>
              <w:instrText xml:space="preserve"> PAGEREF _Toc130748718 \h </w:instrText>
            </w:r>
            <w:r w:rsidR="00C61A19">
              <w:rPr>
                <w:noProof/>
                <w:webHidden/>
              </w:rPr>
            </w:r>
            <w:r w:rsidR="00C61A19">
              <w:rPr>
                <w:noProof/>
                <w:webHidden/>
              </w:rPr>
              <w:fldChar w:fldCharType="separate"/>
            </w:r>
            <w:r w:rsidR="00C61A19">
              <w:rPr>
                <w:noProof/>
                <w:webHidden/>
              </w:rPr>
              <w:t>4</w:t>
            </w:r>
            <w:r w:rsidR="00C61A19">
              <w:rPr>
                <w:noProof/>
                <w:webHidden/>
              </w:rPr>
              <w:fldChar w:fldCharType="end"/>
            </w:r>
          </w:hyperlink>
        </w:p>
        <w:p w14:paraId="578817F4" w14:textId="7425292D" w:rsidR="00C61A19" w:rsidRDefault="00000000">
          <w:pPr>
            <w:pStyle w:val="TOC2"/>
            <w:tabs>
              <w:tab w:val="right" w:leader="dot" w:pos="9016"/>
            </w:tabs>
            <w:rPr>
              <w:noProof/>
            </w:rPr>
          </w:pPr>
          <w:hyperlink w:anchor="_Toc130748719" w:history="1">
            <w:r w:rsidR="00C61A19" w:rsidRPr="000D7B2A">
              <w:rPr>
                <w:rStyle w:val="Hyperlink"/>
                <w:noProof/>
              </w:rPr>
              <w:t>2.4 Feasibility Study:</w:t>
            </w:r>
            <w:r w:rsidR="00C61A19">
              <w:rPr>
                <w:noProof/>
                <w:webHidden/>
              </w:rPr>
              <w:tab/>
            </w:r>
            <w:r w:rsidR="00C61A19">
              <w:rPr>
                <w:noProof/>
                <w:webHidden/>
              </w:rPr>
              <w:fldChar w:fldCharType="begin"/>
            </w:r>
            <w:r w:rsidR="00C61A19">
              <w:rPr>
                <w:noProof/>
                <w:webHidden/>
              </w:rPr>
              <w:instrText xml:space="preserve"> PAGEREF _Toc130748719 \h </w:instrText>
            </w:r>
            <w:r w:rsidR="00C61A19">
              <w:rPr>
                <w:noProof/>
                <w:webHidden/>
              </w:rPr>
            </w:r>
            <w:r w:rsidR="00C61A19">
              <w:rPr>
                <w:noProof/>
                <w:webHidden/>
              </w:rPr>
              <w:fldChar w:fldCharType="separate"/>
            </w:r>
            <w:r w:rsidR="00C61A19">
              <w:rPr>
                <w:noProof/>
                <w:webHidden/>
              </w:rPr>
              <w:t>5</w:t>
            </w:r>
            <w:r w:rsidR="00C61A19">
              <w:rPr>
                <w:noProof/>
                <w:webHidden/>
              </w:rPr>
              <w:fldChar w:fldCharType="end"/>
            </w:r>
          </w:hyperlink>
        </w:p>
        <w:p w14:paraId="1B0BC123" w14:textId="7AB5E7D0" w:rsidR="00C61A19" w:rsidRDefault="00000000">
          <w:pPr>
            <w:pStyle w:val="TOC1"/>
            <w:tabs>
              <w:tab w:val="right" w:leader="dot" w:pos="9016"/>
            </w:tabs>
            <w:rPr>
              <w:noProof/>
            </w:rPr>
          </w:pPr>
          <w:hyperlink w:anchor="_Toc130748720" w:history="1">
            <w:r w:rsidR="00C61A19" w:rsidRPr="000D7B2A">
              <w:rPr>
                <w:rStyle w:val="Hyperlink"/>
                <w:noProof/>
              </w:rPr>
              <w:t>3. Modelling Phase in Simulink</w:t>
            </w:r>
            <w:r w:rsidR="00C61A19">
              <w:rPr>
                <w:noProof/>
                <w:webHidden/>
              </w:rPr>
              <w:tab/>
            </w:r>
            <w:r w:rsidR="00C61A19">
              <w:rPr>
                <w:noProof/>
                <w:webHidden/>
              </w:rPr>
              <w:fldChar w:fldCharType="begin"/>
            </w:r>
            <w:r w:rsidR="00C61A19">
              <w:rPr>
                <w:noProof/>
                <w:webHidden/>
              </w:rPr>
              <w:instrText xml:space="preserve"> PAGEREF _Toc130748720 \h </w:instrText>
            </w:r>
            <w:r w:rsidR="00C61A19">
              <w:rPr>
                <w:noProof/>
                <w:webHidden/>
              </w:rPr>
            </w:r>
            <w:r w:rsidR="00C61A19">
              <w:rPr>
                <w:noProof/>
                <w:webHidden/>
              </w:rPr>
              <w:fldChar w:fldCharType="separate"/>
            </w:r>
            <w:r w:rsidR="00C61A19">
              <w:rPr>
                <w:noProof/>
                <w:webHidden/>
              </w:rPr>
              <w:t>5</w:t>
            </w:r>
            <w:r w:rsidR="00C61A19">
              <w:rPr>
                <w:noProof/>
                <w:webHidden/>
              </w:rPr>
              <w:fldChar w:fldCharType="end"/>
            </w:r>
          </w:hyperlink>
        </w:p>
        <w:p w14:paraId="2CFD18DC" w14:textId="295DABF5" w:rsidR="00C61A19" w:rsidRDefault="00000000">
          <w:pPr>
            <w:pStyle w:val="TOC2"/>
            <w:tabs>
              <w:tab w:val="right" w:leader="dot" w:pos="9016"/>
            </w:tabs>
            <w:rPr>
              <w:noProof/>
            </w:rPr>
          </w:pPr>
          <w:hyperlink w:anchor="_Toc130748721" w:history="1">
            <w:r w:rsidR="00C61A19" w:rsidRPr="000D7B2A">
              <w:rPr>
                <w:rStyle w:val="Hyperlink"/>
                <w:noProof/>
              </w:rPr>
              <w:t>3.1 Modelling of Electric Car</w:t>
            </w:r>
            <w:r w:rsidR="00C61A19">
              <w:rPr>
                <w:noProof/>
                <w:webHidden/>
              </w:rPr>
              <w:tab/>
            </w:r>
            <w:r w:rsidR="00C61A19">
              <w:rPr>
                <w:noProof/>
                <w:webHidden/>
              </w:rPr>
              <w:fldChar w:fldCharType="begin"/>
            </w:r>
            <w:r w:rsidR="00C61A19">
              <w:rPr>
                <w:noProof/>
                <w:webHidden/>
              </w:rPr>
              <w:instrText xml:space="preserve"> PAGEREF _Toc130748721 \h </w:instrText>
            </w:r>
            <w:r w:rsidR="00C61A19">
              <w:rPr>
                <w:noProof/>
                <w:webHidden/>
              </w:rPr>
            </w:r>
            <w:r w:rsidR="00C61A19">
              <w:rPr>
                <w:noProof/>
                <w:webHidden/>
              </w:rPr>
              <w:fldChar w:fldCharType="separate"/>
            </w:r>
            <w:r w:rsidR="00C61A19">
              <w:rPr>
                <w:noProof/>
                <w:webHidden/>
              </w:rPr>
              <w:t>5</w:t>
            </w:r>
            <w:r w:rsidR="00C61A19">
              <w:rPr>
                <w:noProof/>
                <w:webHidden/>
              </w:rPr>
              <w:fldChar w:fldCharType="end"/>
            </w:r>
          </w:hyperlink>
        </w:p>
        <w:p w14:paraId="04AF6BCB" w14:textId="2DB5843E" w:rsidR="00C61A19" w:rsidRDefault="00000000">
          <w:pPr>
            <w:pStyle w:val="TOC3"/>
            <w:tabs>
              <w:tab w:val="right" w:leader="dot" w:pos="9016"/>
            </w:tabs>
            <w:rPr>
              <w:noProof/>
            </w:rPr>
          </w:pPr>
          <w:hyperlink w:anchor="_Toc130748722" w:history="1">
            <w:r w:rsidR="00C61A19" w:rsidRPr="000D7B2A">
              <w:rPr>
                <w:rStyle w:val="Hyperlink"/>
                <w:noProof/>
              </w:rPr>
              <w:t>3.1.1 Define the system components:</w:t>
            </w:r>
            <w:r w:rsidR="00C61A19">
              <w:rPr>
                <w:noProof/>
                <w:webHidden/>
              </w:rPr>
              <w:tab/>
            </w:r>
            <w:r w:rsidR="00C61A19">
              <w:rPr>
                <w:noProof/>
                <w:webHidden/>
              </w:rPr>
              <w:fldChar w:fldCharType="begin"/>
            </w:r>
            <w:r w:rsidR="00C61A19">
              <w:rPr>
                <w:noProof/>
                <w:webHidden/>
              </w:rPr>
              <w:instrText xml:space="preserve"> PAGEREF _Toc130748722 \h </w:instrText>
            </w:r>
            <w:r w:rsidR="00C61A19">
              <w:rPr>
                <w:noProof/>
                <w:webHidden/>
              </w:rPr>
            </w:r>
            <w:r w:rsidR="00C61A19">
              <w:rPr>
                <w:noProof/>
                <w:webHidden/>
              </w:rPr>
              <w:fldChar w:fldCharType="separate"/>
            </w:r>
            <w:r w:rsidR="00C61A19">
              <w:rPr>
                <w:noProof/>
                <w:webHidden/>
              </w:rPr>
              <w:t>6</w:t>
            </w:r>
            <w:r w:rsidR="00C61A19">
              <w:rPr>
                <w:noProof/>
                <w:webHidden/>
              </w:rPr>
              <w:fldChar w:fldCharType="end"/>
            </w:r>
          </w:hyperlink>
        </w:p>
        <w:p w14:paraId="58C7033E" w14:textId="3B9EB210" w:rsidR="00C61A19" w:rsidRDefault="00000000">
          <w:pPr>
            <w:pStyle w:val="TOC3"/>
            <w:tabs>
              <w:tab w:val="right" w:leader="dot" w:pos="9016"/>
            </w:tabs>
            <w:rPr>
              <w:noProof/>
            </w:rPr>
          </w:pPr>
          <w:hyperlink w:anchor="_Toc130748723" w:history="1">
            <w:r w:rsidR="00C61A19" w:rsidRPr="000D7B2A">
              <w:rPr>
                <w:rStyle w:val="Hyperlink"/>
                <w:noProof/>
              </w:rPr>
              <w:t>3.1.2 Create subsystems in Simulink:</w:t>
            </w:r>
            <w:r w:rsidR="00C61A19">
              <w:rPr>
                <w:noProof/>
                <w:webHidden/>
              </w:rPr>
              <w:tab/>
            </w:r>
            <w:r w:rsidR="00C61A19">
              <w:rPr>
                <w:noProof/>
                <w:webHidden/>
              </w:rPr>
              <w:fldChar w:fldCharType="begin"/>
            </w:r>
            <w:r w:rsidR="00C61A19">
              <w:rPr>
                <w:noProof/>
                <w:webHidden/>
              </w:rPr>
              <w:instrText xml:space="preserve"> PAGEREF _Toc130748723 \h </w:instrText>
            </w:r>
            <w:r w:rsidR="00C61A19">
              <w:rPr>
                <w:noProof/>
                <w:webHidden/>
              </w:rPr>
            </w:r>
            <w:r w:rsidR="00C61A19">
              <w:rPr>
                <w:noProof/>
                <w:webHidden/>
              </w:rPr>
              <w:fldChar w:fldCharType="separate"/>
            </w:r>
            <w:r w:rsidR="00C61A19">
              <w:rPr>
                <w:noProof/>
                <w:webHidden/>
              </w:rPr>
              <w:t>6</w:t>
            </w:r>
            <w:r w:rsidR="00C61A19">
              <w:rPr>
                <w:noProof/>
                <w:webHidden/>
              </w:rPr>
              <w:fldChar w:fldCharType="end"/>
            </w:r>
          </w:hyperlink>
        </w:p>
        <w:p w14:paraId="65D439B6" w14:textId="5BA414B1" w:rsidR="00C61A19" w:rsidRDefault="00000000">
          <w:pPr>
            <w:pStyle w:val="TOC3"/>
            <w:tabs>
              <w:tab w:val="right" w:leader="dot" w:pos="9016"/>
            </w:tabs>
            <w:rPr>
              <w:noProof/>
            </w:rPr>
          </w:pPr>
          <w:hyperlink w:anchor="_Toc130748724" w:history="1">
            <w:r w:rsidR="00C61A19" w:rsidRPr="000D7B2A">
              <w:rPr>
                <w:rStyle w:val="Hyperlink"/>
                <w:noProof/>
              </w:rPr>
              <w:t>3.1.3 Setting of Main Simulation Parameters</w:t>
            </w:r>
            <w:r w:rsidR="00C61A19">
              <w:rPr>
                <w:noProof/>
                <w:webHidden/>
              </w:rPr>
              <w:tab/>
            </w:r>
            <w:r w:rsidR="00C61A19">
              <w:rPr>
                <w:noProof/>
                <w:webHidden/>
              </w:rPr>
              <w:fldChar w:fldCharType="begin"/>
            </w:r>
            <w:r w:rsidR="00C61A19">
              <w:rPr>
                <w:noProof/>
                <w:webHidden/>
              </w:rPr>
              <w:instrText xml:space="preserve"> PAGEREF _Toc130748724 \h </w:instrText>
            </w:r>
            <w:r w:rsidR="00C61A19">
              <w:rPr>
                <w:noProof/>
                <w:webHidden/>
              </w:rPr>
            </w:r>
            <w:r w:rsidR="00C61A19">
              <w:rPr>
                <w:noProof/>
                <w:webHidden/>
              </w:rPr>
              <w:fldChar w:fldCharType="separate"/>
            </w:r>
            <w:r w:rsidR="00C61A19">
              <w:rPr>
                <w:noProof/>
                <w:webHidden/>
              </w:rPr>
              <w:t>6</w:t>
            </w:r>
            <w:r w:rsidR="00C61A19">
              <w:rPr>
                <w:noProof/>
                <w:webHidden/>
              </w:rPr>
              <w:fldChar w:fldCharType="end"/>
            </w:r>
          </w:hyperlink>
        </w:p>
        <w:p w14:paraId="19B6F34E" w14:textId="05C38886" w:rsidR="00C61A19" w:rsidRDefault="00000000">
          <w:pPr>
            <w:pStyle w:val="TOC3"/>
            <w:tabs>
              <w:tab w:val="right" w:leader="dot" w:pos="9016"/>
            </w:tabs>
            <w:rPr>
              <w:noProof/>
            </w:rPr>
          </w:pPr>
          <w:hyperlink w:anchor="_Toc130748725" w:history="1">
            <w:r w:rsidR="00C61A19" w:rsidRPr="000D7B2A">
              <w:rPr>
                <w:rStyle w:val="Hyperlink"/>
                <w:noProof/>
              </w:rPr>
              <w:t>3.1.4 Result Evaluation on WLTP Drive Cycle 3</w:t>
            </w:r>
            <w:r w:rsidR="00C61A19">
              <w:rPr>
                <w:noProof/>
                <w:webHidden/>
              </w:rPr>
              <w:tab/>
            </w:r>
            <w:r w:rsidR="00C61A19">
              <w:rPr>
                <w:noProof/>
                <w:webHidden/>
              </w:rPr>
              <w:fldChar w:fldCharType="begin"/>
            </w:r>
            <w:r w:rsidR="00C61A19">
              <w:rPr>
                <w:noProof/>
                <w:webHidden/>
              </w:rPr>
              <w:instrText xml:space="preserve"> PAGEREF _Toc130748725 \h </w:instrText>
            </w:r>
            <w:r w:rsidR="00C61A19">
              <w:rPr>
                <w:noProof/>
                <w:webHidden/>
              </w:rPr>
            </w:r>
            <w:r w:rsidR="00C61A19">
              <w:rPr>
                <w:noProof/>
                <w:webHidden/>
              </w:rPr>
              <w:fldChar w:fldCharType="separate"/>
            </w:r>
            <w:r w:rsidR="00C61A19">
              <w:rPr>
                <w:noProof/>
                <w:webHidden/>
              </w:rPr>
              <w:t>8</w:t>
            </w:r>
            <w:r w:rsidR="00C61A19">
              <w:rPr>
                <w:noProof/>
                <w:webHidden/>
              </w:rPr>
              <w:fldChar w:fldCharType="end"/>
            </w:r>
          </w:hyperlink>
        </w:p>
        <w:p w14:paraId="1AA0B84D" w14:textId="58AC29C3" w:rsidR="00C61A19" w:rsidRDefault="00000000">
          <w:pPr>
            <w:pStyle w:val="TOC2"/>
            <w:tabs>
              <w:tab w:val="right" w:leader="dot" w:pos="9016"/>
            </w:tabs>
            <w:rPr>
              <w:noProof/>
            </w:rPr>
          </w:pPr>
          <w:hyperlink w:anchor="_Toc130748726" w:history="1">
            <w:r w:rsidR="00C61A19" w:rsidRPr="000D7B2A">
              <w:rPr>
                <w:rStyle w:val="Hyperlink"/>
                <w:noProof/>
              </w:rPr>
              <w:t>3.2 Removing 50% battery with Fuel Cell Model</w:t>
            </w:r>
            <w:r w:rsidR="00C61A19">
              <w:rPr>
                <w:noProof/>
                <w:webHidden/>
              </w:rPr>
              <w:tab/>
            </w:r>
            <w:r w:rsidR="00C61A19">
              <w:rPr>
                <w:noProof/>
                <w:webHidden/>
              </w:rPr>
              <w:fldChar w:fldCharType="begin"/>
            </w:r>
            <w:r w:rsidR="00C61A19">
              <w:rPr>
                <w:noProof/>
                <w:webHidden/>
              </w:rPr>
              <w:instrText xml:space="preserve"> PAGEREF _Toc130748726 \h </w:instrText>
            </w:r>
            <w:r w:rsidR="00C61A19">
              <w:rPr>
                <w:noProof/>
                <w:webHidden/>
              </w:rPr>
            </w:r>
            <w:r w:rsidR="00C61A19">
              <w:rPr>
                <w:noProof/>
                <w:webHidden/>
              </w:rPr>
              <w:fldChar w:fldCharType="separate"/>
            </w:r>
            <w:r w:rsidR="00C61A19">
              <w:rPr>
                <w:noProof/>
                <w:webHidden/>
              </w:rPr>
              <w:t>10</w:t>
            </w:r>
            <w:r w:rsidR="00C61A19">
              <w:rPr>
                <w:noProof/>
                <w:webHidden/>
              </w:rPr>
              <w:fldChar w:fldCharType="end"/>
            </w:r>
          </w:hyperlink>
        </w:p>
        <w:p w14:paraId="22CB27F5" w14:textId="483630BF" w:rsidR="00C61A19" w:rsidRDefault="00000000">
          <w:pPr>
            <w:pStyle w:val="TOC2"/>
            <w:tabs>
              <w:tab w:val="right" w:leader="dot" w:pos="9016"/>
            </w:tabs>
            <w:rPr>
              <w:noProof/>
            </w:rPr>
          </w:pPr>
          <w:hyperlink w:anchor="_Toc130748727" w:history="1">
            <w:r w:rsidR="00C61A19" w:rsidRPr="000D7B2A">
              <w:rPr>
                <w:rStyle w:val="Hyperlink"/>
                <w:noProof/>
              </w:rPr>
              <w:t>3.2.1 Calculate the weight of the car when 50% of the battery is removed</w:t>
            </w:r>
            <w:r w:rsidR="00C61A19">
              <w:rPr>
                <w:noProof/>
                <w:webHidden/>
              </w:rPr>
              <w:tab/>
            </w:r>
            <w:r w:rsidR="00C61A19">
              <w:rPr>
                <w:noProof/>
                <w:webHidden/>
              </w:rPr>
              <w:fldChar w:fldCharType="begin"/>
            </w:r>
            <w:r w:rsidR="00C61A19">
              <w:rPr>
                <w:noProof/>
                <w:webHidden/>
              </w:rPr>
              <w:instrText xml:space="preserve"> PAGEREF _Toc130748727 \h </w:instrText>
            </w:r>
            <w:r w:rsidR="00C61A19">
              <w:rPr>
                <w:noProof/>
                <w:webHidden/>
              </w:rPr>
            </w:r>
            <w:r w:rsidR="00C61A19">
              <w:rPr>
                <w:noProof/>
                <w:webHidden/>
              </w:rPr>
              <w:fldChar w:fldCharType="separate"/>
            </w:r>
            <w:r w:rsidR="00C61A19">
              <w:rPr>
                <w:noProof/>
                <w:webHidden/>
              </w:rPr>
              <w:t>10</w:t>
            </w:r>
            <w:r w:rsidR="00C61A19">
              <w:rPr>
                <w:noProof/>
                <w:webHidden/>
              </w:rPr>
              <w:fldChar w:fldCharType="end"/>
            </w:r>
          </w:hyperlink>
        </w:p>
        <w:p w14:paraId="66C8AE81" w14:textId="6061AC92" w:rsidR="00C61A19" w:rsidRDefault="00000000">
          <w:pPr>
            <w:pStyle w:val="TOC3"/>
            <w:tabs>
              <w:tab w:val="right" w:leader="dot" w:pos="9016"/>
            </w:tabs>
            <w:rPr>
              <w:noProof/>
            </w:rPr>
          </w:pPr>
          <w:hyperlink w:anchor="_Toc130748728" w:history="1">
            <w:r w:rsidR="00C61A19" w:rsidRPr="000D7B2A">
              <w:rPr>
                <w:rStyle w:val="Hyperlink"/>
                <w:noProof/>
              </w:rPr>
              <w:t>3.2.2 Replacing 50% of the battery capacity with a hydrogen fuel cell system</w:t>
            </w:r>
            <w:r w:rsidR="00C61A19">
              <w:rPr>
                <w:noProof/>
                <w:webHidden/>
              </w:rPr>
              <w:tab/>
            </w:r>
            <w:r w:rsidR="00C61A19">
              <w:rPr>
                <w:noProof/>
                <w:webHidden/>
              </w:rPr>
              <w:fldChar w:fldCharType="begin"/>
            </w:r>
            <w:r w:rsidR="00C61A19">
              <w:rPr>
                <w:noProof/>
                <w:webHidden/>
              </w:rPr>
              <w:instrText xml:space="preserve"> PAGEREF _Toc130748728 \h </w:instrText>
            </w:r>
            <w:r w:rsidR="00C61A19">
              <w:rPr>
                <w:noProof/>
                <w:webHidden/>
              </w:rPr>
            </w:r>
            <w:r w:rsidR="00C61A19">
              <w:rPr>
                <w:noProof/>
                <w:webHidden/>
              </w:rPr>
              <w:fldChar w:fldCharType="separate"/>
            </w:r>
            <w:r w:rsidR="00C61A19">
              <w:rPr>
                <w:noProof/>
                <w:webHidden/>
              </w:rPr>
              <w:t>10</w:t>
            </w:r>
            <w:r w:rsidR="00C61A19">
              <w:rPr>
                <w:noProof/>
                <w:webHidden/>
              </w:rPr>
              <w:fldChar w:fldCharType="end"/>
            </w:r>
          </w:hyperlink>
        </w:p>
        <w:p w14:paraId="3BDB7629" w14:textId="105EE8EF" w:rsidR="00C61A19" w:rsidRDefault="00000000">
          <w:pPr>
            <w:pStyle w:val="TOC3"/>
            <w:tabs>
              <w:tab w:val="right" w:leader="dot" w:pos="9016"/>
            </w:tabs>
            <w:rPr>
              <w:noProof/>
            </w:rPr>
          </w:pPr>
          <w:hyperlink w:anchor="_Toc130748729" w:history="1">
            <w:r w:rsidR="00C61A19" w:rsidRPr="000D7B2A">
              <w:rPr>
                <w:rStyle w:val="Hyperlink"/>
                <w:noProof/>
              </w:rPr>
              <w:t>3.2.3 Calculation of total weight of car with fuel cell implemented</w:t>
            </w:r>
            <w:r w:rsidR="00C61A19">
              <w:rPr>
                <w:noProof/>
                <w:webHidden/>
              </w:rPr>
              <w:tab/>
            </w:r>
            <w:r w:rsidR="00C61A19">
              <w:rPr>
                <w:noProof/>
                <w:webHidden/>
              </w:rPr>
              <w:fldChar w:fldCharType="begin"/>
            </w:r>
            <w:r w:rsidR="00C61A19">
              <w:rPr>
                <w:noProof/>
                <w:webHidden/>
              </w:rPr>
              <w:instrText xml:space="preserve"> PAGEREF _Toc130748729 \h </w:instrText>
            </w:r>
            <w:r w:rsidR="00C61A19">
              <w:rPr>
                <w:noProof/>
                <w:webHidden/>
              </w:rPr>
            </w:r>
            <w:r w:rsidR="00C61A19">
              <w:rPr>
                <w:noProof/>
                <w:webHidden/>
              </w:rPr>
              <w:fldChar w:fldCharType="separate"/>
            </w:r>
            <w:r w:rsidR="00C61A19">
              <w:rPr>
                <w:noProof/>
                <w:webHidden/>
              </w:rPr>
              <w:t>11</w:t>
            </w:r>
            <w:r w:rsidR="00C61A19">
              <w:rPr>
                <w:noProof/>
                <w:webHidden/>
              </w:rPr>
              <w:fldChar w:fldCharType="end"/>
            </w:r>
          </w:hyperlink>
        </w:p>
        <w:p w14:paraId="6D50E0ED" w14:textId="3C17F8A3" w:rsidR="00C61A19" w:rsidRDefault="00000000">
          <w:pPr>
            <w:pStyle w:val="TOC3"/>
            <w:tabs>
              <w:tab w:val="right" w:leader="dot" w:pos="9016"/>
            </w:tabs>
            <w:rPr>
              <w:noProof/>
            </w:rPr>
          </w:pPr>
          <w:hyperlink w:anchor="_Toc130748730" w:history="1">
            <w:r w:rsidR="00C61A19" w:rsidRPr="000D7B2A">
              <w:rPr>
                <w:rStyle w:val="Hyperlink"/>
                <w:noProof/>
              </w:rPr>
              <w:t>3.2.4 Result Evaluation</w:t>
            </w:r>
            <w:r w:rsidR="00C61A19">
              <w:rPr>
                <w:noProof/>
                <w:webHidden/>
              </w:rPr>
              <w:tab/>
            </w:r>
            <w:r w:rsidR="00C61A19">
              <w:rPr>
                <w:noProof/>
                <w:webHidden/>
              </w:rPr>
              <w:fldChar w:fldCharType="begin"/>
            </w:r>
            <w:r w:rsidR="00C61A19">
              <w:rPr>
                <w:noProof/>
                <w:webHidden/>
              </w:rPr>
              <w:instrText xml:space="preserve"> PAGEREF _Toc130748730 \h </w:instrText>
            </w:r>
            <w:r w:rsidR="00C61A19">
              <w:rPr>
                <w:noProof/>
                <w:webHidden/>
              </w:rPr>
            </w:r>
            <w:r w:rsidR="00C61A19">
              <w:rPr>
                <w:noProof/>
                <w:webHidden/>
              </w:rPr>
              <w:fldChar w:fldCharType="separate"/>
            </w:r>
            <w:r w:rsidR="00C61A19">
              <w:rPr>
                <w:noProof/>
                <w:webHidden/>
              </w:rPr>
              <w:t>13</w:t>
            </w:r>
            <w:r w:rsidR="00C61A19">
              <w:rPr>
                <w:noProof/>
                <w:webHidden/>
              </w:rPr>
              <w:fldChar w:fldCharType="end"/>
            </w:r>
          </w:hyperlink>
        </w:p>
        <w:p w14:paraId="52D1E2BA" w14:textId="5C4EDD48" w:rsidR="00C61A19" w:rsidRDefault="00000000">
          <w:pPr>
            <w:pStyle w:val="TOC1"/>
            <w:tabs>
              <w:tab w:val="right" w:leader="dot" w:pos="9016"/>
            </w:tabs>
            <w:rPr>
              <w:noProof/>
            </w:rPr>
          </w:pPr>
          <w:hyperlink w:anchor="_Toc130748731" w:history="1">
            <w:r w:rsidR="00C61A19" w:rsidRPr="000D7B2A">
              <w:rPr>
                <w:rStyle w:val="Hyperlink"/>
                <w:noProof/>
              </w:rPr>
              <w:t>4. Requirements, Standards, and Costing.</w:t>
            </w:r>
            <w:r w:rsidR="00C61A19">
              <w:rPr>
                <w:noProof/>
                <w:webHidden/>
              </w:rPr>
              <w:tab/>
            </w:r>
            <w:r w:rsidR="00C61A19">
              <w:rPr>
                <w:noProof/>
                <w:webHidden/>
              </w:rPr>
              <w:fldChar w:fldCharType="begin"/>
            </w:r>
            <w:r w:rsidR="00C61A19">
              <w:rPr>
                <w:noProof/>
                <w:webHidden/>
              </w:rPr>
              <w:instrText xml:space="preserve"> PAGEREF _Toc130748731 \h </w:instrText>
            </w:r>
            <w:r w:rsidR="00C61A19">
              <w:rPr>
                <w:noProof/>
                <w:webHidden/>
              </w:rPr>
            </w:r>
            <w:r w:rsidR="00C61A19">
              <w:rPr>
                <w:noProof/>
                <w:webHidden/>
              </w:rPr>
              <w:fldChar w:fldCharType="separate"/>
            </w:r>
            <w:r w:rsidR="00C61A19">
              <w:rPr>
                <w:noProof/>
                <w:webHidden/>
              </w:rPr>
              <w:t>15</w:t>
            </w:r>
            <w:r w:rsidR="00C61A19">
              <w:rPr>
                <w:noProof/>
                <w:webHidden/>
              </w:rPr>
              <w:fldChar w:fldCharType="end"/>
            </w:r>
          </w:hyperlink>
        </w:p>
        <w:p w14:paraId="58F3D282" w14:textId="554379CD" w:rsidR="00C61A19" w:rsidRDefault="00000000">
          <w:pPr>
            <w:pStyle w:val="TOC2"/>
            <w:tabs>
              <w:tab w:val="right" w:leader="dot" w:pos="9016"/>
            </w:tabs>
            <w:rPr>
              <w:noProof/>
            </w:rPr>
          </w:pPr>
          <w:hyperlink w:anchor="_Toc130748732" w:history="1">
            <w:r w:rsidR="00C61A19" w:rsidRPr="000D7B2A">
              <w:rPr>
                <w:rStyle w:val="Hyperlink"/>
                <w:noProof/>
              </w:rPr>
              <w:t>4.1 Detailed Requirements:</w:t>
            </w:r>
            <w:r w:rsidR="00C61A19">
              <w:rPr>
                <w:noProof/>
                <w:webHidden/>
              </w:rPr>
              <w:tab/>
            </w:r>
            <w:r w:rsidR="00C61A19">
              <w:rPr>
                <w:noProof/>
                <w:webHidden/>
              </w:rPr>
              <w:fldChar w:fldCharType="begin"/>
            </w:r>
            <w:r w:rsidR="00C61A19">
              <w:rPr>
                <w:noProof/>
                <w:webHidden/>
              </w:rPr>
              <w:instrText xml:space="preserve"> PAGEREF _Toc130748732 \h </w:instrText>
            </w:r>
            <w:r w:rsidR="00C61A19">
              <w:rPr>
                <w:noProof/>
                <w:webHidden/>
              </w:rPr>
            </w:r>
            <w:r w:rsidR="00C61A19">
              <w:rPr>
                <w:noProof/>
                <w:webHidden/>
              </w:rPr>
              <w:fldChar w:fldCharType="separate"/>
            </w:r>
            <w:r w:rsidR="00C61A19">
              <w:rPr>
                <w:noProof/>
                <w:webHidden/>
              </w:rPr>
              <w:t>15</w:t>
            </w:r>
            <w:r w:rsidR="00C61A19">
              <w:rPr>
                <w:noProof/>
                <w:webHidden/>
              </w:rPr>
              <w:fldChar w:fldCharType="end"/>
            </w:r>
          </w:hyperlink>
        </w:p>
        <w:p w14:paraId="1CDFB65F" w14:textId="7E8A037F" w:rsidR="00C61A19" w:rsidRDefault="00000000">
          <w:pPr>
            <w:pStyle w:val="TOC2"/>
            <w:tabs>
              <w:tab w:val="right" w:leader="dot" w:pos="9016"/>
            </w:tabs>
            <w:rPr>
              <w:noProof/>
            </w:rPr>
          </w:pPr>
          <w:hyperlink w:anchor="_Toc130748733" w:history="1">
            <w:r w:rsidR="00C61A19" w:rsidRPr="000D7B2A">
              <w:rPr>
                <w:rStyle w:val="Hyperlink"/>
                <w:noProof/>
              </w:rPr>
              <w:t>4.2 Costing</w:t>
            </w:r>
            <w:r w:rsidR="00C61A19">
              <w:rPr>
                <w:noProof/>
                <w:webHidden/>
              </w:rPr>
              <w:tab/>
            </w:r>
            <w:r w:rsidR="00C61A19">
              <w:rPr>
                <w:noProof/>
                <w:webHidden/>
              </w:rPr>
              <w:fldChar w:fldCharType="begin"/>
            </w:r>
            <w:r w:rsidR="00C61A19">
              <w:rPr>
                <w:noProof/>
                <w:webHidden/>
              </w:rPr>
              <w:instrText xml:space="preserve"> PAGEREF _Toc130748733 \h </w:instrText>
            </w:r>
            <w:r w:rsidR="00C61A19">
              <w:rPr>
                <w:noProof/>
                <w:webHidden/>
              </w:rPr>
            </w:r>
            <w:r w:rsidR="00C61A19">
              <w:rPr>
                <w:noProof/>
                <w:webHidden/>
              </w:rPr>
              <w:fldChar w:fldCharType="separate"/>
            </w:r>
            <w:r w:rsidR="00C61A19">
              <w:rPr>
                <w:noProof/>
                <w:webHidden/>
              </w:rPr>
              <w:t>15</w:t>
            </w:r>
            <w:r w:rsidR="00C61A19">
              <w:rPr>
                <w:noProof/>
                <w:webHidden/>
              </w:rPr>
              <w:fldChar w:fldCharType="end"/>
            </w:r>
          </w:hyperlink>
        </w:p>
        <w:p w14:paraId="4D6418A0" w14:textId="3470FD97" w:rsidR="00C61A19" w:rsidRDefault="00000000">
          <w:pPr>
            <w:pStyle w:val="TOC2"/>
            <w:tabs>
              <w:tab w:val="right" w:leader="dot" w:pos="9016"/>
            </w:tabs>
            <w:rPr>
              <w:noProof/>
            </w:rPr>
          </w:pPr>
          <w:hyperlink w:anchor="_Toc130748734" w:history="1">
            <w:r w:rsidR="00C61A19" w:rsidRPr="000D7B2A">
              <w:rPr>
                <w:rStyle w:val="Hyperlink"/>
                <w:noProof/>
              </w:rPr>
              <w:t>4.3 Standards to be taken</w:t>
            </w:r>
            <w:r w:rsidR="00C61A19">
              <w:rPr>
                <w:noProof/>
                <w:webHidden/>
              </w:rPr>
              <w:tab/>
            </w:r>
            <w:r w:rsidR="00C61A19">
              <w:rPr>
                <w:noProof/>
                <w:webHidden/>
              </w:rPr>
              <w:fldChar w:fldCharType="begin"/>
            </w:r>
            <w:r w:rsidR="00C61A19">
              <w:rPr>
                <w:noProof/>
                <w:webHidden/>
              </w:rPr>
              <w:instrText xml:space="preserve"> PAGEREF _Toc130748734 \h </w:instrText>
            </w:r>
            <w:r w:rsidR="00C61A19">
              <w:rPr>
                <w:noProof/>
                <w:webHidden/>
              </w:rPr>
            </w:r>
            <w:r w:rsidR="00C61A19">
              <w:rPr>
                <w:noProof/>
                <w:webHidden/>
              </w:rPr>
              <w:fldChar w:fldCharType="separate"/>
            </w:r>
            <w:r w:rsidR="00C61A19">
              <w:rPr>
                <w:noProof/>
                <w:webHidden/>
              </w:rPr>
              <w:t>17</w:t>
            </w:r>
            <w:r w:rsidR="00C61A19">
              <w:rPr>
                <w:noProof/>
                <w:webHidden/>
              </w:rPr>
              <w:fldChar w:fldCharType="end"/>
            </w:r>
          </w:hyperlink>
        </w:p>
        <w:p w14:paraId="1411A239" w14:textId="2E44D64B" w:rsidR="00C61A19" w:rsidRDefault="00000000">
          <w:pPr>
            <w:pStyle w:val="TOC1"/>
            <w:tabs>
              <w:tab w:val="right" w:leader="dot" w:pos="9016"/>
            </w:tabs>
            <w:rPr>
              <w:noProof/>
            </w:rPr>
          </w:pPr>
          <w:hyperlink w:anchor="_Toc130748735" w:history="1">
            <w:r w:rsidR="00C61A19" w:rsidRPr="000D7B2A">
              <w:rPr>
                <w:rStyle w:val="Hyperlink"/>
                <w:noProof/>
              </w:rPr>
              <w:t>Conclusions</w:t>
            </w:r>
            <w:r w:rsidR="00C61A19">
              <w:rPr>
                <w:noProof/>
                <w:webHidden/>
              </w:rPr>
              <w:tab/>
            </w:r>
            <w:r w:rsidR="00C61A19">
              <w:rPr>
                <w:noProof/>
                <w:webHidden/>
              </w:rPr>
              <w:fldChar w:fldCharType="begin"/>
            </w:r>
            <w:r w:rsidR="00C61A19">
              <w:rPr>
                <w:noProof/>
                <w:webHidden/>
              </w:rPr>
              <w:instrText xml:space="preserve"> PAGEREF _Toc130748735 \h </w:instrText>
            </w:r>
            <w:r w:rsidR="00C61A19">
              <w:rPr>
                <w:noProof/>
                <w:webHidden/>
              </w:rPr>
            </w:r>
            <w:r w:rsidR="00C61A19">
              <w:rPr>
                <w:noProof/>
                <w:webHidden/>
              </w:rPr>
              <w:fldChar w:fldCharType="separate"/>
            </w:r>
            <w:r w:rsidR="00C61A19">
              <w:rPr>
                <w:noProof/>
                <w:webHidden/>
              </w:rPr>
              <w:t>19</w:t>
            </w:r>
            <w:r w:rsidR="00C61A19">
              <w:rPr>
                <w:noProof/>
                <w:webHidden/>
              </w:rPr>
              <w:fldChar w:fldCharType="end"/>
            </w:r>
          </w:hyperlink>
        </w:p>
        <w:p w14:paraId="03890DFF" w14:textId="7C01DE99" w:rsidR="00C61A19" w:rsidRDefault="00000000">
          <w:pPr>
            <w:pStyle w:val="TOC1"/>
            <w:tabs>
              <w:tab w:val="right" w:leader="dot" w:pos="9016"/>
            </w:tabs>
            <w:rPr>
              <w:noProof/>
            </w:rPr>
          </w:pPr>
          <w:hyperlink w:anchor="_Toc130748736" w:history="1">
            <w:r w:rsidR="00C61A19" w:rsidRPr="000D7B2A">
              <w:rPr>
                <w:rStyle w:val="Hyperlink"/>
                <w:noProof/>
              </w:rPr>
              <w:t>References</w:t>
            </w:r>
            <w:r w:rsidR="00C61A19">
              <w:rPr>
                <w:noProof/>
                <w:webHidden/>
              </w:rPr>
              <w:tab/>
            </w:r>
            <w:r w:rsidR="00C61A19">
              <w:rPr>
                <w:noProof/>
                <w:webHidden/>
              </w:rPr>
              <w:fldChar w:fldCharType="begin"/>
            </w:r>
            <w:r w:rsidR="00C61A19">
              <w:rPr>
                <w:noProof/>
                <w:webHidden/>
              </w:rPr>
              <w:instrText xml:space="preserve"> PAGEREF _Toc130748736 \h </w:instrText>
            </w:r>
            <w:r w:rsidR="00C61A19">
              <w:rPr>
                <w:noProof/>
                <w:webHidden/>
              </w:rPr>
            </w:r>
            <w:r w:rsidR="00C61A19">
              <w:rPr>
                <w:noProof/>
                <w:webHidden/>
              </w:rPr>
              <w:fldChar w:fldCharType="separate"/>
            </w:r>
            <w:r w:rsidR="00C61A19">
              <w:rPr>
                <w:noProof/>
                <w:webHidden/>
              </w:rPr>
              <w:t>20</w:t>
            </w:r>
            <w:r w:rsidR="00C61A19">
              <w:rPr>
                <w:noProof/>
                <w:webHidden/>
              </w:rPr>
              <w:fldChar w:fldCharType="end"/>
            </w:r>
          </w:hyperlink>
        </w:p>
        <w:p w14:paraId="4B41714F" w14:textId="6EC58266" w:rsidR="00C61A19" w:rsidRDefault="00C61A19">
          <w:r>
            <w:rPr>
              <w:b/>
              <w:bCs/>
              <w:noProof/>
            </w:rPr>
            <w:fldChar w:fldCharType="end"/>
          </w:r>
        </w:p>
      </w:sdtContent>
    </w:sdt>
    <w:p w14:paraId="43EA7F5B" w14:textId="1624A6F2" w:rsidR="00DE5882" w:rsidRDefault="00DE5882" w:rsidP="00DE5882"/>
    <w:p w14:paraId="17254013" w14:textId="0B17C830" w:rsidR="00DE5882" w:rsidRDefault="00DE5882" w:rsidP="00DE5882"/>
    <w:p w14:paraId="2A677E27" w14:textId="5F5F7828" w:rsidR="00DE5882" w:rsidRDefault="00DE5882" w:rsidP="00DE5882"/>
    <w:p w14:paraId="6C917623" w14:textId="236E143A" w:rsidR="00DE5882" w:rsidRDefault="00DE5882" w:rsidP="00DE5882"/>
    <w:p w14:paraId="510AC41E" w14:textId="2B095E0E" w:rsidR="00DE5882" w:rsidRDefault="00DE5882" w:rsidP="00DE5882"/>
    <w:p w14:paraId="2169FD81" w14:textId="7A2EFD19" w:rsidR="00AE42D2" w:rsidRDefault="00AE42D2" w:rsidP="00DE5882"/>
    <w:p w14:paraId="77B0B3F8" w14:textId="50F53617" w:rsidR="00AE42D2" w:rsidRDefault="00AE42D2" w:rsidP="00DE5882"/>
    <w:p w14:paraId="6A28FA14" w14:textId="410EB66B" w:rsidR="00AE42D2" w:rsidRDefault="00AE42D2" w:rsidP="00DE5882"/>
    <w:p w14:paraId="6D3D272B" w14:textId="471540F5" w:rsidR="00F840A0" w:rsidRPr="00F840A0" w:rsidRDefault="00F840A0" w:rsidP="00F840A0">
      <w:pPr>
        <w:pStyle w:val="Heading1"/>
      </w:pPr>
      <w:bookmarkStart w:id="0" w:name="_Toc130748713"/>
      <w:r>
        <w:lastRenderedPageBreak/>
        <w:t xml:space="preserve">1. </w:t>
      </w:r>
      <w:r w:rsidRPr="00F840A0">
        <w:t>Abstract:</w:t>
      </w:r>
      <w:bookmarkEnd w:id="0"/>
    </w:p>
    <w:p w14:paraId="5E14A12B" w14:textId="65ACBBE9" w:rsidR="00F840A0" w:rsidRPr="00F840A0" w:rsidRDefault="00F840A0" w:rsidP="00F840A0">
      <w:r w:rsidRPr="00F840A0">
        <w:t xml:space="preserve">The present study investigates the integration of fuel cell technology with a minimum 50% energy storage capacity in Tesla Model 3 vehicles, with the aim of improving energy efficiency, range, and sustainability. The proposed hybrid system combines lithium-ion batteries and hydrogen fuel cells to optimize power delivery and reduce reliance on a single energy storage method. </w:t>
      </w:r>
    </w:p>
    <w:p w14:paraId="5877D4E6" w14:textId="37C8145F" w:rsidR="00F840A0" w:rsidRPr="00F840A0" w:rsidRDefault="00F840A0" w:rsidP="00F840A0">
      <w:r w:rsidRPr="00F840A0">
        <w:t>In this research, a novel hybrid system for Tesla Model 3 vehicles was developed, utilizing a minimum of 50% energy storage capacity provided by hydrogen fuel cells. This approach offers a synergistic integration of fuel cell technology with lithium-ion batteries, optimizing energy management and extending vehicle range. A detailed experimental investigation and modelling were conducted to determine the optimal system configuration and control strategy.</w:t>
      </w:r>
    </w:p>
    <w:p w14:paraId="082F5313" w14:textId="265B9E0E" w:rsidR="00F840A0" w:rsidRPr="00F840A0" w:rsidRDefault="00F840A0" w:rsidP="00F840A0">
      <w:r w:rsidRPr="00F840A0">
        <w:t xml:space="preserve">The results demonstrate a significant improvement in energy efficiency, with the combined system achieving an estimated </w:t>
      </w:r>
      <w:r>
        <w:t>12</w:t>
      </w:r>
      <w:r w:rsidRPr="00F840A0">
        <w:t>% increase in range compared to conventional battery-only electric vehicles. This is attributed to the efficient energy conversion and high energy density of hydrogen fuel cells. Furthermore, the hybrid system reduces the load on the lithium-ion battery pack, thus prolonging its lifespan and reducing the overall environmental impact.</w:t>
      </w:r>
    </w:p>
    <w:p w14:paraId="1A92B960" w14:textId="48454FF3" w:rsidR="00F840A0" w:rsidRDefault="00F840A0" w:rsidP="00F840A0">
      <w:r>
        <w:t>T</w:t>
      </w:r>
      <w:r w:rsidRPr="00F840A0">
        <w:t>he successful implementation of a minimum 50% energy storage capacity through hydrogen fuel cells in Tesla Model 3 vehicles paves the way for a more sustainable and efficient transportation solution. Future research should explore further optimization strategies and evaluate the system's performance in real-world driving conditions.</w:t>
      </w:r>
    </w:p>
    <w:p w14:paraId="773E942A" w14:textId="6486507D" w:rsidR="00F840A0" w:rsidRDefault="00F840A0" w:rsidP="00F840A0">
      <w:r w:rsidRPr="00F840A0">
        <w:t>Keywords: Tesla Model 3, energy storage, fuel cell, lithium-ion batteries, hydrogen, hybrid system, energy efficiency, range, sustainability.</w:t>
      </w:r>
    </w:p>
    <w:p w14:paraId="0FCAB1FE" w14:textId="6E1B03EF" w:rsidR="001F5B96" w:rsidRDefault="001F5B96" w:rsidP="00F840A0"/>
    <w:p w14:paraId="1D72DD8A" w14:textId="5AA9B865" w:rsidR="001F5B96" w:rsidRDefault="001F5B96" w:rsidP="00F840A0"/>
    <w:p w14:paraId="3C13DC8C" w14:textId="6100C93D" w:rsidR="001F5B96" w:rsidRDefault="001F5B96" w:rsidP="00F840A0"/>
    <w:p w14:paraId="763515F4" w14:textId="6D9827F3" w:rsidR="001F5B96" w:rsidRDefault="001F5B96" w:rsidP="00F840A0"/>
    <w:p w14:paraId="01418E4A" w14:textId="4AFC6DD8" w:rsidR="001F5B96" w:rsidRDefault="001F5B96" w:rsidP="00F840A0"/>
    <w:p w14:paraId="510EE3D1" w14:textId="4346A0E4" w:rsidR="001F5B96" w:rsidRDefault="001F5B96" w:rsidP="00F840A0"/>
    <w:p w14:paraId="07972E1D" w14:textId="4DD0B57F" w:rsidR="001F5B96" w:rsidRDefault="001F5B96" w:rsidP="00F840A0"/>
    <w:p w14:paraId="5ACFB45C" w14:textId="6D47047C" w:rsidR="001F5B96" w:rsidRDefault="001F5B96" w:rsidP="00F840A0"/>
    <w:p w14:paraId="58840BCC" w14:textId="5CC56999" w:rsidR="001F5B96" w:rsidRDefault="001F5B96" w:rsidP="00F840A0"/>
    <w:p w14:paraId="1C710048" w14:textId="36247AA3" w:rsidR="001F5B96" w:rsidRDefault="001F5B96" w:rsidP="00F840A0"/>
    <w:p w14:paraId="308186B3" w14:textId="74193F71" w:rsidR="001F5B96" w:rsidRDefault="001F5B96" w:rsidP="00F840A0"/>
    <w:p w14:paraId="07A3B7A8" w14:textId="2EC96732" w:rsidR="001F5B96" w:rsidRDefault="001F5B96" w:rsidP="00F840A0"/>
    <w:p w14:paraId="4DEC53A7" w14:textId="77777777" w:rsidR="001F5B96" w:rsidRDefault="001F5B96" w:rsidP="00F840A0"/>
    <w:p w14:paraId="768E40FA" w14:textId="03933FBA" w:rsidR="00570586" w:rsidRPr="00570586" w:rsidRDefault="00570586" w:rsidP="001F5B96">
      <w:pPr>
        <w:pStyle w:val="Heading1"/>
      </w:pPr>
      <w:bookmarkStart w:id="1" w:name="_Toc130748714"/>
      <w:r>
        <w:lastRenderedPageBreak/>
        <w:t xml:space="preserve">2. </w:t>
      </w:r>
      <w:r w:rsidRPr="00570586">
        <w:t>Introduction:</w:t>
      </w:r>
      <w:bookmarkEnd w:id="1"/>
    </w:p>
    <w:p w14:paraId="4A5FC0FD" w14:textId="0ED86674" w:rsidR="00570586" w:rsidRPr="00570586" w:rsidRDefault="00570586" w:rsidP="00570586">
      <w:r w:rsidRPr="00570586">
        <w:t>The growing demand for electric vehicles (EVs) is driven by global concerns about climate change, air pollution, and the need to reduce dependence on fossil fuels. Tesla, a pioneer in the EV industry, has been continuously working</w:t>
      </w:r>
      <w:r w:rsidR="00A47447">
        <w:t xml:space="preserve"> (</w:t>
      </w:r>
      <w:proofErr w:type="gramStart"/>
      <w:r w:rsidR="00A47447" w:rsidRPr="00A47447">
        <w:t>Parkhurst,</w:t>
      </w:r>
      <w:r w:rsidR="00A47447">
        <w:t>,</w:t>
      </w:r>
      <w:proofErr w:type="gramEnd"/>
      <w:r w:rsidR="00A47447">
        <w:t>2019)</w:t>
      </w:r>
      <w:r w:rsidRPr="00570586">
        <w:t xml:space="preserve"> to improve the performance and range of its vehicles, such as the Tesla Model 3. However, one of the main challenges for EV adoption is the limited range and long charging times associated with battery technology. Fuel cell systems, which generate electricity through a chemical reaction between hydrogen and oxygen, offer a promising alternative or complementary solution to address these issues.</w:t>
      </w:r>
    </w:p>
    <w:p w14:paraId="567B81A6" w14:textId="656E09B1" w:rsidR="00570586" w:rsidRPr="00570586" w:rsidRDefault="00570586" w:rsidP="00570586">
      <w:r w:rsidRPr="00570586">
        <w:t xml:space="preserve">This study aims to investigate the integration of a minimum of 50% energy storage to a fuel cell system for the Tesla Model 3 and compare </w:t>
      </w:r>
      <w:r w:rsidR="00A47447">
        <w:t>(</w:t>
      </w:r>
      <w:r w:rsidR="00A47447" w:rsidRPr="00A47447">
        <w:t>unc</w:t>
      </w:r>
      <w:r w:rsidR="00A47447">
        <w:t xml:space="preserve">,2018) </w:t>
      </w:r>
      <w:r w:rsidRPr="00570586">
        <w:t xml:space="preserve">its performance with the normal Tesla Model 3 on the Worldwide Harmonized Light Vehicles Test Procedure (WLTP) drive cycle. The WLTP drive cycle is a globally </w:t>
      </w:r>
      <w:r w:rsidR="00A47447">
        <w:t>(</w:t>
      </w:r>
      <w:r w:rsidR="00A47447" w:rsidRPr="00A47447">
        <w:t>Mayur,</w:t>
      </w:r>
      <w:r w:rsidR="00A47447">
        <w:t xml:space="preserve">2015) </w:t>
      </w:r>
      <w:r w:rsidRPr="00570586">
        <w:t>accepted test procedure that provides a consistent and realistic evaluation of vehicle performance, energy consumption, and emissions.</w:t>
      </w:r>
    </w:p>
    <w:p w14:paraId="526C2A8D" w14:textId="1C759EAD" w:rsidR="00570586" w:rsidRPr="00F840A0" w:rsidRDefault="00570586" w:rsidP="00F840A0">
      <w:r w:rsidRPr="00570586">
        <w:t xml:space="preserve">Using MATLAB Simulink, we will develop and simulate models for both the normal Tesla Model 3 and a modified version with a fuel cell </w:t>
      </w:r>
      <w:r w:rsidR="00A47447">
        <w:t>(</w:t>
      </w:r>
      <w:r w:rsidR="00A47447" w:rsidRPr="00A47447">
        <w:t>Lazar,</w:t>
      </w:r>
      <w:r w:rsidR="00A47447">
        <w:t xml:space="preserve">2019) </w:t>
      </w:r>
      <w:r w:rsidRPr="00570586">
        <w:t xml:space="preserve">system. The results will be </w:t>
      </w:r>
      <w:r w:rsidR="001F5B96" w:rsidRPr="00570586">
        <w:t>analysed</w:t>
      </w:r>
      <w:r w:rsidRPr="00570586">
        <w:t xml:space="preserve"> and compared to assess the potential benefits and drawbacks of incorporating a fuel cell system in the Tesla Model 3. Additionally, a comprehensive feasibility study will be conducted to evaluate the technical, economic, environmental, safety, and market aspects of the proposed fuel cell integration.</w:t>
      </w:r>
    </w:p>
    <w:p w14:paraId="22F1D991" w14:textId="156477EE" w:rsidR="00F840A0" w:rsidRPr="00F840A0" w:rsidRDefault="00F840A0" w:rsidP="00F840A0">
      <w:pPr>
        <w:pStyle w:val="Heading1"/>
      </w:pPr>
      <w:bookmarkStart w:id="2" w:name="_Toc130748715"/>
      <w:r>
        <w:t xml:space="preserve">2. </w:t>
      </w:r>
      <w:r w:rsidR="00ED49CC">
        <w:t>Methodology</w:t>
      </w:r>
      <w:bookmarkEnd w:id="2"/>
    </w:p>
    <w:p w14:paraId="4DD10364" w14:textId="7156A36D" w:rsidR="00570586" w:rsidRDefault="00570586" w:rsidP="00570586">
      <w:pPr>
        <w:pStyle w:val="Heading2"/>
      </w:pPr>
      <w:bookmarkStart w:id="3" w:name="_Toc130748716"/>
      <w:r>
        <w:t>2.1 Preliminary Research and Data Collection:</w:t>
      </w:r>
      <w:bookmarkEnd w:id="3"/>
    </w:p>
    <w:p w14:paraId="667BE54C" w14:textId="0A2B71AA" w:rsidR="00570586" w:rsidRDefault="00570586" w:rsidP="00570586">
      <w:pPr>
        <w:pStyle w:val="ListParagraph"/>
        <w:numPr>
          <w:ilvl w:val="0"/>
          <w:numId w:val="2"/>
        </w:numPr>
      </w:pPr>
      <w:r>
        <w:t>Gather specifications and data of Tesla Model 3 (battery capacity, energy consumption, range, etc.)</w:t>
      </w:r>
    </w:p>
    <w:p w14:paraId="3A1889DF" w14:textId="6021C264" w:rsidR="00570586" w:rsidRDefault="00570586" w:rsidP="00570586">
      <w:pPr>
        <w:pStyle w:val="ListParagraph"/>
        <w:numPr>
          <w:ilvl w:val="0"/>
          <w:numId w:val="2"/>
        </w:numPr>
      </w:pPr>
      <w:r>
        <w:t>Research fuel cell technology, types, efficiency, and suitable fuel cell systems for electric vehicles (PEMFC, SOFC, etc.)</w:t>
      </w:r>
    </w:p>
    <w:p w14:paraId="4C069026" w14:textId="2D3E34D4" w:rsidR="00570586" w:rsidRDefault="00570586" w:rsidP="00570586">
      <w:pPr>
        <w:pStyle w:val="ListParagraph"/>
        <w:numPr>
          <w:ilvl w:val="0"/>
          <w:numId w:val="2"/>
        </w:numPr>
      </w:pPr>
      <w:r>
        <w:t>Collect data on WLTP drive cycle (velocity profile, time, distance, etc.)</w:t>
      </w:r>
    </w:p>
    <w:p w14:paraId="32D4E60F" w14:textId="0254C774" w:rsidR="00570586" w:rsidRDefault="00570586" w:rsidP="00570586">
      <w:pPr>
        <w:pStyle w:val="Heading2"/>
      </w:pPr>
      <w:bookmarkStart w:id="4" w:name="_Toc130748717"/>
      <w:r>
        <w:t>2.2 Model Development:</w:t>
      </w:r>
      <w:bookmarkEnd w:id="4"/>
    </w:p>
    <w:p w14:paraId="2C8AA8A3" w14:textId="2D737E7E" w:rsidR="00570586" w:rsidRDefault="00570586" w:rsidP="00570586">
      <w:pPr>
        <w:pStyle w:val="ListParagraph"/>
        <w:numPr>
          <w:ilvl w:val="0"/>
          <w:numId w:val="3"/>
        </w:numPr>
      </w:pPr>
      <w:r>
        <w:t>Develop a baseline MATLAB Simulink model for the normal Tesla Model 3 using the collected data.</w:t>
      </w:r>
    </w:p>
    <w:p w14:paraId="5E74513A" w14:textId="42C867D6" w:rsidR="00570586" w:rsidRDefault="00570586" w:rsidP="00570586">
      <w:pPr>
        <w:pStyle w:val="ListParagraph"/>
        <w:numPr>
          <w:ilvl w:val="0"/>
          <w:numId w:val="3"/>
        </w:numPr>
      </w:pPr>
      <w:r>
        <w:t>Develop a MATLAB Simulink model for the Fuel Cell system with at least 50% energy storage capacity.</w:t>
      </w:r>
    </w:p>
    <w:p w14:paraId="55C7B064" w14:textId="3DB956B6" w:rsidR="00570586" w:rsidRDefault="00570586" w:rsidP="00570586">
      <w:pPr>
        <w:pStyle w:val="ListParagraph"/>
        <w:numPr>
          <w:ilvl w:val="0"/>
          <w:numId w:val="3"/>
        </w:numPr>
      </w:pPr>
      <w:r>
        <w:t>Integrate the Fuel Cell system model into the Tesla Model 3 model, considering all the necessary powertrain components (DC-DC converter, hydrogen storage, etc.)</w:t>
      </w:r>
    </w:p>
    <w:p w14:paraId="3C64CCC1" w14:textId="0F5DB7A0" w:rsidR="00570586" w:rsidRDefault="00570586" w:rsidP="00570586">
      <w:pPr>
        <w:pStyle w:val="Heading2"/>
      </w:pPr>
      <w:bookmarkStart w:id="5" w:name="_Toc130748718"/>
      <w:r>
        <w:t>2.3 Simulation and Analysis:</w:t>
      </w:r>
      <w:bookmarkEnd w:id="5"/>
    </w:p>
    <w:p w14:paraId="020FE0D5" w14:textId="56160F2A" w:rsidR="00570586" w:rsidRDefault="00570586" w:rsidP="00570586">
      <w:pPr>
        <w:pStyle w:val="ListParagraph"/>
        <w:numPr>
          <w:ilvl w:val="0"/>
          <w:numId w:val="4"/>
        </w:numPr>
      </w:pPr>
      <w:r>
        <w:t>Simulate the performance of the normal Tesla Model 3 and Fuel Cell Tesla Model 3 on the WLTP drive cycle.</w:t>
      </w:r>
    </w:p>
    <w:p w14:paraId="36310141" w14:textId="27509B65" w:rsidR="00570586" w:rsidRDefault="00570586" w:rsidP="00570586">
      <w:pPr>
        <w:pStyle w:val="ListParagraph"/>
        <w:numPr>
          <w:ilvl w:val="0"/>
          <w:numId w:val="4"/>
        </w:numPr>
      </w:pPr>
      <w:r>
        <w:t>Analyse and compare the results, focusing on energy consumption, range, efficiency, and emissions.</w:t>
      </w:r>
    </w:p>
    <w:p w14:paraId="43A6A954" w14:textId="458CB301" w:rsidR="00570586" w:rsidRDefault="00570586" w:rsidP="00570586">
      <w:pPr>
        <w:pStyle w:val="ListParagraph"/>
        <w:numPr>
          <w:ilvl w:val="0"/>
          <w:numId w:val="4"/>
        </w:numPr>
      </w:pPr>
      <w:r>
        <w:lastRenderedPageBreak/>
        <w:t>Perform sensitivity analysis to assess the impact of varying parameters (fuel cell efficiency, hydrogen storage capacity, etc.) on the Fuel Cell Tesla Model 3's performance.</w:t>
      </w:r>
    </w:p>
    <w:p w14:paraId="6BBACCA9" w14:textId="00D46B23" w:rsidR="00570586" w:rsidRDefault="00570586" w:rsidP="00570586">
      <w:pPr>
        <w:pStyle w:val="Heading2"/>
      </w:pPr>
      <w:bookmarkStart w:id="6" w:name="_Toc130748719"/>
      <w:r>
        <w:t>2.4 Feasibility Study:</w:t>
      </w:r>
      <w:bookmarkEnd w:id="6"/>
    </w:p>
    <w:p w14:paraId="784A64BB" w14:textId="701EC739" w:rsidR="00570586" w:rsidRDefault="00570586" w:rsidP="00570586">
      <w:pPr>
        <w:pStyle w:val="ListParagraph"/>
        <w:numPr>
          <w:ilvl w:val="0"/>
          <w:numId w:val="5"/>
        </w:numPr>
      </w:pPr>
      <w:r>
        <w:t>Assess the technical feasibility of integrating the Fuel Cell system into the Tesla Model 3 by evaluating packaging constraints, weight, and complexity of the system.</w:t>
      </w:r>
    </w:p>
    <w:p w14:paraId="59074528" w14:textId="67CDC7AC" w:rsidR="00570586" w:rsidRDefault="00570586" w:rsidP="00570586">
      <w:pPr>
        <w:pStyle w:val="ListParagraph"/>
        <w:numPr>
          <w:ilvl w:val="0"/>
          <w:numId w:val="5"/>
        </w:numPr>
      </w:pPr>
      <w:r>
        <w:t>Evaluate the economic feasibility by estimating the costs associated with the Fuel Cell system, hydrogen storage, and infrastructure.</w:t>
      </w:r>
    </w:p>
    <w:p w14:paraId="06F4E6AD" w14:textId="5C720180" w:rsidR="00570586" w:rsidRDefault="00570586" w:rsidP="00570586">
      <w:pPr>
        <w:pStyle w:val="ListParagraph"/>
        <w:numPr>
          <w:ilvl w:val="0"/>
          <w:numId w:val="5"/>
        </w:numPr>
      </w:pPr>
      <w:r>
        <w:t>Examine the environmental feasibility by comparing the life cycle emissions of the Fuel Cell Tesla Model 3 and the normal Tesla Model 3.</w:t>
      </w:r>
    </w:p>
    <w:p w14:paraId="7C4237D6" w14:textId="1CB07A8C" w:rsidR="00570586" w:rsidRDefault="00570586" w:rsidP="00570586">
      <w:pPr>
        <w:pStyle w:val="ListParagraph"/>
        <w:numPr>
          <w:ilvl w:val="0"/>
          <w:numId w:val="5"/>
        </w:numPr>
      </w:pPr>
      <w:r>
        <w:t>Investigate potential safety concerns related to the Fuel Cell system and hydrogen storage.</w:t>
      </w:r>
    </w:p>
    <w:p w14:paraId="00FF9CBE" w14:textId="35DD573D" w:rsidR="00F840A0" w:rsidRDefault="00570586" w:rsidP="00570586">
      <w:pPr>
        <w:pStyle w:val="ListParagraph"/>
        <w:numPr>
          <w:ilvl w:val="0"/>
          <w:numId w:val="5"/>
        </w:numPr>
      </w:pPr>
      <w:r>
        <w:t>Analyse the potential market acceptance, considering factors such as range anxiety, refuelling infrastructure, and consumer perception of fuel cell technology.</w:t>
      </w:r>
    </w:p>
    <w:p w14:paraId="3A82FE24" w14:textId="4494DFF7" w:rsidR="00ED49CC" w:rsidRDefault="003D5B5D" w:rsidP="00630AF9">
      <w:pPr>
        <w:pStyle w:val="Heading1"/>
      </w:pPr>
      <w:bookmarkStart w:id="7" w:name="_Toc130748720"/>
      <w:r>
        <w:t xml:space="preserve">3. </w:t>
      </w:r>
      <w:r w:rsidR="00DC143E">
        <w:t xml:space="preserve">Modelling </w:t>
      </w:r>
      <w:r>
        <w:t>Phase in Simulink</w:t>
      </w:r>
      <w:bookmarkEnd w:id="7"/>
    </w:p>
    <w:p w14:paraId="6EDE13A7" w14:textId="15086571" w:rsidR="003D5B5D" w:rsidRDefault="003D5B5D">
      <w:r>
        <w:t>In this phase modelling of both electric variant and that of with 50% fuel cell was modelled using Simulink.</w:t>
      </w:r>
    </w:p>
    <w:p w14:paraId="7E285AF1" w14:textId="04A066FF" w:rsidR="003D5B5D" w:rsidRDefault="003D5B5D" w:rsidP="00EE36D3">
      <w:pPr>
        <w:pStyle w:val="Heading2"/>
      </w:pPr>
      <w:bookmarkStart w:id="8" w:name="_Toc130748721"/>
      <w:r>
        <w:t>3.1 Modelling of Electric Car</w:t>
      </w:r>
      <w:bookmarkEnd w:id="8"/>
      <w:r>
        <w:t xml:space="preserve"> </w:t>
      </w:r>
    </w:p>
    <w:p w14:paraId="189BF498" w14:textId="480F701C" w:rsidR="003D5B5D" w:rsidRDefault="003D5B5D">
      <w:r w:rsidRPr="003D5B5D">
        <w:t>Creating a simulation of the Tesla Model 3 in Simulink involves modelling various components and systems of the vehicle, such as the electric motor, battery pack, power electronics, and control systems.</w:t>
      </w:r>
    </w:p>
    <w:p w14:paraId="177A1F8F" w14:textId="6C62F1F4" w:rsidR="003D5B5D" w:rsidRDefault="009E2B99">
      <w:r>
        <w:rPr>
          <w:noProof/>
        </w:rPr>
        <w:drawing>
          <wp:anchor distT="0" distB="0" distL="114300" distR="114300" simplePos="0" relativeHeight="251658240" behindDoc="1" locked="0" layoutInCell="1" allowOverlap="1" wp14:anchorId="40A9B849" wp14:editId="7EBB3F62">
            <wp:simplePos x="0" y="0"/>
            <wp:positionH relativeFrom="column">
              <wp:posOffset>594360</wp:posOffset>
            </wp:positionH>
            <wp:positionV relativeFrom="paragraph">
              <wp:posOffset>-1905</wp:posOffset>
            </wp:positionV>
            <wp:extent cx="4419600" cy="2658811"/>
            <wp:effectExtent l="0" t="0" r="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419600" cy="2658811"/>
                    </a:xfrm>
                    <a:prstGeom prst="rect">
                      <a:avLst/>
                    </a:prstGeom>
                  </pic:spPr>
                </pic:pic>
              </a:graphicData>
            </a:graphic>
            <wp14:sizeRelH relativeFrom="margin">
              <wp14:pctWidth>0</wp14:pctWidth>
            </wp14:sizeRelH>
            <wp14:sizeRelV relativeFrom="margin">
              <wp14:pctHeight>0</wp14:pctHeight>
            </wp14:sizeRelV>
          </wp:anchor>
        </w:drawing>
      </w:r>
    </w:p>
    <w:p w14:paraId="693B0216" w14:textId="77777777" w:rsidR="009E2B99" w:rsidRDefault="009E2B99"/>
    <w:p w14:paraId="0443E559" w14:textId="77777777" w:rsidR="009E2B99" w:rsidRDefault="009E2B99"/>
    <w:p w14:paraId="258AA68C" w14:textId="77777777" w:rsidR="009E2B99" w:rsidRDefault="009E2B99"/>
    <w:p w14:paraId="26E4BD4B" w14:textId="77777777" w:rsidR="009E2B99" w:rsidRDefault="009E2B99"/>
    <w:p w14:paraId="723F1EF4" w14:textId="77777777" w:rsidR="009E2B99" w:rsidRDefault="009E2B99"/>
    <w:p w14:paraId="069F0A15" w14:textId="77777777" w:rsidR="009E2B99" w:rsidRDefault="009E2B99"/>
    <w:p w14:paraId="5BC29E11" w14:textId="77777777" w:rsidR="009E2B99" w:rsidRDefault="009E2B99"/>
    <w:p w14:paraId="58AD1F8D" w14:textId="77777777" w:rsidR="009E2B99" w:rsidRDefault="009E2B99"/>
    <w:p w14:paraId="132635BA" w14:textId="2AE920B1" w:rsidR="009E2B99" w:rsidRDefault="009E2B99">
      <w:r>
        <w:rPr>
          <w:noProof/>
        </w:rPr>
        <mc:AlternateContent>
          <mc:Choice Requires="wps">
            <w:drawing>
              <wp:anchor distT="0" distB="0" distL="114300" distR="114300" simplePos="0" relativeHeight="251660288" behindDoc="1" locked="0" layoutInCell="1" allowOverlap="1" wp14:anchorId="05D51D15" wp14:editId="41D032FE">
                <wp:simplePos x="0" y="0"/>
                <wp:positionH relativeFrom="column">
                  <wp:posOffset>594360</wp:posOffset>
                </wp:positionH>
                <wp:positionV relativeFrom="paragraph">
                  <wp:posOffset>94615</wp:posOffset>
                </wp:positionV>
                <wp:extent cx="4960620" cy="635"/>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4960620" cy="635"/>
                        </a:xfrm>
                        <a:prstGeom prst="rect">
                          <a:avLst/>
                        </a:prstGeom>
                        <a:solidFill>
                          <a:prstClr val="white"/>
                        </a:solidFill>
                        <a:ln>
                          <a:noFill/>
                        </a:ln>
                      </wps:spPr>
                      <wps:txbx>
                        <w:txbxContent>
                          <w:p w14:paraId="258B010E" w14:textId="7DB6799F" w:rsidR="009E2B99" w:rsidRPr="00520945" w:rsidRDefault="009E2B99" w:rsidP="009E2B99">
                            <w:pPr>
                              <w:pStyle w:val="Caption"/>
                              <w:rPr>
                                <w:noProof/>
                              </w:rPr>
                            </w:pPr>
                            <w:r>
                              <w:t xml:space="preserve">Figure </w:t>
                            </w:r>
                            <w:fldSimple w:instr=" SEQ Figure \* ARABIC ">
                              <w:r w:rsidR="00A16FCB">
                                <w:rPr>
                                  <w:noProof/>
                                </w:rPr>
                                <w:t>1</w:t>
                              </w:r>
                            </w:fldSimple>
                            <w:r>
                              <w:t xml:space="preserve"> : Basic subsystems required for Electric Vehicle (Matlab,2018)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5D51D15" id="_x0000_t202" coordsize="21600,21600" o:spt="202" path="m,l,21600r21600,l21600,xe">
                <v:stroke joinstyle="miter"/>
                <v:path gradientshapeok="t" o:connecttype="rect"/>
              </v:shapetype>
              <v:shape id="Text Box 2" o:spid="_x0000_s1026" type="#_x0000_t202" style="position:absolute;left:0;text-align:left;margin-left:46.8pt;margin-top:7.45pt;width:390.6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tuDFQIAADgEAAAOAAAAZHJzL2Uyb0RvYy54bWysU8GO0zAQvSPxD5bvNG2Bio2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" stroked="f">
                <v:textbox style="mso-fit-shape-to-text:t" inset="0,0,0,0">
                  <w:txbxContent>
                    <w:p w14:paraId="258B010E" w14:textId="7DB6799F" w:rsidR="009E2B99" w:rsidRPr="00520945" w:rsidRDefault="009E2B99" w:rsidP="009E2B99">
                      <w:pPr>
                        <w:pStyle w:val="Caption"/>
                        <w:rPr>
                          <w:noProof/>
                        </w:rPr>
                      </w:pPr>
                      <w:r>
                        <w:t xml:space="preserve">Figure </w:t>
                      </w:r>
                      <w:fldSimple w:instr=" SEQ Figure \* ARABIC ">
                        <w:r w:rsidR="00A16FCB">
                          <w:rPr>
                            <w:noProof/>
                          </w:rPr>
                          <w:t>1</w:t>
                        </w:r>
                      </w:fldSimple>
                      <w:r>
                        <w:t xml:space="preserve"> : Basic subsystems required for Electric Vehicle (Matlab,2018)</w:t>
                      </w:r>
                    </w:p>
                  </w:txbxContent>
                </v:textbox>
              </v:shape>
            </w:pict>
          </mc:Fallback>
        </mc:AlternateContent>
      </w:r>
    </w:p>
    <w:p w14:paraId="4ADDBE14" w14:textId="77777777" w:rsidR="009E2B99" w:rsidRDefault="009E2B99"/>
    <w:p w14:paraId="27EA7B62" w14:textId="316BE063" w:rsidR="00EE36D3" w:rsidRPr="00EE36D3" w:rsidRDefault="00EE36D3" w:rsidP="00EE36D3">
      <w:r>
        <w:t xml:space="preserve">Based on the above model, in this study Tesla Model 3 was modelled. As from </w:t>
      </w:r>
      <w:proofErr w:type="gramStart"/>
      <w:r>
        <w:t>figure  it</w:t>
      </w:r>
      <w:proofErr w:type="gramEnd"/>
      <w:r>
        <w:t xml:space="preserve"> is clear that </w:t>
      </w:r>
      <w:r w:rsidRPr="00EE36D3">
        <w:t>some key steps to create a Tesla Model 3 model in Simulink:</w:t>
      </w:r>
    </w:p>
    <w:p w14:paraId="55658B58" w14:textId="77777777" w:rsidR="00EE36D3" w:rsidRDefault="00EE36D3" w:rsidP="00EE36D3"/>
    <w:p w14:paraId="1E4211CF" w14:textId="0FE09E90" w:rsidR="00EE36D3" w:rsidRDefault="00BC6388" w:rsidP="00EE36D3">
      <w:pPr>
        <w:pStyle w:val="Heading3"/>
      </w:pPr>
      <w:bookmarkStart w:id="9" w:name="_Toc130748722"/>
      <w:r>
        <w:lastRenderedPageBreak/>
        <w:t xml:space="preserve">3.1.1 </w:t>
      </w:r>
      <w:r w:rsidR="00EE36D3" w:rsidRPr="00EE36D3">
        <w:t>Define the system components:</w:t>
      </w:r>
      <w:bookmarkEnd w:id="9"/>
      <w:r w:rsidR="00EE36D3" w:rsidRPr="00EE36D3">
        <w:t xml:space="preserve"> </w:t>
      </w:r>
    </w:p>
    <w:p w14:paraId="31545209" w14:textId="3D97D821" w:rsidR="00EE36D3" w:rsidRDefault="00EE36D3" w:rsidP="00EE36D3">
      <w:pPr>
        <w:pStyle w:val="ListParagraph"/>
        <w:numPr>
          <w:ilvl w:val="0"/>
          <w:numId w:val="7"/>
        </w:numPr>
      </w:pPr>
      <w:r w:rsidRPr="00EE36D3">
        <w:t xml:space="preserve">Electric motor: Model the motor's characteristics, such as torque, speed, efficiency, and power. </w:t>
      </w:r>
    </w:p>
    <w:p w14:paraId="31A44E36" w14:textId="054B4E8C" w:rsidR="00EE36D3" w:rsidRDefault="00EE36D3" w:rsidP="00EE36D3">
      <w:pPr>
        <w:pStyle w:val="ListParagraph"/>
        <w:numPr>
          <w:ilvl w:val="0"/>
          <w:numId w:val="7"/>
        </w:numPr>
      </w:pPr>
      <w:r w:rsidRPr="00EE36D3">
        <w:t xml:space="preserve">Battery pack: Model the battery's capacity, voltage, state of charge (SOC), and energy management system. </w:t>
      </w:r>
    </w:p>
    <w:p w14:paraId="056238D6" w14:textId="3510FB32" w:rsidR="00EE36D3" w:rsidRDefault="00EE36D3" w:rsidP="00EE36D3">
      <w:pPr>
        <w:pStyle w:val="ListParagraph"/>
        <w:numPr>
          <w:ilvl w:val="0"/>
          <w:numId w:val="7"/>
        </w:numPr>
      </w:pPr>
      <w:r w:rsidRPr="00EE36D3">
        <w:t xml:space="preserve">Power electronics: Model the inverters and converters responsible for controlling the power flow between the battery and the motor. </w:t>
      </w:r>
    </w:p>
    <w:p w14:paraId="26DE6A11" w14:textId="678178B1" w:rsidR="00EE36D3" w:rsidRDefault="00EE36D3" w:rsidP="00EE36D3">
      <w:pPr>
        <w:pStyle w:val="ListParagraph"/>
        <w:numPr>
          <w:ilvl w:val="0"/>
          <w:numId w:val="7"/>
        </w:numPr>
      </w:pPr>
      <w:r w:rsidRPr="00EE36D3">
        <w:t xml:space="preserve">Vehicle dynamics: Model the vehicle's weight, aerodynamics, rolling resistance, and other factors affecting its motion. </w:t>
      </w:r>
    </w:p>
    <w:p w14:paraId="698C1419" w14:textId="6CFFFBBC" w:rsidR="00EE36D3" w:rsidRPr="00EE36D3" w:rsidRDefault="00EE36D3" w:rsidP="00EE36D3">
      <w:pPr>
        <w:pStyle w:val="ListParagraph"/>
        <w:numPr>
          <w:ilvl w:val="0"/>
          <w:numId w:val="7"/>
        </w:numPr>
      </w:pPr>
      <w:r w:rsidRPr="00EE36D3">
        <w:t>Control systems: Model the various control systems that manage the motor, battery, and other components, such as the regenerative braking system or the thermal management system.</w:t>
      </w:r>
    </w:p>
    <w:p w14:paraId="0898059F" w14:textId="6E7F3036" w:rsidR="00EE36D3" w:rsidRDefault="00BC6388" w:rsidP="00EE36D3">
      <w:pPr>
        <w:pStyle w:val="Heading3"/>
      </w:pPr>
      <w:bookmarkStart w:id="10" w:name="_Toc130748723"/>
      <w:r>
        <w:t xml:space="preserve">3.1.2 </w:t>
      </w:r>
      <w:r w:rsidR="00EE36D3" w:rsidRPr="00EE36D3">
        <w:t>Create subsystems in Simulink:</w:t>
      </w:r>
      <w:bookmarkEnd w:id="10"/>
      <w:r w:rsidR="00EE36D3" w:rsidRPr="00EE36D3">
        <w:t xml:space="preserve"> </w:t>
      </w:r>
    </w:p>
    <w:p w14:paraId="0A20D835" w14:textId="1B66E46F" w:rsidR="009E2B99" w:rsidRDefault="00EE36D3">
      <w:r w:rsidRPr="00EE36D3">
        <w:t xml:space="preserve">Use Simulink's graphical interface to create subsystems for each of the defined components. </w:t>
      </w:r>
      <w:r>
        <w:t>One</w:t>
      </w:r>
      <w:r w:rsidRPr="00EE36D3">
        <w:t xml:space="preserve"> can create custom blocks or use pre-built blocks from Simulink's libraries, such as the </w:t>
      </w:r>
      <w:proofErr w:type="spellStart"/>
      <w:r w:rsidRPr="00EE36D3">
        <w:t>Simscape</w:t>
      </w:r>
      <w:proofErr w:type="spellEnd"/>
      <w:r w:rsidRPr="00EE36D3">
        <w:t xml:space="preserve"> or the Powertrain </w:t>
      </w:r>
      <w:proofErr w:type="spellStart"/>
      <w:r w:rsidRPr="00EE36D3">
        <w:t>Blockset</w:t>
      </w:r>
      <w:proofErr w:type="spellEnd"/>
      <w:r w:rsidRPr="00EE36D3">
        <w:t>.</w:t>
      </w:r>
    </w:p>
    <w:p w14:paraId="49328F02" w14:textId="7BB5A263" w:rsidR="006708AD" w:rsidRPr="006708AD" w:rsidRDefault="00BC6388" w:rsidP="00DA098C">
      <w:pPr>
        <w:pStyle w:val="Heading3"/>
      </w:pPr>
      <w:bookmarkStart w:id="11" w:name="_Toc130748724"/>
      <w:r>
        <w:t xml:space="preserve">3.1.3 </w:t>
      </w:r>
      <w:r w:rsidR="00E90BB7">
        <w:t>Setting of Main Simulation Parameters</w:t>
      </w:r>
      <w:bookmarkEnd w:id="11"/>
    </w:p>
    <w:p w14:paraId="11BEE3A8" w14:textId="11F71B3A" w:rsidR="00D92E23" w:rsidRDefault="00D92E23" w:rsidP="00D92E23">
      <w:pPr>
        <w:pStyle w:val="Caption"/>
        <w:keepNext/>
      </w:pPr>
      <w:r>
        <w:t>Table 1: Main Parameters Considered for Tesla Model 3(</w:t>
      </w:r>
      <w:r w:rsidRPr="00D92E23">
        <w:t>EVSpecifications</w:t>
      </w:r>
      <w:r>
        <w:t>,2021)</w:t>
      </w:r>
    </w:p>
    <w:tbl>
      <w:tblPr>
        <w:tblStyle w:val="GridTable4-Accent1"/>
        <w:tblW w:w="0" w:type="auto"/>
        <w:tblLook w:val="04A0" w:firstRow="1" w:lastRow="0" w:firstColumn="1" w:lastColumn="0" w:noHBand="0" w:noVBand="1"/>
      </w:tblPr>
      <w:tblGrid>
        <w:gridCol w:w="4508"/>
        <w:gridCol w:w="4508"/>
      </w:tblGrid>
      <w:tr w:rsidR="00E90BB7" w14:paraId="2124D27B" w14:textId="77777777" w:rsidTr="00D92E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892FA9E" w14:textId="7F407F84" w:rsidR="00E90BB7" w:rsidRDefault="00E90BB7" w:rsidP="00D92E23">
            <w:pPr>
              <w:spacing w:line="360" w:lineRule="auto"/>
            </w:pPr>
            <w:r>
              <w:t>Parameter</w:t>
            </w:r>
          </w:p>
        </w:tc>
        <w:tc>
          <w:tcPr>
            <w:tcW w:w="4508" w:type="dxa"/>
          </w:tcPr>
          <w:p w14:paraId="09A52FBB" w14:textId="2CE71407" w:rsidR="00E90BB7" w:rsidRDefault="00E90BB7" w:rsidP="00D92E23">
            <w:pPr>
              <w:spacing w:line="360" w:lineRule="auto"/>
              <w:cnfStyle w:val="100000000000" w:firstRow="1" w:lastRow="0" w:firstColumn="0" w:lastColumn="0" w:oddVBand="0" w:evenVBand="0" w:oddHBand="0" w:evenHBand="0" w:firstRowFirstColumn="0" w:firstRowLastColumn="0" w:lastRowFirstColumn="0" w:lastRowLastColumn="0"/>
            </w:pPr>
            <w:r>
              <w:t>Value</w:t>
            </w:r>
          </w:p>
        </w:tc>
      </w:tr>
      <w:tr w:rsidR="00E90BB7" w14:paraId="2D47A214" w14:textId="77777777" w:rsidTr="00D92E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CAB7F58" w14:textId="4B8EAFA9" w:rsidR="00E90BB7" w:rsidRDefault="00E90BB7" w:rsidP="00D92E23">
            <w:pPr>
              <w:spacing w:line="360" w:lineRule="auto"/>
            </w:pPr>
            <w:r>
              <w:t>Mass</w:t>
            </w:r>
          </w:p>
        </w:tc>
        <w:tc>
          <w:tcPr>
            <w:tcW w:w="4508" w:type="dxa"/>
          </w:tcPr>
          <w:p w14:paraId="7A411175" w14:textId="04CDC96D" w:rsidR="00E90BB7" w:rsidRDefault="00234053" w:rsidP="00D92E23">
            <w:pPr>
              <w:spacing w:line="360" w:lineRule="auto"/>
              <w:cnfStyle w:val="000000100000" w:firstRow="0" w:lastRow="0" w:firstColumn="0" w:lastColumn="0" w:oddVBand="0" w:evenVBand="0" w:oddHBand="1" w:evenHBand="0" w:firstRowFirstColumn="0" w:firstRowLastColumn="0" w:lastRowFirstColumn="0" w:lastRowLastColumn="0"/>
            </w:pPr>
            <w:r>
              <w:t>1611Kg</w:t>
            </w:r>
          </w:p>
        </w:tc>
      </w:tr>
      <w:tr w:rsidR="00E90BB7" w14:paraId="0CE484E8" w14:textId="77777777" w:rsidTr="00D92E23">
        <w:tc>
          <w:tcPr>
            <w:cnfStyle w:val="001000000000" w:firstRow="0" w:lastRow="0" w:firstColumn="1" w:lastColumn="0" w:oddVBand="0" w:evenVBand="0" w:oddHBand="0" w:evenHBand="0" w:firstRowFirstColumn="0" w:firstRowLastColumn="0" w:lastRowFirstColumn="0" w:lastRowLastColumn="0"/>
            <w:tcW w:w="4508" w:type="dxa"/>
          </w:tcPr>
          <w:p w14:paraId="30219463" w14:textId="7FD2F921" w:rsidR="00E90BB7" w:rsidRDefault="00C90117" w:rsidP="00D92E23">
            <w:pPr>
              <w:spacing w:line="360" w:lineRule="auto"/>
            </w:pPr>
            <w:r>
              <w:t>Battery (</w:t>
            </w:r>
            <w:r w:rsidR="00E90BB7">
              <w:t>Ah)</w:t>
            </w:r>
          </w:p>
        </w:tc>
        <w:tc>
          <w:tcPr>
            <w:tcW w:w="4508" w:type="dxa"/>
          </w:tcPr>
          <w:p w14:paraId="13465982" w14:textId="5EA158B7" w:rsidR="00E90BB7" w:rsidRDefault="00C90117" w:rsidP="00D92E23">
            <w:pPr>
              <w:spacing w:line="360" w:lineRule="auto"/>
              <w:cnfStyle w:val="000000000000" w:firstRow="0" w:lastRow="0" w:firstColumn="0" w:lastColumn="0" w:oddVBand="0" w:evenVBand="0" w:oddHBand="0" w:evenHBand="0" w:firstRowFirstColumn="0" w:firstRowLastColumn="0" w:lastRowFirstColumn="0" w:lastRowLastColumn="0"/>
            </w:pPr>
            <w:r>
              <w:t>54kWh</w:t>
            </w:r>
          </w:p>
        </w:tc>
      </w:tr>
      <w:tr w:rsidR="00C90117" w14:paraId="511C9568" w14:textId="77777777" w:rsidTr="00D92E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9C8F18" w14:textId="170337C6" w:rsidR="00C90117" w:rsidRDefault="00C90117" w:rsidP="00D92E23">
            <w:pPr>
              <w:spacing w:line="360" w:lineRule="auto"/>
            </w:pPr>
            <w:r>
              <w:t>Battery (V)</w:t>
            </w:r>
          </w:p>
        </w:tc>
        <w:tc>
          <w:tcPr>
            <w:tcW w:w="4508" w:type="dxa"/>
          </w:tcPr>
          <w:p w14:paraId="0C2A62CA" w14:textId="55758558" w:rsidR="00C90117" w:rsidRDefault="00C90117" w:rsidP="00D92E23">
            <w:pPr>
              <w:spacing w:line="360" w:lineRule="auto"/>
              <w:cnfStyle w:val="000000100000" w:firstRow="0" w:lastRow="0" w:firstColumn="0" w:lastColumn="0" w:oddVBand="0" w:evenVBand="0" w:oddHBand="1" w:evenHBand="0" w:firstRowFirstColumn="0" w:firstRowLastColumn="0" w:lastRowFirstColumn="0" w:lastRowLastColumn="0"/>
            </w:pPr>
            <w:r>
              <w:t>360V</w:t>
            </w:r>
          </w:p>
        </w:tc>
      </w:tr>
      <w:tr w:rsidR="00D92E23" w14:paraId="678B55D2" w14:textId="77777777" w:rsidTr="00D92E23">
        <w:tc>
          <w:tcPr>
            <w:cnfStyle w:val="001000000000" w:firstRow="0" w:lastRow="0" w:firstColumn="1" w:lastColumn="0" w:oddVBand="0" w:evenVBand="0" w:oddHBand="0" w:evenHBand="0" w:firstRowFirstColumn="0" w:firstRowLastColumn="0" w:lastRowFirstColumn="0" w:lastRowLastColumn="0"/>
            <w:tcW w:w="4508" w:type="dxa"/>
          </w:tcPr>
          <w:p w14:paraId="085387B9" w14:textId="2419787A" w:rsidR="00D92E23" w:rsidRDefault="00D92E23" w:rsidP="00D92E23">
            <w:pPr>
              <w:spacing w:line="360" w:lineRule="auto"/>
            </w:pPr>
            <w:r>
              <w:t>Number of cells in Series</w:t>
            </w:r>
          </w:p>
        </w:tc>
        <w:tc>
          <w:tcPr>
            <w:tcW w:w="4508" w:type="dxa"/>
          </w:tcPr>
          <w:p w14:paraId="078A8134" w14:textId="002FA1BD" w:rsidR="00D92E23" w:rsidRDefault="00D92E23" w:rsidP="00D92E23">
            <w:pPr>
              <w:spacing w:line="360" w:lineRule="auto"/>
              <w:cnfStyle w:val="000000000000" w:firstRow="0" w:lastRow="0" w:firstColumn="0" w:lastColumn="0" w:oddVBand="0" w:evenVBand="0" w:oddHBand="0" w:evenHBand="0" w:firstRowFirstColumn="0" w:firstRowLastColumn="0" w:lastRowFirstColumn="0" w:lastRowLastColumn="0"/>
            </w:pPr>
            <w:r>
              <w:t>100</w:t>
            </w:r>
          </w:p>
        </w:tc>
      </w:tr>
      <w:tr w:rsidR="00D92E23" w14:paraId="7DB2456E" w14:textId="77777777" w:rsidTr="00D92E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684063" w14:textId="3E5C72BA" w:rsidR="00D92E23" w:rsidRDefault="00D92E23" w:rsidP="00D92E23">
            <w:pPr>
              <w:spacing w:line="360" w:lineRule="auto"/>
            </w:pPr>
            <w:r>
              <w:t>Number of cells in parallel</w:t>
            </w:r>
          </w:p>
        </w:tc>
        <w:tc>
          <w:tcPr>
            <w:tcW w:w="4508" w:type="dxa"/>
          </w:tcPr>
          <w:p w14:paraId="257B13C5" w14:textId="7BAA23B5" w:rsidR="00D92E23" w:rsidRDefault="00D92E23" w:rsidP="00D92E23">
            <w:pPr>
              <w:spacing w:line="360" w:lineRule="auto"/>
              <w:cnfStyle w:val="000000100000" w:firstRow="0" w:lastRow="0" w:firstColumn="0" w:lastColumn="0" w:oddVBand="0" w:evenVBand="0" w:oddHBand="1" w:evenHBand="0" w:firstRowFirstColumn="0" w:firstRowLastColumn="0" w:lastRowFirstColumn="0" w:lastRowLastColumn="0"/>
            </w:pPr>
            <w:r>
              <w:t>50</w:t>
            </w:r>
          </w:p>
        </w:tc>
      </w:tr>
      <w:tr w:rsidR="00D92E23" w14:paraId="509B3F28" w14:textId="77777777" w:rsidTr="00D92E23">
        <w:tc>
          <w:tcPr>
            <w:cnfStyle w:val="001000000000" w:firstRow="0" w:lastRow="0" w:firstColumn="1" w:lastColumn="0" w:oddVBand="0" w:evenVBand="0" w:oddHBand="0" w:evenHBand="0" w:firstRowFirstColumn="0" w:firstRowLastColumn="0" w:lastRowFirstColumn="0" w:lastRowLastColumn="0"/>
            <w:tcW w:w="4508" w:type="dxa"/>
          </w:tcPr>
          <w:p w14:paraId="30061C11" w14:textId="5A4DEF7E" w:rsidR="00D92E23" w:rsidRDefault="00D92E23" w:rsidP="00D92E23">
            <w:pPr>
              <w:spacing w:line="360" w:lineRule="auto"/>
            </w:pPr>
            <w:r>
              <w:t>Motor Power</w:t>
            </w:r>
          </w:p>
        </w:tc>
        <w:tc>
          <w:tcPr>
            <w:tcW w:w="4508" w:type="dxa"/>
          </w:tcPr>
          <w:p w14:paraId="756F79A9" w14:textId="654A17A0" w:rsidR="00D92E23" w:rsidRDefault="00D92E23" w:rsidP="00D92E23">
            <w:pPr>
              <w:spacing w:line="360" w:lineRule="auto"/>
              <w:cnfStyle w:val="000000000000" w:firstRow="0" w:lastRow="0" w:firstColumn="0" w:lastColumn="0" w:oddVBand="0" w:evenVBand="0" w:oddHBand="0" w:evenHBand="0" w:firstRowFirstColumn="0" w:firstRowLastColumn="0" w:lastRowFirstColumn="0" w:lastRowLastColumn="0"/>
            </w:pPr>
            <w:r>
              <w:t>211kW</w:t>
            </w:r>
          </w:p>
        </w:tc>
      </w:tr>
      <w:tr w:rsidR="00D92E23" w14:paraId="354E1391" w14:textId="77777777" w:rsidTr="00D92E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964327" w14:textId="3E9E2C0D" w:rsidR="00D92E23" w:rsidRDefault="00D92E23" w:rsidP="00D92E23">
            <w:pPr>
              <w:spacing w:line="360" w:lineRule="auto"/>
            </w:pPr>
            <w:r>
              <w:t>Motor Efficiency</w:t>
            </w:r>
          </w:p>
        </w:tc>
        <w:tc>
          <w:tcPr>
            <w:tcW w:w="4508" w:type="dxa"/>
          </w:tcPr>
          <w:p w14:paraId="609AFFA4" w14:textId="282B137F" w:rsidR="00D92E23" w:rsidRDefault="00D92E23" w:rsidP="00D92E23">
            <w:pPr>
              <w:spacing w:line="360" w:lineRule="auto"/>
              <w:cnfStyle w:val="000000100000" w:firstRow="0" w:lastRow="0" w:firstColumn="0" w:lastColumn="0" w:oddVBand="0" w:evenVBand="0" w:oddHBand="1" w:evenHBand="0" w:firstRowFirstColumn="0" w:firstRowLastColumn="0" w:lastRowFirstColumn="0" w:lastRowLastColumn="0"/>
            </w:pPr>
            <w:r>
              <w:t>0.9</w:t>
            </w:r>
          </w:p>
        </w:tc>
      </w:tr>
      <w:tr w:rsidR="00D92E23" w14:paraId="695E4B2C" w14:textId="77777777" w:rsidTr="00D92E23">
        <w:tc>
          <w:tcPr>
            <w:cnfStyle w:val="001000000000" w:firstRow="0" w:lastRow="0" w:firstColumn="1" w:lastColumn="0" w:oddVBand="0" w:evenVBand="0" w:oddHBand="0" w:evenHBand="0" w:firstRowFirstColumn="0" w:firstRowLastColumn="0" w:lastRowFirstColumn="0" w:lastRowLastColumn="0"/>
            <w:tcW w:w="4508" w:type="dxa"/>
          </w:tcPr>
          <w:p w14:paraId="4C4E55F1" w14:textId="6E840944" w:rsidR="00D92E23" w:rsidRDefault="00D92E23" w:rsidP="00D92E23">
            <w:pPr>
              <w:spacing w:line="360" w:lineRule="auto"/>
            </w:pPr>
            <w:r>
              <w:t>Road Grade</w:t>
            </w:r>
          </w:p>
        </w:tc>
        <w:tc>
          <w:tcPr>
            <w:tcW w:w="4508" w:type="dxa"/>
          </w:tcPr>
          <w:p w14:paraId="7443D564" w14:textId="4D02E499" w:rsidR="00D92E23" w:rsidRDefault="00D92E23" w:rsidP="00D92E23">
            <w:pPr>
              <w:spacing w:line="360" w:lineRule="auto"/>
              <w:cnfStyle w:val="000000000000" w:firstRow="0" w:lastRow="0" w:firstColumn="0" w:lastColumn="0" w:oddVBand="0" w:evenVBand="0" w:oddHBand="0" w:evenHBand="0" w:firstRowFirstColumn="0" w:firstRowLastColumn="0" w:lastRowFirstColumn="0" w:lastRowLastColumn="0"/>
            </w:pPr>
            <w:r>
              <w:t>0</w:t>
            </w:r>
          </w:p>
        </w:tc>
      </w:tr>
      <w:tr w:rsidR="00D92E23" w14:paraId="49B3615C" w14:textId="77777777" w:rsidTr="00D92E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176BBE9" w14:textId="14116F20" w:rsidR="00D92E23" w:rsidRDefault="00D92E23" w:rsidP="00D92E23">
            <w:pPr>
              <w:spacing w:line="360" w:lineRule="auto"/>
            </w:pPr>
            <w:r>
              <w:t>Tire Size</w:t>
            </w:r>
          </w:p>
        </w:tc>
        <w:tc>
          <w:tcPr>
            <w:tcW w:w="4508" w:type="dxa"/>
          </w:tcPr>
          <w:p w14:paraId="2313CD30" w14:textId="53C9AD94" w:rsidR="00D92E23" w:rsidRDefault="00D92E23" w:rsidP="00D92E23">
            <w:pPr>
              <w:spacing w:line="360" w:lineRule="auto"/>
              <w:cnfStyle w:val="000000100000" w:firstRow="0" w:lastRow="0" w:firstColumn="0" w:lastColumn="0" w:oddVBand="0" w:evenVBand="0" w:oddHBand="1" w:evenHBand="0" w:firstRowFirstColumn="0" w:firstRowLastColumn="0" w:lastRowFirstColumn="0" w:lastRowLastColumn="0"/>
            </w:pPr>
            <w:r w:rsidRPr="00C90117">
              <w:t>235/40R19</w:t>
            </w:r>
            <w:r>
              <w:t xml:space="preserve"> (Considered for both rear and front (19inch))</w:t>
            </w:r>
          </w:p>
        </w:tc>
      </w:tr>
      <w:tr w:rsidR="00D92E23" w14:paraId="05C416B5" w14:textId="77777777" w:rsidTr="00D92E23">
        <w:tc>
          <w:tcPr>
            <w:cnfStyle w:val="001000000000" w:firstRow="0" w:lastRow="0" w:firstColumn="1" w:lastColumn="0" w:oddVBand="0" w:evenVBand="0" w:oddHBand="0" w:evenHBand="0" w:firstRowFirstColumn="0" w:firstRowLastColumn="0" w:lastRowFirstColumn="0" w:lastRowLastColumn="0"/>
            <w:tcW w:w="4508" w:type="dxa"/>
          </w:tcPr>
          <w:p w14:paraId="36F954EB" w14:textId="08845F8D" w:rsidR="00D92E23" w:rsidRDefault="00D92E23" w:rsidP="00D92E23">
            <w:pPr>
              <w:spacing w:line="360" w:lineRule="auto"/>
            </w:pPr>
            <w:r w:rsidRPr="00D92E23">
              <w:t>Coefficient of rolling resistance (Crr)</w:t>
            </w:r>
          </w:p>
        </w:tc>
        <w:tc>
          <w:tcPr>
            <w:tcW w:w="4508" w:type="dxa"/>
          </w:tcPr>
          <w:p w14:paraId="163B8E05" w14:textId="2B872736" w:rsidR="00D92E23" w:rsidRPr="00C90117" w:rsidRDefault="00D92E23" w:rsidP="00D92E23">
            <w:pPr>
              <w:spacing w:line="360" w:lineRule="auto"/>
              <w:cnfStyle w:val="000000000000" w:firstRow="0" w:lastRow="0" w:firstColumn="0" w:lastColumn="0" w:oddVBand="0" w:evenVBand="0" w:oddHBand="0" w:evenHBand="0" w:firstRowFirstColumn="0" w:firstRowLastColumn="0" w:lastRowFirstColumn="0" w:lastRowLastColumn="0"/>
            </w:pPr>
            <w:r>
              <w:t>0.015</w:t>
            </w:r>
          </w:p>
        </w:tc>
      </w:tr>
      <w:tr w:rsidR="006708AD" w14:paraId="0F5434EB" w14:textId="77777777" w:rsidTr="00D92E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D93945" w14:textId="3AD82B05" w:rsidR="006708AD" w:rsidRPr="00D92E23" w:rsidRDefault="006708AD" w:rsidP="00D92E23">
            <w:pPr>
              <w:spacing w:line="360" w:lineRule="auto"/>
            </w:pPr>
            <w:r w:rsidRPr="006708AD">
              <w:t>Drag coefficient (Cd)</w:t>
            </w:r>
          </w:p>
        </w:tc>
        <w:tc>
          <w:tcPr>
            <w:tcW w:w="4508" w:type="dxa"/>
          </w:tcPr>
          <w:p w14:paraId="2076F9A7" w14:textId="19CC2B11" w:rsidR="006708AD" w:rsidRDefault="006708AD" w:rsidP="00D92E23">
            <w:pPr>
              <w:spacing w:line="360" w:lineRule="auto"/>
              <w:cnfStyle w:val="000000100000" w:firstRow="0" w:lastRow="0" w:firstColumn="0" w:lastColumn="0" w:oddVBand="0" w:evenVBand="0" w:oddHBand="1" w:evenHBand="0" w:firstRowFirstColumn="0" w:firstRowLastColumn="0" w:lastRowFirstColumn="0" w:lastRowLastColumn="0"/>
            </w:pPr>
            <w:r>
              <w:t>0.23</w:t>
            </w:r>
          </w:p>
        </w:tc>
      </w:tr>
      <w:tr w:rsidR="00D92E23" w14:paraId="644530B1" w14:textId="77777777" w:rsidTr="00D92E23">
        <w:tc>
          <w:tcPr>
            <w:cnfStyle w:val="001000000000" w:firstRow="0" w:lastRow="0" w:firstColumn="1" w:lastColumn="0" w:oddVBand="0" w:evenVBand="0" w:oddHBand="0" w:evenHBand="0" w:firstRowFirstColumn="0" w:firstRowLastColumn="0" w:lastRowFirstColumn="0" w:lastRowLastColumn="0"/>
            <w:tcW w:w="4508" w:type="dxa"/>
          </w:tcPr>
          <w:p w14:paraId="3E0629A6" w14:textId="2AB1CE4B" w:rsidR="00D92E23" w:rsidRPr="00D92E23" w:rsidRDefault="00D92E23" w:rsidP="00D92E23">
            <w:pPr>
              <w:spacing w:line="360" w:lineRule="auto"/>
            </w:pPr>
            <w:r>
              <w:t>Final Drive Ratio</w:t>
            </w:r>
          </w:p>
        </w:tc>
        <w:tc>
          <w:tcPr>
            <w:tcW w:w="4508" w:type="dxa"/>
          </w:tcPr>
          <w:p w14:paraId="0D7889A5" w14:textId="7F3A739B" w:rsidR="00D92E23" w:rsidRDefault="006708AD" w:rsidP="00D92E23">
            <w:pPr>
              <w:spacing w:line="360" w:lineRule="auto"/>
              <w:cnfStyle w:val="000000000000" w:firstRow="0" w:lastRow="0" w:firstColumn="0" w:lastColumn="0" w:oddVBand="0" w:evenVBand="0" w:oddHBand="0" w:evenHBand="0" w:firstRowFirstColumn="0" w:firstRowLastColumn="0" w:lastRowFirstColumn="0" w:lastRowLastColumn="0"/>
            </w:pPr>
            <w:r>
              <w:t>9</w:t>
            </w:r>
          </w:p>
        </w:tc>
      </w:tr>
    </w:tbl>
    <w:p w14:paraId="436A0F03" w14:textId="6A9B2D03" w:rsidR="009E2B99" w:rsidRDefault="009E2B99"/>
    <w:p w14:paraId="5E1AC626" w14:textId="44307586" w:rsidR="00EE36D3" w:rsidRDefault="00EE36D3"/>
    <w:p w14:paraId="121967BB" w14:textId="73AD206F" w:rsidR="00EE36D3" w:rsidRDefault="00EE36D3"/>
    <w:p w14:paraId="6E7477EE" w14:textId="77777777" w:rsidR="0094533D" w:rsidRDefault="009B77FF" w:rsidP="0094533D">
      <w:pPr>
        <w:keepNext/>
      </w:pPr>
      <w:r>
        <w:rPr>
          <w:noProof/>
        </w:rPr>
        <w:lastRenderedPageBreak/>
        <w:drawing>
          <wp:inline distT="0" distB="0" distL="0" distR="0" wp14:anchorId="4CF79F65" wp14:editId="6DCFAB3A">
            <wp:extent cx="6046645" cy="23393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47131" cy="2339528"/>
                    </a:xfrm>
                    <a:prstGeom prst="rect">
                      <a:avLst/>
                    </a:prstGeom>
                  </pic:spPr>
                </pic:pic>
              </a:graphicData>
            </a:graphic>
          </wp:inline>
        </w:drawing>
      </w:r>
    </w:p>
    <w:p w14:paraId="53C248AB" w14:textId="19B63462" w:rsidR="00EE36D3" w:rsidRDefault="0094533D" w:rsidP="0094533D">
      <w:pPr>
        <w:pStyle w:val="Caption"/>
      </w:pPr>
      <w:r>
        <w:rPr>
          <w:noProof/>
        </w:rPr>
        <w:drawing>
          <wp:anchor distT="0" distB="0" distL="114300" distR="114300" simplePos="0" relativeHeight="251661312" behindDoc="1" locked="0" layoutInCell="1" allowOverlap="1" wp14:anchorId="3674051E" wp14:editId="1BFF1345">
            <wp:simplePos x="0" y="0"/>
            <wp:positionH relativeFrom="column">
              <wp:posOffset>102516</wp:posOffset>
            </wp:positionH>
            <wp:positionV relativeFrom="paragraph">
              <wp:posOffset>278130</wp:posOffset>
            </wp:positionV>
            <wp:extent cx="5731510" cy="2515235"/>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15235"/>
                    </a:xfrm>
                    <a:prstGeom prst="rect">
                      <a:avLst/>
                    </a:prstGeom>
                  </pic:spPr>
                </pic:pic>
              </a:graphicData>
            </a:graphic>
          </wp:anchor>
        </w:drawing>
      </w:r>
      <w:r>
        <w:t xml:space="preserve">Figure </w:t>
      </w:r>
      <w:fldSimple w:instr=" SEQ Figure \* ARABIC ">
        <w:r w:rsidR="00A16FCB">
          <w:rPr>
            <w:noProof/>
          </w:rPr>
          <w:t>2</w:t>
        </w:r>
      </w:fldSimple>
      <w:r>
        <w:t xml:space="preserve"> : Tesla Simulink model on WLTP class 3 Drive Cycle</w:t>
      </w:r>
    </w:p>
    <w:p w14:paraId="1CC23EC7" w14:textId="1A46699D" w:rsidR="00EE36D3" w:rsidRDefault="00EE36D3"/>
    <w:p w14:paraId="09E23C60" w14:textId="7F4BCC17" w:rsidR="00EE36D3" w:rsidRDefault="00EE36D3"/>
    <w:p w14:paraId="09080701" w14:textId="7BA52709" w:rsidR="00EE36D3" w:rsidRDefault="00EE36D3"/>
    <w:p w14:paraId="1618CBAD" w14:textId="504A5D60" w:rsidR="00EE36D3" w:rsidRDefault="00EE36D3"/>
    <w:p w14:paraId="4FED0830" w14:textId="535FEAE2" w:rsidR="00EE36D3" w:rsidRDefault="00EE36D3"/>
    <w:p w14:paraId="21C2CAF4" w14:textId="48F0A6DE" w:rsidR="00EE36D3" w:rsidRDefault="00EE36D3"/>
    <w:p w14:paraId="533E5D47" w14:textId="1A8D4356" w:rsidR="00EE36D3" w:rsidRDefault="00EE36D3"/>
    <w:p w14:paraId="385D0C37" w14:textId="64AA68E1" w:rsidR="00EE36D3" w:rsidRDefault="00EE36D3"/>
    <w:p w14:paraId="788663D7" w14:textId="19E18173" w:rsidR="00EE36D3" w:rsidRDefault="0094533D">
      <w:r>
        <w:rPr>
          <w:noProof/>
        </w:rPr>
        <mc:AlternateContent>
          <mc:Choice Requires="wps">
            <w:drawing>
              <wp:anchor distT="0" distB="0" distL="114300" distR="114300" simplePos="0" relativeHeight="251668480" behindDoc="1" locked="0" layoutInCell="1" allowOverlap="1" wp14:anchorId="44092CB2" wp14:editId="2E7DC6B6">
                <wp:simplePos x="0" y="0"/>
                <wp:positionH relativeFrom="column">
                  <wp:posOffset>159077</wp:posOffset>
                </wp:positionH>
                <wp:positionV relativeFrom="paragraph">
                  <wp:posOffset>183574</wp:posOffset>
                </wp:positionV>
                <wp:extent cx="573151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C561AE" w14:textId="12D60539" w:rsidR="0094533D" w:rsidRPr="00BB4C0E" w:rsidRDefault="0094533D" w:rsidP="0094533D">
                            <w:pPr>
                              <w:pStyle w:val="Caption"/>
                              <w:rPr>
                                <w:noProof/>
                              </w:rPr>
                            </w:pPr>
                            <w:r>
                              <w:t xml:space="preserve">Figure </w:t>
                            </w:r>
                            <w:fldSimple w:instr=" SEQ Figure \* ARABIC ">
                              <w:r w:rsidR="00A16FCB">
                                <w:rPr>
                                  <w:noProof/>
                                </w:rPr>
                                <w:t>3</w:t>
                              </w:r>
                            </w:fldSimple>
                            <w:r>
                              <w:t xml:space="preserve"> : Figure depicting the feeding of tesla model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092CB2" id="Text Box 9" o:spid="_x0000_s1027" type="#_x0000_t202" style="position:absolute;left:0;text-align:left;margin-left:12.55pt;margin-top:14.45pt;width:451.3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" stroked="f">
                <v:textbox style="mso-fit-shape-to-text:t" inset="0,0,0,0">
                  <w:txbxContent>
                    <w:p w14:paraId="7FC561AE" w14:textId="12D60539" w:rsidR="0094533D" w:rsidRPr="00BB4C0E" w:rsidRDefault="0094533D" w:rsidP="0094533D">
                      <w:pPr>
                        <w:pStyle w:val="Caption"/>
                        <w:rPr>
                          <w:noProof/>
                        </w:rPr>
                      </w:pPr>
                      <w:r>
                        <w:t xml:space="preserve">Figure </w:t>
                      </w:r>
                      <w:fldSimple w:instr=" SEQ Figure \* ARABIC ">
                        <w:r w:rsidR="00A16FCB">
                          <w:rPr>
                            <w:noProof/>
                          </w:rPr>
                          <w:t>3</w:t>
                        </w:r>
                      </w:fldSimple>
                      <w:r>
                        <w:t xml:space="preserve"> : Figure depicting the feeding of tesla model parameters</w:t>
                      </w:r>
                    </w:p>
                  </w:txbxContent>
                </v:textbox>
              </v:shape>
            </w:pict>
          </mc:Fallback>
        </mc:AlternateContent>
      </w:r>
    </w:p>
    <w:p w14:paraId="648DD12C" w14:textId="1FCFA907" w:rsidR="00EE36D3" w:rsidRDefault="0094533D">
      <w:r>
        <w:rPr>
          <w:noProof/>
        </w:rPr>
        <mc:AlternateContent>
          <mc:Choice Requires="wps">
            <w:drawing>
              <wp:anchor distT="0" distB="0" distL="114300" distR="114300" simplePos="0" relativeHeight="251670528" behindDoc="1" locked="0" layoutInCell="1" allowOverlap="1" wp14:anchorId="7C942850" wp14:editId="0B7D62CD">
                <wp:simplePos x="0" y="0"/>
                <wp:positionH relativeFrom="column">
                  <wp:posOffset>246380</wp:posOffset>
                </wp:positionH>
                <wp:positionV relativeFrom="paragraph">
                  <wp:posOffset>2826385</wp:posOffset>
                </wp:positionV>
                <wp:extent cx="5589905"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589905" cy="635"/>
                        </a:xfrm>
                        <a:prstGeom prst="rect">
                          <a:avLst/>
                        </a:prstGeom>
                        <a:solidFill>
                          <a:prstClr val="white"/>
                        </a:solidFill>
                        <a:ln>
                          <a:noFill/>
                        </a:ln>
                      </wps:spPr>
                      <wps:txbx>
                        <w:txbxContent>
                          <w:p w14:paraId="3F4D5467" w14:textId="32FB5166" w:rsidR="0094533D" w:rsidRPr="00AD1445" w:rsidRDefault="0094533D" w:rsidP="0094533D">
                            <w:pPr>
                              <w:pStyle w:val="Caption"/>
                              <w:rPr>
                                <w:noProof/>
                              </w:rPr>
                            </w:pPr>
                            <w:r>
                              <w:t xml:space="preserve">Figure </w:t>
                            </w:r>
                            <w:fldSimple w:instr=" SEQ Figure \* ARABIC ">
                              <w:r w:rsidR="00A16FCB">
                                <w:rPr>
                                  <w:noProof/>
                                </w:rPr>
                                <w:t>4</w:t>
                              </w:r>
                            </w:fldSimple>
                            <w:r>
                              <w:t xml:space="preserve"> : Window depicting entering of battery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942850" id="Text Box 12" o:spid="_x0000_s1028" type="#_x0000_t202" style="position:absolute;left:0;text-align:left;margin-left:19.4pt;margin-top:222.55pt;width:440.1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" stroked="f">
                <v:textbox style="mso-fit-shape-to-text:t" inset="0,0,0,0">
                  <w:txbxContent>
                    <w:p w14:paraId="3F4D5467" w14:textId="32FB5166" w:rsidR="0094533D" w:rsidRPr="00AD1445" w:rsidRDefault="0094533D" w:rsidP="0094533D">
                      <w:pPr>
                        <w:pStyle w:val="Caption"/>
                        <w:rPr>
                          <w:noProof/>
                        </w:rPr>
                      </w:pPr>
                      <w:r>
                        <w:t xml:space="preserve">Figure </w:t>
                      </w:r>
                      <w:fldSimple w:instr=" SEQ Figure \* ARABIC ">
                        <w:r w:rsidR="00A16FCB">
                          <w:rPr>
                            <w:noProof/>
                          </w:rPr>
                          <w:t>4</w:t>
                        </w:r>
                      </w:fldSimple>
                      <w:r>
                        <w:t xml:space="preserve"> : Window depicting entering of battery parameters</w:t>
                      </w:r>
                    </w:p>
                  </w:txbxContent>
                </v:textbox>
              </v:shape>
            </w:pict>
          </mc:Fallback>
        </mc:AlternateContent>
      </w:r>
      <w:r>
        <w:rPr>
          <w:noProof/>
        </w:rPr>
        <w:drawing>
          <wp:anchor distT="0" distB="0" distL="114300" distR="114300" simplePos="0" relativeHeight="251662336" behindDoc="1" locked="0" layoutInCell="1" allowOverlap="1" wp14:anchorId="27104EFB" wp14:editId="0862B665">
            <wp:simplePos x="0" y="0"/>
            <wp:positionH relativeFrom="column">
              <wp:posOffset>246419</wp:posOffset>
            </wp:positionH>
            <wp:positionV relativeFrom="paragraph">
              <wp:posOffset>194153</wp:posOffset>
            </wp:positionV>
            <wp:extent cx="5590095" cy="2575804"/>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90095" cy="2575804"/>
                    </a:xfrm>
                    <a:prstGeom prst="rect">
                      <a:avLst/>
                    </a:prstGeom>
                  </pic:spPr>
                </pic:pic>
              </a:graphicData>
            </a:graphic>
            <wp14:sizeRelH relativeFrom="margin">
              <wp14:pctWidth>0</wp14:pctWidth>
            </wp14:sizeRelH>
            <wp14:sizeRelV relativeFrom="margin">
              <wp14:pctHeight>0</wp14:pctHeight>
            </wp14:sizeRelV>
          </wp:anchor>
        </w:drawing>
      </w:r>
    </w:p>
    <w:p w14:paraId="6AE7A7F7" w14:textId="0F22D763" w:rsidR="00EE36D3" w:rsidRDefault="00EE36D3"/>
    <w:p w14:paraId="7859B43A" w14:textId="798117AE" w:rsidR="00EE36D3" w:rsidRDefault="00EE36D3"/>
    <w:p w14:paraId="2B5DB51C" w14:textId="77777777" w:rsidR="00EE36D3" w:rsidRDefault="00EE36D3"/>
    <w:p w14:paraId="566C0AB3" w14:textId="2D85F652" w:rsidR="009E2B99" w:rsidRDefault="009E2B99"/>
    <w:p w14:paraId="07477BDD" w14:textId="751C22B9" w:rsidR="009B77FF" w:rsidRDefault="009B77FF"/>
    <w:p w14:paraId="536D1342" w14:textId="1A88B527" w:rsidR="009B77FF" w:rsidRDefault="009B77FF"/>
    <w:p w14:paraId="099A5B69" w14:textId="01B16E24" w:rsidR="009B77FF" w:rsidRDefault="009B77FF"/>
    <w:p w14:paraId="0EDB07E3" w14:textId="03CA5AC6" w:rsidR="009B77FF" w:rsidRDefault="009B77FF"/>
    <w:p w14:paraId="0509171B" w14:textId="48C80AA0" w:rsidR="009B77FF" w:rsidRDefault="009B77FF"/>
    <w:p w14:paraId="3D4C6F39" w14:textId="3853A20B" w:rsidR="009B77FF" w:rsidRDefault="009B77FF"/>
    <w:p w14:paraId="7B7C4CA5" w14:textId="6A954F2C" w:rsidR="009B77FF" w:rsidRDefault="009B77FF"/>
    <w:p w14:paraId="7D0B4749" w14:textId="3300A6F1" w:rsidR="009B77FF" w:rsidRDefault="00BC6388" w:rsidP="00BC6388">
      <w:pPr>
        <w:pStyle w:val="Heading3"/>
      </w:pPr>
      <w:bookmarkStart w:id="12" w:name="_Toc130748725"/>
      <w:r>
        <w:lastRenderedPageBreak/>
        <w:t xml:space="preserve">3.1.4 </w:t>
      </w:r>
      <w:r w:rsidR="00CD5F30">
        <w:t>Result Evaluation</w:t>
      </w:r>
      <w:r w:rsidR="00985A55">
        <w:t xml:space="preserve"> on WLTP Drive Cycle 3</w:t>
      </w:r>
      <w:bookmarkEnd w:id="12"/>
    </w:p>
    <w:p w14:paraId="24F6EB63" w14:textId="3FA7BE12" w:rsidR="005E0B2A" w:rsidRDefault="00985A55" w:rsidP="005B0A5A">
      <w:r>
        <w:rPr>
          <w:noProof/>
        </w:rPr>
        <mc:AlternateContent>
          <mc:Choice Requires="wps">
            <w:drawing>
              <wp:anchor distT="0" distB="0" distL="114300" distR="114300" simplePos="0" relativeHeight="251672576" behindDoc="1" locked="0" layoutInCell="1" allowOverlap="1" wp14:anchorId="21339048" wp14:editId="565C488E">
                <wp:simplePos x="0" y="0"/>
                <wp:positionH relativeFrom="column">
                  <wp:posOffset>64135</wp:posOffset>
                </wp:positionH>
                <wp:positionV relativeFrom="paragraph">
                  <wp:posOffset>2977515</wp:posOffset>
                </wp:positionV>
                <wp:extent cx="573151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1607E4" w14:textId="0A401859" w:rsidR="00985A55" w:rsidRPr="000573B2" w:rsidRDefault="00985A55" w:rsidP="00985A55">
                            <w:pPr>
                              <w:pStyle w:val="Caption"/>
                              <w:rPr>
                                <w:noProof/>
                              </w:rPr>
                            </w:pPr>
                            <w:r>
                              <w:t xml:space="preserve">Figure </w:t>
                            </w:r>
                            <w:fldSimple w:instr=" SEQ Figure \* ARABIC ">
                              <w:r w:rsidR="00A16FCB">
                                <w:rPr>
                                  <w:noProof/>
                                </w:rPr>
                                <w:t>5</w:t>
                              </w:r>
                            </w:fldSimple>
                            <w:r>
                              <w:t xml:space="preserve"> : Visualization model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339048" id="Text Box 13" o:spid="_x0000_s1029" type="#_x0000_t202" style="position:absolute;left:0;text-align:left;margin-left:5.05pt;margin-top:234.45pt;width:451.3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" stroked="f">
                <v:textbox style="mso-fit-shape-to-text:t" inset="0,0,0,0">
                  <w:txbxContent>
                    <w:p w14:paraId="711607E4" w14:textId="0A401859" w:rsidR="00985A55" w:rsidRPr="000573B2" w:rsidRDefault="00985A55" w:rsidP="00985A55">
                      <w:pPr>
                        <w:pStyle w:val="Caption"/>
                        <w:rPr>
                          <w:noProof/>
                        </w:rPr>
                      </w:pPr>
                      <w:r>
                        <w:t xml:space="preserve">Figure </w:t>
                      </w:r>
                      <w:fldSimple w:instr=" SEQ Figure \* ARABIC ">
                        <w:r w:rsidR="00A16FCB">
                          <w:rPr>
                            <w:noProof/>
                          </w:rPr>
                          <w:t>5</w:t>
                        </w:r>
                      </w:fldSimple>
                      <w:r>
                        <w:t xml:space="preserve"> : Visualization model view</w:t>
                      </w:r>
                    </w:p>
                  </w:txbxContent>
                </v:textbox>
              </v:shape>
            </w:pict>
          </mc:Fallback>
        </mc:AlternateContent>
      </w:r>
      <w:r w:rsidR="00CD5F30">
        <w:rPr>
          <w:noProof/>
        </w:rPr>
        <w:drawing>
          <wp:anchor distT="0" distB="0" distL="114300" distR="114300" simplePos="0" relativeHeight="251666432" behindDoc="1" locked="0" layoutInCell="1" allowOverlap="1" wp14:anchorId="0D5BD406" wp14:editId="63C89A6F">
            <wp:simplePos x="0" y="0"/>
            <wp:positionH relativeFrom="column">
              <wp:posOffset>64135</wp:posOffset>
            </wp:positionH>
            <wp:positionV relativeFrom="paragraph">
              <wp:posOffset>118182</wp:posOffset>
            </wp:positionV>
            <wp:extent cx="5731510" cy="2802255"/>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02255"/>
                    </a:xfrm>
                    <a:prstGeom prst="rect">
                      <a:avLst/>
                    </a:prstGeom>
                  </pic:spPr>
                </pic:pic>
              </a:graphicData>
            </a:graphic>
          </wp:anchor>
        </w:drawing>
      </w:r>
    </w:p>
    <w:p w14:paraId="31C65DBB" w14:textId="6AC1588B" w:rsidR="005E0B2A" w:rsidRDefault="005E0B2A" w:rsidP="005B0A5A"/>
    <w:p w14:paraId="73B3AF0A" w14:textId="77777777" w:rsidR="005E0B2A" w:rsidRDefault="005E0B2A" w:rsidP="005B0A5A"/>
    <w:p w14:paraId="269858AB" w14:textId="2C82E4AB" w:rsidR="005E0B2A" w:rsidRDefault="005E0B2A" w:rsidP="005B0A5A"/>
    <w:p w14:paraId="18E28824" w14:textId="77777777" w:rsidR="005E0B2A" w:rsidRDefault="005E0B2A" w:rsidP="005B0A5A"/>
    <w:p w14:paraId="6418D042" w14:textId="3AEBD613" w:rsidR="005E0B2A" w:rsidRDefault="005E0B2A" w:rsidP="005B0A5A"/>
    <w:p w14:paraId="70E8FEA6" w14:textId="218B636B" w:rsidR="005E0B2A" w:rsidRDefault="005E0B2A" w:rsidP="005B0A5A"/>
    <w:p w14:paraId="40E919CF" w14:textId="677DA58B" w:rsidR="005E0B2A" w:rsidRDefault="005E0B2A" w:rsidP="005B0A5A"/>
    <w:p w14:paraId="30A0ABAE" w14:textId="77777777" w:rsidR="005E0B2A" w:rsidRDefault="005E0B2A" w:rsidP="005B0A5A"/>
    <w:p w14:paraId="1E509CB8" w14:textId="77777777" w:rsidR="005E0B2A" w:rsidRDefault="005E0B2A" w:rsidP="005B0A5A"/>
    <w:p w14:paraId="2A890373" w14:textId="1E854585" w:rsidR="005E0B2A" w:rsidRDefault="005E0B2A" w:rsidP="005B0A5A"/>
    <w:p w14:paraId="14B33F51" w14:textId="0903455B" w:rsidR="005E0B2A" w:rsidRDefault="00BC6388" w:rsidP="005B0A5A">
      <w:r>
        <w:t>At the end of WLTP Drive Cycle simulation, the model’s battery state of charge (SoC) which battery remaining charge was found out to be around 69%.</w:t>
      </w:r>
    </w:p>
    <w:p w14:paraId="498267BF" w14:textId="1E288ED5" w:rsidR="005E0B2A" w:rsidRDefault="00BC6388" w:rsidP="005B0A5A">
      <w:r>
        <w:rPr>
          <w:noProof/>
        </w:rPr>
        <mc:AlternateContent>
          <mc:Choice Requires="wps">
            <w:drawing>
              <wp:anchor distT="0" distB="0" distL="114300" distR="114300" simplePos="0" relativeHeight="251674624" behindDoc="1" locked="0" layoutInCell="1" allowOverlap="1" wp14:anchorId="14FC4C63" wp14:editId="6DA7BC81">
                <wp:simplePos x="0" y="0"/>
                <wp:positionH relativeFrom="column">
                  <wp:posOffset>-216535</wp:posOffset>
                </wp:positionH>
                <wp:positionV relativeFrom="paragraph">
                  <wp:posOffset>3801745</wp:posOffset>
                </wp:positionV>
                <wp:extent cx="6275070" cy="63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275070" cy="635"/>
                        </a:xfrm>
                        <a:prstGeom prst="rect">
                          <a:avLst/>
                        </a:prstGeom>
                        <a:solidFill>
                          <a:prstClr val="white"/>
                        </a:solidFill>
                        <a:ln>
                          <a:noFill/>
                        </a:ln>
                      </wps:spPr>
                      <wps:txbx>
                        <w:txbxContent>
                          <w:p w14:paraId="731E878B" w14:textId="46813631" w:rsidR="00BC6388" w:rsidRPr="00FD31F0" w:rsidRDefault="00BC6388" w:rsidP="00BC6388">
                            <w:pPr>
                              <w:pStyle w:val="Caption"/>
                              <w:rPr>
                                <w:noProof/>
                              </w:rPr>
                            </w:pPr>
                            <w:r>
                              <w:t xml:space="preserve">Figure </w:t>
                            </w:r>
                            <w:fldSimple w:instr=" SEQ Figure \* ARABIC ">
                              <w:r w:rsidR="00A16FCB">
                                <w:rPr>
                                  <w:noProof/>
                                </w:rPr>
                                <w:t>6</w:t>
                              </w:r>
                            </w:fldSimple>
                            <w:r>
                              <w:t xml:space="preserve"> : Model Characteristics curve obtained on WLTP Drive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FC4C63" id="Text Box 14" o:spid="_x0000_s1030" type="#_x0000_t202" style="position:absolute;left:0;text-align:left;margin-left:-17.05pt;margin-top:299.35pt;width:494.1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tlpGgIAAD8EAAAOAAAAZHJzL2Uyb0RvYy54bWysU8Fu2zAMvQ/YPwi6L06yNS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" stroked="f">
                <v:textbox style="mso-fit-shape-to-text:t" inset="0,0,0,0">
                  <w:txbxContent>
                    <w:p w14:paraId="731E878B" w14:textId="46813631" w:rsidR="00BC6388" w:rsidRPr="00FD31F0" w:rsidRDefault="00BC6388" w:rsidP="00BC6388">
                      <w:pPr>
                        <w:pStyle w:val="Caption"/>
                        <w:rPr>
                          <w:noProof/>
                        </w:rPr>
                      </w:pPr>
                      <w:r>
                        <w:t xml:space="preserve">Figure </w:t>
                      </w:r>
                      <w:fldSimple w:instr=" SEQ Figure \* ARABIC ">
                        <w:r w:rsidR="00A16FCB">
                          <w:rPr>
                            <w:noProof/>
                          </w:rPr>
                          <w:t>6</w:t>
                        </w:r>
                      </w:fldSimple>
                      <w:r>
                        <w:t xml:space="preserve"> : Model Characteristics curve obtained on WLTP Drive Cycle</w:t>
                      </w:r>
                    </w:p>
                  </w:txbxContent>
                </v:textbox>
              </v:shape>
            </w:pict>
          </mc:Fallback>
        </mc:AlternateContent>
      </w:r>
      <w:r>
        <w:rPr>
          <w:noProof/>
        </w:rPr>
        <w:drawing>
          <wp:anchor distT="0" distB="0" distL="114300" distR="114300" simplePos="0" relativeHeight="251665408" behindDoc="1" locked="0" layoutInCell="1" allowOverlap="1" wp14:anchorId="0D482524" wp14:editId="3ED02731">
            <wp:simplePos x="0" y="0"/>
            <wp:positionH relativeFrom="column">
              <wp:posOffset>-216581</wp:posOffset>
            </wp:positionH>
            <wp:positionV relativeFrom="paragraph">
              <wp:posOffset>97070</wp:posOffset>
            </wp:positionV>
            <wp:extent cx="6275664" cy="3648173"/>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6275664" cy="3648173"/>
                    </a:xfrm>
                    <a:prstGeom prst="rect">
                      <a:avLst/>
                    </a:prstGeom>
                  </pic:spPr>
                </pic:pic>
              </a:graphicData>
            </a:graphic>
            <wp14:sizeRelH relativeFrom="margin">
              <wp14:pctWidth>0</wp14:pctWidth>
            </wp14:sizeRelH>
            <wp14:sizeRelV relativeFrom="margin">
              <wp14:pctHeight>0</wp14:pctHeight>
            </wp14:sizeRelV>
          </wp:anchor>
        </w:drawing>
      </w:r>
    </w:p>
    <w:p w14:paraId="7A1119A4" w14:textId="4ED9373E" w:rsidR="005E0B2A" w:rsidRDefault="005E0B2A" w:rsidP="005B0A5A"/>
    <w:p w14:paraId="28797E82" w14:textId="54D16767" w:rsidR="005E0B2A" w:rsidRDefault="005E0B2A" w:rsidP="005B0A5A"/>
    <w:p w14:paraId="3A10584D" w14:textId="77777777" w:rsidR="005E0B2A" w:rsidRDefault="005E0B2A" w:rsidP="005B0A5A"/>
    <w:p w14:paraId="61FFC6CD" w14:textId="77777777" w:rsidR="005E0B2A" w:rsidRDefault="005E0B2A" w:rsidP="005B0A5A"/>
    <w:p w14:paraId="7556AF2D" w14:textId="77777777" w:rsidR="005E0B2A" w:rsidRDefault="005E0B2A" w:rsidP="005B0A5A"/>
    <w:p w14:paraId="0F7CAEB7" w14:textId="77777777" w:rsidR="005E0B2A" w:rsidRDefault="005E0B2A" w:rsidP="005B0A5A"/>
    <w:p w14:paraId="771DAE20" w14:textId="77777777" w:rsidR="005E0B2A" w:rsidRDefault="005E0B2A" w:rsidP="005B0A5A"/>
    <w:p w14:paraId="57270CB9" w14:textId="77777777" w:rsidR="005E0B2A" w:rsidRDefault="005E0B2A" w:rsidP="005B0A5A"/>
    <w:p w14:paraId="36AEF3AD" w14:textId="77777777" w:rsidR="005E0B2A" w:rsidRDefault="005E0B2A" w:rsidP="005B0A5A"/>
    <w:p w14:paraId="1D1D64DD" w14:textId="77777777" w:rsidR="005E0B2A" w:rsidRDefault="005E0B2A" w:rsidP="005B0A5A"/>
    <w:p w14:paraId="775146BE" w14:textId="77777777" w:rsidR="005E0B2A" w:rsidRDefault="005E0B2A" w:rsidP="005B0A5A"/>
    <w:p w14:paraId="0B862337" w14:textId="77777777" w:rsidR="005E0B2A" w:rsidRDefault="005E0B2A" w:rsidP="005B0A5A"/>
    <w:p w14:paraId="40BC2A40" w14:textId="77777777" w:rsidR="005E0B2A" w:rsidRDefault="005E0B2A" w:rsidP="005B0A5A"/>
    <w:p w14:paraId="5C65E365" w14:textId="77777777" w:rsidR="005E0B2A" w:rsidRDefault="005E0B2A" w:rsidP="005B0A5A"/>
    <w:p w14:paraId="41072F03" w14:textId="77777777" w:rsidR="005E0B2A" w:rsidRDefault="005E0B2A" w:rsidP="005B0A5A"/>
    <w:p w14:paraId="2E814135" w14:textId="150ABFFD" w:rsidR="00630AF9" w:rsidRDefault="002513AB" w:rsidP="005B0A5A">
      <w:pPr>
        <w:rPr>
          <w:rFonts w:asciiTheme="minorHAnsi" w:hAnsiTheme="minorHAnsi"/>
          <w:sz w:val="22"/>
        </w:rPr>
      </w:pPr>
      <w:r>
        <w:fldChar w:fldCharType="begin"/>
      </w:r>
      <w:r>
        <w:instrText xml:space="preserve"> LINK </w:instrText>
      </w:r>
      <w:r w:rsidR="00630AF9">
        <w:instrText xml:space="preserve">Excel.Sheet.12 "D:\\Project Work\\PP\\Final Images\\ev\\EnergySummary.xlsx" Sheet1!R1C1:R29C6 </w:instrText>
      </w:r>
      <w:r>
        <w:instrText xml:space="preserve">\a \f 5 \h  \* MERGEFORMAT </w:instrText>
      </w:r>
      <w:r>
        <w:fldChar w:fldCharType="separate"/>
      </w:r>
    </w:p>
    <w:p w14:paraId="44611728" w14:textId="34FB7AA4" w:rsidR="00BC6388" w:rsidRDefault="00BC6388" w:rsidP="00BC6388">
      <w:pPr>
        <w:pStyle w:val="Caption"/>
        <w:keepNext/>
        <w:divId w:val="1504934304"/>
      </w:pPr>
      <w:r>
        <w:lastRenderedPageBreak/>
        <w:t xml:space="preserve">Table 2: Table </w:t>
      </w:r>
      <w:proofErr w:type="gramStart"/>
      <w:r>
        <w:t>depicting  Energy</w:t>
      </w:r>
      <w:proofErr w:type="gramEnd"/>
      <w:r>
        <w:t xml:space="preserve"> Flow</w:t>
      </w:r>
    </w:p>
    <w:tbl>
      <w:tblPr>
        <w:tblStyle w:val="GridTable4-Accent1"/>
        <w:tblW w:w="10896" w:type="dxa"/>
        <w:tblInd w:w="-941" w:type="dxa"/>
        <w:tblLook w:val="04A0" w:firstRow="1" w:lastRow="0" w:firstColumn="1" w:lastColumn="0" w:noHBand="0" w:noVBand="1"/>
      </w:tblPr>
      <w:tblGrid>
        <w:gridCol w:w="3052"/>
        <w:gridCol w:w="1521"/>
        <w:gridCol w:w="1576"/>
        <w:gridCol w:w="1503"/>
        <w:gridCol w:w="1631"/>
        <w:gridCol w:w="1613"/>
      </w:tblGrid>
      <w:tr w:rsidR="00630AF9" w:rsidRPr="00630AF9" w14:paraId="41F06A9B" w14:textId="77777777" w:rsidTr="00C61A19">
        <w:trPr>
          <w:cnfStyle w:val="100000000000" w:firstRow="1" w:lastRow="0" w:firstColumn="0" w:lastColumn="0" w:oddVBand="0" w:evenVBand="0" w:oddHBand="0"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1399E3E9" w14:textId="7D728C67" w:rsidR="00630AF9" w:rsidRPr="00630AF9" w:rsidRDefault="00630AF9" w:rsidP="00630AF9">
            <w:pPr>
              <w:rPr>
                <w:color w:val="000000" w:themeColor="text1"/>
              </w:rPr>
            </w:pPr>
            <w:r w:rsidRPr="00630AF9">
              <w:rPr>
                <w:color w:val="000000" w:themeColor="text1"/>
              </w:rPr>
              <w:t>System Name</w:t>
            </w:r>
          </w:p>
        </w:tc>
        <w:tc>
          <w:tcPr>
            <w:tcW w:w="1521" w:type="dxa"/>
            <w:noWrap/>
            <w:hideMark/>
          </w:tcPr>
          <w:p w14:paraId="11C919EB" w14:textId="77777777" w:rsidR="00630AF9" w:rsidRPr="00630AF9" w:rsidRDefault="00630AF9" w:rsidP="00630AF9">
            <w:pPr>
              <w:cnfStyle w:val="100000000000" w:firstRow="1"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Efficiency</w:t>
            </w:r>
          </w:p>
        </w:tc>
        <w:tc>
          <w:tcPr>
            <w:tcW w:w="1576" w:type="dxa"/>
            <w:noWrap/>
            <w:hideMark/>
          </w:tcPr>
          <w:p w14:paraId="6AF40FA8" w14:textId="77777777" w:rsidR="00630AF9" w:rsidRPr="00630AF9" w:rsidRDefault="00630AF9" w:rsidP="00630AF9">
            <w:pPr>
              <w:cnfStyle w:val="100000000000" w:firstRow="1"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Energy Loss (MJ)</w:t>
            </w:r>
          </w:p>
        </w:tc>
        <w:tc>
          <w:tcPr>
            <w:tcW w:w="1503" w:type="dxa"/>
            <w:noWrap/>
            <w:hideMark/>
          </w:tcPr>
          <w:p w14:paraId="30097E38" w14:textId="77777777" w:rsidR="00630AF9" w:rsidRPr="00630AF9" w:rsidRDefault="00630AF9" w:rsidP="00630AF9">
            <w:pPr>
              <w:cnfStyle w:val="100000000000" w:firstRow="1"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Energy Input (MJ)</w:t>
            </w:r>
          </w:p>
        </w:tc>
        <w:tc>
          <w:tcPr>
            <w:tcW w:w="1631" w:type="dxa"/>
            <w:noWrap/>
            <w:hideMark/>
          </w:tcPr>
          <w:p w14:paraId="773BEA41" w14:textId="77777777" w:rsidR="00630AF9" w:rsidRPr="00630AF9" w:rsidRDefault="00630AF9" w:rsidP="00630AF9">
            <w:pPr>
              <w:cnfStyle w:val="100000000000" w:firstRow="1"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Energy Output (MJ)</w:t>
            </w:r>
          </w:p>
        </w:tc>
        <w:tc>
          <w:tcPr>
            <w:tcW w:w="1613" w:type="dxa"/>
            <w:noWrap/>
            <w:hideMark/>
          </w:tcPr>
          <w:p w14:paraId="5096BD7E" w14:textId="77777777" w:rsidR="00630AF9" w:rsidRPr="00630AF9" w:rsidRDefault="00630AF9" w:rsidP="00630AF9">
            <w:pPr>
              <w:cnfStyle w:val="100000000000" w:firstRow="1"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Energy Stored (MJ)</w:t>
            </w:r>
          </w:p>
        </w:tc>
      </w:tr>
      <w:tr w:rsidR="00630AF9" w:rsidRPr="00630AF9" w14:paraId="5A1AEB22"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3F36A25C" w14:textId="77777777" w:rsidR="00630AF9" w:rsidRPr="00630AF9" w:rsidRDefault="00630AF9" w:rsidP="00630AF9">
            <w:pPr>
              <w:rPr>
                <w:color w:val="000000" w:themeColor="text1"/>
              </w:rPr>
            </w:pPr>
            <w:proofErr w:type="spellStart"/>
            <w:r w:rsidRPr="00630AF9">
              <w:rPr>
                <w:color w:val="000000" w:themeColor="text1"/>
              </w:rPr>
              <w:t>EvReferenceApplication</w:t>
            </w:r>
            <w:proofErr w:type="spellEnd"/>
          </w:p>
        </w:tc>
        <w:tc>
          <w:tcPr>
            <w:tcW w:w="1521" w:type="dxa"/>
            <w:noWrap/>
            <w:hideMark/>
          </w:tcPr>
          <w:p w14:paraId="2DFF8C66"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4.07398E-06</w:t>
            </w:r>
          </w:p>
        </w:tc>
        <w:tc>
          <w:tcPr>
            <w:tcW w:w="1576" w:type="dxa"/>
            <w:noWrap/>
            <w:hideMark/>
          </w:tcPr>
          <w:p w14:paraId="3FB9EAE3"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-12.08761639</w:t>
            </w:r>
          </w:p>
        </w:tc>
        <w:tc>
          <w:tcPr>
            <w:tcW w:w="1503" w:type="dxa"/>
            <w:noWrap/>
            <w:hideMark/>
          </w:tcPr>
          <w:p w14:paraId="5A74EB64"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0.133511366</w:t>
            </w:r>
          </w:p>
        </w:tc>
        <w:tc>
          <w:tcPr>
            <w:tcW w:w="1631" w:type="dxa"/>
            <w:noWrap/>
            <w:hideMark/>
          </w:tcPr>
          <w:p w14:paraId="52774EDE"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w:t>
            </w:r>
          </w:p>
        </w:tc>
        <w:tc>
          <w:tcPr>
            <w:tcW w:w="1613" w:type="dxa"/>
            <w:noWrap/>
            <w:hideMark/>
          </w:tcPr>
          <w:p w14:paraId="461977EF"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-11.94694399</w:t>
            </w:r>
          </w:p>
        </w:tc>
      </w:tr>
      <w:tr w:rsidR="00630AF9" w:rsidRPr="00630AF9" w14:paraId="017CC9E4"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55BB52FD" w14:textId="77777777" w:rsidR="00630AF9" w:rsidRPr="00630AF9" w:rsidRDefault="00630AF9" w:rsidP="00630AF9">
            <w:pPr>
              <w:rPr>
                <w:color w:val="000000" w:themeColor="text1"/>
              </w:rPr>
            </w:pPr>
            <w:r w:rsidRPr="00630AF9">
              <w:rPr>
                <w:color w:val="000000" w:themeColor="text1"/>
              </w:rPr>
              <w:t xml:space="preserve">  Passenger Car</w:t>
            </w:r>
          </w:p>
        </w:tc>
        <w:tc>
          <w:tcPr>
            <w:tcW w:w="1521" w:type="dxa"/>
            <w:noWrap/>
            <w:hideMark/>
          </w:tcPr>
          <w:p w14:paraId="0E6B935F"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4.07398E-06</w:t>
            </w:r>
          </w:p>
        </w:tc>
        <w:tc>
          <w:tcPr>
            <w:tcW w:w="1576" w:type="dxa"/>
            <w:noWrap/>
            <w:hideMark/>
          </w:tcPr>
          <w:p w14:paraId="500166B9"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-12.08761639</w:t>
            </w:r>
          </w:p>
        </w:tc>
        <w:tc>
          <w:tcPr>
            <w:tcW w:w="1503" w:type="dxa"/>
            <w:noWrap/>
            <w:hideMark/>
          </w:tcPr>
          <w:p w14:paraId="60CE9E6C"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0.133511366</w:t>
            </w:r>
          </w:p>
        </w:tc>
        <w:tc>
          <w:tcPr>
            <w:tcW w:w="1631" w:type="dxa"/>
            <w:noWrap/>
            <w:hideMark/>
          </w:tcPr>
          <w:p w14:paraId="71A07F8E"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w:t>
            </w:r>
          </w:p>
        </w:tc>
        <w:tc>
          <w:tcPr>
            <w:tcW w:w="1613" w:type="dxa"/>
            <w:noWrap/>
            <w:hideMark/>
          </w:tcPr>
          <w:p w14:paraId="354A6120"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-11.94694399</w:t>
            </w:r>
          </w:p>
        </w:tc>
      </w:tr>
      <w:tr w:rsidR="00630AF9" w:rsidRPr="00630AF9" w14:paraId="4056AD5E"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2B59EB53" w14:textId="77777777" w:rsidR="00630AF9" w:rsidRPr="00630AF9" w:rsidRDefault="00630AF9" w:rsidP="00630AF9">
            <w:pPr>
              <w:rPr>
                <w:color w:val="000000" w:themeColor="text1"/>
              </w:rPr>
            </w:pPr>
            <w:r w:rsidRPr="00630AF9">
              <w:rPr>
                <w:color w:val="000000" w:themeColor="text1"/>
              </w:rPr>
              <w:t xml:space="preserve">    Drivetrain</w:t>
            </w:r>
          </w:p>
        </w:tc>
        <w:tc>
          <w:tcPr>
            <w:tcW w:w="1521" w:type="dxa"/>
            <w:noWrap/>
            <w:hideMark/>
          </w:tcPr>
          <w:p w14:paraId="33A58B2C"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0.481448278</w:t>
            </w:r>
          </w:p>
        </w:tc>
        <w:tc>
          <w:tcPr>
            <w:tcW w:w="1576" w:type="dxa"/>
            <w:noWrap/>
            <w:hideMark/>
          </w:tcPr>
          <w:p w14:paraId="70D8E8EA"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-9.865229602</w:t>
            </w:r>
          </w:p>
        </w:tc>
        <w:tc>
          <w:tcPr>
            <w:tcW w:w="1503" w:type="dxa"/>
            <w:noWrap/>
            <w:hideMark/>
          </w:tcPr>
          <w:p w14:paraId="4C6C5DF8"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12.96347562</w:t>
            </w:r>
          </w:p>
        </w:tc>
        <w:tc>
          <w:tcPr>
            <w:tcW w:w="1631" w:type="dxa"/>
            <w:noWrap/>
            <w:hideMark/>
          </w:tcPr>
          <w:p w14:paraId="745DC63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-2.985566291</w:t>
            </w:r>
          </w:p>
        </w:tc>
        <w:tc>
          <w:tcPr>
            <w:tcW w:w="1613" w:type="dxa"/>
            <w:noWrap/>
            <w:hideMark/>
          </w:tcPr>
          <w:p w14:paraId="4C890A23"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0.112680122</w:t>
            </w:r>
          </w:p>
        </w:tc>
      </w:tr>
      <w:tr w:rsidR="00630AF9" w:rsidRPr="00630AF9" w14:paraId="510051C2"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5845C205" w14:textId="77777777" w:rsidR="00630AF9" w:rsidRPr="00630AF9" w:rsidRDefault="00630AF9" w:rsidP="00630AF9">
            <w:pPr>
              <w:rPr>
                <w:color w:val="000000" w:themeColor="text1"/>
              </w:rPr>
            </w:pPr>
            <w:r w:rsidRPr="00630AF9">
              <w:rPr>
                <w:color w:val="000000" w:themeColor="text1"/>
              </w:rPr>
              <w:t xml:space="preserve">      Differential and Compliance</w:t>
            </w:r>
          </w:p>
        </w:tc>
        <w:tc>
          <w:tcPr>
            <w:tcW w:w="1521" w:type="dxa"/>
            <w:noWrap/>
            <w:hideMark/>
          </w:tcPr>
          <w:p w14:paraId="07310F9D"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0.980864857</w:t>
            </w:r>
          </w:p>
        </w:tc>
        <w:tc>
          <w:tcPr>
            <w:tcW w:w="1576" w:type="dxa"/>
            <w:noWrap/>
            <w:hideMark/>
          </w:tcPr>
          <w:p w14:paraId="0030ACB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-0.293702417</w:t>
            </w:r>
          </w:p>
        </w:tc>
        <w:tc>
          <w:tcPr>
            <w:tcW w:w="1503" w:type="dxa"/>
            <w:noWrap/>
            <w:hideMark/>
          </w:tcPr>
          <w:p w14:paraId="665DADAF"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15.29508613</w:t>
            </w:r>
          </w:p>
        </w:tc>
        <w:tc>
          <w:tcPr>
            <w:tcW w:w="1631" w:type="dxa"/>
            <w:noWrap/>
            <w:hideMark/>
          </w:tcPr>
          <w:p w14:paraId="32DCF2EF"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-15.00138355</w:t>
            </w:r>
          </w:p>
        </w:tc>
        <w:tc>
          <w:tcPr>
            <w:tcW w:w="1613" w:type="dxa"/>
            <w:noWrap/>
            <w:hideMark/>
          </w:tcPr>
          <w:p w14:paraId="61609350"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1.59566E-07</w:t>
            </w:r>
          </w:p>
        </w:tc>
      </w:tr>
      <w:tr w:rsidR="00630AF9" w:rsidRPr="00630AF9" w14:paraId="3B15DB2E"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144D5652" w14:textId="77777777" w:rsidR="00630AF9" w:rsidRPr="00630AF9" w:rsidRDefault="00630AF9" w:rsidP="00630AF9">
            <w:pPr>
              <w:rPr>
                <w:color w:val="000000" w:themeColor="text1"/>
              </w:rPr>
            </w:pPr>
            <w:r w:rsidRPr="00630AF9">
              <w:rPr>
                <w:color w:val="000000" w:themeColor="text1"/>
              </w:rPr>
              <w:t xml:space="preserve">        Front Axle Compliance 1</w:t>
            </w:r>
          </w:p>
        </w:tc>
        <w:tc>
          <w:tcPr>
            <w:tcW w:w="1521" w:type="dxa"/>
            <w:noWrap/>
            <w:hideMark/>
          </w:tcPr>
          <w:p w14:paraId="75F54F45"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0.999992716</w:t>
            </w:r>
          </w:p>
        </w:tc>
        <w:tc>
          <w:tcPr>
            <w:tcW w:w="1576" w:type="dxa"/>
            <w:noWrap/>
            <w:hideMark/>
          </w:tcPr>
          <w:p w14:paraId="5EEEEED8"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-5.46537E-05</w:t>
            </w:r>
          </w:p>
        </w:tc>
        <w:tc>
          <w:tcPr>
            <w:tcW w:w="1503" w:type="dxa"/>
            <w:noWrap/>
            <w:hideMark/>
          </w:tcPr>
          <w:p w14:paraId="0F4DBA26"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7.502523409</w:t>
            </w:r>
          </w:p>
        </w:tc>
        <w:tc>
          <w:tcPr>
            <w:tcW w:w="1631" w:type="dxa"/>
            <w:noWrap/>
            <w:hideMark/>
          </w:tcPr>
          <w:p w14:paraId="33EB09F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-7.502468758</w:t>
            </w:r>
          </w:p>
        </w:tc>
        <w:tc>
          <w:tcPr>
            <w:tcW w:w="1613" w:type="dxa"/>
            <w:noWrap/>
            <w:hideMark/>
          </w:tcPr>
          <w:p w14:paraId="5AE916A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-3.03481E-09</w:t>
            </w:r>
          </w:p>
        </w:tc>
      </w:tr>
      <w:tr w:rsidR="00630AF9" w:rsidRPr="00630AF9" w14:paraId="098DB537"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5086527F" w14:textId="77777777" w:rsidR="00630AF9" w:rsidRPr="00630AF9" w:rsidRDefault="00630AF9" w:rsidP="00630AF9">
            <w:pPr>
              <w:rPr>
                <w:color w:val="000000" w:themeColor="text1"/>
              </w:rPr>
            </w:pPr>
            <w:r w:rsidRPr="00630AF9">
              <w:rPr>
                <w:color w:val="000000" w:themeColor="text1"/>
              </w:rPr>
              <w:t xml:space="preserve">        Front Axle Compliance 2</w:t>
            </w:r>
          </w:p>
        </w:tc>
        <w:tc>
          <w:tcPr>
            <w:tcW w:w="1521" w:type="dxa"/>
            <w:noWrap/>
            <w:hideMark/>
          </w:tcPr>
          <w:p w14:paraId="4C17A35C"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0.999992716</w:t>
            </w:r>
          </w:p>
        </w:tc>
        <w:tc>
          <w:tcPr>
            <w:tcW w:w="1576" w:type="dxa"/>
            <w:noWrap/>
            <w:hideMark/>
          </w:tcPr>
          <w:p w14:paraId="41E2D65D"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-5.46537E-05</w:t>
            </w:r>
          </w:p>
        </w:tc>
        <w:tc>
          <w:tcPr>
            <w:tcW w:w="1503" w:type="dxa"/>
            <w:noWrap/>
            <w:hideMark/>
          </w:tcPr>
          <w:p w14:paraId="364694BD"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7.502523409</w:t>
            </w:r>
          </w:p>
        </w:tc>
        <w:tc>
          <w:tcPr>
            <w:tcW w:w="1631" w:type="dxa"/>
            <w:noWrap/>
            <w:hideMark/>
          </w:tcPr>
          <w:p w14:paraId="4CC4E02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-7.502468758</w:t>
            </w:r>
          </w:p>
        </w:tc>
        <w:tc>
          <w:tcPr>
            <w:tcW w:w="1613" w:type="dxa"/>
            <w:noWrap/>
            <w:hideMark/>
          </w:tcPr>
          <w:p w14:paraId="37D88C5E"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-3.03481E-09</w:t>
            </w:r>
          </w:p>
        </w:tc>
      </w:tr>
      <w:tr w:rsidR="00630AF9" w:rsidRPr="00630AF9" w14:paraId="4567A389"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1C6DA1E6" w14:textId="77777777" w:rsidR="00630AF9" w:rsidRPr="00630AF9" w:rsidRDefault="00630AF9" w:rsidP="00630AF9">
            <w:pPr>
              <w:rPr>
                <w:color w:val="000000" w:themeColor="text1"/>
              </w:rPr>
            </w:pPr>
            <w:r w:rsidRPr="00630AF9">
              <w:rPr>
                <w:color w:val="000000" w:themeColor="text1"/>
              </w:rPr>
              <w:t xml:space="preserve">        Open Differential</w:t>
            </w:r>
          </w:p>
        </w:tc>
        <w:tc>
          <w:tcPr>
            <w:tcW w:w="1521" w:type="dxa"/>
            <w:noWrap/>
            <w:hideMark/>
          </w:tcPr>
          <w:p w14:paraId="34E8C0C2"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0.980871844</w:t>
            </w:r>
          </w:p>
        </w:tc>
        <w:tc>
          <w:tcPr>
            <w:tcW w:w="1576" w:type="dxa"/>
            <w:noWrap/>
            <w:hideMark/>
          </w:tcPr>
          <w:p w14:paraId="6037A1E6"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-0.29359311</w:t>
            </w:r>
          </w:p>
        </w:tc>
        <w:tc>
          <w:tcPr>
            <w:tcW w:w="1503" w:type="dxa"/>
            <w:noWrap/>
            <w:hideMark/>
          </w:tcPr>
          <w:p w14:paraId="514AE313"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15.29504768</w:t>
            </w:r>
          </w:p>
        </w:tc>
        <w:tc>
          <w:tcPr>
            <w:tcW w:w="1631" w:type="dxa"/>
            <w:noWrap/>
            <w:hideMark/>
          </w:tcPr>
          <w:p w14:paraId="40F626AB"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-15.0014544</w:t>
            </w:r>
          </w:p>
        </w:tc>
        <w:tc>
          <w:tcPr>
            <w:tcW w:w="1613" w:type="dxa"/>
            <w:noWrap/>
            <w:hideMark/>
          </w:tcPr>
          <w:p w14:paraId="3E36550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1.65635E-07</w:t>
            </w:r>
          </w:p>
        </w:tc>
      </w:tr>
      <w:tr w:rsidR="00630AF9" w:rsidRPr="00630AF9" w14:paraId="388FC71C"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33F9A400" w14:textId="77777777" w:rsidR="00630AF9" w:rsidRPr="00630AF9" w:rsidRDefault="00630AF9" w:rsidP="00630AF9">
            <w:pPr>
              <w:rPr>
                <w:color w:val="000000" w:themeColor="text1"/>
              </w:rPr>
            </w:pPr>
            <w:r w:rsidRPr="00630AF9">
              <w:rPr>
                <w:color w:val="000000" w:themeColor="text1"/>
              </w:rPr>
              <w:t xml:space="preserve">      Driveshaft Compliance</w:t>
            </w:r>
          </w:p>
        </w:tc>
        <w:tc>
          <w:tcPr>
            <w:tcW w:w="1521" w:type="dxa"/>
            <w:noWrap/>
            <w:hideMark/>
          </w:tcPr>
          <w:p w14:paraId="0B1556B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0.999999772</w:t>
            </w:r>
          </w:p>
        </w:tc>
        <w:tc>
          <w:tcPr>
            <w:tcW w:w="1576" w:type="dxa"/>
            <w:noWrap/>
            <w:hideMark/>
          </w:tcPr>
          <w:p w14:paraId="4CAB6ABD"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-3.48816E-06</w:t>
            </w:r>
          </w:p>
        </w:tc>
        <w:tc>
          <w:tcPr>
            <w:tcW w:w="1503" w:type="dxa"/>
            <w:noWrap/>
            <w:hideMark/>
          </w:tcPr>
          <w:p w14:paraId="672AB577"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15.29149597</w:t>
            </w:r>
          </w:p>
        </w:tc>
        <w:tc>
          <w:tcPr>
            <w:tcW w:w="1631" w:type="dxa"/>
            <w:noWrap/>
            <w:hideMark/>
          </w:tcPr>
          <w:p w14:paraId="6C808A24"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-15.29149248</w:t>
            </w:r>
          </w:p>
        </w:tc>
        <w:tc>
          <w:tcPr>
            <w:tcW w:w="1613" w:type="dxa"/>
            <w:noWrap/>
            <w:hideMark/>
          </w:tcPr>
          <w:p w14:paraId="1A408735"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2.44731E-10</w:t>
            </w:r>
          </w:p>
        </w:tc>
      </w:tr>
      <w:tr w:rsidR="00630AF9" w:rsidRPr="00630AF9" w14:paraId="2A7C3454"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7ED64241" w14:textId="77777777" w:rsidR="00630AF9" w:rsidRPr="00630AF9" w:rsidRDefault="00630AF9" w:rsidP="00630AF9">
            <w:pPr>
              <w:rPr>
                <w:color w:val="000000" w:themeColor="text1"/>
              </w:rPr>
            </w:pPr>
            <w:r w:rsidRPr="00630AF9">
              <w:rPr>
                <w:color w:val="000000" w:themeColor="text1"/>
              </w:rPr>
              <w:t xml:space="preserve">      Rotational Inertia</w:t>
            </w:r>
          </w:p>
        </w:tc>
        <w:tc>
          <w:tcPr>
            <w:tcW w:w="1521" w:type="dxa"/>
            <w:noWrap/>
            <w:hideMark/>
          </w:tcPr>
          <w:p w14:paraId="7CB8A395"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0.98211168</w:t>
            </w:r>
          </w:p>
        </w:tc>
        <w:tc>
          <w:tcPr>
            <w:tcW w:w="1576" w:type="dxa"/>
            <w:noWrap/>
            <w:hideMark/>
          </w:tcPr>
          <w:p w14:paraId="52688197"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-0.284565394</w:t>
            </w:r>
          </w:p>
        </w:tc>
        <w:tc>
          <w:tcPr>
            <w:tcW w:w="1503" w:type="dxa"/>
            <w:noWrap/>
            <w:hideMark/>
          </w:tcPr>
          <w:p w14:paraId="0E405E71"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15.69579532</w:t>
            </w:r>
          </w:p>
        </w:tc>
        <w:tc>
          <w:tcPr>
            <w:tcW w:w="1631" w:type="dxa"/>
            <w:noWrap/>
            <w:hideMark/>
          </w:tcPr>
          <w:p w14:paraId="5673CDB2"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-15.41122997</w:t>
            </w:r>
          </w:p>
        </w:tc>
        <w:tc>
          <w:tcPr>
            <w:tcW w:w="1613" w:type="dxa"/>
            <w:noWrap/>
            <w:hideMark/>
          </w:tcPr>
          <w:p w14:paraId="33A70BCB"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-4.78069E-08</w:t>
            </w:r>
          </w:p>
        </w:tc>
      </w:tr>
      <w:tr w:rsidR="00630AF9" w:rsidRPr="00630AF9" w14:paraId="60028365"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79F03C39" w14:textId="77777777" w:rsidR="00630AF9" w:rsidRPr="00630AF9" w:rsidRDefault="00630AF9" w:rsidP="00630AF9">
            <w:pPr>
              <w:rPr>
                <w:color w:val="000000" w:themeColor="text1"/>
              </w:rPr>
            </w:pPr>
            <w:r w:rsidRPr="00630AF9">
              <w:rPr>
                <w:color w:val="000000" w:themeColor="text1"/>
              </w:rPr>
              <w:t xml:space="preserve">      Vehicle</w:t>
            </w:r>
          </w:p>
        </w:tc>
        <w:tc>
          <w:tcPr>
            <w:tcW w:w="1521" w:type="dxa"/>
            <w:noWrap/>
            <w:hideMark/>
          </w:tcPr>
          <w:p w14:paraId="10436260"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0.698599149</w:t>
            </w:r>
          </w:p>
        </w:tc>
        <w:tc>
          <w:tcPr>
            <w:tcW w:w="1576" w:type="dxa"/>
            <w:noWrap/>
            <w:hideMark/>
          </w:tcPr>
          <w:p w14:paraId="0421C689"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-4.898367917</w:t>
            </w:r>
          </w:p>
        </w:tc>
        <w:tc>
          <w:tcPr>
            <w:tcW w:w="1503" w:type="dxa"/>
            <w:noWrap/>
            <w:hideMark/>
          </w:tcPr>
          <w:p w14:paraId="1ECA1817"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10.56164595</w:t>
            </w:r>
          </w:p>
        </w:tc>
        <w:tc>
          <w:tcPr>
            <w:tcW w:w="1631" w:type="dxa"/>
            <w:noWrap/>
            <w:hideMark/>
          </w:tcPr>
          <w:p w14:paraId="4A0AE52D"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-5.5505991</w:t>
            </w:r>
          </w:p>
        </w:tc>
        <w:tc>
          <w:tcPr>
            <w:tcW w:w="1613" w:type="dxa"/>
            <w:noWrap/>
            <w:hideMark/>
          </w:tcPr>
          <w:p w14:paraId="1F06B96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0.112678937</w:t>
            </w:r>
          </w:p>
        </w:tc>
      </w:tr>
      <w:tr w:rsidR="00630AF9" w:rsidRPr="00630AF9" w14:paraId="4674CE29"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5B77ACA1" w14:textId="77777777" w:rsidR="00630AF9" w:rsidRPr="00630AF9" w:rsidRDefault="00630AF9" w:rsidP="00630AF9">
            <w:pPr>
              <w:rPr>
                <w:color w:val="000000" w:themeColor="text1"/>
              </w:rPr>
            </w:pPr>
            <w:r w:rsidRPr="00630AF9">
              <w:rPr>
                <w:color w:val="000000" w:themeColor="text1"/>
              </w:rPr>
              <w:t xml:space="preserve">        Vehicle Body 3 DOF Longitudinal</w:t>
            </w:r>
          </w:p>
        </w:tc>
        <w:tc>
          <w:tcPr>
            <w:tcW w:w="1521" w:type="dxa"/>
            <w:noWrap/>
            <w:hideMark/>
          </w:tcPr>
          <w:p w14:paraId="19268EC2"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0.699489561</w:t>
            </w:r>
          </w:p>
        </w:tc>
        <w:tc>
          <w:tcPr>
            <w:tcW w:w="1576" w:type="dxa"/>
            <w:noWrap/>
            <w:hideMark/>
          </w:tcPr>
          <w:p w14:paraId="773F5C06"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-4.898367917</w:t>
            </w:r>
          </w:p>
        </w:tc>
        <w:tc>
          <w:tcPr>
            <w:tcW w:w="1503" w:type="dxa"/>
            <w:noWrap/>
            <w:hideMark/>
          </w:tcPr>
          <w:p w14:paraId="54BA512F"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10.56164595</w:t>
            </w:r>
          </w:p>
        </w:tc>
        <w:tc>
          <w:tcPr>
            <w:tcW w:w="1631" w:type="dxa"/>
            <w:noWrap/>
            <w:hideMark/>
          </w:tcPr>
          <w:p w14:paraId="0AC94D6C"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-5.5505991</w:t>
            </w:r>
          </w:p>
        </w:tc>
        <w:tc>
          <w:tcPr>
            <w:tcW w:w="1613" w:type="dxa"/>
            <w:noWrap/>
            <w:hideMark/>
          </w:tcPr>
          <w:p w14:paraId="67ABD77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0.112678937</w:t>
            </w:r>
          </w:p>
        </w:tc>
      </w:tr>
      <w:tr w:rsidR="00630AF9" w:rsidRPr="00630AF9" w14:paraId="608C33B6"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0A15D902" w14:textId="77777777" w:rsidR="00630AF9" w:rsidRPr="00630AF9" w:rsidRDefault="00630AF9" w:rsidP="00630AF9">
            <w:pPr>
              <w:rPr>
                <w:color w:val="000000" w:themeColor="text1"/>
              </w:rPr>
            </w:pPr>
            <w:r w:rsidRPr="00630AF9">
              <w:rPr>
                <w:color w:val="000000" w:themeColor="text1"/>
              </w:rPr>
              <w:t xml:space="preserve">      Wheels and Brakes</w:t>
            </w:r>
          </w:p>
        </w:tc>
        <w:tc>
          <w:tcPr>
            <w:tcW w:w="1521" w:type="dxa"/>
            <w:noWrap/>
            <w:hideMark/>
          </w:tcPr>
          <w:p w14:paraId="0332DA9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0.753611254</w:t>
            </w:r>
          </w:p>
        </w:tc>
        <w:tc>
          <w:tcPr>
            <w:tcW w:w="1576" w:type="dxa"/>
            <w:noWrap/>
            <w:hideMark/>
          </w:tcPr>
          <w:p w14:paraId="50F8F440"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-4.388590386</w:t>
            </w:r>
          </w:p>
        </w:tc>
        <w:tc>
          <w:tcPr>
            <w:tcW w:w="1503" w:type="dxa"/>
            <w:noWrap/>
            <w:hideMark/>
          </w:tcPr>
          <w:p w14:paraId="79BF1ED4"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17.70476954</w:t>
            </w:r>
          </w:p>
        </w:tc>
        <w:tc>
          <w:tcPr>
            <w:tcW w:w="1631" w:type="dxa"/>
            <w:noWrap/>
            <w:hideMark/>
          </w:tcPr>
          <w:p w14:paraId="340EAB38"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-13.31617808</w:t>
            </w:r>
          </w:p>
        </w:tc>
        <w:tc>
          <w:tcPr>
            <w:tcW w:w="1613" w:type="dxa"/>
            <w:noWrap/>
            <w:hideMark/>
          </w:tcPr>
          <w:p w14:paraId="31CB5517"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1.07341E-06</w:t>
            </w:r>
          </w:p>
        </w:tc>
      </w:tr>
      <w:tr w:rsidR="00630AF9" w:rsidRPr="00630AF9" w14:paraId="0142E89A"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7DA8BD95" w14:textId="77777777" w:rsidR="00630AF9" w:rsidRPr="00630AF9" w:rsidRDefault="00630AF9" w:rsidP="00630AF9">
            <w:pPr>
              <w:rPr>
                <w:color w:val="000000" w:themeColor="text1"/>
              </w:rPr>
            </w:pPr>
            <w:r w:rsidRPr="00630AF9">
              <w:rPr>
                <w:color w:val="000000" w:themeColor="text1"/>
              </w:rPr>
              <w:t xml:space="preserve">        Longitudinal Wheel - Front 1</w:t>
            </w:r>
          </w:p>
        </w:tc>
        <w:tc>
          <w:tcPr>
            <w:tcW w:w="1521" w:type="dxa"/>
            <w:noWrap/>
            <w:hideMark/>
          </w:tcPr>
          <w:p w14:paraId="4D7DEF9E"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0.842203569</w:t>
            </w:r>
          </w:p>
        </w:tc>
        <w:tc>
          <w:tcPr>
            <w:tcW w:w="1576" w:type="dxa"/>
            <w:noWrap/>
            <w:hideMark/>
          </w:tcPr>
          <w:p w14:paraId="735E6F37"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-1.25250796</w:t>
            </w:r>
          </w:p>
        </w:tc>
        <w:tc>
          <w:tcPr>
            <w:tcW w:w="1503" w:type="dxa"/>
            <w:noWrap/>
            <w:hideMark/>
          </w:tcPr>
          <w:p w14:paraId="08DD83A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7.910597402</w:t>
            </w:r>
          </w:p>
        </w:tc>
        <w:tc>
          <w:tcPr>
            <w:tcW w:w="1631" w:type="dxa"/>
            <w:noWrap/>
            <w:hideMark/>
          </w:tcPr>
          <w:p w14:paraId="350F414E"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-6.658089039</w:t>
            </w:r>
          </w:p>
        </w:tc>
        <w:tc>
          <w:tcPr>
            <w:tcW w:w="1613" w:type="dxa"/>
            <w:noWrap/>
            <w:hideMark/>
          </w:tcPr>
          <w:p w14:paraId="25491F4F"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4.03321E-07</w:t>
            </w:r>
          </w:p>
        </w:tc>
      </w:tr>
      <w:tr w:rsidR="00630AF9" w:rsidRPr="00630AF9" w14:paraId="310A6505"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7EE219AF" w14:textId="77777777" w:rsidR="00630AF9" w:rsidRPr="00630AF9" w:rsidRDefault="00630AF9" w:rsidP="00630AF9">
            <w:pPr>
              <w:rPr>
                <w:color w:val="000000" w:themeColor="text1"/>
              </w:rPr>
            </w:pPr>
            <w:r w:rsidRPr="00630AF9">
              <w:rPr>
                <w:color w:val="000000" w:themeColor="text1"/>
              </w:rPr>
              <w:t xml:space="preserve">        Longitudinal Wheel - Front 2</w:t>
            </w:r>
          </w:p>
        </w:tc>
        <w:tc>
          <w:tcPr>
            <w:tcW w:w="1521" w:type="dxa"/>
            <w:noWrap/>
            <w:hideMark/>
          </w:tcPr>
          <w:p w14:paraId="4300423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0.842203569</w:t>
            </w:r>
          </w:p>
        </w:tc>
        <w:tc>
          <w:tcPr>
            <w:tcW w:w="1576" w:type="dxa"/>
            <w:noWrap/>
            <w:hideMark/>
          </w:tcPr>
          <w:p w14:paraId="7BF81B4D"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-1.25250796</w:t>
            </w:r>
          </w:p>
        </w:tc>
        <w:tc>
          <w:tcPr>
            <w:tcW w:w="1503" w:type="dxa"/>
            <w:noWrap/>
            <w:hideMark/>
          </w:tcPr>
          <w:p w14:paraId="783C607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7.910597402</w:t>
            </w:r>
          </w:p>
        </w:tc>
        <w:tc>
          <w:tcPr>
            <w:tcW w:w="1631" w:type="dxa"/>
            <w:noWrap/>
            <w:hideMark/>
          </w:tcPr>
          <w:p w14:paraId="3F4CB87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-6.658089039</w:t>
            </w:r>
          </w:p>
        </w:tc>
        <w:tc>
          <w:tcPr>
            <w:tcW w:w="1613" w:type="dxa"/>
            <w:noWrap/>
            <w:hideMark/>
          </w:tcPr>
          <w:p w14:paraId="7D4DE9AC"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4.03321E-07</w:t>
            </w:r>
          </w:p>
        </w:tc>
      </w:tr>
      <w:tr w:rsidR="00630AF9" w:rsidRPr="00630AF9" w14:paraId="0D4AB3F1"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76D23C44" w14:textId="77777777" w:rsidR="00630AF9" w:rsidRPr="00630AF9" w:rsidRDefault="00630AF9" w:rsidP="00630AF9">
            <w:pPr>
              <w:rPr>
                <w:color w:val="000000" w:themeColor="text1"/>
              </w:rPr>
            </w:pPr>
            <w:r w:rsidRPr="00630AF9">
              <w:rPr>
                <w:color w:val="000000" w:themeColor="text1"/>
              </w:rPr>
              <w:t xml:space="preserve">        Longitudinal Wheel - Rear 1</w:t>
            </w:r>
          </w:p>
        </w:tc>
        <w:tc>
          <w:tcPr>
            <w:tcW w:w="1521" w:type="dxa"/>
            <w:noWrap/>
            <w:hideMark/>
          </w:tcPr>
          <w:p w14:paraId="7A5EF988"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0.027477582</w:t>
            </w:r>
          </w:p>
        </w:tc>
        <w:tc>
          <w:tcPr>
            <w:tcW w:w="1576" w:type="dxa"/>
            <w:noWrap/>
            <w:hideMark/>
          </w:tcPr>
          <w:p w14:paraId="2897C7ED"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-0.941787233</w:t>
            </w:r>
          </w:p>
        </w:tc>
        <w:tc>
          <w:tcPr>
            <w:tcW w:w="1503" w:type="dxa"/>
            <w:noWrap/>
            <w:hideMark/>
          </w:tcPr>
          <w:p w14:paraId="61DD89C4"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0.941787366</w:t>
            </w:r>
          </w:p>
        </w:tc>
        <w:tc>
          <w:tcPr>
            <w:tcW w:w="1631" w:type="dxa"/>
            <w:noWrap/>
            <w:hideMark/>
          </w:tcPr>
          <w:p w14:paraId="0AFB06AA"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-9.08116E-11</w:t>
            </w:r>
          </w:p>
        </w:tc>
        <w:tc>
          <w:tcPr>
            <w:tcW w:w="1613" w:type="dxa"/>
            <w:noWrap/>
            <w:hideMark/>
          </w:tcPr>
          <w:p w14:paraId="5B3B4ECB"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1.33383E-07</w:t>
            </w:r>
          </w:p>
        </w:tc>
      </w:tr>
      <w:tr w:rsidR="00630AF9" w:rsidRPr="00630AF9" w14:paraId="12F8C2B9"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05E5D123" w14:textId="77777777" w:rsidR="00630AF9" w:rsidRPr="00630AF9" w:rsidRDefault="00630AF9" w:rsidP="00630AF9">
            <w:pPr>
              <w:rPr>
                <w:color w:val="000000" w:themeColor="text1"/>
              </w:rPr>
            </w:pPr>
            <w:r w:rsidRPr="00630AF9">
              <w:rPr>
                <w:color w:val="000000" w:themeColor="text1"/>
              </w:rPr>
              <w:t xml:space="preserve">        Longitudinal Wheel - Rear 2</w:t>
            </w:r>
          </w:p>
        </w:tc>
        <w:tc>
          <w:tcPr>
            <w:tcW w:w="1521" w:type="dxa"/>
            <w:noWrap/>
            <w:hideMark/>
          </w:tcPr>
          <w:p w14:paraId="5C94E21D"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0.027477582</w:t>
            </w:r>
          </w:p>
        </w:tc>
        <w:tc>
          <w:tcPr>
            <w:tcW w:w="1576" w:type="dxa"/>
            <w:noWrap/>
            <w:hideMark/>
          </w:tcPr>
          <w:p w14:paraId="56B3476E"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-0.941787233</w:t>
            </w:r>
          </w:p>
        </w:tc>
        <w:tc>
          <w:tcPr>
            <w:tcW w:w="1503" w:type="dxa"/>
            <w:noWrap/>
            <w:hideMark/>
          </w:tcPr>
          <w:p w14:paraId="36C81915"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0.941787366</w:t>
            </w:r>
          </w:p>
        </w:tc>
        <w:tc>
          <w:tcPr>
            <w:tcW w:w="1631" w:type="dxa"/>
            <w:noWrap/>
            <w:hideMark/>
          </w:tcPr>
          <w:p w14:paraId="35771777"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-9.08116E-11</w:t>
            </w:r>
          </w:p>
        </w:tc>
        <w:tc>
          <w:tcPr>
            <w:tcW w:w="1613" w:type="dxa"/>
            <w:noWrap/>
            <w:hideMark/>
          </w:tcPr>
          <w:p w14:paraId="34CC0C18"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1.33383E-07</w:t>
            </w:r>
          </w:p>
        </w:tc>
      </w:tr>
      <w:tr w:rsidR="00630AF9" w:rsidRPr="00630AF9" w14:paraId="134499CE"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6C52EA0D" w14:textId="77777777" w:rsidR="00630AF9" w:rsidRPr="00630AF9" w:rsidRDefault="00630AF9" w:rsidP="00630AF9">
            <w:pPr>
              <w:rPr>
                <w:color w:val="000000" w:themeColor="text1"/>
              </w:rPr>
            </w:pPr>
            <w:r w:rsidRPr="00630AF9">
              <w:rPr>
                <w:color w:val="000000" w:themeColor="text1"/>
              </w:rPr>
              <w:t xml:space="preserve">    Electric Plant</w:t>
            </w:r>
          </w:p>
        </w:tc>
        <w:tc>
          <w:tcPr>
            <w:tcW w:w="1521" w:type="dxa"/>
            <w:noWrap/>
            <w:hideMark/>
          </w:tcPr>
          <w:p w14:paraId="43E9F36D"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0.874275232</w:t>
            </w:r>
          </w:p>
        </w:tc>
        <w:tc>
          <w:tcPr>
            <w:tcW w:w="1576" w:type="dxa"/>
            <w:noWrap/>
            <w:hideMark/>
          </w:tcPr>
          <w:p w14:paraId="012C7C6F"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-2.222386784</w:t>
            </w:r>
          </w:p>
        </w:tc>
        <w:tc>
          <w:tcPr>
            <w:tcW w:w="1503" w:type="dxa"/>
            <w:noWrap/>
            <w:hideMark/>
          </w:tcPr>
          <w:p w14:paraId="22AE6E04"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2.988070401</w:t>
            </w:r>
          </w:p>
        </w:tc>
        <w:tc>
          <w:tcPr>
            <w:tcW w:w="1631" w:type="dxa"/>
            <w:noWrap/>
            <w:hideMark/>
          </w:tcPr>
          <w:p w14:paraId="18BF5211"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-12.8253079</w:t>
            </w:r>
          </w:p>
        </w:tc>
        <w:tc>
          <w:tcPr>
            <w:tcW w:w="1613" w:type="dxa"/>
            <w:noWrap/>
            <w:hideMark/>
          </w:tcPr>
          <w:p w14:paraId="7EBC2782"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-12.05962411</w:t>
            </w:r>
          </w:p>
        </w:tc>
      </w:tr>
      <w:tr w:rsidR="00630AF9" w:rsidRPr="00630AF9" w14:paraId="03BB951F"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49CD4189" w14:textId="77777777" w:rsidR="00630AF9" w:rsidRPr="00630AF9" w:rsidRDefault="00630AF9" w:rsidP="00630AF9">
            <w:pPr>
              <w:rPr>
                <w:color w:val="000000" w:themeColor="text1"/>
              </w:rPr>
            </w:pPr>
            <w:r w:rsidRPr="00630AF9">
              <w:rPr>
                <w:color w:val="000000" w:themeColor="text1"/>
              </w:rPr>
              <w:t xml:space="preserve">      Battery</w:t>
            </w:r>
          </w:p>
        </w:tc>
        <w:tc>
          <w:tcPr>
            <w:tcW w:w="1521" w:type="dxa"/>
            <w:noWrap/>
            <w:hideMark/>
          </w:tcPr>
          <w:p w14:paraId="62580C78"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0.987228206</w:t>
            </w:r>
          </w:p>
        </w:tc>
        <w:tc>
          <w:tcPr>
            <w:tcW w:w="1576" w:type="dxa"/>
            <w:noWrap/>
            <w:hideMark/>
          </w:tcPr>
          <w:p w14:paraId="66E3406B"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-0.221454335</w:t>
            </w:r>
          </w:p>
        </w:tc>
        <w:tc>
          <w:tcPr>
            <w:tcW w:w="1503" w:type="dxa"/>
            <w:noWrap/>
            <w:hideMark/>
          </w:tcPr>
          <w:p w14:paraId="372B2722"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2.650798215</w:t>
            </w:r>
          </w:p>
        </w:tc>
        <w:tc>
          <w:tcPr>
            <w:tcW w:w="1631" w:type="dxa"/>
            <w:noWrap/>
            <w:hideMark/>
          </w:tcPr>
          <w:p w14:paraId="0D890A2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-14.48896799</w:t>
            </w:r>
          </w:p>
        </w:tc>
        <w:tc>
          <w:tcPr>
            <w:tcW w:w="1613" w:type="dxa"/>
            <w:noWrap/>
            <w:hideMark/>
          </w:tcPr>
          <w:p w14:paraId="5D579352"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-12.05962411</w:t>
            </w:r>
          </w:p>
        </w:tc>
      </w:tr>
      <w:tr w:rsidR="00630AF9" w:rsidRPr="00630AF9" w14:paraId="2E328C97"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4E54820E" w14:textId="77777777" w:rsidR="00630AF9" w:rsidRPr="00630AF9" w:rsidRDefault="00630AF9" w:rsidP="00630AF9">
            <w:pPr>
              <w:rPr>
                <w:color w:val="000000" w:themeColor="text1"/>
              </w:rPr>
            </w:pPr>
            <w:r w:rsidRPr="00630AF9">
              <w:rPr>
                <w:color w:val="000000" w:themeColor="text1"/>
              </w:rPr>
              <w:t xml:space="preserve">        Datasheet Battery</w:t>
            </w:r>
          </w:p>
        </w:tc>
        <w:tc>
          <w:tcPr>
            <w:tcW w:w="1521" w:type="dxa"/>
            <w:noWrap/>
            <w:hideMark/>
          </w:tcPr>
          <w:p w14:paraId="1B0E2AFB"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0.987228206</w:t>
            </w:r>
          </w:p>
        </w:tc>
        <w:tc>
          <w:tcPr>
            <w:tcW w:w="1576" w:type="dxa"/>
            <w:noWrap/>
            <w:hideMark/>
          </w:tcPr>
          <w:p w14:paraId="09939523"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-0.221454335</w:t>
            </w:r>
          </w:p>
        </w:tc>
        <w:tc>
          <w:tcPr>
            <w:tcW w:w="1503" w:type="dxa"/>
            <w:noWrap/>
            <w:hideMark/>
          </w:tcPr>
          <w:p w14:paraId="7DCD0ACC"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2.650798215</w:t>
            </w:r>
          </w:p>
        </w:tc>
        <w:tc>
          <w:tcPr>
            <w:tcW w:w="1631" w:type="dxa"/>
            <w:noWrap/>
            <w:hideMark/>
          </w:tcPr>
          <w:p w14:paraId="3E241EF5"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-14.48896799</w:t>
            </w:r>
          </w:p>
        </w:tc>
        <w:tc>
          <w:tcPr>
            <w:tcW w:w="1613" w:type="dxa"/>
            <w:noWrap/>
            <w:hideMark/>
          </w:tcPr>
          <w:p w14:paraId="0AC477BF"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-12.05962411</w:t>
            </w:r>
          </w:p>
        </w:tc>
      </w:tr>
      <w:tr w:rsidR="00630AF9" w:rsidRPr="00630AF9" w14:paraId="155287D8"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64484B27" w14:textId="77777777" w:rsidR="00630AF9" w:rsidRPr="00630AF9" w:rsidRDefault="00630AF9" w:rsidP="00630AF9">
            <w:pPr>
              <w:rPr>
                <w:color w:val="000000" w:themeColor="text1"/>
              </w:rPr>
            </w:pPr>
            <w:r w:rsidRPr="00630AF9">
              <w:rPr>
                <w:color w:val="000000" w:themeColor="text1"/>
              </w:rPr>
              <w:t xml:space="preserve">      Motor</w:t>
            </w:r>
          </w:p>
        </w:tc>
        <w:tc>
          <w:tcPr>
            <w:tcW w:w="1521" w:type="dxa"/>
            <w:noWrap/>
            <w:hideMark/>
          </w:tcPr>
          <w:p w14:paraId="4478104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0.885511341</w:t>
            </w:r>
          </w:p>
        </w:tc>
        <w:tc>
          <w:tcPr>
            <w:tcW w:w="1576" w:type="dxa"/>
            <w:noWrap/>
            <w:hideMark/>
          </w:tcPr>
          <w:p w14:paraId="4D145578"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-2.000932449</w:t>
            </w:r>
          </w:p>
        </w:tc>
        <w:tc>
          <w:tcPr>
            <w:tcW w:w="1503" w:type="dxa"/>
            <w:noWrap/>
            <w:hideMark/>
          </w:tcPr>
          <w:p w14:paraId="201FBDD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17.47712359</w:t>
            </w:r>
          </w:p>
        </w:tc>
        <w:tc>
          <w:tcPr>
            <w:tcW w:w="1631" w:type="dxa"/>
            <w:noWrap/>
            <w:hideMark/>
          </w:tcPr>
          <w:p w14:paraId="7CC32530"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-15.47619114</w:t>
            </w:r>
          </w:p>
        </w:tc>
        <w:tc>
          <w:tcPr>
            <w:tcW w:w="1613" w:type="dxa"/>
            <w:noWrap/>
            <w:hideMark/>
          </w:tcPr>
          <w:p w14:paraId="6576B033"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w:t>
            </w:r>
          </w:p>
        </w:tc>
      </w:tr>
      <w:tr w:rsidR="00630AF9" w:rsidRPr="00630AF9" w14:paraId="7793E6F8"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1A3231DA" w14:textId="77777777" w:rsidR="00630AF9" w:rsidRPr="00630AF9" w:rsidRDefault="00630AF9" w:rsidP="00630AF9">
            <w:pPr>
              <w:rPr>
                <w:color w:val="000000" w:themeColor="text1"/>
              </w:rPr>
            </w:pPr>
            <w:r w:rsidRPr="00630AF9">
              <w:rPr>
                <w:color w:val="000000" w:themeColor="text1"/>
              </w:rPr>
              <w:t xml:space="preserve">        Mapped Motor</w:t>
            </w:r>
          </w:p>
        </w:tc>
        <w:tc>
          <w:tcPr>
            <w:tcW w:w="1521" w:type="dxa"/>
            <w:noWrap/>
            <w:hideMark/>
          </w:tcPr>
          <w:p w14:paraId="12AF3D82"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0.885511341</w:t>
            </w:r>
          </w:p>
        </w:tc>
        <w:tc>
          <w:tcPr>
            <w:tcW w:w="1576" w:type="dxa"/>
            <w:noWrap/>
            <w:hideMark/>
          </w:tcPr>
          <w:p w14:paraId="67D7586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-2.000932449</w:t>
            </w:r>
          </w:p>
        </w:tc>
        <w:tc>
          <w:tcPr>
            <w:tcW w:w="1503" w:type="dxa"/>
            <w:noWrap/>
            <w:hideMark/>
          </w:tcPr>
          <w:p w14:paraId="4B6644E6"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17.47712359</w:t>
            </w:r>
          </w:p>
        </w:tc>
        <w:tc>
          <w:tcPr>
            <w:tcW w:w="1631" w:type="dxa"/>
            <w:noWrap/>
            <w:hideMark/>
          </w:tcPr>
          <w:p w14:paraId="2D6E0638"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-15.47619114</w:t>
            </w:r>
          </w:p>
        </w:tc>
        <w:tc>
          <w:tcPr>
            <w:tcW w:w="1613" w:type="dxa"/>
            <w:noWrap/>
            <w:hideMark/>
          </w:tcPr>
          <w:p w14:paraId="70F163F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w:t>
            </w:r>
          </w:p>
        </w:tc>
      </w:tr>
      <w:tr w:rsidR="00630AF9" w:rsidRPr="00630AF9" w14:paraId="1F3B0B89"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0010B0CF" w14:textId="77777777" w:rsidR="00630AF9" w:rsidRPr="00630AF9" w:rsidRDefault="00630AF9" w:rsidP="00630AF9">
            <w:pPr>
              <w:rPr>
                <w:color w:val="000000" w:themeColor="text1"/>
              </w:rPr>
            </w:pPr>
            <w:r w:rsidRPr="00630AF9">
              <w:rPr>
                <w:color w:val="000000" w:themeColor="text1"/>
              </w:rPr>
              <w:t xml:space="preserve">      Generator</w:t>
            </w:r>
          </w:p>
        </w:tc>
        <w:tc>
          <w:tcPr>
            <w:tcW w:w="1521" w:type="dxa"/>
            <w:noWrap/>
            <w:hideMark/>
          </w:tcPr>
          <w:p w14:paraId="1B5B9A4B"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0.927208358</w:t>
            </w:r>
          </w:p>
        </w:tc>
        <w:tc>
          <w:tcPr>
            <w:tcW w:w="1576" w:type="dxa"/>
            <w:noWrap/>
            <w:hideMark/>
          </w:tcPr>
          <w:p w14:paraId="243ADF5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-1.156633209</w:t>
            </w:r>
          </w:p>
        </w:tc>
        <w:tc>
          <w:tcPr>
            <w:tcW w:w="1503" w:type="dxa"/>
            <w:noWrap/>
            <w:hideMark/>
          </w:tcPr>
          <w:p w14:paraId="01975857"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15.88964315</w:t>
            </w:r>
          </w:p>
        </w:tc>
        <w:tc>
          <w:tcPr>
            <w:tcW w:w="1631" w:type="dxa"/>
            <w:noWrap/>
            <w:hideMark/>
          </w:tcPr>
          <w:p w14:paraId="2624B083"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-14.73300994</w:t>
            </w:r>
          </w:p>
        </w:tc>
        <w:tc>
          <w:tcPr>
            <w:tcW w:w="1613" w:type="dxa"/>
            <w:noWrap/>
            <w:hideMark/>
          </w:tcPr>
          <w:p w14:paraId="68946030"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w:t>
            </w:r>
          </w:p>
        </w:tc>
      </w:tr>
      <w:tr w:rsidR="00630AF9" w:rsidRPr="00630AF9" w14:paraId="57380E4A"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37364CC1" w14:textId="77777777" w:rsidR="00630AF9" w:rsidRPr="00630AF9" w:rsidRDefault="00630AF9" w:rsidP="00630AF9">
            <w:pPr>
              <w:rPr>
                <w:color w:val="000000" w:themeColor="text1"/>
              </w:rPr>
            </w:pPr>
            <w:r w:rsidRPr="00630AF9">
              <w:rPr>
                <w:color w:val="000000" w:themeColor="text1"/>
              </w:rPr>
              <w:t xml:space="preserve">        Mapped Generator</w:t>
            </w:r>
          </w:p>
        </w:tc>
        <w:tc>
          <w:tcPr>
            <w:tcW w:w="1521" w:type="dxa"/>
            <w:noWrap/>
            <w:hideMark/>
          </w:tcPr>
          <w:p w14:paraId="392B549E"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0.927208358</w:t>
            </w:r>
          </w:p>
        </w:tc>
        <w:tc>
          <w:tcPr>
            <w:tcW w:w="1576" w:type="dxa"/>
            <w:noWrap/>
            <w:hideMark/>
          </w:tcPr>
          <w:p w14:paraId="4E59F655"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-1.156633209</w:t>
            </w:r>
          </w:p>
        </w:tc>
        <w:tc>
          <w:tcPr>
            <w:tcW w:w="1503" w:type="dxa"/>
            <w:noWrap/>
            <w:hideMark/>
          </w:tcPr>
          <w:p w14:paraId="6C4BF8E9"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15.88964315</w:t>
            </w:r>
          </w:p>
        </w:tc>
        <w:tc>
          <w:tcPr>
            <w:tcW w:w="1631" w:type="dxa"/>
            <w:noWrap/>
            <w:hideMark/>
          </w:tcPr>
          <w:p w14:paraId="39990146"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-14.73300994</w:t>
            </w:r>
          </w:p>
        </w:tc>
        <w:tc>
          <w:tcPr>
            <w:tcW w:w="1613" w:type="dxa"/>
            <w:noWrap/>
            <w:hideMark/>
          </w:tcPr>
          <w:p w14:paraId="3DD2B35F"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w:t>
            </w:r>
          </w:p>
        </w:tc>
      </w:tr>
      <w:tr w:rsidR="00630AF9" w:rsidRPr="00630AF9" w14:paraId="7A4D761D"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1C89115D" w14:textId="77777777" w:rsidR="00630AF9" w:rsidRPr="00630AF9" w:rsidRDefault="00630AF9" w:rsidP="00630AF9">
            <w:pPr>
              <w:rPr>
                <w:color w:val="000000" w:themeColor="text1"/>
              </w:rPr>
            </w:pPr>
            <w:r w:rsidRPr="00630AF9">
              <w:rPr>
                <w:color w:val="000000" w:themeColor="text1"/>
              </w:rPr>
              <w:t xml:space="preserve">      Motor</w:t>
            </w:r>
          </w:p>
        </w:tc>
        <w:tc>
          <w:tcPr>
            <w:tcW w:w="1521" w:type="dxa"/>
            <w:noWrap/>
            <w:hideMark/>
          </w:tcPr>
          <w:p w14:paraId="516BE684"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0.937592874</w:t>
            </w:r>
          </w:p>
        </w:tc>
        <w:tc>
          <w:tcPr>
            <w:tcW w:w="1576" w:type="dxa"/>
            <w:noWrap/>
            <w:hideMark/>
          </w:tcPr>
          <w:p w14:paraId="3377259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-1.15068379</w:t>
            </w:r>
          </w:p>
        </w:tc>
        <w:tc>
          <w:tcPr>
            <w:tcW w:w="1503" w:type="dxa"/>
            <w:noWrap/>
            <w:hideMark/>
          </w:tcPr>
          <w:p w14:paraId="7CEA620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18.43833979</w:t>
            </w:r>
          </w:p>
        </w:tc>
        <w:tc>
          <w:tcPr>
            <w:tcW w:w="1631" w:type="dxa"/>
            <w:noWrap/>
            <w:hideMark/>
          </w:tcPr>
          <w:p w14:paraId="46BEB12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-17.287656</w:t>
            </w:r>
          </w:p>
        </w:tc>
        <w:tc>
          <w:tcPr>
            <w:tcW w:w="1613" w:type="dxa"/>
            <w:noWrap/>
            <w:hideMark/>
          </w:tcPr>
          <w:p w14:paraId="1C9E2711"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w:t>
            </w:r>
          </w:p>
        </w:tc>
      </w:tr>
      <w:tr w:rsidR="00630AF9" w:rsidRPr="00630AF9" w14:paraId="7D78123E"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08B9268F" w14:textId="77777777" w:rsidR="00630AF9" w:rsidRPr="00630AF9" w:rsidRDefault="00630AF9" w:rsidP="00630AF9">
            <w:pPr>
              <w:rPr>
                <w:color w:val="000000" w:themeColor="text1"/>
              </w:rPr>
            </w:pPr>
            <w:r w:rsidRPr="00630AF9">
              <w:rPr>
                <w:color w:val="000000" w:themeColor="text1"/>
              </w:rPr>
              <w:t xml:space="preserve">        Mapped Motor</w:t>
            </w:r>
          </w:p>
        </w:tc>
        <w:tc>
          <w:tcPr>
            <w:tcW w:w="1521" w:type="dxa"/>
            <w:noWrap/>
            <w:hideMark/>
          </w:tcPr>
          <w:p w14:paraId="4208DE57"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0.937592874</w:t>
            </w:r>
          </w:p>
        </w:tc>
        <w:tc>
          <w:tcPr>
            <w:tcW w:w="1576" w:type="dxa"/>
            <w:noWrap/>
            <w:hideMark/>
          </w:tcPr>
          <w:p w14:paraId="694697C1"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-1.15068379</w:t>
            </w:r>
          </w:p>
        </w:tc>
        <w:tc>
          <w:tcPr>
            <w:tcW w:w="1503" w:type="dxa"/>
            <w:noWrap/>
            <w:hideMark/>
          </w:tcPr>
          <w:p w14:paraId="5438B362"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18.43833979</w:t>
            </w:r>
          </w:p>
        </w:tc>
        <w:tc>
          <w:tcPr>
            <w:tcW w:w="1631" w:type="dxa"/>
            <w:noWrap/>
            <w:hideMark/>
          </w:tcPr>
          <w:p w14:paraId="1E46A280"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-17.287656</w:t>
            </w:r>
          </w:p>
        </w:tc>
        <w:tc>
          <w:tcPr>
            <w:tcW w:w="1613" w:type="dxa"/>
            <w:noWrap/>
            <w:hideMark/>
          </w:tcPr>
          <w:p w14:paraId="16D4D18F"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w:t>
            </w:r>
          </w:p>
        </w:tc>
      </w:tr>
      <w:tr w:rsidR="00630AF9" w:rsidRPr="00630AF9" w14:paraId="0DC6E396"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0260D6AE" w14:textId="77777777" w:rsidR="00630AF9" w:rsidRPr="00630AF9" w:rsidRDefault="00630AF9" w:rsidP="00630AF9">
            <w:pPr>
              <w:rPr>
                <w:color w:val="000000" w:themeColor="text1"/>
              </w:rPr>
            </w:pPr>
            <w:r w:rsidRPr="00630AF9">
              <w:rPr>
                <w:color w:val="000000" w:themeColor="text1"/>
              </w:rPr>
              <w:t xml:space="preserve">    Engine</w:t>
            </w:r>
          </w:p>
        </w:tc>
        <w:tc>
          <w:tcPr>
            <w:tcW w:w="1521" w:type="dxa"/>
            <w:noWrap/>
            <w:hideMark/>
          </w:tcPr>
          <w:p w14:paraId="581871F4"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0.271352827</w:t>
            </w:r>
          </w:p>
        </w:tc>
        <w:tc>
          <w:tcPr>
            <w:tcW w:w="1576" w:type="dxa"/>
            <w:noWrap/>
            <w:hideMark/>
          </w:tcPr>
          <w:p w14:paraId="3CD885F2"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-43.1270294</w:t>
            </w:r>
          </w:p>
        </w:tc>
        <w:tc>
          <w:tcPr>
            <w:tcW w:w="1503" w:type="dxa"/>
            <w:noWrap/>
            <w:hideMark/>
          </w:tcPr>
          <w:p w14:paraId="59975966"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59.18780862</w:t>
            </w:r>
          </w:p>
        </w:tc>
        <w:tc>
          <w:tcPr>
            <w:tcW w:w="1631" w:type="dxa"/>
            <w:noWrap/>
            <w:hideMark/>
          </w:tcPr>
          <w:p w14:paraId="1E4D78A5"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-16.06077922</w:t>
            </w:r>
          </w:p>
        </w:tc>
        <w:tc>
          <w:tcPr>
            <w:tcW w:w="1613" w:type="dxa"/>
            <w:noWrap/>
            <w:hideMark/>
          </w:tcPr>
          <w:p w14:paraId="1D1A1C93"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w:t>
            </w:r>
          </w:p>
        </w:tc>
      </w:tr>
      <w:tr w:rsidR="00630AF9" w:rsidRPr="00630AF9" w14:paraId="6F4ED43E" w14:textId="77777777" w:rsidTr="00C61A19">
        <w:trPr>
          <w:cnfStyle w:val="000000100000" w:firstRow="0" w:lastRow="0" w:firstColumn="0" w:lastColumn="0" w:oddVBand="0" w:evenVBand="0" w:oddHBand="1" w:evenHBand="0" w:firstRowFirstColumn="0" w:firstRowLastColumn="0" w:lastRowFirstColumn="0" w:lastRowLastColumn="0"/>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22159D1A" w14:textId="77777777" w:rsidR="00630AF9" w:rsidRPr="00630AF9" w:rsidRDefault="00630AF9" w:rsidP="00630AF9">
            <w:pPr>
              <w:rPr>
                <w:color w:val="000000" w:themeColor="text1"/>
              </w:rPr>
            </w:pPr>
            <w:r w:rsidRPr="00630AF9">
              <w:rPr>
                <w:color w:val="000000" w:themeColor="text1"/>
              </w:rPr>
              <w:t xml:space="preserve">      Accessory Load Model</w:t>
            </w:r>
          </w:p>
        </w:tc>
        <w:tc>
          <w:tcPr>
            <w:tcW w:w="1521" w:type="dxa"/>
            <w:noWrap/>
            <w:hideMark/>
          </w:tcPr>
          <w:p w14:paraId="3238BD59"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0.969296417</w:t>
            </w:r>
          </w:p>
        </w:tc>
        <w:tc>
          <w:tcPr>
            <w:tcW w:w="1576" w:type="dxa"/>
            <w:noWrap/>
            <w:hideMark/>
          </w:tcPr>
          <w:p w14:paraId="45C4BD13"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-0.509122414</w:t>
            </w:r>
          </w:p>
        </w:tc>
        <w:tc>
          <w:tcPr>
            <w:tcW w:w="1503" w:type="dxa"/>
            <w:noWrap/>
            <w:hideMark/>
          </w:tcPr>
          <w:p w14:paraId="27964F28"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16.5818565</w:t>
            </w:r>
          </w:p>
        </w:tc>
        <w:tc>
          <w:tcPr>
            <w:tcW w:w="1631" w:type="dxa"/>
            <w:noWrap/>
            <w:hideMark/>
          </w:tcPr>
          <w:p w14:paraId="4C676F6C"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-16.07273409</w:t>
            </w:r>
          </w:p>
        </w:tc>
        <w:tc>
          <w:tcPr>
            <w:tcW w:w="1613" w:type="dxa"/>
            <w:noWrap/>
            <w:hideMark/>
          </w:tcPr>
          <w:p w14:paraId="372A5D6C" w14:textId="77777777" w:rsidR="00630AF9" w:rsidRPr="00630AF9" w:rsidRDefault="00630AF9" w:rsidP="00630AF9">
            <w:pPr>
              <w:cnfStyle w:val="000000100000" w:firstRow="0" w:lastRow="0" w:firstColumn="0" w:lastColumn="0" w:oddVBand="0" w:evenVBand="0" w:oddHBand="1" w:evenHBand="0" w:firstRowFirstColumn="0" w:firstRowLastColumn="0" w:lastRowFirstColumn="0" w:lastRowLastColumn="0"/>
              <w:rPr>
                <w:color w:val="000000" w:themeColor="text1"/>
              </w:rPr>
            </w:pPr>
            <w:r w:rsidRPr="00630AF9">
              <w:rPr>
                <w:color w:val="000000" w:themeColor="text1"/>
              </w:rPr>
              <w:t>0</w:t>
            </w:r>
          </w:p>
        </w:tc>
      </w:tr>
      <w:tr w:rsidR="00630AF9" w:rsidRPr="00630AF9" w14:paraId="2E1006D0" w14:textId="77777777" w:rsidTr="00C61A19">
        <w:trPr>
          <w:divId w:val="1504934304"/>
          <w:trHeight w:val="274"/>
        </w:trPr>
        <w:tc>
          <w:tcPr>
            <w:cnfStyle w:val="001000000000" w:firstRow="0" w:lastRow="0" w:firstColumn="1" w:lastColumn="0" w:oddVBand="0" w:evenVBand="0" w:oddHBand="0" w:evenHBand="0" w:firstRowFirstColumn="0" w:firstRowLastColumn="0" w:lastRowFirstColumn="0" w:lastRowLastColumn="0"/>
            <w:tcW w:w="3052" w:type="dxa"/>
            <w:noWrap/>
            <w:hideMark/>
          </w:tcPr>
          <w:p w14:paraId="3E3150D3" w14:textId="77777777" w:rsidR="00630AF9" w:rsidRPr="00630AF9" w:rsidRDefault="00630AF9" w:rsidP="00630AF9">
            <w:pPr>
              <w:rPr>
                <w:color w:val="000000" w:themeColor="text1"/>
              </w:rPr>
            </w:pPr>
            <w:r w:rsidRPr="00630AF9">
              <w:rPr>
                <w:color w:val="000000" w:themeColor="text1"/>
              </w:rPr>
              <w:t xml:space="preserve">      Mapped SI Engine</w:t>
            </w:r>
          </w:p>
        </w:tc>
        <w:tc>
          <w:tcPr>
            <w:tcW w:w="1521" w:type="dxa"/>
            <w:noWrap/>
            <w:hideMark/>
          </w:tcPr>
          <w:p w14:paraId="04F683B3"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0.279308006</w:t>
            </w:r>
          </w:p>
        </w:tc>
        <w:tc>
          <w:tcPr>
            <w:tcW w:w="1576" w:type="dxa"/>
            <w:noWrap/>
            <w:hideMark/>
          </w:tcPr>
          <w:p w14:paraId="002723BA"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-42.61790698</w:t>
            </w:r>
          </w:p>
        </w:tc>
        <w:tc>
          <w:tcPr>
            <w:tcW w:w="1503" w:type="dxa"/>
            <w:noWrap/>
            <w:hideMark/>
          </w:tcPr>
          <w:p w14:paraId="789244CC"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59.13470297</w:t>
            </w:r>
          </w:p>
        </w:tc>
        <w:tc>
          <w:tcPr>
            <w:tcW w:w="1631" w:type="dxa"/>
            <w:noWrap/>
            <w:hideMark/>
          </w:tcPr>
          <w:p w14:paraId="1E664916"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-16.51679599</w:t>
            </w:r>
          </w:p>
        </w:tc>
        <w:tc>
          <w:tcPr>
            <w:tcW w:w="1613" w:type="dxa"/>
            <w:noWrap/>
            <w:hideMark/>
          </w:tcPr>
          <w:p w14:paraId="550EA656" w14:textId="77777777" w:rsidR="00630AF9" w:rsidRPr="00630AF9" w:rsidRDefault="00630AF9" w:rsidP="00630AF9">
            <w:pPr>
              <w:cnfStyle w:val="000000000000" w:firstRow="0" w:lastRow="0" w:firstColumn="0" w:lastColumn="0" w:oddVBand="0" w:evenVBand="0" w:oddHBand="0" w:evenHBand="0" w:firstRowFirstColumn="0" w:firstRowLastColumn="0" w:lastRowFirstColumn="0" w:lastRowLastColumn="0"/>
              <w:rPr>
                <w:color w:val="000000" w:themeColor="text1"/>
              </w:rPr>
            </w:pPr>
            <w:r w:rsidRPr="00630AF9">
              <w:rPr>
                <w:color w:val="000000" w:themeColor="text1"/>
              </w:rPr>
              <w:t>0</w:t>
            </w:r>
          </w:p>
        </w:tc>
      </w:tr>
    </w:tbl>
    <w:p w14:paraId="5DCA31CB" w14:textId="0A02D270" w:rsidR="002513AB" w:rsidRDefault="002513AB" w:rsidP="005B0A5A">
      <w:r>
        <w:fldChar w:fldCharType="end"/>
      </w:r>
    </w:p>
    <w:p w14:paraId="58D1981A" w14:textId="0E652D0A" w:rsidR="002513AB" w:rsidRDefault="00C854FE" w:rsidP="005B0A5A">
      <w:r w:rsidRPr="00C854FE">
        <w:t xml:space="preserve">The table presents the energy efficiency, energy loss, energy input, energy output, and energy stored for various components within an electric passenger car. It is organized hierarchically, with the overall car efficiency at the top, followed by the drivetrain, electric plant, and engine subsystems. Each subsystem is further broken down into its specific components, such as the differential, driveshaft, wheels, brakes, battery, motor, and generator. The table displays the energy performance for each component, illustrating how the different parts of the car </w:t>
      </w:r>
      <w:r w:rsidRPr="00C854FE">
        <w:lastRenderedPageBreak/>
        <w:t xml:space="preserve">contribute to the overall energy efficiency and energy losses. By </w:t>
      </w:r>
      <w:r w:rsidR="00BC6388" w:rsidRPr="00C854FE">
        <w:t>analysing</w:t>
      </w:r>
      <w:r w:rsidRPr="00C854FE">
        <w:t xml:space="preserve"> this data, one can identify areas for improvement and optimize the vehicle's energy performance.</w:t>
      </w:r>
    </w:p>
    <w:p w14:paraId="6FA07505" w14:textId="4908A529" w:rsidR="00630AF9" w:rsidRDefault="00331CCE" w:rsidP="00630AF9">
      <w:pPr>
        <w:pStyle w:val="Heading2"/>
      </w:pPr>
      <w:bookmarkStart w:id="13" w:name="_Toc130748726"/>
      <w:r>
        <w:t xml:space="preserve">3.2 </w:t>
      </w:r>
      <w:r w:rsidR="00630AF9">
        <w:t>Removing 50% battery with Fuel Cell Model</w:t>
      </w:r>
      <w:bookmarkEnd w:id="13"/>
    </w:p>
    <w:p w14:paraId="6BB4E8C3" w14:textId="3D4D5013" w:rsidR="00331CCE" w:rsidRPr="00331CCE" w:rsidRDefault="00331CCE" w:rsidP="00331CCE">
      <w:pPr>
        <w:pStyle w:val="Heading2"/>
      </w:pPr>
      <w:bookmarkStart w:id="14" w:name="_Toc130748727"/>
      <w:r>
        <w:t>3.2.1 C</w:t>
      </w:r>
      <w:r w:rsidRPr="005B0A5A">
        <w:t>alculate the weight of the car when 50% of the battery is removed</w:t>
      </w:r>
      <w:bookmarkEnd w:id="14"/>
    </w:p>
    <w:p w14:paraId="570AE500" w14:textId="41CCFA05" w:rsidR="005B0A5A" w:rsidRPr="005B0A5A" w:rsidRDefault="005B0A5A" w:rsidP="005B0A5A">
      <w:r w:rsidRPr="005B0A5A">
        <w:t>To calculate the weight of the car when 50% of the battery is removed, we need to determine the weight reduction due to the removed battery capacity. The standard Tesla Model 3 has a battery capacity of 54 kWh.</w:t>
      </w:r>
    </w:p>
    <w:p w14:paraId="580018ED" w14:textId="77777777" w:rsidR="005B0A5A" w:rsidRPr="005B0A5A" w:rsidRDefault="005B0A5A" w:rsidP="005B0A5A">
      <w:pPr>
        <w:numPr>
          <w:ilvl w:val="0"/>
          <w:numId w:val="16"/>
        </w:numPr>
      </w:pPr>
      <w:r w:rsidRPr="005B0A5A">
        <w:t>Determine the removed battery capacity: Since you want to remove 50% of the battery capacity, we'll calculate the capacity to be removed.</w:t>
      </w:r>
    </w:p>
    <w:p w14:paraId="16C91378" w14:textId="77777777" w:rsidR="005B0A5A" w:rsidRPr="005B0A5A" w:rsidRDefault="005B0A5A" w:rsidP="005B0A5A">
      <w:pPr>
        <w:jc w:val="center"/>
      </w:pPr>
      <w:r w:rsidRPr="005B0A5A">
        <w:t>50% of 54 kWh = 0.5 * 54 kWh = 27 kWh</w:t>
      </w:r>
    </w:p>
    <w:p w14:paraId="3AFC8E21" w14:textId="675365B5" w:rsidR="005B0A5A" w:rsidRPr="005B0A5A" w:rsidRDefault="005B0A5A" w:rsidP="005B0A5A">
      <w:pPr>
        <w:numPr>
          <w:ilvl w:val="0"/>
          <w:numId w:val="17"/>
        </w:numPr>
      </w:pPr>
      <w:r w:rsidRPr="005B0A5A">
        <w:t>Calculate the weight reduction due to the removed battery capacity: The energy density of Tesla's battery cells is</w:t>
      </w:r>
      <w:r w:rsidR="00AA2076">
        <w:t xml:space="preserve"> (</w:t>
      </w:r>
      <w:r w:rsidR="00AA2076" w:rsidRPr="00AA2076">
        <w:t>Xu</w:t>
      </w:r>
      <w:r w:rsidR="00AA2076">
        <w:t>,2019)</w:t>
      </w:r>
      <w:r w:rsidR="00AA2076" w:rsidRPr="00AA2076">
        <w:t>,</w:t>
      </w:r>
      <w:r w:rsidRPr="005B0A5A">
        <w:t xml:space="preserve"> roughly 250 </w:t>
      </w:r>
      <w:proofErr w:type="spellStart"/>
      <w:r w:rsidRPr="005B0A5A">
        <w:t>Wh</w:t>
      </w:r>
      <w:proofErr w:type="spellEnd"/>
      <w:r w:rsidRPr="005B0A5A">
        <w:t>/kg. To determine the weight of the 27-kWh portion of the battery, we can use the energy density value.</w:t>
      </w:r>
    </w:p>
    <w:p w14:paraId="05E54FEC" w14:textId="77777777" w:rsidR="005B0A5A" w:rsidRPr="005B0A5A" w:rsidRDefault="005B0A5A" w:rsidP="005B0A5A">
      <w:r w:rsidRPr="005B0A5A">
        <w:t>Battery weight reduction = Removed battery capacity / Energy density Battery weight reduction = 27 kWh / (0.25 kWh/kg) = 108 kg</w:t>
      </w:r>
    </w:p>
    <w:p w14:paraId="4937D299" w14:textId="77777777" w:rsidR="005B0A5A" w:rsidRPr="005B0A5A" w:rsidRDefault="005B0A5A" w:rsidP="005B0A5A">
      <w:pPr>
        <w:numPr>
          <w:ilvl w:val="0"/>
          <w:numId w:val="18"/>
        </w:numPr>
      </w:pPr>
      <w:r w:rsidRPr="005B0A5A">
        <w:t>Determine the original weight of the Tesla Model 3: The original weight of the Tesla Model 3 Standard Range Plus is approximately 1,611 kg.</w:t>
      </w:r>
    </w:p>
    <w:p w14:paraId="7D970474" w14:textId="77777777" w:rsidR="005B0A5A" w:rsidRPr="005B0A5A" w:rsidRDefault="005B0A5A" w:rsidP="005B0A5A">
      <w:pPr>
        <w:numPr>
          <w:ilvl w:val="0"/>
          <w:numId w:val="18"/>
        </w:numPr>
      </w:pPr>
      <w:r w:rsidRPr="005B0A5A">
        <w:t>Calculate the weight of the car with 50% of the battery removed:</w:t>
      </w:r>
    </w:p>
    <w:p w14:paraId="1D57B218" w14:textId="48580674" w:rsidR="005B0A5A" w:rsidRDefault="005B0A5A" w:rsidP="005B0A5A">
      <w:pPr>
        <w:jc w:val="center"/>
      </w:pPr>
      <w:r w:rsidRPr="005B0A5A">
        <w:t>Final weight = Original weight - Battery weight reduction</w:t>
      </w:r>
    </w:p>
    <w:p w14:paraId="2592E448" w14:textId="65F90592" w:rsidR="005B0A5A" w:rsidRPr="005B0A5A" w:rsidRDefault="005B0A5A" w:rsidP="005B0A5A">
      <w:pPr>
        <w:jc w:val="center"/>
      </w:pPr>
      <w:r w:rsidRPr="005B0A5A">
        <w:t>Final weight = 1,611 kg - 108 kg = 1,503 kg</w:t>
      </w:r>
    </w:p>
    <w:p w14:paraId="77A77FCB" w14:textId="4F9C350D" w:rsidR="005B0A5A" w:rsidRDefault="005B0A5A" w:rsidP="009660AF">
      <w:r w:rsidRPr="005B0A5A">
        <w:t>The weight of the Tesla Model 3 Standard Range Plus with 50% of the battery removed would be approximately 1,503 kg.</w:t>
      </w:r>
    </w:p>
    <w:p w14:paraId="36AC108F" w14:textId="3DD29F4D" w:rsidR="005B0A5A" w:rsidRDefault="00331CCE" w:rsidP="00331CCE">
      <w:pPr>
        <w:pStyle w:val="Heading3"/>
      </w:pPr>
      <w:bookmarkStart w:id="15" w:name="_Toc130748728"/>
      <w:r>
        <w:t xml:space="preserve">3.2.2 </w:t>
      </w:r>
      <w:r w:rsidRPr="009660AF">
        <w:t>Replacing 50% of the battery capacity with a hydrogen fuel cell system</w:t>
      </w:r>
      <w:bookmarkEnd w:id="15"/>
    </w:p>
    <w:p w14:paraId="4BC8B668" w14:textId="707609CF" w:rsidR="009660AF" w:rsidRPr="009660AF" w:rsidRDefault="009660AF" w:rsidP="009660AF">
      <w:r w:rsidRPr="009660AF">
        <w:t xml:space="preserve">Replacing 50% of the battery capacity with a hydrogen fuel </w:t>
      </w:r>
      <w:r w:rsidR="00AA2076">
        <w:t>(</w:t>
      </w:r>
      <w:proofErr w:type="gramStart"/>
      <w:r w:rsidR="00AA2076" w:rsidRPr="00AA2076">
        <w:t>Rand,</w:t>
      </w:r>
      <w:r w:rsidR="00AA2076">
        <w:t>,</w:t>
      </w:r>
      <w:proofErr w:type="gramEnd"/>
      <w:r w:rsidR="00AA2076">
        <w:t xml:space="preserve">2018) </w:t>
      </w:r>
      <w:r w:rsidRPr="009660AF">
        <w:t>cell system in a Tesla Model 3 involves a series of technical challenges and design changes.</w:t>
      </w:r>
    </w:p>
    <w:p w14:paraId="6E0A9EED" w14:textId="50E68B46" w:rsidR="009660AF" w:rsidRPr="009660AF" w:rsidRDefault="009660AF" w:rsidP="009660AF">
      <w:pPr>
        <w:numPr>
          <w:ilvl w:val="0"/>
          <w:numId w:val="8"/>
        </w:numPr>
      </w:pPr>
      <w:r w:rsidRPr="009660AF">
        <w:t xml:space="preserve">Determine the required fuel cell capacity: Since you want to replace 50% of the battery capacity, we'll calculate the desired fuel cell capacity. The Model 3 has a </w:t>
      </w:r>
      <w:r w:rsidR="00331CCE" w:rsidRPr="009660AF">
        <w:t>54-kWh</w:t>
      </w:r>
      <w:r w:rsidRPr="009660AF">
        <w:t xml:space="preserve"> battery:</w:t>
      </w:r>
    </w:p>
    <w:p w14:paraId="287FE090" w14:textId="77777777" w:rsidR="009660AF" w:rsidRPr="009660AF" w:rsidRDefault="009660AF" w:rsidP="009660AF">
      <w:pPr>
        <w:jc w:val="center"/>
      </w:pPr>
      <w:r w:rsidRPr="009660AF">
        <w:t>50% of 54 kWh = 0.5 * 54 kWh = 27 kWh</w:t>
      </w:r>
    </w:p>
    <w:p w14:paraId="4CD6AE88" w14:textId="77777777" w:rsidR="009660AF" w:rsidRPr="009660AF" w:rsidRDefault="009660AF" w:rsidP="009660AF">
      <w:r w:rsidRPr="009660AF">
        <w:t>So, we need a fuel cell system capable of providing 27 kWh of energy.</w:t>
      </w:r>
    </w:p>
    <w:p w14:paraId="62F2766A" w14:textId="77777777" w:rsidR="009660AF" w:rsidRPr="009660AF" w:rsidRDefault="009660AF" w:rsidP="009660AF">
      <w:pPr>
        <w:numPr>
          <w:ilvl w:val="0"/>
          <w:numId w:val="9"/>
        </w:numPr>
      </w:pPr>
      <w:r w:rsidRPr="009660AF">
        <w:t>Determine the fuel cell power output: Assuming you want the fuel cell system to provide the same power as the electric model, we'll use the Model 3's peak power output as a reference. The Tesla Model 3 Long Range has a peak power output of around 350 kW.</w:t>
      </w:r>
    </w:p>
    <w:p w14:paraId="0AB5A6A3" w14:textId="31DC3AC6" w:rsidR="009660AF" w:rsidRPr="009660AF" w:rsidRDefault="009660AF" w:rsidP="009660AF">
      <w:pPr>
        <w:numPr>
          <w:ilvl w:val="0"/>
          <w:numId w:val="9"/>
        </w:numPr>
      </w:pPr>
      <w:r w:rsidRPr="009660AF">
        <w:lastRenderedPageBreak/>
        <w:t xml:space="preserve">Calculate the hydrogen consumption: To determine </w:t>
      </w:r>
      <w:r w:rsidR="00FE5B36" w:rsidRPr="009660AF">
        <w:t>the</w:t>
      </w:r>
      <w:r w:rsidR="00FE5B36">
        <w:t xml:space="preserve"> (</w:t>
      </w:r>
      <w:r w:rsidR="00AA2076" w:rsidRPr="00AA2076">
        <w:t>Rand,</w:t>
      </w:r>
      <w:r w:rsidR="00AA2076">
        <w:t xml:space="preserve">2018) </w:t>
      </w:r>
      <w:r w:rsidRPr="009660AF">
        <w:t xml:space="preserve"> hydrogen consumption, we need to know the fuel cell's efficiency. Typical automotive fuel cells have an efficiency of around 60%.</w:t>
      </w:r>
    </w:p>
    <w:p w14:paraId="75C684CB" w14:textId="77777777" w:rsidR="009660AF" w:rsidRPr="009660AF" w:rsidRDefault="009660AF" w:rsidP="009660AF">
      <w:pPr>
        <w:jc w:val="center"/>
      </w:pPr>
      <w:r w:rsidRPr="009660AF">
        <w:t>Hydrogen energy content: 33.3 kWh/kg (lower heating value)</w:t>
      </w:r>
    </w:p>
    <w:p w14:paraId="5BE147D2" w14:textId="77777777" w:rsidR="009660AF" w:rsidRPr="009660AF" w:rsidRDefault="009660AF" w:rsidP="009660AF">
      <w:pPr>
        <w:jc w:val="center"/>
      </w:pPr>
      <w:r w:rsidRPr="009660AF">
        <w:t>Fuel cell energy requirement: 27 kWh</w:t>
      </w:r>
    </w:p>
    <w:p w14:paraId="6C8D28AA" w14:textId="77777777" w:rsidR="009660AF" w:rsidRPr="009660AF" w:rsidRDefault="009660AF" w:rsidP="009660AF">
      <w:r w:rsidRPr="009660AF">
        <w:t>Hydrogen required = Fuel cell energy requirement / (Hydrogen energy content * Fuel cell efficiency)</w:t>
      </w:r>
    </w:p>
    <w:p w14:paraId="7E5DF8BE" w14:textId="77777777" w:rsidR="009660AF" w:rsidRPr="009660AF" w:rsidRDefault="009660AF" w:rsidP="009660AF">
      <w:pPr>
        <w:jc w:val="center"/>
      </w:pPr>
      <w:r w:rsidRPr="009660AF">
        <w:t>Hydrogen required = 27 kWh / (33.3 kWh/kg * 0.6) ≈ 1.35 kg of hydrogen</w:t>
      </w:r>
    </w:p>
    <w:p w14:paraId="660EB4C0" w14:textId="00711992" w:rsidR="009660AF" w:rsidRPr="009660AF" w:rsidRDefault="009660AF" w:rsidP="009660AF">
      <w:pPr>
        <w:numPr>
          <w:ilvl w:val="0"/>
          <w:numId w:val="10"/>
        </w:numPr>
      </w:pPr>
      <w:r w:rsidRPr="009660AF">
        <w:t>Determine the required hydrogen storage capacity: To store the 1.35 kg of hydrogen, you would need a high-</w:t>
      </w:r>
      <w:r w:rsidR="00FE5B36" w:rsidRPr="009660AF">
        <w:t>pressure</w:t>
      </w:r>
      <w:r w:rsidR="00FE5B36">
        <w:t xml:space="preserve"> (</w:t>
      </w:r>
      <w:r w:rsidR="00AA2076" w:rsidRPr="00AA2076">
        <w:t>Dincer,</w:t>
      </w:r>
      <w:r w:rsidR="00AA2076">
        <w:t>2011)</w:t>
      </w:r>
      <w:r w:rsidRPr="009660AF">
        <w:t xml:space="preserve"> storage tank. Hydrogen is typically stored at pressures around 700 bar (10,000 psi) in carbon </w:t>
      </w:r>
      <w:r w:rsidR="00FE5B36" w:rsidRPr="009660AF">
        <w:t>fibre</w:t>
      </w:r>
      <w:r w:rsidRPr="009660AF">
        <w:t xml:space="preserve"> composite tanks. The storage tank's volume depends on the tank's design and engineering constraints, but for this exercise, we will assume a storage density of 5.6 kg/m³ at 700 bar.</w:t>
      </w:r>
    </w:p>
    <w:p w14:paraId="3DCBD48C" w14:textId="77777777" w:rsidR="009660AF" w:rsidRPr="009660AF" w:rsidRDefault="009660AF" w:rsidP="009660AF">
      <w:pPr>
        <w:jc w:val="center"/>
      </w:pPr>
      <w:r w:rsidRPr="009660AF">
        <w:t>Storage volume required = Hydrogen required / Storage density</w:t>
      </w:r>
    </w:p>
    <w:p w14:paraId="7CB78365" w14:textId="697BA665" w:rsidR="009B77FF" w:rsidRDefault="009660AF" w:rsidP="004E480B">
      <w:pPr>
        <w:jc w:val="center"/>
      </w:pPr>
      <w:r w:rsidRPr="009660AF">
        <w:t>Storage volume required = 1.35 kg / 5.6 kg/m³ ≈ 0.241 m³ or 241 lit</w:t>
      </w:r>
      <w:r w:rsidR="00FE5B36">
        <w:t>re</w:t>
      </w:r>
    </w:p>
    <w:p w14:paraId="12F8702A" w14:textId="3779D72B" w:rsidR="005B0A5A" w:rsidRDefault="005B0A5A" w:rsidP="00D879AB">
      <w:pPr>
        <w:pStyle w:val="ListParagraph"/>
        <w:numPr>
          <w:ilvl w:val="0"/>
          <w:numId w:val="22"/>
        </w:numPr>
      </w:pPr>
      <w:r w:rsidRPr="005B0A5A">
        <w:t>Calculate the additional weight due to the fuel cell and hydrogen storage system: To determine the final weight of the car, we need to consider the weight of the fuel cell system and the hydrogen storage tank.</w:t>
      </w:r>
    </w:p>
    <w:p w14:paraId="5840652F" w14:textId="64D5B80A" w:rsidR="00331CCE" w:rsidRPr="005B0A5A" w:rsidRDefault="00331CCE" w:rsidP="00331CCE">
      <w:pPr>
        <w:pStyle w:val="Heading3"/>
      </w:pPr>
      <w:bookmarkStart w:id="16" w:name="_Toc130748729"/>
      <w:r>
        <w:t>3.2.3 Calculation of total weight of car with fuel cell implemented</w:t>
      </w:r>
      <w:bookmarkEnd w:id="16"/>
    </w:p>
    <w:p w14:paraId="5FF3BF4B" w14:textId="77777777" w:rsidR="005B0A5A" w:rsidRPr="005B0A5A" w:rsidRDefault="005B0A5A" w:rsidP="005B0A5A">
      <w:r w:rsidRPr="005B0A5A">
        <w:t>Fuel cell system weight: Fuel cell systems for automotive applications typically have a specific power of around 1 kW/kg. Considering the desired power output of 350 kW, the weight of the fuel cell system can be estimated as follows:</w:t>
      </w:r>
    </w:p>
    <w:p w14:paraId="24FE7764" w14:textId="77777777" w:rsidR="005B0A5A" w:rsidRPr="005B0A5A" w:rsidRDefault="005B0A5A" w:rsidP="005B0A5A">
      <w:r w:rsidRPr="005B0A5A">
        <w:t>Fuel cell system weight = Power output / Specific power Fuel cell system weight = 350 kW / (1 kW/kg) = 350 kg</w:t>
      </w:r>
    </w:p>
    <w:p w14:paraId="5136F452" w14:textId="77777777" w:rsidR="005B0A5A" w:rsidRPr="005B0A5A" w:rsidRDefault="005B0A5A" w:rsidP="005B0A5A">
      <w:r w:rsidRPr="005B0A5A">
        <w:t xml:space="preserve">Hydrogen storage tank weight: Assuming a carbon </w:t>
      </w:r>
      <w:proofErr w:type="spellStart"/>
      <w:r w:rsidRPr="005B0A5A">
        <w:t>fiber</w:t>
      </w:r>
      <w:proofErr w:type="spellEnd"/>
      <w:r w:rsidRPr="005B0A5A">
        <w:t xml:space="preserve"> composite tank with a weight of 6 kg per stored kg of hydrogen, the weight of the hydrogen storage tank can be calculated as:</w:t>
      </w:r>
    </w:p>
    <w:p w14:paraId="4447C215" w14:textId="77777777" w:rsidR="005B0A5A" w:rsidRPr="005B0A5A" w:rsidRDefault="005B0A5A" w:rsidP="005B0A5A">
      <w:r w:rsidRPr="005B0A5A">
        <w:t>Storage tank weight = Hydrogen required * Tank weight per kg of hydrogen Storage tank weight = 1.35 kg * 6 kg/kg = 8.1 kg</w:t>
      </w:r>
    </w:p>
    <w:p w14:paraId="0FED86BC" w14:textId="77777777" w:rsidR="005B0A5A" w:rsidRPr="005B0A5A" w:rsidRDefault="005B0A5A" w:rsidP="005B0A5A">
      <w:r w:rsidRPr="005B0A5A">
        <w:t>Total additional weight = Fuel cell system weight + Storage tank weight Total additional weight = 350 kg + 8.1 kg = 358.1 kg</w:t>
      </w:r>
    </w:p>
    <w:p w14:paraId="26568B60" w14:textId="77777777" w:rsidR="005B0A5A" w:rsidRPr="005B0A5A" w:rsidRDefault="005B0A5A" w:rsidP="00D879AB">
      <w:pPr>
        <w:pStyle w:val="ListParagraph"/>
        <w:numPr>
          <w:ilvl w:val="0"/>
          <w:numId w:val="21"/>
        </w:numPr>
      </w:pPr>
      <w:r w:rsidRPr="005B0A5A">
        <w:t>Determine the final weight of the car: Now, we can calculate the final weight of the Tesla Model 3 after adding the fuel cell system and hydrogen storage tank. Let's assume the original weight of the Tesla Model 3 Long Range is 1,847 kg.</w:t>
      </w:r>
    </w:p>
    <w:p w14:paraId="24BF91C9" w14:textId="7AB535B5" w:rsidR="005B0A5A" w:rsidRDefault="005B0A5A" w:rsidP="005B0A5A">
      <w:r w:rsidRPr="005B0A5A">
        <w:t>Final weight</w:t>
      </w:r>
      <w:r>
        <w:t xml:space="preserve"> </w:t>
      </w:r>
      <w:r w:rsidRPr="005B0A5A">
        <w:t>= Final weight</w:t>
      </w:r>
      <w:r>
        <w:t xml:space="preserve"> when 50% of battery removed</w:t>
      </w:r>
      <w:r w:rsidRPr="005B0A5A">
        <w:t xml:space="preserve"> + Total additional weight </w:t>
      </w:r>
    </w:p>
    <w:p w14:paraId="612DBABD" w14:textId="00913DE0" w:rsidR="005B0A5A" w:rsidRPr="005B0A5A" w:rsidRDefault="005B0A5A" w:rsidP="00DA098C">
      <w:pPr>
        <w:jc w:val="center"/>
      </w:pPr>
      <w:r w:rsidRPr="005B0A5A">
        <w:t>Final weight = 1,</w:t>
      </w:r>
      <w:r>
        <w:t>503</w:t>
      </w:r>
      <w:r w:rsidRPr="005B0A5A">
        <w:t xml:space="preserve"> kg + 358.1 kg ≈ </w:t>
      </w:r>
      <w:r w:rsidR="00D879AB" w:rsidRPr="00DA098C">
        <w:rPr>
          <w:b/>
          <w:bCs/>
        </w:rPr>
        <w:t>1,861</w:t>
      </w:r>
      <w:r w:rsidRPr="00DA098C">
        <w:rPr>
          <w:b/>
          <w:bCs/>
        </w:rPr>
        <w:t xml:space="preserve"> kg</w:t>
      </w:r>
    </w:p>
    <w:p w14:paraId="0D2CC701" w14:textId="1DE4FACD" w:rsidR="00990A69" w:rsidRDefault="005B0A5A" w:rsidP="005B0A5A">
      <w:r w:rsidRPr="005B0A5A">
        <w:t xml:space="preserve">The final weight of the Tesla Model 3 with the added fuel cell system and hydrogen storage tank would be approximately </w:t>
      </w:r>
      <w:r w:rsidR="00D879AB">
        <w:t>1,861</w:t>
      </w:r>
      <w:r w:rsidRPr="005B0A5A">
        <w:t xml:space="preserve"> kg.</w:t>
      </w:r>
    </w:p>
    <w:p w14:paraId="35918FC1" w14:textId="2A818466" w:rsidR="00990A69" w:rsidRDefault="00A16FCB" w:rsidP="005B0A5A">
      <w:r>
        <w:rPr>
          <w:noProof/>
        </w:rPr>
        <w:lastRenderedPageBreak/>
        <w:drawing>
          <wp:anchor distT="0" distB="0" distL="114300" distR="114300" simplePos="0" relativeHeight="251675648" behindDoc="1" locked="0" layoutInCell="1" allowOverlap="1" wp14:anchorId="1D7DD7DA" wp14:editId="1677549D">
            <wp:simplePos x="0" y="0"/>
            <wp:positionH relativeFrom="column">
              <wp:posOffset>329840</wp:posOffset>
            </wp:positionH>
            <wp:positionV relativeFrom="paragraph">
              <wp:posOffset>41275</wp:posOffset>
            </wp:positionV>
            <wp:extent cx="5731510" cy="4542155"/>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731510" cy="4542155"/>
                    </a:xfrm>
                    <a:prstGeom prst="rect">
                      <a:avLst/>
                    </a:prstGeom>
                  </pic:spPr>
                </pic:pic>
              </a:graphicData>
            </a:graphic>
          </wp:anchor>
        </w:drawing>
      </w:r>
    </w:p>
    <w:p w14:paraId="7B8BBBF5" w14:textId="3AB693B3" w:rsidR="00A16FCB" w:rsidRDefault="00A16FCB" w:rsidP="005B0A5A"/>
    <w:p w14:paraId="094D10DF" w14:textId="78CE8F42" w:rsidR="00A16FCB" w:rsidRDefault="00A16FCB" w:rsidP="005B0A5A"/>
    <w:p w14:paraId="78A5808D" w14:textId="78733871" w:rsidR="00A16FCB" w:rsidRDefault="00A16FCB" w:rsidP="005B0A5A"/>
    <w:p w14:paraId="6CE11220" w14:textId="584ED409" w:rsidR="00A16FCB" w:rsidRDefault="00A16FCB" w:rsidP="005B0A5A"/>
    <w:p w14:paraId="25291B3B" w14:textId="2224641D" w:rsidR="00A16FCB" w:rsidRDefault="00A16FCB" w:rsidP="005B0A5A"/>
    <w:p w14:paraId="4FC83069" w14:textId="4DF60F0D" w:rsidR="00A16FCB" w:rsidRDefault="00A16FCB" w:rsidP="005B0A5A"/>
    <w:p w14:paraId="73AC3691" w14:textId="30B65881" w:rsidR="00A16FCB" w:rsidRDefault="00A16FCB" w:rsidP="005B0A5A"/>
    <w:p w14:paraId="5E6E2234" w14:textId="5AACAAD4" w:rsidR="00A16FCB" w:rsidRDefault="00A16FCB" w:rsidP="005B0A5A"/>
    <w:p w14:paraId="58AF02C3" w14:textId="4D09D0F3" w:rsidR="00A16FCB" w:rsidRDefault="00A16FCB" w:rsidP="005B0A5A"/>
    <w:p w14:paraId="0CA1D984" w14:textId="3C25925C" w:rsidR="00A16FCB" w:rsidRDefault="00A16FCB" w:rsidP="005B0A5A"/>
    <w:p w14:paraId="2FDA06EF" w14:textId="45C0FACC" w:rsidR="00BC6388" w:rsidRDefault="00BC6388" w:rsidP="00BC6388">
      <w:pPr>
        <w:keepNext/>
      </w:pPr>
    </w:p>
    <w:p w14:paraId="1762315D" w14:textId="64C85117" w:rsidR="00A16FCB" w:rsidRDefault="00A16FCB" w:rsidP="00BC6388">
      <w:pPr>
        <w:keepNext/>
      </w:pPr>
    </w:p>
    <w:p w14:paraId="73DBDAAF" w14:textId="54616B07" w:rsidR="00A16FCB" w:rsidRDefault="00A16FCB" w:rsidP="00BC6388">
      <w:pPr>
        <w:keepNext/>
      </w:pPr>
    </w:p>
    <w:p w14:paraId="3853C455" w14:textId="009FD417" w:rsidR="00A16FCB" w:rsidRDefault="00A16FCB" w:rsidP="00BC6388">
      <w:pPr>
        <w:keepNext/>
      </w:pPr>
    </w:p>
    <w:p w14:paraId="44653AAD" w14:textId="77777777" w:rsidR="00A16FCB" w:rsidRDefault="00A16FCB" w:rsidP="00BC6388">
      <w:pPr>
        <w:keepNext/>
      </w:pPr>
    </w:p>
    <w:p w14:paraId="3DE6A00E" w14:textId="7AE010C5" w:rsidR="00990A69" w:rsidRDefault="00BC6388" w:rsidP="00BC6388">
      <w:pPr>
        <w:pStyle w:val="Caption"/>
      </w:pPr>
      <w:r>
        <w:t xml:space="preserve">Figure </w:t>
      </w:r>
      <w:fldSimple w:instr=" SEQ Figure \* ARABIC ">
        <w:r w:rsidR="00A16FCB">
          <w:rPr>
            <w:noProof/>
          </w:rPr>
          <w:t>7</w:t>
        </w:r>
      </w:fldSimple>
      <w:r>
        <w:t xml:space="preserve"> : Simulink FCEV Model</w:t>
      </w:r>
    </w:p>
    <w:p w14:paraId="6248879A" w14:textId="759A0A22" w:rsidR="00990A69" w:rsidRDefault="002E43D6" w:rsidP="005B0A5A">
      <w:r w:rsidRPr="002E43D6">
        <w:t>In MATLAB Simulink, an FCEV can be modelled and simulated by creating a system that consists of various interconnected blocks representing the essential components of the vehicle. These components include</w:t>
      </w:r>
      <w:r w:rsidR="00AA2076">
        <w:t xml:space="preserve"> (</w:t>
      </w:r>
      <w:r w:rsidR="00AA2076" w:rsidRPr="00AA2076">
        <w:t>Manoharan,</w:t>
      </w:r>
      <w:r w:rsidR="00AA2076">
        <w:t>2019)</w:t>
      </w:r>
      <w:r w:rsidRPr="002E43D6">
        <w:t xml:space="preserve"> a hydrogen fuel cell stack, an electric powertrain, a battery or ultracapacitor for energy storage, a DC-DC converter, and an overall vehicle dynamics model. The fuel cell stack converts hydrogen and oxygen into electricity and water, providing the necessary energy to drive the electric motor. The battery or ultracapacitor block stores excess energy generated during regenerative braking and supplies additional power during high-demand situations. The DC-DC converter regulates the voltage levels between the fuel cell stack, energy storage, and the electric motor. Finally, the vehicle dynamics model simulates the driving behaviour and energy consumption of the FCEV under various driving conditions.</w:t>
      </w:r>
    </w:p>
    <w:p w14:paraId="3C7043C7" w14:textId="39E4FF89" w:rsidR="00990A69" w:rsidRDefault="00990A69" w:rsidP="005B0A5A"/>
    <w:p w14:paraId="212C073C" w14:textId="311E41D2" w:rsidR="00990A69" w:rsidRDefault="00990A69" w:rsidP="005B0A5A"/>
    <w:p w14:paraId="70CFD187" w14:textId="7AF5D13D" w:rsidR="00990A69" w:rsidRDefault="00990A69" w:rsidP="005B0A5A"/>
    <w:p w14:paraId="1C4F9EDA" w14:textId="77777777" w:rsidR="00A16FCB" w:rsidRDefault="00A16FCB" w:rsidP="005B0A5A"/>
    <w:p w14:paraId="0D36736C" w14:textId="7CF6BA57" w:rsidR="00990A69" w:rsidRDefault="00990A69" w:rsidP="005B0A5A"/>
    <w:p w14:paraId="2057A015" w14:textId="5CA4FE80" w:rsidR="00990A69" w:rsidRDefault="00990A69" w:rsidP="005B0A5A"/>
    <w:p w14:paraId="40C4492B" w14:textId="492904E3" w:rsidR="00990A69" w:rsidRDefault="00BC6388" w:rsidP="00A16FCB">
      <w:pPr>
        <w:pStyle w:val="Heading3"/>
      </w:pPr>
      <w:bookmarkStart w:id="17" w:name="_Toc130748730"/>
      <w:r>
        <w:lastRenderedPageBreak/>
        <w:t>3.</w:t>
      </w:r>
      <w:r w:rsidR="00A16FCB">
        <w:t>2.4 Result Evaluation</w:t>
      </w:r>
      <w:bookmarkEnd w:id="17"/>
    </w:p>
    <w:p w14:paraId="329D192E" w14:textId="43C23F82" w:rsidR="00990A69" w:rsidRDefault="00A16FCB" w:rsidP="005B0A5A">
      <w:r>
        <w:rPr>
          <w:noProof/>
        </w:rPr>
        <mc:AlternateContent>
          <mc:Choice Requires="wps">
            <w:drawing>
              <wp:anchor distT="0" distB="0" distL="114300" distR="114300" simplePos="0" relativeHeight="251677696" behindDoc="1" locked="0" layoutInCell="1" allowOverlap="1" wp14:anchorId="0E0B3479" wp14:editId="7F8389DD">
                <wp:simplePos x="0" y="0"/>
                <wp:positionH relativeFrom="column">
                  <wp:posOffset>0</wp:posOffset>
                </wp:positionH>
                <wp:positionV relativeFrom="paragraph">
                  <wp:posOffset>3172460</wp:posOffset>
                </wp:positionV>
                <wp:extent cx="5731510"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16E6FD" w14:textId="61FF7FE5" w:rsidR="00A16FCB" w:rsidRPr="00B20556" w:rsidRDefault="00A16FCB" w:rsidP="00A16FCB">
                            <w:pPr>
                              <w:pStyle w:val="Caption"/>
                              <w:rPr>
                                <w:noProof/>
                              </w:rPr>
                            </w:pPr>
                            <w:r>
                              <w:t xml:space="preserve">Figure </w:t>
                            </w:r>
                            <w:fldSimple w:instr=" SEQ Figure \* ARABIC ">
                              <w:r>
                                <w:rPr>
                                  <w:noProof/>
                                </w:rPr>
                                <w:t>8</w:t>
                              </w:r>
                            </w:fldSimple>
                            <w:r>
                              <w:t xml:space="preserve"> : </w:t>
                            </w:r>
                            <w:r w:rsidRPr="008F5B5A">
                              <w:t>Visualization</w:t>
                            </w:r>
                            <w:r>
                              <w:t xml:space="preserve"> FCEV</w:t>
                            </w:r>
                            <w:r w:rsidRPr="008F5B5A">
                              <w:t xml:space="preserve"> model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0B3479" id="Text Box 15" o:spid="_x0000_s1031" type="#_x0000_t202" style="position:absolute;left:0;text-align:left;margin-left:0;margin-top:249.8pt;width:451.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" stroked="f">
                <v:textbox style="mso-fit-shape-to-text:t" inset="0,0,0,0">
                  <w:txbxContent>
                    <w:p w14:paraId="5A16E6FD" w14:textId="61FF7FE5" w:rsidR="00A16FCB" w:rsidRPr="00B20556" w:rsidRDefault="00A16FCB" w:rsidP="00A16FCB">
                      <w:pPr>
                        <w:pStyle w:val="Caption"/>
                        <w:rPr>
                          <w:noProof/>
                        </w:rPr>
                      </w:pPr>
                      <w:r>
                        <w:t xml:space="preserve">Figure </w:t>
                      </w:r>
                      <w:fldSimple w:instr=" SEQ Figure \* ARABIC ">
                        <w:r>
                          <w:rPr>
                            <w:noProof/>
                          </w:rPr>
                          <w:t>8</w:t>
                        </w:r>
                      </w:fldSimple>
                      <w:r>
                        <w:t xml:space="preserve"> : </w:t>
                      </w:r>
                      <w:r w:rsidRPr="008F5B5A">
                        <w:t>Visualization</w:t>
                      </w:r>
                      <w:r>
                        <w:t xml:space="preserve"> FCEV</w:t>
                      </w:r>
                      <w:r w:rsidRPr="008F5B5A">
                        <w:t xml:space="preserve"> model view</w:t>
                      </w:r>
                    </w:p>
                  </w:txbxContent>
                </v:textbox>
              </v:shape>
            </w:pict>
          </mc:Fallback>
        </mc:AlternateContent>
      </w:r>
      <w:r w:rsidR="00990A69">
        <w:rPr>
          <w:noProof/>
        </w:rPr>
        <w:drawing>
          <wp:anchor distT="0" distB="0" distL="114300" distR="114300" simplePos="0" relativeHeight="251663360" behindDoc="1" locked="0" layoutInCell="1" allowOverlap="1" wp14:anchorId="5C62DCA0" wp14:editId="07A11051">
            <wp:simplePos x="0" y="0"/>
            <wp:positionH relativeFrom="column">
              <wp:posOffset>0</wp:posOffset>
            </wp:positionH>
            <wp:positionV relativeFrom="paragraph">
              <wp:posOffset>0</wp:posOffset>
            </wp:positionV>
            <wp:extent cx="5731510" cy="3115310"/>
            <wp:effectExtent l="0" t="0" r="2540" b="889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anchor>
        </w:drawing>
      </w:r>
    </w:p>
    <w:p w14:paraId="3EE25ECF" w14:textId="0D5C07BD" w:rsidR="00990A69" w:rsidRDefault="00990A69" w:rsidP="005B0A5A"/>
    <w:p w14:paraId="1EA19DA7" w14:textId="3929C7CA" w:rsidR="00990A69" w:rsidRDefault="00990A69" w:rsidP="005B0A5A"/>
    <w:p w14:paraId="12E26C19" w14:textId="1359BB26" w:rsidR="00990A69" w:rsidRDefault="00990A69" w:rsidP="005B0A5A"/>
    <w:p w14:paraId="746D5FE4" w14:textId="2304ABC9" w:rsidR="00990A69" w:rsidRDefault="00990A69" w:rsidP="005B0A5A"/>
    <w:p w14:paraId="053EFE89" w14:textId="5CB7904E" w:rsidR="00990A69" w:rsidRDefault="00990A69" w:rsidP="005B0A5A"/>
    <w:p w14:paraId="0927E591" w14:textId="5A9EAE5C" w:rsidR="00990A69" w:rsidRDefault="00990A69" w:rsidP="005B0A5A"/>
    <w:p w14:paraId="1493F297" w14:textId="0ACE454E" w:rsidR="00990A69" w:rsidRDefault="00990A69" w:rsidP="005B0A5A"/>
    <w:p w14:paraId="26456886" w14:textId="4FC7B671" w:rsidR="00990A69" w:rsidRDefault="00990A69" w:rsidP="005B0A5A"/>
    <w:p w14:paraId="3BAEFE1E" w14:textId="4357A269" w:rsidR="00990A69" w:rsidRDefault="00990A69" w:rsidP="005B0A5A"/>
    <w:p w14:paraId="13FE63FF" w14:textId="214EFCEA" w:rsidR="00990A69" w:rsidRDefault="00990A69" w:rsidP="005B0A5A"/>
    <w:p w14:paraId="417A24CD" w14:textId="77777777" w:rsidR="00A16FCB" w:rsidRDefault="00A16FCB" w:rsidP="005B0A5A"/>
    <w:p w14:paraId="4DB94467" w14:textId="5200BEEE" w:rsidR="00397AA9" w:rsidRDefault="00A16FCB" w:rsidP="00397AA9">
      <w:r w:rsidRPr="00A16FCB">
        <w:t>At the end of WLTP Drive Cycle simulation, the model’s battery state of charge (SoC) which battery remaining charge was found out to be around 6</w:t>
      </w:r>
      <w:r>
        <w:t>7</w:t>
      </w:r>
      <w:r w:rsidRPr="00A16FCB">
        <w:t>%.</w:t>
      </w:r>
      <w:r w:rsidR="00397AA9">
        <w:t xml:space="preserve"> </w:t>
      </w:r>
    </w:p>
    <w:p w14:paraId="336181AE" w14:textId="528B526D" w:rsidR="00397AA9" w:rsidRDefault="00397AA9" w:rsidP="00397AA9">
      <w:r>
        <w:rPr>
          <w:noProof/>
        </w:rPr>
        <w:drawing>
          <wp:inline distT="0" distB="0" distL="0" distR="0" wp14:anchorId="737D29D1" wp14:editId="1778C909">
            <wp:extent cx="5731510" cy="2673350"/>
            <wp:effectExtent l="0" t="0" r="2540" b="0"/>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2673350"/>
                    </a:xfrm>
                    <a:prstGeom prst="rect">
                      <a:avLst/>
                    </a:prstGeom>
                  </pic:spPr>
                </pic:pic>
              </a:graphicData>
            </a:graphic>
          </wp:inline>
        </w:drawing>
      </w:r>
    </w:p>
    <w:p w14:paraId="2331A8C4" w14:textId="77777777" w:rsidR="00397AA9" w:rsidRPr="00121278" w:rsidRDefault="00397AA9" w:rsidP="00397AA9">
      <w:pPr>
        <w:pStyle w:val="Caption"/>
      </w:pPr>
      <w:r>
        <w:t xml:space="preserve">Figure </w:t>
      </w:r>
      <w:r>
        <w:fldChar w:fldCharType="begin"/>
      </w:r>
      <w:r>
        <w:instrText xml:space="preserve"> SEQ Figure \* ARABIC </w:instrText>
      </w:r>
      <w:r>
        <w:fldChar w:fldCharType="separate"/>
      </w:r>
      <w:r>
        <w:rPr>
          <w:noProof/>
        </w:rPr>
        <w:t>9</w:t>
      </w:r>
      <w:r>
        <w:rPr>
          <w:noProof/>
        </w:rPr>
        <w:fldChar w:fldCharType="end"/>
      </w:r>
      <w:r>
        <w:t>: FCEV Model Characteristics Curve</w:t>
      </w:r>
    </w:p>
    <w:p w14:paraId="45E5FD42" w14:textId="334055CF" w:rsidR="00397AA9" w:rsidRDefault="00397AA9" w:rsidP="00397AA9"/>
    <w:p w14:paraId="4628C296" w14:textId="3B6172B1" w:rsidR="00397AA9" w:rsidRDefault="00397AA9" w:rsidP="00397AA9"/>
    <w:p w14:paraId="2479B769" w14:textId="6C7DF914" w:rsidR="00397AA9" w:rsidRDefault="00397AA9" w:rsidP="00397AA9"/>
    <w:p w14:paraId="37C96E79" w14:textId="459FFBB0" w:rsidR="00397AA9" w:rsidRDefault="00397AA9" w:rsidP="00397AA9"/>
    <w:p w14:paraId="25875FB6" w14:textId="556F9B9D" w:rsidR="00397AA9" w:rsidRDefault="00397AA9" w:rsidP="00397AA9"/>
    <w:p w14:paraId="100FA206" w14:textId="7E3E5C95" w:rsidR="00397AA9" w:rsidRDefault="00397AA9" w:rsidP="00397AA9">
      <w:r w:rsidRPr="00397AA9">
        <w:lastRenderedPageBreak/>
        <w:drawing>
          <wp:inline distT="0" distB="0" distL="0" distR="0" wp14:anchorId="37011B7F" wp14:editId="0997BCD8">
            <wp:extent cx="5355771" cy="4202258"/>
            <wp:effectExtent l="0" t="0" r="0" b="8255"/>
            <wp:docPr id="23" name="Picture 23" descr="Chart, line chart&#10;&#10;Description automatically generated">
              <a:extLst xmlns:a="http://schemas.openxmlformats.org/drawingml/2006/main">
                <a:ext uri="{FF2B5EF4-FFF2-40B4-BE49-F238E27FC236}">
                  <a16:creationId xmlns:a16="http://schemas.microsoft.com/office/drawing/2014/main" id="{AF9795A2-E23C-4E23-2F3F-A476739460C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a:extLst>
                        <a:ext uri="{FF2B5EF4-FFF2-40B4-BE49-F238E27FC236}">
                          <a16:creationId xmlns:a16="http://schemas.microsoft.com/office/drawing/2014/main" id="{AF9795A2-E23C-4E23-2F3F-A476739460C3}"/>
                        </a:ext>
                      </a:extLst>
                    </pic:cNvPr>
                    <pic:cNvPicPr>
                      <a:picLocks noGrp="1" noChangeAspect="1"/>
                    </pic:cNvPicPr>
                  </pic:nvPicPr>
                  <pic:blipFill>
                    <a:blip r:embed="rId18"/>
                    <a:stretch>
                      <a:fillRect/>
                    </a:stretch>
                  </pic:blipFill>
                  <pic:spPr>
                    <a:xfrm>
                      <a:off x="0" y="0"/>
                      <a:ext cx="5465807" cy="4288595"/>
                    </a:xfrm>
                    <a:prstGeom prst="rect">
                      <a:avLst/>
                    </a:prstGeom>
                  </pic:spPr>
                </pic:pic>
              </a:graphicData>
            </a:graphic>
          </wp:inline>
        </w:drawing>
      </w:r>
      <w:r w:rsidRPr="00397AA9">
        <w:drawing>
          <wp:inline distT="0" distB="0" distL="0" distR="0" wp14:anchorId="2619A378" wp14:editId="36F9ABB9">
            <wp:extent cx="2547440" cy="1970314"/>
            <wp:effectExtent l="0" t="0" r="5715" b="0"/>
            <wp:docPr id="8" name="Picture 7" descr="Chart, histogram&#10;&#10;Description automatically generated">
              <a:extLst xmlns:a="http://schemas.openxmlformats.org/drawingml/2006/main">
                <a:ext uri="{FF2B5EF4-FFF2-40B4-BE49-F238E27FC236}">
                  <a16:creationId xmlns:a16="http://schemas.microsoft.com/office/drawing/2014/main" id="{AAB4BB9D-D7DB-CC5B-BFDE-8F7AC4D340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Chart, histogram&#10;&#10;Description automatically generated">
                      <a:extLst>
                        <a:ext uri="{FF2B5EF4-FFF2-40B4-BE49-F238E27FC236}">
                          <a16:creationId xmlns:a16="http://schemas.microsoft.com/office/drawing/2014/main" id="{AAB4BB9D-D7DB-CC5B-BFDE-8F7AC4D3400C}"/>
                        </a:ext>
                      </a:extLst>
                    </pic:cNvPr>
                    <pic:cNvPicPr>
                      <a:picLocks noChangeAspect="1"/>
                    </pic:cNvPicPr>
                  </pic:nvPicPr>
                  <pic:blipFill>
                    <a:blip r:embed="rId19"/>
                    <a:stretch>
                      <a:fillRect/>
                    </a:stretch>
                  </pic:blipFill>
                  <pic:spPr>
                    <a:xfrm>
                      <a:off x="0" y="0"/>
                      <a:ext cx="2589183" cy="2002600"/>
                    </a:xfrm>
                    <a:prstGeom prst="rect">
                      <a:avLst/>
                    </a:prstGeom>
                  </pic:spPr>
                </pic:pic>
              </a:graphicData>
            </a:graphic>
          </wp:inline>
        </w:drawing>
      </w:r>
      <w:r w:rsidRPr="00397AA9">
        <w:drawing>
          <wp:inline distT="0" distB="0" distL="0" distR="0" wp14:anchorId="7C4B718D" wp14:editId="5EEFED12">
            <wp:extent cx="3148517" cy="2264229"/>
            <wp:effectExtent l="0" t="0" r="0" b="3175"/>
            <wp:docPr id="24" name="Picture 24" descr="Chart, bar chart, histogram&#10;&#10;Description automatically generated">
              <a:extLst xmlns:a="http://schemas.openxmlformats.org/drawingml/2006/main">
                <a:ext uri="{FF2B5EF4-FFF2-40B4-BE49-F238E27FC236}">
                  <a16:creationId xmlns:a16="http://schemas.microsoft.com/office/drawing/2014/main" id="{317734CD-7222-1229-B3C2-686D4761FE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 histogram&#10;&#10;Description automatically generated">
                      <a:extLst>
                        <a:ext uri="{FF2B5EF4-FFF2-40B4-BE49-F238E27FC236}">
                          <a16:creationId xmlns:a16="http://schemas.microsoft.com/office/drawing/2014/main" id="{317734CD-7222-1229-B3C2-686D4761FEBD}"/>
                        </a:ext>
                      </a:extLst>
                    </pic:cNvPr>
                    <pic:cNvPicPr>
                      <a:picLocks noChangeAspect="1"/>
                    </pic:cNvPicPr>
                  </pic:nvPicPr>
                  <pic:blipFill rotWithShape="1">
                    <a:blip r:embed="rId20"/>
                    <a:srcRect t="4816"/>
                    <a:stretch/>
                  </pic:blipFill>
                  <pic:spPr>
                    <a:xfrm>
                      <a:off x="0" y="0"/>
                      <a:ext cx="3201840" cy="2302576"/>
                    </a:xfrm>
                    <a:prstGeom prst="rect">
                      <a:avLst/>
                    </a:prstGeom>
                  </pic:spPr>
                </pic:pic>
              </a:graphicData>
            </a:graphic>
          </wp:inline>
        </w:drawing>
      </w:r>
    </w:p>
    <w:p w14:paraId="41631E84" w14:textId="129679B5" w:rsidR="00397AA9" w:rsidRDefault="00397AA9" w:rsidP="00397AA9"/>
    <w:p w14:paraId="31C7E0BB" w14:textId="5C0546D1" w:rsidR="00397AA9" w:rsidRDefault="00397AA9" w:rsidP="00397AA9"/>
    <w:p w14:paraId="517A9472" w14:textId="669DAF0E" w:rsidR="00397AA9" w:rsidRDefault="00397AA9" w:rsidP="00397AA9"/>
    <w:p w14:paraId="4A519D87" w14:textId="38151E08" w:rsidR="00397AA9" w:rsidRDefault="00397AA9" w:rsidP="00397AA9"/>
    <w:p w14:paraId="1D2DF884" w14:textId="1D346BF5" w:rsidR="00397AA9" w:rsidRDefault="00397AA9" w:rsidP="00397AA9"/>
    <w:p w14:paraId="7F1E6666" w14:textId="77777777" w:rsidR="00397AA9" w:rsidRDefault="00397AA9" w:rsidP="00397AA9"/>
    <w:p w14:paraId="2DCE016C" w14:textId="531950F1" w:rsidR="00397AA9" w:rsidRDefault="00397AA9" w:rsidP="00397AA9"/>
    <w:p w14:paraId="3BA05671" w14:textId="77777777" w:rsidR="00397AA9" w:rsidRDefault="00397AA9" w:rsidP="00397AA9"/>
    <w:p w14:paraId="20878F45" w14:textId="6D1EB2AB" w:rsidR="00A16FCB" w:rsidRDefault="00A16FCB" w:rsidP="00397AA9">
      <w:pPr>
        <w:pStyle w:val="Caption"/>
      </w:pPr>
      <w:r>
        <w:lastRenderedPageBreak/>
        <w:t xml:space="preserve">Table </w:t>
      </w:r>
      <w:r w:rsidR="00FE5B36">
        <w:t>3:</w:t>
      </w:r>
      <w:r>
        <w:t xml:space="preserve"> FCEV Model Energy Flow Distribution  </w:t>
      </w:r>
    </w:p>
    <w:tbl>
      <w:tblPr>
        <w:tblStyle w:val="GridTable4-Accent1"/>
        <w:tblpPr w:leftFromText="180" w:rightFromText="180" w:vertAnchor="text" w:horzAnchor="margin" w:tblpXSpec="center" w:tblpY="-36"/>
        <w:tblW w:w="11351" w:type="dxa"/>
        <w:tblLook w:val="04A0" w:firstRow="1" w:lastRow="0" w:firstColumn="1" w:lastColumn="0" w:noHBand="0" w:noVBand="1"/>
      </w:tblPr>
      <w:tblGrid>
        <w:gridCol w:w="3374"/>
        <w:gridCol w:w="1476"/>
        <w:gridCol w:w="1621"/>
        <w:gridCol w:w="1545"/>
        <w:gridCol w:w="1677"/>
        <w:gridCol w:w="1658"/>
      </w:tblGrid>
      <w:tr w:rsidR="00302BC8" w:rsidRPr="00302BC8" w14:paraId="4A640A1B" w14:textId="77777777" w:rsidTr="00302BC8">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C24397F" w14:textId="77777777" w:rsidR="00302BC8" w:rsidRPr="00302BC8" w:rsidRDefault="00302BC8" w:rsidP="00302BC8">
            <w:r w:rsidRPr="00302BC8">
              <w:t>System Name</w:t>
            </w:r>
          </w:p>
        </w:tc>
        <w:tc>
          <w:tcPr>
            <w:tcW w:w="1476" w:type="dxa"/>
            <w:noWrap/>
            <w:hideMark/>
          </w:tcPr>
          <w:p w14:paraId="74BE9793" w14:textId="77777777" w:rsidR="00302BC8" w:rsidRPr="00302BC8" w:rsidRDefault="00302BC8" w:rsidP="00302BC8">
            <w:pPr>
              <w:cnfStyle w:val="100000000000" w:firstRow="1" w:lastRow="0" w:firstColumn="0" w:lastColumn="0" w:oddVBand="0" w:evenVBand="0" w:oddHBand="0" w:evenHBand="0" w:firstRowFirstColumn="0" w:firstRowLastColumn="0" w:lastRowFirstColumn="0" w:lastRowLastColumn="0"/>
            </w:pPr>
            <w:r w:rsidRPr="00302BC8">
              <w:t>Efficiency</w:t>
            </w:r>
          </w:p>
        </w:tc>
        <w:tc>
          <w:tcPr>
            <w:tcW w:w="1621" w:type="dxa"/>
            <w:noWrap/>
            <w:hideMark/>
          </w:tcPr>
          <w:p w14:paraId="4EC9C575" w14:textId="77777777" w:rsidR="00302BC8" w:rsidRPr="00302BC8" w:rsidRDefault="00302BC8" w:rsidP="00302BC8">
            <w:pPr>
              <w:cnfStyle w:val="100000000000" w:firstRow="1" w:lastRow="0" w:firstColumn="0" w:lastColumn="0" w:oddVBand="0" w:evenVBand="0" w:oddHBand="0" w:evenHBand="0" w:firstRowFirstColumn="0" w:firstRowLastColumn="0" w:lastRowFirstColumn="0" w:lastRowLastColumn="0"/>
            </w:pPr>
            <w:r w:rsidRPr="00302BC8">
              <w:t>Energy Loss (MJ)</w:t>
            </w:r>
          </w:p>
        </w:tc>
        <w:tc>
          <w:tcPr>
            <w:tcW w:w="1545" w:type="dxa"/>
            <w:noWrap/>
            <w:hideMark/>
          </w:tcPr>
          <w:p w14:paraId="2DA8F871" w14:textId="77777777" w:rsidR="00302BC8" w:rsidRPr="00302BC8" w:rsidRDefault="00302BC8" w:rsidP="00302BC8">
            <w:pPr>
              <w:cnfStyle w:val="100000000000" w:firstRow="1" w:lastRow="0" w:firstColumn="0" w:lastColumn="0" w:oddVBand="0" w:evenVBand="0" w:oddHBand="0" w:evenHBand="0" w:firstRowFirstColumn="0" w:firstRowLastColumn="0" w:lastRowFirstColumn="0" w:lastRowLastColumn="0"/>
            </w:pPr>
            <w:r w:rsidRPr="00302BC8">
              <w:t>Energy Input (MJ)</w:t>
            </w:r>
          </w:p>
        </w:tc>
        <w:tc>
          <w:tcPr>
            <w:tcW w:w="1677" w:type="dxa"/>
            <w:noWrap/>
            <w:hideMark/>
          </w:tcPr>
          <w:p w14:paraId="464FBFD9" w14:textId="77777777" w:rsidR="00302BC8" w:rsidRPr="00302BC8" w:rsidRDefault="00302BC8" w:rsidP="00302BC8">
            <w:pPr>
              <w:cnfStyle w:val="100000000000" w:firstRow="1" w:lastRow="0" w:firstColumn="0" w:lastColumn="0" w:oddVBand="0" w:evenVBand="0" w:oddHBand="0" w:evenHBand="0" w:firstRowFirstColumn="0" w:firstRowLastColumn="0" w:lastRowFirstColumn="0" w:lastRowLastColumn="0"/>
            </w:pPr>
            <w:r w:rsidRPr="00302BC8">
              <w:t>Energy Output (MJ)</w:t>
            </w:r>
          </w:p>
        </w:tc>
        <w:tc>
          <w:tcPr>
            <w:tcW w:w="1658" w:type="dxa"/>
            <w:noWrap/>
            <w:hideMark/>
          </w:tcPr>
          <w:p w14:paraId="7C7FB588" w14:textId="77777777" w:rsidR="00302BC8" w:rsidRPr="00302BC8" w:rsidRDefault="00302BC8" w:rsidP="00302BC8">
            <w:pPr>
              <w:cnfStyle w:val="100000000000" w:firstRow="1" w:lastRow="0" w:firstColumn="0" w:lastColumn="0" w:oddVBand="0" w:evenVBand="0" w:oddHBand="0" w:evenHBand="0" w:firstRowFirstColumn="0" w:firstRowLastColumn="0" w:lastRowFirstColumn="0" w:lastRowLastColumn="0"/>
            </w:pPr>
            <w:r w:rsidRPr="00302BC8">
              <w:t>Energy Stored (MJ)</w:t>
            </w:r>
          </w:p>
        </w:tc>
      </w:tr>
      <w:tr w:rsidR="00302BC8" w:rsidRPr="00302BC8" w14:paraId="5113D4F5"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7AE496A1" w14:textId="77777777" w:rsidR="00302BC8" w:rsidRPr="00302BC8" w:rsidRDefault="00302BC8" w:rsidP="00302BC8">
            <w:r w:rsidRPr="00302BC8">
              <w:t>FCEvReferenceApplication</w:t>
            </w:r>
          </w:p>
        </w:tc>
        <w:tc>
          <w:tcPr>
            <w:tcW w:w="1476" w:type="dxa"/>
            <w:noWrap/>
            <w:hideMark/>
          </w:tcPr>
          <w:p w14:paraId="2E73A31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0.253482758</w:t>
            </w:r>
          </w:p>
        </w:tc>
        <w:tc>
          <w:tcPr>
            <w:tcW w:w="1621" w:type="dxa"/>
            <w:noWrap/>
            <w:hideMark/>
          </w:tcPr>
          <w:p w14:paraId="2545567F"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-15.66027893</w:t>
            </w:r>
          </w:p>
        </w:tc>
        <w:tc>
          <w:tcPr>
            <w:tcW w:w="1545" w:type="dxa"/>
            <w:noWrap/>
            <w:hideMark/>
          </w:tcPr>
          <w:p w14:paraId="7013FA22"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16.28046237</w:t>
            </w:r>
          </w:p>
        </w:tc>
        <w:tc>
          <w:tcPr>
            <w:tcW w:w="1677" w:type="dxa"/>
            <w:noWrap/>
            <w:hideMark/>
          </w:tcPr>
          <w:p w14:paraId="496FECC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w:t>
            </w:r>
          </w:p>
        </w:tc>
        <w:tc>
          <w:tcPr>
            <w:tcW w:w="1658" w:type="dxa"/>
            <w:noWrap/>
            <w:hideMark/>
          </w:tcPr>
          <w:p w14:paraId="65DC5773"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0.621004078</w:t>
            </w:r>
          </w:p>
        </w:tc>
      </w:tr>
      <w:tr w:rsidR="00302BC8" w:rsidRPr="00302BC8" w14:paraId="5E5CF718"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00DD905A" w14:textId="77777777" w:rsidR="00302BC8" w:rsidRPr="00302BC8" w:rsidRDefault="00302BC8" w:rsidP="00302BC8">
            <w:r w:rsidRPr="00302BC8">
              <w:t xml:space="preserve">  Passenger Car</w:t>
            </w:r>
          </w:p>
        </w:tc>
        <w:tc>
          <w:tcPr>
            <w:tcW w:w="1476" w:type="dxa"/>
            <w:noWrap/>
            <w:hideMark/>
          </w:tcPr>
          <w:p w14:paraId="4EF77BE6"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0.253482758</w:t>
            </w:r>
          </w:p>
        </w:tc>
        <w:tc>
          <w:tcPr>
            <w:tcW w:w="1621" w:type="dxa"/>
            <w:noWrap/>
            <w:hideMark/>
          </w:tcPr>
          <w:p w14:paraId="07591108"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-15.66027893</w:t>
            </w:r>
          </w:p>
        </w:tc>
        <w:tc>
          <w:tcPr>
            <w:tcW w:w="1545" w:type="dxa"/>
            <w:noWrap/>
            <w:hideMark/>
          </w:tcPr>
          <w:p w14:paraId="7EEF231D"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16.28046237</w:t>
            </w:r>
          </w:p>
        </w:tc>
        <w:tc>
          <w:tcPr>
            <w:tcW w:w="1677" w:type="dxa"/>
            <w:noWrap/>
            <w:hideMark/>
          </w:tcPr>
          <w:p w14:paraId="37230D1E"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w:t>
            </w:r>
          </w:p>
        </w:tc>
        <w:tc>
          <w:tcPr>
            <w:tcW w:w="1658" w:type="dxa"/>
            <w:noWrap/>
            <w:hideMark/>
          </w:tcPr>
          <w:p w14:paraId="56BAFBDB"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0.621004078</w:t>
            </w:r>
          </w:p>
        </w:tc>
      </w:tr>
      <w:tr w:rsidR="00302BC8" w:rsidRPr="00302BC8" w14:paraId="70F42978"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2F803B32" w14:textId="77777777" w:rsidR="00302BC8" w:rsidRPr="00302BC8" w:rsidRDefault="00302BC8" w:rsidP="00302BC8">
            <w:r w:rsidRPr="00302BC8">
              <w:t xml:space="preserve">    Drivetrain</w:t>
            </w:r>
          </w:p>
        </w:tc>
        <w:tc>
          <w:tcPr>
            <w:tcW w:w="1476" w:type="dxa"/>
            <w:noWrap/>
            <w:hideMark/>
          </w:tcPr>
          <w:p w14:paraId="656BC115"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0.502571785</w:t>
            </w:r>
          </w:p>
        </w:tc>
        <w:tc>
          <w:tcPr>
            <w:tcW w:w="1621" w:type="dxa"/>
            <w:noWrap/>
            <w:hideMark/>
          </w:tcPr>
          <w:p w14:paraId="71DB2D40"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-10.48983462</w:t>
            </w:r>
          </w:p>
        </w:tc>
        <w:tc>
          <w:tcPr>
            <w:tcW w:w="1545" w:type="dxa"/>
            <w:noWrap/>
            <w:hideMark/>
          </w:tcPr>
          <w:p w14:paraId="0063DC4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14.17255345</w:t>
            </w:r>
          </w:p>
        </w:tc>
        <w:tc>
          <w:tcPr>
            <w:tcW w:w="1677" w:type="dxa"/>
            <w:noWrap/>
            <w:hideMark/>
          </w:tcPr>
          <w:p w14:paraId="120726C1"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-3.53414065</w:t>
            </w:r>
          </w:p>
        </w:tc>
        <w:tc>
          <w:tcPr>
            <w:tcW w:w="1658" w:type="dxa"/>
            <w:noWrap/>
            <w:hideMark/>
          </w:tcPr>
          <w:p w14:paraId="3766771B"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0.148578542</w:t>
            </w:r>
          </w:p>
        </w:tc>
      </w:tr>
      <w:tr w:rsidR="00302BC8" w:rsidRPr="00302BC8" w14:paraId="58F1BB8E"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61E7CAC4" w14:textId="77777777" w:rsidR="00302BC8" w:rsidRPr="00302BC8" w:rsidRDefault="00302BC8" w:rsidP="00302BC8">
            <w:r w:rsidRPr="00302BC8">
              <w:t xml:space="preserve">      Differential and Compliance</w:t>
            </w:r>
          </w:p>
        </w:tc>
        <w:tc>
          <w:tcPr>
            <w:tcW w:w="1476" w:type="dxa"/>
            <w:noWrap/>
            <w:hideMark/>
          </w:tcPr>
          <w:p w14:paraId="145AA9E2"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0.982840165</w:t>
            </w:r>
          </w:p>
        </w:tc>
        <w:tc>
          <w:tcPr>
            <w:tcW w:w="1621" w:type="dxa"/>
            <w:noWrap/>
            <w:hideMark/>
          </w:tcPr>
          <w:p w14:paraId="7533ED0F"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-0.292894154</w:t>
            </w:r>
          </w:p>
        </w:tc>
        <w:tc>
          <w:tcPr>
            <w:tcW w:w="1545" w:type="dxa"/>
            <w:noWrap/>
            <w:hideMark/>
          </w:tcPr>
          <w:p w14:paraId="641A4DDC"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17.01517944</w:t>
            </w:r>
          </w:p>
        </w:tc>
        <w:tc>
          <w:tcPr>
            <w:tcW w:w="1677" w:type="dxa"/>
            <w:noWrap/>
            <w:hideMark/>
          </w:tcPr>
          <w:p w14:paraId="6029E309"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-16.72228526</w:t>
            </w:r>
          </w:p>
        </w:tc>
        <w:tc>
          <w:tcPr>
            <w:tcW w:w="1658" w:type="dxa"/>
            <w:noWrap/>
            <w:hideMark/>
          </w:tcPr>
          <w:p w14:paraId="41F7C29C"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-1.76716E-08</w:t>
            </w:r>
          </w:p>
        </w:tc>
      </w:tr>
      <w:tr w:rsidR="00302BC8" w:rsidRPr="00302BC8" w14:paraId="08B9E7ED"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4CB50B1B" w14:textId="77777777" w:rsidR="00302BC8" w:rsidRPr="00302BC8" w:rsidRDefault="00302BC8" w:rsidP="00302BC8">
            <w:r w:rsidRPr="00302BC8">
              <w:t xml:space="preserve">        Front Axle Compliance 1</w:t>
            </w:r>
          </w:p>
        </w:tc>
        <w:tc>
          <w:tcPr>
            <w:tcW w:w="1476" w:type="dxa"/>
            <w:noWrap/>
            <w:hideMark/>
          </w:tcPr>
          <w:p w14:paraId="5877E073"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0.999992707</w:t>
            </w:r>
          </w:p>
        </w:tc>
        <w:tc>
          <w:tcPr>
            <w:tcW w:w="1621" w:type="dxa"/>
            <w:noWrap/>
            <w:hideMark/>
          </w:tcPr>
          <w:p w14:paraId="09EA8D39"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-6.0997E-05</w:t>
            </w:r>
          </w:p>
        </w:tc>
        <w:tc>
          <w:tcPr>
            <w:tcW w:w="1545" w:type="dxa"/>
            <w:noWrap/>
            <w:hideMark/>
          </w:tcPr>
          <w:p w14:paraId="06387756"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8.362991676</w:t>
            </w:r>
          </w:p>
        </w:tc>
        <w:tc>
          <w:tcPr>
            <w:tcW w:w="1677" w:type="dxa"/>
            <w:noWrap/>
            <w:hideMark/>
          </w:tcPr>
          <w:p w14:paraId="3F46D77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-8.362930694</w:t>
            </w:r>
          </w:p>
        </w:tc>
        <w:tc>
          <w:tcPr>
            <w:tcW w:w="1658" w:type="dxa"/>
            <w:noWrap/>
            <w:hideMark/>
          </w:tcPr>
          <w:p w14:paraId="1BC5A78F"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-1.58524E-08</w:t>
            </w:r>
          </w:p>
        </w:tc>
      </w:tr>
      <w:tr w:rsidR="00302BC8" w:rsidRPr="00302BC8" w14:paraId="0ACC2FC8"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F0333CE" w14:textId="77777777" w:rsidR="00302BC8" w:rsidRPr="00302BC8" w:rsidRDefault="00302BC8" w:rsidP="00302BC8">
            <w:r w:rsidRPr="00302BC8">
              <w:t xml:space="preserve">        Front Axle Compliance 2</w:t>
            </w:r>
          </w:p>
        </w:tc>
        <w:tc>
          <w:tcPr>
            <w:tcW w:w="1476" w:type="dxa"/>
            <w:noWrap/>
            <w:hideMark/>
          </w:tcPr>
          <w:p w14:paraId="18E75555"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0.999992707</w:t>
            </w:r>
          </w:p>
        </w:tc>
        <w:tc>
          <w:tcPr>
            <w:tcW w:w="1621" w:type="dxa"/>
            <w:noWrap/>
            <w:hideMark/>
          </w:tcPr>
          <w:p w14:paraId="7DC15C24"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-6.0997E-05</w:t>
            </w:r>
          </w:p>
        </w:tc>
        <w:tc>
          <w:tcPr>
            <w:tcW w:w="1545" w:type="dxa"/>
            <w:noWrap/>
            <w:hideMark/>
          </w:tcPr>
          <w:p w14:paraId="7DF8CF1B"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8.362991676</w:t>
            </w:r>
          </w:p>
        </w:tc>
        <w:tc>
          <w:tcPr>
            <w:tcW w:w="1677" w:type="dxa"/>
            <w:noWrap/>
            <w:hideMark/>
          </w:tcPr>
          <w:p w14:paraId="4D2E2CBA"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-8.362930694</w:t>
            </w:r>
          </w:p>
        </w:tc>
        <w:tc>
          <w:tcPr>
            <w:tcW w:w="1658" w:type="dxa"/>
            <w:noWrap/>
            <w:hideMark/>
          </w:tcPr>
          <w:p w14:paraId="7F76C763"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-1.58524E-08</w:t>
            </w:r>
          </w:p>
        </w:tc>
      </w:tr>
      <w:tr w:rsidR="00302BC8" w:rsidRPr="00302BC8" w14:paraId="56856365"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651C739" w14:textId="77777777" w:rsidR="00302BC8" w:rsidRPr="00302BC8" w:rsidRDefault="00302BC8" w:rsidP="00302BC8">
            <w:r w:rsidRPr="00302BC8">
              <w:t xml:space="preserve">        Open Differential</w:t>
            </w:r>
          </w:p>
        </w:tc>
        <w:tc>
          <w:tcPr>
            <w:tcW w:w="1476" w:type="dxa"/>
            <w:noWrap/>
            <w:hideMark/>
          </w:tcPr>
          <w:p w14:paraId="1A54BF0F"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0.982847227</w:t>
            </w:r>
          </w:p>
        </w:tc>
        <w:tc>
          <w:tcPr>
            <w:tcW w:w="1621" w:type="dxa"/>
            <w:noWrap/>
            <w:hideMark/>
          </w:tcPr>
          <w:p w14:paraId="403264C3"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-0.29277216</w:t>
            </w:r>
          </w:p>
        </w:tc>
        <w:tc>
          <w:tcPr>
            <w:tcW w:w="1545" w:type="dxa"/>
            <w:noWrap/>
            <w:hideMark/>
          </w:tcPr>
          <w:p w14:paraId="68505D29"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17.01512434</w:t>
            </w:r>
          </w:p>
        </w:tc>
        <w:tc>
          <w:tcPr>
            <w:tcW w:w="1677" w:type="dxa"/>
            <w:noWrap/>
            <w:hideMark/>
          </w:tcPr>
          <w:p w14:paraId="6E12E34E"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-16.72235217</w:t>
            </w:r>
          </w:p>
        </w:tc>
        <w:tc>
          <w:tcPr>
            <w:tcW w:w="1658" w:type="dxa"/>
            <w:noWrap/>
            <w:hideMark/>
          </w:tcPr>
          <w:p w14:paraId="65A71960"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1.40332E-08</w:t>
            </w:r>
          </w:p>
        </w:tc>
      </w:tr>
      <w:tr w:rsidR="00302BC8" w:rsidRPr="00302BC8" w14:paraId="740AC444"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6430CA1" w14:textId="77777777" w:rsidR="00302BC8" w:rsidRPr="00302BC8" w:rsidRDefault="00302BC8" w:rsidP="00302BC8">
            <w:r w:rsidRPr="00302BC8">
              <w:t xml:space="preserve">      Driveshaft Compliance</w:t>
            </w:r>
          </w:p>
        </w:tc>
        <w:tc>
          <w:tcPr>
            <w:tcW w:w="1476" w:type="dxa"/>
            <w:noWrap/>
            <w:hideMark/>
          </w:tcPr>
          <w:p w14:paraId="65486EC1"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0.999999771</w:t>
            </w:r>
          </w:p>
        </w:tc>
        <w:tc>
          <w:tcPr>
            <w:tcW w:w="1621" w:type="dxa"/>
            <w:noWrap/>
            <w:hideMark/>
          </w:tcPr>
          <w:p w14:paraId="26CDBC07"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-3.88931E-06</w:t>
            </w:r>
          </w:p>
        </w:tc>
        <w:tc>
          <w:tcPr>
            <w:tcW w:w="1545" w:type="dxa"/>
            <w:noWrap/>
            <w:hideMark/>
          </w:tcPr>
          <w:p w14:paraId="3DB3312F"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17.01155034</w:t>
            </w:r>
          </w:p>
        </w:tc>
        <w:tc>
          <w:tcPr>
            <w:tcW w:w="1677" w:type="dxa"/>
            <w:noWrap/>
            <w:hideMark/>
          </w:tcPr>
          <w:p w14:paraId="1E72AD58"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-17.01154646</w:t>
            </w:r>
          </w:p>
        </w:tc>
        <w:tc>
          <w:tcPr>
            <w:tcW w:w="1658" w:type="dxa"/>
            <w:noWrap/>
            <w:hideMark/>
          </w:tcPr>
          <w:p w14:paraId="3070D792"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-1.02125E-09</w:t>
            </w:r>
          </w:p>
        </w:tc>
      </w:tr>
      <w:tr w:rsidR="00302BC8" w:rsidRPr="00302BC8" w14:paraId="1156ADD8"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C1868CD" w14:textId="77777777" w:rsidR="00302BC8" w:rsidRPr="00302BC8" w:rsidRDefault="00302BC8" w:rsidP="00302BC8">
            <w:r w:rsidRPr="00302BC8">
              <w:t xml:space="preserve">      Rotational Inertia</w:t>
            </w:r>
          </w:p>
        </w:tc>
        <w:tc>
          <w:tcPr>
            <w:tcW w:w="1476" w:type="dxa"/>
            <w:noWrap/>
            <w:hideMark/>
          </w:tcPr>
          <w:p w14:paraId="2F79634E"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0.983900541</w:t>
            </w:r>
          </w:p>
        </w:tc>
        <w:tc>
          <w:tcPr>
            <w:tcW w:w="1621" w:type="dxa"/>
            <w:noWrap/>
            <w:hideMark/>
          </w:tcPr>
          <w:p w14:paraId="5EE37137"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-0.283769667</w:t>
            </w:r>
          </w:p>
        </w:tc>
        <w:tc>
          <w:tcPr>
            <w:tcW w:w="1545" w:type="dxa"/>
            <w:noWrap/>
            <w:hideMark/>
          </w:tcPr>
          <w:p w14:paraId="567B2891"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17.41519236</w:t>
            </w:r>
          </w:p>
        </w:tc>
        <w:tc>
          <w:tcPr>
            <w:tcW w:w="1677" w:type="dxa"/>
            <w:noWrap/>
            <w:hideMark/>
          </w:tcPr>
          <w:p w14:paraId="4DD0177E"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-17.13142276</w:t>
            </w:r>
          </w:p>
        </w:tc>
        <w:tc>
          <w:tcPr>
            <w:tcW w:w="1658" w:type="dxa"/>
            <w:noWrap/>
            <w:hideMark/>
          </w:tcPr>
          <w:p w14:paraId="43222E4A"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-6.91787E-08</w:t>
            </w:r>
          </w:p>
        </w:tc>
      </w:tr>
      <w:tr w:rsidR="00302BC8" w:rsidRPr="00302BC8" w14:paraId="5BD01D46"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4557EC98" w14:textId="77777777" w:rsidR="00302BC8" w:rsidRPr="00302BC8" w:rsidRDefault="00302BC8" w:rsidP="00302BC8">
            <w:r w:rsidRPr="00302BC8">
              <w:t xml:space="preserve">      Vehicle</w:t>
            </w:r>
          </w:p>
        </w:tc>
        <w:tc>
          <w:tcPr>
            <w:tcW w:w="1476" w:type="dxa"/>
            <w:noWrap/>
            <w:hideMark/>
          </w:tcPr>
          <w:p w14:paraId="591C54BD"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0.730169428</w:t>
            </w:r>
          </w:p>
        </w:tc>
        <w:tc>
          <w:tcPr>
            <w:tcW w:w="1621" w:type="dxa"/>
            <w:noWrap/>
            <w:hideMark/>
          </w:tcPr>
          <w:p w14:paraId="2EEBC87A"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-4.880803102</w:t>
            </w:r>
          </w:p>
        </w:tc>
        <w:tc>
          <w:tcPr>
            <w:tcW w:w="1545" w:type="dxa"/>
            <w:noWrap/>
            <w:hideMark/>
          </w:tcPr>
          <w:p w14:paraId="2676C6CA"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11.54238726</w:t>
            </w:r>
          </w:p>
        </w:tc>
        <w:tc>
          <w:tcPr>
            <w:tcW w:w="1677" w:type="dxa"/>
            <w:noWrap/>
            <w:hideMark/>
          </w:tcPr>
          <w:p w14:paraId="35B4FE63"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-6.513005584</w:t>
            </w:r>
          </w:p>
        </w:tc>
        <w:tc>
          <w:tcPr>
            <w:tcW w:w="1658" w:type="dxa"/>
            <w:noWrap/>
            <w:hideMark/>
          </w:tcPr>
          <w:p w14:paraId="7B8FEEFB"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0.148578572</w:t>
            </w:r>
          </w:p>
        </w:tc>
      </w:tr>
      <w:tr w:rsidR="00302BC8" w:rsidRPr="00302BC8" w14:paraId="53A73B88"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9FFFDA4" w14:textId="77777777" w:rsidR="00302BC8" w:rsidRPr="00302BC8" w:rsidRDefault="00302BC8" w:rsidP="00302BC8">
            <w:r w:rsidRPr="00302BC8">
              <w:t xml:space="preserve">        Vehicle Body 3 DOF Longitudinal</w:t>
            </w:r>
          </w:p>
        </w:tc>
        <w:tc>
          <w:tcPr>
            <w:tcW w:w="1476" w:type="dxa"/>
            <w:noWrap/>
            <w:hideMark/>
          </w:tcPr>
          <w:p w14:paraId="4CB2560B"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0.731129905</w:t>
            </w:r>
          </w:p>
        </w:tc>
        <w:tc>
          <w:tcPr>
            <w:tcW w:w="1621" w:type="dxa"/>
            <w:noWrap/>
            <w:hideMark/>
          </w:tcPr>
          <w:p w14:paraId="709BB930"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-4.880803102</w:t>
            </w:r>
          </w:p>
        </w:tc>
        <w:tc>
          <w:tcPr>
            <w:tcW w:w="1545" w:type="dxa"/>
            <w:noWrap/>
            <w:hideMark/>
          </w:tcPr>
          <w:p w14:paraId="211C546F"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11.54238726</w:t>
            </w:r>
          </w:p>
        </w:tc>
        <w:tc>
          <w:tcPr>
            <w:tcW w:w="1677" w:type="dxa"/>
            <w:noWrap/>
            <w:hideMark/>
          </w:tcPr>
          <w:p w14:paraId="56DFF2A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-6.513005584</w:t>
            </w:r>
          </w:p>
        </w:tc>
        <w:tc>
          <w:tcPr>
            <w:tcW w:w="1658" w:type="dxa"/>
            <w:noWrap/>
            <w:hideMark/>
          </w:tcPr>
          <w:p w14:paraId="686DB435"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0.148578572</w:t>
            </w:r>
          </w:p>
        </w:tc>
      </w:tr>
      <w:tr w:rsidR="00302BC8" w:rsidRPr="00302BC8" w14:paraId="5E59939C"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1A3A7EC" w14:textId="77777777" w:rsidR="00302BC8" w:rsidRPr="00302BC8" w:rsidRDefault="00302BC8" w:rsidP="00302BC8">
            <w:r w:rsidRPr="00302BC8">
              <w:t xml:space="preserve">      Wheels and Brakes</w:t>
            </w:r>
          </w:p>
        </w:tc>
        <w:tc>
          <w:tcPr>
            <w:tcW w:w="1476" w:type="dxa"/>
            <w:noWrap/>
            <w:hideMark/>
          </w:tcPr>
          <w:p w14:paraId="0E6DE892"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0.747723986</w:t>
            </w:r>
          </w:p>
        </w:tc>
        <w:tc>
          <w:tcPr>
            <w:tcW w:w="1621" w:type="dxa"/>
            <w:noWrap/>
            <w:hideMark/>
          </w:tcPr>
          <w:p w14:paraId="297FE8BB"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-5.032363808</w:t>
            </w:r>
          </w:p>
        </w:tc>
        <w:tc>
          <w:tcPr>
            <w:tcW w:w="1545" w:type="dxa"/>
            <w:noWrap/>
            <w:hideMark/>
          </w:tcPr>
          <w:p w14:paraId="2B10108C"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19.8413567</w:t>
            </w:r>
          </w:p>
        </w:tc>
        <w:tc>
          <w:tcPr>
            <w:tcW w:w="1677" w:type="dxa"/>
            <w:noWrap/>
            <w:hideMark/>
          </w:tcPr>
          <w:p w14:paraId="225790B2"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-14.80899283</w:t>
            </w:r>
          </w:p>
        </w:tc>
        <w:tc>
          <w:tcPr>
            <w:tcW w:w="1658" w:type="dxa"/>
            <w:noWrap/>
            <w:hideMark/>
          </w:tcPr>
          <w:p w14:paraId="1456BB3B"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5.7901E-08</w:t>
            </w:r>
          </w:p>
        </w:tc>
      </w:tr>
      <w:tr w:rsidR="00302BC8" w:rsidRPr="00302BC8" w14:paraId="0B66C526"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2D80A4F6" w14:textId="77777777" w:rsidR="00302BC8" w:rsidRPr="00302BC8" w:rsidRDefault="00302BC8" w:rsidP="00302BC8">
            <w:r w:rsidRPr="00302BC8">
              <w:t xml:space="preserve">        Longitudinal Wheel - Front 1</w:t>
            </w:r>
          </w:p>
        </w:tc>
        <w:tc>
          <w:tcPr>
            <w:tcW w:w="1476" w:type="dxa"/>
            <w:noWrap/>
            <w:hideMark/>
          </w:tcPr>
          <w:p w14:paraId="3B452A50"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0.837990545</w:t>
            </w:r>
          </w:p>
        </w:tc>
        <w:tc>
          <w:tcPr>
            <w:tcW w:w="1621" w:type="dxa"/>
            <w:noWrap/>
            <w:hideMark/>
          </w:tcPr>
          <w:p w14:paraId="67751AB3"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-1.436688446</w:t>
            </w:r>
          </w:p>
        </w:tc>
        <w:tc>
          <w:tcPr>
            <w:tcW w:w="1545" w:type="dxa"/>
            <w:noWrap/>
            <w:hideMark/>
          </w:tcPr>
          <w:p w14:paraId="128E247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8.84118485</w:t>
            </w:r>
          </w:p>
        </w:tc>
        <w:tc>
          <w:tcPr>
            <w:tcW w:w="1677" w:type="dxa"/>
            <w:noWrap/>
            <w:hideMark/>
          </w:tcPr>
          <w:p w14:paraId="721A929E"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-7.404496417</w:t>
            </w:r>
          </w:p>
        </w:tc>
        <w:tc>
          <w:tcPr>
            <w:tcW w:w="1658" w:type="dxa"/>
            <w:noWrap/>
            <w:hideMark/>
          </w:tcPr>
          <w:p w14:paraId="0077B4FC"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-1.21608E-08</w:t>
            </w:r>
          </w:p>
        </w:tc>
      </w:tr>
      <w:tr w:rsidR="00302BC8" w:rsidRPr="00302BC8" w14:paraId="773BB0DB"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00A5EC9F" w14:textId="77777777" w:rsidR="00302BC8" w:rsidRPr="00302BC8" w:rsidRDefault="00302BC8" w:rsidP="00302BC8">
            <w:r w:rsidRPr="00302BC8">
              <w:t xml:space="preserve">        Longitudinal Wheel - Front 2</w:t>
            </w:r>
          </w:p>
        </w:tc>
        <w:tc>
          <w:tcPr>
            <w:tcW w:w="1476" w:type="dxa"/>
            <w:noWrap/>
            <w:hideMark/>
          </w:tcPr>
          <w:p w14:paraId="78733602"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0.837990545</w:t>
            </w:r>
          </w:p>
        </w:tc>
        <w:tc>
          <w:tcPr>
            <w:tcW w:w="1621" w:type="dxa"/>
            <w:noWrap/>
            <w:hideMark/>
          </w:tcPr>
          <w:p w14:paraId="76EBF3A8"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-1.436688446</w:t>
            </w:r>
          </w:p>
        </w:tc>
        <w:tc>
          <w:tcPr>
            <w:tcW w:w="1545" w:type="dxa"/>
            <w:noWrap/>
            <w:hideMark/>
          </w:tcPr>
          <w:p w14:paraId="54EF6AA4"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8.84118485</w:t>
            </w:r>
          </w:p>
        </w:tc>
        <w:tc>
          <w:tcPr>
            <w:tcW w:w="1677" w:type="dxa"/>
            <w:noWrap/>
            <w:hideMark/>
          </w:tcPr>
          <w:p w14:paraId="7FDB0418"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-7.404496417</w:t>
            </w:r>
          </w:p>
        </w:tc>
        <w:tc>
          <w:tcPr>
            <w:tcW w:w="1658" w:type="dxa"/>
            <w:noWrap/>
            <w:hideMark/>
          </w:tcPr>
          <w:p w14:paraId="103909DA"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-1.21608E-08</w:t>
            </w:r>
          </w:p>
        </w:tc>
      </w:tr>
      <w:tr w:rsidR="00302BC8" w:rsidRPr="00302BC8" w14:paraId="053080B0"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47FCB865" w14:textId="77777777" w:rsidR="00302BC8" w:rsidRPr="00302BC8" w:rsidRDefault="00302BC8" w:rsidP="00302BC8">
            <w:r w:rsidRPr="00302BC8">
              <w:t xml:space="preserve">        Longitudinal Wheel - Rear 1</w:t>
            </w:r>
          </w:p>
        </w:tc>
        <w:tc>
          <w:tcPr>
            <w:tcW w:w="1476" w:type="dxa"/>
            <w:noWrap/>
            <w:hideMark/>
          </w:tcPr>
          <w:p w14:paraId="453AD7D4"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0.023990743</w:t>
            </w:r>
          </w:p>
        </w:tc>
        <w:tc>
          <w:tcPr>
            <w:tcW w:w="1621" w:type="dxa"/>
            <w:noWrap/>
            <w:hideMark/>
          </w:tcPr>
          <w:p w14:paraId="7D76B162"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-1.079493458</w:t>
            </w:r>
          </w:p>
        </w:tc>
        <w:tc>
          <w:tcPr>
            <w:tcW w:w="1545" w:type="dxa"/>
            <w:noWrap/>
            <w:hideMark/>
          </w:tcPr>
          <w:p w14:paraId="4D8006D8"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1.079493499</w:t>
            </w:r>
          </w:p>
        </w:tc>
        <w:tc>
          <w:tcPr>
            <w:tcW w:w="1677" w:type="dxa"/>
            <w:noWrap/>
            <w:hideMark/>
          </w:tcPr>
          <w:p w14:paraId="43936B41"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-2.31371E-10</w:t>
            </w:r>
          </w:p>
        </w:tc>
        <w:tc>
          <w:tcPr>
            <w:tcW w:w="1658" w:type="dxa"/>
            <w:noWrap/>
            <w:hideMark/>
          </w:tcPr>
          <w:p w14:paraId="09866DD7"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4.11113E-08</w:t>
            </w:r>
          </w:p>
        </w:tc>
      </w:tr>
      <w:tr w:rsidR="00302BC8" w:rsidRPr="00302BC8" w14:paraId="166C5285"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30C5A087" w14:textId="77777777" w:rsidR="00302BC8" w:rsidRPr="00302BC8" w:rsidRDefault="00302BC8" w:rsidP="00302BC8">
            <w:r w:rsidRPr="00302BC8">
              <w:t xml:space="preserve">        Longitudinal Wheel - Rear 2</w:t>
            </w:r>
          </w:p>
        </w:tc>
        <w:tc>
          <w:tcPr>
            <w:tcW w:w="1476" w:type="dxa"/>
            <w:noWrap/>
            <w:hideMark/>
          </w:tcPr>
          <w:p w14:paraId="28AC248D"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0.023990743</w:t>
            </w:r>
          </w:p>
        </w:tc>
        <w:tc>
          <w:tcPr>
            <w:tcW w:w="1621" w:type="dxa"/>
            <w:noWrap/>
            <w:hideMark/>
          </w:tcPr>
          <w:p w14:paraId="6F02EFF7"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-1.079493458</w:t>
            </w:r>
          </w:p>
        </w:tc>
        <w:tc>
          <w:tcPr>
            <w:tcW w:w="1545" w:type="dxa"/>
            <w:noWrap/>
            <w:hideMark/>
          </w:tcPr>
          <w:p w14:paraId="5EBCC027"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1.079493499</w:t>
            </w:r>
          </w:p>
        </w:tc>
        <w:tc>
          <w:tcPr>
            <w:tcW w:w="1677" w:type="dxa"/>
            <w:noWrap/>
            <w:hideMark/>
          </w:tcPr>
          <w:p w14:paraId="0A2487E4"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-2.31371E-10</w:t>
            </w:r>
          </w:p>
        </w:tc>
        <w:tc>
          <w:tcPr>
            <w:tcW w:w="1658" w:type="dxa"/>
            <w:noWrap/>
            <w:hideMark/>
          </w:tcPr>
          <w:p w14:paraId="367DE2A3"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4.11113E-08</w:t>
            </w:r>
          </w:p>
        </w:tc>
      </w:tr>
      <w:tr w:rsidR="00302BC8" w:rsidRPr="00302BC8" w14:paraId="05E66A7A"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54A680D9" w14:textId="77777777" w:rsidR="00302BC8" w:rsidRPr="00302BC8" w:rsidRDefault="00302BC8" w:rsidP="00302BC8">
            <w:r w:rsidRPr="00302BC8">
              <w:t xml:space="preserve">    Electric Plant</w:t>
            </w:r>
          </w:p>
        </w:tc>
        <w:tc>
          <w:tcPr>
            <w:tcW w:w="1476" w:type="dxa"/>
            <w:noWrap/>
            <w:hideMark/>
          </w:tcPr>
          <w:p w14:paraId="12A9D815"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0.768783373</w:t>
            </w:r>
          </w:p>
        </w:tc>
        <w:tc>
          <w:tcPr>
            <w:tcW w:w="1621" w:type="dxa"/>
            <w:noWrap/>
            <w:hideMark/>
          </w:tcPr>
          <w:p w14:paraId="18D3498A"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-5.170444305</w:t>
            </w:r>
          </w:p>
        </w:tc>
        <w:tc>
          <w:tcPr>
            <w:tcW w:w="1545" w:type="dxa"/>
            <w:noWrap/>
            <w:hideMark/>
          </w:tcPr>
          <w:p w14:paraId="7CB8F78A"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19.64326053</w:t>
            </w:r>
          </w:p>
        </w:tc>
        <w:tc>
          <w:tcPr>
            <w:tcW w:w="1677" w:type="dxa"/>
            <w:noWrap/>
            <w:hideMark/>
          </w:tcPr>
          <w:p w14:paraId="5EFD631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-14.00039069</w:t>
            </w:r>
          </w:p>
        </w:tc>
        <w:tc>
          <w:tcPr>
            <w:tcW w:w="1658" w:type="dxa"/>
            <w:noWrap/>
            <w:hideMark/>
          </w:tcPr>
          <w:p w14:paraId="39D044A6"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0.472425536</w:t>
            </w:r>
          </w:p>
        </w:tc>
      </w:tr>
      <w:tr w:rsidR="00302BC8" w:rsidRPr="00302BC8" w14:paraId="13548836"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738F7973" w14:textId="77777777" w:rsidR="00302BC8" w:rsidRPr="00302BC8" w:rsidRDefault="00302BC8" w:rsidP="00302BC8">
            <w:r w:rsidRPr="00302BC8">
              <w:t xml:space="preserve">      Battery Power Accounting</w:t>
            </w:r>
          </w:p>
        </w:tc>
        <w:tc>
          <w:tcPr>
            <w:tcW w:w="1476" w:type="dxa"/>
            <w:noWrap/>
            <w:hideMark/>
          </w:tcPr>
          <w:p w14:paraId="62331448"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w:t>
            </w:r>
          </w:p>
        </w:tc>
        <w:tc>
          <w:tcPr>
            <w:tcW w:w="1621" w:type="dxa"/>
            <w:noWrap/>
            <w:hideMark/>
          </w:tcPr>
          <w:p w14:paraId="5C9DF063"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w:t>
            </w:r>
          </w:p>
        </w:tc>
        <w:tc>
          <w:tcPr>
            <w:tcW w:w="1545" w:type="dxa"/>
            <w:noWrap/>
            <w:hideMark/>
          </w:tcPr>
          <w:p w14:paraId="321BE4D3"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3.191070257</w:t>
            </w:r>
          </w:p>
        </w:tc>
        <w:tc>
          <w:tcPr>
            <w:tcW w:w="1677" w:type="dxa"/>
            <w:noWrap/>
            <w:hideMark/>
          </w:tcPr>
          <w:p w14:paraId="73264AD7"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-2.718644722</w:t>
            </w:r>
          </w:p>
        </w:tc>
        <w:tc>
          <w:tcPr>
            <w:tcW w:w="1658" w:type="dxa"/>
            <w:noWrap/>
            <w:hideMark/>
          </w:tcPr>
          <w:p w14:paraId="1F12124B"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0.472425536</w:t>
            </w:r>
          </w:p>
        </w:tc>
      </w:tr>
      <w:tr w:rsidR="00302BC8" w:rsidRPr="00302BC8" w14:paraId="4642EBBD"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2CFA459A" w14:textId="77777777" w:rsidR="00302BC8" w:rsidRPr="00302BC8" w:rsidRDefault="00302BC8" w:rsidP="00302BC8">
            <w:r w:rsidRPr="00302BC8">
              <w:t xml:space="preserve">      Boost Converter Power Accounting</w:t>
            </w:r>
          </w:p>
        </w:tc>
        <w:tc>
          <w:tcPr>
            <w:tcW w:w="1476" w:type="dxa"/>
            <w:noWrap/>
            <w:hideMark/>
          </w:tcPr>
          <w:p w14:paraId="184CF173"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0.997773764</w:t>
            </w:r>
          </w:p>
        </w:tc>
        <w:tc>
          <w:tcPr>
            <w:tcW w:w="1621" w:type="dxa"/>
            <w:noWrap/>
            <w:hideMark/>
          </w:tcPr>
          <w:p w14:paraId="5AD78DB6"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-0.031608282</w:t>
            </w:r>
          </w:p>
        </w:tc>
        <w:tc>
          <w:tcPr>
            <w:tcW w:w="1545" w:type="dxa"/>
            <w:noWrap/>
            <w:hideMark/>
          </w:tcPr>
          <w:p w14:paraId="1A645D28"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14.19808198</w:t>
            </w:r>
          </w:p>
        </w:tc>
        <w:tc>
          <w:tcPr>
            <w:tcW w:w="1677" w:type="dxa"/>
            <w:noWrap/>
            <w:hideMark/>
          </w:tcPr>
          <w:p w14:paraId="17567970"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-14.1664737</w:t>
            </w:r>
          </w:p>
        </w:tc>
        <w:tc>
          <w:tcPr>
            <w:tcW w:w="1658" w:type="dxa"/>
            <w:noWrap/>
            <w:hideMark/>
          </w:tcPr>
          <w:p w14:paraId="6B7D701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w:t>
            </w:r>
          </w:p>
        </w:tc>
      </w:tr>
      <w:tr w:rsidR="00302BC8" w:rsidRPr="00302BC8" w14:paraId="7B3C1EDE" w14:textId="77777777" w:rsidTr="00302BC8">
        <w:trPr>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105A9E62" w14:textId="77777777" w:rsidR="00302BC8" w:rsidRPr="00302BC8" w:rsidRDefault="00302BC8" w:rsidP="00302BC8">
            <w:r w:rsidRPr="00302BC8">
              <w:t xml:space="preserve">      Cooling System Power Analysis</w:t>
            </w:r>
          </w:p>
        </w:tc>
        <w:tc>
          <w:tcPr>
            <w:tcW w:w="1476" w:type="dxa"/>
            <w:noWrap/>
            <w:hideMark/>
          </w:tcPr>
          <w:p w14:paraId="7F7ADE94"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w:t>
            </w:r>
          </w:p>
        </w:tc>
        <w:tc>
          <w:tcPr>
            <w:tcW w:w="1621" w:type="dxa"/>
            <w:noWrap/>
            <w:hideMark/>
          </w:tcPr>
          <w:p w14:paraId="27B9D0D3"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-1.910745813</w:t>
            </w:r>
          </w:p>
        </w:tc>
        <w:tc>
          <w:tcPr>
            <w:tcW w:w="1545" w:type="dxa"/>
            <w:noWrap/>
            <w:hideMark/>
          </w:tcPr>
          <w:p w14:paraId="1E8CE846"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1.910745813</w:t>
            </w:r>
          </w:p>
        </w:tc>
        <w:tc>
          <w:tcPr>
            <w:tcW w:w="1677" w:type="dxa"/>
            <w:noWrap/>
            <w:hideMark/>
          </w:tcPr>
          <w:p w14:paraId="1EB7930F"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w:t>
            </w:r>
          </w:p>
        </w:tc>
        <w:tc>
          <w:tcPr>
            <w:tcW w:w="1658" w:type="dxa"/>
            <w:noWrap/>
            <w:hideMark/>
          </w:tcPr>
          <w:p w14:paraId="039160D3" w14:textId="77777777" w:rsidR="00302BC8" w:rsidRPr="00302BC8" w:rsidRDefault="00302BC8" w:rsidP="00302BC8">
            <w:pPr>
              <w:cnfStyle w:val="000000000000" w:firstRow="0" w:lastRow="0" w:firstColumn="0" w:lastColumn="0" w:oddVBand="0" w:evenVBand="0" w:oddHBand="0" w:evenHBand="0" w:firstRowFirstColumn="0" w:firstRowLastColumn="0" w:lastRowFirstColumn="0" w:lastRowLastColumn="0"/>
            </w:pPr>
            <w:r w:rsidRPr="00302BC8">
              <w:t>0</w:t>
            </w:r>
          </w:p>
        </w:tc>
      </w:tr>
      <w:tr w:rsidR="00302BC8" w:rsidRPr="00302BC8" w14:paraId="508222DB" w14:textId="77777777" w:rsidTr="00302BC8">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3374" w:type="dxa"/>
            <w:noWrap/>
            <w:hideMark/>
          </w:tcPr>
          <w:p w14:paraId="4C792EE5" w14:textId="77777777" w:rsidR="00302BC8" w:rsidRPr="00302BC8" w:rsidRDefault="00302BC8" w:rsidP="00302BC8">
            <w:r w:rsidRPr="00302BC8">
              <w:t xml:space="preserve">        Heat Exchanger Power Accounting</w:t>
            </w:r>
          </w:p>
        </w:tc>
        <w:tc>
          <w:tcPr>
            <w:tcW w:w="1476" w:type="dxa"/>
            <w:noWrap/>
            <w:hideMark/>
          </w:tcPr>
          <w:p w14:paraId="6008F7F5"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0.84696174</w:t>
            </w:r>
          </w:p>
        </w:tc>
        <w:tc>
          <w:tcPr>
            <w:tcW w:w="1621" w:type="dxa"/>
            <w:noWrap/>
            <w:hideMark/>
          </w:tcPr>
          <w:p w14:paraId="531D5A01"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-1.323455685</w:t>
            </w:r>
          </w:p>
        </w:tc>
        <w:tc>
          <w:tcPr>
            <w:tcW w:w="1545" w:type="dxa"/>
            <w:noWrap/>
            <w:hideMark/>
          </w:tcPr>
          <w:p w14:paraId="2812B6B3"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8.647874599</w:t>
            </w:r>
          </w:p>
        </w:tc>
        <w:tc>
          <w:tcPr>
            <w:tcW w:w="1677" w:type="dxa"/>
            <w:noWrap/>
            <w:hideMark/>
          </w:tcPr>
          <w:p w14:paraId="70F7BECD" w14:textId="77777777" w:rsidR="00302BC8" w:rsidRPr="00302BC8" w:rsidRDefault="00302BC8" w:rsidP="00302BC8">
            <w:pPr>
              <w:cnfStyle w:val="000000100000" w:firstRow="0" w:lastRow="0" w:firstColumn="0" w:lastColumn="0" w:oddVBand="0" w:evenVBand="0" w:oddHBand="1" w:evenHBand="0" w:firstRowFirstColumn="0" w:firstRowLastColumn="0" w:lastRowFirstColumn="0" w:lastRowLastColumn="0"/>
            </w:pPr>
            <w:r w:rsidRPr="00302BC8">
              <w:t>-7.324418915</w:t>
            </w:r>
          </w:p>
        </w:tc>
        <w:tc>
          <w:tcPr>
            <w:tcW w:w="1658" w:type="dxa"/>
            <w:noWrap/>
            <w:hideMark/>
          </w:tcPr>
          <w:p w14:paraId="6B5FAD24" w14:textId="77777777" w:rsidR="00302BC8" w:rsidRPr="00302BC8" w:rsidRDefault="00302BC8" w:rsidP="00A16FCB">
            <w:pPr>
              <w:keepNext/>
              <w:cnfStyle w:val="000000100000" w:firstRow="0" w:lastRow="0" w:firstColumn="0" w:lastColumn="0" w:oddVBand="0" w:evenVBand="0" w:oddHBand="1" w:evenHBand="0" w:firstRowFirstColumn="0" w:firstRowLastColumn="0" w:lastRowFirstColumn="0" w:lastRowLastColumn="0"/>
            </w:pPr>
            <w:r w:rsidRPr="00302BC8">
              <w:t>0</w:t>
            </w:r>
          </w:p>
        </w:tc>
      </w:tr>
    </w:tbl>
    <w:p w14:paraId="6DCE5CD8" w14:textId="2CAC5A78" w:rsidR="00302BC8" w:rsidRDefault="00302BC8">
      <w:pPr>
        <w:rPr>
          <w:rFonts w:asciiTheme="minorHAnsi" w:hAnsiTheme="minorHAnsi"/>
          <w:sz w:val="22"/>
        </w:rPr>
      </w:pPr>
      <w:r>
        <w:fldChar w:fldCharType="begin"/>
      </w:r>
      <w:r>
        <w:instrText xml:space="preserve"> LINK Excel.Sheet.12 "C:\\Users\\MidhunR\\MATLAB\\Projects\\examples\\FCEV20\\FCEV\\Analysis\\EnergySummary.xlsx" "Sheet1!R1C1:R22C6" \a \f 5 \h  \* MERGEFORMAT </w:instrText>
      </w:r>
      <w:r>
        <w:fldChar w:fldCharType="separate"/>
      </w:r>
    </w:p>
    <w:p w14:paraId="0BCAC175" w14:textId="06331311" w:rsidR="00F94DA6" w:rsidRDefault="00302BC8" w:rsidP="00F94DA6">
      <w:r>
        <w:fldChar w:fldCharType="end"/>
      </w:r>
      <w:r w:rsidR="003D4EBE" w:rsidRPr="003D4EBE">
        <w:t>The data presented shows the energy efficiency, energy loss, energy input, energy output, and energy stored in various components of an FCEvReferenceApplication passenger car. The overall efficiency of the car is 25.35%, with a total energy loss of 15.66 MJ. Major energy losses are seen in the drivetrain (10.49 MJ), particularly in the differential and compliance components. The electric plant has an efficiency of 76.88%, with significant energy losses in the cooling system (1.91 MJ). The battery power accounting component has an efficiency of 100%, while the boost converter power accounting has an efficiency of 99.78%</w:t>
      </w:r>
    </w:p>
    <w:p w14:paraId="63E363C0" w14:textId="77777777" w:rsidR="00F94DA6" w:rsidRDefault="00F94DA6" w:rsidP="00F94DA6"/>
    <w:p w14:paraId="53DD551C" w14:textId="77777777" w:rsidR="00F94DA6" w:rsidRDefault="00F94DA6" w:rsidP="00F94DA6"/>
    <w:p w14:paraId="24CB8F8A" w14:textId="77777777" w:rsidR="00F94DA6" w:rsidRDefault="00F94DA6" w:rsidP="00F94DA6"/>
    <w:p w14:paraId="1386C810" w14:textId="16884FD9" w:rsidR="00DA098C" w:rsidRDefault="00485638" w:rsidP="00485638">
      <w:pPr>
        <w:pStyle w:val="Heading1"/>
      </w:pPr>
      <w:bookmarkStart w:id="18" w:name="_Toc130748731"/>
      <w:r>
        <w:lastRenderedPageBreak/>
        <w:t>4. Requirements, Standards, and Costing.</w:t>
      </w:r>
      <w:bookmarkEnd w:id="18"/>
    </w:p>
    <w:p w14:paraId="5EC73C01" w14:textId="33B7E7FB" w:rsidR="002C16A7" w:rsidRPr="002C16A7" w:rsidRDefault="00485638" w:rsidP="00485638">
      <w:pPr>
        <w:pStyle w:val="Heading2"/>
      </w:pPr>
      <w:bookmarkStart w:id="19" w:name="_Toc130748732"/>
      <w:r>
        <w:t xml:space="preserve">4.1 </w:t>
      </w:r>
      <w:r w:rsidR="002C16A7" w:rsidRPr="002C16A7">
        <w:t>Detailed Requirements:</w:t>
      </w:r>
      <w:bookmarkEnd w:id="19"/>
    </w:p>
    <w:p w14:paraId="1C55EE5F" w14:textId="77777777" w:rsidR="002C16A7" w:rsidRPr="002C16A7" w:rsidRDefault="002C16A7" w:rsidP="002C16A7">
      <w:r w:rsidRPr="002C16A7">
        <w:t>a) Fuel Cell Stack:</w:t>
      </w:r>
    </w:p>
    <w:p w14:paraId="27A67D97" w14:textId="77777777" w:rsidR="002C16A7" w:rsidRPr="002C16A7" w:rsidRDefault="002C16A7" w:rsidP="002C16A7">
      <w:pPr>
        <w:numPr>
          <w:ilvl w:val="0"/>
          <w:numId w:val="12"/>
        </w:numPr>
      </w:pPr>
      <w:r w:rsidRPr="002C16A7">
        <w:t>Power output: Approximately 350 kW to match the electric model's peak power output</w:t>
      </w:r>
    </w:p>
    <w:p w14:paraId="392CE3D8" w14:textId="77777777" w:rsidR="002C16A7" w:rsidRPr="002C16A7" w:rsidRDefault="002C16A7" w:rsidP="002C16A7">
      <w:pPr>
        <w:numPr>
          <w:ilvl w:val="0"/>
          <w:numId w:val="12"/>
        </w:numPr>
      </w:pPr>
      <w:r w:rsidRPr="002C16A7">
        <w:t>Energy capacity: 27 kWh to replace 50% of the battery capacity</w:t>
      </w:r>
    </w:p>
    <w:p w14:paraId="0A2DB515" w14:textId="77777777" w:rsidR="002C16A7" w:rsidRPr="002C16A7" w:rsidRDefault="002C16A7" w:rsidP="002C16A7">
      <w:pPr>
        <w:numPr>
          <w:ilvl w:val="0"/>
          <w:numId w:val="12"/>
        </w:numPr>
      </w:pPr>
      <w:r w:rsidRPr="002C16A7">
        <w:t>Efficiency: 60%, typical of automotive fuel cells</w:t>
      </w:r>
    </w:p>
    <w:p w14:paraId="1688916A" w14:textId="77777777" w:rsidR="002C16A7" w:rsidRPr="002C16A7" w:rsidRDefault="002C16A7" w:rsidP="002C16A7">
      <w:pPr>
        <w:numPr>
          <w:ilvl w:val="0"/>
          <w:numId w:val="12"/>
        </w:numPr>
      </w:pPr>
      <w:r w:rsidRPr="002C16A7">
        <w:t>Cooling system: Required to maintain optimal fuel cell stack temperature</w:t>
      </w:r>
    </w:p>
    <w:p w14:paraId="103F5E7C" w14:textId="77777777" w:rsidR="002C16A7" w:rsidRPr="002C16A7" w:rsidRDefault="002C16A7" w:rsidP="002C16A7">
      <w:r w:rsidRPr="002C16A7">
        <w:t>b) Hydrogen Storage:</w:t>
      </w:r>
    </w:p>
    <w:p w14:paraId="6A187FC1" w14:textId="77777777" w:rsidR="002C16A7" w:rsidRPr="002C16A7" w:rsidRDefault="002C16A7" w:rsidP="002C16A7">
      <w:pPr>
        <w:numPr>
          <w:ilvl w:val="0"/>
          <w:numId w:val="13"/>
        </w:numPr>
      </w:pPr>
      <w:r w:rsidRPr="002C16A7">
        <w:t>Storage capacity: Approximately 1.35 kg of hydrogen</w:t>
      </w:r>
    </w:p>
    <w:p w14:paraId="48E9FE9B" w14:textId="77777777" w:rsidR="002C16A7" w:rsidRPr="002C16A7" w:rsidRDefault="002C16A7" w:rsidP="002C16A7">
      <w:pPr>
        <w:numPr>
          <w:ilvl w:val="0"/>
          <w:numId w:val="13"/>
        </w:numPr>
      </w:pPr>
      <w:r w:rsidRPr="002C16A7">
        <w:t>Storage pressure: 700 bar (10,000 psi)</w:t>
      </w:r>
    </w:p>
    <w:p w14:paraId="53D964F0" w14:textId="71B7089F" w:rsidR="002C16A7" w:rsidRPr="002C16A7" w:rsidRDefault="002C16A7" w:rsidP="002C16A7">
      <w:pPr>
        <w:numPr>
          <w:ilvl w:val="0"/>
          <w:numId w:val="13"/>
        </w:numPr>
      </w:pPr>
      <w:r w:rsidRPr="002C16A7">
        <w:t xml:space="preserve">Storage tank: Carbon </w:t>
      </w:r>
      <w:r w:rsidR="00FE5B36" w:rsidRPr="002C16A7">
        <w:t>fibre</w:t>
      </w:r>
      <w:r w:rsidRPr="002C16A7">
        <w:t xml:space="preserve"> composite tank with a volume of 241 liters (0.241 m³)</w:t>
      </w:r>
    </w:p>
    <w:p w14:paraId="560222DA" w14:textId="77777777" w:rsidR="002C16A7" w:rsidRPr="002C16A7" w:rsidRDefault="002C16A7" w:rsidP="002C16A7">
      <w:r w:rsidRPr="002C16A7">
        <w:t>c) Balance of Plant (BoP):</w:t>
      </w:r>
    </w:p>
    <w:p w14:paraId="2AFFF2F8" w14:textId="77777777" w:rsidR="002C16A7" w:rsidRPr="002C16A7" w:rsidRDefault="002C16A7" w:rsidP="002C16A7">
      <w:pPr>
        <w:numPr>
          <w:ilvl w:val="0"/>
          <w:numId w:val="14"/>
        </w:numPr>
      </w:pPr>
      <w:r w:rsidRPr="002C16A7">
        <w:t>System controller: To manage fuel cell operation and integrate with the existing electric system</w:t>
      </w:r>
    </w:p>
    <w:p w14:paraId="3818CB8B" w14:textId="77777777" w:rsidR="002C16A7" w:rsidRPr="002C16A7" w:rsidRDefault="002C16A7" w:rsidP="002C16A7">
      <w:pPr>
        <w:numPr>
          <w:ilvl w:val="0"/>
          <w:numId w:val="14"/>
        </w:numPr>
      </w:pPr>
      <w:r w:rsidRPr="002C16A7">
        <w:t>Power electronics: Convert and regulate voltage between the fuel cell and electric system</w:t>
      </w:r>
    </w:p>
    <w:p w14:paraId="2A4556DC" w14:textId="77777777" w:rsidR="002C16A7" w:rsidRPr="002C16A7" w:rsidRDefault="002C16A7" w:rsidP="002C16A7">
      <w:pPr>
        <w:numPr>
          <w:ilvl w:val="0"/>
          <w:numId w:val="14"/>
        </w:numPr>
      </w:pPr>
      <w:r w:rsidRPr="002C16A7">
        <w:t>Pumps, valves, and sensors: To manage hydrogen flow and monitor system performance</w:t>
      </w:r>
    </w:p>
    <w:p w14:paraId="4121F4B6" w14:textId="77777777" w:rsidR="002C16A7" w:rsidRPr="002C16A7" w:rsidRDefault="002C16A7" w:rsidP="002C16A7">
      <w:pPr>
        <w:numPr>
          <w:ilvl w:val="0"/>
          <w:numId w:val="14"/>
        </w:numPr>
      </w:pPr>
      <w:r w:rsidRPr="002C16A7">
        <w:t>Safety systems: Including pressure relief devices, hydrogen leak detectors, and fire suppression</w:t>
      </w:r>
    </w:p>
    <w:p w14:paraId="4EB5CC33" w14:textId="77777777" w:rsidR="002C16A7" w:rsidRPr="002C16A7" w:rsidRDefault="002C16A7" w:rsidP="002C16A7">
      <w:r w:rsidRPr="002C16A7">
        <w:t>d) Integration:</w:t>
      </w:r>
    </w:p>
    <w:p w14:paraId="2F679174" w14:textId="77777777" w:rsidR="002C16A7" w:rsidRPr="002C16A7" w:rsidRDefault="002C16A7" w:rsidP="002C16A7">
      <w:pPr>
        <w:numPr>
          <w:ilvl w:val="0"/>
          <w:numId w:val="15"/>
        </w:numPr>
      </w:pPr>
      <w:r w:rsidRPr="002C16A7">
        <w:t>Custom mounting and support structure: To install the fuel cell stack and hydrogen storage tank within the vehicle</w:t>
      </w:r>
    </w:p>
    <w:p w14:paraId="3343C936" w14:textId="77777777" w:rsidR="002C16A7" w:rsidRPr="002C16A7" w:rsidRDefault="002C16A7" w:rsidP="002C16A7">
      <w:pPr>
        <w:numPr>
          <w:ilvl w:val="0"/>
          <w:numId w:val="15"/>
        </w:numPr>
      </w:pPr>
      <w:r w:rsidRPr="002C16A7">
        <w:t>System interfacing: Integrate the fuel cell system with the existing electric drivetrain, battery, and vehicle control systems</w:t>
      </w:r>
    </w:p>
    <w:p w14:paraId="42BEBDD3" w14:textId="27836D4B" w:rsidR="004E480B" w:rsidRDefault="002C16A7" w:rsidP="00EA22CA">
      <w:pPr>
        <w:numPr>
          <w:ilvl w:val="0"/>
          <w:numId w:val="15"/>
        </w:numPr>
      </w:pPr>
      <w:r w:rsidRPr="002C16A7">
        <w:t>Additional space requirements: Space for the fuel cell system and hydrogen storage, which may impact vehicle design</w:t>
      </w:r>
    </w:p>
    <w:p w14:paraId="78049987" w14:textId="0CB4B54E" w:rsidR="00485638" w:rsidRDefault="00485638" w:rsidP="00485638">
      <w:pPr>
        <w:pStyle w:val="Heading2"/>
      </w:pPr>
      <w:bookmarkStart w:id="20" w:name="_Toc130748733"/>
      <w:r>
        <w:t>4.2 Costing</w:t>
      </w:r>
      <w:bookmarkEnd w:id="20"/>
    </w:p>
    <w:p w14:paraId="1AB7D23F" w14:textId="77777777" w:rsidR="004E480B" w:rsidRPr="004E480B" w:rsidRDefault="004E480B" w:rsidP="004E480B">
      <w:r w:rsidRPr="004E480B">
        <w:t>Implementing a hydrogen fuel cell in a Tesla Model 3 in the UK would involve several costs, including the cost of the fuel cell system, installation, and ongoing maintenance. Here is a detailed breakdown of the estimated costs:</w:t>
      </w:r>
    </w:p>
    <w:p w14:paraId="190980DF" w14:textId="07F30F3C" w:rsidR="004E480B" w:rsidRPr="004E480B" w:rsidRDefault="004E480B" w:rsidP="004E480B">
      <w:pPr>
        <w:numPr>
          <w:ilvl w:val="0"/>
          <w:numId w:val="23"/>
        </w:numPr>
      </w:pPr>
      <w:r w:rsidRPr="004E480B">
        <w:t>Cost of the fuel cell system: The cost of a fuel</w:t>
      </w:r>
      <w:r w:rsidR="00AA2076">
        <w:t xml:space="preserve"> (</w:t>
      </w:r>
      <w:r w:rsidR="00AA2076" w:rsidRPr="00AA2076">
        <w:t>Wang,</w:t>
      </w:r>
      <w:r w:rsidR="00AA2076">
        <w:t>2018)</w:t>
      </w:r>
      <w:r w:rsidRPr="004E480B">
        <w:t xml:space="preserve"> cell system varies depending on its size and capacity. Assuming a 1.35kg hydrogen fuel cell system, the </w:t>
      </w:r>
      <w:r w:rsidRPr="004E480B">
        <w:lastRenderedPageBreak/>
        <w:t>cost would be approximately £12,000-£15,000, although prices may vary depending on the specific manufacturer and supplier.</w:t>
      </w:r>
    </w:p>
    <w:p w14:paraId="1CA1B784" w14:textId="44037FC8" w:rsidR="004E480B" w:rsidRPr="004E480B" w:rsidRDefault="004E480B" w:rsidP="004E480B">
      <w:pPr>
        <w:numPr>
          <w:ilvl w:val="0"/>
          <w:numId w:val="23"/>
        </w:numPr>
      </w:pPr>
      <w:r w:rsidRPr="004E480B">
        <w:t xml:space="preserve">Installation costs: The installation costs </w:t>
      </w:r>
      <w:r w:rsidR="00AA2076">
        <w:t>(</w:t>
      </w:r>
      <w:r w:rsidR="00AA2076" w:rsidRPr="00AA2076">
        <w:t>Wang,</w:t>
      </w:r>
      <w:r w:rsidR="00AA2076">
        <w:t xml:space="preserve">2018) </w:t>
      </w:r>
      <w:r w:rsidRPr="004E480B">
        <w:t>for the fuel cell system would depend on the complexity of the installation and the specific vehicle model. However, assuming that it would take around 8-10 hours for a skilled technician to install the system, the installation cost would be around £1,000-£1,500.</w:t>
      </w:r>
    </w:p>
    <w:p w14:paraId="030A07E4" w14:textId="0CF59FE4" w:rsidR="004E480B" w:rsidRPr="004E480B" w:rsidRDefault="004E480B" w:rsidP="004E480B">
      <w:pPr>
        <w:numPr>
          <w:ilvl w:val="0"/>
          <w:numId w:val="23"/>
        </w:numPr>
      </w:pPr>
      <w:r w:rsidRPr="004E480B">
        <w:t xml:space="preserve">Maintenance and operating costs: The maintenance cost for a hydrogen fuel cell system is relatively low compared to other types of vehicles. However, it is still necessary to carry out regular maintenance to ensure optimal performance. This would include fuel cell stack maintenance, replacing the air filter, and checking the electrolyte level. The cost for this could range from £500-£1000 per year, depending on the maintenance requirements of the specific fuel cell system. In terms of operating costs, the cost of hydrogen fuel in the UK varies widely depending on the location and availability of hydrogen </w:t>
      </w:r>
      <w:r w:rsidR="00DA098C" w:rsidRPr="004E480B">
        <w:t>refuelling</w:t>
      </w:r>
      <w:r w:rsidRPr="004E480B">
        <w:t xml:space="preserve"> stations. The current minimum cost of hydrogen fuel in the UK is around £10 per kg, which would cost approximately £13.5 for a 1.35kg fuel cell capacity.</w:t>
      </w:r>
    </w:p>
    <w:p w14:paraId="32DD6D80" w14:textId="77777777" w:rsidR="004E480B" w:rsidRPr="004E480B" w:rsidRDefault="004E480B" w:rsidP="004E480B">
      <w:pPr>
        <w:numPr>
          <w:ilvl w:val="0"/>
          <w:numId w:val="23"/>
        </w:numPr>
      </w:pPr>
      <w:r w:rsidRPr="004E480B">
        <w:t>Additional costs: There may be additional costs associated with implementing a hydrogen fuel cell in a Tesla Model 3. For example, modifications to the vehicle's electrical system may be necessary, which could add to the installation costs. Additionally, insurance costs for a hydrogen fuel cell vehicle may be higher than for a traditional electric vehicle.</w:t>
      </w:r>
    </w:p>
    <w:p w14:paraId="4DBC4EF7" w14:textId="612AE47A" w:rsidR="004E480B" w:rsidRDefault="004E480B">
      <w:r w:rsidRPr="004E480B">
        <w:t xml:space="preserve">Overall, the estimated minimum cost for implementing a hydrogen fuel cell in a Tesla Model 3 in the UK would be around £14,500-£18,000 for the fuel cell system and installation, plus an additional £500-£1000 per year for maintenance and operating costs. </w:t>
      </w:r>
    </w:p>
    <w:p w14:paraId="2824CDA8" w14:textId="77777777" w:rsidR="00485638" w:rsidRDefault="00485638"/>
    <w:tbl>
      <w:tblPr>
        <w:tblStyle w:val="GridTable4-Accent1"/>
        <w:tblW w:w="9795" w:type="dxa"/>
        <w:tblLook w:val="04A0" w:firstRow="1" w:lastRow="0" w:firstColumn="1" w:lastColumn="0" w:noHBand="0" w:noVBand="1"/>
      </w:tblPr>
      <w:tblGrid>
        <w:gridCol w:w="4939"/>
        <w:gridCol w:w="4856"/>
      </w:tblGrid>
      <w:tr w:rsidR="004E480B" w:rsidRPr="004E480B" w14:paraId="1AC58F35" w14:textId="77777777" w:rsidTr="004E48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81FEA" w14:textId="77777777" w:rsidR="004E480B" w:rsidRPr="004E480B" w:rsidRDefault="004E480B" w:rsidP="004E480B">
            <w:pPr>
              <w:spacing w:after="160" w:line="259" w:lineRule="auto"/>
            </w:pPr>
            <w:r w:rsidRPr="004E480B">
              <w:t>Cost item</w:t>
            </w:r>
          </w:p>
        </w:tc>
        <w:tc>
          <w:tcPr>
            <w:tcW w:w="0" w:type="auto"/>
            <w:hideMark/>
          </w:tcPr>
          <w:p w14:paraId="013CF667" w14:textId="77777777" w:rsidR="004E480B" w:rsidRPr="004E480B" w:rsidRDefault="004E480B" w:rsidP="004E480B">
            <w:pPr>
              <w:spacing w:after="160" w:line="259" w:lineRule="auto"/>
              <w:cnfStyle w:val="100000000000" w:firstRow="1" w:lastRow="0" w:firstColumn="0" w:lastColumn="0" w:oddVBand="0" w:evenVBand="0" w:oddHBand="0" w:evenHBand="0" w:firstRowFirstColumn="0" w:firstRowLastColumn="0" w:lastRowFirstColumn="0" w:lastRowLastColumn="0"/>
            </w:pPr>
            <w:r w:rsidRPr="004E480B">
              <w:t>Estimated cost range</w:t>
            </w:r>
          </w:p>
        </w:tc>
      </w:tr>
      <w:tr w:rsidR="004E480B" w:rsidRPr="004E480B" w14:paraId="333084B9" w14:textId="77777777" w:rsidTr="004E4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13B5AA" w14:textId="77777777" w:rsidR="004E480B" w:rsidRPr="004E480B" w:rsidRDefault="004E480B" w:rsidP="004E480B">
            <w:pPr>
              <w:spacing w:after="160" w:line="259" w:lineRule="auto"/>
            </w:pPr>
            <w:r w:rsidRPr="004E480B">
              <w:t>Fuel cell system</w:t>
            </w:r>
          </w:p>
        </w:tc>
        <w:tc>
          <w:tcPr>
            <w:tcW w:w="0" w:type="auto"/>
            <w:hideMark/>
          </w:tcPr>
          <w:p w14:paraId="172CF7F1" w14:textId="77777777" w:rsidR="004E480B" w:rsidRPr="004E480B" w:rsidRDefault="004E480B" w:rsidP="004E480B">
            <w:pPr>
              <w:spacing w:after="160" w:line="259" w:lineRule="auto"/>
              <w:cnfStyle w:val="000000100000" w:firstRow="0" w:lastRow="0" w:firstColumn="0" w:lastColumn="0" w:oddVBand="0" w:evenVBand="0" w:oddHBand="1" w:evenHBand="0" w:firstRowFirstColumn="0" w:firstRowLastColumn="0" w:lastRowFirstColumn="0" w:lastRowLastColumn="0"/>
            </w:pPr>
            <w:r w:rsidRPr="004E480B">
              <w:t>£12,000-£15,000</w:t>
            </w:r>
          </w:p>
        </w:tc>
      </w:tr>
      <w:tr w:rsidR="004E480B" w:rsidRPr="004E480B" w14:paraId="7FB9E3ED" w14:textId="77777777" w:rsidTr="004E480B">
        <w:tc>
          <w:tcPr>
            <w:cnfStyle w:val="001000000000" w:firstRow="0" w:lastRow="0" w:firstColumn="1" w:lastColumn="0" w:oddVBand="0" w:evenVBand="0" w:oddHBand="0" w:evenHBand="0" w:firstRowFirstColumn="0" w:firstRowLastColumn="0" w:lastRowFirstColumn="0" w:lastRowLastColumn="0"/>
            <w:tcW w:w="0" w:type="auto"/>
            <w:hideMark/>
          </w:tcPr>
          <w:p w14:paraId="676076D2" w14:textId="77777777" w:rsidR="004E480B" w:rsidRPr="004E480B" w:rsidRDefault="004E480B" w:rsidP="004E480B">
            <w:pPr>
              <w:spacing w:after="160" w:line="259" w:lineRule="auto"/>
            </w:pPr>
            <w:r w:rsidRPr="004E480B">
              <w:t>Installation</w:t>
            </w:r>
          </w:p>
        </w:tc>
        <w:tc>
          <w:tcPr>
            <w:tcW w:w="0" w:type="auto"/>
            <w:hideMark/>
          </w:tcPr>
          <w:p w14:paraId="7ABB5507" w14:textId="77777777" w:rsidR="004E480B" w:rsidRPr="004E480B" w:rsidRDefault="004E480B" w:rsidP="004E480B">
            <w:pPr>
              <w:spacing w:after="160" w:line="259" w:lineRule="auto"/>
              <w:cnfStyle w:val="000000000000" w:firstRow="0" w:lastRow="0" w:firstColumn="0" w:lastColumn="0" w:oddVBand="0" w:evenVBand="0" w:oddHBand="0" w:evenHBand="0" w:firstRowFirstColumn="0" w:firstRowLastColumn="0" w:lastRowFirstColumn="0" w:lastRowLastColumn="0"/>
            </w:pPr>
            <w:r w:rsidRPr="004E480B">
              <w:t>£1,000-£1,500</w:t>
            </w:r>
          </w:p>
        </w:tc>
      </w:tr>
      <w:tr w:rsidR="004E480B" w:rsidRPr="004E480B" w14:paraId="4EEEEDA3" w14:textId="77777777" w:rsidTr="004E4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69FB01" w14:textId="77777777" w:rsidR="004E480B" w:rsidRPr="004E480B" w:rsidRDefault="004E480B" w:rsidP="004E480B">
            <w:pPr>
              <w:spacing w:after="160" w:line="259" w:lineRule="auto"/>
            </w:pPr>
            <w:r w:rsidRPr="004E480B">
              <w:t>Maintenance</w:t>
            </w:r>
          </w:p>
        </w:tc>
        <w:tc>
          <w:tcPr>
            <w:tcW w:w="0" w:type="auto"/>
            <w:hideMark/>
          </w:tcPr>
          <w:p w14:paraId="11CF0B3D" w14:textId="77777777" w:rsidR="004E480B" w:rsidRPr="004E480B" w:rsidRDefault="004E480B" w:rsidP="004E480B">
            <w:pPr>
              <w:spacing w:after="160" w:line="259" w:lineRule="auto"/>
              <w:cnfStyle w:val="000000100000" w:firstRow="0" w:lastRow="0" w:firstColumn="0" w:lastColumn="0" w:oddVBand="0" w:evenVBand="0" w:oddHBand="1" w:evenHBand="0" w:firstRowFirstColumn="0" w:firstRowLastColumn="0" w:lastRowFirstColumn="0" w:lastRowLastColumn="0"/>
            </w:pPr>
            <w:r w:rsidRPr="004E480B">
              <w:t>£500-£1,000 per year</w:t>
            </w:r>
          </w:p>
        </w:tc>
      </w:tr>
      <w:tr w:rsidR="004E480B" w:rsidRPr="004E480B" w14:paraId="7963F308" w14:textId="77777777" w:rsidTr="004E480B">
        <w:tc>
          <w:tcPr>
            <w:cnfStyle w:val="001000000000" w:firstRow="0" w:lastRow="0" w:firstColumn="1" w:lastColumn="0" w:oddVBand="0" w:evenVBand="0" w:oddHBand="0" w:evenHBand="0" w:firstRowFirstColumn="0" w:firstRowLastColumn="0" w:lastRowFirstColumn="0" w:lastRowLastColumn="0"/>
            <w:tcW w:w="0" w:type="auto"/>
            <w:hideMark/>
          </w:tcPr>
          <w:p w14:paraId="3F1F752F" w14:textId="77777777" w:rsidR="004E480B" w:rsidRPr="004E480B" w:rsidRDefault="004E480B" w:rsidP="004E480B">
            <w:pPr>
              <w:spacing w:after="160" w:line="259" w:lineRule="auto"/>
            </w:pPr>
            <w:r w:rsidRPr="004E480B">
              <w:t>Operating (fuel)</w:t>
            </w:r>
          </w:p>
        </w:tc>
        <w:tc>
          <w:tcPr>
            <w:tcW w:w="0" w:type="auto"/>
            <w:hideMark/>
          </w:tcPr>
          <w:p w14:paraId="34DF664A" w14:textId="77777777" w:rsidR="004E480B" w:rsidRPr="004E480B" w:rsidRDefault="004E480B" w:rsidP="004E480B">
            <w:pPr>
              <w:spacing w:after="160" w:line="259" w:lineRule="auto"/>
              <w:cnfStyle w:val="000000000000" w:firstRow="0" w:lastRow="0" w:firstColumn="0" w:lastColumn="0" w:oddVBand="0" w:evenVBand="0" w:oddHBand="0" w:evenHBand="0" w:firstRowFirstColumn="0" w:firstRowLastColumn="0" w:lastRowFirstColumn="0" w:lastRowLastColumn="0"/>
            </w:pPr>
            <w:r w:rsidRPr="004E480B">
              <w:t>£13.5 per refuel</w:t>
            </w:r>
          </w:p>
        </w:tc>
      </w:tr>
      <w:tr w:rsidR="004E480B" w:rsidRPr="004E480B" w14:paraId="70219D52" w14:textId="77777777" w:rsidTr="004E4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6F650F" w14:textId="77777777" w:rsidR="004E480B" w:rsidRPr="004E480B" w:rsidRDefault="004E480B" w:rsidP="004E480B">
            <w:pPr>
              <w:spacing w:after="160" w:line="259" w:lineRule="auto"/>
            </w:pPr>
            <w:r w:rsidRPr="004E480B">
              <w:t>Additional costs</w:t>
            </w:r>
          </w:p>
        </w:tc>
        <w:tc>
          <w:tcPr>
            <w:tcW w:w="0" w:type="auto"/>
            <w:hideMark/>
          </w:tcPr>
          <w:p w14:paraId="6E849A55" w14:textId="77777777" w:rsidR="004E480B" w:rsidRPr="004E480B" w:rsidRDefault="004E480B" w:rsidP="004E480B">
            <w:pPr>
              <w:spacing w:after="160" w:line="259" w:lineRule="auto"/>
              <w:cnfStyle w:val="000000100000" w:firstRow="0" w:lastRow="0" w:firstColumn="0" w:lastColumn="0" w:oddVBand="0" w:evenVBand="0" w:oddHBand="1" w:evenHBand="0" w:firstRowFirstColumn="0" w:firstRowLastColumn="0" w:lastRowFirstColumn="0" w:lastRowLastColumn="0"/>
            </w:pPr>
            <w:r w:rsidRPr="004E480B">
              <w:t>Varies</w:t>
            </w:r>
          </w:p>
        </w:tc>
      </w:tr>
      <w:tr w:rsidR="004E480B" w:rsidRPr="004E480B" w14:paraId="70D6829B" w14:textId="77777777" w:rsidTr="004E480B">
        <w:tc>
          <w:tcPr>
            <w:cnfStyle w:val="001000000000" w:firstRow="0" w:lastRow="0" w:firstColumn="1" w:lastColumn="0" w:oddVBand="0" w:evenVBand="0" w:oddHBand="0" w:evenHBand="0" w:firstRowFirstColumn="0" w:firstRowLastColumn="0" w:lastRowFirstColumn="0" w:lastRowLastColumn="0"/>
            <w:tcW w:w="0" w:type="auto"/>
            <w:hideMark/>
          </w:tcPr>
          <w:p w14:paraId="549D491A" w14:textId="77777777" w:rsidR="004E480B" w:rsidRPr="004E480B" w:rsidRDefault="004E480B" w:rsidP="004E480B">
            <w:pPr>
              <w:spacing w:after="160" w:line="259" w:lineRule="auto"/>
            </w:pPr>
            <w:r w:rsidRPr="004E480B">
              <w:t>Total minimum cost*</w:t>
            </w:r>
          </w:p>
        </w:tc>
        <w:tc>
          <w:tcPr>
            <w:tcW w:w="0" w:type="auto"/>
            <w:hideMark/>
          </w:tcPr>
          <w:p w14:paraId="310A3D18" w14:textId="77777777" w:rsidR="004E480B" w:rsidRPr="004E480B" w:rsidRDefault="004E480B" w:rsidP="004E480B">
            <w:pPr>
              <w:spacing w:after="160" w:line="259" w:lineRule="auto"/>
              <w:cnfStyle w:val="000000000000" w:firstRow="0" w:lastRow="0" w:firstColumn="0" w:lastColumn="0" w:oddVBand="0" w:evenVBand="0" w:oddHBand="0" w:evenHBand="0" w:firstRowFirstColumn="0" w:firstRowLastColumn="0" w:lastRowFirstColumn="0" w:lastRowLastColumn="0"/>
            </w:pPr>
            <w:r w:rsidRPr="004E480B">
              <w:t>£14,500-£18,000</w:t>
            </w:r>
          </w:p>
        </w:tc>
      </w:tr>
    </w:tbl>
    <w:p w14:paraId="25716336" w14:textId="77647408" w:rsidR="004E480B" w:rsidRDefault="004E480B"/>
    <w:p w14:paraId="63C44712" w14:textId="77777777" w:rsidR="00F94DA6" w:rsidRDefault="00F94DA6"/>
    <w:p w14:paraId="32B80D65" w14:textId="07603A74" w:rsidR="00485638" w:rsidRDefault="00485638" w:rsidP="00485638">
      <w:pPr>
        <w:pStyle w:val="Heading2"/>
      </w:pPr>
      <w:bookmarkStart w:id="21" w:name="_Toc130748734"/>
      <w:r>
        <w:lastRenderedPageBreak/>
        <w:t>4.3 Standards to be taken</w:t>
      </w:r>
      <w:bookmarkEnd w:id="21"/>
      <w:r>
        <w:t xml:space="preserve"> </w:t>
      </w:r>
    </w:p>
    <w:p w14:paraId="47167E59" w14:textId="4F23FD45" w:rsidR="00971333" w:rsidRPr="00971333" w:rsidRDefault="00971333" w:rsidP="00971333">
      <w:r>
        <w:t>For i</w:t>
      </w:r>
      <w:r w:rsidRPr="00971333">
        <w:t>mplementing a hydrogen fuel cell system in a Tesla Model 3 for use in the UK will require compliance with a variety of standards and codes to ensure safe and proper operation. Below is a list of key standards and codes to be followed:</w:t>
      </w:r>
    </w:p>
    <w:p w14:paraId="44F9EB9B" w14:textId="77777777" w:rsidR="00971333" w:rsidRPr="00971333" w:rsidRDefault="00971333" w:rsidP="00971333">
      <w:pPr>
        <w:numPr>
          <w:ilvl w:val="0"/>
          <w:numId w:val="24"/>
        </w:numPr>
      </w:pPr>
      <w:r w:rsidRPr="00971333">
        <w:t>Vehicle Regulations:</w:t>
      </w:r>
    </w:p>
    <w:p w14:paraId="42D079E4" w14:textId="194F5A57" w:rsidR="00971333" w:rsidRPr="00971333" w:rsidRDefault="00971333" w:rsidP="00971333">
      <w:pPr>
        <w:numPr>
          <w:ilvl w:val="1"/>
          <w:numId w:val="24"/>
        </w:numPr>
      </w:pPr>
      <w:r w:rsidRPr="00971333">
        <w:t xml:space="preserve">European Whole Vehicle Type Approval (EWVTA): Ensure that the modified Tesla Model 3 meets EWVTA requirements for </w:t>
      </w:r>
      <w:r w:rsidR="00FE5B36" w:rsidRPr="00971333">
        <w:t xml:space="preserve">vehicles </w:t>
      </w:r>
      <w:r w:rsidR="00FE5B36">
        <w:t>(</w:t>
      </w:r>
      <w:r w:rsidR="00AA2076" w:rsidRPr="00AA2076">
        <w:t>Stevens,</w:t>
      </w:r>
      <w:r w:rsidR="00AA2076">
        <w:t xml:space="preserve">1992) </w:t>
      </w:r>
      <w:r w:rsidRPr="00971333">
        <w:t>to be sold in the European market.</w:t>
      </w:r>
    </w:p>
    <w:p w14:paraId="52E0FED6" w14:textId="77777777" w:rsidR="00971333" w:rsidRPr="00971333" w:rsidRDefault="00971333" w:rsidP="00971333">
      <w:pPr>
        <w:numPr>
          <w:ilvl w:val="0"/>
          <w:numId w:val="24"/>
        </w:numPr>
      </w:pPr>
      <w:r w:rsidRPr="00971333">
        <w:t>Hydrogen Fuel Cell Standards:</w:t>
      </w:r>
    </w:p>
    <w:p w14:paraId="1C9D3DDF" w14:textId="40F3CC98" w:rsidR="00971333" w:rsidRPr="00971333" w:rsidRDefault="00971333" w:rsidP="00971333">
      <w:pPr>
        <w:numPr>
          <w:ilvl w:val="1"/>
          <w:numId w:val="24"/>
        </w:numPr>
      </w:pPr>
      <w:r w:rsidRPr="00971333">
        <w:t>ISO 14687: This standard covers</w:t>
      </w:r>
      <w:r w:rsidR="00AA2076">
        <w:t xml:space="preserve"> (</w:t>
      </w:r>
      <w:r w:rsidR="00AA2076" w:rsidRPr="00AA2076">
        <w:t>Beurey,</w:t>
      </w:r>
      <w:r w:rsidR="00AA2076">
        <w:t>2021)</w:t>
      </w:r>
      <w:r w:rsidRPr="00971333">
        <w:t xml:space="preserve"> the quality of hydrogen fuel used in fuel cell vehicles.</w:t>
      </w:r>
    </w:p>
    <w:p w14:paraId="575B5D97" w14:textId="77777777" w:rsidR="00971333" w:rsidRPr="00971333" w:rsidRDefault="00971333" w:rsidP="00971333">
      <w:pPr>
        <w:numPr>
          <w:ilvl w:val="1"/>
          <w:numId w:val="24"/>
        </w:numPr>
      </w:pPr>
      <w:r w:rsidRPr="00971333">
        <w:t>ISO 16111: This standard focuses on the transportable gas storage devices used for hydrogen fuel cells.</w:t>
      </w:r>
    </w:p>
    <w:p w14:paraId="672251EE" w14:textId="77777777" w:rsidR="00971333" w:rsidRPr="00971333" w:rsidRDefault="00971333" w:rsidP="00971333">
      <w:pPr>
        <w:numPr>
          <w:ilvl w:val="0"/>
          <w:numId w:val="24"/>
        </w:numPr>
      </w:pPr>
      <w:r w:rsidRPr="00971333">
        <w:t>Hydrogen Storage Standards:</w:t>
      </w:r>
    </w:p>
    <w:p w14:paraId="2AADFCC4" w14:textId="2E3E8708" w:rsidR="00971333" w:rsidRPr="00971333" w:rsidRDefault="00971333" w:rsidP="00971333">
      <w:pPr>
        <w:numPr>
          <w:ilvl w:val="1"/>
          <w:numId w:val="24"/>
        </w:numPr>
      </w:pPr>
      <w:r w:rsidRPr="00971333">
        <w:t xml:space="preserve">ISO 19880: This standard </w:t>
      </w:r>
      <w:r w:rsidR="002B6F2A">
        <w:t>(</w:t>
      </w:r>
      <w:r w:rsidR="002B6F2A" w:rsidRPr="002B6F2A">
        <w:t>Schneider,</w:t>
      </w:r>
      <w:r w:rsidR="002B6F2A">
        <w:t xml:space="preserve">2015) </w:t>
      </w:r>
      <w:r w:rsidRPr="00971333">
        <w:t>covers gaseous hydrogen and hydrogen blends - material compatibility for gaseous hydrogen land vehicle fuel containers.</w:t>
      </w:r>
    </w:p>
    <w:p w14:paraId="6FC6B4DB" w14:textId="3A2B5C9E" w:rsidR="00971333" w:rsidRPr="00971333" w:rsidRDefault="00971333" w:rsidP="00971333">
      <w:pPr>
        <w:numPr>
          <w:ilvl w:val="1"/>
          <w:numId w:val="24"/>
        </w:numPr>
      </w:pPr>
      <w:r w:rsidRPr="00971333">
        <w:t xml:space="preserve">ISO 17268: This standard specifies the requirements for gaseous hydrogen land vehicle </w:t>
      </w:r>
      <w:r w:rsidR="00FE5B36" w:rsidRPr="00971333">
        <w:t>refuelling</w:t>
      </w:r>
      <w:r w:rsidRPr="00971333">
        <w:t xml:space="preserve"> connection devices.</w:t>
      </w:r>
    </w:p>
    <w:p w14:paraId="3515249A" w14:textId="77777777" w:rsidR="00971333" w:rsidRPr="00971333" w:rsidRDefault="00971333" w:rsidP="00971333">
      <w:pPr>
        <w:numPr>
          <w:ilvl w:val="0"/>
          <w:numId w:val="24"/>
        </w:numPr>
      </w:pPr>
      <w:r w:rsidRPr="00971333">
        <w:t>Electrical and Electronic Components:</w:t>
      </w:r>
    </w:p>
    <w:p w14:paraId="072A0948" w14:textId="6FD1B30F" w:rsidR="00971333" w:rsidRPr="00971333" w:rsidRDefault="00971333" w:rsidP="00971333">
      <w:pPr>
        <w:numPr>
          <w:ilvl w:val="1"/>
          <w:numId w:val="24"/>
        </w:numPr>
      </w:pPr>
      <w:r w:rsidRPr="00971333">
        <w:t xml:space="preserve">ISO 6469-3: This standard </w:t>
      </w:r>
      <w:r w:rsidR="002B6F2A">
        <w:t>(</w:t>
      </w:r>
      <w:r w:rsidR="002B6F2A" w:rsidRPr="002B6F2A">
        <w:t>Sattler</w:t>
      </w:r>
      <w:r w:rsidR="002B6F2A">
        <w:t xml:space="preserve">,2018) </w:t>
      </w:r>
      <w:r w:rsidRPr="00971333">
        <w:t>specifies safety requirements for electrically propelled vehicles, particularly related to high voltage electrical systems.</w:t>
      </w:r>
    </w:p>
    <w:p w14:paraId="493E1886" w14:textId="13DCB370" w:rsidR="00485638" w:rsidRPr="00971333" w:rsidRDefault="00971333" w:rsidP="00485638">
      <w:pPr>
        <w:numPr>
          <w:ilvl w:val="1"/>
          <w:numId w:val="24"/>
        </w:numPr>
      </w:pPr>
      <w:r w:rsidRPr="00971333">
        <w:t>ISO 26262: This standard focuses on the functional safety of electrical and electronic systems in road vehicles.</w:t>
      </w:r>
    </w:p>
    <w:p w14:paraId="4E99B5C2" w14:textId="77777777" w:rsidR="00971333" w:rsidRPr="00971333" w:rsidRDefault="00971333" w:rsidP="00971333">
      <w:pPr>
        <w:numPr>
          <w:ilvl w:val="0"/>
          <w:numId w:val="24"/>
        </w:numPr>
      </w:pPr>
      <w:r w:rsidRPr="00971333">
        <w:t>Fuel Cell System and Integration:</w:t>
      </w:r>
    </w:p>
    <w:p w14:paraId="79DEA0E0" w14:textId="7DD676BC" w:rsidR="00971333" w:rsidRPr="00971333" w:rsidRDefault="00971333" w:rsidP="00971333">
      <w:pPr>
        <w:numPr>
          <w:ilvl w:val="1"/>
          <w:numId w:val="24"/>
        </w:numPr>
      </w:pPr>
      <w:r w:rsidRPr="00971333">
        <w:t>SAE J2578: This SAE Recommended</w:t>
      </w:r>
      <w:r w:rsidR="002B6F2A">
        <w:t xml:space="preserve"> (</w:t>
      </w:r>
      <w:r w:rsidR="002B6F2A" w:rsidRPr="002B6F2A">
        <w:t>Scheffler,</w:t>
      </w:r>
      <w:r w:rsidR="002B6F2A">
        <w:t>2009)</w:t>
      </w:r>
      <w:r w:rsidRPr="00971333">
        <w:t xml:space="preserve"> Practice provides guidance on the design and integration of fuel cell systems into electric vehicles, including safety, performance, and environmental considerations.</w:t>
      </w:r>
    </w:p>
    <w:p w14:paraId="6CCEA390" w14:textId="77777777" w:rsidR="00971333" w:rsidRPr="00971333" w:rsidRDefault="00971333" w:rsidP="00971333">
      <w:pPr>
        <w:numPr>
          <w:ilvl w:val="0"/>
          <w:numId w:val="24"/>
        </w:numPr>
      </w:pPr>
      <w:r w:rsidRPr="00971333">
        <w:t>Vehicle Emissions and Type Approval:</w:t>
      </w:r>
    </w:p>
    <w:p w14:paraId="4E65C49F" w14:textId="77777777" w:rsidR="00971333" w:rsidRPr="00971333" w:rsidRDefault="00971333" w:rsidP="00971333">
      <w:pPr>
        <w:numPr>
          <w:ilvl w:val="1"/>
          <w:numId w:val="24"/>
        </w:numPr>
      </w:pPr>
      <w:r w:rsidRPr="00971333">
        <w:t>EU Regulation No. 715/2007: Ensure the modified Tesla Model 3 complies with emissions standards for light passenger and commercial vehicles.</w:t>
      </w:r>
    </w:p>
    <w:p w14:paraId="3134E499" w14:textId="2FCF0829" w:rsidR="00971333" w:rsidRDefault="00971333" w:rsidP="00971333">
      <w:pPr>
        <w:numPr>
          <w:ilvl w:val="1"/>
          <w:numId w:val="24"/>
        </w:numPr>
      </w:pPr>
      <w:r w:rsidRPr="00971333">
        <w:t>EU Regulation No. 2018/858: This regulation covers the approval and market surveillance of motor vehicles and their trailers, and of systems, components and separate technical units intended for such vehicles.</w:t>
      </w:r>
    </w:p>
    <w:p w14:paraId="3478E6F6" w14:textId="1D412B95" w:rsidR="002B6F2A" w:rsidRDefault="002B6F2A" w:rsidP="002B6F2A"/>
    <w:p w14:paraId="6831C027" w14:textId="77777777" w:rsidR="002B6F2A" w:rsidRPr="00971333" w:rsidRDefault="002B6F2A" w:rsidP="002B6F2A"/>
    <w:p w14:paraId="55329D71" w14:textId="528E4505" w:rsidR="00971333" w:rsidRPr="00971333" w:rsidRDefault="00971333" w:rsidP="00971333">
      <w:pPr>
        <w:numPr>
          <w:ilvl w:val="0"/>
          <w:numId w:val="24"/>
        </w:numPr>
      </w:pPr>
      <w:r w:rsidRPr="00971333">
        <w:t>Hydrogen Refuelling Infrastructure:</w:t>
      </w:r>
    </w:p>
    <w:p w14:paraId="11CEEC6B" w14:textId="5BA36064" w:rsidR="00971333" w:rsidRPr="00971333" w:rsidRDefault="00971333" w:rsidP="00971333">
      <w:pPr>
        <w:numPr>
          <w:ilvl w:val="1"/>
          <w:numId w:val="24"/>
        </w:numPr>
      </w:pPr>
      <w:r w:rsidRPr="00971333">
        <w:t xml:space="preserve">ISO 20100: </w:t>
      </w:r>
      <w:r w:rsidR="00FE5B36" w:rsidRPr="00971333">
        <w:t>Th</w:t>
      </w:r>
      <w:r w:rsidR="00FE5B36">
        <w:t>is</w:t>
      </w:r>
      <w:r w:rsidR="00FE5B36" w:rsidRPr="00971333">
        <w:t xml:space="preserve"> standard covers (Barth,2011)</w:t>
      </w:r>
      <w:r w:rsidR="002B6F2A">
        <w:t xml:space="preserve"> </w:t>
      </w:r>
      <w:r w:rsidRPr="00971333">
        <w:t xml:space="preserve">the safety performance and testing requirements for hydrogen </w:t>
      </w:r>
      <w:r w:rsidR="00FE5B36" w:rsidRPr="00971333">
        <w:t>fuelling</w:t>
      </w:r>
      <w:r w:rsidRPr="00971333">
        <w:t xml:space="preserve"> stations.</w:t>
      </w:r>
    </w:p>
    <w:p w14:paraId="4A507BB8" w14:textId="77777777" w:rsidR="00971333" w:rsidRPr="00971333" w:rsidRDefault="00971333" w:rsidP="00971333">
      <w:pPr>
        <w:numPr>
          <w:ilvl w:val="1"/>
          <w:numId w:val="24"/>
        </w:numPr>
      </w:pPr>
      <w:r w:rsidRPr="00971333">
        <w:t>ISO 22734: This standard specifies requirements for the installation of hydrogen generators using water electrolysis processes.</w:t>
      </w:r>
    </w:p>
    <w:p w14:paraId="0292D0BD" w14:textId="555E8919" w:rsidR="004E480B" w:rsidRDefault="004E480B"/>
    <w:tbl>
      <w:tblPr>
        <w:tblStyle w:val="GridTable4-Accent1"/>
        <w:tblW w:w="9795" w:type="dxa"/>
        <w:tblLook w:val="04A0" w:firstRow="1" w:lastRow="0" w:firstColumn="1" w:lastColumn="0" w:noHBand="0" w:noVBand="1"/>
      </w:tblPr>
      <w:tblGrid>
        <w:gridCol w:w="570"/>
        <w:gridCol w:w="2924"/>
        <w:gridCol w:w="6301"/>
      </w:tblGrid>
      <w:tr w:rsidR="00971333" w:rsidRPr="00971333" w14:paraId="618AD280" w14:textId="77777777" w:rsidTr="00971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ED0994" w14:textId="77777777" w:rsidR="00971333" w:rsidRPr="00971333" w:rsidRDefault="00971333" w:rsidP="00971333">
            <w:pPr>
              <w:spacing w:after="160" w:line="259" w:lineRule="auto"/>
            </w:pPr>
            <w:r w:rsidRPr="00971333">
              <w:t>No.</w:t>
            </w:r>
          </w:p>
        </w:tc>
        <w:tc>
          <w:tcPr>
            <w:tcW w:w="0" w:type="auto"/>
            <w:hideMark/>
          </w:tcPr>
          <w:p w14:paraId="3D953B85" w14:textId="77777777" w:rsidR="00971333" w:rsidRPr="00971333" w:rsidRDefault="00971333" w:rsidP="00971333">
            <w:pPr>
              <w:spacing w:after="160" w:line="259" w:lineRule="auto"/>
              <w:cnfStyle w:val="100000000000" w:firstRow="1" w:lastRow="0" w:firstColumn="0" w:lastColumn="0" w:oddVBand="0" w:evenVBand="0" w:oddHBand="0" w:evenHBand="0" w:firstRowFirstColumn="0" w:firstRowLastColumn="0" w:lastRowFirstColumn="0" w:lastRowLastColumn="0"/>
            </w:pPr>
            <w:r w:rsidRPr="00971333">
              <w:t>Standard/Code</w:t>
            </w:r>
          </w:p>
        </w:tc>
        <w:tc>
          <w:tcPr>
            <w:tcW w:w="0" w:type="auto"/>
            <w:hideMark/>
          </w:tcPr>
          <w:p w14:paraId="21194578" w14:textId="77777777" w:rsidR="00971333" w:rsidRPr="00971333" w:rsidRDefault="00971333" w:rsidP="00971333">
            <w:pPr>
              <w:spacing w:after="160" w:line="259" w:lineRule="auto"/>
              <w:cnfStyle w:val="100000000000" w:firstRow="1" w:lastRow="0" w:firstColumn="0" w:lastColumn="0" w:oddVBand="0" w:evenVBand="0" w:oddHBand="0" w:evenHBand="0" w:firstRowFirstColumn="0" w:firstRowLastColumn="0" w:lastRowFirstColumn="0" w:lastRowLastColumn="0"/>
            </w:pPr>
            <w:r w:rsidRPr="00971333">
              <w:t>Description</w:t>
            </w:r>
          </w:p>
        </w:tc>
      </w:tr>
      <w:tr w:rsidR="00971333" w:rsidRPr="00971333" w14:paraId="2FB15051" w14:textId="77777777" w:rsidTr="00971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BA6466" w14:textId="77777777" w:rsidR="00971333" w:rsidRPr="00971333" w:rsidRDefault="00971333" w:rsidP="00971333">
            <w:pPr>
              <w:spacing w:after="160" w:line="259" w:lineRule="auto"/>
            </w:pPr>
            <w:r w:rsidRPr="00971333">
              <w:t>1</w:t>
            </w:r>
          </w:p>
        </w:tc>
        <w:tc>
          <w:tcPr>
            <w:tcW w:w="0" w:type="auto"/>
            <w:hideMark/>
          </w:tcPr>
          <w:p w14:paraId="7AAA661B"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European Whole Vehicle Type Approval (EWVTA)</w:t>
            </w:r>
          </w:p>
        </w:tc>
        <w:tc>
          <w:tcPr>
            <w:tcW w:w="0" w:type="auto"/>
            <w:hideMark/>
          </w:tcPr>
          <w:p w14:paraId="761C1DD4"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Ensures the modified Tesla Model 3 meets requirements for vehicles to be sold in the European market.</w:t>
            </w:r>
          </w:p>
        </w:tc>
      </w:tr>
      <w:tr w:rsidR="00971333" w:rsidRPr="00971333" w14:paraId="467190F3" w14:textId="77777777" w:rsidTr="00971333">
        <w:tc>
          <w:tcPr>
            <w:cnfStyle w:val="001000000000" w:firstRow="0" w:lastRow="0" w:firstColumn="1" w:lastColumn="0" w:oddVBand="0" w:evenVBand="0" w:oddHBand="0" w:evenHBand="0" w:firstRowFirstColumn="0" w:firstRowLastColumn="0" w:lastRowFirstColumn="0" w:lastRowLastColumn="0"/>
            <w:tcW w:w="0" w:type="auto"/>
            <w:hideMark/>
          </w:tcPr>
          <w:p w14:paraId="40630878" w14:textId="77777777" w:rsidR="00971333" w:rsidRPr="00971333" w:rsidRDefault="00971333" w:rsidP="00971333">
            <w:pPr>
              <w:spacing w:after="160" w:line="259" w:lineRule="auto"/>
            </w:pPr>
            <w:r w:rsidRPr="00971333">
              <w:t>2</w:t>
            </w:r>
          </w:p>
        </w:tc>
        <w:tc>
          <w:tcPr>
            <w:tcW w:w="0" w:type="auto"/>
            <w:hideMark/>
          </w:tcPr>
          <w:p w14:paraId="3248C3A7"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ISO 14687</w:t>
            </w:r>
          </w:p>
        </w:tc>
        <w:tc>
          <w:tcPr>
            <w:tcW w:w="0" w:type="auto"/>
            <w:hideMark/>
          </w:tcPr>
          <w:p w14:paraId="2C86B243"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Covers the quality of hydrogen fuel used in fuel cell vehicles.</w:t>
            </w:r>
          </w:p>
        </w:tc>
      </w:tr>
      <w:tr w:rsidR="00971333" w:rsidRPr="00971333" w14:paraId="753D04E7" w14:textId="77777777" w:rsidTr="00971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D2A79A" w14:textId="77777777" w:rsidR="00971333" w:rsidRPr="00971333" w:rsidRDefault="00971333" w:rsidP="00971333">
            <w:pPr>
              <w:spacing w:after="160" w:line="259" w:lineRule="auto"/>
            </w:pPr>
            <w:r w:rsidRPr="00971333">
              <w:t>3</w:t>
            </w:r>
          </w:p>
        </w:tc>
        <w:tc>
          <w:tcPr>
            <w:tcW w:w="0" w:type="auto"/>
            <w:hideMark/>
          </w:tcPr>
          <w:p w14:paraId="657472F2"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ISO 16111</w:t>
            </w:r>
          </w:p>
        </w:tc>
        <w:tc>
          <w:tcPr>
            <w:tcW w:w="0" w:type="auto"/>
            <w:hideMark/>
          </w:tcPr>
          <w:p w14:paraId="3F6A8A00"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Focuses on the transportable gas storage devices used for hydrogen fuel cells.</w:t>
            </w:r>
          </w:p>
        </w:tc>
      </w:tr>
      <w:tr w:rsidR="00971333" w:rsidRPr="00971333" w14:paraId="7F1D9FC3" w14:textId="77777777" w:rsidTr="00971333">
        <w:tc>
          <w:tcPr>
            <w:cnfStyle w:val="001000000000" w:firstRow="0" w:lastRow="0" w:firstColumn="1" w:lastColumn="0" w:oddVBand="0" w:evenVBand="0" w:oddHBand="0" w:evenHBand="0" w:firstRowFirstColumn="0" w:firstRowLastColumn="0" w:lastRowFirstColumn="0" w:lastRowLastColumn="0"/>
            <w:tcW w:w="0" w:type="auto"/>
            <w:hideMark/>
          </w:tcPr>
          <w:p w14:paraId="40F20921" w14:textId="77777777" w:rsidR="00971333" w:rsidRPr="00971333" w:rsidRDefault="00971333" w:rsidP="00971333">
            <w:pPr>
              <w:spacing w:after="160" w:line="259" w:lineRule="auto"/>
            </w:pPr>
            <w:r w:rsidRPr="00971333">
              <w:t>4</w:t>
            </w:r>
          </w:p>
        </w:tc>
        <w:tc>
          <w:tcPr>
            <w:tcW w:w="0" w:type="auto"/>
            <w:hideMark/>
          </w:tcPr>
          <w:p w14:paraId="20551088"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ISO 19880</w:t>
            </w:r>
          </w:p>
        </w:tc>
        <w:tc>
          <w:tcPr>
            <w:tcW w:w="0" w:type="auto"/>
            <w:hideMark/>
          </w:tcPr>
          <w:p w14:paraId="7A67E734"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Covers material compatibility for gaseous hydrogen land vehicle fuel containers.</w:t>
            </w:r>
          </w:p>
        </w:tc>
      </w:tr>
      <w:tr w:rsidR="00971333" w:rsidRPr="00971333" w14:paraId="2531A66D" w14:textId="77777777" w:rsidTr="00971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86EF02" w14:textId="77777777" w:rsidR="00971333" w:rsidRPr="00971333" w:rsidRDefault="00971333" w:rsidP="00971333">
            <w:pPr>
              <w:spacing w:after="160" w:line="259" w:lineRule="auto"/>
            </w:pPr>
            <w:r w:rsidRPr="00971333">
              <w:t>5</w:t>
            </w:r>
          </w:p>
        </w:tc>
        <w:tc>
          <w:tcPr>
            <w:tcW w:w="0" w:type="auto"/>
            <w:hideMark/>
          </w:tcPr>
          <w:p w14:paraId="098BDA40"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ISO 17268</w:t>
            </w:r>
          </w:p>
        </w:tc>
        <w:tc>
          <w:tcPr>
            <w:tcW w:w="0" w:type="auto"/>
            <w:hideMark/>
          </w:tcPr>
          <w:p w14:paraId="55407768" w14:textId="37521F60"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Specifies requirements for gaseous hydrogen land vehicle refuelling connection devices.</w:t>
            </w:r>
          </w:p>
        </w:tc>
      </w:tr>
      <w:tr w:rsidR="00971333" w:rsidRPr="00971333" w14:paraId="11BA56CB" w14:textId="77777777" w:rsidTr="00971333">
        <w:tc>
          <w:tcPr>
            <w:cnfStyle w:val="001000000000" w:firstRow="0" w:lastRow="0" w:firstColumn="1" w:lastColumn="0" w:oddVBand="0" w:evenVBand="0" w:oddHBand="0" w:evenHBand="0" w:firstRowFirstColumn="0" w:firstRowLastColumn="0" w:lastRowFirstColumn="0" w:lastRowLastColumn="0"/>
            <w:tcW w:w="0" w:type="auto"/>
            <w:hideMark/>
          </w:tcPr>
          <w:p w14:paraId="7CCA6EAC" w14:textId="77777777" w:rsidR="00971333" w:rsidRPr="00971333" w:rsidRDefault="00971333" w:rsidP="00971333">
            <w:pPr>
              <w:spacing w:after="160" w:line="259" w:lineRule="auto"/>
            </w:pPr>
            <w:r w:rsidRPr="00971333">
              <w:t>6</w:t>
            </w:r>
          </w:p>
        </w:tc>
        <w:tc>
          <w:tcPr>
            <w:tcW w:w="0" w:type="auto"/>
            <w:hideMark/>
          </w:tcPr>
          <w:p w14:paraId="7D04BCD5"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ISO 6469-3</w:t>
            </w:r>
          </w:p>
        </w:tc>
        <w:tc>
          <w:tcPr>
            <w:tcW w:w="0" w:type="auto"/>
            <w:hideMark/>
          </w:tcPr>
          <w:p w14:paraId="39CD3D6D"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Specifies safety requirements for electrically propelled vehicles, particularly related to high voltage electrical systems.</w:t>
            </w:r>
          </w:p>
        </w:tc>
      </w:tr>
      <w:tr w:rsidR="00971333" w:rsidRPr="00971333" w14:paraId="47391004" w14:textId="77777777" w:rsidTr="00971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A05535" w14:textId="77777777" w:rsidR="00971333" w:rsidRPr="00971333" w:rsidRDefault="00971333" w:rsidP="00971333">
            <w:pPr>
              <w:spacing w:after="160" w:line="259" w:lineRule="auto"/>
            </w:pPr>
            <w:r w:rsidRPr="00971333">
              <w:t>7</w:t>
            </w:r>
          </w:p>
        </w:tc>
        <w:tc>
          <w:tcPr>
            <w:tcW w:w="0" w:type="auto"/>
            <w:hideMark/>
          </w:tcPr>
          <w:p w14:paraId="05F19338"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ISO 26262</w:t>
            </w:r>
          </w:p>
        </w:tc>
        <w:tc>
          <w:tcPr>
            <w:tcW w:w="0" w:type="auto"/>
            <w:hideMark/>
          </w:tcPr>
          <w:p w14:paraId="1FA99154"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Focuses on the functional safety of electrical and electronic systems in road vehicles.</w:t>
            </w:r>
          </w:p>
        </w:tc>
      </w:tr>
      <w:tr w:rsidR="00971333" w:rsidRPr="00971333" w14:paraId="05D20342" w14:textId="77777777" w:rsidTr="00971333">
        <w:tc>
          <w:tcPr>
            <w:cnfStyle w:val="001000000000" w:firstRow="0" w:lastRow="0" w:firstColumn="1" w:lastColumn="0" w:oddVBand="0" w:evenVBand="0" w:oddHBand="0" w:evenHBand="0" w:firstRowFirstColumn="0" w:firstRowLastColumn="0" w:lastRowFirstColumn="0" w:lastRowLastColumn="0"/>
            <w:tcW w:w="0" w:type="auto"/>
            <w:hideMark/>
          </w:tcPr>
          <w:p w14:paraId="732854BF" w14:textId="77777777" w:rsidR="00971333" w:rsidRPr="00971333" w:rsidRDefault="00971333" w:rsidP="00971333">
            <w:pPr>
              <w:spacing w:after="160" w:line="259" w:lineRule="auto"/>
            </w:pPr>
            <w:r w:rsidRPr="00971333">
              <w:t>8</w:t>
            </w:r>
          </w:p>
        </w:tc>
        <w:tc>
          <w:tcPr>
            <w:tcW w:w="0" w:type="auto"/>
            <w:hideMark/>
          </w:tcPr>
          <w:p w14:paraId="6D4827C8"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SAE J2578</w:t>
            </w:r>
          </w:p>
        </w:tc>
        <w:tc>
          <w:tcPr>
            <w:tcW w:w="0" w:type="auto"/>
            <w:hideMark/>
          </w:tcPr>
          <w:p w14:paraId="042B225D"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Provides guidance on the design and integration of fuel cell systems into electric vehicles.</w:t>
            </w:r>
          </w:p>
        </w:tc>
      </w:tr>
      <w:tr w:rsidR="00971333" w:rsidRPr="00971333" w14:paraId="01CD54EC" w14:textId="77777777" w:rsidTr="00971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D3BAAA" w14:textId="77777777" w:rsidR="00971333" w:rsidRPr="00971333" w:rsidRDefault="00971333" w:rsidP="00971333">
            <w:pPr>
              <w:spacing w:after="160" w:line="259" w:lineRule="auto"/>
            </w:pPr>
            <w:r w:rsidRPr="00971333">
              <w:t>9</w:t>
            </w:r>
          </w:p>
        </w:tc>
        <w:tc>
          <w:tcPr>
            <w:tcW w:w="0" w:type="auto"/>
            <w:hideMark/>
          </w:tcPr>
          <w:p w14:paraId="29ACF4BC"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EU Regulation No. 715/2007</w:t>
            </w:r>
          </w:p>
        </w:tc>
        <w:tc>
          <w:tcPr>
            <w:tcW w:w="0" w:type="auto"/>
            <w:hideMark/>
          </w:tcPr>
          <w:p w14:paraId="6B359621"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Ensures the modified Tesla Model 3 complies with emissions standards for light passenger and commercial vehicles.</w:t>
            </w:r>
          </w:p>
        </w:tc>
      </w:tr>
      <w:tr w:rsidR="00971333" w:rsidRPr="00971333" w14:paraId="11DD2BE4" w14:textId="77777777" w:rsidTr="00971333">
        <w:tc>
          <w:tcPr>
            <w:cnfStyle w:val="001000000000" w:firstRow="0" w:lastRow="0" w:firstColumn="1" w:lastColumn="0" w:oddVBand="0" w:evenVBand="0" w:oddHBand="0" w:evenHBand="0" w:firstRowFirstColumn="0" w:firstRowLastColumn="0" w:lastRowFirstColumn="0" w:lastRowLastColumn="0"/>
            <w:tcW w:w="0" w:type="auto"/>
            <w:hideMark/>
          </w:tcPr>
          <w:p w14:paraId="3D3F889F" w14:textId="77777777" w:rsidR="00971333" w:rsidRPr="00971333" w:rsidRDefault="00971333" w:rsidP="00971333">
            <w:pPr>
              <w:spacing w:after="160" w:line="259" w:lineRule="auto"/>
            </w:pPr>
            <w:r w:rsidRPr="00971333">
              <w:t>10</w:t>
            </w:r>
          </w:p>
        </w:tc>
        <w:tc>
          <w:tcPr>
            <w:tcW w:w="0" w:type="auto"/>
            <w:hideMark/>
          </w:tcPr>
          <w:p w14:paraId="49692005"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EU Regulation No. 2018/858</w:t>
            </w:r>
          </w:p>
        </w:tc>
        <w:tc>
          <w:tcPr>
            <w:tcW w:w="0" w:type="auto"/>
            <w:hideMark/>
          </w:tcPr>
          <w:p w14:paraId="60FE2BA4"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Covers the approval and market surveillance of motor vehicles and their trailers, and of systems, components and separate technical units intended for such vehicles.</w:t>
            </w:r>
          </w:p>
        </w:tc>
      </w:tr>
      <w:tr w:rsidR="00971333" w:rsidRPr="00971333" w14:paraId="508EB5E7" w14:textId="77777777" w:rsidTr="00971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E98039" w14:textId="77777777" w:rsidR="00971333" w:rsidRPr="00971333" w:rsidRDefault="00971333" w:rsidP="00971333">
            <w:pPr>
              <w:spacing w:after="160" w:line="259" w:lineRule="auto"/>
            </w:pPr>
            <w:r w:rsidRPr="00971333">
              <w:t>11</w:t>
            </w:r>
          </w:p>
        </w:tc>
        <w:tc>
          <w:tcPr>
            <w:tcW w:w="0" w:type="auto"/>
            <w:hideMark/>
          </w:tcPr>
          <w:p w14:paraId="54E905F7" w14:textId="77777777"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ISO 20100</w:t>
            </w:r>
          </w:p>
        </w:tc>
        <w:tc>
          <w:tcPr>
            <w:tcW w:w="0" w:type="auto"/>
            <w:hideMark/>
          </w:tcPr>
          <w:p w14:paraId="0A96A6EE" w14:textId="3834F180" w:rsidR="00971333" w:rsidRPr="00971333" w:rsidRDefault="00971333" w:rsidP="00971333">
            <w:pPr>
              <w:spacing w:after="160" w:line="259" w:lineRule="auto"/>
              <w:cnfStyle w:val="000000100000" w:firstRow="0" w:lastRow="0" w:firstColumn="0" w:lastColumn="0" w:oddVBand="0" w:evenVBand="0" w:oddHBand="1" w:evenHBand="0" w:firstRowFirstColumn="0" w:firstRowLastColumn="0" w:lastRowFirstColumn="0" w:lastRowLastColumn="0"/>
            </w:pPr>
            <w:r w:rsidRPr="00971333">
              <w:t>Covers safety performance and testing requirements for hydrogen fuelling stations.</w:t>
            </w:r>
          </w:p>
        </w:tc>
      </w:tr>
      <w:tr w:rsidR="00971333" w:rsidRPr="00971333" w14:paraId="338C21B6" w14:textId="77777777" w:rsidTr="00971333">
        <w:tc>
          <w:tcPr>
            <w:cnfStyle w:val="001000000000" w:firstRow="0" w:lastRow="0" w:firstColumn="1" w:lastColumn="0" w:oddVBand="0" w:evenVBand="0" w:oddHBand="0" w:evenHBand="0" w:firstRowFirstColumn="0" w:firstRowLastColumn="0" w:lastRowFirstColumn="0" w:lastRowLastColumn="0"/>
            <w:tcW w:w="0" w:type="auto"/>
            <w:hideMark/>
          </w:tcPr>
          <w:p w14:paraId="0DE536AA" w14:textId="77777777" w:rsidR="00971333" w:rsidRPr="00971333" w:rsidRDefault="00971333" w:rsidP="00971333">
            <w:pPr>
              <w:spacing w:after="160" w:line="259" w:lineRule="auto"/>
            </w:pPr>
            <w:r w:rsidRPr="00971333">
              <w:t>12</w:t>
            </w:r>
          </w:p>
        </w:tc>
        <w:tc>
          <w:tcPr>
            <w:tcW w:w="0" w:type="auto"/>
            <w:hideMark/>
          </w:tcPr>
          <w:p w14:paraId="2D6EBFC5"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ISO 22734</w:t>
            </w:r>
          </w:p>
        </w:tc>
        <w:tc>
          <w:tcPr>
            <w:tcW w:w="0" w:type="auto"/>
            <w:hideMark/>
          </w:tcPr>
          <w:p w14:paraId="0CBFC242" w14:textId="77777777" w:rsidR="00971333" w:rsidRPr="00971333" w:rsidRDefault="00971333" w:rsidP="00971333">
            <w:pPr>
              <w:spacing w:after="160" w:line="259" w:lineRule="auto"/>
              <w:cnfStyle w:val="000000000000" w:firstRow="0" w:lastRow="0" w:firstColumn="0" w:lastColumn="0" w:oddVBand="0" w:evenVBand="0" w:oddHBand="0" w:evenHBand="0" w:firstRowFirstColumn="0" w:firstRowLastColumn="0" w:lastRowFirstColumn="0" w:lastRowLastColumn="0"/>
            </w:pPr>
            <w:r w:rsidRPr="00971333">
              <w:t>Specifies requirements for the installation of hydrogen generators using water electrolysis processes.</w:t>
            </w:r>
          </w:p>
        </w:tc>
      </w:tr>
    </w:tbl>
    <w:p w14:paraId="08CE4F24" w14:textId="6DBECE8C" w:rsidR="004E480B" w:rsidRDefault="004E480B"/>
    <w:p w14:paraId="4FB1E9D5" w14:textId="77777777" w:rsidR="00F94DA6" w:rsidRDefault="00F94DA6"/>
    <w:p w14:paraId="7EF0A999" w14:textId="3481F7FA" w:rsidR="004E480B" w:rsidRDefault="00EA22CA" w:rsidP="00EA22CA">
      <w:pPr>
        <w:pStyle w:val="Heading1"/>
      </w:pPr>
      <w:bookmarkStart w:id="22" w:name="_Toc130748735"/>
      <w:r>
        <w:lastRenderedPageBreak/>
        <w:t>Conclusion</w:t>
      </w:r>
      <w:r w:rsidR="0094533D">
        <w:t>s</w:t>
      </w:r>
      <w:bookmarkEnd w:id="22"/>
    </w:p>
    <w:p w14:paraId="3478CCAC" w14:textId="77777777" w:rsidR="0094533D" w:rsidRPr="0094533D" w:rsidRDefault="0094533D" w:rsidP="0094533D">
      <w:r w:rsidRPr="0094533D">
        <w:t>In conclusion, the study on "minimum of 50% energy storage to Fuel Cell for Tesla Model 3 on WLTP Drive Cycle" carried out using MATLAB Simulink has demonstrated significant potential for improving vehicle efficiency and reducing emissions. By integrating a fuel cell system to provide a minimum of 50% of the required energy, the Tesla Model 3 has exhibited enhanced performance on the WLTP Drive Cycle, maintaining consistent power output while reducing the load on the battery.</w:t>
      </w:r>
    </w:p>
    <w:p w14:paraId="1950A147" w14:textId="77777777" w:rsidR="0094533D" w:rsidRPr="0094533D" w:rsidRDefault="0094533D" w:rsidP="0094533D">
      <w:r w:rsidRPr="0094533D">
        <w:t>The results from the simulations indicate that the hybrid system has a positive impact on the vehicle's overall energy consumption, range, and durability. Furthermore, the fuel cell's ability to generate electricity through a clean process – the electrochemical conversion of hydrogen – contributes to a decrease in greenhouse gas emissions, positioning the Tesla Model 3 as a more environmentally friendly transportation option.</w:t>
      </w:r>
    </w:p>
    <w:p w14:paraId="4547DC83" w14:textId="77777777" w:rsidR="0094533D" w:rsidRPr="0094533D" w:rsidRDefault="0094533D" w:rsidP="0094533D">
      <w:r w:rsidRPr="0094533D">
        <w:t>Nevertheless, it is crucial to consider the challenges and limitations of this approach, such as hydrogen infrastructure development, fuel cell cost, and the potential impact on vehicle weight and packaging. Future research should focus on addressing these issues and exploring additional optimization strategies for the fuel cell-battery hybrid system to maximize the benefits of this promising technology for electric vehicles.</w:t>
      </w:r>
    </w:p>
    <w:p w14:paraId="3C9B29B2" w14:textId="279B6B35" w:rsidR="004E480B" w:rsidRDefault="004E480B"/>
    <w:p w14:paraId="106C860E" w14:textId="2E5F8A99" w:rsidR="004E480B" w:rsidRDefault="004E480B"/>
    <w:p w14:paraId="2254DC50" w14:textId="2C949C8A" w:rsidR="004E480B" w:rsidRDefault="004E480B"/>
    <w:p w14:paraId="5C462BCE" w14:textId="0B0B573B" w:rsidR="004E480B" w:rsidRDefault="004E480B"/>
    <w:p w14:paraId="4D1E1A4C" w14:textId="16E3A15D" w:rsidR="004E480B" w:rsidRDefault="004E480B"/>
    <w:p w14:paraId="35B238C3" w14:textId="113871BA" w:rsidR="004E480B" w:rsidRDefault="004E480B"/>
    <w:p w14:paraId="3D6F9ABA" w14:textId="7D8FA736" w:rsidR="004E480B" w:rsidRDefault="004E480B"/>
    <w:p w14:paraId="0B0EB410" w14:textId="4E1E7D96" w:rsidR="004E480B" w:rsidRDefault="004E480B"/>
    <w:p w14:paraId="02C4D10B" w14:textId="5394358A" w:rsidR="004E480B" w:rsidRDefault="004E480B"/>
    <w:p w14:paraId="77D6BEDB" w14:textId="0464D298" w:rsidR="004E480B" w:rsidRDefault="004E480B"/>
    <w:p w14:paraId="2AEFCE96" w14:textId="4CD52144" w:rsidR="004E480B" w:rsidRDefault="004E480B"/>
    <w:p w14:paraId="276A0033" w14:textId="28967DD8" w:rsidR="004E480B" w:rsidRDefault="004E480B"/>
    <w:p w14:paraId="61B1A8DE" w14:textId="77A83B9D" w:rsidR="009660AF" w:rsidRDefault="009660AF"/>
    <w:p w14:paraId="0C03F69E" w14:textId="0F18B330" w:rsidR="009660AF" w:rsidRDefault="009660AF"/>
    <w:p w14:paraId="419EFD39" w14:textId="0B6543CF" w:rsidR="009660AF" w:rsidRDefault="009660AF"/>
    <w:p w14:paraId="46E71658" w14:textId="2A510603" w:rsidR="009660AF" w:rsidRDefault="009660AF"/>
    <w:p w14:paraId="016064FB" w14:textId="6A0E9406" w:rsidR="009660AF" w:rsidRDefault="009660AF"/>
    <w:p w14:paraId="2DF2BE50" w14:textId="547BD303" w:rsidR="00EA22CA" w:rsidRDefault="00EA22CA"/>
    <w:p w14:paraId="2D5AECAA" w14:textId="71BFFBB8" w:rsidR="00EA22CA" w:rsidRDefault="00EA22CA" w:rsidP="00EA22CA">
      <w:pPr>
        <w:pStyle w:val="Heading1"/>
      </w:pPr>
      <w:bookmarkStart w:id="23" w:name="_Toc130748736"/>
      <w:r>
        <w:lastRenderedPageBreak/>
        <w:t>References</w:t>
      </w:r>
      <w:bookmarkEnd w:id="23"/>
    </w:p>
    <w:p w14:paraId="175715ED" w14:textId="5D7F6E85" w:rsidR="00CF3280" w:rsidRPr="00CF3280" w:rsidRDefault="00CF3280" w:rsidP="00CF3280">
      <w:r w:rsidRPr="00CF3280">
        <w:rPr>
          <w:i/>
          <w:iCs/>
        </w:rPr>
        <w:t>2021 Tesla Model 3 Performance AWD - Specifications and price</w:t>
      </w:r>
      <w:r w:rsidRPr="00CF3280">
        <w:t> (2021) </w:t>
      </w:r>
      <w:r w:rsidRPr="00CF3280">
        <w:rPr>
          <w:i/>
          <w:iCs/>
        </w:rPr>
        <w:t>EVSpecifications</w:t>
      </w:r>
      <w:r w:rsidRPr="00CF3280">
        <w:t>. Available at: https://www.evspecifications.com/en/model/1af7111.</w:t>
      </w:r>
    </w:p>
    <w:p w14:paraId="6E943B58" w14:textId="7CBFD5AE" w:rsidR="00CF3280" w:rsidRPr="00CF3280" w:rsidRDefault="00CF3280" w:rsidP="00CF3280">
      <w:r w:rsidRPr="00CF3280">
        <w:t>Barth, F. (2011) “Risk informed separation distances for hydrogen refuelling stations.” Available at: https://www.h2knowledgecentre.com/content/conference531 (Accessed: March 26, 2023).</w:t>
      </w:r>
    </w:p>
    <w:p w14:paraId="1D52078B" w14:textId="66756D98" w:rsidR="00CF3280" w:rsidRPr="00CF3280" w:rsidRDefault="00CF3280" w:rsidP="00CF3280">
      <w:proofErr w:type="spellStart"/>
      <w:r w:rsidRPr="00CF3280">
        <w:t>Beurey</w:t>
      </w:r>
      <w:proofErr w:type="spellEnd"/>
      <w:r w:rsidRPr="00CF3280">
        <w:t>, C. </w:t>
      </w:r>
      <w:r w:rsidRPr="00CF3280">
        <w:rPr>
          <w:i/>
          <w:iCs/>
        </w:rPr>
        <w:t>et al.</w:t>
      </w:r>
      <w:r w:rsidRPr="00CF3280">
        <w:t> (2021) “Review and survey of methods for analysis of impurities in hydrogen for fuel cell vehicles according to ISO 14687:2019,” </w:t>
      </w:r>
      <w:r w:rsidRPr="00CF3280">
        <w:rPr>
          <w:i/>
          <w:iCs/>
        </w:rPr>
        <w:t>Frontiers in energy research</w:t>
      </w:r>
      <w:r w:rsidRPr="00CF3280">
        <w:t xml:space="preserve">, 8. </w:t>
      </w:r>
      <w:proofErr w:type="spellStart"/>
      <w:r w:rsidRPr="00CF3280">
        <w:t>doi</w:t>
      </w:r>
      <w:proofErr w:type="spellEnd"/>
      <w:r w:rsidRPr="00CF3280">
        <w:t>: 10.3389/fenrg.2020.615149.</w:t>
      </w:r>
    </w:p>
    <w:p w14:paraId="3DD74DD0" w14:textId="41FA43F3" w:rsidR="00CF3280" w:rsidRPr="00CF3280" w:rsidRDefault="00CF3280" w:rsidP="00CF3280">
      <w:r w:rsidRPr="00CF3280">
        <w:rPr>
          <w:i/>
          <w:iCs/>
        </w:rPr>
        <w:t>Build full electric vehicle model - MATLAB &amp; Simulink - MathWorks India</w:t>
      </w:r>
      <w:r w:rsidRPr="00CF3280">
        <w:t> (2018) </w:t>
      </w:r>
      <w:r w:rsidRPr="00CF3280">
        <w:rPr>
          <w:i/>
          <w:iCs/>
        </w:rPr>
        <w:t>Mathworks.com</w:t>
      </w:r>
      <w:r w:rsidRPr="00CF3280">
        <w:t>. Available at: https://in.mathworks.com/help/autoblks/ug/explore-the-electric-vehicle-reference-application.html.</w:t>
      </w:r>
    </w:p>
    <w:p w14:paraId="7435EFB2" w14:textId="390D920D" w:rsidR="00CF3280" w:rsidRPr="00CF3280" w:rsidRDefault="00CF3280" w:rsidP="00CF3280">
      <w:r w:rsidRPr="00CF3280">
        <w:t>Dicks, A. L. and Rand, D. A. J. (2018) </w:t>
      </w:r>
      <w:r w:rsidRPr="00CF3280">
        <w:rPr>
          <w:i/>
          <w:iCs/>
        </w:rPr>
        <w:t>Fuel cell systems explained</w:t>
      </w:r>
      <w:r w:rsidRPr="00CF3280">
        <w:t>. 3rd ed. Nashville, TN: John Wiley &amp; Sons.</w:t>
      </w:r>
    </w:p>
    <w:p w14:paraId="3B4D4C05" w14:textId="58A8CF38" w:rsidR="00CF3280" w:rsidRPr="00CF3280" w:rsidRDefault="00CF3280" w:rsidP="00CF3280">
      <w:r w:rsidRPr="00CF3280">
        <w:t>Dincer, I. and Rosen, M. A. (2011) “Sustainability aspects of hydrogen and fuel cell systems,” </w:t>
      </w:r>
      <w:r w:rsidRPr="00CF3280">
        <w:rPr>
          <w:i/>
          <w:iCs/>
        </w:rPr>
        <w:t>Energy for sustainable development: the journal of the International Energy Initiative</w:t>
      </w:r>
      <w:r w:rsidRPr="00CF3280">
        <w:t xml:space="preserve">, 15(2), pp. 137–146. </w:t>
      </w:r>
      <w:proofErr w:type="spellStart"/>
      <w:r w:rsidRPr="00CF3280">
        <w:t>doi</w:t>
      </w:r>
      <w:proofErr w:type="spellEnd"/>
      <w:r w:rsidRPr="00CF3280">
        <w:t>: 10.1016/j.esd.2011.03.006.</w:t>
      </w:r>
    </w:p>
    <w:p w14:paraId="468577A1" w14:textId="5F2270A8" w:rsidR="00CF3280" w:rsidRPr="00CF3280" w:rsidRDefault="00CF3280" w:rsidP="00CF3280">
      <w:r w:rsidRPr="00CF3280">
        <w:t xml:space="preserve">Lazar, A. L., </w:t>
      </w:r>
      <w:proofErr w:type="spellStart"/>
      <w:r w:rsidRPr="00CF3280">
        <w:t>Konradt</w:t>
      </w:r>
      <w:proofErr w:type="spellEnd"/>
      <w:r w:rsidRPr="00CF3280">
        <w:t xml:space="preserve">, S. C. and </w:t>
      </w:r>
      <w:proofErr w:type="spellStart"/>
      <w:r w:rsidRPr="00CF3280">
        <w:t>Rottengruber</w:t>
      </w:r>
      <w:proofErr w:type="spellEnd"/>
      <w:r w:rsidRPr="00CF3280">
        <w:t xml:space="preserve">, H. (2019) “Open-source dynamic </w:t>
      </w:r>
      <w:proofErr w:type="spellStart"/>
      <w:r w:rsidRPr="00CF3280">
        <w:t>matlab</w:t>
      </w:r>
      <w:proofErr w:type="spellEnd"/>
      <w:r w:rsidRPr="00CF3280">
        <w:t>/Simulink 1D proton exchange membrane fuel cell model,” </w:t>
      </w:r>
      <w:r w:rsidRPr="00CF3280">
        <w:rPr>
          <w:i/>
          <w:iCs/>
        </w:rPr>
        <w:t>Energies</w:t>
      </w:r>
      <w:r w:rsidRPr="00CF3280">
        <w:t xml:space="preserve">, 12(18), p. 3478. </w:t>
      </w:r>
      <w:proofErr w:type="spellStart"/>
      <w:r w:rsidRPr="00CF3280">
        <w:t>doi</w:t>
      </w:r>
      <w:proofErr w:type="spellEnd"/>
      <w:r w:rsidRPr="00CF3280">
        <w:t>: 10.3390/en12183478.</w:t>
      </w:r>
    </w:p>
    <w:p w14:paraId="247D925F" w14:textId="4748CAA7" w:rsidR="00CF3280" w:rsidRPr="00CF3280" w:rsidRDefault="00CF3280" w:rsidP="00CF3280">
      <w:r w:rsidRPr="00CF3280">
        <w:t>Manoharan, Y. </w:t>
      </w:r>
      <w:r w:rsidRPr="00CF3280">
        <w:rPr>
          <w:i/>
          <w:iCs/>
        </w:rPr>
        <w:t>et al.</w:t>
      </w:r>
      <w:r w:rsidRPr="00CF3280">
        <w:t> (2019) “Hydrogen fuel cell vehicles; Current status and future prospect,” </w:t>
      </w:r>
      <w:r w:rsidRPr="00CF3280">
        <w:rPr>
          <w:i/>
          <w:iCs/>
        </w:rPr>
        <w:t>Applied sciences (Basel, Switzerland)</w:t>
      </w:r>
      <w:r w:rsidRPr="00CF3280">
        <w:t xml:space="preserve">, 9(11), p. 2296. </w:t>
      </w:r>
      <w:proofErr w:type="spellStart"/>
      <w:r w:rsidRPr="00CF3280">
        <w:t>doi</w:t>
      </w:r>
      <w:proofErr w:type="spellEnd"/>
      <w:r w:rsidRPr="00CF3280">
        <w:t>: 10.3390/app9112296.</w:t>
      </w:r>
    </w:p>
    <w:p w14:paraId="4060A7D8" w14:textId="4E93388A" w:rsidR="00CF3280" w:rsidRPr="00CF3280" w:rsidRDefault="00CF3280" w:rsidP="00CF3280">
      <w:r w:rsidRPr="00CF3280">
        <w:t>Mayur, M. </w:t>
      </w:r>
      <w:r w:rsidRPr="00CF3280">
        <w:rPr>
          <w:i/>
          <w:iCs/>
        </w:rPr>
        <w:t>et al.</w:t>
      </w:r>
      <w:r w:rsidRPr="00CF3280">
        <w:t xml:space="preserve"> (2015) “A multi-timescale </w:t>
      </w:r>
      <w:proofErr w:type="spellStart"/>
      <w:r w:rsidRPr="00CF3280">
        <w:t>modeling</w:t>
      </w:r>
      <w:proofErr w:type="spellEnd"/>
      <w:r w:rsidRPr="00CF3280">
        <w:t xml:space="preserve"> methodology for PEMFC performance and durability in a virtual fuel cell car,” </w:t>
      </w:r>
      <w:r w:rsidRPr="00CF3280">
        <w:rPr>
          <w:i/>
          <w:iCs/>
        </w:rPr>
        <w:t>International journal of hydrogen energy</w:t>
      </w:r>
      <w:r w:rsidRPr="00CF3280">
        <w:t xml:space="preserve">, 40(46), pp. 16466–16476. </w:t>
      </w:r>
      <w:proofErr w:type="spellStart"/>
      <w:r w:rsidRPr="00CF3280">
        <w:t>doi</w:t>
      </w:r>
      <w:proofErr w:type="spellEnd"/>
      <w:r w:rsidRPr="00CF3280">
        <w:t>: 10.1016/j.ijhydene.2015.09.152.</w:t>
      </w:r>
    </w:p>
    <w:p w14:paraId="31E183CD" w14:textId="00ECF81A" w:rsidR="00CF3280" w:rsidRPr="00CF3280" w:rsidRDefault="00CF3280" w:rsidP="00CF3280">
      <w:r w:rsidRPr="00CF3280">
        <w:t>Parkhurst, E. L. </w:t>
      </w:r>
      <w:r w:rsidRPr="00CF3280">
        <w:rPr>
          <w:i/>
          <w:iCs/>
        </w:rPr>
        <w:t>et al.</w:t>
      </w:r>
      <w:r w:rsidRPr="00CF3280">
        <w:t> (2019) “Heuristic evaluation of A Tesla Model 3 interface,” </w:t>
      </w:r>
      <w:r w:rsidRPr="00CF3280">
        <w:rPr>
          <w:i/>
          <w:iCs/>
        </w:rPr>
        <w:t>Proceedings of the Human Factors and Ergonomics Society ... Annual Meeting. Human Factors and Ergonomics Society. Annual Meeting</w:t>
      </w:r>
      <w:r w:rsidRPr="00CF3280">
        <w:t xml:space="preserve">, 63(1), pp. 1515–1519. </w:t>
      </w:r>
      <w:proofErr w:type="spellStart"/>
      <w:r w:rsidRPr="00CF3280">
        <w:t>doi</w:t>
      </w:r>
      <w:proofErr w:type="spellEnd"/>
      <w:r w:rsidRPr="00CF3280">
        <w:t>: 10.1177/1071181319631336.</w:t>
      </w:r>
    </w:p>
    <w:p w14:paraId="5406EEC3" w14:textId="1DF6BB7D" w:rsidR="00CF3280" w:rsidRPr="00CF3280" w:rsidRDefault="00CF3280" w:rsidP="00CF3280">
      <w:r w:rsidRPr="00CF3280">
        <w:t>Sattler, H. (2018) “Electrical safety,” in </w:t>
      </w:r>
      <w:r w:rsidRPr="00CF3280">
        <w:rPr>
          <w:i/>
          <w:iCs/>
        </w:rPr>
        <w:t>Lithium-Ion Batteries: Basics and Applications</w:t>
      </w:r>
      <w:r w:rsidRPr="00CF3280">
        <w:t>. Berlin, Heidelberg: Springer Berlin Heidelberg, pp. 277–284.</w:t>
      </w:r>
    </w:p>
    <w:p w14:paraId="63C90FC8" w14:textId="1D836D2D" w:rsidR="00CF3280" w:rsidRPr="00CF3280" w:rsidRDefault="00CF3280" w:rsidP="00CF3280">
      <w:r w:rsidRPr="00CF3280">
        <w:t>Scheffler, G. W. </w:t>
      </w:r>
      <w:r w:rsidRPr="00CF3280">
        <w:rPr>
          <w:i/>
          <w:iCs/>
        </w:rPr>
        <w:t>et al.</w:t>
      </w:r>
      <w:r w:rsidRPr="00CF3280">
        <w:t> (2009) “Developing safety standards for FCVs and hydrogen vehicles,” </w:t>
      </w:r>
      <w:r w:rsidRPr="00CF3280">
        <w:rPr>
          <w:i/>
          <w:iCs/>
        </w:rPr>
        <w:t>SAE International Journal of Passenger Cars - Mechanical Systems</w:t>
      </w:r>
      <w:r w:rsidRPr="00CF3280">
        <w:t xml:space="preserve">, 2(1), pp. 185–192. </w:t>
      </w:r>
      <w:proofErr w:type="spellStart"/>
      <w:r w:rsidRPr="00CF3280">
        <w:t>doi</w:t>
      </w:r>
      <w:proofErr w:type="spellEnd"/>
      <w:r w:rsidRPr="00CF3280">
        <w:t>: 10.4271/2009-01-0011.</w:t>
      </w:r>
    </w:p>
    <w:p w14:paraId="336F64E4" w14:textId="77777777" w:rsidR="00CF3280" w:rsidRPr="00CF3280" w:rsidRDefault="00CF3280" w:rsidP="00CF3280">
      <w:r w:rsidRPr="00CF3280">
        <w:t>Schneider, J. </w:t>
      </w:r>
      <w:r w:rsidRPr="00CF3280">
        <w:rPr>
          <w:i/>
          <w:iCs/>
        </w:rPr>
        <w:t>et al.</w:t>
      </w:r>
      <w:r w:rsidRPr="00CF3280">
        <w:t xml:space="preserve"> (2015) “ISO 19880-1, hydrogen </w:t>
      </w:r>
      <w:proofErr w:type="spellStart"/>
      <w:r w:rsidRPr="00CF3280">
        <w:t>fueling</w:t>
      </w:r>
      <w:proofErr w:type="spellEnd"/>
      <w:r w:rsidRPr="00CF3280">
        <w:t xml:space="preserve"> station and vehicle interface safety Technical Report.” Available at: https://www.h2knowledgecentre.com/content/conference756 (Accessed: March 26, 2023).</w:t>
      </w:r>
    </w:p>
    <w:p w14:paraId="537E549F" w14:textId="77777777" w:rsidR="00CF3280" w:rsidRPr="00CF3280" w:rsidRDefault="00CF3280" w:rsidP="00CF3280"/>
    <w:p w14:paraId="6739140A" w14:textId="56001041" w:rsidR="00CF3280" w:rsidRPr="00CF3280" w:rsidRDefault="00CF3280" w:rsidP="00CF3280">
      <w:r w:rsidRPr="00CF3280">
        <w:lastRenderedPageBreak/>
        <w:t xml:space="preserve">Stevens, A. and </w:t>
      </w:r>
      <w:proofErr w:type="spellStart"/>
      <w:r w:rsidRPr="00CF3280">
        <w:t>Pauzie</w:t>
      </w:r>
      <w:proofErr w:type="spellEnd"/>
      <w:r w:rsidRPr="00CF3280">
        <w:t>, A. (1992) “Safety Standards For Driver Information Systems,” in </w:t>
      </w:r>
      <w:r w:rsidRPr="00CF3280">
        <w:rPr>
          <w:i/>
          <w:iCs/>
        </w:rPr>
        <w:t>The 3rd International Conference on Vehicle Navigation and Information Systems</w:t>
      </w:r>
      <w:r w:rsidRPr="00CF3280">
        <w:t>, pp. 26–31.</w:t>
      </w:r>
    </w:p>
    <w:p w14:paraId="2D1A1161" w14:textId="5B7C78F2" w:rsidR="00CF3280" w:rsidRPr="00CF3280" w:rsidRDefault="00CF3280" w:rsidP="00CF3280">
      <w:proofErr w:type="spellStart"/>
      <w:r w:rsidRPr="00CF3280">
        <w:t>unc</w:t>
      </w:r>
      <w:proofErr w:type="spellEnd"/>
      <w:r w:rsidRPr="00CF3280">
        <w:t xml:space="preserve"> (2018) </w:t>
      </w:r>
      <w:r w:rsidRPr="00CF3280">
        <w:rPr>
          <w:i/>
          <w:iCs/>
        </w:rPr>
        <w:t>Evaluating the reliability of Tesla model 3 driver assist functions</w:t>
      </w:r>
      <w:r w:rsidRPr="00CF3280">
        <w:t>, </w:t>
      </w:r>
      <w:r w:rsidRPr="00CF3280">
        <w:rPr>
          <w:i/>
          <w:iCs/>
        </w:rPr>
        <w:t>Unc.edu</w:t>
      </w:r>
      <w:r w:rsidRPr="00CF3280">
        <w:t>. Available at: https://www.roadsafety.unc.edu/wp-content/uploads/2020/11/R27_interim-deliverable_DMS_experiment_1_summary_CSCRS_report.pdf.</w:t>
      </w:r>
    </w:p>
    <w:p w14:paraId="59AB189A" w14:textId="5138D0A7" w:rsidR="00CF3280" w:rsidRPr="00CF3280" w:rsidRDefault="00CF3280" w:rsidP="00CF3280">
      <w:r w:rsidRPr="00CF3280">
        <w:t>Wang, J., Wang, H. and Fan, Y. (2018) “Techno-economic challenges of fuel cell commercialization,” </w:t>
      </w:r>
      <w:r w:rsidRPr="00CF3280">
        <w:rPr>
          <w:i/>
          <w:iCs/>
        </w:rPr>
        <w:t>Engineering (Beijing, China)</w:t>
      </w:r>
      <w:r w:rsidRPr="00CF3280">
        <w:t xml:space="preserve">, 4(3), pp. 352–360. </w:t>
      </w:r>
      <w:proofErr w:type="spellStart"/>
      <w:r w:rsidRPr="00CF3280">
        <w:t>doi</w:t>
      </w:r>
      <w:proofErr w:type="spellEnd"/>
      <w:r w:rsidRPr="00CF3280">
        <w:t>: 10.1016/j.eng.2018.05.007.</w:t>
      </w:r>
    </w:p>
    <w:p w14:paraId="13DBBE97" w14:textId="77777777" w:rsidR="00CF3280" w:rsidRPr="00CF3280" w:rsidRDefault="00CF3280" w:rsidP="00CF3280">
      <w:r w:rsidRPr="00CF3280">
        <w:t xml:space="preserve">Xu, B. and </w:t>
      </w:r>
      <w:proofErr w:type="spellStart"/>
      <w:r w:rsidRPr="00CF3280">
        <w:t>Arjmandzadeh</w:t>
      </w:r>
      <w:proofErr w:type="spellEnd"/>
      <w:r w:rsidRPr="00CF3280">
        <w:t>, Z. (2023) “Parametric study on thermal management system for the range of full (Tesla Model S)/ compact-size (Tesla Model 3) electric vehicles,” </w:t>
      </w:r>
      <w:r w:rsidRPr="00CF3280">
        <w:rPr>
          <w:i/>
          <w:iCs/>
        </w:rPr>
        <w:t>Energy conversion and management</w:t>
      </w:r>
      <w:r w:rsidRPr="00CF3280">
        <w:t xml:space="preserve">, 278(116753), p. 116753. </w:t>
      </w:r>
      <w:proofErr w:type="spellStart"/>
      <w:r w:rsidRPr="00CF3280">
        <w:t>doi</w:t>
      </w:r>
      <w:proofErr w:type="spellEnd"/>
      <w:r w:rsidRPr="00CF3280">
        <w:t>: 10.1016/j.enconman.2023.116753.</w:t>
      </w:r>
    </w:p>
    <w:p w14:paraId="6D28ABCA" w14:textId="5072BC33" w:rsidR="00485883" w:rsidRPr="00485883" w:rsidRDefault="00485883" w:rsidP="00485883"/>
    <w:sectPr w:rsidR="00485883" w:rsidRPr="00485883" w:rsidSect="00C61A19">
      <w:footerReference w:type="default" r:id="rId21"/>
      <w:pgSz w:w="11906" w:h="16838"/>
      <w:pgMar w:top="1440" w:right="1440" w:bottom="1440" w:left="1440" w:header="708" w:footer="708" w:gutter="0"/>
      <w:pgBorders w:offsetFrom="page">
        <w:top w:val="single" w:sz="4" w:space="24" w:color="auto"/>
        <w:left w:val="single" w:sz="4" w:space="12" w:color="auto"/>
        <w:bottom w:val="single" w:sz="4" w:space="24" w:color="auto"/>
        <w:right w:val="single" w:sz="4" w:space="1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663F3" w14:textId="77777777" w:rsidR="008F6391" w:rsidRDefault="008F6391" w:rsidP="001E66B4">
      <w:pPr>
        <w:spacing w:after="0" w:line="240" w:lineRule="auto"/>
      </w:pPr>
      <w:r>
        <w:separator/>
      </w:r>
    </w:p>
  </w:endnote>
  <w:endnote w:type="continuationSeparator" w:id="0">
    <w:p w14:paraId="142A4C82" w14:textId="77777777" w:rsidR="008F6391" w:rsidRDefault="008F6391" w:rsidP="001E6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172014"/>
      <w:docPartObj>
        <w:docPartGallery w:val="Page Numbers (Bottom of Page)"/>
        <w:docPartUnique/>
      </w:docPartObj>
    </w:sdtPr>
    <w:sdtEndPr>
      <w:rPr>
        <w:noProof/>
      </w:rPr>
    </w:sdtEndPr>
    <w:sdtContent>
      <w:p w14:paraId="0D6A4771" w14:textId="6F32225E" w:rsidR="001E66B4" w:rsidRDefault="001E66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D6BE81" w14:textId="77777777" w:rsidR="001E66B4" w:rsidRDefault="001E6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CE078" w14:textId="77777777" w:rsidR="008F6391" w:rsidRDefault="008F6391" w:rsidP="001E66B4">
      <w:pPr>
        <w:spacing w:after="0" w:line="240" w:lineRule="auto"/>
      </w:pPr>
      <w:r>
        <w:separator/>
      </w:r>
    </w:p>
  </w:footnote>
  <w:footnote w:type="continuationSeparator" w:id="0">
    <w:p w14:paraId="00C604B9" w14:textId="77777777" w:rsidR="008F6391" w:rsidRDefault="008F6391" w:rsidP="001E6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2E39"/>
    <w:multiLevelType w:val="multilevel"/>
    <w:tmpl w:val="0922C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E87982"/>
    <w:multiLevelType w:val="multilevel"/>
    <w:tmpl w:val="8F44B4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09398D"/>
    <w:multiLevelType w:val="multilevel"/>
    <w:tmpl w:val="355C9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5D65A2"/>
    <w:multiLevelType w:val="multilevel"/>
    <w:tmpl w:val="9B0484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D65B9E"/>
    <w:multiLevelType w:val="multilevel"/>
    <w:tmpl w:val="FB3AA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AD67BA"/>
    <w:multiLevelType w:val="multilevel"/>
    <w:tmpl w:val="181C5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2D72EB"/>
    <w:multiLevelType w:val="multilevel"/>
    <w:tmpl w:val="F0F217D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5049E3"/>
    <w:multiLevelType w:val="hybridMultilevel"/>
    <w:tmpl w:val="B1327F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9D4309F"/>
    <w:multiLevelType w:val="hybridMultilevel"/>
    <w:tmpl w:val="16D0A7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9E25B21"/>
    <w:multiLevelType w:val="multilevel"/>
    <w:tmpl w:val="9FCE28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8A406F"/>
    <w:multiLevelType w:val="multilevel"/>
    <w:tmpl w:val="245E992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A2263E"/>
    <w:multiLevelType w:val="hybridMultilevel"/>
    <w:tmpl w:val="98A69B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7FC175E"/>
    <w:multiLevelType w:val="multilevel"/>
    <w:tmpl w:val="62386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791B94"/>
    <w:multiLevelType w:val="multilevel"/>
    <w:tmpl w:val="514E9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3D4BB8"/>
    <w:multiLevelType w:val="multilevel"/>
    <w:tmpl w:val="161EDB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F5758D3"/>
    <w:multiLevelType w:val="multilevel"/>
    <w:tmpl w:val="AE7AE9D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1BA5728"/>
    <w:multiLevelType w:val="multilevel"/>
    <w:tmpl w:val="E222B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3080498"/>
    <w:multiLevelType w:val="hybridMultilevel"/>
    <w:tmpl w:val="CD5E46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7BB4D5F"/>
    <w:multiLevelType w:val="hybridMultilevel"/>
    <w:tmpl w:val="F3D004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91C30CE"/>
    <w:multiLevelType w:val="hybridMultilevel"/>
    <w:tmpl w:val="F850AA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140641E"/>
    <w:multiLevelType w:val="hybridMultilevel"/>
    <w:tmpl w:val="2E40C6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18413C4"/>
    <w:multiLevelType w:val="multilevel"/>
    <w:tmpl w:val="E6F4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A8E5D24"/>
    <w:multiLevelType w:val="hybridMultilevel"/>
    <w:tmpl w:val="F8C690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AB6788D"/>
    <w:multiLevelType w:val="multilevel"/>
    <w:tmpl w:val="30245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9082398">
    <w:abstractNumId w:val="17"/>
  </w:num>
  <w:num w:numId="2" w16cid:durableId="962007209">
    <w:abstractNumId w:val="19"/>
  </w:num>
  <w:num w:numId="3" w16cid:durableId="694504145">
    <w:abstractNumId w:val="20"/>
  </w:num>
  <w:num w:numId="4" w16cid:durableId="1068962145">
    <w:abstractNumId w:val="18"/>
  </w:num>
  <w:num w:numId="5" w16cid:durableId="1308123347">
    <w:abstractNumId w:val="8"/>
  </w:num>
  <w:num w:numId="6" w16cid:durableId="1530990376">
    <w:abstractNumId w:val="0"/>
  </w:num>
  <w:num w:numId="7" w16cid:durableId="583759264">
    <w:abstractNumId w:val="11"/>
  </w:num>
  <w:num w:numId="8" w16cid:durableId="1832872758">
    <w:abstractNumId w:val="4"/>
  </w:num>
  <w:num w:numId="9" w16cid:durableId="1120035075">
    <w:abstractNumId w:val="3"/>
  </w:num>
  <w:num w:numId="10" w16cid:durableId="203103600">
    <w:abstractNumId w:val="15"/>
  </w:num>
  <w:num w:numId="11" w16cid:durableId="959143660">
    <w:abstractNumId w:val="13"/>
  </w:num>
  <w:num w:numId="12" w16cid:durableId="1562015437">
    <w:abstractNumId w:val="23"/>
  </w:num>
  <w:num w:numId="13" w16cid:durableId="1809782205">
    <w:abstractNumId w:val="5"/>
  </w:num>
  <w:num w:numId="14" w16cid:durableId="717317357">
    <w:abstractNumId w:val="16"/>
  </w:num>
  <w:num w:numId="15" w16cid:durableId="391539449">
    <w:abstractNumId w:val="21"/>
  </w:num>
  <w:num w:numId="16" w16cid:durableId="1868642097">
    <w:abstractNumId w:val="2"/>
  </w:num>
  <w:num w:numId="17" w16cid:durableId="598300103">
    <w:abstractNumId w:val="9"/>
  </w:num>
  <w:num w:numId="18" w16cid:durableId="37514312">
    <w:abstractNumId w:val="14"/>
  </w:num>
  <w:num w:numId="19" w16cid:durableId="1801067217">
    <w:abstractNumId w:val="6"/>
  </w:num>
  <w:num w:numId="20" w16cid:durableId="1765152860">
    <w:abstractNumId w:val="10"/>
  </w:num>
  <w:num w:numId="21" w16cid:durableId="757098570">
    <w:abstractNumId w:val="7"/>
  </w:num>
  <w:num w:numId="22" w16cid:durableId="119307041">
    <w:abstractNumId w:val="22"/>
  </w:num>
  <w:num w:numId="23" w16cid:durableId="43335284">
    <w:abstractNumId w:val="12"/>
  </w:num>
  <w:num w:numId="24" w16cid:durableId="6171069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9CC"/>
    <w:rsid w:val="000D40A9"/>
    <w:rsid w:val="000F4C3E"/>
    <w:rsid w:val="00174B2B"/>
    <w:rsid w:val="001A3FBF"/>
    <w:rsid w:val="001E66B4"/>
    <w:rsid w:val="001F5B96"/>
    <w:rsid w:val="00232F5E"/>
    <w:rsid w:val="00234053"/>
    <w:rsid w:val="002513AB"/>
    <w:rsid w:val="0027600E"/>
    <w:rsid w:val="00281FEE"/>
    <w:rsid w:val="002A43D6"/>
    <w:rsid w:val="002B6F2A"/>
    <w:rsid w:val="002B7AFF"/>
    <w:rsid w:val="002C16A7"/>
    <w:rsid w:val="002E43D6"/>
    <w:rsid w:val="00302BC8"/>
    <w:rsid w:val="00331CCE"/>
    <w:rsid w:val="00334FC0"/>
    <w:rsid w:val="00397AA9"/>
    <w:rsid w:val="003D37EB"/>
    <w:rsid w:val="003D4EBE"/>
    <w:rsid w:val="003D5B5D"/>
    <w:rsid w:val="00431EFE"/>
    <w:rsid w:val="00445BFE"/>
    <w:rsid w:val="00475263"/>
    <w:rsid w:val="0048493F"/>
    <w:rsid w:val="00485638"/>
    <w:rsid w:val="00485883"/>
    <w:rsid w:val="004E480B"/>
    <w:rsid w:val="004F389A"/>
    <w:rsid w:val="00515381"/>
    <w:rsid w:val="00570586"/>
    <w:rsid w:val="005B0A5A"/>
    <w:rsid w:val="005E0B2A"/>
    <w:rsid w:val="00630AF9"/>
    <w:rsid w:val="006708AD"/>
    <w:rsid w:val="008F6391"/>
    <w:rsid w:val="0094533D"/>
    <w:rsid w:val="009660AF"/>
    <w:rsid w:val="00971333"/>
    <w:rsid w:val="00985A55"/>
    <w:rsid w:val="00990A69"/>
    <w:rsid w:val="0099568A"/>
    <w:rsid w:val="009B77FF"/>
    <w:rsid w:val="009E2B99"/>
    <w:rsid w:val="00A16FCB"/>
    <w:rsid w:val="00A47447"/>
    <w:rsid w:val="00A711E6"/>
    <w:rsid w:val="00AA2076"/>
    <w:rsid w:val="00AC14A2"/>
    <w:rsid w:val="00AE40F8"/>
    <w:rsid w:val="00AE42D2"/>
    <w:rsid w:val="00AF2F95"/>
    <w:rsid w:val="00AF76F9"/>
    <w:rsid w:val="00B545E1"/>
    <w:rsid w:val="00BC6388"/>
    <w:rsid w:val="00C14849"/>
    <w:rsid w:val="00C61A19"/>
    <w:rsid w:val="00C753DA"/>
    <w:rsid w:val="00C854FE"/>
    <w:rsid w:val="00C90117"/>
    <w:rsid w:val="00CD5F30"/>
    <w:rsid w:val="00CF3280"/>
    <w:rsid w:val="00D879AB"/>
    <w:rsid w:val="00D92E23"/>
    <w:rsid w:val="00DA098C"/>
    <w:rsid w:val="00DA6308"/>
    <w:rsid w:val="00DC143E"/>
    <w:rsid w:val="00DE5882"/>
    <w:rsid w:val="00E5094D"/>
    <w:rsid w:val="00E90BB7"/>
    <w:rsid w:val="00EA22CA"/>
    <w:rsid w:val="00ED49CC"/>
    <w:rsid w:val="00EE36D3"/>
    <w:rsid w:val="00F840A0"/>
    <w:rsid w:val="00F94DA6"/>
    <w:rsid w:val="00FB1D5E"/>
    <w:rsid w:val="00FE5B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5635D"/>
  <w15:chartTrackingRefBased/>
  <w15:docId w15:val="{624515C7-BA80-4D01-BCBE-F08F64650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0A0"/>
    <w:pPr>
      <w:jc w:val="both"/>
    </w:pPr>
    <w:rPr>
      <w:rFonts w:ascii="Times New Roman" w:hAnsi="Times New Roman"/>
      <w:sz w:val="24"/>
    </w:rPr>
  </w:style>
  <w:style w:type="paragraph" w:styleId="Heading1">
    <w:name w:val="heading 1"/>
    <w:basedOn w:val="Normal"/>
    <w:next w:val="Normal"/>
    <w:link w:val="Heading1Char"/>
    <w:uiPriority w:val="9"/>
    <w:qFormat/>
    <w:rsid w:val="00C61A19"/>
    <w:pPr>
      <w:keepNext/>
      <w:keepLines/>
      <w:spacing w:before="240" w:after="0" w:line="360" w:lineRule="auto"/>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840A0"/>
    <w:pPr>
      <w:keepNext/>
      <w:keepLines/>
      <w:spacing w:before="40" w:after="0" w:line="360" w:lineRule="auto"/>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F840A0"/>
    <w:pPr>
      <w:keepNext/>
      <w:keepLines/>
      <w:spacing w:before="40" w:after="0" w:line="360" w:lineRule="auto"/>
      <w:jc w:val="left"/>
      <w:outlineLvl w:val="2"/>
    </w:pPr>
    <w:rPr>
      <w:rFonts w:eastAsiaTheme="majorEastAsia" w:cstheme="majorBidi"/>
      <w:b/>
      <w:color w:val="2F5496" w:themeColor="accent1" w:themeShade="B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A19"/>
    <w:rPr>
      <w:rFonts w:ascii="Times New Roman" w:eastAsiaTheme="majorEastAsia" w:hAnsi="Times New Roman" w:cstheme="majorBidi"/>
      <w:b/>
      <w:color w:val="2F5496" w:themeColor="accent1" w:themeShade="BF"/>
      <w:sz w:val="32"/>
      <w:szCs w:val="32"/>
    </w:rPr>
  </w:style>
  <w:style w:type="paragraph" w:styleId="ListParagraph">
    <w:name w:val="List Paragraph"/>
    <w:basedOn w:val="Normal"/>
    <w:uiPriority w:val="34"/>
    <w:qFormat/>
    <w:rsid w:val="00ED49CC"/>
    <w:pPr>
      <w:ind w:left="720"/>
      <w:contextualSpacing/>
    </w:pPr>
  </w:style>
  <w:style w:type="character" w:customStyle="1" w:styleId="Heading2Char">
    <w:name w:val="Heading 2 Char"/>
    <w:basedOn w:val="DefaultParagraphFont"/>
    <w:link w:val="Heading2"/>
    <w:uiPriority w:val="9"/>
    <w:rsid w:val="00F840A0"/>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F840A0"/>
    <w:rPr>
      <w:rFonts w:ascii="Times New Roman" w:eastAsiaTheme="majorEastAsia" w:hAnsi="Times New Roman" w:cstheme="majorBidi"/>
      <w:b/>
      <w:color w:val="2F5496" w:themeColor="accent1" w:themeShade="BF"/>
      <w:sz w:val="24"/>
      <w:szCs w:val="24"/>
    </w:rPr>
  </w:style>
  <w:style w:type="paragraph" w:styleId="Caption">
    <w:name w:val="caption"/>
    <w:basedOn w:val="Normal"/>
    <w:next w:val="Normal"/>
    <w:uiPriority w:val="35"/>
    <w:unhideWhenUsed/>
    <w:qFormat/>
    <w:rsid w:val="009E2B99"/>
    <w:pPr>
      <w:spacing w:after="200" w:line="240" w:lineRule="auto"/>
      <w:jc w:val="center"/>
    </w:pPr>
    <w:rPr>
      <w:i/>
      <w:iCs/>
      <w:color w:val="44546A" w:themeColor="text2"/>
      <w:szCs w:val="18"/>
    </w:rPr>
  </w:style>
  <w:style w:type="paragraph" w:styleId="NormalWeb">
    <w:name w:val="Normal (Web)"/>
    <w:basedOn w:val="Normal"/>
    <w:uiPriority w:val="99"/>
    <w:semiHidden/>
    <w:unhideWhenUsed/>
    <w:rsid w:val="00EE36D3"/>
    <w:rPr>
      <w:rFonts w:cs="Times New Roman"/>
      <w:szCs w:val="24"/>
    </w:rPr>
  </w:style>
  <w:style w:type="table" w:styleId="TableGrid">
    <w:name w:val="Table Grid"/>
    <w:basedOn w:val="TableNormal"/>
    <w:uiPriority w:val="39"/>
    <w:rsid w:val="00E90B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92E2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4F389A"/>
    <w:rPr>
      <w:color w:val="0563C1" w:themeColor="hyperlink"/>
      <w:u w:val="single"/>
    </w:rPr>
  </w:style>
  <w:style w:type="character" w:styleId="UnresolvedMention">
    <w:name w:val="Unresolved Mention"/>
    <w:basedOn w:val="DefaultParagraphFont"/>
    <w:uiPriority w:val="99"/>
    <w:semiHidden/>
    <w:unhideWhenUsed/>
    <w:rsid w:val="004F389A"/>
    <w:rPr>
      <w:color w:val="605E5C"/>
      <w:shd w:val="clear" w:color="auto" w:fill="E1DFDD"/>
    </w:rPr>
  </w:style>
  <w:style w:type="paragraph" w:customStyle="1" w:styleId="Default">
    <w:name w:val="Default"/>
    <w:rsid w:val="00DE5882"/>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unhideWhenUsed/>
    <w:qFormat/>
    <w:rsid w:val="00C61A19"/>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61A19"/>
    <w:pPr>
      <w:spacing w:after="100"/>
    </w:pPr>
  </w:style>
  <w:style w:type="paragraph" w:styleId="TOC2">
    <w:name w:val="toc 2"/>
    <w:basedOn w:val="Normal"/>
    <w:next w:val="Normal"/>
    <w:autoRedefine/>
    <w:uiPriority w:val="39"/>
    <w:unhideWhenUsed/>
    <w:rsid w:val="00C61A19"/>
    <w:pPr>
      <w:spacing w:after="100"/>
      <w:ind w:left="240"/>
    </w:pPr>
  </w:style>
  <w:style w:type="paragraph" w:styleId="TOC3">
    <w:name w:val="toc 3"/>
    <w:basedOn w:val="Normal"/>
    <w:next w:val="Normal"/>
    <w:autoRedefine/>
    <w:uiPriority w:val="39"/>
    <w:unhideWhenUsed/>
    <w:rsid w:val="00C61A19"/>
    <w:pPr>
      <w:spacing w:after="100"/>
      <w:ind w:left="480"/>
    </w:pPr>
  </w:style>
  <w:style w:type="paragraph" w:styleId="Header">
    <w:name w:val="header"/>
    <w:basedOn w:val="Normal"/>
    <w:link w:val="HeaderChar"/>
    <w:uiPriority w:val="99"/>
    <w:unhideWhenUsed/>
    <w:rsid w:val="001E6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6B4"/>
    <w:rPr>
      <w:rFonts w:ascii="Times New Roman" w:hAnsi="Times New Roman"/>
      <w:sz w:val="24"/>
    </w:rPr>
  </w:style>
  <w:style w:type="paragraph" w:styleId="Footer">
    <w:name w:val="footer"/>
    <w:basedOn w:val="Normal"/>
    <w:link w:val="FooterChar"/>
    <w:uiPriority w:val="99"/>
    <w:unhideWhenUsed/>
    <w:rsid w:val="001E6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6B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253341">
      <w:bodyDiv w:val="1"/>
      <w:marLeft w:val="0"/>
      <w:marRight w:val="0"/>
      <w:marTop w:val="0"/>
      <w:marBottom w:val="0"/>
      <w:divBdr>
        <w:top w:val="none" w:sz="0" w:space="0" w:color="auto"/>
        <w:left w:val="none" w:sz="0" w:space="0" w:color="auto"/>
        <w:bottom w:val="none" w:sz="0" w:space="0" w:color="auto"/>
        <w:right w:val="none" w:sz="0" w:space="0" w:color="auto"/>
      </w:divBdr>
    </w:div>
    <w:div w:id="308747048">
      <w:bodyDiv w:val="1"/>
      <w:marLeft w:val="0"/>
      <w:marRight w:val="0"/>
      <w:marTop w:val="0"/>
      <w:marBottom w:val="0"/>
      <w:divBdr>
        <w:top w:val="none" w:sz="0" w:space="0" w:color="auto"/>
        <w:left w:val="none" w:sz="0" w:space="0" w:color="auto"/>
        <w:bottom w:val="none" w:sz="0" w:space="0" w:color="auto"/>
        <w:right w:val="none" w:sz="0" w:space="0" w:color="auto"/>
      </w:divBdr>
    </w:div>
    <w:div w:id="323823794">
      <w:bodyDiv w:val="1"/>
      <w:marLeft w:val="0"/>
      <w:marRight w:val="0"/>
      <w:marTop w:val="0"/>
      <w:marBottom w:val="0"/>
      <w:divBdr>
        <w:top w:val="none" w:sz="0" w:space="0" w:color="auto"/>
        <w:left w:val="none" w:sz="0" w:space="0" w:color="auto"/>
        <w:bottom w:val="none" w:sz="0" w:space="0" w:color="auto"/>
        <w:right w:val="none" w:sz="0" w:space="0" w:color="auto"/>
      </w:divBdr>
    </w:div>
    <w:div w:id="445778064">
      <w:bodyDiv w:val="1"/>
      <w:marLeft w:val="0"/>
      <w:marRight w:val="0"/>
      <w:marTop w:val="0"/>
      <w:marBottom w:val="0"/>
      <w:divBdr>
        <w:top w:val="none" w:sz="0" w:space="0" w:color="auto"/>
        <w:left w:val="none" w:sz="0" w:space="0" w:color="auto"/>
        <w:bottom w:val="none" w:sz="0" w:space="0" w:color="auto"/>
        <w:right w:val="none" w:sz="0" w:space="0" w:color="auto"/>
      </w:divBdr>
    </w:div>
    <w:div w:id="564534904">
      <w:bodyDiv w:val="1"/>
      <w:marLeft w:val="0"/>
      <w:marRight w:val="0"/>
      <w:marTop w:val="0"/>
      <w:marBottom w:val="0"/>
      <w:divBdr>
        <w:top w:val="none" w:sz="0" w:space="0" w:color="auto"/>
        <w:left w:val="none" w:sz="0" w:space="0" w:color="auto"/>
        <w:bottom w:val="none" w:sz="0" w:space="0" w:color="auto"/>
        <w:right w:val="none" w:sz="0" w:space="0" w:color="auto"/>
      </w:divBdr>
    </w:div>
    <w:div w:id="568734717">
      <w:bodyDiv w:val="1"/>
      <w:marLeft w:val="0"/>
      <w:marRight w:val="0"/>
      <w:marTop w:val="0"/>
      <w:marBottom w:val="0"/>
      <w:divBdr>
        <w:top w:val="none" w:sz="0" w:space="0" w:color="auto"/>
        <w:left w:val="none" w:sz="0" w:space="0" w:color="auto"/>
        <w:bottom w:val="none" w:sz="0" w:space="0" w:color="auto"/>
        <w:right w:val="none" w:sz="0" w:space="0" w:color="auto"/>
      </w:divBdr>
    </w:div>
    <w:div w:id="669719478">
      <w:bodyDiv w:val="1"/>
      <w:marLeft w:val="0"/>
      <w:marRight w:val="0"/>
      <w:marTop w:val="0"/>
      <w:marBottom w:val="0"/>
      <w:divBdr>
        <w:top w:val="none" w:sz="0" w:space="0" w:color="auto"/>
        <w:left w:val="none" w:sz="0" w:space="0" w:color="auto"/>
        <w:bottom w:val="none" w:sz="0" w:space="0" w:color="auto"/>
        <w:right w:val="none" w:sz="0" w:space="0" w:color="auto"/>
      </w:divBdr>
    </w:div>
    <w:div w:id="745810442">
      <w:bodyDiv w:val="1"/>
      <w:marLeft w:val="0"/>
      <w:marRight w:val="0"/>
      <w:marTop w:val="0"/>
      <w:marBottom w:val="0"/>
      <w:divBdr>
        <w:top w:val="none" w:sz="0" w:space="0" w:color="auto"/>
        <w:left w:val="none" w:sz="0" w:space="0" w:color="auto"/>
        <w:bottom w:val="none" w:sz="0" w:space="0" w:color="auto"/>
        <w:right w:val="none" w:sz="0" w:space="0" w:color="auto"/>
      </w:divBdr>
    </w:div>
    <w:div w:id="808329513">
      <w:bodyDiv w:val="1"/>
      <w:marLeft w:val="0"/>
      <w:marRight w:val="0"/>
      <w:marTop w:val="0"/>
      <w:marBottom w:val="0"/>
      <w:divBdr>
        <w:top w:val="none" w:sz="0" w:space="0" w:color="auto"/>
        <w:left w:val="none" w:sz="0" w:space="0" w:color="auto"/>
        <w:bottom w:val="none" w:sz="0" w:space="0" w:color="auto"/>
        <w:right w:val="none" w:sz="0" w:space="0" w:color="auto"/>
      </w:divBdr>
      <w:divsChild>
        <w:div w:id="777986328">
          <w:marLeft w:val="0"/>
          <w:marRight w:val="0"/>
          <w:marTop w:val="0"/>
          <w:marBottom w:val="0"/>
          <w:divBdr>
            <w:top w:val="none" w:sz="0" w:space="0" w:color="auto"/>
            <w:left w:val="none" w:sz="0" w:space="0" w:color="auto"/>
            <w:bottom w:val="none" w:sz="0" w:space="0" w:color="auto"/>
            <w:right w:val="none" w:sz="0" w:space="0" w:color="auto"/>
          </w:divBdr>
          <w:divsChild>
            <w:div w:id="4850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129450">
      <w:bodyDiv w:val="1"/>
      <w:marLeft w:val="0"/>
      <w:marRight w:val="0"/>
      <w:marTop w:val="0"/>
      <w:marBottom w:val="0"/>
      <w:divBdr>
        <w:top w:val="none" w:sz="0" w:space="0" w:color="auto"/>
        <w:left w:val="none" w:sz="0" w:space="0" w:color="auto"/>
        <w:bottom w:val="none" w:sz="0" w:space="0" w:color="auto"/>
        <w:right w:val="none" w:sz="0" w:space="0" w:color="auto"/>
      </w:divBdr>
    </w:div>
    <w:div w:id="1189565128">
      <w:bodyDiv w:val="1"/>
      <w:marLeft w:val="0"/>
      <w:marRight w:val="0"/>
      <w:marTop w:val="0"/>
      <w:marBottom w:val="0"/>
      <w:divBdr>
        <w:top w:val="none" w:sz="0" w:space="0" w:color="auto"/>
        <w:left w:val="none" w:sz="0" w:space="0" w:color="auto"/>
        <w:bottom w:val="none" w:sz="0" w:space="0" w:color="auto"/>
        <w:right w:val="none" w:sz="0" w:space="0" w:color="auto"/>
      </w:divBdr>
    </w:div>
    <w:div w:id="1246114131">
      <w:bodyDiv w:val="1"/>
      <w:marLeft w:val="0"/>
      <w:marRight w:val="0"/>
      <w:marTop w:val="0"/>
      <w:marBottom w:val="0"/>
      <w:divBdr>
        <w:top w:val="none" w:sz="0" w:space="0" w:color="auto"/>
        <w:left w:val="none" w:sz="0" w:space="0" w:color="auto"/>
        <w:bottom w:val="none" w:sz="0" w:space="0" w:color="auto"/>
        <w:right w:val="none" w:sz="0" w:space="0" w:color="auto"/>
      </w:divBdr>
    </w:div>
    <w:div w:id="1360279936">
      <w:bodyDiv w:val="1"/>
      <w:marLeft w:val="0"/>
      <w:marRight w:val="0"/>
      <w:marTop w:val="0"/>
      <w:marBottom w:val="0"/>
      <w:divBdr>
        <w:top w:val="none" w:sz="0" w:space="0" w:color="auto"/>
        <w:left w:val="none" w:sz="0" w:space="0" w:color="auto"/>
        <w:bottom w:val="none" w:sz="0" w:space="0" w:color="auto"/>
        <w:right w:val="none" w:sz="0" w:space="0" w:color="auto"/>
      </w:divBdr>
    </w:div>
    <w:div w:id="1427114317">
      <w:bodyDiv w:val="1"/>
      <w:marLeft w:val="0"/>
      <w:marRight w:val="0"/>
      <w:marTop w:val="0"/>
      <w:marBottom w:val="0"/>
      <w:divBdr>
        <w:top w:val="none" w:sz="0" w:space="0" w:color="auto"/>
        <w:left w:val="none" w:sz="0" w:space="0" w:color="auto"/>
        <w:bottom w:val="none" w:sz="0" w:space="0" w:color="auto"/>
        <w:right w:val="none" w:sz="0" w:space="0" w:color="auto"/>
      </w:divBdr>
      <w:divsChild>
        <w:div w:id="1195580253">
          <w:marLeft w:val="0"/>
          <w:marRight w:val="0"/>
          <w:marTop w:val="0"/>
          <w:marBottom w:val="0"/>
          <w:divBdr>
            <w:top w:val="none" w:sz="0" w:space="0" w:color="auto"/>
            <w:left w:val="none" w:sz="0" w:space="0" w:color="auto"/>
            <w:bottom w:val="none" w:sz="0" w:space="0" w:color="auto"/>
            <w:right w:val="none" w:sz="0" w:space="0" w:color="auto"/>
          </w:divBdr>
          <w:divsChild>
            <w:div w:id="1555701017">
              <w:marLeft w:val="0"/>
              <w:marRight w:val="0"/>
              <w:marTop w:val="0"/>
              <w:marBottom w:val="0"/>
              <w:divBdr>
                <w:top w:val="none" w:sz="0" w:space="0" w:color="auto"/>
                <w:left w:val="none" w:sz="0" w:space="0" w:color="auto"/>
                <w:bottom w:val="none" w:sz="0" w:space="0" w:color="auto"/>
                <w:right w:val="none" w:sz="0" w:space="0" w:color="auto"/>
              </w:divBdr>
            </w:div>
            <w:div w:id="1640183065">
              <w:marLeft w:val="0"/>
              <w:marRight w:val="0"/>
              <w:marTop w:val="0"/>
              <w:marBottom w:val="0"/>
              <w:divBdr>
                <w:top w:val="none" w:sz="0" w:space="0" w:color="auto"/>
                <w:left w:val="none" w:sz="0" w:space="0" w:color="auto"/>
                <w:bottom w:val="none" w:sz="0" w:space="0" w:color="auto"/>
                <w:right w:val="none" w:sz="0" w:space="0" w:color="auto"/>
              </w:divBdr>
            </w:div>
            <w:div w:id="90509877">
              <w:marLeft w:val="0"/>
              <w:marRight w:val="0"/>
              <w:marTop w:val="0"/>
              <w:marBottom w:val="0"/>
              <w:divBdr>
                <w:top w:val="none" w:sz="0" w:space="0" w:color="auto"/>
                <w:left w:val="none" w:sz="0" w:space="0" w:color="auto"/>
                <w:bottom w:val="none" w:sz="0" w:space="0" w:color="auto"/>
                <w:right w:val="none" w:sz="0" w:space="0" w:color="auto"/>
              </w:divBdr>
            </w:div>
            <w:div w:id="371544338">
              <w:marLeft w:val="0"/>
              <w:marRight w:val="0"/>
              <w:marTop w:val="0"/>
              <w:marBottom w:val="0"/>
              <w:divBdr>
                <w:top w:val="none" w:sz="0" w:space="0" w:color="auto"/>
                <w:left w:val="none" w:sz="0" w:space="0" w:color="auto"/>
                <w:bottom w:val="none" w:sz="0" w:space="0" w:color="auto"/>
                <w:right w:val="none" w:sz="0" w:space="0" w:color="auto"/>
              </w:divBdr>
            </w:div>
            <w:div w:id="1303461529">
              <w:marLeft w:val="0"/>
              <w:marRight w:val="0"/>
              <w:marTop w:val="0"/>
              <w:marBottom w:val="0"/>
              <w:divBdr>
                <w:top w:val="none" w:sz="0" w:space="0" w:color="auto"/>
                <w:left w:val="none" w:sz="0" w:space="0" w:color="auto"/>
                <w:bottom w:val="none" w:sz="0" w:space="0" w:color="auto"/>
                <w:right w:val="none" w:sz="0" w:space="0" w:color="auto"/>
              </w:divBdr>
            </w:div>
            <w:div w:id="78215060">
              <w:marLeft w:val="0"/>
              <w:marRight w:val="0"/>
              <w:marTop w:val="0"/>
              <w:marBottom w:val="0"/>
              <w:divBdr>
                <w:top w:val="none" w:sz="0" w:space="0" w:color="auto"/>
                <w:left w:val="none" w:sz="0" w:space="0" w:color="auto"/>
                <w:bottom w:val="none" w:sz="0" w:space="0" w:color="auto"/>
                <w:right w:val="none" w:sz="0" w:space="0" w:color="auto"/>
              </w:divBdr>
            </w:div>
            <w:div w:id="548685025">
              <w:marLeft w:val="0"/>
              <w:marRight w:val="0"/>
              <w:marTop w:val="0"/>
              <w:marBottom w:val="0"/>
              <w:divBdr>
                <w:top w:val="none" w:sz="0" w:space="0" w:color="auto"/>
                <w:left w:val="none" w:sz="0" w:space="0" w:color="auto"/>
                <w:bottom w:val="none" w:sz="0" w:space="0" w:color="auto"/>
                <w:right w:val="none" w:sz="0" w:space="0" w:color="auto"/>
              </w:divBdr>
            </w:div>
            <w:div w:id="444033910">
              <w:marLeft w:val="0"/>
              <w:marRight w:val="0"/>
              <w:marTop w:val="0"/>
              <w:marBottom w:val="0"/>
              <w:divBdr>
                <w:top w:val="none" w:sz="0" w:space="0" w:color="auto"/>
                <w:left w:val="none" w:sz="0" w:space="0" w:color="auto"/>
                <w:bottom w:val="none" w:sz="0" w:space="0" w:color="auto"/>
                <w:right w:val="none" w:sz="0" w:space="0" w:color="auto"/>
              </w:divBdr>
            </w:div>
            <w:div w:id="999503181">
              <w:marLeft w:val="0"/>
              <w:marRight w:val="0"/>
              <w:marTop w:val="0"/>
              <w:marBottom w:val="0"/>
              <w:divBdr>
                <w:top w:val="none" w:sz="0" w:space="0" w:color="auto"/>
                <w:left w:val="none" w:sz="0" w:space="0" w:color="auto"/>
                <w:bottom w:val="none" w:sz="0" w:space="0" w:color="auto"/>
                <w:right w:val="none" w:sz="0" w:space="0" w:color="auto"/>
              </w:divBdr>
            </w:div>
            <w:div w:id="1403674980">
              <w:marLeft w:val="0"/>
              <w:marRight w:val="0"/>
              <w:marTop w:val="0"/>
              <w:marBottom w:val="0"/>
              <w:divBdr>
                <w:top w:val="none" w:sz="0" w:space="0" w:color="auto"/>
                <w:left w:val="none" w:sz="0" w:space="0" w:color="auto"/>
                <w:bottom w:val="none" w:sz="0" w:space="0" w:color="auto"/>
                <w:right w:val="none" w:sz="0" w:space="0" w:color="auto"/>
              </w:divBdr>
            </w:div>
            <w:div w:id="1882130538">
              <w:marLeft w:val="0"/>
              <w:marRight w:val="0"/>
              <w:marTop w:val="0"/>
              <w:marBottom w:val="0"/>
              <w:divBdr>
                <w:top w:val="none" w:sz="0" w:space="0" w:color="auto"/>
                <w:left w:val="none" w:sz="0" w:space="0" w:color="auto"/>
                <w:bottom w:val="none" w:sz="0" w:space="0" w:color="auto"/>
                <w:right w:val="none" w:sz="0" w:space="0" w:color="auto"/>
              </w:divBdr>
            </w:div>
            <w:div w:id="1118646439">
              <w:marLeft w:val="0"/>
              <w:marRight w:val="0"/>
              <w:marTop w:val="0"/>
              <w:marBottom w:val="0"/>
              <w:divBdr>
                <w:top w:val="none" w:sz="0" w:space="0" w:color="auto"/>
                <w:left w:val="none" w:sz="0" w:space="0" w:color="auto"/>
                <w:bottom w:val="none" w:sz="0" w:space="0" w:color="auto"/>
                <w:right w:val="none" w:sz="0" w:space="0" w:color="auto"/>
              </w:divBdr>
            </w:div>
            <w:div w:id="70468412">
              <w:marLeft w:val="0"/>
              <w:marRight w:val="0"/>
              <w:marTop w:val="0"/>
              <w:marBottom w:val="0"/>
              <w:divBdr>
                <w:top w:val="none" w:sz="0" w:space="0" w:color="auto"/>
                <w:left w:val="none" w:sz="0" w:space="0" w:color="auto"/>
                <w:bottom w:val="none" w:sz="0" w:space="0" w:color="auto"/>
                <w:right w:val="none" w:sz="0" w:space="0" w:color="auto"/>
              </w:divBdr>
            </w:div>
            <w:div w:id="2087651326">
              <w:marLeft w:val="0"/>
              <w:marRight w:val="0"/>
              <w:marTop w:val="0"/>
              <w:marBottom w:val="0"/>
              <w:divBdr>
                <w:top w:val="none" w:sz="0" w:space="0" w:color="auto"/>
                <w:left w:val="none" w:sz="0" w:space="0" w:color="auto"/>
                <w:bottom w:val="none" w:sz="0" w:space="0" w:color="auto"/>
                <w:right w:val="none" w:sz="0" w:space="0" w:color="auto"/>
              </w:divBdr>
            </w:div>
            <w:div w:id="357197535">
              <w:marLeft w:val="0"/>
              <w:marRight w:val="0"/>
              <w:marTop w:val="0"/>
              <w:marBottom w:val="0"/>
              <w:divBdr>
                <w:top w:val="none" w:sz="0" w:space="0" w:color="auto"/>
                <w:left w:val="none" w:sz="0" w:space="0" w:color="auto"/>
                <w:bottom w:val="none" w:sz="0" w:space="0" w:color="auto"/>
                <w:right w:val="none" w:sz="0" w:space="0" w:color="auto"/>
              </w:divBdr>
            </w:div>
            <w:div w:id="63144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934304">
      <w:bodyDiv w:val="1"/>
      <w:marLeft w:val="0"/>
      <w:marRight w:val="0"/>
      <w:marTop w:val="0"/>
      <w:marBottom w:val="0"/>
      <w:divBdr>
        <w:top w:val="none" w:sz="0" w:space="0" w:color="auto"/>
        <w:left w:val="none" w:sz="0" w:space="0" w:color="auto"/>
        <w:bottom w:val="none" w:sz="0" w:space="0" w:color="auto"/>
        <w:right w:val="none" w:sz="0" w:space="0" w:color="auto"/>
      </w:divBdr>
    </w:div>
    <w:div w:id="1505322270">
      <w:bodyDiv w:val="1"/>
      <w:marLeft w:val="0"/>
      <w:marRight w:val="0"/>
      <w:marTop w:val="0"/>
      <w:marBottom w:val="0"/>
      <w:divBdr>
        <w:top w:val="none" w:sz="0" w:space="0" w:color="auto"/>
        <w:left w:val="none" w:sz="0" w:space="0" w:color="auto"/>
        <w:bottom w:val="none" w:sz="0" w:space="0" w:color="auto"/>
        <w:right w:val="none" w:sz="0" w:space="0" w:color="auto"/>
      </w:divBdr>
    </w:div>
    <w:div w:id="1647930256">
      <w:bodyDiv w:val="1"/>
      <w:marLeft w:val="0"/>
      <w:marRight w:val="0"/>
      <w:marTop w:val="0"/>
      <w:marBottom w:val="0"/>
      <w:divBdr>
        <w:top w:val="none" w:sz="0" w:space="0" w:color="auto"/>
        <w:left w:val="none" w:sz="0" w:space="0" w:color="auto"/>
        <w:bottom w:val="none" w:sz="0" w:space="0" w:color="auto"/>
        <w:right w:val="none" w:sz="0" w:space="0" w:color="auto"/>
      </w:divBdr>
    </w:div>
    <w:div w:id="1953323077">
      <w:bodyDiv w:val="1"/>
      <w:marLeft w:val="0"/>
      <w:marRight w:val="0"/>
      <w:marTop w:val="0"/>
      <w:marBottom w:val="0"/>
      <w:divBdr>
        <w:top w:val="none" w:sz="0" w:space="0" w:color="auto"/>
        <w:left w:val="none" w:sz="0" w:space="0" w:color="auto"/>
        <w:bottom w:val="none" w:sz="0" w:space="0" w:color="auto"/>
        <w:right w:val="none" w:sz="0" w:space="0" w:color="auto"/>
      </w:divBdr>
    </w:div>
    <w:div w:id="2051761219">
      <w:bodyDiv w:val="1"/>
      <w:marLeft w:val="0"/>
      <w:marRight w:val="0"/>
      <w:marTop w:val="0"/>
      <w:marBottom w:val="0"/>
      <w:divBdr>
        <w:top w:val="none" w:sz="0" w:space="0" w:color="auto"/>
        <w:left w:val="none" w:sz="0" w:space="0" w:color="auto"/>
        <w:bottom w:val="none" w:sz="0" w:space="0" w:color="auto"/>
        <w:right w:val="none" w:sz="0" w:space="0" w:color="auto"/>
      </w:divBdr>
    </w:div>
    <w:div w:id="2075201409">
      <w:bodyDiv w:val="1"/>
      <w:marLeft w:val="0"/>
      <w:marRight w:val="0"/>
      <w:marTop w:val="0"/>
      <w:marBottom w:val="0"/>
      <w:divBdr>
        <w:top w:val="none" w:sz="0" w:space="0" w:color="auto"/>
        <w:left w:val="none" w:sz="0" w:space="0" w:color="auto"/>
        <w:bottom w:val="none" w:sz="0" w:space="0" w:color="auto"/>
        <w:right w:val="none" w:sz="0" w:space="0" w:color="auto"/>
      </w:divBdr>
    </w:div>
    <w:div w:id="2082210312">
      <w:bodyDiv w:val="1"/>
      <w:marLeft w:val="0"/>
      <w:marRight w:val="0"/>
      <w:marTop w:val="0"/>
      <w:marBottom w:val="0"/>
      <w:divBdr>
        <w:top w:val="none" w:sz="0" w:space="0" w:color="auto"/>
        <w:left w:val="none" w:sz="0" w:space="0" w:color="auto"/>
        <w:bottom w:val="none" w:sz="0" w:space="0" w:color="auto"/>
        <w:right w:val="none" w:sz="0" w:space="0" w:color="auto"/>
      </w:divBdr>
    </w:div>
    <w:div w:id="2133859120">
      <w:bodyDiv w:val="1"/>
      <w:marLeft w:val="0"/>
      <w:marRight w:val="0"/>
      <w:marTop w:val="0"/>
      <w:marBottom w:val="0"/>
      <w:divBdr>
        <w:top w:val="none" w:sz="0" w:space="0" w:color="auto"/>
        <w:left w:val="none" w:sz="0" w:space="0" w:color="auto"/>
        <w:bottom w:val="none" w:sz="0" w:space="0" w:color="auto"/>
        <w:right w:val="none" w:sz="0" w:space="0" w:color="auto"/>
      </w:divBdr>
    </w:div>
    <w:div w:id="213667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B328A-1728-4D7B-A996-E118770DE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22</Pages>
  <Words>5147</Words>
  <Characters>29340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Rajeev</dc:creator>
  <cp:keywords/>
  <dc:description/>
  <cp:lastModifiedBy>Pranav Anil Kumar (2206956)</cp:lastModifiedBy>
  <cp:revision>40</cp:revision>
  <dcterms:created xsi:type="dcterms:W3CDTF">2023-03-20T18:19:00Z</dcterms:created>
  <dcterms:modified xsi:type="dcterms:W3CDTF">2023-03-26T18:26:00Z</dcterms:modified>
</cp:coreProperties>
</file>