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63418949"/>
        <w:docPartObj>
          <w:docPartGallery w:val="Table of Contents"/>
          <w:docPartUnique/>
        </w:docPartObj>
      </w:sdtPr>
      <w:sdtEndPr>
        <w:rPr>
          <w:rFonts w:asciiTheme="minorHAnsi" w:hAnsiTheme="minorHAnsi" w:cstheme="minorBidi"/>
          <w:b/>
          <w:bCs/>
          <w:noProof/>
          <w:kern w:val="2"/>
          <w:lang w:eastAsia="en-US"/>
          <w14:ligatures w14:val="standardContextual"/>
        </w:rPr>
      </w:sdtEndPr>
      <w:sdtContent>
        <w:p w14:paraId="11277636" w14:textId="77777777" w:rsidR="00C3163A" w:rsidRDefault="00C3163A" w:rsidP="00C3163A">
          <w:pPr>
            <w:pStyle w:val="ydpd1410c80qowt-stl-ydpafea7f63x-scope"/>
            <w:jc w:val="center"/>
            <w:rPr>
              <w:rFonts w:ascii="Verdana" w:hAnsi="Verdana"/>
              <w:sz w:val="20"/>
              <w:szCs w:val="20"/>
            </w:rPr>
          </w:pPr>
          <w:r>
            <w:rPr>
              <w:rStyle w:val="ydpd1410c80qowt-stl-ydpafea7f63qowt-font8-tahoma"/>
              <w:rFonts w:ascii="Verdana" w:hAnsi="Verdana"/>
              <w:color w:val="000000"/>
              <w:sz w:val="40"/>
              <w:szCs w:val="40"/>
            </w:rPr>
            <w:t>Skills for the Workplace</w:t>
          </w:r>
          <w:r>
            <w:rPr>
              <w:rFonts w:ascii="Verdana" w:hAnsi="Verdana"/>
              <w:color w:val="000000"/>
              <w:sz w:val="40"/>
              <w:szCs w:val="40"/>
            </w:rPr>
            <w:br/>
          </w:r>
          <w:r>
            <w:t xml:space="preserve">Module Assignment Submission </w:t>
          </w:r>
          <w:r>
            <w:rPr>
              <w:rFonts w:ascii="Verdana" w:hAnsi="Verdana"/>
              <w:sz w:val="20"/>
              <w:szCs w:val="20"/>
            </w:rPr>
            <w:br/>
          </w:r>
        </w:p>
        <w:tbl>
          <w:tblPr>
            <w:tblW w:w="9493" w:type="dxa"/>
            <w:tblCellSpacing w:w="15" w:type="dxa"/>
            <w:tblLook w:val="04A0" w:firstRow="1" w:lastRow="0" w:firstColumn="1" w:lastColumn="0" w:noHBand="0" w:noVBand="1"/>
          </w:tblPr>
          <w:tblGrid>
            <w:gridCol w:w="2467"/>
            <w:gridCol w:w="7026"/>
          </w:tblGrid>
          <w:tr w:rsidR="00C3163A" w14:paraId="3695F744" w14:textId="77777777" w:rsidTr="009E4826">
            <w:trPr>
              <w:tblCellSpacing w:w="15" w:type="dxa"/>
            </w:trPr>
            <w:tc>
              <w:tcPr>
                <w:tcW w:w="0" w:type="auto"/>
                <w:tcBorders>
                  <w:top w:val="single" w:sz="8" w:space="0" w:color="000000"/>
                  <w:left w:val="single" w:sz="8" w:space="0" w:color="000000"/>
                  <w:bottom w:val="single" w:sz="8" w:space="0" w:color="000000"/>
                  <w:right w:val="single" w:sz="8" w:space="0" w:color="000000"/>
                </w:tcBorders>
                <w:shd w:val="clear" w:color="auto" w:fill="D9D9D9"/>
                <w:tcMar>
                  <w:top w:w="15" w:type="dxa"/>
                  <w:left w:w="15" w:type="dxa"/>
                  <w:bottom w:w="15" w:type="dxa"/>
                  <w:right w:w="15" w:type="dxa"/>
                </w:tcMar>
                <w:vAlign w:val="center"/>
                <w:hideMark/>
              </w:tcPr>
              <w:p w14:paraId="31EEA8B8" w14:textId="77777777" w:rsidR="00C3163A" w:rsidRDefault="00C3163A" w:rsidP="009E4826">
                <w:pPr>
                  <w:pStyle w:val="ydpd1410c80qowt-stl-ydpafea7f63x-scope"/>
                </w:pPr>
                <w:r>
                  <w:rPr>
                    <w:rStyle w:val="ydpd1410c80qowt-stl-ydpafea7f63qowt-font8-tahoma"/>
                    <w:sz w:val="28"/>
                    <w:szCs w:val="28"/>
                  </w:rPr>
                  <w:t>Student Name:</w:t>
                </w:r>
                <w:r>
                  <w:t xml:space="preserve"> </w:t>
                </w:r>
              </w:p>
            </w:tc>
            <w:tc>
              <w:tcPr>
                <w:tcW w:w="0" w:type="auto"/>
                <w:tcBorders>
                  <w:top w:val="single" w:sz="8" w:space="0" w:color="000000"/>
                  <w:left w:val="nil"/>
                  <w:bottom w:val="single" w:sz="8" w:space="0" w:color="000000"/>
                  <w:right w:val="single" w:sz="8" w:space="0" w:color="000000"/>
                </w:tcBorders>
                <w:tcMar>
                  <w:top w:w="15" w:type="dxa"/>
                  <w:left w:w="15" w:type="dxa"/>
                  <w:bottom w:w="15" w:type="dxa"/>
                  <w:right w:w="15" w:type="dxa"/>
                </w:tcMar>
                <w:vAlign w:val="center"/>
                <w:hideMark/>
              </w:tcPr>
              <w:p w14:paraId="2BCB700A" w14:textId="713460EB" w:rsidR="00C3163A" w:rsidRPr="00C3163A" w:rsidRDefault="00C3163A" w:rsidP="009E4826">
                <w:pPr>
                  <w:pStyle w:val="ydpd1410c80qowt-stl-ydpafea7f63x-scope"/>
                  <w:rPr>
                    <w:rFonts w:ascii="Abadi" w:hAnsi="Abadi"/>
                  </w:rPr>
                </w:pPr>
                <w:r w:rsidRPr="00C3163A">
                  <w:rPr>
                    <w:rStyle w:val="ydpd1410c80qowt-stl-ydpafea7f63qowt-font8-tahoma"/>
                    <w:rFonts w:ascii="Abadi" w:hAnsi="Abadi"/>
                    <w:sz w:val="28"/>
                    <w:szCs w:val="28"/>
                  </w:rPr>
                  <w:t>N</w:t>
                </w:r>
                <w:r w:rsidRPr="00C3163A">
                  <w:rPr>
                    <w:rStyle w:val="ydpd1410c80qowt-stl-ydpafea7f63qowt-font8-tahoma"/>
                    <w:rFonts w:ascii="Abadi" w:hAnsi="Abadi"/>
                  </w:rPr>
                  <w:t>ICOLA DACOSTA</w:t>
                </w:r>
                <w:r w:rsidRPr="00C3163A">
                  <w:rPr>
                    <w:rFonts w:ascii="Abadi" w:hAnsi="Abadi"/>
                  </w:rPr>
                  <w:t xml:space="preserve"> </w:t>
                </w:r>
              </w:p>
            </w:tc>
          </w:tr>
          <w:tr w:rsidR="00C3163A" w14:paraId="77CCD1B0" w14:textId="77777777" w:rsidTr="009E4826">
            <w:trPr>
              <w:tblCellSpacing w:w="15" w:type="dxa"/>
            </w:trPr>
            <w:tc>
              <w:tcPr>
                <w:tcW w:w="0" w:type="auto"/>
                <w:tcBorders>
                  <w:top w:val="nil"/>
                  <w:left w:val="single" w:sz="8" w:space="0" w:color="000000"/>
                  <w:bottom w:val="single" w:sz="8" w:space="0" w:color="000000"/>
                  <w:right w:val="single" w:sz="8" w:space="0" w:color="000000"/>
                </w:tcBorders>
                <w:shd w:val="clear" w:color="auto" w:fill="D9D9D9"/>
                <w:tcMar>
                  <w:top w:w="15" w:type="dxa"/>
                  <w:left w:w="15" w:type="dxa"/>
                  <w:bottom w:w="15" w:type="dxa"/>
                  <w:right w:w="15" w:type="dxa"/>
                </w:tcMar>
                <w:vAlign w:val="center"/>
                <w:hideMark/>
              </w:tcPr>
              <w:p w14:paraId="323BB80E" w14:textId="77777777" w:rsidR="00C3163A" w:rsidRPr="00E212C6" w:rsidRDefault="00C3163A" w:rsidP="009E4826">
                <w:pPr>
                  <w:pStyle w:val="ydpd1410c80qowt-stl-ydpafea7f63x-scope"/>
                  <w:rPr>
                    <w:sz w:val="28"/>
                    <w:szCs w:val="28"/>
                  </w:rPr>
                </w:pPr>
                <w:r w:rsidRPr="00E212C6">
                  <w:rPr>
                    <w:rStyle w:val="ydpd1410c80qowt-stl-ydpafea7f63qowt-font8-tahoma"/>
                    <w:sz w:val="28"/>
                    <w:szCs w:val="28"/>
                  </w:rPr>
                  <w:t>Student Number:</w:t>
                </w:r>
                <w:r w:rsidRPr="00E212C6">
                  <w:rPr>
                    <w:sz w:val="28"/>
                    <w:szCs w:val="28"/>
                  </w:rPr>
                  <w:t xml:space="preserve"> </w:t>
                </w:r>
              </w:p>
            </w:tc>
            <w:tc>
              <w:tcPr>
                <w:tcW w:w="0" w:type="auto"/>
                <w:tcBorders>
                  <w:top w:val="nil"/>
                  <w:left w:val="nil"/>
                  <w:bottom w:val="single" w:sz="8" w:space="0" w:color="000000"/>
                  <w:right w:val="single" w:sz="8" w:space="0" w:color="000000"/>
                </w:tcBorders>
                <w:tcMar>
                  <w:top w:w="15" w:type="dxa"/>
                  <w:left w:w="15" w:type="dxa"/>
                  <w:bottom w:w="15" w:type="dxa"/>
                  <w:right w:w="15" w:type="dxa"/>
                </w:tcMar>
                <w:vAlign w:val="center"/>
                <w:hideMark/>
              </w:tcPr>
              <w:p w14:paraId="3810CE73" w14:textId="78C71517" w:rsidR="00C3163A" w:rsidRPr="00C3163A" w:rsidRDefault="00C3163A" w:rsidP="009E4826">
                <w:pPr>
                  <w:pStyle w:val="ydpd1410c80qowt-stl-ydpafea7f63x-scope"/>
                  <w:rPr>
                    <w:rFonts w:ascii="Abadi" w:hAnsi="Abadi"/>
                    <w:sz w:val="28"/>
                    <w:szCs w:val="28"/>
                  </w:rPr>
                </w:pPr>
                <w:r w:rsidRPr="00C3163A">
                  <w:rPr>
                    <w:rFonts w:ascii="Abadi" w:hAnsi="Abadi"/>
                    <w:sz w:val="28"/>
                    <w:szCs w:val="28"/>
                  </w:rPr>
                  <w:br/>
                  <w:t>201682</w:t>
                </w:r>
                <w:r w:rsidRPr="00C3163A">
                  <w:rPr>
                    <w:rFonts w:ascii="Abadi" w:hAnsi="Abadi"/>
                    <w:sz w:val="28"/>
                    <w:szCs w:val="28"/>
                  </w:rPr>
                  <w:t>1</w:t>
                </w:r>
              </w:p>
            </w:tc>
          </w:tr>
          <w:tr w:rsidR="00C3163A" w14:paraId="6B56DF87" w14:textId="77777777" w:rsidTr="009E4826">
            <w:trPr>
              <w:tblCellSpacing w:w="15" w:type="dxa"/>
            </w:trPr>
            <w:tc>
              <w:tcPr>
                <w:tcW w:w="0" w:type="auto"/>
                <w:tcBorders>
                  <w:top w:val="nil"/>
                  <w:left w:val="single" w:sz="8" w:space="0" w:color="000000"/>
                  <w:bottom w:val="single" w:sz="8" w:space="0" w:color="000000"/>
                  <w:right w:val="single" w:sz="8" w:space="0" w:color="000000"/>
                </w:tcBorders>
                <w:shd w:val="clear" w:color="auto" w:fill="D9D9D9"/>
                <w:tcMar>
                  <w:top w:w="15" w:type="dxa"/>
                  <w:left w:w="15" w:type="dxa"/>
                  <w:bottom w:w="15" w:type="dxa"/>
                  <w:right w:w="15" w:type="dxa"/>
                </w:tcMar>
                <w:vAlign w:val="center"/>
                <w:hideMark/>
              </w:tcPr>
              <w:p w14:paraId="07954AD2" w14:textId="77777777" w:rsidR="00C3163A" w:rsidRDefault="00C3163A" w:rsidP="009E4826">
                <w:pPr>
                  <w:pStyle w:val="ydpd1410c80qowt-stl-ydpafea7f63x-scope"/>
                </w:pPr>
                <w:r>
                  <w:rPr>
                    <w:rStyle w:val="ydpd1410c80qowt-stl-ydpafea7f63qowt-font8-tahoma"/>
                    <w:sz w:val="28"/>
                    <w:szCs w:val="28"/>
                  </w:rPr>
                  <w:t>Module No:</w:t>
                </w:r>
                <w:r>
                  <w:t xml:space="preserve"> </w:t>
                </w:r>
              </w:p>
            </w:tc>
            <w:tc>
              <w:tcPr>
                <w:tcW w:w="0" w:type="auto"/>
                <w:tcBorders>
                  <w:top w:val="nil"/>
                  <w:left w:val="nil"/>
                  <w:bottom w:val="single" w:sz="8" w:space="0" w:color="000000"/>
                  <w:right w:val="single" w:sz="8" w:space="0" w:color="000000"/>
                </w:tcBorders>
                <w:tcMar>
                  <w:top w:w="15" w:type="dxa"/>
                  <w:left w:w="15" w:type="dxa"/>
                  <w:bottom w:w="15" w:type="dxa"/>
                  <w:right w:w="15" w:type="dxa"/>
                </w:tcMar>
                <w:vAlign w:val="center"/>
                <w:hideMark/>
              </w:tcPr>
              <w:p w14:paraId="056413C3" w14:textId="77777777" w:rsidR="00C3163A" w:rsidRPr="00C3163A" w:rsidRDefault="00C3163A" w:rsidP="009E4826">
                <w:pPr>
                  <w:pStyle w:val="ydpd1410c80qowt-stl-ydpafea7f63x-scope"/>
                  <w:rPr>
                    <w:rFonts w:ascii="Abadi" w:hAnsi="Abadi"/>
                  </w:rPr>
                </w:pPr>
                <w:r w:rsidRPr="00C3163A">
                  <w:rPr>
                    <w:rStyle w:val="ydpd1410c80qowt-stl-ydpafea7f63qowt-font8-tahoma"/>
                    <w:rFonts w:ascii="Abadi" w:hAnsi="Abadi"/>
                    <w:color w:val="FF0000"/>
                    <w:sz w:val="28"/>
                    <w:szCs w:val="28"/>
                  </w:rPr>
                  <w:t>BMSK6005</w:t>
                </w:r>
                <w:r w:rsidRPr="00C3163A">
                  <w:rPr>
                    <w:rFonts w:ascii="Abadi" w:hAnsi="Abadi"/>
                  </w:rPr>
                  <w:t xml:space="preserve"> </w:t>
                </w:r>
              </w:p>
            </w:tc>
          </w:tr>
          <w:tr w:rsidR="00C3163A" w14:paraId="5553952D" w14:textId="77777777" w:rsidTr="009E4826">
            <w:trPr>
              <w:tblCellSpacing w:w="15" w:type="dxa"/>
            </w:trPr>
            <w:tc>
              <w:tcPr>
                <w:tcW w:w="0" w:type="auto"/>
                <w:tcBorders>
                  <w:top w:val="nil"/>
                  <w:left w:val="single" w:sz="8" w:space="0" w:color="000000"/>
                  <w:bottom w:val="single" w:sz="8" w:space="0" w:color="000000"/>
                  <w:right w:val="single" w:sz="8" w:space="0" w:color="000000"/>
                </w:tcBorders>
                <w:shd w:val="clear" w:color="auto" w:fill="D9D9D9"/>
                <w:tcMar>
                  <w:top w:w="15" w:type="dxa"/>
                  <w:left w:w="15" w:type="dxa"/>
                  <w:bottom w:w="15" w:type="dxa"/>
                  <w:right w:w="15" w:type="dxa"/>
                </w:tcMar>
                <w:vAlign w:val="center"/>
                <w:hideMark/>
              </w:tcPr>
              <w:p w14:paraId="7ECA2704" w14:textId="77777777" w:rsidR="00C3163A" w:rsidRDefault="00C3163A" w:rsidP="009E4826">
                <w:pPr>
                  <w:pStyle w:val="ydpd1410c80qowt-stl-ydpafea7f63x-scope"/>
                </w:pPr>
                <w:r>
                  <w:rPr>
                    <w:rStyle w:val="ydpd1410c80qowt-stl-ydpafea7f63qowt-font8-tahoma"/>
                    <w:sz w:val="28"/>
                    <w:szCs w:val="28"/>
                  </w:rPr>
                  <w:t>Module Title:</w:t>
                </w:r>
                <w:r>
                  <w:t xml:space="preserve"> </w:t>
                </w:r>
              </w:p>
            </w:tc>
            <w:tc>
              <w:tcPr>
                <w:tcW w:w="0" w:type="auto"/>
                <w:tcBorders>
                  <w:top w:val="nil"/>
                  <w:left w:val="nil"/>
                  <w:bottom w:val="single" w:sz="8" w:space="0" w:color="000000"/>
                  <w:right w:val="single" w:sz="8" w:space="0" w:color="000000"/>
                </w:tcBorders>
                <w:tcMar>
                  <w:top w:w="15" w:type="dxa"/>
                  <w:left w:w="15" w:type="dxa"/>
                  <w:bottom w:w="15" w:type="dxa"/>
                  <w:right w:w="15" w:type="dxa"/>
                </w:tcMar>
                <w:vAlign w:val="center"/>
                <w:hideMark/>
              </w:tcPr>
              <w:p w14:paraId="2C47B0BA" w14:textId="77777777" w:rsidR="00C3163A" w:rsidRPr="00C3163A" w:rsidRDefault="00C3163A" w:rsidP="009E4826">
                <w:pPr>
                  <w:pStyle w:val="Heading1"/>
                  <w:rPr>
                    <w:rFonts w:ascii="Abadi" w:hAnsi="Abadi"/>
                    <w:sz w:val="28"/>
                    <w:szCs w:val="28"/>
                  </w:rPr>
                </w:pPr>
                <w:r w:rsidRPr="00C3163A">
                  <w:rPr>
                    <w:rFonts w:ascii="Abadi" w:hAnsi="Abadi"/>
                    <w:color w:val="000000" w:themeColor="text1"/>
                    <w:sz w:val="28"/>
                    <w:szCs w:val="28"/>
                  </w:rPr>
                  <w:t>Coaching and Mentoring Skills for the Workplace</w:t>
                </w:r>
              </w:p>
            </w:tc>
          </w:tr>
        </w:tbl>
        <w:p w14:paraId="028ED5BD" w14:textId="77777777" w:rsidR="00C3163A" w:rsidRDefault="00C3163A" w:rsidP="00C3163A">
          <w:pPr>
            <w:pStyle w:val="ydpd1410c80qowt-stl-ydpafea7f63x-scope"/>
          </w:pPr>
        </w:p>
        <w:p w14:paraId="3CAA66D6" w14:textId="77777777" w:rsidR="00C3163A" w:rsidRDefault="00C3163A" w:rsidP="00C3163A">
          <w:pPr>
            <w:pStyle w:val="ydpd1410c80qowt-stl-ydpafea7f63x-scope"/>
            <w:rPr>
              <w:rFonts w:ascii="Verdana" w:hAnsi="Verdana"/>
              <w:sz w:val="20"/>
              <w:szCs w:val="20"/>
            </w:rPr>
          </w:pPr>
          <w:r>
            <w:rPr>
              <w:rStyle w:val="ydpd1410c80qowt-stl-ydpafea7f63qowt-font8-tahoma"/>
              <w:rFonts w:ascii="Verdana" w:hAnsi="Verdana"/>
              <w:b/>
              <w:bCs/>
              <w:color w:val="000000"/>
              <w:sz w:val="24"/>
              <w:szCs w:val="24"/>
            </w:rPr>
            <w:t>Statement of Confirmation of Authenticity</w:t>
          </w:r>
          <w:r>
            <w:rPr>
              <w:rFonts w:ascii="Verdana" w:hAnsi="Verdana"/>
              <w:sz w:val="20"/>
              <w:szCs w:val="20"/>
            </w:rPr>
            <w:t xml:space="preserve"> </w:t>
          </w:r>
        </w:p>
        <w:p w14:paraId="7037FBE7" w14:textId="77777777" w:rsidR="00C3163A" w:rsidRDefault="00C3163A" w:rsidP="00C3163A">
          <w:pPr>
            <w:pStyle w:val="ydpd1410c80qowt-stl-ydpafea7f63x-scope"/>
            <w:rPr>
              <w:rFonts w:ascii="Verdana" w:hAnsi="Verdana"/>
              <w:sz w:val="20"/>
              <w:szCs w:val="20"/>
            </w:rPr>
          </w:pPr>
          <w:r>
            <w:rPr>
              <w:rStyle w:val="ydpd1410c80qowt-stl-ydpafea7f63qowt-font8-tahoma"/>
              <w:rFonts w:ascii="Verdana" w:hAnsi="Verdan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r>
            <w:rPr>
              <w:rFonts w:ascii="Verdana" w:hAnsi="Verdana"/>
              <w:sz w:val="20"/>
              <w:szCs w:val="20"/>
            </w:rPr>
            <w:t xml:space="preserve"> </w:t>
          </w:r>
        </w:p>
        <w:p w14:paraId="2EC7CDCC" w14:textId="77777777" w:rsidR="00C3163A" w:rsidRDefault="00C3163A" w:rsidP="00C3163A">
          <w:pPr>
            <w:pStyle w:val="ydpd1410c80qowt-stl-ydpafea7f63x-scope"/>
            <w:rPr>
              <w:rFonts w:ascii="Verdana" w:hAnsi="Verdana"/>
              <w:sz w:val="20"/>
              <w:szCs w:val="20"/>
            </w:rPr>
          </w:pPr>
          <w:r>
            <w:rPr>
              <w:rStyle w:val="ydpd1410c80qowt-stl-ydpafea7f63qowt-font8-tahoma"/>
              <w:rFonts w:ascii="Verdana" w:hAnsi="Verdana"/>
              <w:color w:val="000000"/>
              <w:sz w:val="24"/>
              <w:szCs w:val="24"/>
            </w:rPr>
            <w:t>Attention is drawn to the plagiarism and unfair practice policies of U</w:t>
          </w:r>
          <w:r>
            <w:rPr>
              <w:rStyle w:val="ydpd1410c80qowt-stl-ydpafea7f63qowt-font8-tahoma"/>
              <w:rFonts w:ascii="Verdana" w:hAnsi="Verdana"/>
              <w:sz w:val="20"/>
              <w:szCs w:val="20"/>
            </w:rPr>
            <w:t>WTSD.</w:t>
          </w:r>
          <w:r>
            <w:rPr>
              <w:rFonts w:ascii="Verdana" w:hAnsi="Verdana"/>
              <w:sz w:val="20"/>
              <w:szCs w:val="20"/>
            </w:rPr>
            <w:t xml:space="preserve"> </w:t>
          </w:r>
        </w:p>
        <w:p w14:paraId="422ECEC5" w14:textId="09B27C63" w:rsidR="00C3163A" w:rsidRDefault="00C3163A" w:rsidP="00C3163A">
          <w:pPr>
            <w:pStyle w:val="TOCHeading"/>
          </w:pPr>
        </w:p>
        <w:p w14:paraId="1F5A97EA" w14:textId="7182BD74" w:rsidR="00C3163A" w:rsidRDefault="00C3163A" w:rsidP="00C3163A">
          <w:pPr>
            <w:rPr>
              <w:lang w:val="en-US"/>
            </w:rPr>
          </w:pPr>
        </w:p>
        <w:p w14:paraId="3FAAF5FD" w14:textId="1CABC5A7" w:rsidR="00C3163A" w:rsidRDefault="00C3163A" w:rsidP="00C3163A">
          <w:pPr>
            <w:rPr>
              <w:lang w:val="en-US"/>
            </w:rPr>
          </w:pPr>
        </w:p>
        <w:p w14:paraId="04CA49E0" w14:textId="5F80BE4F" w:rsidR="00C3163A" w:rsidRDefault="00C3163A" w:rsidP="00C3163A">
          <w:pPr>
            <w:rPr>
              <w:lang w:val="en-US"/>
            </w:rPr>
          </w:pPr>
        </w:p>
        <w:p w14:paraId="6911D5C8" w14:textId="6C4347E0" w:rsidR="00C3163A" w:rsidRDefault="00C3163A" w:rsidP="00C3163A">
          <w:pPr>
            <w:rPr>
              <w:lang w:val="en-US"/>
            </w:rPr>
          </w:pPr>
        </w:p>
        <w:p w14:paraId="6C293DA1" w14:textId="052E4101" w:rsidR="00C3163A" w:rsidRDefault="00C3163A" w:rsidP="00C3163A">
          <w:pPr>
            <w:rPr>
              <w:lang w:val="en-US"/>
            </w:rPr>
          </w:pPr>
        </w:p>
        <w:p w14:paraId="5A806C0C" w14:textId="0BBDFA67" w:rsidR="00C3163A" w:rsidRDefault="00C3163A" w:rsidP="00C3163A">
          <w:pPr>
            <w:rPr>
              <w:lang w:val="en-US"/>
            </w:rPr>
          </w:pPr>
        </w:p>
        <w:p w14:paraId="123C066E" w14:textId="23CF689A" w:rsidR="00C3163A" w:rsidRDefault="00C3163A" w:rsidP="00C3163A">
          <w:pPr>
            <w:rPr>
              <w:lang w:val="en-US"/>
            </w:rPr>
          </w:pPr>
        </w:p>
        <w:p w14:paraId="66ECB016" w14:textId="212C3B86" w:rsidR="00C3163A" w:rsidRDefault="00C3163A" w:rsidP="00C3163A">
          <w:pPr>
            <w:rPr>
              <w:lang w:val="en-US"/>
            </w:rPr>
          </w:pPr>
        </w:p>
        <w:p w14:paraId="38F43D00" w14:textId="0CD5011E" w:rsidR="00C3163A" w:rsidRDefault="00C3163A" w:rsidP="00C3163A">
          <w:pPr>
            <w:rPr>
              <w:lang w:val="en-US"/>
            </w:rPr>
          </w:pPr>
        </w:p>
        <w:p w14:paraId="6298A6C0" w14:textId="1541FF33" w:rsidR="00C3163A" w:rsidRDefault="00C3163A" w:rsidP="00C3163A">
          <w:pPr>
            <w:rPr>
              <w:lang w:val="en-US"/>
            </w:rPr>
          </w:pPr>
        </w:p>
        <w:p w14:paraId="1FE80D23" w14:textId="77777777" w:rsidR="00C3163A" w:rsidRPr="00C3163A" w:rsidRDefault="00C3163A" w:rsidP="00C3163A">
          <w:pPr>
            <w:rPr>
              <w:lang w:val="en-US"/>
            </w:rPr>
          </w:pPr>
        </w:p>
        <w:p w14:paraId="78FF5E43" w14:textId="18BF363B" w:rsidR="00CA5459" w:rsidRDefault="00CA5459">
          <w:pPr>
            <w:pStyle w:val="TOCHeading"/>
          </w:pPr>
          <w:r>
            <w:lastRenderedPageBreak/>
            <w:t>Contents</w:t>
          </w:r>
        </w:p>
        <w:p w14:paraId="1E4887A2" w14:textId="30977733" w:rsidR="00CA5459" w:rsidRDefault="00CA5459">
          <w:pPr>
            <w:pStyle w:val="TOC2"/>
            <w:tabs>
              <w:tab w:val="right" w:leader="dot" w:pos="9016"/>
            </w:tabs>
            <w:rPr>
              <w:noProof/>
            </w:rPr>
          </w:pPr>
          <w:r>
            <w:fldChar w:fldCharType="begin"/>
          </w:r>
          <w:r>
            <w:instrText xml:space="preserve"> TOC \o "1-3" \h \z \u </w:instrText>
          </w:r>
          <w:r>
            <w:fldChar w:fldCharType="separate"/>
          </w:r>
          <w:hyperlink w:anchor="_Toc133321451" w:history="1">
            <w:r w:rsidRPr="000078E5">
              <w:rPr>
                <w:rStyle w:val="Hyperlink"/>
                <w:noProof/>
              </w:rPr>
              <w:t xml:space="preserve">Coaching and mentoring skills for the </w:t>
            </w:r>
            <w:r w:rsidR="0051303D">
              <w:rPr>
                <w:rStyle w:val="Hyperlink"/>
                <w:noProof/>
              </w:rPr>
              <w:t>Workplace</w:t>
            </w:r>
            <w:r>
              <w:rPr>
                <w:noProof/>
                <w:webHidden/>
              </w:rPr>
              <w:tab/>
            </w:r>
            <w:r>
              <w:rPr>
                <w:noProof/>
                <w:webHidden/>
              </w:rPr>
              <w:fldChar w:fldCharType="begin"/>
            </w:r>
            <w:r>
              <w:rPr>
                <w:noProof/>
                <w:webHidden/>
              </w:rPr>
              <w:instrText xml:space="preserve"> PAGEREF _Toc133321451 \h </w:instrText>
            </w:r>
            <w:r>
              <w:rPr>
                <w:noProof/>
                <w:webHidden/>
              </w:rPr>
            </w:r>
            <w:r>
              <w:rPr>
                <w:noProof/>
                <w:webHidden/>
              </w:rPr>
              <w:fldChar w:fldCharType="separate"/>
            </w:r>
            <w:r w:rsidR="00C3163A">
              <w:rPr>
                <w:noProof/>
                <w:webHidden/>
              </w:rPr>
              <w:t>3</w:t>
            </w:r>
            <w:r>
              <w:rPr>
                <w:noProof/>
                <w:webHidden/>
              </w:rPr>
              <w:fldChar w:fldCharType="end"/>
            </w:r>
          </w:hyperlink>
        </w:p>
        <w:p w14:paraId="5F8807B9" w14:textId="3F6138D0" w:rsidR="00CA5459" w:rsidRDefault="00CA5459">
          <w:pPr>
            <w:pStyle w:val="TOC2"/>
            <w:tabs>
              <w:tab w:val="right" w:leader="dot" w:pos="9016"/>
            </w:tabs>
            <w:rPr>
              <w:noProof/>
            </w:rPr>
          </w:pPr>
          <w:hyperlink w:anchor="_Toc133321452" w:history="1">
            <w:r w:rsidRPr="000078E5">
              <w:rPr>
                <w:rStyle w:val="Hyperlink"/>
                <w:noProof/>
              </w:rPr>
              <w:t>Introduction</w:t>
            </w:r>
            <w:r>
              <w:rPr>
                <w:noProof/>
                <w:webHidden/>
              </w:rPr>
              <w:tab/>
            </w:r>
            <w:r>
              <w:rPr>
                <w:noProof/>
                <w:webHidden/>
              </w:rPr>
              <w:fldChar w:fldCharType="begin"/>
            </w:r>
            <w:r>
              <w:rPr>
                <w:noProof/>
                <w:webHidden/>
              </w:rPr>
              <w:instrText xml:space="preserve"> PAGEREF _Toc133321452 \h </w:instrText>
            </w:r>
            <w:r>
              <w:rPr>
                <w:noProof/>
                <w:webHidden/>
              </w:rPr>
            </w:r>
            <w:r>
              <w:rPr>
                <w:noProof/>
                <w:webHidden/>
              </w:rPr>
              <w:fldChar w:fldCharType="separate"/>
            </w:r>
            <w:r w:rsidR="00C3163A">
              <w:rPr>
                <w:noProof/>
                <w:webHidden/>
              </w:rPr>
              <w:t>3</w:t>
            </w:r>
            <w:r>
              <w:rPr>
                <w:noProof/>
                <w:webHidden/>
              </w:rPr>
              <w:fldChar w:fldCharType="end"/>
            </w:r>
          </w:hyperlink>
        </w:p>
        <w:p w14:paraId="009D350E" w14:textId="528E00B9" w:rsidR="00CA5459" w:rsidRDefault="00CA5459">
          <w:pPr>
            <w:pStyle w:val="TOC2"/>
            <w:tabs>
              <w:tab w:val="right" w:leader="dot" w:pos="9016"/>
            </w:tabs>
            <w:rPr>
              <w:noProof/>
            </w:rPr>
          </w:pPr>
          <w:hyperlink w:anchor="_Toc133321453" w:history="1">
            <w:r w:rsidRPr="000078E5">
              <w:rPr>
                <w:rStyle w:val="Hyperlink"/>
                <w:noProof/>
              </w:rPr>
              <w:t>Coaching Definition</w:t>
            </w:r>
            <w:r>
              <w:rPr>
                <w:noProof/>
                <w:webHidden/>
              </w:rPr>
              <w:tab/>
            </w:r>
            <w:r>
              <w:rPr>
                <w:noProof/>
                <w:webHidden/>
              </w:rPr>
              <w:fldChar w:fldCharType="begin"/>
            </w:r>
            <w:r>
              <w:rPr>
                <w:noProof/>
                <w:webHidden/>
              </w:rPr>
              <w:instrText xml:space="preserve"> PAGEREF _Toc133321453 \h </w:instrText>
            </w:r>
            <w:r>
              <w:rPr>
                <w:noProof/>
                <w:webHidden/>
              </w:rPr>
            </w:r>
            <w:r>
              <w:rPr>
                <w:noProof/>
                <w:webHidden/>
              </w:rPr>
              <w:fldChar w:fldCharType="separate"/>
            </w:r>
            <w:r w:rsidR="00C3163A">
              <w:rPr>
                <w:noProof/>
                <w:webHidden/>
              </w:rPr>
              <w:t>3</w:t>
            </w:r>
            <w:r>
              <w:rPr>
                <w:noProof/>
                <w:webHidden/>
              </w:rPr>
              <w:fldChar w:fldCharType="end"/>
            </w:r>
          </w:hyperlink>
        </w:p>
        <w:p w14:paraId="2A08FC54" w14:textId="24E2B321" w:rsidR="00CA5459" w:rsidRDefault="00CA5459">
          <w:pPr>
            <w:pStyle w:val="TOC2"/>
            <w:tabs>
              <w:tab w:val="right" w:leader="dot" w:pos="9016"/>
            </w:tabs>
            <w:rPr>
              <w:noProof/>
            </w:rPr>
          </w:pPr>
          <w:hyperlink w:anchor="_Toc133321454" w:history="1">
            <w:r w:rsidRPr="000078E5">
              <w:rPr>
                <w:rStyle w:val="Hyperlink"/>
                <w:noProof/>
              </w:rPr>
              <w:t>Mentoring Definition</w:t>
            </w:r>
            <w:r>
              <w:rPr>
                <w:noProof/>
                <w:webHidden/>
              </w:rPr>
              <w:tab/>
            </w:r>
            <w:r>
              <w:rPr>
                <w:noProof/>
                <w:webHidden/>
              </w:rPr>
              <w:fldChar w:fldCharType="begin"/>
            </w:r>
            <w:r>
              <w:rPr>
                <w:noProof/>
                <w:webHidden/>
              </w:rPr>
              <w:instrText xml:space="preserve"> PAGEREF _Toc133321454 \h </w:instrText>
            </w:r>
            <w:r>
              <w:rPr>
                <w:noProof/>
                <w:webHidden/>
              </w:rPr>
            </w:r>
            <w:r>
              <w:rPr>
                <w:noProof/>
                <w:webHidden/>
              </w:rPr>
              <w:fldChar w:fldCharType="separate"/>
            </w:r>
            <w:r w:rsidR="00C3163A">
              <w:rPr>
                <w:noProof/>
                <w:webHidden/>
              </w:rPr>
              <w:t>4</w:t>
            </w:r>
            <w:r>
              <w:rPr>
                <w:noProof/>
                <w:webHidden/>
              </w:rPr>
              <w:fldChar w:fldCharType="end"/>
            </w:r>
          </w:hyperlink>
        </w:p>
        <w:p w14:paraId="35C4FCBB" w14:textId="742D54BB" w:rsidR="00CA5459" w:rsidRDefault="00CA5459">
          <w:pPr>
            <w:pStyle w:val="TOC2"/>
            <w:tabs>
              <w:tab w:val="right" w:leader="dot" w:pos="9016"/>
            </w:tabs>
            <w:rPr>
              <w:noProof/>
            </w:rPr>
          </w:pPr>
          <w:hyperlink w:anchor="_Toc133321455" w:history="1">
            <w:r w:rsidRPr="000078E5">
              <w:rPr>
                <w:rStyle w:val="Hyperlink"/>
                <w:noProof/>
              </w:rPr>
              <w:t>Difference between Mentoring and Coaching</w:t>
            </w:r>
            <w:r>
              <w:rPr>
                <w:noProof/>
                <w:webHidden/>
              </w:rPr>
              <w:tab/>
            </w:r>
            <w:r>
              <w:rPr>
                <w:noProof/>
                <w:webHidden/>
              </w:rPr>
              <w:fldChar w:fldCharType="begin"/>
            </w:r>
            <w:r>
              <w:rPr>
                <w:noProof/>
                <w:webHidden/>
              </w:rPr>
              <w:instrText xml:space="preserve"> PAGEREF _Toc133321455 \h </w:instrText>
            </w:r>
            <w:r>
              <w:rPr>
                <w:noProof/>
                <w:webHidden/>
              </w:rPr>
            </w:r>
            <w:r>
              <w:rPr>
                <w:noProof/>
                <w:webHidden/>
              </w:rPr>
              <w:fldChar w:fldCharType="separate"/>
            </w:r>
            <w:r w:rsidR="00C3163A">
              <w:rPr>
                <w:noProof/>
                <w:webHidden/>
              </w:rPr>
              <w:t>5</w:t>
            </w:r>
            <w:r>
              <w:rPr>
                <w:noProof/>
                <w:webHidden/>
              </w:rPr>
              <w:fldChar w:fldCharType="end"/>
            </w:r>
          </w:hyperlink>
        </w:p>
        <w:p w14:paraId="61206B95" w14:textId="68646A76" w:rsidR="00CA5459" w:rsidRDefault="00CA5459">
          <w:pPr>
            <w:pStyle w:val="TOC2"/>
            <w:tabs>
              <w:tab w:val="right" w:leader="dot" w:pos="9016"/>
            </w:tabs>
            <w:rPr>
              <w:noProof/>
            </w:rPr>
          </w:pPr>
          <w:hyperlink w:anchor="_Toc133321456" w:history="1">
            <w:r w:rsidRPr="000078E5">
              <w:rPr>
                <w:rStyle w:val="Hyperlink"/>
                <w:noProof/>
              </w:rPr>
              <w:t>Ask and Tell</w:t>
            </w:r>
            <w:r>
              <w:rPr>
                <w:noProof/>
                <w:webHidden/>
              </w:rPr>
              <w:tab/>
            </w:r>
            <w:r>
              <w:rPr>
                <w:noProof/>
                <w:webHidden/>
              </w:rPr>
              <w:fldChar w:fldCharType="begin"/>
            </w:r>
            <w:r>
              <w:rPr>
                <w:noProof/>
                <w:webHidden/>
              </w:rPr>
              <w:instrText xml:space="preserve"> PAGEREF _Toc133321456 \h </w:instrText>
            </w:r>
            <w:r>
              <w:rPr>
                <w:noProof/>
                <w:webHidden/>
              </w:rPr>
            </w:r>
            <w:r>
              <w:rPr>
                <w:noProof/>
                <w:webHidden/>
              </w:rPr>
              <w:fldChar w:fldCharType="separate"/>
            </w:r>
            <w:r w:rsidR="00C3163A">
              <w:rPr>
                <w:noProof/>
                <w:webHidden/>
              </w:rPr>
              <w:t>5</w:t>
            </w:r>
            <w:r>
              <w:rPr>
                <w:noProof/>
                <w:webHidden/>
              </w:rPr>
              <w:fldChar w:fldCharType="end"/>
            </w:r>
          </w:hyperlink>
        </w:p>
        <w:p w14:paraId="33CC2CF7" w14:textId="2DD3248E" w:rsidR="00CA5459" w:rsidRDefault="00CA5459">
          <w:pPr>
            <w:pStyle w:val="TOC2"/>
            <w:tabs>
              <w:tab w:val="right" w:leader="dot" w:pos="9016"/>
            </w:tabs>
            <w:rPr>
              <w:noProof/>
            </w:rPr>
          </w:pPr>
          <w:hyperlink w:anchor="_Toc133321457" w:history="1">
            <w:r w:rsidRPr="000078E5">
              <w:rPr>
                <w:rStyle w:val="Hyperlink"/>
                <w:noProof/>
              </w:rPr>
              <w:t>Being an Effective Coach</w:t>
            </w:r>
            <w:r>
              <w:rPr>
                <w:noProof/>
                <w:webHidden/>
              </w:rPr>
              <w:tab/>
            </w:r>
            <w:r>
              <w:rPr>
                <w:noProof/>
                <w:webHidden/>
              </w:rPr>
              <w:fldChar w:fldCharType="begin"/>
            </w:r>
            <w:r>
              <w:rPr>
                <w:noProof/>
                <w:webHidden/>
              </w:rPr>
              <w:instrText xml:space="preserve"> PAGEREF _Toc133321457 \h </w:instrText>
            </w:r>
            <w:r>
              <w:rPr>
                <w:noProof/>
                <w:webHidden/>
              </w:rPr>
            </w:r>
            <w:r>
              <w:rPr>
                <w:noProof/>
                <w:webHidden/>
              </w:rPr>
              <w:fldChar w:fldCharType="separate"/>
            </w:r>
            <w:r w:rsidR="00C3163A">
              <w:rPr>
                <w:noProof/>
                <w:webHidden/>
              </w:rPr>
              <w:t>6</w:t>
            </w:r>
            <w:r>
              <w:rPr>
                <w:noProof/>
                <w:webHidden/>
              </w:rPr>
              <w:fldChar w:fldCharType="end"/>
            </w:r>
          </w:hyperlink>
        </w:p>
        <w:p w14:paraId="3AE5C08B" w14:textId="3DADC053" w:rsidR="00CA5459" w:rsidRDefault="00CA5459">
          <w:pPr>
            <w:pStyle w:val="TOC2"/>
            <w:tabs>
              <w:tab w:val="right" w:leader="dot" w:pos="9016"/>
            </w:tabs>
            <w:rPr>
              <w:noProof/>
            </w:rPr>
          </w:pPr>
          <w:hyperlink w:anchor="_Toc133321458" w:history="1">
            <w:r w:rsidRPr="000078E5">
              <w:rPr>
                <w:rStyle w:val="Hyperlink"/>
                <w:noProof/>
              </w:rPr>
              <w:t>Coaching Models</w:t>
            </w:r>
            <w:r>
              <w:rPr>
                <w:noProof/>
                <w:webHidden/>
              </w:rPr>
              <w:tab/>
            </w:r>
            <w:r>
              <w:rPr>
                <w:noProof/>
                <w:webHidden/>
              </w:rPr>
              <w:fldChar w:fldCharType="begin"/>
            </w:r>
            <w:r>
              <w:rPr>
                <w:noProof/>
                <w:webHidden/>
              </w:rPr>
              <w:instrText xml:space="preserve"> PAGEREF _Toc133321458 \h </w:instrText>
            </w:r>
            <w:r>
              <w:rPr>
                <w:noProof/>
                <w:webHidden/>
              </w:rPr>
            </w:r>
            <w:r>
              <w:rPr>
                <w:noProof/>
                <w:webHidden/>
              </w:rPr>
              <w:fldChar w:fldCharType="separate"/>
            </w:r>
            <w:r w:rsidR="00C3163A">
              <w:rPr>
                <w:noProof/>
                <w:webHidden/>
              </w:rPr>
              <w:t>8</w:t>
            </w:r>
            <w:r>
              <w:rPr>
                <w:noProof/>
                <w:webHidden/>
              </w:rPr>
              <w:fldChar w:fldCharType="end"/>
            </w:r>
          </w:hyperlink>
        </w:p>
        <w:p w14:paraId="1B1872E9" w14:textId="28362904" w:rsidR="00CA5459" w:rsidRDefault="00CA5459">
          <w:pPr>
            <w:pStyle w:val="TOC2"/>
            <w:tabs>
              <w:tab w:val="right" w:leader="dot" w:pos="9016"/>
            </w:tabs>
            <w:rPr>
              <w:noProof/>
            </w:rPr>
          </w:pPr>
          <w:hyperlink w:anchor="_Toc133321459" w:history="1">
            <w:r w:rsidRPr="000078E5">
              <w:rPr>
                <w:rStyle w:val="Hyperlink"/>
                <w:noProof/>
              </w:rPr>
              <w:t>Summary</w:t>
            </w:r>
            <w:r>
              <w:rPr>
                <w:noProof/>
                <w:webHidden/>
              </w:rPr>
              <w:tab/>
            </w:r>
            <w:r>
              <w:rPr>
                <w:noProof/>
                <w:webHidden/>
              </w:rPr>
              <w:fldChar w:fldCharType="begin"/>
            </w:r>
            <w:r>
              <w:rPr>
                <w:noProof/>
                <w:webHidden/>
              </w:rPr>
              <w:instrText xml:space="preserve"> PAGEREF _Toc133321459 \h </w:instrText>
            </w:r>
            <w:r>
              <w:rPr>
                <w:noProof/>
                <w:webHidden/>
              </w:rPr>
            </w:r>
            <w:r>
              <w:rPr>
                <w:noProof/>
                <w:webHidden/>
              </w:rPr>
              <w:fldChar w:fldCharType="separate"/>
            </w:r>
            <w:r w:rsidR="00C3163A">
              <w:rPr>
                <w:noProof/>
                <w:webHidden/>
              </w:rPr>
              <w:t>14</w:t>
            </w:r>
            <w:r>
              <w:rPr>
                <w:noProof/>
                <w:webHidden/>
              </w:rPr>
              <w:fldChar w:fldCharType="end"/>
            </w:r>
          </w:hyperlink>
        </w:p>
        <w:p w14:paraId="77D03915" w14:textId="15C7822A" w:rsidR="00CA5459" w:rsidRDefault="00CA5459">
          <w:r>
            <w:rPr>
              <w:b/>
              <w:bCs/>
              <w:noProof/>
            </w:rPr>
            <w:fldChar w:fldCharType="end"/>
          </w:r>
        </w:p>
      </w:sdtContent>
    </w:sdt>
    <w:p w14:paraId="12687A38" w14:textId="77777777" w:rsidR="00CA5459" w:rsidRDefault="00CA5459"/>
    <w:p w14:paraId="2F147211" w14:textId="15D9BC24" w:rsidR="00CA5459" w:rsidRDefault="00CA5459"/>
    <w:p w14:paraId="5D137509" w14:textId="4E7DD0CE" w:rsidR="00CA5459" w:rsidRDefault="00CA5459"/>
    <w:p w14:paraId="4BC05650" w14:textId="2CBC0EFC" w:rsidR="00CA5459" w:rsidRDefault="00CA5459"/>
    <w:p w14:paraId="45979DCE" w14:textId="648DD3E1" w:rsidR="00CA5459" w:rsidRDefault="00CA5459"/>
    <w:p w14:paraId="30065C18" w14:textId="7F07DA22" w:rsidR="00CA5459" w:rsidRDefault="00CA5459"/>
    <w:p w14:paraId="6B484D40" w14:textId="4FC876AD" w:rsidR="00CA5459" w:rsidRDefault="00CA5459"/>
    <w:p w14:paraId="587DB060" w14:textId="68E4316F" w:rsidR="00CA5459" w:rsidRDefault="00CA5459"/>
    <w:p w14:paraId="15495202" w14:textId="38DBD2AC" w:rsidR="00CA5459" w:rsidRDefault="00CA5459"/>
    <w:p w14:paraId="642DCFF2" w14:textId="4C8F7159" w:rsidR="00CA5459" w:rsidRDefault="00CA5459"/>
    <w:p w14:paraId="35FC3588" w14:textId="279E5FD9" w:rsidR="00CA5459" w:rsidRDefault="00CA5459"/>
    <w:p w14:paraId="01CFDF94" w14:textId="1EC0D8C8" w:rsidR="00CA5459" w:rsidRDefault="00CA5459"/>
    <w:p w14:paraId="674923FB" w14:textId="7BF65548" w:rsidR="00CA5459" w:rsidRDefault="00CA5459"/>
    <w:p w14:paraId="3432AA16" w14:textId="16B3DC72" w:rsidR="00CA5459" w:rsidRDefault="00CA5459"/>
    <w:p w14:paraId="0D1CBBB6" w14:textId="2259F4BC" w:rsidR="00CA5459" w:rsidRDefault="00CA5459"/>
    <w:p w14:paraId="700E8BF0" w14:textId="791B6680" w:rsidR="00CA5459" w:rsidRDefault="00CA5459"/>
    <w:p w14:paraId="2B38477E" w14:textId="77777777" w:rsidR="00CA5459" w:rsidRDefault="00CA5459"/>
    <w:p w14:paraId="13398EFA" w14:textId="222EB941" w:rsidR="00CA5459" w:rsidRDefault="00CA5459" w:rsidP="00CA5459">
      <w:pPr>
        <w:pStyle w:val="Heading2"/>
      </w:pPr>
      <w:bookmarkStart w:id="0" w:name="_Toc133321451"/>
    </w:p>
    <w:p w14:paraId="7585C16F" w14:textId="77777777" w:rsidR="00CA5459" w:rsidRPr="00CA5459" w:rsidRDefault="00CA5459" w:rsidP="00CA5459"/>
    <w:p w14:paraId="705B95C8" w14:textId="0E9635BD" w:rsidR="00421959" w:rsidRDefault="00421959" w:rsidP="00CA5459">
      <w:pPr>
        <w:pStyle w:val="Heading2"/>
      </w:pPr>
      <w:r w:rsidRPr="00421959">
        <w:t xml:space="preserve">Coaching and </w:t>
      </w:r>
      <w:r w:rsidR="0051303D">
        <w:t>M</w:t>
      </w:r>
      <w:r w:rsidRPr="00421959">
        <w:t xml:space="preserve">entoring </w:t>
      </w:r>
      <w:r w:rsidR="0051303D">
        <w:t>S</w:t>
      </w:r>
      <w:r w:rsidRPr="00421959">
        <w:t xml:space="preserve">kills for the </w:t>
      </w:r>
      <w:r w:rsidR="0051303D">
        <w:t>W</w:t>
      </w:r>
      <w:r w:rsidRPr="00421959">
        <w:t>orkplace</w:t>
      </w:r>
      <w:bookmarkEnd w:id="0"/>
    </w:p>
    <w:p w14:paraId="4DFE98EE" w14:textId="0F0D572B" w:rsidR="00421959" w:rsidRDefault="00421959" w:rsidP="00CA5459">
      <w:pPr>
        <w:pStyle w:val="Heading2"/>
      </w:pPr>
      <w:bookmarkStart w:id="1" w:name="_Toc133321452"/>
      <w:r w:rsidRPr="00421959">
        <w:t>Introduction</w:t>
      </w:r>
      <w:bookmarkEnd w:id="1"/>
    </w:p>
    <w:p w14:paraId="0DD5C712" w14:textId="50CD9CC1" w:rsidR="006505D9" w:rsidRDefault="006505D9">
      <w:r>
        <w:t xml:space="preserve">Coaching and mentoring are techniques used to aid the development of an organisation’s staff. The explosion of research in this area since the early 2000s means that there is a lot of literature on both disciplines. This has brought much overlap between the two, and this report will review some of </w:t>
      </w:r>
      <w:r w:rsidR="008B29D8">
        <w:t>their differences and similarities</w:t>
      </w:r>
      <w:r>
        <w:t>.</w:t>
      </w:r>
    </w:p>
    <w:p w14:paraId="70C7BCF2" w14:textId="77777777" w:rsidR="00D67613" w:rsidRDefault="00421959">
      <w:r w:rsidRPr="00421959">
        <w:t>Th</w:t>
      </w:r>
      <w:r w:rsidR="006505D9">
        <w:t>e</w:t>
      </w:r>
      <w:r w:rsidRPr="00421959">
        <w:t xml:space="preserve"> report will look at coaching and mentoring</w:t>
      </w:r>
      <w:r w:rsidR="006505D9">
        <w:t>,</w:t>
      </w:r>
      <w:r w:rsidRPr="00421959">
        <w:t xml:space="preserve"> starting by defining the definitions of both disciplines and </w:t>
      </w:r>
      <w:r>
        <w:t>examining</w:t>
      </w:r>
      <w:r w:rsidRPr="00421959">
        <w:t xml:space="preserve"> th</w:t>
      </w:r>
      <w:r w:rsidR="006505D9">
        <w:t>ese definitions to find some consensus</w:t>
      </w:r>
      <w:r>
        <w:t>.</w:t>
      </w:r>
      <w:r w:rsidRPr="00421959">
        <w:t xml:space="preserve"> It will then </w:t>
      </w:r>
      <w:proofErr w:type="gramStart"/>
      <w:r w:rsidR="008B29D8">
        <w:t>analyse</w:t>
      </w:r>
      <w:proofErr w:type="gramEnd"/>
      <w:r w:rsidRPr="00421959">
        <w:t xml:space="preserve"> </w:t>
      </w:r>
    </w:p>
    <w:p w14:paraId="78B66248" w14:textId="118685CD" w:rsidR="00421959" w:rsidRDefault="00421959">
      <w:r w:rsidRPr="00421959">
        <w:t>the skills</w:t>
      </w:r>
      <w:r>
        <w:t>,</w:t>
      </w:r>
      <w:r w:rsidRPr="00421959">
        <w:t xml:space="preserve"> </w:t>
      </w:r>
      <w:r>
        <w:t>behaviours,</w:t>
      </w:r>
      <w:r w:rsidRPr="00421959">
        <w:t xml:space="preserve"> </w:t>
      </w:r>
      <w:r>
        <w:t>attitudes,</w:t>
      </w:r>
      <w:r w:rsidRPr="00421959">
        <w:t xml:space="preserve"> beliefs</w:t>
      </w:r>
      <w:r>
        <w:t>,</w:t>
      </w:r>
      <w:r w:rsidRPr="00421959">
        <w:t xml:space="preserve"> and values </w:t>
      </w:r>
      <w:r w:rsidR="008B29D8">
        <w:t xml:space="preserve">needed for an effective coach and </w:t>
      </w:r>
      <w:r w:rsidRPr="00421959">
        <w:t xml:space="preserve">finally look at strategies used </w:t>
      </w:r>
      <w:r>
        <w:t>to coach the client effectively.</w:t>
      </w:r>
    </w:p>
    <w:p w14:paraId="1D5EE419" w14:textId="77777777" w:rsidR="00421959" w:rsidRDefault="00421959"/>
    <w:p w14:paraId="131F9A6F" w14:textId="5C44B642" w:rsidR="00421959" w:rsidRDefault="00421959" w:rsidP="00CA5459">
      <w:pPr>
        <w:pStyle w:val="Heading2"/>
      </w:pPr>
      <w:bookmarkStart w:id="2" w:name="_Toc133321453"/>
      <w:r w:rsidRPr="00421959">
        <w:t xml:space="preserve">Coaching </w:t>
      </w:r>
      <w:r>
        <w:t>D</w:t>
      </w:r>
      <w:r w:rsidRPr="00421959">
        <w:t>efinition</w:t>
      </w:r>
      <w:bookmarkEnd w:id="2"/>
    </w:p>
    <w:p w14:paraId="59564E05" w14:textId="146D0C40" w:rsidR="00421959" w:rsidRDefault="00421959">
      <w:r>
        <w:t>There is a plethora of definitions for coaching in recent academia, and as many topics, the ideas vary significantly, making it difficult to come to a common consensus. The definitions vary in complexity, with some being very general and others being more specific. Here are a few examples:</w:t>
      </w:r>
    </w:p>
    <w:p w14:paraId="572DD5B9" w14:textId="58C16D7A" w:rsidR="00421959" w:rsidRDefault="00421959">
      <w:r>
        <w:t>Fournies (1987</w:t>
      </w:r>
      <w:r>
        <w:t>), A</w:t>
      </w:r>
      <w:r>
        <w:t xml:space="preserve"> process for improving problem work performance.</w:t>
      </w:r>
    </w:p>
    <w:p w14:paraId="248F5336" w14:textId="0E95DA80" w:rsidR="00421959" w:rsidRDefault="00421959">
      <w:r>
        <w:t>Evered &amp; Selman (1989)</w:t>
      </w:r>
      <w:r>
        <w:t xml:space="preserve">, </w:t>
      </w:r>
      <w:r>
        <w:t>Coaching…refers to the managerial activity of creating, by communication only, the climate, environment, and context that empowers individuals and teams to generate results.</w:t>
      </w:r>
    </w:p>
    <w:p w14:paraId="25EC29B5" w14:textId="0F91D4F0" w:rsidR="00421959" w:rsidRDefault="00421959">
      <w:r>
        <w:t xml:space="preserve">Popper &amp; </w:t>
      </w:r>
      <w:proofErr w:type="spellStart"/>
      <w:r>
        <w:t>Lipshitz</w:t>
      </w:r>
      <w:proofErr w:type="spellEnd"/>
      <w:r>
        <w:t xml:space="preserve"> (1992)</w:t>
      </w:r>
      <w:r>
        <w:t xml:space="preserve">, </w:t>
      </w:r>
      <w:r>
        <w:t xml:space="preserve">Coaching…[is] a process of creating a culture of development, an atmosphere of learning. It has two components: improving of performance at the skill level; </w:t>
      </w:r>
      <w:proofErr w:type="gramStart"/>
      <w:r>
        <w:t>and,</w:t>
      </w:r>
      <w:proofErr w:type="gramEnd"/>
      <w:r>
        <w:t xml:space="preserve"> establishing relations allowing a coach to enhance his trainee’s psychological development.</w:t>
      </w:r>
    </w:p>
    <w:p w14:paraId="56C84826" w14:textId="43F4C484" w:rsidR="00421959" w:rsidRDefault="00421959">
      <w:r>
        <w:t>Mink, Owen &amp; Mink (1993)</w:t>
      </w:r>
      <w:r>
        <w:t>,</w:t>
      </w:r>
      <w:r w:rsidRPr="00421959">
        <w:t xml:space="preserve"> </w:t>
      </w:r>
      <w:r>
        <w:t xml:space="preserve">Coaching is the process by which one individual, the coach, creates enabling relationships with others that make it easier for them to learn. </w:t>
      </w:r>
    </w:p>
    <w:p w14:paraId="2E9733A7" w14:textId="4BB6550A" w:rsidR="00421959" w:rsidRDefault="00421959">
      <w:proofErr w:type="spellStart"/>
      <w:r>
        <w:t>Redshaw</w:t>
      </w:r>
      <w:proofErr w:type="spellEnd"/>
      <w:r>
        <w:t xml:space="preserve"> (2000), </w:t>
      </w:r>
      <w:r>
        <w:t>This process of giving guidance, encouragement and support to the learner is…what we call coaching.</w:t>
      </w:r>
    </w:p>
    <w:p w14:paraId="2D7C548C" w14:textId="682D5809" w:rsidR="00421959" w:rsidRDefault="00421959">
      <w:r>
        <w:t>Clutterbuck (1998)</w:t>
      </w:r>
      <w:r>
        <w:t xml:space="preserve">, </w:t>
      </w:r>
      <w:r>
        <w:t>Coaching is ‘a pragmatic approach to help people manage their acquisition or improvement of skills’ and can be either ‘directive or non-directive’…</w:t>
      </w:r>
    </w:p>
    <w:p w14:paraId="5C355FF7" w14:textId="3D025FB0" w:rsidR="00421959" w:rsidRDefault="00421959">
      <w:r>
        <w:t>Grant (2006)</w:t>
      </w:r>
      <w:r>
        <w:t xml:space="preserve">, </w:t>
      </w:r>
      <w:r>
        <w:t xml:space="preserve">Coaching is ‘a collaborative solution-focused, results-orientated and systematic process in which the coach facilitates the enhancement of performance, life experience, self-directed learning and personal growth of individuals and </w:t>
      </w:r>
      <w:r>
        <w:t>organizations</w:t>
      </w:r>
      <w:r>
        <w:t>.</w:t>
      </w:r>
    </w:p>
    <w:p w14:paraId="1F1DB0DE" w14:textId="3BEF16AA" w:rsidR="00605DDD" w:rsidRDefault="00605DDD">
      <w:r>
        <w:t>This is just a small selection of the various definitions found on coaching and highlights the varied perspectives of different researches.</w:t>
      </w:r>
    </w:p>
    <w:p w14:paraId="29714019" w14:textId="77777777" w:rsidR="00466029" w:rsidRDefault="00466029">
      <w:r>
        <w:t>Fournies’</w:t>
      </w:r>
      <w:r w:rsidR="00605DDD">
        <w:t xml:space="preserve"> definition is simple and to the point but does not give much detail and simply defines coaching as a </w:t>
      </w:r>
      <w:r>
        <w:t xml:space="preserve">process for improving performance. </w:t>
      </w:r>
      <w:proofErr w:type="spellStart"/>
      <w:r>
        <w:t>Redshaw</w:t>
      </w:r>
      <w:proofErr w:type="spellEnd"/>
      <w:r>
        <w:t xml:space="preserve"> also simplifies the process as giving guidance and support to a learner.</w:t>
      </w:r>
    </w:p>
    <w:p w14:paraId="5E453B44" w14:textId="165155A2" w:rsidR="00605DDD" w:rsidRDefault="00466029">
      <w:r>
        <w:t>Popper splits the coaching process into two categories improving skills and developing psychologically. Grant also addresses both performance and personal growth.</w:t>
      </w:r>
    </w:p>
    <w:p w14:paraId="494EE7D7" w14:textId="6A0F5350" w:rsidR="00466029" w:rsidRDefault="00466029">
      <w:r>
        <w:t xml:space="preserve">All these definitions primarily focus on the individual. Still, another definition from the International Coaching Federation (2000), highlights that other stakeholders are involved in the coaching process. </w:t>
      </w:r>
    </w:p>
    <w:p w14:paraId="3FE0DD05" w14:textId="4AB3E0BC" w:rsidR="00466029" w:rsidRDefault="00466029">
      <w:r>
        <w:t>Th</w:t>
      </w:r>
      <w:r w:rsidR="00E17126">
        <w:t>eir</w:t>
      </w:r>
      <w:r>
        <w:t xml:space="preserve"> definitions is “</w:t>
      </w:r>
      <w:r>
        <w:t xml:space="preserve">…a facilitated </w:t>
      </w:r>
      <w:r w:rsidR="00E17126">
        <w:t>one-to-one</w:t>
      </w:r>
      <w:r>
        <w:t xml:space="preserve"> mutually designed relationship between a professional coach and a key contributor who has a powerful position in the organization. This relationship occurs in areas of business, government, </w:t>
      </w:r>
      <w:r w:rsidR="00E17126">
        <w:t>not-for-profit</w:t>
      </w:r>
      <w:r>
        <w:t>, and educational organizations where there are multiple stakeholders and organizational sponsorship for the coach</w:t>
      </w:r>
      <w:proofErr w:type="gramStart"/>
      <w:r>
        <w:t>.....</w:t>
      </w:r>
      <w:proofErr w:type="gramEnd"/>
      <w:r>
        <w:t xml:space="preserve">the coaching is contracted for the benefit of the client…the focus of </w:t>
      </w:r>
      <w:r w:rsidR="00E17126">
        <w:t>the</w:t>
      </w:r>
      <w:r>
        <w:t xml:space="preserve"> coaching is usually focused on organizational performance or development…..</w:t>
      </w:r>
      <w:r>
        <w:t>”</w:t>
      </w:r>
    </w:p>
    <w:p w14:paraId="150D5F01" w14:textId="70DC365B" w:rsidR="00605DDD" w:rsidRDefault="00E17126">
      <w:r w:rsidRPr="00E17126">
        <w:t xml:space="preserve">This definition highlights </w:t>
      </w:r>
      <w:r>
        <w:t>the</w:t>
      </w:r>
      <w:r w:rsidRPr="00E17126">
        <w:t xml:space="preserve"> other stakeholders involved in the coaching process </w:t>
      </w:r>
      <w:r>
        <w:t>rather</w:t>
      </w:r>
      <w:r w:rsidRPr="00E17126">
        <w:t xml:space="preserve"> than just the coach and the coachee. The organisation also has a role to play in the coaching process</w:t>
      </w:r>
      <w:r>
        <w:t>,</w:t>
      </w:r>
      <w:r w:rsidRPr="00E17126">
        <w:t xml:space="preserve"> with things like sponsorship and </w:t>
      </w:r>
      <w:r>
        <w:t xml:space="preserve">how the </w:t>
      </w:r>
      <w:r w:rsidRPr="00E17126">
        <w:t>organisatio</w:t>
      </w:r>
      <w:r>
        <w:t>n will</w:t>
      </w:r>
      <w:r w:rsidRPr="00E17126">
        <w:t xml:space="preserve"> benefit </w:t>
      </w:r>
      <w:r>
        <w:t>is important to the coaching process.</w:t>
      </w:r>
    </w:p>
    <w:p w14:paraId="4B1E3605" w14:textId="32B54530" w:rsidR="00E17126" w:rsidRDefault="00E17126">
      <w:r>
        <w:t>From these various definitions, we can surmise that; coaching is a process usually arranged through an organisation for the purpose of one-on-one development of an individual’s skills and psychology to improve their performance and thereby improve the organization’s results.</w:t>
      </w:r>
    </w:p>
    <w:p w14:paraId="6F2C007A" w14:textId="77777777" w:rsidR="00404026" w:rsidRDefault="00404026"/>
    <w:p w14:paraId="60C16BCE" w14:textId="2567BDB2" w:rsidR="00E17126" w:rsidRDefault="00404026" w:rsidP="00CA5459">
      <w:pPr>
        <w:pStyle w:val="Heading2"/>
      </w:pPr>
      <w:bookmarkStart w:id="3" w:name="_Toc133321454"/>
      <w:r>
        <w:t>Mentoring Definition</w:t>
      </w:r>
      <w:bookmarkEnd w:id="3"/>
    </w:p>
    <w:p w14:paraId="17E526BD" w14:textId="561ABD4D" w:rsidR="00404026" w:rsidRDefault="00404026">
      <w:r>
        <w:t xml:space="preserve">Mentoring does not have as many research papers as coaching does, but again the definitions vary depending on what research you observe. One definition is: </w:t>
      </w:r>
    </w:p>
    <w:p w14:paraId="5ADD1594" w14:textId="7BBD71FD" w:rsidR="00404026" w:rsidRDefault="00404026">
      <w:r>
        <w:t>“… a more experienced individual willing to share their knowledge with someone less experienced in a relationship of mutual trust. A mixture of parent and peer, the mentor’s primary function is to be a transformational figure in an individual’s development.” (Clutterbuck, 1991).</w:t>
      </w:r>
    </w:p>
    <w:p w14:paraId="2DCAF22B" w14:textId="1D665056" w:rsidR="00404026" w:rsidRDefault="00404026">
      <w:r>
        <w:t>This definition emphasizes the relationship between the mentor and mentee as a parent-to-peer relationship, with the knowledge and experience of the mentor being passed to the mentee.</w:t>
      </w:r>
    </w:p>
    <w:p w14:paraId="7924C5A9" w14:textId="671A5357" w:rsidR="00404026" w:rsidRDefault="00404026">
      <w:r>
        <w:t>Similarly, a definition by Ragins</w:t>
      </w:r>
      <w:r>
        <w:t xml:space="preserve"> and McFarlin (1990)</w:t>
      </w:r>
      <w:r>
        <w:t xml:space="preserve"> cites a mentor as</w:t>
      </w:r>
      <w:r>
        <w:t>: “A high-ranking, influential member of your organization who has advanced experience and knowledge and who is committed to providing upward mobility and support to your career</w:t>
      </w:r>
      <w:r>
        <w:t>.</w:t>
      </w:r>
      <w:r>
        <w:t>”</w:t>
      </w:r>
    </w:p>
    <w:p w14:paraId="77FC17A1" w14:textId="4E087C7D" w:rsidR="00404026" w:rsidRDefault="00404026">
      <w:r>
        <w:t>This definition also highlights the level of difference between the mentor (high-ranking member) and the mentee. The other point made is the commitment of the mentor to a long-term project.</w:t>
      </w:r>
    </w:p>
    <w:p w14:paraId="2D2C73E1" w14:textId="0FCFABAE" w:rsidR="00404026" w:rsidRDefault="00404026">
      <w:r>
        <w:t xml:space="preserve">Another definition focuses on the relationship between mentor and mentee rather than the hierarchy. </w:t>
      </w:r>
      <w:r>
        <w:t>“</w:t>
      </w:r>
      <w:r>
        <w:t>Someone</w:t>
      </w:r>
      <w:r>
        <w:t xml:space="preserve"> whose advice you seek and value, or someone who offers you advice and suggestions which you believe are beneficial to your academic, career, or personal life” (McCarthy &amp; Mangione, in press)</w:t>
      </w:r>
      <w:r>
        <w:t xml:space="preserve">, and this is echoed </w:t>
      </w:r>
      <w:r>
        <w:t>(Alexander &amp; Scott, 1983</w:t>
      </w:r>
      <w:r>
        <w:t>) who state that mentors are</w:t>
      </w:r>
      <w:r>
        <w:t xml:space="preserve"> “people who help them do what they wanted to do or do it better</w:t>
      </w:r>
      <w:r>
        <w:t>.”</w:t>
      </w:r>
    </w:p>
    <w:p w14:paraId="118E6B55" w14:textId="63A47BAD" w:rsidR="00404026" w:rsidRDefault="00404026">
      <w:r w:rsidRPr="00404026">
        <w:t xml:space="preserve">We can surmise from these definitions </w:t>
      </w:r>
      <w:r w:rsidR="00884632">
        <w:t xml:space="preserve">that a </w:t>
      </w:r>
      <w:r w:rsidRPr="00404026">
        <w:t xml:space="preserve">mentor is a parent figure who is committed to the </w:t>
      </w:r>
      <w:r w:rsidR="00884632">
        <w:t>long-term</w:t>
      </w:r>
      <w:r w:rsidRPr="00404026">
        <w:t xml:space="preserve"> development </w:t>
      </w:r>
      <w:r w:rsidR="00884632">
        <w:t>of</w:t>
      </w:r>
      <w:r w:rsidRPr="00404026">
        <w:t xml:space="preserve"> a mentee </w:t>
      </w:r>
      <w:r w:rsidR="00884632">
        <w:t>b</w:t>
      </w:r>
      <w:r w:rsidRPr="00404026">
        <w:t>y sharing their knowledge and experience</w:t>
      </w:r>
      <w:r w:rsidR="00884632">
        <w:t>.</w:t>
      </w:r>
    </w:p>
    <w:p w14:paraId="38297FE1" w14:textId="77777777" w:rsidR="0068260C" w:rsidRDefault="0068260C"/>
    <w:p w14:paraId="230446F5" w14:textId="58732EAD" w:rsidR="00884632" w:rsidRDefault="00884632"/>
    <w:p w14:paraId="55D2865A" w14:textId="77777777" w:rsidR="00CA5459" w:rsidRDefault="00CA5459"/>
    <w:p w14:paraId="36EAFDE7" w14:textId="77B79C35" w:rsidR="00884632" w:rsidRDefault="00884632" w:rsidP="00CA5459">
      <w:pPr>
        <w:pStyle w:val="Heading2"/>
      </w:pPr>
      <w:bookmarkStart w:id="4" w:name="_Toc133321455"/>
      <w:r>
        <w:t>Difference between Mentoring and Coaching</w:t>
      </w:r>
      <w:bookmarkEnd w:id="4"/>
    </w:p>
    <w:p w14:paraId="59F0A6BF" w14:textId="65384435" w:rsidR="00884632" w:rsidRDefault="00884632">
      <w:r>
        <w:t>So now we have established our two definitions which are:</w:t>
      </w:r>
    </w:p>
    <w:p w14:paraId="32D3A170" w14:textId="1C009D5F" w:rsidR="00884632" w:rsidRDefault="00884632" w:rsidP="00884632">
      <w:r>
        <w:t xml:space="preserve">Coaching: </w:t>
      </w:r>
      <w:r>
        <w:t>is a process usually arranged through an organisation for the purpose of one-on-one development of an individual’s skills and psychology to improve their performance and thereby improve the organization’s results.</w:t>
      </w:r>
    </w:p>
    <w:p w14:paraId="543A3A09" w14:textId="6600EA0C" w:rsidR="00884632" w:rsidRDefault="00884632" w:rsidP="00884632">
      <w:r>
        <w:t xml:space="preserve">Mentoring: </w:t>
      </w:r>
      <w:r w:rsidRPr="00404026">
        <w:t xml:space="preserve">a parent figure who is committed to the </w:t>
      </w:r>
      <w:r>
        <w:t>long-term</w:t>
      </w:r>
      <w:r w:rsidRPr="00404026">
        <w:t xml:space="preserve"> development </w:t>
      </w:r>
      <w:r>
        <w:t>of</w:t>
      </w:r>
      <w:r w:rsidRPr="00404026">
        <w:t xml:space="preserve"> a mentee </w:t>
      </w:r>
      <w:r>
        <w:t>b</w:t>
      </w:r>
      <w:r w:rsidRPr="00404026">
        <w:t>y sharing their knowledge and experience</w:t>
      </w:r>
      <w:r>
        <w:t>.</w:t>
      </w:r>
    </w:p>
    <w:p w14:paraId="2B70C237" w14:textId="77777777" w:rsidR="00AE0F3D" w:rsidRDefault="00196034" w:rsidP="00884632">
      <w:r>
        <w:t xml:space="preserve">We will now </w:t>
      </w:r>
      <w:r w:rsidR="006A06A0">
        <w:t>analyse</w:t>
      </w:r>
      <w:r>
        <w:t xml:space="preserve"> the difference between the two roles.</w:t>
      </w:r>
      <w:r w:rsidR="006A06A0">
        <w:t xml:space="preserve"> The first difference is the length and structure of the training. One of the prolific researchers in coaching and mentoring is David Clutterbuck</w:t>
      </w:r>
      <w:r w:rsidR="00AE0F3D">
        <w:t>; when</w:t>
      </w:r>
      <w:r w:rsidR="006A06A0">
        <w:t xml:space="preserve"> asked what the main difference between the two disciplines is, he explained</w:t>
      </w:r>
      <w:r w:rsidR="00AE0F3D">
        <w:t>,</w:t>
      </w:r>
      <w:r w:rsidR="006A06A0">
        <w:t xml:space="preserve"> “When working with somebody as a coach, we are typically</w:t>
      </w:r>
      <w:r w:rsidR="006A06A0" w:rsidRPr="006A06A0">
        <w:t xml:space="preserve"> trying to help someone with the quality of their thinking around </w:t>
      </w:r>
      <w:r w:rsidR="006A06A0">
        <w:t>a particular issue.</w:t>
      </w:r>
      <w:r w:rsidR="006A06A0" w:rsidRPr="006A06A0">
        <w:t xml:space="preserve"> </w:t>
      </w:r>
      <w:r w:rsidR="006A06A0">
        <w:t>They have</w:t>
      </w:r>
      <w:r w:rsidR="006A06A0" w:rsidRPr="006A06A0">
        <w:t xml:space="preserve"> got </w:t>
      </w:r>
      <w:r w:rsidR="006A06A0">
        <w:t>a</w:t>
      </w:r>
      <w:r w:rsidR="006A06A0" w:rsidRPr="006A06A0">
        <w:t xml:space="preserve"> particular change that </w:t>
      </w:r>
      <w:r w:rsidR="006A06A0">
        <w:t>they want</w:t>
      </w:r>
      <w:r w:rsidR="006A06A0" w:rsidRPr="006A06A0">
        <w:t xml:space="preserve"> to make</w:t>
      </w:r>
      <w:r w:rsidR="006A06A0">
        <w:t>.</w:t>
      </w:r>
      <w:r w:rsidR="006A06A0" w:rsidRPr="006A06A0">
        <w:t xml:space="preserve"> </w:t>
      </w:r>
    </w:p>
    <w:p w14:paraId="2F8FB9B4" w14:textId="4473D9A1" w:rsidR="006A06A0" w:rsidRDefault="006A06A0" w:rsidP="00884632">
      <w:r>
        <w:t>W</w:t>
      </w:r>
      <w:r w:rsidRPr="006A06A0">
        <w:t>hen working with somebody as a mentor</w:t>
      </w:r>
      <w:r>
        <w:t>,</w:t>
      </w:r>
      <w:r w:rsidRPr="006A06A0">
        <w:t xml:space="preserve"> we are working much more on </w:t>
      </w:r>
      <w:r>
        <w:t>developing</w:t>
      </w:r>
      <w:r w:rsidRPr="006A06A0">
        <w:t xml:space="preserve"> them as a </w:t>
      </w:r>
      <w:r w:rsidR="00AE0F3D" w:rsidRPr="006A06A0">
        <w:t xml:space="preserve">human </w:t>
      </w:r>
      <w:r w:rsidR="00AE0F3D">
        <w:t>being</w:t>
      </w:r>
      <w:r>
        <w:t>.</w:t>
      </w:r>
      <w:r w:rsidRPr="006A06A0">
        <w:t xml:space="preserve"> </w:t>
      </w:r>
      <w:r>
        <w:t>O</w:t>
      </w:r>
      <w:r w:rsidRPr="006A06A0">
        <w:t>ften, we t</w:t>
      </w:r>
      <w:r>
        <w:t>al</w:t>
      </w:r>
      <w:r w:rsidRPr="006A06A0">
        <w:t>k about mentoring being coaching plus</w:t>
      </w:r>
      <w:r>
        <w:t>,</w:t>
      </w:r>
      <w:r w:rsidRPr="006A06A0">
        <w:t xml:space="preserve"> so </w:t>
      </w:r>
      <w:r>
        <w:t>the mentor</w:t>
      </w:r>
      <w:r w:rsidRPr="006A06A0">
        <w:t xml:space="preserve"> has some relevant experience </w:t>
      </w:r>
      <w:r>
        <w:t>that</w:t>
      </w:r>
      <w:r w:rsidRPr="006A06A0">
        <w:t xml:space="preserve"> they use in a coaching manner</w:t>
      </w:r>
      <w:r>
        <w:t>.</w:t>
      </w:r>
      <w:r w:rsidRPr="006A06A0">
        <w:t xml:space="preserve"> </w:t>
      </w:r>
    </w:p>
    <w:p w14:paraId="4C1FCA97" w14:textId="73B7DAEA" w:rsidR="00196034" w:rsidRDefault="006A06A0" w:rsidP="00884632">
      <w:r>
        <w:t>Mentors</w:t>
      </w:r>
      <w:r w:rsidRPr="006A06A0">
        <w:t xml:space="preserve"> help somebody to grow to become wiser rather </w:t>
      </w:r>
      <w:r>
        <w:t xml:space="preserve">than </w:t>
      </w:r>
      <w:r w:rsidRPr="006A06A0">
        <w:t>to solve a particular issue</w:t>
      </w:r>
      <w:r>
        <w:t>.</w:t>
      </w:r>
      <w:r w:rsidRPr="006A06A0">
        <w:t xml:space="preserve"> </w:t>
      </w:r>
      <w:r>
        <w:t>T</w:t>
      </w:r>
      <w:r w:rsidRPr="006A06A0">
        <w:t>he two things are very closely related</w:t>
      </w:r>
      <w:r>
        <w:t>,</w:t>
      </w:r>
      <w:r w:rsidRPr="006A06A0">
        <w:t xml:space="preserve"> and what we find is that most experienced coaches </w:t>
      </w:r>
      <w:proofErr w:type="gramStart"/>
      <w:r w:rsidRPr="006A06A0">
        <w:t>actually have</w:t>
      </w:r>
      <w:proofErr w:type="gramEnd"/>
      <w:r w:rsidRPr="006A06A0">
        <w:t xml:space="preserve"> a combination of coaching and mentoring in their </w:t>
      </w:r>
      <w:r>
        <w:t>practice.</w:t>
      </w:r>
      <w:r w:rsidR="00AE0F3D">
        <w:t>” BoMentis Coaching House.</w:t>
      </w:r>
    </w:p>
    <w:p w14:paraId="6F56398B" w14:textId="5A9EB261" w:rsidR="00AE0F3D" w:rsidRDefault="00AE0F3D" w:rsidP="00884632">
      <w:r>
        <w:t>This explanation raises a few important observations. Firstly, the coach is tasked with improving a particular issue, and they have a more specific change they want to make to the client. This issue is usually targeted to help improve their performance and would relate to improving their skills.</w:t>
      </w:r>
    </w:p>
    <w:p w14:paraId="2C01F6F6" w14:textId="776E051B" w:rsidR="00AE0F3D" w:rsidRDefault="00AE0F3D" w:rsidP="00884632">
      <w:r>
        <w:t xml:space="preserve">Secondly, the mentor would typically be working towards developing the client as a person rather than fixing a particular issue. This is a different method of development and one that would typically be spread over a longer period of time. This method is targeted at making the client wiser. </w:t>
      </w:r>
    </w:p>
    <w:p w14:paraId="54DD0F29" w14:textId="1FBA781F" w:rsidR="00AE0F3D" w:rsidRDefault="00AE0F3D" w:rsidP="00884632">
      <w:r>
        <w:t xml:space="preserve">Thirdly, the two disciplines are intertwined and, therefore, similar. An experienced coach actually uses a combination of both coaching and mentoring. This </w:t>
      </w:r>
      <w:proofErr w:type="gramStart"/>
      <w:r>
        <w:t>actually blurs</w:t>
      </w:r>
      <w:proofErr w:type="gramEnd"/>
      <w:r>
        <w:t xml:space="preserve"> the lines between the two rather than posing them as two distinct roles.</w:t>
      </w:r>
    </w:p>
    <w:p w14:paraId="4F9F1322" w14:textId="185EAAB6" w:rsidR="00AE0F3D" w:rsidRDefault="00AE0F3D" w:rsidP="00884632">
      <w:r>
        <w:t xml:space="preserve">Some other research supports this notion by describing coaches who engage in career discussions </w:t>
      </w:r>
      <w:r>
        <w:t>(</w:t>
      </w:r>
      <w:proofErr w:type="spellStart"/>
      <w:r>
        <w:t>Winum</w:t>
      </w:r>
      <w:proofErr w:type="spellEnd"/>
      <w:r>
        <w:t>, 2005)</w:t>
      </w:r>
      <w:r>
        <w:t xml:space="preserve"> and mentors who discuss skill development </w:t>
      </w:r>
      <w:r>
        <w:t>(Field &amp; Field, 2006).</w:t>
      </w:r>
    </w:p>
    <w:p w14:paraId="02C7B3F4" w14:textId="77777777" w:rsidR="00C169B5" w:rsidRDefault="00C169B5" w:rsidP="00884632"/>
    <w:p w14:paraId="1C62547A" w14:textId="0F516D17" w:rsidR="00467FB7" w:rsidRDefault="00467FB7" w:rsidP="00CA5459">
      <w:pPr>
        <w:pStyle w:val="Heading2"/>
      </w:pPr>
      <w:bookmarkStart w:id="5" w:name="_Toc133321456"/>
      <w:r>
        <w:t>Ask and Tell</w:t>
      </w:r>
      <w:bookmarkEnd w:id="5"/>
    </w:p>
    <w:p w14:paraId="41D2D0D0" w14:textId="17210C75" w:rsidR="00467FB7" w:rsidRDefault="00467FB7" w:rsidP="00884632">
      <w:r>
        <w:t xml:space="preserve">Coaches would generally use questioning to guide clients toward better performance. </w:t>
      </w:r>
      <w:r w:rsidR="00C169B5">
        <w:t>Therefore,</w:t>
      </w:r>
      <w:r>
        <w:t xml:space="preserve"> they would not need to be knowledgeable in </w:t>
      </w:r>
      <w:r w:rsidR="00CA5459">
        <w:t>their client’s business</w:t>
      </w:r>
      <w:r>
        <w:t>, unlike a mentor who would require much experience in their client’s business.</w:t>
      </w:r>
      <w:r w:rsidR="00C169B5">
        <w:t xml:space="preserve"> The coach is traditionally someone who asks, and the mentor is someone who tells.</w:t>
      </w:r>
    </w:p>
    <w:p w14:paraId="215912EE" w14:textId="0090321F" w:rsidR="003D6925" w:rsidRDefault="00467FB7" w:rsidP="00884632">
      <w:r>
        <w:t>However, there is research that suggests that coaches who have business knowledge are highly valued. Coaches would gain more credibility if they possessed this knowledge (</w:t>
      </w:r>
      <w:r>
        <w:t>Hall, Otazo, &amp; Hollenbeck</w:t>
      </w:r>
      <w:r>
        <w:t xml:space="preserve">, </w:t>
      </w:r>
      <w:r>
        <w:t>1999)</w:t>
      </w:r>
      <w:r>
        <w:t xml:space="preserve">. This credibility has become more important </w:t>
      </w:r>
      <w:r>
        <w:t>(Sue-Chan &amp; Latham, 2004)</w:t>
      </w:r>
      <w:r>
        <w:t xml:space="preserve">. </w:t>
      </w:r>
      <w:r w:rsidR="003D6925">
        <w:t>Even if the coach does not have knowledge of the business itself</w:t>
      </w:r>
      <w:r w:rsidR="00D21E59">
        <w:t>,</w:t>
      </w:r>
      <w:r w:rsidR="003D6925">
        <w:t xml:space="preserve"> it would still add value if they had knowledge of the issue that was trying to be resolved </w:t>
      </w:r>
      <w:r w:rsidR="003D6925">
        <w:t>(Passmore, 2006).</w:t>
      </w:r>
    </w:p>
    <w:p w14:paraId="534467BA" w14:textId="44CB7FA2" w:rsidR="003D6925" w:rsidRDefault="00467FB7" w:rsidP="00884632">
      <w:r>
        <w:t>Further, it blurs the lines between coach and mentor as it would appear important that both have the credibility of business knowledge.</w:t>
      </w:r>
      <w:r w:rsidR="003D6925">
        <w:t xml:space="preserve"> </w:t>
      </w:r>
    </w:p>
    <w:p w14:paraId="4DEC389A" w14:textId="3F9B1CDB" w:rsidR="00D21E59" w:rsidRDefault="00D21E59" w:rsidP="00884632">
      <w:r>
        <w:t>In conclusion, it is clear that coaching and mentoring differ, especially in the length of service and goals. What is also apparent from the research observed is that the lines between them are blurred, and both carry similar techniques that seem to overlap.</w:t>
      </w:r>
      <w:r w:rsidR="006505D9">
        <w:t xml:space="preserve"> </w:t>
      </w:r>
    </w:p>
    <w:p w14:paraId="7363ABB6" w14:textId="59917F75" w:rsidR="00D21E59" w:rsidRDefault="00D21E59" w:rsidP="00884632">
      <w:r>
        <w:t xml:space="preserve">What is also noticeable is that the expectation of the client is similar in that they expect some knowledge of the business </w:t>
      </w:r>
      <w:r w:rsidR="006505D9">
        <w:t>with</w:t>
      </w:r>
      <w:r>
        <w:t xml:space="preserve"> both a coach and a mentor or at least some knowledge of the issue </w:t>
      </w:r>
      <w:r w:rsidR="006505D9">
        <w:t xml:space="preserve">that </w:t>
      </w:r>
      <w:r>
        <w:t xml:space="preserve">they are trying to resolve. Thus, </w:t>
      </w:r>
      <w:r w:rsidR="006505D9">
        <w:t>the report</w:t>
      </w:r>
      <w:r>
        <w:t xml:space="preserve"> </w:t>
      </w:r>
      <w:r w:rsidR="006505D9">
        <w:t>argues</w:t>
      </w:r>
      <w:r>
        <w:t xml:space="preserve"> that in practice, both mentoring and coaching are very similar in execution</w:t>
      </w:r>
      <w:r w:rsidR="006505D9">
        <w:t>,</w:t>
      </w:r>
      <w:r>
        <w:t xml:space="preserve"> with a coach asking more than telling and the mentor telling more than asking</w:t>
      </w:r>
      <w:r w:rsidR="006505D9">
        <w:t>,</w:t>
      </w:r>
      <w:r>
        <w:t xml:space="preserve"> but both </w:t>
      </w:r>
      <w:r w:rsidR="006505D9">
        <w:t>rely</w:t>
      </w:r>
      <w:r>
        <w:t xml:space="preserve"> on both techniques.</w:t>
      </w:r>
    </w:p>
    <w:p w14:paraId="3DD3833F" w14:textId="76050EAD" w:rsidR="006505D9" w:rsidRDefault="006505D9" w:rsidP="00884632">
      <w:r>
        <w:t>In the next section, this report will look specifically at coaching and what attributes are needed to make an effective coach.</w:t>
      </w:r>
    </w:p>
    <w:p w14:paraId="3B10F0FE" w14:textId="77777777" w:rsidR="006505D9" w:rsidRDefault="006505D9" w:rsidP="00884632"/>
    <w:p w14:paraId="63287D4A" w14:textId="13FA1AB7" w:rsidR="006505D9" w:rsidRDefault="006505D9" w:rsidP="00CA5459">
      <w:pPr>
        <w:pStyle w:val="Heading2"/>
      </w:pPr>
      <w:bookmarkStart w:id="6" w:name="_Toc133321457"/>
      <w:r>
        <w:t>Being an Effective Coach</w:t>
      </w:r>
      <w:bookmarkEnd w:id="6"/>
    </w:p>
    <w:p w14:paraId="7CDF9B2B" w14:textId="6388123B" w:rsidR="006505D9" w:rsidRDefault="006505D9" w:rsidP="00884632">
      <w:r>
        <w:t xml:space="preserve">Good coaching is undoubtedly a main factor in high-performing organizations </w:t>
      </w:r>
      <w:r>
        <w:t>(Graham et al., 1994)</w:t>
      </w:r>
      <w:r>
        <w:t xml:space="preserve">. To be effective, a coach </w:t>
      </w:r>
      <w:proofErr w:type="gramStart"/>
      <w:r>
        <w:t>has to</w:t>
      </w:r>
      <w:proofErr w:type="gramEnd"/>
      <w:r>
        <w:t xml:space="preserve"> have a plan by which to operate so their approach is structured and consistent. One such plan is Goal Focused Working.</w:t>
      </w:r>
    </w:p>
    <w:p w14:paraId="76303BB8" w14:textId="2CC64ACD" w:rsidR="006505D9" w:rsidRDefault="006505D9" w:rsidP="00884632">
      <w:r>
        <w:t>Goal Focused Working can be described as “</w:t>
      </w:r>
      <w:r>
        <w:t>a collaborative, solution-focused and systematic process that is aimed at enhancing performance, self-directed learning and well-being (Grant, 2003).</w:t>
      </w:r>
      <w:r>
        <w:t>”</w:t>
      </w:r>
    </w:p>
    <w:p w14:paraId="2A93A87A" w14:textId="3121AE3E" w:rsidR="006505D9" w:rsidRDefault="006505D9" w:rsidP="00884632">
      <w:r>
        <w:t xml:space="preserve">This plan gives the coach a structure for delivering their coaching by outlining five key factors. </w:t>
      </w:r>
      <w:r>
        <w:t xml:space="preserve">The five key factors in successful goal-focused workplace coaching are: </w:t>
      </w:r>
    </w:p>
    <w:p w14:paraId="5B76CECF" w14:textId="77777777" w:rsidR="006505D9" w:rsidRDefault="006505D9" w:rsidP="00884632">
      <w:r>
        <w:t xml:space="preserve">1. coaching sessions that deliver an outcome which is of tangible value; </w:t>
      </w:r>
    </w:p>
    <w:p w14:paraId="3827F344" w14:textId="77777777" w:rsidR="006505D9" w:rsidRDefault="006505D9" w:rsidP="00884632">
      <w:r>
        <w:t xml:space="preserve">2. the development of a strong collaborative working alliance between manager/coach and coachee; 3. an emphasis on constructing solutions, rather than merely analysing the problem; </w:t>
      </w:r>
    </w:p>
    <w:p w14:paraId="41F78533" w14:textId="77777777" w:rsidR="006505D9" w:rsidRDefault="006505D9" w:rsidP="00884632">
      <w:r>
        <w:t xml:space="preserve">4. efficient goal setting; and </w:t>
      </w:r>
    </w:p>
    <w:p w14:paraId="4E305CEF" w14:textId="2443DCE4" w:rsidR="006505D9" w:rsidRDefault="006505D9" w:rsidP="00884632">
      <w:r>
        <w:t>5. managing the coaching process over time and holding the coachee accountable for completing any agreed actions (Grant, 2006).</w:t>
      </w:r>
    </w:p>
    <w:p w14:paraId="5A7DE893" w14:textId="77AB4C65" w:rsidR="000E57DE" w:rsidRDefault="000E57DE" w:rsidP="00884632">
      <w:r>
        <w:t>This model can make a complicated coaching process straightforward. It first sets a goal and creates a plan, then it begins action and monitors the performance both observationally and through self-reflection. Then performance is evaluated, then that evaluation is used to make changes and set new goals where appropriate.</w:t>
      </w:r>
    </w:p>
    <w:p w14:paraId="7A03B6D8" w14:textId="5B74EAC1" w:rsidR="000E57DE" w:rsidRDefault="000E57DE" w:rsidP="00884632">
      <w:r>
        <w:t>To be an effective coach, it is vital to have a structured approach to coaching, such as the Goal Focused process above. This gives the coach a platform to work from and a workflow that can be adapted to an individual if necessary.</w:t>
      </w:r>
    </w:p>
    <w:p w14:paraId="2F5EE626" w14:textId="06320E7E" w:rsidR="000E57DE" w:rsidRDefault="000E57DE" w:rsidP="00884632">
      <w:r>
        <w:t>Another factor that is important for effective coaching is emotional intelligence. In order to navigate the coaching method, the emotional intelligence of the coach is crucial. The use of emotions intelligently is important not only for the coach but also for the coachee</w:t>
      </w:r>
      <w:r w:rsidRPr="000E57DE">
        <w:t xml:space="preserve"> </w:t>
      </w:r>
      <w:r>
        <w:t>(David, 2005).</w:t>
      </w:r>
    </w:p>
    <w:p w14:paraId="4962A7CD" w14:textId="540256F2" w:rsidR="000E57DE" w:rsidRDefault="000E57DE" w:rsidP="00884632">
      <w:r>
        <w:t>There are four ways in which emotional intelligence can help:</w:t>
      </w:r>
    </w:p>
    <w:p w14:paraId="4F382D49" w14:textId="77777777" w:rsidR="000E57DE" w:rsidRDefault="000E57DE" w:rsidP="00884632">
      <w:r>
        <w:t xml:space="preserve">1. the ability to accurately perceive emotions in oneself and others; </w:t>
      </w:r>
    </w:p>
    <w:p w14:paraId="3DC1078C" w14:textId="77777777" w:rsidR="000E57DE" w:rsidRDefault="000E57DE" w:rsidP="00884632">
      <w:r>
        <w:t xml:space="preserve">2. the ability to use emotions to facilitate thought; </w:t>
      </w:r>
    </w:p>
    <w:p w14:paraId="319ADF1C" w14:textId="77777777" w:rsidR="000E57DE" w:rsidRDefault="000E57DE" w:rsidP="00884632">
      <w:r>
        <w:t xml:space="preserve">3. understanding how different emotions arise and change over time; and </w:t>
      </w:r>
    </w:p>
    <w:p w14:paraId="78CE524F" w14:textId="41C9EF4D" w:rsidR="000E57DE" w:rsidRDefault="000E57DE" w:rsidP="00884632">
      <w:r>
        <w:t>4. the ability to use the knowledge from the first three branches to manage emotions and translate them into constructive action (Mayer and Salovey, 1997).</w:t>
      </w:r>
    </w:p>
    <w:p w14:paraId="7AEE2F3E" w14:textId="5387CE88" w:rsidR="00C90681" w:rsidRDefault="00C90681" w:rsidP="00884632">
      <w:r>
        <w:t xml:space="preserve">Emotional intelligence is also a good indicator to predict coach behavior and can be used to help select the right person to become a coach in the first place </w:t>
      </w:r>
      <w:r>
        <w:t>(Byrne, 2004)</w:t>
      </w:r>
      <w:r>
        <w:t>. This is because emotional intelligence is directly connected to people’s traits and their character. This is why it is important when selecting a person to become a coach. No organization would want a coach that flies off the handle when challenged or is always negative toward the company itself.</w:t>
      </w:r>
    </w:p>
    <w:p w14:paraId="1C0B293A" w14:textId="7A782FFD" w:rsidR="00C90681" w:rsidRDefault="00C90681" w:rsidP="00884632">
      <w:r>
        <w:t xml:space="preserve">From this perspective, you could argue that a coach’s behaviour is, in part, a manifestation of their emotional intelligence. Therefore, improving their coaching ability would be accomplished by improving their emotional intelligence. However, the dynamics of the relationship between behaviour and emotional intelligence are still not fully understood </w:t>
      </w:r>
      <w:r>
        <w:t>(Bryant, 2005)</w:t>
      </w:r>
      <w:r>
        <w:t>.</w:t>
      </w:r>
    </w:p>
    <w:p w14:paraId="6FD5FDC9" w14:textId="75A8AE91" w:rsidR="008A0DB5" w:rsidRDefault="008A0DB5" w:rsidP="00884632">
      <w:r>
        <w:t xml:space="preserve">Although it is clear that improving the emotional intelligence of employees is highly beneficial to an organisation, and many companies have invested heavily in this endeavour </w:t>
      </w:r>
      <w:r>
        <w:t>(Goleman et al., 2002)</w:t>
      </w:r>
      <w:r>
        <w:t>, there is surprisingly very little research that indicates that improving emotional intelligence is even possible.</w:t>
      </w:r>
    </w:p>
    <w:p w14:paraId="633DD84D" w14:textId="7827CC15" w:rsidR="008A0DB5" w:rsidRDefault="008A0DB5" w:rsidP="00884632">
      <w:r>
        <w:t>O</w:t>
      </w:r>
      <w:r>
        <w:t xml:space="preserve">ne </w:t>
      </w:r>
      <w:r>
        <w:t xml:space="preserve">such </w:t>
      </w:r>
      <w:r>
        <w:t xml:space="preserve">study </w:t>
      </w:r>
      <w:r>
        <w:t xml:space="preserve">by </w:t>
      </w:r>
      <w:r>
        <w:t xml:space="preserve">Chapman (2005) </w:t>
      </w:r>
      <w:r>
        <w:t>demonstrated</w:t>
      </w:r>
      <w:r>
        <w:t xml:space="preserve"> that emotional intelligence </w:t>
      </w:r>
      <w:r>
        <w:t>when</w:t>
      </w:r>
      <w:r>
        <w:t xml:space="preserve"> measured by </w:t>
      </w:r>
      <w:r>
        <w:t>a</w:t>
      </w:r>
      <w:r>
        <w:t xml:space="preserve"> Boston Emotional Intelligence Questionnaire (BEIQ</w:t>
      </w:r>
      <w:r>
        <w:t xml:space="preserve">), </w:t>
      </w:r>
      <w:r>
        <w:t>increased</w:t>
      </w:r>
      <w:r>
        <w:t xml:space="preserve"> emotional intelligence</w:t>
      </w:r>
      <w:r>
        <w:t xml:space="preserve"> following a leadership coaching </w:t>
      </w:r>
      <w:r>
        <w:t>program.</w:t>
      </w:r>
      <w:r>
        <w:rPr>
          <w:noProof/>
        </w:rPr>
        <w:drawing>
          <wp:inline distT="0" distB="0" distL="0" distR="0" wp14:anchorId="5A5D4C83" wp14:editId="0B33766F">
            <wp:extent cx="5327629" cy="3530663"/>
            <wp:effectExtent l="0" t="0" r="698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338393" cy="3537797"/>
                    </a:xfrm>
                    <a:prstGeom prst="rect">
                      <a:avLst/>
                    </a:prstGeom>
                    <a:noFill/>
                    <a:ln>
                      <a:noFill/>
                    </a:ln>
                  </pic:spPr>
                </pic:pic>
              </a:graphicData>
            </a:graphic>
          </wp:inline>
        </w:drawing>
      </w:r>
    </w:p>
    <w:p w14:paraId="0D9A8CBF" w14:textId="6C09440B" w:rsidR="00C90681" w:rsidRDefault="008A0DB5" w:rsidP="00884632">
      <w:r>
        <w:t>Figure 1 displays the relationship between personality traits, emotional intelligence and coaching skills.</w:t>
      </w:r>
      <w:r w:rsidR="009106C0">
        <w:t xml:space="preserve"> From the bottom up, the traits are habitual characteristics of the individual that always feed upwards into their emotional intelligence.</w:t>
      </w:r>
    </w:p>
    <w:p w14:paraId="63822610" w14:textId="4D0A6011" w:rsidR="009106C0" w:rsidRDefault="009106C0" w:rsidP="00884632">
      <w:r>
        <w:t>This is the middlebox and engine room where the individual can understand and manage those emotions. The better they are in the middlebox, the more they will accomplish in the top box.</w:t>
      </w:r>
    </w:p>
    <w:p w14:paraId="72013096" w14:textId="7D5208F4" w:rsidR="009106C0" w:rsidRDefault="009106C0" w:rsidP="00884632">
      <w:r>
        <w:t>This shows the importance of emotional intelligence as it is the bridge between the personality traits of the individual and their coaching operation. It is not what goes into the emotional intelligence box that matters but more what comes out of it that matters. It is the part of the coach that interacts with the outside world that has a good or bad effect on their coaching.</w:t>
      </w:r>
    </w:p>
    <w:p w14:paraId="12C722CA" w14:textId="55928115" w:rsidR="009106C0" w:rsidRDefault="009106C0" w:rsidP="00884632">
      <w:r>
        <w:t>So this report surmises that an effective coach would need to have high emotional intelligence or would need to work on improving it. Even though in the early 2000s, there was a debate on whether or not emotional intelligence could be improved or if it was just a trait</w:t>
      </w:r>
      <w:r>
        <w:t xml:space="preserve"> (Davies et al., 1998; </w:t>
      </w:r>
      <w:proofErr w:type="spellStart"/>
      <w:r>
        <w:t>Petrides</w:t>
      </w:r>
      <w:proofErr w:type="spellEnd"/>
      <w:r>
        <w:t xml:space="preserve"> </w:t>
      </w:r>
      <w:r>
        <w:t>&amp;</w:t>
      </w:r>
      <w:r>
        <w:t xml:space="preserve"> Furnham, 2001)</w:t>
      </w:r>
      <w:r>
        <w:t>, more recent studies suggest that it is something that can be improved.</w:t>
      </w:r>
    </w:p>
    <w:p w14:paraId="0B4E993B" w14:textId="11B30782" w:rsidR="009106C0" w:rsidRDefault="009106C0" w:rsidP="00884632">
      <w:r>
        <w:t xml:space="preserve">A high emotional intelligence coupled with a goal-focused working model would give a coach two of the tools needed to be effective. </w:t>
      </w:r>
    </w:p>
    <w:p w14:paraId="6F98C9EF" w14:textId="13680A4C" w:rsidR="00C90681" w:rsidRDefault="009106C0" w:rsidP="00884632">
      <w:r>
        <w:t>Over time an experienced coach learns what questions to ask and when to ask them to guide the client to become self-aware of the steps they need to take to develop and improve performance. This probing is the third skill needed by the coach to be effective.</w:t>
      </w:r>
    </w:p>
    <w:p w14:paraId="195FC693" w14:textId="250F0543" w:rsidR="009106C0" w:rsidRDefault="009106C0" w:rsidP="00884632">
      <w:r>
        <w:t>A good communicator can guide a client through issues simply by asking the right questions. They can challenge assumptions without being confrontational and would only need to tell the client what to do very infrequently.</w:t>
      </w:r>
    </w:p>
    <w:p w14:paraId="4C49A931" w14:textId="7E047BB4" w:rsidR="009106C0" w:rsidRDefault="009106C0" w:rsidP="00884632">
      <w:r>
        <w:t xml:space="preserve">In summary, these three components, good communication, good emotional intelligence, and a </w:t>
      </w:r>
      <w:r w:rsidR="00FE0107">
        <w:t>good, focused</w:t>
      </w:r>
      <w:r>
        <w:t xml:space="preserve"> working model, will go a long way to creating an effective coach.</w:t>
      </w:r>
    </w:p>
    <w:p w14:paraId="1729A394" w14:textId="77777777" w:rsidR="001D1EF4" w:rsidRDefault="001D1EF4" w:rsidP="00884632"/>
    <w:p w14:paraId="66F73C7C" w14:textId="33751612" w:rsidR="001D1EF4" w:rsidRDefault="001D1EF4" w:rsidP="00CA5459">
      <w:pPr>
        <w:pStyle w:val="Heading2"/>
      </w:pPr>
      <w:bookmarkStart w:id="7" w:name="_Toc133321458"/>
      <w:r>
        <w:t>Coaching Models</w:t>
      </w:r>
      <w:bookmarkEnd w:id="7"/>
    </w:p>
    <w:p w14:paraId="2DDC77F2" w14:textId="4BCF330E" w:rsidR="001D1EF4" w:rsidRDefault="001D1EF4" w:rsidP="00884632">
      <w:r>
        <w:t>In this section, we will review some coaching models and determine which one is most appropriate for the author’s own coaching within the organisation.</w:t>
      </w:r>
    </w:p>
    <w:p w14:paraId="09577F94" w14:textId="3BE03BE2" w:rsidR="001D1EF4" w:rsidRDefault="001D1EF4" w:rsidP="00884632">
      <w:r>
        <w:t>OSCAR model</w:t>
      </w:r>
    </w:p>
    <w:p w14:paraId="3B4E5F77" w14:textId="4579D65F" w:rsidR="001D1EF4" w:rsidRDefault="001D1EF4" w:rsidP="00884632">
      <w:r w:rsidRPr="001D1EF4">
        <w:t xml:space="preserve">The Oscar coaching model is </w:t>
      </w:r>
      <w:r w:rsidR="00F927A0">
        <w:t>one of the most</w:t>
      </w:r>
      <w:r w:rsidRPr="001D1EF4">
        <w:t xml:space="preserve"> popular </w:t>
      </w:r>
      <w:r w:rsidR="00F927A0">
        <w:t>tools</w:t>
      </w:r>
      <w:r w:rsidRPr="001D1EF4">
        <w:t xml:space="preserve"> in workplace coaching</w:t>
      </w:r>
      <w:r>
        <w:t>.</w:t>
      </w:r>
      <w:r w:rsidRPr="001D1EF4">
        <w:t xml:space="preserve"> </w:t>
      </w:r>
      <w:r>
        <w:t>I</w:t>
      </w:r>
      <w:r w:rsidRPr="001D1EF4">
        <w:t xml:space="preserve">t helps individuals adapt their coaching or leadership </w:t>
      </w:r>
      <w:r w:rsidR="00F927A0" w:rsidRPr="001D1EF4">
        <w:t>style</w:t>
      </w:r>
      <w:r w:rsidRPr="001D1EF4">
        <w:t xml:space="preserve"> to support individuals who have an action plan for personal development</w:t>
      </w:r>
      <w:r>
        <w:t>.</w:t>
      </w:r>
      <w:r w:rsidRPr="001D1EF4">
        <w:t xml:space="preserve"> </w:t>
      </w:r>
    </w:p>
    <w:p w14:paraId="169F1571" w14:textId="4134D336" w:rsidR="00F565A1" w:rsidRDefault="001D1EF4" w:rsidP="00884632">
      <w:r>
        <w:t>T</w:t>
      </w:r>
      <w:r w:rsidRPr="001D1EF4">
        <w:t xml:space="preserve">he </w:t>
      </w:r>
      <w:r w:rsidR="00EB6B64">
        <w:t xml:space="preserve">OSCAR acronym </w:t>
      </w:r>
      <w:r w:rsidRPr="001D1EF4">
        <w:t>refers to five contributing factors</w:t>
      </w:r>
      <w:r w:rsidR="00F565A1">
        <w:t>.</w:t>
      </w:r>
    </w:p>
    <w:p w14:paraId="57DB9512" w14:textId="0DAE4573" w:rsidR="00F565A1" w:rsidRDefault="00F565A1" w:rsidP="00884632">
      <w:r>
        <w:t>O</w:t>
      </w:r>
      <w:r w:rsidR="001D1EF4" w:rsidRPr="001D1EF4">
        <w:t>utcome</w:t>
      </w:r>
      <w:r>
        <w:t xml:space="preserve"> -</w:t>
      </w:r>
      <w:r w:rsidR="001D1EF4" w:rsidRPr="001D1EF4">
        <w:t xml:space="preserve"> </w:t>
      </w:r>
      <w:r>
        <w:t>D</w:t>
      </w:r>
      <w:r w:rsidR="001D1EF4" w:rsidRPr="001D1EF4">
        <w:t>etermine the outcome and goals of the session</w:t>
      </w:r>
      <w:r>
        <w:t>.</w:t>
      </w:r>
    </w:p>
    <w:p w14:paraId="02A02D56" w14:textId="53CB87CE" w:rsidR="00360919" w:rsidRDefault="00F565A1" w:rsidP="00884632">
      <w:r>
        <w:t>S</w:t>
      </w:r>
      <w:r w:rsidR="001D1EF4" w:rsidRPr="001D1EF4">
        <w:t>ituation</w:t>
      </w:r>
      <w:r>
        <w:t xml:space="preserve"> </w:t>
      </w:r>
      <w:r w:rsidR="00360919">
        <w:t>–</w:t>
      </w:r>
      <w:r w:rsidR="001D1EF4" w:rsidRPr="001D1EF4">
        <w:t xml:space="preserve"> </w:t>
      </w:r>
      <w:r w:rsidR="00360919">
        <w:t>Clarify</w:t>
      </w:r>
      <w:r w:rsidR="001D1EF4" w:rsidRPr="001D1EF4">
        <w:t xml:space="preserve"> the individual's current situation and feelings</w:t>
      </w:r>
      <w:r w:rsidR="00360919">
        <w:t>.</w:t>
      </w:r>
    </w:p>
    <w:p w14:paraId="5A1C607B" w14:textId="77777777" w:rsidR="00360919" w:rsidRDefault="00360919" w:rsidP="00884632">
      <w:r>
        <w:t>C</w:t>
      </w:r>
      <w:r w:rsidR="001D1EF4" w:rsidRPr="001D1EF4">
        <w:t xml:space="preserve">hoices and </w:t>
      </w:r>
      <w:r>
        <w:t>C</w:t>
      </w:r>
      <w:r w:rsidR="001D1EF4" w:rsidRPr="001D1EF4">
        <w:t>onsequences</w:t>
      </w:r>
      <w:r>
        <w:t xml:space="preserve"> -</w:t>
      </w:r>
      <w:r w:rsidR="001D1EF4" w:rsidRPr="001D1EF4">
        <w:t xml:space="preserve"> </w:t>
      </w:r>
      <w:r>
        <w:t>G</w:t>
      </w:r>
      <w:r w:rsidR="001D1EF4" w:rsidRPr="001D1EF4">
        <w:t>enerate choices and consider the consequences</w:t>
      </w:r>
      <w:r>
        <w:t>.</w:t>
      </w:r>
    </w:p>
    <w:p w14:paraId="5CD10354" w14:textId="77777777" w:rsidR="00D148FB" w:rsidRDefault="00360919" w:rsidP="00884632">
      <w:r>
        <w:t>A</w:t>
      </w:r>
      <w:r w:rsidR="001D1EF4" w:rsidRPr="001D1EF4">
        <w:t xml:space="preserve">ctions </w:t>
      </w:r>
      <w:r w:rsidR="00D148FB">
        <w:t>- D</w:t>
      </w:r>
      <w:r w:rsidR="001D1EF4" w:rsidRPr="001D1EF4">
        <w:t>etermine the next immediate steps in their chosen process</w:t>
      </w:r>
      <w:r w:rsidR="00D148FB">
        <w:t>.</w:t>
      </w:r>
      <w:r w:rsidR="001D1EF4" w:rsidRPr="001D1EF4">
        <w:t xml:space="preserve"> </w:t>
      </w:r>
    </w:p>
    <w:p w14:paraId="64BFA268" w14:textId="06B174BE" w:rsidR="00D148FB" w:rsidRDefault="00D148FB" w:rsidP="00884632">
      <w:r>
        <w:t>Review -</w:t>
      </w:r>
      <w:r w:rsidR="001D1EF4" w:rsidRPr="001D1EF4">
        <w:t xml:space="preserve"> </w:t>
      </w:r>
      <w:r>
        <w:t>R</w:t>
      </w:r>
      <w:r w:rsidR="001D1EF4" w:rsidRPr="001D1EF4">
        <w:t>eview the process</w:t>
      </w:r>
      <w:r>
        <w:t>.</w:t>
      </w:r>
    </w:p>
    <w:p w14:paraId="24662F8F" w14:textId="63FA0FAE" w:rsidR="001D1EF4" w:rsidRDefault="00D148FB" w:rsidP="00884632">
      <w:r>
        <w:t>S</w:t>
      </w:r>
      <w:r w:rsidR="001D1EF4" w:rsidRPr="001D1EF4">
        <w:t>ince the O</w:t>
      </w:r>
      <w:r w:rsidR="00EB6B64">
        <w:t>SCAR</w:t>
      </w:r>
      <w:r w:rsidR="001D1EF4" w:rsidRPr="001D1EF4">
        <w:t xml:space="preserve"> coaching model is a </w:t>
      </w:r>
      <w:r>
        <w:t>solution-focused</w:t>
      </w:r>
      <w:r w:rsidR="001D1EF4" w:rsidRPr="001D1EF4">
        <w:t xml:space="preserve"> model it is ideal for the coach to focus on an outcome and not the problem</w:t>
      </w:r>
      <w:r>
        <w:t>.</w:t>
      </w:r>
      <w:r w:rsidR="00AC04A1">
        <w:t xml:space="preserve"> This makes the model flexible and is one of the reasons it is so widely used.</w:t>
      </w:r>
    </w:p>
    <w:p w14:paraId="2D22D2AB" w14:textId="18AFD4A7" w:rsidR="00485681" w:rsidRDefault="00485681" w:rsidP="00884632">
      <w:r>
        <w:t xml:space="preserve">The GROW </w:t>
      </w:r>
      <w:r w:rsidR="00FE0107">
        <w:t>M</w:t>
      </w:r>
      <w:r>
        <w:t>odel</w:t>
      </w:r>
    </w:p>
    <w:p w14:paraId="6D8D5ED7" w14:textId="5A5C37F8" w:rsidR="007053C8" w:rsidRDefault="000B15AD" w:rsidP="00884632">
      <w:r>
        <w:t>The GROW coaching model</w:t>
      </w:r>
      <w:r w:rsidRPr="000B15AD">
        <w:t xml:space="preserve"> brought lessons from </w:t>
      </w:r>
      <w:r w:rsidR="008F5E8F" w:rsidRPr="000B15AD">
        <w:t>sport</w:t>
      </w:r>
      <w:r w:rsidRPr="000B15AD">
        <w:t xml:space="preserve"> psychology to business</w:t>
      </w:r>
      <w:r w:rsidR="007053C8">
        <w:t>.</w:t>
      </w:r>
      <w:r w:rsidRPr="000B15AD">
        <w:t xml:space="preserve"> </w:t>
      </w:r>
      <w:r w:rsidR="007053C8">
        <w:t>It</w:t>
      </w:r>
      <w:r w:rsidRPr="000B15AD">
        <w:t xml:space="preserve"> forms the basis of what </w:t>
      </w:r>
      <w:r w:rsidR="007053C8">
        <w:t>is now called</w:t>
      </w:r>
      <w:r w:rsidRPr="000B15AD">
        <w:t xml:space="preserve"> performance coaching</w:t>
      </w:r>
      <w:r w:rsidR="006841A8">
        <w:t xml:space="preserve">, and it has popularised </w:t>
      </w:r>
      <w:r w:rsidRPr="000B15AD">
        <w:t>the inner game equation</w:t>
      </w:r>
      <w:r w:rsidR="006841A8">
        <w:t>. “P</w:t>
      </w:r>
      <w:r w:rsidRPr="000B15AD">
        <w:t>erformance equals potential minus interference</w:t>
      </w:r>
      <w:r w:rsidR="006841A8">
        <w:t>.”</w:t>
      </w:r>
    </w:p>
    <w:p w14:paraId="71293E27" w14:textId="0E58B504" w:rsidR="0098702D" w:rsidRDefault="006841A8" w:rsidP="00884632">
      <w:r>
        <w:t>Along with OSCAR, GROW</w:t>
      </w:r>
      <w:r w:rsidR="000B15AD" w:rsidRPr="000B15AD">
        <w:t xml:space="preserve"> is now one of the most recognised business models in the world</w:t>
      </w:r>
      <w:r w:rsidR="0098702D">
        <w:t>,</w:t>
      </w:r>
      <w:r w:rsidR="000B15AD" w:rsidRPr="000B15AD">
        <w:t xml:space="preserve"> and over the decades</w:t>
      </w:r>
      <w:r w:rsidR="0098702D">
        <w:t>,</w:t>
      </w:r>
      <w:r w:rsidR="000B15AD" w:rsidRPr="000B15AD">
        <w:t xml:space="preserve"> it </w:t>
      </w:r>
      <w:r w:rsidR="0098702D">
        <w:t>has not</w:t>
      </w:r>
      <w:r w:rsidR="000B15AD" w:rsidRPr="000B15AD">
        <w:t xml:space="preserve"> changed</w:t>
      </w:r>
      <w:r w:rsidR="0098702D">
        <w:t>,</w:t>
      </w:r>
      <w:r w:rsidR="000B15AD" w:rsidRPr="000B15AD">
        <w:t xml:space="preserve"> </w:t>
      </w:r>
      <w:r w:rsidR="0098702D">
        <w:t>which shows</w:t>
      </w:r>
      <w:r w:rsidR="000B15AD" w:rsidRPr="000B15AD">
        <w:t xml:space="preserve"> how effective it </w:t>
      </w:r>
      <w:r w:rsidR="0098702D">
        <w:t>has been.</w:t>
      </w:r>
    </w:p>
    <w:p w14:paraId="52E31E1A" w14:textId="5DD2F565" w:rsidR="0098702D" w:rsidRDefault="0098702D" w:rsidP="00884632">
      <w:r>
        <w:t>T</w:t>
      </w:r>
      <w:r w:rsidR="000B15AD" w:rsidRPr="000B15AD">
        <w:t xml:space="preserve">he </w:t>
      </w:r>
      <w:r>
        <w:t xml:space="preserve">GROW model </w:t>
      </w:r>
      <w:r w:rsidR="00EB6B64">
        <w:t>acronym stands for</w:t>
      </w:r>
      <w:r>
        <w:t>:</w:t>
      </w:r>
    </w:p>
    <w:p w14:paraId="42B8A8FE" w14:textId="65762CB6" w:rsidR="0098702D" w:rsidRDefault="0098702D" w:rsidP="00884632">
      <w:r>
        <w:t>GOAL -</w:t>
      </w:r>
      <w:r w:rsidR="000B15AD" w:rsidRPr="000B15AD">
        <w:t xml:space="preserve"> </w:t>
      </w:r>
      <w:r>
        <w:t>E</w:t>
      </w:r>
      <w:r w:rsidR="000B15AD" w:rsidRPr="000B15AD">
        <w:t>stablishing where you are trying to get to</w:t>
      </w:r>
      <w:r>
        <w:t>. Question asked:</w:t>
      </w:r>
      <w:r w:rsidR="000B15AD" w:rsidRPr="000B15AD">
        <w:t xml:space="preserve"> </w:t>
      </w:r>
      <w:r>
        <w:t>What is</w:t>
      </w:r>
      <w:r w:rsidR="000B15AD" w:rsidRPr="000B15AD">
        <w:t xml:space="preserve"> your goal</w:t>
      </w:r>
      <w:r>
        <w:t>?</w:t>
      </w:r>
    </w:p>
    <w:p w14:paraId="24C043FF" w14:textId="019E3822" w:rsidR="0098702D" w:rsidRDefault="0098702D" w:rsidP="00884632">
      <w:r>
        <w:t>REALITY -</w:t>
      </w:r>
      <w:r w:rsidR="000B15AD" w:rsidRPr="000B15AD">
        <w:t xml:space="preserve"> </w:t>
      </w:r>
      <w:r>
        <w:t>T</w:t>
      </w:r>
      <w:r w:rsidR="000B15AD" w:rsidRPr="000B15AD">
        <w:t>o create different perspectives on the context</w:t>
      </w:r>
      <w:r>
        <w:t>.</w:t>
      </w:r>
      <w:r w:rsidR="000B15AD" w:rsidRPr="000B15AD">
        <w:t xml:space="preserve"> </w:t>
      </w:r>
      <w:r>
        <w:t>Q</w:t>
      </w:r>
      <w:r w:rsidR="000B15AD" w:rsidRPr="000B15AD">
        <w:t xml:space="preserve">uestion </w:t>
      </w:r>
      <w:r>
        <w:t>asked:</w:t>
      </w:r>
      <w:r w:rsidR="000B15AD" w:rsidRPr="000B15AD">
        <w:t xml:space="preserve"> </w:t>
      </w:r>
      <w:r>
        <w:t>What</w:t>
      </w:r>
      <w:r w:rsidR="000B15AD" w:rsidRPr="000B15AD">
        <w:t xml:space="preserve"> is your current situation</w:t>
      </w:r>
      <w:r>
        <w:t>?</w:t>
      </w:r>
      <w:r w:rsidR="000B15AD" w:rsidRPr="000B15AD">
        <w:t xml:space="preserve"> </w:t>
      </w:r>
    </w:p>
    <w:p w14:paraId="43200721" w14:textId="77777777" w:rsidR="00EB6B64" w:rsidRDefault="0098702D" w:rsidP="00884632">
      <w:r>
        <w:t>OPTIONS -</w:t>
      </w:r>
      <w:r w:rsidR="000B15AD" w:rsidRPr="000B15AD">
        <w:t xml:space="preserve"> </w:t>
      </w:r>
      <w:r>
        <w:t>G</w:t>
      </w:r>
      <w:r w:rsidR="000B15AD" w:rsidRPr="000B15AD">
        <w:t>enerates ideas for moving toward the goal</w:t>
      </w:r>
      <w:r>
        <w:t>. Question asked:</w:t>
      </w:r>
      <w:r w:rsidR="000B15AD" w:rsidRPr="000B15AD">
        <w:t xml:space="preserve"> </w:t>
      </w:r>
      <w:r>
        <w:t>W</w:t>
      </w:r>
      <w:r w:rsidR="000B15AD" w:rsidRPr="000B15AD">
        <w:t>hat are your options for moving forward</w:t>
      </w:r>
      <w:r>
        <w:t>?</w:t>
      </w:r>
    </w:p>
    <w:p w14:paraId="51734DDA" w14:textId="336574A5" w:rsidR="00EB6B64" w:rsidRDefault="0098702D" w:rsidP="00884632">
      <w:r>
        <w:t>WILL</w:t>
      </w:r>
      <w:r w:rsidR="00EB6B64">
        <w:t xml:space="preserve"> -</w:t>
      </w:r>
      <w:r w:rsidR="000B15AD" w:rsidRPr="000B15AD">
        <w:t xml:space="preserve"> </w:t>
      </w:r>
      <w:r w:rsidR="00EB6B64">
        <w:t>D</w:t>
      </w:r>
      <w:r w:rsidR="000B15AD" w:rsidRPr="000B15AD">
        <w:t>etermines the action or actions you will commit to</w:t>
      </w:r>
      <w:r w:rsidR="00EB6B64">
        <w:t>.</w:t>
      </w:r>
      <w:r w:rsidR="000B15AD" w:rsidRPr="000B15AD">
        <w:t xml:space="preserve"> </w:t>
      </w:r>
      <w:r w:rsidR="00EB6B64">
        <w:t>Question asked: W</w:t>
      </w:r>
      <w:r w:rsidR="000B15AD" w:rsidRPr="000B15AD">
        <w:t>hat will you do now</w:t>
      </w:r>
      <w:r w:rsidR="00EB6B64">
        <w:t>?</w:t>
      </w:r>
    </w:p>
    <w:p w14:paraId="310CF2A3" w14:textId="5A017B04" w:rsidR="00AE0F3D" w:rsidRDefault="00EB6B64" w:rsidP="00884632">
      <w:r>
        <w:t>Some benefits of using the GROW</w:t>
      </w:r>
      <w:r w:rsidR="000B15AD" w:rsidRPr="000B15AD">
        <w:t xml:space="preserve"> </w:t>
      </w:r>
      <w:r>
        <w:t xml:space="preserve">model </w:t>
      </w:r>
      <w:r w:rsidR="00290610">
        <w:t>are</w:t>
      </w:r>
      <w:r>
        <w:t xml:space="preserve"> that the </w:t>
      </w:r>
      <w:r w:rsidR="000B15AD" w:rsidRPr="000B15AD">
        <w:t>process of inquiry raises awareness</w:t>
      </w:r>
      <w:r>
        <w:t>,</w:t>
      </w:r>
      <w:r w:rsidR="000B15AD" w:rsidRPr="000B15AD">
        <w:t xml:space="preserve"> generates responsibility</w:t>
      </w:r>
      <w:r>
        <w:t>,</w:t>
      </w:r>
      <w:r w:rsidR="000B15AD" w:rsidRPr="000B15AD">
        <w:t xml:space="preserve"> and encourages committed action in </w:t>
      </w:r>
      <w:r>
        <w:t xml:space="preserve">both the </w:t>
      </w:r>
      <w:r w:rsidR="00290610">
        <w:t>coach and coachee</w:t>
      </w:r>
      <w:r>
        <w:t>.</w:t>
      </w:r>
      <w:r w:rsidR="000B15AD" w:rsidRPr="000B15AD">
        <w:t xml:space="preserve"> </w:t>
      </w:r>
    </w:p>
    <w:p w14:paraId="05D935ED" w14:textId="78F68708" w:rsidR="00290610" w:rsidRDefault="00290610" w:rsidP="00884632"/>
    <w:p w14:paraId="24A7381E" w14:textId="55085233" w:rsidR="00290610" w:rsidRDefault="00290610" w:rsidP="00884632">
      <w:r>
        <w:t>The CIGAR coaching model</w:t>
      </w:r>
    </w:p>
    <w:p w14:paraId="6002A9DB" w14:textId="0D0AB004" w:rsidR="00290610" w:rsidRDefault="00290610" w:rsidP="00884632">
      <w:r>
        <w:t>The</w:t>
      </w:r>
      <w:r w:rsidR="002E3FBF">
        <w:t xml:space="preserve"> CIGAR model has evolved from the GROW model and has the same focus on forward-thinking rather than problem-solving. Looking at where</w:t>
      </w:r>
      <w:r w:rsidR="00FE0107">
        <w:t xml:space="preserve"> a client wants to be and bridging the gap between where they are and where they want to be is the focus of CIGAR (Cook, 2009).</w:t>
      </w:r>
    </w:p>
    <w:p w14:paraId="2E8A1667" w14:textId="77777777" w:rsidR="00FE0107" w:rsidRDefault="00FE0107" w:rsidP="00884632">
      <w:r>
        <w:t xml:space="preserve">CIGAR stands for: </w:t>
      </w:r>
    </w:p>
    <w:p w14:paraId="0E15FE11" w14:textId="2FF3E6A9" w:rsidR="00FE0107" w:rsidRDefault="00FE0107" w:rsidP="00884632">
      <w:r>
        <w:t xml:space="preserve">Current </w:t>
      </w:r>
      <w:r>
        <w:t>situation.</w:t>
      </w:r>
      <w:r>
        <w:t xml:space="preserve"> </w:t>
      </w:r>
    </w:p>
    <w:p w14:paraId="7FE88AF2" w14:textId="7D78817B" w:rsidR="00FE0107" w:rsidRDefault="00FE0107" w:rsidP="00884632">
      <w:r>
        <w:t>Ideal outcome</w:t>
      </w:r>
      <w:r>
        <w:t>.</w:t>
      </w:r>
    </w:p>
    <w:p w14:paraId="5B017B9D" w14:textId="1D60B049" w:rsidR="00FE0107" w:rsidRDefault="00FE0107" w:rsidP="00884632">
      <w:r>
        <w:t>Gap analysis</w:t>
      </w:r>
      <w:r>
        <w:t>.</w:t>
      </w:r>
    </w:p>
    <w:p w14:paraId="6046038E" w14:textId="77777777" w:rsidR="00FE0107" w:rsidRDefault="00FE0107" w:rsidP="00884632">
      <w:r>
        <w:t>Action pla</w:t>
      </w:r>
      <w:r>
        <w:t>n.</w:t>
      </w:r>
    </w:p>
    <w:p w14:paraId="6E0F343C" w14:textId="24DC820F" w:rsidR="00FE0107" w:rsidRDefault="00FE0107" w:rsidP="00884632">
      <w:r>
        <w:t>Review</w:t>
      </w:r>
      <w:r>
        <w:t>.</w:t>
      </w:r>
    </w:p>
    <w:p w14:paraId="3A764A86" w14:textId="75BE78FB" w:rsidR="00FE0107" w:rsidRDefault="00A00203" w:rsidP="00884632">
      <w:r>
        <w:t>There are also similarities to an older model by Egan (1974) called the Skilled Helper Model; however, the CIGAR model was a simplified version by Greene and Grant (2003)</w:t>
      </w:r>
      <w:r w:rsidR="00431E5E">
        <w:t>, (Grant, 2011)</w:t>
      </w:r>
      <w:r>
        <w:t>.</w:t>
      </w:r>
    </w:p>
    <w:p w14:paraId="273431B7" w14:textId="5317497F" w:rsidR="00203EB9" w:rsidRDefault="00203EB9" w:rsidP="00884632">
      <w:r>
        <w:t xml:space="preserve">In fact, all the models mentioned so far are similar or based on each other to give a basic premise for coaching. The premise that would cover </w:t>
      </w:r>
      <w:proofErr w:type="gramStart"/>
      <w:r>
        <w:t>all of</w:t>
      </w:r>
      <w:proofErr w:type="gramEnd"/>
      <w:r>
        <w:t xml:space="preserve"> these models is:</w:t>
      </w:r>
    </w:p>
    <w:p w14:paraId="3F6B6A6C" w14:textId="675B04BB" w:rsidR="00203EB9" w:rsidRDefault="00203EB9" w:rsidP="00884632">
      <w:r>
        <w:t>Check where you are – identify where you want to be – asses what is needed to get there – form a plan – review plan and progress.</w:t>
      </w:r>
    </w:p>
    <w:p w14:paraId="29D15D97" w14:textId="015BA235" w:rsidR="00203EB9" w:rsidRDefault="00203EB9" w:rsidP="00884632">
      <w:r>
        <w:t xml:space="preserve">Some of the models label the processes differently, but they are very similar processes. For example, </w:t>
      </w:r>
      <w:r w:rsidR="00C72602">
        <w:t>OSCAR</w:t>
      </w:r>
      <w:r>
        <w:t xml:space="preserve"> uses the phrase </w:t>
      </w:r>
      <w:r w:rsidR="00536ECD">
        <w:t>“</w:t>
      </w:r>
      <w:r w:rsidR="00C72602">
        <w:t xml:space="preserve">choices and </w:t>
      </w:r>
      <w:r w:rsidR="00536ECD">
        <w:t>consequences,”</w:t>
      </w:r>
      <w:r w:rsidR="00C72602">
        <w:t xml:space="preserve"> </w:t>
      </w:r>
      <w:r w:rsidR="00536ECD">
        <w:t>whereas GROW uses the phrase “options,” but this is essentially the same process but just labelled differently.</w:t>
      </w:r>
    </w:p>
    <w:p w14:paraId="336A7FEE" w14:textId="3F351AF6" w:rsidR="00536ECD" w:rsidRDefault="00536ECD" w:rsidP="00884632">
      <w:r>
        <w:t xml:space="preserve">Similarly, “reality” from GROW and “current situation” from CIGAR is the same process with a different name. There are subtle differences </w:t>
      </w:r>
      <w:r w:rsidR="003F686C">
        <w:t>between</w:t>
      </w:r>
      <w:r>
        <w:t xml:space="preserve"> these models</w:t>
      </w:r>
      <w:r w:rsidR="003F686C">
        <w:t>,</w:t>
      </w:r>
      <w:r>
        <w:t xml:space="preserve"> </w:t>
      </w:r>
      <w:r w:rsidR="003F686C">
        <w:t>like some having five processes instead of four, but these are small cosmetic differences with the models being fundamentally the same.</w:t>
      </w:r>
    </w:p>
    <w:p w14:paraId="73582EE6" w14:textId="6C023AA9" w:rsidR="003F686C" w:rsidRDefault="003F686C" w:rsidP="00884632">
      <w:r>
        <w:t>The POSITIVE coaching model</w:t>
      </w:r>
    </w:p>
    <w:p w14:paraId="0BF8BFC8" w14:textId="77777777" w:rsidR="00BD0DE9" w:rsidRDefault="003F686C" w:rsidP="00884632">
      <w:r>
        <w:t xml:space="preserve">There are many other coaching models around, but the model being used in this report is a newer model called the POSITIVE coaching model. </w:t>
      </w:r>
    </w:p>
    <w:p w14:paraId="390A191D" w14:textId="78F30A2A" w:rsidR="003F686C" w:rsidRDefault="003F686C" w:rsidP="00884632">
      <w:r>
        <w:t xml:space="preserve">The main reason this model is being utilized is </w:t>
      </w:r>
      <w:r w:rsidR="00BD0DE9">
        <w:t>that its</w:t>
      </w:r>
      <w:r>
        <w:t xml:space="preserve"> processes are split into smaller areas making them more specific. This makes the process more defined and, in the opinion of this report, easier to follow. They are more of a baby-step approach to coaching and “hold your hand” a little more through the coaching process.</w:t>
      </w:r>
    </w:p>
    <w:p w14:paraId="3046F361" w14:textId="039B5495" w:rsidR="00D7259E" w:rsidRDefault="00D7259E" w:rsidP="00884632">
      <w:r>
        <w:t>The POSITIVE acronym stands for:</w:t>
      </w:r>
    </w:p>
    <w:p w14:paraId="563CDDDC" w14:textId="77777777" w:rsidR="00D7259E" w:rsidRDefault="00D7259E" w:rsidP="00884632">
      <w:r w:rsidRPr="00D7259E">
        <w:t xml:space="preserve">Purpose </w:t>
      </w:r>
    </w:p>
    <w:p w14:paraId="53A45006" w14:textId="5AA84D6B" w:rsidR="00D7259E" w:rsidRDefault="00D7259E" w:rsidP="00884632">
      <w:r>
        <w:t>O</w:t>
      </w:r>
      <w:r w:rsidRPr="00D7259E">
        <w:t xml:space="preserve">bservations </w:t>
      </w:r>
    </w:p>
    <w:p w14:paraId="24D89EE7" w14:textId="24B612AC" w:rsidR="00D7259E" w:rsidRDefault="00D7259E" w:rsidP="00884632">
      <w:r>
        <w:t>S</w:t>
      </w:r>
      <w:r w:rsidRPr="00D7259E">
        <w:t xml:space="preserve">trategy </w:t>
      </w:r>
    </w:p>
    <w:p w14:paraId="42E077C1" w14:textId="5E61F7DE" w:rsidR="00D7259E" w:rsidRDefault="00D7259E" w:rsidP="00884632">
      <w:r>
        <w:t>I</w:t>
      </w:r>
      <w:r w:rsidRPr="00D7259E">
        <w:t xml:space="preserve">nsight </w:t>
      </w:r>
    </w:p>
    <w:p w14:paraId="2E896FC4" w14:textId="0E4937AB" w:rsidR="00D7259E" w:rsidRDefault="00D7259E" w:rsidP="00884632">
      <w:r>
        <w:t>T</w:t>
      </w:r>
      <w:r w:rsidRPr="00D7259E">
        <w:t xml:space="preserve">eam </w:t>
      </w:r>
    </w:p>
    <w:p w14:paraId="0AE24B48" w14:textId="7514A54A" w:rsidR="00D7259E" w:rsidRDefault="00D7259E" w:rsidP="00884632">
      <w:r>
        <w:t>I</w:t>
      </w:r>
      <w:r w:rsidRPr="00D7259E">
        <w:t xml:space="preserve">nitiate </w:t>
      </w:r>
    </w:p>
    <w:p w14:paraId="024FD8A1" w14:textId="48477385" w:rsidR="00D7259E" w:rsidRDefault="00D7259E" w:rsidP="00884632">
      <w:r>
        <w:t>V</w:t>
      </w:r>
      <w:r w:rsidRPr="00D7259E">
        <w:t xml:space="preserve">alue </w:t>
      </w:r>
    </w:p>
    <w:p w14:paraId="3C2089DB" w14:textId="7A34424F" w:rsidR="00D7259E" w:rsidRDefault="00D7259E" w:rsidP="00884632">
      <w:r>
        <w:t>E</w:t>
      </w:r>
      <w:r w:rsidRPr="00D7259E">
        <w:t>ncourage</w:t>
      </w:r>
    </w:p>
    <w:p w14:paraId="41E0CBBB" w14:textId="63DB5B1E" w:rsidR="00D7259E" w:rsidRDefault="00D7259E" w:rsidP="00884632">
      <w:r w:rsidRPr="00D7259E">
        <w:t>This model</w:t>
      </w:r>
      <w:r w:rsidR="00BD0DE9">
        <w:t>,</w:t>
      </w:r>
      <w:r w:rsidRPr="00D7259E">
        <w:t xml:space="preserve"> although it has its roots in the models mentioned previously</w:t>
      </w:r>
      <w:r w:rsidR="00BD0DE9">
        <w:t>,</w:t>
      </w:r>
      <w:r w:rsidRPr="00D7259E">
        <w:t xml:space="preserve"> is also infused with psychology in order to provide the best </w:t>
      </w:r>
      <w:r w:rsidR="00BD0DE9">
        <w:t xml:space="preserve">coaching </w:t>
      </w:r>
      <w:r w:rsidRPr="00D7259E">
        <w:t xml:space="preserve">support possible. The idea </w:t>
      </w:r>
      <w:r w:rsidR="00BD0DE9">
        <w:t>behind</w:t>
      </w:r>
      <w:r w:rsidRPr="00D7259E">
        <w:t xml:space="preserve"> this is to give the coach and coachee </w:t>
      </w:r>
      <w:r w:rsidR="00BD0DE9">
        <w:t xml:space="preserve">the </w:t>
      </w:r>
      <w:r w:rsidRPr="00D7259E">
        <w:t xml:space="preserve">best relationship possible </w:t>
      </w:r>
      <w:r w:rsidR="00BD0DE9">
        <w:t xml:space="preserve">in order </w:t>
      </w:r>
      <w:r w:rsidRPr="00D7259E">
        <w:t xml:space="preserve">to provide a </w:t>
      </w:r>
      <w:r w:rsidR="00BD0DE9">
        <w:t xml:space="preserve">solid </w:t>
      </w:r>
      <w:r w:rsidRPr="00D7259E">
        <w:t>basis for effective coaching.</w:t>
      </w:r>
    </w:p>
    <w:p w14:paraId="714378F8" w14:textId="4484B196" w:rsidR="008160EC" w:rsidRDefault="008160EC" w:rsidP="00884632"/>
    <w:p w14:paraId="319DAC1F" w14:textId="10F8E94F" w:rsidR="008160EC" w:rsidRDefault="008160EC" w:rsidP="00884632">
      <w:r>
        <w:t>Purpose</w:t>
      </w:r>
    </w:p>
    <w:p w14:paraId="2A251D66" w14:textId="2088A713" w:rsidR="00BD0DE9" w:rsidRDefault="00BD0DE9" w:rsidP="00884632">
      <w:r>
        <w:t>The acronym starts with Purpose. This first step flies in the face of a lot of other models</w:t>
      </w:r>
      <w:r w:rsidR="00A30A35">
        <w:t>,</w:t>
      </w:r>
      <w:r>
        <w:t xml:space="preserve"> which assumes the client is aware of what they want to achieve from the coaching process. In </w:t>
      </w:r>
      <w:r w:rsidR="00A30A35">
        <w:t>many</w:t>
      </w:r>
      <w:r>
        <w:t xml:space="preserve"> cases</w:t>
      </w:r>
      <w:r w:rsidR="00A30A35">
        <w:t>,</w:t>
      </w:r>
      <w:r>
        <w:t xml:space="preserve"> this assumption is correct</w:t>
      </w:r>
      <w:r w:rsidR="00A30A35">
        <w:t>. However,</w:t>
      </w:r>
      <w:r>
        <w:t xml:space="preserve"> there </w:t>
      </w:r>
      <w:r w:rsidR="00A30A35">
        <w:t>are</w:t>
      </w:r>
      <w:r>
        <w:t xml:space="preserve"> times </w:t>
      </w:r>
      <w:r w:rsidR="00A30A35">
        <w:t>when</w:t>
      </w:r>
      <w:r>
        <w:t xml:space="preserve"> the client is aware they need to improve and have some idea of the direction they want to head </w:t>
      </w:r>
      <w:r w:rsidR="00A30A35">
        <w:t>in,</w:t>
      </w:r>
      <w:r>
        <w:t xml:space="preserve"> but they are not entirely sure of what they want to achieve. In other </w:t>
      </w:r>
      <w:r w:rsidR="00A30A35">
        <w:t>words,</w:t>
      </w:r>
      <w:r>
        <w:t xml:space="preserve"> they are vague about what their aims are.</w:t>
      </w:r>
    </w:p>
    <w:p w14:paraId="713AB110" w14:textId="77777777" w:rsidR="00A30A35" w:rsidRDefault="00A30A35" w:rsidP="00884632">
      <w:r>
        <w:t>This then would need to be addressed before moving to the next step, and the coach would need to encourage the client to develop the idea of what they are looking to gain from the coaching relationship.</w:t>
      </w:r>
    </w:p>
    <w:p w14:paraId="357E5A5F" w14:textId="2602FEAA" w:rsidR="00A30A35" w:rsidRDefault="00A30A35" w:rsidP="00884632">
      <w:r>
        <w:t>This is the beginning of the coaching relationship, and the coach needs to build rapport at this point by exploring this topic with good listening as well as paying attention to the verbal speed, tone</w:t>
      </w:r>
      <w:r w:rsidR="00B31388">
        <w:t>,</w:t>
      </w:r>
      <w:r>
        <w:t xml:space="preserve"> and body language of the client.</w:t>
      </w:r>
    </w:p>
    <w:p w14:paraId="5BF084C4" w14:textId="34D85202" w:rsidR="00B31388" w:rsidRDefault="00B31388" w:rsidP="00884632">
      <w:r w:rsidRPr="00B31388">
        <w:t xml:space="preserve">At this point the coach would </w:t>
      </w:r>
      <w:proofErr w:type="spellStart"/>
      <w:r w:rsidRPr="00B31388">
        <w:t>used</w:t>
      </w:r>
      <w:proofErr w:type="spellEnd"/>
      <w:r w:rsidRPr="00B31388">
        <w:t xml:space="preserve"> open and closed questions in order to get the clients story out in the open the coach would then paraphrase and summarise to show that he's understood the client situation. It is important at this stage that the coach concentrates on building rapport with the client </w:t>
      </w:r>
      <w:r>
        <w:t>and</w:t>
      </w:r>
      <w:r w:rsidRPr="00B31388">
        <w:t xml:space="preserve"> shows empathy </w:t>
      </w:r>
      <w:r>
        <w:t xml:space="preserve">and </w:t>
      </w:r>
      <w:r w:rsidRPr="00B31388">
        <w:t xml:space="preserve">trust </w:t>
      </w:r>
      <w:proofErr w:type="gramStart"/>
      <w:r w:rsidRPr="00B31388">
        <w:t xml:space="preserve">so </w:t>
      </w:r>
      <w:r>
        <w:t>as to</w:t>
      </w:r>
      <w:proofErr w:type="gramEnd"/>
      <w:r w:rsidRPr="00B31388">
        <w:t xml:space="preserve"> develop the relationship</w:t>
      </w:r>
      <w:r>
        <w:t xml:space="preserve">. </w:t>
      </w:r>
      <w:r w:rsidRPr="00B31388">
        <w:t xml:space="preserve">It is also important for the coach to draw out the purpose from the client in order to determine what would be needed moving forward. It is important for the purpose to be realised by the client </w:t>
      </w:r>
      <w:r>
        <w:t>and</w:t>
      </w:r>
      <w:r w:rsidRPr="00B31388">
        <w:t xml:space="preserve"> not imposed by the coach. This is especially important if the client is not performing well</w:t>
      </w:r>
      <w:r>
        <w:t>,</w:t>
      </w:r>
      <w:r w:rsidRPr="00B31388">
        <w:t xml:space="preserve"> </w:t>
      </w:r>
      <w:r>
        <w:t>as</w:t>
      </w:r>
      <w:r w:rsidRPr="00B31388">
        <w:t xml:space="preserve"> performance issues </w:t>
      </w:r>
      <w:r>
        <w:t xml:space="preserve">are </w:t>
      </w:r>
      <w:r w:rsidRPr="00B31388">
        <w:t>often linked to a lack of purpose and clarity</w:t>
      </w:r>
      <w:r>
        <w:t>.</w:t>
      </w:r>
    </w:p>
    <w:p w14:paraId="69CEDA29" w14:textId="205233C8" w:rsidR="00B31388" w:rsidRDefault="00B31388" w:rsidP="00884632">
      <w:r w:rsidRPr="00B31388">
        <w:t xml:space="preserve">This is also important as the client's performance could be suffering due to psychological issues such as depression Which will directly hinder the </w:t>
      </w:r>
      <w:r w:rsidR="008160EC">
        <w:t>client’s</w:t>
      </w:r>
      <w:r w:rsidRPr="00B31388">
        <w:t xml:space="preserve"> ability to perform</w:t>
      </w:r>
      <w:r w:rsidR="008160EC">
        <w:t>; therefore,</w:t>
      </w:r>
      <w:r w:rsidRPr="00B31388">
        <w:t xml:space="preserve"> this information is crucial </w:t>
      </w:r>
      <w:r w:rsidR="008160EC">
        <w:t>in</w:t>
      </w:r>
      <w:r w:rsidRPr="00B31388">
        <w:t xml:space="preserve"> setting up the correct steps to move forward</w:t>
      </w:r>
      <w:r>
        <w:t>.</w:t>
      </w:r>
    </w:p>
    <w:p w14:paraId="0C9955FA" w14:textId="11A387FA" w:rsidR="008160EC" w:rsidRDefault="008160EC" w:rsidP="00884632">
      <w:r w:rsidRPr="008160EC">
        <w:t>If these issues go beyond the scope of coaching</w:t>
      </w:r>
      <w:r>
        <w:t>,</w:t>
      </w:r>
      <w:r w:rsidRPr="008160EC">
        <w:t xml:space="preserve"> and it is appropriate</w:t>
      </w:r>
      <w:r>
        <w:t>,</w:t>
      </w:r>
      <w:r w:rsidRPr="008160EC">
        <w:t xml:space="preserve"> then the individual should be referred to a mental health provider</w:t>
      </w:r>
      <w:r>
        <w:t>.</w:t>
      </w:r>
    </w:p>
    <w:p w14:paraId="49A44122" w14:textId="44675C12" w:rsidR="008160EC" w:rsidRDefault="008160EC" w:rsidP="00884632">
      <w:r w:rsidRPr="008160EC">
        <w:t xml:space="preserve">This phase is different from the earlier models as it was mainly </w:t>
      </w:r>
      <w:r w:rsidR="003275A1" w:rsidRPr="008160EC">
        <w:t>non-existent</w:t>
      </w:r>
      <w:r w:rsidRPr="008160EC">
        <w:t xml:space="preserve"> or at least amalgamated</w:t>
      </w:r>
      <w:r w:rsidR="003275A1" w:rsidRPr="003275A1">
        <w:t xml:space="preserve"> with another </w:t>
      </w:r>
      <w:r w:rsidR="003275A1">
        <w:t>phase. Separating</w:t>
      </w:r>
      <w:r w:rsidR="003275A1" w:rsidRPr="003275A1">
        <w:t xml:space="preserve"> purpose </w:t>
      </w:r>
      <w:r w:rsidR="003275A1">
        <w:t>into</w:t>
      </w:r>
      <w:r w:rsidR="003275A1" w:rsidRPr="003275A1">
        <w:t xml:space="preserve"> its own phase gives the coach a head start </w:t>
      </w:r>
      <w:r w:rsidR="003275A1">
        <w:t>on</w:t>
      </w:r>
      <w:r w:rsidR="003275A1" w:rsidRPr="003275A1">
        <w:t xml:space="preserve"> building </w:t>
      </w:r>
      <w:r w:rsidR="003275A1">
        <w:t>rapport</w:t>
      </w:r>
      <w:r w:rsidR="003275A1" w:rsidRPr="003275A1">
        <w:t xml:space="preserve"> </w:t>
      </w:r>
      <w:r w:rsidR="003275A1">
        <w:t>and establishing</w:t>
      </w:r>
      <w:r w:rsidR="003275A1" w:rsidRPr="003275A1">
        <w:t xml:space="preserve"> what type of client </w:t>
      </w:r>
      <w:r w:rsidR="003275A1">
        <w:t xml:space="preserve">they are </w:t>
      </w:r>
      <w:r w:rsidR="003275A1" w:rsidRPr="003275A1">
        <w:t>coaching</w:t>
      </w:r>
      <w:r w:rsidR="003275A1">
        <w:t xml:space="preserve">. </w:t>
      </w:r>
      <w:r w:rsidR="003275A1" w:rsidRPr="003275A1">
        <w:t>This allows building r</w:t>
      </w:r>
      <w:r w:rsidR="003275A1">
        <w:t>apport</w:t>
      </w:r>
      <w:r w:rsidR="003275A1" w:rsidRPr="003275A1">
        <w:t xml:space="preserve"> and understanding of the client to be</w:t>
      </w:r>
      <w:r w:rsidR="003275A1">
        <w:t>come</w:t>
      </w:r>
      <w:r w:rsidR="003275A1" w:rsidRPr="003275A1">
        <w:t xml:space="preserve"> more focused </w:t>
      </w:r>
      <w:r w:rsidR="003275A1">
        <w:t xml:space="preserve">and </w:t>
      </w:r>
      <w:r w:rsidR="003275A1" w:rsidRPr="003275A1">
        <w:t xml:space="preserve">therefore </w:t>
      </w:r>
      <w:r w:rsidR="003438FB">
        <w:t>establishing</w:t>
      </w:r>
      <w:r w:rsidR="003275A1">
        <w:t xml:space="preserve"> a</w:t>
      </w:r>
      <w:r w:rsidR="003275A1" w:rsidRPr="003275A1">
        <w:t xml:space="preserve"> better conne</w:t>
      </w:r>
      <w:r w:rsidR="003275A1">
        <w:t>cti</w:t>
      </w:r>
      <w:r w:rsidR="003275A1" w:rsidRPr="003275A1">
        <w:t>on between the coach and client</w:t>
      </w:r>
      <w:r w:rsidR="003438FB">
        <w:t>.</w:t>
      </w:r>
    </w:p>
    <w:p w14:paraId="2BEB0649" w14:textId="44A6C463" w:rsidR="008160EC" w:rsidRDefault="008160EC" w:rsidP="00884632">
      <w:r>
        <w:t>Examples</w:t>
      </w:r>
      <w:r w:rsidRPr="008160EC">
        <w:t xml:space="preserve"> of key questions</w:t>
      </w:r>
      <w:r>
        <w:t>:</w:t>
      </w:r>
    </w:p>
    <w:p w14:paraId="4CC8D471" w14:textId="53E5FE5F" w:rsidR="008160EC" w:rsidRDefault="008160EC" w:rsidP="00884632">
      <w:r w:rsidRPr="008160EC">
        <w:t>What is it you want to achieve?</w:t>
      </w:r>
    </w:p>
    <w:p w14:paraId="5B34EC33" w14:textId="3D97D61D" w:rsidR="008160EC" w:rsidRDefault="008160EC" w:rsidP="00884632">
      <w:r w:rsidRPr="008160EC">
        <w:t>what is the desired outcome for this session?</w:t>
      </w:r>
    </w:p>
    <w:p w14:paraId="3BFB40E1" w14:textId="2CB5FBA4" w:rsidR="008160EC" w:rsidRDefault="008160EC" w:rsidP="00884632">
      <w:r w:rsidRPr="008160EC">
        <w:t>what do you wish to accomplish through coaching?</w:t>
      </w:r>
    </w:p>
    <w:p w14:paraId="0C31074D" w14:textId="3A7A4533" w:rsidR="008160EC" w:rsidRDefault="008160EC" w:rsidP="00884632">
      <w:r w:rsidRPr="008160EC">
        <w:t>how do you believe coaching will help with your aims</w:t>
      </w:r>
      <w:r>
        <w:t>?</w:t>
      </w:r>
    </w:p>
    <w:p w14:paraId="6FB91819" w14:textId="381B35C5" w:rsidR="008160EC" w:rsidRDefault="008160EC" w:rsidP="00884632">
      <w:r w:rsidRPr="008160EC">
        <w:t>have you thought about other solutions besides coaching</w:t>
      </w:r>
      <w:r>
        <w:t>?</w:t>
      </w:r>
    </w:p>
    <w:p w14:paraId="06EA97A5" w14:textId="70C83695" w:rsidR="008160EC" w:rsidRDefault="008160EC" w:rsidP="00884632"/>
    <w:p w14:paraId="4BE2E152" w14:textId="1521CAC0" w:rsidR="008160EC" w:rsidRDefault="008160EC" w:rsidP="00884632">
      <w:r>
        <w:t>Observations</w:t>
      </w:r>
    </w:p>
    <w:p w14:paraId="4C6BF620" w14:textId="2B5EB2C9" w:rsidR="008160EC" w:rsidRDefault="008160EC" w:rsidP="00884632">
      <w:r w:rsidRPr="008160EC">
        <w:t xml:space="preserve">The next phase of the model </w:t>
      </w:r>
      <w:r>
        <w:t xml:space="preserve">is </w:t>
      </w:r>
      <w:r w:rsidRPr="008160EC">
        <w:t>his observations</w:t>
      </w:r>
      <w:r>
        <w:t>,</w:t>
      </w:r>
      <w:r w:rsidRPr="008160EC">
        <w:t xml:space="preserve"> which is all about the client understanding what is happening around them</w:t>
      </w:r>
      <w:r>
        <w:t xml:space="preserve">. </w:t>
      </w:r>
      <w:r w:rsidRPr="008160EC">
        <w:t xml:space="preserve">This </w:t>
      </w:r>
      <w:r w:rsidR="003438FB">
        <w:t>phase</w:t>
      </w:r>
      <w:r w:rsidRPr="008160EC">
        <w:t xml:space="preserve"> is </w:t>
      </w:r>
      <w:proofErr w:type="gramStart"/>
      <w:r w:rsidRPr="008160EC">
        <w:t>similar to</w:t>
      </w:r>
      <w:proofErr w:type="gramEnd"/>
      <w:r w:rsidRPr="008160EC">
        <w:t xml:space="preserve"> the reality </w:t>
      </w:r>
      <w:r>
        <w:t>or the c</w:t>
      </w:r>
      <w:r w:rsidRPr="008160EC">
        <w:t xml:space="preserve">urrent situation </w:t>
      </w:r>
      <w:r>
        <w:t xml:space="preserve">phase </w:t>
      </w:r>
      <w:r w:rsidRPr="008160EC">
        <w:t>from the earlier models</w:t>
      </w:r>
      <w:r>
        <w:t>.</w:t>
      </w:r>
      <w:r w:rsidR="003438FB">
        <w:t xml:space="preserve"> I</w:t>
      </w:r>
      <w:r w:rsidR="003438FB" w:rsidRPr="003438FB">
        <w:t xml:space="preserve">ssues a client may be experiencing </w:t>
      </w:r>
      <w:r w:rsidR="003438FB">
        <w:t>are rarely</w:t>
      </w:r>
      <w:r w:rsidR="003438FB" w:rsidRPr="003438FB">
        <w:t xml:space="preserve"> due to just work issues</w:t>
      </w:r>
      <w:r w:rsidR="003438FB">
        <w:t xml:space="preserve">. </w:t>
      </w:r>
    </w:p>
    <w:p w14:paraId="6AFD8C74" w14:textId="6DD96B70" w:rsidR="003438FB" w:rsidRDefault="003438FB" w:rsidP="00884632">
      <w:r w:rsidRPr="003438FB">
        <w:t>For example</w:t>
      </w:r>
      <w:r>
        <w:t>,</w:t>
      </w:r>
      <w:r w:rsidRPr="003438FB">
        <w:t xml:space="preserve"> in the </w:t>
      </w:r>
      <w:r>
        <w:t>author’s</w:t>
      </w:r>
      <w:r w:rsidRPr="003438FB">
        <w:t xml:space="preserve"> own organisation</w:t>
      </w:r>
      <w:r>
        <w:t>,</w:t>
      </w:r>
      <w:r w:rsidRPr="003438FB">
        <w:t xml:space="preserve"> a </w:t>
      </w:r>
      <w:r>
        <w:t>drop-off</w:t>
      </w:r>
      <w:r w:rsidRPr="003438FB">
        <w:t xml:space="preserve"> in performance was observed</w:t>
      </w:r>
      <w:r w:rsidR="000666EC">
        <w:t>,</w:t>
      </w:r>
      <w:r w:rsidRPr="003438FB">
        <w:t xml:space="preserve"> </w:t>
      </w:r>
      <w:r>
        <w:t>which</w:t>
      </w:r>
      <w:r w:rsidRPr="003438FB">
        <w:t xml:space="preserve"> was due to </w:t>
      </w:r>
      <w:r>
        <w:t>ill</w:t>
      </w:r>
      <w:r w:rsidRPr="003438FB">
        <w:t xml:space="preserve"> health</w:t>
      </w:r>
      <w:r>
        <w:t xml:space="preserve"> rather than any ability </w:t>
      </w:r>
      <w:r w:rsidRPr="003438FB">
        <w:t>deficiencies</w:t>
      </w:r>
      <w:r>
        <w:t xml:space="preserve">. Coaching </w:t>
      </w:r>
      <w:r w:rsidRPr="003438FB">
        <w:t>this client</w:t>
      </w:r>
      <w:r>
        <w:t xml:space="preserve"> with a</w:t>
      </w:r>
      <w:r w:rsidRPr="003438FB">
        <w:t xml:space="preserve"> performance plan would have been a mistake.</w:t>
      </w:r>
      <w:r>
        <w:t xml:space="preserve"> O</w:t>
      </w:r>
      <w:r w:rsidRPr="003438FB">
        <w:t>ther things</w:t>
      </w:r>
      <w:r>
        <w:t>,</w:t>
      </w:r>
      <w:r w:rsidRPr="003438FB">
        <w:t xml:space="preserve"> such as family life or negative work relationships</w:t>
      </w:r>
      <w:r>
        <w:t>,</w:t>
      </w:r>
      <w:r w:rsidRPr="003438FB">
        <w:t xml:space="preserve"> can </w:t>
      </w:r>
      <w:r>
        <w:t>contribute</w:t>
      </w:r>
      <w:r w:rsidRPr="003438FB">
        <w:t xml:space="preserve"> </w:t>
      </w:r>
      <w:r>
        <w:t xml:space="preserve">to </w:t>
      </w:r>
      <w:r w:rsidRPr="003438FB">
        <w:t>an environment that inhibits performance</w:t>
      </w:r>
      <w:r>
        <w:t>.</w:t>
      </w:r>
    </w:p>
    <w:p w14:paraId="48FBA38B" w14:textId="3EACA290" w:rsidR="000666EC" w:rsidRDefault="000666EC" w:rsidP="00884632">
      <w:r w:rsidRPr="000666EC">
        <w:t xml:space="preserve">Clients tend to focus on the negative aspects of their reality without </w:t>
      </w:r>
      <w:r>
        <w:t>realizing</w:t>
      </w:r>
      <w:r w:rsidRPr="000666EC">
        <w:t xml:space="preserve"> that </w:t>
      </w:r>
      <w:r>
        <w:t>they are</w:t>
      </w:r>
      <w:r w:rsidRPr="000666EC">
        <w:t xml:space="preserve"> doing </w:t>
      </w:r>
      <w:r>
        <w:t>this, so</w:t>
      </w:r>
      <w:r w:rsidRPr="000666EC">
        <w:t xml:space="preserve"> the coach's job in this face is to help the client have a more balanced picture of their current reality</w:t>
      </w:r>
      <w:r>
        <w:t xml:space="preserve"> by checking what is going well.</w:t>
      </w:r>
    </w:p>
    <w:p w14:paraId="7FE53112" w14:textId="0429A4F3" w:rsidR="000666EC" w:rsidRDefault="000666EC" w:rsidP="00884632">
      <w:r>
        <w:t xml:space="preserve">This </w:t>
      </w:r>
      <w:r w:rsidR="00652B98">
        <w:t xml:space="preserve">phase </w:t>
      </w:r>
      <w:r>
        <w:t xml:space="preserve">was used to establish that the client was unwell in the author’s own organisation. By probing how things were going at home the client was able to admit that they had health issues that </w:t>
      </w:r>
      <w:r w:rsidR="00652B98">
        <w:t>were</w:t>
      </w:r>
      <w:r>
        <w:t xml:space="preserve"> impacting their home life as well as work performance.</w:t>
      </w:r>
    </w:p>
    <w:p w14:paraId="7C5F7747" w14:textId="005D7AD8" w:rsidR="000666EC" w:rsidRDefault="000666EC" w:rsidP="00884632">
      <w:r>
        <w:t>Examples</w:t>
      </w:r>
      <w:r w:rsidRPr="000666EC">
        <w:t xml:space="preserve"> of key questions are</w:t>
      </w:r>
      <w:r>
        <w:t>:</w:t>
      </w:r>
    </w:p>
    <w:p w14:paraId="7DF91B23" w14:textId="279EAD8F" w:rsidR="000666EC" w:rsidRDefault="00652B98" w:rsidP="00884632">
      <w:r>
        <w:t>W</w:t>
      </w:r>
      <w:r w:rsidR="000666EC" w:rsidRPr="000666EC">
        <w:t>hat have you tried so far?</w:t>
      </w:r>
    </w:p>
    <w:p w14:paraId="3F1AE1B2" w14:textId="5FCE4A31" w:rsidR="000666EC" w:rsidRDefault="00652B98" w:rsidP="00884632">
      <w:r>
        <w:t>W</w:t>
      </w:r>
      <w:r w:rsidR="000666EC" w:rsidRPr="000666EC">
        <w:t>hat has worked for you in the past?</w:t>
      </w:r>
    </w:p>
    <w:p w14:paraId="10F4416F" w14:textId="3174518A" w:rsidR="000666EC" w:rsidRDefault="00652B98" w:rsidP="00884632">
      <w:r>
        <w:t>W</w:t>
      </w:r>
      <w:r w:rsidR="000666EC" w:rsidRPr="000666EC">
        <w:t>ho else is involved or knows about this</w:t>
      </w:r>
      <w:r w:rsidR="000666EC">
        <w:t>?</w:t>
      </w:r>
    </w:p>
    <w:p w14:paraId="015523F5" w14:textId="0F0CF9DD" w:rsidR="000666EC" w:rsidRDefault="00652B98" w:rsidP="00884632">
      <w:r>
        <w:t>H</w:t>
      </w:r>
      <w:r w:rsidR="000666EC" w:rsidRPr="000666EC">
        <w:t>ow can you start to resolve this issue</w:t>
      </w:r>
      <w:r w:rsidR="000666EC">
        <w:t>?</w:t>
      </w:r>
    </w:p>
    <w:p w14:paraId="5B345DA7" w14:textId="7EE3F962" w:rsidR="000666EC" w:rsidRDefault="00652B98" w:rsidP="00884632">
      <w:r>
        <w:t>W</w:t>
      </w:r>
      <w:r w:rsidR="000666EC" w:rsidRPr="000666EC">
        <w:t>hat is happening right now?</w:t>
      </w:r>
    </w:p>
    <w:p w14:paraId="0AE31107" w14:textId="4410E6BA" w:rsidR="00652B98" w:rsidRDefault="00652B98" w:rsidP="00884632"/>
    <w:p w14:paraId="5770355A" w14:textId="6E91CF8D" w:rsidR="00652B98" w:rsidRDefault="00652B98" w:rsidP="00884632">
      <w:r>
        <w:t>Strategy</w:t>
      </w:r>
    </w:p>
    <w:p w14:paraId="47F94891" w14:textId="53584D28" w:rsidR="00E4596B" w:rsidRDefault="00652B98" w:rsidP="00884632">
      <w:r>
        <w:t>O</w:t>
      </w:r>
      <w:r w:rsidRPr="00652B98">
        <w:t xml:space="preserve">nce the coach has established </w:t>
      </w:r>
      <w:r>
        <w:t>that</w:t>
      </w:r>
      <w:r w:rsidRPr="00652B98">
        <w:t xml:space="preserve"> coaching Will benefit the client and the client has a balanced grasp on their current reality</w:t>
      </w:r>
      <w:r>
        <w:t xml:space="preserve">, </w:t>
      </w:r>
      <w:r w:rsidRPr="00652B98">
        <w:t>The end state can then be considered</w:t>
      </w:r>
      <w:r>
        <w:t xml:space="preserve">. </w:t>
      </w:r>
      <w:r w:rsidRPr="00652B98">
        <w:t>It is really important to set goals as they make dreams or visions clear and specific</w:t>
      </w:r>
      <w:r>
        <w:t xml:space="preserve">. </w:t>
      </w:r>
      <w:r w:rsidRPr="00652B98">
        <w:t>at this point</w:t>
      </w:r>
      <w:r>
        <w:t>,</w:t>
      </w:r>
      <w:r w:rsidRPr="00652B98">
        <w:t xml:space="preserve"> a coach can use </w:t>
      </w:r>
      <w:r>
        <w:t>SMART</w:t>
      </w:r>
      <w:r w:rsidRPr="00652B98">
        <w:t xml:space="preserve"> goal setting </w:t>
      </w:r>
      <w:r>
        <w:t>SMART</w:t>
      </w:r>
      <w:r w:rsidRPr="00652B98">
        <w:t xml:space="preserve"> is the acronym for specific</w:t>
      </w:r>
      <w:r>
        <w:t>,</w:t>
      </w:r>
      <w:r w:rsidRPr="00652B98">
        <w:t xml:space="preserve"> measurable</w:t>
      </w:r>
      <w:r>
        <w:t>,</w:t>
      </w:r>
      <w:r w:rsidRPr="00652B98">
        <w:t xml:space="preserve"> attractive</w:t>
      </w:r>
      <w:r>
        <w:t>,</w:t>
      </w:r>
      <w:r w:rsidRPr="00652B98">
        <w:t xml:space="preserve"> realistic</w:t>
      </w:r>
      <w:r>
        <w:t>,</w:t>
      </w:r>
      <w:r w:rsidRPr="00652B98">
        <w:t xml:space="preserve"> </w:t>
      </w:r>
      <w:r>
        <w:t xml:space="preserve">and </w:t>
      </w:r>
      <w:r w:rsidR="00986456">
        <w:t>time-bound</w:t>
      </w:r>
      <w:r>
        <w:t>.</w:t>
      </w:r>
    </w:p>
    <w:p w14:paraId="792AAB65" w14:textId="1475F73F" w:rsidR="00652B98" w:rsidRDefault="00652B98" w:rsidP="00884632">
      <w:r>
        <w:t xml:space="preserve">SMART </w:t>
      </w:r>
      <w:r w:rsidRPr="00652B98">
        <w:t xml:space="preserve">is used to provide a clear picture of what needs to be achieved and </w:t>
      </w:r>
      <w:r>
        <w:t>specify</w:t>
      </w:r>
      <w:r w:rsidRPr="00652B98">
        <w:t xml:space="preserve"> the plan </w:t>
      </w:r>
      <w:r>
        <w:t>that</w:t>
      </w:r>
      <w:r w:rsidRPr="00652B98">
        <w:t xml:space="preserve"> will get you there</w:t>
      </w:r>
      <w:r>
        <w:t xml:space="preserve">. </w:t>
      </w:r>
      <w:r w:rsidRPr="00652B98">
        <w:t>Again</w:t>
      </w:r>
      <w:r>
        <w:t>,</w:t>
      </w:r>
      <w:r w:rsidRPr="00652B98">
        <w:t xml:space="preserve"> </w:t>
      </w:r>
      <w:r>
        <w:t>as</w:t>
      </w:r>
      <w:r w:rsidRPr="00652B98">
        <w:t xml:space="preserve"> </w:t>
      </w:r>
      <w:r>
        <w:t xml:space="preserve">with </w:t>
      </w:r>
      <w:r w:rsidRPr="00652B98">
        <w:t>the purpose</w:t>
      </w:r>
      <w:r>
        <w:t xml:space="preserve">, </w:t>
      </w:r>
      <w:r w:rsidRPr="00652B98">
        <w:t xml:space="preserve">the </w:t>
      </w:r>
      <w:r>
        <w:t>coach’s</w:t>
      </w:r>
      <w:r w:rsidRPr="00652B98">
        <w:t xml:space="preserve"> </w:t>
      </w:r>
      <w:r>
        <w:t>job</w:t>
      </w:r>
      <w:r w:rsidRPr="00652B98">
        <w:t xml:space="preserve"> is to guide the client in formulating their own goal</w:t>
      </w:r>
      <w:r>
        <w:t xml:space="preserve">.  </w:t>
      </w:r>
      <w:r w:rsidRPr="00652B98">
        <w:t xml:space="preserve">This is important as a client is more likely to accept the goals that are set if </w:t>
      </w:r>
      <w:r w:rsidR="00986456">
        <w:t>they have</w:t>
      </w:r>
      <w:r w:rsidRPr="00652B98">
        <w:t xml:space="preserve"> come to </w:t>
      </w:r>
      <w:r>
        <w:t>a decision of what</w:t>
      </w:r>
      <w:r w:rsidRPr="00652B98">
        <w:t xml:space="preserve"> those goals </w:t>
      </w:r>
      <w:r>
        <w:t xml:space="preserve">should be </w:t>
      </w:r>
      <w:r w:rsidRPr="00652B98">
        <w:t>themselves</w:t>
      </w:r>
      <w:r>
        <w:t>.</w:t>
      </w:r>
    </w:p>
    <w:p w14:paraId="0B4F0A5C" w14:textId="438251A7" w:rsidR="00986456" w:rsidRDefault="00986456" w:rsidP="00884632">
      <w:r w:rsidRPr="00986456">
        <w:t>The goal needs to be challenging but not beyond the client's abilities</w:t>
      </w:r>
      <w:r>
        <w:t>,</w:t>
      </w:r>
      <w:r w:rsidRPr="00986456">
        <w:t xml:space="preserve"> and it needs to be attractive and </w:t>
      </w:r>
      <w:r>
        <w:t xml:space="preserve">favourable. </w:t>
      </w:r>
      <w:r w:rsidRPr="00986456">
        <w:t xml:space="preserve">It is the </w:t>
      </w:r>
      <w:r>
        <w:t>coach’s</w:t>
      </w:r>
      <w:r w:rsidRPr="00986456">
        <w:t xml:space="preserve"> responsibility to make sure that these factors are present whilst </w:t>
      </w:r>
      <w:r>
        <w:t>guiding</w:t>
      </w:r>
      <w:r w:rsidRPr="00986456">
        <w:t xml:space="preserve"> the client to that goal</w:t>
      </w:r>
      <w:r>
        <w:t xml:space="preserve">. </w:t>
      </w:r>
    </w:p>
    <w:p w14:paraId="79835E4A" w14:textId="1E4A385B" w:rsidR="00986456" w:rsidRDefault="00986456" w:rsidP="00884632">
      <w:r>
        <w:t>Examples of key questions are:</w:t>
      </w:r>
    </w:p>
    <w:p w14:paraId="2060C431" w14:textId="12CE9F39" w:rsidR="00986456" w:rsidRDefault="00986456" w:rsidP="00884632">
      <w:r w:rsidRPr="00986456">
        <w:t>How clear are you on what you want to achieve</w:t>
      </w:r>
      <w:r>
        <w:t>?</w:t>
      </w:r>
    </w:p>
    <w:p w14:paraId="0DE83AC9" w14:textId="3A32D670" w:rsidR="00986456" w:rsidRDefault="00986456" w:rsidP="00884632">
      <w:r>
        <w:t>W</w:t>
      </w:r>
      <w:r w:rsidRPr="00986456">
        <w:t>hat does success look like for you?</w:t>
      </w:r>
    </w:p>
    <w:p w14:paraId="547D7398" w14:textId="401ADE3B" w:rsidR="00986456" w:rsidRDefault="00986456" w:rsidP="00884632">
      <w:r>
        <w:t>H</w:t>
      </w:r>
      <w:r w:rsidRPr="00986456">
        <w:t>ow long have you got to achieve this?</w:t>
      </w:r>
    </w:p>
    <w:p w14:paraId="45AE9335" w14:textId="76FDACF2" w:rsidR="00986456" w:rsidRDefault="00986456" w:rsidP="00884632">
      <w:r>
        <w:t>H</w:t>
      </w:r>
      <w:r w:rsidRPr="00986456">
        <w:t>ow will you know when you have succeeded?</w:t>
      </w:r>
    </w:p>
    <w:p w14:paraId="00C2B41A" w14:textId="62ADB4D7" w:rsidR="00986456" w:rsidRDefault="00986456" w:rsidP="00884632">
      <w:r>
        <w:t>D</w:t>
      </w:r>
      <w:r w:rsidRPr="00986456">
        <w:t>oes this accurately summarise what your aims are</w:t>
      </w:r>
      <w:r>
        <w:t>?</w:t>
      </w:r>
    </w:p>
    <w:p w14:paraId="3CFF7FC3" w14:textId="77777777" w:rsidR="00986456" w:rsidRDefault="00986456" w:rsidP="00884632"/>
    <w:p w14:paraId="44B3B2A1" w14:textId="12C9A1D7" w:rsidR="00986456" w:rsidRDefault="00986456" w:rsidP="00884632">
      <w:r>
        <w:t>Insight</w:t>
      </w:r>
    </w:p>
    <w:p w14:paraId="5C52770A" w14:textId="53192A2A" w:rsidR="00986456" w:rsidRDefault="00986456" w:rsidP="00884632">
      <w:r w:rsidRPr="00986456">
        <w:t>Insight is effectively the reflection phase</w:t>
      </w:r>
      <w:r w:rsidR="00774034">
        <w:t>,</w:t>
      </w:r>
      <w:r w:rsidRPr="00986456">
        <w:t xml:space="preserve"> </w:t>
      </w:r>
      <w:proofErr w:type="gramStart"/>
      <w:r w:rsidRPr="00986456">
        <w:t>similar to</w:t>
      </w:r>
      <w:proofErr w:type="gramEnd"/>
      <w:r w:rsidRPr="00986456">
        <w:t xml:space="preserve"> the other models</w:t>
      </w:r>
      <w:r>
        <w:t xml:space="preserve">. </w:t>
      </w:r>
      <w:r w:rsidR="00774034">
        <w:t>In</w:t>
      </w:r>
      <w:r w:rsidRPr="00986456">
        <w:t xml:space="preserve"> this phase</w:t>
      </w:r>
      <w:r w:rsidR="00774034">
        <w:t>,</w:t>
      </w:r>
      <w:r w:rsidRPr="00986456">
        <w:t xml:space="preserve"> it is important for the coach to assess how the goals are making the client feel</w:t>
      </w:r>
      <w:r w:rsidR="00774034">
        <w:t>.</w:t>
      </w:r>
      <w:r w:rsidRPr="00986456">
        <w:t xml:space="preserve"> </w:t>
      </w:r>
      <w:r w:rsidR="00774034">
        <w:t>D</w:t>
      </w:r>
      <w:r w:rsidRPr="00986456">
        <w:t>o they feel empowered and excited</w:t>
      </w:r>
      <w:r w:rsidR="00774034">
        <w:t>,</w:t>
      </w:r>
      <w:r w:rsidRPr="00986456">
        <w:t xml:space="preserve"> or do they feel overwhelmed or discouraged</w:t>
      </w:r>
      <w:r w:rsidR="00774034">
        <w:t>?</w:t>
      </w:r>
    </w:p>
    <w:p w14:paraId="07736D8B" w14:textId="6F6131BA" w:rsidR="00774034" w:rsidRDefault="00774034" w:rsidP="00884632">
      <w:r>
        <w:t xml:space="preserve">The goal here is to determine if the client is happy with the goals that have been set. Do the goals work for the client? If they do not the coach will use carefully selected questions in order to refine the goals to keep the client engaged. </w:t>
      </w:r>
    </w:p>
    <w:p w14:paraId="7EBDB071" w14:textId="03105371" w:rsidR="00774034" w:rsidRDefault="00774034" w:rsidP="00884632">
      <w:r>
        <w:t>In the author’s organisation there was a backlog of administrative work to be done and therefore staff were set high daily targets to clear the backlog. When staff inevitably fell short of these targets and started to be reprimanded, the morale dropped and the targets quickly became ignored.</w:t>
      </w:r>
    </w:p>
    <w:p w14:paraId="245DB6F2" w14:textId="75C3DF23" w:rsidR="00774034" w:rsidRDefault="00774034" w:rsidP="00884632">
      <w:r>
        <w:t>Although these targets were not set through coaching</w:t>
      </w:r>
      <w:r w:rsidR="008D4757">
        <w:t>,</w:t>
      </w:r>
      <w:r>
        <w:t xml:space="preserve"> it demonstrates how unrealistic targets can have the opposite effec</w:t>
      </w:r>
      <w:r w:rsidR="008D4757">
        <w:t>t and cause staff to work less hard rather than stretch themselves.</w:t>
      </w:r>
    </w:p>
    <w:p w14:paraId="765440CA" w14:textId="546EB2CA" w:rsidR="008D4757" w:rsidRDefault="008D4757" w:rsidP="00884632">
      <w:r>
        <w:t>Examples of key questions are:</w:t>
      </w:r>
    </w:p>
    <w:p w14:paraId="72DC48AB" w14:textId="6F86D0AD" w:rsidR="008D4757" w:rsidRDefault="008D4757" w:rsidP="00884632">
      <w:r w:rsidRPr="008D4757">
        <w:t>How committed are you to achieving this goa</w:t>
      </w:r>
      <w:r>
        <w:t>l?</w:t>
      </w:r>
    </w:p>
    <w:p w14:paraId="35CDCEEB" w14:textId="5AE47564" w:rsidR="008D4757" w:rsidRDefault="008D4757" w:rsidP="00884632">
      <w:r>
        <w:t>H</w:t>
      </w:r>
      <w:r w:rsidRPr="008D4757">
        <w:t xml:space="preserve">ow confident are you </w:t>
      </w:r>
      <w:r>
        <w:t>in</w:t>
      </w:r>
      <w:r w:rsidRPr="008D4757">
        <w:t xml:space="preserve"> achieving this goal</w:t>
      </w:r>
      <w:r>
        <w:t>?</w:t>
      </w:r>
    </w:p>
    <w:p w14:paraId="37E1D93C" w14:textId="5C933C9D" w:rsidR="008D4757" w:rsidRDefault="008D4757" w:rsidP="00884632">
      <w:r>
        <w:t>H</w:t>
      </w:r>
      <w:r w:rsidRPr="008D4757">
        <w:t>ow attractive is this goal to you</w:t>
      </w:r>
      <w:r>
        <w:t>?</w:t>
      </w:r>
    </w:p>
    <w:p w14:paraId="441477B2" w14:textId="055A55BD" w:rsidR="008D4757" w:rsidRDefault="008D4757" w:rsidP="00884632">
      <w:r>
        <w:t>H</w:t>
      </w:r>
      <w:r w:rsidRPr="008D4757">
        <w:t>ow challenging is this goal for you</w:t>
      </w:r>
      <w:r>
        <w:t>?</w:t>
      </w:r>
    </w:p>
    <w:p w14:paraId="6DFDFF5C" w14:textId="09785DFD" w:rsidR="008D4757" w:rsidRDefault="008D4757" w:rsidP="00884632">
      <w:r>
        <w:t>A</w:t>
      </w:r>
      <w:r w:rsidRPr="008D4757">
        <w:t>re there potential obstacles you have not considered</w:t>
      </w:r>
      <w:r>
        <w:t>?</w:t>
      </w:r>
    </w:p>
    <w:p w14:paraId="69BA7286" w14:textId="30C860B0" w:rsidR="008D4757" w:rsidRDefault="008D4757" w:rsidP="00884632"/>
    <w:p w14:paraId="123209E5" w14:textId="183E8E13" w:rsidR="008D4757" w:rsidRDefault="008D4757" w:rsidP="00884632">
      <w:r>
        <w:t>Team</w:t>
      </w:r>
    </w:p>
    <w:p w14:paraId="32DD1C16" w14:textId="74085330" w:rsidR="008D4757" w:rsidRDefault="008D4757" w:rsidP="00884632">
      <w:r w:rsidRPr="008D4757">
        <w:t xml:space="preserve">It is important for the coach to get the client to identify the team around him or her facts will help them achieve the goals. The coach is an important part of this </w:t>
      </w:r>
      <w:proofErr w:type="gramStart"/>
      <w:r w:rsidRPr="008D4757">
        <w:t>team</w:t>
      </w:r>
      <w:proofErr w:type="gramEnd"/>
      <w:r w:rsidRPr="008D4757">
        <w:t xml:space="preserve"> but the client will need to receive support from others.</w:t>
      </w:r>
    </w:p>
    <w:p w14:paraId="7E6C4C33" w14:textId="401239E4" w:rsidR="008D4757" w:rsidRDefault="008D4757" w:rsidP="00884632">
      <w:r w:rsidRPr="008D4757">
        <w:t>These people or not necessarily inside the organisation like a team manager but also people outside the organisation</w:t>
      </w:r>
      <w:r w:rsidR="007B0F47">
        <w:t>,</w:t>
      </w:r>
      <w:r w:rsidRPr="008D4757">
        <w:t xml:space="preserve"> </w:t>
      </w:r>
      <w:r>
        <w:t>such</w:t>
      </w:r>
      <w:r w:rsidRPr="008D4757">
        <w:t xml:space="preserve"> as social relationships</w:t>
      </w:r>
      <w:r>
        <w:t xml:space="preserve">. </w:t>
      </w:r>
      <w:r w:rsidRPr="008D4757">
        <w:t xml:space="preserve">Examples of this </w:t>
      </w:r>
      <w:r w:rsidR="004D2C5F">
        <w:t>include</w:t>
      </w:r>
      <w:r w:rsidRPr="008D4757">
        <w:t xml:space="preserve"> parents</w:t>
      </w:r>
      <w:r w:rsidR="004D2C5F">
        <w:t>,</w:t>
      </w:r>
      <w:r w:rsidRPr="008D4757">
        <w:t xml:space="preserve"> friends</w:t>
      </w:r>
      <w:r w:rsidR="004D2C5F">
        <w:t>,</w:t>
      </w:r>
      <w:r w:rsidRPr="008D4757">
        <w:t xml:space="preserve"> partners</w:t>
      </w:r>
      <w:r w:rsidR="004D2C5F">
        <w:t>,</w:t>
      </w:r>
      <w:r w:rsidRPr="008D4757">
        <w:t xml:space="preserve"> siblings</w:t>
      </w:r>
      <w:r w:rsidR="007B0F47">
        <w:t>,</w:t>
      </w:r>
      <w:r w:rsidRPr="008D4757">
        <w:t xml:space="preserve"> </w:t>
      </w:r>
      <w:r>
        <w:t>etc.</w:t>
      </w:r>
    </w:p>
    <w:p w14:paraId="6E138DA7" w14:textId="6D7ECB73" w:rsidR="008D4757" w:rsidRDefault="008D4757" w:rsidP="00884632">
      <w:r w:rsidRPr="008D4757">
        <w:t>The greater the support</w:t>
      </w:r>
      <w:r w:rsidR="007B0F47">
        <w:t>,</w:t>
      </w:r>
      <w:r w:rsidRPr="008D4757">
        <w:t xml:space="preserve"> the more likely the client is to succeed</w:t>
      </w:r>
      <w:r w:rsidR="009F16B1">
        <w:t xml:space="preserve">. </w:t>
      </w:r>
      <w:r w:rsidR="004D2C5F" w:rsidRPr="009F16B1">
        <w:t>The</w:t>
      </w:r>
      <w:r w:rsidR="009F16B1" w:rsidRPr="009F16B1">
        <w:t xml:space="preserve"> support network will also help </w:t>
      </w:r>
      <w:r w:rsidR="007B0F47">
        <w:t xml:space="preserve">the </w:t>
      </w:r>
      <w:r w:rsidR="009F16B1" w:rsidRPr="009F16B1">
        <w:t xml:space="preserve">client </w:t>
      </w:r>
      <w:r w:rsidR="007B0F47">
        <w:t xml:space="preserve">who </w:t>
      </w:r>
      <w:r w:rsidR="009F16B1" w:rsidRPr="009F16B1">
        <w:t>is struggling</w:t>
      </w:r>
      <w:r w:rsidR="007B0F47">
        <w:t>,</w:t>
      </w:r>
      <w:r w:rsidR="009F16B1" w:rsidRPr="009F16B1">
        <w:t xml:space="preserve"> </w:t>
      </w:r>
      <w:r w:rsidR="009F16B1">
        <w:t>the</w:t>
      </w:r>
      <w:r w:rsidR="007B0F47">
        <w:t xml:space="preserve"> client</w:t>
      </w:r>
      <w:r w:rsidR="009F16B1" w:rsidRPr="009F16B1">
        <w:t xml:space="preserve"> will have people to turn to in times of difficulty</w:t>
      </w:r>
      <w:r w:rsidR="009F16B1">
        <w:t xml:space="preserve">. </w:t>
      </w:r>
    </w:p>
    <w:p w14:paraId="1F7BA8FF" w14:textId="660F03B8" w:rsidR="004D2C5F" w:rsidRDefault="004D2C5F" w:rsidP="00884632"/>
    <w:p w14:paraId="690E95D0" w14:textId="344FFE0E" w:rsidR="004D2C5F" w:rsidRDefault="004D2C5F" w:rsidP="00884632">
      <w:r>
        <w:t>Initiate</w:t>
      </w:r>
    </w:p>
    <w:p w14:paraId="7BD21B8D" w14:textId="402F0A4A" w:rsidR="007B0F47" w:rsidRDefault="007B0F47" w:rsidP="00884632">
      <w:r w:rsidRPr="007B0F47">
        <w:t xml:space="preserve">This is a point </w:t>
      </w:r>
      <w:r>
        <w:t>where</w:t>
      </w:r>
      <w:r w:rsidRPr="007B0F47">
        <w:t xml:space="preserve"> </w:t>
      </w:r>
      <w:r>
        <w:t xml:space="preserve">the </w:t>
      </w:r>
      <w:r w:rsidRPr="007B0F47">
        <w:t>client is ready to carry out the action plan and move towards achieving the goal</w:t>
      </w:r>
      <w:r>
        <w:t>.</w:t>
      </w:r>
      <w:r w:rsidRPr="007B0F47">
        <w:t xml:space="preserve"> </w:t>
      </w:r>
      <w:r>
        <w:t>At this point, the coach’s role is</w:t>
      </w:r>
      <w:r w:rsidRPr="007B0F47">
        <w:t xml:space="preserve"> to encourage the client to take positive steps towards achieving their goal</w:t>
      </w:r>
      <w:r>
        <w:t>.</w:t>
      </w:r>
    </w:p>
    <w:p w14:paraId="67AAA24E" w14:textId="182179FB" w:rsidR="007B0F47" w:rsidRDefault="007B0F47" w:rsidP="00884632"/>
    <w:p w14:paraId="57515E62" w14:textId="40E8D8B8" w:rsidR="007B0F47" w:rsidRDefault="007B0F47" w:rsidP="00884632">
      <w:r>
        <w:t>Value</w:t>
      </w:r>
    </w:p>
    <w:p w14:paraId="3FCEF3F8" w14:textId="58DFEECE" w:rsidR="007B0F47" w:rsidRDefault="007B0F47" w:rsidP="00884632">
      <w:r w:rsidRPr="007B0F47">
        <w:t>Often on the journey to achieving goals</w:t>
      </w:r>
      <w:r>
        <w:t>,</w:t>
      </w:r>
      <w:r w:rsidRPr="007B0F47">
        <w:t xml:space="preserve"> there are times </w:t>
      </w:r>
      <w:r>
        <w:t>when</w:t>
      </w:r>
      <w:r w:rsidRPr="007B0F47">
        <w:t xml:space="preserve"> the client </w:t>
      </w:r>
      <w:r>
        <w:t>will not</w:t>
      </w:r>
      <w:r w:rsidRPr="007B0F47">
        <w:t xml:space="preserve"> see much progress or feel like nothing is really changing for them</w:t>
      </w:r>
      <w:r>
        <w:t xml:space="preserve">. </w:t>
      </w:r>
      <w:r w:rsidR="008C52FB" w:rsidRPr="008C52FB">
        <w:t xml:space="preserve">Therefore, it is important for the coach to have regular feedback to value and celebrate small achievements </w:t>
      </w:r>
      <w:r w:rsidRPr="007B0F47">
        <w:t>they have made along the way</w:t>
      </w:r>
      <w:r>
        <w:t xml:space="preserve">. </w:t>
      </w:r>
    </w:p>
    <w:p w14:paraId="040C3A61" w14:textId="74E2EBB4" w:rsidR="007B0F47" w:rsidRDefault="00681E64" w:rsidP="00884632">
      <w:r>
        <w:t>T</w:t>
      </w:r>
      <w:r w:rsidR="007B0F47" w:rsidRPr="007B0F47">
        <w:t xml:space="preserve">his helps the coach reinforce the </w:t>
      </w:r>
      <w:r>
        <w:t>client’s ad</w:t>
      </w:r>
      <w:r w:rsidR="008C52FB">
        <w:t>a</w:t>
      </w:r>
      <w:r>
        <w:t>ptions</w:t>
      </w:r>
      <w:r w:rsidR="007B0F47" w:rsidRPr="007B0F47">
        <w:t xml:space="preserve"> to achieve that goal and keep the client motivated</w:t>
      </w:r>
      <w:r w:rsidR="007B0F47">
        <w:t>.</w:t>
      </w:r>
    </w:p>
    <w:p w14:paraId="40794CFB" w14:textId="088B04F1" w:rsidR="008C52FB" w:rsidRDefault="008C52FB" w:rsidP="00884632"/>
    <w:p w14:paraId="5849372A" w14:textId="180E2BEF" w:rsidR="008C52FB" w:rsidRDefault="008C52FB" w:rsidP="00884632">
      <w:r>
        <w:t>Encourage</w:t>
      </w:r>
    </w:p>
    <w:p w14:paraId="72B83E32" w14:textId="7A5AC6EF" w:rsidR="008C52FB" w:rsidRDefault="008C52FB" w:rsidP="00884632">
      <w:r w:rsidRPr="008C52FB">
        <w:t>The final stage is for the coach to encourage the client</w:t>
      </w:r>
      <w:r>
        <w:t xml:space="preserve">. </w:t>
      </w:r>
      <w:r w:rsidRPr="008C52FB">
        <w:t>although the client now had a support network the coach will be the first person that the client goes to for encouragement</w:t>
      </w:r>
      <w:r>
        <w:t xml:space="preserve">. </w:t>
      </w:r>
      <w:r w:rsidRPr="008C52FB">
        <w:t>the coach now has to keep the client positive an on track not only join the coaching sessions but between coaching sessions as well</w:t>
      </w:r>
      <w:r>
        <w:t xml:space="preserve">. </w:t>
      </w:r>
      <w:r w:rsidRPr="008C52FB">
        <w:t>this shows the client that the coach believes in them I will give them confidence to achieve their goal</w:t>
      </w:r>
      <w:r>
        <w:t>.</w:t>
      </w:r>
    </w:p>
    <w:p w14:paraId="5313784E" w14:textId="4D106A02" w:rsidR="00CA5459" w:rsidRDefault="00CA5459" w:rsidP="00CA5459">
      <w:pPr>
        <w:pStyle w:val="Heading2"/>
      </w:pPr>
      <w:bookmarkStart w:id="8" w:name="_Toc133321459"/>
      <w:r>
        <w:t>Summary</w:t>
      </w:r>
      <w:bookmarkEnd w:id="8"/>
    </w:p>
    <w:p w14:paraId="2009C939" w14:textId="01BF982A" w:rsidR="008C52FB" w:rsidRDefault="008C52FB" w:rsidP="00884632">
      <w:r w:rsidRPr="008C52FB">
        <w:t>In summary</w:t>
      </w:r>
      <w:r>
        <w:t>,</w:t>
      </w:r>
      <w:r w:rsidRPr="008C52FB">
        <w:t xml:space="preserve"> this coaching model provides more detail in its framework</w:t>
      </w:r>
      <w:r>
        <w:t xml:space="preserve">, allowing a coach to express their </w:t>
      </w:r>
      <w:r w:rsidRPr="008C52FB">
        <w:t>personality through this model</w:t>
      </w:r>
      <w:r>
        <w:t xml:space="preserve">. </w:t>
      </w:r>
      <w:r w:rsidRPr="008C52FB">
        <w:t xml:space="preserve">As </w:t>
      </w:r>
      <w:r w:rsidR="008B29D8">
        <w:t>this model</w:t>
      </w:r>
      <w:r w:rsidRPr="008C52FB">
        <w:t xml:space="preserve"> breaks the coaching journey up into smaller bite sizes it becomes more flexible</w:t>
      </w:r>
      <w:r>
        <w:t xml:space="preserve">. </w:t>
      </w:r>
      <w:r w:rsidR="00F27C0F" w:rsidRPr="00F27C0F">
        <w:t xml:space="preserve">By breaking down the coaching process into smaller areas this model </w:t>
      </w:r>
      <w:r w:rsidR="008B29D8" w:rsidRPr="008B29D8">
        <w:t>can pinpoint the actions required in the coaching process</w:t>
      </w:r>
      <w:r w:rsidR="008B29D8">
        <w:t>,</w:t>
      </w:r>
      <w:r w:rsidR="008B29D8" w:rsidRPr="008B29D8">
        <w:t xml:space="preserve"> and thereby help the coach </w:t>
      </w:r>
      <w:r w:rsidR="008B29D8" w:rsidRPr="008B29D8">
        <w:t>identify the individual steps needed to assist the client</w:t>
      </w:r>
      <w:r w:rsidR="008B29D8">
        <w:t>.</w:t>
      </w:r>
    </w:p>
    <w:p w14:paraId="582CFB2D" w14:textId="77777777" w:rsidR="004D2C5F" w:rsidRDefault="004D2C5F" w:rsidP="00884632"/>
    <w:p w14:paraId="2AF37A31" w14:textId="59A3643E" w:rsidR="004D2C5F" w:rsidRDefault="004D2C5F" w:rsidP="00884632"/>
    <w:p w14:paraId="6C49926F" w14:textId="77777777" w:rsidR="004D2C5F" w:rsidRDefault="004D2C5F" w:rsidP="00884632"/>
    <w:p w14:paraId="282D1069" w14:textId="77777777" w:rsidR="008160EC" w:rsidRDefault="008160EC" w:rsidP="00884632"/>
    <w:p w14:paraId="34C8C1C3" w14:textId="77777777" w:rsidR="00B31388" w:rsidRDefault="00B31388" w:rsidP="00884632"/>
    <w:p w14:paraId="3347990A" w14:textId="77777777" w:rsidR="00A30A35" w:rsidRDefault="00A30A35" w:rsidP="00884632"/>
    <w:p w14:paraId="2A71AE70" w14:textId="1CB6C15F" w:rsidR="00BD0DE9" w:rsidRDefault="00BD0DE9" w:rsidP="00884632">
      <w:r>
        <w:t xml:space="preserve"> </w:t>
      </w:r>
    </w:p>
    <w:p w14:paraId="58A91504" w14:textId="77777777" w:rsidR="00BD0DE9" w:rsidRDefault="00BD0DE9" w:rsidP="00884632"/>
    <w:p w14:paraId="553452B8" w14:textId="53562F44" w:rsidR="00C7545D" w:rsidRDefault="00C7545D" w:rsidP="00884632"/>
    <w:p w14:paraId="2C60160D" w14:textId="77777777" w:rsidR="00C7545D" w:rsidRDefault="00C7545D" w:rsidP="00884632"/>
    <w:p w14:paraId="0D4C325F" w14:textId="77777777" w:rsidR="003F686C" w:rsidRDefault="003F686C" w:rsidP="00884632"/>
    <w:p w14:paraId="73484653" w14:textId="77777777" w:rsidR="00FE0107" w:rsidRDefault="00FE0107" w:rsidP="00884632"/>
    <w:p w14:paraId="5EA1F58A" w14:textId="58D13E84" w:rsidR="00884632" w:rsidRDefault="00884632" w:rsidP="00884632"/>
    <w:p w14:paraId="3A9D8A68" w14:textId="7BE50513" w:rsidR="00884632" w:rsidRDefault="00884632"/>
    <w:p w14:paraId="0BB261E6" w14:textId="77777777" w:rsidR="00E17126" w:rsidRDefault="00E17126"/>
    <w:p w14:paraId="533ED1A2" w14:textId="50629FCD" w:rsidR="00421959" w:rsidRDefault="00421959"/>
    <w:p w14:paraId="72994E6A" w14:textId="7E623BA1" w:rsidR="00421959" w:rsidRDefault="00421959"/>
    <w:p w14:paraId="19968AE6" w14:textId="3F5B5353" w:rsidR="00421959" w:rsidRDefault="00421959"/>
    <w:p w14:paraId="2D9872B7" w14:textId="4C75AEF8" w:rsidR="00421959" w:rsidRDefault="00421959"/>
    <w:p w14:paraId="59C64DCA" w14:textId="27A3153A" w:rsidR="00421959" w:rsidRDefault="00421959"/>
    <w:p w14:paraId="3672198E" w14:textId="524B1B00" w:rsidR="00421959" w:rsidRDefault="00421959"/>
    <w:p w14:paraId="2657B49B" w14:textId="0DB85D7A" w:rsidR="00421959" w:rsidRDefault="00421959"/>
    <w:p w14:paraId="74E6C983" w14:textId="2E3D29FF" w:rsidR="00421959" w:rsidRDefault="00421959"/>
    <w:p w14:paraId="7B80F1F4" w14:textId="1CCF1813" w:rsidR="008B29D8" w:rsidRDefault="008B29D8"/>
    <w:p w14:paraId="4FDB633F" w14:textId="2E7B59A1" w:rsidR="008B29D8" w:rsidRDefault="008B29D8"/>
    <w:p w14:paraId="4D2A44FD" w14:textId="77777777" w:rsidR="008B29D8" w:rsidRDefault="008B29D8"/>
    <w:p w14:paraId="19447763" w14:textId="303F8B31" w:rsidR="00421959" w:rsidRDefault="00421959">
      <w:r>
        <w:t>References</w:t>
      </w:r>
    </w:p>
    <w:p w14:paraId="10CBA52E" w14:textId="6F8C8909" w:rsidR="00421959" w:rsidRDefault="00421959"/>
    <w:p w14:paraId="54492C1E" w14:textId="39244F2F" w:rsidR="00AE0F3D" w:rsidRDefault="00AE0F3D">
      <w:pPr>
        <w:rPr>
          <w:rFonts w:cstheme="minorHAnsi"/>
          <w:color w:val="1D2228"/>
          <w:shd w:val="clear" w:color="auto" w:fill="FFFFFF"/>
        </w:rPr>
      </w:pPr>
      <w:r w:rsidRPr="00AE0F3D">
        <w:rPr>
          <w:rFonts w:cstheme="minorHAnsi"/>
          <w:color w:val="1D2228"/>
          <w:shd w:val="clear" w:color="auto" w:fill="FFFFFF"/>
        </w:rPr>
        <w:t xml:space="preserve">BoMentis </w:t>
      </w:r>
      <w:r w:rsidRPr="00AE0F3D">
        <w:rPr>
          <w:rFonts w:cstheme="minorHAnsi"/>
          <w:color w:val="1D2228"/>
          <w:shd w:val="clear" w:color="auto" w:fill="FFFFFF"/>
        </w:rPr>
        <w:t>Coaching House</w:t>
      </w:r>
      <w:r>
        <w:rPr>
          <w:rFonts w:cstheme="minorHAnsi"/>
          <w:color w:val="1D2228"/>
          <w:shd w:val="clear" w:color="auto" w:fill="FFFFFF"/>
        </w:rPr>
        <w:t>,</w:t>
      </w:r>
      <w:r w:rsidRPr="00AE0F3D">
        <w:rPr>
          <w:rFonts w:cstheme="minorHAnsi"/>
          <w:color w:val="1D2228"/>
          <w:shd w:val="clear" w:color="auto" w:fill="FFFFFF"/>
        </w:rPr>
        <w:t xml:space="preserve"> (2020). What is the difference: Coaching vs. Mentoring | David Clutterbuck. [online] www.youtube.com. Available at:</w:t>
      </w:r>
      <w:r>
        <w:rPr>
          <w:rFonts w:cstheme="minorHAnsi"/>
          <w:color w:val="1D2228"/>
          <w:shd w:val="clear" w:color="auto" w:fill="FFFFFF"/>
        </w:rPr>
        <w:t xml:space="preserve"> </w:t>
      </w:r>
      <w:r w:rsidRPr="00AE0F3D">
        <w:rPr>
          <w:rFonts w:cstheme="minorHAnsi"/>
          <w:color w:val="1D2228"/>
          <w:shd w:val="clear" w:color="auto" w:fill="FFFFFF"/>
        </w:rPr>
        <w:t xml:space="preserve">https://www.youtube.com/watch?v=q1ka64bUUtQ [Accessed </w:t>
      </w:r>
      <w:r>
        <w:rPr>
          <w:rFonts w:cstheme="minorHAnsi"/>
          <w:color w:val="1D2228"/>
          <w:shd w:val="clear" w:color="auto" w:fill="FFFFFF"/>
        </w:rPr>
        <w:t>15 Apr</w:t>
      </w:r>
      <w:r w:rsidRPr="00AE0F3D">
        <w:rPr>
          <w:rFonts w:cstheme="minorHAnsi"/>
          <w:color w:val="1D2228"/>
          <w:shd w:val="clear" w:color="auto" w:fill="FFFFFF"/>
        </w:rPr>
        <w:t>. 202</w:t>
      </w:r>
      <w:r>
        <w:rPr>
          <w:rFonts w:cstheme="minorHAnsi"/>
          <w:color w:val="1D2228"/>
          <w:shd w:val="clear" w:color="auto" w:fill="FFFFFF"/>
        </w:rPr>
        <w:t>3</w:t>
      </w:r>
      <w:r w:rsidRPr="00AE0F3D">
        <w:rPr>
          <w:rFonts w:cstheme="minorHAnsi"/>
          <w:color w:val="1D2228"/>
          <w:shd w:val="clear" w:color="auto" w:fill="FFFFFF"/>
        </w:rPr>
        <w:t>].</w:t>
      </w:r>
    </w:p>
    <w:p w14:paraId="40FE7EAA" w14:textId="32653CB9" w:rsidR="00C90681" w:rsidRDefault="00C90681">
      <w:pPr>
        <w:rPr>
          <w:rFonts w:cstheme="minorHAnsi"/>
          <w:color w:val="1D2228"/>
          <w:shd w:val="clear" w:color="auto" w:fill="FFFFFF"/>
        </w:rPr>
      </w:pPr>
      <w:r>
        <w:t>Bryant, D. (2005), ‘‘The components of emotional intelligence and the relationship to sales performance’’, doctoral dissertation, George Washington University, Washington, DC</w:t>
      </w:r>
      <w:r>
        <w:t>.</w:t>
      </w:r>
    </w:p>
    <w:p w14:paraId="4B6F9BDA" w14:textId="2E8218FC" w:rsidR="00C90681" w:rsidRDefault="00C90681">
      <w:r>
        <w:t>Byrne, J.C. (2004)</w:t>
      </w:r>
      <w:r>
        <w:t>.</w:t>
      </w:r>
      <w:r>
        <w:t xml:space="preserve"> ‘‘The role of emotional intelligence in predicting leadership and related work behavior’’, doctoral dissertation, Stevens Institute of Technology, Hoboken, NJ.</w:t>
      </w:r>
    </w:p>
    <w:p w14:paraId="5005595B" w14:textId="5BAF3512" w:rsidR="008A0DB5" w:rsidRPr="00AE0F3D" w:rsidRDefault="008A0DB5">
      <w:pPr>
        <w:rPr>
          <w:rFonts w:cstheme="minorHAnsi"/>
        </w:rPr>
      </w:pPr>
      <w:r>
        <w:t>Chapman, M. (2005)</w:t>
      </w:r>
      <w:r>
        <w:t>.</w:t>
      </w:r>
      <w:r>
        <w:t xml:space="preserve"> ‘‘Emotional intelligence and coaching: an exploratory study’’, in Cavanagh, M., Grant, A.M. and Kemp, T. (Eds), Evidence-based Coaching (Vol. 1): Theory, Research and Practice from the Behavioural Sciences, Australian Academic Press, Bowen Hills</w:t>
      </w:r>
      <w:r>
        <w:t>.</w:t>
      </w:r>
    </w:p>
    <w:p w14:paraId="7E61555D" w14:textId="5A31B058" w:rsidR="00404026" w:rsidRDefault="00404026">
      <w:r>
        <w:t>Clutterbuck, D. (1991). Everyone needs a mentor. London: CIPD.</w:t>
      </w:r>
    </w:p>
    <w:p w14:paraId="3F46F983" w14:textId="6DFD481C" w:rsidR="00A00203" w:rsidRDefault="00A00203">
      <w:r>
        <w:t>Cook, S. (2009). Coaching for high performance: How to develop exceptional results through coaching. IT Governance Ltd.</w:t>
      </w:r>
    </w:p>
    <w:p w14:paraId="1C7C2441" w14:textId="0646E031" w:rsidR="000E57DE" w:rsidRDefault="000E57DE">
      <w:r>
        <w:t>David, S. (2005)</w:t>
      </w:r>
      <w:r w:rsidR="008A0DB5">
        <w:t>.</w:t>
      </w:r>
      <w:r>
        <w:t xml:space="preserve"> ‘‘Integrating an emotional intelligence framework into evidence-based coaching’’, in Cavanagh, M., Grant, A.M. and Kemp, T. (Eds), Evidence-based Coaching (Vol. 1): Theory, Research and Practice from the Behavioural Sciences, Australian Academic Press, Bowen Hills</w:t>
      </w:r>
      <w:r>
        <w:t>.</w:t>
      </w:r>
    </w:p>
    <w:p w14:paraId="681371DE" w14:textId="0CAF727E" w:rsidR="009106C0" w:rsidRDefault="009106C0">
      <w:r>
        <w:t>Davies, M., Stankov, L. and Roberts, R.D. (1998), ‘‘Emotional intelligence: in search of an elusive construct’’, Journal of Personality &amp; Social Psychology, Vol. 75</w:t>
      </w:r>
      <w:r>
        <w:t>.</w:t>
      </w:r>
    </w:p>
    <w:p w14:paraId="0CB2B03B" w14:textId="5CB4C185" w:rsidR="00AE0F3D" w:rsidRDefault="00AE0F3D">
      <w:r>
        <w:t>Field, R. &amp; Field, P. (2006). Mentoring Using Two Mentors. In D. Megginson et al, Mentoring in action: A practical guide (2nd ed). Kogan Page: London.</w:t>
      </w:r>
    </w:p>
    <w:p w14:paraId="7D72085D" w14:textId="1FB859FF" w:rsidR="00421959" w:rsidRDefault="00421959">
      <w:r>
        <w:t>Fournies, F. F. (1987). Coaching for improved work performance. Liberty Hall Press.</w:t>
      </w:r>
    </w:p>
    <w:p w14:paraId="4B49F1CE" w14:textId="73151326" w:rsidR="00421959" w:rsidRDefault="00421959">
      <w:r>
        <w:t>Evered, R. D., &amp; Selman, J. C. (1989). Coaching and the art of management. Organizational Dynamics</w:t>
      </w:r>
      <w:r>
        <w:t>.</w:t>
      </w:r>
    </w:p>
    <w:p w14:paraId="0A8C9C02" w14:textId="74263C50" w:rsidR="006505D9" w:rsidRDefault="006505D9">
      <w:r>
        <w:t>Graham, S., Wedman, J.F. and Garvin-Kester, B. (1994), ‘‘Manager coaching skills: what makes a good coach?’’, Performance Improvement Quarterly, Vol. 7</w:t>
      </w:r>
    </w:p>
    <w:p w14:paraId="74A13321" w14:textId="21202370" w:rsidR="006505D9" w:rsidRDefault="006505D9">
      <w:r>
        <w:t>Grant, A.M. (2003), ‘‘The impact of life coaching on goal attainment, metacognition and mental health’’, Social Behavior and Personality, Vol. 31</w:t>
      </w:r>
      <w:r>
        <w:t>.</w:t>
      </w:r>
    </w:p>
    <w:p w14:paraId="68FC4837" w14:textId="6405768C" w:rsidR="00431E5E" w:rsidRDefault="00431E5E">
      <w:r>
        <w:t xml:space="preserve">Grant, A. (2003). The impact of life coaching on goal attainment, metacognition </w:t>
      </w:r>
      <w:proofErr w:type="gramStart"/>
      <w:r>
        <w:t>and,</w:t>
      </w:r>
      <w:proofErr w:type="gramEnd"/>
      <w:r>
        <w:t xml:space="preserve"> mental health. Social Behavior &amp; Personality: An International Journal, 31</w:t>
      </w:r>
      <w:r>
        <w:t>.</w:t>
      </w:r>
    </w:p>
    <w:p w14:paraId="79E4C750" w14:textId="221AAE66" w:rsidR="006505D9" w:rsidRDefault="006505D9">
      <w:r>
        <w:t>Grant, A.M. (2006), ‘‘An integrative goal-focused approach to executive coaching’’, in Stober, D. and Grant, A.M. (Eds), Evidence-based Coaching Handbook, Wiley, New York, NY</w:t>
      </w:r>
    </w:p>
    <w:p w14:paraId="2718C575" w14:textId="2BC92C1E" w:rsidR="00421959" w:rsidRDefault="00421959">
      <w:r>
        <w:t>Grant, A. M. (2006). Solution-focused coaching. In Jonathan Passmore (ed.), Excellence in coaching: The industry guide. London: Kogan Page.</w:t>
      </w:r>
    </w:p>
    <w:p w14:paraId="5FAE33B1" w14:textId="19734ADA" w:rsidR="002B5243" w:rsidRDefault="002B5243">
      <w:r>
        <w:t>Grant, A. (2011). Is it time to REGROW the GROW model? Issues related to teaching coaching session structures. The Coaching Psychologist</w:t>
      </w:r>
      <w:r>
        <w:t>.</w:t>
      </w:r>
    </w:p>
    <w:p w14:paraId="52F66759" w14:textId="1765267C" w:rsidR="00467FB7" w:rsidRDefault="00467FB7">
      <w:r>
        <w:t>Hall, D. T., Otazo, K. L., &amp; Hollenbeck, G. P. (1999). Behind closed doors: what really happens in executive coaching. Organisational Dynamics</w:t>
      </w:r>
      <w:r>
        <w:t>.</w:t>
      </w:r>
    </w:p>
    <w:p w14:paraId="58697E0F" w14:textId="1D6DF936" w:rsidR="00404026" w:rsidRDefault="00404026">
      <w:r>
        <w:t>McCarthy, M. C., &amp; Mangione, T. L. (in press). Informal mentors: Who and why from an undergraduate perspective. NASPA Journal.</w:t>
      </w:r>
    </w:p>
    <w:p w14:paraId="1EFE3D66" w14:textId="305E8625" w:rsidR="000E57DE" w:rsidRDefault="000E57DE">
      <w:r>
        <w:t>Mayer, J.D. and Salovey, P. (1997), ‘‘What is emotional intelligence?’’, in Salovey, D.J.S.P. (Ed.), Emotional Development and Emotional Intelligence: Educational Implications, Basic Books, New York, NY</w:t>
      </w:r>
    </w:p>
    <w:p w14:paraId="1915A6B3" w14:textId="5D202017" w:rsidR="00421959" w:rsidRDefault="00421959">
      <w:r>
        <w:t>Mink, O. G., Owen, K. Q., &amp; Mink, B. P. (1993). Developing high-performance people: The art of coaching. Reading, MA: Addison-Wesley Publishing Company, Inc.</w:t>
      </w:r>
    </w:p>
    <w:p w14:paraId="347BF26A" w14:textId="41C7FF8D" w:rsidR="003D6925" w:rsidRDefault="003D6925">
      <w:r>
        <w:t>Passmore, J (2006). ‘What do coaches love about coaching: a grounded theory study’ Paper to the Division of Occupational Psychology, British Psychological Society Conference 2006.</w:t>
      </w:r>
    </w:p>
    <w:p w14:paraId="30A38B68" w14:textId="4D8E4188" w:rsidR="009106C0" w:rsidRDefault="009106C0">
      <w:proofErr w:type="spellStart"/>
      <w:r>
        <w:t>Petrides</w:t>
      </w:r>
      <w:proofErr w:type="spellEnd"/>
      <w:r>
        <w:t>, K. and Furnham, A. (2001), ‘‘Trait emotional intelligence: psychometric investigation with reference to established trait taxonomies’’, European Journal of Personality, Vol. 15</w:t>
      </w:r>
      <w:r>
        <w:t>.</w:t>
      </w:r>
    </w:p>
    <w:p w14:paraId="094210D6" w14:textId="73271B08" w:rsidR="00421959" w:rsidRDefault="00421959">
      <w:r>
        <w:t xml:space="preserve">Popper, M. &amp; </w:t>
      </w:r>
      <w:proofErr w:type="spellStart"/>
      <w:r>
        <w:t>Lipshitz</w:t>
      </w:r>
      <w:proofErr w:type="spellEnd"/>
      <w:r>
        <w:t>, R. (1992). Coaching on leadership. Leadership &amp; Organization Development Journal</w:t>
      </w:r>
      <w:r>
        <w:t>.</w:t>
      </w:r>
    </w:p>
    <w:p w14:paraId="3E44EE8D" w14:textId="07940E1C" w:rsidR="00404026" w:rsidRDefault="00404026">
      <w:r>
        <w:t xml:space="preserve">Ragins, B. R., &amp; McFarlin, D. B. (1990). Perceptions of mentor roles in cross-gender mentoring relationships. Journal of Vocational </w:t>
      </w:r>
      <w:r>
        <w:t>behaviour.</w:t>
      </w:r>
    </w:p>
    <w:p w14:paraId="205A0C7B" w14:textId="1E8222E3" w:rsidR="00421959" w:rsidRDefault="00421959">
      <w:proofErr w:type="spellStart"/>
      <w:r>
        <w:t>Redshaw</w:t>
      </w:r>
      <w:proofErr w:type="spellEnd"/>
      <w:r>
        <w:t>, b. (2000). Do we really understand coaching? How can we make it work better? Industrial and Commercial Training</w:t>
      </w:r>
      <w:r w:rsidR="00404026">
        <w:t>.</w:t>
      </w:r>
    </w:p>
    <w:p w14:paraId="01812F04" w14:textId="586EEF71" w:rsidR="00467FB7" w:rsidRDefault="00467FB7">
      <w:r>
        <w:t xml:space="preserve">Sue-Chan, C. &amp; Latham, G. P., (2004). The relative effectiveness of expert, peer and </w:t>
      </w:r>
      <w:r>
        <w:t>self-coaches</w:t>
      </w:r>
      <w:r>
        <w:t>. Applied Psychology.</w:t>
      </w:r>
    </w:p>
    <w:p w14:paraId="1401E86F" w14:textId="00E4B976" w:rsidR="00AE0F3D" w:rsidRDefault="00AE0F3D">
      <w:proofErr w:type="spellStart"/>
      <w:r>
        <w:t>Winum</w:t>
      </w:r>
      <w:proofErr w:type="spellEnd"/>
      <w:r>
        <w:t>, P. C. (2005). Effectiveness of a high potential African American executive: The anatomy of an executive engagement. Consulting Psychology Journal: Practice and Research</w:t>
      </w:r>
      <w:r>
        <w:t>.</w:t>
      </w:r>
    </w:p>
    <w:sectPr w:rsidR="00AE0F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Abadi">
    <w:charset w:val="00"/>
    <w:family w:val="swiss"/>
    <w:pitch w:val="variable"/>
    <w:sig w:usb0="8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1959"/>
    <w:rsid w:val="000666EC"/>
    <w:rsid w:val="000B15AD"/>
    <w:rsid w:val="000E57DE"/>
    <w:rsid w:val="001234EC"/>
    <w:rsid w:val="00196034"/>
    <w:rsid w:val="001D1EF4"/>
    <w:rsid w:val="00203EB9"/>
    <w:rsid w:val="00290610"/>
    <w:rsid w:val="002B5243"/>
    <w:rsid w:val="002E3FBF"/>
    <w:rsid w:val="003275A1"/>
    <w:rsid w:val="003438FB"/>
    <w:rsid w:val="00360919"/>
    <w:rsid w:val="003D6925"/>
    <w:rsid w:val="003F686C"/>
    <w:rsid w:val="00404026"/>
    <w:rsid w:val="00421959"/>
    <w:rsid w:val="00431E5E"/>
    <w:rsid w:val="00466029"/>
    <w:rsid w:val="00467FB7"/>
    <w:rsid w:val="00485681"/>
    <w:rsid w:val="004B3A53"/>
    <w:rsid w:val="004D2C5F"/>
    <w:rsid w:val="0051303D"/>
    <w:rsid w:val="00536ECD"/>
    <w:rsid w:val="00605DDD"/>
    <w:rsid w:val="006505D9"/>
    <w:rsid w:val="00652B98"/>
    <w:rsid w:val="00681E64"/>
    <w:rsid w:val="0068260C"/>
    <w:rsid w:val="006841A8"/>
    <w:rsid w:val="006A06A0"/>
    <w:rsid w:val="007053C8"/>
    <w:rsid w:val="00774034"/>
    <w:rsid w:val="007B0F47"/>
    <w:rsid w:val="007F0150"/>
    <w:rsid w:val="007F1749"/>
    <w:rsid w:val="008160EC"/>
    <w:rsid w:val="00884632"/>
    <w:rsid w:val="008A0DB5"/>
    <w:rsid w:val="008B29D8"/>
    <w:rsid w:val="008C52FB"/>
    <w:rsid w:val="008D4757"/>
    <w:rsid w:val="008F5E8F"/>
    <w:rsid w:val="009106C0"/>
    <w:rsid w:val="00986456"/>
    <w:rsid w:val="0098702D"/>
    <w:rsid w:val="009F16B1"/>
    <w:rsid w:val="00A00203"/>
    <w:rsid w:val="00A30A35"/>
    <w:rsid w:val="00A30FC1"/>
    <w:rsid w:val="00A856BF"/>
    <w:rsid w:val="00AC04A1"/>
    <w:rsid w:val="00AE0F3D"/>
    <w:rsid w:val="00B31388"/>
    <w:rsid w:val="00BD0DE9"/>
    <w:rsid w:val="00C169B5"/>
    <w:rsid w:val="00C3163A"/>
    <w:rsid w:val="00C72602"/>
    <w:rsid w:val="00C7545D"/>
    <w:rsid w:val="00C90681"/>
    <w:rsid w:val="00CA5459"/>
    <w:rsid w:val="00CC6789"/>
    <w:rsid w:val="00D148FB"/>
    <w:rsid w:val="00D21E59"/>
    <w:rsid w:val="00D67613"/>
    <w:rsid w:val="00D7259E"/>
    <w:rsid w:val="00E17126"/>
    <w:rsid w:val="00E4596B"/>
    <w:rsid w:val="00EB6B64"/>
    <w:rsid w:val="00F27C0F"/>
    <w:rsid w:val="00F565A1"/>
    <w:rsid w:val="00F616BE"/>
    <w:rsid w:val="00F927A0"/>
    <w:rsid w:val="00FE01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3BAA28"/>
  <w15:chartTrackingRefBased/>
  <w15:docId w15:val="{4A3B0219-E281-4DFE-ACBE-53B0999A85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545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A545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A5459"/>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CA545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A5459"/>
    <w:pPr>
      <w:outlineLvl w:val="9"/>
    </w:pPr>
    <w:rPr>
      <w:kern w:val="0"/>
      <w:lang w:val="en-US"/>
      <w14:ligatures w14:val="none"/>
    </w:rPr>
  </w:style>
  <w:style w:type="paragraph" w:styleId="TOC2">
    <w:name w:val="toc 2"/>
    <w:basedOn w:val="Normal"/>
    <w:next w:val="Normal"/>
    <w:autoRedefine/>
    <w:uiPriority w:val="39"/>
    <w:unhideWhenUsed/>
    <w:rsid w:val="00CA5459"/>
    <w:pPr>
      <w:spacing w:after="100"/>
      <w:ind w:left="220"/>
    </w:pPr>
  </w:style>
  <w:style w:type="character" w:styleId="Hyperlink">
    <w:name w:val="Hyperlink"/>
    <w:basedOn w:val="DefaultParagraphFont"/>
    <w:uiPriority w:val="99"/>
    <w:unhideWhenUsed/>
    <w:rsid w:val="00CA5459"/>
    <w:rPr>
      <w:color w:val="0563C1" w:themeColor="hyperlink"/>
      <w:u w:val="single"/>
    </w:rPr>
  </w:style>
  <w:style w:type="paragraph" w:customStyle="1" w:styleId="ydpd1410c80qowt-stl-ydpafea7f63x-scope">
    <w:name w:val="ydpd1410c80qowt-stl-ydpafea7f63x-scope"/>
    <w:basedOn w:val="Normal"/>
    <w:rsid w:val="00C3163A"/>
    <w:pPr>
      <w:spacing w:before="100" w:beforeAutospacing="1" w:after="100" w:afterAutospacing="1" w:line="240" w:lineRule="auto"/>
    </w:pPr>
    <w:rPr>
      <w:rFonts w:ascii="Calibri" w:hAnsi="Calibri" w:cs="Calibri"/>
      <w:kern w:val="0"/>
      <w:lang w:eastAsia="en-GB"/>
      <w14:ligatures w14:val="none"/>
    </w:rPr>
  </w:style>
  <w:style w:type="character" w:customStyle="1" w:styleId="ydpd1410c80qowt-stl-ydpafea7f63qowt-font8-tahoma">
    <w:name w:val="ydpd1410c80qowt-stl-ydpafea7f63qowt-font8-tahoma"/>
    <w:basedOn w:val="DefaultParagraphFont"/>
    <w:rsid w:val="00C316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56BD73-4F4F-4D46-994C-F4B2777DC9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5895</Words>
  <Characters>29008</Characters>
  <Application>Microsoft Office Word</Application>
  <DocSecurity>0</DocSecurity>
  <Lines>2417</Lines>
  <Paragraphs>317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Dacosta (2016821)</dc:creator>
  <cp:keywords/>
  <dc:description/>
  <cp:lastModifiedBy>Nicola Dacosta (2016821)</cp:lastModifiedBy>
  <cp:revision>2</cp:revision>
  <dcterms:created xsi:type="dcterms:W3CDTF">2023-05-03T14:18:00Z</dcterms:created>
  <dcterms:modified xsi:type="dcterms:W3CDTF">2023-05-03T14:18:00Z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e25c165b-bf51-42ad-ab25-62b44d481949</vt:lpwstr>
  </property>
</Properties>
</file>