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14305156"/>
        <w:docPartObj>
          <w:docPartGallery w:val="Cover Pages"/>
          <w:docPartUnique/>
        </w:docPartObj>
      </w:sdtPr>
      <w:sdtEndPr>
        <w:rPr>
          <w:rFonts w:cstheme="minorHAnsi"/>
          <w:b/>
          <w:bCs/>
          <w:sz w:val="40"/>
          <w:szCs w:val="40"/>
        </w:rPr>
      </w:sdtEndPr>
      <w:sdtContent>
        <w:p w14:paraId="65684051" w14:textId="5CB31373" w:rsidR="0019182B" w:rsidRDefault="00C02F88">
          <w:r>
            <w:rPr>
              <w:noProof/>
            </w:rPr>
            <mc:AlternateContent>
              <mc:Choice Requires="wps">
                <w:drawing>
                  <wp:anchor distT="0" distB="0" distL="114300" distR="114300" simplePos="0" relativeHeight="251664384" behindDoc="0" locked="0" layoutInCell="1" allowOverlap="1" wp14:anchorId="51D984F8" wp14:editId="68D91968">
                    <wp:simplePos x="0" y="0"/>
                    <wp:positionH relativeFrom="page">
                      <wp:posOffset>3744595</wp:posOffset>
                    </wp:positionH>
                    <wp:positionV relativeFrom="page">
                      <wp:posOffset>483235</wp:posOffset>
                    </wp:positionV>
                    <wp:extent cx="2875915" cy="3017520"/>
                    <wp:effectExtent l="0" t="0" r="0" b="5715"/>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CB963E" w14:textId="399F49C5" w:rsidR="00EC1D57" w:rsidRPr="00CD4943" w:rsidRDefault="00EC1D57" w:rsidP="00EC1D57">
                                <w:pPr>
                                  <w:tabs>
                                    <w:tab w:val="left" w:pos="1040"/>
                                  </w:tabs>
                                  <w:rPr>
                                    <w:rFonts w:ascii="Arial" w:hAnsi="Arial" w:cs="Arial"/>
                                    <w:i/>
                                    <w:iCs/>
                                    <w:sz w:val="32"/>
                                    <w:szCs w:val="32"/>
                                  </w:rPr>
                                </w:pPr>
                                <w:r w:rsidRPr="00CD4943">
                                  <w:rPr>
                                    <w:rFonts w:ascii="Arial" w:hAnsi="Arial" w:cs="Arial"/>
                                    <w:i/>
                                    <w:iCs/>
                                    <w:sz w:val="32"/>
                                    <w:szCs w:val="32"/>
                                  </w:rPr>
                                  <w:t xml:space="preserve">A Report focussing on the </w:t>
                                </w:r>
                                <w:r w:rsidR="004671BC">
                                  <w:rPr>
                                    <w:rFonts w:ascii="Arial" w:hAnsi="Arial" w:cs="Arial"/>
                                    <w:i/>
                                    <w:iCs/>
                                    <w:sz w:val="32"/>
                                    <w:szCs w:val="32"/>
                                  </w:rPr>
                                  <w:t>I</w:t>
                                </w:r>
                                <w:r w:rsidRPr="00CD4943">
                                  <w:rPr>
                                    <w:rFonts w:ascii="Arial" w:hAnsi="Arial" w:cs="Arial"/>
                                    <w:i/>
                                    <w:iCs/>
                                    <w:sz w:val="32"/>
                                    <w:szCs w:val="32"/>
                                  </w:rPr>
                                  <w:t xml:space="preserve">nternal and </w:t>
                                </w:r>
                                <w:r w:rsidR="004671BC">
                                  <w:rPr>
                                    <w:rFonts w:ascii="Arial" w:hAnsi="Arial" w:cs="Arial"/>
                                    <w:i/>
                                    <w:iCs/>
                                    <w:sz w:val="32"/>
                                    <w:szCs w:val="32"/>
                                  </w:rPr>
                                  <w:t>E</w:t>
                                </w:r>
                                <w:r w:rsidRPr="00CD4943">
                                  <w:rPr>
                                    <w:rFonts w:ascii="Arial" w:hAnsi="Arial" w:cs="Arial"/>
                                    <w:i/>
                                    <w:iCs/>
                                    <w:sz w:val="32"/>
                                    <w:szCs w:val="32"/>
                                  </w:rPr>
                                  <w:t xml:space="preserve">xternal challenges faced </w:t>
                                </w:r>
                                <w:r w:rsidR="004671BC">
                                  <w:rPr>
                                    <w:rFonts w:ascii="Arial" w:hAnsi="Arial" w:cs="Arial"/>
                                    <w:i/>
                                    <w:iCs/>
                                    <w:sz w:val="32"/>
                                    <w:szCs w:val="32"/>
                                  </w:rPr>
                                  <w:t>withi</w:t>
                                </w:r>
                                <w:r w:rsidRPr="00CD4943">
                                  <w:rPr>
                                    <w:rFonts w:ascii="Arial" w:hAnsi="Arial" w:cs="Arial"/>
                                    <w:i/>
                                    <w:iCs/>
                                    <w:sz w:val="32"/>
                                    <w:szCs w:val="32"/>
                                  </w:rPr>
                                  <w:t xml:space="preserve">n Talent Management and Recruitment by Park Dean Resorts in the COVID-19 </w:t>
                                </w:r>
                                <w:r w:rsidR="00197472">
                                  <w:rPr>
                                    <w:rFonts w:ascii="Arial" w:hAnsi="Arial" w:cs="Arial"/>
                                    <w:i/>
                                    <w:iCs/>
                                    <w:sz w:val="32"/>
                                    <w:szCs w:val="32"/>
                                  </w:rPr>
                                  <w:t>era.</w:t>
                                </w:r>
                              </w:p>
                              <w:p w14:paraId="55AF456A" w14:textId="25F067D1" w:rsidR="0019182B" w:rsidRDefault="0019182B">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1D984F8" id="Rectangle 467" o:spid="_x0000_s1026" style="position:absolute;margin-left:294.85pt;margin-top:38.05pt;width:226.45pt;height:237.6pt;z-index:251664384;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" fillcolor="#44546a [3215]" stroked="f" strokeweight="1pt">
                    <v:textbox inset="14.4pt,14.4pt,14.4pt,28.8pt">
                      <w:txbxContent>
                        <w:p w14:paraId="12CB963E" w14:textId="399F49C5" w:rsidR="00EC1D57" w:rsidRPr="00CD4943" w:rsidRDefault="00EC1D57" w:rsidP="00EC1D57">
                          <w:pPr>
                            <w:tabs>
                              <w:tab w:val="left" w:pos="1040"/>
                            </w:tabs>
                            <w:rPr>
                              <w:rFonts w:ascii="Arial" w:hAnsi="Arial" w:cs="Arial"/>
                              <w:i/>
                              <w:iCs/>
                              <w:sz w:val="32"/>
                              <w:szCs w:val="32"/>
                            </w:rPr>
                          </w:pPr>
                          <w:r w:rsidRPr="00CD4943">
                            <w:rPr>
                              <w:rFonts w:ascii="Arial" w:hAnsi="Arial" w:cs="Arial"/>
                              <w:i/>
                              <w:iCs/>
                              <w:sz w:val="32"/>
                              <w:szCs w:val="32"/>
                            </w:rPr>
                            <w:t xml:space="preserve">A Report focussing on the </w:t>
                          </w:r>
                          <w:r w:rsidR="004671BC">
                            <w:rPr>
                              <w:rFonts w:ascii="Arial" w:hAnsi="Arial" w:cs="Arial"/>
                              <w:i/>
                              <w:iCs/>
                              <w:sz w:val="32"/>
                              <w:szCs w:val="32"/>
                            </w:rPr>
                            <w:t>I</w:t>
                          </w:r>
                          <w:r w:rsidRPr="00CD4943">
                            <w:rPr>
                              <w:rFonts w:ascii="Arial" w:hAnsi="Arial" w:cs="Arial"/>
                              <w:i/>
                              <w:iCs/>
                              <w:sz w:val="32"/>
                              <w:szCs w:val="32"/>
                            </w:rPr>
                            <w:t xml:space="preserve">nternal and </w:t>
                          </w:r>
                          <w:r w:rsidR="004671BC">
                            <w:rPr>
                              <w:rFonts w:ascii="Arial" w:hAnsi="Arial" w:cs="Arial"/>
                              <w:i/>
                              <w:iCs/>
                              <w:sz w:val="32"/>
                              <w:szCs w:val="32"/>
                            </w:rPr>
                            <w:t>E</w:t>
                          </w:r>
                          <w:r w:rsidRPr="00CD4943">
                            <w:rPr>
                              <w:rFonts w:ascii="Arial" w:hAnsi="Arial" w:cs="Arial"/>
                              <w:i/>
                              <w:iCs/>
                              <w:sz w:val="32"/>
                              <w:szCs w:val="32"/>
                            </w:rPr>
                            <w:t xml:space="preserve">xternal challenges faced </w:t>
                          </w:r>
                          <w:r w:rsidR="004671BC">
                            <w:rPr>
                              <w:rFonts w:ascii="Arial" w:hAnsi="Arial" w:cs="Arial"/>
                              <w:i/>
                              <w:iCs/>
                              <w:sz w:val="32"/>
                              <w:szCs w:val="32"/>
                            </w:rPr>
                            <w:t>withi</w:t>
                          </w:r>
                          <w:r w:rsidRPr="00CD4943">
                            <w:rPr>
                              <w:rFonts w:ascii="Arial" w:hAnsi="Arial" w:cs="Arial"/>
                              <w:i/>
                              <w:iCs/>
                              <w:sz w:val="32"/>
                              <w:szCs w:val="32"/>
                            </w:rPr>
                            <w:t xml:space="preserve">n Talent Management and Recruitment by Park Dean Resorts in the COVID-19 </w:t>
                          </w:r>
                          <w:r w:rsidR="00197472">
                            <w:rPr>
                              <w:rFonts w:ascii="Arial" w:hAnsi="Arial" w:cs="Arial"/>
                              <w:i/>
                              <w:iCs/>
                              <w:sz w:val="32"/>
                              <w:szCs w:val="32"/>
                            </w:rPr>
                            <w:t>era.</w:t>
                          </w:r>
                        </w:p>
                        <w:p w14:paraId="55AF456A" w14:textId="25F067D1" w:rsidR="0019182B" w:rsidRDefault="0019182B">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3360" behindDoc="0" locked="0" layoutInCell="1" allowOverlap="1" wp14:anchorId="3EC84079" wp14:editId="7AF3C6F2">
                    <wp:simplePos x="0" y="0"/>
                    <wp:positionH relativeFrom="page">
                      <wp:posOffset>3644265</wp:posOffset>
                    </wp:positionH>
                    <wp:positionV relativeFrom="page">
                      <wp:posOffset>322580</wp:posOffset>
                    </wp:positionV>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7FD4773" id="Rectangle 468" o:spid="_x0000_s1026" style="position:absolute;margin-left:286.95pt;margin-top:25.4pt;width:244.8pt;height:554.4pt;z-index:251663360;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" fillcolor="white [3212]" strokecolor="#747070 [1614]" strokeweight="1.25pt">
                    <w10:wrap anchorx="page" anchory="page"/>
                  </v:rect>
                </w:pict>
              </mc:Fallback>
            </mc:AlternateContent>
          </w:r>
          <w:r w:rsidR="00CD4943">
            <w:rPr>
              <w:noProof/>
            </w:rPr>
            <mc:AlternateContent>
              <mc:Choice Requires="wps">
                <w:drawing>
                  <wp:anchor distT="0" distB="0" distL="114300" distR="114300" simplePos="0" relativeHeight="251667456" behindDoc="1" locked="0" layoutInCell="1" allowOverlap="1" wp14:anchorId="20D45450" wp14:editId="53E9B33C">
                    <wp:simplePos x="0" y="0"/>
                    <wp:positionH relativeFrom="page">
                      <wp:posOffset>88900</wp:posOffset>
                    </wp:positionH>
                    <wp:positionV relativeFrom="page">
                      <wp:posOffset>127000</wp:posOffset>
                    </wp:positionV>
                    <wp:extent cx="7404100" cy="9555480"/>
                    <wp:effectExtent l="0" t="0" r="0" b="254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40410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24C3974" w14:textId="3D4953FF" w:rsidR="00305156" w:rsidRPr="00305156" w:rsidRDefault="00305156" w:rsidP="00305156">
                                <w:pPr>
                                  <w:rPr>
                                    <w:rFonts w:ascii="Times New Roman" w:eastAsia="Times New Roman" w:hAnsi="Times New Roman" w:cs="Times New Roman"/>
                                    <w:lang w:eastAsia="en-GB"/>
                                    <w14:shadow w14:blurRad="50800" w14:dist="50800" w14:dir="5400000" w14:sx="0" w14:sy="0" w14:kx="0" w14:ky="0" w14:algn="ctr">
                                      <w14:srgbClr w14:val="000000"/>
                                    </w14:shadow>
                                  </w:rPr>
                                </w:pPr>
                              </w:p>
                              <w:p w14:paraId="0274CB7E" w14:textId="0C216B49" w:rsidR="0019182B" w:rsidRPr="00197472" w:rsidRDefault="000F6963" w:rsidP="009C1BDC">
                                <w:pPr>
                                  <w:tabs>
                                    <w:tab w:val="left" w:pos="1040"/>
                                  </w:tabs>
                                  <w:rPr>
                                    <w:rFonts w:ascii="Arial" w:hAnsi="Arial" w:cs="Arial"/>
                                    <w:b/>
                                    <w:bCs/>
                                    <w:i/>
                                    <w:iCs/>
                                    <w14:shadow w14:blurRad="50800" w14:dist="50800" w14:dir="5400000" w14:sx="0" w14:sy="0" w14:kx="0" w14:ky="0" w14:algn="ctr">
                                      <w14:srgbClr w14:val="000000"/>
                                    </w14:shadow>
                                  </w:rPr>
                                </w:pPr>
                                <w:r w:rsidRPr="00305156">
                                  <w:rPr>
                                    <w:rFonts w:ascii="Times New Roman" w:eastAsia="Times New Roman" w:hAnsi="Times New Roman" w:cs="Times New Roman"/>
                                    <w:lang w:eastAsia="en-GB"/>
                                    <w14:shadow w14:blurRad="50800" w14:dist="50800" w14:dir="5400000" w14:sx="0" w14:sy="0" w14:kx="0" w14:ky="0" w14:algn="ctr">
                                      <w14:srgbClr w14:val="000000"/>
                                    </w14:shadow>
                                  </w:rPr>
                                  <w:fldChar w:fldCharType="begin"/>
                                </w:r>
                                <w:r w:rsidRPr="00305156">
                                  <w:rPr>
                                    <w:rFonts w:ascii="Times New Roman" w:eastAsia="Times New Roman" w:hAnsi="Times New Roman" w:cs="Times New Roman"/>
                                    <w:lang w:eastAsia="en-GB"/>
                                    <w14:shadow w14:blurRad="50800" w14:dist="50800" w14:dir="5400000" w14:sx="0" w14:sy="0" w14:kx="0" w14:ky="0" w14:algn="ctr">
                                      <w14:srgbClr w14:val="000000"/>
                                    </w14:shadow>
                                  </w:rPr>
                                  <w:instrText xml:space="preserve"> INCLUDEPICTURE "/var/folders/vm/83710xwx23vcj0gyxdn6qpv40000gn/T/com.microsoft.Word/WebArchiveCopyPasteTempFiles/wNTPAStetulxwAAAABJRU5ErkJggg==" \* MERGEFORMATINET </w:instrText>
                                </w:r>
                                <w:r w:rsidRPr="00305156">
                                  <w:rPr>
                                    <w:rFonts w:ascii="Times New Roman" w:eastAsia="Times New Roman" w:hAnsi="Times New Roman" w:cs="Times New Roman"/>
                                    <w:lang w:eastAsia="en-GB"/>
                                    <w14:shadow w14:blurRad="50800" w14:dist="50800" w14:dir="5400000" w14:sx="0" w14:sy="0" w14:kx="0" w14:ky="0" w14:algn="ctr">
                                      <w14:srgbClr w14:val="000000"/>
                                    </w14:shadow>
                                  </w:rPr>
                                  <w:fldChar w:fldCharType="separate"/>
                                </w:r>
                                <w:r w:rsidRPr="00197472">
                                  <w:rPr>
                                    <w:rFonts w:ascii="Times New Roman" w:eastAsia="Times New Roman" w:hAnsi="Times New Roman" w:cs="Times New Roman"/>
                                    <w:noProof/>
                                    <w:lang w:eastAsia="en-GB"/>
                                    <w14:shadow w14:blurRad="50800" w14:dist="50800" w14:dir="5400000" w14:sx="0" w14:sy="0" w14:kx="0" w14:ky="0" w14:algn="ctr">
                                      <w14:srgbClr w14:val="000000"/>
                                    </w14:shadow>
                                  </w:rPr>
                                  <w:drawing>
                                    <wp:inline distT="0" distB="0" distL="0" distR="0" wp14:anchorId="791D8D2F" wp14:editId="36482847">
                                      <wp:extent cx="2852208" cy="977900"/>
                                      <wp:effectExtent l="0" t="0" r="5715" b="0"/>
                                      <wp:docPr id="34" name="Picture 34" descr="Parkdean Resorts | 67 UK Holiday Parks | Family Holid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rkdean Resorts | 67 UK Holiday Parks | Family Holiday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28437" cy="1004036"/>
                                              </a:xfrm>
                                              <a:prstGeom prst="rect">
                                                <a:avLst/>
                                              </a:prstGeom>
                                              <a:noFill/>
                                              <a:ln>
                                                <a:noFill/>
                                              </a:ln>
                                            </pic:spPr>
                                          </pic:pic>
                                        </a:graphicData>
                                      </a:graphic>
                                    </wp:inline>
                                  </w:drawing>
                                </w:r>
                                <w:r w:rsidRPr="00305156">
                                  <w:rPr>
                                    <w:rFonts w:ascii="Times New Roman" w:eastAsia="Times New Roman" w:hAnsi="Times New Roman" w:cs="Times New Roman"/>
                                    <w:lang w:eastAsia="en-GB"/>
                                    <w14:shadow w14:blurRad="50800" w14:dist="50800" w14:dir="5400000" w14:sx="0" w14:sy="0" w14:kx="0" w14:ky="0" w14:algn="ctr">
                                      <w14:srgbClr w14:val="000000"/>
                                    </w14:shadow>
                                  </w:rPr>
                                  <w:fldChar w:fldCharType="end"/>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95000</wp14:pctHeight>
                    </wp14:sizeRelV>
                  </wp:anchor>
                </w:drawing>
              </mc:Choice>
              <mc:Fallback>
                <w:pict>
                  <v:rect w14:anchorId="20D45450" id="Rectangle 466" o:spid="_x0000_s1027" style="position:absolute;margin-left:7pt;margin-top:10pt;width:583pt;height:752.4pt;z-index:-251649024;visibility:visible;mso-wrap-style:square;mso-width-percent:0;mso-height-percent:950;mso-wrap-distance-left:9pt;mso-wrap-distance-top:0;mso-wrap-distance-right:9pt;mso-wrap-distance-bottom:0;mso-position-horizontal:absolute;mso-position-horizontal-relative:page;mso-position-vertical:absolute;mso-position-vertical-relative:page;mso-width-percent: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" fillcolor="#d9e2f3 [660]" stroked="f" strokeweight="1pt">
                    <v:fill color2="#8eaadb [1940]" rotate="t" focus="100%" type="gradient">
                      <o:fill v:ext="view" type="gradientUnscaled"/>
                    </v:fill>
                    <v:textbox inset="21.6pt,,21.6pt">
                      <w:txbxContent>
                        <w:p w14:paraId="124C3974" w14:textId="3D4953FF" w:rsidR="00305156" w:rsidRPr="00305156" w:rsidRDefault="00305156" w:rsidP="00305156">
                          <w:pPr>
                            <w:rPr>
                              <w:rFonts w:ascii="Times New Roman" w:eastAsia="Times New Roman" w:hAnsi="Times New Roman" w:cs="Times New Roman"/>
                              <w:lang w:eastAsia="en-GB"/>
                              <w14:shadow w14:blurRad="50800" w14:dist="50800" w14:dir="5400000" w14:sx="0" w14:sy="0" w14:kx="0" w14:ky="0" w14:algn="ctr">
                                <w14:srgbClr w14:val="000000"/>
                              </w14:shadow>
                            </w:rPr>
                          </w:pPr>
                        </w:p>
                        <w:p w14:paraId="0274CB7E" w14:textId="0C216B49" w:rsidR="0019182B" w:rsidRPr="00197472" w:rsidRDefault="000F6963" w:rsidP="009C1BDC">
                          <w:pPr>
                            <w:tabs>
                              <w:tab w:val="left" w:pos="1040"/>
                            </w:tabs>
                            <w:rPr>
                              <w:rFonts w:ascii="Arial" w:hAnsi="Arial" w:cs="Arial"/>
                              <w:b/>
                              <w:bCs/>
                              <w:i/>
                              <w:iCs/>
                              <w14:shadow w14:blurRad="50800" w14:dist="50800" w14:dir="5400000" w14:sx="0" w14:sy="0" w14:kx="0" w14:ky="0" w14:algn="ctr">
                                <w14:srgbClr w14:val="000000"/>
                              </w14:shadow>
                            </w:rPr>
                          </w:pPr>
                          <w:r w:rsidRPr="00305156">
                            <w:rPr>
                              <w:rFonts w:ascii="Times New Roman" w:eastAsia="Times New Roman" w:hAnsi="Times New Roman" w:cs="Times New Roman"/>
                              <w:lang w:eastAsia="en-GB"/>
                              <w14:shadow w14:blurRad="50800" w14:dist="50800" w14:dir="5400000" w14:sx="0" w14:sy="0" w14:kx="0" w14:ky="0" w14:algn="ctr">
                                <w14:srgbClr w14:val="000000"/>
                              </w14:shadow>
                            </w:rPr>
                            <w:fldChar w:fldCharType="begin"/>
                          </w:r>
                          <w:r w:rsidRPr="00305156">
                            <w:rPr>
                              <w:rFonts w:ascii="Times New Roman" w:eastAsia="Times New Roman" w:hAnsi="Times New Roman" w:cs="Times New Roman"/>
                              <w:lang w:eastAsia="en-GB"/>
                              <w14:shadow w14:blurRad="50800" w14:dist="50800" w14:dir="5400000" w14:sx="0" w14:sy="0" w14:kx="0" w14:ky="0" w14:algn="ctr">
                                <w14:srgbClr w14:val="000000"/>
                              </w14:shadow>
                            </w:rPr>
                            <w:instrText xml:space="preserve"> INCLUDEPICTURE "/var/folders/vm/83710xwx23vcj0gyxdn6qpv40000gn/T/com.microsoft.Word/WebArchiveCopyPasteTempFiles/wNTPAStetulxwAAAABJRU5ErkJggg==" \* MERGEFORMATINET </w:instrText>
                          </w:r>
                          <w:r w:rsidRPr="00305156">
                            <w:rPr>
                              <w:rFonts w:ascii="Times New Roman" w:eastAsia="Times New Roman" w:hAnsi="Times New Roman" w:cs="Times New Roman"/>
                              <w:lang w:eastAsia="en-GB"/>
                              <w14:shadow w14:blurRad="50800" w14:dist="50800" w14:dir="5400000" w14:sx="0" w14:sy="0" w14:kx="0" w14:ky="0" w14:algn="ctr">
                                <w14:srgbClr w14:val="000000"/>
                              </w14:shadow>
                            </w:rPr>
                            <w:fldChar w:fldCharType="separate"/>
                          </w:r>
                          <w:r w:rsidRPr="00197472">
                            <w:rPr>
                              <w:rFonts w:ascii="Times New Roman" w:eastAsia="Times New Roman" w:hAnsi="Times New Roman" w:cs="Times New Roman"/>
                              <w:noProof/>
                              <w:lang w:eastAsia="en-GB"/>
                              <w14:shadow w14:blurRad="50800" w14:dist="50800" w14:dir="5400000" w14:sx="0" w14:sy="0" w14:kx="0" w14:ky="0" w14:algn="ctr">
                                <w14:srgbClr w14:val="000000"/>
                              </w14:shadow>
                            </w:rPr>
                            <w:drawing>
                              <wp:inline distT="0" distB="0" distL="0" distR="0" wp14:anchorId="791D8D2F" wp14:editId="36482847">
                                <wp:extent cx="2852208" cy="977900"/>
                                <wp:effectExtent l="0" t="0" r="5715" b="0"/>
                                <wp:docPr id="34" name="Picture 34" descr="Parkdean Resorts | 67 UK Holiday Parks | Family Holid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rkdean Resorts | 67 UK Holiday Parks | Family Holiday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28437" cy="1004036"/>
                                        </a:xfrm>
                                        <a:prstGeom prst="rect">
                                          <a:avLst/>
                                        </a:prstGeom>
                                        <a:noFill/>
                                        <a:ln>
                                          <a:noFill/>
                                        </a:ln>
                                      </pic:spPr>
                                    </pic:pic>
                                  </a:graphicData>
                                </a:graphic>
                              </wp:inline>
                            </w:drawing>
                          </w:r>
                          <w:r w:rsidRPr="00305156">
                            <w:rPr>
                              <w:rFonts w:ascii="Times New Roman" w:eastAsia="Times New Roman" w:hAnsi="Times New Roman" w:cs="Times New Roman"/>
                              <w:lang w:eastAsia="en-GB"/>
                              <w14:shadow w14:blurRad="50800" w14:dist="50800" w14:dir="5400000" w14:sx="0" w14:sy="0" w14:kx="0" w14:ky="0" w14:algn="ctr">
                                <w14:srgbClr w14:val="000000"/>
                              </w14:shadow>
                            </w:rPr>
                            <w:fldChar w:fldCharType="end"/>
                          </w:r>
                        </w:p>
                      </w:txbxContent>
                    </v:textbox>
                    <w10:wrap anchorx="page" anchory="page"/>
                  </v:rect>
                </w:pict>
              </mc:Fallback>
            </mc:AlternateContent>
          </w:r>
        </w:p>
        <w:p w14:paraId="2DA70523" w14:textId="77777777" w:rsidR="006C44D5" w:rsidRDefault="00C02F88" w:rsidP="001733AE">
          <w:pPr>
            <w:rPr>
              <w:rFonts w:cstheme="minorHAnsi"/>
              <w:b/>
              <w:bCs/>
              <w:sz w:val="40"/>
              <w:szCs w:val="40"/>
            </w:rPr>
          </w:pPr>
          <w:r>
            <w:rPr>
              <w:noProof/>
            </w:rPr>
            <mc:AlternateContent>
              <mc:Choice Requires="wps">
                <w:drawing>
                  <wp:anchor distT="0" distB="0" distL="114300" distR="114300" simplePos="0" relativeHeight="251666432" behindDoc="0" locked="0" layoutInCell="1" allowOverlap="1" wp14:anchorId="6E0C969A" wp14:editId="0F69E56C">
                    <wp:simplePos x="0" y="0"/>
                    <wp:positionH relativeFrom="page">
                      <wp:posOffset>3744595</wp:posOffset>
                    </wp:positionH>
                    <wp:positionV relativeFrom="page">
                      <wp:posOffset>7407275</wp:posOffset>
                    </wp:positionV>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51EB185" id="Rectangle 469" o:spid="_x0000_s1026" style="position:absolute;margin-left:294.85pt;margin-top:583.25pt;width:226.45pt;height:9.35pt;z-index:251666432;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68480" behindDoc="0" locked="0" layoutInCell="1" allowOverlap="1" wp14:anchorId="6B786307" wp14:editId="46E2CFE8">
                    <wp:simplePos x="0" y="0"/>
                    <wp:positionH relativeFrom="page">
                      <wp:posOffset>3822065</wp:posOffset>
                    </wp:positionH>
                    <wp:positionV relativeFrom="page">
                      <wp:posOffset>5651500</wp:posOffset>
                    </wp:positionV>
                    <wp:extent cx="2797810" cy="16783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1678305"/>
                            </a:xfrm>
                            <a:prstGeom prst="rect">
                              <a:avLst/>
                            </a:prstGeom>
                            <a:noFill/>
                            <a:ln w="6350">
                              <a:noFill/>
                            </a:ln>
                            <a:effectLst/>
                          </wps:spPr>
                          <wps:txbx>
                            <w:txbxContent>
                              <w:p w14:paraId="2D67CEC9" w14:textId="338307E0" w:rsidR="0019182B" w:rsidRDefault="0019182B">
                                <w:pPr>
                                  <w:pStyle w:val="NoSpacing"/>
                                  <w:rPr>
                                    <w:rFonts w:ascii="Arial" w:hAnsi="Arial" w:cs="Arial"/>
                                    <w:b/>
                                    <w:bCs/>
                                    <w:noProof/>
                                    <w:color w:val="44546A" w:themeColor="text2"/>
                                  </w:rPr>
                                </w:pPr>
                                <w:sdt>
                                  <w:sdtPr>
                                    <w:rPr>
                                      <w:rFonts w:ascii="Arial" w:hAnsi="Arial" w:cs="Arial"/>
                                      <w:b/>
                                      <w:bCs/>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5F4152">
                                      <w:rPr>
                                        <w:rFonts w:ascii="Arial" w:hAnsi="Arial" w:cs="Arial"/>
                                        <w:b/>
                                        <w:bCs/>
                                        <w:noProof/>
                                        <w:color w:val="44546A" w:themeColor="text2"/>
                                      </w:rPr>
                                      <w:t xml:space="preserve">Report written by:                    </w:t>
                                    </w:r>
                                    <w:r w:rsidRPr="00CD4943">
                                      <w:rPr>
                                        <w:rFonts w:ascii="Arial" w:hAnsi="Arial" w:cs="Arial"/>
                                        <w:b/>
                                        <w:bCs/>
                                        <w:noProof/>
                                        <w:color w:val="44546A" w:themeColor="text2"/>
                                      </w:rPr>
                                      <w:t>Amberlea Knowles</w:t>
                                    </w:r>
                                    <w:r w:rsidR="005F4152">
                                      <w:rPr>
                                        <w:rFonts w:ascii="Arial" w:hAnsi="Arial" w:cs="Arial"/>
                                        <w:b/>
                                        <w:bCs/>
                                        <w:noProof/>
                                        <w:color w:val="44546A" w:themeColor="text2"/>
                                      </w:rPr>
                                      <w:t>. - 2116495</w:t>
                                    </w:r>
                                  </w:sdtContent>
                                </w:sdt>
                              </w:p>
                              <w:p w14:paraId="59DC3D58" w14:textId="77777777" w:rsidR="005F4152" w:rsidRDefault="005F4152">
                                <w:pPr>
                                  <w:pStyle w:val="NoSpacing"/>
                                  <w:rPr>
                                    <w:rFonts w:ascii="Arial" w:hAnsi="Arial" w:cs="Arial"/>
                                    <w:b/>
                                    <w:bCs/>
                                    <w:noProof/>
                                    <w:color w:val="44546A" w:themeColor="text2"/>
                                  </w:rPr>
                                </w:pPr>
                              </w:p>
                              <w:p w14:paraId="5424747B" w14:textId="33F2A177" w:rsidR="005F4152" w:rsidRDefault="00334370">
                                <w:pPr>
                                  <w:pStyle w:val="NoSpacing"/>
                                  <w:rPr>
                                    <w:rFonts w:ascii="Arial" w:hAnsi="Arial" w:cs="Arial"/>
                                    <w:b/>
                                    <w:bCs/>
                                    <w:noProof/>
                                    <w:color w:val="44546A" w:themeColor="text2"/>
                                  </w:rPr>
                                </w:pPr>
                                <w:r>
                                  <w:rPr>
                                    <w:rFonts w:ascii="Arial" w:hAnsi="Arial" w:cs="Arial"/>
                                    <w:b/>
                                    <w:bCs/>
                                    <w:noProof/>
                                    <w:color w:val="44546A" w:themeColor="text2"/>
                                  </w:rPr>
                                  <w:t>Word count: 3574</w:t>
                                </w:r>
                              </w:p>
                              <w:p w14:paraId="24455641" w14:textId="77777777" w:rsidR="005F4152" w:rsidRDefault="005F4152">
                                <w:pPr>
                                  <w:pStyle w:val="NoSpacing"/>
                                  <w:rPr>
                                    <w:rFonts w:ascii="Arial" w:hAnsi="Arial" w:cs="Arial"/>
                                    <w:b/>
                                    <w:bCs/>
                                    <w:noProof/>
                                    <w:color w:val="44546A" w:themeColor="text2"/>
                                  </w:rPr>
                                </w:pPr>
                              </w:p>
                              <w:p w14:paraId="1DF9DF5D" w14:textId="77777777" w:rsidR="005F4152" w:rsidRDefault="005F4152">
                                <w:pPr>
                                  <w:pStyle w:val="NoSpacing"/>
                                  <w:rPr>
                                    <w:rFonts w:ascii="Arial" w:hAnsi="Arial" w:cs="Arial"/>
                                    <w:b/>
                                    <w:bCs/>
                                    <w:noProof/>
                                    <w:color w:val="44546A" w:themeColor="text2"/>
                                  </w:rPr>
                                </w:pPr>
                              </w:p>
                              <w:p w14:paraId="4DAEF428" w14:textId="77777777" w:rsidR="005F4152" w:rsidRPr="00CD4943" w:rsidRDefault="005F4152">
                                <w:pPr>
                                  <w:pStyle w:val="NoSpacing"/>
                                  <w:rPr>
                                    <w:rFonts w:ascii="Arial" w:hAnsi="Arial" w:cs="Arial"/>
                                    <w:b/>
                                    <w:bCs/>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type w14:anchorId="6B786307" id="_x0000_t202" coordsize="21600,21600" o:spt="202" path="m,l,21600r21600,l21600,xe">
                    <v:stroke joinstyle="miter"/>
                    <v:path gradientshapeok="t" o:connecttype="rect"/>
                  </v:shapetype>
                  <v:shape id="Text Box 465" o:spid="_x0000_s1028" type="#_x0000_t202" style="position:absolute;margin-left:300.95pt;margin-top:445pt;width:220.3pt;height:132.15pt;z-index:251668480;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" filled="f" stroked="f" strokeweight=".5pt">
                    <v:textbox>
                      <w:txbxContent>
                        <w:p w14:paraId="2D67CEC9" w14:textId="338307E0" w:rsidR="0019182B" w:rsidRDefault="0019182B">
                          <w:pPr>
                            <w:pStyle w:val="NoSpacing"/>
                            <w:rPr>
                              <w:rFonts w:ascii="Arial" w:hAnsi="Arial" w:cs="Arial"/>
                              <w:b/>
                              <w:bCs/>
                              <w:noProof/>
                              <w:color w:val="44546A" w:themeColor="text2"/>
                            </w:rPr>
                          </w:pPr>
                          <w:sdt>
                            <w:sdtPr>
                              <w:rPr>
                                <w:rFonts w:ascii="Arial" w:hAnsi="Arial" w:cs="Arial"/>
                                <w:b/>
                                <w:bCs/>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5F4152">
                                <w:rPr>
                                  <w:rFonts w:ascii="Arial" w:hAnsi="Arial" w:cs="Arial"/>
                                  <w:b/>
                                  <w:bCs/>
                                  <w:noProof/>
                                  <w:color w:val="44546A" w:themeColor="text2"/>
                                </w:rPr>
                                <w:t xml:space="preserve">Report written by:                    </w:t>
                              </w:r>
                              <w:r w:rsidRPr="00CD4943">
                                <w:rPr>
                                  <w:rFonts w:ascii="Arial" w:hAnsi="Arial" w:cs="Arial"/>
                                  <w:b/>
                                  <w:bCs/>
                                  <w:noProof/>
                                  <w:color w:val="44546A" w:themeColor="text2"/>
                                </w:rPr>
                                <w:t>Amberlea Knowles</w:t>
                              </w:r>
                              <w:r w:rsidR="005F4152">
                                <w:rPr>
                                  <w:rFonts w:ascii="Arial" w:hAnsi="Arial" w:cs="Arial"/>
                                  <w:b/>
                                  <w:bCs/>
                                  <w:noProof/>
                                  <w:color w:val="44546A" w:themeColor="text2"/>
                                </w:rPr>
                                <w:t>. - 2116495</w:t>
                              </w:r>
                            </w:sdtContent>
                          </w:sdt>
                        </w:p>
                        <w:p w14:paraId="59DC3D58" w14:textId="77777777" w:rsidR="005F4152" w:rsidRDefault="005F4152">
                          <w:pPr>
                            <w:pStyle w:val="NoSpacing"/>
                            <w:rPr>
                              <w:rFonts w:ascii="Arial" w:hAnsi="Arial" w:cs="Arial"/>
                              <w:b/>
                              <w:bCs/>
                              <w:noProof/>
                              <w:color w:val="44546A" w:themeColor="text2"/>
                            </w:rPr>
                          </w:pPr>
                        </w:p>
                        <w:p w14:paraId="5424747B" w14:textId="33F2A177" w:rsidR="005F4152" w:rsidRDefault="00334370">
                          <w:pPr>
                            <w:pStyle w:val="NoSpacing"/>
                            <w:rPr>
                              <w:rFonts w:ascii="Arial" w:hAnsi="Arial" w:cs="Arial"/>
                              <w:b/>
                              <w:bCs/>
                              <w:noProof/>
                              <w:color w:val="44546A" w:themeColor="text2"/>
                            </w:rPr>
                          </w:pPr>
                          <w:r>
                            <w:rPr>
                              <w:rFonts w:ascii="Arial" w:hAnsi="Arial" w:cs="Arial"/>
                              <w:b/>
                              <w:bCs/>
                              <w:noProof/>
                              <w:color w:val="44546A" w:themeColor="text2"/>
                            </w:rPr>
                            <w:t>Word count: 3574</w:t>
                          </w:r>
                        </w:p>
                        <w:p w14:paraId="24455641" w14:textId="77777777" w:rsidR="005F4152" w:rsidRDefault="005F4152">
                          <w:pPr>
                            <w:pStyle w:val="NoSpacing"/>
                            <w:rPr>
                              <w:rFonts w:ascii="Arial" w:hAnsi="Arial" w:cs="Arial"/>
                              <w:b/>
                              <w:bCs/>
                              <w:noProof/>
                              <w:color w:val="44546A" w:themeColor="text2"/>
                            </w:rPr>
                          </w:pPr>
                        </w:p>
                        <w:p w14:paraId="1DF9DF5D" w14:textId="77777777" w:rsidR="005F4152" w:rsidRDefault="005F4152">
                          <w:pPr>
                            <w:pStyle w:val="NoSpacing"/>
                            <w:rPr>
                              <w:rFonts w:ascii="Arial" w:hAnsi="Arial" w:cs="Arial"/>
                              <w:b/>
                              <w:bCs/>
                              <w:noProof/>
                              <w:color w:val="44546A" w:themeColor="text2"/>
                            </w:rPr>
                          </w:pPr>
                        </w:p>
                        <w:p w14:paraId="4DAEF428" w14:textId="77777777" w:rsidR="005F4152" w:rsidRPr="00CD4943" w:rsidRDefault="005F4152">
                          <w:pPr>
                            <w:pStyle w:val="NoSpacing"/>
                            <w:rPr>
                              <w:rFonts w:ascii="Arial" w:hAnsi="Arial" w:cs="Arial"/>
                              <w:b/>
                              <w:bCs/>
                              <w:noProof/>
                              <w:color w:val="44546A" w:themeColor="text2"/>
                            </w:rPr>
                          </w:pPr>
                        </w:p>
                      </w:txbxContent>
                    </v:textbox>
                    <w10:wrap type="square" anchorx="page" anchory="page"/>
                  </v:shape>
                </w:pict>
              </mc:Fallback>
            </mc:AlternateContent>
          </w:r>
          <w:r>
            <w:rPr>
              <w:noProof/>
            </w:rPr>
            <mc:AlternateContent>
              <mc:Choice Requires="wps">
                <w:drawing>
                  <wp:anchor distT="0" distB="0" distL="114300" distR="114300" simplePos="0" relativeHeight="251665408" behindDoc="0" locked="0" layoutInCell="1" allowOverlap="1" wp14:anchorId="6D4CFE6A" wp14:editId="67FD53B9">
                    <wp:simplePos x="0" y="0"/>
                    <wp:positionH relativeFrom="page">
                      <wp:posOffset>3744595</wp:posOffset>
                    </wp:positionH>
                    <wp:positionV relativeFrom="page">
                      <wp:posOffset>3996055</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09A327E9" w14:textId="77777777" w:rsidR="00B74FAC" w:rsidRPr="006F59B7" w:rsidRDefault="00B74FAC" w:rsidP="00B74FAC">
                                <w:pPr>
                                  <w:jc w:val="center"/>
                                  <w:rPr>
                                    <w:rFonts w:ascii="Arial" w:hAnsi="Arial" w:cs="Arial"/>
                                    <w:b/>
                                    <w:bCs/>
                                    <w:sz w:val="40"/>
                                    <w:szCs w:val="40"/>
                                  </w:rPr>
                                </w:pPr>
                                <w:r w:rsidRPr="006F59B7">
                                  <w:rPr>
                                    <w:rFonts w:ascii="Arial" w:hAnsi="Arial" w:cs="Arial"/>
                                    <w:b/>
                                    <w:bCs/>
                                    <w:sz w:val="40"/>
                                    <w:szCs w:val="40"/>
                                  </w:rPr>
                                  <w:t>Resourcing and Talent Management</w:t>
                                </w:r>
                                <w:r>
                                  <w:rPr>
                                    <w:rFonts w:ascii="Arial" w:hAnsi="Arial" w:cs="Arial"/>
                                    <w:b/>
                                    <w:bCs/>
                                    <w:sz w:val="40"/>
                                    <w:szCs w:val="40"/>
                                  </w:rPr>
                                  <w:t xml:space="preserve">: </w:t>
                                </w:r>
                                <w:r w:rsidRPr="006F59B7">
                                  <w:rPr>
                                    <w:rFonts w:ascii="Arial" w:hAnsi="Arial" w:cs="Arial"/>
                                    <w:b/>
                                    <w:bCs/>
                                    <w:sz w:val="40"/>
                                    <w:szCs w:val="40"/>
                                  </w:rPr>
                                  <w:t>BMHR7015</w:t>
                                </w:r>
                              </w:p>
                              <w:p w14:paraId="5EFB23C6" w14:textId="1AE2CB6F" w:rsidR="0019182B" w:rsidRDefault="0019182B">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D4CFE6A" id="Text Box 470" o:spid="_x0000_s1029" type="#_x0000_t202" style="position:absolute;margin-left:294.85pt;margin-top:314.65pt;width:220.3pt;height:194.9pt;z-index:251665408;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" filled="f" stroked="f" strokeweight=".5pt">
                    <v:textbox style="mso-fit-shape-to-text:t">
                      <w:txbxContent>
                        <w:p w14:paraId="09A327E9" w14:textId="77777777" w:rsidR="00B74FAC" w:rsidRPr="006F59B7" w:rsidRDefault="00B74FAC" w:rsidP="00B74FAC">
                          <w:pPr>
                            <w:jc w:val="center"/>
                            <w:rPr>
                              <w:rFonts w:ascii="Arial" w:hAnsi="Arial" w:cs="Arial"/>
                              <w:b/>
                              <w:bCs/>
                              <w:sz w:val="40"/>
                              <w:szCs w:val="40"/>
                            </w:rPr>
                          </w:pPr>
                          <w:r w:rsidRPr="006F59B7">
                            <w:rPr>
                              <w:rFonts w:ascii="Arial" w:hAnsi="Arial" w:cs="Arial"/>
                              <w:b/>
                              <w:bCs/>
                              <w:sz w:val="40"/>
                              <w:szCs w:val="40"/>
                            </w:rPr>
                            <w:t>Resourcing and Talent Management</w:t>
                          </w:r>
                          <w:r>
                            <w:rPr>
                              <w:rFonts w:ascii="Arial" w:hAnsi="Arial" w:cs="Arial"/>
                              <w:b/>
                              <w:bCs/>
                              <w:sz w:val="40"/>
                              <w:szCs w:val="40"/>
                            </w:rPr>
                            <w:t xml:space="preserve">: </w:t>
                          </w:r>
                          <w:r w:rsidRPr="006F59B7">
                            <w:rPr>
                              <w:rFonts w:ascii="Arial" w:hAnsi="Arial" w:cs="Arial"/>
                              <w:b/>
                              <w:bCs/>
                              <w:sz w:val="40"/>
                              <w:szCs w:val="40"/>
                            </w:rPr>
                            <w:t>BMHR7015</w:t>
                          </w:r>
                        </w:p>
                        <w:p w14:paraId="5EFB23C6" w14:textId="1AE2CB6F" w:rsidR="0019182B" w:rsidRDefault="0019182B">
                          <w:pPr>
                            <w:rPr>
                              <w:rFonts w:asciiTheme="majorHAnsi" w:eastAsiaTheme="majorEastAsia" w:hAnsiTheme="majorHAnsi" w:cstheme="majorBidi"/>
                              <w:noProof/>
                              <w:color w:val="44546A" w:themeColor="text2"/>
                              <w:sz w:val="32"/>
                              <w:szCs w:val="40"/>
                            </w:rPr>
                          </w:pPr>
                        </w:p>
                      </w:txbxContent>
                    </v:textbox>
                    <w10:wrap type="square" anchorx="page" anchory="page"/>
                  </v:shape>
                </w:pict>
              </mc:Fallback>
            </mc:AlternateContent>
          </w:r>
          <w:r w:rsidR="0019182B">
            <w:rPr>
              <w:rFonts w:cstheme="minorHAnsi"/>
              <w:b/>
              <w:bCs/>
              <w:sz w:val="40"/>
              <w:szCs w:val="40"/>
            </w:rPr>
            <w:br w:type="page"/>
          </w:r>
        </w:p>
      </w:sdtContent>
    </w:sdt>
    <w:p w14:paraId="3272F39A" w14:textId="0E7EB308" w:rsidR="001733AE" w:rsidRPr="001733AE" w:rsidRDefault="00546BFE" w:rsidP="001733AE">
      <w:pPr>
        <w:rPr>
          <w:rFonts w:cstheme="minorHAnsi"/>
          <w:b/>
          <w:bCs/>
          <w:sz w:val="40"/>
          <w:szCs w:val="40"/>
        </w:rPr>
      </w:pPr>
      <w:r w:rsidRPr="00546BFE">
        <w:rPr>
          <w:rFonts w:ascii="Times New Roman" w:eastAsia="Times New Roman" w:hAnsi="Times New Roman" w:cs="Times New Roman"/>
          <w:lang w:eastAsia="en-GB"/>
        </w:rPr>
        <w:lastRenderedPageBreak/>
        <w:fldChar w:fldCharType="begin"/>
      </w:r>
      <w:r w:rsidRPr="00546BFE">
        <w:rPr>
          <w:rFonts w:ascii="Times New Roman" w:eastAsia="Times New Roman" w:hAnsi="Times New Roman" w:cs="Times New Roman"/>
          <w:lang w:eastAsia="en-GB"/>
        </w:rPr>
        <w:instrText xml:space="preserve"> INCLUDEPICTURE "/var/folders/vm/83710xwx23vcj0gyxdn6qpv40000gn/T/com.microsoft.Word/WebArchiveCopyPasteTempFiles/Coat_of_arms_of_the_University_of_Wales_Trinity_Saint_David.png" \* MERGEFORMATINET </w:instrText>
      </w:r>
      <w:r w:rsidR="00197636">
        <w:rPr>
          <w:rFonts w:ascii="Times New Roman" w:eastAsia="Times New Roman" w:hAnsi="Times New Roman" w:cs="Times New Roman"/>
          <w:lang w:eastAsia="en-GB"/>
        </w:rPr>
        <w:fldChar w:fldCharType="separate"/>
      </w:r>
      <w:r w:rsidRPr="00546BFE">
        <w:rPr>
          <w:rFonts w:ascii="Times New Roman" w:eastAsia="Times New Roman" w:hAnsi="Times New Roman" w:cs="Times New Roman"/>
          <w:lang w:eastAsia="en-GB"/>
        </w:rPr>
        <w:fldChar w:fldCharType="end"/>
      </w:r>
    </w:p>
    <w:p w14:paraId="1AE43581" w14:textId="3FE544FE" w:rsidR="008E640F" w:rsidRDefault="008E640F" w:rsidP="00F35526">
      <w:pPr>
        <w:tabs>
          <w:tab w:val="left" w:pos="1040"/>
        </w:tabs>
        <w:rPr>
          <w:rFonts w:ascii="Arial" w:hAnsi="Arial" w:cs="Arial"/>
          <w:sz w:val="40"/>
          <w:szCs w:val="40"/>
        </w:rPr>
      </w:pPr>
    </w:p>
    <w:p w14:paraId="5994A7C7" w14:textId="36F55F86" w:rsidR="008E640F" w:rsidRDefault="008E640F" w:rsidP="00F35526">
      <w:pPr>
        <w:tabs>
          <w:tab w:val="left" w:pos="1040"/>
        </w:tabs>
        <w:rPr>
          <w:rFonts w:ascii="Arial" w:hAnsi="Arial" w:cs="Arial"/>
          <w:sz w:val="40"/>
          <w:szCs w:val="40"/>
        </w:rPr>
      </w:pPr>
    </w:p>
    <w:p w14:paraId="7E5E7689" w14:textId="2C399F7C" w:rsidR="008E640F" w:rsidRPr="006C44D5" w:rsidRDefault="00E53CC8" w:rsidP="00F35526">
      <w:pPr>
        <w:tabs>
          <w:tab w:val="left" w:pos="1040"/>
        </w:tabs>
        <w:rPr>
          <w:rFonts w:ascii="Arial" w:hAnsi="Arial" w:cs="Arial"/>
          <w:b/>
          <w:bCs/>
          <w:sz w:val="28"/>
          <w:szCs w:val="28"/>
        </w:rPr>
      </w:pPr>
      <w:r w:rsidRPr="006C44D5">
        <w:rPr>
          <w:rFonts w:ascii="Arial" w:hAnsi="Arial" w:cs="Arial"/>
          <w:b/>
          <w:bCs/>
          <w:sz w:val="28"/>
          <w:szCs w:val="28"/>
        </w:rPr>
        <w:t>Executive Summary:</w:t>
      </w:r>
    </w:p>
    <w:p w14:paraId="39A81DCE" w14:textId="3B6ABA14" w:rsidR="00D37470" w:rsidRDefault="00D37470" w:rsidP="00F35526">
      <w:pPr>
        <w:tabs>
          <w:tab w:val="left" w:pos="1040"/>
        </w:tabs>
        <w:rPr>
          <w:rFonts w:ascii="Arial" w:hAnsi="Arial" w:cs="Arial"/>
          <w:sz w:val="40"/>
          <w:szCs w:val="40"/>
        </w:rPr>
      </w:pPr>
    </w:p>
    <w:p w14:paraId="7D5E7467" w14:textId="66358B0E" w:rsidR="00D37470" w:rsidRDefault="00285FEC" w:rsidP="00522308">
      <w:pPr>
        <w:tabs>
          <w:tab w:val="left" w:pos="1040"/>
        </w:tabs>
        <w:spacing w:line="480" w:lineRule="auto"/>
        <w:ind w:left="1418"/>
        <w:rPr>
          <w:rFonts w:ascii="Arial" w:hAnsi="Arial" w:cs="Arial"/>
        </w:rPr>
      </w:pPr>
      <w:r>
        <w:rPr>
          <w:rFonts w:ascii="Arial" w:hAnsi="Arial" w:cs="Arial"/>
        </w:rPr>
        <w:t xml:space="preserve">The </w:t>
      </w:r>
      <w:r w:rsidR="00641E3D">
        <w:rPr>
          <w:rFonts w:ascii="Arial" w:hAnsi="Arial" w:cs="Arial"/>
        </w:rPr>
        <w:t>workforce has changed dramatically since the emergence of the COVID-19 pandemic</w:t>
      </w:r>
      <w:r w:rsidR="009D05F5">
        <w:rPr>
          <w:rFonts w:ascii="Arial" w:hAnsi="Arial" w:cs="Arial"/>
        </w:rPr>
        <w:t>. Since the first lockdown in March 2020, where the U</w:t>
      </w:r>
      <w:r w:rsidR="006953C6">
        <w:rPr>
          <w:rFonts w:ascii="Arial" w:hAnsi="Arial" w:cs="Arial"/>
        </w:rPr>
        <w:t>K</w:t>
      </w:r>
      <w:r w:rsidR="009D05F5">
        <w:rPr>
          <w:rFonts w:ascii="Arial" w:hAnsi="Arial" w:cs="Arial"/>
        </w:rPr>
        <w:t xml:space="preserve"> Government imposed sanctions and restrictions on how </w:t>
      </w:r>
      <w:r w:rsidR="002476D1">
        <w:rPr>
          <w:rFonts w:ascii="Arial" w:hAnsi="Arial" w:cs="Arial"/>
        </w:rPr>
        <w:t xml:space="preserve">people live their lives and how they should work safely. </w:t>
      </w:r>
      <w:r w:rsidR="00D95923">
        <w:rPr>
          <w:rFonts w:ascii="Arial" w:hAnsi="Arial" w:cs="Arial"/>
        </w:rPr>
        <w:t xml:space="preserve">As a result of this, Organisations such as Park Dean Resorts temporarily </w:t>
      </w:r>
      <w:r w:rsidR="006F73CC">
        <w:rPr>
          <w:rFonts w:ascii="Arial" w:hAnsi="Arial" w:cs="Arial"/>
        </w:rPr>
        <w:t>closed</w:t>
      </w:r>
      <w:r w:rsidR="00615C87">
        <w:rPr>
          <w:rFonts w:ascii="Arial" w:hAnsi="Arial" w:cs="Arial"/>
        </w:rPr>
        <w:t xml:space="preserve"> and the hospitality industry </w:t>
      </w:r>
      <w:r w:rsidR="00E07CCC">
        <w:rPr>
          <w:rFonts w:ascii="Arial" w:hAnsi="Arial" w:cs="Arial"/>
        </w:rPr>
        <w:t>faced</w:t>
      </w:r>
      <w:r w:rsidR="00376690">
        <w:rPr>
          <w:rFonts w:ascii="Arial" w:hAnsi="Arial" w:cs="Arial"/>
        </w:rPr>
        <w:t xml:space="preserve"> unprecedented restrictions</w:t>
      </w:r>
      <w:r w:rsidR="006F73CC">
        <w:rPr>
          <w:rFonts w:ascii="Arial" w:hAnsi="Arial" w:cs="Arial"/>
        </w:rPr>
        <w:t>, such as full closure</w:t>
      </w:r>
      <w:r w:rsidR="00623972">
        <w:rPr>
          <w:rFonts w:ascii="Arial" w:hAnsi="Arial" w:cs="Arial"/>
        </w:rPr>
        <w:t>. Once reopening was permitted</w:t>
      </w:r>
      <w:r w:rsidR="00E07CCC">
        <w:rPr>
          <w:rFonts w:ascii="Arial" w:hAnsi="Arial" w:cs="Arial"/>
        </w:rPr>
        <w:t xml:space="preserve"> in June 2020</w:t>
      </w:r>
      <w:r w:rsidR="00623972">
        <w:rPr>
          <w:rFonts w:ascii="Arial" w:hAnsi="Arial" w:cs="Arial"/>
        </w:rPr>
        <w:t xml:space="preserve">, how organisations approached business </w:t>
      </w:r>
      <w:r w:rsidR="000732D3">
        <w:rPr>
          <w:rFonts w:ascii="Arial" w:hAnsi="Arial" w:cs="Arial"/>
        </w:rPr>
        <w:t>was greatly modified</w:t>
      </w:r>
      <w:r w:rsidR="00CA3EF9">
        <w:rPr>
          <w:rFonts w:ascii="Arial" w:hAnsi="Arial" w:cs="Arial"/>
        </w:rPr>
        <w:t xml:space="preserve"> and the paradigm of safety </w:t>
      </w:r>
      <w:r w:rsidR="00D068C6">
        <w:rPr>
          <w:rFonts w:ascii="Arial" w:hAnsi="Arial" w:cs="Arial"/>
        </w:rPr>
        <w:t>conscious</w:t>
      </w:r>
      <w:r w:rsidR="00CA3EF9">
        <w:rPr>
          <w:rFonts w:ascii="Arial" w:hAnsi="Arial" w:cs="Arial"/>
        </w:rPr>
        <w:t xml:space="preserve"> </w:t>
      </w:r>
      <w:r w:rsidR="00D068C6">
        <w:rPr>
          <w:rFonts w:ascii="Arial" w:hAnsi="Arial" w:cs="Arial"/>
        </w:rPr>
        <w:t xml:space="preserve">work practices have continued to this day. </w:t>
      </w:r>
    </w:p>
    <w:p w14:paraId="4E79EB9C" w14:textId="77777777" w:rsidR="00D068C6" w:rsidRDefault="00D068C6" w:rsidP="00522308">
      <w:pPr>
        <w:tabs>
          <w:tab w:val="left" w:pos="1040"/>
        </w:tabs>
        <w:spacing w:line="480" w:lineRule="auto"/>
        <w:ind w:left="1418"/>
        <w:rPr>
          <w:rFonts w:ascii="Arial" w:hAnsi="Arial" w:cs="Arial"/>
        </w:rPr>
      </w:pPr>
    </w:p>
    <w:p w14:paraId="49340738" w14:textId="5EE0221E" w:rsidR="00E26303" w:rsidRDefault="00E26303" w:rsidP="00522308">
      <w:pPr>
        <w:tabs>
          <w:tab w:val="left" w:pos="1040"/>
        </w:tabs>
        <w:spacing w:line="480" w:lineRule="auto"/>
        <w:ind w:left="1418"/>
        <w:rPr>
          <w:rFonts w:ascii="Arial" w:hAnsi="Arial" w:cs="Arial"/>
        </w:rPr>
      </w:pPr>
      <w:r>
        <w:rPr>
          <w:rFonts w:ascii="Arial" w:hAnsi="Arial" w:cs="Arial"/>
        </w:rPr>
        <w:t xml:space="preserve">Not only has the pandemic changed the way organisations work, </w:t>
      </w:r>
      <w:r w:rsidR="008E263F">
        <w:rPr>
          <w:rFonts w:ascii="Arial" w:hAnsi="Arial" w:cs="Arial"/>
        </w:rPr>
        <w:t>but it has also</w:t>
      </w:r>
      <w:r>
        <w:rPr>
          <w:rFonts w:ascii="Arial" w:hAnsi="Arial" w:cs="Arial"/>
        </w:rPr>
        <w:t xml:space="preserve"> changed </w:t>
      </w:r>
      <w:r w:rsidR="008E263F">
        <w:rPr>
          <w:rFonts w:ascii="Arial" w:hAnsi="Arial" w:cs="Arial"/>
        </w:rPr>
        <w:t>employees’</w:t>
      </w:r>
      <w:r>
        <w:rPr>
          <w:rFonts w:ascii="Arial" w:hAnsi="Arial" w:cs="Arial"/>
        </w:rPr>
        <w:t xml:space="preserve"> expectation</w:t>
      </w:r>
      <w:r w:rsidR="00677E24">
        <w:rPr>
          <w:rFonts w:ascii="Arial" w:hAnsi="Arial" w:cs="Arial"/>
        </w:rPr>
        <w:t>s</w:t>
      </w:r>
      <w:r>
        <w:rPr>
          <w:rFonts w:ascii="Arial" w:hAnsi="Arial" w:cs="Arial"/>
        </w:rPr>
        <w:t xml:space="preserve"> of work</w:t>
      </w:r>
      <w:r w:rsidR="00677E24">
        <w:rPr>
          <w:rFonts w:ascii="Arial" w:hAnsi="Arial" w:cs="Arial"/>
        </w:rPr>
        <w:t xml:space="preserve">. </w:t>
      </w:r>
      <w:r w:rsidR="00142F04">
        <w:rPr>
          <w:rFonts w:ascii="Arial" w:hAnsi="Arial" w:cs="Arial"/>
        </w:rPr>
        <w:t xml:space="preserve">The Chief executive of CIPD Peter Cheese (2021) </w:t>
      </w:r>
      <w:r w:rsidR="005F279D">
        <w:rPr>
          <w:rFonts w:ascii="Arial" w:hAnsi="Arial" w:cs="Arial"/>
        </w:rPr>
        <w:t xml:space="preserve">believes that the workforce is facing a “Great Reset” alongside the </w:t>
      </w:r>
      <w:r w:rsidR="00870672">
        <w:rPr>
          <w:rFonts w:ascii="Arial" w:hAnsi="Arial" w:cs="Arial"/>
        </w:rPr>
        <w:t xml:space="preserve">term coined </w:t>
      </w:r>
      <w:r w:rsidR="00EF18CD">
        <w:rPr>
          <w:rFonts w:ascii="Arial" w:hAnsi="Arial" w:cs="Arial"/>
        </w:rPr>
        <w:t xml:space="preserve">by Peter Cheese </w:t>
      </w:r>
      <w:r w:rsidR="00870672">
        <w:rPr>
          <w:rFonts w:ascii="Arial" w:hAnsi="Arial" w:cs="Arial"/>
        </w:rPr>
        <w:t>“The Great Resignation</w:t>
      </w:r>
      <w:r w:rsidR="00EF18CD">
        <w:rPr>
          <w:rFonts w:ascii="Arial" w:hAnsi="Arial" w:cs="Arial"/>
        </w:rPr>
        <w:t xml:space="preserve">”. The premise of </w:t>
      </w:r>
      <w:r w:rsidR="008E263F">
        <w:rPr>
          <w:rFonts w:ascii="Arial" w:hAnsi="Arial" w:cs="Arial"/>
        </w:rPr>
        <w:t>both</w:t>
      </w:r>
      <w:r w:rsidR="009B480D">
        <w:rPr>
          <w:rFonts w:ascii="Arial" w:hAnsi="Arial" w:cs="Arial"/>
        </w:rPr>
        <w:t xml:space="preserve"> terms is that the workforce has come to expect a work-life balance </w:t>
      </w:r>
      <w:r w:rsidR="00D57F3A">
        <w:rPr>
          <w:rFonts w:ascii="Arial" w:hAnsi="Arial" w:cs="Arial"/>
        </w:rPr>
        <w:t xml:space="preserve">with a greater need for flexibility. </w:t>
      </w:r>
    </w:p>
    <w:p w14:paraId="27215587" w14:textId="77777777" w:rsidR="005E471E" w:rsidRDefault="005E471E" w:rsidP="00522308">
      <w:pPr>
        <w:tabs>
          <w:tab w:val="left" w:pos="1040"/>
        </w:tabs>
        <w:spacing w:line="480" w:lineRule="auto"/>
        <w:ind w:left="1418"/>
        <w:rPr>
          <w:rFonts w:ascii="Arial" w:hAnsi="Arial" w:cs="Arial"/>
        </w:rPr>
      </w:pPr>
    </w:p>
    <w:p w14:paraId="3AECD9E6" w14:textId="70DCA383" w:rsidR="00A12C19" w:rsidRPr="006371B1" w:rsidRDefault="00366013" w:rsidP="00522308">
      <w:pPr>
        <w:tabs>
          <w:tab w:val="left" w:pos="1040"/>
        </w:tabs>
        <w:spacing w:line="480" w:lineRule="auto"/>
        <w:ind w:left="1418"/>
        <w:rPr>
          <w:rFonts w:ascii="Arial" w:hAnsi="Arial" w:cs="Arial"/>
        </w:rPr>
      </w:pPr>
      <w:r w:rsidRPr="006371B1">
        <w:rPr>
          <w:rFonts w:ascii="Arial" w:hAnsi="Arial" w:cs="Arial"/>
        </w:rPr>
        <w:t xml:space="preserve">The changing needs of society has led to record breaking employment </w:t>
      </w:r>
      <w:r w:rsidR="00D64287" w:rsidRPr="006371B1">
        <w:rPr>
          <w:rFonts w:ascii="Arial" w:hAnsi="Arial" w:cs="Arial"/>
        </w:rPr>
        <w:t xml:space="preserve">but also excessive </w:t>
      </w:r>
      <w:r w:rsidR="003A59A6" w:rsidRPr="006371B1">
        <w:rPr>
          <w:rFonts w:ascii="Arial" w:hAnsi="Arial" w:cs="Arial"/>
        </w:rPr>
        <w:t xml:space="preserve">labour shortages across many industries. </w:t>
      </w:r>
    </w:p>
    <w:p w14:paraId="6435F2AB" w14:textId="7A1B093C" w:rsidR="00D37470" w:rsidRPr="006371B1" w:rsidRDefault="00B0354F" w:rsidP="00975515">
      <w:pPr>
        <w:spacing w:line="480" w:lineRule="auto"/>
        <w:ind w:left="1418"/>
        <w:rPr>
          <w:rFonts w:ascii="Arial" w:eastAsia="Times New Roman" w:hAnsi="Arial" w:cs="Arial"/>
          <w:lang w:eastAsia="en-GB"/>
        </w:rPr>
      </w:pPr>
      <w:r w:rsidRPr="006371B1">
        <w:rPr>
          <w:rFonts w:ascii="Arial" w:eastAsia="Times New Roman" w:hAnsi="Arial" w:cs="Arial"/>
          <w:lang w:eastAsia="en-GB"/>
        </w:rPr>
        <w:lastRenderedPageBreak/>
        <w:t>For</w:t>
      </w:r>
      <w:r w:rsidR="00D71A04" w:rsidRPr="006371B1">
        <w:rPr>
          <w:rFonts w:ascii="Arial" w:eastAsia="Times New Roman" w:hAnsi="Arial" w:cs="Arial"/>
          <w:lang w:eastAsia="en-GB"/>
        </w:rPr>
        <w:t xml:space="preserve"> Park Dean </w:t>
      </w:r>
      <w:r w:rsidR="00062842" w:rsidRPr="006371B1">
        <w:rPr>
          <w:rFonts w:ascii="Arial" w:eastAsia="Times New Roman" w:hAnsi="Arial" w:cs="Arial"/>
          <w:lang w:eastAsia="en-GB"/>
        </w:rPr>
        <w:t xml:space="preserve">Resorts to </w:t>
      </w:r>
      <w:r w:rsidR="003D5B9A" w:rsidRPr="006371B1">
        <w:rPr>
          <w:rFonts w:ascii="Arial" w:eastAsia="Times New Roman" w:hAnsi="Arial" w:cs="Arial"/>
          <w:lang w:eastAsia="en-GB"/>
        </w:rPr>
        <w:t xml:space="preserve">be successful, Talent Management strategies will need to be adapted </w:t>
      </w:r>
      <w:r w:rsidRPr="006371B1">
        <w:rPr>
          <w:rFonts w:ascii="Arial" w:eastAsia="Times New Roman" w:hAnsi="Arial" w:cs="Arial"/>
          <w:lang w:eastAsia="en-GB"/>
        </w:rPr>
        <w:t xml:space="preserve">in line with the change of societal zeitgeist. </w:t>
      </w:r>
      <w:r w:rsidR="00EB2624" w:rsidRPr="006371B1">
        <w:rPr>
          <w:rFonts w:ascii="Arial" w:eastAsia="Times New Roman" w:hAnsi="Arial" w:cs="Arial"/>
          <w:lang w:eastAsia="en-GB"/>
        </w:rPr>
        <w:t xml:space="preserve">A review of Company branding </w:t>
      </w:r>
      <w:r w:rsidR="004108E3" w:rsidRPr="006371B1">
        <w:rPr>
          <w:rFonts w:ascii="Arial" w:eastAsia="Times New Roman" w:hAnsi="Arial" w:cs="Arial"/>
          <w:lang w:eastAsia="en-GB"/>
        </w:rPr>
        <w:t xml:space="preserve">and </w:t>
      </w:r>
      <w:r w:rsidR="00E9015C" w:rsidRPr="006371B1">
        <w:rPr>
          <w:rFonts w:ascii="Arial" w:eastAsia="Times New Roman" w:hAnsi="Arial" w:cs="Arial"/>
          <w:lang w:eastAsia="en-GB"/>
        </w:rPr>
        <w:t xml:space="preserve">the requirement for diversity amongst its employees is </w:t>
      </w:r>
      <w:r w:rsidR="009B600C" w:rsidRPr="006371B1">
        <w:rPr>
          <w:rFonts w:ascii="Arial" w:eastAsia="Times New Roman" w:hAnsi="Arial" w:cs="Arial"/>
          <w:lang w:eastAsia="en-GB"/>
        </w:rPr>
        <w:t xml:space="preserve">and future labour force is </w:t>
      </w:r>
      <w:r w:rsidR="00F4379A" w:rsidRPr="006371B1">
        <w:rPr>
          <w:rFonts w:ascii="Arial" w:eastAsia="Times New Roman" w:hAnsi="Arial" w:cs="Arial"/>
          <w:lang w:eastAsia="en-GB"/>
        </w:rPr>
        <w:t>of great importance. Adapta</w:t>
      </w:r>
      <w:r w:rsidR="00F6003B" w:rsidRPr="006371B1">
        <w:rPr>
          <w:rFonts w:ascii="Arial" w:eastAsia="Times New Roman" w:hAnsi="Arial" w:cs="Arial"/>
          <w:lang w:eastAsia="en-GB"/>
        </w:rPr>
        <w:t xml:space="preserve">tions are required in the interviewing process as outlined in this report alongside the requirement to upskill </w:t>
      </w:r>
      <w:r w:rsidR="00AA6138" w:rsidRPr="006371B1">
        <w:rPr>
          <w:rFonts w:ascii="Arial" w:eastAsia="Times New Roman" w:hAnsi="Arial" w:cs="Arial"/>
          <w:lang w:eastAsia="en-GB"/>
        </w:rPr>
        <w:t xml:space="preserve">and succession plan </w:t>
      </w:r>
      <w:r w:rsidR="00E757A1" w:rsidRPr="006371B1">
        <w:rPr>
          <w:rFonts w:ascii="Arial" w:eastAsia="Times New Roman" w:hAnsi="Arial" w:cs="Arial"/>
          <w:lang w:eastAsia="en-GB"/>
        </w:rPr>
        <w:t xml:space="preserve">current and future recruits. </w:t>
      </w:r>
      <w:r w:rsidR="00F70FCD" w:rsidRPr="006371B1">
        <w:rPr>
          <w:rFonts w:ascii="Arial" w:eastAsia="Times New Roman" w:hAnsi="Arial" w:cs="Arial"/>
          <w:lang w:eastAsia="en-GB"/>
        </w:rPr>
        <w:t xml:space="preserve">Along with the aforementioned, Flexibility </w:t>
      </w:r>
      <w:r w:rsidR="005B7431" w:rsidRPr="006371B1">
        <w:rPr>
          <w:rFonts w:ascii="Arial" w:eastAsia="Times New Roman" w:hAnsi="Arial" w:cs="Arial"/>
          <w:lang w:eastAsia="en-GB"/>
        </w:rPr>
        <w:t xml:space="preserve">and providing employees with work life balance will ensure Park Dean Resorts attract talent </w:t>
      </w:r>
      <w:r w:rsidR="004E0DFA" w:rsidRPr="006371B1">
        <w:rPr>
          <w:rFonts w:ascii="Arial" w:eastAsia="Times New Roman" w:hAnsi="Arial" w:cs="Arial"/>
          <w:lang w:eastAsia="en-GB"/>
        </w:rPr>
        <w:t xml:space="preserve">as well as retain them. </w:t>
      </w:r>
    </w:p>
    <w:p w14:paraId="4159E12E" w14:textId="13E99B1C" w:rsidR="00D37470" w:rsidRPr="00CC3818" w:rsidRDefault="00D418B9" w:rsidP="00975515">
      <w:pPr>
        <w:tabs>
          <w:tab w:val="left" w:pos="1040"/>
        </w:tabs>
        <w:spacing w:line="480" w:lineRule="auto"/>
        <w:ind w:left="1418"/>
        <w:rPr>
          <w:rFonts w:ascii="Arial" w:hAnsi="Arial" w:cs="Arial"/>
        </w:rPr>
      </w:pPr>
      <w:r>
        <w:rPr>
          <w:rFonts w:ascii="Arial" w:hAnsi="Arial" w:cs="Arial"/>
        </w:rPr>
        <w:t>With the future uncertain and much of the UK still under some form of social restriction</w:t>
      </w:r>
      <w:r w:rsidR="00D93CEC">
        <w:rPr>
          <w:rFonts w:ascii="Arial" w:hAnsi="Arial" w:cs="Arial"/>
        </w:rPr>
        <w:t xml:space="preserve">, inflation is at record levels, it is recommended that Park Dean continue with their enhanced </w:t>
      </w:r>
      <w:r w:rsidR="006D5682">
        <w:rPr>
          <w:rFonts w:ascii="Arial" w:hAnsi="Arial" w:cs="Arial"/>
        </w:rPr>
        <w:t xml:space="preserve">wage package as the workforce looks to </w:t>
      </w:r>
      <w:r w:rsidR="00975515">
        <w:rPr>
          <w:rFonts w:ascii="Arial" w:hAnsi="Arial" w:cs="Arial"/>
        </w:rPr>
        <w:t xml:space="preserve">survive the current economic conditions. </w:t>
      </w:r>
    </w:p>
    <w:p w14:paraId="6B55A931" w14:textId="5048A8B2" w:rsidR="00D37470" w:rsidRDefault="00D37470" w:rsidP="00F35526">
      <w:pPr>
        <w:tabs>
          <w:tab w:val="left" w:pos="1040"/>
        </w:tabs>
        <w:rPr>
          <w:rFonts w:ascii="Arial" w:hAnsi="Arial" w:cs="Arial"/>
          <w:sz w:val="40"/>
          <w:szCs w:val="40"/>
        </w:rPr>
      </w:pPr>
    </w:p>
    <w:p w14:paraId="0E7CA416" w14:textId="5EAF974A" w:rsidR="00D37470" w:rsidRDefault="00D37470" w:rsidP="00F35526">
      <w:pPr>
        <w:tabs>
          <w:tab w:val="left" w:pos="1040"/>
        </w:tabs>
        <w:rPr>
          <w:rFonts w:ascii="Arial" w:hAnsi="Arial" w:cs="Arial"/>
          <w:sz w:val="40"/>
          <w:szCs w:val="40"/>
        </w:rPr>
      </w:pPr>
    </w:p>
    <w:p w14:paraId="114BCDAC" w14:textId="241E0685" w:rsidR="00D37470" w:rsidRDefault="00D37470" w:rsidP="00F35526">
      <w:pPr>
        <w:tabs>
          <w:tab w:val="left" w:pos="1040"/>
        </w:tabs>
        <w:rPr>
          <w:rFonts w:ascii="Arial" w:hAnsi="Arial" w:cs="Arial"/>
          <w:sz w:val="40"/>
          <w:szCs w:val="40"/>
        </w:rPr>
      </w:pPr>
    </w:p>
    <w:p w14:paraId="2EECD749" w14:textId="4F0BE37C" w:rsidR="00D37470" w:rsidRDefault="00D37470" w:rsidP="00F35526">
      <w:pPr>
        <w:tabs>
          <w:tab w:val="left" w:pos="1040"/>
        </w:tabs>
        <w:rPr>
          <w:rFonts w:ascii="Arial" w:hAnsi="Arial" w:cs="Arial"/>
          <w:sz w:val="40"/>
          <w:szCs w:val="40"/>
        </w:rPr>
      </w:pPr>
    </w:p>
    <w:p w14:paraId="1622EF54" w14:textId="554436D7" w:rsidR="00D37470" w:rsidRDefault="00D37470" w:rsidP="00F35526">
      <w:pPr>
        <w:tabs>
          <w:tab w:val="left" w:pos="1040"/>
        </w:tabs>
        <w:rPr>
          <w:rFonts w:ascii="Arial" w:hAnsi="Arial" w:cs="Arial"/>
          <w:sz w:val="40"/>
          <w:szCs w:val="40"/>
        </w:rPr>
      </w:pPr>
    </w:p>
    <w:p w14:paraId="34F8C154" w14:textId="461D8A95" w:rsidR="00D37470" w:rsidRDefault="00D37470" w:rsidP="00F35526">
      <w:pPr>
        <w:tabs>
          <w:tab w:val="left" w:pos="1040"/>
        </w:tabs>
        <w:rPr>
          <w:rFonts w:ascii="Arial" w:hAnsi="Arial" w:cs="Arial"/>
          <w:sz w:val="40"/>
          <w:szCs w:val="40"/>
        </w:rPr>
      </w:pPr>
    </w:p>
    <w:p w14:paraId="765A5283" w14:textId="021C6A5F" w:rsidR="00D37470" w:rsidRDefault="00D37470" w:rsidP="00F35526">
      <w:pPr>
        <w:tabs>
          <w:tab w:val="left" w:pos="1040"/>
        </w:tabs>
        <w:rPr>
          <w:rFonts w:ascii="Arial" w:hAnsi="Arial" w:cs="Arial"/>
          <w:sz w:val="40"/>
          <w:szCs w:val="40"/>
        </w:rPr>
      </w:pPr>
    </w:p>
    <w:p w14:paraId="17297EE1" w14:textId="2DF53257" w:rsidR="00D37470" w:rsidRDefault="00D37470" w:rsidP="00F35526">
      <w:pPr>
        <w:tabs>
          <w:tab w:val="left" w:pos="1040"/>
        </w:tabs>
        <w:rPr>
          <w:rFonts w:ascii="Arial" w:hAnsi="Arial" w:cs="Arial"/>
          <w:sz w:val="40"/>
          <w:szCs w:val="40"/>
        </w:rPr>
      </w:pPr>
    </w:p>
    <w:p w14:paraId="329911B7" w14:textId="354978B7" w:rsidR="00D37470" w:rsidRDefault="00D37470" w:rsidP="00F35526">
      <w:pPr>
        <w:tabs>
          <w:tab w:val="left" w:pos="1040"/>
        </w:tabs>
        <w:rPr>
          <w:rFonts w:ascii="Arial" w:hAnsi="Arial" w:cs="Arial"/>
          <w:sz w:val="40"/>
          <w:szCs w:val="40"/>
        </w:rPr>
      </w:pPr>
    </w:p>
    <w:p w14:paraId="5EA8D926" w14:textId="0E9F6A63" w:rsidR="00D37470" w:rsidRDefault="00D37470" w:rsidP="00F35526">
      <w:pPr>
        <w:tabs>
          <w:tab w:val="left" w:pos="1040"/>
        </w:tabs>
        <w:rPr>
          <w:rFonts w:ascii="Arial" w:hAnsi="Arial" w:cs="Arial"/>
          <w:sz w:val="40"/>
          <w:szCs w:val="40"/>
        </w:rPr>
      </w:pPr>
    </w:p>
    <w:p w14:paraId="14C11ACE" w14:textId="4F2E0536" w:rsidR="00D37470" w:rsidRDefault="00D37470" w:rsidP="00F35526">
      <w:pPr>
        <w:tabs>
          <w:tab w:val="left" w:pos="1040"/>
        </w:tabs>
        <w:rPr>
          <w:rFonts w:ascii="Arial" w:hAnsi="Arial" w:cs="Arial"/>
          <w:sz w:val="40"/>
          <w:szCs w:val="40"/>
        </w:rPr>
      </w:pPr>
    </w:p>
    <w:p w14:paraId="338AC12F" w14:textId="6D21F65F" w:rsidR="00D37470" w:rsidRDefault="00D37470" w:rsidP="00F35526">
      <w:pPr>
        <w:tabs>
          <w:tab w:val="left" w:pos="1040"/>
        </w:tabs>
        <w:rPr>
          <w:rFonts w:ascii="Arial" w:hAnsi="Arial" w:cs="Arial"/>
          <w:sz w:val="40"/>
          <w:szCs w:val="40"/>
        </w:rPr>
      </w:pPr>
    </w:p>
    <w:p w14:paraId="739465ED" w14:textId="77777777" w:rsidR="0065410A" w:rsidRDefault="0065410A" w:rsidP="00F35526">
      <w:pPr>
        <w:tabs>
          <w:tab w:val="left" w:pos="1040"/>
        </w:tabs>
        <w:rPr>
          <w:rFonts w:ascii="Arial" w:hAnsi="Arial" w:cs="Arial"/>
          <w:sz w:val="40"/>
          <w:szCs w:val="40"/>
        </w:rPr>
      </w:pPr>
    </w:p>
    <w:p w14:paraId="07EBDC0C" w14:textId="7E656517" w:rsidR="00D37470" w:rsidRDefault="00D37470" w:rsidP="00F35526">
      <w:pPr>
        <w:tabs>
          <w:tab w:val="left" w:pos="1040"/>
        </w:tabs>
        <w:rPr>
          <w:rFonts w:ascii="Arial" w:hAnsi="Arial" w:cs="Arial"/>
          <w:sz w:val="40"/>
          <w:szCs w:val="40"/>
        </w:rPr>
      </w:pPr>
    </w:p>
    <w:p w14:paraId="03BFC807" w14:textId="77777777" w:rsidR="00763A02" w:rsidRDefault="00763A02" w:rsidP="008D5F2C">
      <w:pPr>
        <w:tabs>
          <w:tab w:val="left" w:pos="1040"/>
        </w:tabs>
        <w:ind w:left="1418"/>
        <w:rPr>
          <w:rFonts w:ascii="Arial" w:hAnsi="Arial" w:cs="Arial"/>
          <w:sz w:val="28"/>
          <w:szCs w:val="28"/>
        </w:rPr>
      </w:pPr>
    </w:p>
    <w:p w14:paraId="0D4DD4BB" w14:textId="2F9F0CEE" w:rsidR="00D37470" w:rsidRPr="00F41E15" w:rsidRDefault="00D37470" w:rsidP="008D5F2C">
      <w:pPr>
        <w:tabs>
          <w:tab w:val="left" w:pos="1040"/>
        </w:tabs>
        <w:ind w:left="1418"/>
        <w:rPr>
          <w:rFonts w:ascii="Arial" w:hAnsi="Arial" w:cs="Arial"/>
          <w:b/>
          <w:bCs/>
          <w:sz w:val="28"/>
          <w:szCs w:val="28"/>
        </w:rPr>
      </w:pPr>
      <w:r w:rsidRPr="00F41E15">
        <w:rPr>
          <w:rFonts w:ascii="Arial" w:hAnsi="Arial" w:cs="Arial"/>
          <w:b/>
          <w:bCs/>
          <w:sz w:val="28"/>
          <w:szCs w:val="28"/>
        </w:rPr>
        <w:t>Contents Page:</w:t>
      </w:r>
    </w:p>
    <w:p w14:paraId="0A933FA6" w14:textId="4DFD6745" w:rsidR="00D37470" w:rsidRDefault="00D37470" w:rsidP="008D5F2C">
      <w:pPr>
        <w:tabs>
          <w:tab w:val="left" w:pos="1040"/>
        </w:tabs>
        <w:ind w:left="1418"/>
        <w:rPr>
          <w:rFonts w:ascii="Arial" w:hAnsi="Arial" w:cs="Arial"/>
          <w:sz w:val="40"/>
          <w:szCs w:val="40"/>
        </w:rPr>
      </w:pPr>
    </w:p>
    <w:p w14:paraId="0D6FA31A" w14:textId="0ED0D88B" w:rsidR="00D37470" w:rsidRPr="00F41E15" w:rsidRDefault="00D37470" w:rsidP="008D5F2C">
      <w:pPr>
        <w:tabs>
          <w:tab w:val="left" w:pos="1040"/>
        </w:tabs>
        <w:ind w:left="1418"/>
        <w:rPr>
          <w:rFonts w:ascii="Arial" w:hAnsi="Arial" w:cs="Arial"/>
          <w:b/>
          <w:bCs/>
          <w:sz w:val="28"/>
          <w:szCs w:val="28"/>
        </w:rPr>
      </w:pPr>
    </w:p>
    <w:p w14:paraId="7D0FF388" w14:textId="0270370D" w:rsidR="00D37470" w:rsidRPr="00F41E15" w:rsidRDefault="000A67CA" w:rsidP="008D5F2C">
      <w:pPr>
        <w:tabs>
          <w:tab w:val="left" w:pos="1040"/>
        </w:tabs>
        <w:ind w:left="1418"/>
        <w:rPr>
          <w:rFonts w:ascii="Arial" w:hAnsi="Arial" w:cs="Arial"/>
          <w:b/>
          <w:bCs/>
          <w:sz w:val="28"/>
          <w:szCs w:val="28"/>
        </w:rPr>
      </w:pPr>
      <w:r w:rsidRPr="00F41E15">
        <w:rPr>
          <w:rFonts w:ascii="Arial" w:hAnsi="Arial" w:cs="Arial"/>
          <w:b/>
          <w:bCs/>
          <w:sz w:val="28"/>
          <w:szCs w:val="28"/>
        </w:rPr>
        <w:t>Executive Summary………………………………</w:t>
      </w:r>
      <w:r w:rsidR="006E269D" w:rsidRPr="00F41E15">
        <w:rPr>
          <w:rFonts w:ascii="Arial" w:hAnsi="Arial" w:cs="Arial"/>
          <w:b/>
          <w:bCs/>
          <w:sz w:val="28"/>
          <w:szCs w:val="28"/>
        </w:rPr>
        <w:t xml:space="preserve"> </w:t>
      </w:r>
    </w:p>
    <w:p w14:paraId="02079600" w14:textId="77777777" w:rsidR="00494B74" w:rsidRPr="00F41E15" w:rsidRDefault="00494B74" w:rsidP="008D5F2C">
      <w:pPr>
        <w:tabs>
          <w:tab w:val="left" w:pos="1040"/>
        </w:tabs>
        <w:ind w:left="1418"/>
        <w:rPr>
          <w:rFonts w:ascii="Arial" w:hAnsi="Arial" w:cs="Arial"/>
          <w:b/>
          <w:bCs/>
          <w:sz w:val="28"/>
          <w:szCs w:val="28"/>
        </w:rPr>
      </w:pPr>
    </w:p>
    <w:p w14:paraId="3AAC4F74" w14:textId="77777777" w:rsidR="00494B74" w:rsidRPr="00F41E15" w:rsidRDefault="00494B74" w:rsidP="008D5F2C">
      <w:pPr>
        <w:tabs>
          <w:tab w:val="left" w:pos="1040"/>
        </w:tabs>
        <w:ind w:left="1418"/>
        <w:rPr>
          <w:rFonts w:ascii="Arial" w:hAnsi="Arial" w:cs="Arial"/>
          <w:b/>
          <w:bCs/>
          <w:sz w:val="28"/>
          <w:szCs w:val="28"/>
        </w:rPr>
      </w:pPr>
    </w:p>
    <w:p w14:paraId="618B4631" w14:textId="77777777" w:rsidR="00EF5DAE" w:rsidRPr="00F41E15" w:rsidRDefault="00EF5DAE" w:rsidP="006E269D">
      <w:pPr>
        <w:tabs>
          <w:tab w:val="left" w:pos="1040"/>
        </w:tabs>
        <w:rPr>
          <w:rFonts w:ascii="Arial" w:hAnsi="Arial" w:cs="Arial"/>
          <w:b/>
          <w:bCs/>
          <w:sz w:val="28"/>
          <w:szCs w:val="28"/>
        </w:rPr>
      </w:pPr>
    </w:p>
    <w:p w14:paraId="051CE1F0" w14:textId="5D6CCEC0" w:rsidR="000A67CA" w:rsidRPr="00F41E15" w:rsidRDefault="00EF5DAE" w:rsidP="008D5F2C">
      <w:pPr>
        <w:tabs>
          <w:tab w:val="left" w:pos="1040"/>
        </w:tabs>
        <w:ind w:left="1418"/>
        <w:rPr>
          <w:rFonts w:ascii="Arial" w:hAnsi="Arial" w:cs="Arial"/>
          <w:b/>
          <w:bCs/>
          <w:sz w:val="28"/>
          <w:szCs w:val="28"/>
        </w:rPr>
      </w:pPr>
      <w:r w:rsidRPr="00F41E15">
        <w:rPr>
          <w:rFonts w:ascii="Arial" w:hAnsi="Arial" w:cs="Arial"/>
          <w:b/>
          <w:bCs/>
          <w:sz w:val="28"/>
          <w:szCs w:val="28"/>
        </w:rPr>
        <w:t>Introduction………………………………………</w:t>
      </w:r>
      <w:r w:rsidR="00290778" w:rsidRPr="00F41E15">
        <w:rPr>
          <w:rFonts w:ascii="Arial" w:hAnsi="Arial" w:cs="Arial"/>
          <w:b/>
          <w:bCs/>
          <w:sz w:val="28"/>
          <w:szCs w:val="28"/>
        </w:rPr>
        <w:t>.</w:t>
      </w:r>
    </w:p>
    <w:p w14:paraId="6A7A2417" w14:textId="77777777" w:rsidR="00494B74" w:rsidRPr="00F41E15" w:rsidRDefault="00494B74" w:rsidP="008D5F2C">
      <w:pPr>
        <w:tabs>
          <w:tab w:val="left" w:pos="1040"/>
        </w:tabs>
        <w:ind w:left="1418"/>
        <w:rPr>
          <w:rFonts w:ascii="Arial" w:hAnsi="Arial" w:cs="Arial"/>
          <w:b/>
          <w:bCs/>
          <w:sz w:val="28"/>
          <w:szCs w:val="28"/>
        </w:rPr>
      </w:pPr>
    </w:p>
    <w:p w14:paraId="2FB1FF67" w14:textId="77777777" w:rsidR="00EF5DAE" w:rsidRPr="00F41E15" w:rsidRDefault="00EF5DAE" w:rsidP="008D5F2C">
      <w:pPr>
        <w:tabs>
          <w:tab w:val="left" w:pos="1040"/>
        </w:tabs>
        <w:ind w:left="1418"/>
        <w:rPr>
          <w:rFonts w:ascii="Arial" w:hAnsi="Arial" w:cs="Arial"/>
          <w:b/>
          <w:bCs/>
          <w:sz w:val="28"/>
          <w:szCs w:val="28"/>
        </w:rPr>
      </w:pPr>
    </w:p>
    <w:p w14:paraId="2BC636C3" w14:textId="77777777" w:rsidR="00494B74" w:rsidRPr="00F41E15" w:rsidRDefault="00494B74" w:rsidP="008D5F2C">
      <w:pPr>
        <w:tabs>
          <w:tab w:val="left" w:pos="1040"/>
        </w:tabs>
        <w:ind w:left="1418"/>
        <w:rPr>
          <w:rFonts w:ascii="Arial" w:hAnsi="Arial" w:cs="Arial"/>
          <w:b/>
          <w:bCs/>
          <w:sz w:val="28"/>
          <w:szCs w:val="28"/>
        </w:rPr>
      </w:pPr>
    </w:p>
    <w:p w14:paraId="419C8FA7" w14:textId="48FCAC4E" w:rsidR="00EF5DAE" w:rsidRDefault="006E6F18" w:rsidP="008D5F2C">
      <w:pPr>
        <w:tabs>
          <w:tab w:val="left" w:pos="1040"/>
        </w:tabs>
        <w:ind w:left="1418"/>
        <w:rPr>
          <w:rFonts w:ascii="Arial" w:hAnsi="Arial" w:cs="Arial"/>
          <w:b/>
          <w:bCs/>
          <w:sz w:val="28"/>
          <w:szCs w:val="28"/>
        </w:rPr>
      </w:pPr>
      <w:r w:rsidRPr="00F41E15">
        <w:rPr>
          <w:rFonts w:ascii="Arial" w:hAnsi="Arial" w:cs="Arial"/>
          <w:b/>
          <w:bCs/>
          <w:sz w:val="28"/>
          <w:szCs w:val="28"/>
        </w:rPr>
        <w:t>Literature Revie</w:t>
      </w:r>
      <w:r w:rsidR="0072265C" w:rsidRPr="00F41E15">
        <w:rPr>
          <w:rFonts w:ascii="Arial" w:hAnsi="Arial" w:cs="Arial"/>
          <w:b/>
          <w:bCs/>
          <w:sz w:val="28"/>
          <w:szCs w:val="28"/>
        </w:rPr>
        <w:t>w</w:t>
      </w:r>
      <w:r w:rsidRPr="00F41E15">
        <w:rPr>
          <w:rFonts w:ascii="Arial" w:hAnsi="Arial" w:cs="Arial"/>
          <w:b/>
          <w:bCs/>
          <w:sz w:val="28"/>
          <w:szCs w:val="28"/>
        </w:rPr>
        <w:t>……………………………</w:t>
      </w:r>
      <w:r w:rsidR="00BF6EF0" w:rsidRPr="00F41E15">
        <w:rPr>
          <w:rFonts w:ascii="Arial" w:hAnsi="Arial" w:cs="Arial"/>
          <w:b/>
          <w:bCs/>
          <w:sz w:val="28"/>
          <w:szCs w:val="28"/>
        </w:rPr>
        <w:t>……</w:t>
      </w:r>
    </w:p>
    <w:p w14:paraId="4D5198F2" w14:textId="77777777" w:rsidR="00A71CCF" w:rsidRPr="00F41E15" w:rsidRDefault="00A71CCF" w:rsidP="008D5F2C">
      <w:pPr>
        <w:tabs>
          <w:tab w:val="left" w:pos="1040"/>
        </w:tabs>
        <w:ind w:left="1418"/>
        <w:rPr>
          <w:rFonts w:ascii="Arial" w:hAnsi="Arial" w:cs="Arial"/>
          <w:b/>
          <w:bCs/>
          <w:sz w:val="28"/>
          <w:szCs w:val="28"/>
        </w:rPr>
      </w:pPr>
    </w:p>
    <w:p w14:paraId="021D7DA9" w14:textId="04F78616" w:rsidR="00494B74" w:rsidRDefault="003E3CD2" w:rsidP="003E3CD2">
      <w:pPr>
        <w:pStyle w:val="ListParagraph"/>
        <w:numPr>
          <w:ilvl w:val="0"/>
          <w:numId w:val="3"/>
        </w:numPr>
        <w:tabs>
          <w:tab w:val="left" w:pos="1040"/>
        </w:tabs>
        <w:rPr>
          <w:rFonts w:ascii="Arial" w:hAnsi="Arial" w:cs="Arial"/>
          <w:i/>
          <w:iCs/>
          <w:sz w:val="20"/>
          <w:szCs w:val="20"/>
        </w:rPr>
      </w:pPr>
      <w:r w:rsidRPr="003E3CD2">
        <w:rPr>
          <w:rFonts w:ascii="Arial" w:hAnsi="Arial" w:cs="Arial"/>
          <w:i/>
          <w:iCs/>
          <w:sz w:val="20"/>
          <w:szCs w:val="20"/>
        </w:rPr>
        <w:t>What is Talent Management?</w:t>
      </w:r>
    </w:p>
    <w:p w14:paraId="4C2D61FA" w14:textId="78AA4E19" w:rsidR="00160DBE" w:rsidRDefault="00160DBE" w:rsidP="003E3CD2">
      <w:pPr>
        <w:pStyle w:val="ListParagraph"/>
        <w:numPr>
          <w:ilvl w:val="0"/>
          <w:numId w:val="3"/>
        </w:numPr>
        <w:tabs>
          <w:tab w:val="left" w:pos="1040"/>
        </w:tabs>
        <w:rPr>
          <w:rFonts w:ascii="Arial" w:hAnsi="Arial" w:cs="Arial"/>
          <w:i/>
          <w:iCs/>
          <w:sz w:val="20"/>
          <w:szCs w:val="20"/>
        </w:rPr>
      </w:pPr>
      <w:r>
        <w:rPr>
          <w:rFonts w:ascii="Arial" w:hAnsi="Arial" w:cs="Arial"/>
          <w:i/>
          <w:iCs/>
          <w:sz w:val="20"/>
          <w:szCs w:val="20"/>
        </w:rPr>
        <w:t>Flexibility</w:t>
      </w:r>
    </w:p>
    <w:p w14:paraId="77B1F589" w14:textId="6B1BCD47" w:rsidR="003E3CD2" w:rsidRDefault="00676A9F" w:rsidP="003E3CD2">
      <w:pPr>
        <w:pStyle w:val="ListParagraph"/>
        <w:numPr>
          <w:ilvl w:val="0"/>
          <w:numId w:val="3"/>
        </w:numPr>
        <w:tabs>
          <w:tab w:val="left" w:pos="1040"/>
        </w:tabs>
        <w:rPr>
          <w:rFonts w:ascii="Arial" w:hAnsi="Arial" w:cs="Arial"/>
          <w:i/>
          <w:iCs/>
          <w:sz w:val="20"/>
          <w:szCs w:val="20"/>
        </w:rPr>
      </w:pPr>
      <w:r>
        <w:rPr>
          <w:rFonts w:ascii="Arial" w:hAnsi="Arial" w:cs="Arial"/>
          <w:i/>
          <w:iCs/>
          <w:sz w:val="20"/>
          <w:szCs w:val="20"/>
        </w:rPr>
        <w:t>Hospitality and Labour Turnover</w:t>
      </w:r>
    </w:p>
    <w:p w14:paraId="05D223B4" w14:textId="740707D1" w:rsidR="00676A9F" w:rsidRDefault="00160DBE" w:rsidP="003E3CD2">
      <w:pPr>
        <w:pStyle w:val="ListParagraph"/>
        <w:numPr>
          <w:ilvl w:val="0"/>
          <w:numId w:val="3"/>
        </w:numPr>
        <w:tabs>
          <w:tab w:val="left" w:pos="1040"/>
        </w:tabs>
        <w:rPr>
          <w:rFonts w:ascii="Arial" w:hAnsi="Arial" w:cs="Arial"/>
          <w:i/>
          <w:iCs/>
          <w:sz w:val="20"/>
          <w:szCs w:val="20"/>
        </w:rPr>
      </w:pPr>
      <w:r>
        <w:rPr>
          <w:rFonts w:ascii="Arial" w:hAnsi="Arial" w:cs="Arial"/>
          <w:i/>
          <w:iCs/>
          <w:sz w:val="20"/>
          <w:szCs w:val="20"/>
        </w:rPr>
        <w:t xml:space="preserve">Pay and Benefits </w:t>
      </w:r>
    </w:p>
    <w:p w14:paraId="0ED685E2" w14:textId="7E113B87" w:rsidR="00160DBE" w:rsidRDefault="00160DBE" w:rsidP="003E3CD2">
      <w:pPr>
        <w:pStyle w:val="ListParagraph"/>
        <w:numPr>
          <w:ilvl w:val="0"/>
          <w:numId w:val="3"/>
        </w:numPr>
        <w:tabs>
          <w:tab w:val="left" w:pos="1040"/>
        </w:tabs>
        <w:rPr>
          <w:rFonts w:ascii="Arial" w:hAnsi="Arial" w:cs="Arial"/>
          <w:i/>
          <w:iCs/>
          <w:sz w:val="20"/>
          <w:szCs w:val="20"/>
        </w:rPr>
      </w:pPr>
      <w:r>
        <w:rPr>
          <w:rFonts w:ascii="Arial" w:hAnsi="Arial" w:cs="Arial"/>
          <w:i/>
          <w:iCs/>
          <w:sz w:val="20"/>
          <w:szCs w:val="20"/>
        </w:rPr>
        <w:t xml:space="preserve">Effective </w:t>
      </w:r>
      <w:r w:rsidR="00C81631">
        <w:rPr>
          <w:rFonts w:ascii="Arial" w:hAnsi="Arial" w:cs="Arial"/>
          <w:i/>
          <w:iCs/>
          <w:sz w:val="20"/>
          <w:szCs w:val="20"/>
        </w:rPr>
        <w:t>O</w:t>
      </w:r>
      <w:r>
        <w:rPr>
          <w:rFonts w:ascii="Arial" w:hAnsi="Arial" w:cs="Arial"/>
          <w:i/>
          <w:iCs/>
          <w:sz w:val="20"/>
          <w:szCs w:val="20"/>
        </w:rPr>
        <w:t xml:space="preserve">nboarding </w:t>
      </w:r>
    </w:p>
    <w:p w14:paraId="6180FCE9" w14:textId="2C7A3DF4" w:rsidR="00C81631" w:rsidRDefault="00C81631" w:rsidP="003E3CD2">
      <w:pPr>
        <w:pStyle w:val="ListParagraph"/>
        <w:numPr>
          <w:ilvl w:val="0"/>
          <w:numId w:val="3"/>
        </w:numPr>
        <w:tabs>
          <w:tab w:val="left" w:pos="1040"/>
        </w:tabs>
        <w:rPr>
          <w:rFonts w:ascii="Arial" w:hAnsi="Arial" w:cs="Arial"/>
          <w:i/>
          <w:iCs/>
          <w:sz w:val="20"/>
          <w:szCs w:val="20"/>
        </w:rPr>
      </w:pPr>
      <w:r>
        <w:rPr>
          <w:rFonts w:ascii="Arial" w:hAnsi="Arial" w:cs="Arial"/>
          <w:i/>
          <w:iCs/>
          <w:sz w:val="20"/>
          <w:szCs w:val="20"/>
        </w:rPr>
        <w:t xml:space="preserve">Importance of Company Culture </w:t>
      </w:r>
    </w:p>
    <w:p w14:paraId="1C8B5573" w14:textId="79C6AFC3" w:rsidR="00C81631" w:rsidRDefault="00C42B73" w:rsidP="003E3CD2">
      <w:pPr>
        <w:pStyle w:val="ListParagraph"/>
        <w:numPr>
          <w:ilvl w:val="0"/>
          <w:numId w:val="3"/>
        </w:numPr>
        <w:tabs>
          <w:tab w:val="left" w:pos="1040"/>
        </w:tabs>
        <w:rPr>
          <w:rFonts w:ascii="Arial" w:hAnsi="Arial" w:cs="Arial"/>
          <w:i/>
          <w:iCs/>
          <w:sz w:val="20"/>
          <w:szCs w:val="20"/>
        </w:rPr>
      </w:pPr>
      <w:r>
        <w:rPr>
          <w:rFonts w:ascii="Arial" w:hAnsi="Arial" w:cs="Arial"/>
          <w:i/>
          <w:iCs/>
          <w:sz w:val="20"/>
          <w:szCs w:val="20"/>
        </w:rPr>
        <w:t xml:space="preserve">Recruitment Strategies and HRM Software </w:t>
      </w:r>
    </w:p>
    <w:p w14:paraId="17505EE3" w14:textId="2FC61553" w:rsidR="00C42B73" w:rsidRDefault="00A71CCF" w:rsidP="003E3CD2">
      <w:pPr>
        <w:pStyle w:val="ListParagraph"/>
        <w:numPr>
          <w:ilvl w:val="0"/>
          <w:numId w:val="3"/>
        </w:numPr>
        <w:tabs>
          <w:tab w:val="left" w:pos="1040"/>
        </w:tabs>
        <w:rPr>
          <w:rFonts w:ascii="Arial" w:hAnsi="Arial" w:cs="Arial"/>
          <w:i/>
          <w:iCs/>
          <w:sz w:val="20"/>
          <w:szCs w:val="20"/>
        </w:rPr>
      </w:pPr>
      <w:r>
        <w:rPr>
          <w:rFonts w:ascii="Arial" w:hAnsi="Arial" w:cs="Arial"/>
          <w:i/>
          <w:iCs/>
          <w:sz w:val="20"/>
          <w:szCs w:val="20"/>
        </w:rPr>
        <w:t xml:space="preserve">Government Initiatives </w:t>
      </w:r>
    </w:p>
    <w:p w14:paraId="45A41844" w14:textId="6EF8970F" w:rsidR="00A71CCF" w:rsidRPr="00A71CCF" w:rsidRDefault="00A71CCF" w:rsidP="00A71CCF">
      <w:pPr>
        <w:pStyle w:val="ListParagraph"/>
        <w:numPr>
          <w:ilvl w:val="0"/>
          <w:numId w:val="3"/>
        </w:numPr>
        <w:tabs>
          <w:tab w:val="left" w:pos="1040"/>
        </w:tabs>
        <w:rPr>
          <w:rFonts w:ascii="Arial" w:hAnsi="Arial" w:cs="Arial"/>
          <w:i/>
          <w:iCs/>
          <w:sz w:val="20"/>
          <w:szCs w:val="20"/>
        </w:rPr>
      </w:pPr>
      <w:r>
        <w:rPr>
          <w:rFonts w:ascii="Arial" w:hAnsi="Arial" w:cs="Arial"/>
          <w:i/>
          <w:iCs/>
          <w:sz w:val="20"/>
          <w:szCs w:val="20"/>
        </w:rPr>
        <w:t>Social Media and Corporate Website Utilisation</w:t>
      </w:r>
    </w:p>
    <w:p w14:paraId="1339041E" w14:textId="77777777" w:rsidR="003E3CD2" w:rsidRPr="003E3CD2" w:rsidRDefault="003E3CD2" w:rsidP="008D5F2C">
      <w:pPr>
        <w:tabs>
          <w:tab w:val="left" w:pos="1040"/>
        </w:tabs>
        <w:ind w:left="1418"/>
        <w:rPr>
          <w:rFonts w:ascii="Arial" w:hAnsi="Arial" w:cs="Arial"/>
          <w:i/>
          <w:iCs/>
          <w:sz w:val="20"/>
          <w:szCs w:val="20"/>
        </w:rPr>
      </w:pPr>
    </w:p>
    <w:p w14:paraId="3278047A" w14:textId="77777777" w:rsidR="00494B74" w:rsidRPr="00F41E15" w:rsidRDefault="00494B74" w:rsidP="00A71CCF">
      <w:pPr>
        <w:tabs>
          <w:tab w:val="left" w:pos="1040"/>
        </w:tabs>
        <w:rPr>
          <w:rFonts w:ascii="Arial" w:hAnsi="Arial" w:cs="Arial"/>
          <w:b/>
          <w:bCs/>
          <w:sz w:val="28"/>
          <w:szCs w:val="28"/>
        </w:rPr>
      </w:pPr>
    </w:p>
    <w:p w14:paraId="08DA9E54" w14:textId="71A99197" w:rsidR="00CF65F6" w:rsidRPr="00F41E15" w:rsidRDefault="00CF65F6" w:rsidP="008D5F2C">
      <w:pPr>
        <w:tabs>
          <w:tab w:val="left" w:pos="1040"/>
        </w:tabs>
        <w:ind w:left="1418"/>
        <w:rPr>
          <w:rFonts w:ascii="Arial" w:hAnsi="Arial" w:cs="Arial"/>
          <w:b/>
          <w:bCs/>
          <w:sz w:val="28"/>
          <w:szCs w:val="28"/>
        </w:rPr>
      </w:pPr>
      <w:r w:rsidRPr="00F41E15">
        <w:rPr>
          <w:rFonts w:ascii="Arial" w:hAnsi="Arial" w:cs="Arial"/>
          <w:b/>
          <w:bCs/>
          <w:sz w:val="28"/>
          <w:szCs w:val="28"/>
        </w:rPr>
        <w:t>Conclusion</w:t>
      </w:r>
      <w:r w:rsidR="00C201A2" w:rsidRPr="00F41E15">
        <w:rPr>
          <w:rFonts w:ascii="Arial" w:hAnsi="Arial" w:cs="Arial"/>
          <w:b/>
          <w:bCs/>
          <w:sz w:val="28"/>
          <w:szCs w:val="28"/>
        </w:rPr>
        <w:t>…………</w:t>
      </w:r>
      <w:r w:rsidR="002C09EB" w:rsidRPr="00F41E15">
        <w:rPr>
          <w:rFonts w:ascii="Arial" w:hAnsi="Arial" w:cs="Arial"/>
          <w:b/>
          <w:bCs/>
          <w:sz w:val="28"/>
          <w:szCs w:val="28"/>
        </w:rPr>
        <w:t>…………</w:t>
      </w:r>
      <w:r w:rsidR="00D81EFB" w:rsidRPr="00F41E15">
        <w:rPr>
          <w:rFonts w:ascii="Arial" w:hAnsi="Arial" w:cs="Arial"/>
          <w:b/>
          <w:bCs/>
          <w:sz w:val="28"/>
          <w:szCs w:val="28"/>
        </w:rPr>
        <w:t>…………</w:t>
      </w:r>
      <w:r w:rsidR="00D740B4" w:rsidRPr="00F41E15">
        <w:rPr>
          <w:rFonts w:ascii="Arial" w:hAnsi="Arial" w:cs="Arial"/>
          <w:b/>
          <w:bCs/>
          <w:sz w:val="28"/>
          <w:szCs w:val="28"/>
        </w:rPr>
        <w:t>………</w:t>
      </w:r>
      <w:r w:rsidR="00290778" w:rsidRPr="00F41E15">
        <w:rPr>
          <w:rFonts w:ascii="Arial" w:hAnsi="Arial" w:cs="Arial"/>
          <w:b/>
          <w:bCs/>
          <w:sz w:val="28"/>
          <w:szCs w:val="28"/>
        </w:rPr>
        <w:t>..</w:t>
      </w:r>
    </w:p>
    <w:p w14:paraId="501E7AFE" w14:textId="77777777" w:rsidR="00494B74" w:rsidRPr="00F41E15" w:rsidRDefault="00494B74" w:rsidP="008D5F2C">
      <w:pPr>
        <w:tabs>
          <w:tab w:val="left" w:pos="1040"/>
        </w:tabs>
        <w:ind w:left="1418"/>
        <w:rPr>
          <w:rFonts w:ascii="Arial" w:hAnsi="Arial" w:cs="Arial"/>
          <w:b/>
          <w:bCs/>
          <w:sz w:val="28"/>
          <w:szCs w:val="28"/>
        </w:rPr>
      </w:pPr>
    </w:p>
    <w:p w14:paraId="317E6F2E" w14:textId="77777777" w:rsidR="003345AC" w:rsidRPr="00F41E15" w:rsidRDefault="003345AC" w:rsidP="008D5F2C">
      <w:pPr>
        <w:tabs>
          <w:tab w:val="left" w:pos="1040"/>
        </w:tabs>
        <w:ind w:left="1418"/>
        <w:rPr>
          <w:rFonts w:ascii="Arial" w:hAnsi="Arial" w:cs="Arial"/>
          <w:b/>
          <w:bCs/>
          <w:sz w:val="28"/>
          <w:szCs w:val="28"/>
        </w:rPr>
      </w:pPr>
    </w:p>
    <w:p w14:paraId="48E0141F" w14:textId="77777777" w:rsidR="00494B74" w:rsidRPr="00F41E15" w:rsidRDefault="00494B74" w:rsidP="008D5F2C">
      <w:pPr>
        <w:tabs>
          <w:tab w:val="left" w:pos="1040"/>
        </w:tabs>
        <w:ind w:left="1418"/>
        <w:rPr>
          <w:rFonts w:ascii="Arial" w:hAnsi="Arial" w:cs="Arial"/>
          <w:b/>
          <w:bCs/>
          <w:sz w:val="28"/>
          <w:szCs w:val="28"/>
        </w:rPr>
      </w:pPr>
    </w:p>
    <w:p w14:paraId="50C8DBCB" w14:textId="093FFDEF" w:rsidR="00A47917" w:rsidRPr="00F41E15" w:rsidRDefault="00B26D28" w:rsidP="008D5F2C">
      <w:pPr>
        <w:tabs>
          <w:tab w:val="left" w:pos="1040"/>
        </w:tabs>
        <w:ind w:left="1418"/>
        <w:rPr>
          <w:rFonts w:ascii="Arial" w:hAnsi="Arial" w:cs="Arial"/>
          <w:b/>
          <w:bCs/>
          <w:sz w:val="28"/>
          <w:szCs w:val="28"/>
        </w:rPr>
      </w:pPr>
      <w:r w:rsidRPr="00F41E15">
        <w:rPr>
          <w:rFonts w:ascii="Arial" w:hAnsi="Arial" w:cs="Arial"/>
          <w:b/>
          <w:bCs/>
          <w:sz w:val="28"/>
          <w:szCs w:val="28"/>
        </w:rPr>
        <w:t xml:space="preserve">Recommendations </w:t>
      </w:r>
      <w:r w:rsidR="00CE6467" w:rsidRPr="00F41E15">
        <w:rPr>
          <w:rFonts w:ascii="Arial" w:hAnsi="Arial" w:cs="Arial"/>
          <w:b/>
          <w:bCs/>
          <w:sz w:val="28"/>
          <w:szCs w:val="28"/>
        </w:rPr>
        <w:t>……………………</w:t>
      </w:r>
      <w:r w:rsidR="00157528" w:rsidRPr="00F41E15">
        <w:rPr>
          <w:rFonts w:ascii="Arial" w:hAnsi="Arial" w:cs="Arial"/>
          <w:b/>
          <w:bCs/>
          <w:sz w:val="28"/>
          <w:szCs w:val="28"/>
        </w:rPr>
        <w:t>………</w:t>
      </w:r>
      <w:r w:rsidR="00607AD3" w:rsidRPr="00F41E15">
        <w:rPr>
          <w:rFonts w:ascii="Arial" w:hAnsi="Arial" w:cs="Arial"/>
          <w:b/>
          <w:bCs/>
          <w:sz w:val="28"/>
          <w:szCs w:val="28"/>
        </w:rPr>
        <w:t>…</w:t>
      </w:r>
    </w:p>
    <w:p w14:paraId="7B993BB1" w14:textId="77777777" w:rsidR="00494B74" w:rsidRPr="00F41E15" w:rsidRDefault="00494B74" w:rsidP="008D5F2C">
      <w:pPr>
        <w:tabs>
          <w:tab w:val="left" w:pos="1040"/>
        </w:tabs>
        <w:ind w:left="1418"/>
        <w:rPr>
          <w:rFonts w:ascii="Arial" w:hAnsi="Arial" w:cs="Arial"/>
          <w:b/>
          <w:bCs/>
          <w:sz w:val="28"/>
          <w:szCs w:val="28"/>
        </w:rPr>
      </w:pPr>
    </w:p>
    <w:p w14:paraId="22BFE8C1" w14:textId="77777777" w:rsidR="00A751DA" w:rsidRPr="00F41E15" w:rsidRDefault="00A751DA" w:rsidP="008D5F2C">
      <w:pPr>
        <w:tabs>
          <w:tab w:val="left" w:pos="1040"/>
        </w:tabs>
        <w:ind w:left="1418"/>
        <w:rPr>
          <w:rFonts w:ascii="Arial" w:hAnsi="Arial" w:cs="Arial"/>
          <w:b/>
          <w:bCs/>
          <w:sz w:val="28"/>
          <w:szCs w:val="28"/>
        </w:rPr>
      </w:pPr>
    </w:p>
    <w:p w14:paraId="1D1EC0EE" w14:textId="77777777" w:rsidR="00494B74" w:rsidRPr="00F41E15" w:rsidRDefault="00494B74" w:rsidP="008D5F2C">
      <w:pPr>
        <w:tabs>
          <w:tab w:val="left" w:pos="1040"/>
        </w:tabs>
        <w:ind w:left="1418"/>
        <w:rPr>
          <w:rFonts w:ascii="Arial" w:hAnsi="Arial" w:cs="Arial"/>
          <w:b/>
          <w:bCs/>
          <w:sz w:val="28"/>
          <w:szCs w:val="28"/>
        </w:rPr>
      </w:pPr>
    </w:p>
    <w:p w14:paraId="35D43D66" w14:textId="2ED48EAC" w:rsidR="00A751DA" w:rsidRPr="00F41E15" w:rsidRDefault="00A751DA" w:rsidP="008D5F2C">
      <w:pPr>
        <w:tabs>
          <w:tab w:val="left" w:pos="1040"/>
        </w:tabs>
        <w:ind w:left="1418"/>
        <w:rPr>
          <w:rFonts w:ascii="Arial" w:hAnsi="Arial" w:cs="Arial"/>
          <w:b/>
          <w:bCs/>
          <w:sz w:val="28"/>
          <w:szCs w:val="28"/>
        </w:rPr>
      </w:pPr>
      <w:r w:rsidRPr="00F41E15">
        <w:rPr>
          <w:rFonts w:ascii="Arial" w:hAnsi="Arial" w:cs="Arial"/>
          <w:b/>
          <w:bCs/>
          <w:sz w:val="28"/>
          <w:szCs w:val="28"/>
        </w:rPr>
        <w:t>Referen</w:t>
      </w:r>
      <w:r w:rsidR="008654CD" w:rsidRPr="00F41E15">
        <w:rPr>
          <w:rFonts w:ascii="Arial" w:hAnsi="Arial" w:cs="Arial"/>
          <w:b/>
          <w:bCs/>
          <w:sz w:val="28"/>
          <w:szCs w:val="28"/>
        </w:rPr>
        <w:t>ce</w:t>
      </w:r>
      <w:r w:rsidR="00881CC7" w:rsidRPr="00F41E15">
        <w:rPr>
          <w:rFonts w:ascii="Arial" w:hAnsi="Arial" w:cs="Arial"/>
          <w:b/>
          <w:bCs/>
          <w:sz w:val="28"/>
          <w:szCs w:val="28"/>
        </w:rPr>
        <w:t>s…</w:t>
      </w:r>
      <w:r w:rsidR="00FA4B28" w:rsidRPr="00F41E15">
        <w:rPr>
          <w:rFonts w:ascii="Arial" w:hAnsi="Arial" w:cs="Arial"/>
          <w:b/>
          <w:bCs/>
          <w:sz w:val="28"/>
          <w:szCs w:val="28"/>
        </w:rPr>
        <w:t>……</w:t>
      </w:r>
      <w:r w:rsidR="00487273" w:rsidRPr="00F41E15">
        <w:rPr>
          <w:rFonts w:ascii="Arial" w:hAnsi="Arial" w:cs="Arial"/>
          <w:b/>
          <w:bCs/>
          <w:sz w:val="28"/>
          <w:szCs w:val="28"/>
        </w:rPr>
        <w:t>……</w:t>
      </w:r>
      <w:r w:rsidR="009511E9" w:rsidRPr="00F41E15">
        <w:rPr>
          <w:rFonts w:ascii="Arial" w:hAnsi="Arial" w:cs="Arial"/>
          <w:b/>
          <w:bCs/>
          <w:sz w:val="28"/>
          <w:szCs w:val="28"/>
        </w:rPr>
        <w:t>…………</w:t>
      </w:r>
      <w:r w:rsidR="004D1FD3" w:rsidRPr="00F41E15">
        <w:rPr>
          <w:rFonts w:ascii="Arial" w:hAnsi="Arial" w:cs="Arial"/>
          <w:b/>
          <w:bCs/>
          <w:sz w:val="28"/>
          <w:szCs w:val="28"/>
        </w:rPr>
        <w:t>…………</w:t>
      </w:r>
      <w:r w:rsidR="00BA3E95" w:rsidRPr="00F41E15">
        <w:rPr>
          <w:rFonts w:ascii="Arial" w:hAnsi="Arial" w:cs="Arial"/>
          <w:b/>
          <w:bCs/>
          <w:sz w:val="28"/>
          <w:szCs w:val="28"/>
        </w:rPr>
        <w:t>…</w:t>
      </w:r>
      <w:r w:rsidR="004D77A5" w:rsidRPr="00F41E15">
        <w:rPr>
          <w:rFonts w:ascii="Arial" w:hAnsi="Arial" w:cs="Arial"/>
          <w:b/>
          <w:bCs/>
          <w:sz w:val="28"/>
          <w:szCs w:val="28"/>
        </w:rPr>
        <w:t>…</w:t>
      </w:r>
      <w:r w:rsidR="00290778" w:rsidRPr="00F41E15">
        <w:rPr>
          <w:rFonts w:ascii="Arial" w:hAnsi="Arial" w:cs="Arial"/>
          <w:b/>
          <w:bCs/>
          <w:sz w:val="28"/>
          <w:szCs w:val="28"/>
        </w:rPr>
        <w:t>.</w:t>
      </w:r>
    </w:p>
    <w:p w14:paraId="070D49E3" w14:textId="77777777" w:rsidR="00494B74" w:rsidRPr="00F41E15" w:rsidRDefault="00494B74" w:rsidP="008D5F2C">
      <w:pPr>
        <w:tabs>
          <w:tab w:val="left" w:pos="1040"/>
        </w:tabs>
        <w:ind w:left="1418"/>
        <w:rPr>
          <w:rFonts w:ascii="Arial" w:hAnsi="Arial" w:cs="Arial"/>
          <w:b/>
          <w:bCs/>
        </w:rPr>
      </w:pPr>
    </w:p>
    <w:p w14:paraId="5A78BA85" w14:textId="77777777" w:rsidR="00E9468F" w:rsidRPr="00F41E15" w:rsidRDefault="00E9468F" w:rsidP="008D5F2C">
      <w:pPr>
        <w:tabs>
          <w:tab w:val="left" w:pos="1040"/>
        </w:tabs>
        <w:ind w:left="1418"/>
        <w:rPr>
          <w:rFonts w:ascii="Arial" w:hAnsi="Arial" w:cs="Arial"/>
          <w:b/>
          <w:bCs/>
          <w:sz w:val="28"/>
          <w:szCs w:val="28"/>
        </w:rPr>
      </w:pPr>
    </w:p>
    <w:p w14:paraId="7AA34FC9" w14:textId="77777777" w:rsidR="00494B74" w:rsidRPr="00F41E15" w:rsidRDefault="00494B74" w:rsidP="008D5F2C">
      <w:pPr>
        <w:tabs>
          <w:tab w:val="left" w:pos="1040"/>
        </w:tabs>
        <w:ind w:left="1418"/>
        <w:rPr>
          <w:rFonts w:ascii="Arial" w:hAnsi="Arial" w:cs="Arial"/>
          <w:b/>
          <w:bCs/>
          <w:sz w:val="28"/>
          <w:szCs w:val="28"/>
        </w:rPr>
      </w:pPr>
    </w:p>
    <w:p w14:paraId="447C9A0E" w14:textId="5852D78C" w:rsidR="00E9468F" w:rsidRPr="0072265C" w:rsidRDefault="00E9468F" w:rsidP="008D5F2C">
      <w:pPr>
        <w:tabs>
          <w:tab w:val="left" w:pos="1040"/>
        </w:tabs>
        <w:ind w:left="1418"/>
        <w:rPr>
          <w:rFonts w:ascii="Arial" w:hAnsi="Arial" w:cs="Arial"/>
          <w:sz w:val="28"/>
          <w:szCs w:val="28"/>
        </w:rPr>
      </w:pPr>
      <w:r w:rsidRPr="00F41E15">
        <w:rPr>
          <w:rFonts w:ascii="Arial" w:hAnsi="Arial" w:cs="Arial"/>
          <w:b/>
          <w:bCs/>
          <w:sz w:val="28"/>
          <w:szCs w:val="28"/>
        </w:rPr>
        <w:t xml:space="preserve">Appendix </w:t>
      </w:r>
      <w:r w:rsidR="00017115" w:rsidRPr="0072265C">
        <w:rPr>
          <w:rFonts w:ascii="Arial" w:hAnsi="Arial" w:cs="Arial"/>
          <w:sz w:val="28"/>
          <w:szCs w:val="28"/>
        </w:rPr>
        <w:t>……</w:t>
      </w:r>
      <w:r w:rsidR="000623D4" w:rsidRPr="0072265C">
        <w:rPr>
          <w:rFonts w:ascii="Arial" w:hAnsi="Arial" w:cs="Arial"/>
          <w:sz w:val="28"/>
          <w:szCs w:val="28"/>
        </w:rPr>
        <w:t>…</w:t>
      </w:r>
      <w:r w:rsidR="00046995" w:rsidRPr="0072265C">
        <w:rPr>
          <w:rFonts w:ascii="Arial" w:hAnsi="Arial" w:cs="Arial"/>
          <w:sz w:val="28"/>
          <w:szCs w:val="28"/>
        </w:rPr>
        <w:t>………………………</w:t>
      </w:r>
      <w:r w:rsidR="007338B3" w:rsidRPr="0072265C">
        <w:rPr>
          <w:rFonts w:ascii="Arial" w:hAnsi="Arial" w:cs="Arial"/>
          <w:sz w:val="28"/>
          <w:szCs w:val="28"/>
        </w:rPr>
        <w:t>…</w:t>
      </w:r>
      <w:r w:rsidR="00420FEF" w:rsidRPr="0072265C">
        <w:rPr>
          <w:rFonts w:ascii="Arial" w:hAnsi="Arial" w:cs="Arial"/>
          <w:sz w:val="28"/>
          <w:szCs w:val="28"/>
        </w:rPr>
        <w:t>………</w:t>
      </w:r>
    </w:p>
    <w:p w14:paraId="02D56C29" w14:textId="43BBC476" w:rsidR="00A47917" w:rsidRPr="006D4180" w:rsidRDefault="006D4180" w:rsidP="008D5F2C">
      <w:pPr>
        <w:tabs>
          <w:tab w:val="left" w:pos="1040"/>
        </w:tabs>
        <w:ind w:left="1418"/>
        <w:rPr>
          <w:rFonts w:ascii="Arial" w:hAnsi="Arial" w:cs="Arial"/>
        </w:rPr>
      </w:pPr>
      <w:r>
        <w:rPr>
          <w:rFonts w:ascii="Arial" w:hAnsi="Arial" w:cs="Arial"/>
          <w:i/>
          <w:iCs/>
        </w:rPr>
        <w:t xml:space="preserve">                                  </w:t>
      </w:r>
      <w:r w:rsidRPr="0054413C">
        <w:rPr>
          <w:rFonts w:ascii="Arial" w:hAnsi="Arial" w:cs="Arial"/>
          <w:i/>
          <w:iCs/>
        </w:rPr>
        <w:t>Appendix 1</w:t>
      </w:r>
      <w:r w:rsidR="0054413C" w:rsidRPr="0054413C">
        <w:rPr>
          <w:rFonts w:ascii="Arial" w:hAnsi="Arial" w:cs="Arial"/>
          <w:i/>
          <w:iCs/>
        </w:rPr>
        <w:t xml:space="preserve"> – SWOT Analysis</w:t>
      </w:r>
      <w:r>
        <w:rPr>
          <w:rFonts w:ascii="Arial" w:hAnsi="Arial" w:cs="Arial"/>
          <w:i/>
          <w:iCs/>
        </w:rPr>
        <w:t xml:space="preserve">. </w:t>
      </w:r>
      <w:r>
        <w:rPr>
          <w:rFonts w:ascii="Arial" w:hAnsi="Arial" w:cs="Arial"/>
        </w:rPr>
        <w:t xml:space="preserve">         Pg</w:t>
      </w:r>
      <w:r w:rsidR="00A852E0">
        <w:rPr>
          <w:rFonts w:ascii="Arial" w:hAnsi="Arial" w:cs="Arial"/>
        </w:rPr>
        <w:t xml:space="preserve"> 24</w:t>
      </w:r>
    </w:p>
    <w:p w14:paraId="2D7DB287" w14:textId="4A36C1CE" w:rsidR="00D37470" w:rsidRDefault="00D37470" w:rsidP="008D5F2C">
      <w:pPr>
        <w:tabs>
          <w:tab w:val="left" w:pos="1040"/>
        </w:tabs>
        <w:ind w:left="1418"/>
        <w:rPr>
          <w:rFonts w:ascii="Arial" w:hAnsi="Arial" w:cs="Arial"/>
          <w:sz w:val="40"/>
          <w:szCs w:val="40"/>
        </w:rPr>
      </w:pPr>
    </w:p>
    <w:p w14:paraId="31B5D0BB" w14:textId="2715680F" w:rsidR="00D37470" w:rsidRDefault="00D37470" w:rsidP="00F35526">
      <w:pPr>
        <w:tabs>
          <w:tab w:val="left" w:pos="1040"/>
        </w:tabs>
        <w:rPr>
          <w:rFonts w:ascii="Arial" w:hAnsi="Arial" w:cs="Arial"/>
          <w:sz w:val="40"/>
          <w:szCs w:val="40"/>
        </w:rPr>
      </w:pPr>
    </w:p>
    <w:p w14:paraId="08F3282F" w14:textId="735955FB" w:rsidR="00D37470" w:rsidRDefault="00D37470" w:rsidP="00F35526">
      <w:pPr>
        <w:tabs>
          <w:tab w:val="left" w:pos="1040"/>
        </w:tabs>
        <w:rPr>
          <w:rFonts w:ascii="Arial" w:hAnsi="Arial" w:cs="Arial"/>
          <w:sz w:val="40"/>
          <w:szCs w:val="40"/>
        </w:rPr>
      </w:pPr>
    </w:p>
    <w:p w14:paraId="01C90CA4" w14:textId="18F6A96D" w:rsidR="00D37470" w:rsidRDefault="00D37470" w:rsidP="00F35526">
      <w:pPr>
        <w:tabs>
          <w:tab w:val="left" w:pos="1040"/>
        </w:tabs>
        <w:rPr>
          <w:rFonts w:ascii="Arial" w:hAnsi="Arial" w:cs="Arial"/>
          <w:sz w:val="40"/>
          <w:szCs w:val="40"/>
        </w:rPr>
      </w:pPr>
    </w:p>
    <w:p w14:paraId="2AB47468" w14:textId="64F6745E" w:rsidR="00D37470" w:rsidRPr="008D5F2C" w:rsidRDefault="007B70A9" w:rsidP="00F35526">
      <w:pPr>
        <w:tabs>
          <w:tab w:val="left" w:pos="1040"/>
        </w:tabs>
        <w:rPr>
          <w:rFonts w:ascii="Arial" w:hAnsi="Arial" w:cs="Arial"/>
          <w:b/>
          <w:bCs/>
          <w:i/>
          <w:iCs/>
          <w:sz w:val="28"/>
          <w:szCs w:val="28"/>
        </w:rPr>
      </w:pPr>
      <w:r w:rsidRPr="008D5F2C">
        <w:rPr>
          <w:rFonts w:ascii="Arial" w:hAnsi="Arial" w:cs="Arial"/>
          <w:b/>
          <w:bCs/>
          <w:i/>
          <w:iCs/>
          <w:sz w:val="28"/>
          <w:szCs w:val="28"/>
        </w:rPr>
        <w:t xml:space="preserve">                  </w:t>
      </w:r>
      <w:r w:rsidR="00561383" w:rsidRPr="008D5F2C">
        <w:rPr>
          <w:rFonts w:ascii="Arial" w:hAnsi="Arial" w:cs="Arial"/>
          <w:b/>
          <w:bCs/>
          <w:i/>
          <w:iCs/>
          <w:sz w:val="28"/>
          <w:szCs w:val="28"/>
        </w:rPr>
        <w:t>Introduction:</w:t>
      </w:r>
      <w:r w:rsidR="00561383" w:rsidRPr="008D5F2C">
        <w:rPr>
          <w:rFonts w:ascii="Arial" w:hAnsi="Arial" w:cs="Arial"/>
          <w:b/>
          <w:bCs/>
          <w:i/>
          <w:iCs/>
          <w:sz w:val="28"/>
          <w:szCs w:val="28"/>
        </w:rPr>
        <w:tab/>
      </w:r>
    </w:p>
    <w:p w14:paraId="2DE0A9C7" w14:textId="1EDE097E" w:rsidR="00561383" w:rsidRDefault="00561383" w:rsidP="00F35526">
      <w:pPr>
        <w:tabs>
          <w:tab w:val="left" w:pos="1040"/>
        </w:tabs>
        <w:rPr>
          <w:rFonts w:ascii="Arial" w:hAnsi="Arial" w:cs="Arial"/>
          <w:sz w:val="40"/>
          <w:szCs w:val="40"/>
        </w:rPr>
      </w:pPr>
    </w:p>
    <w:p w14:paraId="07F777B2" w14:textId="24C31AC2" w:rsidR="00D2664E" w:rsidRPr="002A51AA" w:rsidRDefault="007055BE" w:rsidP="007B70A9">
      <w:pPr>
        <w:tabs>
          <w:tab w:val="left" w:pos="1040"/>
        </w:tabs>
        <w:spacing w:line="480" w:lineRule="auto"/>
        <w:ind w:left="1418"/>
        <w:rPr>
          <w:rFonts w:ascii="Arial" w:hAnsi="Arial" w:cs="Arial"/>
        </w:rPr>
      </w:pPr>
      <w:r>
        <w:rPr>
          <w:rFonts w:ascii="Arial" w:hAnsi="Arial" w:cs="Arial"/>
        </w:rPr>
        <w:t xml:space="preserve">The purpose of this report is to analyse </w:t>
      </w:r>
      <w:r w:rsidR="00486F35">
        <w:rPr>
          <w:rFonts w:ascii="Arial" w:hAnsi="Arial" w:cs="Arial"/>
        </w:rPr>
        <w:t xml:space="preserve">and </w:t>
      </w:r>
      <w:r w:rsidR="00EA2E6E">
        <w:rPr>
          <w:rFonts w:ascii="Arial" w:hAnsi="Arial" w:cs="Arial"/>
        </w:rPr>
        <w:t xml:space="preserve">to provide an </w:t>
      </w:r>
      <w:r w:rsidR="00783A17">
        <w:rPr>
          <w:rFonts w:ascii="Arial" w:hAnsi="Arial" w:cs="Arial"/>
        </w:rPr>
        <w:t xml:space="preserve">extensive </w:t>
      </w:r>
      <w:r w:rsidR="00EA2E6E">
        <w:rPr>
          <w:rFonts w:ascii="Arial" w:hAnsi="Arial" w:cs="Arial"/>
        </w:rPr>
        <w:t xml:space="preserve">evaluation of the internal and external </w:t>
      </w:r>
      <w:r w:rsidR="00241C45">
        <w:rPr>
          <w:rFonts w:ascii="Arial" w:hAnsi="Arial" w:cs="Arial"/>
        </w:rPr>
        <w:t xml:space="preserve">Talent Management </w:t>
      </w:r>
      <w:r w:rsidR="00463948">
        <w:rPr>
          <w:rFonts w:ascii="Arial" w:hAnsi="Arial" w:cs="Arial"/>
        </w:rPr>
        <w:t xml:space="preserve">issues faced by Park Dean Resorts </w:t>
      </w:r>
      <w:r w:rsidR="00485781">
        <w:rPr>
          <w:rFonts w:ascii="Arial" w:hAnsi="Arial" w:cs="Arial"/>
        </w:rPr>
        <w:t xml:space="preserve">in addition to </w:t>
      </w:r>
      <w:r w:rsidR="00463948">
        <w:rPr>
          <w:rFonts w:ascii="Arial" w:hAnsi="Arial" w:cs="Arial"/>
        </w:rPr>
        <w:t>the wider</w:t>
      </w:r>
      <w:r w:rsidR="00783A17">
        <w:rPr>
          <w:rFonts w:ascii="Arial" w:hAnsi="Arial" w:cs="Arial"/>
        </w:rPr>
        <w:t xml:space="preserve"> labour market</w:t>
      </w:r>
      <w:r w:rsidR="00F151D7">
        <w:rPr>
          <w:rFonts w:ascii="Arial" w:hAnsi="Arial" w:cs="Arial"/>
        </w:rPr>
        <w:t xml:space="preserve"> during COVID-19 era.</w:t>
      </w:r>
      <w:r w:rsidR="00485781">
        <w:rPr>
          <w:rFonts w:ascii="Arial" w:hAnsi="Arial" w:cs="Arial"/>
        </w:rPr>
        <w:t xml:space="preserve"> This report aims to </w:t>
      </w:r>
      <w:r w:rsidR="002D14E4">
        <w:rPr>
          <w:rFonts w:ascii="Arial" w:hAnsi="Arial" w:cs="Arial"/>
        </w:rPr>
        <w:t>give a detailed overview of how</w:t>
      </w:r>
      <w:r w:rsidR="00783A17">
        <w:rPr>
          <w:rFonts w:ascii="Arial" w:hAnsi="Arial" w:cs="Arial"/>
        </w:rPr>
        <w:t xml:space="preserve"> </w:t>
      </w:r>
      <w:r w:rsidR="00D11A79">
        <w:rPr>
          <w:rFonts w:ascii="Arial" w:hAnsi="Arial" w:cs="Arial"/>
        </w:rPr>
        <w:t>practices and provisions can be put in</w:t>
      </w:r>
      <w:r w:rsidR="005373FB">
        <w:rPr>
          <w:rFonts w:ascii="Arial" w:hAnsi="Arial" w:cs="Arial"/>
        </w:rPr>
        <w:t>to place within organisations</w:t>
      </w:r>
      <w:r w:rsidR="00621148">
        <w:rPr>
          <w:rFonts w:ascii="Arial" w:hAnsi="Arial" w:cs="Arial"/>
        </w:rPr>
        <w:t xml:space="preserve">, and specifically Park Dean </w:t>
      </w:r>
      <w:r w:rsidR="00382E6F">
        <w:rPr>
          <w:rFonts w:ascii="Arial" w:hAnsi="Arial" w:cs="Arial"/>
        </w:rPr>
        <w:t>Resorts</w:t>
      </w:r>
      <w:r w:rsidR="00C3631B">
        <w:rPr>
          <w:rFonts w:ascii="Arial" w:hAnsi="Arial" w:cs="Arial"/>
        </w:rPr>
        <w:t xml:space="preserve"> to improve </w:t>
      </w:r>
      <w:r w:rsidR="00E262D4">
        <w:rPr>
          <w:rFonts w:ascii="Arial" w:hAnsi="Arial" w:cs="Arial"/>
        </w:rPr>
        <w:t>employee retention and recruit talent in a difficult climate</w:t>
      </w:r>
      <w:r w:rsidR="00382E6F">
        <w:rPr>
          <w:rFonts w:ascii="Arial" w:hAnsi="Arial" w:cs="Arial"/>
        </w:rPr>
        <w:t>, whilst</w:t>
      </w:r>
      <w:r w:rsidR="005373FB">
        <w:rPr>
          <w:rFonts w:ascii="Arial" w:hAnsi="Arial" w:cs="Arial"/>
        </w:rPr>
        <w:t xml:space="preserve"> </w:t>
      </w:r>
      <w:r w:rsidR="00F346FD">
        <w:rPr>
          <w:rFonts w:ascii="Arial" w:hAnsi="Arial" w:cs="Arial"/>
        </w:rPr>
        <w:t xml:space="preserve">providing </w:t>
      </w:r>
      <w:r w:rsidR="00580731">
        <w:rPr>
          <w:rFonts w:ascii="Arial" w:hAnsi="Arial" w:cs="Arial"/>
        </w:rPr>
        <w:t xml:space="preserve">a detailed critique of current </w:t>
      </w:r>
      <w:r w:rsidR="00155811">
        <w:rPr>
          <w:rFonts w:ascii="Arial" w:hAnsi="Arial" w:cs="Arial"/>
        </w:rPr>
        <w:t xml:space="preserve">systems </w:t>
      </w:r>
      <w:r w:rsidR="00580731">
        <w:rPr>
          <w:rFonts w:ascii="Arial" w:hAnsi="Arial" w:cs="Arial"/>
        </w:rPr>
        <w:t xml:space="preserve">and future </w:t>
      </w:r>
      <w:r w:rsidR="00382E6F">
        <w:rPr>
          <w:rFonts w:ascii="Arial" w:hAnsi="Arial" w:cs="Arial"/>
        </w:rPr>
        <w:t xml:space="preserve">workforce </w:t>
      </w:r>
      <w:r w:rsidR="00580731">
        <w:rPr>
          <w:rFonts w:ascii="Arial" w:hAnsi="Arial" w:cs="Arial"/>
        </w:rPr>
        <w:t>strategies</w:t>
      </w:r>
      <w:r w:rsidR="00F76044">
        <w:rPr>
          <w:rFonts w:ascii="Arial" w:hAnsi="Arial" w:cs="Arial"/>
        </w:rPr>
        <w:t xml:space="preserve">. </w:t>
      </w:r>
    </w:p>
    <w:p w14:paraId="49F424CD" w14:textId="3A7334EB" w:rsidR="00DD1EC1" w:rsidRDefault="00264C00" w:rsidP="007B70A9">
      <w:pPr>
        <w:tabs>
          <w:tab w:val="left" w:pos="1040"/>
        </w:tabs>
        <w:spacing w:line="480" w:lineRule="auto"/>
        <w:ind w:left="1418"/>
        <w:rPr>
          <w:rFonts w:ascii="Arial" w:hAnsi="Arial" w:cs="Arial"/>
        </w:rPr>
      </w:pPr>
      <w:r>
        <w:rPr>
          <w:rFonts w:ascii="Arial" w:hAnsi="Arial" w:cs="Arial"/>
        </w:rPr>
        <w:t xml:space="preserve">According to </w:t>
      </w:r>
      <w:r w:rsidR="00DD1EC1">
        <w:rPr>
          <w:rFonts w:ascii="Arial" w:hAnsi="Arial" w:cs="Arial"/>
        </w:rPr>
        <w:t>Park Dean</w:t>
      </w:r>
      <w:r>
        <w:rPr>
          <w:rFonts w:ascii="Arial" w:hAnsi="Arial" w:cs="Arial"/>
        </w:rPr>
        <w:t xml:space="preserve"> Resorts (2021) They are </w:t>
      </w:r>
      <w:r w:rsidR="008136F0">
        <w:rPr>
          <w:rFonts w:ascii="Arial" w:hAnsi="Arial" w:cs="Arial"/>
        </w:rPr>
        <w:t>the largest UK holiday park operator</w:t>
      </w:r>
      <w:r w:rsidR="00114262">
        <w:rPr>
          <w:rFonts w:ascii="Arial" w:hAnsi="Arial" w:cs="Arial"/>
        </w:rPr>
        <w:t xml:space="preserve"> with 67 holiday parks in the UK, </w:t>
      </w:r>
      <w:r>
        <w:rPr>
          <w:rFonts w:ascii="Arial" w:hAnsi="Arial" w:cs="Arial"/>
        </w:rPr>
        <w:t>PDR</w:t>
      </w:r>
      <w:r w:rsidR="00114262">
        <w:rPr>
          <w:rFonts w:ascii="Arial" w:hAnsi="Arial" w:cs="Arial"/>
        </w:rPr>
        <w:t xml:space="preserve"> </w:t>
      </w:r>
      <w:r w:rsidR="002E1DB9">
        <w:rPr>
          <w:rFonts w:ascii="Arial" w:hAnsi="Arial" w:cs="Arial"/>
        </w:rPr>
        <w:t>has at its peak in excess of 6000 employees.</w:t>
      </w:r>
      <w:r w:rsidR="006D230C">
        <w:rPr>
          <w:rFonts w:ascii="Arial" w:hAnsi="Arial" w:cs="Arial"/>
        </w:rPr>
        <w:t xml:space="preserve"> </w:t>
      </w:r>
      <w:r w:rsidR="003A50BE">
        <w:rPr>
          <w:rFonts w:ascii="Arial" w:hAnsi="Arial" w:cs="Arial"/>
        </w:rPr>
        <w:t>(</w:t>
      </w:r>
      <w:r w:rsidR="006D230C">
        <w:rPr>
          <w:rFonts w:ascii="Arial" w:hAnsi="Arial" w:cs="Arial"/>
        </w:rPr>
        <w:t xml:space="preserve">Phillips </w:t>
      </w:r>
      <w:r w:rsidR="00F10ABB">
        <w:rPr>
          <w:rFonts w:ascii="Arial" w:hAnsi="Arial" w:cs="Arial"/>
        </w:rPr>
        <w:t>2021)</w:t>
      </w:r>
      <w:r w:rsidR="002E4C78">
        <w:rPr>
          <w:rFonts w:ascii="Arial" w:hAnsi="Arial" w:cs="Arial"/>
        </w:rPr>
        <w:t xml:space="preserve"> </w:t>
      </w:r>
    </w:p>
    <w:p w14:paraId="471EE437" w14:textId="1D97F455" w:rsidR="00561383" w:rsidRDefault="002E1DB9" w:rsidP="007B70A9">
      <w:pPr>
        <w:tabs>
          <w:tab w:val="left" w:pos="1040"/>
        </w:tabs>
        <w:spacing w:line="480" w:lineRule="auto"/>
        <w:ind w:left="1418"/>
        <w:rPr>
          <w:rFonts w:ascii="Arial" w:hAnsi="Arial" w:cs="Arial"/>
        </w:rPr>
      </w:pPr>
      <w:r>
        <w:rPr>
          <w:rFonts w:ascii="Arial" w:hAnsi="Arial" w:cs="Arial"/>
        </w:rPr>
        <w:t xml:space="preserve">Due to the seasonal </w:t>
      </w:r>
      <w:r w:rsidR="000D17E6">
        <w:rPr>
          <w:rFonts w:ascii="Arial" w:hAnsi="Arial" w:cs="Arial"/>
        </w:rPr>
        <w:t xml:space="preserve">nature of the hospitality and tourism industry, its workforce is largely </w:t>
      </w:r>
      <w:r w:rsidR="00A926A2">
        <w:rPr>
          <w:rFonts w:ascii="Arial" w:hAnsi="Arial" w:cs="Arial"/>
        </w:rPr>
        <w:t xml:space="preserve">flexed throughout the year, offering largely seasonal fixed term contracts. </w:t>
      </w:r>
      <w:r w:rsidR="006E0DDF">
        <w:rPr>
          <w:rFonts w:ascii="Arial" w:hAnsi="Arial" w:cs="Arial"/>
        </w:rPr>
        <w:t xml:space="preserve">In addition, some job roles are recruited through agencies with only managers and head office </w:t>
      </w:r>
      <w:r w:rsidR="00E64F40">
        <w:rPr>
          <w:rFonts w:ascii="Arial" w:hAnsi="Arial" w:cs="Arial"/>
        </w:rPr>
        <w:t xml:space="preserve">employees </w:t>
      </w:r>
      <w:r w:rsidR="00D402C3">
        <w:rPr>
          <w:rFonts w:ascii="Arial" w:hAnsi="Arial" w:cs="Arial"/>
        </w:rPr>
        <w:t xml:space="preserve">on </w:t>
      </w:r>
      <w:r w:rsidR="00155811">
        <w:rPr>
          <w:rFonts w:ascii="Arial" w:hAnsi="Arial" w:cs="Arial"/>
        </w:rPr>
        <w:t>established,</w:t>
      </w:r>
      <w:r w:rsidR="00D402C3">
        <w:rPr>
          <w:rFonts w:ascii="Arial" w:hAnsi="Arial" w:cs="Arial"/>
        </w:rPr>
        <w:t xml:space="preserve"> full time contracts. </w:t>
      </w:r>
    </w:p>
    <w:p w14:paraId="2F7568A0" w14:textId="6F5B4949" w:rsidR="00155811" w:rsidRDefault="00653883" w:rsidP="007B70A9">
      <w:pPr>
        <w:tabs>
          <w:tab w:val="left" w:pos="1040"/>
        </w:tabs>
        <w:spacing w:line="480" w:lineRule="auto"/>
        <w:ind w:left="1418"/>
        <w:rPr>
          <w:rFonts w:ascii="Arial" w:hAnsi="Arial" w:cs="Arial"/>
        </w:rPr>
      </w:pPr>
      <w:r>
        <w:rPr>
          <w:rFonts w:ascii="Arial" w:hAnsi="Arial" w:cs="Arial"/>
        </w:rPr>
        <w:t xml:space="preserve">This </w:t>
      </w:r>
      <w:r w:rsidR="007C6167">
        <w:rPr>
          <w:rFonts w:ascii="Arial" w:hAnsi="Arial" w:cs="Arial"/>
        </w:rPr>
        <w:t>offers</w:t>
      </w:r>
      <w:r>
        <w:rPr>
          <w:rFonts w:ascii="Arial" w:hAnsi="Arial" w:cs="Arial"/>
        </w:rPr>
        <w:t xml:space="preserve"> more </w:t>
      </w:r>
      <w:r w:rsidR="0016583B">
        <w:rPr>
          <w:rFonts w:ascii="Arial" w:hAnsi="Arial" w:cs="Arial"/>
        </w:rPr>
        <w:t xml:space="preserve">challenges in a difficult labour </w:t>
      </w:r>
      <w:r w:rsidR="002A0556">
        <w:rPr>
          <w:rFonts w:ascii="Arial" w:hAnsi="Arial" w:cs="Arial"/>
        </w:rPr>
        <w:t>market,</w:t>
      </w:r>
      <w:r w:rsidR="008B240B">
        <w:rPr>
          <w:rFonts w:ascii="Arial" w:hAnsi="Arial" w:cs="Arial"/>
        </w:rPr>
        <w:t xml:space="preserve"> where </w:t>
      </w:r>
      <w:r w:rsidR="007C6167">
        <w:rPr>
          <w:rFonts w:ascii="Arial" w:hAnsi="Arial" w:cs="Arial"/>
        </w:rPr>
        <w:t>recruitment,</w:t>
      </w:r>
      <w:r w:rsidR="002A0556">
        <w:rPr>
          <w:rFonts w:ascii="Arial" w:hAnsi="Arial" w:cs="Arial"/>
        </w:rPr>
        <w:t xml:space="preserve"> training and </w:t>
      </w:r>
      <w:r w:rsidR="008B240B">
        <w:rPr>
          <w:rFonts w:ascii="Arial" w:hAnsi="Arial" w:cs="Arial"/>
        </w:rPr>
        <w:t xml:space="preserve">retention </w:t>
      </w:r>
      <w:r w:rsidR="00997009">
        <w:rPr>
          <w:rFonts w:ascii="Arial" w:hAnsi="Arial" w:cs="Arial"/>
        </w:rPr>
        <w:t>is paramount to the success of an organisation</w:t>
      </w:r>
      <w:r w:rsidR="002A0556">
        <w:rPr>
          <w:rFonts w:ascii="Arial" w:hAnsi="Arial" w:cs="Arial"/>
        </w:rPr>
        <w:t xml:space="preserve">. </w:t>
      </w:r>
      <w:r w:rsidR="00DC5763">
        <w:rPr>
          <w:rFonts w:ascii="Arial" w:hAnsi="Arial" w:cs="Arial"/>
        </w:rPr>
        <w:t>This report will specifically analyse seasonal worker contracts</w:t>
      </w:r>
      <w:r w:rsidR="00164724">
        <w:rPr>
          <w:rFonts w:ascii="Arial" w:hAnsi="Arial" w:cs="Arial"/>
        </w:rPr>
        <w:t>.</w:t>
      </w:r>
    </w:p>
    <w:p w14:paraId="118A343C" w14:textId="77777777" w:rsidR="002A0556" w:rsidRPr="00FF677E" w:rsidRDefault="002A0556" w:rsidP="007B70A9">
      <w:pPr>
        <w:tabs>
          <w:tab w:val="left" w:pos="1040"/>
        </w:tabs>
        <w:spacing w:line="480" w:lineRule="auto"/>
        <w:ind w:left="1418"/>
        <w:rPr>
          <w:rFonts w:ascii="Arial" w:hAnsi="Arial" w:cs="Arial"/>
        </w:rPr>
      </w:pPr>
    </w:p>
    <w:p w14:paraId="0BED482F" w14:textId="42E19B2A" w:rsidR="00DF7D9F" w:rsidRPr="00E1653C" w:rsidRDefault="00C205F3" w:rsidP="007B70A9">
      <w:pPr>
        <w:tabs>
          <w:tab w:val="left" w:pos="1040"/>
        </w:tabs>
        <w:spacing w:line="480" w:lineRule="auto"/>
        <w:ind w:left="1418"/>
        <w:rPr>
          <w:rFonts w:ascii="Arial" w:hAnsi="Arial" w:cs="Arial"/>
        </w:rPr>
      </w:pPr>
      <w:r>
        <w:rPr>
          <w:rFonts w:ascii="Arial" w:hAnsi="Arial" w:cs="Arial"/>
        </w:rPr>
        <w:t xml:space="preserve">Despite challenges </w:t>
      </w:r>
      <w:r w:rsidR="007958D6">
        <w:rPr>
          <w:rFonts w:ascii="Arial" w:hAnsi="Arial" w:cs="Arial"/>
        </w:rPr>
        <w:t>in the labour market and the seasonal nature of Park Dean</w:t>
      </w:r>
      <w:r w:rsidR="00A36FE3">
        <w:rPr>
          <w:rFonts w:ascii="Arial" w:hAnsi="Arial" w:cs="Arial"/>
        </w:rPr>
        <w:t xml:space="preserve"> Resorts, there are key strategies that can be </w:t>
      </w:r>
      <w:r w:rsidR="007C6167">
        <w:rPr>
          <w:rFonts w:ascii="Arial" w:hAnsi="Arial" w:cs="Arial"/>
        </w:rPr>
        <w:t>implemented,</w:t>
      </w:r>
      <w:r w:rsidR="00A36FE3">
        <w:rPr>
          <w:rFonts w:ascii="Arial" w:hAnsi="Arial" w:cs="Arial"/>
        </w:rPr>
        <w:t xml:space="preserve"> </w:t>
      </w:r>
      <w:r w:rsidR="00201B08">
        <w:rPr>
          <w:rFonts w:ascii="Arial" w:hAnsi="Arial" w:cs="Arial"/>
        </w:rPr>
        <w:lastRenderedPageBreak/>
        <w:t xml:space="preserve">and existing talent developed </w:t>
      </w:r>
      <w:r w:rsidR="00FF7E00">
        <w:rPr>
          <w:rFonts w:ascii="Arial" w:hAnsi="Arial" w:cs="Arial"/>
        </w:rPr>
        <w:t>to fulfil key roles in the future. As referenced by Peter Cheese, CEO for CIPD (2021)</w:t>
      </w:r>
      <w:r w:rsidR="00B43CC0">
        <w:rPr>
          <w:rFonts w:ascii="Arial" w:hAnsi="Arial" w:cs="Arial"/>
        </w:rPr>
        <w:t xml:space="preserve">, if organisations </w:t>
      </w:r>
      <w:r w:rsidR="00FE0AA8">
        <w:rPr>
          <w:rFonts w:ascii="Arial" w:hAnsi="Arial" w:cs="Arial"/>
        </w:rPr>
        <w:t xml:space="preserve">are supportive and create positive </w:t>
      </w:r>
      <w:r w:rsidR="00836086">
        <w:rPr>
          <w:rFonts w:ascii="Arial" w:hAnsi="Arial" w:cs="Arial"/>
        </w:rPr>
        <w:t>cultures whilst embracing diversity</w:t>
      </w:r>
      <w:r w:rsidR="00343AD9">
        <w:rPr>
          <w:rFonts w:ascii="Arial" w:hAnsi="Arial" w:cs="Arial"/>
        </w:rPr>
        <w:t xml:space="preserve"> then the current and future challenges can be met. </w:t>
      </w:r>
    </w:p>
    <w:p w14:paraId="236A7BB9" w14:textId="10C7D6C7" w:rsidR="00DF7D9F" w:rsidRPr="002F3EEF" w:rsidRDefault="00DF7D9F" w:rsidP="007B70A9">
      <w:pPr>
        <w:tabs>
          <w:tab w:val="left" w:pos="1040"/>
        </w:tabs>
        <w:spacing w:line="480" w:lineRule="auto"/>
        <w:ind w:left="1418"/>
        <w:rPr>
          <w:rFonts w:ascii="Arial" w:hAnsi="Arial" w:cs="Arial"/>
        </w:rPr>
      </w:pPr>
    </w:p>
    <w:p w14:paraId="73070CD5" w14:textId="77777777" w:rsidR="00E1653C" w:rsidRDefault="00E1653C" w:rsidP="007B70A9">
      <w:pPr>
        <w:tabs>
          <w:tab w:val="left" w:pos="1040"/>
        </w:tabs>
        <w:spacing w:line="480" w:lineRule="auto"/>
        <w:ind w:left="1418"/>
        <w:rPr>
          <w:rFonts w:ascii="Arial" w:hAnsi="Arial" w:cs="Arial"/>
        </w:rPr>
      </w:pPr>
      <w:r w:rsidRPr="00DF1726">
        <w:rPr>
          <w:rFonts w:ascii="Arial" w:hAnsi="Arial" w:cs="Arial"/>
        </w:rPr>
        <w:t xml:space="preserve">The report intends to </w:t>
      </w:r>
      <w:r>
        <w:rPr>
          <w:rFonts w:ascii="Arial" w:hAnsi="Arial" w:cs="Arial"/>
        </w:rPr>
        <w:t xml:space="preserve">highlight and illuminate the difficulties faced in workforce planning during the COVID-19 era and highlight professional and academic references to manage the future of Talent management both within organisations and external factors that are present themselves to organisations as a result of the pandemic. </w:t>
      </w:r>
    </w:p>
    <w:p w14:paraId="70842EDA" w14:textId="77777777" w:rsidR="00E1653C" w:rsidRDefault="00E1653C" w:rsidP="007B70A9">
      <w:pPr>
        <w:tabs>
          <w:tab w:val="left" w:pos="1040"/>
        </w:tabs>
        <w:spacing w:line="480" w:lineRule="auto"/>
        <w:ind w:left="1418"/>
        <w:rPr>
          <w:rFonts w:ascii="Arial" w:hAnsi="Arial" w:cs="Arial"/>
        </w:rPr>
      </w:pPr>
      <w:r>
        <w:rPr>
          <w:rFonts w:ascii="Arial" w:hAnsi="Arial" w:cs="Arial"/>
        </w:rPr>
        <w:t xml:space="preserve">As the CIPD report Resourcing and Talent management planning survey (2021) outlines that the COVID-19 has had an unprecedented effect on workforce planning, with two-fifths of businesses utilising the furlough scheme and one in five organisations making redundancies during 2020. Recruitment and Training has also been worsened by social distancing measures resulting in distanced recruitment via online platforms and challenges with effective onboarding for new recruits. However, in a surprising turn of events to the initial dismal projections for unemployment post lockdown the Office for National Statistics (ONS) (2021) reported an increase of 424,000 on employment levels up 0.2% on pre pandemic data. On the contrary of what was originally projected, the ONS concluded from their study that job vacancies rose to a record 1.2m which was in excess of half a million more than pre-coronavirus. This contrasted with initial fears of mass redundancies and unemployment post lockdown one. (CIPD,2020). </w:t>
      </w:r>
    </w:p>
    <w:p w14:paraId="1A065B8E" w14:textId="77777777" w:rsidR="00E1653C" w:rsidRDefault="00E1653C" w:rsidP="007B70A9">
      <w:pPr>
        <w:tabs>
          <w:tab w:val="left" w:pos="1040"/>
        </w:tabs>
        <w:spacing w:line="480" w:lineRule="auto"/>
        <w:ind w:left="1418"/>
        <w:rPr>
          <w:rFonts w:ascii="Arial" w:hAnsi="Arial" w:cs="Arial"/>
        </w:rPr>
      </w:pPr>
      <w:r>
        <w:rPr>
          <w:rFonts w:ascii="Arial" w:hAnsi="Arial" w:cs="Arial"/>
        </w:rPr>
        <w:lastRenderedPageBreak/>
        <w:t>Park Dean Resorts as referenced within the Introduction is situated within the hospitality industry, this industry has seen some of the largest challenges within recruitment and retention as outlined by CIPD CEO, Peter Cheese (2021):</w:t>
      </w:r>
    </w:p>
    <w:p w14:paraId="00F321E5" w14:textId="77777777" w:rsidR="00E1653C" w:rsidRDefault="00E1653C" w:rsidP="007B70A9">
      <w:pPr>
        <w:tabs>
          <w:tab w:val="left" w:pos="1040"/>
        </w:tabs>
        <w:spacing w:line="480" w:lineRule="auto"/>
        <w:ind w:left="1418"/>
        <w:rPr>
          <w:rFonts w:ascii="Arial" w:hAnsi="Arial" w:cs="Arial"/>
        </w:rPr>
      </w:pPr>
    </w:p>
    <w:p w14:paraId="0A67F05D" w14:textId="5FFCD7D5" w:rsidR="00E1653C" w:rsidRDefault="00E1653C" w:rsidP="007B70A9">
      <w:pPr>
        <w:tabs>
          <w:tab w:val="left" w:pos="1040"/>
        </w:tabs>
        <w:spacing w:line="480" w:lineRule="auto"/>
        <w:ind w:left="1418"/>
        <w:rPr>
          <w:rFonts w:ascii="Arial" w:hAnsi="Arial" w:cs="Arial"/>
        </w:rPr>
      </w:pPr>
      <w:r>
        <w:rPr>
          <w:rFonts w:ascii="Arial" w:hAnsi="Arial" w:cs="Arial"/>
        </w:rPr>
        <w:t xml:space="preserve">“Significant concerns are showing up around hard-to-fill vacancies, which are at scale not seen for many years. In sectors such as hospitality… the recruitment challenges are so significant that the inability to meet demand is holding back recovery. We are also seeing many people reconsider their occupations and the organisations they have been working for- part of what has been termed the ‘Great Resignation’” (Dec 2021 ed. </w:t>
      </w:r>
      <w:r w:rsidR="00925AE1">
        <w:rPr>
          <w:rFonts w:ascii="Arial" w:hAnsi="Arial" w:cs="Arial"/>
        </w:rPr>
        <w:t>Pg.</w:t>
      </w:r>
      <w:r>
        <w:rPr>
          <w:rFonts w:ascii="Arial" w:hAnsi="Arial" w:cs="Arial"/>
        </w:rPr>
        <w:t xml:space="preserve"> 5)</w:t>
      </w:r>
    </w:p>
    <w:p w14:paraId="2D416C77" w14:textId="5462F2BD" w:rsidR="00DF7D9F" w:rsidRDefault="00DF7D9F" w:rsidP="007B70A9">
      <w:pPr>
        <w:tabs>
          <w:tab w:val="left" w:pos="1040"/>
        </w:tabs>
        <w:spacing w:line="480" w:lineRule="auto"/>
        <w:ind w:left="1418"/>
        <w:rPr>
          <w:rFonts w:ascii="Arial" w:hAnsi="Arial" w:cs="Arial"/>
          <w:sz w:val="40"/>
          <w:szCs w:val="40"/>
        </w:rPr>
      </w:pPr>
    </w:p>
    <w:p w14:paraId="6C0F65CC" w14:textId="447A7858" w:rsidR="00DF7D9F" w:rsidRPr="00431D5B" w:rsidRDefault="002B0DB7" w:rsidP="007B70A9">
      <w:pPr>
        <w:tabs>
          <w:tab w:val="left" w:pos="1040"/>
        </w:tabs>
        <w:spacing w:line="480" w:lineRule="auto"/>
        <w:ind w:left="1418"/>
        <w:rPr>
          <w:rFonts w:ascii="Arial" w:hAnsi="Arial" w:cs="Arial"/>
        </w:rPr>
      </w:pPr>
      <w:r>
        <w:rPr>
          <w:rFonts w:ascii="Arial" w:hAnsi="Arial" w:cs="Arial"/>
        </w:rPr>
        <w:t xml:space="preserve">The outlook for coronavirus pandemic is still unstable </w:t>
      </w:r>
      <w:r w:rsidR="0082036C">
        <w:rPr>
          <w:rFonts w:ascii="Arial" w:hAnsi="Arial" w:cs="Arial"/>
        </w:rPr>
        <w:t xml:space="preserve">with the emergence of new variants, the situation </w:t>
      </w:r>
      <w:r w:rsidR="00A83B16">
        <w:rPr>
          <w:rFonts w:ascii="Arial" w:hAnsi="Arial" w:cs="Arial"/>
        </w:rPr>
        <w:t xml:space="preserve">remains ever changing. </w:t>
      </w:r>
      <w:r w:rsidR="007430CE">
        <w:rPr>
          <w:rFonts w:ascii="Arial" w:hAnsi="Arial" w:cs="Arial"/>
        </w:rPr>
        <w:t xml:space="preserve">Workforce </w:t>
      </w:r>
      <w:r w:rsidR="00F74B6F">
        <w:rPr>
          <w:rFonts w:ascii="Arial" w:hAnsi="Arial" w:cs="Arial"/>
        </w:rPr>
        <w:t xml:space="preserve">planning, internal processes and HR systems </w:t>
      </w:r>
      <w:r w:rsidR="00153D35">
        <w:rPr>
          <w:rFonts w:ascii="Arial" w:hAnsi="Arial" w:cs="Arial"/>
        </w:rPr>
        <w:t>and a re</w:t>
      </w:r>
      <w:r w:rsidR="000B75A5">
        <w:rPr>
          <w:rFonts w:ascii="Arial" w:hAnsi="Arial" w:cs="Arial"/>
        </w:rPr>
        <w:t>-</w:t>
      </w:r>
      <w:r w:rsidR="00153D35">
        <w:rPr>
          <w:rFonts w:ascii="Arial" w:hAnsi="Arial" w:cs="Arial"/>
        </w:rPr>
        <w:t xml:space="preserve">evaluation </w:t>
      </w:r>
      <w:r w:rsidR="000B75A5">
        <w:rPr>
          <w:rFonts w:ascii="Arial" w:hAnsi="Arial" w:cs="Arial"/>
        </w:rPr>
        <w:t xml:space="preserve">of how </w:t>
      </w:r>
      <w:r w:rsidR="000603C4">
        <w:rPr>
          <w:rFonts w:ascii="Arial" w:hAnsi="Arial" w:cs="Arial"/>
        </w:rPr>
        <w:t>Talent</w:t>
      </w:r>
      <w:r w:rsidR="000B75A5">
        <w:rPr>
          <w:rFonts w:ascii="Arial" w:hAnsi="Arial" w:cs="Arial"/>
        </w:rPr>
        <w:t xml:space="preserve"> </w:t>
      </w:r>
      <w:r w:rsidR="000603C4">
        <w:rPr>
          <w:rFonts w:ascii="Arial" w:hAnsi="Arial" w:cs="Arial"/>
        </w:rPr>
        <w:t>M</w:t>
      </w:r>
      <w:r w:rsidR="000B75A5">
        <w:rPr>
          <w:rFonts w:ascii="Arial" w:hAnsi="Arial" w:cs="Arial"/>
        </w:rPr>
        <w:t xml:space="preserve">anagement approaches need to change will be outlined within the rest of the report. </w:t>
      </w:r>
    </w:p>
    <w:p w14:paraId="7D499EF8" w14:textId="77777777" w:rsidR="00DF7D9F" w:rsidRDefault="00DF7D9F" w:rsidP="002E766A">
      <w:pPr>
        <w:tabs>
          <w:tab w:val="left" w:pos="1040"/>
        </w:tabs>
        <w:spacing w:line="480" w:lineRule="auto"/>
        <w:ind w:left="1418" w:right="1418"/>
        <w:rPr>
          <w:rFonts w:ascii="Arial" w:hAnsi="Arial" w:cs="Arial"/>
          <w:sz w:val="40"/>
          <w:szCs w:val="40"/>
        </w:rPr>
      </w:pPr>
    </w:p>
    <w:p w14:paraId="06FDFC6F" w14:textId="77777777" w:rsidR="00DF7D9F" w:rsidRDefault="00DF7D9F" w:rsidP="002E766A">
      <w:pPr>
        <w:tabs>
          <w:tab w:val="left" w:pos="1040"/>
        </w:tabs>
        <w:spacing w:line="480" w:lineRule="auto"/>
        <w:ind w:left="1418" w:right="1418"/>
        <w:rPr>
          <w:rFonts w:ascii="Arial" w:hAnsi="Arial" w:cs="Arial"/>
          <w:sz w:val="40"/>
          <w:szCs w:val="40"/>
        </w:rPr>
      </w:pPr>
    </w:p>
    <w:p w14:paraId="2565C674" w14:textId="77777777" w:rsidR="00B43A11" w:rsidRDefault="00B43A11" w:rsidP="00F35526">
      <w:pPr>
        <w:tabs>
          <w:tab w:val="left" w:pos="1040"/>
        </w:tabs>
        <w:rPr>
          <w:rFonts w:ascii="Arial" w:hAnsi="Arial" w:cs="Arial"/>
          <w:b/>
          <w:bCs/>
          <w:i/>
          <w:iCs/>
          <w:sz w:val="28"/>
          <w:szCs w:val="28"/>
        </w:rPr>
      </w:pPr>
    </w:p>
    <w:p w14:paraId="7B19BFA9" w14:textId="77777777" w:rsidR="00B4416E" w:rsidRDefault="00B4416E" w:rsidP="00F35526">
      <w:pPr>
        <w:tabs>
          <w:tab w:val="left" w:pos="1040"/>
        </w:tabs>
        <w:rPr>
          <w:rFonts w:ascii="Arial" w:hAnsi="Arial" w:cs="Arial"/>
          <w:b/>
          <w:bCs/>
          <w:i/>
          <w:iCs/>
          <w:sz w:val="28"/>
          <w:szCs w:val="28"/>
        </w:rPr>
      </w:pPr>
    </w:p>
    <w:p w14:paraId="5079B5E6" w14:textId="77777777" w:rsidR="00B4416E" w:rsidRDefault="00B4416E" w:rsidP="00F35526">
      <w:pPr>
        <w:tabs>
          <w:tab w:val="left" w:pos="1040"/>
        </w:tabs>
        <w:rPr>
          <w:rFonts w:ascii="Arial" w:hAnsi="Arial" w:cs="Arial"/>
          <w:b/>
          <w:bCs/>
          <w:i/>
          <w:iCs/>
          <w:sz w:val="28"/>
          <w:szCs w:val="28"/>
        </w:rPr>
      </w:pPr>
    </w:p>
    <w:p w14:paraId="6BA1E643" w14:textId="77777777" w:rsidR="00E1653C" w:rsidRDefault="00E1653C" w:rsidP="007B70A9">
      <w:pPr>
        <w:tabs>
          <w:tab w:val="left" w:pos="1040"/>
        </w:tabs>
        <w:spacing w:line="480" w:lineRule="auto"/>
        <w:rPr>
          <w:rFonts w:ascii="Arial" w:hAnsi="Arial" w:cs="Arial"/>
          <w:b/>
          <w:bCs/>
          <w:i/>
          <w:iCs/>
          <w:sz w:val="28"/>
          <w:szCs w:val="28"/>
        </w:rPr>
      </w:pPr>
    </w:p>
    <w:p w14:paraId="2FC7EE14" w14:textId="73C51ACB" w:rsidR="00DF7D9F" w:rsidRDefault="00DF7D9F" w:rsidP="00F47A43">
      <w:pPr>
        <w:tabs>
          <w:tab w:val="left" w:pos="1040"/>
        </w:tabs>
        <w:spacing w:line="480" w:lineRule="auto"/>
        <w:ind w:left="1418"/>
        <w:rPr>
          <w:rFonts w:ascii="Arial" w:hAnsi="Arial" w:cs="Arial"/>
          <w:b/>
          <w:bCs/>
          <w:i/>
          <w:iCs/>
          <w:sz w:val="28"/>
          <w:szCs w:val="28"/>
        </w:rPr>
      </w:pPr>
      <w:r w:rsidRPr="00AF5EFF">
        <w:rPr>
          <w:rFonts w:ascii="Arial" w:hAnsi="Arial" w:cs="Arial"/>
          <w:b/>
          <w:bCs/>
          <w:i/>
          <w:iCs/>
          <w:sz w:val="28"/>
          <w:szCs w:val="28"/>
        </w:rPr>
        <w:lastRenderedPageBreak/>
        <w:t>Literature Review:</w:t>
      </w:r>
    </w:p>
    <w:p w14:paraId="5FE3B77C" w14:textId="0024B6EB" w:rsidR="0096425D" w:rsidRPr="002B74C0" w:rsidRDefault="002B74C0" w:rsidP="00F47A43">
      <w:pPr>
        <w:tabs>
          <w:tab w:val="left" w:pos="1040"/>
        </w:tabs>
        <w:spacing w:line="480" w:lineRule="auto"/>
        <w:ind w:left="1418"/>
        <w:rPr>
          <w:rFonts w:ascii="Arial" w:hAnsi="Arial" w:cs="Arial"/>
          <w:b/>
          <w:bCs/>
          <w:i/>
          <w:iCs/>
        </w:rPr>
      </w:pPr>
      <w:r w:rsidRPr="002B74C0">
        <w:rPr>
          <w:rFonts w:ascii="Arial" w:hAnsi="Arial" w:cs="Arial"/>
          <w:b/>
          <w:bCs/>
          <w:i/>
          <w:iCs/>
        </w:rPr>
        <w:t>What is Talent Management?</w:t>
      </w:r>
    </w:p>
    <w:p w14:paraId="54842C95" w14:textId="04167353" w:rsidR="00561383" w:rsidRDefault="009F1D61" w:rsidP="00F47A43">
      <w:pPr>
        <w:tabs>
          <w:tab w:val="left" w:pos="1040"/>
        </w:tabs>
        <w:spacing w:line="480" w:lineRule="auto"/>
        <w:ind w:left="1418"/>
        <w:rPr>
          <w:rFonts w:ascii="Arial" w:hAnsi="Arial" w:cs="Arial"/>
        </w:rPr>
      </w:pPr>
      <w:r>
        <w:rPr>
          <w:rFonts w:ascii="Arial" w:hAnsi="Arial" w:cs="Arial"/>
        </w:rPr>
        <w:t>In order to maximise</w:t>
      </w:r>
      <w:r w:rsidR="003962F6">
        <w:rPr>
          <w:rFonts w:ascii="Arial" w:hAnsi="Arial" w:cs="Arial"/>
        </w:rPr>
        <w:t xml:space="preserve"> the</w:t>
      </w:r>
      <w:r>
        <w:rPr>
          <w:rFonts w:ascii="Arial" w:hAnsi="Arial" w:cs="Arial"/>
        </w:rPr>
        <w:t xml:space="preserve"> understanding</w:t>
      </w:r>
      <w:r w:rsidR="003962F6">
        <w:rPr>
          <w:rFonts w:ascii="Arial" w:hAnsi="Arial" w:cs="Arial"/>
        </w:rPr>
        <w:t xml:space="preserve"> of th</w:t>
      </w:r>
      <w:r w:rsidR="007D3802">
        <w:rPr>
          <w:rFonts w:ascii="Arial" w:hAnsi="Arial" w:cs="Arial"/>
        </w:rPr>
        <w:t xml:space="preserve">is </w:t>
      </w:r>
      <w:r w:rsidR="003962F6">
        <w:rPr>
          <w:rFonts w:ascii="Arial" w:hAnsi="Arial" w:cs="Arial"/>
        </w:rPr>
        <w:t>report</w:t>
      </w:r>
      <w:r>
        <w:rPr>
          <w:rFonts w:ascii="Arial" w:hAnsi="Arial" w:cs="Arial"/>
        </w:rPr>
        <w:t>, it is important to</w:t>
      </w:r>
      <w:r w:rsidR="003962F6">
        <w:rPr>
          <w:rFonts w:ascii="Arial" w:hAnsi="Arial" w:cs="Arial"/>
        </w:rPr>
        <w:t xml:space="preserve"> firstly</w:t>
      </w:r>
      <w:r>
        <w:rPr>
          <w:rFonts w:ascii="Arial" w:hAnsi="Arial" w:cs="Arial"/>
        </w:rPr>
        <w:t xml:space="preserve"> define what is meant by the term “Talent Management”</w:t>
      </w:r>
      <w:r w:rsidR="0070666C">
        <w:rPr>
          <w:rFonts w:ascii="Arial" w:hAnsi="Arial" w:cs="Arial"/>
        </w:rPr>
        <w:t xml:space="preserve">. As outlined </w:t>
      </w:r>
      <w:r w:rsidR="00E21777">
        <w:rPr>
          <w:rFonts w:ascii="Arial" w:hAnsi="Arial" w:cs="Arial"/>
        </w:rPr>
        <w:t xml:space="preserve">by </w:t>
      </w:r>
      <w:r w:rsidR="0019626B">
        <w:rPr>
          <w:rFonts w:ascii="Arial" w:hAnsi="Arial" w:cs="Arial"/>
        </w:rPr>
        <w:t>Taylor (2019</w:t>
      </w:r>
      <w:r w:rsidR="00A448CE">
        <w:rPr>
          <w:rFonts w:ascii="Arial" w:hAnsi="Arial" w:cs="Arial"/>
        </w:rPr>
        <w:t>) the term was first coined at the start of the 21</w:t>
      </w:r>
      <w:r w:rsidR="00A448CE" w:rsidRPr="00A448CE">
        <w:rPr>
          <w:rFonts w:ascii="Arial" w:hAnsi="Arial" w:cs="Arial"/>
          <w:vertAlign w:val="superscript"/>
        </w:rPr>
        <w:t>st</w:t>
      </w:r>
      <w:r w:rsidR="00A448CE">
        <w:rPr>
          <w:rFonts w:ascii="Arial" w:hAnsi="Arial" w:cs="Arial"/>
        </w:rPr>
        <w:t xml:space="preserve"> century </w:t>
      </w:r>
      <w:r w:rsidR="009110B0">
        <w:rPr>
          <w:rFonts w:ascii="Arial" w:hAnsi="Arial" w:cs="Arial"/>
        </w:rPr>
        <w:t>by HR specialists Mckinsey &amp; Co.</w:t>
      </w:r>
      <w:r w:rsidR="00767185">
        <w:rPr>
          <w:rFonts w:ascii="Arial" w:hAnsi="Arial" w:cs="Arial"/>
        </w:rPr>
        <w:t xml:space="preserve"> Since then, there have been more in-depth research and </w:t>
      </w:r>
      <w:r w:rsidR="00EF6E36">
        <w:rPr>
          <w:rFonts w:ascii="Arial" w:hAnsi="Arial" w:cs="Arial"/>
        </w:rPr>
        <w:t>a balance of perspectives that the term Talent Management has adapted</w:t>
      </w:r>
      <w:r w:rsidR="00930514">
        <w:rPr>
          <w:rFonts w:ascii="Arial" w:hAnsi="Arial" w:cs="Arial"/>
        </w:rPr>
        <w:t xml:space="preserve"> and has</w:t>
      </w:r>
      <w:r w:rsidR="00D229F3">
        <w:rPr>
          <w:rFonts w:ascii="Arial" w:hAnsi="Arial" w:cs="Arial"/>
        </w:rPr>
        <w:t xml:space="preserve"> a variety of different </w:t>
      </w:r>
      <w:r w:rsidR="00B26C14">
        <w:rPr>
          <w:rFonts w:ascii="Arial" w:hAnsi="Arial" w:cs="Arial"/>
        </w:rPr>
        <w:t>definitions</w:t>
      </w:r>
      <w:r w:rsidR="00F9114F">
        <w:rPr>
          <w:rFonts w:ascii="Arial" w:hAnsi="Arial" w:cs="Arial"/>
        </w:rPr>
        <w:t xml:space="preserve"> and there </w:t>
      </w:r>
      <w:r w:rsidR="007D3802">
        <w:rPr>
          <w:rFonts w:ascii="Arial" w:hAnsi="Arial" w:cs="Arial"/>
        </w:rPr>
        <w:t>are</w:t>
      </w:r>
      <w:r w:rsidR="00F9114F">
        <w:rPr>
          <w:rFonts w:ascii="Arial" w:hAnsi="Arial" w:cs="Arial"/>
        </w:rPr>
        <w:t xml:space="preserve"> theoretical disagreements </w:t>
      </w:r>
      <w:r w:rsidR="00AA0326">
        <w:rPr>
          <w:rFonts w:ascii="Arial" w:hAnsi="Arial" w:cs="Arial"/>
        </w:rPr>
        <w:t xml:space="preserve">with the philosophy underpinning talent management (Taylor,2019). </w:t>
      </w:r>
    </w:p>
    <w:p w14:paraId="315A837A" w14:textId="380D0C9C" w:rsidR="006A402E" w:rsidRDefault="006A402E" w:rsidP="00F47A43">
      <w:pPr>
        <w:tabs>
          <w:tab w:val="left" w:pos="1040"/>
        </w:tabs>
        <w:spacing w:line="480" w:lineRule="auto"/>
        <w:ind w:left="1418"/>
        <w:rPr>
          <w:rFonts w:ascii="Arial" w:hAnsi="Arial" w:cs="Arial"/>
        </w:rPr>
      </w:pPr>
      <w:r>
        <w:rPr>
          <w:rFonts w:ascii="Arial" w:hAnsi="Arial" w:cs="Arial"/>
        </w:rPr>
        <w:t>For the purpose of the report and to ensure breadth of understanding,</w:t>
      </w:r>
      <w:r w:rsidR="006D4E1A">
        <w:rPr>
          <w:rFonts w:ascii="Arial" w:hAnsi="Arial" w:cs="Arial"/>
        </w:rPr>
        <w:t xml:space="preserve"> the </w:t>
      </w:r>
      <w:r w:rsidR="00436880">
        <w:rPr>
          <w:rFonts w:ascii="Arial" w:hAnsi="Arial" w:cs="Arial"/>
        </w:rPr>
        <w:t>definition</w:t>
      </w:r>
      <w:r w:rsidR="006D4E1A">
        <w:rPr>
          <w:rFonts w:ascii="Arial" w:hAnsi="Arial" w:cs="Arial"/>
        </w:rPr>
        <w:t xml:space="preserve"> </w:t>
      </w:r>
      <w:r w:rsidR="00C95596">
        <w:rPr>
          <w:rFonts w:ascii="Arial" w:hAnsi="Arial" w:cs="Arial"/>
        </w:rPr>
        <w:t xml:space="preserve">from CIPD (2021) of Talent management interprets </w:t>
      </w:r>
      <w:r w:rsidR="00212A03">
        <w:rPr>
          <w:rFonts w:ascii="Arial" w:hAnsi="Arial" w:cs="Arial"/>
        </w:rPr>
        <w:t>this as</w:t>
      </w:r>
      <w:r w:rsidR="00EC46C3">
        <w:rPr>
          <w:rFonts w:ascii="Arial" w:hAnsi="Arial" w:cs="Arial"/>
        </w:rPr>
        <w:t>:</w:t>
      </w:r>
    </w:p>
    <w:p w14:paraId="0F62B890" w14:textId="77777777" w:rsidR="00D63456" w:rsidRDefault="00D63456" w:rsidP="00F47A43">
      <w:pPr>
        <w:tabs>
          <w:tab w:val="left" w:pos="1040"/>
        </w:tabs>
        <w:spacing w:line="480" w:lineRule="auto"/>
        <w:ind w:left="1418"/>
        <w:rPr>
          <w:rFonts w:ascii="Arial" w:hAnsi="Arial" w:cs="Arial"/>
        </w:rPr>
      </w:pPr>
    </w:p>
    <w:p w14:paraId="2485C3FD" w14:textId="4292BBC4" w:rsidR="00EC46C3" w:rsidRPr="00A47541" w:rsidRDefault="00EC46C3" w:rsidP="00F47A43">
      <w:pPr>
        <w:tabs>
          <w:tab w:val="left" w:pos="1040"/>
        </w:tabs>
        <w:spacing w:line="480" w:lineRule="auto"/>
        <w:ind w:left="1418"/>
        <w:rPr>
          <w:rFonts w:ascii="Arial" w:hAnsi="Arial" w:cs="Arial"/>
        </w:rPr>
      </w:pPr>
      <w:r>
        <w:rPr>
          <w:rFonts w:ascii="Arial" w:hAnsi="Arial" w:cs="Arial"/>
        </w:rPr>
        <w:t>“The Systematic, identification</w:t>
      </w:r>
      <w:r w:rsidR="00D63456">
        <w:rPr>
          <w:rFonts w:ascii="Arial" w:hAnsi="Arial" w:cs="Arial"/>
        </w:rPr>
        <w:t xml:space="preserve">, development, engagement, retention and deployment of individuals </w:t>
      </w:r>
      <w:r w:rsidR="00A76F70">
        <w:rPr>
          <w:rFonts w:ascii="Arial" w:hAnsi="Arial" w:cs="Arial"/>
        </w:rPr>
        <w:t>who are of particular value to an organisation. This may be through their high potential</w:t>
      </w:r>
      <w:r w:rsidR="001456D6">
        <w:rPr>
          <w:rFonts w:ascii="Arial" w:hAnsi="Arial" w:cs="Arial"/>
        </w:rPr>
        <w:t xml:space="preserve"> or because they fulfil critical roles</w:t>
      </w:r>
      <w:r w:rsidR="00546BA1">
        <w:rPr>
          <w:rFonts w:ascii="Arial" w:hAnsi="Arial" w:cs="Arial"/>
        </w:rPr>
        <w:t xml:space="preserve">.” (CIPD,2021) </w:t>
      </w:r>
    </w:p>
    <w:p w14:paraId="73E42105" w14:textId="11D3C4D0" w:rsidR="00561383" w:rsidRDefault="00561383" w:rsidP="00F47A43">
      <w:pPr>
        <w:tabs>
          <w:tab w:val="left" w:pos="1040"/>
        </w:tabs>
        <w:spacing w:line="480" w:lineRule="auto"/>
        <w:ind w:left="1418"/>
        <w:rPr>
          <w:rFonts w:ascii="Arial" w:hAnsi="Arial" w:cs="Arial"/>
          <w:sz w:val="40"/>
          <w:szCs w:val="40"/>
        </w:rPr>
      </w:pPr>
    </w:p>
    <w:p w14:paraId="0BC3A447" w14:textId="364E604F" w:rsidR="00561383" w:rsidRDefault="0049415D" w:rsidP="000C2954">
      <w:pPr>
        <w:tabs>
          <w:tab w:val="left" w:pos="1040"/>
        </w:tabs>
        <w:spacing w:line="480" w:lineRule="auto"/>
        <w:ind w:left="1418"/>
        <w:rPr>
          <w:rFonts w:ascii="Arial" w:hAnsi="Arial" w:cs="Arial"/>
        </w:rPr>
      </w:pPr>
      <w:r>
        <w:rPr>
          <w:rFonts w:ascii="Arial" w:hAnsi="Arial" w:cs="Arial"/>
        </w:rPr>
        <w:t xml:space="preserve">As detailed in CIPD </w:t>
      </w:r>
      <w:r w:rsidR="00073E91">
        <w:rPr>
          <w:rFonts w:ascii="Arial" w:hAnsi="Arial" w:cs="Arial"/>
        </w:rPr>
        <w:t>Resourcing</w:t>
      </w:r>
      <w:r w:rsidR="0095423A">
        <w:rPr>
          <w:rFonts w:ascii="Arial" w:hAnsi="Arial" w:cs="Arial"/>
        </w:rPr>
        <w:t xml:space="preserve"> and Talent Management planning survey (2020</w:t>
      </w:r>
      <w:r w:rsidR="00073E91">
        <w:rPr>
          <w:rFonts w:ascii="Arial" w:hAnsi="Arial" w:cs="Arial"/>
        </w:rPr>
        <w:t xml:space="preserve">&amp; 2021) </w:t>
      </w:r>
      <w:r w:rsidR="00371828">
        <w:rPr>
          <w:rFonts w:ascii="Arial" w:hAnsi="Arial" w:cs="Arial"/>
        </w:rPr>
        <w:t xml:space="preserve">it is important that Talent Management is underpinned by an understanding of workforce planning and data to ensure that </w:t>
      </w:r>
      <w:r w:rsidR="00C23F16">
        <w:rPr>
          <w:rFonts w:ascii="Arial" w:hAnsi="Arial" w:cs="Arial"/>
        </w:rPr>
        <w:t xml:space="preserve">organisations can make informed decisions </w:t>
      </w:r>
      <w:r w:rsidR="00164410">
        <w:rPr>
          <w:rFonts w:ascii="Arial" w:hAnsi="Arial" w:cs="Arial"/>
        </w:rPr>
        <w:t xml:space="preserve">and increase focus on </w:t>
      </w:r>
      <w:r w:rsidR="00AC2AC5">
        <w:rPr>
          <w:rFonts w:ascii="Arial" w:hAnsi="Arial" w:cs="Arial"/>
        </w:rPr>
        <w:t xml:space="preserve">internal skills </w:t>
      </w:r>
      <w:r w:rsidR="00E1653C">
        <w:rPr>
          <w:rFonts w:ascii="Arial" w:hAnsi="Arial" w:cs="Arial"/>
        </w:rPr>
        <w:t>focus,</w:t>
      </w:r>
      <w:r w:rsidR="00AC2AC5">
        <w:rPr>
          <w:rFonts w:ascii="Arial" w:hAnsi="Arial" w:cs="Arial"/>
        </w:rPr>
        <w:t xml:space="preserve"> flexible working arrangement</w:t>
      </w:r>
      <w:r w:rsidR="0095561F">
        <w:rPr>
          <w:rFonts w:ascii="Arial" w:hAnsi="Arial" w:cs="Arial"/>
        </w:rPr>
        <w:t xml:space="preserve"> and diverse </w:t>
      </w:r>
      <w:r w:rsidR="0095561F">
        <w:rPr>
          <w:rFonts w:ascii="Arial" w:hAnsi="Arial" w:cs="Arial"/>
        </w:rPr>
        <w:lastRenderedPageBreak/>
        <w:t xml:space="preserve">recruitment strategies to optimise </w:t>
      </w:r>
      <w:r w:rsidR="00930447">
        <w:rPr>
          <w:rFonts w:ascii="Arial" w:hAnsi="Arial" w:cs="Arial"/>
        </w:rPr>
        <w:t xml:space="preserve">organisational capability </w:t>
      </w:r>
      <w:r w:rsidR="0035469D">
        <w:rPr>
          <w:rFonts w:ascii="Arial" w:hAnsi="Arial" w:cs="Arial"/>
        </w:rPr>
        <w:t xml:space="preserve">for sustainability </w:t>
      </w:r>
      <w:r w:rsidR="009E4D68">
        <w:rPr>
          <w:rFonts w:ascii="Arial" w:hAnsi="Arial" w:cs="Arial"/>
        </w:rPr>
        <w:t xml:space="preserve">in </w:t>
      </w:r>
      <w:r w:rsidR="0035469D">
        <w:rPr>
          <w:rFonts w:ascii="Arial" w:hAnsi="Arial" w:cs="Arial"/>
        </w:rPr>
        <w:t xml:space="preserve">the future. </w:t>
      </w:r>
    </w:p>
    <w:p w14:paraId="3A3BD6FE" w14:textId="77777777" w:rsidR="000C2954" w:rsidRPr="000C2954" w:rsidRDefault="000C2954" w:rsidP="000C2954">
      <w:pPr>
        <w:tabs>
          <w:tab w:val="left" w:pos="1040"/>
        </w:tabs>
        <w:spacing w:line="480" w:lineRule="auto"/>
        <w:ind w:left="1418"/>
        <w:rPr>
          <w:rFonts w:ascii="Arial" w:hAnsi="Arial" w:cs="Arial"/>
        </w:rPr>
      </w:pPr>
    </w:p>
    <w:p w14:paraId="6DA60CE2" w14:textId="5E975185" w:rsidR="00597374" w:rsidRPr="00597374" w:rsidRDefault="002B74C0" w:rsidP="00597374">
      <w:pPr>
        <w:tabs>
          <w:tab w:val="left" w:pos="1040"/>
        </w:tabs>
        <w:spacing w:line="480" w:lineRule="auto"/>
        <w:ind w:left="1418"/>
        <w:rPr>
          <w:rFonts w:ascii="Arial" w:hAnsi="Arial" w:cs="Arial"/>
          <w:b/>
          <w:bCs/>
          <w:i/>
          <w:iCs/>
        </w:rPr>
      </w:pPr>
      <w:r>
        <w:rPr>
          <w:rFonts w:ascii="Arial" w:hAnsi="Arial" w:cs="Arial"/>
          <w:b/>
          <w:bCs/>
          <w:i/>
          <w:iCs/>
        </w:rPr>
        <w:t>Flexibility?</w:t>
      </w:r>
    </w:p>
    <w:p w14:paraId="4C8F502B" w14:textId="2841823E" w:rsidR="00561383" w:rsidRDefault="00446853" w:rsidP="00F47A43">
      <w:pPr>
        <w:tabs>
          <w:tab w:val="left" w:pos="1040"/>
        </w:tabs>
        <w:spacing w:line="480" w:lineRule="auto"/>
        <w:ind w:left="1418"/>
        <w:rPr>
          <w:rFonts w:ascii="Arial" w:hAnsi="Arial" w:cs="Arial"/>
        </w:rPr>
      </w:pPr>
      <w:r>
        <w:rPr>
          <w:rFonts w:ascii="Arial" w:hAnsi="Arial" w:cs="Arial"/>
        </w:rPr>
        <w:t xml:space="preserve">Flexible working has become a priority for the workforce with more prevalence placed on it </w:t>
      </w:r>
      <w:r w:rsidR="00875660">
        <w:rPr>
          <w:rFonts w:ascii="Arial" w:hAnsi="Arial" w:cs="Arial"/>
        </w:rPr>
        <w:t>since the emergence of COVID-19. An ACAS study found that</w:t>
      </w:r>
      <w:r w:rsidR="00A62821">
        <w:rPr>
          <w:rFonts w:ascii="Arial" w:hAnsi="Arial" w:cs="Arial"/>
        </w:rPr>
        <w:t xml:space="preserve"> more than half of employers </w:t>
      </w:r>
      <w:r w:rsidR="00F64E0E">
        <w:rPr>
          <w:rFonts w:ascii="Arial" w:hAnsi="Arial" w:cs="Arial"/>
        </w:rPr>
        <w:t xml:space="preserve">expected to receive flexible or hybrid working requests in 2022 (ACAS,2021) </w:t>
      </w:r>
      <w:r w:rsidR="0015475A">
        <w:rPr>
          <w:rFonts w:ascii="Arial" w:hAnsi="Arial" w:cs="Arial"/>
        </w:rPr>
        <w:t xml:space="preserve">CEO Susan Clews </w:t>
      </w:r>
      <w:r w:rsidR="004E4A98">
        <w:rPr>
          <w:rFonts w:ascii="Arial" w:hAnsi="Arial" w:cs="Arial"/>
        </w:rPr>
        <w:t>states that:</w:t>
      </w:r>
    </w:p>
    <w:p w14:paraId="30F29273" w14:textId="77777777" w:rsidR="004E4A98" w:rsidRDefault="004E4A98" w:rsidP="00F47A43">
      <w:pPr>
        <w:tabs>
          <w:tab w:val="left" w:pos="1040"/>
        </w:tabs>
        <w:spacing w:line="480" w:lineRule="auto"/>
        <w:ind w:left="1418"/>
        <w:rPr>
          <w:rFonts w:ascii="Arial" w:hAnsi="Arial" w:cs="Arial"/>
        </w:rPr>
      </w:pPr>
    </w:p>
    <w:p w14:paraId="5F20FA0D" w14:textId="07C8D011" w:rsidR="004E4A98" w:rsidRDefault="004E4A98" w:rsidP="00F47A43">
      <w:pPr>
        <w:tabs>
          <w:tab w:val="left" w:pos="1040"/>
        </w:tabs>
        <w:spacing w:line="480" w:lineRule="auto"/>
        <w:ind w:left="1418"/>
        <w:rPr>
          <w:rFonts w:ascii="Arial" w:hAnsi="Arial" w:cs="Arial"/>
        </w:rPr>
      </w:pPr>
      <w:r>
        <w:rPr>
          <w:rFonts w:ascii="Arial" w:hAnsi="Arial" w:cs="Arial"/>
        </w:rPr>
        <w:t xml:space="preserve">“The pandemic has greatly impacted working life </w:t>
      </w:r>
      <w:r w:rsidR="004B28F6">
        <w:rPr>
          <w:rFonts w:ascii="Arial" w:hAnsi="Arial" w:cs="Arial"/>
        </w:rPr>
        <w:t xml:space="preserve">and it is </w:t>
      </w:r>
      <w:r w:rsidR="00B63149">
        <w:rPr>
          <w:rFonts w:ascii="Arial" w:hAnsi="Arial" w:cs="Arial"/>
        </w:rPr>
        <w:t>unsurprising</w:t>
      </w:r>
      <w:r w:rsidR="004B28F6">
        <w:rPr>
          <w:rFonts w:ascii="Arial" w:hAnsi="Arial" w:cs="Arial"/>
        </w:rPr>
        <w:t xml:space="preserve"> that many employers and staff have seen the </w:t>
      </w:r>
      <w:r w:rsidR="001845F4">
        <w:rPr>
          <w:rFonts w:ascii="Arial" w:hAnsi="Arial" w:cs="Arial"/>
        </w:rPr>
        <w:t>benefits of flexible working during this difficult period”. (ACAS, 2021</w:t>
      </w:r>
      <w:r w:rsidR="004C3A60">
        <w:rPr>
          <w:rFonts w:ascii="Arial" w:hAnsi="Arial" w:cs="Arial"/>
        </w:rPr>
        <w:t>)</w:t>
      </w:r>
    </w:p>
    <w:p w14:paraId="4A756B70" w14:textId="77777777" w:rsidR="004C3A60" w:rsidRDefault="004C3A60" w:rsidP="00F47A43">
      <w:pPr>
        <w:tabs>
          <w:tab w:val="left" w:pos="1040"/>
        </w:tabs>
        <w:spacing w:line="480" w:lineRule="auto"/>
        <w:ind w:left="1418"/>
        <w:rPr>
          <w:rFonts w:ascii="Arial" w:hAnsi="Arial" w:cs="Arial"/>
        </w:rPr>
      </w:pPr>
    </w:p>
    <w:p w14:paraId="47B14B31" w14:textId="5BFF489E" w:rsidR="00B40B23" w:rsidRDefault="004C3A60" w:rsidP="00F47A43">
      <w:pPr>
        <w:tabs>
          <w:tab w:val="left" w:pos="1040"/>
        </w:tabs>
        <w:spacing w:line="480" w:lineRule="auto"/>
        <w:ind w:left="1418"/>
        <w:rPr>
          <w:rFonts w:ascii="Arial" w:hAnsi="Arial" w:cs="Arial"/>
        </w:rPr>
      </w:pPr>
      <w:r>
        <w:rPr>
          <w:rFonts w:ascii="Arial" w:hAnsi="Arial" w:cs="Arial"/>
        </w:rPr>
        <w:t xml:space="preserve">Taylor (2019) suggests that flexibility </w:t>
      </w:r>
      <w:r w:rsidR="006C05FC">
        <w:rPr>
          <w:rFonts w:ascii="Arial" w:hAnsi="Arial" w:cs="Arial"/>
        </w:rPr>
        <w:t xml:space="preserve">is </w:t>
      </w:r>
      <w:r w:rsidR="00B14DD5">
        <w:rPr>
          <w:rFonts w:ascii="Arial" w:hAnsi="Arial" w:cs="Arial"/>
        </w:rPr>
        <w:t xml:space="preserve">paramount to an organisations ability to flexibly </w:t>
      </w:r>
      <w:r w:rsidR="000539F5">
        <w:rPr>
          <w:rFonts w:ascii="Arial" w:hAnsi="Arial" w:cs="Arial"/>
        </w:rPr>
        <w:t xml:space="preserve">make use of talent efficiently and effectively and has a greater ability to </w:t>
      </w:r>
      <w:r w:rsidR="004551B8">
        <w:rPr>
          <w:rFonts w:ascii="Arial" w:hAnsi="Arial" w:cs="Arial"/>
        </w:rPr>
        <w:t xml:space="preserve">respond to change. Taylor (2019) also notes that </w:t>
      </w:r>
      <w:r w:rsidR="00B40B23">
        <w:rPr>
          <w:rFonts w:ascii="Arial" w:hAnsi="Arial" w:cs="Arial"/>
        </w:rPr>
        <w:t xml:space="preserve">hours of work flexibility also </w:t>
      </w:r>
      <w:r w:rsidR="000C2954">
        <w:rPr>
          <w:rFonts w:ascii="Arial" w:hAnsi="Arial" w:cs="Arial"/>
        </w:rPr>
        <w:t>facilitate</w:t>
      </w:r>
      <w:r w:rsidR="00B40B23">
        <w:rPr>
          <w:rFonts w:ascii="Arial" w:hAnsi="Arial" w:cs="Arial"/>
        </w:rPr>
        <w:t xml:space="preserve"> an </w:t>
      </w:r>
      <w:r w:rsidR="000C2954">
        <w:rPr>
          <w:rFonts w:ascii="Arial" w:hAnsi="Arial" w:cs="Arial"/>
        </w:rPr>
        <w:t>organisation’s</w:t>
      </w:r>
      <w:r w:rsidR="00B40B23">
        <w:rPr>
          <w:rFonts w:ascii="Arial" w:hAnsi="Arial" w:cs="Arial"/>
        </w:rPr>
        <w:t xml:space="preserve"> ability to retain strong employees. </w:t>
      </w:r>
    </w:p>
    <w:p w14:paraId="17003679" w14:textId="77777777" w:rsidR="00B40B23" w:rsidRDefault="00B40B23" w:rsidP="00F47A43">
      <w:pPr>
        <w:tabs>
          <w:tab w:val="left" w:pos="1040"/>
        </w:tabs>
        <w:spacing w:line="480" w:lineRule="auto"/>
        <w:ind w:left="1418"/>
        <w:rPr>
          <w:rFonts w:ascii="Arial" w:hAnsi="Arial" w:cs="Arial"/>
        </w:rPr>
      </w:pPr>
    </w:p>
    <w:p w14:paraId="030B47FB" w14:textId="510D7109" w:rsidR="006F57FB" w:rsidRDefault="00E56D13" w:rsidP="00F47A43">
      <w:pPr>
        <w:tabs>
          <w:tab w:val="left" w:pos="1040"/>
        </w:tabs>
        <w:spacing w:line="480" w:lineRule="auto"/>
        <w:ind w:left="1418"/>
        <w:rPr>
          <w:rFonts w:ascii="Arial" w:hAnsi="Arial" w:cs="Arial"/>
        </w:rPr>
      </w:pPr>
      <w:r>
        <w:rPr>
          <w:rFonts w:ascii="Arial" w:hAnsi="Arial" w:cs="Arial"/>
        </w:rPr>
        <w:t xml:space="preserve">Park Dean </w:t>
      </w:r>
      <w:r w:rsidR="00CF7F50">
        <w:rPr>
          <w:rFonts w:ascii="Arial" w:hAnsi="Arial" w:cs="Arial"/>
        </w:rPr>
        <w:t>Resorts (PDR</w:t>
      </w:r>
      <w:r w:rsidR="000C2954">
        <w:rPr>
          <w:rFonts w:ascii="Arial" w:hAnsi="Arial" w:cs="Arial"/>
        </w:rPr>
        <w:t>),</w:t>
      </w:r>
      <w:r>
        <w:rPr>
          <w:rFonts w:ascii="Arial" w:hAnsi="Arial" w:cs="Arial"/>
        </w:rPr>
        <w:t xml:space="preserve"> as a seasonal recrui</w:t>
      </w:r>
      <w:r w:rsidR="00910642">
        <w:rPr>
          <w:rFonts w:ascii="Arial" w:hAnsi="Arial" w:cs="Arial"/>
        </w:rPr>
        <w:t xml:space="preserve">ter with versatile roles </w:t>
      </w:r>
      <w:r w:rsidR="00FB33F2">
        <w:rPr>
          <w:rFonts w:ascii="Arial" w:hAnsi="Arial" w:cs="Arial"/>
        </w:rPr>
        <w:t xml:space="preserve">give the options to candidates to choose their hours and days of work. </w:t>
      </w:r>
      <w:r w:rsidR="00CF7F50">
        <w:rPr>
          <w:rFonts w:ascii="Arial" w:hAnsi="Arial" w:cs="Arial"/>
        </w:rPr>
        <w:t xml:space="preserve">This puts PDR at an advantage. A CIPD report in </w:t>
      </w:r>
      <w:r w:rsidR="00B53438">
        <w:rPr>
          <w:rFonts w:ascii="Arial" w:hAnsi="Arial" w:cs="Arial"/>
        </w:rPr>
        <w:t xml:space="preserve">December edition of People Management </w:t>
      </w:r>
      <w:r w:rsidR="00FF170D">
        <w:rPr>
          <w:rFonts w:ascii="Arial" w:hAnsi="Arial" w:cs="Arial"/>
        </w:rPr>
        <w:t xml:space="preserve">Magazine found that </w:t>
      </w:r>
      <w:r w:rsidR="00277FBA">
        <w:rPr>
          <w:rFonts w:ascii="Arial" w:hAnsi="Arial" w:cs="Arial"/>
        </w:rPr>
        <w:t>42% of respo</w:t>
      </w:r>
      <w:r w:rsidR="00452CBF">
        <w:rPr>
          <w:rFonts w:ascii="Arial" w:hAnsi="Arial" w:cs="Arial"/>
        </w:rPr>
        <w:t xml:space="preserve">ndents felt that flexibility was important, this was above increased salary </w:t>
      </w:r>
      <w:r w:rsidR="003603FC">
        <w:rPr>
          <w:rFonts w:ascii="Arial" w:hAnsi="Arial" w:cs="Arial"/>
        </w:rPr>
        <w:t xml:space="preserve">at 29%. </w:t>
      </w:r>
      <w:r w:rsidR="00EE5BBF">
        <w:rPr>
          <w:rFonts w:ascii="Arial" w:hAnsi="Arial" w:cs="Arial"/>
        </w:rPr>
        <w:lastRenderedPageBreak/>
        <w:t>(CIPD, 2021 pg36</w:t>
      </w:r>
      <w:r w:rsidR="00676780">
        <w:rPr>
          <w:rFonts w:ascii="Arial" w:hAnsi="Arial" w:cs="Arial"/>
        </w:rPr>
        <w:t xml:space="preserve">) </w:t>
      </w:r>
      <w:r w:rsidR="006F57FB">
        <w:rPr>
          <w:rFonts w:ascii="Arial" w:hAnsi="Arial" w:cs="Arial"/>
        </w:rPr>
        <w:t>Flexibility</w:t>
      </w:r>
      <w:r w:rsidR="003603FC">
        <w:rPr>
          <w:rFonts w:ascii="Arial" w:hAnsi="Arial" w:cs="Arial"/>
        </w:rPr>
        <w:t xml:space="preserve"> </w:t>
      </w:r>
      <w:r w:rsidR="006B01BC">
        <w:rPr>
          <w:rFonts w:ascii="Arial" w:hAnsi="Arial" w:cs="Arial"/>
        </w:rPr>
        <w:t>was</w:t>
      </w:r>
      <w:r w:rsidR="003603FC">
        <w:rPr>
          <w:rFonts w:ascii="Arial" w:hAnsi="Arial" w:cs="Arial"/>
        </w:rPr>
        <w:t xml:space="preserve"> important to the workforce </w:t>
      </w:r>
      <w:r w:rsidR="00676780">
        <w:rPr>
          <w:rFonts w:ascii="Arial" w:hAnsi="Arial" w:cs="Arial"/>
        </w:rPr>
        <w:t>pre pandemic but more important now</w:t>
      </w:r>
      <w:r w:rsidR="003603FC">
        <w:rPr>
          <w:rFonts w:ascii="Arial" w:hAnsi="Arial" w:cs="Arial"/>
        </w:rPr>
        <w:t>, however there are potential pitfalls</w:t>
      </w:r>
      <w:r w:rsidR="006F57FB">
        <w:rPr>
          <w:rFonts w:ascii="Arial" w:hAnsi="Arial" w:cs="Arial"/>
        </w:rPr>
        <w:t xml:space="preserve"> such as legal rights of “workers”</w:t>
      </w:r>
      <w:r w:rsidR="00E31613">
        <w:rPr>
          <w:rFonts w:ascii="Arial" w:hAnsi="Arial" w:cs="Arial"/>
        </w:rPr>
        <w:t xml:space="preserve"> on short </w:t>
      </w:r>
      <w:r w:rsidR="000C2954">
        <w:rPr>
          <w:rFonts w:ascii="Arial" w:hAnsi="Arial" w:cs="Arial"/>
        </w:rPr>
        <w:t>term,</w:t>
      </w:r>
      <w:r w:rsidR="00E31613">
        <w:rPr>
          <w:rFonts w:ascii="Arial" w:hAnsi="Arial" w:cs="Arial"/>
        </w:rPr>
        <w:t xml:space="preserve"> seasonal </w:t>
      </w:r>
      <w:r w:rsidR="000C2954">
        <w:rPr>
          <w:rFonts w:ascii="Arial" w:hAnsi="Arial" w:cs="Arial"/>
        </w:rPr>
        <w:t>contracts,</w:t>
      </w:r>
      <w:r w:rsidR="00E31613">
        <w:rPr>
          <w:rFonts w:ascii="Arial" w:hAnsi="Arial" w:cs="Arial"/>
        </w:rPr>
        <w:t xml:space="preserve"> </w:t>
      </w:r>
      <w:r w:rsidR="00B304E9">
        <w:rPr>
          <w:rFonts w:ascii="Arial" w:hAnsi="Arial" w:cs="Arial"/>
        </w:rPr>
        <w:t xml:space="preserve">high </w:t>
      </w:r>
      <w:r w:rsidR="0097497B">
        <w:rPr>
          <w:rFonts w:ascii="Arial" w:hAnsi="Arial" w:cs="Arial"/>
        </w:rPr>
        <w:t xml:space="preserve">employee </w:t>
      </w:r>
      <w:r w:rsidR="00B304E9">
        <w:rPr>
          <w:rFonts w:ascii="Arial" w:hAnsi="Arial" w:cs="Arial"/>
        </w:rPr>
        <w:t xml:space="preserve">turnover and loss of revenue </w:t>
      </w:r>
      <w:r w:rsidR="0097497B">
        <w:rPr>
          <w:rFonts w:ascii="Arial" w:hAnsi="Arial" w:cs="Arial"/>
        </w:rPr>
        <w:t xml:space="preserve">due to a lack of commitment to temporary roles. </w:t>
      </w:r>
    </w:p>
    <w:p w14:paraId="118C036A" w14:textId="77777777" w:rsidR="001451BB" w:rsidRDefault="001451BB" w:rsidP="00F47A43">
      <w:pPr>
        <w:tabs>
          <w:tab w:val="left" w:pos="1040"/>
        </w:tabs>
        <w:spacing w:line="480" w:lineRule="auto"/>
        <w:ind w:left="1418"/>
        <w:rPr>
          <w:rFonts w:ascii="Arial" w:hAnsi="Arial" w:cs="Arial"/>
        </w:rPr>
      </w:pPr>
    </w:p>
    <w:p w14:paraId="1345A354" w14:textId="72BDF911" w:rsidR="001451BB" w:rsidRPr="001451BB" w:rsidRDefault="001451BB" w:rsidP="00F47A43">
      <w:pPr>
        <w:tabs>
          <w:tab w:val="left" w:pos="1040"/>
        </w:tabs>
        <w:spacing w:line="480" w:lineRule="auto"/>
        <w:ind w:left="1418"/>
        <w:rPr>
          <w:rFonts w:ascii="Arial" w:hAnsi="Arial" w:cs="Arial"/>
          <w:b/>
          <w:bCs/>
          <w:i/>
          <w:iCs/>
        </w:rPr>
      </w:pPr>
      <w:r w:rsidRPr="001451BB">
        <w:rPr>
          <w:rFonts w:ascii="Arial" w:hAnsi="Arial" w:cs="Arial"/>
          <w:b/>
          <w:bCs/>
          <w:i/>
          <w:iCs/>
        </w:rPr>
        <w:t>Hospitality and Labour Turnover</w:t>
      </w:r>
      <w:r>
        <w:rPr>
          <w:rFonts w:ascii="Arial" w:hAnsi="Arial" w:cs="Arial"/>
          <w:b/>
          <w:bCs/>
          <w:i/>
          <w:iCs/>
        </w:rPr>
        <w:t>:</w:t>
      </w:r>
    </w:p>
    <w:p w14:paraId="32D12CED" w14:textId="053273F5" w:rsidR="000761B5" w:rsidRDefault="000761B5" w:rsidP="00F47A43">
      <w:pPr>
        <w:tabs>
          <w:tab w:val="left" w:pos="1040"/>
        </w:tabs>
        <w:spacing w:line="480" w:lineRule="auto"/>
        <w:ind w:left="1418"/>
        <w:rPr>
          <w:rFonts w:ascii="Arial" w:hAnsi="Arial" w:cs="Arial"/>
        </w:rPr>
      </w:pPr>
      <w:r>
        <w:rPr>
          <w:rFonts w:ascii="Arial" w:hAnsi="Arial" w:cs="Arial"/>
        </w:rPr>
        <w:t xml:space="preserve">According to UkHospitality </w:t>
      </w:r>
      <w:r w:rsidR="00CF7A04">
        <w:rPr>
          <w:rFonts w:ascii="Arial" w:hAnsi="Arial" w:cs="Arial"/>
        </w:rPr>
        <w:t xml:space="preserve">(2021), a YouGov poll found that </w:t>
      </w:r>
      <w:r w:rsidR="004A6BAD">
        <w:rPr>
          <w:rFonts w:ascii="Arial" w:hAnsi="Arial" w:cs="Arial"/>
        </w:rPr>
        <w:t xml:space="preserve">the hospitality sector in which PDR operates in </w:t>
      </w:r>
      <w:r w:rsidR="00152710">
        <w:rPr>
          <w:rFonts w:ascii="Arial" w:hAnsi="Arial" w:cs="Arial"/>
        </w:rPr>
        <w:t xml:space="preserve">has an employee turnover rate double of that the UK average </w:t>
      </w:r>
      <w:r w:rsidR="00641336">
        <w:rPr>
          <w:rFonts w:ascii="Arial" w:hAnsi="Arial" w:cs="Arial"/>
        </w:rPr>
        <w:t>at 30%. It is stated that low retention is largely due to unsociable working hours, low pay an</w:t>
      </w:r>
      <w:r w:rsidR="000B5181">
        <w:rPr>
          <w:rFonts w:ascii="Arial" w:hAnsi="Arial" w:cs="Arial"/>
        </w:rPr>
        <w:t xml:space="preserve">d benefits and often with short term fixed contract, there </w:t>
      </w:r>
      <w:r w:rsidR="00A42E5F">
        <w:rPr>
          <w:rFonts w:ascii="Arial" w:hAnsi="Arial" w:cs="Arial"/>
        </w:rPr>
        <w:t xml:space="preserve">are a lack of career prospects. </w:t>
      </w:r>
      <w:r w:rsidR="00DF6217">
        <w:rPr>
          <w:rFonts w:ascii="Arial" w:hAnsi="Arial" w:cs="Arial"/>
        </w:rPr>
        <w:t xml:space="preserve">The YouGov poll illustrates that only 3% </w:t>
      </w:r>
      <w:r w:rsidR="0050274D">
        <w:rPr>
          <w:rFonts w:ascii="Arial" w:hAnsi="Arial" w:cs="Arial"/>
        </w:rPr>
        <w:t>of respondents chose to work in hospitality because of the career prospects offered</w:t>
      </w:r>
      <w:r w:rsidR="00631682">
        <w:rPr>
          <w:rFonts w:ascii="Arial" w:hAnsi="Arial" w:cs="Arial"/>
        </w:rPr>
        <w:t xml:space="preserve"> with 54% admitting that Hospitality was regarded as a </w:t>
      </w:r>
      <w:r w:rsidR="00897B6E">
        <w:rPr>
          <w:rFonts w:ascii="Arial" w:hAnsi="Arial" w:cs="Arial"/>
        </w:rPr>
        <w:t>stopgap</w:t>
      </w:r>
      <w:r w:rsidR="00631682">
        <w:rPr>
          <w:rFonts w:ascii="Arial" w:hAnsi="Arial" w:cs="Arial"/>
        </w:rPr>
        <w:t xml:space="preserve"> whilst looking for a more stable job. </w:t>
      </w:r>
    </w:p>
    <w:p w14:paraId="00B39B2C" w14:textId="19ACFB7A" w:rsidR="00E75031" w:rsidRDefault="003A02A0" w:rsidP="00F47A43">
      <w:pPr>
        <w:tabs>
          <w:tab w:val="left" w:pos="1040"/>
        </w:tabs>
        <w:spacing w:line="480" w:lineRule="auto"/>
        <w:ind w:left="1418"/>
        <w:rPr>
          <w:rFonts w:ascii="Arial" w:hAnsi="Arial" w:cs="Arial"/>
        </w:rPr>
      </w:pPr>
      <w:r>
        <w:rPr>
          <w:rFonts w:ascii="Arial" w:hAnsi="Arial" w:cs="Arial"/>
        </w:rPr>
        <w:t>It is impor</w:t>
      </w:r>
      <w:r w:rsidR="00C35FE5">
        <w:rPr>
          <w:rFonts w:ascii="Arial" w:hAnsi="Arial" w:cs="Arial"/>
        </w:rPr>
        <w:t xml:space="preserve">tant to note that full time, permanent roles do not suit all </w:t>
      </w:r>
      <w:r w:rsidR="00E4463F">
        <w:rPr>
          <w:rFonts w:ascii="Arial" w:hAnsi="Arial" w:cs="Arial"/>
        </w:rPr>
        <w:t xml:space="preserve">job seekers such as those in education </w:t>
      </w:r>
      <w:r w:rsidR="00DB379A">
        <w:rPr>
          <w:rFonts w:ascii="Arial" w:hAnsi="Arial" w:cs="Arial"/>
        </w:rPr>
        <w:t>or with c</w:t>
      </w:r>
      <w:r w:rsidR="007B460A">
        <w:rPr>
          <w:rFonts w:ascii="Arial" w:hAnsi="Arial" w:cs="Arial"/>
        </w:rPr>
        <w:t>are giving responsibilities</w:t>
      </w:r>
      <w:r w:rsidR="00550431">
        <w:rPr>
          <w:rFonts w:ascii="Arial" w:hAnsi="Arial" w:cs="Arial"/>
        </w:rPr>
        <w:t xml:space="preserve"> and these groups amongst others are often attracted to such roles in Hospitality</w:t>
      </w:r>
      <w:r w:rsidR="00884008">
        <w:rPr>
          <w:rFonts w:ascii="Arial" w:hAnsi="Arial" w:cs="Arial"/>
        </w:rPr>
        <w:t>. The UK government</w:t>
      </w:r>
      <w:r w:rsidR="000A3024">
        <w:rPr>
          <w:rFonts w:ascii="Arial" w:hAnsi="Arial" w:cs="Arial"/>
        </w:rPr>
        <w:t xml:space="preserve"> (2021)</w:t>
      </w:r>
      <w:r w:rsidR="00884008">
        <w:rPr>
          <w:rFonts w:ascii="Arial" w:hAnsi="Arial" w:cs="Arial"/>
        </w:rPr>
        <w:t xml:space="preserve"> also regard flexibility as important </w:t>
      </w:r>
      <w:r w:rsidR="000A3024">
        <w:rPr>
          <w:rFonts w:ascii="Arial" w:hAnsi="Arial" w:cs="Arial"/>
        </w:rPr>
        <w:t xml:space="preserve">to the labour force and have announced plans </w:t>
      </w:r>
      <w:r w:rsidR="007277EB">
        <w:rPr>
          <w:rFonts w:ascii="Arial" w:hAnsi="Arial" w:cs="Arial"/>
        </w:rPr>
        <w:t>to strengthen “Day one” flexibility rights to employees</w:t>
      </w:r>
      <w:r w:rsidR="007E3897">
        <w:rPr>
          <w:rFonts w:ascii="Arial" w:hAnsi="Arial" w:cs="Arial"/>
        </w:rPr>
        <w:t xml:space="preserve"> and is currently under review. </w:t>
      </w:r>
      <w:r w:rsidR="008929F6">
        <w:rPr>
          <w:rFonts w:ascii="Arial" w:hAnsi="Arial" w:cs="Arial"/>
        </w:rPr>
        <w:t>Business Sec</w:t>
      </w:r>
      <w:r w:rsidR="00E22A3F">
        <w:rPr>
          <w:rFonts w:ascii="Arial" w:hAnsi="Arial" w:cs="Arial"/>
        </w:rPr>
        <w:t>retary Kwasi Kwarteng (2021) is quoted</w:t>
      </w:r>
      <w:r w:rsidR="00E75031">
        <w:rPr>
          <w:rFonts w:ascii="Arial" w:hAnsi="Arial" w:cs="Arial"/>
        </w:rPr>
        <w:t>:</w:t>
      </w:r>
    </w:p>
    <w:p w14:paraId="3F5F81FA" w14:textId="36D3AD0D" w:rsidR="00A94428" w:rsidRDefault="00E75031" w:rsidP="00F47A43">
      <w:pPr>
        <w:tabs>
          <w:tab w:val="left" w:pos="1040"/>
        </w:tabs>
        <w:spacing w:line="480" w:lineRule="auto"/>
        <w:ind w:left="1418"/>
        <w:rPr>
          <w:rFonts w:ascii="Arial" w:hAnsi="Arial" w:cs="Arial"/>
        </w:rPr>
      </w:pPr>
      <w:r>
        <w:rPr>
          <w:rFonts w:ascii="Arial" w:hAnsi="Arial" w:cs="Arial"/>
        </w:rPr>
        <w:lastRenderedPageBreak/>
        <w:t xml:space="preserve">“A more engaged and productive </w:t>
      </w:r>
      <w:r w:rsidR="00897B6E">
        <w:rPr>
          <w:rFonts w:ascii="Arial" w:hAnsi="Arial" w:cs="Arial"/>
        </w:rPr>
        <w:t>workforce,</w:t>
      </w:r>
      <w:r w:rsidR="00C24EE4">
        <w:rPr>
          <w:rFonts w:ascii="Arial" w:hAnsi="Arial" w:cs="Arial"/>
        </w:rPr>
        <w:t xml:space="preserve"> a higher calibre of applicants and better retention rates- the business case for flexible working is compelling”. </w:t>
      </w:r>
    </w:p>
    <w:p w14:paraId="4A084999" w14:textId="77777777" w:rsidR="00F56B45" w:rsidRDefault="00033EBC" w:rsidP="00F47A43">
      <w:pPr>
        <w:tabs>
          <w:tab w:val="left" w:pos="1040"/>
        </w:tabs>
        <w:spacing w:line="480" w:lineRule="auto"/>
        <w:ind w:left="1418"/>
        <w:rPr>
          <w:rFonts w:ascii="Arial" w:hAnsi="Arial" w:cs="Arial"/>
        </w:rPr>
      </w:pPr>
      <w:r>
        <w:rPr>
          <w:rFonts w:ascii="Arial" w:hAnsi="Arial" w:cs="Arial"/>
        </w:rPr>
        <w:t xml:space="preserve">Minister for Women and Equalities Liz Truss </w:t>
      </w:r>
      <w:r w:rsidR="00222DA9">
        <w:rPr>
          <w:rFonts w:ascii="Arial" w:hAnsi="Arial" w:cs="Arial"/>
        </w:rPr>
        <w:t xml:space="preserve">(2021) states that everyone regardless of background or location </w:t>
      </w:r>
      <w:r w:rsidR="00914B87">
        <w:rPr>
          <w:rFonts w:ascii="Arial" w:hAnsi="Arial" w:cs="Arial"/>
        </w:rPr>
        <w:t xml:space="preserve">to have the same opportunities and regards the bill as the right thing to do for workers, their families and </w:t>
      </w:r>
      <w:r w:rsidR="00DC05DE">
        <w:rPr>
          <w:rFonts w:ascii="Arial" w:hAnsi="Arial" w:cs="Arial"/>
        </w:rPr>
        <w:t xml:space="preserve">the wider economy. </w:t>
      </w:r>
    </w:p>
    <w:p w14:paraId="2E0EF7A2" w14:textId="77777777" w:rsidR="00A84B95" w:rsidRDefault="00A84B95" w:rsidP="00F47A43">
      <w:pPr>
        <w:tabs>
          <w:tab w:val="left" w:pos="1040"/>
        </w:tabs>
        <w:spacing w:line="480" w:lineRule="auto"/>
        <w:ind w:left="1418"/>
        <w:rPr>
          <w:rFonts w:ascii="Arial" w:hAnsi="Arial" w:cs="Arial"/>
        </w:rPr>
      </w:pPr>
    </w:p>
    <w:p w14:paraId="6B3A3F07" w14:textId="5C4A50D7" w:rsidR="00F56B45" w:rsidRPr="00A84B95" w:rsidRDefault="00A84B95" w:rsidP="00F47A43">
      <w:pPr>
        <w:tabs>
          <w:tab w:val="left" w:pos="1040"/>
        </w:tabs>
        <w:spacing w:line="480" w:lineRule="auto"/>
        <w:ind w:left="1418"/>
        <w:rPr>
          <w:rFonts w:ascii="Arial" w:hAnsi="Arial" w:cs="Arial"/>
          <w:b/>
          <w:bCs/>
          <w:i/>
          <w:iCs/>
        </w:rPr>
      </w:pPr>
      <w:r w:rsidRPr="00A84B95">
        <w:rPr>
          <w:rFonts w:ascii="Arial" w:hAnsi="Arial" w:cs="Arial"/>
          <w:b/>
          <w:bCs/>
          <w:i/>
          <w:iCs/>
        </w:rPr>
        <w:t>Pay and Benefits:</w:t>
      </w:r>
    </w:p>
    <w:p w14:paraId="40C49DE8" w14:textId="77777777" w:rsidR="00690A34" w:rsidRDefault="00F56B45" w:rsidP="00F47A43">
      <w:pPr>
        <w:tabs>
          <w:tab w:val="left" w:pos="1040"/>
        </w:tabs>
        <w:spacing w:line="480" w:lineRule="auto"/>
        <w:ind w:left="1418"/>
        <w:rPr>
          <w:rFonts w:ascii="Arial" w:hAnsi="Arial" w:cs="Arial"/>
        </w:rPr>
      </w:pPr>
      <w:r>
        <w:rPr>
          <w:rFonts w:ascii="Arial" w:hAnsi="Arial" w:cs="Arial"/>
        </w:rPr>
        <w:t xml:space="preserve">In addition </w:t>
      </w:r>
      <w:r w:rsidR="003A4E7F">
        <w:rPr>
          <w:rFonts w:ascii="Arial" w:hAnsi="Arial" w:cs="Arial"/>
        </w:rPr>
        <w:t xml:space="preserve">to </w:t>
      </w:r>
      <w:r>
        <w:rPr>
          <w:rFonts w:ascii="Arial" w:hAnsi="Arial" w:cs="Arial"/>
        </w:rPr>
        <w:t xml:space="preserve">the strength of offering their workforce </w:t>
      </w:r>
      <w:r w:rsidR="005A5565">
        <w:rPr>
          <w:rFonts w:ascii="Arial" w:hAnsi="Arial" w:cs="Arial"/>
        </w:rPr>
        <w:t>flexibility, PDR offers starting pay for</w:t>
      </w:r>
      <w:r w:rsidR="00600FB9">
        <w:rPr>
          <w:rFonts w:ascii="Arial" w:hAnsi="Arial" w:cs="Arial"/>
        </w:rPr>
        <w:t xml:space="preserve"> low skilled workers </w:t>
      </w:r>
      <w:r w:rsidR="003A4E7F">
        <w:rPr>
          <w:rFonts w:ascii="Arial" w:hAnsi="Arial" w:cs="Arial"/>
        </w:rPr>
        <w:t xml:space="preserve">at £9.20, regardless of age group. </w:t>
      </w:r>
      <w:r w:rsidR="00946FC6">
        <w:rPr>
          <w:rFonts w:ascii="Arial" w:hAnsi="Arial" w:cs="Arial"/>
        </w:rPr>
        <w:t xml:space="preserve">This </w:t>
      </w:r>
      <w:r w:rsidR="000F11FE">
        <w:rPr>
          <w:rFonts w:ascii="Arial" w:hAnsi="Arial" w:cs="Arial"/>
        </w:rPr>
        <w:t xml:space="preserve">is double the minimum amount required to pay under 18’s and </w:t>
      </w:r>
      <w:r w:rsidR="00511D04">
        <w:rPr>
          <w:rFonts w:ascii="Arial" w:hAnsi="Arial" w:cs="Arial"/>
        </w:rPr>
        <w:t xml:space="preserve">49p more than the national minimum wage </w:t>
      </w:r>
      <w:r w:rsidR="005D45FA">
        <w:rPr>
          <w:rFonts w:ascii="Arial" w:hAnsi="Arial" w:cs="Arial"/>
        </w:rPr>
        <w:t xml:space="preserve">according </w:t>
      </w:r>
      <w:r w:rsidR="0084797E">
        <w:rPr>
          <w:rFonts w:ascii="Arial" w:hAnsi="Arial" w:cs="Arial"/>
        </w:rPr>
        <w:t xml:space="preserve">to </w:t>
      </w:r>
      <w:r w:rsidR="000D3B33">
        <w:rPr>
          <w:rFonts w:ascii="Arial" w:hAnsi="Arial" w:cs="Arial"/>
        </w:rPr>
        <w:t>(</w:t>
      </w:r>
      <w:r w:rsidR="005D45FA">
        <w:rPr>
          <w:rFonts w:ascii="Arial" w:hAnsi="Arial" w:cs="Arial"/>
        </w:rPr>
        <w:t xml:space="preserve">gov.uk </w:t>
      </w:r>
      <w:r w:rsidR="000D3B33">
        <w:rPr>
          <w:rFonts w:ascii="Arial" w:hAnsi="Arial" w:cs="Arial"/>
        </w:rPr>
        <w:t>2</w:t>
      </w:r>
      <w:r w:rsidR="005D45FA">
        <w:rPr>
          <w:rFonts w:ascii="Arial" w:hAnsi="Arial" w:cs="Arial"/>
        </w:rPr>
        <w:t>021).</w:t>
      </w:r>
      <w:r w:rsidR="00C24EE4">
        <w:rPr>
          <w:rFonts w:ascii="Arial" w:hAnsi="Arial" w:cs="Arial"/>
        </w:rPr>
        <w:t xml:space="preserve"> </w:t>
      </w:r>
    </w:p>
    <w:p w14:paraId="09534CBD" w14:textId="77777777" w:rsidR="0079589F" w:rsidRDefault="00723515" w:rsidP="00F47A43">
      <w:pPr>
        <w:tabs>
          <w:tab w:val="left" w:pos="1040"/>
        </w:tabs>
        <w:spacing w:line="480" w:lineRule="auto"/>
        <w:ind w:left="1418"/>
        <w:rPr>
          <w:rFonts w:ascii="Arial" w:hAnsi="Arial" w:cs="Arial"/>
        </w:rPr>
      </w:pPr>
      <w:r>
        <w:rPr>
          <w:rFonts w:ascii="Arial" w:hAnsi="Arial" w:cs="Arial"/>
        </w:rPr>
        <w:t xml:space="preserve">PDR </w:t>
      </w:r>
      <w:r w:rsidR="00A40E5D">
        <w:rPr>
          <w:rFonts w:ascii="Arial" w:hAnsi="Arial" w:cs="Arial"/>
        </w:rPr>
        <w:t xml:space="preserve">nearest competitor is regarded as Bourne </w:t>
      </w:r>
      <w:r w:rsidR="00690A34">
        <w:rPr>
          <w:rFonts w:ascii="Arial" w:hAnsi="Arial" w:cs="Arial"/>
        </w:rPr>
        <w:t>Le</w:t>
      </w:r>
      <w:r w:rsidR="00A40E5D">
        <w:rPr>
          <w:rFonts w:ascii="Arial" w:hAnsi="Arial" w:cs="Arial"/>
        </w:rPr>
        <w:t xml:space="preserve">isure and research on their corporate careers site </w:t>
      </w:r>
      <w:r w:rsidR="00690A34">
        <w:rPr>
          <w:rFonts w:ascii="Arial" w:hAnsi="Arial" w:cs="Arial"/>
        </w:rPr>
        <w:t xml:space="preserve">indicates that </w:t>
      </w:r>
      <w:r w:rsidR="00897B6E">
        <w:rPr>
          <w:rFonts w:ascii="Arial" w:hAnsi="Arial" w:cs="Arial"/>
        </w:rPr>
        <w:t xml:space="preserve">they are offering National minimum wage for equivalent roles. </w:t>
      </w:r>
      <w:r w:rsidR="00FD2DE4">
        <w:rPr>
          <w:rFonts w:ascii="Arial" w:hAnsi="Arial" w:cs="Arial"/>
        </w:rPr>
        <w:t xml:space="preserve">(Bourne Leisure, 2021) </w:t>
      </w:r>
      <w:r w:rsidR="004863DD">
        <w:rPr>
          <w:rFonts w:ascii="Arial" w:hAnsi="Arial" w:cs="Arial"/>
        </w:rPr>
        <w:t xml:space="preserve">This gives PDR a competitive edge and a strength in the market. </w:t>
      </w:r>
      <w:r w:rsidR="00F62591">
        <w:rPr>
          <w:rFonts w:ascii="Arial" w:hAnsi="Arial" w:cs="Arial"/>
        </w:rPr>
        <w:t xml:space="preserve">An upcoming </w:t>
      </w:r>
      <w:r w:rsidR="002D6B9A">
        <w:rPr>
          <w:rFonts w:ascii="Arial" w:hAnsi="Arial" w:cs="Arial"/>
        </w:rPr>
        <w:t>legislative</w:t>
      </w:r>
      <w:r w:rsidR="00F62591">
        <w:rPr>
          <w:rFonts w:ascii="Arial" w:hAnsi="Arial" w:cs="Arial"/>
        </w:rPr>
        <w:t xml:space="preserve"> threat to this </w:t>
      </w:r>
      <w:r w:rsidR="002D6B9A">
        <w:rPr>
          <w:rFonts w:ascii="Arial" w:hAnsi="Arial" w:cs="Arial"/>
        </w:rPr>
        <w:t xml:space="preserve">benefit is the Planned rises for minimum wage and National Insurance contributions in April </w:t>
      </w:r>
      <w:r w:rsidR="001D1EFB">
        <w:rPr>
          <w:rFonts w:ascii="Arial" w:hAnsi="Arial" w:cs="Arial"/>
        </w:rPr>
        <w:t>2022.</w:t>
      </w:r>
      <w:r w:rsidR="003D0DF9">
        <w:rPr>
          <w:rFonts w:ascii="Arial" w:hAnsi="Arial" w:cs="Arial"/>
        </w:rPr>
        <w:t xml:space="preserve"> </w:t>
      </w:r>
      <w:r w:rsidR="009B56B5">
        <w:rPr>
          <w:rFonts w:ascii="Arial" w:hAnsi="Arial" w:cs="Arial"/>
        </w:rPr>
        <w:t xml:space="preserve">According to a report (Gov.uk, 2021) </w:t>
      </w:r>
      <w:r w:rsidR="00F2752B">
        <w:rPr>
          <w:rFonts w:ascii="Arial" w:hAnsi="Arial" w:cs="Arial"/>
        </w:rPr>
        <w:t xml:space="preserve">National </w:t>
      </w:r>
      <w:r w:rsidR="00AF4105">
        <w:rPr>
          <w:rFonts w:ascii="Arial" w:hAnsi="Arial" w:cs="Arial"/>
        </w:rPr>
        <w:t xml:space="preserve">Minimum Wage is increasing to £9.50 from April 2022. </w:t>
      </w:r>
      <w:r w:rsidR="001D1EFB">
        <w:rPr>
          <w:rFonts w:ascii="Arial" w:hAnsi="Arial" w:cs="Arial"/>
        </w:rPr>
        <w:t xml:space="preserve">If PDR are to keep wage increase in line with current rates and have the edge on market competitor, starting wage </w:t>
      </w:r>
      <w:r w:rsidR="003E3D0E">
        <w:rPr>
          <w:rFonts w:ascii="Arial" w:hAnsi="Arial" w:cs="Arial"/>
        </w:rPr>
        <w:t xml:space="preserve">for seasonal workers will </w:t>
      </w:r>
      <w:r w:rsidR="00164724">
        <w:rPr>
          <w:rFonts w:ascii="Arial" w:hAnsi="Arial" w:cs="Arial"/>
        </w:rPr>
        <w:t xml:space="preserve">need to be a minimum of £9.99 per hour. </w:t>
      </w:r>
      <w:r w:rsidR="00695E56">
        <w:rPr>
          <w:rFonts w:ascii="Arial" w:hAnsi="Arial" w:cs="Arial"/>
        </w:rPr>
        <w:t xml:space="preserve">With uncertainty in the economy and with hospitality bearing most of the </w:t>
      </w:r>
      <w:r w:rsidR="00695E56">
        <w:rPr>
          <w:rFonts w:ascii="Arial" w:hAnsi="Arial" w:cs="Arial"/>
        </w:rPr>
        <w:lastRenderedPageBreak/>
        <w:t xml:space="preserve">restrictions such as the rule of six </w:t>
      </w:r>
      <w:r w:rsidR="00184EF8">
        <w:rPr>
          <w:rFonts w:ascii="Arial" w:hAnsi="Arial" w:cs="Arial"/>
        </w:rPr>
        <w:t xml:space="preserve">and limited capacity, it is important that the rising wage and NI costs do not have a detrimental effect on Human resources budgets. As outlined by the </w:t>
      </w:r>
      <w:r w:rsidR="0089304D">
        <w:rPr>
          <w:rFonts w:ascii="Arial" w:hAnsi="Arial" w:cs="Arial"/>
        </w:rPr>
        <w:t xml:space="preserve">Resourcing and Talent Management </w:t>
      </w:r>
      <w:r w:rsidR="006362A4">
        <w:rPr>
          <w:rFonts w:ascii="Arial" w:hAnsi="Arial" w:cs="Arial"/>
        </w:rPr>
        <w:t>planning survey (2020),</w:t>
      </w:r>
      <w:r w:rsidR="0079589F">
        <w:rPr>
          <w:rFonts w:ascii="Arial" w:hAnsi="Arial" w:cs="Arial"/>
        </w:rPr>
        <w:t>:</w:t>
      </w:r>
    </w:p>
    <w:p w14:paraId="32F99855" w14:textId="0321EAFA" w:rsidR="00E75031" w:rsidRDefault="006362A4" w:rsidP="00F47A43">
      <w:pPr>
        <w:tabs>
          <w:tab w:val="left" w:pos="1040"/>
        </w:tabs>
        <w:spacing w:line="480" w:lineRule="auto"/>
        <w:ind w:left="1418"/>
        <w:rPr>
          <w:rFonts w:ascii="Arial" w:hAnsi="Arial" w:cs="Arial"/>
        </w:rPr>
      </w:pPr>
      <w:r>
        <w:rPr>
          <w:rFonts w:ascii="Arial" w:hAnsi="Arial" w:cs="Arial"/>
        </w:rPr>
        <w:t xml:space="preserve"> </w:t>
      </w:r>
      <w:r w:rsidR="00B40040">
        <w:rPr>
          <w:rFonts w:ascii="Arial" w:hAnsi="Arial" w:cs="Arial"/>
        </w:rPr>
        <w:t xml:space="preserve">“Supporting </w:t>
      </w:r>
      <w:r w:rsidR="00B10970">
        <w:rPr>
          <w:rFonts w:ascii="Arial" w:hAnsi="Arial" w:cs="Arial"/>
        </w:rPr>
        <w:t xml:space="preserve">employees and retaining talent throughout and beyond this crisis will be key to ensuring organisations are in a good position </w:t>
      </w:r>
      <w:r w:rsidR="0079589F">
        <w:rPr>
          <w:rFonts w:ascii="Arial" w:hAnsi="Arial" w:cs="Arial"/>
        </w:rPr>
        <w:t>to adapt and recover.”</w:t>
      </w:r>
    </w:p>
    <w:p w14:paraId="5D0F9CF6" w14:textId="77777777" w:rsidR="00104807" w:rsidRDefault="00104807" w:rsidP="00F47A43">
      <w:pPr>
        <w:tabs>
          <w:tab w:val="left" w:pos="1040"/>
        </w:tabs>
        <w:spacing w:line="480" w:lineRule="auto"/>
        <w:ind w:left="1418"/>
        <w:rPr>
          <w:rFonts w:ascii="Arial" w:hAnsi="Arial" w:cs="Arial"/>
        </w:rPr>
      </w:pPr>
    </w:p>
    <w:p w14:paraId="43E98896" w14:textId="77777777" w:rsidR="00930867" w:rsidRDefault="00E925E1" w:rsidP="00F47A43">
      <w:pPr>
        <w:tabs>
          <w:tab w:val="left" w:pos="1040"/>
        </w:tabs>
        <w:spacing w:line="480" w:lineRule="auto"/>
        <w:ind w:left="1418"/>
        <w:rPr>
          <w:rFonts w:ascii="Arial" w:hAnsi="Arial" w:cs="Arial"/>
        </w:rPr>
      </w:pPr>
      <w:r>
        <w:rPr>
          <w:rFonts w:ascii="Arial" w:hAnsi="Arial" w:cs="Arial"/>
        </w:rPr>
        <w:t xml:space="preserve">Park Dean Resorts offer a wide range of employee benefits </w:t>
      </w:r>
      <w:r w:rsidR="0034788A">
        <w:rPr>
          <w:rFonts w:ascii="Arial" w:hAnsi="Arial" w:cs="Arial"/>
        </w:rPr>
        <w:t xml:space="preserve">such as </w:t>
      </w:r>
      <w:r w:rsidR="00F45FB3">
        <w:rPr>
          <w:rFonts w:ascii="Arial" w:hAnsi="Arial" w:cs="Arial"/>
        </w:rPr>
        <w:t xml:space="preserve">Bonus packages based on group performance, 25% discount for friends and family </w:t>
      </w:r>
      <w:r w:rsidR="004B76F5">
        <w:rPr>
          <w:rFonts w:ascii="Arial" w:hAnsi="Arial" w:cs="Arial"/>
        </w:rPr>
        <w:t>holidays</w:t>
      </w:r>
      <w:r w:rsidR="00971BBD">
        <w:rPr>
          <w:rFonts w:ascii="Arial" w:hAnsi="Arial" w:cs="Arial"/>
        </w:rPr>
        <w:t xml:space="preserve"> and </w:t>
      </w:r>
      <w:r w:rsidR="004B76F5">
        <w:rPr>
          <w:rFonts w:ascii="Arial" w:hAnsi="Arial" w:cs="Arial"/>
        </w:rPr>
        <w:t>30% discount on food and beverages</w:t>
      </w:r>
      <w:r w:rsidR="00971BBD">
        <w:rPr>
          <w:rFonts w:ascii="Arial" w:hAnsi="Arial" w:cs="Arial"/>
        </w:rPr>
        <w:t xml:space="preserve"> on site. (ParkDeanResorts,2021) </w:t>
      </w:r>
    </w:p>
    <w:p w14:paraId="5BC996BF" w14:textId="73ECDD38" w:rsidR="00104807" w:rsidRDefault="00930867" w:rsidP="00F47A43">
      <w:pPr>
        <w:tabs>
          <w:tab w:val="left" w:pos="1040"/>
        </w:tabs>
        <w:spacing w:line="480" w:lineRule="auto"/>
        <w:ind w:left="1418"/>
        <w:rPr>
          <w:rFonts w:ascii="Arial" w:hAnsi="Arial" w:cs="Arial"/>
        </w:rPr>
      </w:pPr>
      <w:r>
        <w:rPr>
          <w:rFonts w:ascii="Arial" w:hAnsi="Arial" w:cs="Arial"/>
        </w:rPr>
        <w:t xml:space="preserve">Contrary to </w:t>
      </w:r>
      <w:r w:rsidR="00D12D71">
        <w:rPr>
          <w:rFonts w:ascii="Arial" w:hAnsi="Arial" w:cs="Arial"/>
        </w:rPr>
        <w:t xml:space="preserve">pay and benefits being PDR </w:t>
      </w:r>
      <w:r w:rsidR="00A448F5">
        <w:rPr>
          <w:rFonts w:ascii="Arial" w:hAnsi="Arial" w:cs="Arial"/>
        </w:rPr>
        <w:t xml:space="preserve">strength, </w:t>
      </w:r>
      <w:r w:rsidR="00017730">
        <w:rPr>
          <w:rFonts w:ascii="Arial" w:hAnsi="Arial" w:cs="Arial"/>
        </w:rPr>
        <w:t>As Taylor (2016) notes</w:t>
      </w:r>
      <w:r w:rsidR="00857BE5">
        <w:rPr>
          <w:rFonts w:ascii="Arial" w:hAnsi="Arial" w:cs="Arial"/>
        </w:rPr>
        <w:t>:</w:t>
      </w:r>
    </w:p>
    <w:p w14:paraId="4582C79A" w14:textId="7D9F1170" w:rsidR="00857BE5" w:rsidRDefault="00857BE5" w:rsidP="00F47A43">
      <w:pPr>
        <w:tabs>
          <w:tab w:val="left" w:pos="1040"/>
        </w:tabs>
        <w:spacing w:line="480" w:lineRule="auto"/>
        <w:ind w:left="1418"/>
        <w:rPr>
          <w:rFonts w:ascii="Arial" w:hAnsi="Arial" w:cs="Arial"/>
        </w:rPr>
      </w:pPr>
      <w:r>
        <w:rPr>
          <w:rFonts w:ascii="Arial" w:hAnsi="Arial" w:cs="Arial"/>
        </w:rPr>
        <w:t xml:space="preserve">“There is </w:t>
      </w:r>
      <w:r w:rsidR="00930867">
        <w:rPr>
          <w:rFonts w:ascii="Arial" w:hAnsi="Arial" w:cs="Arial"/>
        </w:rPr>
        <w:t xml:space="preserve">plenty of evidence to suggest </w:t>
      </w:r>
      <w:r w:rsidR="00513F13">
        <w:rPr>
          <w:rFonts w:ascii="Arial" w:hAnsi="Arial" w:cs="Arial"/>
        </w:rPr>
        <w:t xml:space="preserve">that employers can </w:t>
      </w:r>
      <w:r w:rsidR="00BF738E">
        <w:rPr>
          <w:rFonts w:ascii="Arial" w:hAnsi="Arial" w:cs="Arial"/>
        </w:rPr>
        <w:t xml:space="preserve">enjoy high rates </w:t>
      </w:r>
      <w:r w:rsidR="000134F7">
        <w:rPr>
          <w:rFonts w:ascii="Arial" w:hAnsi="Arial" w:cs="Arial"/>
        </w:rPr>
        <w:t>of retention among their staff without paying particularly well</w:t>
      </w:r>
      <w:r w:rsidR="008C1D6F">
        <w:rPr>
          <w:rFonts w:ascii="Arial" w:hAnsi="Arial" w:cs="Arial"/>
        </w:rPr>
        <w:t>. Conversely, we know that high-paying employers can by no means</w:t>
      </w:r>
      <w:r w:rsidR="00A448F5">
        <w:rPr>
          <w:rFonts w:ascii="Arial" w:hAnsi="Arial" w:cs="Arial"/>
        </w:rPr>
        <w:t xml:space="preserve"> guarantee long term commitment from their employees”.</w:t>
      </w:r>
    </w:p>
    <w:p w14:paraId="0AF0CB9A" w14:textId="55E20CBA" w:rsidR="001704E7" w:rsidRDefault="008A4BE1" w:rsidP="001704E7">
      <w:pPr>
        <w:tabs>
          <w:tab w:val="left" w:pos="1040"/>
        </w:tabs>
        <w:spacing w:line="480" w:lineRule="auto"/>
        <w:ind w:left="1418"/>
        <w:rPr>
          <w:rFonts w:ascii="Arial" w:hAnsi="Arial" w:cs="Arial"/>
        </w:rPr>
      </w:pPr>
      <w:r>
        <w:rPr>
          <w:rFonts w:ascii="Arial" w:hAnsi="Arial" w:cs="Arial"/>
        </w:rPr>
        <w:t xml:space="preserve">On the </w:t>
      </w:r>
      <w:r w:rsidR="00355ABB">
        <w:rPr>
          <w:rFonts w:ascii="Arial" w:hAnsi="Arial" w:cs="Arial"/>
        </w:rPr>
        <w:t>Contrary,</w:t>
      </w:r>
      <w:r>
        <w:rPr>
          <w:rFonts w:ascii="Arial" w:hAnsi="Arial" w:cs="Arial"/>
        </w:rPr>
        <w:t xml:space="preserve"> a survey by CIP</w:t>
      </w:r>
      <w:r w:rsidR="00F4708E">
        <w:rPr>
          <w:rFonts w:ascii="Arial" w:hAnsi="Arial" w:cs="Arial"/>
        </w:rPr>
        <w:t xml:space="preserve">D </w:t>
      </w:r>
      <w:r w:rsidR="000D3388">
        <w:rPr>
          <w:rFonts w:ascii="Arial" w:hAnsi="Arial" w:cs="Arial"/>
        </w:rPr>
        <w:t>(2021</w:t>
      </w:r>
      <w:r w:rsidR="00011CCD">
        <w:rPr>
          <w:rFonts w:ascii="Arial" w:hAnsi="Arial" w:cs="Arial"/>
        </w:rPr>
        <w:t xml:space="preserve">, </w:t>
      </w:r>
      <w:r w:rsidR="00925AE1">
        <w:rPr>
          <w:rFonts w:ascii="Arial" w:hAnsi="Arial" w:cs="Arial"/>
        </w:rPr>
        <w:t>pg.</w:t>
      </w:r>
      <w:r w:rsidR="00011CCD">
        <w:rPr>
          <w:rFonts w:ascii="Arial" w:hAnsi="Arial" w:cs="Arial"/>
        </w:rPr>
        <w:t xml:space="preserve"> 36</w:t>
      </w:r>
      <w:r w:rsidR="000D3388">
        <w:rPr>
          <w:rFonts w:ascii="Arial" w:hAnsi="Arial" w:cs="Arial"/>
        </w:rPr>
        <w:t xml:space="preserve">) suggests that </w:t>
      </w:r>
      <w:r w:rsidR="00985D16">
        <w:rPr>
          <w:rFonts w:ascii="Arial" w:hAnsi="Arial" w:cs="Arial"/>
        </w:rPr>
        <w:t xml:space="preserve">only 18% of respondents </w:t>
      </w:r>
      <w:r w:rsidR="00011CCD">
        <w:rPr>
          <w:rFonts w:ascii="Arial" w:hAnsi="Arial" w:cs="Arial"/>
        </w:rPr>
        <w:t xml:space="preserve">favour employee benefits </w:t>
      </w:r>
      <w:r w:rsidR="00ED7A6D">
        <w:rPr>
          <w:rFonts w:ascii="Arial" w:hAnsi="Arial" w:cs="Arial"/>
        </w:rPr>
        <w:t xml:space="preserve">and incentives over flexible working locations and schedules and </w:t>
      </w:r>
      <w:r w:rsidR="00386B9C">
        <w:rPr>
          <w:rFonts w:ascii="Arial" w:hAnsi="Arial" w:cs="Arial"/>
        </w:rPr>
        <w:t>training,</w:t>
      </w:r>
      <w:r w:rsidR="00EB7FA7">
        <w:rPr>
          <w:rFonts w:ascii="Arial" w:hAnsi="Arial" w:cs="Arial"/>
        </w:rPr>
        <w:t xml:space="preserve"> skills and mentoring. </w:t>
      </w:r>
    </w:p>
    <w:p w14:paraId="62BE799F" w14:textId="6DF6E166" w:rsidR="00BE3C43" w:rsidRDefault="00BE3C43" w:rsidP="00F47A43">
      <w:pPr>
        <w:tabs>
          <w:tab w:val="left" w:pos="1040"/>
        </w:tabs>
        <w:spacing w:line="480" w:lineRule="auto"/>
        <w:ind w:left="1418"/>
        <w:rPr>
          <w:rFonts w:ascii="Arial" w:hAnsi="Arial" w:cs="Arial"/>
        </w:rPr>
      </w:pPr>
      <w:r>
        <w:rPr>
          <w:rFonts w:ascii="Arial" w:hAnsi="Arial" w:cs="Arial"/>
        </w:rPr>
        <w:t xml:space="preserve">However, as </w:t>
      </w:r>
      <w:r w:rsidR="00891D77">
        <w:rPr>
          <w:rFonts w:ascii="Arial" w:hAnsi="Arial" w:cs="Arial"/>
        </w:rPr>
        <w:t>(Goldstein, 2016</w:t>
      </w:r>
      <w:r>
        <w:rPr>
          <w:rFonts w:ascii="Arial" w:hAnsi="Arial" w:cs="Arial"/>
        </w:rPr>
        <w:t xml:space="preserve">) </w:t>
      </w:r>
      <w:r w:rsidR="00355ABB">
        <w:rPr>
          <w:rFonts w:ascii="Arial" w:hAnsi="Arial" w:cs="Arial"/>
        </w:rPr>
        <w:t>note</w:t>
      </w:r>
      <w:r w:rsidR="008609BF">
        <w:rPr>
          <w:rFonts w:ascii="Arial" w:hAnsi="Arial" w:cs="Arial"/>
        </w:rPr>
        <w:t>s:</w:t>
      </w:r>
      <w:r w:rsidR="00E21DA7">
        <w:rPr>
          <w:rFonts w:ascii="Arial" w:hAnsi="Arial" w:cs="Arial"/>
        </w:rPr>
        <w:t xml:space="preserve"> </w:t>
      </w:r>
    </w:p>
    <w:p w14:paraId="630C61A1" w14:textId="363B23ED" w:rsidR="00B712FC" w:rsidRDefault="00E75589" w:rsidP="00F47A43">
      <w:pPr>
        <w:tabs>
          <w:tab w:val="left" w:pos="1040"/>
        </w:tabs>
        <w:spacing w:line="480" w:lineRule="auto"/>
        <w:ind w:left="1418"/>
        <w:rPr>
          <w:rFonts w:ascii="Arial" w:hAnsi="Arial" w:cs="Arial"/>
        </w:rPr>
      </w:pPr>
      <w:r>
        <w:rPr>
          <w:rFonts w:ascii="Arial" w:hAnsi="Arial" w:cs="Arial"/>
        </w:rPr>
        <w:lastRenderedPageBreak/>
        <w:t>“As the Society for Human Resource Management found that 92%</w:t>
      </w:r>
      <w:r w:rsidR="00E44E37">
        <w:rPr>
          <w:rFonts w:ascii="Arial" w:hAnsi="Arial" w:cs="Arial"/>
        </w:rPr>
        <w:t xml:space="preserve"> of employees feel that benefits package </w:t>
      </w:r>
      <w:r w:rsidR="009F273A">
        <w:rPr>
          <w:rFonts w:ascii="Arial" w:hAnsi="Arial" w:cs="Arial"/>
        </w:rPr>
        <w:t>is</w:t>
      </w:r>
      <w:r w:rsidR="00B712FC">
        <w:rPr>
          <w:rFonts w:ascii="Arial" w:hAnsi="Arial" w:cs="Arial"/>
        </w:rPr>
        <w:t xml:space="preserve"> important to their overall job satisfaction</w:t>
      </w:r>
      <w:r w:rsidR="00355ABB">
        <w:rPr>
          <w:rFonts w:ascii="Arial" w:hAnsi="Arial" w:cs="Arial"/>
        </w:rPr>
        <w:t>”.</w:t>
      </w:r>
    </w:p>
    <w:p w14:paraId="2AA1167D" w14:textId="4BFC4A37" w:rsidR="00355ABB" w:rsidRDefault="00355ABB" w:rsidP="00F47A43">
      <w:pPr>
        <w:tabs>
          <w:tab w:val="left" w:pos="1040"/>
        </w:tabs>
        <w:spacing w:line="480" w:lineRule="auto"/>
        <w:ind w:left="1418"/>
        <w:rPr>
          <w:rFonts w:ascii="Arial" w:hAnsi="Arial" w:cs="Arial"/>
        </w:rPr>
      </w:pPr>
      <w:r>
        <w:rPr>
          <w:rFonts w:ascii="Arial" w:hAnsi="Arial" w:cs="Arial"/>
        </w:rPr>
        <w:t xml:space="preserve">As the report has noted </w:t>
      </w:r>
      <w:r w:rsidR="00491623">
        <w:rPr>
          <w:rFonts w:ascii="Arial" w:hAnsi="Arial" w:cs="Arial"/>
        </w:rPr>
        <w:t xml:space="preserve">above, </w:t>
      </w:r>
      <w:r w:rsidR="001E201D">
        <w:rPr>
          <w:rFonts w:ascii="Arial" w:hAnsi="Arial" w:cs="Arial"/>
        </w:rPr>
        <w:t>Flexibility</w:t>
      </w:r>
      <w:r w:rsidR="00491623">
        <w:rPr>
          <w:rFonts w:ascii="Arial" w:hAnsi="Arial" w:cs="Arial"/>
        </w:rPr>
        <w:t xml:space="preserve">, </w:t>
      </w:r>
      <w:r w:rsidR="00A14751">
        <w:rPr>
          <w:rFonts w:ascii="Arial" w:hAnsi="Arial" w:cs="Arial"/>
        </w:rPr>
        <w:t>Pay and employee benefits are</w:t>
      </w:r>
      <w:r w:rsidR="001E201D">
        <w:rPr>
          <w:rFonts w:ascii="Arial" w:hAnsi="Arial" w:cs="Arial"/>
        </w:rPr>
        <w:t xml:space="preserve"> a</w:t>
      </w:r>
      <w:r w:rsidR="00A14751">
        <w:rPr>
          <w:rFonts w:ascii="Arial" w:hAnsi="Arial" w:cs="Arial"/>
        </w:rPr>
        <w:t xml:space="preserve"> strength in favour of PDR and other organisations for robust </w:t>
      </w:r>
      <w:r w:rsidR="001E201D">
        <w:rPr>
          <w:rFonts w:ascii="Arial" w:hAnsi="Arial" w:cs="Arial"/>
        </w:rPr>
        <w:t xml:space="preserve">Recruitment and retention strategies in Human resource management. </w:t>
      </w:r>
    </w:p>
    <w:p w14:paraId="2BA07DF4" w14:textId="77777777" w:rsidR="00C21F98" w:rsidRDefault="00C21F98" w:rsidP="00F47A43">
      <w:pPr>
        <w:tabs>
          <w:tab w:val="left" w:pos="1040"/>
        </w:tabs>
        <w:spacing w:line="480" w:lineRule="auto"/>
        <w:ind w:left="1418"/>
        <w:rPr>
          <w:rFonts w:ascii="Arial" w:hAnsi="Arial" w:cs="Arial"/>
        </w:rPr>
      </w:pPr>
    </w:p>
    <w:p w14:paraId="74C4BD6A" w14:textId="4D47EE79" w:rsidR="00A84B95" w:rsidRPr="00A84B95" w:rsidRDefault="00A84B95" w:rsidP="00F47A43">
      <w:pPr>
        <w:tabs>
          <w:tab w:val="left" w:pos="1040"/>
        </w:tabs>
        <w:spacing w:line="480" w:lineRule="auto"/>
        <w:ind w:left="1418"/>
        <w:rPr>
          <w:rFonts w:ascii="Arial" w:hAnsi="Arial" w:cs="Arial"/>
          <w:b/>
          <w:bCs/>
          <w:i/>
          <w:iCs/>
        </w:rPr>
      </w:pPr>
      <w:r w:rsidRPr="00A84B95">
        <w:rPr>
          <w:rFonts w:ascii="Arial" w:hAnsi="Arial" w:cs="Arial"/>
          <w:b/>
          <w:bCs/>
          <w:i/>
          <w:iCs/>
        </w:rPr>
        <w:t>Effective On Boarding:</w:t>
      </w:r>
    </w:p>
    <w:p w14:paraId="49BD0EE4" w14:textId="77777777" w:rsidR="00FC2014" w:rsidRDefault="00FE17CC" w:rsidP="00F47A43">
      <w:pPr>
        <w:tabs>
          <w:tab w:val="left" w:pos="1040"/>
        </w:tabs>
        <w:spacing w:line="480" w:lineRule="auto"/>
        <w:ind w:left="1418"/>
        <w:rPr>
          <w:rFonts w:ascii="Arial" w:hAnsi="Arial" w:cs="Arial"/>
        </w:rPr>
      </w:pPr>
      <w:r>
        <w:rPr>
          <w:rFonts w:ascii="Arial" w:hAnsi="Arial" w:cs="Arial"/>
        </w:rPr>
        <w:t xml:space="preserve">This report will now examine the </w:t>
      </w:r>
      <w:r w:rsidR="005F1FA7">
        <w:rPr>
          <w:rFonts w:ascii="Arial" w:hAnsi="Arial" w:cs="Arial"/>
        </w:rPr>
        <w:t xml:space="preserve">deficiencies </w:t>
      </w:r>
      <w:r w:rsidR="00C21F98">
        <w:rPr>
          <w:rFonts w:ascii="Arial" w:hAnsi="Arial" w:cs="Arial"/>
        </w:rPr>
        <w:t xml:space="preserve">in PDR Talent management strategies and analyse theoretical and </w:t>
      </w:r>
      <w:r w:rsidR="004E0895">
        <w:rPr>
          <w:rFonts w:ascii="Arial" w:hAnsi="Arial" w:cs="Arial"/>
        </w:rPr>
        <w:t xml:space="preserve">professional reports in relation to attraction, </w:t>
      </w:r>
      <w:r w:rsidR="00B807B1">
        <w:rPr>
          <w:rFonts w:ascii="Arial" w:hAnsi="Arial" w:cs="Arial"/>
        </w:rPr>
        <w:t>recruitment and retention</w:t>
      </w:r>
      <w:r w:rsidR="00452361">
        <w:rPr>
          <w:rFonts w:ascii="Arial" w:hAnsi="Arial" w:cs="Arial"/>
        </w:rPr>
        <w:t xml:space="preserve"> within Park Dean Resorts framework. </w:t>
      </w:r>
      <w:r w:rsidR="006207B0">
        <w:rPr>
          <w:rFonts w:ascii="Arial" w:hAnsi="Arial" w:cs="Arial"/>
        </w:rPr>
        <w:t>According to the CIPD</w:t>
      </w:r>
      <w:r w:rsidR="00FB6105">
        <w:rPr>
          <w:rFonts w:ascii="Arial" w:hAnsi="Arial" w:cs="Arial"/>
        </w:rPr>
        <w:t xml:space="preserve"> </w:t>
      </w:r>
      <w:r w:rsidR="00C83B6A">
        <w:rPr>
          <w:rFonts w:ascii="Arial" w:hAnsi="Arial" w:cs="Arial"/>
        </w:rPr>
        <w:t>(</w:t>
      </w:r>
      <w:r w:rsidR="00FB6105">
        <w:rPr>
          <w:rFonts w:ascii="Arial" w:hAnsi="Arial" w:cs="Arial"/>
        </w:rPr>
        <w:t>2021</w:t>
      </w:r>
      <w:r w:rsidR="00C83B6A">
        <w:rPr>
          <w:rFonts w:ascii="Arial" w:hAnsi="Arial" w:cs="Arial"/>
        </w:rPr>
        <w:t xml:space="preserve">), </w:t>
      </w:r>
    </w:p>
    <w:p w14:paraId="41B0E56B" w14:textId="77777777" w:rsidR="00FC2014" w:rsidRDefault="00FC2014" w:rsidP="00FC2014">
      <w:pPr>
        <w:tabs>
          <w:tab w:val="left" w:pos="1040"/>
        </w:tabs>
        <w:spacing w:line="480" w:lineRule="auto"/>
        <w:ind w:left="1418"/>
        <w:rPr>
          <w:rFonts w:ascii="Arial" w:hAnsi="Arial" w:cs="Arial"/>
        </w:rPr>
      </w:pPr>
    </w:p>
    <w:p w14:paraId="70331907" w14:textId="4F0B96D1" w:rsidR="00BE174A" w:rsidRPr="00522A2E" w:rsidRDefault="00FC2014" w:rsidP="00FC2014">
      <w:pPr>
        <w:tabs>
          <w:tab w:val="left" w:pos="1040"/>
        </w:tabs>
        <w:spacing w:line="480" w:lineRule="auto"/>
        <w:ind w:left="1418"/>
        <w:rPr>
          <w:rFonts w:ascii="Arial" w:hAnsi="Arial" w:cs="Arial"/>
        </w:rPr>
      </w:pPr>
      <w:r>
        <w:rPr>
          <w:rFonts w:ascii="Arial" w:hAnsi="Arial" w:cs="Arial"/>
        </w:rPr>
        <w:t>“The</w:t>
      </w:r>
      <w:r w:rsidR="00C83B6A">
        <w:rPr>
          <w:rFonts w:ascii="Arial" w:hAnsi="Arial" w:cs="Arial"/>
        </w:rPr>
        <w:t xml:space="preserve"> term “on-boarding</w:t>
      </w:r>
      <w:r w:rsidR="00015CC4">
        <w:rPr>
          <w:rFonts w:ascii="Arial" w:hAnsi="Arial" w:cs="Arial"/>
        </w:rPr>
        <w:t xml:space="preserve">” covers the whole process from an </w:t>
      </w:r>
      <w:r>
        <w:rPr>
          <w:rFonts w:ascii="Arial" w:hAnsi="Arial" w:cs="Arial"/>
        </w:rPr>
        <w:t>individual’s</w:t>
      </w:r>
      <w:r w:rsidR="00015CC4">
        <w:rPr>
          <w:rFonts w:ascii="Arial" w:hAnsi="Arial" w:cs="Arial"/>
        </w:rPr>
        <w:t xml:space="preserve"> contact with the or</w:t>
      </w:r>
      <w:r w:rsidR="001F30D7">
        <w:rPr>
          <w:rFonts w:ascii="Arial" w:hAnsi="Arial" w:cs="Arial"/>
        </w:rPr>
        <w:t xml:space="preserve">ganisation before they join, through to understanding the business’ ways of working </w:t>
      </w:r>
      <w:r>
        <w:rPr>
          <w:rFonts w:ascii="Arial" w:hAnsi="Arial" w:cs="Arial"/>
        </w:rPr>
        <w:t>and getting up to speed in their role.”</w:t>
      </w:r>
    </w:p>
    <w:p w14:paraId="7966DAD5" w14:textId="6D914588" w:rsidR="00F24480" w:rsidRDefault="00D71A15" w:rsidP="00025190">
      <w:pPr>
        <w:tabs>
          <w:tab w:val="left" w:pos="1040"/>
        </w:tabs>
        <w:spacing w:line="480" w:lineRule="auto"/>
        <w:ind w:left="1418"/>
        <w:rPr>
          <w:rFonts w:ascii="Arial" w:hAnsi="Arial" w:cs="Arial"/>
        </w:rPr>
      </w:pPr>
      <w:r>
        <w:rPr>
          <w:rFonts w:ascii="Arial" w:hAnsi="Arial" w:cs="Arial"/>
        </w:rPr>
        <w:t xml:space="preserve">As outlined by UK Hospitality (2021), not only </w:t>
      </w:r>
      <w:r w:rsidR="00B362A7">
        <w:rPr>
          <w:rFonts w:ascii="Arial" w:hAnsi="Arial" w:cs="Arial"/>
        </w:rPr>
        <w:t xml:space="preserve">does the hospitality industry need to fulfil the </w:t>
      </w:r>
      <w:r w:rsidR="00675EAB">
        <w:rPr>
          <w:rFonts w:ascii="Arial" w:hAnsi="Arial" w:cs="Arial"/>
        </w:rPr>
        <w:t xml:space="preserve">instruction of the CIPD, it needs to go beyond this in order to </w:t>
      </w:r>
      <w:r w:rsidR="00157B53">
        <w:rPr>
          <w:rFonts w:ascii="Arial" w:hAnsi="Arial" w:cs="Arial"/>
        </w:rPr>
        <w:t>recruit the right talent but also retain individuals</w:t>
      </w:r>
      <w:r w:rsidR="00BC7E27">
        <w:rPr>
          <w:rFonts w:ascii="Arial" w:hAnsi="Arial" w:cs="Arial"/>
        </w:rPr>
        <w:t xml:space="preserve">. Although PDR is primarily seasonal based, whereby employees typically work </w:t>
      </w:r>
      <w:r w:rsidR="00096F45">
        <w:rPr>
          <w:rFonts w:ascii="Arial" w:hAnsi="Arial" w:cs="Arial"/>
        </w:rPr>
        <w:t xml:space="preserve">during peak holiday season (March-November), </w:t>
      </w:r>
      <w:r w:rsidR="00F4385F">
        <w:rPr>
          <w:rFonts w:ascii="Arial" w:hAnsi="Arial" w:cs="Arial"/>
        </w:rPr>
        <w:t xml:space="preserve">it is critical that the hiring process and the on boarding strategy </w:t>
      </w:r>
      <w:r w:rsidR="008421D2">
        <w:rPr>
          <w:rFonts w:ascii="Arial" w:hAnsi="Arial" w:cs="Arial"/>
        </w:rPr>
        <w:t xml:space="preserve">align </w:t>
      </w:r>
      <w:r w:rsidR="001552F2">
        <w:rPr>
          <w:rFonts w:ascii="Arial" w:hAnsi="Arial" w:cs="Arial"/>
        </w:rPr>
        <w:t xml:space="preserve">to minimise cost of re-hiring. A cost that is estimated to be around £3,000 per </w:t>
      </w:r>
      <w:r w:rsidR="00D53CAB">
        <w:rPr>
          <w:rFonts w:ascii="Arial" w:hAnsi="Arial" w:cs="Arial"/>
        </w:rPr>
        <w:t xml:space="preserve">recruit according to </w:t>
      </w:r>
      <w:r w:rsidR="007800B5">
        <w:rPr>
          <w:rFonts w:ascii="Arial" w:hAnsi="Arial" w:cs="Arial"/>
        </w:rPr>
        <w:t>UK Hospitality (2021)</w:t>
      </w:r>
      <w:r w:rsidR="007B25CE">
        <w:rPr>
          <w:rFonts w:ascii="Arial" w:hAnsi="Arial" w:cs="Arial"/>
        </w:rPr>
        <w:t>.</w:t>
      </w:r>
    </w:p>
    <w:p w14:paraId="1704BB17" w14:textId="77777777" w:rsidR="001B1CBD" w:rsidRDefault="001B1CBD" w:rsidP="00025190">
      <w:pPr>
        <w:tabs>
          <w:tab w:val="left" w:pos="1040"/>
        </w:tabs>
        <w:spacing w:line="480" w:lineRule="auto"/>
        <w:ind w:left="1418"/>
        <w:rPr>
          <w:rFonts w:ascii="Arial" w:hAnsi="Arial" w:cs="Arial"/>
        </w:rPr>
      </w:pPr>
    </w:p>
    <w:p w14:paraId="6F5E923B" w14:textId="77777777" w:rsidR="001B1CBD" w:rsidRDefault="001B1CBD" w:rsidP="00025190">
      <w:pPr>
        <w:tabs>
          <w:tab w:val="left" w:pos="1040"/>
        </w:tabs>
        <w:spacing w:line="480" w:lineRule="auto"/>
        <w:ind w:left="1418"/>
        <w:rPr>
          <w:rFonts w:ascii="Arial" w:hAnsi="Arial" w:cs="Arial"/>
        </w:rPr>
      </w:pPr>
    </w:p>
    <w:p w14:paraId="619E753C" w14:textId="77777777" w:rsidR="001B1CBD" w:rsidRDefault="001B1CBD" w:rsidP="00025190">
      <w:pPr>
        <w:tabs>
          <w:tab w:val="left" w:pos="1040"/>
        </w:tabs>
        <w:spacing w:line="480" w:lineRule="auto"/>
        <w:ind w:left="1418"/>
        <w:rPr>
          <w:rFonts w:ascii="Arial" w:hAnsi="Arial" w:cs="Arial"/>
        </w:rPr>
      </w:pPr>
    </w:p>
    <w:p w14:paraId="2024B038" w14:textId="77777777" w:rsidR="001B1CBD" w:rsidRDefault="001B1CBD" w:rsidP="00025190">
      <w:pPr>
        <w:tabs>
          <w:tab w:val="left" w:pos="1040"/>
        </w:tabs>
        <w:spacing w:line="480" w:lineRule="auto"/>
        <w:ind w:left="1418"/>
        <w:rPr>
          <w:rFonts w:ascii="Arial" w:hAnsi="Arial" w:cs="Arial"/>
        </w:rPr>
      </w:pPr>
    </w:p>
    <w:p w14:paraId="0CD2E5D4" w14:textId="0E12FEAC" w:rsidR="00F24480" w:rsidRPr="00F24480" w:rsidRDefault="00F24480" w:rsidP="00F47A43">
      <w:pPr>
        <w:tabs>
          <w:tab w:val="left" w:pos="1040"/>
        </w:tabs>
        <w:spacing w:line="480" w:lineRule="auto"/>
        <w:ind w:left="1418"/>
        <w:rPr>
          <w:rFonts w:ascii="Arial" w:hAnsi="Arial" w:cs="Arial"/>
          <w:b/>
          <w:bCs/>
          <w:i/>
          <w:iCs/>
        </w:rPr>
      </w:pPr>
      <w:r w:rsidRPr="00F24480">
        <w:rPr>
          <w:rFonts w:ascii="Arial" w:hAnsi="Arial" w:cs="Arial"/>
          <w:b/>
          <w:bCs/>
          <w:i/>
          <w:iCs/>
        </w:rPr>
        <w:t>The importance of company culture:</w:t>
      </w:r>
    </w:p>
    <w:p w14:paraId="466C6808" w14:textId="79E622D3" w:rsidR="004B1276" w:rsidRDefault="00D51DF2" w:rsidP="00F47A43">
      <w:pPr>
        <w:tabs>
          <w:tab w:val="left" w:pos="1040"/>
        </w:tabs>
        <w:spacing w:line="480" w:lineRule="auto"/>
        <w:ind w:left="1418"/>
        <w:rPr>
          <w:rFonts w:ascii="Arial" w:hAnsi="Arial" w:cs="Arial"/>
        </w:rPr>
      </w:pPr>
      <w:r>
        <w:rPr>
          <w:rFonts w:ascii="Arial" w:hAnsi="Arial" w:cs="Arial"/>
        </w:rPr>
        <w:t xml:space="preserve">A study by Glassdoor </w:t>
      </w:r>
      <w:r w:rsidR="00FB6F13">
        <w:rPr>
          <w:rFonts w:ascii="Arial" w:hAnsi="Arial" w:cs="Arial"/>
        </w:rPr>
        <w:t xml:space="preserve">(2020) </w:t>
      </w:r>
      <w:r>
        <w:rPr>
          <w:rFonts w:ascii="Arial" w:hAnsi="Arial" w:cs="Arial"/>
        </w:rPr>
        <w:t>revea</w:t>
      </w:r>
      <w:r w:rsidR="007B25CE">
        <w:rPr>
          <w:rFonts w:ascii="Arial" w:hAnsi="Arial" w:cs="Arial"/>
        </w:rPr>
        <w:t xml:space="preserve">ls that a strong onboarding process can improve retention </w:t>
      </w:r>
      <w:r w:rsidR="005E68E0">
        <w:rPr>
          <w:rFonts w:ascii="Arial" w:hAnsi="Arial" w:cs="Arial"/>
        </w:rPr>
        <w:t>by 82%.</w:t>
      </w:r>
      <w:r w:rsidR="00141DF1">
        <w:rPr>
          <w:rFonts w:ascii="Arial" w:hAnsi="Arial" w:cs="Arial"/>
        </w:rPr>
        <w:t xml:space="preserve"> According to Aguenza (2018), </w:t>
      </w:r>
      <w:r w:rsidR="000F52FA">
        <w:rPr>
          <w:rFonts w:ascii="Arial" w:hAnsi="Arial" w:cs="Arial"/>
        </w:rPr>
        <w:t>employee retention can be defined as</w:t>
      </w:r>
      <w:r w:rsidR="004B1276">
        <w:rPr>
          <w:rFonts w:ascii="Arial" w:hAnsi="Arial" w:cs="Arial"/>
        </w:rPr>
        <w:t>:</w:t>
      </w:r>
    </w:p>
    <w:p w14:paraId="6A1A810D" w14:textId="5A0030FF" w:rsidR="00561383" w:rsidRDefault="000F52FA" w:rsidP="00F47A43">
      <w:pPr>
        <w:tabs>
          <w:tab w:val="left" w:pos="1040"/>
        </w:tabs>
        <w:spacing w:line="480" w:lineRule="auto"/>
        <w:ind w:left="1418"/>
        <w:rPr>
          <w:rFonts w:ascii="Arial" w:hAnsi="Arial" w:cs="Arial"/>
        </w:rPr>
      </w:pPr>
      <w:r>
        <w:rPr>
          <w:rFonts w:ascii="Arial" w:hAnsi="Arial" w:cs="Arial"/>
        </w:rPr>
        <w:t xml:space="preserve"> “</w:t>
      </w:r>
      <w:r w:rsidR="00EA4610">
        <w:rPr>
          <w:rFonts w:ascii="Arial" w:hAnsi="Arial" w:cs="Arial"/>
        </w:rPr>
        <w:t>The</w:t>
      </w:r>
      <w:r>
        <w:rPr>
          <w:rFonts w:ascii="Arial" w:hAnsi="Arial" w:cs="Arial"/>
        </w:rPr>
        <w:t xml:space="preserve"> effort that makes a business </w:t>
      </w:r>
      <w:r w:rsidR="0037741D">
        <w:rPr>
          <w:rFonts w:ascii="Arial" w:hAnsi="Arial" w:cs="Arial"/>
        </w:rPr>
        <w:t xml:space="preserve">towards maintaining an environment </w:t>
      </w:r>
      <w:r w:rsidR="0009436B">
        <w:rPr>
          <w:rFonts w:ascii="Arial" w:hAnsi="Arial" w:cs="Arial"/>
        </w:rPr>
        <w:t xml:space="preserve">and procedure that </w:t>
      </w:r>
      <w:r w:rsidR="000D5A65">
        <w:rPr>
          <w:rFonts w:ascii="Arial" w:hAnsi="Arial" w:cs="Arial"/>
        </w:rPr>
        <w:t xml:space="preserve">supports current staff while encouraging them to remain as an employee of </w:t>
      </w:r>
      <w:r w:rsidR="004B1276">
        <w:rPr>
          <w:rFonts w:ascii="Arial" w:hAnsi="Arial" w:cs="Arial"/>
        </w:rPr>
        <w:t xml:space="preserve">the company”. </w:t>
      </w:r>
    </w:p>
    <w:p w14:paraId="5EC6EB30" w14:textId="6C2525E6" w:rsidR="00EA4610" w:rsidRDefault="00082483" w:rsidP="00F47A43">
      <w:pPr>
        <w:tabs>
          <w:tab w:val="left" w:pos="1040"/>
        </w:tabs>
        <w:spacing w:line="480" w:lineRule="auto"/>
        <w:ind w:left="1418"/>
        <w:rPr>
          <w:rFonts w:ascii="Arial" w:hAnsi="Arial" w:cs="Arial"/>
        </w:rPr>
      </w:pPr>
      <w:r>
        <w:rPr>
          <w:rFonts w:ascii="Arial" w:hAnsi="Arial" w:cs="Arial"/>
        </w:rPr>
        <w:t xml:space="preserve">It is possible that with a great induction </w:t>
      </w:r>
      <w:r w:rsidR="00FD30DA">
        <w:rPr>
          <w:rFonts w:ascii="Arial" w:hAnsi="Arial" w:cs="Arial"/>
        </w:rPr>
        <w:t xml:space="preserve">and onboarding </w:t>
      </w:r>
      <w:r>
        <w:rPr>
          <w:rFonts w:ascii="Arial" w:hAnsi="Arial" w:cs="Arial"/>
        </w:rPr>
        <w:t xml:space="preserve">that </w:t>
      </w:r>
      <w:r w:rsidR="00BC46B3">
        <w:rPr>
          <w:rFonts w:ascii="Arial" w:hAnsi="Arial" w:cs="Arial"/>
        </w:rPr>
        <w:t>there would be an uptake in re-hire at the end of the seasonal contract for the consecutive year should these policies</w:t>
      </w:r>
      <w:r w:rsidR="005968EB">
        <w:rPr>
          <w:rFonts w:ascii="Arial" w:hAnsi="Arial" w:cs="Arial"/>
        </w:rPr>
        <w:t xml:space="preserve"> take effect. </w:t>
      </w:r>
      <w:r w:rsidR="001973E0">
        <w:rPr>
          <w:rFonts w:ascii="Arial" w:hAnsi="Arial" w:cs="Arial"/>
        </w:rPr>
        <w:t xml:space="preserve">This would increase attraction and lower subsequent recruitment </w:t>
      </w:r>
      <w:r w:rsidR="004D2FF7">
        <w:rPr>
          <w:rFonts w:ascii="Arial" w:hAnsi="Arial" w:cs="Arial"/>
        </w:rPr>
        <w:t xml:space="preserve">costs. </w:t>
      </w:r>
    </w:p>
    <w:p w14:paraId="686E7797" w14:textId="0C5CA28D" w:rsidR="001F1A43" w:rsidRPr="00FE17CC" w:rsidRDefault="001713CE" w:rsidP="00F47A43">
      <w:pPr>
        <w:tabs>
          <w:tab w:val="left" w:pos="1040"/>
        </w:tabs>
        <w:spacing w:line="480" w:lineRule="auto"/>
        <w:ind w:left="1418"/>
        <w:rPr>
          <w:rFonts w:ascii="Arial" w:hAnsi="Arial" w:cs="Arial"/>
        </w:rPr>
      </w:pPr>
      <w:r>
        <w:rPr>
          <w:rFonts w:ascii="Arial" w:hAnsi="Arial" w:cs="Arial"/>
        </w:rPr>
        <w:t>According to Lawler (2017:69)</w:t>
      </w:r>
      <w:r w:rsidR="001E5476">
        <w:rPr>
          <w:rFonts w:ascii="Arial" w:hAnsi="Arial" w:cs="Arial"/>
        </w:rPr>
        <w:t xml:space="preserve"> Early turnover is a large problem for organisations which leads to </w:t>
      </w:r>
      <w:r w:rsidR="00AB6FC1">
        <w:rPr>
          <w:rFonts w:ascii="Arial" w:hAnsi="Arial" w:cs="Arial"/>
        </w:rPr>
        <w:t xml:space="preserve">over a quarter of new hires to leave within the first few months and more than half of resignations occurs within the first year. </w:t>
      </w:r>
    </w:p>
    <w:p w14:paraId="46574B9D" w14:textId="6540FD42" w:rsidR="00561383" w:rsidRDefault="00360164" w:rsidP="00F47A43">
      <w:pPr>
        <w:tabs>
          <w:tab w:val="left" w:pos="1040"/>
        </w:tabs>
        <w:spacing w:line="480" w:lineRule="auto"/>
        <w:ind w:left="1418"/>
        <w:rPr>
          <w:rFonts w:ascii="Arial" w:hAnsi="Arial" w:cs="Arial"/>
        </w:rPr>
      </w:pPr>
      <w:r>
        <w:rPr>
          <w:rFonts w:ascii="Arial" w:hAnsi="Arial" w:cs="Arial"/>
        </w:rPr>
        <w:t xml:space="preserve">This is amplified with seasonal or </w:t>
      </w:r>
      <w:r w:rsidR="00574995">
        <w:rPr>
          <w:rFonts w:ascii="Arial" w:hAnsi="Arial" w:cs="Arial"/>
        </w:rPr>
        <w:t>short-term</w:t>
      </w:r>
      <w:r>
        <w:rPr>
          <w:rFonts w:ascii="Arial" w:hAnsi="Arial" w:cs="Arial"/>
        </w:rPr>
        <w:t xml:space="preserve"> contracts as employees often continue seeking more “secure” employment </w:t>
      </w:r>
      <w:r w:rsidR="00A94CA6">
        <w:rPr>
          <w:rFonts w:ascii="Arial" w:hAnsi="Arial" w:cs="Arial"/>
        </w:rPr>
        <w:t xml:space="preserve">with permanent benefits </w:t>
      </w:r>
      <w:r w:rsidR="004C4C01">
        <w:rPr>
          <w:rFonts w:ascii="Arial" w:hAnsi="Arial" w:cs="Arial"/>
        </w:rPr>
        <w:t xml:space="preserve">as noted above. </w:t>
      </w:r>
    </w:p>
    <w:p w14:paraId="188881AB" w14:textId="28C58661" w:rsidR="00574995" w:rsidRDefault="00AE5E8A" w:rsidP="00F47A43">
      <w:pPr>
        <w:tabs>
          <w:tab w:val="left" w:pos="1040"/>
        </w:tabs>
        <w:spacing w:line="480" w:lineRule="auto"/>
        <w:ind w:left="1418"/>
        <w:rPr>
          <w:rFonts w:ascii="Arial" w:hAnsi="Arial" w:cs="Arial"/>
        </w:rPr>
      </w:pPr>
      <w:r>
        <w:rPr>
          <w:rFonts w:ascii="Arial" w:hAnsi="Arial" w:cs="Arial"/>
        </w:rPr>
        <w:t xml:space="preserve">As detailed above, effective on-boarding has a direct </w:t>
      </w:r>
      <w:r w:rsidR="000C2954">
        <w:rPr>
          <w:rFonts w:ascii="Arial" w:hAnsi="Arial" w:cs="Arial"/>
        </w:rPr>
        <w:t>correlation</w:t>
      </w:r>
      <w:r>
        <w:rPr>
          <w:rFonts w:ascii="Arial" w:hAnsi="Arial" w:cs="Arial"/>
        </w:rPr>
        <w:t xml:space="preserve"> to </w:t>
      </w:r>
      <w:r w:rsidR="00C7034C">
        <w:rPr>
          <w:rFonts w:ascii="Arial" w:hAnsi="Arial" w:cs="Arial"/>
        </w:rPr>
        <w:t xml:space="preserve">retention and </w:t>
      </w:r>
      <w:r w:rsidR="007D3C06">
        <w:rPr>
          <w:rFonts w:ascii="Arial" w:hAnsi="Arial" w:cs="Arial"/>
        </w:rPr>
        <w:t>an organisations success. Kumar (2017) believes that there are four stages to On</w:t>
      </w:r>
      <w:r w:rsidR="000C2954">
        <w:rPr>
          <w:rFonts w:ascii="Arial" w:hAnsi="Arial" w:cs="Arial"/>
        </w:rPr>
        <w:t>-</w:t>
      </w:r>
      <w:r w:rsidR="007D3C06">
        <w:rPr>
          <w:rFonts w:ascii="Arial" w:hAnsi="Arial" w:cs="Arial"/>
        </w:rPr>
        <w:t xml:space="preserve">boarding </w:t>
      </w:r>
      <w:r w:rsidR="00B37C91">
        <w:rPr>
          <w:rFonts w:ascii="Arial" w:hAnsi="Arial" w:cs="Arial"/>
        </w:rPr>
        <w:t xml:space="preserve">coined as the four C’s. </w:t>
      </w:r>
    </w:p>
    <w:p w14:paraId="772D2329" w14:textId="77777777" w:rsidR="00C32315" w:rsidRDefault="00C32315" w:rsidP="00F47A43">
      <w:pPr>
        <w:tabs>
          <w:tab w:val="left" w:pos="1040"/>
        </w:tabs>
        <w:spacing w:line="480" w:lineRule="auto"/>
        <w:ind w:left="1418"/>
        <w:rPr>
          <w:rFonts w:ascii="Arial" w:hAnsi="Arial" w:cs="Arial"/>
        </w:rPr>
      </w:pPr>
    </w:p>
    <w:p w14:paraId="182249F1" w14:textId="42739264" w:rsidR="00C32315" w:rsidRDefault="000C2954" w:rsidP="001504C1">
      <w:pPr>
        <w:tabs>
          <w:tab w:val="left" w:pos="1040"/>
        </w:tabs>
        <w:spacing w:line="480" w:lineRule="auto"/>
        <w:ind w:left="1418"/>
        <w:rPr>
          <w:rFonts w:ascii="Arial" w:hAnsi="Arial" w:cs="Arial"/>
        </w:rPr>
      </w:pPr>
      <w:r>
        <w:rPr>
          <w:rFonts w:ascii="Arial" w:hAnsi="Arial" w:cs="Arial"/>
        </w:rPr>
        <w:lastRenderedPageBreak/>
        <w:t>“1</w:t>
      </w:r>
      <w:r w:rsidR="001504C1">
        <w:rPr>
          <w:rFonts w:ascii="Arial" w:hAnsi="Arial" w:cs="Arial"/>
        </w:rPr>
        <w:t>-</w:t>
      </w:r>
      <w:r w:rsidR="00B37C91" w:rsidRPr="001504C1">
        <w:rPr>
          <w:rFonts w:ascii="Arial" w:hAnsi="Arial" w:cs="Arial"/>
        </w:rPr>
        <w:t>Compliance – The new</w:t>
      </w:r>
      <w:r w:rsidR="001504C1">
        <w:rPr>
          <w:rFonts w:ascii="Arial" w:hAnsi="Arial" w:cs="Arial"/>
        </w:rPr>
        <w:t xml:space="preserve"> hire is provided with a basic set of policies and procedures to follo</w:t>
      </w:r>
      <w:r w:rsidR="00C32315">
        <w:rPr>
          <w:rFonts w:ascii="Arial" w:hAnsi="Arial" w:cs="Arial"/>
        </w:rPr>
        <w:t>w</w:t>
      </w:r>
    </w:p>
    <w:p w14:paraId="5201C582" w14:textId="57CD102A" w:rsidR="00B37C91" w:rsidRDefault="00C32315" w:rsidP="001504C1">
      <w:pPr>
        <w:tabs>
          <w:tab w:val="left" w:pos="1040"/>
        </w:tabs>
        <w:spacing w:line="480" w:lineRule="auto"/>
        <w:ind w:left="1418"/>
        <w:rPr>
          <w:rFonts w:ascii="Arial" w:hAnsi="Arial" w:cs="Arial"/>
        </w:rPr>
      </w:pPr>
      <w:r>
        <w:rPr>
          <w:rFonts w:ascii="Arial" w:hAnsi="Arial" w:cs="Arial"/>
        </w:rPr>
        <w:t xml:space="preserve">2- Clarification – It is ensured that the new-hire understands responsibilities and </w:t>
      </w:r>
      <w:r w:rsidR="00F00B63">
        <w:rPr>
          <w:rFonts w:ascii="Arial" w:hAnsi="Arial" w:cs="Arial"/>
        </w:rPr>
        <w:t>expected goals.</w:t>
      </w:r>
    </w:p>
    <w:p w14:paraId="0F9EF760" w14:textId="45D8A286" w:rsidR="00F00B63" w:rsidRDefault="00F00B63" w:rsidP="001504C1">
      <w:pPr>
        <w:tabs>
          <w:tab w:val="left" w:pos="1040"/>
        </w:tabs>
        <w:spacing w:line="480" w:lineRule="auto"/>
        <w:ind w:left="1418"/>
        <w:rPr>
          <w:rFonts w:ascii="Arial" w:hAnsi="Arial" w:cs="Arial"/>
        </w:rPr>
      </w:pPr>
      <w:r>
        <w:rPr>
          <w:rFonts w:ascii="Arial" w:hAnsi="Arial" w:cs="Arial"/>
        </w:rPr>
        <w:t xml:space="preserve">3- Culture – This stage helps the new hire to adapt to the </w:t>
      </w:r>
      <w:r w:rsidR="000C2954">
        <w:rPr>
          <w:rFonts w:ascii="Arial" w:hAnsi="Arial" w:cs="Arial"/>
        </w:rPr>
        <w:t>values,</w:t>
      </w:r>
      <w:r w:rsidR="009764EC">
        <w:rPr>
          <w:rFonts w:ascii="Arial" w:hAnsi="Arial" w:cs="Arial"/>
        </w:rPr>
        <w:t xml:space="preserve"> norms and culture of the organisation.</w:t>
      </w:r>
    </w:p>
    <w:p w14:paraId="363BA736" w14:textId="2A3F05DF" w:rsidR="009764EC" w:rsidRDefault="009764EC" w:rsidP="001504C1">
      <w:pPr>
        <w:tabs>
          <w:tab w:val="left" w:pos="1040"/>
        </w:tabs>
        <w:spacing w:line="480" w:lineRule="auto"/>
        <w:ind w:left="1418"/>
        <w:rPr>
          <w:rFonts w:ascii="Arial" w:hAnsi="Arial" w:cs="Arial"/>
        </w:rPr>
      </w:pPr>
      <w:r>
        <w:rPr>
          <w:rFonts w:ascii="Arial" w:hAnsi="Arial" w:cs="Arial"/>
        </w:rPr>
        <w:t xml:space="preserve">4- Connection- </w:t>
      </w:r>
      <w:r w:rsidR="00F068FD">
        <w:rPr>
          <w:rFonts w:ascii="Arial" w:hAnsi="Arial" w:cs="Arial"/>
        </w:rPr>
        <w:t xml:space="preserve">it refers to the new hire establishing </w:t>
      </w:r>
      <w:r w:rsidR="002A664F">
        <w:rPr>
          <w:rFonts w:ascii="Arial" w:hAnsi="Arial" w:cs="Arial"/>
        </w:rPr>
        <w:t>relationships and information networks with their co-</w:t>
      </w:r>
      <w:r w:rsidR="000C2954">
        <w:rPr>
          <w:rFonts w:ascii="Arial" w:hAnsi="Arial" w:cs="Arial"/>
        </w:rPr>
        <w:t>workers</w:t>
      </w:r>
      <w:r w:rsidR="002A664F">
        <w:rPr>
          <w:rFonts w:ascii="Arial" w:hAnsi="Arial" w:cs="Arial"/>
        </w:rPr>
        <w:t>.”</w:t>
      </w:r>
    </w:p>
    <w:p w14:paraId="3CB2A367" w14:textId="77777777" w:rsidR="00553E6F" w:rsidRDefault="00553E6F" w:rsidP="001504C1">
      <w:pPr>
        <w:tabs>
          <w:tab w:val="left" w:pos="1040"/>
        </w:tabs>
        <w:spacing w:line="480" w:lineRule="auto"/>
        <w:ind w:left="1418"/>
        <w:rPr>
          <w:rFonts w:ascii="Arial" w:hAnsi="Arial" w:cs="Arial"/>
        </w:rPr>
      </w:pPr>
    </w:p>
    <w:p w14:paraId="2C5FBD41" w14:textId="5E0453AD" w:rsidR="00B94DD8" w:rsidRDefault="00B94DD8" w:rsidP="001504C1">
      <w:pPr>
        <w:tabs>
          <w:tab w:val="left" w:pos="1040"/>
        </w:tabs>
        <w:spacing w:line="480" w:lineRule="auto"/>
        <w:ind w:left="1418"/>
        <w:rPr>
          <w:rFonts w:ascii="Arial" w:hAnsi="Arial" w:cs="Arial"/>
        </w:rPr>
      </w:pPr>
      <w:r>
        <w:rPr>
          <w:rFonts w:ascii="Arial" w:hAnsi="Arial" w:cs="Arial"/>
        </w:rPr>
        <w:t xml:space="preserve">Park Dean Resorts </w:t>
      </w:r>
      <w:r w:rsidR="007735AB">
        <w:rPr>
          <w:rFonts w:ascii="Arial" w:hAnsi="Arial" w:cs="Arial"/>
        </w:rPr>
        <w:t xml:space="preserve">adopts a </w:t>
      </w:r>
      <w:r w:rsidR="000C2954">
        <w:rPr>
          <w:rFonts w:ascii="Arial" w:hAnsi="Arial" w:cs="Arial"/>
        </w:rPr>
        <w:t>two-stage</w:t>
      </w:r>
      <w:r w:rsidR="007735AB">
        <w:rPr>
          <w:rFonts w:ascii="Arial" w:hAnsi="Arial" w:cs="Arial"/>
        </w:rPr>
        <w:t xml:space="preserve"> induction </w:t>
      </w:r>
      <w:r w:rsidR="000C2954">
        <w:rPr>
          <w:rFonts w:ascii="Arial" w:hAnsi="Arial" w:cs="Arial"/>
        </w:rPr>
        <w:t>process,</w:t>
      </w:r>
      <w:r w:rsidR="007735AB">
        <w:rPr>
          <w:rFonts w:ascii="Arial" w:hAnsi="Arial" w:cs="Arial"/>
        </w:rPr>
        <w:t xml:space="preserve"> firstly new hires are given a booklet to fill out with the help </w:t>
      </w:r>
      <w:r w:rsidR="00345F93">
        <w:rPr>
          <w:rFonts w:ascii="Arial" w:hAnsi="Arial" w:cs="Arial"/>
        </w:rPr>
        <w:t xml:space="preserve">or a “buddy” through their first week and online modules for policies and procedures </w:t>
      </w:r>
      <w:r w:rsidR="00DB0A72">
        <w:rPr>
          <w:rFonts w:ascii="Arial" w:hAnsi="Arial" w:cs="Arial"/>
        </w:rPr>
        <w:t xml:space="preserve">are to be worked through during the first month. </w:t>
      </w:r>
      <w:r w:rsidR="00DB6C55">
        <w:rPr>
          <w:rFonts w:ascii="Arial" w:hAnsi="Arial" w:cs="Arial"/>
        </w:rPr>
        <w:t xml:space="preserve">Glassdoor reviews (2022) for PDR are currently 3.6/5.0 </w:t>
      </w:r>
      <w:r w:rsidR="008D1C07">
        <w:rPr>
          <w:rFonts w:ascii="Arial" w:hAnsi="Arial" w:cs="Arial"/>
        </w:rPr>
        <w:t xml:space="preserve">stars. </w:t>
      </w:r>
      <w:r w:rsidR="0097344A">
        <w:rPr>
          <w:rFonts w:ascii="Arial" w:hAnsi="Arial" w:cs="Arial"/>
        </w:rPr>
        <w:t xml:space="preserve">Whilst </w:t>
      </w:r>
      <w:r w:rsidR="00604868">
        <w:rPr>
          <w:rFonts w:ascii="Arial" w:hAnsi="Arial" w:cs="Arial"/>
        </w:rPr>
        <w:t xml:space="preserve">training is mentioned as a con on 34 of 156 responses, it is imperative to point out that </w:t>
      </w:r>
      <w:r w:rsidR="00D93652">
        <w:rPr>
          <w:rFonts w:ascii="Arial" w:hAnsi="Arial" w:cs="Arial"/>
        </w:rPr>
        <w:t xml:space="preserve">“poor management” is used on </w:t>
      </w:r>
      <w:r w:rsidR="005C68D8">
        <w:rPr>
          <w:rFonts w:ascii="Arial" w:hAnsi="Arial" w:cs="Arial"/>
        </w:rPr>
        <w:t>several</w:t>
      </w:r>
      <w:r w:rsidR="00D93652">
        <w:rPr>
          <w:rFonts w:ascii="Arial" w:hAnsi="Arial" w:cs="Arial"/>
        </w:rPr>
        <w:t xml:space="preserve"> responses. </w:t>
      </w:r>
      <w:r w:rsidR="00571043">
        <w:rPr>
          <w:rFonts w:ascii="Arial" w:hAnsi="Arial" w:cs="Arial"/>
        </w:rPr>
        <w:t xml:space="preserve">According to </w:t>
      </w:r>
      <w:r w:rsidR="00B67472">
        <w:rPr>
          <w:rFonts w:ascii="Arial" w:hAnsi="Arial" w:cs="Arial"/>
        </w:rPr>
        <w:t>Taylor (2019), employees are most likely to leave because of a poor line manager than pay</w:t>
      </w:r>
      <w:r w:rsidR="008779A8">
        <w:rPr>
          <w:rFonts w:ascii="Arial" w:hAnsi="Arial" w:cs="Arial"/>
        </w:rPr>
        <w:t xml:space="preserve">. He states that </w:t>
      </w:r>
      <w:r w:rsidR="00212042">
        <w:rPr>
          <w:rFonts w:ascii="Arial" w:hAnsi="Arial" w:cs="Arial"/>
        </w:rPr>
        <w:t xml:space="preserve">there is considerable evidence and studies that have been conducted that show that poor line management </w:t>
      </w:r>
      <w:r w:rsidR="00D1528D">
        <w:rPr>
          <w:rFonts w:ascii="Arial" w:hAnsi="Arial" w:cs="Arial"/>
        </w:rPr>
        <w:t xml:space="preserve">in addition to ineffective </w:t>
      </w:r>
      <w:r w:rsidR="00694C84">
        <w:rPr>
          <w:rFonts w:ascii="Arial" w:hAnsi="Arial" w:cs="Arial"/>
        </w:rPr>
        <w:t xml:space="preserve">leadership on the part of senior managers </w:t>
      </w:r>
      <w:r w:rsidR="004A6E3C">
        <w:rPr>
          <w:rFonts w:ascii="Arial" w:hAnsi="Arial" w:cs="Arial"/>
        </w:rPr>
        <w:t xml:space="preserve">is a major factor in unwanted turnover of employees. </w:t>
      </w:r>
      <w:r w:rsidR="00EE2C71">
        <w:rPr>
          <w:rFonts w:ascii="Arial" w:hAnsi="Arial" w:cs="Arial"/>
        </w:rPr>
        <w:t xml:space="preserve">A key recommendation of this report would be the implementation of </w:t>
      </w:r>
      <w:r w:rsidR="005C68D8">
        <w:rPr>
          <w:rFonts w:ascii="Arial" w:hAnsi="Arial" w:cs="Arial"/>
        </w:rPr>
        <w:t>line</w:t>
      </w:r>
      <w:r w:rsidR="00EE2C71">
        <w:rPr>
          <w:rFonts w:ascii="Arial" w:hAnsi="Arial" w:cs="Arial"/>
        </w:rPr>
        <w:t xml:space="preserve"> manager </w:t>
      </w:r>
      <w:r w:rsidR="0052647B">
        <w:rPr>
          <w:rFonts w:ascii="Arial" w:hAnsi="Arial" w:cs="Arial"/>
        </w:rPr>
        <w:t>People management and practice training. This will benefit initial retention</w:t>
      </w:r>
      <w:r w:rsidR="00FE0D03">
        <w:rPr>
          <w:rFonts w:ascii="Arial" w:hAnsi="Arial" w:cs="Arial"/>
        </w:rPr>
        <w:t xml:space="preserve">, </w:t>
      </w:r>
      <w:r w:rsidR="00A92441">
        <w:rPr>
          <w:rFonts w:ascii="Arial" w:hAnsi="Arial" w:cs="Arial"/>
        </w:rPr>
        <w:t xml:space="preserve">employee satisfaction and as stated by Kumar (2017), happy employees lead to a better guest experience. </w:t>
      </w:r>
    </w:p>
    <w:p w14:paraId="3354BBA2" w14:textId="7805E1A7" w:rsidR="00505156" w:rsidRDefault="00505156" w:rsidP="001504C1">
      <w:pPr>
        <w:tabs>
          <w:tab w:val="left" w:pos="1040"/>
        </w:tabs>
        <w:spacing w:line="480" w:lineRule="auto"/>
        <w:ind w:left="1418"/>
        <w:rPr>
          <w:rFonts w:ascii="Arial" w:hAnsi="Arial" w:cs="Arial"/>
        </w:rPr>
      </w:pPr>
    </w:p>
    <w:p w14:paraId="08CE1D32" w14:textId="252F8E59" w:rsidR="001B1CBD" w:rsidRDefault="00131588" w:rsidP="001B1CBD">
      <w:pPr>
        <w:tabs>
          <w:tab w:val="left" w:pos="1040"/>
        </w:tabs>
        <w:spacing w:line="480" w:lineRule="auto"/>
        <w:ind w:left="1418"/>
        <w:rPr>
          <w:rFonts w:ascii="Arial" w:hAnsi="Arial" w:cs="Arial"/>
        </w:rPr>
      </w:pPr>
      <w:r>
        <w:rPr>
          <w:rFonts w:ascii="Arial" w:hAnsi="Arial" w:cs="Arial"/>
        </w:rPr>
        <w:t>The final topic</w:t>
      </w:r>
      <w:r w:rsidR="00643578">
        <w:rPr>
          <w:rFonts w:ascii="Arial" w:hAnsi="Arial" w:cs="Arial"/>
        </w:rPr>
        <w:t>s</w:t>
      </w:r>
      <w:r>
        <w:rPr>
          <w:rFonts w:ascii="Arial" w:hAnsi="Arial" w:cs="Arial"/>
        </w:rPr>
        <w:t xml:space="preserve"> to be discussed as part of this report </w:t>
      </w:r>
      <w:r w:rsidR="0062602E">
        <w:rPr>
          <w:rFonts w:ascii="Arial" w:hAnsi="Arial" w:cs="Arial"/>
        </w:rPr>
        <w:t xml:space="preserve">are </w:t>
      </w:r>
      <w:r>
        <w:rPr>
          <w:rFonts w:ascii="Arial" w:hAnsi="Arial" w:cs="Arial"/>
        </w:rPr>
        <w:t xml:space="preserve">Recruitment </w:t>
      </w:r>
      <w:r w:rsidR="00AF3D7C">
        <w:rPr>
          <w:rFonts w:ascii="Arial" w:hAnsi="Arial" w:cs="Arial"/>
        </w:rPr>
        <w:t>systems,</w:t>
      </w:r>
      <w:r w:rsidR="00643578">
        <w:rPr>
          <w:rFonts w:ascii="Arial" w:hAnsi="Arial" w:cs="Arial"/>
        </w:rPr>
        <w:t xml:space="preserve"> career progression </w:t>
      </w:r>
      <w:r>
        <w:rPr>
          <w:rFonts w:ascii="Arial" w:hAnsi="Arial" w:cs="Arial"/>
        </w:rPr>
        <w:t xml:space="preserve">and </w:t>
      </w:r>
      <w:r w:rsidR="00643578">
        <w:rPr>
          <w:rFonts w:ascii="Arial" w:hAnsi="Arial" w:cs="Arial"/>
        </w:rPr>
        <w:t xml:space="preserve">the importance of </w:t>
      </w:r>
      <w:r>
        <w:rPr>
          <w:rFonts w:ascii="Arial" w:hAnsi="Arial" w:cs="Arial"/>
        </w:rPr>
        <w:t>company branding.</w:t>
      </w:r>
    </w:p>
    <w:p w14:paraId="26E84F4E" w14:textId="77777777" w:rsidR="001B1CBD" w:rsidRPr="001B1CBD" w:rsidRDefault="001B1CBD" w:rsidP="001B1CBD">
      <w:pPr>
        <w:tabs>
          <w:tab w:val="left" w:pos="1040"/>
        </w:tabs>
        <w:spacing w:line="480" w:lineRule="auto"/>
        <w:ind w:left="1418"/>
        <w:rPr>
          <w:rFonts w:ascii="Arial" w:hAnsi="Arial" w:cs="Arial"/>
        </w:rPr>
      </w:pPr>
    </w:p>
    <w:p w14:paraId="01938EC6" w14:textId="62C44086" w:rsidR="00561383" w:rsidRPr="00F24480" w:rsidRDefault="00F24480" w:rsidP="00F47A43">
      <w:pPr>
        <w:tabs>
          <w:tab w:val="left" w:pos="1040"/>
        </w:tabs>
        <w:spacing w:line="480" w:lineRule="auto"/>
        <w:ind w:left="1418"/>
        <w:rPr>
          <w:rFonts w:ascii="Arial" w:hAnsi="Arial" w:cs="Arial"/>
          <w:b/>
          <w:bCs/>
          <w:i/>
          <w:iCs/>
        </w:rPr>
      </w:pPr>
      <w:r w:rsidRPr="00F24480">
        <w:rPr>
          <w:rFonts w:ascii="Arial" w:hAnsi="Arial" w:cs="Arial"/>
          <w:b/>
          <w:bCs/>
          <w:i/>
          <w:iCs/>
        </w:rPr>
        <w:t>Recruitment Software and strategies:</w:t>
      </w:r>
    </w:p>
    <w:p w14:paraId="604BBF79" w14:textId="47F54F87" w:rsidR="00561383" w:rsidRDefault="000A4C18" w:rsidP="00F47A43">
      <w:pPr>
        <w:tabs>
          <w:tab w:val="left" w:pos="1040"/>
        </w:tabs>
        <w:spacing w:line="480" w:lineRule="auto"/>
        <w:ind w:left="1418"/>
        <w:rPr>
          <w:rFonts w:ascii="Arial" w:hAnsi="Arial" w:cs="Arial"/>
        </w:rPr>
      </w:pPr>
      <w:r>
        <w:rPr>
          <w:rFonts w:ascii="Arial" w:hAnsi="Arial" w:cs="Arial"/>
        </w:rPr>
        <w:t xml:space="preserve">PDR </w:t>
      </w:r>
      <w:r w:rsidR="009526CE">
        <w:rPr>
          <w:rFonts w:ascii="Arial" w:hAnsi="Arial" w:cs="Arial"/>
        </w:rPr>
        <w:t xml:space="preserve">utilise HRM recruitment software to attract candidates known as </w:t>
      </w:r>
      <w:r w:rsidR="00120296">
        <w:rPr>
          <w:rFonts w:ascii="Arial" w:hAnsi="Arial" w:cs="Arial"/>
        </w:rPr>
        <w:t xml:space="preserve">2XB in addition to the usage of corporate website and a specific social media page. </w:t>
      </w:r>
      <w:r w:rsidR="00637878">
        <w:rPr>
          <w:rFonts w:ascii="Arial" w:hAnsi="Arial" w:cs="Arial"/>
        </w:rPr>
        <w:t>Each Park</w:t>
      </w:r>
      <w:r w:rsidR="00120296">
        <w:rPr>
          <w:rFonts w:ascii="Arial" w:hAnsi="Arial" w:cs="Arial"/>
        </w:rPr>
        <w:t xml:space="preserve"> manager has autonomy in selection and recruitment of new season workers </w:t>
      </w:r>
      <w:r w:rsidR="00637878">
        <w:rPr>
          <w:rFonts w:ascii="Arial" w:hAnsi="Arial" w:cs="Arial"/>
        </w:rPr>
        <w:t xml:space="preserve">although senior management roles are screened by head office. 2XB is a basic interface that allows Park managers to populate information about specific roles </w:t>
      </w:r>
      <w:r w:rsidR="00014C48">
        <w:rPr>
          <w:rFonts w:ascii="Arial" w:hAnsi="Arial" w:cs="Arial"/>
        </w:rPr>
        <w:t xml:space="preserve">which are then subsequently “uploaded” to </w:t>
      </w:r>
      <w:r w:rsidR="00DA23BD">
        <w:rPr>
          <w:rFonts w:ascii="Arial" w:hAnsi="Arial" w:cs="Arial"/>
        </w:rPr>
        <w:t>a 3</w:t>
      </w:r>
      <w:r w:rsidR="00DA23BD" w:rsidRPr="00DA23BD">
        <w:rPr>
          <w:rFonts w:ascii="Arial" w:hAnsi="Arial" w:cs="Arial"/>
          <w:vertAlign w:val="superscript"/>
        </w:rPr>
        <w:t>rd</w:t>
      </w:r>
      <w:r w:rsidR="00DA23BD">
        <w:rPr>
          <w:rFonts w:ascii="Arial" w:hAnsi="Arial" w:cs="Arial"/>
        </w:rPr>
        <w:t xml:space="preserve"> party recruitment site. In addition to this function, PDR </w:t>
      </w:r>
      <w:r w:rsidR="006711D4">
        <w:rPr>
          <w:rFonts w:ascii="Arial" w:hAnsi="Arial" w:cs="Arial"/>
        </w:rPr>
        <w:t>advertise existing roles within the Parks venues and accept</w:t>
      </w:r>
      <w:r w:rsidR="00EF5603">
        <w:rPr>
          <w:rFonts w:ascii="Arial" w:hAnsi="Arial" w:cs="Arial"/>
        </w:rPr>
        <w:t xml:space="preserve"> the</w:t>
      </w:r>
      <w:r w:rsidR="006711D4">
        <w:rPr>
          <w:rFonts w:ascii="Arial" w:hAnsi="Arial" w:cs="Arial"/>
        </w:rPr>
        <w:t xml:space="preserve"> traditional </w:t>
      </w:r>
      <w:r w:rsidR="00EF5603">
        <w:rPr>
          <w:rFonts w:ascii="Arial" w:hAnsi="Arial" w:cs="Arial"/>
        </w:rPr>
        <w:t xml:space="preserve">resume submission from potential new hires. </w:t>
      </w:r>
    </w:p>
    <w:p w14:paraId="492AF74C" w14:textId="4093D9EC" w:rsidR="0062602E" w:rsidRDefault="00F251AB" w:rsidP="00F47A43">
      <w:pPr>
        <w:tabs>
          <w:tab w:val="left" w:pos="1040"/>
        </w:tabs>
        <w:spacing w:line="480" w:lineRule="auto"/>
        <w:ind w:left="1418"/>
        <w:rPr>
          <w:rFonts w:ascii="Arial" w:hAnsi="Arial" w:cs="Arial"/>
        </w:rPr>
      </w:pPr>
      <w:r>
        <w:rPr>
          <w:rFonts w:ascii="Arial" w:hAnsi="Arial" w:cs="Arial"/>
        </w:rPr>
        <w:t xml:space="preserve">Once </w:t>
      </w:r>
      <w:r w:rsidR="003360E8">
        <w:rPr>
          <w:rFonts w:ascii="Arial" w:hAnsi="Arial" w:cs="Arial"/>
        </w:rPr>
        <w:t>application has been uploaded or “handed-in</w:t>
      </w:r>
      <w:r w:rsidR="008A0952">
        <w:rPr>
          <w:rFonts w:ascii="Arial" w:hAnsi="Arial" w:cs="Arial"/>
        </w:rPr>
        <w:t>”,</w:t>
      </w:r>
      <w:r w:rsidR="003360E8">
        <w:rPr>
          <w:rFonts w:ascii="Arial" w:hAnsi="Arial" w:cs="Arial"/>
        </w:rPr>
        <w:t xml:space="preserve"> the hiring manager will </w:t>
      </w:r>
      <w:r w:rsidR="002C19D1">
        <w:rPr>
          <w:rFonts w:ascii="Arial" w:hAnsi="Arial" w:cs="Arial"/>
        </w:rPr>
        <w:t>decide</w:t>
      </w:r>
      <w:r w:rsidR="003360E8">
        <w:rPr>
          <w:rFonts w:ascii="Arial" w:hAnsi="Arial" w:cs="Arial"/>
        </w:rPr>
        <w:t xml:space="preserve"> based on </w:t>
      </w:r>
      <w:r w:rsidR="00A8009D">
        <w:rPr>
          <w:rFonts w:ascii="Arial" w:hAnsi="Arial" w:cs="Arial"/>
        </w:rPr>
        <w:t>experience</w:t>
      </w:r>
      <w:r w:rsidR="003360E8">
        <w:rPr>
          <w:rFonts w:ascii="Arial" w:hAnsi="Arial" w:cs="Arial"/>
        </w:rPr>
        <w:t xml:space="preserve"> and availability. The </w:t>
      </w:r>
      <w:r w:rsidR="008A0952">
        <w:rPr>
          <w:rFonts w:ascii="Arial" w:hAnsi="Arial" w:cs="Arial"/>
        </w:rPr>
        <w:t>candidate,</w:t>
      </w:r>
      <w:r w:rsidR="003360E8">
        <w:rPr>
          <w:rFonts w:ascii="Arial" w:hAnsi="Arial" w:cs="Arial"/>
        </w:rPr>
        <w:t xml:space="preserve"> if successful at this stage is invited </w:t>
      </w:r>
      <w:r w:rsidR="00947019">
        <w:rPr>
          <w:rFonts w:ascii="Arial" w:hAnsi="Arial" w:cs="Arial"/>
        </w:rPr>
        <w:t xml:space="preserve">to attend a formal interview process. </w:t>
      </w:r>
    </w:p>
    <w:p w14:paraId="398992F9" w14:textId="092D0A19" w:rsidR="00571771" w:rsidRDefault="00571771" w:rsidP="00F47A43">
      <w:pPr>
        <w:tabs>
          <w:tab w:val="left" w:pos="1040"/>
        </w:tabs>
        <w:spacing w:line="480" w:lineRule="auto"/>
        <w:ind w:left="1418"/>
        <w:rPr>
          <w:rFonts w:ascii="Arial" w:hAnsi="Arial" w:cs="Arial"/>
        </w:rPr>
      </w:pPr>
      <w:r>
        <w:rPr>
          <w:rFonts w:ascii="Arial" w:hAnsi="Arial" w:cs="Arial"/>
        </w:rPr>
        <w:t xml:space="preserve">Taylor (2019) notes that </w:t>
      </w:r>
      <w:r w:rsidR="00743F82">
        <w:rPr>
          <w:rFonts w:ascii="Arial" w:hAnsi="Arial" w:cs="Arial"/>
        </w:rPr>
        <w:t>research suggests that traditional interviews are often a poor indication of future employee performance</w:t>
      </w:r>
      <w:r w:rsidR="00E63312">
        <w:rPr>
          <w:rFonts w:ascii="Arial" w:hAnsi="Arial" w:cs="Arial"/>
        </w:rPr>
        <w:t xml:space="preserve"> or job matching ability due to </w:t>
      </w:r>
      <w:r w:rsidR="00C758BE">
        <w:rPr>
          <w:rFonts w:ascii="Arial" w:hAnsi="Arial" w:cs="Arial"/>
        </w:rPr>
        <w:t>several</w:t>
      </w:r>
      <w:r w:rsidR="00E63312">
        <w:rPr>
          <w:rFonts w:ascii="Arial" w:hAnsi="Arial" w:cs="Arial"/>
        </w:rPr>
        <w:t xml:space="preserve"> psychological presumptions </w:t>
      </w:r>
      <w:r w:rsidR="00C758BE">
        <w:rPr>
          <w:rFonts w:ascii="Arial" w:hAnsi="Arial" w:cs="Arial"/>
        </w:rPr>
        <w:t xml:space="preserve">are </w:t>
      </w:r>
      <w:r w:rsidR="00E63312">
        <w:rPr>
          <w:rFonts w:ascii="Arial" w:hAnsi="Arial" w:cs="Arial"/>
        </w:rPr>
        <w:t xml:space="preserve">made by the hiring manager. </w:t>
      </w:r>
      <w:r w:rsidR="00FA4C88">
        <w:rPr>
          <w:rFonts w:ascii="Arial" w:hAnsi="Arial" w:cs="Arial"/>
        </w:rPr>
        <w:t xml:space="preserve">Examples of such are referenced by </w:t>
      </w:r>
      <w:r w:rsidR="00C758BE">
        <w:rPr>
          <w:rFonts w:ascii="Arial" w:hAnsi="Arial" w:cs="Arial"/>
        </w:rPr>
        <w:t>Taylor</w:t>
      </w:r>
      <w:r w:rsidR="00FA4C88">
        <w:rPr>
          <w:rFonts w:ascii="Arial" w:hAnsi="Arial" w:cs="Arial"/>
        </w:rPr>
        <w:t xml:space="preserve"> (2019) </w:t>
      </w:r>
      <w:r w:rsidR="000200B6">
        <w:rPr>
          <w:rFonts w:ascii="Arial" w:hAnsi="Arial" w:cs="Arial"/>
        </w:rPr>
        <w:t xml:space="preserve">such as the expectancy effect whereby the influence </w:t>
      </w:r>
      <w:r w:rsidR="006923A6">
        <w:rPr>
          <w:rFonts w:ascii="Arial" w:hAnsi="Arial" w:cs="Arial"/>
        </w:rPr>
        <w:t xml:space="preserve">of the hiring manager is formed either positive or negative based on the presumptions made about the candidates CV. </w:t>
      </w:r>
    </w:p>
    <w:p w14:paraId="6C8B7AE6" w14:textId="77777777" w:rsidR="00BD59E6" w:rsidRDefault="00425418" w:rsidP="00BD59E6">
      <w:pPr>
        <w:pStyle w:val="NormalWeb"/>
        <w:shd w:val="clear" w:color="auto" w:fill="FFFFFF"/>
        <w:spacing w:line="480" w:lineRule="auto"/>
        <w:ind w:left="1418"/>
        <w:rPr>
          <w:rFonts w:ascii="Arial" w:hAnsi="Arial" w:cs="Arial"/>
        </w:rPr>
      </w:pPr>
      <w:r w:rsidRPr="00BD59E6">
        <w:rPr>
          <w:rFonts w:ascii="Arial" w:hAnsi="Arial" w:cs="Arial"/>
        </w:rPr>
        <w:lastRenderedPageBreak/>
        <w:t>As note</w:t>
      </w:r>
      <w:r w:rsidR="00C933A7" w:rsidRPr="00BD59E6">
        <w:rPr>
          <w:rFonts w:ascii="Arial" w:hAnsi="Arial" w:cs="Arial"/>
        </w:rPr>
        <w:t xml:space="preserve">d </w:t>
      </w:r>
      <w:r w:rsidRPr="00BD59E6">
        <w:rPr>
          <w:rFonts w:ascii="Arial" w:hAnsi="Arial" w:cs="Arial"/>
        </w:rPr>
        <w:t xml:space="preserve">by the CIPD </w:t>
      </w:r>
      <w:r w:rsidR="00D3611A" w:rsidRPr="00BD59E6">
        <w:rPr>
          <w:rFonts w:ascii="Arial" w:hAnsi="Arial" w:cs="Arial"/>
        </w:rPr>
        <w:t>(</w:t>
      </w:r>
      <w:r w:rsidRPr="00BD59E6">
        <w:rPr>
          <w:rFonts w:ascii="Arial" w:hAnsi="Arial" w:cs="Arial"/>
        </w:rPr>
        <w:t>2021</w:t>
      </w:r>
      <w:r w:rsidR="00D3611A" w:rsidRPr="00BD59E6">
        <w:rPr>
          <w:rFonts w:ascii="Arial" w:hAnsi="Arial" w:cs="Arial"/>
        </w:rPr>
        <w:t>) Resourcing and Talent planning survey 2021</w:t>
      </w:r>
      <w:r w:rsidR="00BD59E6">
        <w:rPr>
          <w:rFonts w:ascii="Arial" w:hAnsi="Arial" w:cs="Arial"/>
        </w:rPr>
        <w:t>:</w:t>
      </w:r>
    </w:p>
    <w:p w14:paraId="22A596FD" w14:textId="03FDC6B5" w:rsidR="00BD59E6" w:rsidRDefault="00BD59E6" w:rsidP="00BD59E6">
      <w:pPr>
        <w:pStyle w:val="NormalWeb"/>
        <w:shd w:val="clear" w:color="auto" w:fill="FFFFFF"/>
        <w:spacing w:line="480" w:lineRule="auto"/>
        <w:ind w:left="1418"/>
        <w:rPr>
          <w:rFonts w:ascii="Arial" w:hAnsi="Arial" w:cs="Arial"/>
          <w:color w:val="333333"/>
        </w:rPr>
      </w:pPr>
      <w:r>
        <w:rPr>
          <w:rFonts w:ascii="Arial" w:hAnsi="Arial" w:cs="Arial"/>
        </w:rPr>
        <w:t>“</w:t>
      </w:r>
      <w:r w:rsidRPr="00BD59E6">
        <w:rPr>
          <w:rFonts w:ascii="Arial" w:hAnsi="Arial" w:cs="Arial"/>
          <w:color w:val="333333"/>
        </w:rPr>
        <w:t>More than two-fifths of organisations say they take an ad hoc approach to recruitment and less than half have a workforce planning strategy based on a robust understanding of current and future workforce needs. Most organisations are also not taking a robust approach to collecting data to inform resourcing decisions. Just over a third collect data to identify skills gaps within their organisation and less than a third to identify future skill requirements</w:t>
      </w:r>
      <w:r>
        <w:rPr>
          <w:rFonts w:ascii="Arial" w:hAnsi="Arial" w:cs="Arial"/>
          <w:color w:val="333333"/>
        </w:rPr>
        <w:t xml:space="preserve">”. </w:t>
      </w:r>
    </w:p>
    <w:p w14:paraId="707F4AEA" w14:textId="78463BD2" w:rsidR="008301F6" w:rsidRDefault="00BD59E6" w:rsidP="00B10857">
      <w:pPr>
        <w:pStyle w:val="NormalWeb"/>
        <w:shd w:val="clear" w:color="auto" w:fill="FFFFFF"/>
        <w:spacing w:before="0" w:beforeAutospacing="0" w:after="0" w:afterAutospacing="0" w:line="480" w:lineRule="auto"/>
        <w:ind w:left="1418"/>
        <w:rPr>
          <w:rFonts w:ascii="Arial" w:hAnsi="Arial" w:cs="Arial"/>
          <w:color w:val="333333"/>
        </w:rPr>
      </w:pPr>
      <w:r>
        <w:rPr>
          <w:rFonts w:ascii="Arial" w:hAnsi="Arial" w:cs="Arial"/>
          <w:color w:val="333333"/>
        </w:rPr>
        <w:t xml:space="preserve">The CIPD (2021) report counters that </w:t>
      </w:r>
      <w:r w:rsidR="00C356B3">
        <w:rPr>
          <w:rFonts w:ascii="Arial" w:hAnsi="Arial" w:cs="Arial"/>
          <w:color w:val="333333"/>
        </w:rPr>
        <w:t>for</w:t>
      </w:r>
      <w:r>
        <w:rPr>
          <w:rFonts w:ascii="Arial" w:hAnsi="Arial" w:cs="Arial"/>
          <w:color w:val="333333"/>
        </w:rPr>
        <w:t xml:space="preserve"> organisations to make </w:t>
      </w:r>
      <w:r w:rsidR="008301F6">
        <w:rPr>
          <w:rFonts w:ascii="Arial" w:hAnsi="Arial" w:cs="Arial"/>
          <w:color w:val="333333"/>
        </w:rPr>
        <w:t>better</w:t>
      </w:r>
      <w:r>
        <w:rPr>
          <w:rFonts w:ascii="Arial" w:hAnsi="Arial" w:cs="Arial"/>
          <w:color w:val="333333"/>
        </w:rPr>
        <w:t xml:space="preserve"> informed decision </w:t>
      </w:r>
      <w:r w:rsidR="00E848A9">
        <w:rPr>
          <w:rFonts w:ascii="Arial" w:hAnsi="Arial" w:cs="Arial"/>
          <w:color w:val="333333"/>
        </w:rPr>
        <w:t xml:space="preserve">on Talent Management, the use of data collection and Technology should be invested in and utilised. </w:t>
      </w:r>
      <w:r w:rsidR="008301F6">
        <w:rPr>
          <w:rFonts w:ascii="Arial" w:hAnsi="Arial" w:cs="Arial"/>
          <w:color w:val="333333"/>
        </w:rPr>
        <w:t xml:space="preserve">Following on from this recommendation and theoretical research that suggests PDR use of CV submission and </w:t>
      </w:r>
      <w:r w:rsidR="005C6130">
        <w:rPr>
          <w:rFonts w:ascii="Arial" w:hAnsi="Arial" w:cs="Arial"/>
          <w:color w:val="333333"/>
        </w:rPr>
        <w:t xml:space="preserve">the utilisation of an unstructured interview to select candidates, </w:t>
      </w:r>
      <w:r w:rsidR="00C213F4">
        <w:rPr>
          <w:rFonts w:ascii="Arial" w:hAnsi="Arial" w:cs="Arial"/>
          <w:color w:val="333333"/>
        </w:rPr>
        <w:t xml:space="preserve">the introduction of </w:t>
      </w:r>
      <w:r w:rsidR="00185626">
        <w:rPr>
          <w:rFonts w:ascii="Arial" w:hAnsi="Arial" w:cs="Arial"/>
          <w:color w:val="333333"/>
        </w:rPr>
        <w:t xml:space="preserve">advance methods of employee selections such as </w:t>
      </w:r>
      <w:r w:rsidR="00835EB0">
        <w:rPr>
          <w:rFonts w:ascii="Arial" w:hAnsi="Arial" w:cs="Arial"/>
          <w:color w:val="333333"/>
        </w:rPr>
        <w:t>Ability</w:t>
      </w:r>
      <w:r w:rsidR="007E0160">
        <w:rPr>
          <w:rFonts w:ascii="Arial" w:hAnsi="Arial" w:cs="Arial"/>
          <w:color w:val="333333"/>
        </w:rPr>
        <w:t xml:space="preserve"> Testing</w:t>
      </w:r>
      <w:r w:rsidR="00CB2E8D">
        <w:rPr>
          <w:rFonts w:ascii="Arial" w:hAnsi="Arial" w:cs="Arial"/>
          <w:color w:val="333333"/>
        </w:rPr>
        <w:t xml:space="preserve"> with scenarios ba</w:t>
      </w:r>
      <w:r w:rsidR="00835EB0">
        <w:rPr>
          <w:rFonts w:ascii="Arial" w:hAnsi="Arial" w:cs="Arial"/>
          <w:color w:val="333333"/>
        </w:rPr>
        <w:t>s</w:t>
      </w:r>
      <w:r w:rsidR="00CB2E8D">
        <w:rPr>
          <w:rFonts w:ascii="Arial" w:hAnsi="Arial" w:cs="Arial"/>
          <w:color w:val="333333"/>
        </w:rPr>
        <w:t xml:space="preserve">ed on verbal reasoning and </w:t>
      </w:r>
      <w:r w:rsidR="004321F4">
        <w:rPr>
          <w:rFonts w:ascii="Arial" w:hAnsi="Arial" w:cs="Arial"/>
          <w:color w:val="333333"/>
        </w:rPr>
        <w:t xml:space="preserve">organisation specific scenario </w:t>
      </w:r>
      <w:r w:rsidR="00835EB0">
        <w:rPr>
          <w:rFonts w:ascii="Arial" w:hAnsi="Arial" w:cs="Arial"/>
          <w:color w:val="333333"/>
        </w:rPr>
        <w:t>reasoning</w:t>
      </w:r>
      <w:r w:rsidR="00E5575F">
        <w:rPr>
          <w:rFonts w:ascii="Arial" w:hAnsi="Arial" w:cs="Arial"/>
          <w:color w:val="333333"/>
        </w:rPr>
        <w:t>.</w:t>
      </w:r>
      <w:r w:rsidR="00F45609">
        <w:rPr>
          <w:rFonts w:ascii="Arial" w:hAnsi="Arial" w:cs="Arial"/>
          <w:color w:val="333333"/>
        </w:rPr>
        <w:t xml:space="preserve"> </w:t>
      </w:r>
      <w:r w:rsidR="00E5575F">
        <w:rPr>
          <w:rFonts w:ascii="Arial" w:hAnsi="Arial" w:cs="Arial"/>
          <w:color w:val="333333"/>
        </w:rPr>
        <w:t>This method has been referred</w:t>
      </w:r>
      <w:r w:rsidR="00F45609">
        <w:rPr>
          <w:rFonts w:ascii="Arial" w:hAnsi="Arial" w:cs="Arial"/>
          <w:color w:val="333333"/>
        </w:rPr>
        <w:t xml:space="preserve"> to by Wood an</w:t>
      </w:r>
      <w:r w:rsidR="00835EB0">
        <w:rPr>
          <w:rFonts w:ascii="Arial" w:hAnsi="Arial" w:cs="Arial"/>
          <w:color w:val="333333"/>
        </w:rPr>
        <w:t xml:space="preserve">d </w:t>
      </w:r>
      <w:r w:rsidR="00F45609">
        <w:rPr>
          <w:rFonts w:ascii="Arial" w:hAnsi="Arial" w:cs="Arial"/>
          <w:color w:val="333333"/>
        </w:rPr>
        <w:t xml:space="preserve">Payne (1998) </w:t>
      </w:r>
      <w:r w:rsidR="00064A3B">
        <w:rPr>
          <w:rFonts w:ascii="Arial" w:hAnsi="Arial" w:cs="Arial"/>
          <w:color w:val="333333"/>
        </w:rPr>
        <w:t xml:space="preserve">as delivering the “biggest bang for your buck” and is relatively inexpensive to </w:t>
      </w:r>
      <w:r w:rsidR="00CB2E8D">
        <w:rPr>
          <w:rFonts w:ascii="Arial" w:hAnsi="Arial" w:cs="Arial"/>
          <w:color w:val="333333"/>
        </w:rPr>
        <w:t>adopt.</w:t>
      </w:r>
      <w:r w:rsidR="00140D76">
        <w:rPr>
          <w:rFonts w:ascii="Arial" w:hAnsi="Arial" w:cs="Arial"/>
          <w:color w:val="333333"/>
        </w:rPr>
        <w:t xml:space="preserve"> </w:t>
      </w:r>
      <w:r w:rsidR="00FC4EC7">
        <w:rPr>
          <w:rFonts w:ascii="Arial" w:hAnsi="Arial" w:cs="Arial"/>
          <w:color w:val="333333"/>
        </w:rPr>
        <w:t>Considering</w:t>
      </w:r>
      <w:r w:rsidR="00140D76">
        <w:rPr>
          <w:rFonts w:ascii="Arial" w:hAnsi="Arial" w:cs="Arial"/>
          <w:color w:val="333333"/>
        </w:rPr>
        <w:t xml:space="preserve"> the </w:t>
      </w:r>
      <w:r w:rsidR="00FC4EC7">
        <w:rPr>
          <w:rFonts w:ascii="Arial" w:hAnsi="Arial" w:cs="Arial"/>
          <w:color w:val="333333"/>
        </w:rPr>
        <w:t>COVID-</w:t>
      </w:r>
      <w:r w:rsidR="00140D76">
        <w:rPr>
          <w:rFonts w:ascii="Arial" w:hAnsi="Arial" w:cs="Arial"/>
          <w:color w:val="333333"/>
        </w:rPr>
        <w:t xml:space="preserve">19 </w:t>
      </w:r>
      <w:r w:rsidR="00544105">
        <w:rPr>
          <w:rFonts w:ascii="Arial" w:hAnsi="Arial" w:cs="Arial"/>
          <w:color w:val="333333"/>
        </w:rPr>
        <w:t xml:space="preserve">pandemic, organisations </w:t>
      </w:r>
      <w:r w:rsidR="00C22B6C">
        <w:rPr>
          <w:rFonts w:ascii="Arial" w:hAnsi="Arial" w:cs="Arial"/>
          <w:color w:val="333333"/>
        </w:rPr>
        <w:t>have</w:t>
      </w:r>
      <w:r w:rsidR="00544105">
        <w:rPr>
          <w:rFonts w:ascii="Arial" w:hAnsi="Arial" w:cs="Arial"/>
          <w:color w:val="333333"/>
        </w:rPr>
        <w:t xml:space="preserve"> adopted the use of video </w:t>
      </w:r>
      <w:r w:rsidR="00152D16">
        <w:rPr>
          <w:rFonts w:ascii="Arial" w:hAnsi="Arial" w:cs="Arial"/>
          <w:color w:val="333333"/>
        </w:rPr>
        <w:t>screening,</w:t>
      </w:r>
      <w:r w:rsidR="00BE4F72">
        <w:rPr>
          <w:rFonts w:ascii="Arial" w:hAnsi="Arial" w:cs="Arial"/>
          <w:color w:val="333333"/>
        </w:rPr>
        <w:t xml:space="preserve"> </w:t>
      </w:r>
      <w:r w:rsidR="00C04687">
        <w:rPr>
          <w:rFonts w:ascii="Arial" w:hAnsi="Arial" w:cs="Arial"/>
          <w:color w:val="333333"/>
        </w:rPr>
        <w:t>web-based</w:t>
      </w:r>
      <w:r w:rsidR="00BE4F72">
        <w:rPr>
          <w:rFonts w:ascii="Arial" w:hAnsi="Arial" w:cs="Arial"/>
          <w:color w:val="333333"/>
        </w:rPr>
        <w:t xml:space="preserve"> applications. </w:t>
      </w:r>
      <w:r w:rsidR="0074604B">
        <w:rPr>
          <w:rFonts w:ascii="Arial" w:hAnsi="Arial" w:cs="Arial"/>
          <w:color w:val="333333"/>
        </w:rPr>
        <w:t>Th</w:t>
      </w:r>
      <w:r w:rsidR="00677926">
        <w:rPr>
          <w:rFonts w:ascii="Arial" w:hAnsi="Arial" w:cs="Arial"/>
          <w:color w:val="333333"/>
        </w:rPr>
        <w:t>e</w:t>
      </w:r>
      <w:r w:rsidR="0074604B">
        <w:rPr>
          <w:rFonts w:ascii="Arial" w:hAnsi="Arial" w:cs="Arial"/>
          <w:color w:val="333333"/>
        </w:rPr>
        <w:t xml:space="preserve"> CIPD (2021) note that </w:t>
      </w:r>
      <w:r w:rsidR="005E20E1">
        <w:rPr>
          <w:rFonts w:ascii="Arial" w:hAnsi="Arial" w:cs="Arial"/>
          <w:color w:val="333333"/>
        </w:rPr>
        <w:t xml:space="preserve">the considered use of technology in recruitment </w:t>
      </w:r>
      <w:r w:rsidR="00F57252">
        <w:rPr>
          <w:rFonts w:ascii="Arial" w:hAnsi="Arial" w:cs="Arial"/>
          <w:color w:val="333333"/>
        </w:rPr>
        <w:t xml:space="preserve">can help organisations </w:t>
      </w:r>
      <w:r w:rsidR="004A1EB6">
        <w:rPr>
          <w:rFonts w:ascii="Arial" w:hAnsi="Arial" w:cs="Arial"/>
          <w:color w:val="333333"/>
        </w:rPr>
        <w:t xml:space="preserve">process larger volumes of </w:t>
      </w:r>
      <w:r w:rsidR="00152D16">
        <w:rPr>
          <w:rFonts w:ascii="Arial" w:hAnsi="Arial" w:cs="Arial"/>
          <w:color w:val="333333"/>
        </w:rPr>
        <w:t>applications</w:t>
      </w:r>
      <w:r w:rsidR="004A1EB6">
        <w:rPr>
          <w:rFonts w:ascii="Arial" w:hAnsi="Arial" w:cs="Arial"/>
          <w:color w:val="333333"/>
        </w:rPr>
        <w:t xml:space="preserve"> </w:t>
      </w:r>
      <w:r w:rsidR="00390135">
        <w:rPr>
          <w:rFonts w:ascii="Arial" w:hAnsi="Arial" w:cs="Arial"/>
          <w:color w:val="333333"/>
        </w:rPr>
        <w:t xml:space="preserve">whilst improving candidate experience and </w:t>
      </w:r>
      <w:r w:rsidR="008A296A">
        <w:rPr>
          <w:rFonts w:ascii="Arial" w:hAnsi="Arial" w:cs="Arial"/>
          <w:color w:val="333333"/>
        </w:rPr>
        <w:t xml:space="preserve">candidate diversity which is pinnacle to the </w:t>
      </w:r>
      <w:r w:rsidR="008A296A">
        <w:rPr>
          <w:rFonts w:ascii="Arial" w:hAnsi="Arial" w:cs="Arial"/>
          <w:color w:val="333333"/>
        </w:rPr>
        <w:lastRenderedPageBreak/>
        <w:t xml:space="preserve">success of organisations. </w:t>
      </w:r>
      <w:r w:rsidR="004D4C08">
        <w:rPr>
          <w:rFonts w:ascii="Arial" w:hAnsi="Arial" w:cs="Arial"/>
          <w:color w:val="333333"/>
        </w:rPr>
        <w:t>(Tipper</w:t>
      </w:r>
      <w:r w:rsidR="00DE7E34">
        <w:rPr>
          <w:rFonts w:ascii="Arial" w:hAnsi="Arial" w:cs="Arial"/>
          <w:color w:val="333333"/>
        </w:rPr>
        <w:t>, 2004)</w:t>
      </w:r>
      <w:r w:rsidR="00EB7D7A">
        <w:rPr>
          <w:rFonts w:ascii="Arial" w:hAnsi="Arial" w:cs="Arial"/>
          <w:color w:val="333333"/>
        </w:rPr>
        <w:t>. Taylor</w:t>
      </w:r>
      <w:r w:rsidR="006F5B24">
        <w:rPr>
          <w:rFonts w:ascii="Arial" w:hAnsi="Arial" w:cs="Arial"/>
          <w:color w:val="333333"/>
        </w:rPr>
        <w:t xml:space="preserve"> (2019) </w:t>
      </w:r>
      <w:r w:rsidR="00126A69">
        <w:rPr>
          <w:rFonts w:ascii="Arial" w:hAnsi="Arial" w:cs="Arial"/>
          <w:color w:val="333333"/>
        </w:rPr>
        <w:t>explains</w:t>
      </w:r>
      <w:r w:rsidR="00EB7D7A">
        <w:rPr>
          <w:rFonts w:ascii="Arial" w:hAnsi="Arial" w:cs="Arial"/>
          <w:color w:val="333333"/>
        </w:rPr>
        <w:t xml:space="preserve"> </w:t>
      </w:r>
      <w:r w:rsidR="00123F68">
        <w:rPr>
          <w:rFonts w:ascii="Arial" w:hAnsi="Arial" w:cs="Arial"/>
          <w:color w:val="333333"/>
        </w:rPr>
        <w:t xml:space="preserve">that </w:t>
      </w:r>
      <w:r w:rsidR="009A09AC">
        <w:rPr>
          <w:rFonts w:ascii="Arial" w:hAnsi="Arial" w:cs="Arial"/>
          <w:color w:val="333333"/>
        </w:rPr>
        <w:t>there is no</w:t>
      </w:r>
      <w:r w:rsidR="00E72514">
        <w:rPr>
          <w:rFonts w:ascii="Arial" w:hAnsi="Arial" w:cs="Arial"/>
          <w:color w:val="333333"/>
        </w:rPr>
        <w:t>t a method</w:t>
      </w:r>
      <w:r w:rsidR="009A09AC">
        <w:rPr>
          <w:rFonts w:ascii="Arial" w:hAnsi="Arial" w:cs="Arial"/>
          <w:color w:val="333333"/>
        </w:rPr>
        <w:t xml:space="preserve"> of recruitment that is </w:t>
      </w:r>
      <w:r w:rsidR="00A353EC">
        <w:rPr>
          <w:rFonts w:ascii="Arial" w:hAnsi="Arial" w:cs="Arial"/>
          <w:color w:val="333333"/>
        </w:rPr>
        <w:t xml:space="preserve">perfect, current academic research shows that </w:t>
      </w:r>
      <w:r w:rsidR="003C2A87">
        <w:rPr>
          <w:rFonts w:ascii="Arial" w:hAnsi="Arial" w:cs="Arial"/>
          <w:color w:val="333333"/>
        </w:rPr>
        <w:t xml:space="preserve">Ability testing is more effective </w:t>
      </w:r>
      <w:r w:rsidR="00E85565">
        <w:rPr>
          <w:rFonts w:ascii="Arial" w:hAnsi="Arial" w:cs="Arial"/>
          <w:color w:val="333333"/>
        </w:rPr>
        <w:t xml:space="preserve">than other methods. </w:t>
      </w:r>
    </w:p>
    <w:p w14:paraId="7FAEAE27" w14:textId="101F9A81" w:rsidR="00C356B3" w:rsidRDefault="00D061FA" w:rsidP="00B10857">
      <w:pPr>
        <w:pStyle w:val="NormalWeb"/>
        <w:shd w:val="clear" w:color="auto" w:fill="FFFFFF"/>
        <w:spacing w:before="0" w:beforeAutospacing="0" w:after="0" w:afterAutospacing="0" w:line="480" w:lineRule="auto"/>
        <w:ind w:left="1418"/>
        <w:rPr>
          <w:rFonts w:ascii="Arial" w:hAnsi="Arial" w:cs="Arial"/>
        </w:rPr>
      </w:pPr>
      <w:r>
        <w:rPr>
          <w:rFonts w:ascii="Arial" w:hAnsi="Arial" w:cs="Arial"/>
        </w:rPr>
        <w:t xml:space="preserve">This final section of the report will </w:t>
      </w:r>
      <w:r w:rsidR="00AB1C2F">
        <w:rPr>
          <w:rFonts w:ascii="Arial" w:hAnsi="Arial" w:cs="Arial"/>
        </w:rPr>
        <w:t>analyse</w:t>
      </w:r>
      <w:r>
        <w:rPr>
          <w:rFonts w:ascii="Arial" w:hAnsi="Arial" w:cs="Arial"/>
        </w:rPr>
        <w:t xml:space="preserve"> </w:t>
      </w:r>
      <w:r w:rsidR="000F59C1">
        <w:rPr>
          <w:rFonts w:ascii="Arial" w:hAnsi="Arial" w:cs="Arial"/>
        </w:rPr>
        <w:t xml:space="preserve">career prospects and the importance of company branding in </w:t>
      </w:r>
      <w:r w:rsidR="00C7214C">
        <w:rPr>
          <w:rFonts w:ascii="Arial" w:hAnsi="Arial" w:cs="Arial"/>
        </w:rPr>
        <w:t xml:space="preserve">the attraction of </w:t>
      </w:r>
      <w:r w:rsidR="000F59C1">
        <w:rPr>
          <w:rFonts w:ascii="Arial" w:hAnsi="Arial" w:cs="Arial"/>
        </w:rPr>
        <w:t xml:space="preserve">Talent </w:t>
      </w:r>
      <w:r w:rsidR="000B14A0">
        <w:rPr>
          <w:rFonts w:ascii="Arial" w:hAnsi="Arial" w:cs="Arial"/>
        </w:rPr>
        <w:t xml:space="preserve">at Park Dean Resorts. </w:t>
      </w:r>
    </w:p>
    <w:p w14:paraId="5690772D" w14:textId="77777777" w:rsidR="00894B67" w:rsidRDefault="00894B67" w:rsidP="00B10857">
      <w:pPr>
        <w:pStyle w:val="NormalWeb"/>
        <w:shd w:val="clear" w:color="auto" w:fill="FFFFFF"/>
        <w:spacing w:before="0" w:beforeAutospacing="0" w:after="0" w:afterAutospacing="0" w:line="480" w:lineRule="auto"/>
        <w:ind w:left="1418"/>
        <w:rPr>
          <w:rFonts w:ascii="Arial" w:hAnsi="Arial" w:cs="Arial"/>
        </w:rPr>
      </w:pPr>
    </w:p>
    <w:p w14:paraId="037F8C02" w14:textId="0B166BD9" w:rsidR="000F0C50" w:rsidRPr="000F0C50" w:rsidRDefault="000F0C50" w:rsidP="00B10857">
      <w:pPr>
        <w:pStyle w:val="NormalWeb"/>
        <w:shd w:val="clear" w:color="auto" w:fill="FFFFFF"/>
        <w:spacing w:before="0" w:beforeAutospacing="0" w:after="0" w:afterAutospacing="0" w:line="480" w:lineRule="auto"/>
        <w:ind w:left="1418"/>
        <w:rPr>
          <w:rFonts w:ascii="Arial" w:hAnsi="Arial" w:cs="Arial"/>
          <w:b/>
          <w:bCs/>
        </w:rPr>
      </w:pPr>
      <w:r>
        <w:rPr>
          <w:rFonts w:ascii="Arial" w:hAnsi="Arial" w:cs="Arial"/>
          <w:b/>
          <w:bCs/>
        </w:rPr>
        <w:t xml:space="preserve">Government </w:t>
      </w:r>
      <w:r w:rsidR="002A2636">
        <w:rPr>
          <w:rFonts w:ascii="Arial" w:hAnsi="Arial" w:cs="Arial"/>
          <w:b/>
          <w:bCs/>
        </w:rPr>
        <w:t>Employment Initiatives:</w:t>
      </w:r>
    </w:p>
    <w:p w14:paraId="1FC429D9" w14:textId="77777777" w:rsidR="00A52575" w:rsidRDefault="000D0E10" w:rsidP="00A77F56">
      <w:pPr>
        <w:tabs>
          <w:tab w:val="left" w:pos="1040"/>
        </w:tabs>
        <w:spacing w:line="480" w:lineRule="auto"/>
        <w:ind w:left="1418"/>
        <w:rPr>
          <w:rFonts w:ascii="Arial" w:hAnsi="Arial" w:cs="Arial"/>
        </w:rPr>
      </w:pPr>
      <w:r>
        <w:rPr>
          <w:rFonts w:ascii="Arial" w:hAnsi="Arial" w:cs="Arial"/>
        </w:rPr>
        <w:t xml:space="preserve">PDR utilise </w:t>
      </w:r>
      <w:r w:rsidR="001D775E">
        <w:rPr>
          <w:rFonts w:ascii="Arial" w:hAnsi="Arial" w:cs="Arial"/>
        </w:rPr>
        <w:t xml:space="preserve">two </w:t>
      </w:r>
      <w:r w:rsidR="000B3C6A">
        <w:rPr>
          <w:rFonts w:ascii="Arial" w:hAnsi="Arial" w:cs="Arial"/>
        </w:rPr>
        <w:t>G</w:t>
      </w:r>
      <w:r w:rsidR="001D775E">
        <w:rPr>
          <w:rFonts w:ascii="Arial" w:hAnsi="Arial" w:cs="Arial"/>
        </w:rPr>
        <w:t xml:space="preserve">overnment initiatives to get people into work in, these are known as </w:t>
      </w:r>
      <w:r w:rsidR="00757741">
        <w:rPr>
          <w:rFonts w:ascii="Arial" w:hAnsi="Arial" w:cs="Arial"/>
        </w:rPr>
        <w:t xml:space="preserve">Kick Start Scheme and Apprenticeships. </w:t>
      </w:r>
      <w:r w:rsidR="000B3C6A">
        <w:rPr>
          <w:rFonts w:ascii="Arial" w:hAnsi="Arial" w:cs="Arial"/>
        </w:rPr>
        <w:t xml:space="preserve">Both Government schemes are similar in that they are tailored towards a similar age group </w:t>
      </w:r>
      <w:r w:rsidR="002A1BAA">
        <w:rPr>
          <w:rFonts w:ascii="Arial" w:hAnsi="Arial" w:cs="Arial"/>
        </w:rPr>
        <w:t>with the focus 16-24 years old</w:t>
      </w:r>
      <w:r w:rsidR="000567C0">
        <w:rPr>
          <w:rFonts w:ascii="Arial" w:hAnsi="Arial" w:cs="Arial"/>
        </w:rPr>
        <w:t xml:space="preserve"> however, The </w:t>
      </w:r>
      <w:r w:rsidR="00377202">
        <w:rPr>
          <w:rFonts w:ascii="Arial" w:hAnsi="Arial" w:cs="Arial"/>
        </w:rPr>
        <w:t>Kickstart</w:t>
      </w:r>
      <w:r w:rsidR="001171EE">
        <w:rPr>
          <w:rFonts w:ascii="Arial" w:hAnsi="Arial" w:cs="Arial"/>
        </w:rPr>
        <w:t xml:space="preserve"> scheme is </w:t>
      </w:r>
      <w:r w:rsidR="00377202">
        <w:rPr>
          <w:rFonts w:ascii="Arial" w:hAnsi="Arial" w:cs="Arial"/>
        </w:rPr>
        <w:t>focussed</w:t>
      </w:r>
      <w:r w:rsidR="001171EE">
        <w:rPr>
          <w:rFonts w:ascii="Arial" w:hAnsi="Arial" w:cs="Arial"/>
        </w:rPr>
        <w:t xml:space="preserve"> on short term employability training whist the </w:t>
      </w:r>
      <w:r w:rsidR="0081678B">
        <w:rPr>
          <w:rFonts w:ascii="Arial" w:hAnsi="Arial" w:cs="Arial"/>
        </w:rPr>
        <w:t>apprenticeship</w:t>
      </w:r>
      <w:r w:rsidR="001171EE">
        <w:rPr>
          <w:rFonts w:ascii="Arial" w:hAnsi="Arial" w:cs="Arial"/>
        </w:rPr>
        <w:t xml:space="preserve"> scheme is </w:t>
      </w:r>
      <w:r w:rsidR="00377202">
        <w:rPr>
          <w:rFonts w:ascii="Arial" w:hAnsi="Arial" w:cs="Arial"/>
        </w:rPr>
        <w:t>skill specific (Gov.uk, 202</w:t>
      </w:r>
      <w:r w:rsidR="00E0046F">
        <w:rPr>
          <w:rFonts w:ascii="Arial" w:hAnsi="Arial" w:cs="Arial"/>
        </w:rPr>
        <w:t>0)</w:t>
      </w:r>
      <w:r w:rsidR="00375761">
        <w:rPr>
          <w:rFonts w:ascii="Arial" w:hAnsi="Arial" w:cs="Arial"/>
        </w:rPr>
        <w:t xml:space="preserve">. </w:t>
      </w:r>
      <w:r w:rsidR="00A908B5">
        <w:rPr>
          <w:rFonts w:ascii="Arial" w:hAnsi="Arial" w:cs="Arial"/>
        </w:rPr>
        <w:t xml:space="preserve">Both schemes are funded via the UK </w:t>
      </w:r>
      <w:r w:rsidR="00BF6EDC">
        <w:rPr>
          <w:rFonts w:ascii="Arial" w:hAnsi="Arial" w:cs="Arial"/>
        </w:rPr>
        <w:t>G</w:t>
      </w:r>
      <w:r w:rsidR="00A908B5">
        <w:rPr>
          <w:rFonts w:ascii="Arial" w:hAnsi="Arial" w:cs="Arial"/>
        </w:rPr>
        <w:t xml:space="preserve">overnment and </w:t>
      </w:r>
      <w:r w:rsidR="000B4966">
        <w:rPr>
          <w:rFonts w:ascii="Arial" w:hAnsi="Arial" w:cs="Arial"/>
        </w:rPr>
        <w:t xml:space="preserve">offer benefits for the employee as well as financial benefits to the employer. </w:t>
      </w:r>
      <w:r w:rsidR="00CE782E">
        <w:rPr>
          <w:rFonts w:ascii="Arial" w:hAnsi="Arial" w:cs="Arial"/>
        </w:rPr>
        <w:t>UK</w:t>
      </w:r>
      <w:r w:rsidR="00BF6EDC">
        <w:rPr>
          <w:rFonts w:ascii="Arial" w:hAnsi="Arial" w:cs="Arial"/>
        </w:rPr>
        <w:t>Hospitality</w:t>
      </w:r>
      <w:r w:rsidR="000B4966">
        <w:rPr>
          <w:rFonts w:ascii="Arial" w:hAnsi="Arial" w:cs="Arial"/>
        </w:rPr>
        <w:t xml:space="preserve"> (2020) say that there are in excess of 230 </w:t>
      </w:r>
      <w:r w:rsidR="00BF6EDC">
        <w:rPr>
          <w:rFonts w:ascii="Arial" w:hAnsi="Arial" w:cs="Arial"/>
        </w:rPr>
        <w:t xml:space="preserve">employees that have entered the Hospitality sector via the Kickstart scheme and advises that it expects higher levels of uptake as the scheme progresses. </w:t>
      </w:r>
      <w:r w:rsidR="002A6711">
        <w:rPr>
          <w:rFonts w:ascii="Arial" w:hAnsi="Arial" w:cs="Arial"/>
        </w:rPr>
        <w:t xml:space="preserve">Participating in </w:t>
      </w:r>
      <w:r w:rsidR="00823CDC">
        <w:rPr>
          <w:rFonts w:ascii="Arial" w:hAnsi="Arial" w:cs="Arial"/>
        </w:rPr>
        <w:t>Government ini</w:t>
      </w:r>
      <w:r w:rsidR="00C77BE8">
        <w:rPr>
          <w:rFonts w:ascii="Arial" w:hAnsi="Arial" w:cs="Arial"/>
        </w:rPr>
        <w:t xml:space="preserve">tiatives </w:t>
      </w:r>
      <w:r w:rsidR="00823CDC">
        <w:rPr>
          <w:rFonts w:ascii="Arial" w:hAnsi="Arial" w:cs="Arial"/>
        </w:rPr>
        <w:t xml:space="preserve">helps </w:t>
      </w:r>
      <w:r w:rsidR="00A77F56">
        <w:rPr>
          <w:rFonts w:ascii="Arial" w:hAnsi="Arial" w:cs="Arial"/>
        </w:rPr>
        <w:t>organisations</w:t>
      </w:r>
      <w:r w:rsidR="00823CDC">
        <w:rPr>
          <w:rFonts w:ascii="Arial" w:hAnsi="Arial" w:cs="Arial"/>
        </w:rPr>
        <w:t xml:space="preserve"> to diversify their workforce </w:t>
      </w:r>
      <w:r w:rsidR="00DD0E7F">
        <w:rPr>
          <w:rFonts w:ascii="Arial" w:hAnsi="Arial" w:cs="Arial"/>
        </w:rPr>
        <w:t xml:space="preserve">which enhances their branding proposition. </w:t>
      </w:r>
      <w:r w:rsidR="009E6665">
        <w:rPr>
          <w:rFonts w:ascii="Arial" w:hAnsi="Arial" w:cs="Arial"/>
        </w:rPr>
        <w:t xml:space="preserve">Employer Branding </w:t>
      </w:r>
      <w:r w:rsidR="000F34B6">
        <w:rPr>
          <w:rFonts w:ascii="Arial" w:hAnsi="Arial" w:cs="Arial"/>
        </w:rPr>
        <w:t xml:space="preserve">can be </w:t>
      </w:r>
      <w:r w:rsidR="005323E6">
        <w:rPr>
          <w:rFonts w:ascii="Arial" w:hAnsi="Arial" w:cs="Arial"/>
        </w:rPr>
        <w:t xml:space="preserve">defined as; “A targeted, </w:t>
      </w:r>
      <w:r w:rsidR="00A77F56">
        <w:rPr>
          <w:rFonts w:ascii="Arial" w:hAnsi="Arial" w:cs="Arial"/>
        </w:rPr>
        <w:t>long-term</w:t>
      </w:r>
      <w:r w:rsidR="005323E6">
        <w:rPr>
          <w:rFonts w:ascii="Arial" w:hAnsi="Arial" w:cs="Arial"/>
        </w:rPr>
        <w:t xml:space="preserve"> strategy to manage the </w:t>
      </w:r>
      <w:r w:rsidR="00A77F56">
        <w:rPr>
          <w:rFonts w:ascii="Arial" w:hAnsi="Arial" w:cs="Arial"/>
        </w:rPr>
        <w:t>awareness</w:t>
      </w:r>
      <w:r w:rsidR="005323E6">
        <w:rPr>
          <w:rFonts w:ascii="Arial" w:hAnsi="Arial" w:cs="Arial"/>
        </w:rPr>
        <w:t xml:space="preserve"> and perceptions </w:t>
      </w:r>
      <w:r w:rsidR="00A77F56">
        <w:rPr>
          <w:rFonts w:ascii="Arial" w:hAnsi="Arial" w:cs="Arial"/>
        </w:rPr>
        <w:t>of employees, potential employees, and related stakeholders with regards to a particular firm.” (</w:t>
      </w:r>
      <w:r w:rsidR="00BC757F">
        <w:rPr>
          <w:rFonts w:ascii="Arial" w:hAnsi="Arial" w:cs="Arial"/>
        </w:rPr>
        <w:t>Sullivan, 2004</w:t>
      </w:r>
      <w:r w:rsidR="00F3604E">
        <w:rPr>
          <w:rFonts w:ascii="Arial" w:hAnsi="Arial" w:cs="Arial"/>
        </w:rPr>
        <w:t>)</w:t>
      </w:r>
      <w:r w:rsidR="00A52575">
        <w:rPr>
          <w:rFonts w:ascii="Arial" w:hAnsi="Arial" w:cs="Arial"/>
        </w:rPr>
        <w:t>.</w:t>
      </w:r>
    </w:p>
    <w:p w14:paraId="209D004B" w14:textId="6B5B11BB" w:rsidR="00A77F56" w:rsidRDefault="00F3604E" w:rsidP="00A77F56">
      <w:pPr>
        <w:tabs>
          <w:tab w:val="left" w:pos="1040"/>
        </w:tabs>
        <w:spacing w:line="480" w:lineRule="auto"/>
        <w:ind w:left="1418"/>
        <w:rPr>
          <w:rFonts w:ascii="Arial" w:hAnsi="Arial" w:cs="Arial"/>
        </w:rPr>
      </w:pPr>
      <w:r>
        <w:rPr>
          <w:rFonts w:ascii="Arial" w:hAnsi="Arial" w:cs="Arial"/>
        </w:rPr>
        <w:lastRenderedPageBreak/>
        <w:t xml:space="preserve"> </w:t>
      </w:r>
      <w:r w:rsidR="00B41B7A">
        <w:rPr>
          <w:rFonts w:ascii="Arial" w:hAnsi="Arial" w:cs="Arial"/>
        </w:rPr>
        <w:t xml:space="preserve">Taylor (2004) states that although </w:t>
      </w:r>
      <w:r w:rsidR="004A5FEB">
        <w:rPr>
          <w:rFonts w:ascii="Arial" w:hAnsi="Arial" w:cs="Arial"/>
        </w:rPr>
        <w:t xml:space="preserve">it is not </w:t>
      </w:r>
      <w:r w:rsidR="004F28C0">
        <w:rPr>
          <w:rFonts w:ascii="Arial" w:hAnsi="Arial" w:cs="Arial"/>
        </w:rPr>
        <w:t>unanimously</w:t>
      </w:r>
      <w:r w:rsidR="004A5FEB">
        <w:rPr>
          <w:rFonts w:ascii="Arial" w:hAnsi="Arial" w:cs="Arial"/>
        </w:rPr>
        <w:t xml:space="preserve"> agreed by academics that Employer Branding is necessary</w:t>
      </w:r>
      <w:r w:rsidR="00A30015">
        <w:rPr>
          <w:rFonts w:ascii="Arial" w:hAnsi="Arial" w:cs="Arial"/>
        </w:rPr>
        <w:t xml:space="preserve">, it is stated that it can help to make the employer more attractive to potential recruits and </w:t>
      </w:r>
      <w:r w:rsidR="003C0B4C">
        <w:rPr>
          <w:rFonts w:ascii="Arial" w:hAnsi="Arial" w:cs="Arial"/>
        </w:rPr>
        <w:t xml:space="preserve">has the additional benefit of improving the perception and retention of </w:t>
      </w:r>
      <w:r w:rsidR="004F28C0">
        <w:rPr>
          <w:rFonts w:ascii="Arial" w:hAnsi="Arial" w:cs="Arial"/>
        </w:rPr>
        <w:t>existing</w:t>
      </w:r>
      <w:r w:rsidR="003C0B4C">
        <w:rPr>
          <w:rFonts w:ascii="Arial" w:hAnsi="Arial" w:cs="Arial"/>
        </w:rPr>
        <w:t xml:space="preserve"> staff. </w:t>
      </w:r>
      <w:r w:rsidR="005F3B55">
        <w:rPr>
          <w:rFonts w:ascii="Arial" w:hAnsi="Arial" w:cs="Arial"/>
        </w:rPr>
        <w:t xml:space="preserve">Employer Branding </w:t>
      </w:r>
      <w:r w:rsidR="0073229C">
        <w:rPr>
          <w:rFonts w:ascii="Arial" w:hAnsi="Arial" w:cs="Arial"/>
        </w:rPr>
        <w:t xml:space="preserve">can take place through advertising and </w:t>
      </w:r>
      <w:r w:rsidR="003C6E51">
        <w:rPr>
          <w:rFonts w:ascii="Arial" w:hAnsi="Arial" w:cs="Arial"/>
        </w:rPr>
        <w:t xml:space="preserve">by </w:t>
      </w:r>
      <w:r w:rsidR="0073229C">
        <w:rPr>
          <w:rFonts w:ascii="Arial" w:hAnsi="Arial" w:cs="Arial"/>
        </w:rPr>
        <w:t xml:space="preserve">ensuring that the organisation lives up to “core values” </w:t>
      </w:r>
      <w:r w:rsidR="003C6E51">
        <w:rPr>
          <w:rFonts w:ascii="Arial" w:hAnsi="Arial" w:cs="Arial"/>
        </w:rPr>
        <w:t>though employee practices and engagement</w:t>
      </w:r>
      <w:r w:rsidR="00966362">
        <w:rPr>
          <w:rFonts w:ascii="Arial" w:hAnsi="Arial" w:cs="Arial"/>
        </w:rPr>
        <w:t>.</w:t>
      </w:r>
      <w:r w:rsidR="003C6E51">
        <w:rPr>
          <w:rFonts w:ascii="Arial" w:hAnsi="Arial" w:cs="Arial"/>
        </w:rPr>
        <w:t xml:space="preserve"> (</w:t>
      </w:r>
      <w:r w:rsidR="00966362">
        <w:rPr>
          <w:rFonts w:ascii="Arial" w:hAnsi="Arial" w:cs="Arial"/>
        </w:rPr>
        <w:t>Sullivan, 2004)</w:t>
      </w:r>
    </w:p>
    <w:p w14:paraId="53F86B2D" w14:textId="77777777" w:rsidR="006F34D9" w:rsidRDefault="006F34D9" w:rsidP="00A77F56">
      <w:pPr>
        <w:tabs>
          <w:tab w:val="left" w:pos="1040"/>
        </w:tabs>
        <w:spacing w:line="480" w:lineRule="auto"/>
        <w:ind w:left="1418"/>
        <w:rPr>
          <w:rFonts w:ascii="Arial" w:hAnsi="Arial" w:cs="Arial"/>
        </w:rPr>
      </w:pPr>
    </w:p>
    <w:p w14:paraId="279790F8" w14:textId="3E4A77EA" w:rsidR="006F34D9" w:rsidRPr="00A52575" w:rsidRDefault="00A52575" w:rsidP="006F34D9">
      <w:pPr>
        <w:tabs>
          <w:tab w:val="left" w:pos="1040"/>
        </w:tabs>
        <w:spacing w:line="480" w:lineRule="auto"/>
        <w:ind w:left="1418"/>
        <w:rPr>
          <w:rFonts w:ascii="Arial" w:hAnsi="Arial" w:cs="Arial"/>
          <w:b/>
          <w:bCs/>
        </w:rPr>
      </w:pPr>
      <w:r>
        <w:rPr>
          <w:rFonts w:ascii="Arial" w:hAnsi="Arial" w:cs="Arial"/>
          <w:b/>
          <w:bCs/>
        </w:rPr>
        <w:t xml:space="preserve">Social Media </w:t>
      </w:r>
      <w:r w:rsidR="006F34D9">
        <w:rPr>
          <w:rFonts w:ascii="Arial" w:hAnsi="Arial" w:cs="Arial"/>
          <w:b/>
          <w:bCs/>
        </w:rPr>
        <w:t>and Corporate websites to attract talent:</w:t>
      </w:r>
    </w:p>
    <w:p w14:paraId="1984BEBA" w14:textId="021932A2" w:rsidR="00561383" w:rsidRPr="00CE71E8" w:rsidRDefault="00966362" w:rsidP="00CE71E8">
      <w:pPr>
        <w:tabs>
          <w:tab w:val="left" w:pos="1040"/>
        </w:tabs>
        <w:spacing w:line="480" w:lineRule="auto"/>
        <w:ind w:left="1418"/>
        <w:rPr>
          <w:rFonts w:ascii="Arial" w:hAnsi="Arial" w:cs="Arial"/>
        </w:rPr>
      </w:pPr>
      <w:r>
        <w:rPr>
          <w:rFonts w:ascii="Arial" w:hAnsi="Arial" w:cs="Arial"/>
        </w:rPr>
        <w:t xml:space="preserve">Park Dean Resorts currently </w:t>
      </w:r>
      <w:r w:rsidR="00F42936">
        <w:rPr>
          <w:rFonts w:ascii="Arial" w:hAnsi="Arial" w:cs="Arial"/>
        </w:rPr>
        <w:t xml:space="preserve">utilise </w:t>
      </w:r>
      <w:r w:rsidR="00EF4694">
        <w:rPr>
          <w:rFonts w:ascii="Arial" w:hAnsi="Arial" w:cs="Arial"/>
        </w:rPr>
        <w:t>social</w:t>
      </w:r>
      <w:r w:rsidR="00EB13DF">
        <w:rPr>
          <w:rFonts w:ascii="Arial" w:hAnsi="Arial" w:cs="Arial"/>
        </w:rPr>
        <w:t xml:space="preserve"> media platform </w:t>
      </w:r>
      <w:r w:rsidR="00662A1D">
        <w:rPr>
          <w:rFonts w:ascii="Arial" w:hAnsi="Arial" w:cs="Arial"/>
        </w:rPr>
        <w:t xml:space="preserve">Facebook and the use of their own corporate website to recruit. </w:t>
      </w:r>
      <w:r w:rsidR="00F8776F">
        <w:rPr>
          <w:rFonts w:ascii="Arial" w:hAnsi="Arial" w:cs="Arial"/>
        </w:rPr>
        <w:t xml:space="preserve">As outlined in the Resourcing and Talent Planning Survey CIPD (2021), </w:t>
      </w:r>
      <w:r w:rsidR="00844DBF">
        <w:rPr>
          <w:rFonts w:ascii="Arial" w:hAnsi="Arial" w:cs="Arial"/>
        </w:rPr>
        <w:t xml:space="preserve">the most effective way to attract recruits was </w:t>
      </w:r>
      <w:r w:rsidR="00200342">
        <w:rPr>
          <w:rFonts w:ascii="Arial" w:hAnsi="Arial" w:cs="Arial"/>
        </w:rPr>
        <w:t>using</w:t>
      </w:r>
      <w:r w:rsidR="00844DBF">
        <w:rPr>
          <w:rFonts w:ascii="Arial" w:hAnsi="Arial" w:cs="Arial"/>
        </w:rPr>
        <w:t xml:space="preserve"> </w:t>
      </w:r>
      <w:r w:rsidR="00200342">
        <w:rPr>
          <w:rFonts w:ascii="Arial" w:hAnsi="Arial" w:cs="Arial"/>
        </w:rPr>
        <w:t xml:space="preserve">a </w:t>
      </w:r>
      <w:r w:rsidR="00844DBF">
        <w:rPr>
          <w:rFonts w:ascii="Arial" w:hAnsi="Arial" w:cs="Arial"/>
        </w:rPr>
        <w:t xml:space="preserve">corporate website with 54% of new hires recruited in this method. </w:t>
      </w:r>
      <w:r w:rsidR="001D55F5">
        <w:rPr>
          <w:rFonts w:ascii="Arial" w:hAnsi="Arial" w:cs="Arial"/>
        </w:rPr>
        <w:t xml:space="preserve">PDR corporate website is simple and easy to navigate </w:t>
      </w:r>
      <w:r w:rsidR="009B6834">
        <w:rPr>
          <w:rFonts w:ascii="Arial" w:hAnsi="Arial" w:cs="Arial"/>
        </w:rPr>
        <w:t xml:space="preserve">with a search function that can be revised by </w:t>
      </w:r>
      <w:r w:rsidR="00200342">
        <w:rPr>
          <w:rFonts w:ascii="Arial" w:hAnsi="Arial" w:cs="Arial"/>
        </w:rPr>
        <w:t>geographical</w:t>
      </w:r>
      <w:r w:rsidR="009B6834">
        <w:rPr>
          <w:rFonts w:ascii="Arial" w:hAnsi="Arial" w:cs="Arial"/>
        </w:rPr>
        <w:t xml:space="preserve"> location. However, the application</w:t>
      </w:r>
      <w:r w:rsidR="00EF4694">
        <w:rPr>
          <w:rFonts w:ascii="Arial" w:hAnsi="Arial" w:cs="Arial"/>
        </w:rPr>
        <w:t xml:space="preserve"> process</w:t>
      </w:r>
      <w:r w:rsidR="009B6834">
        <w:rPr>
          <w:rFonts w:ascii="Arial" w:hAnsi="Arial" w:cs="Arial"/>
        </w:rPr>
        <w:t xml:space="preserve"> </w:t>
      </w:r>
      <w:r w:rsidR="00200342">
        <w:rPr>
          <w:rFonts w:ascii="Arial" w:hAnsi="Arial" w:cs="Arial"/>
        </w:rPr>
        <w:t xml:space="preserve">is repetitive and time </w:t>
      </w:r>
      <w:r w:rsidR="00EF4694">
        <w:rPr>
          <w:rFonts w:ascii="Arial" w:hAnsi="Arial" w:cs="Arial"/>
        </w:rPr>
        <w:t>consuming, this could be effectively streamlined</w:t>
      </w:r>
      <w:r w:rsidR="00440FA8">
        <w:rPr>
          <w:rFonts w:ascii="Arial" w:hAnsi="Arial" w:cs="Arial"/>
        </w:rPr>
        <w:t xml:space="preserve"> to avoid application fatigue. </w:t>
      </w:r>
      <w:r w:rsidR="00632044">
        <w:rPr>
          <w:rFonts w:ascii="Arial" w:hAnsi="Arial" w:cs="Arial"/>
        </w:rPr>
        <w:t xml:space="preserve">CIPD (2021) state that since the COVID-19 pandemic, </w:t>
      </w:r>
      <w:r w:rsidR="00F53139">
        <w:rPr>
          <w:rFonts w:ascii="Arial" w:hAnsi="Arial" w:cs="Arial"/>
        </w:rPr>
        <w:t xml:space="preserve">three quarters of organisations have increased the use of technology in their recruitment process. This includes </w:t>
      </w:r>
      <w:r w:rsidR="00BD4FDF">
        <w:rPr>
          <w:rFonts w:ascii="Arial" w:hAnsi="Arial" w:cs="Arial"/>
        </w:rPr>
        <w:t>Remote interviewing and inductions</w:t>
      </w:r>
      <w:r w:rsidR="00CB2BD6">
        <w:rPr>
          <w:rFonts w:ascii="Arial" w:hAnsi="Arial" w:cs="Arial"/>
        </w:rPr>
        <w:t xml:space="preserve">. </w:t>
      </w:r>
      <w:r w:rsidR="0034431B">
        <w:rPr>
          <w:rFonts w:ascii="Arial" w:hAnsi="Arial" w:cs="Arial"/>
        </w:rPr>
        <w:t xml:space="preserve">In summary, employer branding and the utilisation of digital </w:t>
      </w:r>
      <w:r w:rsidR="00EE3956">
        <w:rPr>
          <w:rFonts w:ascii="Arial" w:hAnsi="Arial" w:cs="Arial"/>
        </w:rPr>
        <w:t xml:space="preserve">recruitment practices will attract more candidates whilst retaining </w:t>
      </w:r>
      <w:r w:rsidR="000575D6">
        <w:rPr>
          <w:rFonts w:ascii="Arial" w:hAnsi="Arial" w:cs="Arial"/>
        </w:rPr>
        <w:t>existing</w:t>
      </w:r>
      <w:r w:rsidR="00EE3956">
        <w:rPr>
          <w:rFonts w:ascii="Arial" w:hAnsi="Arial" w:cs="Arial"/>
        </w:rPr>
        <w:t xml:space="preserve"> employee both which are important in th</w:t>
      </w:r>
      <w:r w:rsidR="000575D6">
        <w:rPr>
          <w:rFonts w:ascii="Arial" w:hAnsi="Arial" w:cs="Arial"/>
        </w:rPr>
        <w:t xml:space="preserve">e pandemic employment era and decreasing future labour market. </w:t>
      </w:r>
    </w:p>
    <w:p w14:paraId="7FD8629B" w14:textId="2B4BE021" w:rsidR="00561383" w:rsidRDefault="00561383" w:rsidP="005028F7">
      <w:pPr>
        <w:tabs>
          <w:tab w:val="left" w:pos="1040"/>
        </w:tabs>
        <w:spacing w:line="480" w:lineRule="auto"/>
        <w:rPr>
          <w:rFonts w:ascii="Arial" w:hAnsi="Arial" w:cs="Arial"/>
          <w:sz w:val="40"/>
          <w:szCs w:val="40"/>
        </w:rPr>
      </w:pPr>
    </w:p>
    <w:p w14:paraId="45607AB4" w14:textId="77777777" w:rsidR="00894B67" w:rsidRDefault="00894B67" w:rsidP="005028F7">
      <w:pPr>
        <w:tabs>
          <w:tab w:val="left" w:pos="1040"/>
        </w:tabs>
        <w:spacing w:line="480" w:lineRule="auto"/>
        <w:rPr>
          <w:rFonts w:ascii="Arial" w:hAnsi="Arial" w:cs="Arial"/>
          <w:sz w:val="40"/>
          <w:szCs w:val="40"/>
        </w:rPr>
      </w:pPr>
    </w:p>
    <w:p w14:paraId="19D6A3F0" w14:textId="28BF9E4D" w:rsidR="00894B67" w:rsidRDefault="000575D6" w:rsidP="009246E1">
      <w:pPr>
        <w:tabs>
          <w:tab w:val="left" w:pos="1040"/>
        </w:tabs>
        <w:spacing w:line="480" w:lineRule="auto"/>
        <w:ind w:left="1418"/>
        <w:rPr>
          <w:rFonts w:ascii="Arial" w:hAnsi="Arial" w:cs="Arial"/>
          <w:b/>
          <w:bCs/>
        </w:rPr>
      </w:pPr>
      <w:r>
        <w:rPr>
          <w:rFonts w:ascii="Arial" w:hAnsi="Arial" w:cs="Arial"/>
          <w:b/>
          <w:bCs/>
        </w:rPr>
        <w:t>Conclusion:</w:t>
      </w:r>
    </w:p>
    <w:p w14:paraId="7878DD80" w14:textId="4395BB98" w:rsidR="00005C57" w:rsidRDefault="00A149D4" w:rsidP="006274E8">
      <w:pPr>
        <w:tabs>
          <w:tab w:val="left" w:pos="1040"/>
        </w:tabs>
        <w:spacing w:line="480" w:lineRule="auto"/>
        <w:ind w:left="1418"/>
        <w:rPr>
          <w:rFonts w:ascii="Arial" w:hAnsi="Arial" w:cs="Arial"/>
        </w:rPr>
      </w:pPr>
      <w:r>
        <w:rPr>
          <w:rFonts w:ascii="Arial" w:hAnsi="Arial" w:cs="Arial"/>
        </w:rPr>
        <w:t xml:space="preserve">The </w:t>
      </w:r>
      <w:r w:rsidR="002F5647">
        <w:rPr>
          <w:rFonts w:ascii="Arial" w:hAnsi="Arial" w:cs="Arial"/>
        </w:rPr>
        <w:t xml:space="preserve">aim of this report was to critically analyse the internal </w:t>
      </w:r>
      <w:r w:rsidR="00800A59">
        <w:rPr>
          <w:rFonts w:ascii="Arial" w:hAnsi="Arial" w:cs="Arial"/>
        </w:rPr>
        <w:t xml:space="preserve">and external </w:t>
      </w:r>
      <w:r w:rsidR="002F5647">
        <w:rPr>
          <w:rFonts w:ascii="Arial" w:hAnsi="Arial" w:cs="Arial"/>
        </w:rPr>
        <w:t xml:space="preserve">challenges faced in Talent Management </w:t>
      </w:r>
      <w:r w:rsidR="00597084">
        <w:rPr>
          <w:rFonts w:ascii="Arial" w:hAnsi="Arial" w:cs="Arial"/>
        </w:rPr>
        <w:t xml:space="preserve">within Park Dean Resorts </w:t>
      </w:r>
      <w:r w:rsidR="002C0720">
        <w:rPr>
          <w:rFonts w:ascii="Arial" w:hAnsi="Arial" w:cs="Arial"/>
        </w:rPr>
        <w:t xml:space="preserve">during the COVID-19 pandemic. The report </w:t>
      </w:r>
      <w:r w:rsidR="003B0265">
        <w:rPr>
          <w:rFonts w:ascii="Arial" w:hAnsi="Arial" w:cs="Arial"/>
        </w:rPr>
        <w:t>includes a critical overview o</w:t>
      </w:r>
      <w:r w:rsidR="00E50CC6">
        <w:rPr>
          <w:rFonts w:ascii="Arial" w:hAnsi="Arial" w:cs="Arial"/>
        </w:rPr>
        <w:t xml:space="preserve">f PDR HR systems in relation to </w:t>
      </w:r>
      <w:r w:rsidR="00634407">
        <w:rPr>
          <w:rFonts w:ascii="Arial" w:hAnsi="Arial" w:cs="Arial"/>
        </w:rPr>
        <w:t>attraction, recruitment, development and retention of employees</w:t>
      </w:r>
      <w:r w:rsidR="00EB2BC3">
        <w:rPr>
          <w:rFonts w:ascii="Arial" w:hAnsi="Arial" w:cs="Arial"/>
        </w:rPr>
        <w:t xml:space="preserve"> and key recommendations </w:t>
      </w:r>
      <w:r w:rsidR="009F4EB7">
        <w:rPr>
          <w:rFonts w:ascii="Arial" w:hAnsi="Arial" w:cs="Arial"/>
        </w:rPr>
        <w:t xml:space="preserve">for the adaption of current systems to </w:t>
      </w:r>
      <w:r w:rsidR="00C00320">
        <w:rPr>
          <w:rFonts w:ascii="Arial" w:hAnsi="Arial" w:cs="Arial"/>
        </w:rPr>
        <w:t>resiliently adapt to the future of the labour market</w:t>
      </w:r>
      <w:r w:rsidR="009A2F88">
        <w:rPr>
          <w:rFonts w:ascii="Arial" w:hAnsi="Arial" w:cs="Arial"/>
        </w:rPr>
        <w:t xml:space="preserve">. </w:t>
      </w:r>
      <w:r w:rsidR="00A43868">
        <w:rPr>
          <w:rFonts w:ascii="Arial" w:hAnsi="Arial" w:cs="Arial"/>
        </w:rPr>
        <w:t xml:space="preserve">The reflection in the data suggests that the pandemic has changed the </w:t>
      </w:r>
      <w:r w:rsidR="00435D36">
        <w:rPr>
          <w:rFonts w:ascii="Arial" w:hAnsi="Arial" w:cs="Arial"/>
        </w:rPr>
        <w:t xml:space="preserve">landscape of Talent management with the critical </w:t>
      </w:r>
      <w:r w:rsidR="00E20009">
        <w:rPr>
          <w:rFonts w:ascii="Arial" w:hAnsi="Arial" w:cs="Arial"/>
        </w:rPr>
        <w:t xml:space="preserve">obligation to adapt strategies and focusses. It is highlighted that </w:t>
      </w:r>
      <w:r w:rsidR="00024C90">
        <w:rPr>
          <w:rFonts w:ascii="Arial" w:hAnsi="Arial" w:cs="Arial"/>
        </w:rPr>
        <w:t xml:space="preserve">throughout </w:t>
      </w:r>
      <w:r w:rsidR="00C17759">
        <w:rPr>
          <w:rFonts w:ascii="Arial" w:hAnsi="Arial" w:cs="Arial"/>
        </w:rPr>
        <w:t>that the attitude</w:t>
      </w:r>
      <w:r w:rsidR="00024C90">
        <w:rPr>
          <w:rFonts w:ascii="Arial" w:hAnsi="Arial" w:cs="Arial"/>
        </w:rPr>
        <w:t xml:space="preserve"> to work as a society has changed and the desire for work- life balance and flexibility </w:t>
      </w:r>
      <w:r w:rsidR="005260CD">
        <w:rPr>
          <w:rFonts w:ascii="Arial" w:hAnsi="Arial" w:cs="Arial"/>
        </w:rPr>
        <w:t xml:space="preserve">has increased inextricably. The use of technology </w:t>
      </w:r>
      <w:r w:rsidR="00805ED3">
        <w:rPr>
          <w:rFonts w:ascii="Arial" w:hAnsi="Arial" w:cs="Arial"/>
        </w:rPr>
        <w:t xml:space="preserve">to attract and recruit candidates has </w:t>
      </w:r>
      <w:r w:rsidR="00FB5750">
        <w:rPr>
          <w:rFonts w:ascii="Arial" w:hAnsi="Arial" w:cs="Arial"/>
        </w:rPr>
        <w:t xml:space="preserve">become more important </w:t>
      </w:r>
      <w:r w:rsidR="00082736">
        <w:rPr>
          <w:rFonts w:ascii="Arial" w:hAnsi="Arial" w:cs="Arial"/>
        </w:rPr>
        <w:t>than ever before with organisations increasing their investment in this area increasing signi</w:t>
      </w:r>
      <w:r w:rsidR="00A2645E">
        <w:rPr>
          <w:rFonts w:ascii="Arial" w:hAnsi="Arial" w:cs="Arial"/>
        </w:rPr>
        <w:t xml:space="preserve">ficantly. </w:t>
      </w:r>
      <w:r w:rsidR="000C29A9">
        <w:rPr>
          <w:rFonts w:ascii="Arial" w:hAnsi="Arial" w:cs="Arial"/>
        </w:rPr>
        <w:t xml:space="preserve">The importance of on-boarding </w:t>
      </w:r>
      <w:r w:rsidR="0097104F">
        <w:rPr>
          <w:rFonts w:ascii="Arial" w:hAnsi="Arial" w:cs="Arial"/>
        </w:rPr>
        <w:t xml:space="preserve">was discussed </w:t>
      </w:r>
      <w:r w:rsidR="00F903AB">
        <w:rPr>
          <w:rFonts w:ascii="Arial" w:hAnsi="Arial" w:cs="Arial"/>
        </w:rPr>
        <w:t>to</w:t>
      </w:r>
      <w:r w:rsidR="0097104F">
        <w:rPr>
          <w:rFonts w:ascii="Arial" w:hAnsi="Arial" w:cs="Arial"/>
        </w:rPr>
        <w:t xml:space="preserve"> retain new hires passed the initial </w:t>
      </w:r>
      <w:r w:rsidR="00946D2A">
        <w:rPr>
          <w:rFonts w:ascii="Arial" w:hAnsi="Arial" w:cs="Arial"/>
        </w:rPr>
        <w:t>12-month</w:t>
      </w:r>
      <w:r w:rsidR="0097104F">
        <w:rPr>
          <w:rFonts w:ascii="Arial" w:hAnsi="Arial" w:cs="Arial"/>
        </w:rPr>
        <w:t xml:space="preserve"> period whilst integrating </w:t>
      </w:r>
      <w:r w:rsidR="00A96D1D">
        <w:rPr>
          <w:rFonts w:ascii="Arial" w:hAnsi="Arial" w:cs="Arial"/>
        </w:rPr>
        <w:t xml:space="preserve">the employee </w:t>
      </w:r>
      <w:r w:rsidR="00277C0F">
        <w:rPr>
          <w:rFonts w:ascii="Arial" w:hAnsi="Arial" w:cs="Arial"/>
        </w:rPr>
        <w:t>into</w:t>
      </w:r>
      <w:r w:rsidR="00A96D1D">
        <w:rPr>
          <w:rFonts w:ascii="Arial" w:hAnsi="Arial" w:cs="Arial"/>
        </w:rPr>
        <w:t xml:space="preserve"> the brand. As </w:t>
      </w:r>
      <w:r w:rsidR="00946D2A">
        <w:rPr>
          <w:rFonts w:ascii="Arial" w:hAnsi="Arial" w:cs="Arial"/>
        </w:rPr>
        <w:t>stated,</w:t>
      </w:r>
      <w:r w:rsidR="00A96D1D">
        <w:rPr>
          <w:rFonts w:ascii="Arial" w:hAnsi="Arial" w:cs="Arial"/>
        </w:rPr>
        <w:t xml:space="preserve"> 46% of respondents in the </w:t>
      </w:r>
      <w:r w:rsidR="00946D2A">
        <w:rPr>
          <w:rFonts w:ascii="Arial" w:hAnsi="Arial" w:cs="Arial"/>
        </w:rPr>
        <w:t>Resourcing</w:t>
      </w:r>
      <w:r w:rsidR="00A96D1D">
        <w:rPr>
          <w:rFonts w:ascii="Arial" w:hAnsi="Arial" w:cs="Arial"/>
        </w:rPr>
        <w:t xml:space="preserve"> and </w:t>
      </w:r>
      <w:r w:rsidR="00946D2A">
        <w:rPr>
          <w:rFonts w:ascii="Arial" w:hAnsi="Arial" w:cs="Arial"/>
        </w:rPr>
        <w:t>Talent management planning survey (CIPD, 2021) stated that continual learning and career progression was the most important to the</w:t>
      </w:r>
      <w:r w:rsidR="00005C57">
        <w:rPr>
          <w:rFonts w:ascii="Arial" w:hAnsi="Arial" w:cs="Arial"/>
        </w:rPr>
        <w:t xml:space="preserve">m when deciding whether to stay within an </w:t>
      </w:r>
      <w:r w:rsidR="006274E8">
        <w:rPr>
          <w:rFonts w:ascii="Arial" w:hAnsi="Arial" w:cs="Arial"/>
        </w:rPr>
        <w:t xml:space="preserve">organisation. </w:t>
      </w:r>
    </w:p>
    <w:p w14:paraId="6190E09A" w14:textId="618B615D" w:rsidR="006274E8" w:rsidRDefault="006274E8" w:rsidP="006274E8">
      <w:pPr>
        <w:tabs>
          <w:tab w:val="left" w:pos="1040"/>
        </w:tabs>
        <w:spacing w:line="480" w:lineRule="auto"/>
        <w:ind w:left="1418"/>
        <w:rPr>
          <w:rFonts w:ascii="Arial" w:hAnsi="Arial" w:cs="Arial"/>
        </w:rPr>
      </w:pPr>
      <w:r>
        <w:rPr>
          <w:rFonts w:ascii="Arial" w:hAnsi="Arial" w:cs="Arial"/>
        </w:rPr>
        <w:t xml:space="preserve">Key changes to PDR </w:t>
      </w:r>
      <w:r w:rsidR="00F1573C">
        <w:rPr>
          <w:rFonts w:ascii="Arial" w:hAnsi="Arial" w:cs="Arial"/>
        </w:rPr>
        <w:t xml:space="preserve">protocols </w:t>
      </w:r>
      <w:r w:rsidR="00BA4593">
        <w:rPr>
          <w:rFonts w:ascii="Arial" w:hAnsi="Arial" w:cs="Arial"/>
        </w:rPr>
        <w:t xml:space="preserve">have been discussed such as the requirement for Line manager </w:t>
      </w:r>
      <w:r w:rsidR="00F1573C">
        <w:rPr>
          <w:rFonts w:ascii="Arial" w:hAnsi="Arial" w:cs="Arial"/>
        </w:rPr>
        <w:t xml:space="preserve">people management </w:t>
      </w:r>
      <w:r w:rsidR="00126A69">
        <w:rPr>
          <w:rFonts w:ascii="Arial" w:hAnsi="Arial" w:cs="Arial"/>
        </w:rPr>
        <w:t>training,</w:t>
      </w:r>
      <w:r w:rsidR="00F1573C">
        <w:rPr>
          <w:rFonts w:ascii="Arial" w:hAnsi="Arial" w:cs="Arial"/>
        </w:rPr>
        <w:t xml:space="preserve"> this will </w:t>
      </w:r>
      <w:r w:rsidR="00F1573C">
        <w:rPr>
          <w:rFonts w:ascii="Arial" w:hAnsi="Arial" w:cs="Arial"/>
        </w:rPr>
        <w:lastRenderedPageBreak/>
        <w:t xml:space="preserve">ensure maximum retention of staff and </w:t>
      </w:r>
      <w:r w:rsidR="00D14011">
        <w:rPr>
          <w:rFonts w:ascii="Arial" w:hAnsi="Arial" w:cs="Arial"/>
        </w:rPr>
        <w:t xml:space="preserve">will enhance diversity within the organisation. </w:t>
      </w:r>
    </w:p>
    <w:p w14:paraId="5AA3E3BC" w14:textId="77777777" w:rsidR="00894B67" w:rsidRPr="00A149D4" w:rsidRDefault="00894B67" w:rsidP="00894B67">
      <w:pPr>
        <w:tabs>
          <w:tab w:val="left" w:pos="1040"/>
        </w:tabs>
        <w:spacing w:line="480" w:lineRule="auto"/>
        <w:rPr>
          <w:rFonts w:ascii="Arial" w:hAnsi="Arial" w:cs="Arial"/>
        </w:rPr>
      </w:pPr>
    </w:p>
    <w:p w14:paraId="370A2A3F" w14:textId="4859A60F" w:rsidR="000575D6" w:rsidRDefault="00D14011" w:rsidP="00F47A43">
      <w:pPr>
        <w:tabs>
          <w:tab w:val="left" w:pos="1040"/>
        </w:tabs>
        <w:spacing w:line="480" w:lineRule="auto"/>
        <w:ind w:left="1418"/>
        <w:rPr>
          <w:rFonts w:ascii="Arial" w:hAnsi="Arial" w:cs="Arial"/>
          <w:b/>
          <w:bCs/>
        </w:rPr>
      </w:pPr>
      <w:r>
        <w:rPr>
          <w:rFonts w:ascii="Arial" w:hAnsi="Arial" w:cs="Arial"/>
          <w:b/>
          <w:bCs/>
        </w:rPr>
        <w:t>Recommendations:</w:t>
      </w:r>
    </w:p>
    <w:p w14:paraId="3D9E30C7" w14:textId="77777777" w:rsidR="00D14011" w:rsidRPr="000575D6" w:rsidRDefault="00D14011" w:rsidP="00F47A43">
      <w:pPr>
        <w:tabs>
          <w:tab w:val="left" w:pos="1040"/>
        </w:tabs>
        <w:spacing w:line="480" w:lineRule="auto"/>
        <w:ind w:left="1418"/>
        <w:rPr>
          <w:rFonts w:ascii="Arial" w:hAnsi="Arial" w:cs="Arial"/>
          <w:b/>
          <w:bCs/>
        </w:rPr>
      </w:pPr>
    </w:p>
    <w:p w14:paraId="6493AFE9" w14:textId="35050968" w:rsidR="00561383" w:rsidRDefault="00A807AB" w:rsidP="00D14011">
      <w:pPr>
        <w:pStyle w:val="ListParagraph"/>
        <w:numPr>
          <w:ilvl w:val="0"/>
          <w:numId w:val="2"/>
        </w:numPr>
        <w:tabs>
          <w:tab w:val="left" w:pos="1040"/>
        </w:tabs>
        <w:spacing w:line="480" w:lineRule="auto"/>
        <w:rPr>
          <w:rFonts w:ascii="Arial" w:hAnsi="Arial" w:cs="Arial"/>
        </w:rPr>
      </w:pPr>
      <w:r>
        <w:rPr>
          <w:rFonts w:ascii="Arial" w:hAnsi="Arial" w:cs="Arial"/>
        </w:rPr>
        <w:t xml:space="preserve">Maintain wage increase post </w:t>
      </w:r>
      <w:r w:rsidR="00F7691E">
        <w:rPr>
          <w:rFonts w:ascii="Arial" w:hAnsi="Arial" w:cs="Arial"/>
        </w:rPr>
        <w:t>April 2022 for edge against competitors.</w:t>
      </w:r>
    </w:p>
    <w:p w14:paraId="3DA2DCE4" w14:textId="2FE3FFD1" w:rsidR="00F7691E" w:rsidRDefault="00F7691E" w:rsidP="00D14011">
      <w:pPr>
        <w:pStyle w:val="ListParagraph"/>
        <w:numPr>
          <w:ilvl w:val="0"/>
          <w:numId w:val="2"/>
        </w:numPr>
        <w:tabs>
          <w:tab w:val="left" w:pos="1040"/>
        </w:tabs>
        <w:spacing w:line="480" w:lineRule="auto"/>
        <w:rPr>
          <w:rFonts w:ascii="Arial" w:hAnsi="Arial" w:cs="Arial"/>
        </w:rPr>
      </w:pPr>
      <w:r>
        <w:rPr>
          <w:rFonts w:ascii="Arial" w:hAnsi="Arial" w:cs="Arial"/>
        </w:rPr>
        <w:t xml:space="preserve">Invest in Corporate rebranding </w:t>
      </w:r>
      <w:r w:rsidR="003D0E99">
        <w:rPr>
          <w:rFonts w:ascii="Arial" w:hAnsi="Arial" w:cs="Arial"/>
        </w:rPr>
        <w:t>that is shared across corporate website and social media platforms</w:t>
      </w:r>
      <w:r w:rsidR="004C5357">
        <w:rPr>
          <w:rFonts w:ascii="Arial" w:hAnsi="Arial" w:cs="Arial"/>
        </w:rPr>
        <w:t xml:space="preserve"> whilst integrating values consistently with </w:t>
      </w:r>
      <w:r w:rsidR="0054413C">
        <w:rPr>
          <w:rFonts w:ascii="Arial" w:hAnsi="Arial" w:cs="Arial"/>
        </w:rPr>
        <w:t>existing</w:t>
      </w:r>
      <w:r w:rsidR="004C5357">
        <w:rPr>
          <w:rFonts w:ascii="Arial" w:hAnsi="Arial" w:cs="Arial"/>
        </w:rPr>
        <w:t xml:space="preserve"> talent pool.</w:t>
      </w:r>
      <w:r w:rsidR="00820FE8">
        <w:rPr>
          <w:rFonts w:ascii="Arial" w:hAnsi="Arial" w:cs="Arial"/>
        </w:rPr>
        <w:t xml:space="preserve"> Identify needs for diversity amongst the workforce and </w:t>
      </w:r>
      <w:r w:rsidR="00423C77">
        <w:rPr>
          <w:rFonts w:ascii="Arial" w:hAnsi="Arial" w:cs="Arial"/>
        </w:rPr>
        <w:t xml:space="preserve">examine whether current systems are inclusive enough. </w:t>
      </w:r>
    </w:p>
    <w:p w14:paraId="4457B79A" w14:textId="10E46CE9" w:rsidR="004C5357" w:rsidRDefault="00557265" w:rsidP="00D14011">
      <w:pPr>
        <w:pStyle w:val="ListParagraph"/>
        <w:numPr>
          <w:ilvl w:val="0"/>
          <w:numId w:val="2"/>
        </w:numPr>
        <w:tabs>
          <w:tab w:val="left" w:pos="1040"/>
        </w:tabs>
        <w:spacing w:line="480" w:lineRule="auto"/>
        <w:rPr>
          <w:rFonts w:ascii="Arial" w:hAnsi="Arial" w:cs="Arial"/>
        </w:rPr>
      </w:pPr>
      <w:r>
        <w:rPr>
          <w:rFonts w:ascii="Arial" w:hAnsi="Arial" w:cs="Arial"/>
        </w:rPr>
        <w:t xml:space="preserve">Adapt Recruitment strategies </w:t>
      </w:r>
      <w:r w:rsidR="002972B5">
        <w:rPr>
          <w:rFonts w:ascii="Arial" w:hAnsi="Arial" w:cs="Arial"/>
        </w:rPr>
        <w:t>to include Ability testing, video interviewing and</w:t>
      </w:r>
      <w:r w:rsidR="00FB7943">
        <w:rPr>
          <w:rFonts w:ascii="Arial" w:hAnsi="Arial" w:cs="Arial"/>
        </w:rPr>
        <w:t xml:space="preserve"> provide structure to the interviewing process</w:t>
      </w:r>
    </w:p>
    <w:p w14:paraId="092B7A53" w14:textId="42EBD8E2" w:rsidR="00FB7943" w:rsidRDefault="009F2BB9" w:rsidP="00D14011">
      <w:pPr>
        <w:pStyle w:val="ListParagraph"/>
        <w:numPr>
          <w:ilvl w:val="0"/>
          <w:numId w:val="2"/>
        </w:numPr>
        <w:tabs>
          <w:tab w:val="left" w:pos="1040"/>
        </w:tabs>
        <w:spacing w:line="480" w:lineRule="auto"/>
        <w:rPr>
          <w:rFonts w:ascii="Arial" w:hAnsi="Arial" w:cs="Arial"/>
        </w:rPr>
      </w:pPr>
      <w:r>
        <w:rPr>
          <w:rFonts w:ascii="Arial" w:hAnsi="Arial" w:cs="Arial"/>
        </w:rPr>
        <w:t xml:space="preserve">Train and mentor all line managers that share a function in employee life cycle to </w:t>
      </w:r>
      <w:r w:rsidR="005C621C">
        <w:rPr>
          <w:rFonts w:ascii="Arial" w:hAnsi="Arial" w:cs="Arial"/>
        </w:rPr>
        <w:t xml:space="preserve">encourage adaptable, fair and compassionate leadership. </w:t>
      </w:r>
    </w:p>
    <w:p w14:paraId="3C70BCCB" w14:textId="64837DFC" w:rsidR="005C621C" w:rsidRDefault="00A22A81" w:rsidP="00D14011">
      <w:pPr>
        <w:pStyle w:val="ListParagraph"/>
        <w:numPr>
          <w:ilvl w:val="0"/>
          <w:numId w:val="2"/>
        </w:numPr>
        <w:tabs>
          <w:tab w:val="left" w:pos="1040"/>
        </w:tabs>
        <w:spacing w:line="480" w:lineRule="auto"/>
        <w:rPr>
          <w:rFonts w:ascii="Arial" w:hAnsi="Arial" w:cs="Arial"/>
        </w:rPr>
      </w:pPr>
      <w:r>
        <w:rPr>
          <w:rFonts w:ascii="Arial" w:hAnsi="Arial" w:cs="Arial"/>
        </w:rPr>
        <w:t xml:space="preserve">Collect and analyse data effectively on employee </w:t>
      </w:r>
      <w:r w:rsidR="00791B3A">
        <w:rPr>
          <w:rFonts w:ascii="Arial" w:hAnsi="Arial" w:cs="Arial"/>
        </w:rPr>
        <w:t xml:space="preserve">experience to provide evidence to support future </w:t>
      </w:r>
      <w:r w:rsidR="006B41A1">
        <w:rPr>
          <w:rFonts w:ascii="Arial" w:hAnsi="Arial" w:cs="Arial"/>
        </w:rPr>
        <w:t xml:space="preserve">Talent Management planning. </w:t>
      </w:r>
    </w:p>
    <w:p w14:paraId="44DF2CC5" w14:textId="2FFDE907" w:rsidR="006B41A1" w:rsidRDefault="00E252FA" w:rsidP="00D14011">
      <w:pPr>
        <w:pStyle w:val="ListParagraph"/>
        <w:numPr>
          <w:ilvl w:val="0"/>
          <w:numId w:val="2"/>
        </w:numPr>
        <w:tabs>
          <w:tab w:val="left" w:pos="1040"/>
        </w:tabs>
        <w:spacing w:line="480" w:lineRule="auto"/>
        <w:rPr>
          <w:rFonts w:ascii="Arial" w:hAnsi="Arial" w:cs="Arial"/>
        </w:rPr>
      </w:pPr>
      <w:r>
        <w:rPr>
          <w:rFonts w:ascii="Arial" w:hAnsi="Arial" w:cs="Arial"/>
        </w:rPr>
        <w:t>Strategize</w:t>
      </w:r>
      <w:r w:rsidR="00423C77">
        <w:rPr>
          <w:rFonts w:ascii="Arial" w:hAnsi="Arial" w:cs="Arial"/>
        </w:rPr>
        <w:t xml:space="preserve"> </w:t>
      </w:r>
      <w:r w:rsidR="000E5424">
        <w:rPr>
          <w:rFonts w:ascii="Arial" w:hAnsi="Arial" w:cs="Arial"/>
        </w:rPr>
        <w:t xml:space="preserve">internal succession and development </w:t>
      </w:r>
      <w:r w:rsidR="00C0214D">
        <w:rPr>
          <w:rFonts w:ascii="Arial" w:hAnsi="Arial" w:cs="Arial"/>
        </w:rPr>
        <w:t xml:space="preserve">and give seasonal worker the ability to progress within the organisation on merit of their performance. </w:t>
      </w:r>
    </w:p>
    <w:p w14:paraId="0FFD9A40" w14:textId="08FAC3D2" w:rsidR="002F6F3A" w:rsidRDefault="002D43D0" w:rsidP="006468E9">
      <w:pPr>
        <w:pStyle w:val="ListParagraph"/>
        <w:numPr>
          <w:ilvl w:val="0"/>
          <w:numId w:val="2"/>
        </w:numPr>
        <w:tabs>
          <w:tab w:val="left" w:pos="1040"/>
        </w:tabs>
        <w:spacing w:line="480" w:lineRule="auto"/>
        <w:rPr>
          <w:rFonts w:ascii="Arial" w:hAnsi="Arial" w:cs="Arial"/>
        </w:rPr>
      </w:pPr>
      <w:r>
        <w:rPr>
          <w:rFonts w:ascii="Arial" w:hAnsi="Arial" w:cs="Arial"/>
        </w:rPr>
        <w:t xml:space="preserve">Review flexibility needs of the organisation and way in which a work life balance can be </w:t>
      </w:r>
      <w:r w:rsidR="00E252FA">
        <w:rPr>
          <w:rFonts w:ascii="Arial" w:hAnsi="Arial" w:cs="Arial"/>
        </w:rPr>
        <w:t>achieved</w:t>
      </w:r>
      <w:r>
        <w:rPr>
          <w:rFonts w:ascii="Arial" w:hAnsi="Arial" w:cs="Arial"/>
        </w:rPr>
        <w:t xml:space="preserve"> by all </w:t>
      </w:r>
      <w:r w:rsidR="00E252FA">
        <w:rPr>
          <w:rFonts w:ascii="Arial" w:hAnsi="Arial" w:cs="Arial"/>
        </w:rPr>
        <w:t>employees</w:t>
      </w:r>
      <w:r w:rsidR="006468E9">
        <w:rPr>
          <w:rFonts w:ascii="Arial" w:hAnsi="Arial" w:cs="Arial"/>
        </w:rPr>
        <w:t>.</w:t>
      </w:r>
    </w:p>
    <w:p w14:paraId="21F4B4D9" w14:textId="0E88DB48" w:rsidR="003E43A9" w:rsidRPr="009A617B" w:rsidRDefault="00DE14E4" w:rsidP="003E43A9">
      <w:pPr>
        <w:pStyle w:val="ListParagraph"/>
        <w:numPr>
          <w:ilvl w:val="0"/>
          <w:numId w:val="2"/>
        </w:numPr>
        <w:tabs>
          <w:tab w:val="left" w:pos="1040"/>
        </w:tabs>
        <w:spacing w:line="480" w:lineRule="auto"/>
        <w:rPr>
          <w:rFonts w:ascii="Arial" w:hAnsi="Arial" w:cs="Arial"/>
          <w:b/>
          <w:bCs/>
          <w:i/>
          <w:iCs/>
        </w:rPr>
      </w:pPr>
      <w:r w:rsidRPr="00DE14E4">
        <w:rPr>
          <w:rFonts w:ascii="Arial" w:hAnsi="Arial" w:cs="Arial"/>
          <w:b/>
          <w:bCs/>
          <w:i/>
          <w:iCs/>
        </w:rPr>
        <w:t xml:space="preserve">SWOT ANALYSIS: </w:t>
      </w:r>
      <w:r w:rsidRPr="00DE14E4">
        <w:rPr>
          <w:rFonts w:ascii="Arial" w:hAnsi="Arial" w:cs="Arial"/>
          <w:i/>
          <w:iCs/>
        </w:rPr>
        <w:t>(See appendix 1 for summary)</w:t>
      </w:r>
    </w:p>
    <w:p w14:paraId="03A00EDE" w14:textId="77777777" w:rsidR="00126B0D" w:rsidRPr="003E43A9" w:rsidRDefault="00126B0D" w:rsidP="003E43A9">
      <w:pPr>
        <w:tabs>
          <w:tab w:val="left" w:pos="1040"/>
        </w:tabs>
        <w:spacing w:line="480" w:lineRule="auto"/>
        <w:rPr>
          <w:rFonts w:ascii="Arial" w:hAnsi="Arial" w:cs="Arial"/>
        </w:rPr>
      </w:pPr>
    </w:p>
    <w:p w14:paraId="2B30815E" w14:textId="55E6BD6B" w:rsidR="001342AA" w:rsidRPr="0051539F" w:rsidRDefault="001342AA" w:rsidP="0051539F">
      <w:pPr>
        <w:tabs>
          <w:tab w:val="left" w:pos="1040"/>
        </w:tabs>
        <w:ind w:left="1418"/>
        <w:rPr>
          <w:rFonts w:ascii="Arial" w:hAnsi="Arial" w:cs="Arial"/>
          <w:b/>
          <w:bCs/>
          <w:sz w:val="28"/>
          <w:szCs w:val="28"/>
        </w:rPr>
      </w:pPr>
      <w:r w:rsidRPr="0051539F">
        <w:rPr>
          <w:rFonts w:ascii="Arial" w:hAnsi="Arial" w:cs="Arial"/>
          <w:b/>
          <w:bCs/>
          <w:sz w:val="28"/>
          <w:szCs w:val="28"/>
        </w:rPr>
        <w:t>Reference List</w:t>
      </w:r>
      <w:r w:rsidR="00DE7AE4" w:rsidRPr="0051539F">
        <w:rPr>
          <w:rFonts w:ascii="Arial" w:hAnsi="Arial" w:cs="Arial"/>
          <w:b/>
          <w:bCs/>
          <w:sz w:val="28"/>
          <w:szCs w:val="28"/>
        </w:rPr>
        <w:t>:</w:t>
      </w:r>
    </w:p>
    <w:p w14:paraId="3E141156" w14:textId="0BD41906" w:rsidR="00834354" w:rsidRDefault="00834354" w:rsidP="000F1765">
      <w:pPr>
        <w:tabs>
          <w:tab w:val="left" w:pos="1040"/>
        </w:tabs>
        <w:spacing w:line="480" w:lineRule="auto"/>
        <w:rPr>
          <w:rFonts w:ascii="Arial" w:hAnsi="Arial" w:cs="Arial"/>
          <w:sz w:val="40"/>
          <w:szCs w:val="40"/>
        </w:rPr>
      </w:pPr>
    </w:p>
    <w:p w14:paraId="7770C807" w14:textId="1AA60934" w:rsidR="005A7A11" w:rsidRPr="00D37BBB" w:rsidRDefault="00CB0849" w:rsidP="00D37BBB">
      <w:pPr>
        <w:autoSpaceDE w:val="0"/>
        <w:autoSpaceDN w:val="0"/>
        <w:adjustRightInd w:val="0"/>
        <w:spacing w:line="480" w:lineRule="auto"/>
        <w:ind w:left="1417"/>
        <w:rPr>
          <w:rFonts w:ascii="Arial" w:hAnsi="Arial" w:cs="Arial"/>
          <w:color w:val="000000" w:themeColor="text1"/>
        </w:rPr>
      </w:pPr>
      <w:r w:rsidRPr="000F1765">
        <w:rPr>
          <w:rFonts w:ascii="Arial" w:hAnsi="Arial" w:cs="Arial"/>
        </w:rPr>
        <w:t xml:space="preserve">ACAS (2021) </w:t>
      </w:r>
      <w:r w:rsidR="001F6EDE" w:rsidRPr="000F1765">
        <w:rPr>
          <w:rFonts w:ascii="Arial" w:hAnsi="Arial" w:cs="Arial"/>
        </w:rPr>
        <w:t xml:space="preserve">New Study reveal half of </w:t>
      </w:r>
      <w:r w:rsidR="00006343" w:rsidRPr="000F1765">
        <w:rPr>
          <w:rFonts w:ascii="Arial" w:hAnsi="Arial" w:cs="Arial"/>
        </w:rPr>
        <w:t>employers</w:t>
      </w:r>
      <w:r w:rsidR="001F6EDE" w:rsidRPr="000F1765">
        <w:rPr>
          <w:rFonts w:ascii="Arial" w:hAnsi="Arial" w:cs="Arial"/>
        </w:rPr>
        <w:t xml:space="preserve"> expect</w:t>
      </w:r>
      <w:r w:rsidR="00006343" w:rsidRPr="000F1765">
        <w:rPr>
          <w:rFonts w:ascii="Arial" w:hAnsi="Arial" w:cs="Arial"/>
        </w:rPr>
        <w:t xml:space="preserve"> more flexible working requests from staff after the pandemic is over. </w:t>
      </w:r>
      <w:r w:rsidR="005A7A11" w:rsidRPr="000F1765">
        <w:rPr>
          <w:rFonts w:ascii="Arial" w:hAnsi="Arial" w:cs="Arial"/>
        </w:rPr>
        <w:t xml:space="preserve">Available at: </w:t>
      </w:r>
      <w:hyperlink r:id="rId8" w:history="1">
        <w:r w:rsidR="008E0CB0" w:rsidRPr="000F1765">
          <w:rPr>
            <w:rFonts w:ascii="Arial" w:hAnsi="Arial" w:cs="Arial"/>
            <w:color w:val="2F5496" w:themeColor="accent1" w:themeShade="BF"/>
            <w:u w:val="single"/>
          </w:rPr>
          <w:t>https://www.acas.org.uk/new-study-reveals-half-of-employers-expect-more-flexible-working-after-pandemic</w:t>
        </w:r>
      </w:hyperlink>
      <w:r w:rsidR="00713B7B" w:rsidRPr="000F1765">
        <w:rPr>
          <w:rFonts w:ascii="Arial" w:hAnsi="Arial" w:cs="Arial"/>
          <w:color w:val="2F5496" w:themeColor="accent1" w:themeShade="BF"/>
          <w:u w:val="single"/>
        </w:rPr>
        <w:t xml:space="preserve">  </w:t>
      </w:r>
      <w:r w:rsidR="00E155D2">
        <w:rPr>
          <w:rFonts w:ascii="Arial" w:hAnsi="Arial" w:cs="Arial"/>
          <w:color w:val="000000" w:themeColor="text1"/>
        </w:rPr>
        <w:t>(</w:t>
      </w:r>
      <w:r w:rsidR="00713B7B" w:rsidRPr="000F1765">
        <w:rPr>
          <w:rFonts w:ascii="Arial" w:hAnsi="Arial" w:cs="Arial"/>
          <w:color w:val="000000" w:themeColor="text1"/>
        </w:rPr>
        <w:t>Date accessed: 6</w:t>
      </w:r>
      <w:r w:rsidR="00713B7B" w:rsidRPr="000F1765">
        <w:rPr>
          <w:rFonts w:ascii="Arial" w:hAnsi="Arial" w:cs="Arial"/>
          <w:color w:val="000000" w:themeColor="text1"/>
          <w:vertAlign w:val="superscript"/>
        </w:rPr>
        <w:t>th</w:t>
      </w:r>
      <w:r w:rsidR="00713B7B" w:rsidRPr="000F1765">
        <w:rPr>
          <w:rFonts w:ascii="Arial" w:hAnsi="Arial" w:cs="Arial"/>
          <w:color w:val="000000" w:themeColor="text1"/>
        </w:rPr>
        <w:t xml:space="preserve"> January 2022</w:t>
      </w:r>
      <w:r w:rsidR="00E155D2">
        <w:rPr>
          <w:rFonts w:ascii="Arial" w:hAnsi="Arial" w:cs="Arial"/>
          <w:color w:val="000000" w:themeColor="text1"/>
        </w:rPr>
        <w:t>)</w:t>
      </w:r>
    </w:p>
    <w:p w14:paraId="45F0AFC6" w14:textId="77777777" w:rsidR="005A7A11" w:rsidRPr="00C3220F" w:rsidRDefault="005A7A11" w:rsidP="00D37BBB">
      <w:pPr>
        <w:tabs>
          <w:tab w:val="left" w:pos="1040"/>
        </w:tabs>
        <w:spacing w:line="480" w:lineRule="auto"/>
        <w:rPr>
          <w:rFonts w:ascii="Arial" w:hAnsi="Arial" w:cs="Arial"/>
        </w:rPr>
      </w:pPr>
    </w:p>
    <w:p w14:paraId="110E73BA" w14:textId="7D5B025E" w:rsidR="008A2D45" w:rsidRDefault="009B717A" w:rsidP="00D37BBB">
      <w:pPr>
        <w:tabs>
          <w:tab w:val="left" w:pos="1040"/>
        </w:tabs>
        <w:spacing w:after="480" w:line="480" w:lineRule="auto"/>
        <w:ind w:left="1418"/>
        <w:rPr>
          <w:rFonts w:ascii="AppleSystemUIFont" w:hAnsi="AppleSystemUIFont" w:cs="AppleSystemUIFont"/>
          <w:color w:val="000000" w:themeColor="text1"/>
          <w:sz w:val="26"/>
          <w:szCs w:val="26"/>
        </w:rPr>
      </w:pPr>
      <w:r w:rsidRPr="008A2D45">
        <w:rPr>
          <w:rFonts w:ascii="Arial" w:hAnsi="Arial" w:cs="Arial"/>
        </w:rPr>
        <w:t>Aguenza, B. B. (2018). “Motivational factors of employee retention and engagement in organizations”.</w:t>
      </w:r>
      <w:r w:rsidR="00DF3BAD">
        <w:rPr>
          <w:rFonts w:ascii="Arial" w:hAnsi="Arial" w:cs="Arial"/>
        </w:rPr>
        <w:t xml:space="preserve"> International </w:t>
      </w:r>
      <w:r w:rsidR="00623BF0">
        <w:rPr>
          <w:rFonts w:ascii="Arial" w:hAnsi="Arial" w:cs="Arial"/>
        </w:rPr>
        <w:t xml:space="preserve">Journal of Advances in Management and Economics </w:t>
      </w:r>
      <w:r w:rsidR="00165261">
        <w:rPr>
          <w:rFonts w:ascii="Arial" w:hAnsi="Arial" w:cs="Arial"/>
        </w:rPr>
        <w:t>33-51 URL:</w:t>
      </w:r>
      <w:r w:rsidR="001D3306">
        <w:rPr>
          <w:rFonts w:ascii="Arial" w:hAnsi="Arial" w:cs="Arial"/>
        </w:rPr>
        <w:t xml:space="preserve"> </w:t>
      </w:r>
      <w:hyperlink r:id="rId9" w:history="1">
        <w:r w:rsidR="001D3306" w:rsidRPr="00117382">
          <w:rPr>
            <w:rStyle w:val="Hyperlink"/>
            <w:rFonts w:ascii="AppleSystemUIFont" w:hAnsi="AppleSystemUIFont" w:cs="AppleSystemUIFont"/>
            <w:sz w:val="26"/>
            <w:szCs w:val="26"/>
          </w:rPr>
          <w:t>https://www.managementjournal.info/index.php/IJAME/article/viewFile/233/222</w:t>
        </w:r>
      </w:hyperlink>
      <w:r w:rsidR="0037708F">
        <w:rPr>
          <w:rFonts w:ascii="AppleSystemUIFont" w:hAnsi="AppleSystemUIFont" w:cs="AppleSystemUIFont"/>
          <w:color w:val="DCA10D"/>
          <w:sz w:val="26"/>
          <w:szCs w:val="26"/>
        </w:rPr>
        <w:t xml:space="preserve"> </w:t>
      </w:r>
      <w:r w:rsidR="00E155D2">
        <w:rPr>
          <w:rFonts w:ascii="AppleSystemUIFont" w:hAnsi="AppleSystemUIFont" w:cs="AppleSystemUIFont"/>
          <w:color w:val="000000" w:themeColor="text1"/>
          <w:sz w:val="26"/>
          <w:szCs w:val="26"/>
        </w:rPr>
        <w:t>(</w:t>
      </w:r>
      <w:r w:rsidR="0037708F">
        <w:rPr>
          <w:rFonts w:ascii="AppleSystemUIFont" w:hAnsi="AppleSystemUIFont" w:cs="AppleSystemUIFont"/>
          <w:color w:val="000000" w:themeColor="text1"/>
          <w:sz w:val="26"/>
          <w:szCs w:val="26"/>
        </w:rPr>
        <w:t xml:space="preserve">Date accessed </w:t>
      </w:r>
      <w:r w:rsidR="00D647BD">
        <w:rPr>
          <w:rFonts w:ascii="AppleSystemUIFont" w:hAnsi="AppleSystemUIFont" w:cs="AppleSystemUIFont"/>
          <w:color w:val="000000" w:themeColor="text1"/>
          <w:sz w:val="26"/>
          <w:szCs w:val="26"/>
        </w:rPr>
        <w:t>3</w:t>
      </w:r>
      <w:r w:rsidR="00D647BD" w:rsidRPr="00D647BD">
        <w:rPr>
          <w:rFonts w:ascii="AppleSystemUIFont" w:hAnsi="AppleSystemUIFont" w:cs="AppleSystemUIFont"/>
          <w:color w:val="000000" w:themeColor="text1"/>
          <w:sz w:val="26"/>
          <w:szCs w:val="26"/>
          <w:vertAlign w:val="superscript"/>
        </w:rPr>
        <w:t>rd</w:t>
      </w:r>
      <w:r w:rsidR="00D647BD">
        <w:rPr>
          <w:rFonts w:ascii="AppleSystemUIFont" w:hAnsi="AppleSystemUIFont" w:cs="AppleSystemUIFont"/>
          <w:color w:val="000000" w:themeColor="text1"/>
          <w:sz w:val="26"/>
          <w:szCs w:val="26"/>
        </w:rPr>
        <w:t xml:space="preserve"> January 2022</w:t>
      </w:r>
      <w:r w:rsidR="00E155D2">
        <w:rPr>
          <w:rFonts w:ascii="AppleSystemUIFont" w:hAnsi="AppleSystemUIFont" w:cs="AppleSystemUIFont"/>
          <w:color w:val="000000" w:themeColor="text1"/>
          <w:sz w:val="26"/>
          <w:szCs w:val="26"/>
        </w:rPr>
        <w:t>)</w:t>
      </w:r>
    </w:p>
    <w:p w14:paraId="7A814F46" w14:textId="09F4EA93" w:rsidR="0082401A" w:rsidRPr="003A7C7C" w:rsidRDefault="0082401A" w:rsidP="00D37BBB">
      <w:pPr>
        <w:tabs>
          <w:tab w:val="left" w:pos="1040"/>
        </w:tabs>
        <w:spacing w:after="480" w:line="480" w:lineRule="auto"/>
        <w:ind w:left="1418"/>
        <w:rPr>
          <w:rFonts w:ascii="Arial" w:hAnsi="Arial" w:cs="Arial"/>
        </w:rPr>
      </w:pPr>
      <w:r w:rsidRPr="003A7C7C">
        <w:rPr>
          <w:rFonts w:ascii="Arial" w:hAnsi="Arial" w:cs="Arial"/>
          <w:color w:val="000000" w:themeColor="text1"/>
          <w:sz w:val="26"/>
          <w:szCs w:val="26"/>
        </w:rPr>
        <w:t xml:space="preserve">Bourne Leisure (2022) </w:t>
      </w:r>
      <w:r w:rsidRPr="003A7C7C">
        <w:rPr>
          <w:rFonts w:ascii="Arial" w:hAnsi="Arial" w:cs="Arial"/>
          <w:i/>
          <w:iCs/>
          <w:color w:val="000000" w:themeColor="text1"/>
          <w:sz w:val="26"/>
          <w:szCs w:val="26"/>
        </w:rPr>
        <w:t xml:space="preserve">Careers </w:t>
      </w:r>
      <w:r w:rsidR="00E155D2" w:rsidRPr="003A7C7C">
        <w:rPr>
          <w:rFonts w:ascii="Arial" w:hAnsi="Arial" w:cs="Arial"/>
          <w:i/>
          <w:iCs/>
          <w:color w:val="000000" w:themeColor="text1"/>
          <w:sz w:val="26"/>
          <w:szCs w:val="26"/>
        </w:rPr>
        <w:t>page.</w:t>
      </w:r>
      <w:r w:rsidR="003A7C7C">
        <w:rPr>
          <w:rFonts w:ascii="Arial" w:hAnsi="Arial" w:cs="Arial"/>
          <w:color w:val="000000" w:themeColor="text1"/>
          <w:sz w:val="26"/>
          <w:szCs w:val="26"/>
        </w:rPr>
        <w:t xml:space="preserve"> Available at: </w:t>
      </w:r>
      <w:hyperlink r:id="rId10" w:history="1">
        <w:r w:rsidR="00B21C67" w:rsidRPr="00117382">
          <w:rPr>
            <w:rStyle w:val="Hyperlink"/>
            <w:rFonts w:ascii="Arial" w:hAnsi="Arial" w:cs="Arial"/>
            <w:sz w:val="26"/>
            <w:szCs w:val="26"/>
          </w:rPr>
          <w:t>https://bourneleisure.csod.com/ux/ats/careersite/3/home/requisition/27348?c=bourneleisure&amp;_ga=2.251672265.1316720382.1643655904-279691040.1643655904</w:t>
        </w:r>
      </w:hyperlink>
      <w:r w:rsidR="00B21C67">
        <w:rPr>
          <w:rFonts w:ascii="Arial" w:hAnsi="Arial" w:cs="Arial"/>
          <w:color w:val="000000" w:themeColor="text1"/>
          <w:sz w:val="26"/>
          <w:szCs w:val="26"/>
        </w:rPr>
        <w:t xml:space="preserve"> </w:t>
      </w:r>
      <w:r w:rsidR="00E155D2">
        <w:rPr>
          <w:rFonts w:ascii="Arial" w:hAnsi="Arial" w:cs="Arial"/>
          <w:color w:val="000000" w:themeColor="text1"/>
          <w:sz w:val="26"/>
          <w:szCs w:val="26"/>
        </w:rPr>
        <w:t>(</w:t>
      </w:r>
      <w:r w:rsidR="00B21C67">
        <w:rPr>
          <w:rFonts w:ascii="Arial" w:hAnsi="Arial" w:cs="Arial"/>
          <w:color w:val="000000" w:themeColor="text1"/>
          <w:sz w:val="26"/>
          <w:szCs w:val="26"/>
        </w:rPr>
        <w:t>Date Accessed: 29</w:t>
      </w:r>
      <w:r w:rsidR="00B21C67" w:rsidRPr="00B21C67">
        <w:rPr>
          <w:rFonts w:ascii="Arial" w:hAnsi="Arial" w:cs="Arial"/>
          <w:color w:val="000000" w:themeColor="text1"/>
          <w:sz w:val="26"/>
          <w:szCs w:val="26"/>
          <w:vertAlign w:val="superscript"/>
        </w:rPr>
        <w:t>th</w:t>
      </w:r>
      <w:r w:rsidR="00B21C67">
        <w:rPr>
          <w:rFonts w:ascii="Arial" w:hAnsi="Arial" w:cs="Arial"/>
          <w:color w:val="000000" w:themeColor="text1"/>
          <w:sz w:val="26"/>
          <w:szCs w:val="26"/>
        </w:rPr>
        <w:t xml:space="preserve"> December</w:t>
      </w:r>
      <w:r w:rsidR="00E155D2">
        <w:rPr>
          <w:rFonts w:ascii="Arial" w:hAnsi="Arial" w:cs="Arial"/>
          <w:color w:val="000000" w:themeColor="text1"/>
          <w:sz w:val="26"/>
          <w:szCs w:val="26"/>
        </w:rPr>
        <w:t>)</w:t>
      </w:r>
    </w:p>
    <w:p w14:paraId="5C80FD26" w14:textId="224CC584" w:rsidR="008A2D45" w:rsidRDefault="00A05322" w:rsidP="00D37BBB">
      <w:pPr>
        <w:shd w:val="clear" w:color="auto" w:fill="FFFFFF"/>
        <w:spacing w:after="480" w:line="480" w:lineRule="auto"/>
        <w:ind w:left="1418"/>
        <w:rPr>
          <w:rFonts w:ascii="Arial" w:eastAsia="Times New Roman" w:hAnsi="Arial" w:cs="Arial"/>
          <w:lang w:eastAsia="en-GB"/>
        </w:rPr>
      </w:pPr>
      <w:r w:rsidRPr="00A05322">
        <w:rPr>
          <w:rFonts w:ascii="Arial" w:eastAsia="Times New Roman" w:hAnsi="Arial" w:cs="Arial"/>
          <w:color w:val="333333"/>
          <w:lang w:eastAsia="en-GB"/>
        </w:rPr>
        <w:t xml:space="preserve">CIPD. (2021) </w:t>
      </w:r>
      <w:r w:rsidR="001D3306">
        <w:rPr>
          <w:rFonts w:ascii="Arial" w:eastAsia="Times New Roman" w:hAnsi="Arial" w:cs="Arial"/>
          <w:color w:val="333333"/>
          <w:lang w:eastAsia="en-GB"/>
        </w:rPr>
        <w:t>“</w:t>
      </w:r>
      <w:r w:rsidRPr="00A05322">
        <w:rPr>
          <w:rFonts w:ascii="Arial" w:eastAsia="Times New Roman" w:hAnsi="Arial" w:cs="Arial"/>
          <w:i/>
          <w:iCs/>
          <w:color w:val="333333"/>
          <w:lang w:eastAsia="en-GB"/>
        </w:rPr>
        <w:t>Resourcing and talent planning survey 2021</w:t>
      </w:r>
      <w:r w:rsidR="001D3306">
        <w:rPr>
          <w:rFonts w:ascii="Arial" w:eastAsia="Times New Roman" w:hAnsi="Arial" w:cs="Arial"/>
          <w:i/>
          <w:iCs/>
          <w:color w:val="333333"/>
          <w:lang w:eastAsia="en-GB"/>
        </w:rPr>
        <w:t>”</w:t>
      </w:r>
      <w:r w:rsidRPr="00A05322">
        <w:rPr>
          <w:rFonts w:ascii="Arial" w:eastAsia="Times New Roman" w:hAnsi="Arial" w:cs="Arial"/>
          <w:color w:val="333333"/>
          <w:lang w:eastAsia="en-GB"/>
        </w:rPr>
        <w:t xml:space="preserve">. London: Chartered Institute of Personnel and Development. </w:t>
      </w:r>
      <w:r w:rsidR="00F40133">
        <w:rPr>
          <w:rFonts w:ascii="Arial" w:eastAsia="Times New Roman" w:hAnsi="Arial" w:cs="Arial"/>
          <w:lang w:eastAsia="en-GB"/>
        </w:rPr>
        <w:t>URL:</w:t>
      </w:r>
      <w:r w:rsidR="00F40133" w:rsidRPr="00F40133">
        <w:t xml:space="preserve"> </w:t>
      </w:r>
      <w:r w:rsidR="00942374" w:rsidRPr="00023CCF">
        <w:rPr>
          <w:color w:val="2F5496" w:themeColor="accent1" w:themeShade="BF"/>
          <w:u w:val="single"/>
        </w:rPr>
        <w:t>h</w:t>
      </w:r>
      <w:r w:rsidR="00942374" w:rsidRPr="00023CCF">
        <w:rPr>
          <w:rFonts w:ascii="Arial" w:eastAsia="Times New Roman" w:hAnsi="Arial" w:cs="Arial"/>
          <w:color w:val="2F5496" w:themeColor="accent1" w:themeShade="BF"/>
          <w:u w:val="single"/>
          <w:lang w:eastAsia="en-GB"/>
        </w:rPr>
        <w:t>ttps://www.cipd.co.uk/Images/resourcing-and-talent-planning-2021-1_tcm18-100907.pdf</w:t>
      </w:r>
      <w:r w:rsidR="00942374" w:rsidRPr="00942374">
        <w:rPr>
          <w:rFonts w:ascii="Arial" w:eastAsia="Times New Roman" w:hAnsi="Arial" w:cs="Arial"/>
          <w:color w:val="2F5496" w:themeColor="accent1" w:themeShade="BF"/>
          <w:lang w:eastAsia="en-GB"/>
        </w:rPr>
        <w:t xml:space="preserve"> </w:t>
      </w:r>
      <w:r w:rsidR="00E155D2">
        <w:rPr>
          <w:rFonts w:ascii="Arial" w:eastAsia="Times New Roman" w:hAnsi="Arial" w:cs="Arial"/>
          <w:color w:val="2F5496" w:themeColor="accent1" w:themeShade="BF"/>
          <w:lang w:eastAsia="en-GB"/>
        </w:rPr>
        <w:t>(</w:t>
      </w:r>
      <w:r w:rsidR="00F40133">
        <w:rPr>
          <w:rFonts w:ascii="Arial" w:eastAsia="Times New Roman" w:hAnsi="Arial" w:cs="Arial"/>
          <w:lang w:eastAsia="en-GB"/>
        </w:rPr>
        <w:t>Date Accessed: 3</w:t>
      </w:r>
      <w:r w:rsidR="00F40133" w:rsidRPr="00F40133">
        <w:rPr>
          <w:rFonts w:ascii="Arial" w:eastAsia="Times New Roman" w:hAnsi="Arial" w:cs="Arial"/>
          <w:vertAlign w:val="superscript"/>
          <w:lang w:eastAsia="en-GB"/>
        </w:rPr>
        <w:t>rd</w:t>
      </w:r>
      <w:r w:rsidR="00F40133">
        <w:rPr>
          <w:rFonts w:ascii="Arial" w:eastAsia="Times New Roman" w:hAnsi="Arial" w:cs="Arial"/>
          <w:lang w:eastAsia="en-GB"/>
        </w:rPr>
        <w:t xml:space="preserve"> January 2022</w:t>
      </w:r>
      <w:r w:rsidR="00E155D2">
        <w:rPr>
          <w:rFonts w:ascii="Arial" w:eastAsia="Times New Roman" w:hAnsi="Arial" w:cs="Arial"/>
          <w:lang w:eastAsia="en-GB"/>
        </w:rPr>
        <w:t>)</w:t>
      </w:r>
    </w:p>
    <w:p w14:paraId="7B2F289C" w14:textId="099F9651" w:rsidR="00023CCF" w:rsidRPr="00CB5AB7" w:rsidRDefault="00855EEC" w:rsidP="00D37BBB">
      <w:pPr>
        <w:pStyle w:val="NormalWeb"/>
        <w:shd w:val="clear" w:color="auto" w:fill="FFFFFF"/>
        <w:spacing w:before="0" w:beforeAutospacing="0" w:after="480" w:afterAutospacing="0" w:line="480" w:lineRule="auto"/>
        <w:ind w:left="1418"/>
        <w:rPr>
          <w:rFonts w:ascii="Arial" w:hAnsi="Arial" w:cs="Arial"/>
          <w:color w:val="000000" w:themeColor="text1"/>
        </w:rPr>
      </w:pPr>
      <w:r w:rsidRPr="00855EEC">
        <w:rPr>
          <w:rFonts w:ascii="Arial" w:hAnsi="Arial" w:cs="Arial"/>
          <w:color w:val="3A3A3A"/>
        </w:rPr>
        <w:lastRenderedPageBreak/>
        <w:t xml:space="preserve">CIPD. (2020) </w:t>
      </w:r>
      <w:r w:rsidR="001D3306">
        <w:rPr>
          <w:rFonts w:ascii="Arial" w:hAnsi="Arial" w:cs="Arial"/>
          <w:color w:val="3A3A3A"/>
        </w:rPr>
        <w:t>“</w:t>
      </w:r>
      <w:r w:rsidRPr="00855EEC">
        <w:rPr>
          <w:rFonts w:ascii="Arial" w:hAnsi="Arial" w:cs="Arial"/>
          <w:i/>
          <w:iCs/>
          <w:color w:val="3A3A3A"/>
        </w:rPr>
        <w:t>Resourcing and talent planning survey 2020</w:t>
      </w:r>
      <w:r w:rsidR="001D3306">
        <w:rPr>
          <w:rFonts w:ascii="Arial" w:hAnsi="Arial" w:cs="Arial"/>
          <w:i/>
          <w:iCs/>
          <w:color w:val="3A3A3A"/>
        </w:rPr>
        <w:t>”</w:t>
      </w:r>
      <w:r w:rsidRPr="00855EEC">
        <w:rPr>
          <w:rFonts w:ascii="Arial" w:hAnsi="Arial" w:cs="Arial"/>
          <w:color w:val="3A3A3A"/>
        </w:rPr>
        <w:t xml:space="preserve">. London: Chartered Institute of Personnel and Development. </w:t>
      </w:r>
      <w:r w:rsidR="00BA6669">
        <w:rPr>
          <w:rFonts w:ascii="Arial" w:hAnsi="Arial" w:cs="Arial"/>
          <w:color w:val="3A3A3A"/>
        </w:rPr>
        <w:t xml:space="preserve">URL: </w:t>
      </w:r>
      <w:hyperlink r:id="rId11" w:history="1">
        <w:r w:rsidR="0070767E" w:rsidRPr="00117382">
          <w:rPr>
            <w:rStyle w:val="Hyperlink"/>
            <w:rFonts w:ascii="Arial" w:hAnsi="Arial" w:cs="Arial"/>
            <w:color w:val="034990" w:themeColor="hyperlink" w:themeShade="BF"/>
          </w:rPr>
          <w:t>https://www.cipd.co.uk/Images/resourcing-and-talent-planning-2020_tcm18-85530.pdf</w:t>
        </w:r>
      </w:hyperlink>
      <w:r w:rsidR="00CB5AB7">
        <w:rPr>
          <w:rFonts w:ascii="Arial" w:hAnsi="Arial" w:cs="Arial"/>
          <w:color w:val="000000" w:themeColor="text1"/>
        </w:rPr>
        <w:t xml:space="preserve"> </w:t>
      </w:r>
      <w:r w:rsidR="00E155D2">
        <w:rPr>
          <w:rFonts w:ascii="Arial" w:hAnsi="Arial" w:cs="Arial"/>
          <w:color w:val="000000" w:themeColor="text1"/>
        </w:rPr>
        <w:t>(</w:t>
      </w:r>
      <w:r w:rsidR="00CB5AB7">
        <w:rPr>
          <w:rFonts w:ascii="Arial" w:hAnsi="Arial" w:cs="Arial"/>
          <w:color w:val="000000" w:themeColor="text1"/>
        </w:rPr>
        <w:t xml:space="preserve">Date Accessed: </w:t>
      </w:r>
      <w:r w:rsidR="00E155D2">
        <w:rPr>
          <w:rFonts w:ascii="Arial" w:hAnsi="Arial" w:cs="Arial"/>
          <w:color w:val="000000" w:themeColor="text1"/>
        </w:rPr>
        <w:t>12</w:t>
      </w:r>
      <w:r w:rsidR="00E155D2" w:rsidRPr="00E155D2">
        <w:rPr>
          <w:rFonts w:ascii="Arial" w:hAnsi="Arial" w:cs="Arial"/>
          <w:color w:val="000000" w:themeColor="text1"/>
          <w:vertAlign w:val="superscript"/>
        </w:rPr>
        <w:t>th</w:t>
      </w:r>
      <w:r w:rsidR="00E155D2">
        <w:rPr>
          <w:rFonts w:ascii="Arial" w:hAnsi="Arial" w:cs="Arial"/>
          <w:color w:val="000000" w:themeColor="text1"/>
        </w:rPr>
        <w:t xml:space="preserve"> December 2021)</w:t>
      </w:r>
    </w:p>
    <w:p w14:paraId="4749B797" w14:textId="05060A15" w:rsidR="00845F58" w:rsidRDefault="0005252A" w:rsidP="009246E1">
      <w:pPr>
        <w:pStyle w:val="NormalWeb"/>
        <w:shd w:val="clear" w:color="auto" w:fill="FFFFFF"/>
        <w:spacing w:before="0" w:beforeAutospacing="0" w:after="480" w:afterAutospacing="0" w:line="480" w:lineRule="auto"/>
        <w:ind w:left="1418"/>
        <w:rPr>
          <w:rFonts w:ascii="Arial" w:hAnsi="Arial" w:cs="Arial"/>
          <w:color w:val="3A3A3A"/>
        </w:rPr>
      </w:pPr>
      <w:r>
        <w:rPr>
          <w:rFonts w:ascii="Arial" w:hAnsi="Arial" w:cs="Arial"/>
          <w:color w:val="3A3A3A"/>
        </w:rPr>
        <w:t>Cheese</w:t>
      </w:r>
      <w:r w:rsidR="00166831">
        <w:rPr>
          <w:rFonts w:ascii="Arial" w:hAnsi="Arial" w:cs="Arial"/>
          <w:color w:val="3A3A3A"/>
        </w:rPr>
        <w:t>, P (202</w:t>
      </w:r>
      <w:r w:rsidR="009246E1">
        <w:rPr>
          <w:rFonts w:ascii="Arial" w:hAnsi="Arial" w:cs="Arial"/>
          <w:color w:val="3A3A3A"/>
        </w:rPr>
        <w:t>1</w:t>
      </w:r>
      <w:r w:rsidR="00046E11">
        <w:rPr>
          <w:rFonts w:ascii="Arial" w:hAnsi="Arial" w:cs="Arial"/>
          <w:color w:val="3A3A3A"/>
        </w:rPr>
        <w:t>)</w:t>
      </w:r>
      <w:r w:rsidR="00C4362E">
        <w:rPr>
          <w:rFonts w:ascii="Arial" w:hAnsi="Arial" w:cs="Arial"/>
          <w:color w:val="3A3A3A"/>
        </w:rPr>
        <w:t xml:space="preserve"> ‘</w:t>
      </w:r>
      <w:r w:rsidR="00046E11">
        <w:rPr>
          <w:rFonts w:ascii="Arial" w:hAnsi="Arial" w:cs="Arial"/>
          <w:color w:val="3A3A3A"/>
        </w:rPr>
        <w:t>Another</w:t>
      </w:r>
      <w:r w:rsidR="006635C7" w:rsidRPr="008C521A">
        <w:rPr>
          <w:rFonts w:ascii="Arial" w:hAnsi="Arial" w:cs="Arial"/>
          <w:color w:val="3A3A3A"/>
        </w:rPr>
        <w:t xml:space="preserve"> uncertain year ahead</w:t>
      </w:r>
      <w:r w:rsidR="00C4362E">
        <w:rPr>
          <w:rFonts w:ascii="Arial" w:hAnsi="Arial" w:cs="Arial"/>
          <w:color w:val="3A3A3A"/>
        </w:rPr>
        <w:t>’</w:t>
      </w:r>
      <w:r w:rsidR="00442BBD">
        <w:rPr>
          <w:rFonts w:ascii="Arial" w:hAnsi="Arial" w:cs="Arial"/>
          <w:color w:val="3A3A3A"/>
        </w:rPr>
        <w:t xml:space="preserve">, </w:t>
      </w:r>
      <w:r w:rsidR="00442BBD">
        <w:rPr>
          <w:rFonts w:ascii="Arial" w:hAnsi="Arial" w:cs="Arial"/>
          <w:i/>
          <w:iCs/>
          <w:color w:val="3A3A3A"/>
        </w:rPr>
        <w:t xml:space="preserve">People </w:t>
      </w:r>
      <w:r w:rsidR="00C4362E">
        <w:rPr>
          <w:rFonts w:ascii="Arial" w:hAnsi="Arial" w:cs="Arial"/>
          <w:i/>
          <w:iCs/>
          <w:color w:val="3A3A3A"/>
        </w:rPr>
        <w:t>Management</w:t>
      </w:r>
      <w:r w:rsidR="00EE4844">
        <w:rPr>
          <w:rFonts w:ascii="Arial" w:hAnsi="Arial" w:cs="Arial"/>
          <w:i/>
          <w:iCs/>
          <w:color w:val="3A3A3A"/>
        </w:rPr>
        <w:t xml:space="preserve"> Magazine</w:t>
      </w:r>
      <w:r w:rsidR="00C4362E">
        <w:rPr>
          <w:rFonts w:ascii="Arial" w:hAnsi="Arial" w:cs="Arial"/>
          <w:i/>
          <w:iCs/>
          <w:color w:val="3A3A3A"/>
        </w:rPr>
        <w:t>, (</w:t>
      </w:r>
      <w:r w:rsidR="00E5020D">
        <w:rPr>
          <w:rFonts w:ascii="Arial" w:hAnsi="Arial" w:cs="Arial"/>
          <w:color w:val="3A3A3A"/>
        </w:rPr>
        <w:t>December 2021/ January 2022)</w:t>
      </w:r>
      <w:r w:rsidR="00046E11">
        <w:rPr>
          <w:rFonts w:ascii="Arial" w:hAnsi="Arial" w:cs="Arial"/>
          <w:color w:val="3A3A3A"/>
        </w:rPr>
        <w:t>, pp.5</w:t>
      </w:r>
    </w:p>
    <w:p w14:paraId="1ACEE5B4" w14:textId="570F87F0" w:rsidR="00EA66DA" w:rsidRPr="00845F58" w:rsidRDefault="00EA66DA" w:rsidP="00D37BBB">
      <w:pPr>
        <w:pStyle w:val="NormalWeb"/>
        <w:shd w:val="clear" w:color="auto" w:fill="FFFFFF"/>
        <w:spacing w:before="0" w:beforeAutospacing="0" w:after="480" w:afterAutospacing="0" w:line="480" w:lineRule="auto"/>
        <w:ind w:left="1418"/>
        <w:rPr>
          <w:rFonts w:ascii="Arial" w:hAnsi="Arial" w:cs="Arial"/>
          <w:color w:val="3A3A3A"/>
        </w:rPr>
      </w:pPr>
      <w:r>
        <w:rPr>
          <w:rFonts w:ascii="Arial" w:hAnsi="Arial" w:cs="Arial"/>
          <w:color w:val="3A3A3A"/>
        </w:rPr>
        <w:t xml:space="preserve">Goldstein, L. (2016) </w:t>
      </w:r>
      <w:r w:rsidR="00800394">
        <w:rPr>
          <w:rFonts w:ascii="Arial" w:hAnsi="Arial" w:cs="Arial"/>
          <w:color w:val="3A3A3A"/>
        </w:rPr>
        <w:t>‘</w:t>
      </w:r>
      <w:r w:rsidR="00E87E39">
        <w:rPr>
          <w:rFonts w:ascii="Arial" w:hAnsi="Arial" w:cs="Arial"/>
          <w:i/>
          <w:iCs/>
          <w:color w:val="3A3A3A"/>
        </w:rPr>
        <w:t xml:space="preserve">Employee </w:t>
      </w:r>
      <w:r w:rsidR="00800394">
        <w:rPr>
          <w:rFonts w:ascii="Arial" w:hAnsi="Arial" w:cs="Arial"/>
          <w:i/>
          <w:iCs/>
          <w:color w:val="3A3A3A"/>
        </w:rPr>
        <w:t>Resourcing and Talent Management’</w:t>
      </w:r>
      <w:r w:rsidR="00845F58">
        <w:rPr>
          <w:rFonts w:ascii="Arial" w:hAnsi="Arial" w:cs="Arial"/>
          <w:color w:val="3A3A3A"/>
        </w:rPr>
        <w:t>. London: Routledge</w:t>
      </w:r>
    </w:p>
    <w:p w14:paraId="0CB4D046" w14:textId="57CBE605" w:rsidR="00DA40E2" w:rsidRDefault="00F26F21" w:rsidP="00D37BBB">
      <w:pPr>
        <w:autoSpaceDE w:val="0"/>
        <w:autoSpaceDN w:val="0"/>
        <w:adjustRightInd w:val="0"/>
        <w:spacing w:line="480" w:lineRule="auto"/>
        <w:ind w:left="1417"/>
        <w:rPr>
          <w:rFonts w:ascii="AppleSystemUIFont" w:hAnsi="AppleSystemUIFont" w:cs="AppleSystemUIFont"/>
          <w:color w:val="000000" w:themeColor="text1"/>
          <w:sz w:val="26"/>
          <w:szCs w:val="26"/>
        </w:rPr>
      </w:pPr>
      <w:r>
        <w:rPr>
          <w:rFonts w:ascii="Arial" w:hAnsi="Arial" w:cs="Arial"/>
          <w:color w:val="3A3A3A"/>
        </w:rPr>
        <w:t>Glassdoor (2021)</w:t>
      </w:r>
      <w:r w:rsidR="003F544F">
        <w:rPr>
          <w:rFonts w:ascii="Arial" w:hAnsi="Arial" w:cs="Arial"/>
          <w:color w:val="3A3A3A"/>
        </w:rPr>
        <w:t xml:space="preserve"> </w:t>
      </w:r>
      <w:r w:rsidR="00EF3BC0">
        <w:rPr>
          <w:rFonts w:ascii="Arial" w:hAnsi="Arial" w:cs="Arial"/>
          <w:i/>
          <w:iCs/>
          <w:color w:val="3A3A3A"/>
        </w:rPr>
        <w:t xml:space="preserve">Park Dean Resorts </w:t>
      </w:r>
      <w:r w:rsidR="006B3237">
        <w:rPr>
          <w:rFonts w:ascii="Arial" w:hAnsi="Arial" w:cs="Arial"/>
          <w:i/>
          <w:iCs/>
          <w:color w:val="3A3A3A"/>
        </w:rPr>
        <w:t>Employee Reviews</w:t>
      </w:r>
      <w:r w:rsidR="006D7D38">
        <w:rPr>
          <w:rFonts w:ascii="Arial" w:hAnsi="Arial" w:cs="Arial"/>
          <w:i/>
          <w:iCs/>
          <w:color w:val="3A3A3A"/>
        </w:rPr>
        <w:t xml:space="preserve">. </w:t>
      </w:r>
      <w:r w:rsidR="006D7D38">
        <w:rPr>
          <w:rFonts w:ascii="Arial" w:hAnsi="Arial" w:cs="Arial"/>
          <w:color w:val="3A3A3A"/>
        </w:rPr>
        <w:t xml:space="preserve">Available at: </w:t>
      </w:r>
      <w:hyperlink r:id="rId12" w:history="1">
        <w:r w:rsidR="00D83F30" w:rsidRPr="00D83F30">
          <w:rPr>
            <w:rFonts w:ascii="AppleSystemUIFont" w:hAnsi="AppleSystemUIFont" w:cs="AppleSystemUIFont"/>
            <w:color w:val="2F5496" w:themeColor="accent1" w:themeShade="BF"/>
            <w:sz w:val="26"/>
            <w:szCs w:val="26"/>
            <w:u w:val="single"/>
          </w:rPr>
          <w:t>https://www.glassdoor.co.uk/Reviews/Parkdean-Resorts-Reviews-E1457858_P5.htm?filter.</w:t>
        </w:r>
        <w:r w:rsidR="00D83F30" w:rsidRPr="00D83F30">
          <w:rPr>
            <w:rFonts w:ascii="AppleSystemUIFont" w:hAnsi="AppleSystemUIFont" w:cs="AppleSystemUIFont"/>
            <w:color w:val="2F5496" w:themeColor="accent1" w:themeShade="BF"/>
            <w:sz w:val="26"/>
            <w:szCs w:val="26"/>
            <w:u w:val="single"/>
          </w:rPr>
          <w:t>i</w:t>
        </w:r>
        <w:r w:rsidR="00D83F30" w:rsidRPr="00D83F30">
          <w:rPr>
            <w:rFonts w:ascii="AppleSystemUIFont" w:hAnsi="AppleSystemUIFont" w:cs="AppleSystemUIFont"/>
            <w:color w:val="2F5496" w:themeColor="accent1" w:themeShade="BF"/>
            <w:sz w:val="26"/>
            <w:szCs w:val="26"/>
            <w:u w:val="single"/>
          </w:rPr>
          <w:t>s</w:t>
        </w:r>
        <w:r w:rsidR="00D83F30" w:rsidRPr="00D83F30">
          <w:rPr>
            <w:rFonts w:ascii="AppleSystemUIFont" w:hAnsi="AppleSystemUIFont" w:cs="AppleSystemUIFont"/>
            <w:color w:val="2F5496" w:themeColor="accent1" w:themeShade="BF"/>
            <w:sz w:val="26"/>
            <w:szCs w:val="26"/>
            <w:u w:val="single"/>
          </w:rPr>
          <w:t>o</w:t>
        </w:r>
        <w:r w:rsidR="00D83F30" w:rsidRPr="00D83F30">
          <w:rPr>
            <w:rFonts w:ascii="AppleSystemUIFont" w:hAnsi="AppleSystemUIFont" w:cs="AppleSystemUIFont"/>
            <w:color w:val="2F5496" w:themeColor="accent1" w:themeShade="BF"/>
            <w:sz w:val="26"/>
            <w:szCs w:val="26"/>
            <w:u w:val="single"/>
          </w:rPr>
          <w:t>3Language=eng</w:t>
        </w:r>
      </w:hyperlink>
      <w:r w:rsidR="00E72B6B">
        <w:rPr>
          <w:rFonts w:ascii="AppleSystemUIFont" w:hAnsi="AppleSystemUIFont" w:cs="AppleSystemUIFont"/>
          <w:color w:val="2F5496" w:themeColor="accent1" w:themeShade="BF"/>
          <w:sz w:val="26"/>
          <w:szCs w:val="26"/>
          <w:u w:val="single"/>
        </w:rPr>
        <w:t xml:space="preserve">  </w:t>
      </w:r>
      <w:r w:rsidR="00E72B6B">
        <w:rPr>
          <w:rFonts w:ascii="AppleSystemUIFont" w:hAnsi="AppleSystemUIFont" w:cs="AppleSystemUIFont"/>
          <w:color w:val="000000" w:themeColor="text1"/>
          <w:sz w:val="26"/>
          <w:szCs w:val="26"/>
        </w:rPr>
        <w:t xml:space="preserve">Date Accessed: </w:t>
      </w:r>
      <w:r w:rsidR="00E155D2">
        <w:rPr>
          <w:rFonts w:ascii="AppleSystemUIFont" w:hAnsi="AppleSystemUIFont" w:cs="AppleSystemUIFont"/>
          <w:color w:val="000000" w:themeColor="text1"/>
          <w:sz w:val="26"/>
          <w:szCs w:val="26"/>
        </w:rPr>
        <w:t>(</w:t>
      </w:r>
      <w:r w:rsidR="00E72B6B">
        <w:rPr>
          <w:rFonts w:ascii="AppleSystemUIFont" w:hAnsi="AppleSystemUIFont" w:cs="AppleSystemUIFont"/>
          <w:color w:val="000000" w:themeColor="text1"/>
          <w:sz w:val="26"/>
          <w:szCs w:val="26"/>
        </w:rPr>
        <w:t>6</w:t>
      </w:r>
      <w:r w:rsidR="00E72B6B" w:rsidRPr="00E72B6B">
        <w:rPr>
          <w:rFonts w:ascii="AppleSystemUIFont" w:hAnsi="AppleSystemUIFont" w:cs="AppleSystemUIFont"/>
          <w:color w:val="000000" w:themeColor="text1"/>
          <w:sz w:val="26"/>
          <w:szCs w:val="26"/>
          <w:vertAlign w:val="superscript"/>
        </w:rPr>
        <w:t>th</w:t>
      </w:r>
      <w:r w:rsidR="00E72B6B">
        <w:rPr>
          <w:rFonts w:ascii="AppleSystemUIFont" w:hAnsi="AppleSystemUIFont" w:cs="AppleSystemUIFont"/>
          <w:color w:val="000000" w:themeColor="text1"/>
          <w:sz w:val="26"/>
          <w:szCs w:val="26"/>
        </w:rPr>
        <w:t xml:space="preserve"> January 2022</w:t>
      </w:r>
      <w:r w:rsidR="009A617B">
        <w:rPr>
          <w:rFonts w:ascii="AppleSystemUIFont" w:hAnsi="AppleSystemUIFont" w:cs="AppleSystemUIFont"/>
          <w:color w:val="000000" w:themeColor="text1"/>
          <w:sz w:val="26"/>
          <w:szCs w:val="26"/>
        </w:rPr>
        <w:t>)</w:t>
      </w:r>
    </w:p>
    <w:p w14:paraId="39C16C03" w14:textId="77777777" w:rsidR="00EE4844" w:rsidRDefault="00EE4844" w:rsidP="00D37BBB">
      <w:pPr>
        <w:autoSpaceDE w:val="0"/>
        <w:autoSpaceDN w:val="0"/>
        <w:adjustRightInd w:val="0"/>
        <w:spacing w:line="480" w:lineRule="auto"/>
        <w:ind w:left="1417"/>
        <w:rPr>
          <w:rFonts w:ascii="AppleSystemUIFont" w:hAnsi="AppleSystemUIFont" w:cs="AppleSystemUIFont"/>
          <w:color w:val="000000" w:themeColor="text1"/>
          <w:sz w:val="26"/>
          <w:szCs w:val="26"/>
        </w:rPr>
      </w:pPr>
    </w:p>
    <w:p w14:paraId="387A84F6" w14:textId="02459451" w:rsidR="00D37BBB" w:rsidRPr="00077F5F" w:rsidRDefault="00356970" w:rsidP="00D37BBB">
      <w:pPr>
        <w:autoSpaceDE w:val="0"/>
        <w:autoSpaceDN w:val="0"/>
        <w:adjustRightInd w:val="0"/>
        <w:spacing w:line="480" w:lineRule="auto"/>
        <w:ind w:left="1417"/>
        <w:rPr>
          <w:rFonts w:ascii="Arial" w:hAnsi="Arial" w:cs="Arial"/>
          <w:color w:val="000000" w:themeColor="text1"/>
        </w:rPr>
      </w:pPr>
      <w:r w:rsidRPr="00077F5F">
        <w:rPr>
          <w:rFonts w:ascii="Arial" w:hAnsi="Arial" w:cs="Arial"/>
          <w:color w:val="000000" w:themeColor="text1"/>
        </w:rPr>
        <w:t xml:space="preserve">Jacobs, K. </w:t>
      </w:r>
      <w:r w:rsidR="00A15614" w:rsidRPr="00077F5F">
        <w:rPr>
          <w:rFonts w:ascii="Arial" w:hAnsi="Arial" w:cs="Arial"/>
          <w:color w:val="000000" w:themeColor="text1"/>
        </w:rPr>
        <w:t xml:space="preserve">(2021) How to be an employer of choice. </w:t>
      </w:r>
      <w:r w:rsidR="00A15614" w:rsidRPr="00077F5F">
        <w:rPr>
          <w:rFonts w:ascii="Arial" w:hAnsi="Arial" w:cs="Arial"/>
          <w:i/>
          <w:iCs/>
          <w:color w:val="000000" w:themeColor="text1"/>
        </w:rPr>
        <w:t>People Management Magazine</w:t>
      </w:r>
      <w:r w:rsidR="00D32794" w:rsidRPr="00077F5F">
        <w:rPr>
          <w:rFonts w:ascii="Arial" w:hAnsi="Arial" w:cs="Arial"/>
          <w:i/>
          <w:iCs/>
          <w:color w:val="000000" w:themeColor="text1"/>
        </w:rPr>
        <w:t xml:space="preserve">. </w:t>
      </w:r>
      <w:r w:rsidR="00D32794" w:rsidRPr="00077F5F">
        <w:rPr>
          <w:rFonts w:ascii="Arial" w:hAnsi="Arial" w:cs="Arial"/>
          <w:color w:val="000000" w:themeColor="text1"/>
        </w:rPr>
        <w:t xml:space="preserve">(December 2021/ January 2022) pp. </w:t>
      </w:r>
      <w:r w:rsidR="0090410F" w:rsidRPr="00077F5F">
        <w:rPr>
          <w:rFonts w:ascii="Arial" w:hAnsi="Arial" w:cs="Arial"/>
          <w:color w:val="000000" w:themeColor="text1"/>
        </w:rPr>
        <w:t>32-36</w:t>
      </w:r>
    </w:p>
    <w:p w14:paraId="337CFD03" w14:textId="77777777" w:rsidR="0090410F" w:rsidRPr="00D32794" w:rsidRDefault="0090410F" w:rsidP="00D37BBB">
      <w:pPr>
        <w:autoSpaceDE w:val="0"/>
        <w:autoSpaceDN w:val="0"/>
        <w:adjustRightInd w:val="0"/>
        <w:spacing w:line="480" w:lineRule="auto"/>
        <w:ind w:left="1417"/>
        <w:rPr>
          <w:rFonts w:ascii="AppleSystemUIFont" w:hAnsi="AppleSystemUIFont" w:cs="AppleSystemUIFont"/>
          <w:color w:val="000000" w:themeColor="text1"/>
          <w:sz w:val="26"/>
          <w:szCs w:val="26"/>
        </w:rPr>
      </w:pPr>
    </w:p>
    <w:p w14:paraId="591894B2" w14:textId="5442272C" w:rsidR="00F30E93" w:rsidRDefault="007D4379" w:rsidP="00D37BBB">
      <w:pPr>
        <w:autoSpaceDE w:val="0"/>
        <w:autoSpaceDN w:val="0"/>
        <w:adjustRightInd w:val="0"/>
        <w:spacing w:line="480" w:lineRule="auto"/>
        <w:ind w:left="1417"/>
        <w:rPr>
          <w:rFonts w:ascii="Arial" w:hAnsi="Arial" w:cs="Arial"/>
        </w:rPr>
      </w:pPr>
      <w:r w:rsidRPr="00746BA2">
        <w:rPr>
          <w:rFonts w:ascii="Arial" w:hAnsi="Arial" w:cs="Arial"/>
        </w:rPr>
        <w:t>O</w:t>
      </w:r>
      <w:r w:rsidR="0067621D" w:rsidRPr="00746BA2">
        <w:rPr>
          <w:rFonts w:ascii="Arial" w:hAnsi="Arial" w:cs="Arial"/>
        </w:rPr>
        <w:t xml:space="preserve">ffice for National Statistics </w:t>
      </w:r>
      <w:r w:rsidR="00B94884" w:rsidRPr="00746BA2">
        <w:rPr>
          <w:rFonts w:ascii="Arial" w:hAnsi="Arial" w:cs="Arial"/>
        </w:rPr>
        <w:t xml:space="preserve">(2021). </w:t>
      </w:r>
      <w:r w:rsidR="00997B91" w:rsidRPr="00746BA2">
        <w:rPr>
          <w:rFonts w:ascii="Arial" w:hAnsi="Arial" w:cs="Arial"/>
        </w:rPr>
        <w:t xml:space="preserve">UK </w:t>
      </w:r>
      <w:r w:rsidR="00746BA2" w:rsidRPr="00746BA2">
        <w:rPr>
          <w:rFonts w:ascii="Arial" w:hAnsi="Arial" w:cs="Arial"/>
        </w:rPr>
        <w:t>unemployment</w:t>
      </w:r>
      <w:r w:rsidR="00997B91" w:rsidRPr="00746BA2">
        <w:rPr>
          <w:rFonts w:ascii="Arial" w:hAnsi="Arial" w:cs="Arial"/>
        </w:rPr>
        <w:t xml:space="preserve"> figures. Information on Labour </w:t>
      </w:r>
      <w:r w:rsidR="000E132E" w:rsidRPr="00746BA2">
        <w:rPr>
          <w:rFonts w:ascii="Arial" w:hAnsi="Arial" w:cs="Arial"/>
        </w:rPr>
        <w:t xml:space="preserve">markets, young people and workless households. Available at: </w:t>
      </w:r>
      <w:hyperlink r:id="rId13" w:history="1">
        <w:r w:rsidR="00746BA2" w:rsidRPr="00746BA2">
          <w:rPr>
            <w:rFonts w:ascii="Arial" w:hAnsi="Arial" w:cs="Arial"/>
            <w:color w:val="2F5496" w:themeColor="accent1" w:themeShade="BF"/>
            <w:u w:val="single"/>
          </w:rPr>
          <w:t>https://www.ons.gov.uk/employmentandlabourmarket/peoplenotinwork/unemployment</w:t>
        </w:r>
      </w:hyperlink>
      <w:r w:rsidR="00746BA2" w:rsidRPr="00746BA2">
        <w:rPr>
          <w:rFonts w:ascii="Arial" w:hAnsi="Arial" w:cs="Arial"/>
          <w:color w:val="2F5496" w:themeColor="accent1" w:themeShade="BF"/>
        </w:rPr>
        <w:t xml:space="preserve"> </w:t>
      </w:r>
      <w:r w:rsidR="00746BA2" w:rsidRPr="00746BA2">
        <w:rPr>
          <w:rFonts w:ascii="Arial" w:hAnsi="Arial" w:cs="Arial"/>
          <w:color w:val="2F5496" w:themeColor="accent1" w:themeShade="BF"/>
        </w:rPr>
        <w:t xml:space="preserve"> </w:t>
      </w:r>
      <w:r w:rsidR="00E155D2">
        <w:rPr>
          <w:rFonts w:ascii="Arial" w:hAnsi="Arial" w:cs="Arial"/>
        </w:rPr>
        <w:t>(</w:t>
      </w:r>
      <w:r w:rsidR="00746BA2" w:rsidRPr="00746BA2">
        <w:rPr>
          <w:rFonts w:ascii="Arial" w:hAnsi="Arial" w:cs="Arial"/>
        </w:rPr>
        <w:t>Date A</w:t>
      </w:r>
      <w:r w:rsidR="00746BA2" w:rsidRPr="00746BA2">
        <w:rPr>
          <w:rFonts w:ascii="Arial" w:hAnsi="Arial" w:cs="Arial"/>
        </w:rPr>
        <w:t>ccessed 03</w:t>
      </w:r>
      <w:r w:rsidR="00746BA2" w:rsidRPr="00746BA2">
        <w:rPr>
          <w:rFonts w:ascii="Arial" w:hAnsi="Arial" w:cs="Arial"/>
          <w:vertAlign w:val="superscript"/>
        </w:rPr>
        <w:t>rd</w:t>
      </w:r>
      <w:r w:rsidR="00746BA2" w:rsidRPr="00746BA2">
        <w:rPr>
          <w:rFonts w:ascii="Arial" w:hAnsi="Arial" w:cs="Arial"/>
        </w:rPr>
        <w:t xml:space="preserve"> January 2022</w:t>
      </w:r>
      <w:r w:rsidR="00E155D2">
        <w:rPr>
          <w:rFonts w:ascii="Arial" w:hAnsi="Arial" w:cs="Arial"/>
        </w:rPr>
        <w:t>)</w:t>
      </w:r>
      <w:r w:rsidR="00F30E93" w:rsidRPr="00F30E93">
        <w:rPr>
          <w:rFonts w:ascii="Arial" w:hAnsi="Arial" w:cs="Arial"/>
        </w:rPr>
        <w:t xml:space="preserve"> </w:t>
      </w:r>
    </w:p>
    <w:p w14:paraId="5C23C635" w14:textId="77777777" w:rsidR="00F30E93" w:rsidRDefault="00F30E93" w:rsidP="00D37BBB">
      <w:pPr>
        <w:autoSpaceDE w:val="0"/>
        <w:autoSpaceDN w:val="0"/>
        <w:adjustRightInd w:val="0"/>
        <w:spacing w:line="480" w:lineRule="auto"/>
        <w:ind w:left="1417"/>
        <w:rPr>
          <w:rFonts w:ascii="Arial" w:hAnsi="Arial" w:cs="Arial"/>
        </w:rPr>
      </w:pPr>
    </w:p>
    <w:p w14:paraId="67E741EC" w14:textId="4C320793" w:rsidR="00746BA2" w:rsidRDefault="00F30E93" w:rsidP="00D37BBB">
      <w:pPr>
        <w:autoSpaceDE w:val="0"/>
        <w:autoSpaceDN w:val="0"/>
        <w:adjustRightInd w:val="0"/>
        <w:spacing w:line="480" w:lineRule="auto"/>
        <w:ind w:left="1417"/>
        <w:rPr>
          <w:rFonts w:ascii="Arial" w:hAnsi="Arial" w:cs="Arial"/>
        </w:rPr>
      </w:pPr>
      <w:r>
        <w:rPr>
          <w:rFonts w:ascii="Arial" w:hAnsi="Arial" w:cs="Arial"/>
        </w:rPr>
        <w:lastRenderedPageBreak/>
        <w:t>Phillips (2021) ‘Recruitment strategy Document</w:t>
      </w:r>
      <w:r w:rsidR="0051539F">
        <w:rPr>
          <w:rFonts w:ascii="Arial" w:hAnsi="Arial" w:cs="Arial"/>
        </w:rPr>
        <w:t>’</w:t>
      </w:r>
      <w:r>
        <w:rPr>
          <w:rFonts w:ascii="Arial" w:hAnsi="Arial" w:cs="Arial"/>
        </w:rPr>
        <w:t>, Park Dean Resorts, Unpublished.</w:t>
      </w:r>
    </w:p>
    <w:p w14:paraId="19DC7820" w14:textId="5C5E0F54" w:rsidR="00123E1A" w:rsidRDefault="00123E1A" w:rsidP="00E155D2">
      <w:pPr>
        <w:autoSpaceDE w:val="0"/>
        <w:autoSpaceDN w:val="0"/>
        <w:adjustRightInd w:val="0"/>
        <w:spacing w:line="480" w:lineRule="auto"/>
        <w:rPr>
          <w:rFonts w:ascii="Arial" w:hAnsi="Arial" w:cs="Arial"/>
        </w:rPr>
      </w:pPr>
    </w:p>
    <w:p w14:paraId="638E5897" w14:textId="527B5BA3" w:rsidR="00123E1A" w:rsidRDefault="00123E1A" w:rsidP="00D37BBB">
      <w:pPr>
        <w:autoSpaceDE w:val="0"/>
        <w:autoSpaceDN w:val="0"/>
        <w:adjustRightInd w:val="0"/>
        <w:spacing w:line="480" w:lineRule="auto"/>
        <w:ind w:left="1417"/>
        <w:rPr>
          <w:rFonts w:ascii="Arial" w:hAnsi="Arial" w:cs="Arial"/>
        </w:rPr>
      </w:pPr>
      <w:r>
        <w:rPr>
          <w:rFonts w:ascii="Arial" w:hAnsi="Arial" w:cs="Arial"/>
        </w:rPr>
        <w:t xml:space="preserve">UK </w:t>
      </w:r>
      <w:r w:rsidR="00EE4844">
        <w:rPr>
          <w:rFonts w:ascii="Arial" w:hAnsi="Arial" w:cs="Arial"/>
        </w:rPr>
        <w:t>Government</w:t>
      </w:r>
      <w:r>
        <w:rPr>
          <w:rFonts w:ascii="Arial" w:hAnsi="Arial" w:cs="Arial"/>
        </w:rPr>
        <w:t xml:space="preserve"> </w:t>
      </w:r>
      <w:r w:rsidR="00EF143E">
        <w:rPr>
          <w:rFonts w:ascii="Arial" w:hAnsi="Arial" w:cs="Arial"/>
        </w:rPr>
        <w:t xml:space="preserve">(2021). </w:t>
      </w:r>
      <w:r w:rsidR="00493B60">
        <w:rPr>
          <w:rFonts w:ascii="Arial" w:hAnsi="Arial" w:cs="Arial"/>
          <w:i/>
          <w:iCs/>
        </w:rPr>
        <w:t xml:space="preserve">Large Minimum wage increase to boost low paid workers incomes. </w:t>
      </w:r>
      <w:r w:rsidR="00493B60">
        <w:rPr>
          <w:rFonts w:ascii="Arial" w:hAnsi="Arial" w:cs="Arial"/>
        </w:rPr>
        <w:t xml:space="preserve">Available at: </w:t>
      </w:r>
      <w:hyperlink r:id="rId14" w:history="1">
        <w:r w:rsidR="00493B60" w:rsidRPr="00117382">
          <w:rPr>
            <w:rStyle w:val="Hyperlink"/>
            <w:rFonts w:ascii="Arial" w:hAnsi="Arial" w:cs="Arial"/>
          </w:rPr>
          <w:t>https://www.gov.uk/government/news/large-minimum-wage-increase-to-boost-low-paid-workers-incomes</w:t>
        </w:r>
      </w:hyperlink>
      <w:r w:rsidR="00493B60">
        <w:rPr>
          <w:rFonts w:ascii="Arial" w:hAnsi="Arial" w:cs="Arial"/>
        </w:rPr>
        <w:t xml:space="preserve"> </w:t>
      </w:r>
      <w:r w:rsidR="00E155D2">
        <w:rPr>
          <w:rFonts w:ascii="Arial" w:hAnsi="Arial" w:cs="Arial"/>
        </w:rPr>
        <w:t>(</w:t>
      </w:r>
      <w:r w:rsidR="00493B60">
        <w:rPr>
          <w:rFonts w:ascii="Arial" w:hAnsi="Arial" w:cs="Arial"/>
        </w:rPr>
        <w:t>Date Accessed 3rd January 2022</w:t>
      </w:r>
      <w:r w:rsidR="00E155D2">
        <w:rPr>
          <w:rFonts w:ascii="Arial" w:hAnsi="Arial" w:cs="Arial"/>
        </w:rPr>
        <w:t>)</w:t>
      </w:r>
    </w:p>
    <w:p w14:paraId="26DE3509" w14:textId="77777777" w:rsidR="004C0DB2" w:rsidRDefault="004C0DB2" w:rsidP="00D37BBB">
      <w:pPr>
        <w:autoSpaceDE w:val="0"/>
        <w:autoSpaceDN w:val="0"/>
        <w:adjustRightInd w:val="0"/>
        <w:spacing w:line="480" w:lineRule="auto"/>
        <w:ind w:left="1417"/>
        <w:rPr>
          <w:rFonts w:ascii="Arial" w:hAnsi="Arial" w:cs="Arial"/>
        </w:rPr>
      </w:pPr>
    </w:p>
    <w:p w14:paraId="71B759B1" w14:textId="42C11A31" w:rsidR="00660FD5" w:rsidRDefault="004C0DB2" w:rsidP="00580FFC">
      <w:pPr>
        <w:autoSpaceDE w:val="0"/>
        <w:autoSpaceDN w:val="0"/>
        <w:adjustRightInd w:val="0"/>
        <w:spacing w:line="480" w:lineRule="auto"/>
        <w:ind w:left="1417"/>
        <w:rPr>
          <w:rFonts w:ascii="Arial" w:hAnsi="Arial" w:cs="Arial"/>
        </w:rPr>
      </w:pPr>
      <w:r>
        <w:rPr>
          <w:rFonts w:ascii="Arial" w:hAnsi="Arial" w:cs="Arial"/>
        </w:rPr>
        <w:t xml:space="preserve">UK Government (2021) </w:t>
      </w:r>
      <w:r>
        <w:rPr>
          <w:rFonts w:ascii="Arial" w:hAnsi="Arial" w:cs="Arial"/>
          <w:i/>
          <w:iCs/>
        </w:rPr>
        <w:t>National Minimum Wage</w:t>
      </w:r>
      <w:r w:rsidR="00A20A3A">
        <w:rPr>
          <w:rFonts w:ascii="Arial" w:hAnsi="Arial" w:cs="Arial"/>
          <w:i/>
          <w:iCs/>
        </w:rPr>
        <w:t xml:space="preserve"> and Living Wage increases. </w:t>
      </w:r>
      <w:r w:rsidR="00A20A3A">
        <w:rPr>
          <w:rFonts w:ascii="Arial" w:hAnsi="Arial" w:cs="Arial"/>
        </w:rPr>
        <w:t xml:space="preserve">Available at: </w:t>
      </w:r>
      <w:hyperlink r:id="rId15" w:history="1">
        <w:r w:rsidR="00A20A3A" w:rsidRPr="00117382">
          <w:rPr>
            <w:rStyle w:val="Hyperlink"/>
            <w:rFonts w:ascii="Arial" w:hAnsi="Arial" w:cs="Arial"/>
          </w:rPr>
          <w:t>https://www.gov.uk/national-minimum-wage-rates</w:t>
        </w:r>
      </w:hyperlink>
      <w:r w:rsidR="00A20A3A">
        <w:rPr>
          <w:rFonts w:ascii="Arial" w:hAnsi="Arial" w:cs="Arial"/>
        </w:rPr>
        <w:t xml:space="preserve"> </w:t>
      </w:r>
      <w:r w:rsidR="00E155D2">
        <w:rPr>
          <w:rFonts w:ascii="Arial" w:hAnsi="Arial" w:cs="Arial"/>
        </w:rPr>
        <w:t>(</w:t>
      </w:r>
      <w:r w:rsidR="00A20A3A">
        <w:rPr>
          <w:rFonts w:ascii="Arial" w:hAnsi="Arial" w:cs="Arial"/>
        </w:rPr>
        <w:t xml:space="preserve">Date Accessed: </w:t>
      </w:r>
      <w:r w:rsidR="00744A51">
        <w:rPr>
          <w:rFonts w:ascii="Arial" w:hAnsi="Arial" w:cs="Arial"/>
        </w:rPr>
        <w:t>2</w:t>
      </w:r>
      <w:r w:rsidR="00744A51" w:rsidRPr="00744A51">
        <w:rPr>
          <w:rFonts w:ascii="Arial" w:hAnsi="Arial" w:cs="Arial"/>
          <w:vertAlign w:val="superscript"/>
        </w:rPr>
        <w:t>nd</w:t>
      </w:r>
      <w:r w:rsidR="00744A51">
        <w:rPr>
          <w:rFonts w:ascii="Arial" w:hAnsi="Arial" w:cs="Arial"/>
        </w:rPr>
        <w:t xml:space="preserve"> January 2022</w:t>
      </w:r>
      <w:r w:rsidR="00E155D2">
        <w:rPr>
          <w:rFonts w:ascii="Arial" w:hAnsi="Arial" w:cs="Arial"/>
        </w:rPr>
        <w:t>)</w:t>
      </w:r>
    </w:p>
    <w:p w14:paraId="60DC0EB3" w14:textId="77777777" w:rsidR="00660FD5" w:rsidRDefault="00660FD5" w:rsidP="00D37BBB">
      <w:pPr>
        <w:autoSpaceDE w:val="0"/>
        <w:autoSpaceDN w:val="0"/>
        <w:adjustRightInd w:val="0"/>
        <w:spacing w:line="480" w:lineRule="auto"/>
        <w:ind w:left="1417"/>
        <w:rPr>
          <w:rFonts w:ascii="Arial" w:hAnsi="Arial" w:cs="Arial"/>
        </w:rPr>
      </w:pPr>
    </w:p>
    <w:p w14:paraId="514AEFAC" w14:textId="7376B7B5" w:rsidR="00660FD5" w:rsidRDefault="00660FD5" w:rsidP="00A174B4">
      <w:pPr>
        <w:autoSpaceDE w:val="0"/>
        <w:autoSpaceDN w:val="0"/>
        <w:adjustRightInd w:val="0"/>
        <w:spacing w:line="480" w:lineRule="auto"/>
        <w:ind w:left="1417"/>
        <w:rPr>
          <w:rFonts w:ascii="Arial" w:hAnsi="Arial" w:cs="Arial"/>
        </w:rPr>
      </w:pPr>
      <w:r>
        <w:rPr>
          <w:rFonts w:ascii="Arial" w:hAnsi="Arial" w:cs="Arial"/>
        </w:rPr>
        <w:t xml:space="preserve">UK Government (2021) </w:t>
      </w:r>
      <w:r w:rsidR="00942B91">
        <w:rPr>
          <w:rFonts w:ascii="Arial" w:hAnsi="Arial" w:cs="Arial"/>
          <w:i/>
          <w:iCs/>
        </w:rPr>
        <w:t xml:space="preserve">Millions to be empowered by </w:t>
      </w:r>
      <w:r w:rsidR="00A174B4">
        <w:rPr>
          <w:rFonts w:ascii="Arial" w:hAnsi="Arial" w:cs="Arial"/>
          <w:i/>
          <w:iCs/>
        </w:rPr>
        <w:t>G</w:t>
      </w:r>
      <w:r w:rsidR="00942B91">
        <w:rPr>
          <w:rFonts w:ascii="Arial" w:hAnsi="Arial" w:cs="Arial"/>
          <w:i/>
          <w:iCs/>
        </w:rPr>
        <w:t xml:space="preserve">overnment </w:t>
      </w:r>
      <w:r w:rsidR="00A174B4">
        <w:rPr>
          <w:rFonts w:ascii="Arial" w:hAnsi="Arial" w:cs="Arial"/>
          <w:i/>
          <w:iCs/>
        </w:rPr>
        <w:t>P</w:t>
      </w:r>
      <w:r w:rsidR="00942B91">
        <w:rPr>
          <w:rFonts w:ascii="Arial" w:hAnsi="Arial" w:cs="Arial"/>
          <w:i/>
          <w:iCs/>
        </w:rPr>
        <w:t xml:space="preserve">lans to </w:t>
      </w:r>
      <w:r w:rsidR="00A174B4">
        <w:rPr>
          <w:rFonts w:ascii="Arial" w:hAnsi="Arial" w:cs="Arial"/>
          <w:i/>
          <w:iCs/>
        </w:rPr>
        <w:t>S</w:t>
      </w:r>
      <w:r w:rsidR="00942B91">
        <w:rPr>
          <w:rFonts w:ascii="Arial" w:hAnsi="Arial" w:cs="Arial"/>
          <w:i/>
          <w:iCs/>
        </w:rPr>
        <w:t xml:space="preserve">trengthen </w:t>
      </w:r>
      <w:r w:rsidR="00A174B4">
        <w:rPr>
          <w:rFonts w:ascii="Arial" w:hAnsi="Arial" w:cs="Arial"/>
          <w:i/>
          <w:iCs/>
        </w:rPr>
        <w:t xml:space="preserve">Day One Employment Rights and Increase Productivity. </w:t>
      </w:r>
      <w:r w:rsidR="00A174B4">
        <w:rPr>
          <w:rFonts w:ascii="Arial" w:hAnsi="Arial" w:cs="Arial"/>
        </w:rPr>
        <w:t xml:space="preserve">Available at: </w:t>
      </w:r>
      <w:hyperlink r:id="rId16" w:history="1">
        <w:r w:rsidR="00A174B4" w:rsidRPr="00117382">
          <w:rPr>
            <w:rStyle w:val="Hyperlink"/>
            <w:rFonts w:ascii="Arial" w:hAnsi="Arial" w:cs="Arial"/>
          </w:rPr>
          <w:t>https://www.gov.uk/government/news/millions-to-be-empowered-by-government-plans-to-strengthen-day-one-employment-rights-and-increase-productivity-of-businesses</w:t>
        </w:r>
      </w:hyperlink>
      <w:r w:rsidR="00A174B4">
        <w:rPr>
          <w:rFonts w:ascii="Arial" w:hAnsi="Arial" w:cs="Arial"/>
        </w:rPr>
        <w:t xml:space="preserve"> </w:t>
      </w:r>
      <w:r w:rsidR="00E155D2">
        <w:rPr>
          <w:rFonts w:ascii="Arial" w:hAnsi="Arial" w:cs="Arial"/>
        </w:rPr>
        <w:t>(</w:t>
      </w:r>
      <w:r w:rsidR="00A174B4">
        <w:rPr>
          <w:rFonts w:ascii="Arial" w:hAnsi="Arial" w:cs="Arial"/>
        </w:rPr>
        <w:t>Date Accessed: 13</w:t>
      </w:r>
      <w:r w:rsidR="00A174B4" w:rsidRPr="00A174B4">
        <w:rPr>
          <w:rFonts w:ascii="Arial" w:hAnsi="Arial" w:cs="Arial"/>
          <w:vertAlign w:val="superscript"/>
        </w:rPr>
        <w:t>th</w:t>
      </w:r>
      <w:r w:rsidR="00A174B4">
        <w:rPr>
          <w:rFonts w:ascii="Arial" w:hAnsi="Arial" w:cs="Arial"/>
        </w:rPr>
        <w:t xml:space="preserve"> December 2021</w:t>
      </w:r>
      <w:r w:rsidR="00E155D2">
        <w:rPr>
          <w:rFonts w:ascii="Arial" w:hAnsi="Arial" w:cs="Arial"/>
        </w:rPr>
        <w:t>)</w:t>
      </w:r>
    </w:p>
    <w:p w14:paraId="0E0A8595" w14:textId="77777777" w:rsidR="00C479C7" w:rsidRDefault="00C479C7" w:rsidP="00A174B4">
      <w:pPr>
        <w:autoSpaceDE w:val="0"/>
        <w:autoSpaceDN w:val="0"/>
        <w:adjustRightInd w:val="0"/>
        <w:spacing w:line="480" w:lineRule="auto"/>
        <w:ind w:left="1417"/>
        <w:rPr>
          <w:rFonts w:ascii="Arial" w:hAnsi="Arial" w:cs="Arial"/>
        </w:rPr>
      </w:pPr>
    </w:p>
    <w:p w14:paraId="3293FEDD" w14:textId="4D7C1434" w:rsidR="00C479C7" w:rsidRPr="00EB2B51" w:rsidRDefault="00C479C7" w:rsidP="00A174B4">
      <w:pPr>
        <w:autoSpaceDE w:val="0"/>
        <w:autoSpaceDN w:val="0"/>
        <w:adjustRightInd w:val="0"/>
        <w:spacing w:line="480" w:lineRule="auto"/>
        <w:ind w:left="1417"/>
        <w:rPr>
          <w:rFonts w:ascii="Arial" w:hAnsi="Arial" w:cs="Arial"/>
        </w:rPr>
      </w:pPr>
      <w:r>
        <w:rPr>
          <w:rFonts w:ascii="Arial" w:hAnsi="Arial" w:cs="Arial"/>
        </w:rPr>
        <w:t xml:space="preserve">UK </w:t>
      </w:r>
      <w:r w:rsidR="00580FFC">
        <w:rPr>
          <w:rFonts w:ascii="Arial" w:hAnsi="Arial" w:cs="Arial"/>
        </w:rPr>
        <w:t>Government</w:t>
      </w:r>
      <w:r>
        <w:rPr>
          <w:rFonts w:ascii="Arial" w:hAnsi="Arial" w:cs="Arial"/>
        </w:rPr>
        <w:t xml:space="preserve"> (2020) </w:t>
      </w:r>
      <w:r w:rsidR="00EB2B51">
        <w:rPr>
          <w:rFonts w:ascii="Arial" w:hAnsi="Arial" w:cs="Arial"/>
          <w:i/>
          <w:iCs/>
        </w:rPr>
        <w:t>KickStart Scheme Information for Employers</w:t>
      </w:r>
      <w:r w:rsidR="00EB2B51">
        <w:rPr>
          <w:rFonts w:ascii="Arial" w:hAnsi="Arial" w:cs="Arial"/>
        </w:rPr>
        <w:t xml:space="preserve">. </w:t>
      </w:r>
      <w:r w:rsidR="009E688B">
        <w:rPr>
          <w:rFonts w:ascii="Arial" w:hAnsi="Arial" w:cs="Arial"/>
        </w:rPr>
        <w:t xml:space="preserve">Available at: </w:t>
      </w:r>
      <w:hyperlink r:id="rId17" w:history="1">
        <w:r w:rsidR="00EC0304" w:rsidRPr="00117382">
          <w:rPr>
            <w:rStyle w:val="Hyperlink"/>
            <w:rFonts w:ascii="Arial" w:hAnsi="Arial" w:cs="Arial"/>
          </w:rPr>
          <w:t>https://www.gov.uk/government/collections/kickstart-scheme</w:t>
        </w:r>
      </w:hyperlink>
      <w:r w:rsidR="00EC0304">
        <w:rPr>
          <w:rFonts w:ascii="Arial" w:hAnsi="Arial" w:cs="Arial"/>
        </w:rPr>
        <w:t xml:space="preserve"> </w:t>
      </w:r>
      <w:r w:rsidR="00E155D2">
        <w:rPr>
          <w:rFonts w:ascii="Arial" w:hAnsi="Arial" w:cs="Arial"/>
        </w:rPr>
        <w:t>(</w:t>
      </w:r>
      <w:r w:rsidR="00EC0304">
        <w:rPr>
          <w:rFonts w:ascii="Arial" w:hAnsi="Arial" w:cs="Arial"/>
        </w:rPr>
        <w:t>Date Accessed: 3</w:t>
      </w:r>
      <w:r w:rsidR="00EC0304" w:rsidRPr="00EC0304">
        <w:rPr>
          <w:rFonts w:ascii="Arial" w:hAnsi="Arial" w:cs="Arial"/>
          <w:vertAlign w:val="superscript"/>
        </w:rPr>
        <w:t>rd</w:t>
      </w:r>
      <w:r w:rsidR="00EC0304">
        <w:rPr>
          <w:rFonts w:ascii="Arial" w:hAnsi="Arial" w:cs="Arial"/>
        </w:rPr>
        <w:t xml:space="preserve"> January 2022</w:t>
      </w:r>
      <w:r w:rsidR="00E155D2">
        <w:rPr>
          <w:rFonts w:ascii="Arial" w:hAnsi="Arial" w:cs="Arial"/>
        </w:rPr>
        <w:t>)</w:t>
      </w:r>
    </w:p>
    <w:p w14:paraId="30939236" w14:textId="11755132" w:rsidR="00123E1A" w:rsidRDefault="00123E1A" w:rsidP="00123E1A">
      <w:pPr>
        <w:pStyle w:val="NormalWeb"/>
        <w:shd w:val="clear" w:color="auto" w:fill="FFFFFF"/>
        <w:spacing w:before="0" w:beforeAutospacing="0" w:after="480" w:afterAutospacing="0" w:line="480" w:lineRule="auto"/>
      </w:pPr>
    </w:p>
    <w:p w14:paraId="2502C401" w14:textId="3068F5E0" w:rsidR="008005BD" w:rsidRDefault="008005BD" w:rsidP="00D37BBB">
      <w:pPr>
        <w:pStyle w:val="NormalWeb"/>
        <w:shd w:val="clear" w:color="auto" w:fill="FFFFFF"/>
        <w:spacing w:before="0" w:beforeAutospacing="0" w:after="720" w:afterAutospacing="0" w:line="480" w:lineRule="auto"/>
        <w:ind w:left="1418"/>
        <w:rPr>
          <w:rFonts w:ascii="Arial" w:hAnsi="Arial" w:cs="Arial"/>
        </w:rPr>
      </w:pPr>
      <w:r w:rsidRPr="00A31C84">
        <w:rPr>
          <w:rFonts w:ascii="Arial" w:hAnsi="Arial" w:cs="Arial"/>
        </w:rPr>
        <w:lastRenderedPageBreak/>
        <w:t>UK Hospitality (2018)</w:t>
      </w:r>
      <w:r w:rsidR="004D6910" w:rsidRPr="00A31C84">
        <w:rPr>
          <w:rFonts w:ascii="Arial" w:hAnsi="Arial" w:cs="Arial"/>
        </w:rPr>
        <w:t xml:space="preserve"> </w:t>
      </w:r>
      <w:r w:rsidR="004D6910" w:rsidRPr="00A31C84">
        <w:rPr>
          <w:rFonts w:ascii="Arial" w:hAnsi="Arial" w:cs="Arial"/>
          <w:i/>
          <w:iCs/>
        </w:rPr>
        <w:t xml:space="preserve">Government must support </w:t>
      </w:r>
      <w:r w:rsidR="00A31C84" w:rsidRPr="00A31C84">
        <w:rPr>
          <w:rFonts w:ascii="Arial" w:hAnsi="Arial" w:cs="Arial"/>
          <w:i/>
          <w:iCs/>
        </w:rPr>
        <w:t>R</w:t>
      </w:r>
      <w:r w:rsidR="004D6910" w:rsidRPr="00A31C84">
        <w:rPr>
          <w:rFonts w:ascii="Arial" w:hAnsi="Arial" w:cs="Arial"/>
          <w:i/>
          <w:iCs/>
        </w:rPr>
        <w:t xml:space="preserve">ecruitment and cut </w:t>
      </w:r>
      <w:r w:rsidR="00A31C84" w:rsidRPr="00A31C84">
        <w:rPr>
          <w:rFonts w:ascii="Arial" w:hAnsi="Arial" w:cs="Arial"/>
          <w:i/>
          <w:iCs/>
        </w:rPr>
        <w:t>E</w:t>
      </w:r>
      <w:r w:rsidR="004D6910" w:rsidRPr="00A31C84">
        <w:rPr>
          <w:rFonts w:ascii="Arial" w:hAnsi="Arial" w:cs="Arial"/>
          <w:i/>
          <w:iCs/>
        </w:rPr>
        <w:t xml:space="preserve">mployment costs for </w:t>
      </w:r>
      <w:r w:rsidR="00A31C84" w:rsidRPr="00A31C84">
        <w:rPr>
          <w:rFonts w:ascii="Arial" w:hAnsi="Arial" w:cs="Arial"/>
          <w:i/>
          <w:iCs/>
        </w:rPr>
        <w:t>H</w:t>
      </w:r>
      <w:r w:rsidR="004D6910" w:rsidRPr="00A31C84">
        <w:rPr>
          <w:rFonts w:ascii="Arial" w:hAnsi="Arial" w:cs="Arial"/>
          <w:i/>
          <w:iCs/>
        </w:rPr>
        <w:t>ospitality</w:t>
      </w:r>
      <w:r w:rsidR="00592915" w:rsidRPr="00A31C84">
        <w:rPr>
          <w:rFonts w:ascii="Arial" w:hAnsi="Arial" w:cs="Arial"/>
        </w:rPr>
        <w:t xml:space="preserve">. Available at: </w:t>
      </w:r>
      <w:hyperlink r:id="rId18" w:history="1">
        <w:r w:rsidR="00942E30" w:rsidRPr="00A31C84">
          <w:rPr>
            <w:rStyle w:val="Hyperlink"/>
            <w:rFonts w:ascii="Arial" w:hAnsi="Arial" w:cs="Arial"/>
          </w:rPr>
          <w:t>https://www.ukhospitality.org.uk/news/417680/Government-must-support-recruitment-and-cut-employment-costs-for-hospitality.htm</w:t>
        </w:r>
      </w:hyperlink>
      <w:r w:rsidR="00942E30" w:rsidRPr="00A31C84">
        <w:rPr>
          <w:rFonts w:ascii="Arial" w:hAnsi="Arial" w:cs="Arial"/>
        </w:rPr>
        <w:t xml:space="preserve"> </w:t>
      </w:r>
      <w:r w:rsidR="00E155D2">
        <w:rPr>
          <w:rFonts w:ascii="Arial" w:hAnsi="Arial" w:cs="Arial"/>
        </w:rPr>
        <w:t>(</w:t>
      </w:r>
      <w:r w:rsidR="00942E30" w:rsidRPr="00A31C84">
        <w:rPr>
          <w:rFonts w:ascii="Arial" w:hAnsi="Arial" w:cs="Arial"/>
        </w:rPr>
        <w:t>Date Accessed: 3</w:t>
      </w:r>
      <w:r w:rsidR="00942E30" w:rsidRPr="00A31C84">
        <w:rPr>
          <w:rFonts w:ascii="Arial" w:hAnsi="Arial" w:cs="Arial"/>
          <w:vertAlign w:val="superscript"/>
        </w:rPr>
        <w:t>rd</w:t>
      </w:r>
      <w:r w:rsidR="00942E30" w:rsidRPr="00A31C84">
        <w:rPr>
          <w:rFonts w:ascii="Arial" w:hAnsi="Arial" w:cs="Arial"/>
        </w:rPr>
        <w:t xml:space="preserve"> January</w:t>
      </w:r>
      <w:r w:rsidR="00EC0304">
        <w:rPr>
          <w:rFonts w:ascii="Arial" w:hAnsi="Arial" w:cs="Arial"/>
        </w:rPr>
        <w:t xml:space="preserve"> 2022</w:t>
      </w:r>
      <w:r w:rsidR="00E155D2">
        <w:rPr>
          <w:rFonts w:ascii="Arial" w:hAnsi="Arial" w:cs="Arial"/>
        </w:rPr>
        <w:t>).</w:t>
      </w:r>
      <w:r w:rsidR="00942E30" w:rsidRPr="00A31C84">
        <w:rPr>
          <w:rFonts w:ascii="Arial" w:hAnsi="Arial" w:cs="Arial"/>
        </w:rPr>
        <w:t xml:space="preserve"> </w:t>
      </w:r>
    </w:p>
    <w:p w14:paraId="429FC643" w14:textId="487B06E3" w:rsidR="00F61057" w:rsidRPr="008D6009" w:rsidRDefault="00F61057" w:rsidP="00D37BBB">
      <w:pPr>
        <w:pStyle w:val="NormalWeb"/>
        <w:shd w:val="clear" w:color="auto" w:fill="FFFFFF"/>
        <w:spacing w:before="0" w:beforeAutospacing="0" w:after="720" w:afterAutospacing="0" w:line="480" w:lineRule="auto"/>
        <w:ind w:left="1418"/>
        <w:rPr>
          <w:rFonts w:ascii="Arial" w:hAnsi="Arial" w:cs="Arial"/>
        </w:rPr>
      </w:pPr>
      <w:r>
        <w:rPr>
          <w:rFonts w:ascii="Arial" w:hAnsi="Arial" w:cs="Arial"/>
        </w:rPr>
        <w:t>UK Hospitality (2019)</w:t>
      </w:r>
      <w:r w:rsidR="008D6009">
        <w:rPr>
          <w:rFonts w:ascii="Arial" w:hAnsi="Arial" w:cs="Arial"/>
        </w:rPr>
        <w:t xml:space="preserve"> </w:t>
      </w:r>
      <w:r w:rsidR="008D6009">
        <w:rPr>
          <w:rFonts w:ascii="Arial" w:hAnsi="Arial" w:cs="Arial"/>
          <w:i/>
          <w:iCs/>
        </w:rPr>
        <w:t xml:space="preserve">Retaining Staff. </w:t>
      </w:r>
      <w:r w:rsidR="008D6009">
        <w:rPr>
          <w:rFonts w:ascii="Arial" w:hAnsi="Arial" w:cs="Arial"/>
        </w:rPr>
        <w:t xml:space="preserve">Available at: </w:t>
      </w:r>
      <w:hyperlink r:id="rId19" w:history="1">
        <w:r w:rsidR="00E15737" w:rsidRPr="00117382">
          <w:rPr>
            <w:rStyle w:val="Hyperlink"/>
            <w:rFonts w:ascii="Arial" w:hAnsi="Arial" w:cs="Arial"/>
          </w:rPr>
          <w:t>https://www.ukhospitality.org.uk/blogpost/17</w:t>
        </w:r>
        <w:r w:rsidR="00E15737" w:rsidRPr="00117382">
          <w:rPr>
            <w:rStyle w:val="Hyperlink"/>
            <w:rFonts w:ascii="Arial" w:hAnsi="Arial" w:cs="Arial"/>
          </w:rPr>
          <w:t>2</w:t>
        </w:r>
        <w:r w:rsidR="00E15737" w:rsidRPr="00117382">
          <w:rPr>
            <w:rStyle w:val="Hyperlink"/>
            <w:rFonts w:ascii="Arial" w:hAnsi="Arial" w:cs="Arial"/>
          </w:rPr>
          <w:t>1400/325437/Retaining-Staff</w:t>
        </w:r>
      </w:hyperlink>
      <w:r w:rsidR="00E15737">
        <w:rPr>
          <w:rFonts w:ascii="Arial" w:hAnsi="Arial" w:cs="Arial"/>
        </w:rPr>
        <w:t xml:space="preserve"> </w:t>
      </w:r>
      <w:r w:rsidR="00E155D2">
        <w:rPr>
          <w:rFonts w:ascii="Arial" w:hAnsi="Arial" w:cs="Arial"/>
        </w:rPr>
        <w:t>(</w:t>
      </w:r>
      <w:r w:rsidR="00E15737">
        <w:rPr>
          <w:rFonts w:ascii="Arial" w:hAnsi="Arial" w:cs="Arial"/>
        </w:rPr>
        <w:t>Date Accessed: 29</w:t>
      </w:r>
      <w:r w:rsidR="00E15737" w:rsidRPr="00E15737">
        <w:rPr>
          <w:rFonts w:ascii="Arial" w:hAnsi="Arial" w:cs="Arial"/>
          <w:vertAlign w:val="superscript"/>
        </w:rPr>
        <w:t>th</w:t>
      </w:r>
      <w:r w:rsidR="00E15737">
        <w:rPr>
          <w:rFonts w:ascii="Arial" w:hAnsi="Arial" w:cs="Arial"/>
        </w:rPr>
        <w:t xml:space="preserve"> December 2021</w:t>
      </w:r>
      <w:r w:rsidR="00E155D2">
        <w:rPr>
          <w:rFonts w:ascii="Arial" w:hAnsi="Arial" w:cs="Arial"/>
        </w:rPr>
        <w:t>)</w:t>
      </w:r>
    </w:p>
    <w:p w14:paraId="74D26307" w14:textId="0054B94B" w:rsidR="00EA6CF7" w:rsidRDefault="00560300" w:rsidP="001B10C5">
      <w:pPr>
        <w:autoSpaceDE w:val="0"/>
        <w:autoSpaceDN w:val="0"/>
        <w:adjustRightInd w:val="0"/>
        <w:spacing w:line="480" w:lineRule="auto"/>
        <w:ind w:left="1417"/>
        <w:rPr>
          <w:rFonts w:ascii="Arial" w:hAnsi="Arial" w:cs="Arial"/>
          <w:color w:val="000000" w:themeColor="text1"/>
        </w:rPr>
      </w:pPr>
      <w:r w:rsidRPr="00EA6CF7">
        <w:rPr>
          <w:rFonts w:ascii="Arial" w:hAnsi="Arial" w:cs="Arial"/>
        </w:rPr>
        <w:t xml:space="preserve">Kumar, N. (2017). </w:t>
      </w:r>
      <w:r w:rsidR="00CB20FC">
        <w:rPr>
          <w:rFonts w:ascii="Arial" w:hAnsi="Arial" w:cs="Arial"/>
          <w:i/>
          <w:iCs/>
        </w:rPr>
        <w:t>‘</w:t>
      </w:r>
      <w:r w:rsidRPr="00EA6CF7">
        <w:rPr>
          <w:rFonts w:ascii="Arial" w:hAnsi="Arial" w:cs="Arial"/>
          <w:i/>
          <w:iCs/>
        </w:rPr>
        <w:t>New employee onboarding process in an organization</w:t>
      </w:r>
      <w:r w:rsidR="00CB20FC">
        <w:rPr>
          <w:rFonts w:ascii="Arial" w:hAnsi="Arial" w:cs="Arial"/>
          <w:i/>
          <w:iCs/>
        </w:rPr>
        <w:t>’</w:t>
      </w:r>
      <w:r w:rsidRPr="00EA6CF7">
        <w:rPr>
          <w:rFonts w:ascii="Arial" w:hAnsi="Arial" w:cs="Arial"/>
          <w:i/>
          <w:iCs/>
        </w:rPr>
        <w:t>.</w:t>
      </w:r>
      <w:r w:rsidR="00E15737">
        <w:rPr>
          <w:rFonts w:ascii="Arial" w:hAnsi="Arial" w:cs="Arial"/>
        </w:rPr>
        <w:t xml:space="preserve"> </w:t>
      </w:r>
      <w:r w:rsidRPr="00EA6CF7">
        <w:rPr>
          <w:rFonts w:ascii="Arial" w:hAnsi="Arial" w:cs="Arial"/>
        </w:rPr>
        <w:t>International Journal of Engineering Development and Research, 198-206.</w:t>
      </w:r>
      <w:r w:rsidR="007E1204">
        <w:rPr>
          <w:rFonts w:ascii="Arial" w:hAnsi="Arial" w:cs="Arial"/>
        </w:rPr>
        <w:t xml:space="preserve"> A</w:t>
      </w:r>
      <w:r w:rsidR="00C40338">
        <w:rPr>
          <w:rFonts w:ascii="Arial" w:hAnsi="Arial" w:cs="Arial"/>
        </w:rPr>
        <w:t>vailable at:</w:t>
      </w:r>
      <w:r w:rsidR="00C40338">
        <w:rPr>
          <w:rFonts w:ascii="Arial" w:hAnsi="Arial" w:cs="Arial"/>
        </w:rPr>
        <w:t xml:space="preserve"> </w:t>
      </w:r>
      <w:hyperlink r:id="rId20" w:history="1">
        <w:r w:rsidR="00C40338" w:rsidRPr="00117382">
          <w:rPr>
            <w:rStyle w:val="Hyperlink"/>
            <w:rFonts w:ascii="AppleSystemUIFont" w:hAnsi="AppleSystemUIFont" w:cs="AppleSystemUIFont"/>
            <w:color w:val="023160" w:themeColor="hyperlink" w:themeShade="80"/>
            <w:sz w:val="26"/>
            <w:szCs w:val="26"/>
          </w:rPr>
          <w:t>https://www.ijedr.org/papers/IJEDR1701032.pdf</w:t>
        </w:r>
      </w:hyperlink>
      <w:r w:rsidR="00C40338">
        <w:rPr>
          <w:rFonts w:ascii="AppleSystemUIFont" w:hAnsi="AppleSystemUIFont" w:cs="AppleSystemUIFont"/>
          <w:color w:val="1F3864" w:themeColor="accent1" w:themeShade="80"/>
          <w:sz w:val="26"/>
          <w:szCs w:val="26"/>
          <w:u w:val="single"/>
        </w:rPr>
        <w:t xml:space="preserve"> </w:t>
      </w:r>
      <w:r w:rsidR="00C40338">
        <w:rPr>
          <w:rFonts w:ascii="AppleSystemUIFont" w:hAnsi="AppleSystemUIFont" w:cs="AppleSystemUIFont"/>
          <w:color w:val="000000" w:themeColor="text1"/>
          <w:sz w:val="26"/>
          <w:szCs w:val="26"/>
        </w:rPr>
        <w:t xml:space="preserve"> Date Accessed: </w:t>
      </w:r>
      <w:r w:rsidR="001B10C5">
        <w:rPr>
          <w:rFonts w:ascii="AppleSystemUIFont" w:hAnsi="AppleSystemUIFont" w:cs="AppleSystemUIFont"/>
          <w:color w:val="000000" w:themeColor="text1"/>
          <w:sz w:val="26"/>
          <w:szCs w:val="26"/>
        </w:rPr>
        <w:t>3</w:t>
      </w:r>
      <w:r w:rsidR="001B10C5" w:rsidRPr="001B10C5">
        <w:rPr>
          <w:rFonts w:ascii="AppleSystemUIFont" w:hAnsi="AppleSystemUIFont" w:cs="AppleSystemUIFont"/>
          <w:color w:val="000000" w:themeColor="text1"/>
          <w:sz w:val="26"/>
          <w:szCs w:val="26"/>
          <w:vertAlign w:val="superscript"/>
        </w:rPr>
        <w:t>rd</w:t>
      </w:r>
      <w:r w:rsidR="001B10C5">
        <w:rPr>
          <w:rFonts w:ascii="AppleSystemUIFont" w:hAnsi="AppleSystemUIFont" w:cs="AppleSystemUIFont"/>
          <w:color w:val="000000" w:themeColor="text1"/>
          <w:sz w:val="26"/>
          <w:szCs w:val="26"/>
        </w:rPr>
        <w:t xml:space="preserve"> January 2022</w:t>
      </w:r>
    </w:p>
    <w:p w14:paraId="54505601" w14:textId="77777777" w:rsidR="001B10C5" w:rsidRPr="001B10C5" w:rsidRDefault="001B10C5" w:rsidP="001B10C5">
      <w:pPr>
        <w:autoSpaceDE w:val="0"/>
        <w:autoSpaceDN w:val="0"/>
        <w:adjustRightInd w:val="0"/>
        <w:spacing w:line="480" w:lineRule="auto"/>
        <w:ind w:left="1417"/>
        <w:rPr>
          <w:rFonts w:ascii="Arial" w:hAnsi="Arial" w:cs="Arial"/>
          <w:color w:val="000000" w:themeColor="text1"/>
        </w:rPr>
      </w:pPr>
    </w:p>
    <w:p w14:paraId="693C34D7" w14:textId="4BD5C640" w:rsidR="001342AA" w:rsidRDefault="00FF2581" w:rsidP="00D37BBB">
      <w:pPr>
        <w:tabs>
          <w:tab w:val="left" w:pos="1040"/>
        </w:tabs>
        <w:spacing w:line="480" w:lineRule="auto"/>
        <w:ind w:left="1417"/>
        <w:rPr>
          <w:rFonts w:ascii="Arial" w:hAnsi="Arial" w:cs="Arial"/>
        </w:rPr>
      </w:pPr>
      <w:r>
        <w:rPr>
          <w:rFonts w:ascii="Arial" w:hAnsi="Arial" w:cs="Arial"/>
        </w:rPr>
        <w:t xml:space="preserve">Lawler, </w:t>
      </w:r>
      <w:r w:rsidR="00913481">
        <w:rPr>
          <w:rFonts w:ascii="Arial" w:hAnsi="Arial" w:cs="Arial"/>
        </w:rPr>
        <w:t xml:space="preserve">E (2017) </w:t>
      </w:r>
      <w:r w:rsidR="00913481">
        <w:rPr>
          <w:rFonts w:ascii="Arial" w:hAnsi="Arial" w:cs="Arial"/>
          <w:i/>
          <w:iCs/>
        </w:rPr>
        <w:t xml:space="preserve">Reinventing talent </w:t>
      </w:r>
      <w:r w:rsidR="00780603">
        <w:rPr>
          <w:rFonts w:ascii="Arial" w:hAnsi="Arial" w:cs="Arial"/>
          <w:i/>
          <w:iCs/>
        </w:rPr>
        <w:t>management:</w:t>
      </w:r>
      <w:r w:rsidR="00913481">
        <w:rPr>
          <w:rFonts w:ascii="Arial" w:hAnsi="Arial" w:cs="Arial"/>
          <w:i/>
          <w:iCs/>
        </w:rPr>
        <w:t xml:space="preserve"> Principles</w:t>
      </w:r>
      <w:r w:rsidR="00354FA2">
        <w:rPr>
          <w:rFonts w:ascii="Arial" w:hAnsi="Arial" w:cs="Arial"/>
          <w:i/>
          <w:iCs/>
        </w:rPr>
        <w:t xml:space="preserve"> and practices for the new world of work. </w:t>
      </w:r>
      <w:r w:rsidR="00354FA2">
        <w:rPr>
          <w:rFonts w:ascii="Arial" w:hAnsi="Arial" w:cs="Arial"/>
        </w:rPr>
        <w:t>Oakland, California</w:t>
      </w:r>
      <w:r w:rsidR="00780603">
        <w:rPr>
          <w:rFonts w:ascii="Arial" w:hAnsi="Arial" w:cs="Arial"/>
        </w:rPr>
        <w:t>: Berrett-Koehler</w:t>
      </w:r>
      <w:r w:rsidR="006E027E">
        <w:rPr>
          <w:rFonts w:ascii="Arial" w:hAnsi="Arial" w:cs="Arial"/>
        </w:rPr>
        <w:t>.</w:t>
      </w:r>
    </w:p>
    <w:p w14:paraId="671D3AD8" w14:textId="77777777" w:rsidR="00780603" w:rsidRDefault="00780603" w:rsidP="00D37BBB">
      <w:pPr>
        <w:tabs>
          <w:tab w:val="left" w:pos="1040"/>
        </w:tabs>
        <w:spacing w:line="480" w:lineRule="auto"/>
        <w:ind w:left="1417"/>
        <w:rPr>
          <w:rFonts w:ascii="Arial" w:hAnsi="Arial" w:cs="Arial"/>
        </w:rPr>
      </w:pPr>
    </w:p>
    <w:p w14:paraId="0D167424" w14:textId="3F7D946E" w:rsidR="00BB27FB" w:rsidRDefault="00B750B9" w:rsidP="00D37BBB">
      <w:pPr>
        <w:tabs>
          <w:tab w:val="left" w:pos="1040"/>
        </w:tabs>
        <w:spacing w:line="480" w:lineRule="auto"/>
        <w:ind w:left="1417"/>
        <w:rPr>
          <w:rFonts w:ascii="Arial" w:hAnsi="Arial" w:cs="Arial"/>
        </w:rPr>
      </w:pPr>
      <w:r>
        <w:rPr>
          <w:rFonts w:ascii="Arial" w:hAnsi="Arial" w:cs="Arial"/>
        </w:rPr>
        <w:t>Park</w:t>
      </w:r>
      <w:r w:rsidR="00550E2B">
        <w:rPr>
          <w:rFonts w:ascii="Arial" w:hAnsi="Arial" w:cs="Arial"/>
        </w:rPr>
        <w:t xml:space="preserve"> </w:t>
      </w:r>
      <w:r>
        <w:rPr>
          <w:rFonts w:ascii="Arial" w:hAnsi="Arial" w:cs="Arial"/>
        </w:rPr>
        <w:t xml:space="preserve">Dean Resorts (2021) </w:t>
      </w:r>
      <w:r w:rsidR="00BB4DA4">
        <w:rPr>
          <w:rFonts w:ascii="Arial" w:hAnsi="Arial" w:cs="Arial"/>
        </w:rPr>
        <w:t>About us. Available at:</w:t>
      </w:r>
      <w:r w:rsidR="00053CC9" w:rsidRPr="00053CC9">
        <w:t xml:space="preserve"> </w:t>
      </w:r>
      <w:hyperlink r:id="rId21" w:history="1">
        <w:r w:rsidR="00BB27FB" w:rsidRPr="00117382">
          <w:rPr>
            <w:rStyle w:val="Hyperlink"/>
            <w:rFonts w:ascii="Arial" w:hAnsi="Arial" w:cs="Arial"/>
          </w:rPr>
          <w:t>https://www.parkdeanresorts.co.uk/why-book-with-us/about-us/</w:t>
        </w:r>
      </w:hyperlink>
    </w:p>
    <w:p w14:paraId="714764E1" w14:textId="0C4E2DD4" w:rsidR="00B750B9" w:rsidRDefault="00BB27FB" w:rsidP="00D37BBB">
      <w:pPr>
        <w:tabs>
          <w:tab w:val="left" w:pos="1040"/>
        </w:tabs>
        <w:spacing w:line="480" w:lineRule="auto"/>
        <w:ind w:left="1417"/>
        <w:rPr>
          <w:rFonts w:ascii="Arial" w:hAnsi="Arial" w:cs="Arial"/>
        </w:rPr>
      </w:pPr>
      <w:r>
        <w:rPr>
          <w:rFonts w:ascii="Arial" w:hAnsi="Arial" w:cs="Arial"/>
        </w:rPr>
        <w:t>[Date Accessed: 2</w:t>
      </w:r>
      <w:r w:rsidRPr="00BB27FB">
        <w:rPr>
          <w:rFonts w:ascii="Arial" w:hAnsi="Arial" w:cs="Arial"/>
          <w:vertAlign w:val="superscript"/>
        </w:rPr>
        <w:t>nd</w:t>
      </w:r>
      <w:r>
        <w:rPr>
          <w:rFonts w:ascii="Arial" w:hAnsi="Arial" w:cs="Arial"/>
        </w:rPr>
        <w:t xml:space="preserve"> January] </w:t>
      </w:r>
    </w:p>
    <w:p w14:paraId="0583F98A" w14:textId="77777777" w:rsidR="00BB27FB" w:rsidRDefault="00BB27FB" w:rsidP="00D37BBB">
      <w:pPr>
        <w:tabs>
          <w:tab w:val="left" w:pos="1040"/>
        </w:tabs>
        <w:spacing w:line="480" w:lineRule="auto"/>
        <w:ind w:left="1417"/>
        <w:rPr>
          <w:rFonts w:ascii="Arial" w:hAnsi="Arial" w:cs="Arial"/>
        </w:rPr>
      </w:pPr>
    </w:p>
    <w:p w14:paraId="314A134F" w14:textId="77777777" w:rsidR="00CE1461" w:rsidRDefault="00CE1461" w:rsidP="00CE1461">
      <w:pPr>
        <w:tabs>
          <w:tab w:val="left" w:pos="1040"/>
        </w:tabs>
        <w:spacing w:line="480" w:lineRule="auto"/>
        <w:ind w:left="1417"/>
        <w:rPr>
          <w:rFonts w:ascii="Arial" w:hAnsi="Arial" w:cs="Arial"/>
        </w:rPr>
      </w:pPr>
      <w:r>
        <w:rPr>
          <w:rFonts w:ascii="Arial" w:hAnsi="Arial" w:cs="Arial"/>
        </w:rPr>
        <w:lastRenderedPageBreak/>
        <w:t>Taylor, S (2016) “</w:t>
      </w:r>
      <w:r>
        <w:rPr>
          <w:rFonts w:ascii="Arial" w:hAnsi="Arial" w:cs="Arial"/>
          <w:i/>
          <w:iCs/>
        </w:rPr>
        <w:t>Compensation Policy and employee turnover”</w:t>
      </w:r>
      <w:r>
        <w:rPr>
          <w:rFonts w:ascii="Arial" w:hAnsi="Arial" w:cs="Arial"/>
        </w:rPr>
        <w:t>, in G. SARIDANKS and C. COOPER (eds) “</w:t>
      </w:r>
      <w:r>
        <w:rPr>
          <w:rFonts w:ascii="Arial" w:hAnsi="Arial" w:cs="Arial"/>
          <w:i/>
          <w:iCs/>
        </w:rPr>
        <w:t xml:space="preserve">Research handbook on employee turnover”. </w:t>
      </w:r>
      <w:r>
        <w:rPr>
          <w:rFonts w:ascii="Arial" w:hAnsi="Arial" w:cs="Arial"/>
        </w:rPr>
        <w:t>Cheltenham: Edward Elgar</w:t>
      </w:r>
    </w:p>
    <w:p w14:paraId="3D95A790" w14:textId="77777777" w:rsidR="00CE1461" w:rsidRDefault="00CE1461" w:rsidP="00CE1461">
      <w:pPr>
        <w:tabs>
          <w:tab w:val="left" w:pos="1040"/>
        </w:tabs>
        <w:spacing w:line="480" w:lineRule="auto"/>
        <w:rPr>
          <w:rFonts w:ascii="Arial" w:hAnsi="Arial" w:cs="Arial"/>
        </w:rPr>
      </w:pPr>
    </w:p>
    <w:p w14:paraId="3DB6580A" w14:textId="3332C3FE" w:rsidR="00834354" w:rsidRDefault="00834354" w:rsidP="00D37BBB">
      <w:pPr>
        <w:tabs>
          <w:tab w:val="left" w:pos="1040"/>
        </w:tabs>
        <w:spacing w:line="480" w:lineRule="auto"/>
        <w:ind w:left="1417"/>
        <w:rPr>
          <w:rFonts w:ascii="Arial" w:hAnsi="Arial" w:cs="Arial"/>
        </w:rPr>
      </w:pPr>
      <w:r>
        <w:rPr>
          <w:rFonts w:ascii="Arial" w:hAnsi="Arial" w:cs="Arial"/>
        </w:rPr>
        <w:t xml:space="preserve">Taylor, S (2019) </w:t>
      </w:r>
      <w:r w:rsidR="003631BF">
        <w:rPr>
          <w:rFonts w:ascii="Arial" w:hAnsi="Arial" w:cs="Arial"/>
        </w:rPr>
        <w:t>“</w:t>
      </w:r>
      <w:r>
        <w:rPr>
          <w:rFonts w:ascii="Arial" w:hAnsi="Arial" w:cs="Arial"/>
          <w:i/>
          <w:iCs/>
        </w:rPr>
        <w:t>Resourcing and Talent Management</w:t>
      </w:r>
      <w:r w:rsidR="003631BF">
        <w:rPr>
          <w:rFonts w:ascii="Arial" w:hAnsi="Arial" w:cs="Arial"/>
          <w:i/>
          <w:iCs/>
        </w:rPr>
        <w:t>”</w:t>
      </w:r>
      <w:r w:rsidR="003631BF">
        <w:rPr>
          <w:rFonts w:ascii="Arial" w:hAnsi="Arial" w:cs="Arial"/>
        </w:rPr>
        <w:t xml:space="preserve"> New York: Kogan- Page 7</w:t>
      </w:r>
      <w:r w:rsidR="003631BF" w:rsidRPr="003631BF">
        <w:rPr>
          <w:rFonts w:ascii="Arial" w:hAnsi="Arial" w:cs="Arial"/>
          <w:vertAlign w:val="superscript"/>
        </w:rPr>
        <w:t>th</w:t>
      </w:r>
      <w:r w:rsidR="003631BF">
        <w:rPr>
          <w:rFonts w:ascii="Arial" w:hAnsi="Arial" w:cs="Arial"/>
        </w:rPr>
        <w:t xml:space="preserve"> ed</w:t>
      </w:r>
      <w:r w:rsidR="006E027E">
        <w:rPr>
          <w:rFonts w:ascii="Arial" w:hAnsi="Arial" w:cs="Arial"/>
        </w:rPr>
        <w:t>.</w:t>
      </w:r>
    </w:p>
    <w:p w14:paraId="3B0E0C9C" w14:textId="77777777" w:rsidR="00A65DCD" w:rsidRDefault="00A65DCD" w:rsidP="00CE1461">
      <w:pPr>
        <w:tabs>
          <w:tab w:val="left" w:pos="1040"/>
        </w:tabs>
        <w:spacing w:line="480" w:lineRule="auto"/>
        <w:rPr>
          <w:rFonts w:ascii="Arial" w:hAnsi="Arial" w:cs="Arial"/>
        </w:rPr>
      </w:pPr>
    </w:p>
    <w:p w14:paraId="74777885" w14:textId="77777777" w:rsidR="00F018A8" w:rsidRDefault="00032385" w:rsidP="00D37BBB">
      <w:pPr>
        <w:tabs>
          <w:tab w:val="left" w:pos="1040"/>
        </w:tabs>
        <w:spacing w:line="480" w:lineRule="auto"/>
        <w:ind w:left="1417"/>
        <w:rPr>
          <w:rFonts w:ascii="Arial" w:hAnsi="Arial" w:cs="Arial"/>
          <w:sz w:val="26"/>
          <w:szCs w:val="26"/>
        </w:rPr>
      </w:pPr>
      <w:r w:rsidRPr="00F018A8">
        <w:rPr>
          <w:rFonts w:ascii="Arial" w:hAnsi="Arial" w:cs="Arial"/>
        </w:rPr>
        <w:t xml:space="preserve">Tipper, J. </w:t>
      </w:r>
      <w:r w:rsidRPr="00F018A8">
        <w:rPr>
          <w:rFonts w:ascii="Arial" w:hAnsi="Arial" w:cs="Arial"/>
          <w:sz w:val="26"/>
          <w:szCs w:val="26"/>
        </w:rPr>
        <w:t xml:space="preserve"> </w:t>
      </w:r>
      <w:r w:rsidR="00A65DCD" w:rsidRPr="00F018A8">
        <w:rPr>
          <w:rFonts w:ascii="Arial" w:hAnsi="Arial" w:cs="Arial"/>
          <w:sz w:val="26"/>
          <w:szCs w:val="26"/>
        </w:rPr>
        <w:t xml:space="preserve">(2004), </w:t>
      </w:r>
      <w:r w:rsidR="00A65DCD" w:rsidRPr="00F018A8">
        <w:rPr>
          <w:rFonts w:ascii="Arial" w:hAnsi="Arial" w:cs="Arial"/>
          <w:i/>
          <w:iCs/>
          <w:sz w:val="26"/>
          <w:szCs w:val="26"/>
        </w:rPr>
        <w:t xml:space="preserve">"How to increase diversity through your recruitment practices", </w:t>
      </w:r>
      <w:r w:rsidRPr="00F018A8">
        <w:rPr>
          <w:rFonts w:ascii="Arial" w:hAnsi="Arial" w:cs="Arial"/>
          <w:i/>
          <w:iCs/>
          <w:sz w:val="26"/>
          <w:szCs w:val="26"/>
        </w:rPr>
        <w:t>Industrial and Commercial Training</w:t>
      </w:r>
      <w:r w:rsidR="00A65DCD" w:rsidRPr="00F018A8">
        <w:rPr>
          <w:rFonts w:ascii="Arial" w:hAnsi="Arial" w:cs="Arial"/>
          <w:i/>
          <w:iCs/>
          <w:sz w:val="26"/>
          <w:szCs w:val="26"/>
        </w:rPr>
        <w:t>,</w:t>
      </w:r>
      <w:r w:rsidR="00A65DCD" w:rsidRPr="00F018A8">
        <w:rPr>
          <w:rFonts w:ascii="Arial" w:hAnsi="Arial" w:cs="Arial"/>
          <w:sz w:val="26"/>
          <w:szCs w:val="26"/>
        </w:rPr>
        <w:t xml:space="preserve"> Vol. 36 No. 4, pp. 158-161.</w:t>
      </w:r>
      <w:r w:rsidR="003F571F" w:rsidRPr="00F018A8">
        <w:rPr>
          <w:rFonts w:ascii="Arial" w:hAnsi="Arial" w:cs="Arial"/>
          <w:sz w:val="26"/>
          <w:szCs w:val="26"/>
        </w:rPr>
        <w:t xml:space="preserve">URL: </w:t>
      </w:r>
      <w:r w:rsidR="00A65DCD" w:rsidRPr="00F018A8">
        <w:rPr>
          <w:rFonts w:ascii="Arial" w:hAnsi="Arial" w:cs="Arial"/>
          <w:sz w:val="26"/>
          <w:szCs w:val="26"/>
        </w:rPr>
        <w:t xml:space="preserve"> </w:t>
      </w:r>
      <w:hyperlink r:id="rId22" w:history="1">
        <w:r w:rsidR="00A65DCD" w:rsidRPr="00F018A8">
          <w:rPr>
            <w:rFonts w:ascii="Arial" w:hAnsi="Arial" w:cs="Arial"/>
            <w:color w:val="2F5496" w:themeColor="accent1" w:themeShade="BF"/>
            <w:sz w:val="26"/>
            <w:szCs w:val="26"/>
            <w:u w:val="single"/>
          </w:rPr>
          <w:t>https://doi.org/10.1108/00197850410542392</w:t>
        </w:r>
      </w:hyperlink>
      <w:r w:rsidRPr="00F018A8">
        <w:rPr>
          <w:rFonts w:ascii="Arial" w:hAnsi="Arial" w:cs="Arial"/>
          <w:color w:val="2F5496" w:themeColor="accent1" w:themeShade="BF"/>
          <w:sz w:val="26"/>
          <w:szCs w:val="26"/>
        </w:rPr>
        <w:t xml:space="preserve"> </w:t>
      </w:r>
    </w:p>
    <w:p w14:paraId="05DAB305" w14:textId="1C0E87AB" w:rsidR="00A65DCD" w:rsidRPr="00F018A8" w:rsidRDefault="00032385" w:rsidP="00D37BBB">
      <w:pPr>
        <w:tabs>
          <w:tab w:val="left" w:pos="1040"/>
        </w:tabs>
        <w:spacing w:line="480" w:lineRule="auto"/>
        <w:ind w:left="1417"/>
        <w:rPr>
          <w:rFonts w:ascii="Arial" w:hAnsi="Arial" w:cs="Arial"/>
        </w:rPr>
      </w:pPr>
      <w:r w:rsidRPr="00F018A8">
        <w:rPr>
          <w:rFonts w:ascii="Arial" w:hAnsi="Arial" w:cs="Arial"/>
          <w:sz w:val="26"/>
          <w:szCs w:val="26"/>
        </w:rPr>
        <w:t>[Date Accessed: 03</w:t>
      </w:r>
      <w:r w:rsidR="009E4214" w:rsidRPr="00F018A8">
        <w:rPr>
          <w:rFonts w:ascii="Arial" w:hAnsi="Arial" w:cs="Arial"/>
          <w:sz w:val="26"/>
          <w:szCs w:val="26"/>
          <w:vertAlign w:val="superscript"/>
        </w:rPr>
        <w:t>rd</w:t>
      </w:r>
      <w:r w:rsidR="009E4214" w:rsidRPr="00F018A8">
        <w:rPr>
          <w:rFonts w:ascii="Arial" w:hAnsi="Arial" w:cs="Arial"/>
          <w:sz w:val="26"/>
          <w:szCs w:val="26"/>
        </w:rPr>
        <w:t xml:space="preserve"> January </w:t>
      </w:r>
      <w:r w:rsidRPr="00F018A8">
        <w:rPr>
          <w:rFonts w:ascii="Arial" w:hAnsi="Arial" w:cs="Arial"/>
          <w:sz w:val="26"/>
          <w:szCs w:val="26"/>
        </w:rPr>
        <w:t>2022]</w:t>
      </w:r>
    </w:p>
    <w:p w14:paraId="0AB08BBA" w14:textId="77777777" w:rsidR="001342AA" w:rsidRDefault="001342AA" w:rsidP="00D37BBB">
      <w:pPr>
        <w:tabs>
          <w:tab w:val="left" w:pos="1040"/>
        </w:tabs>
        <w:spacing w:line="480" w:lineRule="auto"/>
        <w:ind w:left="-57"/>
        <w:rPr>
          <w:rFonts w:ascii="Arial" w:hAnsi="Arial" w:cs="Arial"/>
          <w:sz w:val="40"/>
          <w:szCs w:val="40"/>
        </w:rPr>
      </w:pPr>
    </w:p>
    <w:p w14:paraId="423BC2F9" w14:textId="31268A83" w:rsidR="005B6052" w:rsidRDefault="000570C8" w:rsidP="00D37BBB">
      <w:pPr>
        <w:tabs>
          <w:tab w:val="left" w:pos="1040"/>
        </w:tabs>
        <w:spacing w:line="480" w:lineRule="auto"/>
        <w:ind w:left="1417"/>
        <w:rPr>
          <w:rFonts w:ascii="Arial" w:hAnsi="Arial" w:cs="Arial"/>
        </w:rPr>
      </w:pPr>
      <w:r>
        <w:rPr>
          <w:rFonts w:ascii="Arial" w:hAnsi="Arial" w:cs="Arial"/>
        </w:rPr>
        <w:t>Sullivan</w:t>
      </w:r>
      <w:r w:rsidR="004D1F3E">
        <w:rPr>
          <w:rFonts w:ascii="Arial" w:hAnsi="Arial" w:cs="Arial"/>
        </w:rPr>
        <w:t>,J</w:t>
      </w:r>
      <w:r w:rsidR="00AE61FB">
        <w:rPr>
          <w:rFonts w:ascii="Arial" w:hAnsi="Arial" w:cs="Arial"/>
        </w:rPr>
        <w:t>.</w:t>
      </w:r>
      <w:r w:rsidR="004D1F3E">
        <w:rPr>
          <w:rFonts w:ascii="Arial" w:hAnsi="Arial" w:cs="Arial"/>
        </w:rPr>
        <w:t xml:space="preserve"> (2004) </w:t>
      </w:r>
      <w:r w:rsidR="001F089D">
        <w:rPr>
          <w:rFonts w:ascii="Arial" w:hAnsi="Arial" w:cs="Arial"/>
        </w:rPr>
        <w:t>“</w:t>
      </w:r>
      <w:r w:rsidR="004D1F3E">
        <w:rPr>
          <w:rFonts w:ascii="Arial" w:hAnsi="Arial" w:cs="Arial"/>
          <w:i/>
          <w:iCs/>
        </w:rPr>
        <w:t>Eight Elements of a successful</w:t>
      </w:r>
      <w:r w:rsidR="001B05D5">
        <w:rPr>
          <w:rFonts w:ascii="Arial" w:hAnsi="Arial" w:cs="Arial"/>
          <w:i/>
          <w:iCs/>
        </w:rPr>
        <w:t xml:space="preserve"> employment brand</w:t>
      </w:r>
      <w:r w:rsidR="001F089D">
        <w:rPr>
          <w:rFonts w:ascii="Arial" w:hAnsi="Arial" w:cs="Arial"/>
          <w:i/>
          <w:iCs/>
        </w:rPr>
        <w:t>”</w:t>
      </w:r>
      <w:r w:rsidR="001B05D5">
        <w:rPr>
          <w:rFonts w:ascii="Arial" w:hAnsi="Arial" w:cs="Arial"/>
          <w:i/>
          <w:iCs/>
        </w:rPr>
        <w:t xml:space="preserve">. </w:t>
      </w:r>
      <w:r w:rsidR="009E4214">
        <w:rPr>
          <w:rFonts w:ascii="Arial" w:hAnsi="Arial" w:cs="Arial"/>
        </w:rPr>
        <w:t>I</w:t>
      </w:r>
      <w:r w:rsidR="00B311B0" w:rsidRPr="001F089D">
        <w:rPr>
          <w:rFonts w:ascii="Arial" w:hAnsi="Arial" w:cs="Arial"/>
        </w:rPr>
        <w:t xml:space="preserve">RS </w:t>
      </w:r>
      <w:r w:rsidR="00C4613F" w:rsidRPr="001F089D">
        <w:rPr>
          <w:rFonts w:ascii="Arial" w:hAnsi="Arial" w:cs="Arial"/>
        </w:rPr>
        <w:t>Employment</w:t>
      </w:r>
      <w:r w:rsidR="001F089D" w:rsidRPr="001F089D">
        <w:rPr>
          <w:rFonts w:ascii="Arial" w:hAnsi="Arial" w:cs="Arial"/>
        </w:rPr>
        <w:t xml:space="preserve"> Review. No 914</w:t>
      </w:r>
    </w:p>
    <w:p w14:paraId="1E3DBE90" w14:textId="77777777" w:rsidR="004F1700" w:rsidRDefault="004F1700" w:rsidP="00D37BBB">
      <w:pPr>
        <w:tabs>
          <w:tab w:val="left" w:pos="1040"/>
        </w:tabs>
        <w:spacing w:line="480" w:lineRule="auto"/>
        <w:ind w:left="1417"/>
        <w:rPr>
          <w:rFonts w:ascii="Arial" w:hAnsi="Arial" w:cs="Arial"/>
        </w:rPr>
      </w:pPr>
    </w:p>
    <w:p w14:paraId="25FCAC9F" w14:textId="3899BD38" w:rsidR="004F1700" w:rsidRDefault="0058374E" w:rsidP="00D37BBB">
      <w:pPr>
        <w:tabs>
          <w:tab w:val="left" w:pos="1040"/>
        </w:tabs>
        <w:spacing w:line="480" w:lineRule="auto"/>
        <w:ind w:left="1417"/>
        <w:rPr>
          <w:rFonts w:ascii="Arial" w:hAnsi="Arial" w:cs="Arial"/>
        </w:rPr>
      </w:pPr>
      <w:r>
        <w:rPr>
          <w:rFonts w:ascii="Arial" w:hAnsi="Arial" w:cs="Arial"/>
        </w:rPr>
        <w:t>Faragher</w:t>
      </w:r>
      <w:r w:rsidR="0093074C">
        <w:rPr>
          <w:rFonts w:ascii="Arial" w:hAnsi="Arial" w:cs="Arial"/>
        </w:rPr>
        <w:t xml:space="preserve">, J. </w:t>
      </w:r>
      <w:r w:rsidR="00A81E7C">
        <w:rPr>
          <w:rFonts w:ascii="Arial" w:hAnsi="Arial" w:cs="Arial"/>
        </w:rPr>
        <w:t>(2020</w:t>
      </w:r>
      <w:r w:rsidR="00245F93">
        <w:rPr>
          <w:rFonts w:ascii="Arial" w:hAnsi="Arial" w:cs="Arial"/>
        </w:rPr>
        <w:t xml:space="preserve">) </w:t>
      </w:r>
      <w:r w:rsidR="00245F93" w:rsidRPr="00245F93">
        <w:rPr>
          <w:rFonts w:ascii="Arial" w:hAnsi="Arial" w:cs="Arial"/>
        </w:rPr>
        <w:t>Talent</w:t>
      </w:r>
      <w:r w:rsidR="0093074C" w:rsidRPr="00245F93">
        <w:rPr>
          <w:rFonts w:ascii="Arial" w:hAnsi="Arial" w:cs="Arial"/>
        </w:rPr>
        <w:t xml:space="preserve"> Special: </w:t>
      </w:r>
      <w:r w:rsidRPr="00245F93">
        <w:rPr>
          <w:rFonts w:ascii="Arial" w:hAnsi="Arial" w:cs="Arial"/>
        </w:rPr>
        <w:t>Labour Market Cr</w:t>
      </w:r>
      <w:r w:rsidR="0093074C" w:rsidRPr="00245F93">
        <w:rPr>
          <w:rFonts w:ascii="Arial" w:hAnsi="Arial" w:cs="Arial"/>
        </w:rPr>
        <w:t>isis</w:t>
      </w:r>
      <w:r w:rsidR="00245F93">
        <w:rPr>
          <w:rFonts w:ascii="Arial" w:hAnsi="Arial" w:cs="Arial"/>
          <w:i/>
          <w:iCs/>
        </w:rPr>
        <w:t xml:space="preserve">. </w:t>
      </w:r>
      <w:r w:rsidR="00245F93" w:rsidRPr="00245F93">
        <w:rPr>
          <w:rFonts w:ascii="Arial" w:hAnsi="Arial" w:cs="Arial"/>
          <w:i/>
          <w:iCs/>
        </w:rPr>
        <w:t>People Management</w:t>
      </w:r>
      <w:r w:rsidR="00245F93">
        <w:rPr>
          <w:rFonts w:ascii="Arial" w:hAnsi="Arial" w:cs="Arial"/>
        </w:rPr>
        <w:t xml:space="preserve"> (December 2021/ January 2022) pp 25 </w:t>
      </w:r>
      <w:r w:rsidR="00182352">
        <w:rPr>
          <w:rFonts w:ascii="Arial" w:hAnsi="Arial" w:cs="Arial"/>
        </w:rPr>
        <w:t xml:space="preserve">– 31 </w:t>
      </w:r>
    </w:p>
    <w:p w14:paraId="09D10F32" w14:textId="77777777" w:rsidR="00182352" w:rsidRDefault="00182352" w:rsidP="00D37BBB">
      <w:pPr>
        <w:tabs>
          <w:tab w:val="left" w:pos="1040"/>
        </w:tabs>
        <w:spacing w:line="480" w:lineRule="auto"/>
        <w:ind w:left="1417"/>
        <w:rPr>
          <w:rFonts w:ascii="Arial" w:hAnsi="Arial" w:cs="Arial"/>
        </w:rPr>
      </w:pPr>
    </w:p>
    <w:p w14:paraId="2D8EC98C" w14:textId="7D1F93BB" w:rsidR="00182352" w:rsidRPr="00D12263" w:rsidRDefault="00A46E72" w:rsidP="00D37BBB">
      <w:pPr>
        <w:tabs>
          <w:tab w:val="left" w:pos="1040"/>
        </w:tabs>
        <w:spacing w:line="480" w:lineRule="auto"/>
        <w:ind w:left="1417"/>
        <w:rPr>
          <w:rFonts w:ascii="Arial" w:hAnsi="Arial" w:cs="Arial"/>
        </w:rPr>
      </w:pPr>
      <w:r>
        <w:rPr>
          <w:rFonts w:ascii="Arial" w:hAnsi="Arial" w:cs="Arial"/>
        </w:rPr>
        <w:t>Wood</w:t>
      </w:r>
      <w:r w:rsidR="00F9552E">
        <w:rPr>
          <w:rFonts w:ascii="Arial" w:hAnsi="Arial" w:cs="Arial"/>
        </w:rPr>
        <w:t xml:space="preserve">, R &amp; </w:t>
      </w:r>
      <w:r w:rsidR="00CE1461">
        <w:rPr>
          <w:rFonts w:ascii="Arial" w:hAnsi="Arial" w:cs="Arial"/>
        </w:rPr>
        <w:t>Payne,</w:t>
      </w:r>
      <w:r w:rsidR="00F9552E">
        <w:rPr>
          <w:rFonts w:ascii="Arial" w:hAnsi="Arial" w:cs="Arial"/>
        </w:rPr>
        <w:t xml:space="preserve"> T (2008) </w:t>
      </w:r>
      <w:r w:rsidR="00D12263">
        <w:rPr>
          <w:rFonts w:ascii="Arial" w:hAnsi="Arial" w:cs="Arial"/>
        </w:rPr>
        <w:t>‘</w:t>
      </w:r>
      <w:r w:rsidR="00F9552E">
        <w:rPr>
          <w:rFonts w:ascii="Arial" w:hAnsi="Arial" w:cs="Arial"/>
          <w:i/>
          <w:iCs/>
        </w:rPr>
        <w:t xml:space="preserve">Competency- Based Recruitment </w:t>
      </w:r>
      <w:r w:rsidR="00D12263">
        <w:rPr>
          <w:rFonts w:ascii="Arial" w:hAnsi="Arial" w:cs="Arial"/>
          <w:i/>
          <w:iCs/>
        </w:rPr>
        <w:t>and Selection’</w:t>
      </w:r>
      <w:r w:rsidR="00D12263">
        <w:rPr>
          <w:rFonts w:ascii="Arial" w:hAnsi="Arial" w:cs="Arial"/>
        </w:rPr>
        <w:t xml:space="preserve"> </w:t>
      </w:r>
      <w:r w:rsidR="00332827">
        <w:rPr>
          <w:rFonts w:ascii="Arial" w:hAnsi="Arial" w:cs="Arial"/>
        </w:rPr>
        <w:t xml:space="preserve">London: R </w:t>
      </w:r>
      <w:r w:rsidR="003A63DF">
        <w:rPr>
          <w:rFonts w:ascii="Arial" w:hAnsi="Arial" w:cs="Arial"/>
        </w:rPr>
        <w:t xml:space="preserve">Wiley: </w:t>
      </w:r>
      <w:r w:rsidR="00332CB3">
        <w:rPr>
          <w:rFonts w:ascii="Arial" w:hAnsi="Arial" w:cs="Arial"/>
        </w:rPr>
        <w:t>1</w:t>
      </w:r>
      <w:r w:rsidR="00332CB3" w:rsidRPr="00332CB3">
        <w:rPr>
          <w:rFonts w:ascii="Arial" w:hAnsi="Arial" w:cs="Arial"/>
          <w:vertAlign w:val="superscript"/>
        </w:rPr>
        <w:t>st</w:t>
      </w:r>
      <w:r w:rsidR="00332CB3">
        <w:rPr>
          <w:rFonts w:ascii="Arial" w:hAnsi="Arial" w:cs="Arial"/>
        </w:rPr>
        <w:t xml:space="preserve"> Ed. </w:t>
      </w:r>
    </w:p>
    <w:p w14:paraId="4E256D16" w14:textId="568FE94E" w:rsidR="005B6052" w:rsidRDefault="005B6052" w:rsidP="00F35526">
      <w:pPr>
        <w:tabs>
          <w:tab w:val="left" w:pos="1040"/>
        </w:tabs>
        <w:rPr>
          <w:rFonts w:ascii="Arial" w:hAnsi="Arial" w:cs="Arial"/>
          <w:sz w:val="40"/>
          <w:szCs w:val="40"/>
          <w14:shadow w14:blurRad="0" w14:dist="50800" w14:dir="5400000" w14:sx="0" w14:sy="0" w14:kx="0" w14:ky="0" w14:algn="ctr">
            <w14:srgbClr w14:val="000000"/>
          </w14:shadow>
        </w:rPr>
      </w:pPr>
    </w:p>
    <w:p w14:paraId="508D558D" w14:textId="428F3481" w:rsidR="00AA52A0" w:rsidRDefault="00755C5A" w:rsidP="00F35526">
      <w:pPr>
        <w:tabs>
          <w:tab w:val="left" w:pos="1040"/>
        </w:tabs>
        <w:rPr>
          <w:rFonts w:ascii="Arial" w:hAnsi="Arial" w:cs="Arial"/>
          <w:sz w:val="40"/>
          <w:szCs w:val="40"/>
          <w14:shadow w14:blurRad="0" w14:dist="50800" w14:dir="5400000" w14:sx="0" w14:sy="0" w14:kx="0" w14:ky="0" w14:algn="ctr">
            <w14:srgbClr w14:val="000000"/>
          </w14:shadow>
        </w:rPr>
      </w:pPr>
      <w:r w:rsidRPr="009C2ABB">
        <w:rPr>
          <w:rFonts w:ascii="Arial" w:hAnsi="Arial" w:cs="Arial"/>
          <w:noProof/>
          <w:sz w:val="40"/>
          <w:szCs w:val="40"/>
        </w:rPr>
        <w:lastRenderedPageBreak/>
        <w:drawing>
          <wp:anchor distT="0" distB="0" distL="114300" distR="114300" simplePos="0" relativeHeight="251670528" behindDoc="1" locked="0" layoutInCell="1" allowOverlap="1" wp14:anchorId="01797862" wp14:editId="7B06C243">
            <wp:simplePos x="0" y="0"/>
            <wp:positionH relativeFrom="column">
              <wp:posOffset>-1711325</wp:posOffset>
            </wp:positionH>
            <wp:positionV relativeFrom="paragraph">
              <wp:posOffset>953770</wp:posOffset>
            </wp:positionV>
            <wp:extent cx="9068435" cy="7161530"/>
            <wp:effectExtent l="953" t="0" r="317" b="318"/>
            <wp:wrapTight wrapText="bothSides">
              <wp:wrapPolygon edited="0">
                <wp:start x="2" y="21603"/>
                <wp:lineTo x="21571" y="21603"/>
                <wp:lineTo x="21571" y="37"/>
                <wp:lineTo x="2" y="37"/>
                <wp:lineTo x="2" y="21603"/>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rot="5400000">
                      <a:off x="0" y="0"/>
                      <a:ext cx="9068435" cy="7161530"/>
                    </a:xfrm>
                    <a:prstGeom prst="rect">
                      <a:avLst/>
                    </a:prstGeom>
                  </pic:spPr>
                </pic:pic>
              </a:graphicData>
            </a:graphic>
            <wp14:sizeRelH relativeFrom="page">
              <wp14:pctWidth>0</wp14:pctWidth>
            </wp14:sizeRelH>
            <wp14:sizeRelV relativeFrom="page">
              <wp14:pctHeight>0</wp14:pctHeight>
            </wp14:sizeRelV>
          </wp:anchor>
        </w:drawing>
      </w:r>
    </w:p>
    <w:p w14:paraId="07AE5FFB" w14:textId="3C39916C" w:rsidR="002F6F3A" w:rsidRDefault="002F6F3A" w:rsidP="00F35526">
      <w:pPr>
        <w:tabs>
          <w:tab w:val="left" w:pos="1040"/>
        </w:tabs>
        <w:rPr>
          <w:rFonts w:ascii="Arial" w:hAnsi="Arial" w:cs="Arial"/>
          <w:sz w:val="40"/>
          <w:szCs w:val="40"/>
          <w14:shadow w14:blurRad="0" w14:dist="50800" w14:dir="5400000" w14:sx="0" w14:sy="0" w14:kx="0" w14:ky="0" w14:algn="ctr">
            <w14:srgbClr w14:val="000000"/>
          </w14:shadow>
        </w:rPr>
      </w:pPr>
      <w:r w:rsidRPr="009C2ABB">
        <w:rPr>
          <w:rFonts w:ascii="Arial" w:hAnsi="Arial" w:cs="Arial"/>
          <w:noProof/>
          <w:sz w:val="40"/>
          <w:szCs w:val="40"/>
        </w:rPr>
        <w:lastRenderedPageBreak/>
        <w:drawing>
          <wp:anchor distT="0" distB="0" distL="114300" distR="114300" simplePos="0" relativeHeight="251661312" behindDoc="1" locked="0" layoutInCell="1" allowOverlap="1" wp14:anchorId="1913367B" wp14:editId="326EFDEF">
            <wp:simplePos x="0" y="0"/>
            <wp:positionH relativeFrom="column">
              <wp:posOffset>-1781175</wp:posOffset>
            </wp:positionH>
            <wp:positionV relativeFrom="paragraph">
              <wp:posOffset>1346200</wp:posOffset>
            </wp:positionV>
            <wp:extent cx="9472295" cy="6791325"/>
            <wp:effectExtent l="0" t="5715" r="0" b="0"/>
            <wp:wrapTight wrapText="bothSides">
              <wp:wrapPolygon edited="0">
                <wp:start x="-13" y="21582"/>
                <wp:lineTo x="21562" y="21582"/>
                <wp:lineTo x="21562" y="53"/>
                <wp:lineTo x="-13" y="53"/>
                <wp:lineTo x="-13" y="21582"/>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rot="5400000">
                      <a:off x="0" y="0"/>
                      <a:ext cx="9472295" cy="6791325"/>
                    </a:xfrm>
                    <a:prstGeom prst="rect">
                      <a:avLst/>
                    </a:prstGeom>
                  </pic:spPr>
                </pic:pic>
              </a:graphicData>
            </a:graphic>
            <wp14:sizeRelH relativeFrom="page">
              <wp14:pctWidth>0</wp14:pctWidth>
            </wp14:sizeRelH>
            <wp14:sizeRelV relativeFrom="page">
              <wp14:pctHeight>0</wp14:pctHeight>
            </wp14:sizeRelV>
          </wp:anchor>
        </w:drawing>
      </w:r>
    </w:p>
    <w:p w14:paraId="1417333A" w14:textId="77777777" w:rsidR="00B8450C" w:rsidRPr="00E62EFA" w:rsidRDefault="00B8450C" w:rsidP="00B8450C">
      <w:pPr>
        <w:tabs>
          <w:tab w:val="left" w:pos="1040"/>
        </w:tabs>
        <w:rPr>
          <w:rFonts w:ascii="Arial" w:hAnsi="Arial" w:cs="Arial"/>
          <w:b/>
          <w:bCs/>
          <w:sz w:val="28"/>
          <w:szCs w:val="28"/>
          <w14:shadow w14:blurRad="0" w14:dist="50800" w14:dir="5400000" w14:sx="0" w14:sy="0" w14:kx="0" w14:ky="0" w14:algn="ctr">
            <w14:srgbClr w14:val="000000"/>
          </w14:shadow>
        </w:rPr>
      </w:pPr>
      <w:r w:rsidRPr="00E62EFA">
        <w:rPr>
          <w:rFonts w:ascii="Arial" w:hAnsi="Arial" w:cs="Arial"/>
          <w:b/>
          <w:bCs/>
          <w:sz w:val="28"/>
          <w:szCs w:val="28"/>
          <w14:shadow w14:blurRad="0" w14:dist="50800" w14:dir="5400000" w14:sx="0" w14:sy="0" w14:kx="0" w14:ky="0" w14:algn="ctr">
            <w14:srgbClr w14:val="000000"/>
          </w14:shadow>
        </w:rPr>
        <w:lastRenderedPageBreak/>
        <w:t>Assignment two:</w:t>
      </w:r>
    </w:p>
    <w:p w14:paraId="5914FD61" w14:textId="77777777" w:rsidR="00B8450C" w:rsidRDefault="00B8450C" w:rsidP="00B8450C">
      <w:pPr>
        <w:tabs>
          <w:tab w:val="left" w:pos="1040"/>
        </w:tabs>
        <w:rPr>
          <w:rFonts w:ascii="Arial" w:hAnsi="Arial" w:cs="Arial"/>
          <w:sz w:val="40"/>
          <w:szCs w:val="40"/>
          <w14:shadow w14:blurRad="0" w14:dist="50800" w14:dir="5400000" w14:sx="0" w14:sy="0" w14:kx="0" w14:ky="0" w14:algn="ctr">
            <w14:srgbClr w14:val="000000"/>
          </w14:shadow>
        </w:rPr>
      </w:pPr>
    </w:p>
    <w:p w14:paraId="38124BC6" w14:textId="74A9FA66" w:rsidR="00B8450C" w:rsidRDefault="00B8450C" w:rsidP="00B8450C">
      <w:pPr>
        <w:tabs>
          <w:tab w:val="left" w:pos="1040"/>
        </w:tabs>
        <w:rPr>
          <w:rFonts w:ascii="AppleSystemUIFontBold" w:hAnsi="AppleSystemUIFontBold" w:cs="AppleSystemUIFontBold"/>
          <w:b/>
          <w:bCs/>
          <w:sz w:val="40"/>
          <w:szCs w:val="40"/>
        </w:rPr>
      </w:pPr>
      <w:r w:rsidRPr="000A052C">
        <w:rPr>
          <w:rFonts w:ascii="Arial" w:hAnsi="Arial" w:cs="Arial"/>
          <w14:shadow w14:blurRad="0" w14:dist="50800" w14:dir="5400000" w14:sx="0" w14:sy="0" w14:kx="0" w14:ky="0" w14:algn="ctr">
            <w14:srgbClr w14:val="000000"/>
          </w14:shadow>
        </w:rPr>
        <w:t>Link:</w:t>
      </w:r>
      <w:r w:rsidR="00C74F2E" w:rsidRPr="000A052C">
        <w:rPr>
          <w:rFonts w:ascii="AppleSystemUIFontBold" w:hAnsi="AppleSystemUIFontBold" w:cs="AppleSystemUIFontBold"/>
          <w:b/>
          <w:bCs/>
        </w:rPr>
        <w:t xml:space="preserve"> </w:t>
      </w:r>
      <w:hyperlink r:id="rId24" w:history="1">
        <w:r w:rsidR="00C74F2E" w:rsidRPr="00117382">
          <w:rPr>
            <w:rStyle w:val="Hyperlink"/>
            <w:rFonts w:ascii="AppleSystemUIFontBold" w:hAnsi="AppleSystemUIFontBold" w:cs="AppleSystemUIFontBold"/>
            <w:b/>
            <w:bCs/>
            <w:sz w:val="40"/>
            <w:szCs w:val="40"/>
          </w:rPr>
          <w:t>https://youtu.be/N-dgAldYzpM</w:t>
        </w:r>
      </w:hyperlink>
      <w:r w:rsidR="00C74F2E">
        <w:rPr>
          <w:rFonts w:ascii="AppleSystemUIFontBold" w:hAnsi="AppleSystemUIFontBold" w:cs="AppleSystemUIFontBold"/>
          <w:b/>
          <w:bCs/>
          <w:sz w:val="40"/>
          <w:szCs w:val="40"/>
        </w:rPr>
        <w:t xml:space="preserve"> </w:t>
      </w:r>
    </w:p>
    <w:p w14:paraId="4716BA3F" w14:textId="77777777" w:rsidR="00EA1715" w:rsidRDefault="00EA1715" w:rsidP="00B8450C">
      <w:pPr>
        <w:tabs>
          <w:tab w:val="left" w:pos="1040"/>
        </w:tabs>
        <w:rPr>
          <w:rFonts w:ascii="AppleSystemUIFontBold" w:hAnsi="AppleSystemUIFontBold" w:cs="AppleSystemUIFontBold"/>
          <w:b/>
          <w:bCs/>
          <w:sz w:val="40"/>
          <w:szCs w:val="40"/>
        </w:rPr>
      </w:pPr>
    </w:p>
    <w:p w14:paraId="29ECC278" w14:textId="77777777" w:rsidR="00C74F2E" w:rsidRPr="00E62EFA" w:rsidRDefault="00C74F2E" w:rsidP="00B8450C">
      <w:pPr>
        <w:tabs>
          <w:tab w:val="left" w:pos="1040"/>
        </w:tabs>
        <w:rPr>
          <w:rFonts w:ascii="Arial" w:hAnsi="Arial" w:cs="Arial"/>
          <w:b/>
          <w:bCs/>
          <w:sz w:val="28"/>
          <w:szCs w:val="28"/>
        </w:rPr>
      </w:pPr>
    </w:p>
    <w:p w14:paraId="7CF62807" w14:textId="3912A775" w:rsidR="00C74F2E" w:rsidRPr="00E62EFA" w:rsidRDefault="00787229" w:rsidP="00B8450C">
      <w:pPr>
        <w:tabs>
          <w:tab w:val="left" w:pos="1040"/>
        </w:tabs>
        <w:rPr>
          <w:rFonts w:ascii="Arial" w:hAnsi="Arial" w:cs="Arial"/>
          <w:b/>
          <w:bCs/>
          <w:sz w:val="28"/>
          <w:szCs w:val="28"/>
        </w:rPr>
      </w:pPr>
      <w:r w:rsidRPr="00E62EFA">
        <w:rPr>
          <w:rFonts w:ascii="Arial" w:hAnsi="Arial" w:cs="Arial"/>
          <w:b/>
          <w:bCs/>
          <w:sz w:val="28"/>
          <w:szCs w:val="28"/>
        </w:rPr>
        <w:t>Bibliography: Assignment Two.</w:t>
      </w:r>
    </w:p>
    <w:p w14:paraId="1005D3DF" w14:textId="77777777" w:rsidR="00A466E2" w:rsidRDefault="00A466E2" w:rsidP="00B8450C">
      <w:pPr>
        <w:tabs>
          <w:tab w:val="left" w:pos="1040"/>
        </w:tabs>
        <w:rPr>
          <w:rFonts w:ascii="AppleSystemUIFontBold" w:hAnsi="AppleSystemUIFontBold" w:cs="AppleSystemUIFontBold"/>
          <w:b/>
          <w:bCs/>
          <w:sz w:val="40"/>
          <w:szCs w:val="40"/>
        </w:rPr>
      </w:pPr>
    </w:p>
    <w:p w14:paraId="213283A5" w14:textId="77777777" w:rsidR="00A466E2" w:rsidRDefault="00A466E2" w:rsidP="00B8450C">
      <w:pPr>
        <w:tabs>
          <w:tab w:val="left" w:pos="1040"/>
        </w:tabs>
        <w:rPr>
          <w:rFonts w:ascii="AppleSystemUIFontBold" w:hAnsi="AppleSystemUIFontBold" w:cs="AppleSystemUIFontBold"/>
          <w:b/>
          <w:bCs/>
          <w:sz w:val="40"/>
          <w:szCs w:val="40"/>
        </w:rPr>
      </w:pPr>
    </w:p>
    <w:p w14:paraId="05B3A4EB" w14:textId="1EC950FA" w:rsidR="00A466E2" w:rsidRPr="00C12930" w:rsidRDefault="00B274C3" w:rsidP="00D17F46">
      <w:pPr>
        <w:tabs>
          <w:tab w:val="left" w:pos="1040"/>
        </w:tabs>
        <w:spacing w:line="480" w:lineRule="auto"/>
        <w:ind w:left="1418"/>
        <w:rPr>
          <w:rFonts w:ascii="Arial" w:hAnsi="Arial" w:cs="Arial"/>
          <w:b/>
          <w:bCs/>
          <w:color w:val="000000" w:themeColor="text1"/>
        </w:rPr>
      </w:pPr>
      <w:r w:rsidRPr="00C12930">
        <w:rPr>
          <w:rFonts w:ascii="Arial" w:hAnsi="Arial" w:cs="Arial"/>
        </w:rPr>
        <w:t xml:space="preserve">CIPD (2021) </w:t>
      </w:r>
      <w:r w:rsidR="00EB4D5B" w:rsidRPr="00C12930">
        <w:rPr>
          <w:rFonts w:ascii="Arial" w:hAnsi="Arial" w:cs="Arial"/>
          <w:i/>
          <w:iCs/>
        </w:rPr>
        <w:t xml:space="preserve">Fundamental people </w:t>
      </w:r>
      <w:r w:rsidR="00DB6D61" w:rsidRPr="00C12930">
        <w:rPr>
          <w:rFonts w:ascii="Arial" w:hAnsi="Arial" w:cs="Arial"/>
          <w:i/>
          <w:iCs/>
        </w:rPr>
        <w:t>Recruitment</w:t>
      </w:r>
      <w:r w:rsidR="00A55477" w:rsidRPr="00C12930">
        <w:rPr>
          <w:rFonts w:ascii="Arial" w:hAnsi="Arial" w:cs="Arial"/>
        </w:rPr>
        <w:t xml:space="preserve">. Available at: </w:t>
      </w:r>
      <w:hyperlink r:id="rId25" w:history="1">
        <w:r w:rsidR="00A466E2" w:rsidRPr="00C12930">
          <w:rPr>
            <w:rFonts w:ascii="Arial" w:hAnsi="Arial" w:cs="Arial"/>
            <w:color w:val="2F5496" w:themeColor="accent1" w:themeShade="BF"/>
            <w:u w:val="single"/>
          </w:rPr>
          <w:t>https://www.cipd.co.uk/knowledge/fundamentals/people/recruitment/factsheet#gref</w:t>
        </w:r>
      </w:hyperlink>
      <w:r w:rsidR="00A466E2" w:rsidRPr="00C12930">
        <w:rPr>
          <w:rFonts w:ascii="Arial" w:hAnsi="Arial" w:cs="Arial"/>
          <w:color w:val="2F5496" w:themeColor="accent1" w:themeShade="BF"/>
          <w:u w:val="single"/>
        </w:rPr>
        <w:t xml:space="preserve"> </w:t>
      </w:r>
      <w:r w:rsidR="00A429BB" w:rsidRPr="00C12930">
        <w:rPr>
          <w:rFonts w:ascii="Arial" w:hAnsi="Arial" w:cs="Arial"/>
          <w:color w:val="000000" w:themeColor="text1"/>
        </w:rPr>
        <w:t>(Date Accessed: 12</w:t>
      </w:r>
      <w:r w:rsidR="00A429BB" w:rsidRPr="00C12930">
        <w:rPr>
          <w:rFonts w:ascii="Arial" w:hAnsi="Arial" w:cs="Arial"/>
          <w:color w:val="000000" w:themeColor="text1"/>
          <w:vertAlign w:val="superscript"/>
        </w:rPr>
        <w:t>th</w:t>
      </w:r>
      <w:r w:rsidR="00A429BB" w:rsidRPr="00C12930">
        <w:rPr>
          <w:rFonts w:ascii="Arial" w:hAnsi="Arial" w:cs="Arial"/>
          <w:color w:val="000000" w:themeColor="text1"/>
        </w:rPr>
        <w:t xml:space="preserve"> December 2021)</w:t>
      </w:r>
    </w:p>
    <w:p w14:paraId="2F82503B" w14:textId="57CA8690" w:rsidR="00B274C3" w:rsidRPr="00C12930" w:rsidRDefault="00B274C3" w:rsidP="00D17F46">
      <w:pPr>
        <w:tabs>
          <w:tab w:val="left" w:pos="1040"/>
        </w:tabs>
        <w:spacing w:line="480" w:lineRule="auto"/>
        <w:ind w:left="1418"/>
        <w:rPr>
          <w:rFonts w:ascii="Arial" w:hAnsi="Arial" w:cs="Arial"/>
        </w:rPr>
      </w:pPr>
    </w:p>
    <w:p w14:paraId="228C1E14" w14:textId="0FD5F14C" w:rsidR="00787229" w:rsidRPr="00C12930" w:rsidRDefault="007539ED" w:rsidP="00C12930">
      <w:pPr>
        <w:tabs>
          <w:tab w:val="left" w:pos="1040"/>
        </w:tabs>
        <w:spacing w:line="480" w:lineRule="auto"/>
        <w:ind w:left="1418"/>
        <w:rPr>
          <w:rFonts w:ascii="Arial" w:hAnsi="Arial" w:cs="Arial"/>
          <w14:textFill>
            <w14:solidFill>
              <w14:srgbClr w14:val="000000">
                <w14:lumMod w14:val="75000"/>
              </w14:srgbClr>
            </w14:solidFill>
          </w14:textFill>
        </w:rPr>
      </w:pPr>
      <w:r w:rsidRPr="00C12930">
        <w:rPr>
          <w:rFonts w:ascii="Arial" w:hAnsi="Arial" w:cs="Arial"/>
        </w:rPr>
        <w:t xml:space="preserve">DevSkiller (2020) </w:t>
      </w:r>
      <w:r w:rsidR="00AB74C3" w:rsidRPr="00C12930">
        <w:rPr>
          <w:rFonts w:ascii="Arial" w:hAnsi="Arial" w:cs="Arial"/>
        </w:rPr>
        <w:t>‘</w:t>
      </w:r>
      <w:r w:rsidR="00AB74C3" w:rsidRPr="00C12930">
        <w:rPr>
          <w:rFonts w:ascii="Arial" w:hAnsi="Arial" w:cs="Arial"/>
          <w:i/>
          <w:iCs/>
        </w:rPr>
        <w:t xml:space="preserve">How to Create a great recruitment video’ </w:t>
      </w:r>
      <w:r w:rsidR="000F142C" w:rsidRPr="00C12930">
        <w:rPr>
          <w:rFonts w:ascii="Arial" w:hAnsi="Arial" w:cs="Arial"/>
        </w:rPr>
        <w:t>Available at</w:t>
      </w:r>
      <w:r w:rsidR="00D17F46" w:rsidRPr="00C12930">
        <w:rPr>
          <w:rFonts w:ascii="Arial" w:hAnsi="Arial" w:cs="Arial"/>
        </w:rPr>
        <w:t>:</w:t>
      </w:r>
      <w:r w:rsidR="003077BC" w:rsidRPr="00C12930">
        <w:rPr>
          <w:rFonts w:ascii="Arial" w:hAnsi="Arial" w:cs="Arial"/>
          <w:color w:val="2F5496" w:themeColor="accent1" w:themeShade="BF"/>
          <w:u w:val="single"/>
        </w:rPr>
        <w:fldChar w:fldCharType="begin"/>
      </w:r>
      <w:r w:rsidR="003077BC" w:rsidRPr="00C12930">
        <w:rPr>
          <w:rFonts w:ascii="Arial" w:hAnsi="Arial" w:cs="Arial"/>
          <w:color w:val="2F5496" w:themeColor="accent1" w:themeShade="BF"/>
          <w:u w:val="single"/>
        </w:rPr>
        <w:instrText>HYPERLINK "https://devskiller.com/recruitment-video/"</w:instrText>
      </w:r>
      <w:r w:rsidR="003077BC" w:rsidRPr="00C12930">
        <w:rPr>
          <w:rFonts w:ascii="Arial" w:hAnsi="Arial" w:cs="Arial"/>
          <w:color w:val="2F5496" w:themeColor="accent1" w:themeShade="BF"/>
          <w:u w:val="single"/>
        </w:rPr>
      </w:r>
      <w:r w:rsidR="003077BC" w:rsidRPr="00C12930">
        <w:rPr>
          <w:rFonts w:ascii="Arial" w:hAnsi="Arial" w:cs="Arial"/>
          <w:color w:val="2F5496" w:themeColor="accent1" w:themeShade="BF"/>
          <w:u w:val="single"/>
        </w:rPr>
        <w:fldChar w:fldCharType="separate"/>
      </w:r>
      <w:r w:rsidR="003077BC" w:rsidRPr="00C12930">
        <w:rPr>
          <w:rFonts w:ascii="Arial" w:hAnsi="Arial" w:cs="Arial"/>
          <w:color w:val="2F5496" w:themeColor="accent1" w:themeShade="BF"/>
          <w:u w:val="single"/>
        </w:rPr>
        <w:t>ttps://devskiller.com/recruitment-video/</w:t>
      </w:r>
      <w:r w:rsidR="003077BC" w:rsidRPr="00C12930">
        <w:rPr>
          <w:rFonts w:ascii="Arial" w:hAnsi="Arial" w:cs="Arial"/>
          <w:color w:val="2F5496" w:themeColor="accent1" w:themeShade="BF"/>
          <w:u w:val="single"/>
        </w:rPr>
        <w:fldChar w:fldCharType="end"/>
      </w:r>
      <w:r w:rsidR="003077BC" w:rsidRPr="00C12930">
        <w:rPr>
          <w:rFonts w:ascii="Arial" w:hAnsi="Arial" w:cs="Arial"/>
          <w:color w:val="2F5496" w:themeColor="accent1" w:themeShade="BF"/>
          <w:u w:val="single"/>
        </w:rPr>
        <w:t xml:space="preserve"> </w:t>
      </w:r>
      <w:r w:rsidR="00EA1E8F" w:rsidRPr="00C12930">
        <w:rPr>
          <w:rFonts w:ascii="Arial" w:hAnsi="Arial" w:cs="Arial"/>
          <w:color w:val="000000" w:themeColor="text1"/>
        </w:rPr>
        <w:t>(Date Accessed: 28</w:t>
      </w:r>
      <w:r w:rsidR="00EA1E8F" w:rsidRPr="00C12930">
        <w:rPr>
          <w:rFonts w:ascii="Arial" w:hAnsi="Arial" w:cs="Arial"/>
          <w:color w:val="000000" w:themeColor="text1"/>
          <w:vertAlign w:val="superscript"/>
        </w:rPr>
        <w:t>th</w:t>
      </w:r>
      <w:r w:rsidR="00EA1E8F" w:rsidRPr="00C12930">
        <w:rPr>
          <w:rFonts w:ascii="Arial" w:hAnsi="Arial" w:cs="Arial"/>
          <w:color w:val="000000" w:themeColor="text1"/>
        </w:rPr>
        <w:t xml:space="preserve"> October 2021)</w:t>
      </w:r>
    </w:p>
    <w:p w14:paraId="5CB9D909" w14:textId="77777777" w:rsidR="003077BC" w:rsidRPr="00C12930" w:rsidRDefault="003077BC" w:rsidP="00D17F46">
      <w:pPr>
        <w:tabs>
          <w:tab w:val="left" w:pos="1040"/>
        </w:tabs>
        <w:spacing w:line="480" w:lineRule="auto"/>
        <w:ind w:left="1418"/>
        <w:rPr>
          <w:rFonts w:ascii="Arial" w:hAnsi="Arial" w:cs="Arial"/>
        </w:rPr>
      </w:pPr>
    </w:p>
    <w:p w14:paraId="4979E417" w14:textId="587DA997" w:rsidR="00CF189F" w:rsidRPr="00C12930" w:rsidRDefault="00CF189F" w:rsidP="00D17F46">
      <w:pPr>
        <w:tabs>
          <w:tab w:val="left" w:pos="1040"/>
        </w:tabs>
        <w:spacing w:line="480" w:lineRule="auto"/>
        <w:ind w:left="1418"/>
        <w:rPr>
          <w:rFonts w:ascii="Arial" w:hAnsi="Arial" w:cs="Arial"/>
          <w:color w:val="000000" w:themeColor="text1"/>
        </w:rPr>
      </w:pPr>
      <w:r w:rsidRPr="00C12930">
        <w:rPr>
          <w:rFonts w:ascii="Arial" w:hAnsi="Arial" w:cs="Arial"/>
        </w:rPr>
        <w:t xml:space="preserve">Google </w:t>
      </w:r>
      <w:r w:rsidR="00024BB2" w:rsidRPr="00C12930">
        <w:rPr>
          <w:rFonts w:ascii="Arial" w:hAnsi="Arial" w:cs="Arial"/>
        </w:rPr>
        <w:t>(201</w:t>
      </w:r>
      <w:r w:rsidR="00A2747C" w:rsidRPr="00C12930">
        <w:rPr>
          <w:rFonts w:ascii="Arial" w:hAnsi="Arial" w:cs="Arial"/>
        </w:rPr>
        <w:t>3</w:t>
      </w:r>
      <w:r w:rsidR="00024BB2" w:rsidRPr="00C12930">
        <w:rPr>
          <w:rFonts w:ascii="Arial" w:hAnsi="Arial" w:cs="Arial"/>
        </w:rPr>
        <w:t xml:space="preserve">) </w:t>
      </w:r>
      <w:r w:rsidR="00024BB2" w:rsidRPr="00C12930">
        <w:rPr>
          <w:rFonts w:ascii="Arial" w:hAnsi="Arial" w:cs="Arial"/>
          <w:i/>
          <w:iCs/>
        </w:rPr>
        <w:t>Googles first intern</w:t>
      </w:r>
      <w:r w:rsidR="00A2747C" w:rsidRPr="00C12930">
        <w:rPr>
          <w:rFonts w:ascii="Arial" w:hAnsi="Arial" w:cs="Arial"/>
          <w:i/>
          <w:iCs/>
        </w:rPr>
        <w:t xml:space="preserve"> </w:t>
      </w:r>
      <w:r w:rsidR="00F87F30" w:rsidRPr="00C12930">
        <w:rPr>
          <w:rFonts w:ascii="Arial" w:hAnsi="Arial" w:cs="Arial"/>
        </w:rPr>
        <w:t>4</w:t>
      </w:r>
      <w:r w:rsidR="00F87F30" w:rsidRPr="00C12930">
        <w:rPr>
          <w:rFonts w:ascii="Arial" w:hAnsi="Arial" w:cs="Arial"/>
          <w:vertAlign w:val="superscript"/>
        </w:rPr>
        <w:t>th</w:t>
      </w:r>
      <w:r w:rsidR="00F87F30" w:rsidRPr="00C12930">
        <w:rPr>
          <w:rFonts w:ascii="Arial" w:hAnsi="Arial" w:cs="Arial"/>
        </w:rPr>
        <w:t xml:space="preserve"> June. Available at: </w:t>
      </w:r>
      <w:hyperlink r:id="rId26" w:history="1">
        <w:r w:rsidR="00972675" w:rsidRPr="00C12930">
          <w:rPr>
            <w:rFonts w:ascii="Arial" w:hAnsi="Arial" w:cs="Arial"/>
            <w:color w:val="2F5496" w:themeColor="accent1" w:themeShade="BF"/>
            <w:u w:val="single"/>
          </w:rPr>
          <w:t>https://m.youtube.com/watch?v=9No-FiEInLA</w:t>
        </w:r>
      </w:hyperlink>
      <w:r w:rsidR="00972675" w:rsidRPr="00C12930">
        <w:rPr>
          <w:rFonts w:ascii="Arial" w:hAnsi="Arial" w:cs="Arial"/>
          <w:color w:val="2F5496" w:themeColor="accent1" w:themeShade="BF"/>
        </w:rPr>
        <w:t xml:space="preserve"> </w:t>
      </w:r>
      <w:r w:rsidR="00D17F46" w:rsidRPr="00C12930">
        <w:rPr>
          <w:rFonts w:ascii="Arial" w:hAnsi="Arial" w:cs="Arial"/>
          <w:color w:val="000000" w:themeColor="text1"/>
        </w:rPr>
        <w:t>(Date Accessed: 14</w:t>
      </w:r>
      <w:r w:rsidR="00D17F46" w:rsidRPr="00C12930">
        <w:rPr>
          <w:rFonts w:ascii="Arial" w:hAnsi="Arial" w:cs="Arial"/>
          <w:color w:val="000000" w:themeColor="text1"/>
          <w:vertAlign w:val="superscript"/>
        </w:rPr>
        <w:t>th</w:t>
      </w:r>
      <w:r w:rsidR="00D17F46" w:rsidRPr="00C12930">
        <w:rPr>
          <w:rFonts w:ascii="Arial" w:hAnsi="Arial" w:cs="Arial"/>
          <w:color w:val="000000" w:themeColor="text1"/>
        </w:rPr>
        <w:t xml:space="preserve"> December 2021)</w:t>
      </w:r>
    </w:p>
    <w:p w14:paraId="16F0CF29" w14:textId="77777777" w:rsidR="00D17F46" w:rsidRPr="00C12930" w:rsidRDefault="00D17F46" w:rsidP="00D17F46">
      <w:pPr>
        <w:tabs>
          <w:tab w:val="left" w:pos="1040"/>
        </w:tabs>
        <w:spacing w:line="480" w:lineRule="auto"/>
        <w:ind w:left="1418"/>
        <w:rPr>
          <w:rFonts w:ascii="Arial" w:hAnsi="Arial" w:cs="Arial"/>
          <w:color w:val="000000" w:themeColor="text1"/>
        </w:rPr>
      </w:pPr>
    </w:p>
    <w:p w14:paraId="3ADF66C3" w14:textId="61203DC2" w:rsidR="00787229" w:rsidRPr="00C12930" w:rsidRDefault="00B97770" w:rsidP="00D17F46">
      <w:pPr>
        <w:tabs>
          <w:tab w:val="left" w:pos="1040"/>
        </w:tabs>
        <w:spacing w:line="480" w:lineRule="auto"/>
        <w:ind w:left="1418"/>
        <w:rPr>
          <w:rFonts w:ascii="Arial" w:hAnsi="Arial" w:cs="Arial"/>
          <w:color w:val="000000" w:themeColor="text1"/>
        </w:rPr>
      </w:pPr>
      <w:r w:rsidRPr="00C12930">
        <w:rPr>
          <w:rFonts w:ascii="Arial" w:hAnsi="Arial" w:cs="Arial"/>
        </w:rPr>
        <w:t xml:space="preserve">Haven (2020) </w:t>
      </w:r>
      <w:r w:rsidRPr="00C12930">
        <w:rPr>
          <w:rFonts w:ascii="Arial" w:hAnsi="Arial" w:cs="Arial"/>
          <w:i/>
          <w:iCs/>
        </w:rPr>
        <w:t>Jobs at Haven</w:t>
      </w:r>
      <w:r w:rsidR="005E4D3B" w:rsidRPr="00C12930">
        <w:rPr>
          <w:rFonts w:ascii="Arial" w:hAnsi="Arial" w:cs="Arial"/>
          <w:i/>
          <w:iCs/>
        </w:rPr>
        <w:t xml:space="preserve">: Haven Careers </w:t>
      </w:r>
      <w:r w:rsidR="005E4D3B" w:rsidRPr="00C12930">
        <w:rPr>
          <w:rFonts w:ascii="Arial" w:hAnsi="Arial" w:cs="Arial"/>
        </w:rPr>
        <w:t xml:space="preserve">[Facebook] </w:t>
      </w:r>
      <w:r w:rsidR="00CA1E93" w:rsidRPr="00C12930">
        <w:rPr>
          <w:rFonts w:ascii="Arial" w:hAnsi="Arial" w:cs="Arial"/>
        </w:rPr>
        <w:t>29</w:t>
      </w:r>
      <w:r w:rsidR="00CA1E93" w:rsidRPr="00C12930">
        <w:rPr>
          <w:rFonts w:ascii="Arial" w:hAnsi="Arial" w:cs="Arial"/>
          <w:vertAlign w:val="superscript"/>
        </w:rPr>
        <w:t>th</w:t>
      </w:r>
      <w:r w:rsidR="00CA1E93" w:rsidRPr="00C12930">
        <w:rPr>
          <w:rFonts w:ascii="Arial" w:hAnsi="Arial" w:cs="Arial"/>
        </w:rPr>
        <w:t xml:space="preserve"> January 2020. Available at: </w:t>
      </w:r>
      <w:hyperlink r:id="rId27" w:history="1">
        <w:r w:rsidR="00EA1715" w:rsidRPr="00C12930">
          <w:rPr>
            <w:rFonts w:ascii="Arial" w:hAnsi="Arial" w:cs="Arial"/>
            <w:color w:val="2F5496" w:themeColor="accent1" w:themeShade="BF"/>
            <w:u w:val="single"/>
          </w:rPr>
          <w:t>https://fb.watch/aTZXa3mqwG/</w:t>
        </w:r>
      </w:hyperlink>
      <w:r w:rsidR="00EA1715" w:rsidRPr="00C12930">
        <w:rPr>
          <w:rFonts w:ascii="Arial" w:hAnsi="Arial" w:cs="Arial"/>
          <w:color w:val="2F5496" w:themeColor="accent1" w:themeShade="BF"/>
        </w:rPr>
        <w:t xml:space="preserve"> </w:t>
      </w:r>
      <w:r w:rsidR="002D5B43" w:rsidRPr="00C12930">
        <w:rPr>
          <w:rFonts w:ascii="Arial" w:hAnsi="Arial" w:cs="Arial"/>
          <w:color w:val="000000" w:themeColor="text1"/>
        </w:rPr>
        <w:t>(Accessed 13</w:t>
      </w:r>
      <w:r w:rsidR="002D5B43" w:rsidRPr="00C12930">
        <w:rPr>
          <w:rFonts w:ascii="Arial" w:hAnsi="Arial" w:cs="Arial"/>
          <w:color w:val="000000" w:themeColor="text1"/>
          <w:vertAlign w:val="superscript"/>
        </w:rPr>
        <w:t>th</w:t>
      </w:r>
      <w:r w:rsidR="002D5B43" w:rsidRPr="00C12930">
        <w:rPr>
          <w:rFonts w:ascii="Arial" w:hAnsi="Arial" w:cs="Arial"/>
          <w:color w:val="000000" w:themeColor="text1"/>
        </w:rPr>
        <w:t xml:space="preserve"> October 2021)</w:t>
      </w:r>
    </w:p>
    <w:p w14:paraId="30E0DF9F" w14:textId="140EC15E" w:rsidR="002D5B43" w:rsidRPr="00C12930" w:rsidRDefault="002D5B43" w:rsidP="00755C5A">
      <w:pPr>
        <w:tabs>
          <w:tab w:val="left" w:pos="1040"/>
        </w:tabs>
        <w:spacing w:line="480" w:lineRule="auto"/>
        <w:rPr>
          <w:rFonts w:ascii="Arial" w:hAnsi="Arial" w:cs="Arial"/>
          <w:color w:val="000000" w:themeColor="text1"/>
        </w:rPr>
      </w:pPr>
    </w:p>
    <w:p w14:paraId="34FEBEF7" w14:textId="2BE0103C" w:rsidR="00C74F2E" w:rsidRPr="00C12930" w:rsidRDefault="00925AE1" w:rsidP="00D17F46">
      <w:pPr>
        <w:tabs>
          <w:tab w:val="left" w:pos="1040"/>
        </w:tabs>
        <w:spacing w:line="480" w:lineRule="auto"/>
        <w:ind w:left="1418"/>
        <w:rPr>
          <w:rFonts w:ascii="Arial" w:hAnsi="Arial" w:cs="Arial"/>
          <w:color w:val="000000" w:themeColor="text1"/>
        </w:rPr>
      </w:pPr>
      <w:r w:rsidRPr="00C12930">
        <w:rPr>
          <w:rFonts w:ascii="Arial" w:hAnsi="Arial" w:cs="Arial"/>
        </w:rPr>
        <w:t>Parden</w:t>
      </w:r>
      <w:r w:rsidR="004F5032" w:rsidRPr="00C12930">
        <w:rPr>
          <w:rFonts w:ascii="Arial" w:hAnsi="Arial" w:cs="Arial"/>
        </w:rPr>
        <w:t xml:space="preserve"> Resorts (</w:t>
      </w:r>
      <w:r w:rsidR="00173414" w:rsidRPr="00C12930">
        <w:rPr>
          <w:rFonts w:ascii="Arial" w:hAnsi="Arial" w:cs="Arial"/>
        </w:rPr>
        <w:t>20</w:t>
      </w:r>
      <w:r w:rsidR="00B215D8" w:rsidRPr="00C12930">
        <w:rPr>
          <w:rFonts w:ascii="Arial" w:hAnsi="Arial" w:cs="Arial"/>
        </w:rPr>
        <w:t>18</w:t>
      </w:r>
      <w:r w:rsidR="00173414" w:rsidRPr="00C12930">
        <w:rPr>
          <w:rFonts w:ascii="Arial" w:hAnsi="Arial" w:cs="Arial"/>
        </w:rPr>
        <w:t xml:space="preserve">) </w:t>
      </w:r>
      <w:r w:rsidR="00173414" w:rsidRPr="00C12930">
        <w:rPr>
          <w:rFonts w:ascii="Arial" w:hAnsi="Arial" w:cs="Arial"/>
          <w:i/>
          <w:iCs/>
        </w:rPr>
        <w:t xml:space="preserve">Park Dean Resorts Careers </w:t>
      </w:r>
      <w:r w:rsidR="003A352D" w:rsidRPr="00C12930">
        <w:rPr>
          <w:rFonts w:ascii="Arial" w:hAnsi="Arial" w:cs="Arial"/>
        </w:rPr>
        <w:t>[Facebook] 12</w:t>
      </w:r>
      <w:r w:rsidR="003A352D" w:rsidRPr="00C12930">
        <w:rPr>
          <w:rFonts w:ascii="Arial" w:hAnsi="Arial" w:cs="Arial"/>
          <w:vertAlign w:val="superscript"/>
        </w:rPr>
        <w:t>th</w:t>
      </w:r>
      <w:r w:rsidR="003A352D" w:rsidRPr="00C12930">
        <w:rPr>
          <w:rFonts w:ascii="Arial" w:hAnsi="Arial" w:cs="Arial"/>
        </w:rPr>
        <w:t xml:space="preserve"> November 2021. Available at</w:t>
      </w:r>
      <w:r w:rsidR="000A71C9" w:rsidRPr="00C12930">
        <w:rPr>
          <w:rFonts w:ascii="Arial" w:hAnsi="Arial" w:cs="Arial"/>
        </w:rPr>
        <w:t xml:space="preserve">: </w:t>
      </w:r>
      <w:hyperlink r:id="rId28" w:history="1">
        <w:r w:rsidR="000A71C9" w:rsidRPr="00C12930">
          <w:rPr>
            <w:rFonts w:ascii="Arial" w:hAnsi="Arial" w:cs="Arial"/>
            <w:color w:val="2F5496" w:themeColor="accent1" w:themeShade="BF"/>
            <w:u w:val="single"/>
          </w:rPr>
          <w:t>https://fb.watch/aT_sfZsq7F/</w:t>
        </w:r>
      </w:hyperlink>
      <w:r w:rsidR="000A71C9" w:rsidRPr="00C12930">
        <w:rPr>
          <w:rFonts w:ascii="Arial" w:hAnsi="Arial" w:cs="Arial"/>
          <w:color w:val="2F5496" w:themeColor="accent1" w:themeShade="BF"/>
          <w:u w:val="single"/>
        </w:rPr>
        <w:t xml:space="preserve"> </w:t>
      </w:r>
      <w:r w:rsidR="008244CB" w:rsidRPr="00C12930">
        <w:rPr>
          <w:rFonts w:ascii="Arial" w:hAnsi="Arial" w:cs="Arial"/>
          <w:color w:val="2F5496" w:themeColor="accent1" w:themeShade="BF"/>
        </w:rPr>
        <w:t xml:space="preserve"> </w:t>
      </w:r>
      <w:r w:rsidR="008244CB" w:rsidRPr="00C12930">
        <w:rPr>
          <w:rFonts w:ascii="Arial" w:hAnsi="Arial" w:cs="Arial"/>
          <w:color w:val="000000" w:themeColor="text1"/>
        </w:rPr>
        <w:t xml:space="preserve">(Date Accessed: </w:t>
      </w:r>
      <w:r w:rsidR="00DB6D61" w:rsidRPr="00C12930">
        <w:rPr>
          <w:rFonts w:ascii="Arial" w:hAnsi="Arial" w:cs="Arial"/>
          <w:color w:val="000000" w:themeColor="text1"/>
        </w:rPr>
        <w:t>14</w:t>
      </w:r>
      <w:r w:rsidR="00DB6D61" w:rsidRPr="00C12930">
        <w:rPr>
          <w:rFonts w:ascii="Arial" w:hAnsi="Arial" w:cs="Arial"/>
          <w:color w:val="000000" w:themeColor="text1"/>
          <w:vertAlign w:val="superscript"/>
        </w:rPr>
        <w:t>th</w:t>
      </w:r>
      <w:r w:rsidR="00DB6D61" w:rsidRPr="00C12930">
        <w:rPr>
          <w:rFonts w:ascii="Arial" w:hAnsi="Arial" w:cs="Arial"/>
          <w:color w:val="000000" w:themeColor="text1"/>
        </w:rPr>
        <w:t xml:space="preserve"> December 2021) </w:t>
      </w:r>
    </w:p>
    <w:p w14:paraId="4F82F5CF" w14:textId="77777777" w:rsidR="00C74F2E" w:rsidRPr="00C12930" w:rsidRDefault="00C74F2E" w:rsidP="00B8450C">
      <w:pPr>
        <w:tabs>
          <w:tab w:val="left" w:pos="1040"/>
        </w:tabs>
        <w:rPr>
          <w:rFonts w:ascii="Arial" w:hAnsi="Arial" w:cs="Arial"/>
          <w:b/>
          <w:bCs/>
        </w:rPr>
      </w:pPr>
    </w:p>
    <w:p w14:paraId="6E8FE609" w14:textId="77777777" w:rsidR="00DB6D61" w:rsidRDefault="00DB6D61" w:rsidP="00B8450C">
      <w:pPr>
        <w:tabs>
          <w:tab w:val="left" w:pos="1040"/>
        </w:tabs>
        <w:rPr>
          <w:rFonts w:ascii="AppleSystemUIFontBold" w:hAnsi="AppleSystemUIFontBold" w:cs="AppleSystemUIFontBold"/>
          <w:b/>
          <w:bCs/>
          <w:sz w:val="40"/>
          <w:szCs w:val="40"/>
        </w:rPr>
      </w:pPr>
    </w:p>
    <w:p w14:paraId="685AE84E" w14:textId="77777777" w:rsidR="00C74F2E" w:rsidRDefault="00C74F2E" w:rsidP="00B8450C">
      <w:pPr>
        <w:tabs>
          <w:tab w:val="left" w:pos="1040"/>
        </w:tabs>
        <w:rPr>
          <w:rFonts w:ascii="Arial" w:hAnsi="Arial" w:cs="Arial"/>
          <w:sz w:val="40"/>
          <w:szCs w:val="40"/>
          <w14:shadow w14:blurRad="0" w14:dist="50800" w14:dir="5400000" w14:sx="0" w14:sy="0" w14:kx="0" w14:ky="0" w14:algn="ctr">
            <w14:srgbClr w14:val="000000"/>
          </w14:shadow>
        </w:rPr>
      </w:pPr>
    </w:p>
    <w:p w14:paraId="06D379F6" w14:textId="77777777" w:rsidR="002F6F3A" w:rsidRPr="005B6052" w:rsidRDefault="002F6F3A" w:rsidP="00F35526">
      <w:pPr>
        <w:tabs>
          <w:tab w:val="left" w:pos="1040"/>
        </w:tabs>
        <w:rPr>
          <w:rFonts w:ascii="Arial" w:hAnsi="Arial" w:cs="Arial"/>
          <w:sz w:val="40"/>
          <w:szCs w:val="40"/>
          <w14:shadow w14:blurRad="0" w14:dist="50800" w14:dir="5400000" w14:sx="0" w14:sy="0" w14:kx="0" w14:ky="0" w14:algn="ctr">
            <w14:srgbClr w14:val="000000"/>
          </w14:shadow>
        </w:rPr>
      </w:pPr>
    </w:p>
    <w:sectPr w:rsidR="002F6F3A" w:rsidRPr="005B6052" w:rsidSect="00796461">
      <w:footerReference w:type="even" r:id="rId29"/>
      <w:footerReference w:type="default" r:id="rId30"/>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70935" w14:textId="77777777" w:rsidR="00197636" w:rsidRDefault="00197636" w:rsidP="005E1E3D">
      <w:r>
        <w:separator/>
      </w:r>
    </w:p>
  </w:endnote>
  <w:endnote w:type="continuationSeparator" w:id="0">
    <w:p w14:paraId="05FB3A65" w14:textId="77777777" w:rsidR="00197636" w:rsidRDefault="00197636" w:rsidP="005E1E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SystemUIFontBold">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4868428"/>
      <w:docPartObj>
        <w:docPartGallery w:val="Page Numbers (Bottom of Page)"/>
        <w:docPartUnique/>
      </w:docPartObj>
    </w:sdtPr>
    <w:sdtEndPr>
      <w:rPr>
        <w:rStyle w:val="PageNumber"/>
      </w:rPr>
    </w:sdtEndPr>
    <w:sdtContent>
      <w:p w14:paraId="51FEBC71" w14:textId="18C00682" w:rsidR="005E1E3D" w:rsidRDefault="005E1E3D" w:rsidP="001173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4090C6" w14:textId="77777777" w:rsidR="005E1E3D" w:rsidRDefault="005E1E3D" w:rsidP="005E1E3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1883647"/>
      <w:docPartObj>
        <w:docPartGallery w:val="Page Numbers (Bottom of Page)"/>
        <w:docPartUnique/>
      </w:docPartObj>
    </w:sdtPr>
    <w:sdtEndPr>
      <w:rPr>
        <w:rStyle w:val="PageNumber"/>
      </w:rPr>
    </w:sdtEndPr>
    <w:sdtContent>
      <w:p w14:paraId="0C9D318F" w14:textId="0595C0EA" w:rsidR="005E1E3D" w:rsidRDefault="005E1E3D" w:rsidP="001173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594447" w14:textId="69937DB4" w:rsidR="005E1E3D" w:rsidRDefault="00B23D5B" w:rsidP="005E1E3D">
    <w:pPr>
      <w:pStyle w:val="Footer"/>
      <w:ind w:right="360"/>
    </w:pPr>
    <w:r>
      <w:rPr>
        <w:noProof/>
      </w:rPr>
      <w:drawing>
        <wp:anchor distT="0" distB="0" distL="114300" distR="114300" simplePos="0" relativeHeight="251658240" behindDoc="1" locked="0" layoutInCell="1" allowOverlap="1" wp14:anchorId="1B92455D" wp14:editId="2272E79C">
          <wp:simplePos x="0" y="0"/>
          <wp:positionH relativeFrom="column">
            <wp:posOffset>-836883</wp:posOffset>
          </wp:positionH>
          <wp:positionV relativeFrom="paragraph">
            <wp:posOffset>-225425</wp:posOffset>
          </wp:positionV>
          <wp:extent cx="1538605" cy="749935"/>
          <wp:effectExtent l="0" t="0" r="0" b="0"/>
          <wp:wrapTight wrapText="bothSides">
            <wp:wrapPolygon edited="0">
              <wp:start x="0" y="0"/>
              <wp:lineTo x="0" y="21216"/>
              <wp:lineTo x="21395" y="21216"/>
              <wp:lineTo x="21395" y="0"/>
              <wp:lineTo x="0" y="0"/>
            </wp:wrapPolygon>
          </wp:wrapTight>
          <wp:docPr id="37" name="Picture 3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538605" cy="749935"/>
                  </a:xfrm>
                  <a:prstGeom prst="rect">
                    <a:avLst/>
                  </a:prstGeom>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C87B8" w14:textId="77777777" w:rsidR="00197636" w:rsidRDefault="00197636" w:rsidP="005E1E3D">
      <w:r>
        <w:separator/>
      </w:r>
    </w:p>
  </w:footnote>
  <w:footnote w:type="continuationSeparator" w:id="0">
    <w:p w14:paraId="1773C6C4" w14:textId="77777777" w:rsidR="00197636" w:rsidRDefault="00197636" w:rsidP="005E1E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64CF7"/>
    <w:multiLevelType w:val="hybridMultilevel"/>
    <w:tmpl w:val="610C6E24"/>
    <w:lvl w:ilvl="0" w:tplc="3FD2C4FA">
      <w:start w:val="1"/>
      <w:numFmt w:val="decimal"/>
      <w:lvlText w:val="%1-"/>
      <w:lvlJc w:val="left"/>
      <w:pPr>
        <w:ind w:left="1778" w:hanging="360"/>
      </w:pPr>
      <w:rPr>
        <w:rFonts w:hint="default"/>
      </w:rPr>
    </w:lvl>
    <w:lvl w:ilvl="1" w:tplc="08090019" w:tentative="1">
      <w:start w:val="1"/>
      <w:numFmt w:val="lowerLetter"/>
      <w:lvlText w:val="%2."/>
      <w:lvlJc w:val="left"/>
      <w:pPr>
        <w:ind w:left="2498" w:hanging="360"/>
      </w:pPr>
    </w:lvl>
    <w:lvl w:ilvl="2" w:tplc="0809001B" w:tentative="1">
      <w:start w:val="1"/>
      <w:numFmt w:val="lowerRoman"/>
      <w:lvlText w:val="%3."/>
      <w:lvlJc w:val="right"/>
      <w:pPr>
        <w:ind w:left="3218" w:hanging="180"/>
      </w:pPr>
    </w:lvl>
    <w:lvl w:ilvl="3" w:tplc="0809000F" w:tentative="1">
      <w:start w:val="1"/>
      <w:numFmt w:val="decimal"/>
      <w:lvlText w:val="%4."/>
      <w:lvlJc w:val="left"/>
      <w:pPr>
        <w:ind w:left="3938" w:hanging="360"/>
      </w:pPr>
    </w:lvl>
    <w:lvl w:ilvl="4" w:tplc="08090019" w:tentative="1">
      <w:start w:val="1"/>
      <w:numFmt w:val="lowerLetter"/>
      <w:lvlText w:val="%5."/>
      <w:lvlJc w:val="left"/>
      <w:pPr>
        <w:ind w:left="4658" w:hanging="360"/>
      </w:pPr>
    </w:lvl>
    <w:lvl w:ilvl="5" w:tplc="0809001B" w:tentative="1">
      <w:start w:val="1"/>
      <w:numFmt w:val="lowerRoman"/>
      <w:lvlText w:val="%6."/>
      <w:lvlJc w:val="right"/>
      <w:pPr>
        <w:ind w:left="5378" w:hanging="180"/>
      </w:pPr>
    </w:lvl>
    <w:lvl w:ilvl="6" w:tplc="0809000F" w:tentative="1">
      <w:start w:val="1"/>
      <w:numFmt w:val="decimal"/>
      <w:lvlText w:val="%7."/>
      <w:lvlJc w:val="left"/>
      <w:pPr>
        <w:ind w:left="6098" w:hanging="360"/>
      </w:pPr>
    </w:lvl>
    <w:lvl w:ilvl="7" w:tplc="08090019" w:tentative="1">
      <w:start w:val="1"/>
      <w:numFmt w:val="lowerLetter"/>
      <w:lvlText w:val="%8."/>
      <w:lvlJc w:val="left"/>
      <w:pPr>
        <w:ind w:left="6818" w:hanging="360"/>
      </w:pPr>
    </w:lvl>
    <w:lvl w:ilvl="8" w:tplc="0809001B" w:tentative="1">
      <w:start w:val="1"/>
      <w:numFmt w:val="lowerRoman"/>
      <w:lvlText w:val="%9."/>
      <w:lvlJc w:val="right"/>
      <w:pPr>
        <w:ind w:left="7538" w:hanging="180"/>
      </w:pPr>
    </w:lvl>
  </w:abstractNum>
  <w:abstractNum w:abstractNumId="1" w15:restartNumberingAfterBreak="0">
    <w:nsid w:val="26DF6BC9"/>
    <w:multiLevelType w:val="hybridMultilevel"/>
    <w:tmpl w:val="B1C0A226"/>
    <w:lvl w:ilvl="0" w:tplc="97A895F0">
      <w:start w:val="1"/>
      <w:numFmt w:val="bullet"/>
      <w:lvlText w:val="-"/>
      <w:lvlJc w:val="left"/>
      <w:pPr>
        <w:ind w:left="1778" w:hanging="360"/>
      </w:pPr>
      <w:rPr>
        <w:rFonts w:ascii="Arial" w:eastAsiaTheme="minorHAnsi" w:hAnsi="Arial" w:cs="Arial" w:hint="default"/>
      </w:rPr>
    </w:lvl>
    <w:lvl w:ilvl="1" w:tplc="08090003" w:tentative="1">
      <w:start w:val="1"/>
      <w:numFmt w:val="bullet"/>
      <w:lvlText w:val="o"/>
      <w:lvlJc w:val="left"/>
      <w:pPr>
        <w:ind w:left="2498" w:hanging="360"/>
      </w:pPr>
      <w:rPr>
        <w:rFonts w:ascii="Courier New" w:hAnsi="Courier New" w:cs="Courier New" w:hint="default"/>
      </w:rPr>
    </w:lvl>
    <w:lvl w:ilvl="2" w:tplc="08090005" w:tentative="1">
      <w:start w:val="1"/>
      <w:numFmt w:val="bullet"/>
      <w:lvlText w:val=""/>
      <w:lvlJc w:val="left"/>
      <w:pPr>
        <w:ind w:left="3218" w:hanging="360"/>
      </w:pPr>
      <w:rPr>
        <w:rFonts w:ascii="Wingdings" w:hAnsi="Wingdings" w:hint="default"/>
      </w:rPr>
    </w:lvl>
    <w:lvl w:ilvl="3" w:tplc="08090001" w:tentative="1">
      <w:start w:val="1"/>
      <w:numFmt w:val="bullet"/>
      <w:lvlText w:val=""/>
      <w:lvlJc w:val="left"/>
      <w:pPr>
        <w:ind w:left="3938" w:hanging="360"/>
      </w:pPr>
      <w:rPr>
        <w:rFonts w:ascii="Symbol" w:hAnsi="Symbol" w:hint="default"/>
      </w:rPr>
    </w:lvl>
    <w:lvl w:ilvl="4" w:tplc="08090003" w:tentative="1">
      <w:start w:val="1"/>
      <w:numFmt w:val="bullet"/>
      <w:lvlText w:val="o"/>
      <w:lvlJc w:val="left"/>
      <w:pPr>
        <w:ind w:left="4658" w:hanging="360"/>
      </w:pPr>
      <w:rPr>
        <w:rFonts w:ascii="Courier New" w:hAnsi="Courier New" w:cs="Courier New" w:hint="default"/>
      </w:rPr>
    </w:lvl>
    <w:lvl w:ilvl="5" w:tplc="08090005" w:tentative="1">
      <w:start w:val="1"/>
      <w:numFmt w:val="bullet"/>
      <w:lvlText w:val=""/>
      <w:lvlJc w:val="left"/>
      <w:pPr>
        <w:ind w:left="5378" w:hanging="360"/>
      </w:pPr>
      <w:rPr>
        <w:rFonts w:ascii="Wingdings" w:hAnsi="Wingdings" w:hint="default"/>
      </w:rPr>
    </w:lvl>
    <w:lvl w:ilvl="6" w:tplc="08090001" w:tentative="1">
      <w:start w:val="1"/>
      <w:numFmt w:val="bullet"/>
      <w:lvlText w:val=""/>
      <w:lvlJc w:val="left"/>
      <w:pPr>
        <w:ind w:left="6098" w:hanging="360"/>
      </w:pPr>
      <w:rPr>
        <w:rFonts w:ascii="Symbol" w:hAnsi="Symbol" w:hint="default"/>
      </w:rPr>
    </w:lvl>
    <w:lvl w:ilvl="7" w:tplc="08090003" w:tentative="1">
      <w:start w:val="1"/>
      <w:numFmt w:val="bullet"/>
      <w:lvlText w:val="o"/>
      <w:lvlJc w:val="left"/>
      <w:pPr>
        <w:ind w:left="6818" w:hanging="360"/>
      </w:pPr>
      <w:rPr>
        <w:rFonts w:ascii="Courier New" w:hAnsi="Courier New" w:cs="Courier New" w:hint="default"/>
      </w:rPr>
    </w:lvl>
    <w:lvl w:ilvl="8" w:tplc="08090005" w:tentative="1">
      <w:start w:val="1"/>
      <w:numFmt w:val="bullet"/>
      <w:lvlText w:val=""/>
      <w:lvlJc w:val="left"/>
      <w:pPr>
        <w:ind w:left="7538" w:hanging="360"/>
      </w:pPr>
      <w:rPr>
        <w:rFonts w:ascii="Wingdings" w:hAnsi="Wingdings" w:hint="default"/>
      </w:rPr>
    </w:lvl>
  </w:abstractNum>
  <w:abstractNum w:abstractNumId="2" w15:restartNumberingAfterBreak="0">
    <w:nsid w:val="32440707"/>
    <w:multiLevelType w:val="hybridMultilevel"/>
    <w:tmpl w:val="7804D7C8"/>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BFE"/>
    <w:rsid w:val="000006E8"/>
    <w:rsid w:val="000014DC"/>
    <w:rsid w:val="0000158B"/>
    <w:rsid w:val="00005C57"/>
    <w:rsid w:val="00006343"/>
    <w:rsid w:val="00011078"/>
    <w:rsid w:val="00011CCD"/>
    <w:rsid w:val="000134F7"/>
    <w:rsid w:val="00014C48"/>
    <w:rsid w:val="00015CC4"/>
    <w:rsid w:val="00015F98"/>
    <w:rsid w:val="00017115"/>
    <w:rsid w:val="00017730"/>
    <w:rsid w:val="000200B6"/>
    <w:rsid w:val="0002391B"/>
    <w:rsid w:val="00023CCF"/>
    <w:rsid w:val="00024BB2"/>
    <w:rsid w:val="00024C90"/>
    <w:rsid w:val="00025190"/>
    <w:rsid w:val="00025989"/>
    <w:rsid w:val="00032385"/>
    <w:rsid w:val="00033EBC"/>
    <w:rsid w:val="0003668A"/>
    <w:rsid w:val="000427AD"/>
    <w:rsid w:val="00046995"/>
    <w:rsid w:val="00046E11"/>
    <w:rsid w:val="0005252A"/>
    <w:rsid w:val="000539F5"/>
    <w:rsid w:val="00053CC9"/>
    <w:rsid w:val="000567C0"/>
    <w:rsid w:val="000570C8"/>
    <w:rsid w:val="000575D6"/>
    <w:rsid w:val="000603C4"/>
    <w:rsid w:val="000623D4"/>
    <w:rsid w:val="00062842"/>
    <w:rsid w:val="00064A3B"/>
    <w:rsid w:val="000732D3"/>
    <w:rsid w:val="00073E91"/>
    <w:rsid w:val="000761B5"/>
    <w:rsid w:val="00077F5F"/>
    <w:rsid w:val="00082483"/>
    <w:rsid w:val="00082736"/>
    <w:rsid w:val="00086767"/>
    <w:rsid w:val="0009436B"/>
    <w:rsid w:val="00096F45"/>
    <w:rsid w:val="000A02F6"/>
    <w:rsid w:val="000A052C"/>
    <w:rsid w:val="000A1B09"/>
    <w:rsid w:val="000A2F56"/>
    <w:rsid w:val="000A3024"/>
    <w:rsid w:val="000A4C18"/>
    <w:rsid w:val="000A67CA"/>
    <w:rsid w:val="000A71C9"/>
    <w:rsid w:val="000B14A0"/>
    <w:rsid w:val="000B1F70"/>
    <w:rsid w:val="000B3C6A"/>
    <w:rsid w:val="000B4966"/>
    <w:rsid w:val="000B5181"/>
    <w:rsid w:val="000B75A5"/>
    <w:rsid w:val="000C2954"/>
    <w:rsid w:val="000C29A9"/>
    <w:rsid w:val="000D0E10"/>
    <w:rsid w:val="000D17E6"/>
    <w:rsid w:val="000D3388"/>
    <w:rsid w:val="000D3B33"/>
    <w:rsid w:val="000D5A65"/>
    <w:rsid w:val="000E132E"/>
    <w:rsid w:val="000E27C8"/>
    <w:rsid w:val="000E5424"/>
    <w:rsid w:val="000E7124"/>
    <w:rsid w:val="000F0C50"/>
    <w:rsid w:val="000F11FE"/>
    <w:rsid w:val="000F142C"/>
    <w:rsid w:val="000F1765"/>
    <w:rsid w:val="000F34B6"/>
    <w:rsid w:val="000F52FA"/>
    <w:rsid w:val="000F59C1"/>
    <w:rsid w:val="000F6963"/>
    <w:rsid w:val="00100B53"/>
    <w:rsid w:val="00104807"/>
    <w:rsid w:val="00107274"/>
    <w:rsid w:val="00114262"/>
    <w:rsid w:val="00115B3C"/>
    <w:rsid w:val="001171EE"/>
    <w:rsid w:val="00120296"/>
    <w:rsid w:val="00123E1A"/>
    <w:rsid w:val="00123F68"/>
    <w:rsid w:val="00126A69"/>
    <w:rsid w:val="00126B0D"/>
    <w:rsid w:val="00131588"/>
    <w:rsid w:val="001342AA"/>
    <w:rsid w:val="00134309"/>
    <w:rsid w:val="00137444"/>
    <w:rsid w:val="00140D76"/>
    <w:rsid w:val="00141BF0"/>
    <w:rsid w:val="00141DF1"/>
    <w:rsid w:val="00142F04"/>
    <w:rsid w:val="001451BB"/>
    <w:rsid w:val="001456D6"/>
    <w:rsid w:val="0014605C"/>
    <w:rsid w:val="001504C1"/>
    <w:rsid w:val="00152710"/>
    <w:rsid w:val="00152D16"/>
    <w:rsid w:val="00153330"/>
    <w:rsid w:val="00153D35"/>
    <w:rsid w:val="0015475A"/>
    <w:rsid w:val="001552F2"/>
    <w:rsid w:val="00155811"/>
    <w:rsid w:val="00157528"/>
    <w:rsid w:val="00157B53"/>
    <w:rsid w:val="00160DBE"/>
    <w:rsid w:val="00164410"/>
    <w:rsid w:val="00164724"/>
    <w:rsid w:val="00165261"/>
    <w:rsid w:val="0016583B"/>
    <w:rsid w:val="00166350"/>
    <w:rsid w:val="00166831"/>
    <w:rsid w:val="001704E7"/>
    <w:rsid w:val="001713CE"/>
    <w:rsid w:val="00172ECA"/>
    <w:rsid w:val="001733AE"/>
    <w:rsid w:val="00173414"/>
    <w:rsid w:val="0018124E"/>
    <w:rsid w:val="00182352"/>
    <w:rsid w:val="001845F4"/>
    <w:rsid w:val="00184EF8"/>
    <w:rsid w:val="00185626"/>
    <w:rsid w:val="0019122D"/>
    <w:rsid w:val="0019182B"/>
    <w:rsid w:val="00192F79"/>
    <w:rsid w:val="0019626B"/>
    <w:rsid w:val="001973E0"/>
    <w:rsid w:val="00197472"/>
    <w:rsid w:val="00197636"/>
    <w:rsid w:val="001B05D5"/>
    <w:rsid w:val="001B10C5"/>
    <w:rsid w:val="001B1329"/>
    <w:rsid w:val="001B1CBD"/>
    <w:rsid w:val="001C743B"/>
    <w:rsid w:val="001D1EFB"/>
    <w:rsid w:val="001D3306"/>
    <w:rsid w:val="001D55F5"/>
    <w:rsid w:val="001D775E"/>
    <w:rsid w:val="001E201D"/>
    <w:rsid w:val="001E5476"/>
    <w:rsid w:val="001F089D"/>
    <w:rsid w:val="001F1A43"/>
    <w:rsid w:val="001F30D7"/>
    <w:rsid w:val="001F6EDE"/>
    <w:rsid w:val="00200342"/>
    <w:rsid w:val="00201B08"/>
    <w:rsid w:val="002039E3"/>
    <w:rsid w:val="00212042"/>
    <w:rsid w:val="00212A03"/>
    <w:rsid w:val="00222DA9"/>
    <w:rsid w:val="00226EED"/>
    <w:rsid w:val="00240FE5"/>
    <w:rsid w:val="00241C45"/>
    <w:rsid w:val="00245F93"/>
    <w:rsid w:val="002476D1"/>
    <w:rsid w:val="00264C00"/>
    <w:rsid w:val="00277C0F"/>
    <w:rsid w:val="00277FBA"/>
    <w:rsid w:val="00285FEC"/>
    <w:rsid w:val="002866BD"/>
    <w:rsid w:val="00290778"/>
    <w:rsid w:val="002972B5"/>
    <w:rsid w:val="002A0556"/>
    <w:rsid w:val="002A1BAA"/>
    <w:rsid w:val="002A2636"/>
    <w:rsid w:val="002A51AA"/>
    <w:rsid w:val="002A5681"/>
    <w:rsid w:val="002A664F"/>
    <w:rsid w:val="002A6711"/>
    <w:rsid w:val="002B0DB7"/>
    <w:rsid w:val="002B27E0"/>
    <w:rsid w:val="002B74C0"/>
    <w:rsid w:val="002C0720"/>
    <w:rsid w:val="002C09EB"/>
    <w:rsid w:val="002C19D1"/>
    <w:rsid w:val="002C3821"/>
    <w:rsid w:val="002D14E4"/>
    <w:rsid w:val="002D3C05"/>
    <w:rsid w:val="002D43D0"/>
    <w:rsid w:val="002D5B43"/>
    <w:rsid w:val="002D6B9A"/>
    <w:rsid w:val="002E0549"/>
    <w:rsid w:val="002E0753"/>
    <w:rsid w:val="002E1DB9"/>
    <w:rsid w:val="002E2807"/>
    <w:rsid w:val="002E4C78"/>
    <w:rsid w:val="002E766A"/>
    <w:rsid w:val="002F3EEF"/>
    <w:rsid w:val="002F5647"/>
    <w:rsid w:val="002F6F3A"/>
    <w:rsid w:val="00305156"/>
    <w:rsid w:val="003077BC"/>
    <w:rsid w:val="00311600"/>
    <w:rsid w:val="003213B9"/>
    <w:rsid w:val="00332827"/>
    <w:rsid w:val="00332CB3"/>
    <w:rsid w:val="00334370"/>
    <w:rsid w:val="003345AC"/>
    <w:rsid w:val="003360E8"/>
    <w:rsid w:val="00341224"/>
    <w:rsid w:val="00343AD9"/>
    <w:rsid w:val="0034431B"/>
    <w:rsid w:val="00345F93"/>
    <w:rsid w:val="0034788A"/>
    <w:rsid w:val="0035011A"/>
    <w:rsid w:val="0035469D"/>
    <w:rsid w:val="00354FA2"/>
    <w:rsid w:val="00355ABB"/>
    <w:rsid w:val="00356970"/>
    <w:rsid w:val="00360164"/>
    <w:rsid w:val="003603FC"/>
    <w:rsid w:val="00360DBF"/>
    <w:rsid w:val="003631BF"/>
    <w:rsid w:val="00366013"/>
    <w:rsid w:val="00371828"/>
    <w:rsid w:val="00375761"/>
    <w:rsid w:val="00376690"/>
    <w:rsid w:val="0037708F"/>
    <w:rsid w:val="00377202"/>
    <w:rsid w:val="0037741D"/>
    <w:rsid w:val="00382E6F"/>
    <w:rsid w:val="0038388E"/>
    <w:rsid w:val="00386B9C"/>
    <w:rsid w:val="00390135"/>
    <w:rsid w:val="00392553"/>
    <w:rsid w:val="003962F6"/>
    <w:rsid w:val="00397B66"/>
    <w:rsid w:val="003A02A0"/>
    <w:rsid w:val="003A1D87"/>
    <w:rsid w:val="003A352D"/>
    <w:rsid w:val="003A4E7F"/>
    <w:rsid w:val="003A50BE"/>
    <w:rsid w:val="003A59A6"/>
    <w:rsid w:val="003A5C57"/>
    <w:rsid w:val="003A63DF"/>
    <w:rsid w:val="003A7C7C"/>
    <w:rsid w:val="003B0265"/>
    <w:rsid w:val="003C0B4C"/>
    <w:rsid w:val="003C1329"/>
    <w:rsid w:val="003C2A87"/>
    <w:rsid w:val="003C6888"/>
    <w:rsid w:val="003C6E51"/>
    <w:rsid w:val="003D0DF9"/>
    <w:rsid w:val="003D0E99"/>
    <w:rsid w:val="003D2BC6"/>
    <w:rsid w:val="003D5B9A"/>
    <w:rsid w:val="003E3CD2"/>
    <w:rsid w:val="003E3D0E"/>
    <w:rsid w:val="003E43A9"/>
    <w:rsid w:val="003F1147"/>
    <w:rsid w:val="003F544F"/>
    <w:rsid w:val="003F571F"/>
    <w:rsid w:val="004108E3"/>
    <w:rsid w:val="004147AD"/>
    <w:rsid w:val="00420FEF"/>
    <w:rsid w:val="00423C77"/>
    <w:rsid w:val="00425418"/>
    <w:rsid w:val="00431D5B"/>
    <w:rsid w:val="004321F4"/>
    <w:rsid w:val="00435D36"/>
    <w:rsid w:val="00436880"/>
    <w:rsid w:val="00437C80"/>
    <w:rsid w:val="00440FA8"/>
    <w:rsid w:val="00442BBD"/>
    <w:rsid w:val="00446853"/>
    <w:rsid w:val="00452361"/>
    <w:rsid w:val="00452AA2"/>
    <w:rsid w:val="00452CBF"/>
    <w:rsid w:val="004551B8"/>
    <w:rsid w:val="00456897"/>
    <w:rsid w:val="00457222"/>
    <w:rsid w:val="00463948"/>
    <w:rsid w:val="004671BC"/>
    <w:rsid w:val="0047480D"/>
    <w:rsid w:val="004841F4"/>
    <w:rsid w:val="004855A4"/>
    <w:rsid w:val="00485781"/>
    <w:rsid w:val="004863DD"/>
    <w:rsid w:val="00486F35"/>
    <w:rsid w:val="00487273"/>
    <w:rsid w:val="00491623"/>
    <w:rsid w:val="00493B60"/>
    <w:rsid w:val="0049415D"/>
    <w:rsid w:val="00494B74"/>
    <w:rsid w:val="004A1EB6"/>
    <w:rsid w:val="004A322C"/>
    <w:rsid w:val="004A5377"/>
    <w:rsid w:val="004A5FEB"/>
    <w:rsid w:val="004A6BAD"/>
    <w:rsid w:val="004A6E3C"/>
    <w:rsid w:val="004B0C9B"/>
    <w:rsid w:val="004B1276"/>
    <w:rsid w:val="004B28F6"/>
    <w:rsid w:val="004B3A6D"/>
    <w:rsid w:val="004B6F79"/>
    <w:rsid w:val="004B76F5"/>
    <w:rsid w:val="004C0DB2"/>
    <w:rsid w:val="004C18BA"/>
    <w:rsid w:val="004C3A60"/>
    <w:rsid w:val="004C4C01"/>
    <w:rsid w:val="004C5357"/>
    <w:rsid w:val="004D1F3E"/>
    <w:rsid w:val="004D1FD3"/>
    <w:rsid w:val="004D2FF7"/>
    <w:rsid w:val="004D49DF"/>
    <w:rsid w:val="004D4C08"/>
    <w:rsid w:val="004D6910"/>
    <w:rsid w:val="004D7140"/>
    <w:rsid w:val="004D77A5"/>
    <w:rsid w:val="004E0895"/>
    <w:rsid w:val="004E0DFA"/>
    <w:rsid w:val="004E4A98"/>
    <w:rsid w:val="004F1700"/>
    <w:rsid w:val="004F28C0"/>
    <w:rsid w:val="004F5017"/>
    <w:rsid w:val="004F5032"/>
    <w:rsid w:val="0050274D"/>
    <w:rsid w:val="005028F7"/>
    <w:rsid w:val="00505156"/>
    <w:rsid w:val="00511D04"/>
    <w:rsid w:val="00513F13"/>
    <w:rsid w:val="0051539F"/>
    <w:rsid w:val="00517F6B"/>
    <w:rsid w:val="00520438"/>
    <w:rsid w:val="00522308"/>
    <w:rsid w:val="00522A2E"/>
    <w:rsid w:val="005260CD"/>
    <w:rsid w:val="0052647B"/>
    <w:rsid w:val="00531AE5"/>
    <w:rsid w:val="005323E6"/>
    <w:rsid w:val="005373FB"/>
    <w:rsid w:val="00544105"/>
    <w:rsid w:val="0054413C"/>
    <w:rsid w:val="00546BA1"/>
    <w:rsid w:val="00546BFE"/>
    <w:rsid w:val="00550431"/>
    <w:rsid w:val="00550854"/>
    <w:rsid w:val="00550E2B"/>
    <w:rsid w:val="00553E6F"/>
    <w:rsid w:val="00557265"/>
    <w:rsid w:val="00560300"/>
    <w:rsid w:val="00561383"/>
    <w:rsid w:val="00562E3F"/>
    <w:rsid w:val="00566E48"/>
    <w:rsid w:val="00571043"/>
    <w:rsid w:val="00571771"/>
    <w:rsid w:val="00574995"/>
    <w:rsid w:val="00575881"/>
    <w:rsid w:val="00580731"/>
    <w:rsid w:val="00580FFC"/>
    <w:rsid w:val="0058374E"/>
    <w:rsid w:val="00592915"/>
    <w:rsid w:val="005968EB"/>
    <w:rsid w:val="00597084"/>
    <w:rsid w:val="00597374"/>
    <w:rsid w:val="005A5565"/>
    <w:rsid w:val="005A5F74"/>
    <w:rsid w:val="005A7A11"/>
    <w:rsid w:val="005B2FB8"/>
    <w:rsid w:val="005B3314"/>
    <w:rsid w:val="005B6052"/>
    <w:rsid w:val="005B7431"/>
    <w:rsid w:val="005C33F8"/>
    <w:rsid w:val="005C6130"/>
    <w:rsid w:val="005C621C"/>
    <w:rsid w:val="005C68D8"/>
    <w:rsid w:val="005D39DE"/>
    <w:rsid w:val="005D45FA"/>
    <w:rsid w:val="005E1E3D"/>
    <w:rsid w:val="005E20E1"/>
    <w:rsid w:val="005E28D6"/>
    <w:rsid w:val="005E471E"/>
    <w:rsid w:val="005E4D3B"/>
    <w:rsid w:val="005E68E0"/>
    <w:rsid w:val="005F1FA7"/>
    <w:rsid w:val="005F279D"/>
    <w:rsid w:val="005F3B55"/>
    <w:rsid w:val="005F4152"/>
    <w:rsid w:val="00600FB9"/>
    <w:rsid w:val="0060199D"/>
    <w:rsid w:val="00604868"/>
    <w:rsid w:val="00607AD3"/>
    <w:rsid w:val="00615C87"/>
    <w:rsid w:val="006207B0"/>
    <w:rsid w:val="00621148"/>
    <w:rsid w:val="00623972"/>
    <w:rsid w:val="00623BF0"/>
    <w:rsid w:val="0062602E"/>
    <w:rsid w:val="006274E8"/>
    <w:rsid w:val="00631682"/>
    <w:rsid w:val="00632044"/>
    <w:rsid w:val="00634407"/>
    <w:rsid w:val="00635FA7"/>
    <w:rsid w:val="006362A4"/>
    <w:rsid w:val="00636954"/>
    <w:rsid w:val="006371B1"/>
    <w:rsid w:val="00637878"/>
    <w:rsid w:val="00641336"/>
    <w:rsid w:val="00641E3D"/>
    <w:rsid w:val="00643578"/>
    <w:rsid w:val="006468E9"/>
    <w:rsid w:val="00653883"/>
    <w:rsid w:val="0065410A"/>
    <w:rsid w:val="00660FD5"/>
    <w:rsid w:val="00662A1D"/>
    <w:rsid w:val="006635C7"/>
    <w:rsid w:val="006711D4"/>
    <w:rsid w:val="00675EAB"/>
    <w:rsid w:val="0067621D"/>
    <w:rsid w:val="00676780"/>
    <w:rsid w:val="00676A9F"/>
    <w:rsid w:val="00677926"/>
    <w:rsid w:val="00677E24"/>
    <w:rsid w:val="00687718"/>
    <w:rsid w:val="00690A34"/>
    <w:rsid w:val="006923A6"/>
    <w:rsid w:val="00694C84"/>
    <w:rsid w:val="006953C6"/>
    <w:rsid w:val="00695E56"/>
    <w:rsid w:val="006A0F57"/>
    <w:rsid w:val="006A402E"/>
    <w:rsid w:val="006B01BC"/>
    <w:rsid w:val="006B2D11"/>
    <w:rsid w:val="006B3237"/>
    <w:rsid w:val="006B3AE0"/>
    <w:rsid w:val="006B41A1"/>
    <w:rsid w:val="006C05FC"/>
    <w:rsid w:val="006C44D5"/>
    <w:rsid w:val="006C698C"/>
    <w:rsid w:val="006D230C"/>
    <w:rsid w:val="006D36DD"/>
    <w:rsid w:val="006D4180"/>
    <w:rsid w:val="006D4E1A"/>
    <w:rsid w:val="006D5682"/>
    <w:rsid w:val="006D7D38"/>
    <w:rsid w:val="006E027E"/>
    <w:rsid w:val="006E0DDF"/>
    <w:rsid w:val="006E269D"/>
    <w:rsid w:val="006E3710"/>
    <w:rsid w:val="006E4DEB"/>
    <w:rsid w:val="006E6F18"/>
    <w:rsid w:val="006E6FDD"/>
    <w:rsid w:val="006F34D9"/>
    <w:rsid w:val="006F57FB"/>
    <w:rsid w:val="006F59B7"/>
    <w:rsid w:val="006F5B24"/>
    <w:rsid w:val="006F73CC"/>
    <w:rsid w:val="00702DE8"/>
    <w:rsid w:val="007055BE"/>
    <w:rsid w:val="0070666C"/>
    <w:rsid w:val="0070767E"/>
    <w:rsid w:val="00713B7B"/>
    <w:rsid w:val="0072265C"/>
    <w:rsid w:val="00723515"/>
    <w:rsid w:val="007240E5"/>
    <w:rsid w:val="007277EB"/>
    <w:rsid w:val="0073229C"/>
    <w:rsid w:val="007338B3"/>
    <w:rsid w:val="007349B9"/>
    <w:rsid w:val="00741A56"/>
    <w:rsid w:val="00741A79"/>
    <w:rsid w:val="007430CE"/>
    <w:rsid w:val="00743F82"/>
    <w:rsid w:val="00744A51"/>
    <w:rsid w:val="0074604B"/>
    <w:rsid w:val="00746BA2"/>
    <w:rsid w:val="007472B3"/>
    <w:rsid w:val="007539ED"/>
    <w:rsid w:val="00755C5A"/>
    <w:rsid w:val="007576EC"/>
    <w:rsid w:val="00757741"/>
    <w:rsid w:val="00762A11"/>
    <w:rsid w:val="00763A02"/>
    <w:rsid w:val="00767185"/>
    <w:rsid w:val="00771D63"/>
    <w:rsid w:val="007735AB"/>
    <w:rsid w:val="00774A5D"/>
    <w:rsid w:val="007800B5"/>
    <w:rsid w:val="00780603"/>
    <w:rsid w:val="00783A17"/>
    <w:rsid w:val="007840E8"/>
    <w:rsid w:val="00787229"/>
    <w:rsid w:val="00791B3A"/>
    <w:rsid w:val="00792851"/>
    <w:rsid w:val="0079589F"/>
    <w:rsid w:val="007958D6"/>
    <w:rsid w:val="00796461"/>
    <w:rsid w:val="007B0F29"/>
    <w:rsid w:val="007B25CE"/>
    <w:rsid w:val="007B460A"/>
    <w:rsid w:val="007B4D01"/>
    <w:rsid w:val="007B57A5"/>
    <w:rsid w:val="007B70A9"/>
    <w:rsid w:val="007C2628"/>
    <w:rsid w:val="007C284E"/>
    <w:rsid w:val="007C6167"/>
    <w:rsid w:val="007D2DB2"/>
    <w:rsid w:val="007D3788"/>
    <w:rsid w:val="007D3802"/>
    <w:rsid w:val="007D3C06"/>
    <w:rsid w:val="007D4379"/>
    <w:rsid w:val="007E0160"/>
    <w:rsid w:val="007E1204"/>
    <w:rsid w:val="007E3897"/>
    <w:rsid w:val="00800394"/>
    <w:rsid w:val="008005BD"/>
    <w:rsid w:val="00800A59"/>
    <w:rsid w:val="00800B11"/>
    <w:rsid w:val="00803427"/>
    <w:rsid w:val="008034C0"/>
    <w:rsid w:val="00805ED3"/>
    <w:rsid w:val="008136F0"/>
    <w:rsid w:val="00814D4F"/>
    <w:rsid w:val="0081678B"/>
    <w:rsid w:val="00816DC3"/>
    <w:rsid w:val="0082036C"/>
    <w:rsid w:val="00820FE8"/>
    <w:rsid w:val="00823CDC"/>
    <w:rsid w:val="0082401A"/>
    <w:rsid w:val="008244CB"/>
    <w:rsid w:val="008301F6"/>
    <w:rsid w:val="00834012"/>
    <w:rsid w:val="00834354"/>
    <w:rsid w:val="00835EB0"/>
    <w:rsid w:val="00836086"/>
    <w:rsid w:val="008421D2"/>
    <w:rsid w:val="00844DBF"/>
    <w:rsid w:val="00845F58"/>
    <w:rsid w:val="0084797E"/>
    <w:rsid w:val="00851129"/>
    <w:rsid w:val="00854739"/>
    <w:rsid w:val="008548C3"/>
    <w:rsid w:val="00855EEC"/>
    <w:rsid w:val="00857BE5"/>
    <w:rsid w:val="008609BF"/>
    <w:rsid w:val="008654CD"/>
    <w:rsid w:val="00870672"/>
    <w:rsid w:val="00875660"/>
    <w:rsid w:val="008779A8"/>
    <w:rsid w:val="00881790"/>
    <w:rsid w:val="00881CC7"/>
    <w:rsid w:val="00884008"/>
    <w:rsid w:val="00884825"/>
    <w:rsid w:val="00891D77"/>
    <w:rsid w:val="008929F6"/>
    <w:rsid w:val="0089304D"/>
    <w:rsid w:val="00894B67"/>
    <w:rsid w:val="00897B6E"/>
    <w:rsid w:val="008A0952"/>
    <w:rsid w:val="008A148B"/>
    <w:rsid w:val="008A296A"/>
    <w:rsid w:val="008A2D45"/>
    <w:rsid w:val="008A4BE1"/>
    <w:rsid w:val="008B03ED"/>
    <w:rsid w:val="008B240B"/>
    <w:rsid w:val="008C1D6F"/>
    <w:rsid w:val="008C30B3"/>
    <w:rsid w:val="008C521A"/>
    <w:rsid w:val="008D1C07"/>
    <w:rsid w:val="008D5F2C"/>
    <w:rsid w:val="008D6009"/>
    <w:rsid w:val="008E0CB0"/>
    <w:rsid w:val="008E263F"/>
    <w:rsid w:val="008E55D1"/>
    <w:rsid w:val="008E640F"/>
    <w:rsid w:val="008F2A19"/>
    <w:rsid w:val="00902E42"/>
    <w:rsid w:val="0090354E"/>
    <w:rsid w:val="0090410F"/>
    <w:rsid w:val="00910642"/>
    <w:rsid w:val="009110B0"/>
    <w:rsid w:val="00913481"/>
    <w:rsid w:val="00914B87"/>
    <w:rsid w:val="00921955"/>
    <w:rsid w:val="009246E1"/>
    <w:rsid w:val="00925AE1"/>
    <w:rsid w:val="00930447"/>
    <w:rsid w:val="00930514"/>
    <w:rsid w:val="0093074C"/>
    <w:rsid w:val="00930867"/>
    <w:rsid w:val="00942374"/>
    <w:rsid w:val="00942B91"/>
    <w:rsid w:val="00942E30"/>
    <w:rsid w:val="00946D2A"/>
    <w:rsid w:val="00946FC6"/>
    <w:rsid w:val="00947019"/>
    <w:rsid w:val="009511E9"/>
    <w:rsid w:val="009526CE"/>
    <w:rsid w:val="0095423A"/>
    <w:rsid w:val="0095561F"/>
    <w:rsid w:val="00957292"/>
    <w:rsid w:val="0096425D"/>
    <w:rsid w:val="00966362"/>
    <w:rsid w:val="0096661F"/>
    <w:rsid w:val="0097104F"/>
    <w:rsid w:val="00971BBD"/>
    <w:rsid w:val="00972675"/>
    <w:rsid w:val="0097344A"/>
    <w:rsid w:val="0097497B"/>
    <w:rsid w:val="00975515"/>
    <w:rsid w:val="009764EC"/>
    <w:rsid w:val="00985D16"/>
    <w:rsid w:val="00997009"/>
    <w:rsid w:val="00997B91"/>
    <w:rsid w:val="009A09AC"/>
    <w:rsid w:val="009A2294"/>
    <w:rsid w:val="009A2F88"/>
    <w:rsid w:val="009A617B"/>
    <w:rsid w:val="009B480D"/>
    <w:rsid w:val="009B56B5"/>
    <w:rsid w:val="009B600C"/>
    <w:rsid w:val="009B6834"/>
    <w:rsid w:val="009B717A"/>
    <w:rsid w:val="009C10C8"/>
    <w:rsid w:val="009C1BDC"/>
    <w:rsid w:val="009C2025"/>
    <w:rsid w:val="009C2ABB"/>
    <w:rsid w:val="009C79B2"/>
    <w:rsid w:val="009D05F5"/>
    <w:rsid w:val="009D5FB1"/>
    <w:rsid w:val="009E4214"/>
    <w:rsid w:val="009E4D68"/>
    <w:rsid w:val="009E6665"/>
    <w:rsid w:val="009E688B"/>
    <w:rsid w:val="009F19FF"/>
    <w:rsid w:val="009F1D61"/>
    <w:rsid w:val="009F273A"/>
    <w:rsid w:val="009F2BB9"/>
    <w:rsid w:val="009F3D41"/>
    <w:rsid w:val="009F4EB7"/>
    <w:rsid w:val="00A035D3"/>
    <w:rsid w:val="00A05322"/>
    <w:rsid w:val="00A106CC"/>
    <w:rsid w:val="00A12C19"/>
    <w:rsid w:val="00A14751"/>
    <w:rsid w:val="00A149D4"/>
    <w:rsid w:val="00A15614"/>
    <w:rsid w:val="00A15CD2"/>
    <w:rsid w:val="00A174B4"/>
    <w:rsid w:val="00A20A3A"/>
    <w:rsid w:val="00A22A81"/>
    <w:rsid w:val="00A2645E"/>
    <w:rsid w:val="00A2747C"/>
    <w:rsid w:val="00A30015"/>
    <w:rsid w:val="00A31C84"/>
    <w:rsid w:val="00A353EC"/>
    <w:rsid w:val="00A36FE3"/>
    <w:rsid w:val="00A40CDF"/>
    <w:rsid w:val="00A40E5D"/>
    <w:rsid w:val="00A429BB"/>
    <w:rsid w:val="00A42E5F"/>
    <w:rsid w:val="00A43868"/>
    <w:rsid w:val="00A4482B"/>
    <w:rsid w:val="00A448CE"/>
    <w:rsid w:val="00A448F5"/>
    <w:rsid w:val="00A466E2"/>
    <w:rsid w:val="00A46E72"/>
    <w:rsid w:val="00A47541"/>
    <w:rsid w:val="00A47917"/>
    <w:rsid w:val="00A5249B"/>
    <w:rsid w:val="00A52575"/>
    <w:rsid w:val="00A55477"/>
    <w:rsid w:val="00A561E3"/>
    <w:rsid w:val="00A62821"/>
    <w:rsid w:val="00A63FDC"/>
    <w:rsid w:val="00A65DCD"/>
    <w:rsid w:val="00A67FD6"/>
    <w:rsid w:val="00A71CCF"/>
    <w:rsid w:val="00A751DA"/>
    <w:rsid w:val="00A76A96"/>
    <w:rsid w:val="00A76F70"/>
    <w:rsid w:val="00A77F56"/>
    <w:rsid w:val="00A8009D"/>
    <w:rsid w:val="00A807AB"/>
    <w:rsid w:val="00A81E7C"/>
    <w:rsid w:val="00A83B16"/>
    <w:rsid w:val="00A84B95"/>
    <w:rsid w:val="00A852E0"/>
    <w:rsid w:val="00A85935"/>
    <w:rsid w:val="00A87BD5"/>
    <w:rsid w:val="00A908B5"/>
    <w:rsid w:val="00A92441"/>
    <w:rsid w:val="00A926A2"/>
    <w:rsid w:val="00A94428"/>
    <w:rsid w:val="00A94CA6"/>
    <w:rsid w:val="00A96D1D"/>
    <w:rsid w:val="00AA0326"/>
    <w:rsid w:val="00AA21C8"/>
    <w:rsid w:val="00AA52A0"/>
    <w:rsid w:val="00AA6138"/>
    <w:rsid w:val="00AB1C2F"/>
    <w:rsid w:val="00AB6FC1"/>
    <w:rsid w:val="00AB74C3"/>
    <w:rsid w:val="00AC2AC5"/>
    <w:rsid w:val="00AE4568"/>
    <w:rsid w:val="00AE5E8A"/>
    <w:rsid w:val="00AE61FB"/>
    <w:rsid w:val="00AF3D7C"/>
    <w:rsid w:val="00AF4105"/>
    <w:rsid w:val="00AF5EFF"/>
    <w:rsid w:val="00B0354F"/>
    <w:rsid w:val="00B10857"/>
    <w:rsid w:val="00B10970"/>
    <w:rsid w:val="00B12737"/>
    <w:rsid w:val="00B14DD5"/>
    <w:rsid w:val="00B215D8"/>
    <w:rsid w:val="00B21C67"/>
    <w:rsid w:val="00B23D5B"/>
    <w:rsid w:val="00B2506D"/>
    <w:rsid w:val="00B26C14"/>
    <w:rsid w:val="00B26D28"/>
    <w:rsid w:val="00B274C3"/>
    <w:rsid w:val="00B304E9"/>
    <w:rsid w:val="00B311B0"/>
    <w:rsid w:val="00B362A7"/>
    <w:rsid w:val="00B37C91"/>
    <w:rsid w:val="00B40040"/>
    <w:rsid w:val="00B406CC"/>
    <w:rsid w:val="00B40B23"/>
    <w:rsid w:val="00B41B7A"/>
    <w:rsid w:val="00B43A11"/>
    <w:rsid w:val="00B43CC0"/>
    <w:rsid w:val="00B4416E"/>
    <w:rsid w:val="00B53438"/>
    <w:rsid w:val="00B63149"/>
    <w:rsid w:val="00B65290"/>
    <w:rsid w:val="00B67472"/>
    <w:rsid w:val="00B712FC"/>
    <w:rsid w:val="00B71F4C"/>
    <w:rsid w:val="00B741B1"/>
    <w:rsid w:val="00B74FAC"/>
    <w:rsid w:val="00B750B9"/>
    <w:rsid w:val="00B807B1"/>
    <w:rsid w:val="00B80EC9"/>
    <w:rsid w:val="00B8450C"/>
    <w:rsid w:val="00B87DBB"/>
    <w:rsid w:val="00B92CC9"/>
    <w:rsid w:val="00B94884"/>
    <w:rsid w:val="00B94DD8"/>
    <w:rsid w:val="00B97770"/>
    <w:rsid w:val="00BA3E95"/>
    <w:rsid w:val="00BA3F10"/>
    <w:rsid w:val="00BA4593"/>
    <w:rsid w:val="00BA5950"/>
    <w:rsid w:val="00BA6669"/>
    <w:rsid w:val="00BB27FB"/>
    <w:rsid w:val="00BB4DA4"/>
    <w:rsid w:val="00BC17AF"/>
    <w:rsid w:val="00BC46B3"/>
    <w:rsid w:val="00BC757F"/>
    <w:rsid w:val="00BC7E27"/>
    <w:rsid w:val="00BD145B"/>
    <w:rsid w:val="00BD495D"/>
    <w:rsid w:val="00BD4FDF"/>
    <w:rsid w:val="00BD59E6"/>
    <w:rsid w:val="00BE174A"/>
    <w:rsid w:val="00BE3C43"/>
    <w:rsid w:val="00BE4F72"/>
    <w:rsid w:val="00BF51D4"/>
    <w:rsid w:val="00BF6EDC"/>
    <w:rsid w:val="00BF6EF0"/>
    <w:rsid w:val="00BF738E"/>
    <w:rsid w:val="00C00320"/>
    <w:rsid w:val="00C0214D"/>
    <w:rsid w:val="00C02F88"/>
    <w:rsid w:val="00C04687"/>
    <w:rsid w:val="00C12930"/>
    <w:rsid w:val="00C13D54"/>
    <w:rsid w:val="00C17759"/>
    <w:rsid w:val="00C201A2"/>
    <w:rsid w:val="00C205F3"/>
    <w:rsid w:val="00C20DD8"/>
    <w:rsid w:val="00C213F4"/>
    <w:rsid w:val="00C21F98"/>
    <w:rsid w:val="00C22B6C"/>
    <w:rsid w:val="00C23F16"/>
    <w:rsid w:val="00C24EE4"/>
    <w:rsid w:val="00C26B04"/>
    <w:rsid w:val="00C3220F"/>
    <w:rsid w:val="00C32315"/>
    <w:rsid w:val="00C356B3"/>
    <w:rsid w:val="00C35FE5"/>
    <w:rsid w:val="00C3631B"/>
    <w:rsid w:val="00C37BC3"/>
    <w:rsid w:val="00C40338"/>
    <w:rsid w:val="00C4058B"/>
    <w:rsid w:val="00C42B73"/>
    <w:rsid w:val="00C4362E"/>
    <w:rsid w:val="00C4613F"/>
    <w:rsid w:val="00C46CC4"/>
    <w:rsid w:val="00C479C7"/>
    <w:rsid w:val="00C7034C"/>
    <w:rsid w:val="00C7191A"/>
    <w:rsid w:val="00C7214C"/>
    <w:rsid w:val="00C74F2E"/>
    <w:rsid w:val="00C758BE"/>
    <w:rsid w:val="00C77BE8"/>
    <w:rsid w:val="00C81631"/>
    <w:rsid w:val="00C83B6A"/>
    <w:rsid w:val="00C86B64"/>
    <w:rsid w:val="00C933A7"/>
    <w:rsid w:val="00C95596"/>
    <w:rsid w:val="00CA1E93"/>
    <w:rsid w:val="00CA3EF9"/>
    <w:rsid w:val="00CA5791"/>
    <w:rsid w:val="00CB0849"/>
    <w:rsid w:val="00CB20FC"/>
    <w:rsid w:val="00CB2BD6"/>
    <w:rsid w:val="00CB2E8D"/>
    <w:rsid w:val="00CB5AB7"/>
    <w:rsid w:val="00CC3818"/>
    <w:rsid w:val="00CD3455"/>
    <w:rsid w:val="00CD4943"/>
    <w:rsid w:val="00CD5E26"/>
    <w:rsid w:val="00CE01DF"/>
    <w:rsid w:val="00CE1461"/>
    <w:rsid w:val="00CE6467"/>
    <w:rsid w:val="00CE71E8"/>
    <w:rsid w:val="00CE782E"/>
    <w:rsid w:val="00CF189F"/>
    <w:rsid w:val="00CF36C8"/>
    <w:rsid w:val="00CF65F6"/>
    <w:rsid w:val="00CF7A04"/>
    <w:rsid w:val="00CF7F50"/>
    <w:rsid w:val="00D01DFA"/>
    <w:rsid w:val="00D061FA"/>
    <w:rsid w:val="00D068C6"/>
    <w:rsid w:val="00D11A79"/>
    <w:rsid w:val="00D12263"/>
    <w:rsid w:val="00D12D71"/>
    <w:rsid w:val="00D14011"/>
    <w:rsid w:val="00D1528D"/>
    <w:rsid w:val="00D17F46"/>
    <w:rsid w:val="00D229F3"/>
    <w:rsid w:val="00D24754"/>
    <w:rsid w:val="00D2664E"/>
    <w:rsid w:val="00D30F2D"/>
    <w:rsid w:val="00D32794"/>
    <w:rsid w:val="00D3611A"/>
    <w:rsid w:val="00D37470"/>
    <w:rsid w:val="00D37BBB"/>
    <w:rsid w:val="00D402C3"/>
    <w:rsid w:val="00D40F38"/>
    <w:rsid w:val="00D418B9"/>
    <w:rsid w:val="00D4215B"/>
    <w:rsid w:val="00D51DF2"/>
    <w:rsid w:val="00D53CAB"/>
    <w:rsid w:val="00D57F3A"/>
    <w:rsid w:val="00D63456"/>
    <w:rsid w:val="00D64287"/>
    <w:rsid w:val="00D647BD"/>
    <w:rsid w:val="00D667E4"/>
    <w:rsid w:val="00D71A04"/>
    <w:rsid w:val="00D71A15"/>
    <w:rsid w:val="00D740B4"/>
    <w:rsid w:val="00D77846"/>
    <w:rsid w:val="00D81EFB"/>
    <w:rsid w:val="00D83F30"/>
    <w:rsid w:val="00D8413D"/>
    <w:rsid w:val="00D870BC"/>
    <w:rsid w:val="00D93652"/>
    <w:rsid w:val="00D93CEC"/>
    <w:rsid w:val="00D9569A"/>
    <w:rsid w:val="00D95923"/>
    <w:rsid w:val="00DA1A46"/>
    <w:rsid w:val="00DA1B4D"/>
    <w:rsid w:val="00DA23BD"/>
    <w:rsid w:val="00DA40E2"/>
    <w:rsid w:val="00DB0A72"/>
    <w:rsid w:val="00DB379A"/>
    <w:rsid w:val="00DB6C55"/>
    <w:rsid w:val="00DB6D61"/>
    <w:rsid w:val="00DC05DE"/>
    <w:rsid w:val="00DC0E8D"/>
    <w:rsid w:val="00DC5763"/>
    <w:rsid w:val="00DD0E7F"/>
    <w:rsid w:val="00DD1EC1"/>
    <w:rsid w:val="00DE14E4"/>
    <w:rsid w:val="00DE7AE4"/>
    <w:rsid w:val="00DE7E34"/>
    <w:rsid w:val="00DF1726"/>
    <w:rsid w:val="00DF3BAD"/>
    <w:rsid w:val="00DF3FD0"/>
    <w:rsid w:val="00DF6217"/>
    <w:rsid w:val="00DF7D9F"/>
    <w:rsid w:val="00E0046F"/>
    <w:rsid w:val="00E05E25"/>
    <w:rsid w:val="00E07CCC"/>
    <w:rsid w:val="00E07D9D"/>
    <w:rsid w:val="00E1186F"/>
    <w:rsid w:val="00E1414C"/>
    <w:rsid w:val="00E155D2"/>
    <w:rsid w:val="00E15737"/>
    <w:rsid w:val="00E15EAE"/>
    <w:rsid w:val="00E16183"/>
    <w:rsid w:val="00E1653C"/>
    <w:rsid w:val="00E20009"/>
    <w:rsid w:val="00E21777"/>
    <w:rsid w:val="00E21DA7"/>
    <w:rsid w:val="00E22A3F"/>
    <w:rsid w:val="00E252FA"/>
    <w:rsid w:val="00E262D4"/>
    <w:rsid w:val="00E26303"/>
    <w:rsid w:val="00E31613"/>
    <w:rsid w:val="00E3787F"/>
    <w:rsid w:val="00E42C5F"/>
    <w:rsid w:val="00E4463F"/>
    <w:rsid w:val="00E44E37"/>
    <w:rsid w:val="00E477C0"/>
    <w:rsid w:val="00E5020D"/>
    <w:rsid w:val="00E50CC6"/>
    <w:rsid w:val="00E53CC8"/>
    <w:rsid w:val="00E5575F"/>
    <w:rsid w:val="00E55C9E"/>
    <w:rsid w:val="00E56D13"/>
    <w:rsid w:val="00E603E5"/>
    <w:rsid w:val="00E6061F"/>
    <w:rsid w:val="00E61C9C"/>
    <w:rsid w:val="00E62EFA"/>
    <w:rsid w:val="00E63312"/>
    <w:rsid w:val="00E64F40"/>
    <w:rsid w:val="00E66364"/>
    <w:rsid w:val="00E66E3F"/>
    <w:rsid w:val="00E675C1"/>
    <w:rsid w:val="00E71C78"/>
    <w:rsid w:val="00E72514"/>
    <w:rsid w:val="00E72B6B"/>
    <w:rsid w:val="00E75031"/>
    <w:rsid w:val="00E75589"/>
    <w:rsid w:val="00E757A1"/>
    <w:rsid w:val="00E772F2"/>
    <w:rsid w:val="00E848A9"/>
    <w:rsid w:val="00E85565"/>
    <w:rsid w:val="00E87E39"/>
    <w:rsid w:val="00E9015C"/>
    <w:rsid w:val="00E925E1"/>
    <w:rsid w:val="00E9468F"/>
    <w:rsid w:val="00E96CE7"/>
    <w:rsid w:val="00EA1715"/>
    <w:rsid w:val="00EA1E8F"/>
    <w:rsid w:val="00EA2E6E"/>
    <w:rsid w:val="00EA4610"/>
    <w:rsid w:val="00EA66DA"/>
    <w:rsid w:val="00EA6CF7"/>
    <w:rsid w:val="00EB13DF"/>
    <w:rsid w:val="00EB2624"/>
    <w:rsid w:val="00EB2B51"/>
    <w:rsid w:val="00EB2BC3"/>
    <w:rsid w:val="00EB341A"/>
    <w:rsid w:val="00EB4D5B"/>
    <w:rsid w:val="00EB7D7A"/>
    <w:rsid w:val="00EB7FA7"/>
    <w:rsid w:val="00EC0304"/>
    <w:rsid w:val="00EC1D57"/>
    <w:rsid w:val="00EC2DC0"/>
    <w:rsid w:val="00EC46C3"/>
    <w:rsid w:val="00ED3477"/>
    <w:rsid w:val="00ED46A0"/>
    <w:rsid w:val="00ED7A6D"/>
    <w:rsid w:val="00EE2BC9"/>
    <w:rsid w:val="00EE2C71"/>
    <w:rsid w:val="00EE3956"/>
    <w:rsid w:val="00EE3C9C"/>
    <w:rsid w:val="00EE4844"/>
    <w:rsid w:val="00EE5BBF"/>
    <w:rsid w:val="00EF143E"/>
    <w:rsid w:val="00EF18CD"/>
    <w:rsid w:val="00EF3BC0"/>
    <w:rsid w:val="00EF4694"/>
    <w:rsid w:val="00EF5603"/>
    <w:rsid w:val="00EF5DAE"/>
    <w:rsid w:val="00EF6E36"/>
    <w:rsid w:val="00F00B63"/>
    <w:rsid w:val="00F018A8"/>
    <w:rsid w:val="00F068FD"/>
    <w:rsid w:val="00F10ABB"/>
    <w:rsid w:val="00F151D7"/>
    <w:rsid w:val="00F1573C"/>
    <w:rsid w:val="00F20988"/>
    <w:rsid w:val="00F23E16"/>
    <w:rsid w:val="00F24480"/>
    <w:rsid w:val="00F24A79"/>
    <w:rsid w:val="00F251AB"/>
    <w:rsid w:val="00F26F21"/>
    <w:rsid w:val="00F2752B"/>
    <w:rsid w:val="00F30E93"/>
    <w:rsid w:val="00F346FD"/>
    <w:rsid w:val="00F35526"/>
    <w:rsid w:val="00F3604E"/>
    <w:rsid w:val="00F40133"/>
    <w:rsid w:val="00F41E15"/>
    <w:rsid w:val="00F42936"/>
    <w:rsid w:val="00F4379A"/>
    <w:rsid w:val="00F4385F"/>
    <w:rsid w:val="00F45609"/>
    <w:rsid w:val="00F45FB3"/>
    <w:rsid w:val="00F46CB5"/>
    <w:rsid w:val="00F4708E"/>
    <w:rsid w:val="00F47A43"/>
    <w:rsid w:val="00F53139"/>
    <w:rsid w:val="00F56B45"/>
    <w:rsid w:val="00F57252"/>
    <w:rsid w:val="00F6003B"/>
    <w:rsid w:val="00F61057"/>
    <w:rsid w:val="00F62591"/>
    <w:rsid w:val="00F64E0E"/>
    <w:rsid w:val="00F65795"/>
    <w:rsid w:val="00F70FCD"/>
    <w:rsid w:val="00F71A3A"/>
    <w:rsid w:val="00F74B6F"/>
    <w:rsid w:val="00F76044"/>
    <w:rsid w:val="00F7691E"/>
    <w:rsid w:val="00F818CE"/>
    <w:rsid w:val="00F8776F"/>
    <w:rsid w:val="00F87782"/>
    <w:rsid w:val="00F87F30"/>
    <w:rsid w:val="00F903AB"/>
    <w:rsid w:val="00F9114F"/>
    <w:rsid w:val="00F92B12"/>
    <w:rsid w:val="00F9552E"/>
    <w:rsid w:val="00FA1163"/>
    <w:rsid w:val="00FA2F9A"/>
    <w:rsid w:val="00FA4B28"/>
    <w:rsid w:val="00FA4C88"/>
    <w:rsid w:val="00FB33F2"/>
    <w:rsid w:val="00FB5750"/>
    <w:rsid w:val="00FB6105"/>
    <w:rsid w:val="00FB6F13"/>
    <w:rsid w:val="00FB7943"/>
    <w:rsid w:val="00FC2014"/>
    <w:rsid w:val="00FC4EC7"/>
    <w:rsid w:val="00FD2DE4"/>
    <w:rsid w:val="00FD30DA"/>
    <w:rsid w:val="00FD4FEF"/>
    <w:rsid w:val="00FD5C7A"/>
    <w:rsid w:val="00FD7C30"/>
    <w:rsid w:val="00FE0AA8"/>
    <w:rsid w:val="00FE0D03"/>
    <w:rsid w:val="00FE17CC"/>
    <w:rsid w:val="00FF03A2"/>
    <w:rsid w:val="00FF170D"/>
    <w:rsid w:val="00FF2581"/>
    <w:rsid w:val="00FF677E"/>
    <w:rsid w:val="00FF7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B6CECD"/>
  <w15:chartTrackingRefBased/>
  <w15:docId w15:val="{B41996BC-5A9D-3B40-AF38-E3B5D3395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7D2DB2"/>
    <w:rPr>
      <w:sz w:val="16"/>
      <w:szCs w:val="16"/>
    </w:rPr>
  </w:style>
  <w:style w:type="paragraph" w:styleId="CommentText">
    <w:name w:val="annotation text"/>
    <w:basedOn w:val="Normal"/>
    <w:link w:val="CommentTextChar"/>
    <w:uiPriority w:val="99"/>
    <w:semiHidden/>
    <w:unhideWhenUsed/>
    <w:rsid w:val="007D2DB2"/>
    <w:rPr>
      <w:sz w:val="20"/>
      <w:szCs w:val="20"/>
    </w:rPr>
  </w:style>
  <w:style w:type="character" w:customStyle="1" w:styleId="CommentTextChar">
    <w:name w:val="Comment Text Char"/>
    <w:basedOn w:val="DefaultParagraphFont"/>
    <w:link w:val="CommentText"/>
    <w:uiPriority w:val="99"/>
    <w:semiHidden/>
    <w:rsid w:val="007D2DB2"/>
    <w:rPr>
      <w:sz w:val="20"/>
      <w:szCs w:val="20"/>
    </w:rPr>
  </w:style>
  <w:style w:type="paragraph" w:styleId="CommentSubject">
    <w:name w:val="annotation subject"/>
    <w:basedOn w:val="CommentText"/>
    <w:next w:val="CommentText"/>
    <w:link w:val="CommentSubjectChar"/>
    <w:uiPriority w:val="99"/>
    <w:semiHidden/>
    <w:unhideWhenUsed/>
    <w:rsid w:val="007D2DB2"/>
    <w:rPr>
      <w:b/>
      <w:bCs/>
    </w:rPr>
  </w:style>
  <w:style w:type="character" w:customStyle="1" w:styleId="CommentSubjectChar">
    <w:name w:val="Comment Subject Char"/>
    <w:basedOn w:val="CommentTextChar"/>
    <w:link w:val="CommentSubject"/>
    <w:uiPriority w:val="99"/>
    <w:semiHidden/>
    <w:rsid w:val="007D2DB2"/>
    <w:rPr>
      <w:b/>
      <w:bCs/>
      <w:sz w:val="20"/>
      <w:szCs w:val="20"/>
    </w:rPr>
  </w:style>
  <w:style w:type="paragraph" w:styleId="Footer">
    <w:name w:val="footer"/>
    <w:basedOn w:val="Normal"/>
    <w:link w:val="FooterChar"/>
    <w:uiPriority w:val="99"/>
    <w:unhideWhenUsed/>
    <w:rsid w:val="005E1E3D"/>
    <w:pPr>
      <w:tabs>
        <w:tab w:val="center" w:pos="4513"/>
        <w:tab w:val="right" w:pos="9026"/>
      </w:tabs>
    </w:pPr>
  </w:style>
  <w:style w:type="character" w:customStyle="1" w:styleId="FooterChar">
    <w:name w:val="Footer Char"/>
    <w:basedOn w:val="DefaultParagraphFont"/>
    <w:link w:val="Footer"/>
    <w:uiPriority w:val="99"/>
    <w:rsid w:val="005E1E3D"/>
  </w:style>
  <w:style w:type="character" w:styleId="PageNumber">
    <w:name w:val="page number"/>
    <w:basedOn w:val="DefaultParagraphFont"/>
    <w:uiPriority w:val="99"/>
    <w:semiHidden/>
    <w:unhideWhenUsed/>
    <w:rsid w:val="005E1E3D"/>
  </w:style>
  <w:style w:type="paragraph" w:styleId="ListParagraph">
    <w:name w:val="List Paragraph"/>
    <w:basedOn w:val="Normal"/>
    <w:uiPriority w:val="34"/>
    <w:qFormat/>
    <w:rsid w:val="00B37C91"/>
    <w:pPr>
      <w:ind w:left="720"/>
      <w:contextualSpacing/>
    </w:pPr>
  </w:style>
  <w:style w:type="paragraph" w:styleId="NormalWeb">
    <w:name w:val="Normal (Web)"/>
    <w:basedOn w:val="Normal"/>
    <w:uiPriority w:val="99"/>
    <w:unhideWhenUsed/>
    <w:rsid w:val="00BD59E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7708F"/>
    <w:rPr>
      <w:color w:val="0563C1" w:themeColor="hyperlink"/>
      <w:u w:val="single"/>
    </w:rPr>
  </w:style>
  <w:style w:type="character" w:styleId="UnresolvedMention">
    <w:name w:val="Unresolved Mention"/>
    <w:basedOn w:val="DefaultParagraphFont"/>
    <w:uiPriority w:val="99"/>
    <w:semiHidden/>
    <w:unhideWhenUsed/>
    <w:rsid w:val="0037708F"/>
    <w:rPr>
      <w:color w:val="605E5C"/>
      <w:shd w:val="clear" w:color="auto" w:fill="E1DFDD"/>
    </w:rPr>
  </w:style>
  <w:style w:type="character" w:styleId="FollowedHyperlink">
    <w:name w:val="FollowedHyperlink"/>
    <w:basedOn w:val="DefaultParagraphFont"/>
    <w:uiPriority w:val="99"/>
    <w:semiHidden/>
    <w:unhideWhenUsed/>
    <w:rsid w:val="0037708F"/>
    <w:rPr>
      <w:color w:val="954F72" w:themeColor="followedHyperlink"/>
      <w:u w:val="single"/>
    </w:rPr>
  </w:style>
  <w:style w:type="paragraph" w:styleId="NoSpacing">
    <w:name w:val="No Spacing"/>
    <w:link w:val="NoSpacingChar"/>
    <w:uiPriority w:val="1"/>
    <w:qFormat/>
    <w:rsid w:val="00DA1B4D"/>
    <w:rPr>
      <w:rFonts w:eastAsiaTheme="minorEastAsia"/>
      <w:sz w:val="22"/>
      <w:szCs w:val="22"/>
      <w:lang w:val="en-US" w:eastAsia="zh-CN"/>
    </w:rPr>
  </w:style>
  <w:style w:type="character" w:customStyle="1" w:styleId="NoSpacingChar">
    <w:name w:val="No Spacing Char"/>
    <w:basedOn w:val="DefaultParagraphFont"/>
    <w:link w:val="NoSpacing"/>
    <w:uiPriority w:val="1"/>
    <w:rsid w:val="00DA1B4D"/>
    <w:rPr>
      <w:rFonts w:eastAsiaTheme="minorEastAsia"/>
      <w:sz w:val="22"/>
      <w:szCs w:val="22"/>
      <w:lang w:val="en-US" w:eastAsia="zh-CN"/>
    </w:rPr>
  </w:style>
  <w:style w:type="paragraph" w:styleId="Header">
    <w:name w:val="header"/>
    <w:basedOn w:val="Normal"/>
    <w:link w:val="HeaderChar"/>
    <w:uiPriority w:val="99"/>
    <w:unhideWhenUsed/>
    <w:rsid w:val="006B3AE0"/>
    <w:pPr>
      <w:tabs>
        <w:tab w:val="center" w:pos="4513"/>
        <w:tab w:val="right" w:pos="9026"/>
      </w:tabs>
    </w:pPr>
  </w:style>
  <w:style w:type="character" w:customStyle="1" w:styleId="HeaderChar">
    <w:name w:val="Header Char"/>
    <w:basedOn w:val="DefaultParagraphFont"/>
    <w:link w:val="Header"/>
    <w:uiPriority w:val="99"/>
    <w:rsid w:val="006B3A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230261">
      <w:bodyDiv w:val="1"/>
      <w:marLeft w:val="0"/>
      <w:marRight w:val="0"/>
      <w:marTop w:val="0"/>
      <w:marBottom w:val="0"/>
      <w:divBdr>
        <w:top w:val="none" w:sz="0" w:space="0" w:color="auto"/>
        <w:left w:val="none" w:sz="0" w:space="0" w:color="auto"/>
        <w:bottom w:val="none" w:sz="0" w:space="0" w:color="auto"/>
        <w:right w:val="none" w:sz="0" w:space="0" w:color="auto"/>
      </w:divBdr>
      <w:divsChild>
        <w:div w:id="299189336">
          <w:marLeft w:val="0"/>
          <w:marRight w:val="0"/>
          <w:marTop w:val="0"/>
          <w:marBottom w:val="0"/>
          <w:divBdr>
            <w:top w:val="none" w:sz="0" w:space="0" w:color="auto"/>
            <w:left w:val="none" w:sz="0" w:space="0" w:color="auto"/>
            <w:bottom w:val="none" w:sz="0" w:space="0" w:color="auto"/>
            <w:right w:val="none" w:sz="0" w:space="0" w:color="auto"/>
          </w:divBdr>
          <w:divsChild>
            <w:div w:id="600069323">
              <w:marLeft w:val="0"/>
              <w:marRight w:val="0"/>
              <w:marTop w:val="0"/>
              <w:marBottom w:val="0"/>
              <w:divBdr>
                <w:top w:val="none" w:sz="0" w:space="0" w:color="auto"/>
                <w:left w:val="none" w:sz="0" w:space="0" w:color="auto"/>
                <w:bottom w:val="none" w:sz="0" w:space="0" w:color="auto"/>
                <w:right w:val="none" w:sz="0" w:space="0" w:color="auto"/>
              </w:divBdr>
              <w:divsChild>
                <w:div w:id="1117675407">
                  <w:marLeft w:val="0"/>
                  <w:marRight w:val="0"/>
                  <w:marTop w:val="0"/>
                  <w:marBottom w:val="0"/>
                  <w:divBdr>
                    <w:top w:val="none" w:sz="0" w:space="0" w:color="auto"/>
                    <w:left w:val="none" w:sz="0" w:space="0" w:color="auto"/>
                    <w:bottom w:val="none" w:sz="0" w:space="0" w:color="auto"/>
                    <w:right w:val="none" w:sz="0" w:space="0" w:color="auto"/>
                  </w:divBdr>
                  <w:divsChild>
                    <w:div w:id="935752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810461">
      <w:bodyDiv w:val="1"/>
      <w:marLeft w:val="0"/>
      <w:marRight w:val="0"/>
      <w:marTop w:val="0"/>
      <w:marBottom w:val="0"/>
      <w:divBdr>
        <w:top w:val="none" w:sz="0" w:space="0" w:color="auto"/>
        <w:left w:val="none" w:sz="0" w:space="0" w:color="auto"/>
        <w:bottom w:val="none" w:sz="0" w:space="0" w:color="auto"/>
        <w:right w:val="none" w:sz="0" w:space="0" w:color="auto"/>
      </w:divBdr>
      <w:divsChild>
        <w:div w:id="1489665246">
          <w:marLeft w:val="0"/>
          <w:marRight w:val="0"/>
          <w:marTop w:val="0"/>
          <w:marBottom w:val="0"/>
          <w:divBdr>
            <w:top w:val="none" w:sz="0" w:space="0" w:color="auto"/>
            <w:left w:val="none" w:sz="0" w:space="0" w:color="auto"/>
            <w:bottom w:val="none" w:sz="0" w:space="0" w:color="auto"/>
            <w:right w:val="none" w:sz="0" w:space="0" w:color="auto"/>
          </w:divBdr>
          <w:divsChild>
            <w:div w:id="2051878224">
              <w:marLeft w:val="0"/>
              <w:marRight w:val="0"/>
              <w:marTop w:val="0"/>
              <w:marBottom w:val="0"/>
              <w:divBdr>
                <w:top w:val="none" w:sz="0" w:space="0" w:color="auto"/>
                <w:left w:val="none" w:sz="0" w:space="0" w:color="auto"/>
                <w:bottom w:val="none" w:sz="0" w:space="0" w:color="auto"/>
                <w:right w:val="none" w:sz="0" w:space="0" w:color="auto"/>
              </w:divBdr>
              <w:divsChild>
                <w:div w:id="118761905">
                  <w:marLeft w:val="0"/>
                  <w:marRight w:val="0"/>
                  <w:marTop w:val="0"/>
                  <w:marBottom w:val="0"/>
                  <w:divBdr>
                    <w:top w:val="none" w:sz="0" w:space="0" w:color="auto"/>
                    <w:left w:val="none" w:sz="0" w:space="0" w:color="auto"/>
                    <w:bottom w:val="none" w:sz="0" w:space="0" w:color="auto"/>
                    <w:right w:val="none" w:sz="0" w:space="0" w:color="auto"/>
                  </w:divBdr>
                  <w:divsChild>
                    <w:div w:id="50930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2770335">
      <w:bodyDiv w:val="1"/>
      <w:marLeft w:val="0"/>
      <w:marRight w:val="0"/>
      <w:marTop w:val="0"/>
      <w:marBottom w:val="0"/>
      <w:divBdr>
        <w:top w:val="none" w:sz="0" w:space="0" w:color="auto"/>
        <w:left w:val="none" w:sz="0" w:space="0" w:color="auto"/>
        <w:bottom w:val="none" w:sz="0" w:space="0" w:color="auto"/>
        <w:right w:val="none" w:sz="0" w:space="0" w:color="auto"/>
      </w:divBdr>
    </w:div>
    <w:div w:id="500195191">
      <w:bodyDiv w:val="1"/>
      <w:marLeft w:val="0"/>
      <w:marRight w:val="0"/>
      <w:marTop w:val="0"/>
      <w:marBottom w:val="0"/>
      <w:divBdr>
        <w:top w:val="none" w:sz="0" w:space="0" w:color="auto"/>
        <w:left w:val="none" w:sz="0" w:space="0" w:color="auto"/>
        <w:bottom w:val="none" w:sz="0" w:space="0" w:color="auto"/>
        <w:right w:val="none" w:sz="0" w:space="0" w:color="auto"/>
      </w:divBdr>
    </w:div>
    <w:div w:id="1445921426">
      <w:bodyDiv w:val="1"/>
      <w:marLeft w:val="0"/>
      <w:marRight w:val="0"/>
      <w:marTop w:val="0"/>
      <w:marBottom w:val="0"/>
      <w:divBdr>
        <w:top w:val="none" w:sz="0" w:space="0" w:color="auto"/>
        <w:left w:val="none" w:sz="0" w:space="0" w:color="auto"/>
        <w:bottom w:val="none" w:sz="0" w:space="0" w:color="auto"/>
        <w:right w:val="none" w:sz="0" w:space="0" w:color="auto"/>
      </w:divBdr>
      <w:divsChild>
        <w:div w:id="1446732709">
          <w:marLeft w:val="0"/>
          <w:marRight w:val="0"/>
          <w:marTop w:val="0"/>
          <w:marBottom w:val="0"/>
          <w:divBdr>
            <w:top w:val="none" w:sz="0" w:space="0" w:color="auto"/>
            <w:left w:val="none" w:sz="0" w:space="0" w:color="auto"/>
            <w:bottom w:val="none" w:sz="0" w:space="0" w:color="auto"/>
            <w:right w:val="none" w:sz="0" w:space="0" w:color="auto"/>
          </w:divBdr>
          <w:divsChild>
            <w:div w:id="917251300">
              <w:marLeft w:val="0"/>
              <w:marRight w:val="0"/>
              <w:marTop w:val="0"/>
              <w:marBottom w:val="0"/>
              <w:divBdr>
                <w:top w:val="none" w:sz="0" w:space="0" w:color="auto"/>
                <w:left w:val="none" w:sz="0" w:space="0" w:color="auto"/>
                <w:bottom w:val="none" w:sz="0" w:space="0" w:color="auto"/>
                <w:right w:val="none" w:sz="0" w:space="0" w:color="auto"/>
              </w:divBdr>
              <w:divsChild>
                <w:div w:id="959383490">
                  <w:marLeft w:val="0"/>
                  <w:marRight w:val="0"/>
                  <w:marTop w:val="0"/>
                  <w:marBottom w:val="0"/>
                  <w:divBdr>
                    <w:top w:val="none" w:sz="0" w:space="0" w:color="auto"/>
                    <w:left w:val="none" w:sz="0" w:space="0" w:color="auto"/>
                    <w:bottom w:val="none" w:sz="0" w:space="0" w:color="auto"/>
                    <w:right w:val="none" w:sz="0" w:space="0" w:color="auto"/>
                  </w:divBdr>
                  <w:divsChild>
                    <w:div w:id="1474063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4778827">
      <w:bodyDiv w:val="1"/>
      <w:marLeft w:val="0"/>
      <w:marRight w:val="0"/>
      <w:marTop w:val="0"/>
      <w:marBottom w:val="0"/>
      <w:divBdr>
        <w:top w:val="none" w:sz="0" w:space="0" w:color="auto"/>
        <w:left w:val="none" w:sz="0" w:space="0" w:color="auto"/>
        <w:bottom w:val="none" w:sz="0" w:space="0" w:color="auto"/>
        <w:right w:val="none" w:sz="0" w:space="0" w:color="auto"/>
      </w:divBdr>
      <w:divsChild>
        <w:div w:id="2065595777">
          <w:marLeft w:val="0"/>
          <w:marRight w:val="0"/>
          <w:marTop w:val="0"/>
          <w:marBottom w:val="0"/>
          <w:divBdr>
            <w:top w:val="none" w:sz="0" w:space="0" w:color="auto"/>
            <w:left w:val="none" w:sz="0" w:space="0" w:color="auto"/>
            <w:bottom w:val="none" w:sz="0" w:space="0" w:color="auto"/>
            <w:right w:val="none" w:sz="0" w:space="0" w:color="auto"/>
          </w:divBdr>
          <w:divsChild>
            <w:div w:id="1359699481">
              <w:marLeft w:val="0"/>
              <w:marRight w:val="0"/>
              <w:marTop w:val="0"/>
              <w:marBottom w:val="0"/>
              <w:divBdr>
                <w:top w:val="none" w:sz="0" w:space="0" w:color="auto"/>
                <w:left w:val="none" w:sz="0" w:space="0" w:color="auto"/>
                <w:bottom w:val="none" w:sz="0" w:space="0" w:color="auto"/>
                <w:right w:val="none" w:sz="0" w:space="0" w:color="auto"/>
              </w:divBdr>
              <w:divsChild>
                <w:div w:id="1609657220">
                  <w:marLeft w:val="0"/>
                  <w:marRight w:val="0"/>
                  <w:marTop w:val="0"/>
                  <w:marBottom w:val="0"/>
                  <w:divBdr>
                    <w:top w:val="none" w:sz="0" w:space="0" w:color="auto"/>
                    <w:left w:val="none" w:sz="0" w:space="0" w:color="auto"/>
                    <w:bottom w:val="none" w:sz="0" w:space="0" w:color="auto"/>
                    <w:right w:val="none" w:sz="0" w:space="0" w:color="auto"/>
                  </w:divBdr>
                  <w:divsChild>
                    <w:div w:id="1396585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811781">
      <w:bodyDiv w:val="1"/>
      <w:marLeft w:val="0"/>
      <w:marRight w:val="0"/>
      <w:marTop w:val="0"/>
      <w:marBottom w:val="0"/>
      <w:divBdr>
        <w:top w:val="none" w:sz="0" w:space="0" w:color="auto"/>
        <w:left w:val="none" w:sz="0" w:space="0" w:color="auto"/>
        <w:bottom w:val="none" w:sz="0" w:space="0" w:color="auto"/>
        <w:right w:val="none" w:sz="0" w:space="0" w:color="auto"/>
      </w:divBdr>
    </w:div>
    <w:div w:id="2064332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new-study-reveals-half-of-employers-expect-more-flexible-working-after-pandemic" TargetMode="External"/><Relationship Id="rId13" Type="http://schemas.openxmlformats.org/officeDocument/2006/relationships/hyperlink" Target="https://www.ons.gov.uk/employmentandlabourmarket/peoplenotinwork/unemployment" TargetMode="External"/><Relationship Id="rId18" Type="http://schemas.openxmlformats.org/officeDocument/2006/relationships/hyperlink" Target="https://www.ukhospitality.org.uk/news/417680/Government-must-support-recruitment-and-cut-employment-costs-for-hospitality.htm" TargetMode="External"/><Relationship Id="rId26" Type="http://schemas.openxmlformats.org/officeDocument/2006/relationships/hyperlink" Target="https://m.youtube.com/watch?v=9No-FiEInLA" TargetMode="External"/><Relationship Id="rId3" Type="http://schemas.openxmlformats.org/officeDocument/2006/relationships/settings" Target="settings.xml"/><Relationship Id="rId21" Type="http://schemas.openxmlformats.org/officeDocument/2006/relationships/hyperlink" Target="https://www.parkdeanresorts.co.uk/why-book-with-us/about-us/" TargetMode="External"/><Relationship Id="rId7" Type="http://schemas.openxmlformats.org/officeDocument/2006/relationships/image" Target="media/image1.png"/><Relationship Id="rId12" Type="http://schemas.openxmlformats.org/officeDocument/2006/relationships/hyperlink" Target="https://www.glassdoor.co.uk/Reviews/Parkdean-Resorts-Reviews-E1457858_P5.htm?filter.iso3Language=eng" TargetMode="External"/><Relationship Id="rId17" Type="http://schemas.openxmlformats.org/officeDocument/2006/relationships/hyperlink" Target="https://www.gov.uk/government/collections/kickstart-scheme" TargetMode="External"/><Relationship Id="rId25" Type="http://schemas.openxmlformats.org/officeDocument/2006/relationships/hyperlink" Target="https://www.cipd.co.uk/knowledge/fundamentals/people/recruitment/factsheet#gref" TargetMode="External"/><Relationship Id="rId2" Type="http://schemas.openxmlformats.org/officeDocument/2006/relationships/styles" Target="styles.xml"/><Relationship Id="rId16" Type="http://schemas.openxmlformats.org/officeDocument/2006/relationships/hyperlink" Target="https://www.gov.uk/government/news/millions-to-be-empowered-by-government-plans-to-strengthen-day-one-employment-rights-and-increase-productivity-of-businesses" TargetMode="External"/><Relationship Id="rId20" Type="http://schemas.openxmlformats.org/officeDocument/2006/relationships/hyperlink" Target="https://www.ijedr.org/papers/IJEDR1701032.pdf"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Images/resourcing-and-talent-planning-2020_tcm18-85530.pdf" TargetMode="External"/><Relationship Id="rId24" Type="http://schemas.openxmlformats.org/officeDocument/2006/relationships/hyperlink" Target="https://youtu.be/N-dgAldYzpM"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national-minimum-wage-rates" TargetMode="External"/><Relationship Id="rId23" Type="http://schemas.openxmlformats.org/officeDocument/2006/relationships/image" Target="media/image2.emf"/><Relationship Id="rId28" Type="http://schemas.openxmlformats.org/officeDocument/2006/relationships/hyperlink" Target="https://fb.watch/aT_sfZsq7F/" TargetMode="External"/><Relationship Id="rId10" Type="http://schemas.openxmlformats.org/officeDocument/2006/relationships/hyperlink" Target="https://bourneleisure.csod.com/ux/ats/careersite/3/home/requisition/27348?c=bourneleisure&amp;_ga=2.251672265.1316720382.1643655904-279691040.1643655904" TargetMode="External"/><Relationship Id="rId19" Type="http://schemas.openxmlformats.org/officeDocument/2006/relationships/hyperlink" Target="https://www.ukhospitality.org.uk/blogpost/1721400/325437/Retaining-Staf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anagementjournal.info/index.php/IJAME/article/viewFile/233/222" TargetMode="External"/><Relationship Id="rId14" Type="http://schemas.openxmlformats.org/officeDocument/2006/relationships/hyperlink" Target="https://www.gov.uk/government/news/large-minimum-wage-increase-to-boost-low-paid-workers-incomes" TargetMode="External"/><Relationship Id="rId22" Type="http://schemas.openxmlformats.org/officeDocument/2006/relationships/hyperlink" Target="https://doi.org/10.1108/00197850410542392" TargetMode="External"/><Relationship Id="rId27" Type="http://schemas.openxmlformats.org/officeDocument/2006/relationships/hyperlink" Target="https://fb.watch/aTZXa3mqwG/" TargetMode="External"/><Relationship Id="rId30"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30</Pages>
  <Words>5033</Words>
  <Characters>28694</Characters>
  <Application>Microsoft Office Word</Application>
  <DocSecurity>0</DocSecurity>
  <Lines>239</Lines>
  <Paragraphs>67</Paragraphs>
  <ScaleCrop>false</ScaleCrop>
  <Company/>
  <LinksUpToDate>false</LinksUpToDate>
  <CharactersWithSpaces>33660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Report written by:                    Amberlea Knowles. - 2116495</dc:creator>
  <cp:keywords/>
  <dc:description/>
  <cp:lastModifiedBy>Amberlea Knowles</cp:lastModifiedBy>
  <cp:revision>2</cp:revision>
  <cp:lastPrinted>2022-01-31T22:12:00Z</cp:lastPrinted>
  <dcterms:created xsi:type="dcterms:W3CDTF">2022-02-01T19:37:00Z</dcterms:created>
  <dcterms:modified xsi:type="dcterms:W3CDTF">2022-02-01T19:37:00Z</dcterms:modified>
</cp:coreProperties>
</file>