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A13458F" w:rsidP="7A13458F" w:rsidRDefault="7A13458F" w14:paraId="03621A12" w14:textId="33204D44">
      <w:pPr>
        <w:pStyle w:val="TOC1"/>
        <w:tabs>
          <w:tab w:val="right" w:leader="dot" w:pos="9015"/>
        </w:tabs>
        <w:bidi w:val="0"/>
      </w:pPr>
    </w:p>
    <w:p w:rsidR="7A13458F" w:rsidP="7A13458F" w:rsidRDefault="7A13458F" w14:paraId="73C37EB2" w14:textId="0766E110">
      <w:pPr>
        <w:pStyle w:val="Normal"/>
        <w:tabs>
          <w:tab w:val="right" w:leader="dot" w:pos="9015"/>
        </w:tabs>
        <w:bidi w:val="0"/>
      </w:pPr>
    </w:p>
    <w:p w:rsidR="7A13458F" w:rsidP="7A13458F" w:rsidRDefault="7A13458F" w14:paraId="38F28EC5" w14:textId="79B58F4F">
      <w:pPr>
        <w:pStyle w:val="Normal"/>
        <w:tabs>
          <w:tab w:val="right" w:leader="dot" w:pos="9015"/>
        </w:tabs>
        <w:bidi w:val="0"/>
        <w:jc w:val="center"/>
        <w:rPr>
          <w:b w:val="1"/>
          <w:bCs w:val="1"/>
          <w:sz w:val="40"/>
          <w:szCs w:val="40"/>
        </w:rPr>
      </w:pPr>
    </w:p>
    <w:p w:rsidR="7A13458F" w:rsidP="7A13458F" w:rsidRDefault="7A13458F" w14:paraId="459DC0DD" w14:textId="30D0E274">
      <w:pPr>
        <w:pStyle w:val="Normal"/>
        <w:tabs>
          <w:tab w:val="right" w:leader="dot" w:pos="9015"/>
        </w:tabs>
        <w:bidi w:val="0"/>
        <w:jc w:val="center"/>
        <w:rPr>
          <w:b w:val="1"/>
          <w:bCs w:val="1"/>
          <w:sz w:val="40"/>
          <w:szCs w:val="40"/>
        </w:rPr>
      </w:pPr>
    </w:p>
    <w:p w:rsidR="7A13458F" w:rsidP="7A13458F" w:rsidRDefault="7A13458F" w14:paraId="38676185" w14:textId="5F68EC51">
      <w:pPr>
        <w:pStyle w:val="Normal"/>
        <w:tabs>
          <w:tab w:val="right" w:leader="dot" w:pos="9015"/>
        </w:tabs>
        <w:bidi w:val="0"/>
        <w:jc w:val="center"/>
        <w:rPr>
          <w:b w:val="1"/>
          <w:bCs w:val="1"/>
          <w:sz w:val="40"/>
          <w:szCs w:val="40"/>
        </w:rPr>
      </w:pPr>
    </w:p>
    <w:p w:rsidR="7A13458F" w:rsidP="7A13458F" w:rsidRDefault="7A13458F" w14:paraId="33E3014F" w14:textId="2B5C9FEA">
      <w:pPr>
        <w:pStyle w:val="Normal"/>
        <w:tabs>
          <w:tab w:val="right" w:leader="dot" w:pos="9015"/>
        </w:tabs>
        <w:bidi w:val="0"/>
        <w:jc w:val="center"/>
        <w:rPr>
          <w:b w:val="1"/>
          <w:bCs w:val="1"/>
          <w:sz w:val="40"/>
          <w:szCs w:val="40"/>
        </w:rPr>
      </w:pPr>
    </w:p>
    <w:p w:rsidR="7A13458F" w:rsidP="7A13458F" w:rsidRDefault="7A13458F" w14:paraId="7C74A99A" w14:textId="2D3C724F">
      <w:pPr>
        <w:pStyle w:val="Normal"/>
        <w:tabs>
          <w:tab w:val="right" w:leader="dot" w:pos="9015"/>
        </w:tabs>
        <w:bidi w:val="0"/>
        <w:jc w:val="center"/>
        <w:rPr>
          <w:b w:val="1"/>
          <w:bCs w:val="1"/>
          <w:sz w:val="40"/>
          <w:szCs w:val="40"/>
        </w:rPr>
      </w:pPr>
    </w:p>
    <w:p w:rsidR="7A13458F" w:rsidP="7A13458F" w:rsidRDefault="7A13458F" w14:paraId="0DF0B086" w14:textId="4A8ADEFA">
      <w:pPr>
        <w:pStyle w:val="Normal"/>
        <w:tabs>
          <w:tab w:val="right" w:leader="dot" w:pos="9015"/>
        </w:tabs>
        <w:bidi w:val="0"/>
        <w:jc w:val="center"/>
        <w:rPr>
          <w:b w:val="1"/>
          <w:bCs w:val="1"/>
          <w:sz w:val="40"/>
          <w:szCs w:val="40"/>
        </w:rPr>
      </w:pPr>
    </w:p>
    <w:p w:rsidR="051CBE66" w:rsidP="7A13458F" w:rsidRDefault="051CBE66" w14:paraId="08ECA4CA" w14:textId="08F1E05E">
      <w:pPr>
        <w:pStyle w:val="Normal"/>
        <w:tabs>
          <w:tab w:val="right" w:leader="dot" w:pos="9015"/>
        </w:tabs>
        <w:bidi w:val="0"/>
        <w:jc w:val="center"/>
        <w:rPr>
          <w:b w:val="1"/>
          <w:bCs w:val="1"/>
          <w:sz w:val="40"/>
          <w:szCs w:val="40"/>
        </w:rPr>
      </w:pPr>
      <w:r w:rsidRPr="7A13458F" w:rsidR="051CBE66">
        <w:rPr>
          <w:b w:val="1"/>
          <w:bCs w:val="1"/>
          <w:sz w:val="40"/>
          <w:szCs w:val="40"/>
        </w:rPr>
        <w:t>James Philip Chappel</w:t>
      </w:r>
    </w:p>
    <w:p w:rsidR="051CBE66" w:rsidP="7A13458F" w:rsidRDefault="051CBE66" w14:paraId="32780CB8" w14:textId="32F2F583">
      <w:pPr>
        <w:pStyle w:val="Normal"/>
        <w:tabs>
          <w:tab w:val="right" w:leader="dot" w:pos="9015"/>
        </w:tabs>
        <w:bidi w:val="0"/>
        <w:jc w:val="center"/>
        <w:rPr>
          <w:b w:val="1"/>
          <w:bCs w:val="1"/>
          <w:sz w:val="40"/>
          <w:szCs w:val="40"/>
        </w:rPr>
      </w:pPr>
      <w:r w:rsidRPr="7A13458F" w:rsidR="051CBE66">
        <w:rPr>
          <w:b w:val="1"/>
          <w:bCs w:val="1"/>
          <w:sz w:val="40"/>
          <w:szCs w:val="40"/>
        </w:rPr>
        <w:t>2015997</w:t>
      </w:r>
    </w:p>
    <w:p w:rsidR="051CBE66" w:rsidP="7A13458F" w:rsidRDefault="051CBE66" w14:paraId="216CF728" w14:textId="5B723DD7">
      <w:pPr>
        <w:pStyle w:val="Normal"/>
        <w:tabs>
          <w:tab w:val="right" w:leader="dot" w:pos="9015"/>
        </w:tabs>
        <w:bidi w:val="0"/>
        <w:jc w:val="center"/>
        <w:rPr>
          <w:b w:val="1"/>
          <w:bCs w:val="1"/>
          <w:sz w:val="40"/>
          <w:szCs w:val="40"/>
        </w:rPr>
      </w:pPr>
      <w:r w:rsidRPr="7A13458F" w:rsidR="051CBE66">
        <w:rPr>
          <w:b w:val="1"/>
          <w:bCs w:val="1"/>
          <w:sz w:val="40"/>
          <w:szCs w:val="40"/>
        </w:rPr>
        <w:t>Network Progammability</w:t>
      </w:r>
    </w:p>
    <w:p w:rsidR="051CBE66" w:rsidP="7A13458F" w:rsidRDefault="051CBE66" w14:paraId="5B7A1FF4" w14:textId="7E39E32B">
      <w:pPr>
        <w:pStyle w:val="Normal"/>
        <w:tabs>
          <w:tab w:val="right" w:leader="dot" w:pos="9015"/>
        </w:tabs>
        <w:bidi w:val="0"/>
        <w:jc w:val="center"/>
        <w:rPr>
          <w:b w:val="1"/>
          <w:bCs w:val="1"/>
          <w:sz w:val="40"/>
          <w:szCs w:val="40"/>
        </w:rPr>
      </w:pPr>
      <w:r w:rsidRPr="7A13458F" w:rsidR="051CBE66">
        <w:rPr>
          <w:b w:val="1"/>
          <w:bCs w:val="1"/>
          <w:sz w:val="40"/>
          <w:szCs w:val="40"/>
        </w:rPr>
        <w:t>Assignment 1</w:t>
      </w:r>
    </w:p>
    <w:p w:rsidR="051CBE66" w:rsidP="7A13458F" w:rsidRDefault="051CBE66" w14:paraId="49FA89EA" w14:textId="34FC111F">
      <w:pPr>
        <w:pStyle w:val="Normal"/>
        <w:tabs>
          <w:tab w:val="right" w:leader="dot" w:pos="9015"/>
        </w:tabs>
        <w:bidi w:val="0"/>
        <w:jc w:val="center"/>
        <w:rPr>
          <w:b w:val="1"/>
          <w:bCs w:val="1"/>
          <w:sz w:val="40"/>
          <w:szCs w:val="40"/>
        </w:rPr>
      </w:pPr>
      <w:r w:rsidRPr="7A13458F" w:rsidR="051CBE66">
        <w:rPr>
          <w:b w:val="1"/>
          <w:bCs w:val="1"/>
          <w:sz w:val="40"/>
          <w:szCs w:val="40"/>
        </w:rPr>
        <w:t>15/12/2030</w:t>
      </w:r>
    </w:p>
    <w:p w:rsidR="7A13458F" w:rsidP="7A13458F" w:rsidRDefault="7A13458F" w14:paraId="18C56491" w14:textId="0A4BA694">
      <w:pPr>
        <w:pStyle w:val="Normal"/>
        <w:tabs>
          <w:tab w:val="right" w:leader="dot" w:pos="9015"/>
        </w:tabs>
        <w:bidi w:val="0"/>
      </w:pPr>
    </w:p>
    <w:p w:rsidR="7A13458F" w:rsidP="7A13458F" w:rsidRDefault="7A13458F" w14:paraId="27E0B37B" w14:textId="3CCCC549">
      <w:pPr>
        <w:pStyle w:val="Normal"/>
        <w:tabs>
          <w:tab w:val="right" w:leader="dot" w:pos="9015"/>
        </w:tabs>
        <w:bidi w:val="0"/>
      </w:pPr>
    </w:p>
    <w:p w:rsidR="7A13458F" w:rsidP="7A13458F" w:rsidRDefault="7A13458F" w14:paraId="758305FF" w14:textId="1280316F">
      <w:pPr>
        <w:pStyle w:val="Normal"/>
        <w:tabs>
          <w:tab w:val="right" w:leader="dot" w:pos="9015"/>
        </w:tabs>
        <w:bidi w:val="0"/>
      </w:pPr>
    </w:p>
    <w:p w:rsidR="7A13458F" w:rsidP="7A13458F" w:rsidRDefault="7A13458F" w14:paraId="30EAC788" w14:textId="320607A0">
      <w:pPr>
        <w:pStyle w:val="Normal"/>
        <w:tabs>
          <w:tab w:val="right" w:leader="dot" w:pos="9015"/>
        </w:tabs>
        <w:bidi w:val="0"/>
      </w:pPr>
    </w:p>
    <w:p w:rsidR="7A13458F" w:rsidP="7A13458F" w:rsidRDefault="7A13458F" w14:paraId="256E7BA6" w14:textId="51E9E50F">
      <w:pPr>
        <w:pStyle w:val="Normal"/>
        <w:tabs>
          <w:tab w:val="right" w:leader="dot" w:pos="9015"/>
        </w:tabs>
        <w:bidi w:val="0"/>
      </w:pPr>
    </w:p>
    <w:p w:rsidR="7A13458F" w:rsidP="7A13458F" w:rsidRDefault="7A13458F" w14:paraId="0FC49714" w14:textId="30A5B041">
      <w:pPr>
        <w:pStyle w:val="Normal"/>
        <w:tabs>
          <w:tab w:val="right" w:leader="dot" w:pos="9015"/>
        </w:tabs>
        <w:bidi w:val="0"/>
      </w:pPr>
    </w:p>
    <w:p w:rsidR="7A13458F" w:rsidP="7A13458F" w:rsidRDefault="7A13458F" w14:paraId="2A8D7304" w14:textId="66FF68C1">
      <w:pPr>
        <w:pStyle w:val="Normal"/>
        <w:tabs>
          <w:tab w:val="right" w:leader="dot" w:pos="9015"/>
        </w:tabs>
        <w:bidi w:val="0"/>
      </w:pPr>
    </w:p>
    <w:p w:rsidR="7A13458F" w:rsidP="7A13458F" w:rsidRDefault="7A13458F" w14:paraId="526596CA" w14:textId="4B121FB6">
      <w:pPr>
        <w:pStyle w:val="Normal"/>
        <w:tabs>
          <w:tab w:val="right" w:leader="dot" w:pos="9015"/>
        </w:tabs>
        <w:bidi w:val="0"/>
      </w:pPr>
    </w:p>
    <w:p w:rsidR="7A13458F" w:rsidP="7A13458F" w:rsidRDefault="7A13458F" w14:paraId="174F1DD9" w14:textId="0A4E919F">
      <w:pPr>
        <w:pStyle w:val="Normal"/>
        <w:tabs>
          <w:tab w:val="right" w:leader="dot" w:pos="9015"/>
        </w:tabs>
        <w:bidi w:val="0"/>
      </w:pPr>
    </w:p>
    <w:p w:rsidR="7A13458F" w:rsidP="7A13458F" w:rsidRDefault="7A13458F" w14:paraId="24D692F5" w14:textId="688B5D56">
      <w:pPr>
        <w:pStyle w:val="Normal"/>
        <w:tabs>
          <w:tab w:val="right" w:leader="dot" w:pos="9015"/>
        </w:tabs>
        <w:bidi w:val="0"/>
      </w:pPr>
    </w:p>
    <w:p w:rsidR="7A13458F" w:rsidP="7A13458F" w:rsidRDefault="7A13458F" w14:paraId="0B649FAC" w14:textId="2E11C56E">
      <w:pPr>
        <w:pStyle w:val="Normal"/>
        <w:tabs>
          <w:tab w:val="right" w:leader="dot" w:pos="9015"/>
        </w:tabs>
        <w:bidi w:val="0"/>
      </w:pPr>
    </w:p>
    <w:p w:rsidR="7A13458F" w:rsidP="7A13458F" w:rsidRDefault="7A13458F" w14:paraId="62CE8996" w14:textId="1564F262">
      <w:pPr>
        <w:pStyle w:val="Normal"/>
        <w:tabs>
          <w:tab w:val="right" w:leader="dot" w:pos="9015"/>
        </w:tabs>
        <w:bidi w:val="0"/>
      </w:pPr>
    </w:p>
    <w:p w:rsidR="7A13458F" w:rsidP="7A13458F" w:rsidRDefault="7A13458F" w14:paraId="2A0FBB18" w14:textId="79F1F68A">
      <w:pPr>
        <w:pStyle w:val="Normal"/>
        <w:tabs>
          <w:tab w:val="right" w:leader="dot" w:pos="9015"/>
        </w:tabs>
        <w:bidi w:val="0"/>
      </w:pPr>
    </w:p>
    <w:p w:rsidR="7A13458F" w:rsidP="7A13458F" w:rsidRDefault="7A13458F" w14:paraId="76AAF919" w14:textId="5A6F5B1C">
      <w:pPr>
        <w:pStyle w:val="Normal"/>
        <w:tabs>
          <w:tab w:val="right" w:leader="dot" w:pos="9015"/>
        </w:tabs>
        <w:bidi w:val="0"/>
      </w:pPr>
    </w:p>
    <w:p w:rsidR="7A13458F" w:rsidP="7A13458F" w:rsidRDefault="7A13458F" w14:paraId="03AE29F9" w14:textId="32269D1C">
      <w:pPr>
        <w:pStyle w:val="Normal"/>
        <w:tabs>
          <w:tab w:val="right" w:leader="dot" w:pos="9015"/>
        </w:tabs>
        <w:bidi w:val="0"/>
      </w:pPr>
    </w:p>
    <w:p w:rsidR="7A13458F" w:rsidP="7A13458F" w:rsidRDefault="7A13458F" w14:paraId="2FB6B315" w14:textId="03458EA9">
      <w:pPr>
        <w:pStyle w:val="Normal"/>
        <w:tabs>
          <w:tab w:val="right" w:leader="dot" w:pos="9015"/>
        </w:tabs>
        <w:bidi w:val="0"/>
      </w:pPr>
    </w:p>
    <w:p w:rsidR="7A13458F" w:rsidP="7A13458F" w:rsidRDefault="7A13458F" w14:paraId="366E951F" w14:textId="6D6D40B2">
      <w:pPr>
        <w:pStyle w:val="Normal"/>
        <w:tabs>
          <w:tab w:val="right" w:leader="dot" w:pos="9015"/>
        </w:tabs>
        <w:bidi w:val="0"/>
      </w:pPr>
    </w:p>
    <w:sdt>
      <w:sdtPr>
        <w:id w:val="1736640819"/>
        <w:docPartObj>
          <w:docPartGallery w:val="Table of Contents"/>
          <w:docPartUnique/>
        </w:docPartObj>
      </w:sdtPr>
      <w:sdtContent>
        <w:p xmlns:wp14="http://schemas.microsoft.com/office/word/2010/wordml" w:rsidP="19D0DFEF" wp14:paraId="003B9F00" wp14:textId="501963A2">
          <w:pPr>
            <w:pStyle w:val="TOC1"/>
            <w:tabs>
              <w:tab w:val="right" w:leader="dot" w:pos="9015"/>
            </w:tabs>
            <w:bidi w:val="0"/>
            <w:rPr>
              <w:rStyle w:val="Hyperlink"/>
            </w:rPr>
          </w:pPr>
          <w:r>
            <w:fldChar w:fldCharType="begin"/>
          </w:r>
          <w:r>
            <w:instrText xml:space="preserve">TOC \o \z \u \h</w:instrText>
          </w:r>
          <w:r>
            <w:fldChar w:fldCharType="separate"/>
          </w:r>
          <w:hyperlink w:anchor="_Toc1118162993">
            <w:r w:rsidRPr="7A13458F" w:rsidR="7A13458F">
              <w:rPr>
                <w:rStyle w:val="Hyperlink"/>
              </w:rPr>
              <w:t>1.1. Abstract.</w:t>
            </w:r>
            <w:r>
              <w:tab/>
            </w:r>
            <w:r>
              <w:fldChar w:fldCharType="begin"/>
            </w:r>
            <w:r>
              <w:instrText xml:space="preserve">PAGEREF _Toc1118162993 \h</w:instrText>
            </w:r>
            <w:r>
              <w:fldChar w:fldCharType="separate"/>
            </w:r>
            <w:r w:rsidRPr="7A13458F" w:rsidR="7A13458F">
              <w:rPr>
                <w:rStyle w:val="Hyperlink"/>
              </w:rPr>
              <w:t>2</w:t>
            </w:r>
            <w:r>
              <w:fldChar w:fldCharType="end"/>
            </w:r>
          </w:hyperlink>
        </w:p>
        <w:p xmlns:wp14="http://schemas.microsoft.com/office/word/2010/wordml" w:rsidP="19D0DFEF" wp14:paraId="49747FEB" wp14:textId="6DA403F9">
          <w:pPr>
            <w:pStyle w:val="TOC1"/>
            <w:tabs>
              <w:tab w:val="right" w:leader="dot" w:pos="9015"/>
            </w:tabs>
            <w:bidi w:val="0"/>
            <w:rPr>
              <w:rStyle w:val="Hyperlink"/>
            </w:rPr>
          </w:pPr>
          <w:hyperlink w:anchor="_Toc1730445900">
            <w:r w:rsidRPr="7A13458F" w:rsidR="7A13458F">
              <w:rPr>
                <w:rStyle w:val="Hyperlink"/>
              </w:rPr>
              <w:t>1.1. Introduction.</w:t>
            </w:r>
            <w:r>
              <w:tab/>
            </w:r>
            <w:r>
              <w:fldChar w:fldCharType="begin"/>
            </w:r>
            <w:r>
              <w:instrText xml:space="preserve">PAGEREF _Toc1730445900 \h</w:instrText>
            </w:r>
            <w:r>
              <w:fldChar w:fldCharType="separate"/>
            </w:r>
            <w:r w:rsidRPr="7A13458F" w:rsidR="7A13458F">
              <w:rPr>
                <w:rStyle w:val="Hyperlink"/>
              </w:rPr>
              <w:t>2</w:t>
            </w:r>
            <w:r>
              <w:fldChar w:fldCharType="end"/>
            </w:r>
          </w:hyperlink>
        </w:p>
        <w:p xmlns:wp14="http://schemas.microsoft.com/office/word/2010/wordml" w:rsidP="19D0DFEF" wp14:paraId="2B3C20B0" wp14:textId="50720454">
          <w:pPr>
            <w:pStyle w:val="TOC1"/>
            <w:tabs>
              <w:tab w:val="right" w:leader="dot" w:pos="9015"/>
            </w:tabs>
            <w:bidi w:val="0"/>
            <w:rPr>
              <w:rStyle w:val="Hyperlink"/>
            </w:rPr>
          </w:pPr>
          <w:hyperlink w:anchor="_Toc1550846643">
            <w:r w:rsidRPr="7A13458F" w:rsidR="7A13458F">
              <w:rPr>
                <w:rStyle w:val="Hyperlink"/>
              </w:rPr>
              <w:t>2.1 Early Computer Networks: An Overview of Their Primary Functions.</w:t>
            </w:r>
            <w:r>
              <w:tab/>
            </w:r>
            <w:r>
              <w:fldChar w:fldCharType="begin"/>
            </w:r>
            <w:r>
              <w:instrText xml:space="preserve">PAGEREF _Toc1550846643 \h</w:instrText>
            </w:r>
            <w:r>
              <w:fldChar w:fldCharType="separate"/>
            </w:r>
            <w:r w:rsidRPr="7A13458F" w:rsidR="7A13458F">
              <w:rPr>
                <w:rStyle w:val="Hyperlink"/>
              </w:rPr>
              <w:t>2</w:t>
            </w:r>
            <w:r>
              <w:fldChar w:fldCharType="end"/>
            </w:r>
          </w:hyperlink>
        </w:p>
        <w:p xmlns:wp14="http://schemas.microsoft.com/office/word/2010/wordml" w:rsidP="19D0DFEF" wp14:paraId="59CFCF52" wp14:textId="5EFDAD76">
          <w:pPr>
            <w:pStyle w:val="TOC1"/>
            <w:tabs>
              <w:tab w:val="right" w:leader="dot" w:pos="9015"/>
            </w:tabs>
            <w:bidi w:val="0"/>
            <w:rPr>
              <w:rStyle w:val="Hyperlink"/>
            </w:rPr>
          </w:pPr>
          <w:hyperlink w:anchor="_Toc227832215">
            <w:r w:rsidRPr="7A13458F" w:rsidR="7A13458F">
              <w:rPr>
                <w:rStyle w:val="Hyperlink"/>
              </w:rPr>
              <w:t>2.2. Evolution from Hardware-Centric to Software-Centric Approaches:</w:t>
            </w:r>
            <w:r>
              <w:tab/>
            </w:r>
            <w:r>
              <w:fldChar w:fldCharType="begin"/>
            </w:r>
            <w:r>
              <w:instrText xml:space="preserve">PAGEREF _Toc227832215 \h</w:instrText>
            </w:r>
            <w:r>
              <w:fldChar w:fldCharType="separate"/>
            </w:r>
            <w:r w:rsidRPr="7A13458F" w:rsidR="7A13458F">
              <w:rPr>
                <w:rStyle w:val="Hyperlink"/>
              </w:rPr>
              <w:t>3</w:t>
            </w:r>
            <w:r>
              <w:fldChar w:fldCharType="end"/>
            </w:r>
          </w:hyperlink>
        </w:p>
        <w:p xmlns:wp14="http://schemas.microsoft.com/office/word/2010/wordml" w:rsidP="19D0DFEF" wp14:paraId="53A2F031" wp14:textId="2A7A1212">
          <w:pPr>
            <w:pStyle w:val="TOC1"/>
            <w:tabs>
              <w:tab w:val="right" w:leader="dot" w:pos="9015"/>
            </w:tabs>
            <w:bidi w:val="0"/>
            <w:rPr>
              <w:rStyle w:val="Hyperlink"/>
            </w:rPr>
          </w:pPr>
          <w:hyperlink w:anchor="_Toc1180475535">
            <w:r w:rsidRPr="7A13458F" w:rsidR="7A13458F">
              <w:rPr>
                <w:rStyle w:val="Hyperlink"/>
              </w:rPr>
              <w:t>2.3. Key Milestones in the Development of Networking Technologies:</w:t>
            </w:r>
            <w:r>
              <w:tab/>
            </w:r>
            <w:r>
              <w:fldChar w:fldCharType="begin"/>
            </w:r>
            <w:r>
              <w:instrText xml:space="preserve">PAGEREF _Toc1180475535 \h</w:instrText>
            </w:r>
            <w:r>
              <w:fldChar w:fldCharType="separate"/>
            </w:r>
            <w:r w:rsidRPr="7A13458F" w:rsidR="7A13458F">
              <w:rPr>
                <w:rStyle w:val="Hyperlink"/>
              </w:rPr>
              <w:t>3</w:t>
            </w:r>
            <w:r>
              <w:fldChar w:fldCharType="end"/>
            </w:r>
          </w:hyperlink>
        </w:p>
        <w:p xmlns:wp14="http://schemas.microsoft.com/office/word/2010/wordml" w:rsidP="19D0DFEF" wp14:paraId="51518A3B" wp14:textId="2A975FF3">
          <w:pPr>
            <w:pStyle w:val="TOC1"/>
            <w:tabs>
              <w:tab w:val="right" w:leader="dot" w:pos="9015"/>
            </w:tabs>
            <w:bidi w:val="0"/>
            <w:rPr>
              <w:rStyle w:val="Hyperlink"/>
            </w:rPr>
          </w:pPr>
          <w:hyperlink w:anchor="_Toc586477431">
            <w:r w:rsidRPr="7A13458F" w:rsidR="7A13458F">
              <w:rPr>
                <w:rStyle w:val="Hyperlink"/>
              </w:rPr>
              <w:t>3.1. How the shift towards cloud computing has impacted the industry.</w:t>
            </w:r>
            <w:r>
              <w:tab/>
            </w:r>
            <w:r>
              <w:fldChar w:fldCharType="begin"/>
            </w:r>
            <w:r>
              <w:instrText xml:space="preserve">PAGEREF _Toc586477431 \h</w:instrText>
            </w:r>
            <w:r>
              <w:fldChar w:fldCharType="separate"/>
            </w:r>
            <w:r w:rsidRPr="7A13458F" w:rsidR="7A13458F">
              <w:rPr>
                <w:rStyle w:val="Hyperlink"/>
              </w:rPr>
              <w:t>4</w:t>
            </w:r>
            <w:r>
              <w:fldChar w:fldCharType="end"/>
            </w:r>
          </w:hyperlink>
        </w:p>
        <w:p xmlns:wp14="http://schemas.microsoft.com/office/word/2010/wordml" w:rsidP="19D0DFEF" wp14:paraId="1456C287" wp14:textId="28AB5AE3">
          <w:pPr>
            <w:pStyle w:val="TOC1"/>
            <w:tabs>
              <w:tab w:val="right" w:leader="dot" w:pos="9015"/>
            </w:tabs>
            <w:bidi w:val="0"/>
            <w:rPr>
              <w:rStyle w:val="Hyperlink"/>
            </w:rPr>
          </w:pPr>
          <w:hyperlink w:anchor="_Toc590239315">
            <w:r w:rsidRPr="7A13458F" w:rsidR="7A13458F">
              <w:rPr>
                <w:rStyle w:val="Hyperlink"/>
              </w:rPr>
              <w:t>3.2. Definition and Characteristics of Cloud Computing.</w:t>
            </w:r>
            <w:r>
              <w:tab/>
            </w:r>
            <w:r>
              <w:fldChar w:fldCharType="begin"/>
            </w:r>
            <w:r>
              <w:instrText xml:space="preserve">PAGEREF _Toc590239315 \h</w:instrText>
            </w:r>
            <w:r>
              <w:fldChar w:fldCharType="separate"/>
            </w:r>
            <w:r w:rsidRPr="7A13458F" w:rsidR="7A13458F">
              <w:rPr>
                <w:rStyle w:val="Hyperlink"/>
              </w:rPr>
              <w:t>4</w:t>
            </w:r>
            <w:r>
              <w:fldChar w:fldCharType="end"/>
            </w:r>
          </w:hyperlink>
        </w:p>
        <w:p xmlns:wp14="http://schemas.microsoft.com/office/word/2010/wordml" w:rsidP="19D0DFEF" wp14:paraId="5E6A4B9A" wp14:textId="7B07D87B">
          <w:pPr>
            <w:pStyle w:val="TOC1"/>
            <w:tabs>
              <w:tab w:val="right" w:leader="dot" w:pos="9015"/>
            </w:tabs>
            <w:bidi w:val="0"/>
            <w:rPr>
              <w:rStyle w:val="Hyperlink"/>
            </w:rPr>
          </w:pPr>
          <w:hyperlink w:anchor="_Toc1819334761">
            <w:r w:rsidRPr="7A13458F" w:rsidR="7A13458F">
              <w:rPr>
                <w:rStyle w:val="Hyperlink"/>
              </w:rPr>
              <w:t>3.3. Virtualization as a Precursor.</w:t>
            </w:r>
            <w:r>
              <w:tab/>
            </w:r>
            <w:r>
              <w:fldChar w:fldCharType="begin"/>
            </w:r>
            <w:r>
              <w:instrText xml:space="preserve">PAGEREF _Toc1819334761 \h</w:instrText>
            </w:r>
            <w:r>
              <w:fldChar w:fldCharType="separate"/>
            </w:r>
            <w:r w:rsidRPr="7A13458F" w:rsidR="7A13458F">
              <w:rPr>
                <w:rStyle w:val="Hyperlink"/>
              </w:rPr>
              <w:t>5</w:t>
            </w:r>
            <w:r>
              <w:fldChar w:fldCharType="end"/>
            </w:r>
          </w:hyperlink>
        </w:p>
        <w:p xmlns:wp14="http://schemas.microsoft.com/office/word/2010/wordml" w:rsidP="19D0DFEF" wp14:paraId="5D035AA8" wp14:textId="6AAA4142">
          <w:pPr>
            <w:pStyle w:val="TOC1"/>
            <w:tabs>
              <w:tab w:val="right" w:leader="dot" w:pos="9015"/>
            </w:tabs>
            <w:bidi w:val="0"/>
            <w:rPr>
              <w:rStyle w:val="Hyperlink"/>
            </w:rPr>
          </w:pPr>
          <w:hyperlink w:anchor="_Toc1259531467">
            <w:r w:rsidRPr="7A13458F" w:rsidR="7A13458F">
              <w:rPr>
                <w:rStyle w:val="Hyperlink"/>
              </w:rPr>
              <w:t>3.4. Integration of Cloud Services.</w:t>
            </w:r>
            <w:r>
              <w:tab/>
            </w:r>
            <w:r>
              <w:fldChar w:fldCharType="begin"/>
            </w:r>
            <w:r>
              <w:instrText xml:space="preserve">PAGEREF _Toc1259531467 \h</w:instrText>
            </w:r>
            <w:r>
              <w:fldChar w:fldCharType="separate"/>
            </w:r>
            <w:r w:rsidRPr="7A13458F" w:rsidR="7A13458F">
              <w:rPr>
                <w:rStyle w:val="Hyperlink"/>
              </w:rPr>
              <w:t>5</w:t>
            </w:r>
            <w:r>
              <w:fldChar w:fldCharType="end"/>
            </w:r>
          </w:hyperlink>
        </w:p>
        <w:p xmlns:wp14="http://schemas.microsoft.com/office/word/2010/wordml" w:rsidP="19D0DFEF" wp14:paraId="47A3C5BD" wp14:textId="6B841490">
          <w:pPr>
            <w:pStyle w:val="TOC1"/>
            <w:tabs>
              <w:tab w:val="right" w:leader="dot" w:pos="9015"/>
            </w:tabs>
            <w:bidi w:val="0"/>
            <w:rPr>
              <w:rStyle w:val="Hyperlink"/>
            </w:rPr>
          </w:pPr>
          <w:hyperlink w:anchor="_Toc2043072216">
            <w:r w:rsidRPr="7A13458F" w:rsidR="7A13458F">
              <w:rPr>
                <w:rStyle w:val="Hyperlink"/>
              </w:rPr>
              <w:t>3.5 Benefits of Cloud Computing for Networking.</w:t>
            </w:r>
            <w:r>
              <w:tab/>
            </w:r>
            <w:r>
              <w:fldChar w:fldCharType="begin"/>
            </w:r>
            <w:r>
              <w:instrText xml:space="preserve">PAGEREF _Toc2043072216 \h</w:instrText>
            </w:r>
            <w:r>
              <w:fldChar w:fldCharType="separate"/>
            </w:r>
            <w:r w:rsidRPr="7A13458F" w:rsidR="7A13458F">
              <w:rPr>
                <w:rStyle w:val="Hyperlink"/>
              </w:rPr>
              <w:t>5</w:t>
            </w:r>
            <w:r>
              <w:fldChar w:fldCharType="end"/>
            </w:r>
          </w:hyperlink>
        </w:p>
        <w:p xmlns:wp14="http://schemas.microsoft.com/office/word/2010/wordml" w:rsidP="19D0DFEF" wp14:paraId="5093705E" wp14:textId="2199CA6C">
          <w:pPr>
            <w:pStyle w:val="TOC1"/>
            <w:tabs>
              <w:tab w:val="right" w:leader="dot" w:pos="9015"/>
            </w:tabs>
            <w:bidi w:val="0"/>
            <w:rPr>
              <w:rStyle w:val="Hyperlink"/>
            </w:rPr>
          </w:pPr>
          <w:hyperlink w:anchor="_Toc1608210031">
            <w:r w:rsidRPr="7A13458F" w:rsidR="7A13458F">
              <w:rPr>
                <w:rStyle w:val="Hyperlink"/>
              </w:rPr>
              <w:t>3.7. Hybrid and Multi-Cloud Architectures.</w:t>
            </w:r>
            <w:r>
              <w:tab/>
            </w:r>
            <w:r>
              <w:fldChar w:fldCharType="begin"/>
            </w:r>
            <w:r>
              <w:instrText xml:space="preserve">PAGEREF _Toc1608210031 \h</w:instrText>
            </w:r>
            <w:r>
              <w:fldChar w:fldCharType="separate"/>
            </w:r>
            <w:r w:rsidRPr="7A13458F" w:rsidR="7A13458F">
              <w:rPr>
                <w:rStyle w:val="Hyperlink"/>
              </w:rPr>
              <w:t>6</w:t>
            </w:r>
            <w:r>
              <w:fldChar w:fldCharType="end"/>
            </w:r>
          </w:hyperlink>
        </w:p>
        <w:p xmlns:wp14="http://schemas.microsoft.com/office/word/2010/wordml" w:rsidP="19D0DFEF" wp14:paraId="5AB61B5C" wp14:textId="53604705">
          <w:pPr>
            <w:pStyle w:val="TOC1"/>
            <w:tabs>
              <w:tab w:val="right" w:leader="dot" w:pos="9015"/>
            </w:tabs>
            <w:bidi w:val="0"/>
            <w:rPr>
              <w:rStyle w:val="Hyperlink"/>
            </w:rPr>
          </w:pPr>
          <w:hyperlink w:anchor="_Toc385278951">
            <w:r w:rsidRPr="7A13458F" w:rsidR="7A13458F">
              <w:rPr>
                <w:rStyle w:val="Hyperlink"/>
              </w:rPr>
              <w:t>3.8. Challenges and Considerations.</w:t>
            </w:r>
            <w:r>
              <w:tab/>
            </w:r>
            <w:r>
              <w:fldChar w:fldCharType="begin"/>
            </w:r>
            <w:r>
              <w:instrText xml:space="preserve">PAGEREF _Toc385278951 \h</w:instrText>
            </w:r>
            <w:r>
              <w:fldChar w:fldCharType="separate"/>
            </w:r>
            <w:r w:rsidRPr="7A13458F" w:rsidR="7A13458F">
              <w:rPr>
                <w:rStyle w:val="Hyperlink"/>
              </w:rPr>
              <w:t>6</w:t>
            </w:r>
            <w:r>
              <w:fldChar w:fldCharType="end"/>
            </w:r>
          </w:hyperlink>
        </w:p>
        <w:p xmlns:wp14="http://schemas.microsoft.com/office/word/2010/wordml" w:rsidP="19D0DFEF" wp14:paraId="75E4F938" wp14:textId="6D195E50">
          <w:pPr>
            <w:pStyle w:val="TOC1"/>
            <w:tabs>
              <w:tab w:val="right" w:leader="dot" w:pos="9015"/>
            </w:tabs>
            <w:bidi w:val="0"/>
            <w:rPr>
              <w:rStyle w:val="Hyperlink"/>
            </w:rPr>
          </w:pPr>
          <w:hyperlink w:anchor="_Toc1360391124">
            <w:r w:rsidRPr="7A13458F" w:rsidR="7A13458F">
              <w:rPr>
                <w:rStyle w:val="Hyperlink"/>
              </w:rPr>
              <w:t>3.9. Future Trends.</w:t>
            </w:r>
            <w:r>
              <w:tab/>
            </w:r>
            <w:r>
              <w:fldChar w:fldCharType="begin"/>
            </w:r>
            <w:r>
              <w:instrText xml:space="preserve">PAGEREF _Toc1360391124 \h</w:instrText>
            </w:r>
            <w:r>
              <w:fldChar w:fldCharType="separate"/>
            </w:r>
            <w:r w:rsidRPr="7A13458F" w:rsidR="7A13458F">
              <w:rPr>
                <w:rStyle w:val="Hyperlink"/>
              </w:rPr>
              <w:t>6</w:t>
            </w:r>
            <w:r>
              <w:fldChar w:fldCharType="end"/>
            </w:r>
          </w:hyperlink>
        </w:p>
        <w:p xmlns:wp14="http://schemas.microsoft.com/office/word/2010/wordml" w:rsidP="19D0DFEF" wp14:paraId="5A16E2D5" wp14:textId="47F42C70">
          <w:pPr>
            <w:pStyle w:val="TOC1"/>
            <w:tabs>
              <w:tab w:val="right" w:leader="dot" w:pos="9015"/>
            </w:tabs>
            <w:bidi w:val="0"/>
            <w:rPr>
              <w:rStyle w:val="Hyperlink"/>
            </w:rPr>
          </w:pPr>
          <w:hyperlink w:anchor="_Toc1622034215">
            <w:r w:rsidRPr="7A13458F" w:rsidR="7A13458F">
              <w:rPr>
                <w:rStyle w:val="Hyperlink"/>
              </w:rPr>
              <w:t>4.1. Network Professionals Evolution.</w:t>
            </w:r>
            <w:r>
              <w:tab/>
            </w:r>
            <w:r>
              <w:fldChar w:fldCharType="begin"/>
            </w:r>
            <w:r>
              <w:instrText xml:space="preserve">PAGEREF _Toc1622034215 \h</w:instrText>
            </w:r>
            <w:r>
              <w:fldChar w:fldCharType="separate"/>
            </w:r>
            <w:r w:rsidRPr="7A13458F" w:rsidR="7A13458F">
              <w:rPr>
                <w:rStyle w:val="Hyperlink"/>
              </w:rPr>
              <w:t>6</w:t>
            </w:r>
            <w:r>
              <w:fldChar w:fldCharType="end"/>
            </w:r>
          </w:hyperlink>
        </w:p>
        <w:p xmlns:wp14="http://schemas.microsoft.com/office/word/2010/wordml" w:rsidP="19D0DFEF" wp14:paraId="48FFC1FE" wp14:textId="457F6127">
          <w:pPr>
            <w:pStyle w:val="TOC1"/>
            <w:tabs>
              <w:tab w:val="right" w:leader="dot" w:pos="9015"/>
            </w:tabs>
            <w:bidi w:val="0"/>
            <w:rPr>
              <w:rStyle w:val="Hyperlink"/>
            </w:rPr>
          </w:pPr>
          <w:hyperlink w:anchor="_Toc847273655">
            <w:r w:rsidRPr="7A13458F" w:rsidR="7A13458F">
              <w:rPr>
                <w:rStyle w:val="Hyperlink"/>
              </w:rPr>
              <w:t>4.2. Shift from Hardware to Software Expertise:</w:t>
            </w:r>
            <w:r>
              <w:tab/>
            </w:r>
            <w:r>
              <w:fldChar w:fldCharType="begin"/>
            </w:r>
            <w:r>
              <w:instrText xml:space="preserve">PAGEREF _Toc847273655 \h</w:instrText>
            </w:r>
            <w:r>
              <w:fldChar w:fldCharType="separate"/>
            </w:r>
            <w:r w:rsidRPr="7A13458F" w:rsidR="7A13458F">
              <w:rPr>
                <w:rStyle w:val="Hyperlink"/>
              </w:rPr>
              <w:t>7</w:t>
            </w:r>
            <w:r>
              <w:fldChar w:fldCharType="end"/>
            </w:r>
          </w:hyperlink>
        </w:p>
        <w:p xmlns:wp14="http://schemas.microsoft.com/office/word/2010/wordml" w:rsidP="19D0DFEF" wp14:paraId="600D9909" wp14:textId="14555E04">
          <w:pPr>
            <w:pStyle w:val="TOC1"/>
            <w:tabs>
              <w:tab w:val="right" w:leader="dot" w:pos="9015"/>
            </w:tabs>
            <w:bidi w:val="0"/>
            <w:rPr>
              <w:rStyle w:val="Hyperlink"/>
            </w:rPr>
          </w:pPr>
          <w:hyperlink w:anchor="_Toc616495233">
            <w:r w:rsidRPr="7A13458F" w:rsidR="7A13458F">
              <w:rPr>
                <w:rStyle w:val="Hyperlink"/>
              </w:rPr>
              <w:t>5. RESTful web services.</w:t>
            </w:r>
            <w:r>
              <w:tab/>
            </w:r>
            <w:r>
              <w:fldChar w:fldCharType="begin"/>
            </w:r>
            <w:r>
              <w:instrText xml:space="preserve">PAGEREF _Toc616495233 \h</w:instrText>
            </w:r>
            <w:r>
              <w:fldChar w:fldCharType="separate"/>
            </w:r>
            <w:r w:rsidRPr="7A13458F" w:rsidR="7A13458F">
              <w:rPr>
                <w:rStyle w:val="Hyperlink"/>
              </w:rPr>
              <w:t>9</w:t>
            </w:r>
            <w:r>
              <w:fldChar w:fldCharType="end"/>
            </w:r>
          </w:hyperlink>
        </w:p>
        <w:p xmlns:wp14="http://schemas.microsoft.com/office/word/2010/wordml" w:rsidP="19D0DFEF" wp14:paraId="42EF09AF" wp14:textId="6CEF2557">
          <w:pPr>
            <w:pStyle w:val="TOC1"/>
            <w:tabs>
              <w:tab w:val="right" w:leader="dot" w:pos="9015"/>
            </w:tabs>
            <w:bidi w:val="0"/>
            <w:rPr>
              <w:rStyle w:val="Hyperlink"/>
            </w:rPr>
          </w:pPr>
          <w:hyperlink w:anchor="_Toc384438372">
            <w:r w:rsidRPr="7A13458F" w:rsidR="7A13458F">
              <w:rPr>
                <w:rStyle w:val="Hyperlink"/>
              </w:rPr>
              <w:t>6. Software-Defined Networking Adaptation to Industry.</w:t>
            </w:r>
            <w:r>
              <w:tab/>
            </w:r>
            <w:r>
              <w:fldChar w:fldCharType="begin"/>
            </w:r>
            <w:r>
              <w:instrText xml:space="preserve">PAGEREF _Toc384438372 \h</w:instrText>
            </w:r>
            <w:r>
              <w:fldChar w:fldCharType="separate"/>
            </w:r>
            <w:r w:rsidRPr="7A13458F" w:rsidR="7A13458F">
              <w:rPr>
                <w:rStyle w:val="Hyperlink"/>
              </w:rPr>
              <w:t>9</w:t>
            </w:r>
            <w:r>
              <w:fldChar w:fldCharType="end"/>
            </w:r>
          </w:hyperlink>
        </w:p>
        <w:p xmlns:wp14="http://schemas.microsoft.com/office/word/2010/wordml" w:rsidP="19D0DFEF" wp14:paraId="07BCED15" wp14:textId="2B49293B">
          <w:pPr>
            <w:pStyle w:val="TOC1"/>
            <w:tabs>
              <w:tab w:val="right" w:leader="dot" w:pos="9015"/>
            </w:tabs>
            <w:bidi w:val="0"/>
            <w:rPr>
              <w:rStyle w:val="Hyperlink"/>
            </w:rPr>
          </w:pPr>
          <w:hyperlink w:anchor="_Toc276054138">
            <w:r w:rsidRPr="7A13458F" w:rsidR="7A13458F">
              <w:rPr>
                <w:rStyle w:val="Hyperlink"/>
              </w:rPr>
              <w:t>7. Json and REST Standards</w:t>
            </w:r>
            <w:r>
              <w:tab/>
            </w:r>
            <w:r>
              <w:fldChar w:fldCharType="begin"/>
            </w:r>
            <w:r>
              <w:instrText xml:space="preserve">PAGEREF _Toc276054138 \h</w:instrText>
            </w:r>
            <w:r>
              <w:fldChar w:fldCharType="separate"/>
            </w:r>
            <w:r w:rsidRPr="7A13458F" w:rsidR="7A13458F">
              <w:rPr>
                <w:rStyle w:val="Hyperlink"/>
              </w:rPr>
              <w:t>11</w:t>
            </w:r>
            <w:r>
              <w:fldChar w:fldCharType="end"/>
            </w:r>
          </w:hyperlink>
        </w:p>
        <w:p xmlns:wp14="http://schemas.microsoft.com/office/word/2010/wordml" w:rsidP="19D0DFEF" wp14:paraId="6AF4B180" wp14:textId="5C0E8721">
          <w:pPr>
            <w:pStyle w:val="TOC1"/>
            <w:tabs>
              <w:tab w:val="right" w:leader="dot" w:pos="9015"/>
            </w:tabs>
            <w:bidi w:val="0"/>
            <w:rPr>
              <w:rStyle w:val="Hyperlink"/>
            </w:rPr>
          </w:pPr>
          <w:hyperlink w:anchor="_Toc649908084">
            <w:r w:rsidRPr="7A13458F" w:rsidR="7A13458F">
              <w:rPr>
                <w:rStyle w:val="Hyperlink"/>
              </w:rPr>
              <w:t>8. Conclusion.</w:t>
            </w:r>
            <w:r>
              <w:tab/>
            </w:r>
            <w:r>
              <w:fldChar w:fldCharType="begin"/>
            </w:r>
            <w:r>
              <w:instrText xml:space="preserve">PAGEREF _Toc649908084 \h</w:instrText>
            </w:r>
            <w:r>
              <w:fldChar w:fldCharType="separate"/>
            </w:r>
            <w:r w:rsidRPr="7A13458F" w:rsidR="7A13458F">
              <w:rPr>
                <w:rStyle w:val="Hyperlink"/>
              </w:rPr>
              <w:t>12</w:t>
            </w:r>
            <w:r>
              <w:fldChar w:fldCharType="end"/>
            </w:r>
          </w:hyperlink>
        </w:p>
        <w:p xmlns:wp14="http://schemas.microsoft.com/office/word/2010/wordml" w:rsidP="19D0DFEF" wp14:paraId="1D9317B6" wp14:textId="497736EC">
          <w:pPr>
            <w:pStyle w:val="TOC1"/>
            <w:tabs>
              <w:tab w:val="right" w:leader="dot" w:pos="9015"/>
            </w:tabs>
            <w:bidi w:val="0"/>
            <w:rPr>
              <w:rStyle w:val="Hyperlink"/>
            </w:rPr>
          </w:pPr>
          <w:hyperlink w:anchor="_Toc490612915">
            <w:r w:rsidRPr="7A13458F" w:rsidR="7A13458F">
              <w:rPr>
                <w:rStyle w:val="Hyperlink"/>
              </w:rPr>
              <w:t>9. References.</w:t>
            </w:r>
            <w:r>
              <w:tab/>
            </w:r>
            <w:r>
              <w:fldChar w:fldCharType="begin"/>
            </w:r>
            <w:r>
              <w:instrText xml:space="preserve">PAGEREF _Toc490612915 \h</w:instrText>
            </w:r>
            <w:r>
              <w:fldChar w:fldCharType="separate"/>
            </w:r>
            <w:r w:rsidRPr="7A13458F" w:rsidR="7A13458F">
              <w:rPr>
                <w:rStyle w:val="Hyperlink"/>
              </w:rPr>
              <w:t>13</w:t>
            </w:r>
            <w:r>
              <w:fldChar w:fldCharType="end"/>
            </w:r>
          </w:hyperlink>
          <w:r>
            <w:fldChar w:fldCharType="end"/>
          </w:r>
        </w:p>
      </w:sdtContent>
    </w:sdt>
    <w:p xmlns:wp14="http://schemas.microsoft.com/office/word/2010/wordml" w:rsidP="19D0DFEF" wp14:paraId="6E266A59" wp14:textId="6F920B4F">
      <w:pPr>
        <w:pStyle w:val="Heading1"/>
      </w:pPr>
    </w:p>
    <w:p xmlns:wp14="http://schemas.microsoft.com/office/word/2010/wordml" w:rsidP="19D0DFEF" wp14:paraId="54521365" wp14:textId="7299A094">
      <w:pPr>
        <w:pStyle w:val="Heading1"/>
      </w:pPr>
    </w:p>
    <w:p w:rsidR="7A13458F" w:rsidP="7A13458F" w:rsidRDefault="7A13458F" w14:paraId="37A248FC" w14:textId="4A7ED6E3">
      <w:pPr>
        <w:pStyle w:val="Normal"/>
      </w:pPr>
    </w:p>
    <w:p w:rsidR="7A13458F" w:rsidP="7A13458F" w:rsidRDefault="7A13458F" w14:paraId="4C900361" w14:textId="3FF88097">
      <w:pPr>
        <w:pStyle w:val="Normal"/>
      </w:pPr>
    </w:p>
    <w:p xmlns:wp14="http://schemas.microsoft.com/office/word/2010/wordml" w:rsidP="19D0DFEF" wp14:paraId="256D5985" wp14:textId="6EC16F8E">
      <w:pPr>
        <w:pStyle w:val="Heading1"/>
      </w:pPr>
    </w:p>
    <w:p xmlns:wp14="http://schemas.microsoft.com/office/word/2010/wordml" w:rsidP="19D0DFEF" wp14:paraId="71C10C99" wp14:textId="5EAC8FC6">
      <w:pPr>
        <w:pStyle w:val="Heading1"/>
      </w:pPr>
    </w:p>
    <w:p w:rsidR="7A13458F" w:rsidP="7A13458F" w:rsidRDefault="7A13458F" w14:paraId="2664A430" w14:textId="4BBD0F68">
      <w:pPr>
        <w:pStyle w:val="Heading1"/>
      </w:pPr>
    </w:p>
    <w:p w:rsidR="7A13458F" w:rsidP="7A13458F" w:rsidRDefault="7A13458F" w14:paraId="48BF3528" w14:textId="25858E36">
      <w:pPr>
        <w:pStyle w:val="Normal"/>
        <w:rPr>
          <w:sz w:val="24"/>
          <w:szCs w:val="24"/>
        </w:rPr>
      </w:pPr>
    </w:p>
    <w:p w:rsidR="567134A1" w:rsidP="7A13458F" w:rsidRDefault="567134A1" w14:paraId="654540E4" w14:textId="2A73D828">
      <w:pPr>
        <w:pStyle w:val="Heading1"/>
        <w:rPr>
          <w:rFonts w:ascii="Calibri" w:hAnsi="Calibri" w:eastAsia="Calibri" w:cs="Calibri" w:asciiTheme="minorAscii" w:hAnsiTheme="minorAscii" w:eastAsiaTheme="minorAscii" w:cstheme="minorAscii"/>
        </w:rPr>
      </w:pPr>
      <w:r w:rsidRPr="7A13458F" w:rsidR="567134A1">
        <w:rPr>
          <w:rFonts w:ascii="Calibri" w:hAnsi="Calibri" w:eastAsia="Calibri" w:cs="Calibri" w:asciiTheme="minorAscii" w:hAnsiTheme="minorAscii" w:eastAsiaTheme="minorAscii" w:cstheme="minorAscii"/>
        </w:rPr>
        <w:t>1.1. Abstract.</w:t>
      </w:r>
    </w:p>
    <w:p w:rsidR="7A13458F" w:rsidP="7A13458F" w:rsidRDefault="7A13458F" w14:paraId="3E1F7F36" w14:textId="6A8E8A0B">
      <w:pPr>
        <w:pStyle w:val="Normal"/>
        <w:rPr>
          <w:rFonts w:ascii="Calibri" w:hAnsi="Calibri" w:eastAsia="Calibri" w:cs="Calibri" w:asciiTheme="minorAscii" w:hAnsiTheme="minorAscii" w:eastAsiaTheme="minorAscii" w:cstheme="minorAscii"/>
        </w:rPr>
      </w:pPr>
    </w:p>
    <w:p w:rsidR="1E700766" w:rsidP="7A13458F" w:rsidRDefault="1E700766" w14:paraId="42FD059A" w14:textId="7A1D4669">
      <w:pPr>
        <w:pStyle w:val="Normal"/>
        <w:rPr>
          <w:rFonts w:ascii="Calibri" w:hAnsi="Calibri" w:eastAsia="Calibri" w:cs="Calibri" w:asciiTheme="minorAscii" w:hAnsiTheme="minorAscii" w:eastAsiaTheme="minorAscii" w:cstheme="minorAscii"/>
          <w:sz w:val="24"/>
          <w:szCs w:val="24"/>
        </w:rPr>
      </w:pPr>
      <w:r w:rsidRPr="7A13458F" w:rsidR="1E700766">
        <w:rPr>
          <w:rFonts w:ascii="Calibri" w:hAnsi="Calibri" w:eastAsia="Calibri" w:cs="Calibri" w:asciiTheme="minorAscii" w:hAnsiTheme="minorAscii" w:eastAsiaTheme="minorAscii" w:cstheme="minorAscii"/>
          <w:sz w:val="24"/>
          <w:szCs w:val="24"/>
        </w:rPr>
        <w:t xml:space="preserve">The Journey begins with an overview of computer network history, charting the growth of early hardware-centric models to the introduction of software-centric approaches. Key networking developments and advances lay the groundwork for </w:t>
      </w:r>
      <w:r w:rsidRPr="7A13458F" w:rsidR="1E700766">
        <w:rPr>
          <w:rFonts w:ascii="Calibri" w:hAnsi="Calibri" w:eastAsia="Calibri" w:cs="Calibri" w:asciiTheme="minorAscii" w:hAnsiTheme="minorAscii" w:eastAsiaTheme="minorAscii" w:cstheme="minorAscii"/>
          <w:sz w:val="24"/>
          <w:szCs w:val="24"/>
        </w:rPr>
        <w:t>comprehending</w:t>
      </w:r>
      <w:r w:rsidRPr="7A13458F" w:rsidR="1E700766">
        <w:rPr>
          <w:rFonts w:ascii="Calibri" w:hAnsi="Calibri" w:eastAsia="Calibri" w:cs="Calibri" w:asciiTheme="minorAscii" w:hAnsiTheme="minorAscii" w:eastAsiaTheme="minorAscii" w:cstheme="minorAscii"/>
          <w:sz w:val="24"/>
          <w:szCs w:val="24"/>
        </w:rPr>
        <w:t xml:space="preserve"> the dramatic move towards software.</w:t>
      </w:r>
    </w:p>
    <w:p w:rsidR="66921D4E" w:rsidP="7A13458F" w:rsidRDefault="66921D4E" w14:paraId="6A04A141" w14:textId="310EB7DE">
      <w:pPr>
        <w:pStyle w:val="Normal"/>
        <w:rPr>
          <w:rFonts w:ascii="Calibri" w:hAnsi="Calibri" w:eastAsia="Calibri" w:cs="Calibri" w:asciiTheme="minorAscii" w:hAnsiTheme="minorAscii" w:eastAsiaTheme="minorAscii" w:cstheme="minorAscii"/>
          <w:sz w:val="24"/>
          <w:szCs w:val="24"/>
        </w:rPr>
      </w:pPr>
      <w:r w:rsidRPr="7A13458F" w:rsidR="66921D4E">
        <w:rPr>
          <w:rFonts w:ascii="Calibri" w:hAnsi="Calibri" w:eastAsia="Calibri" w:cs="Calibri" w:asciiTheme="minorAscii" w:hAnsiTheme="minorAscii" w:eastAsiaTheme="minorAscii" w:cstheme="minorAscii"/>
          <w:sz w:val="24"/>
          <w:szCs w:val="24"/>
        </w:rPr>
        <w:t xml:space="preserve">According to the story, understanding the historical journey of computer networks, including the dominance of hardware-centric models and the significant advances that happened, allows one to better grasp the </w:t>
      </w:r>
      <w:r w:rsidRPr="7A13458F" w:rsidR="66921D4E">
        <w:rPr>
          <w:rFonts w:ascii="Calibri" w:hAnsi="Calibri" w:eastAsia="Calibri" w:cs="Calibri" w:asciiTheme="minorAscii" w:hAnsiTheme="minorAscii" w:eastAsiaTheme="minorAscii" w:cstheme="minorAscii"/>
          <w:sz w:val="24"/>
          <w:szCs w:val="24"/>
        </w:rPr>
        <w:t>subsequent</w:t>
      </w:r>
      <w:r w:rsidRPr="7A13458F" w:rsidR="66921D4E">
        <w:rPr>
          <w:rFonts w:ascii="Calibri" w:hAnsi="Calibri" w:eastAsia="Calibri" w:cs="Calibri" w:asciiTheme="minorAscii" w:hAnsiTheme="minorAscii" w:eastAsiaTheme="minorAscii" w:cstheme="minorAscii"/>
          <w:sz w:val="24"/>
          <w:szCs w:val="24"/>
        </w:rPr>
        <w:t xml:space="preserve"> dramatic shift towards software-centric methods. This sets the tone for the investigation of how software has become a major and transformational </w:t>
      </w:r>
      <w:r w:rsidRPr="7A13458F" w:rsidR="66921D4E">
        <w:rPr>
          <w:rFonts w:ascii="Calibri" w:hAnsi="Calibri" w:eastAsia="Calibri" w:cs="Calibri" w:asciiTheme="minorAscii" w:hAnsiTheme="minorAscii" w:eastAsiaTheme="minorAscii" w:cstheme="minorAscii"/>
          <w:sz w:val="24"/>
          <w:szCs w:val="24"/>
        </w:rPr>
        <w:t>component</w:t>
      </w:r>
      <w:r w:rsidRPr="7A13458F" w:rsidR="66921D4E">
        <w:rPr>
          <w:rFonts w:ascii="Calibri" w:hAnsi="Calibri" w:eastAsia="Calibri" w:cs="Calibri" w:asciiTheme="minorAscii" w:hAnsiTheme="minorAscii" w:eastAsiaTheme="minorAscii" w:cstheme="minorAscii"/>
          <w:sz w:val="24"/>
          <w:szCs w:val="24"/>
        </w:rPr>
        <w:t xml:space="preserve"> in building the modern computer network ecosystem.</w:t>
      </w:r>
    </w:p>
    <w:p w:rsidR="0569DC2F" w:rsidP="7A13458F" w:rsidRDefault="0569DC2F" w14:paraId="7859AB1E" w14:textId="483EE0C3">
      <w:pPr>
        <w:pStyle w:val="Heading1"/>
        <w:rPr>
          <w:rFonts w:ascii="Calibri" w:hAnsi="Calibri" w:eastAsia="Calibri" w:cs="Calibri" w:asciiTheme="minorAscii" w:hAnsiTheme="minorAscii" w:eastAsiaTheme="minorAscii" w:cstheme="minorAscii"/>
          <w:sz w:val="24"/>
          <w:szCs w:val="24"/>
        </w:rPr>
      </w:pPr>
      <w:bookmarkStart w:name="_Toc1730445900" w:id="1647436302"/>
      <w:r w:rsidRPr="7A13458F" w:rsidR="0569DC2F">
        <w:rPr>
          <w:rFonts w:ascii="Calibri" w:hAnsi="Calibri" w:eastAsia="Calibri" w:cs="Calibri" w:asciiTheme="minorAscii" w:hAnsiTheme="minorAscii" w:eastAsiaTheme="minorAscii" w:cstheme="minorAscii"/>
        </w:rPr>
        <w:t>1.1. Introduction.</w:t>
      </w:r>
      <w:bookmarkEnd w:id="1647436302"/>
    </w:p>
    <w:p w:rsidR="7A13458F" w:rsidP="7A13458F" w:rsidRDefault="7A13458F" w14:paraId="72A0FAF1" w14:textId="0C9F696A">
      <w:pPr>
        <w:pStyle w:val="Normal"/>
        <w:rPr>
          <w:rFonts w:ascii="Calibri" w:hAnsi="Calibri" w:eastAsia="Calibri" w:cs="Calibri" w:asciiTheme="minorAscii" w:hAnsiTheme="minorAscii" w:eastAsiaTheme="minorAscii" w:cstheme="minorAscii"/>
        </w:rPr>
      </w:pPr>
    </w:p>
    <w:p w:rsidR="0569DC2F" w:rsidP="7A13458F" w:rsidRDefault="0569DC2F" w14:paraId="4800264E" w14:textId="307FB39F">
      <w:pPr>
        <w:pStyle w:val="Normal"/>
        <w:rPr>
          <w:rFonts w:ascii="Calibri" w:hAnsi="Calibri" w:eastAsia="Calibri" w:cs="Calibri" w:asciiTheme="minorAscii" w:hAnsiTheme="minorAscii" w:eastAsiaTheme="minorAscii" w:cstheme="minorAscii"/>
          <w:sz w:val="24"/>
          <w:szCs w:val="24"/>
        </w:rPr>
      </w:pPr>
      <w:r w:rsidRPr="7A13458F" w:rsidR="0569DC2F">
        <w:rPr>
          <w:rFonts w:ascii="Calibri" w:hAnsi="Calibri" w:eastAsia="Calibri" w:cs="Calibri" w:asciiTheme="minorAscii" w:hAnsiTheme="minorAscii" w:eastAsiaTheme="minorAscii" w:cstheme="minorAscii"/>
          <w:sz w:val="24"/>
          <w:szCs w:val="24"/>
        </w:rPr>
        <w:t>The field of computer networks has evolved dramatically, shifting from hardware-centric architectures to a paradigm that lays a strong focus on software-driven technologies. This research investigates this evolution, with a particular emphasis on the widespread influence of cloud computing in altering the computer networking ecosystem</w:t>
      </w:r>
    </w:p>
    <w:p w:rsidR="3C6FDA82" w:rsidP="7A13458F" w:rsidRDefault="3C6FDA82" w14:paraId="6CD73BB3" w14:textId="5DC8DEFE">
      <w:pPr>
        <w:pStyle w:val="Heading1"/>
        <w:rPr>
          <w:rFonts w:ascii="Calibri" w:hAnsi="Calibri" w:eastAsia="Calibri" w:cs="Calibri" w:asciiTheme="minorAscii" w:hAnsiTheme="minorAscii" w:eastAsiaTheme="minorAscii" w:cstheme="minorAscii"/>
        </w:rPr>
      </w:pPr>
      <w:bookmarkStart w:name="_Toc1550846643" w:id="445654602"/>
      <w:r w:rsidRPr="7A13458F" w:rsidR="3C6FDA82">
        <w:rPr>
          <w:rFonts w:ascii="Calibri" w:hAnsi="Calibri" w:eastAsia="Calibri" w:cs="Calibri" w:asciiTheme="minorAscii" w:hAnsiTheme="minorAscii" w:eastAsiaTheme="minorAscii" w:cstheme="minorAscii"/>
        </w:rPr>
        <w:t>2.</w:t>
      </w:r>
      <w:r w:rsidRPr="7A13458F" w:rsidR="6FF8CF20">
        <w:rPr>
          <w:rFonts w:ascii="Calibri" w:hAnsi="Calibri" w:eastAsia="Calibri" w:cs="Calibri" w:asciiTheme="minorAscii" w:hAnsiTheme="minorAscii" w:eastAsiaTheme="minorAscii" w:cstheme="minorAscii"/>
        </w:rPr>
        <w:t>1</w:t>
      </w:r>
      <w:r w:rsidRPr="7A13458F" w:rsidR="3C6FDA82">
        <w:rPr>
          <w:rFonts w:ascii="Calibri" w:hAnsi="Calibri" w:eastAsia="Calibri" w:cs="Calibri" w:asciiTheme="minorAscii" w:hAnsiTheme="minorAscii" w:eastAsiaTheme="minorAscii" w:cstheme="minorAscii"/>
        </w:rPr>
        <w:t xml:space="preserve"> Early Computer Networks: An Overview of Their Primary Functions.</w:t>
      </w:r>
      <w:bookmarkEnd w:id="445654602"/>
    </w:p>
    <w:p w:rsidR="19D0DFEF" w:rsidP="7A13458F" w:rsidRDefault="19D0DFEF" w14:paraId="15FC7C27" w14:textId="6785971C">
      <w:pPr>
        <w:pStyle w:val="Normal"/>
        <w:rPr>
          <w:rFonts w:ascii="Calibri" w:hAnsi="Calibri" w:eastAsia="Calibri" w:cs="Calibri" w:asciiTheme="minorAscii" w:hAnsiTheme="minorAscii" w:eastAsiaTheme="minorAscii" w:cstheme="minorAscii"/>
        </w:rPr>
      </w:pPr>
    </w:p>
    <w:p w:rsidR="3CA99AF8" w:rsidP="7A13458F" w:rsidRDefault="3CA99AF8" w14:paraId="5D335AAA" w14:textId="5D969B98">
      <w:pPr>
        <w:pStyle w:val="Normal"/>
        <w:rPr>
          <w:rFonts w:ascii="Calibri" w:hAnsi="Calibri" w:eastAsia="Calibri" w:cs="Calibri" w:asciiTheme="minorAscii" w:hAnsiTheme="minorAscii" w:eastAsiaTheme="minorAscii" w:cstheme="minorAscii"/>
          <w:sz w:val="24"/>
          <w:szCs w:val="24"/>
        </w:rPr>
      </w:pPr>
      <w:r w:rsidRPr="7A13458F" w:rsidR="3CA99AF8">
        <w:rPr>
          <w:rFonts w:ascii="Calibri" w:hAnsi="Calibri" w:eastAsia="Calibri" w:cs="Calibri" w:asciiTheme="minorAscii" w:hAnsiTheme="minorAscii" w:eastAsiaTheme="minorAscii" w:cstheme="minorAscii"/>
          <w:sz w:val="24"/>
          <w:szCs w:val="24"/>
        </w:rPr>
        <w:t xml:space="preserve">The fundamental goal of computer networks in their early phases was to develop a mechanism of communication between computers to share information and resources. Early networks were </w:t>
      </w:r>
      <w:r w:rsidRPr="7A13458F" w:rsidR="3CA99AF8">
        <w:rPr>
          <w:rFonts w:ascii="Calibri" w:hAnsi="Calibri" w:eastAsia="Calibri" w:cs="Calibri" w:asciiTheme="minorAscii" w:hAnsiTheme="minorAscii" w:eastAsiaTheme="minorAscii" w:cstheme="minorAscii"/>
          <w:sz w:val="24"/>
          <w:szCs w:val="24"/>
        </w:rPr>
        <w:t>frequently</w:t>
      </w:r>
      <w:r w:rsidRPr="7A13458F" w:rsidR="3CA99AF8">
        <w:rPr>
          <w:rFonts w:ascii="Calibri" w:hAnsi="Calibri" w:eastAsia="Calibri" w:cs="Calibri" w:asciiTheme="minorAscii" w:hAnsiTheme="minorAscii" w:eastAsiaTheme="minorAscii" w:cstheme="minorAscii"/>
          <w:sz w:val="24"/>
          <w:szCs w:val="24"/>
        </w:rPr>
        <w:t xml:space="preserve"> localised, connecting computers in </w:t>
      </w:r>
      <w:r w:rsidRPr="7A13458F" w:rsidR="65CB962F">
        <w:rPr>
          <w:rFonts w:ascii="Calibri" w:hAnsi="Calibri" w:eastAsia="Calibri" w:cs="Calibri" w:asciiTheme="minorAscii" w:hAnsiTheme="minorAscii" w:eastAsiaTheme="minorAscii" w:cstheme="minorAscii"/>
          <w:sz w:val="24"/>
          <w:szCs w:val="24"/>
        </w:rPr>
        <w:t>close proximity</w:t>
      </w:r>
      <w:r w:rsidRPr="7A13458F" w:rsidR="3CA99AF8">
        <w:rPr>
          <w:rFonts w:ascii="Calibri" w:hAnsi="Calibri" w:eastAsia="Calibri" w:cs="Calibri" w:asciiTheme="minorAscii" w:hAnsiTheme="minorAscii" w:eastAsiaTheme="minorAscii" w:cstheme="minorAscii"/>
          <w:sz w:val="24"/>
          <w:szCs w:val="24"/>
        </w:rPr>
        <w:t>. The following are important considerations</w:t>
      </w:r>
      <w:r w:rsidRPr="7A13458F" w:rsidR="22AE9C23">
        <w:rPr>
          <w:rFonts w:ascii="Calibri" w:hAnsi="Calibri" w:eastAsia="Calibri" w:cs="Calibri" w:asciiTheme="minorAscii" w:hAnsiTheme="minorAscii" w:eastAsiaTheme="minorAscii" w:cstheme="minorAscii"/>
          <w:sz w:val="24"/>
          <w:szCs w:val="24"/>
        </w:rPr>
        <w:t>:</w:t>
      </w:r>
    </w:p>
    <w:p w:rsidR="49A2267A" w:rsidP="7A13458F" w:rsidRDefault="49A2267A" w14:paraId="2D043E81" w14:textId="0987CA69">
      <w:pPr>
        <w:pStyle w:val="ListParagraph"/>
        <w:numPr>
          <w:ilvl w:val="0"/>
          <w:numId w:val="4"/>
        </w:numPr>
        <w:rPr>
          <w:rFonts w:ascii="Calibri" w:hAnsi="Calibri" w:eastAsia="Calibri" w:cs="Calibri" w:asciiTheme="minorAscii" w:hAnsiTheme="minorAscii" w:eastAsiaTheme="minorAscii" w:cstheme="minorAscii"/>
          <w:sz w:val="24"/>
          <w:szCs w:val="24"/>
        </w:rPr>
      </w:pPr>
      <w:r w:rsidRPr="7A13458F" w:rsidR="49A2267A">
        <w:rPr>
          <w:rFonts w:ascii="Calibri" w:hAnsi="Calibri" w:eastAsia="Calibri" w:cs="Calibri" w:asciiTheme="minorAscii" w:hAnsiTheme="minorAscii" w:eastAsiaTheme="minorAscii" w:cstheme="minorAscii"/>
          <w:sz w:val="24"/>
          <w:szCs w:val="24"/>
        </w:rPr>
        <w:t xml:space="preserve">Local Area Networks (LANs): LANs were the first to allow computers </w:t>
      </w:r>
      <w:r w:rsidRPr="7A13458F" w:rsidR="49A2267A">
        <w:rPr>
          <w:rFonts w:ascii="Calibri" w:hAnsi="Calibri" w:eastAsia="Calibri" w:cs="Calibri" w:asciiTheme="minorAscii" w:hAnsiTheme="minorAscii" w:eastAsiaTheme="minorAscii" w:cstheme="minorAscii"/>
          <w:sz w:val="24"/>
          <w:szCs w:val="24"/>
        </w:rPr>
        <w:t>in close proximity to</w:t>
      </w:r>
      <w:r w:rsidRPr="7A13458F" w:rsidR="49A2267A">
        <w:rPr>
          <w:rFonts w:ascii="Calibri" w:hAnsi="Calibri" w:eastAsia="Calibri" w:cs="Calibri" w:asciiTheme="minorAscii" w:hAnsiTheme="minorAscii" w:eastAsiaTheme="minorAscii" w:cstheme="minorAscii"/>
          <w:sz w:val="24"/>
          <w:szCs w:val="24"/>
        </w:rPr>
        <w:t xml:space="preserve"> communicate and share resources.</w:t>
      </w:r>
    </w:p>
    <w:p w:rsidR="60B23418" w:rsidP="19D0DFEF" w:rsidRDefault="60B23418" w14:paraId="75AA9F25" w14:textId="41EB8F3E">
      <w:pPr>
        <w:pStyle w:val="ListParagraph"/>
        <w:numPr>
          <w:ilvl w:val="0"/>
          <w:numId w:val="4"/>
        </w:numPr>
        <w:rPr>
          <w:rFonts w:ascii="Calibri" w:hAnsi="Calibri" w:eastAsia="Calibri" w:cs="Calibri" w:asciiTheme="minorAscii" w:hAnsiTheme="minorAscii" w:eastAsiaTheme="minorAscii" w:cstheme="minorAscii"/>
          <w:noProof w:val="0"/>
          <w:sz w:val="24"/>
          <w:szCs w:val="24"/>
          <w:lang w:val="en-GB"/>
        </w:rPr>
      </w:pPr>
      <w:r w:rsidRPr="19D0DFEF" w:rsidR="60B23418">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Basic Communication Protocols:</w:t>
      </w:r>
      <w:r w:rsidRPr="19D0DFEF" w:rsidR="60B2341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Protocols like the Transmission Control Protocol (TCP) and the Internet Protocol (IP) began to </w:t>
      </w:r>
      <w:r w:rsidRPr="19D0DFEF" w:rsidR="60B2341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emerge</w:t>
      </w:r>
      <w:r w:rsidRPr="19D0DFEF" w:rsidR="60B2341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laying the groundwork for standardized communication between computers.</w:t>
      </w:r>
    </w:p>
    <w:p w:rsidR="20645497" w:rsidP="19D0DFEF" w:rsidRDefault="20645497" w14:paraId="0BAB3ED0" w14:textId="7C410D13">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064549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Resource sharing: Early networks were built to enable resource sharing by allowing connected computers to access and use shared printers, files, and other peripherals.</w:t>
      </w:r>
    </w:p>
    <w:p w:rsidR="19D0DFEF" w:rsidP="7A13458F" w:rsidRDefault="19D0DFEF" w14:paraId="7A61CFFB" w14:textId="07AF009D">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7089FF08" w:rsidP="7A13458F" w:rsidRDefault="7089FF08" w14:paraId="4E749E32" w14:textId="0796C391">
      <w:pPr>
        <w:pStyle w:val="Heading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227832215" w:id="205851191"/>
      <w:r w:rsidRPr="7A13458F" w:rsidR="7089FF08">
        <w:rPr>
          <w:rFonts w:ascii="Calibri" w:hAnsi="Calibri" w:eastAsia="Calibri" w:cs="Calibri" w:asciiTheme="minorAscii" w:hAnsiTheme="minorAscii" w:eastAsiaTheme="minorAscii" w:cstheme="minorAscii"/>
          <w:noProof w:val="0"/>
          <w:lang w:val="en-GB"/>
        </w:rPr>
        <w:t>2.</w:t>
      </w:r>
      <w:r w:rsidRPr="7A13458F" w:rsidR="3C5DFEF5">
        <w:rPr>
          <w:rFonts w:ascii="Calibri" w:hAnsi="Calibri" w:eastAsia="Calibri" w:cs="Calibri" w:asciiTheme="minorAscii" w:hAnsiTheme="minorAscii" w:eastAsiaTheme="minorAscii" w:cstheme="minorAscii"/>
          <w:noProof w:val="0"/>
          <w:lang w:val="en-GB"/>
        </w:rPr>
        <w:t>2</w:t>
      </w:r>
      <w:r w:rsidRPr="7A13458F" w:rsidR="7089FF08">
        <w:rPr>
          <w:rFonts w:ascii="Calibri" w:hAnsi="Calibri" w:eastAsia="Calibri" w:cs="Calibri" w:asciiTheme="minorAscii" w:hAnsiTheme="minorAscii" w:eastAsiaTheme="minorAscii" w:cstheme="minorAscii"/>
          <w:noProof w:val="0"/>
          <w:lang w:val="en-GB"/>
        </w:rPr>
        <w:t>. Evolution from Hardware-Centric to Software-Centric Approaches:</w:t>
      </w:r>
      <w:bookmarkEnd w:id="205851191"/>
    </w:p>
    <w:p w:rsidR="19D0DFEF" w:rsidP="7A13458F" w:rsidRDefault="19D0DFEF" w14:paraId="0E54F39C" w14:textId="10A4601F">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089FF08" w:rsidP="19D0DFEF" w:rsidRDefault="7089FF08" w14:paraId="39A09B03" w14:textId="44FDFCD8">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As computer networks evolved, there was a notable shift from a hardware-centric focus to a more software-centric paradigm. This transition was marked by several key developments:</w:t>
      </w:r>
    </w:p>
    <w:p w:rsidR="7089FF08" w:rsidP="19D0DFEF" w:rsidRDefault="7089FF08" w14:paraId="0058FBBE" w14:textId="71E9E385">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Introduction of Network Operating Systems (NOS):</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emergence of NOS, such as Novell NetWare, allowed for centralized network management and streamlined resource sharing through software interfaces.</w:t>
      </w:r>
    </w:p>
    <w:p w:rsidR="7089FF08" w:rsidP="19D0DFEF" w:rsidRDefault="7089FF08" w14:paraId="28582FE5" w14:textId="3594512D">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Client-Server Architecture:</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adoption of client-server models became prominent, emphasizing the role of software in coordinating interactions between client devices and centralized servers.</w:t>
      </w:r>
    </w:p>
    <w:p w:rsidR="7089FF08" w:rsidP="19D0DFEF" w:rsidRDefault="7089FF08" w14:paraId="29D10861" w14:textId="24A93BF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Middleware Solutions:</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Middleware solutions </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facilitated</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communication between different hardware components and systems, emphasizing the importance of software in enhancing interoperability.</w:t>
      </w:r>
    </w:p>
    <w:p w:rsidR="19D0DFEF" w:rsidP="7A13458F" w:rsidRDefault="19D0DFEF" w14:paraId="3D51AC2F" w14:textId="120BBA9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23E48"/>
          <w:sz w:val="30"/>
          <w:szCs w:val="30"/>
          <w:lang w:val="en-GB"/>
        </w:rPr>
      </w:pPr>
    </w:p>
    <w:p w:rsidR="00F4AB54" w:rsidP="19D0DFEF" w:rsidRDefault="00F4AB54" w14:paraId="73446E97" w14:textId="22C3B96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23E48"/>
          <w:sz w:val="24"/>
          <w:szCs w:val="24"/>
          <w:lang w:val="en-GB"/>
        </w:rPr>
      </w:pPr>
      <w:r w:rsidRPr="19D0DFEF" w:rsidR="00F4AB54">
        <w:rPr>
          <w:rFonts w:ascii="Calibri" w:hAnsi="Calibri" w:eastAsia="Calibri" w:cs="Calibri" w:asciiTheme="minorAscii" w:hAnsiTheme="minorAscii" w:eastAsiaTheme="minorAscii" w:cstheme="minorAscii"/>
          <w:b w:val="0"/>
          <w:bCs w:val="0"/>
          <w:i w:val="0"/>
          <w:iCs w:val="0"/>
          <w:caps w:val="0"/>
          <w:smallCaps w:val="0"/>
          <w:noProof w:val="0"/>
          <w:color w:val="323E48"/>
          <w:sz w:val="24"/>
          <w:szCs w:val="24"/>
          <w:lang w:val="en-GB"/>
        </w:rPr>
        <w:t>“</w:t>
      </w:r>
      <w:r w:rsidRPr="19D0DFEF" w:rsidR="6FCA8051">
        <w:rPr>
          <w:rFonts w:ascii="Calibri" w:hAnsi="Calibri" w:eastAsia="Calibri" w:cs="Calibri" w:asciiTheme="minorAscii" w:hAnsiTheme="minorAscii" w:eastAsiaTheme="minorAscii" w:cstheme="minorAscii"/>
          <w:b w:val="0"/>
          <w:bCs w:val="0"/>
          <w:i w:val="0"/>
          <w:iCs w:val="0"/>
          <w:caps w:val="0"/>
          <w:smallCaps w:val="0"/>
          <w:noProof w:val="0"/>
          <w:color w:val="323E48"/>
          <w:sz w:val="24"/>
          <w:szCs w:val="24"/>
          <w:lang w:val="en-GB"/>
        </w:rPr>
        <w:t>There is an estimated rise in the SDN market worldwide from US $1 billion in 2014 to US $8 billion in 2018</w:t>
      </w:r>
      <w:r w:rsidRPr="19D0DFEF" w:rsidR="0A3D628C">
        <w:rPr>
          <w:rFonts w:ascii="Calibri" w:hAnsi="Calibri" w:eastAsia="Calibri" w:cs="Calibri" w:asciiTheme="minorAscii" w:hAnsiTheme="minorAscii" w:eastAsiaTheme="minorAscii" w:cstheme="minorAscii"/>
          <w:b w:val="0"/>
          <w:bCs w:val="0"/>
          <w:i w:val="0"/>
          <w:iCs w:val="0"/>
          <w:caps w:val="0"/>
          <w:smallCaps w:val="0"/>
          <w:noProof w:val="0"/>
          <w:color w:val="323E48"/>
          <w:sz w:val="24"/>
          <w:szCs w:val="24"/>
          <w:lang w:val="en-GB"/>
        </w:rPr>
        <w:t>.”</w:t>
      </w:r>
    </w:p>
    <w:p w:rsidR="19D0DFEF" w:rsidP="7A13458F" w:rsidRDefault="19D0DFEF" w14:paraId="280B8E04" w14:textId="53B2467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23E48"/>
          <w:sz w:val="24"/>
          <w:szCs w:val="24"/>
          <w:lang w:val="en-GB"/>
        </w:rPr>
      </w:pPr>
    </w:p>
    <w:p w:rsidR="0A3D628C" w:rsidP="7A13458F" w:rsidRDefault="0A3D628C" w14:paraId="0F44F04D" w14:textId="0A23DE97">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4"/>
          <w:szCs w:val="24"/>
          <w:lang w:val="en-GB"/>
        </w:rPr>
      </w:pPr>
      <w:hyperlink r:id="Rdebae35cc7984070">
        <w:r w:rsidRPr="7A13458F" w:rsidR="0A3D628C">
          <w:rPr>
            <w:rStyle w:val="Hyperlink"/>
            <w:rFonts w:ascii="Calibri" w:hAnsi="Calibri" w:eastAsia="Calibri" w:cs="Calibri" w:asciiTheme="minorAscii" w:hAnsiTheme="minorAscii" w:eastAsiaTheme="minorAscii" w:cstheme="minorAscii"/>
            <w:noProof w:val="0"/>
            <w:sz w:val="24"/>
            <w:szCs w:val="24"/>
            <w:lang w:val="en-GB"/>
          </w:rPr>
          <w:t>From Static Networks to Software-driven Networks—An Evolution in Process (isaca.org)</w:t>
        </w:r>
      </w:hyperlink>
    </w:p>
    <w:p w:rsidR="19D0DFEF" w:rsidP="7A13458F" w:rsidRDefault="19D0DFEF" w14:paraId="701DE349" w14:textId="5426F85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23E48"/>
          <w:sz w:val="30"/>
          <w:szCs w:val="30"/>
          <w:lang w:val="en-GB"/>
        </w:rPr>
      </w:pPr>
    </w:p>
    <w:p w:rsidR="19D0DFEF" w:rsidP="7A13458F" w:rsidRDefault="19D0DFEF" w14:paraId="3E49625B" w14:textId="0EED2473">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5315E563" w:rsidP="7A13458F" w:rsidRDefault="5315E563" w14:paraId="483BD06F" w14:textId="6EED5708">
      <w:pPr>
        <w:pStyle w:val="Heading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180475535" w:id="1604263723"/>
      <w:r w:rsidRPr="7A13458F" w:rsidR="5315E563">
        <w:rPr>
          <w:rFonts w:ascii="Calibri" w:hAnsi="Calibri" w:eastAsia="Calibri" w:cs="Calibri" w:asciiTheme="minorAscii" w:hAnsiTheme="minorAscii" w:eastAsiaTheme="minorAscii" w:cstheme="minorAscii"/>
          <w:noProof w:val="0"/>
          <w:lang w:val="en-GB"/>
        </w:rPr>
        <w:t xml:space="preserve">2.3. </w:t>
      </w:r>
      <w:r w:rsidRPr="7A13458F" w:rsidR="7089FF08">
        <w:rPr>
          <w:rFonts w:ascii="Calibri" w:hAnsi="Calibri" w:eastAsia="Calibri" w:cs="Calibri" w:asciiTheme="minorAscii" w:hAnsiTheme="minorAscii" w:eastAsiaTheme="minorAscii" w:cstheme="minorAscii"/>
          <w:noProof w:val="0"/>
          <w:lang w:val="en-GB"/>
        </w:rPr>
        <w:t>Key Milestones in the Development of Networking Technologies:</w:t>
      </w:r>
      <w:bookmarkEnd w:id="1604263723"/>
    </w:p>
    <w:p w:rsidR="19D0DFEF" w:rsidP="7A13458F" w:rsidRDefault="19D0DFEF" w14:paraId="4824B08A" w14:textId="2644B6CF">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089FF08" w:rsidP="19D0DFEF" w:rsidRDefault="7089FF08" w14:paraId="725F4C6F" w14:textId="0462711F">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historical evolution of computer networks is punctuated by significant milestones and breakthroughs, </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demonstrating</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continual progress in networking technologies:</w:t>
      </w:r>
    </w:p>
    <w:p w:rsidR="7089FF08" w:rsidP="19D0DFEF" w:rsidRDefault="7089FF08" w14:paraId="1109B08A" w14:textId="34B43FE8">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ARPANET and the Birth of the Internet:</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creation of ARPANET in the late 1960s, a precursor to the modern internet, marked a watershed moment in networking. The shift from point-to-point communication to a decentralized network laid the foundation for future developments.</w:t>
      </w:r>
    </w:p>
    <w:p w:rsidR="7089FF08" w:rsidP="19D0DFEF" w:rsidRDefault="7089FF08" w14:paraId="45692490" w14:textId="1BFA4E2E">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TCP/IP Protocol Suite Standardization:</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standardization of the TCP/IP protocol suite in the 1980s </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provided</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universal language for network communication, enabling diverse systems to communicate seamlessly.</w:t>
      </w:r>
    </w:p>
    <w:p w:rsidR="7089FF08" w:rsidP="19D0DFEF" w:rsidRDefault="7089FF08" w14:paraId="369914AE" w14:textId="63194B53">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World Wide Web (WWW):</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invention of the World Wide Web in the early 1990s by Tim Berners-Lee transformed the internet into a user-friendly interface, fostering widespread adoption and accessibility.</w:t>
      </w:r>
    </w:p>
    <w:p w:rsidR="7089FF08" w:rsidP="19D0DFEF" w:rsidRDefault="7089FF08" w14:paraId="4AF9CD30" w14:textId="21EB70D3">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Emergence of Wireless Networking:</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development of wireless networking technologies, exemplified by the advent of Wi-Fi, revolutionized connectivity by </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eliminating</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need for physical cables.</w:t>
      </w:r>
    </w:p>
    <w:p w:rsidR="7089FF08" w:rsidP="19D0DFEF" w:rsidRDefault="7089FF08" w14:paraId="59B8B6F6" w14:textId="12D092FD">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089FF0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Software-Defined Networking (SDN):</w:t>
      </w:r>
      <w:r w:rsidRPr="19D0DFEF" w:rsidR="7089FF0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introduction of SDN in the early 21st century marked a significant departure from traditional networking models, allowing for centralized control and programmability through software interfaces.</w:t>
      </w:r>
    </w:p>
    <w:p w:rsidR="19D0DFEF" w:rsidP="7A13458F" w:rsidRDefault="19D0DFEF" w14:paraId="2DA12718" w14:textId="45AA17E4">
      <w:pPr>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6DA87CFB" w:rsidP="19D0DFEF" w:rsidRDefault="6DA87CFB" w14:paraId="26D58983" w14:textId="377E5A66">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Understanding these mi</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lestones </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vides</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full understanding of the historical traject</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ory, </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demonstr</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ating</w:t>
      </w:r>
      <w:r w:rsidRPr="19D0DFEF" w:rsidR="6DA87C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dynamic interplay of hardware and software in the history of computer networks. This growth foreshadows the modern era, in which software-centric techniques and technologies such as cloud computing continue to influence the networking landscape.</w:t>
      </w:r>
    </w:p>
    <w:p w:rsidR="19D0DFEF" w:rsidP="7A13458F" w:rsidRDefault="19D0DFEF" w14:paraId="1309A500" w14:textId="444DF527">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67F99CA2" w:rsidP="7A13458F" w:rsidRDefault="67F99CA2" w14:paraId="22AA95ED" w14:textId="7DF6AE65">
      <w:pPr>
        <w:pStyle w:val="Heading1"/>
        <w:rPr>
          <w:rFonts w:ascii="Calibri" w:hAnsi="Calibri" w:eastAsia="Calibri" w:cs="Calibri" w:asciiTheme="minorAscii" w:hAnsiTheme="minorAscii" w:eastAsiaTheme="minorAscii" w:cstheme="minorAscii"/>
          <w:noProof w:val="0"/>
          <w:lang w:val="en-GB"/>
        </w:rPr>
      </w:pPr>
      <w:bookmarkStart w:name="_Toc586477431" w:id="686475179"/>
      <w:r w:rsidRPr="7A13458F" w:rsidR="67F99CA2">
        <w:rPr>
          <w:rFonts w:ascii="Calibri" w:hAnsi="Calibri" w:eastAsia="Calibri" w:cs="Calibri" w:asciiTheme="minorAscii" w:hAnsiTheme="minorAscii" w:eastAsiaTheme="minorAscii" w:cstheme="minorAscii"/>
          <w:noProof w:val="0"/>
          <w:lang w:val="en-GB"/>
        </w:rPr>
        <w:t xml:space="preserve">3.1. How the shift towards cloud computing has </w:t>
      </w:r>
      <w:r w:rsidRPr="7A13458F" w:rsidR="67F99CA2">
        <w:rPr>
          <w:rFonts w:ascii="Calibri" w:hAnsi="Calibri" w:eastAsia="Calibri" w:cs="Calibri" w:asciiTheme="minorAscii" w:hAnsiTheme="minorAscii" w:eastAsiaTheme="minorAscii" w:cstheme="minorAscii"/>
          <w:noProof w:val="0"/>
          <w:lang w:val="en-GB"/>
        </w:rPr>
        <w:t>impacted</w:t>
      </w:r>
      <w:r w:rsidRPr="7A13458F" w:rsidR="67F99CA2">
        <w:rPr>
          <w:rFonts w:ascii="Calibri" w:hAnsi="Calibri" w:eastAsia="Calibri" w:cs="Calibri" w:asciiTheme="minorAscii" w:hAnsiTheme="minorAscii" w:eastAsiaTheme="minorAscii" w:cstheme="minorAscii"/>
          <w:noProof w:val="0"/>
          <w:lang w:val="en-GB"/>
        </w:rPr>
        <w:t xml:space="preserve"> the industry.</w:t>
      </w:r>
      <w:bookmarkEnd w:id="686475179"/>
    </w:p>
    <w:p w:rsidR="19D0DFEF" w:rsidP="7A13458F" w:rsidRDefault="19D0DFEF" w14:paraId="4FC95CE3" w14:textId="38E1C21B">
      <w:pPr>
        <w:pStyle w:val="Normal"/>
        <w:rPr>
          <w:rFonts w:ascii="Calibri" w:hAnsi="Calibri" w:eastAsia="Calibri" w:cs="Calibri" w:asciiTheme="minorAscii" w:hAnsiTheme="minorAscii" w:eastAsiaTheme="minorAscii" w:cstheme="minorAscii"/>
          <w:noProof w:val="0"/>
          <w:lang w:val="en-GB"/>
        </w:rPr>
      </w:pPr>
    </w:p>
    <w:p w:rsidR="12DD80C8" w:rsidP="7A13458F" w:rsidRDefault="12DD80C8" w14:paraId="767882EE" w14:textId="3B5DCAFE">
      <w:pPr>
        <w:pStyle w:val="Normal"/>
        <w:rPr>
          <w:rFonts w:ascii="Calibri" w:hAnsi="Calibri" w:eastAsia="Calibri" w:cs="Calibri" w:asciiTheme="minorAscii" w:hAnsiTheme="minorAscii" w:eastAsiaTheme="minorAscii" w:cstheme="minorAscii"/>
          <w:noProof w:val="0"/>
          <w:sz w:val="22"/>
          <w:szCs w:val="22"/>
          <w:lang w:val="en-GB"/>
        </w:rPr>
      </w:pPr>
      <w:r w:rsidRPr="7A13458F" w:rsidR="12DD80C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transition of computer networks to cloud computing reflects a radical progression in how computing resources are provisioned, managed, and used. This transformation has far-reaching repercussions for enterprises, organisations, and individuals, revolutionising the delivery, consumption, and scaling of IT services. A detailed explanation of how the field of computer networks has migrated to cloud computing is </w:t>
      </w:r>
      <w:r w:rsidRPr="7A13458F" w:rsidR="12DD80C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provided</w:t>
      </w:r>
      <w:r w:rsidRPr="7A13458F" w:rsidR="12DD80C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below:</w:t>
      </w:r>
    </w:p>
    <w:p w:rsidR="12DD80C8" w:rsidP="7A13458F" w:rsidRDefault="12DD80C8" w14:paraId="30646B39" w14:textId="668A9E80">
      <w:pPr>
        <w:pStyle w:val="Heading1"/>
        <w:rPr>
          <w:rFonts w:ascii="Calibri" w:hAnsi="Calibri" w:eastAsia="Calibri" w:cs="Calibri" w:asciiTheme="minorAscii" w:hAnsiTheme="minorAscii" w:eastAsiaTheme="minorAscii" w:cstheme="minorAscii"/>
          <w:noProof w:val="0"/>
          <w:lang w:val="en-GB"/>
        </w:rPr>
      </w:pPr>
      <w:bookmarkStart w:name="_Toc590239315" w:id="2079451360"/>
      <w:r w:rsidRPr="7A13458F" w:rsidR="12DD80C8">
        <w:rPr>
          <w:rFonts w:ascii="Calibri" w:hAnsi="Calibri" w:eastAsia="Calibri" w:cs="Calibri" w:asciiTheme="minorAscii" w:hAnsiTheme="minorAscii" w:eastAsiaTheme="minorAscii" w:cstheme="minorAscii"/>
          <w:noProof w:val="0"/>
          <w:lang w:val="en-GB"/>
        </w:rPr>
        <w:t>3.2. Definition and Characteristics of Cloud Computing.</w:t>
      </w:r>
      <w:bookmarkEnd w:id="2079451360"/>
    </w:p>
    <w:p w:rsidR="19D0DFEF" w:rsidP="7A13458F" w:rsidRDefault="19D0DFEF" w14:paraId="4022F4C2" w14:textId="6A3B944E">
      <w:pPr>
        <w:pStyle w:val="Normal"/>
        <w:rPr>
          <w:rFonts w:ascii="Calibri" w:hAnsi="Calibri" w:eastAsia="Calibri" w:cs="Calibri" w:asciiTheme="minorAscii" w:hAnsiTheme="minorAscii" w:eastAsiaTheme="minorAscii" w:cstheme="minorAscii"/>
          <w:noProof w:val="0"/>
          <w:lang w:val="en-GB"/>
        </w:rPr>
      </w:pPr>
    </w:p>
    <w:p w:rsidR="12DD80C8" w:rsidP="7A13458F" w:rsidRDefault="12DD80C8" w14:paraId="5D6B9981" w14:textId="08554185">
      <w:pPr>
        <w:pStyle w:val="Normal"/>
        <w:rPr>
          <w:rFonts w:ascii="Calibri" w:hAnsi="Calibri" w:eastAsia="Calibri" w:cs="Calibri" w:asciiTheme="minorAscii" w:hAnsiTheme="minorAscii" w:eastAsiaTheme="minorAscii" w:cstheme="minorAscii"/>
          <w:noProof w:val="0"/>
          <w:lang w:val="en-GB"/>
        </w:rPr>
      </w:pPr>
      <w:r w:rsidRPr="7A13458F" w:rsidR="12DD80C8">
        <w:rPr>
          <w:rFonts w:ascii="Calibri" w:hAnsi="Calibri" w:eastAsia="Calibri" w:cs="Calibri" w:asciiTheme="minorAscii" w:hAnsiTheme="minorAscii" w:eastAsiaTheme="minorAscii" w:cstheme="minorAscii"/>
          <w:noProof w:val="0"/>
          <w:lang w:val="en-GB"/>
        </w:rPr>
        <w:t>Cloud computing is a concept for offering on-demand computing services over the internet that includes a variety of resources such as computer power, storage, and applications.</w:t>
      </w:r>
    </w:p>
    <w:p w:rsidR="12DD80C8" w:rsidP="7A13458F" w:rsidRDefault="12DD80C8" w14:paraId="1423EBEA" w14:textId="46695DDA">
      <w:pPr>
        <w:pStyle w:val="Normal"/>
        <w:rPr>
          <w:rFonts w:ascii="Calibri" w:hAnsi="Calibri" w:eastAsia="Calibri" w:cs="Calibri" w:asciiTheme="minorAscii" w:hAnsiTheme="minorAscii" w:eastAsiaTheme="minorAscii" w:cstheme="minorAscii"/>
          <w:noProof w:val="0"/>
          <w:lang w:val="en-GB"/>
        </w:rPr>
      </w:pPr>
      <w:r w:rsidRPr="7A13458F" w:rsidR="12DD80C8">
        <w:rPr>
          <w:rFonts w:ascii="Calibri" w:hAnsi="Calibri" w:eastAsia="Calibri" w:cs="Calibri" w:asciiTheme="minorAscii" w:hAnsiTheme="minorAscii" w:eastAsiaTheme="minorAscii" w:cstheme="minorAscii"/>
          <w:noProof w:val="0"/>
          <w:lang w:val="en-GB"/>
        </w:rPr>
        <w:t>Key characteristics:</w:t>
      </w:r>
    </w:p>
    <w:p w:rsidR="12DD80C8" w:rsidP="7A13458F" w:rsidRDefault="12DD80C8" w14:paraId="3A90531F" w14:textId="573981B1">
      <w:pPr>
        <w:pStyle w:val="ListParagraph"/>
        <w:numPr>
          <w:ilvl w:val="0"/>
          <w:numId w:val="5"/>
        </w:numPr>
        <w:rPr>
          <w:rFonts w:ascii="Calibri" w:hAnsi="Calibri" w:eastAsia="Calibri" w:cs="Calibri" w:asciiTheme="minorAscii" w:hAnsiTheme="minorAscii" w:eastAsiaTheme="minorAscii" w:cstheme="minorAscii"/>
          <w:noProof w:val="0"/>
          <w:lang w:val="en-GB"/>
        </w:rPr>
      </w:pPr>
      <w:r w:rsidRPr="7A13458F" w:rsidR="12DD80C8">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On-Demand Self-Service</w:t>
      </w:r>
      <w:r w:rsidRPr="7A13458F" w:rsidR="12DD80C8">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 xml:space="preserve">: </w:t>
      </w:r>
      <w:r w:rsidRPr="7A13458F" w:rsidR="12DD80C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Users can provision and manage computing resources without human intervention.</w:t>
      </w:r>
    </w:p>
    <w:p w:rsidR="12DD80C8" w:rsidP="19D0DFEF" w:rsidRDefault="12DD80C8" w14:paraId="705AD1DB" w14:textId="63FEDC5B">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19D0DFEF" w:rsidR="12DD80C8">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 xml:space="preserve">Broad Network Access: </w:t>
      </w:r>
      <w:r w:rsidRPr="19D0DFEF" w:rsidR="12DD80C8">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Services are available via the network and can be accessed by a variety of devices.</w:t>
      </w:r>
    </w:p>
    <w:p w:rsidR="33A17890" w:rsidP="19D0DFEF" w:rsidRDefault="33A17890" w14:paraId="09D01BC6" w14:textId="49782A43">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19D0DFEF" w:rsidR="33A17890">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 xml:space="preserve">Resource pooling: </w:t>
      </w:r>
      <w:r w:rsidRPr="19D0DFEF" w:rsidR="33A17890">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A multi-tenant architecture pools computing resources to serve several consumers.</w:t>
      </w:r>
    </w:p>
    <w:p w:rsidR="46A3C115" w:rsidP="19D0DFEF" w:rsidRDefault="46A3C115" w14:paraId="5A9C811D" w14:textId="77AAC595">
      <w:pPr>
        <w:pStyle w:val="ListParagraph"/>
        <w:numPr>
          <w:ilvl w:val="0"/>
          <w:numId w:val="5"/>
        </w:numPr>
        <w:rPr>
          <w:rFonts w:ascii="Calibri" w:hAnsi="Calibri" w:eastAsia="Calibri" w:cs="Calibri" w:asciiTheme="minorAscii" w:hAnsiTheme="minorAscii" w:eastAsiaTheme="minorAscii" w:cstheme="minorAscii"/>
          <w:noProof w:val="0"/>
          <w:lang w:val="en-GB"/>
        </w:rPr>
      </w:pPr>
      <w:r w:rsidRPr="19D0DFEF" w:rsidR="46A3C115">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Rapid Elasticity:</w:t>
      </w:r>
      <w:r w:rsidRPr="19D0DFEF" w:rsidR="46A3C11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Resources can be rapidly scaled up or down based on demand</w:t>
      </w:r>
      <w:r w:rsidRPr="19D0DFEF" w:rsidR="46A3C11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46A3C115" w:rsidP="19D0DFEF" w:rsidRDefault="46A3C115" w14:paraId="1A22FA23" w14:textId="252A8C20">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46A3C115">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Measured Service:</w:t>
      </w:r>
      <w:r w:rsidRPr="19D0DFEF" w:rsidR="46A3C11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Consumption is </w:t>
      </w:r>
      <w:r w:rsidRPr="19D0DFEF" w:rsidR="46A3C11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monitored</w:t>
      </w:r>
      <w:r w:rsidRPr="19D0DFEF" w:rsidR="46A3C11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managed, and billed accordingly.</w:t>
      </w:r>
    </w:p>
    <w:p w:rsidR="28A22F1C" w:rsidP="7A13458F" w:rsidRDefault="28A22F1C" w14:paraId="34D5E4F3" w14:textId="21D3B6D3">
      <w:pPr>
        <w:pStyle w:val="Normal"/>
        <w:ind w:left="0"/>
        <w:rPr>
          <w:rFonts w:ascii="Calibri" w:hAnsi="Calibri" w:eastAsia="Calibri" w:cs="Calibri" w:asciiTheme="minorAscii" w:hAnsiTheme="minorAscii" w:eastAsiaTheme="minorAscii" w:cstheme="minorAscii"/>
          <w:noProof w:val="0"/>
          <w:sz w:val="24"/>
          <w:szCs w:val="24"/>
          <w:lang w:val="en-GB"/>
        </w:rPr>
      </w:pPr>
      <w:hyperlink r:id="R9f22f2527d43440c">
        <w:r w:rsidRPr="7A13458F" w:rsidR="28A22F1C">
          <w:rPr>
            <w:rStyle w:val="Hyperlink"/>
            <w:rFonts w:ascii="Calibri" w:hAnsi="Calibri" w:eastAsia="Calibri" w:cs="Calibri" w:asciiTheme="minorAscii" w:hAnsiTheme="minorAscii" w:eastAsiaTheme="minorAscii" w:cstheme="minorAscii"/>
            <w:noProof w:val="0"/>
            <w:sz w:val="24"/>
            <w:szCs w:val="24"/>
            <w:lang w:val="en-GB"/>
          </w:rPr>
          <w:t>Characteristics of Cloud Computing - GeeksforGeeks</w:t>
        </w:r>
      </w:hyperlink>
    </w:p>
    <w:p w:rsidR="1834D191" w:rsidP="19D0DFEF" w:rsidRDefault="1834D191" w14:paraId="11901FFC" w14:textId="2A19F5A4">
      <w:pPr>
        <w:pStyle w:val="Heading1"/>
        <w:rPr>
          <w:rFonts w:ascii="Calibri" w:hAnsi="Calibri" w:eastAsia="Calibri" w:cs="Calibri" w:asciiTheme="minorAscii" w:hAnsiTheme="minorAscii" w:eastAsiaTheme="minorAscii" w:cstheme="minorAscii"/>
          <w:noProof w:val="0"/>
          <w:lang w:val="en-GB"/>
        </w:rPr>
      </w:pPr>
      <w:bookmarkStart w:name="_Toc1819334761" w:id="1107575467"/>
      <w:r w:rsidRPr="7A13458F" w:rsidR="1834D191">
        <w:rPr>
          <w:rFonts w:ascii="Calibri" w:hAnsi="Calibri" w:eastAsia="Calibri" w:cs="Calibri" w:asciiTheme="minorAscii" w:hAnsiTheme="minorAscii" w:eastAsiaTheme="minorAscii" w:cstheme="minorAscii"/>
          <w:noProof w:val="0"/>
          <w:lang w:val="en-GB"/>
        </w:rPr>
        <w:t>3.3. Virtualization as a Precursor.</w:t>
      </w:r>
      <w:bookmarkEnd w:id="1107575467"/>
    </w:p>
    <w:p w:rsidR="19D0DFEF" w:rsidP="19D0DFEF" w:rsidRDefault="19D0DFEF" w14:paraId="475C655F" w14:textId="09EEA4B1">
      <w:pPr>
        <w:pStyle w:val="Normal"/>
        <w:rPr>
          <w:rFonts w:ascii="Calibri" w:hAnsi="Calibri" w:eastAsia="Calibri" w:cs="Calibri" w:asciiTheme="minorAscii" w:hAnsiTheme="minorAscii" w:eastAsiaTheme="minorAscii" w:cstheme="minorAscii"/>
          <w:noProof w:val="0"/>
          <w:lang w:val="en-GB"/>
        </w:rPr>
      </w:pPr>
    </w:p>
    <w:p w:rsidR="1834D191" w:rsidP="19D0DFEF" w:rsidRDefault="1834D191" w14:paraId="272CEE82" w14:textId="3B2B9DDE">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834D191">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Virtualization Technology:</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Before the widespread acceptance of cloud computing, virtualization technologies played </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 important role</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The abstraction of physical hardware enabled the creation of virtual machines (VMs) with isolated operating systems thanks to virtualization.</w:t>
      </w:r>
    </w:p>
    <w:p w:rsidR="1834D191" w:rsidP="19D0DFEF" w:rsidRDefault="1834D191" w14:paraId="7CE1227D" w14:textId="46989A7A">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834D191">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Resource Efficiency:</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By allowing </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numerous</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virtual inst</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ances to</w:t>
      </w:r>
      <w:r w:rsidRPr="19D0DFEF" w:rsidR="1834D19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run on a single physical computer, virtualization enhanced resource utilisation, opening the path for the efficient use of computing resources.</w:t>
      </w:r>
    </w:p>
    <w:p w:rsidR="19D0DFEF" w:rsidP="7A13458F" w:rsidRDefault="19D0DFEF" w14:paraId="6E09EBFF" w14:textId="51220B84">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65BCBAB4" w:rsidP="19D0DFEF" w:rsidRDefault="65BCBAB4" w14:paraId="3C56527E" w14:textId="50126928">
      <w:pPr>
        <w:pStyle w:val="Heading1"/>
        <w:rPr>
          <w:rFonts w:ascii="Calibri" w:hAnsi="Calibri" w:eastAsia="Calibri" w:cs="Calibri" w:asciiTheme="minorAscii" w:hAnsiTheme="minorAscii" w:eastAsiaTheme="minorAscii" w:cstheme="minorAscii"/>
          <w:noProof w:val="0"/>
          <w:lang w:val="en-GB"/>
        </w:rPr>
      </w:pPr>
      <w:bookmarkStart w:name="_Toc1259531467" w:id="1587507631"/>
      <w:r w:rsidRPr="7A13458F" w:rsidR="65BCBAB4">
        <w:rPr>
          <w:rFonts w:ascii="Calibri" w:hAnsi="Calibri" w:eastAsia="Calibri" w:cs="Calibri" w:asciiTheme="minorAscii" w:hAnsiTheme="minorAscii" w:eastAsiaTheme="minorAscii" w:cstheme="minorAscii"/>
          <w:noProof w:val="0"/>
          <w:lang w:val="en-GB"/>
        </w:rPr>
        <w:t>3.4. Integration of Cloud Services</w:t>
      </w:r>
      <w:r w:rsidRPr="7A13458F" w:rsidR="06B1B3F2">
        <w:rPr>
          <w:rFonts w:ascii="Calibri" w:hAnsi="Calibri" w:eastAsia="Calibri" w:cs="Calibri" w:asciiTheme="minorAscii" w:hAnsiTheme="minorAscii" w:eastAsiaTheme="minorAscii" w:cstheme="minorAscii"/>
          <w:noProof w:val="0"/>
          <w:lang w:val="en-GB"/>
        </w:rPr>
        <w:t>.</w:t>
      </w:r>
      <w:bookmarkEnd w:id="1587507631"/>
    </w:p>
    <w:p w:rsidR="19D0DFEF" w:rsidP="19D0DFEF" w:rsidRDefault="19D0DFEF" w14:paraId="4D6BA857" w14:textId="5BA509D6">
      <w:pPr>
        <w:pStyle w:val="Normal"/>
        <w:rPr>
          <w:rFonts w:ascii="Calibri" w:hAnsi="Calibri" w:eastAsia="Calibri" w:cs="Calibri" w:asciiTheme="minorAscii" w:hAnsiTheme="minorAscii" w:eastAsiaTheme="minorAscii" w:cstheme="minorAscii"/>
          <w:noProof w:val="0"/>
          <w:lang w:val="en-GB"/>
        </w:rPr>
      </w:pPr>
    </w:p>
    <w:p w:rsidR="65BCBAB4" w:rsidP="7A13458F" w:rsidRDefault="65BCBAB4" w14:paraId="6FA9395B" w14:textId="41E7E83D">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65BCBAB4">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Infrastructure as a Service (IaaS):</w:t>
      </w:r>
      <w:r w:rsidRPr="7A13458F" w:rsidR="65BCBAB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165117D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Users can deploy and manage applications using cloud providers' virtualized computing resources, such as virtual machines and storage.</w:t>
      </w:r>
    </w:p>
    <w:p w:rsidR="165117D3" w:rsidP="19D0DFEF" w:rsidRDefault="165117D3" w14:paraId="79897F95" w14:textId="5D68C668">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noProof w:val="0"/>
          <w:lang w:val="en-GB"/>
        </w:rPr>
      </w:pPr>
      <w:r w:rsidRPr="19D0DFEF" w:rsidR="165117D3">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Platform as a Service (PaaS):</w:t>
      </w:r>
      <w:r w:rsidRPr="19D0DFEF" w:rsidR="165117D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PaaS </w:t>
      </w:r>
      <w:r w:rsidRPr="19D0DFEF" w:rsidR="165117D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provides</w:t>
      </w:r>
      <w:r w:rsidRPr="19D0DFEF" w:rsidR="165117D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platform that includes operating systems, middleware, and runtime, abstracting the complexities of infrastructure management for developers.</w:t>
      </w:r>
    </w:p>
    <w:p w:rsidR="165117D3" w:rsidP="19D0DFEF" w:rsidRDefault="165117D3" w14:paraId="777249A9" w14:textId="6225B64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65117D3">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Software as a Service (SaaS):</w:t>
      </w:r>
      <w:r w:rsidRPr="19D0DFEF" w:rsidR="165117D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Cloud-hosted applications are accessible via the internet and do not require local installation or maintenance.</w:t>
      </w:r>
    </w:p>
    <w:p w:rsidR="19D0DFEF" w:rsidP="7A13458F" w:rsidRDefault="19D0DFEF" w14:paraId="68EC43A7" w14:textId="0EB1351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A08BFE5" w:rsidP="19D0DFEF" w:rsidRDefault="2A08BFE5" w14:paraId="3E2EA2BC" w14:textId="5B772D79">
      <w:pPr>
        <w:pStyle w:val="Heading1"/>
        <w:rPr>
          <w:rFonts w:ascii="Calibri" w:hAnsi="Calibri" w:eastAsia="Calibri" w:cs="Calibri" w:asciiTheme="minorAscii" w:hAnsiTheme="minorAscii" w:eastAsiaTheme="minorAscii" w:cstheme="minorAscii"/>
          <w:noProof w:val="0"/>
          <w:lang w:val="en-GB"/>
        </w:rPr>
      </w:pPr>
      <w:bookmarkStart w:name="_Toc2043072216" w:id="296470126"/>
      <w:r w:rsidRPr="7A13458F" w:rsidR="2A08BFE5">
        <w:rPr>
          <w:rFonts w:ascii="Calibri" w:hAnsi="Calibri" w:eastAsia="Calibri" w:cs="Calibri" w:asciiTheme="minorAscii" w:hAnsiTheme="minorAscii" w:eastAsiaTheme="minorAscii" w:cstheme="minorAscii"/>
          <w:noProof w:val="0"/>
          <w:lang w:val="en-GB"/>
        </w:rPr>
        <w:t>3.5 Benefits of Cloud Computing for Networking.</w:t>
      </w:r>
      <w:bookmarkEnd w:id="296470126"/>
    </w:p>
    <w:p w:rsidR="19D0DFEF" w:rsidP="19D0DFEF" w:rsidRDefault="19D0DFEF" w14:paraId="52B39C36" w14:textId="59213E78">
      <w:pPr>
        <w:pStyle w:val="Normal"/>
        <w:rPr>
          <w:rFonts w:ascii="Calibri" w:hAnsi="Calibri" w:eastAsia="Calibri" w:cs="Calibri" w:asciiTheme="minorAscii" w:hAnsiTheme="minorAscii" w:eastAsiaTheme="minorAscii" w:cstheme="minorAscii"/>
          <w:noProof w:val="0"/>
          <w:lang w:val="en-GB"/>
        </w:rPr>
      </w:pPr>
    </w:p>
    <w:p w:rsidR="2A08BFE5" w:rsidP="19D0DFEF" w:rsidRDefault="2A08BFE5" w14:paraId="7E801009" w14:textId="4DD5A19F">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A08BFE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Scalability:</w:t>
      </w:r>
      <w:r w:rsidRPr="19D0DFEF" w:rsidR="2A08BFE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Cloud environments offer seamless scalability, allowing organizations to easily scale their computing resources up or down based on demand.</w:t>
      </w:r>
    </w:p>
    <w:p w:rsidR="2A08BFE5" w:rsidP="19D0DFEF" w:rsidRDefault="2A08BFE5" w14:paraId="14B808DE" w14:textId="0CD71C3B">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A08BFE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Cost Efficiency:</w:t>
      </w:r>
      <w:r w:rsidRPr="19D0DFEF" w:rsidR="2A08BFE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pay-as-you-go model of cloud computing enables organizations to </w:t>
      </w:r>
      <w:r w:rsidRPr="19D0DFEF" w:rsidR="2A08BFE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optimize</w:t>
      </w:r>
      <w:r w:rsidRPr="19D0DFEF" w:rsidR="2A08BFE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costs by paying only for the resources they use.</w:t>
      </w:r>
    </w:p>
    <w:p w:rsidR="2A08BFE5" w:rsidP="19D0DFEF" w:rsidRDefault="2A08BFE5" w14:paraId="5B32E356" w14:textId="7F69BCB8">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A08BFE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Flexibility and Agility:</w:t>
      </w:r>
      <w:r w:rsidRPr="19D0DFEF" w:rsidR="2A08BFE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Cloud computing enables rapid deployment and changes to infrastructure, fostering agility and adaptability.</w:t>
      </w:r>
    </w:p>
    <w:p w:rsidR="2A08BFE5" w:rsidP="19D0DFEF" w:rsidRDefault="2A08BFE5" w14:paraId="29874734" w14:textId="52B99DDF">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A08BFE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Global Accessibility:</w:t>
      </w:r>
      <w:r w:rsidRPr="19D0DFEF" w:rsidR="2A08BFE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Cloud services are accessible globally, enabling users to access resources from anywhere with an internet connection.</w:t>
      </w:r>
    </w:p>
    <w:p w:rsidR="19D0DFEF" w:rsidP="7A13458F" w:rsidRDefault="19D0DFEF" w14:paraId="2A1CB1F9" w14:textId="7C3D54B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AB2181D" w:rsidP="7A13458F" w:rsidRDefault="7AB2181D" w14:paraId="5408C0D2" w14:textId="386C37A8">
      <w:pPr>
        <w:pStyle w:val="Heading1"/>
        <w:rPr>
          <w:b w:val="0"/>
          <w:bCs w:val="0"/>
          <w:noProof w:val="0"/>
          <w:lang w:val="en-GB"/>
        </w:rPr>
      </w:pPr>
      <w:r w:rsidRPr="7A13458F" w:rsidR="74688C6B">
        <w:rPr>
          <w:rFonts w:ascii="Calibri" w:hAnsi="Calibri" w:eastAsia="Calibri" w:cs="Calibri" w:asciiTheme="minorAscii" w:hAnsiTheme="minorAscii" w:eastAsiaTheme="minorAscii" w:cstheme="minorAscii"/>
          <w:b w:val="0"/>
          <w:bCs w:val="0"/>
          <w:noProof w:val="0"/>
          <w:lang w:val="en-GB"/>
        </w:rPr>
        <w:t xml:space="preserve">3.6. </w:t>
      </w:r>
      <w:r w:rsidRPr="7A13458F" w:rsidR="7AB2181D">
        <w:rPr>
          <w:rFonts w:ascii="Calibri" w:hAnsi="Calibri" w:eastAsia="Calibri" w:cs="Calibri" w:asciiTheme="minorAscii" w:hAnsiTheme="minorAscii" w:eastAsiaTheme="minorAscii" w:cstheme="minorAscii"/>
          <w:b w:val="0"/>
          <w:bCs w:val="0"/>
          <w:noProof w:val="0"/>
          <w:lang w:val="en-GB"/>
        </w:rPr>
        <w:t xml:space="preserve"> </w:t>
      </w:r>
      <w:r w:rsidRPr="7A13458F" w:rsidR="7AB2181D">
        <w:rPr>
          <w:rFonts w:ascii="Calibri" w:hAnsi="Calibri" w:eastAsia="Calibri" w:cs="Calibri" w:asciiTheme="minorAscii" w:hAnsiTheme="minorAscii" w:eastAsiaTheme="minorAscii" w:cstheme="minorAscii"/>
          <w:b w:val="0"/>
          <w:bCs w:val="0"/>
          <w:noProof w:val="0"/>
          <w:lang w:val="en-GB"/>
        </w:rPr>
        <w:t>Network Security in Cloud Computing</w:t>
      </w:r>
      <w:r w:rsidRPr="7A13458F" w:rsidR="7AB2181D">
        <w:rPr>
          <w:b w:val="0"/>
          <w:bCs w:val="0"/>
          <w:noProof w:val="0"/>
          <w:lang w:val="en-GB"/>
        </w:rPr>
        <w:t>.</w:t>
      </w:r>
    </w:p>
    <w:p w:rsidR="7A13458F" w:rsidP="7A13458F" w:rsidRDefault="7A13458F" w14:paraId="2A3EF5F3" w14:textId="1D7C376D">
      <w:pPr>
        <w:pStyle w:val="Normal"/>
        <w:rPr>
          <w:noProof w:val="0"/>
          <w:lang w:val="en-GB"/>
        </w:rPr>
      </w:pPr>
    </w:p>
    <w:p w:rsidR="7AB2181D" w:rsidP="7A13458F" w:rsidRDefault="7AB2181D" w14:paraId="7D4BA547" w14:textId="3D438E0C">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Measures:</w:t>
      </w:r>
      <w:r w:rsidRPr="7A13458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5A98D58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Cloud providers make significant investments in security features such as encryption, access controls, and monitoring, which improve overall security as compared to traditional on-premises systems.</w:t>
      </w:r>
    </w:p>
    <w:p w:rsidR="7AB2181D" w:rsidP="19D0DFEF" w:rsidRDefault="7AB2181D" w14:paraId="79AE7D1A" w14:textId="7A07850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Compliance and Certifications:</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Cloud providers often adhere to industry standards and certifications, </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facilitating</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compliance with regulatory requirements.</w:t>
      </w:r>
    </w:p>
    <w:p w:rsidR="19D0DFEF" w:rsidP="7A13458F" w:rsidRDefault="19D0DFEF" w14:paraId="331661ED" w14:textId="0176E97A">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6EFC29E6" w:rsidP="19D0DFEF" w:rsidRDefault="6EFC29E6" w14:paraId="57EB17A7" w14:textId="27E61EC6">
      <w:pPr>
        <w:pStyle w:val="Heading1"/>
        <w:rPr>
          <w:rFonts w:ascii="Calibri" w:hAnsi="Calibri" w:eastAsia="Calibri" w:cs="Calibri" w:asciiTheme="minorAscii" w:hAnsiTheme="minorAscii" w:eastAsiaTheme="minorAscii" w:cstheme="minorAscii"/>
          <w:noProof w:val="0"/>
          <w:lang w:val="en-GB"/>
        </w:rPr>
      </w:pPr>
      <w:bookmarkStart w:name="_Toc1608210031" w:id="984266474"/>
      <w:r w:rsidRPr="7A13458F" w:rsidR="6EFC29E6">
        <w:rPr>
          <w:rFonts w:ascii="Calibri" w:hAnsi="Calibri" w:eastAsia="Calibri" w:cs="Calibri" w:asciiTheme="minorAscii" w:hAnsiTheme="minorAscii" w:eastAsiaTheme="minorAscii" w:cstheme="minorAscii"/>
          <w:noProof w:val="0"/>
          <w:lang w:val="en-GB"/>
        </w:rPr>
        <w:t xml:space="preserve">3.7. </w:t>
      </w:r>
      <w:r w:rsidRPr="7A13458F" w:rsidR="7AB2181D">
        <w:rPr>
          <w:rFonts w:ascii="Calibri" w:hAnsi="Calibri" w:eastAsia="Calibri" w:cs="Calibri" w:asciiTheme="minorAscii" w:hAnsiTheme="minorAscii" w:eastAsiaTheme="minorAscii" w:cstheme="minorAscii"/>
          <w:noProof w:val="0"/>
          <w:lang w:val="en-GB"/>
        </w:rPr>
        <w:t>Hybrid and Multi-Cloud Architectures</w:t>
      </w:r>
      <w:r w:rsidRPr="7A13458F" w:rsidR="3E654C12">
        <w:rPr>
          <w:rFonts w:ascii="Calibri" w:hAnsi="Calibri" w:eastAsia="Calibri" w:cs="Calibri" w:asciiTheme="minorAscii" w:hAnsiTheme="minorAscii" w:eastAsiaTheme="minorAscii" w:cstheme="minorAscii"/>
          <w:noProof w:val="0"/>
          <w:lang w:val="en-GB"/>
        </w:rPr>
        <w:t>.</w:t>
      </w:r>
      <w:bookmarkEnd w:id="984266474"/>
    </w:p>
    <w:p w:rsidR="19D0DFEF" w:rsidP="19D0DFEF" w:rsidRDefault="19D0DFEF" w14:paraId="667DB500" w14:textId="68A6644D">
      <w:pPr>
        <w:pStyle w:val="Normal"/>
        <w:rPr>
          <w:rFonts w:ascii="Calibri" w:hAnsi="Calibri" w:eastAsia="Calibri" w:cs="Calibri" w:asciiTheme="minorAscii" w:hAnsiTheme="minorAscii" w:eastAsiaTheme="minorAscii" w:cstheme="minorAscii"/>
          <w:noProof w:val="0"/>
          <w:lang w:val="en-GB"/>
        </w:rPr>
      </w:pPr>
    </w:p>
    <w:p w:rsidR="7AB2181D" w:rsidP="19D0DFEF" w:rsidRDefault="7AB2181D" w14:paraId="528D2442" w14:textId="35DF67D8">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Hybrid Cloud:</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Organizations often adopt a hybrid cloud model, integrating on-premises infrastructure with cloud resources for greater flexibility and control.</w:t>
      </w:r>
    </w:p>
    <w:p w:rsidR="7AB2181D" w:rsidP="19D0DFEF" w:rsidRDefault="7AB2181D" w14:paraId="0FD95F58" w14:textId="77496607">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Multi-Cloud:</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Some organizations </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leverage</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multiple cloud providers simultaneously, distributing workloads strategically and preventing vendor lock-in.</w:t>
      </w:r>
    </w:p>
    <w:p w:rsidR="4B854A36" w:rsidP="19D0DFEF" w:rsidRDefault="4B854A36" w14:paraId="51AF8AE8" w14:textId="64C1F30F">
      <w:pPr>
        <w:pStyle w:val="Heading1"/>
        <w:rPr>
          <w:rFonts w:ascii="Calibri" w:hAnsi="Calibri" w:eastAsia="Calibri" w:cs="Calibri" w:asciiTheme="minorAscii" w:hAnsiTheme="minorAscii" w:eastAsiaTheme="minorAscii" w:cstheme="minorAscii"/>
          <w:noProof w:val="0"/>
          <w:lang w:val="en-GB"/>
        </w:rPr>
      </w:pPr>
      <w:bookmarkStart w:name="_Toc385278951" w:id="771024387"/>
      <w:r w:rsidRPr="7A13458F" w:rsidR="4B854A36">
        <w:rPr>
          <w:rFonts w:ascii="Calibri" w:hAnsi="Calibri" w:eastAsia="Calibri" w:cs="Calibri" w:asciiTheme="minorAscii" w:hAnsiTheme="minorAscii" w:eastAsiaTheme="minorAscii" w:cstheme="minorAscii"/>
          <w:noProof w:val="0"/>
          <w:lang w:val="en-GB"/>
        </w:rPr>
        <w:t>3.</w:t>
      </w:r>
      <w:r w:rsidRPr="7A13458F" w:rsidR="7AB2181D">
        <w:rPr>
          <w:rFonts w:ascii="Calibri" w:hAnsi="Calibri" w:eastAsia="Calibri" w:cs="Calibri" w:asciiTheme="minorAscii" w:hAnsiTheme="minorAscii" w:eastAsiaTheme="minorAscii" w:cstheme="minorAscii"/>
          <w:noProof w:val="0"/>
          <w:lang w:val="en-GB"/>
        </w:rPr>
        <w:t>8. Challenges and Considerations</w:t>
      </w:r>
      <w:r w:rsidRPr="7A13458F" w:rsidR="58041050">
        <w:rPr>
          <w:rFonts w:ascii="Calibri" w:hAnsi="Calibri" w:eastAsia="Calibri" w:cs="Calibri" w:asciiTheme="minorAscii" w:hAnsiTheme="minorAscii" w:eastAsiaTheme="minorAscii" w:cstheme="minorAscii"/>
          <w:noProof w:val="0"/>
          <w:lang w:val="en-GB"/>
        </w:rPr>
        <w:t>.</w:t>
      </w:r>
      <w:bookmarkEnd w:id="771024387"/>
    </w:p>
    <w:p w:rsidR="19D0DFEF" w:rsidP="19D0DFEF" w:rsidRDefault="19D0DFEF" w14:paraId="47E6E46C" w14:textId="1AB3183F">
      <w:pPr>
        <w:pStyle w:val="Normal"/>
        <w:rPr>
          <w:rFonts w:ascii="Calibri" w:hAnsi="Calibri" w:eastAsia="Calibri" w:cs="Calibri" w:asciiTheme="minorAscii" w:hAnsiTheme="minorAscii" w:eastAsiaTheme="minorAscii" w:cstheme="minorAscii"/>
          <w:noProof w:val="0"/>
          <w:lang w:val="en-GB"/>
        </w:rPr>
      </w:pPr>
    </w:p>
    <w:p w:rsidR="7AB2181D" w:rsidP="7A13458F" w:rsidRDefault="7AB2181D" w14:paraId="6772BC9F" w14:textId="655417DD">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Data Privacy and Sovereignty:</w:t>
      </w:r>
      <w:r w:rsidRPr="7A13458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02D5404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When data is housed in external cloud environments, concerns concerning data privacy and </w:t>
      </w:r>
      <w:r w:rsidRPr="7A13458F" w:rsidR="02D5404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jurisdiction</w:t>
      </w:r>
      <w:r w:rsidRPr="7A13458F" w:rsidR="02D5404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02D5404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arise.</w:t>
      </w:r>
      <w:r w:rsidRPr="7A13458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7AB2181D" w:rsidP="19D0DFEF" w:rsidRDefault="7AB2181D" w14:paraId="0380357C" w14:textId="298586A9">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Latency and Performance:</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 latency and performance can be </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impacted</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especially for applications that require low-latency communication.</w:t>
      </w:r>
    </w:p>
    <w:p w:rsidR="7AB2181D" w:rsidP="7A13458F" w:rsidRDefault="7AB2181D" w14:paraId="56193876" w14:textId="7F3D38E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Vendor Lock-In:</w:t>
      </w:r>
      <w:r w:rsidRPr="7A13458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76EB0CE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Organisations must assess the risks associated with being bound to a single cloud provider.</w:t>
      </w:r>
    </w:p>
    <w:p w:rsidR="19D0DFEF" w:rsidP="7A13458F" w:rsidRDefault="19D0DFEF" w14:paraId="4C891B01" w14:textId="5C4BABDB">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76EB0CEF" w:rsidP="19D0DFEF" w:rsidRDefault="76EB0CEF" w14:paraId="7401F075" w14:textId="6E2527A6">
      <w:pPr>
        <w:pStyle w:val="Heading1"/>
        <w:rPr>
          <w:rFonts w:ascii="Calibri" w:hAnsi="Calibri" w:eastAsia="Calibri" w:cs="Calibri" w:asciiTheme="minorAscii" w:hAnsiTheme="minorAscii" w:eastAsiaTheme="minorAscii" w:cstheme="minorAscii"/>
          <w:noProof w:val="0"/>
          <w:lang w:val="en-GB"/>
        </w:rPr>
      </w:pPr>
      <w:bookmarkStart w:name="_Toc1360391124" w:id="570979518"/>
      <w:r w:rsidRPr="7A13458F" w:rsidR="76EB0CEF">
        <w:rPr>
          <w:rFonts w:ascii="Calibri" w:hAnsi="Calibri" w:eastAsia="Calibri" w:cs="Calibri" w:asciiTheme="minorAscii" w:hAnsiTheme="minorAscii" w:eastAsiaTheme="minorAscii" w:cstheme="minorAscii"/>
          <w:noProof w:val="0"/>
          <w:lang w:val="en-GB"/>
        </w:rPr>
        <w:t>3.</w:t>
      </w:r>
      <w:r w:rsidRPr="7A13458F" w:rsidR="7AB2181D">
        <w:rPr>
          <w:rFonts w:ascii="Calibri" w:hAnsi="Calibri" w:eastAsia="Calibri" w:cs="Calibri" w:asciiTheme="minorAscii" w:hAnsiTheme="minorAscii" w:eastAsiaTheme="minorAscii" w:cstheme="minorAscii"/>
          <w:noProof w:val="0"/>
          <w:lang w:val="en-GB"/>
        </w:rPr>
        <w:t>9. Future Trends</w:t>
      </w:r>
      <w:r w:rsidRPr="7A13458F" w:rsidR="395A30F5">
        <w:rPr>
          <w:rFonts w:ascii="Calibri" w:hAnsi="Calibri" w:eastAsia="Calibri" w:cs="Calibri" w:asciiTheme="minorAscii" w:hAnsiTheme="minorAscii" w:eastAsiaTheme="minorAscii" w:cstheme="minorAscii"/>
          <w:noProof w:val="0"/>
          <w:lang w:val="en-GB"/>
        </w:rPr>
        <w:t>.</w:t>
      </w:r>
      <w:bookmarkEnd w:id="570979518"/>
    </w:p>
    <w:p w:rsidR="19D0DFEF" w:rsidP="19D0DFEF" w:rsidRDefault="19D0DFEF" w14:paraId="6270D5E9" w14:textId="24E514FA">
      <w:pPr>
        <w:pStyle w:val="Normal"/>
        <w:rPr>
          <w:rFonts w:ascii="Calibri" w:hAnsi="Calibri" w:eastAsia="Calibri" w:cs="Calibri" w:asciiTheme="minorAscii" w:hAnsiTheme="minorAscii" w:eastAsiaTheme="minorAscii" w:cstheme="minorAscii"/>
          <w:noProof w:val="0"/>
          <w:lang w:val="en-GB"/>
        </w:rPr>
      </w:pPr>
    </w:p>
    <w:p w:rsidR="7AB2181D" w:rsidP="19D0DFEF" w:rsidRDefault="7AB2181D" w14:paraId="48030827" w14:textId="14831158">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Edge Computing:</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integration of cloud computing with edge computing aims to process data closer to the source, reducing latency and enhancing real-time processing capabilities.</w:t>
      </w:r>
    </w:p>
    <w:p w:rsidR="7AB2181D" w:rsidP="19D0DFEF" w:rsidRDefault="7AB2181D" w14:paraId="4A870B87" w14:textId="0313DC72">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Serverless Computing:</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Serverless architectures abstract infrastructure management entirely, allowing developers to focus solely on writing code.</w:t>
      </w:r>
    </w:p>
    <w:p w:rsidR="7AB2181D" w:rsidP="19D0DFEF" w:rsidRDefault="7AB2181D" w14:paraId="1C86D621" w14:textId="36EA3C23">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7AB2181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AI and Machine Learning Integration:</w:t>
      </w:r>
      <w:r w:rsidRPr="19D0DFEF" w:rsidR="7AB2181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Cloud providers are integrating artificial intelligence (AI) and machine learning (ML) services, enabling advanced analytics and automation.</w:t>
      </w:r>
    </w:p>
    <w:p w:rsidR="19D0DFEF" w:rsidP="7A13458F" w:rsidRDefault="19D0DFEF" w14:paraId="0D8BADF5" w14:textId="20DD4B78">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5F956FB" w:rsidP="19D0DFEF" w:rsidRDefault="75F956FB" w14:paraId="2ECAD96C" w14:textId="0D078B55">
      <w:pPr>
        <w:pStyle w:val="Heading1"/>
        <w:rPr>
          <w:rFonts w:ascii="Calibri" w:hAnsi="Calibri" w:eastAsia="Calibri" w:cs="Calibri" w:asciiTheme="minorAscii" w:hAnsiTheme="minorAscii" w:eastAsiaTheme="minorAscii" w:cstheme="minorAscii"/>
          <w:noProof w:val="0"/>
          <w:lang w:val="en-GB"/>
        </w:rPr>
      </w:pPr>
      <w:bookmarkStart w:name="_Toc1622034215" w:id="162564247"/>
      <w:r w:rsidRPr="7A13458F" w:rsidR="75F956FB">
        <w:rPr>
          <w:rFonts w:ascii="Calibri" w:hAnsi="Calibri" w:eastAsia="Calibri" w:cs="Calibri" w:asciiTheme="minorAscii" w:hAnsiTheme="minorAscii" w:eastAsiaTheme="minorAscii" w:cstheme="minorAscii"/>
          <w:noProof w:val="0"/>
          <w:lang w:val="en-GB"/>
        </w:rPr>
        <w:t>4.</w:t>
      </w:r>
      <w:r w:rsidRPr="7A13458F" w:rsidR="2B21D56E">
        <w:rPr>
          <w:rFonts w:ascii="Calibri" w:hAnsi="Calibri" w:eastAsia="Calibri" w:cs="Calibri" w:asciiTheme="minorAscii" w:hAnsiTheme="minorAscii" w:eastAsiaTheme="minorAscii" w:cstheme="minorAscii"/>
          <w:noProof w:val="0"/>
          <w:lang w:val="en-GB"/>
        </w:rPr>
        <w:t xml:space="preserve">1. </w:t>
      </w:r>
      <w:r w:rsidRPr="7A13458F" w:rsidR="2C1D8465">
        <w:rPr>
          <w:rFonts w:ascii="Calibri" w:hAnsi="Calibri" w:eastAsia="Calibri" w:cs="Calibri" w:asciiTheme="minorAscii" w:hAnsiTheme="minorAscii" w:eastAsiaTheme="minorAscii" w:cstheme="minorAscii"/>
          <w:noProof w:val="0"/>
          <w:lang w:val="en-GB"/>
        </w:rPr>
        <w:t>Network Professionals Evolution.</w:t>
      </w:r>
      <w:bookmarkEnd w:id="162564247"/>
    </w:p>
    <w:p w:rsidR="19D0DFEF" w:rsidP="7A13458F" w:rsidRDefault="19D0DFEF" w14:paraId="2FEB7FFF" w14:textId="77D0E08B">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C1D8465" w:rsidP="19D0DFEF" w:rsidRDefault="2C1D8465" w14:paraId="3B8B394D" w14:textId="6E305E52">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C1D84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introduction of cloud computing has drastically altered the role of network professionals, requiring them to adapt to new cloud technologies, approaches, and issues. </w:t>
      </w:r>
      <w:r w:rsidRPr="19D0DFEF" w:rsidR="2C1D84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Here's</w:t>
      </w:r>
      <w:r w:rsidRPr="19D0DFEF" w:rsidR="2C1D84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look at how network experts' jobs have evolved to match the technical demands of the cloud:</w:t>
      </w:r>
    </w:p>
    <w:p w:rsidR="19D0DFEF" w:rsidP="7A13458F" w:rsidRDefault="19D0DFEF" w14:paraId="5EDA602D" w14:textId="03D26F4F">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44BCB77" w:rsidP="19D0DFEF" w:rsidRDefault="544BCB77" w14:paraId="13B71873" w14:textId="2A3B9FE0">
      <w:pPr>
        <w:pStyle w:val="Normal"/>
        <w:spacing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9D0DFEF" w:rsidR="544BCB7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AI-Powered Networking.</w:t>
      </w:r>
    </w:p>
    <w:p w:rsidR="19D0DFEF" w:rsidP="7A13458F" w:rsidRDefault="19D0DFEF" w14:paraId="0A69B4FB" w14:textId="543D2B35">
      <w:pPr>
        <w:pStyle w:val="Normal"/>
        <w:shd w:val="clear" w:color="auto" w:fill="FFFFFF" w:themeFill="background1"/>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4BCB77" w:rsidP="19D0DFEF" w:rsidRDefault="544BCB77" w14:paraId="7DEF970B" w14:textId="37CCC8E9">
      <w:pPr>
        <w:pStyle w:val="Normal"/>
        <w:shd w:val="clear" w:color="auto" w:fill="FFFFFF" w:themeFill="background1"/>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9D0DFEF" w:rsidR="544BC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of the most impressive advancements in digital networking is the combination of artificial intelligence (AI). AI programs are being used to recommend possible professional connections by looking at shared interests, abilities, and </w:t>
      </w:r>
      <w:r w:rsidRPr="19D0DFEF" w:rsidR="544BC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objectives</w:t>
      </w:r>
      <w:r w:rsidRPr="19D0DFEF" w:rsidR="544BC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makes networking easier and more efficient</w:t>
      </w:r>
      <w:r w:rsidRPr="19D0DFEF" w:rsidR="544BCB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9D0DFEF" w:rsidP="7A13458F" w:rsidRDefault="19D0DFEF" w14:paraId="69C99537" w14:textId="5B003C42">
      <w:pPr>
        <w:pStyle w:val="Normal"/>
        <w:shd w:val="clear" w:color="auto" w:fill="FFFFFF" w:themeFill="background1"/>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4BCB77" w:rsidP="7A13458F" w:rsidRDefault="544BCB77" w14:paraId="23A443B4" w14:textId="1CCC6B34">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sz w:val="24"/>
          <w:szCs w:val="24"/>
          <w:lang w:val="en-GB"/>
        </w:rPr>
      </w:pPr>
      <w:hyperlink r:id="R469d8e3c312b4a45">
        <w:r w:rsidRPr="7A13458F" w:rsidR="544BCB77">
          <w:rPr>
            <w:rStyle w:val="Hyperlink"/>
            <w:rFonts w:ascii="Calibri" w:hAnsi="Calibri" w:eastAsia="Calibri" w:cs="Calibri" w:asciiTheme="minorAscii" w:hAnsiTheme="minorAscii" w:eastAsiaTheme="minorAscii" w:cstheme="minorAscii"/>
            <w:noProof w:val="0"/>
            <w:sz w:val="24"/>
            <w:szCs w:val="24"/>
            <w:lang w:val="en-GB"/>
          </w:rPr>
          <w:t>The Evolution of Professional Networking in the Digital Age - Shopify Agency (atamgo.com)</w:t>
        </w:r>
      </w:hyperlink>
    </w:p>
    <w:p w:rsidR="19D0DFEF" w:rsidP="7A13458F" w:rsidRDefault="19D0DFEF" w14:paraId="053257A7" w14:textId="6CBD9E16">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432CA5E0" w:rsidP="19D0DFEF" w:rsidRDefault="432CA5E0" w14:paraId="7A384695" w14:textId="70E41A63">
      <w:pPr>
        <w:pStyle w:val="Heading1"/>
        <w:rPr>
          <w:rFonts w:ascii="Calibri" w:hAnsi="Calibri" w:eastAsia="Calibri" w:cs="Calibri" w:asciiTheme="minorAscii" w:hAnsiTheme="minorAscii" w:eastAsiaTheme="minorAscii" w:cstheme="minorAscii"/>
          <w:noProof w:val="0"/>
          <w:lang w:val="en-GB"/>
        </w:rPr>
      </w:pPr>
      <w:bookmarkStart w:name="_Toc847273655" w:id="1450300122"/>
      <w:r w:rsidRPr="7A13458F" w:rsidR="432CA5E0">
        <w:rPr>
          <w:rFonts w:ascii="Calibri" w:hAnsi="Calibri" w:eastAsia="Calibri" w:cs="Calibri" w:asciiTheme="minorAscii" w:hAnsiTheme="minorAscii" w:eastAsiaTheme="minorAscii" w:cstheme="minorAscii"/>
          <w:noProof w:val="0"/>
          <w:lang w:val="en-GB"/>
        </w:rPr>
        <w:t xml:space="preserve">4.2. </w:t>
      </w:r>
      <w:r w:rsidRPr="7A13458F" w:rsidR="432CA5E0">
        <w:rPr>
          <w:rFonts w:ascii="Calibri" w:hAnsi="Calibri" w:eastAsia="Calibri" w:cs="Calibri" w:asciiTheme="minorAscii" w:hAnsiTheme="minorAscii" w:eastAsiaTheme="minorAscii" w:cstheme="minorAscii"/>
          <w:noProof w:val="0"/>
          <w:lang w:val="en-GB"/>
        </w:rPr>
        <w:t>Shift from Hardware to Software Expertise</w:t>
      </w:r>
      <w:r w:rsidRPr="7A13458F" w:rsidR="5A80CCD0">
        <w:rPr>
          <w:rFonts w:ascii="Calibri" w:hAnsi="Calibri" w:eastAsia="Calibri" w:cs="Calibri" w:asciiTheme="minorAscii" w:hAnsiTheme="minorAscii" w:eastAsiaTheme="minorAscii" w:cstheme="minorAscii"/>
          <w:noProof w:val="0"/>
          <w:lang w:val="en-GB"/>
        </w:rPr>
        <w:t>:</w:t>
      </w:r>
      <w:bookmarkEnd w:id="1450300122"/>
    </w:p>
    <w:p w:rsidR="19D0DFEF" w:rsidP="7A13458F" w:rsidRDefault="19D0DFEF" w14:paraId="2D9B2933" w14:textId="5D0A6F44">
      <w:pPr>
        <w:pStyle w:val="Normal"/>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432CA5E0" w:rsidP="19D0DFEF" w:rsidRDefault="432CA5E0" w14:paraId="074ED120" w14:textId="4FB66F28">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432CA5E0">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432CA5E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 professionals previously focused heavily on configuring and managing physical networking hardware.</w:t>
      </w:r>
    </w:p>
    <w:p w:rsidR="432CA5E0" w:rsidP="7A13458F" w:rsidRDefault="432CA5E0" w14:paraId="50083CFA" w14:textId="329DE3D7">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432CA5E0">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7A13458F" w:rsidR="432CA5E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6702E65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Because the cloud is virtualized and software-defined, network workers now need to be knowledgeable about software-defined networking (SDN) and virtualization technologies. Understanding how to configure and </w:t>
      </w:r>
      <w:r w:rsidRPr="7A13458F" w:rsidR="6702E65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operate</w:t>
      </w:r>
      <w:r w:rsidRPr="7A13458F" w:rsidR="6702E65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virtual networks, SDN controllers, and orchestration tools is part of this.</w:t>
      </w:r>
    </w:p>
    <w:p w:rsidR="19D0DFEF" w:rsidP="7A13458F" w:rsidRDefault="19D0DFEF" w14:paraId="568F7E46" w14:textId="3DC4C15F">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7302B525" w14:textId="521DF404">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Understanding Cloud Service Models:</w:t>
      </w:r>
    </w:p>
    <w:p w:rsidR="24B240B1" w:rsidP="19D0DFEF" w:rsidRDefault="24B240B1" w14:paraId="60ECC7E7" w14:textId="7B96B7CD">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 professionals typically managed on-premises infrastructure, often without direct involvement in service delivery.</w:t>
      </w:r>
    </w:p>
    <w:p w:rsidR="24B240B1" w:rsidP="7A13458F" w:rsidRDefault="24B240B1" w14:paraId="6E023590" w14:textId="51586B89">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7A13458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3929EC3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 thorough understanding of Infrastructure as a Service (IaaS), Platform as a Service (PaaS), and Software as a Service (SaaS) is </w:t>
      </w:r>
      <w:r w:rsidRPr="7A13458F" w:rsidR="3929EC3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required</w:t>
      </w:r>
      <w:r w:rsidRPr="7A13458F" w:rsidR="3929EC3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for cloud networking. Professional network engineers must understand how to integrate and optimise network setups for these varied service models.</w:t>
      </w:r>
    </w:p>
    <w:p w:rsidR="19D0DFEF" w:rsidP="7A13458F" w:rsidRDefault="19D0DFEF" w14:paraId="3870A404" w14:textId="2242C817">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7F7E363F" w14:textId="7BC01D28">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Emphasis on Security in the Cloud:</w:t>
      </w:r>
    </w:p>
    <w:p w:rsidR="24B240B1" w:rsidP="19D0DFEF" w:rsidRDefault="24B240B1" w14:paraId="00A07BF4" w14:textId="0152EF4A">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 security was a significant aspect, but it was often focused on traditional firewalls and intrusion prevention systems.</w:t>
      </w:r>
    </w:p>
    <w:p w:rsidR="24B240B1" w:rsidP="7A13458F" w:rsidRDefault="24B240B1" w14:paraId="70549ABD" w14:textId="6CAA6D66">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7A13458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676911B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Cloud security </w:t>
      </w:r>
      <w:r w:rsidRPr="7A13458F" w:rsidR="676911B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necessitates</w:t>
      </w:r>
      <w:r w:rsidRPr="7A13458F" w:rsidR="676911B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broader set of skills, such as identity and access management, encryption, and safe API setups. To safeguard cloud assets, network professionals must adopt a shared responsibility approach in which they collaborate closely with cloud security professionals.</w:t>
      </w:r>
    </w:p>
    <w:p w:rsidR="19D0DFEF" w:rsidP="7A13458F" w:rsidRDefault="19D0DFEF" w14:paraId="0943F051" w14:textId="1A4562D4">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020D784B" w14:textId="2E599547">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Scalability and Automation:</w:t>
      </w:r>
    </w:p>
    <w:p w:rsidR="24B240B1" w:rsidP="19D0DFEF" w:rsidRDefault="24B240B1" w14:paraId="032D5601" w14:textId="47F22CA5">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Scaling traditional on-premises networks involved </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procuring</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configuring </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additional</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hardware.</w:t>
      </w:r>
    </w:p>
    <w:p w:rsidR="24B240B1" w:rsidP="7A13458F" w:rsidRDefault="24B240B1" w14:paraId="4DB0B7D2" w14:textId="1C72CC32">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7A13458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7DFC8B9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Scalability and agility are </w:t>
      </w:r>
      <w:r w:rsidRPr="7A13458F" w:rsidR="7DFC8B9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required</w:t>
      </w:r>
      <w:r w:rsidRPr="7A13458F" w:rsidR="7DFC8B9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cloud settings. Network administrators must be able to automate network configurations using tools such as Infrastructure as Code (</w:t>
      </w:r>
      <w:r w:rsidRPr="7A13458F" w:rsidR="7DFC8B9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IaC</w:t>
      </w:r>
      <w:r w:rsidRPr="7A13458F" w:rsidR="7DFC8B9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and DevOps methods. They must be able to dynamically scale network resources in response to demand.</w:t>
      </w:r>
    </w:p>
    <w:p w:rsidR="19D0DFEF" w:rsidP="7A13458F" w:rsidRDefault="19D0DFEF" w14:paraId="18BAB66A" w14:textId="5D24E7FA">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57E72DFD" w14:textId="34AB45C4">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Integration with DevOps Practices:</w:t>
      </w:r>
    </w:p>
    <w:p w:rsidR="24B240B1" w:rsidP="19D0DFEF" w:rsidRDefault="24B240B1" w14:paraId="6C737ED5" w14:textId="7875B10F">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separation between network operations and development teams was more distinct.</w:t>
      </w:r>
    </w:p>
    <w:p w:rsidR="24B240B1" w:rsidP="7A13458F" w:rsidRDefault="24B240B1" w14:paraId="6E7904AA" w14:textId="0FDDE81F">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7A13458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036D46D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growth of the DevOps culture </w:t>
      </w:r>
      <w:r w:rsidRPr="7A13458F" w:rsidR="036D46D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necessitates</w:t>
      </w:r>
      <w:r w:rsidRPr="7A13458F" w:rsidR="036D46D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strong collaboration between network professionals and developers. To enable smooth integration of network modifications with application deployments, they must understand continuous integration/continuous deployment (CI/CD) pipelines, version control systems, and agile development principles.</w:t>
      </w:r>
    </w:p>
    <w:p w:rsidR="19D0DFEF" w:rsidP="7A13458F" w:rsidRDefault="19D0DFEF" w14:paraId="6E43C427" w14:textId="1B25EDC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9D0DFEF" w:rsidP="7A13458F" w:rsidRDefault="19D0DFEF" w14:paraId="16BDBF80" w14:textId="009EB9FA">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474D5491" w14:textId="178C3430">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Multi-Cloud and Hybrid Environments:</w:t>
      </w:r>
    </w:p>
    <w:p w:rsidR="19D0DFEF" w:rsidP="7A13458F" w:rsidRDefault="19D0DFEF" w14:paraId="00FDF701" w14:textId="2BAD49A5">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B240B1" w:rsidP="19D0DFEF" w:rsidRDefault="24B240B1" w14:paraId="0151DF27" w14:textId="0D4D785A">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Networks were primarily designed for on-premises environments or single-cloud providers.</w:t>
      </w:r>
    </w:p>
    <w:p w:rsidR="24B240B1" w:rsidP="7A13458F" w:rsidRDefault="24B240B1" w14:paraId="000555B6" w14:textId="7E95BACF">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7A13458F" w:rsidR="2F249DE4">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 xml:space="preserve"> </w:t>
      </w:r>
      <w:r w:rsidRPr="7A13458F" w:rsidR="2F249DE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Network administrators must manage multi-cloud and hybrid scenarios in which applications span multiple cloud providers or a mix of on-premises and cloud environments. This </w:t>
      </w:r>
      <w:r w:rsidRPr="7A13458F" w:rsidR="2F249DE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necessitates</w:t>
      </w:r>
      <w:r w:rsidRPr="7A13458F" w:rsidR="2F249DE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understanding of cloud interoperability, data transfer strategies, and managing connectivity across several platforms.</w:t>
      </w:r>
    </w:p>
    <w:p w:rsidR="19D0DFEF" w:rsidP="7A13458F" w:rsidRDefault="19D0DFEF" w14:paraId="63DB6C90" w14:textId="114ACE94">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6EC225AA" w14:textId="793A23F2">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Focus on Network Monitoring and Performance Optimization:</w:t>
      </w:r>
    </w:p>
    <w:p w:rsidR="24B240B1" w:rsidP="19D0DFEF" w:rsidRDefault="24B240B1" w14:paraId="1B7DDEF7" w14:textId="1EB00900">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Monitoring tools were used primarily for on-premises infrastructure.</w:t>
      </w:r>
    </w:p>
    <w:p w:rsidR="24B240B1" w:rsidP="19D0DFEF" w:rsidRDefault="24B240B1" w14:paraId="40EA24EB" w14:textId="01C5924D">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 professionals now need advanced monitoring and analytics skills to ensure </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optimal</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performance in dynamic cloud environments. They use cloud-native monitoring tools and understand how to interpret metrics related to latency, bandwidth, and resource </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utilization</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the cloud.</w:t>
      </w:r>
    </w:p>
    <w:p w:rsidR="19D0DFEF" w:rsidP="7A13458F" w:rsidRDefault="19D0DFEF" w14:paraId="0E24681E" w14:textId="060298CA">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B240B1" w:rsidP="19D0DFEF" w:rsidRDefault="24B240B1" w14:paraId="3CF1EA5A" w14:textId="467D62C8">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Continuous Learning and Adaptability:</w:t>
      </w:r>
    </w:p>
    <w:p w:rsidR="24B240B1" w:rsidP="19D0DFEF" w:rsidRDefault="24B240B1" w14:paraId="4A0E5E7D" w14:textId="21D0799B">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Traditional Role:</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Networking technologies evolved </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relatively slowly</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allowing professionals to specialize in specific areas for extended periods.</w:t>
      </w:r>
    </w:p>
    <w:p w:rsidR="24B240B1" w:rsidP="19D0DFEF" w:rsidRDefault="24B240B1" w14:paraId="5B8DEF9D" w14:textId="2B7CDB75">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24B240B1">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Evolution:</w:t>
      </w:r>
      <w:r w:rsidRPr="19D0DFEF" w:rsidR="24B240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cloud landscape evolves rapidly with frequent updates and new services. Network professionals must embrace continuous learning, stay updated on cloud provider offerings, and adapt quickly to technological changes.</w:t>
      </w:r>
    </w:p>
    <w:p w:rsidR="19D0DFEF" w:rsidP="7A13458F" w:rsidRDefault="19D0DFEF" w14:paraId="5BC6F3AA" w14:textId="10307A0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A6EFE65" w:rsidP="19D0DFEF" w:rsidRDefault="0A6EFE65" w14:paraId="35B3E62F" w14:textId="0AD084DF">
      <w:pPr>
        <w:pStyle w:val="Heading1"/>
        <w:rPr>
          <w:rFonts w:ascii="Calibri" w:hAnsi="Calibri" w:eastAsia="Calibri" w:cs="Calibri" w:asciiTheme="minorAscii" w:hAnsiTheme="minorAscii" w:eastAsiaTheme="minorAscii" w:cstheme="minorAscii"/>
        </w:rPr>
      </w:pPr>
      <w:bookmarkStart w:name="_Toc616495233" w:id="5398246"/>
      <w:r w:rsidRPr="7A13458F" w:rsidR="0A6EFE65">
        <w:rPr>
          <w:rFonts w:ascii="Calibri" w:hAnsi="Calibri" w:eastAsia="Calibri" w:cs="Calibri" w:asciiTheme="minorAscii" w:hAnsiTheme="minorAscii" w:eastAsiaTheme="minorAscii" w:cstheme="minorAscii"/>
        </w:rPr>
        <w:t>5. RESTful web services.</w:t>
      </w:r>
      <w:bookmarkEnd w:id="5398246"/>
    </w:p>
    <w:p w:rsidR="19D0DFEF" w:rsidP="19D0DFEF" w:rsidRDefault="19D0DFEF" w14:paraId="1A66FB56" w14:textId="39EE0D07">
      <w:pPr>
        <w:pStyle w:val="Normal"/>
        <w:rPr>
          <w:rFonts w:ascii="Calibri" w:hAnsi="Calibri" w:eastAsia="Calibri" w:cs="Calibri" w:asciiTheme="minorAscii" w:hAnsiTheme="minorAscii" w:eastAsiaTheme="minorAscii" w:cstheme="minorAscii"/>
        </w:rPr>
      </w:pPr>
    </w:p>
    <w:p w:rsidR="0A6EFE65" w:rsidP="19D0DFEF" w:rsidRDefault="0A6EFE65" w14:paraId="4A2B9C04" w14:textId="531EEEBC">
      <w:pPr>
        <w:pStyle w:val="Normal"/>
        <w:spacing w:before="0" w:before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RESTful web services have altered the computer network business by easing integration with </w:t>
      </w: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emerging</w:t>
      </w: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technologies and simplifying device connection. Among the most significant effects are:</w:t>
      </w:r>
    </w:p>
    <w:p w:rsidR="0A6EFE65" w:rsidP="19D0DFEF" w:rsidRDefault="0A6EFE65" w14:paraId="6ACFA9A2" w14:textId="420930B1">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API Development and Integration:</w:t>
      </w:r>
    </w:p>
    <w:p w:rsidR="0A6EFE65" w:rsidP="19D0DFEF" w:rsidRDefault="0A6EFE65" w14:paraId="2CDAABC9" w14:textId="2B0AFBE8">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Facilitating the integration of legacy systems and </w:t>
      </w: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new technologies</w:t>
      </w: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0A6EFE65" w:rsidP="19D0DFEF" w:rsidRDefault="0A6EFE65" w14:paraId="33752D81" w14:textId="6495A198">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Simplified Communication Between Devices:</w:t>
      </w:r>
    </w:p>
    <w:p w:rsidR="0A6EFE65" w:rsidP="19D0DFEF" w:rsidRDefault="0A6EFE65" w14:paraId="47320D71" w14:textId="4237D7E0">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Streamlining communication among diverse network devices.</w:t>
      </w:r>
    </w:p>
    <w:p w:rsidR="0A6EFE65" w:rsidP="19D0DFEF" w:rsidRDefault="0A6EFE65" w14:paraId="274ED23E" w14:textId="6D389160">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Automation and Orchestration:</w:t>
      </w:r>
    </w:p>
    <w:p w:rsidR="0A6EFE65" w:rsidP="19D0DFEF" w:rsidRDefault="0A6EFE65" w14:paraId="166CC4A1" w14:textId="6238B0B8">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Enabling automation in network management tasks.</w:t>
      </w:r>
    </w:p>
    <w:p w:rsidR="0A6EFE65" w:rsidP="19D0DFEF" w:rsidRDefault="0A6EFE65" w14:paraId="55B999C8" w14:textId="4E46FD5E">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Software-Defined Networking (SDN):</w:t>
      </w:r>
    </w:p>
    <w:p w:rsidR="0A6EFE65" w:rsidP="19D0DFEF" w:rsidRDefault="0A6EFE65" w14:paraId="4D8FE562" w14:textId="7E76FAF8">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Serving as the communication foundation between the control and data planes in SDN.</w:t>
      </w:r>
    </w:p>
    <w:p w:rsidR="0A6EFE65" w:rsidP="19D0DFEF" w:rsidRDefault="0A6EFE65" w14:paraId="6AC7A6E8" w14:textId="36DC161B">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Cloud Integration:</w:t>
      </w:r>
    </w:p>
    <w:p w:rsidR="0A6EFE65" w:rsidP="19D0DFEF" w:rsidRDefault="0A6EFE65" w14:paraId="15F2516B" w14:textId="49690696">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Allowing the integration of networking capabilities with cloud services.</w:t>
      </w:r>
    </w:p>
    <w:p w:rsidR="0A6EFE65" w:rsidP="19D0DFEF" w:rsidRDefault="0A6EFE65" w14:paraId="618D1ACF" w14:textId="02924240">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Network Function Virtualization (NFV):</w:t>
      </w:r>
    </w:p>
    <w:p w:rsidR="0A6EFE65" w:rsidP="19D0DFEF" w:rsidRDefault="0A6EFE65" w14:paraId="7C212605" w14:textId="4617E2F9">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Supporting dynamic creation and modification of network services.</w:t>
      </w:r>
    </w:p>
    <w:p w:rsidR="0A6EFE65" w:rsidP="19D0DFEF" w:rsidRDefault="0A6EFE65" w14:paraId="14C172E9" w14:textId="5E14C717">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and Identity Management:</w:t>
      </w:r>
    </w:p>
    <w:p w:rsidR="0A6EFE65" w:rsidP="19D0DFEF" w:rsidRDefault="0A6EFE65" w14:paraId="08A6ABDA" w14:textId="761B200B">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Utilized for authentication and authorization processes.</w:t>
      </w:r>
    </w:p>
    <w:p w:rsidR="0A6EFE65" w:rsidP="19D0DFEF" w:rsidRDefault="0A6EFE65" w14:paraId="7F4994BA" w14:textId="15ED487B">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Monitoring and Analytics:</w:t>
      </w:r>
    </w:p>
    <w:p w:rsidR="0A6EFE65" w:rsidP="19D0DFEF" w:rsidRDefault="0A6EFE65" w14:paraId="7394048C" w14:textId="44BED77B">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Providing</w:t>
      </w: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standardized approach to retrieve network data for analytics.</w:t>
      </w:r>
    </w:p>
    <w:p w:rsidR="0A6EFE65" w:rsidP="19D0DFEF" w:rsidRDefault="0A6EFE65" w14:paraId="4DC2DEC3" w14:textId="3DA6967F">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Internet of Things (IoT) Integration:</w:t>
      </w:r>
    </w:p>
    <w:p w:rsidR="0A6EFE65" w:rsidP="19D0DFEF" w:rsidRDefault="0A6EFE65" w14:paraId="31CE5811" w14:textId="229F4753">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Enabling lightweight and scalable communication in IoT scenarios.</w:t>
      </w:r>
    </w:p>
    <w:p w:rsidR="0A6EFE65" w:rsidP="19D0DFEF" w:rsidRDefault="0A6EFE65" w14:paraId="1565E0BA" w14:textId="26377FE1">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Open Networking and Interoperability:</w:t>
      </w:r>
    </w:p>
    <w:p w:rsidR="0A6EFE65" w:rsidP="19D0DFEF" w:rsidRDefault="0A6EFE65" w14:paraId="6E4A90DA" w14:textId="06C8A1FE">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Promoting vendor-neutral communication standards.</w:t>
      </w:r>
    </w:p>
    <w:p w:rsidR="0A6EFE65" w:rsidP="19D0DFEF" w:rsidRDefault="0A6EFE65" w14:paraId="4E6A5AC6" w14:textId="47521ECB">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Development of Network Applications:</w:t>
      </w:r>
    </w:p>
    <w:p w:rsidR="0A6EFE65" w:rsidP="19D0DFEF" w:rsidRDefault="0A6EFE65" w14:paraId="2E8A1E32" w14:textId="0CBC5774">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Rapid application development and deployment.</w:t>
      </w:r>
    </w:p>
    <w:p w:rsidR="0A6EFE65" w:rsidP="19D0DFEF" w:rsidRDefault="0A6EFE65" w14:paraId="5B8BF6C7" w14:textId="4AD838C8">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Standardization and Best Practices:</w:t>
      </w:r>
    </w:p>
    <w:p w:rsidR="0A6EFE65" w:rsidP="19D0DFEF" w:rsidRDefault="0A6EFE65" w14:paraId="58C695FE" w14:textId="75A000B1">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A6EFE6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Adhering to standardized principles, promoting best practices in API design.</w:t>
      </w:r>
    </w:p>
    <w:p w:rsidR="19D0DFEF" w:rsidP="7A13458F" w:rsidRDefault="19D0DFEF" w14:paraId="794F4FAA" w14:textId="2416F08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1"/>
          <w:szCs w:val="21"/>
          <w:lang w:val="en-GB"/>
        </w:rPr>
      </w:pPr>
    </w:p>
    <w:p w:rsidR="44910B51" w:rsidP="19D0DFEF" w:rsidRDefault="44910B51" w14:paraId="2ECAAF34" w14:textId="0E692D8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sz w:val="24"/>
          <w:szCs w:val="24"/>
          <w:lang w:val="en-GB"/>
        </w:rPr>
      </w:pPr>
      <w:r w:rsidRPr="19D0DFEF" w:rsidR="44910B5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“REST APIs are independent of the technology used. You can write both client and server applications in various programming languages without affecting the API design. You can also change the underlying technology on either side without affecting the communication.”</w:t>
      </w:r>
    </w:p>
    <w:p w:rsidR="19D0DFEF" w:rsidP="7A13458F" w:rsidRDefault="19D0DFEF" w14:paraId="233B66D5" w14:textId="1B24DFE6">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44910B51" w:rsidP="7A13458F" w:rsidRDefault="44910B51" w14:paraId="1745D111" w14:textId="37A4DE15">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sz w:val="24"/>
          <w:szCs w:val="24"/>
          <w:lang w:val="en-GB"/>
        </w:rPr>
      </w:pPr>
      <w:hyperlink r:id="R8f68c8b0376345e1">
        <w:r w:rsidRPr="7A13458F" w:rsidR="44910B51">
          <w:rPr>
            <w:rStyle w:val="Hyperlink"/>
            <w:rFonts w:ascii="Calibri" w:hAnsi="Calibri" w:eastAsia="Calibri" w:cs="Calibri" w:asciiTheme="minorAscii" w:hAnsiTheme="minorAscii" w:eastAsiaTheme="minorAscii" w:cstheme="minorAscii"/>
            <w:noProof w:val="0"/>
            <w:sz w:val="24"/>
            <w:szCs w:val="24"/>
            <w:lang w:val="en-GB"/>
          </w:rPr>
          <w:t>What is RESTful API? - RESTful API Explained - AWS (amazon.com)</w:t>
        </w:r>
      </w:hyperlink>
    </w:p>
    <w:p w:rsidR="19D0DFEF" w:rsidP="7A13458F" w:rsidRDefault="19D0DFEF" w14:paraId="1054101F" w14:textId="16823D66">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55421FF6" w14:textId="2CF27F7C">
      <w:pPr>
        <w:pStyle w:val="Heading1"/>
        <w:rPr>
          <w:rFonts w:ascii="Calibri" w:hAnsi="Calibri" w:eastAsia="Calibri" w:cs="Calibri" w:asciiTheme="minorAscii" w:hAnsiTheme="minorAscii" w:eastAsiaTheme="minorAscii" w:cstheme="minorAscii"/>
          <w:noProof w:val="0"/>
          <w:lang w:val="en-GB"/>
        </w:rPr>
      </w:pPr>
      <w:bookmarkStart w:name="_Toc384438372" w:id="980146266"/>
      <w:r w:rsidRPr="7A13458F" w:rsidR="1EEA7E7A">
        <w:rPr>
          <w:rFonts w:ascii="Calibri" w:hAnsi="Calibri" w:eastAsia="Calibri" w:cs="Calibri" w:asciiTheme="minorAscii" w:hAnsiTheme="minorAscii" w:eastAsiaTheme="minorAscii" w:cstheme="minorAscii"/>
          <w:noProof w:val="0"/>
          <w:lang w:val="en-GB"/>
        </w:rPr>
        <w:t>6. Software-Defined Networking Adaptation to Industry.</w:t>
      </w:r>
      <w:bookmarkEnd w:id="980146266"/>
    </w:p>
    <w:p w:rsidR="19D0DFEF" w:rsidP="7A13458F" w:rsidRDefault="19D0DFEF" w14:paraId="3EAB0B0B" w14:textId="16667081">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3B6D1541" w14:textId="4E4777E5">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industry has embraced Software-Defined Networking (SDN) due to the </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numerous</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compelling advantages and disruptive capabilities it provides to traditional networking architectures. Here are some of the main reasons why SDN has </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acquired</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mainstream acceptance:</w:t>
      </w:r>
    </w:p>
    <w:p w:rsidR="19D0DFEF" w:rsidP="7A13458F" w:rsidRDefault="19D0DFEF" w14:paraId="47E6D27C" w14:textId="08A615A5">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2CC2B630" w14:textId="662AA94E">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Centralized Network Control:</w:t>
      </w:r>
    </w:p>
    <w:p w:rsidR="1EEA7E7A" w:rsidP="19D0DFEF" w:rsidRDefault="1EEA7E7A" w14:paraId="43D4538A" w14:textId="6B1B4909">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traditional networks, control functions are distributed across various devices, leading to complexity in management.</w:t>
      </w:r>
    </w:p>
    <w:p w:rsidR="1EEA7E7A" w:rsidP="19D0DFEF" w:rsidRDefault="1EEA7E7A" w14:paraId="671339BE" w14:textId="155E1D73">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centralises network control, enabling administrators to manage and configure the whole network from a single point of control. This streamlines network management, improves visibility, and lowers administrative costs.</w:t>
      </w:r>
    </w:p>
    <w:p w:rsidR="19D0DFEF" w:rsidP="7A13458F" w:rsidRDefault="19D0DFEF" w14:paraId="58AE5271" w14:textId="40017DD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9D0DFEF" w:rsidP="7A13458F" w:rsidRDefault="19D0DFEF" w14:paraId="32B5C38D" w14:textId="4AC54144">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005DB5A7" w14:textId="1A660FD3">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Dynamic and Programmable Networks:</w:t>
      </w:r>
    </w:p>
    <w:p w:rsidR="1EEA7E7A" w:rsidP="19D0DFEF" w:rsidRDefault="1EEA7E7A" w14:paraId="38C05743" w14:textId="50846303">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Changes to network configurations in traditional networks involve manual configuration and adjustments on individual devices.</w:t>
      </w:r>
    </w:p>
    <w:p w:rsidR="1EEA7E7A" w:rsidP="7A13458F" w:rsidRDefault="1EEA7E7A" w14:paraId="454472EB" w14:textId="19BB402E">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7A13458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3AEA84C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SDN allows programmability, allowing administrators to automate and dynamically alter network configurations using software interfaces. This agility is critical in adapting to changing business requirements.</w:t>
      </w:r>
    </w:p>
    <w:p w:rsidR="19D0DFEF" w:rsidP="7A13458F" w:rsidRDefault="19D0DFEF" w14:paraId="2E47860B" w14:textId="16924E47">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4C1B25F7" w14:textId="5B8D0E1D">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Adaptability to Changing Workloads:</w:t>
      </w:r>
    </w:p>
    <w:p w:rsidR="1EEA7E7A" w:rsidP="19D0DFEF" w:rsidRDefault="1EEA7E7A" w14:paraId="43D29533" w14:textId="76FE64A1">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Traditional networks may struggle to adapt quickly to changes in application workloads and traffic patterns.</w:t>
      </w:r>
    </w:p>
    <w:p w:rsidR="1EEA7E7A" w:rsidP="7A13458F" w:rsidRDefault="1EEA7E7A" w14:paraId="6B0AA493" w14:textId="5A7F7971">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7A13458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4A84CA0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SDN allows for greater adaptability to shifting workloads. Dynamically </w:t>
      </w:r>
      <w:r w:rsidRPr="7A13458F" w:rsidR="4A84CA0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allocating</w:t>
      </w:r>
      <w:r w:rsidRPr="7A13458F" w:rsidR="4A84CA0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de-allocating network resources based on application demands ensures </w:t>
      </w:r>
      <w:r w:rsidRPr="7A13458F" w:rsidR="4A84CA0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optimal</w:t>
      </w:r>
      <w:r w:rsidRPr="7A13458F" w:rsidR="4A84CA0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performance.</w:t>
      </w:r>
    </w:p>
    <w:p w:rsidR="19D0DFEF" w:rsidP="7A13458F" w:rsidRDefault="19D0DFEF" w14:paraId="031631B5" w14:textId="0A48EB36">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150973AB" w14:textId="7D56E0BF">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Enhanced Network Visibility:</w:t>
      </w:r>
    </w:p>
    <w:p w:rsidR="1EEA7E7A" w:rsidP="19D0DFEF" w:rsidRDefault="1EEA7E7A" w14:paraId="692949A9" w14:textId="1E82803B">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Limited visibility into network traffic and performance can hinder effective troubleshooting and optimization.</w:t>
      </w:r>
    </w:p>
    <w:p w:rsidR="1EEA7E7A" w:rsidP="19D0DFEF" w:rsidRDefault="1EEA7E7A" w14:paraId="3637B3D0" w14:textId="5EEE67E4">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offers improved visibility into network activities through centralized control. Real-time monitoring and analytics enable better decision-making, troubleshooting, and performance optimization.</w:t>
      </w:r>
    </w:p>
    <w:p w:rsidR="19D0DFEF" w:rsidP="7A13458F" w:rsidRDefault="19D0DFEF" w14:paraId="63448091" w14:textId="4895E45A">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1507C433" w14:textId="31BDDCCF">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Cost Savings and Resource Optimization:</w:t>
      </w:r>
    </w:p>
    <w:p w:rsidR="1EEA7E7A" w:rsidP="19D0DFEF" w:rsidRDefault="1EEA7E7A" w14:paraId="74EF083E" w14:textId="70EBAAFB">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Hardware-centric networks may result in underutilized resources or the need for overprovisioning.</w:t>
      </w:r>
    </w:p>
    <w:p w:rsidR="1EEA7E7A" w:rsidP="19D0DFEF" w:rsidRDefault="1EEA7E7A" w14:paraId="628CA8D4" w14:textId="2D7AEE61">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facilitates efficient resource </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utilization</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by dynamically </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allocating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resources based on demand. This results in cost savings and a more optimized use of network infrastructure.</w:t>
      </w:r>
    </w:p>
    <w:p w:rsidR="19D0DFEF" w:rsidP="7A13458F" w:rsidRDefault="19D0DFEF" w14:paraId="2FC2247D" w14:textId="49807FE5">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35DC2680" w14:textId="7A691235">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Support for Cloud Environments:</w:t>
      </w:r>
    </w:p>
    <w:p w:rsidR="1EEA7E7A" w:rsidP="19D0DFEF" w:rsidRDefault="1EEA7E7A" w14:paraId="7359BC97" w14:textId="4211F9A8">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Traditional networks may struggle to keep up with the dynamic nature of cloud environments.</w:t>
      </w:r>
    </w:p>
    <w:p w:rsidR="1EEA7E7A" w:rsidP="19D0DFEF" w:rsidRDefault="1EEA7E7A" w14:paraId="09EFF8AB" w14:textId="6E512761">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is well-suited for cloud environments, offering the flexibility to adapt to the dynamic and scalable nature of cloud-based applications. SDN supports seamless integration with cloud services.</w:t>
      </w:r>
    </w:p>
    <w:p w:rsidR="19D0DFEF" w:rsidP="7A13458F" w:rsidRDefault="19D0DFEF" w14:paraId="655F7FB3" w14:textId="3236FAA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9D0DFEF" w:rsidP="7A13458F" w:rsidRDefault="19D0DFEF" w14:paraId="3D7D7020" w14:textId="0EBB5FFF">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775E6981" w14:textId="3FCC9D8A">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Rapid Deployment of New Services:</w:t>
      </w:r>
    </w:p>
    <w:p w:rsidR="1EEA7E7A" w:rsidP="19D0DFEF" w:rsidRDefault="1EEA7E7A" w14:paraId="4C597F83" w14:textId="297A642F">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Introducing new services or making changes in traditional networks can be time-consuming.</w:t>
      </w:r>
    </w:p>
    <w:p w:rsidR="1EEA7E7A" w:rsidP="19D0DFEF" w:rsidRDefault="1EEA7E7A" w14:paraId="19C17ACF" w14:textId="4CA68D04">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facilitates the rapid deployment of new services through software-driven configurations. This agility is crucial in competitive industries where quick service rollouts are essential.</w:t>
      </w:r>
    </w:p>
    <w:p w:rsidR="19D0DFEF" w:rsidP="7A13458F" w:rsidRDefault="19D0DFEF" w14:paraId="2BDB7704" w14:textId="6020A7E1">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27633858" w14:textId="7F5A599A">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Open Standards and Interoperability:</w:t>
      </w:r>
    </w:p>
    <w:p w:rsidR="1EEA7E7A" w:rsidP="19D0DFEF" w:rsidRDefault="1EEA7E7A" w14:paraId="7C8BF7B1" w14:textId="072B56DF">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Proprietary solutions may limit interoperability and vendor flexibility.</w:t>
      </w:r>
    </w:p>
    <w:p w:rsidR="1EEA7E7A" w:rsidP="19D0DFEF" w:rsidRDefault="1EEA7E7A" w14:paraId="1A960945" w14:textId="518B428F">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promotes open standards and interoperability, allowing organizations to choose from a variety of vendors and preventing vendor lock-in.</w:t>
      </w:r>
    </w:p>
    <w:p w:rsidR="19D0DFEF" w:rsidP="7A13458F" w:rsidRDefault="19D0DFEF" w14:paraId="2A60C195" w14:textId="034879F7">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EEA7E7A" w:rsidP="19D0DFEF" w:rsidRDefault="1EEA7E7A" w14:paraId="2DD53F7F" w14:textId="56C455DA">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Enhancements:</w:t>
      </w:r>
    </w:p>
    <w:p w:rsidR="1EEA7E7A" w:rsidP="19D0DFEF" w:rsidRDefault="1EEA7E7A" w14:paraId="2A62D987" w14:textId="61D1A801">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Traditional networks may lack dynamic security measures to adapt to evolving threats.</w:t>
      </w:r>
    </w:p>
    <w:p w:rsidR="1EEA7E7A" w:rsidP="19D0DFEF" w:rsidRDefault="1EEA7E7A" w14:paraId="0A8C6E0E" w14:textId="064A4B8A">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enables dynamic and programmable security policies. Security measures can be adjusted in real-time, responding to emerging threats and vulnerabilities.</w:t>
      </w:r>
    </w:p>
    <w:p w:rsidR="1EEA7E7A" w:rsidP="19D0DFEF" w:rsidRDefault="1EEA7E7A" w14:paraId="476A05B2" w14:textId="6399096B">
      <w:pPr>
        <w:pStyle w:val="ListParagraph"/>
        <w:numPr>
          <w:ilvl w:val="0"/>
          <w:numId w:val="4"/>
        </w:num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Global Network Orchestration:</w:t>
      </w:r>
    </w:p>
    <w:p w:rsidR="1EEA7E7A" w:rsidP="19D0DFEF" w:rsidRDefault="1EEA7E7A" w14:paraId="1C1B6B88" w14:textId="0FBA56C5">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Traditional Networking:</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Coordinating network changes across multiple locations can be challenging.</w:t>
      </w:r>
    </w:p>
    <w:p w:rsidR="1EEA7E7A" w:rsidP="19D0DFEF" w:rsidRDefault="1EEA7E7A" w14:paraId="6406B302" w14:textId="0CC6A0AC">
      <w:pPr>
        <w:pStyle w:val="ListParagraph"/>
        <w:numPr>
          <w:ilvl w:val="1"/>
          <w:numId w:val="4"/>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1EEA7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SDN Impact:</w:t>
      </w:r>
      <w:r w:rsidRPr="19D0DFEF" w:rsidR="1EEA7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SDN facilitates global network orchestration, allowing consistent configurations and policies across distributed environments</w:t>
      </w:r>
      <w:r w:rsidRPr="19D0DFEF" w:rsidR="2F51B24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30A8C7D1" w:rsidP="7A13458F" w:rsidRDefault="30A8C7D1" w14:paraId="4D65F7AE" w14:textId="0E54F149">
      <w:pPr>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276054138" w:id="254061643"/>
      <w:r w:rsidRPr="7A13458F" w:rsidR="30A8C7D1">
        <w:rPr>
          <w:rStyle w:val="Heading1Char"/>
          <w:rFonts w:ascii="Calibri" w:hAnsi="Calibri" w:eastAsia="Calibri" w:cs="Calibri" w:asciiTheme="minorAscii" w:hAnsiTheme="minorAscii" w:eastAsiaTheme="minorAscii" w:cstheme="minorAscii"/>
          <w:noProof w:val="0"/>
          <w:lang w:val="en-GB"/>
        </w:rPr>
        <w:t>7. Json and REST Standards</w:t>
      </w:r>
      <w:bookmarkEnd w:id="254061643"/>
      <w:r w:rsidRPr="7A13458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30A8C7D1" w:rsidP="19D0DFEF" w:rsidRDefault="30A8C7D1" w14:paraId="382639F7" w14:textId="2FA9DE4F">
      <w:pPr>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JSON and REST are chosen for interoperability because they are simple, widely used, and work well across different programming languages. </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Here's</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why:</w:t>
      </w:r>
    </w:p>
    <w:p w:rsidR="30A8C7D1" w:rsidP="19D0DFEF" w:rsidRDefault="30A8C7D1" w14:paraId="72896D64" w14:textId="6B69E52D">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Easy to Read and Write:</w:t>
      </w:r>
    </w:p>
    <w:p w:rsidR="30A8C7D1" w:rsidP="19D0DFEF" w:rsidRDefault="30A8C7D1" w14:paraId="33212D86" w14:textId="4195A01C">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JSON is easy for humans and machines to understand, making it straightforward and reducing the chances of errors.</w:t>
      </w:r>
    </w:p>
    <w:p w:rsidR="30A8C7D1" w:rsidP="19D0DFEF" w:rsidRDefault="30A8C7D1" w14:paraId="6917F01E" w14:textId="12E4E89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Works with Any Language:</w:t>
      </w:r>
    </w:p>
    <w:p w:rsidR="30A8C7D1" w:rsidP="19D0DFEF" w:rsidRDefault="30A8C7D1" w14:paraId="6720CFB6" w14:textId="2D15558D">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JSON is language-agnostic, compatible with various programming languages, promoting seamless communication between different systems.</w:t>
      </w:r>
    </w:p>
    <w:p w:rsidR="30A8C7D1" w:rsidP="19D0DFEF" w:rsidRDefault="30A8C7D1" w14:paraId="01474B60" w14:textId="0124881E">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Stateless Communication:</w:t>
      </w:r>
    </w:p>
    <w:p w:rsidR="30A8C7D1" w:rsidP="19D0DFEF" w:rsidRDefault="30A8C7D1" w14:paraId="4EC1735B" w14:textId="181FE965">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REST's stateless nature simplifies communication, ensuring that each request </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contains</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all the necessary information without relying on stored states.</w:t>
      </w:r>
    </w:p>
    <w:p w:rsidR="30A8C7D1" w:rsidP="19D0DFEF" w:rsidRDefault="30A8C7D1" w14:paraId="40DCC6D3" w14:textId="4CABEF5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Consistent Interface:</w:t>
      </w:r>
    </w:p>
    <w:p w:rsidR="30A8C7D1" w:rsidP="19D0DFEF" w:rsidRDefault="30A8C7D1" w14:paraId="53465339" w14:textId="7C46F5C5">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REST </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provides</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standardized interface, defining common rules and operations. This consistency enhances communication and interoperability.</w:t>
      </w:r>
    </w:p>
    <w:p w:rsidR="30A8C7D1" w:rsidP="19D0DFEF" w:rsidRDefault="30A8C7D1" w14:paraId="1EEBD40B" w14:textId="65DF5D22">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Widespread Adoption:</w:t>
      </w:r>
    </w:p>
    <w:p w:rsidR="30A8C7D1" w:rsidP="19D0DFEF" w:rsidRDefault="30A8C7D1" w14:paraId="5FA83E9E" w14:textId="585C43D2">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Both JSON and REST are widely used and supported, increasing the likelihood that systems built with different technologies can work together.</w:t>
      </w:r>
    </w:p>
    <w:p w:rsidR="30A8C7D1" w:rsidP="19D0DFEF" w:rsidRDefault="30A8C7D1" w14:paraId="63452FEB" w14:textId="08D704A0">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Scalable and Adaptable:</w:t>
      </w:r>
    </w:p>
    <w:p w:rsidR="30A8C7D1" w:rsidP="19D0DFEF" w:rsidRDefault="30A8C7D1" w14:paraId="2D0D9877" w14:textId="52EADFA7">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REST supports scalability, allowing systems to evolve and adapt easily, supporting interoperability in dynamic environments.</w:t>
      </w:r>
    </w:p>
    <w:p w:rsidR="30A8C7D1" w:rsidP="19D0DFEF" w:rsidRDefault="30A8C7D1" w14:paraId="32BE817F" w14:textId="342F857D">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Easy to Implement:</w:t>
      </w:r>
    </w:p>
    <w:p w:rsidR="30A8C7D1" w:rsidP="19D0DFEF" w:rsidRDefault="30A8C7D1" w14:paraId="1BC42D5E" w14:textId="670E41DD">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JSON and REST are </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relatively easy</w:t>
      </w: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implement, lowering barriers for developers and organizations and promoting widespread use.</w:t>
      </w:r>
    </w:p>
    <w:p w:rsidR="30A8C7D1" w:rsidP="19D0DFEF" w:rsidRDefault="30A8C7D1" w14:paraId="2FC8BD1E" w14:textId="150856D1">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Loose Coupling:</w:t>
      </w:r>
    </w:p>
    <w:p w:rsidR="30A8C7D1" w:rsidP="19D0DFEF" w:rsidRDefault="30A8C7D1" w14:paraId="5AA57E6F" w14:textId="21EE1143">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REST encourages loose coupling between components, allowing independent changes without affecting the other. This flexibility enhances interoperability.</w:t>
      </w:r>
    </w:p>
    <w:p w:rsidR="30A8C7D1" w:rsidP="19D0DFEF" w:rsidRDefault="30A8C7D1" w14:paraId="0D135484" w14:textId="41A3A24F">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Resource-Oriented Design:</w:t>
      </w:r>
    </w:p>
    <w:p w:rsidR="30A8C7D1" w:rsidP="19D0DFEF" w:rsidRDefault="30A8C7D1" w14:paraId="52041D00" w14:textId="19124587">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REST focuses on exposing resources through a consistent interface, promoting clarity and predictability in interactions, which is beneficial for interoperability.</w:t>
      </w:r>
    </w:p>
    <w:p w:rsidR="30A8C7D1" w:rsidP="19D0DFEF" w:rsidRDefault="30A8C7D1" w14:paraId="42CE4718" w14:textId="0258FD28">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Community Support:</w:t>
      </w:r>
    </w:p>
    <w:p w:rsidR="30A8C7D1" w:rsidP="19D0DFEF" w:rsidRDefault="30A8C7D1" w14:paraId="45397AE9" w14:textId="3FA01B03">
      <w:pPr>
        <w:pStyle w:val="ListParagraph"/>
        <w:numPr>
          <w:ilvl w:val="1"/>
          <w:numId w:val="4"/>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30A8C7D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JSON and REST benefit from community support and standardization, ensuring stability and adherence to best practices for reliable interoperability.</w:t>
      </w:r>
    </w:p>
    <w:p w:rsidR="19D0DFEF" w:rsidP="7A13458F" w:rsidRDefault="19D0DFEF" w14:paraId="1B6622E8" w14:textId="2A3A1BD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A18D628" w:rsidP="19D0DFEF" w:rsidRDefault="0A18D628" w14:paraId="47D902F9" w14:textId="30D4C741">
      <w:pPr>
        <w:pStyle w:val="Heading1"/>
        <w:rPr>
          <w:rFonts w:ascii="Calibri" w:hAnsi="Calibri" w:eastAsia="Calibri" w:cs="Calibri" w:asciiTheme="minorAscii" w:hAnsiTheme="minorAscii" w:eastAsiaTheme="minorAscii" w:cstheme="minorAscii"/>
          <w:noProof w:val="0"/>
          <w:lang w:val="en-GB"/>
        </w:rPr>
      </w:pPr>
      <w:bookmarkStart w:name="_Toc649908084" w:id="1659657367"/>
      <w:r w:rsidRPr="7A13458F" w:rsidR="0A18D628">
        <w:rPr>
          <w:rFonts w:ascii="Calibri" w:hAnsi="Calibri" w:eastAsia="Calibri" w:cs="Calibri" w:asciiTheme="minorAscii" w:hAnsiTheme="minorAscii" w:eastAsiaTheme="minorAscii" w:cstheme="minorAscii"/>
          <w:noProof w:val="0"/>
          <w:lang w:val="en-GB"/>
        </w:rPr>
        <w:t>8. Conclusion</w:t>
      </w:r>
      <w:r w:rsidRPr="7A13458F" w:rsidR="511223E1">
        <w:rPr>
          <w:rFonts w:ascii="Calibri" w:hAnsi="Calibri" w:eastAsia="Calibri" w:cs="Calibri" w:asciiTheme="minorAscii" w:hAnsiTheme="minorAscii" w:eastAsiaTheme="minorAscii" w:cstheme="minorAscii"/>
          <w:noProof w:val="0"/>
          <w:lang w:val="en-GB"/>
        </w:rPr>
        <w:t>.</w:t>
      </w:r>
      <w:bookmarkEnd w:id="1659657367"/>
    </w:p>
    <w:p w:rsidR="19D0DFEF" w:rsidP="19D0DFEF" w:rsidRDefault="19D0DFEF" w14:paraId="4AC75F41" w14:textId="77720BDA">
      <w:pPr>
        <w:pStyle w:val="Normal"/>
        <w:rPr>
          <w:rFonts w:ascii="Calibri" w:hAnsi="Calibri" w:eastAsia="Calibri" w:cs="Calibri" w:asciiTheme="minorAscii" w:hAnsiTheme="minorAscii" w:eastAsiaTheme="minorAscii" w:cstheme="minorAscii"/>
          <w:noProof w:val="0"/>
          <w:lang w:val="en-GB"/>
        </w:rPr>
      </w:pPr>
    </w:p>
    <w:p w:rsidR="511223E1" w:rsidP="19D0DFEF" w:rsidRDefault="511223E1" w14:paraId="0AFFD960" w14:textId="7399568B">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511223E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summary, the world of computer networks has transitioned to cloud computing due to the multiple benefits it provides, such as scalability, cost effectiveness, and flexibility. The combination of virtualization, SDN, and multiple cloud service models has fundamentally changed the way computing resources are provisioned and managed, ushering in a new era of IT infrastructure and services.</w:t>
      </w:r>
    </w:p>
    <w:p w:rsidR="19D0DFEF" w:rsidP="7A13458F" w:rsidRDefault="19D0DFEF" w14:paraId="00AEF2A9" w14:textId="099BDFF4">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FB70913" w:rsidP="19D0DFEF" w:rsidRDefault="0FB70913" w14:paraId="3A417CDE" w14:textId="0B8F7C97">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Network </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professionals'</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roles have shifted from managing traditional on-premises networks to negotiating the intricacies of cloud settings. The modern network professional </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is required to</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have a broad skill set, including knowledge of software-defined networking, cloud security, automation, and coordination with development teams. The ability to adapt to the dynamic and ever-changing cloud world has become an essential </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component</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of the network professional's role.</w:t>
      </w:r>
    </w:p>
    <w:p w:rsidR="19D0DFEF" w:rsidP="7A13458F" w:rsidRDefault="19D0DFEF" w14:paraId="7F3EBD59" w14:textId="623D5393">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FB70913" w:rsidP="19D0DFEF" w:rsidRDefault="0FB70913" w14:paraId="6C725CE7" w14:textId="7722DAD7">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RESTful web services </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have been a driver for change in the computer network sector by </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oviding</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w:t>
      </w:r>
      <w:r w:rsidRPr="19D0DFE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flexible and standardised method to communication, automation, and integration. RESTful API use has aided the evolution of network topologies, enabling innovations such as SDN, NFV, and the seamless integration of networking functionalities with cloud services and upcoming technologies.</w:t>
      </w:r>
    </w:p>
    <w:p w:rsidR="19D0DFEF" w:rsidP="7A13458F" w:rsidRDefault="19D0DFEF" w14:paraId="741916E4" w14:textId="3122C3BA">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FB70913" w:rsidP="7A13458F" w:rsidRDefault="0FB70913" w14:paraId="2B916162" w14:textId="6380418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potential of SDN to simplify network management, increase agility, improve resource utilisation, and adapt to the dynamic requirements of new applications and cloud environments has encouraged its growth. SDN has evolved as a transformative</w:t>
      </w:r>
      <w:r w:rsidRPr="7A13458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7A13458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optio</w:t>
      </w:r>
      <w:r w:rsidRPr="7A13458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w:t>
      </w:r>
      <w:r w:rsidRPr="7A13458F" w:rsidR="0FB709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as industry increasingly prioritise flexibility, automation, and cost-effectiveness in networking.</w:t>
      </w:r>
    </w:p>
    <w:p w:rsidR="1B4AE40B" w:rsidP="7A13458F" w:rsidRDefault="1B4AE40B" w14:paraId="1C0E78C3" w14:textId="1A274EEA">
      <w:pPr>
        <w:pStyle w:val="Heading1"/>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490612915" w:id="1558138438"/>
      <w:r w:rsidRPr="7A13458F" w:rsidR="1B4AE40B">
        <w:rPr>
          <w:rFonts w:ascii="Calibri" w:hAnsi="Calibri" w:eastAsia="Calibri" w:cs="Calibri" w:asciiTheme="minorAscii" w:hAnsiTheme="minorAscii" w:eastAsiaTheme="minorAscii" w:cstheme="minorAscii"/>
          <w:noProof w:val="0"/>
          <w:lang w:val="en-GB"/>
        </w:rPr>
        <w:t>9. References.</w:t>
      </w:r>
      <w:bookmarkEnd w:id="1558138438"/>
    </w:p>
    <w:p w:rsidR="19D0DFEF" w:rsidP="7A13458F" w:rsidRDefault="19D0DFEF" w14:paraId="22F5400C" w14:textId="5E6D8B5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79A8344" w:rsidP="7A13458F" w:rsidRDefault="179A8344" w14:paraId="575DF3A0" w14:textId="56FDF67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7A13458F" w:rsidR="179A834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1. </w:t>
      </w:r>
      <w:r w:rsidRPr="7A13458F" w:rsidR="2BA16F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hyperlink r:id="Rb7a1408ebe0b4b48">
        <w:r w:rsidRPr="7A13458F" w:rsidR="2BA16F9C">
          <w:rPr>
            <w:rStyle w:val="Hyperlink"/>
            <w:rFonts w:ascii="Calibri" w:hAnsi="Calibri" w:eastAsia="Calibri" w:cs="Calibri" w:asciiTheme="minorAscii" w:hAnsiTheme="minorAscii" w:eastAsiaTheme="minorAscii" w:cstheme="minorAscii"/>
            <w:noProof w:val="0"/>
            <w:sz w:val="24"/>
            <w:szCs w:val="24"/>
            <w:lang w:val="en-GB"/>
          </w:rPr>
          <w:t>rom Static Networks to Software-driven Networks—An Evolution in Process (isaca.org)</w:t>
        </w:r>
      </w:hyperlink>
    </w:p>
    <w:p w:rsidR="2BA16F9C" w:rsidP="7A13458F" w:rsidRDefault="2BA16F9C" w14:paraId="33B61F81" w14:textId="0BB28F0D">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4"/>
          <w:szCs w:val="24"/>
          <w:lang w:val="en-GB"/>
        </w:rPr>
      </w:pPr>
      <w:r w:rsidRPr="7A13458F" w:rsidR="2BA16F9C">
        <w:rPr>
          <w:rFonts w:ascii="Calibri" w:hAnsi="Calibri" w:eastAsia="Calibri" w:cs="Calibri" w:asciiTheme="minorAscii" w:hAnsiTheme="minorAscii" w:eastAsiaTheme="minorAscii" w:cstheme="minorAscii"/>
          <w:noProof w:val="0"/>
          <w:sz w:val="24"/>
          <w:szCs w:val="24"/>
          <w:lang w:val="en-GB"/>
        </w:rPr>
        <w:t xml:space="preserve">2. </w:t>
      </w:r>
      <w:hyperlink r:id="R67b7c883c12540b7">
        <w:r w:rsidRPr="7A13458F" w:rsidR="2BA16F9C">
          <w:rPr>
            <w:rStyle w:val="Hyperlink"/>
            <w:rFonts w:ascii="Calibri" w:hAnsi="Calibri" w:eastAsia="Calibri" w:cs="Calibri" w:asciiTheme="minorAscii" w:hAnsiTheme="minorAscii" w:eastAsiaTheme="minorAscii" w:cstheme="minorAscii"/>
            <w:noProof w:val="0"/>
            <w:sz w:val="24"/>
            <w:szCs w:val="24"/>
            <w:lang w:val="en-GB"/>
          </w:rPr>
          <w:t>The Evolution of Professional Networking in the Digital Age - Shopify Agency (atamgo.com)</w:t>
        </w:r>
      </w:hyperlink>
    </w:p>
    <w:p w:rsidR="2802A75B" w:rsidP="7A13458F" w:rsidRDefault="2802A75B" w14:paraId="2579AC68" w14:textId="1A124EBE">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4"/>
          <w:szCs w:val="24"/>
          <w:lang w:val="en-GB"/>
        </w:rPr>
      </w:pPr>
      <w:r w:rsidRPr="7A13458F" w:rsidR="2802A75B">
        <w:rPr>
          <w:rFonts w:ascii="Calibri" w:hAnsi="Calibri" w:eastAsia="Calibri" w:cs="Calibri" w:asciiTheme="minorAscii" w:hAnsiTheme="minorAscii" w:eastAsiaTheme="minorAscii" w:cstheme="minorAscii"/>
          <w:noProof w:val="0"/>
          <w:sz w:val="24"/>
          <w:szCs w:val="24"/>
          <w:lang w:val="en-GB"/>
        </w:rPr>
        <w:t xml:space="preserve">3. </w:t>
      </w:r>
      <w:hyperlink r:id="R28ad799963bd45b5">
        <w:r w:rsidRPr="7A13458F" w:rsidR="2802A75B">
          <w:rPr>
            <w:rStyle w:val="Hyperlink"/>
            <w:rFonts w:ascii="Calibri" w:hAnsi="Calibri" w:eastAsia="Calibri" w:cs="Calibri" w:asciiTheme="minorAscii" w:hAnsiTheme="minorAscii" w:eastAsiaTheme="minorAscii" w:cstheme="minorAscii"/>
            <w:noProof w:val="0"/>
            <w:sz w:val="24"/>
            <w:szCs w:val="24"/>
            <w:lang w:val="en-GB"/>
          </w:rPr>
          <w:t>What is RESTful API? - RESTful API Explained - AWS (amazon.com)</w:t>
        </w:r>
      </w:hyperlink>
    </w:p>
    <w:p w:rsidR="19D0DFEF" w:rsidP="7A13458F" w:rsidRDefault="19D0DFEF" w14:paraId="28B4FE51" w14:textId="2F1CAE3D">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4"/>
          <w:szCs w:val="24"/>
          <w:lang w:val="en-GB"/>
        </w:rPr>
      </w:pPr>
    </w:p>
    <w:p w:rsidR="19D0DFEF" w:rsidP="7A13458F" w:rsidRDefault="19D0DFEF" w14:paraId="6438EEC1" w14:textId="47FC58B9">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9D0DFEF" w:rsidP="7A13458F" w:rsidRDefault="19D0DFEF" w14:paraId="28484BF4" w14:textId="2B423B0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9D0DFEF" w:rsidP="7A13458F" w:rsidRDefault="19D0DFEF" w14:paraId="7CC4187F" w14:textId="68F1C600">
      <w:pPr>
        <w:pStyle w:val="Normal"/>
        <w:rPr>
          <w:rFonts w:ascii="Calibri" w:hAnsi="Calibri" w:eastAsia="Calibri" w:cs="Calibri" w:asciiTheme="minorAscii" w:hAnsiTheme="minorAscii" w:eastAsiaTheme="minorAscii" w:cstheme="minorAscii"/>
        </w:rPr>
      </w:pPr>
    </w:p>
    <w:p w:rsidR="19D0DFEF" w:rsidP="7A13458F" w:rsidRDefault="19D0DFEF" w14:paraId="1606592B" w14:textId="47E6CB9D">
      <w:pPr>
        <w:pStyle w:val="Normal"/>
        <w:rPr>
          <w:rFonts w:ascii="Calibri" w:hAnsi="Calibri" w:eastAsia="Calibri" w:cs="Calibri" w:asciiTheme="minorAscii" w:hAnsiTheme="minorAscii" w:eastAsiaTheme="minorAscii" w:cstheme="minorAsci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0881d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607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81c4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6248e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bdbc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A9CDFD"/>
    <w:rsid w:val="00E040FC"/>
    <w:rsid w:val="00F4AB54"/>
    <w:rsid w:val="014A4079"/>
    <w:rsid w:val="014EC968"/>
    <w:rsid w:val="02D54044"/>
    <w:rsid w:val="03247C04"/>
    <w:rsid w:val="036D46DA"/>
    <w:rsid w:val="036E67F7"/>
    <w:rsid w:val="044AC187"/>
    <w:rsid w:val="04BB91A0"/>
    <w:rsid w:val="051CBE66"/>
    <w:rsid w:val="053832F4"/>
    <w:rsid w:val="0569DC2F"/>
    <w:rsid w:val="06B1B3F2"/>
    <w:rsid w:val="07C16F83"/>
    <w:rsid w:val="07DB23C5"/>
    <w:rsid w:val="083B45E7"/>
    <w:rsid w:val="0899E63A"/>
    <w:rsid w:val="08B1CDDF"/>
    <w:rsid w:val="0A18D628"/>
    <w:rsid w:val="0A3D628C"/>
    <w:rsid w:val="0A4D9E40"/>
    <w:rsid w:val="0A6EFE65"/>
    <w:rsid w:val="0B2AD324"/>
    <w:rsid w:val="0CAE94E8"/>
    <w:rsid w:val="0D870CD8"/>
    <w:rsid w:val="0DE13244"/>
    <w:rsid w:val="0EA01D30"/>
    <w:rsid w:val="0F7EEB29"/>
    <w:rsid w:val="0FB70913"/>
    <w:rsid w:val="0FF3BC73"/>
    <w:rsid w:val="10ACE5A5"/>
    <w:rsid w:val="1118D306"/>
    <w:rsid w:val="119A14A8"/>
    <w:rsid w:val="12B4A367"/>
    <w:rsid w:val="12DD80C8"/>
    <w:rsid w:val="12F15092"/>
    <w:rsid w:val="13498629"/>
    <w:rsid w:val="138C7947"/>
    <w:rsid w:val="143A79CF"/>
    <w:rsid w:val="145073C8"/>
    <w:rsid w:val="1483A0D1"/>
    <w:rsid w:val="14C72D96"/>
    <w:rsid w:val="165117D3"/>
    <w:rsid w:val="179A8344"/>
    <w:rsid w:val="1834D191"/>
    <w:rsid w:val="19609216"/>
    <w:rsid w:val="19D0DFEF"/>
    <w:rsid w:val="19FBBACB"/>
    <w:rsid w:val="1A248636"/>
    <w:rsid w:val="1A29BF04"/>
    <w:rsid w:val="1B4AE40B"/>
    <w:rsid w:val="1BAAC16B"/>
    <w:rsid w:val="1E271E80"/>
    <w:rsid w:val="1E700766"/>
    <w:rsid w:val="1EEA7E7A"/>
    <w:rsid w:val="20645497"/>
    <w:rsid w:val="207E328E"/>
    <w:rsid w:val="20A5465B"/>
    <w:rsid w:val="22AE9C23"/>
    <w:rsid w:val="22F111B0"/>
    <w:rsid w:val="2344E596"/>
    <w:rsid w:val="23CD3CB3"/>
    <w:rsid w:val="240E94CC"/>
    <w:rsid w:val="248CE211"/>
    <w:rsid w:val="24B240B1"/>
    <w:rsid w:val="24EFC6BA"/>
    <w:rsid w:val="272C814C"/>
    <w:rsid w:val="272E1D4C"/>
    <w:rsid w:val="2802A75B"/>
    <w:rsid w:val="28A22F1C"/>
    <w:rsid w:val="2A08BFE5"/>
    <w:rsid w:val="2A47D054"/>
    <w:rsid w:val="2B21D56E"/>
    <w:rsid w:val="2BA16F9C"/>
    <w:rsid w:val="2BFFF26F"/>
    <w:rsid w:val="2C1D8465"/>
    <w:rsid w:val="2E2419ED"/>
    <w:rsid w:val="2E7C270D"/>
    <w:rsid w:val="2EE8146E"/>
    <w:rsid w:val="2F249DE4"/>
    <w:rsid w:val="2F51B244"/>
    <w:rsid w:val="2FF9033B"/>
    <w:rsid w:val="3056FA4E"/>
    <w:rsid w:val="30A8C7D1"/>
    <w:rsid w:val="30D36392"/>
    <w:rsid w:val="319A9F72"/>
    <w:rsid w:val="31B3C7CF"/>
    <w:rsid w:val="31F2CAAF"/>
    <w:rsid w:val="32F1344B"/>
    <w:rsid w:val="338E9B10"/>
    <w:rsid w:val="33A17890"/>
    <w:rsid w:val="34935B71"/>
    <w:rsid w:val="3591DB0E"/>
    <w:rsid w:val="35A9CDFD"/>
    <w:rsid w:val="367E0AB4"/>
    <w:rsid w:val="37C2D46E"/>
    <w:rsid w:val="38230953"/>
    <w:rsid w:val="38230953"/>
    <w:rsid w:val="3862C37B"/>
    <w:rsid w:val="3929EC3E"/>
    <w:rsid w:val="395A30F5"/>
    <w:rsid w:val="39FE93DC"/>
    <w:rsid w:val="3AC5FB5D"/>
    <w:rsid w:val="3AEA84C4"/>
    <w:rsid w:val="3C5DFEF5"/>
    <w:rsid w:val="3C6FDA82"/>
    <w:rsid w:val="3CA99AF8"/>
    <w:rsid w:val="3E654C12"/>
    <w:rsid w:val="3E8C8130"/>
    <w:rsid w:val="4095890E"/>
    <w:rsid w:val="4108B5CE"/>
    <w:rsid w:val="41B1505A"/>
    <w:rsid w:val="432CA5E0"/>
    <w:rsid w:val="44910B51"/>
    <w:rsid w:val="4548E168"/>
    <w:rsid w:val="45B2146D"/>
    <w:rsid w:val="45EC2110"/>
    <w:rsid w:val="46979315"/>
    <w:rsid w:val="46A3C115"/>
    <w:rsid w:val="477950E8"/>
    <w:rsid w:val="48BBBA93"/>
    <w:rsid w:val="49A2267A"/>
    <w:rsid w:val="4A1BEDE4"/>
    <w:rsid w:val="4A84CA03"/>
    <w:rsid w:val="4A858590"/>
    <w:rsid w:val="4A98E30D"/>
    <w:rsid w:val="4B854A36"/>
    <w:rsid w:val="4D889883"/>
    <w:rsid w:val="4DE738D6"/>
    <w:rsid w:val="4E744E20"/>
    <w:rsid w:val="4F3FCE56"/>
    <w:rsid w:val="500A9E3D"/>
    <w:rsid w:val="504662E1"/>
    <w:rsid w:val="511223E1"/>
    <w:rsid w:val="512266A6"/>
    <w:rsid w:val="516A0D1B"/>
    <w:rsid w:val="51884B5E"/>
    <w:rsid w:val="52629CD9"/>
    <w:rsid w:val="52BAA9F9"/>
    <w:rsid w:val="5315E563"/>
    <w:rsid w:val="54133F79"/>
    <w:rsid w:val="544BCB77"/>
    <w:rsid w:val="54567A5A"/>
    <w:rsid w:val="545FC176"/>
    <w:rsid w:val="54A1ADDD"/>
    <w:rsid w:val="55F9F2AD"/>
    <w:rsid w:val="55FB91D7"/>
    <w:rsid w:val="567134A1"/>
    <w:rsid w:val="57976238"/>
    <w:rsid w:val="57F93F2F"/>
    <w:rsid w:val="58041050"/>
    <w:rsid w:val="5A80CCD0"/>
    <w:rsid w:val="5A8280FD"/>
    <w:rsid w:val="5A98D58F"/>
    <w:rsid w:val="5ACDA964"/>
    <w:rsid w:val="5ACF02FA"/>
    <w:rsid w:val="5D3C26D5"/>
    <w:rsid w:val="5E054A26"/>
    <w:rsid w:val="60308CB6"/>
    <w:rsid w:val="60B23418"/>
    <w:rsid w:val="641C7E8A"/>
    <w:rsid w:val="65533987"/>
    <w:rsid w:val="65B84EEB"/>
    <w:rsid w:val="65BCBAB4"/>
    <w:rsid w:val="65CB962F"/>
    <w:rsid w:val="66921D4E"/>
    <w:rsid w:val="6702E654"/>
    <w:rsid w:val="674BF787"/>
    <w:rsid w:val="676911BB"/>
    <w:rsid w:val="67F99CA2"/>
    <w:rsid w:val="699AC1D1"/>
    <w:rsid w:val="6B0F2456"/>
    <w:rsid w:val="6BC47C1F"/>
    <w:rsid w:val="6D14FC9D"/>
    <w:rsid w:val="6DA87CFB"/>
    <w:rsid w:val="6EFC29E6"/>
    <w:rsid w:val="6FCA8051"/>
    <w:rsid w:val="6FF8CF20"/>
    <w:rsid w:val="701222B1"/>
    <w:rsid w:val="707B23E0"/>
    <w:rsid w:val="7089FF08"/>
    <w:rsid w:val="71C6FB9F"/>
    <w:rsid w:val="74688C6B"/>
    <w:rsid w:val="74721435"/>
    <w:rsid w:val="74E593D4"/>
    <w:rsid w:val="751A21A3"/>
    <w:rsid w:val="754655D7"/>
    <w:rsid w:val="754E9503"/>
    <w:rsid w:val="75F956FB"/>
    <w:rsid w:val="76078DD1"/>
    <w:rsid w:val="76EA6564"/>
    <w:rsid w:val="76EB0CEF"/>
    <w:rsid w:val="772B380B"/>
    <w:rsid w:val="783B5FB9"/>
    <w:rsid w:val="7859AFEB"/>
    <w:rsid w:val="79C785B0"/>
    <w:rsid w:val="7A13458F"/>
    <w:rsid w:val="7A38BB2D"/>
    <w:rsid w:val="7AB2181D"/>
    <w:rsid w:val="7ADAFEF4"/>
    <w:rsid w:val="7DF64DFC"/>
    <w:rsid w:val="7DFC8B98"/>
    <w:rsid w:val="7DFD7139"/>
    <w:rsid w:val="7FE5E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9CDFD"/>
  <w15:chartTrackingRefBased/>
  <w15:docId w15:val="{94CE0501-C800-46A6-8D5F-6B10DC55D0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1d8c09b9a9664679" /><Relationship Type="http://schemas.openxmlformats.org/officeDocument/2006/relationships/numbering" Target="/word/numbering.xml" Id="R0cb5b5c0e9194e64" /><Relationship Type="http://schemas.openxmlformats.org/officeDocument/2006/relationships/hyperlink" Target="https://www.isaca.org/resources/isaca-journal/issues/2016/volume-4/from-static-networks-to-software-driven-networksan-evolution-in-process" TargetMode="External" Id="Rdebae35cc7984070" /><Relationship Type="http://schemas.openxmlformats.org/officeDocument/2006/relationships/hyperlink" Target="https://www.geeksforgeeks.org/characteristics-of-cloud-computing/" TargetMode="External" Id="R9f22f2527d43440c" /><Relationship Type="http://schemas.openxmlformats.org/officeDocument/2006/relationships/hyperlink" Target="https://www.atamgo.com/the-evolution-of-professional-networking-in-the-digital-age/" TargetMode="External" Id="R469d8e3c312b4a45" /><Relationship Type="http://schemas.openxmlformats.org/officeDocument/2006/relationships/hyperlink" Target="https://aws.amazon.com/what-is/restful-api/" TargetMode="External" Id="R8f68c8b0376345e1" /><Relationship Type="http://schemas.openxmlformats.org/officeDocument/2006/relationships/hyperlink" Target="https://www.isaca.org/resources/isaca-journal/issues/2016/volume-4/from-static-networks-to-software-driven-networksan-evolution-in-process" TargetMode="External" Id="Rb7a1408ebe0b4b48" /><Relationship Type="http://schemas.openxmlformats.org/officeDocument/2006/relationships/hyperlink" Target="https://www.atamgo.com/the-evolution-of-professional-networking-in-the-digital-age/" TargetMode="External" Id="R67b7c883c12540b7" /><Relationship Type="http://schemas.openxmlformats.org/officeDocument/2006/relationships/hyperlink" Target="https://aws.amazon.com/what-is/restful-api/" TargetMode="External" Id="R28ad799963bd45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d67f68e-0e57-404c-94f5-ad65950226cc}"/>
      </w:docPartPr>
      <w:docPartBody>
        <w:p w14:paraId="4D1403B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Chappel (2015997)</dc:creator>
  <keywords/>
  <dc:description/>
  <lastModifiedBy>James Chappel (2015997)</lastModifiedBy>
  <revision>3</revision>
  <dcterms:created xsi:type="dcterms:W3CDTF">2023-12-14T13:15:25.9476650Z</dcterms:created>
  <dcterms:modified xsi:type="dcterms:W3CDTF">2023-12-15T10:56:50.1238250Z</dcterms:modified>
</coreProperties>
</file>