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1F13C" w14:textId="77777777" w:rsidR="002643DC" w:rsidRPr="00FA5057" w:rsidRDefault="002643DC" w:rsidP="002643DC">
      <w:pPr>
        <w:spacing w:after="0" w:line="240" w:lineRule="auto"/>
        <w:rPr>
          <w:rFonts w:cstheme="minorHAnsi"/>
        </w:rPr>
      </w:pPr>
      <w:r w:rsidRPr="00FA5057">
        <w:rPr>
          <w:rFonts w:eastAsia="Arial" w:cstheme="minorHAnsi"/>
          <w:b/>
          <w:color w:val="252525"/>
        </w:rPr>
        <w:t>Ethics Form</w:t>
      </w:r>
    </w:p>
    <w:p w14:paraId="66E07C63" w14:textId="77777777" w:rsidR="002643DC" w:rsidRPr="00FA5057" w:rsidRDefault="002643DC" w:rsidP="002643DC">
      <w:pPr>
        <w:spacing w:after="0" w:line="270" w:lineRule="auto"/>
        <w:rPr>
          <w:rFonts w:cstheme="minorHAnsi"/>
        </w:rPr>
      </w:pPr>
    </w:p>
    <w:p w14:paraId="4D10C9E4" w14:textId="77777777" w:rsidR="002643DC" w:rsidRPr="00FA5057" w:rsidRDefault="002643DC" w:rsidP="002643DC">
      <w:pPr>
        <w:spacing w:after="0" w:line="240" w:lineRule="auto"/>
        <w:rPr>
          <w:rFonts w:cstheme="minorHAnsi"/>
        </w:rPr>
      </w:pPr>
      <w:r w:rsidRPr="00FA5057">
        <w:rPr>
          <w:rFonts w:eastAsia="Arial" w:cstheme="minorHAnsi"/>
          <w:b/>
          <w:color w:val="252525"/>
        </w:rPr>
        <w:t>Research Title</w:t>
      </w:r>
      <w:r w:rsidRPr="00FA5057">
        <w:rPr>
          <w:rFonts w:eastAsia="Arial" w:cstheme="minorHAnsi"/>
          <w:color w:val="252525"/>
        </w:rPr>
        <w:t>: Examining Police Interactions with Vulnerable Individuals and People with Additional Learning Needs</w:t>
      </w:r>
    </w:p>
    <w:p w14:paraId="181E0733" w14:textId="77777777" w:rsidR="002643DC" w:rsidRPr="00FA5057" w:rsidRDefault="002643DC" w:rsidP="002643DC">
      <w:pPr>
        <w:spacing w:after="0" w:line="270" w:lineRule="auto"/>
        <w:rPr>
          <w:rFonts w:cstheme="minorHAnsi"/>
        </w:rPr>
      </w:pPr>
    </w:p>
    <w:p w14:paraId="5306DB0F" w14:textId="77777777" w:rsidR="002643DC" w:rsidRDefault="002643DC" w:rsidP="002643DC">
      <w:pPr>
        <w:spacing w:after="0" w:line="240" w:lineRule="auto"/>
        <w:rPr>
          <w:rFonts w:eastAsia="Arial" w:cstheme="minorHAnsi"/>
          <w:color w:val="252525"/>
        </w:rPr>
      </w:pPr>
      <w:r w:rsidRPr="00FA5057">
        <w:rPr>
          <w:rFonts w:eastAsia="Arial" w:cstheme="minorHAnsi"/>
          <w:b/>
          <w:color w:val="252525"/>
        </w:rPr>
        <w:t>Ethical Considerations</w:t>
      </w:r>
      <w:r w:rsidRPr="00FA5057">
        <w:rPr>
          <w:rFonts w:eastAsia="Arial" w:cstheme="minorHAnsi"/>
          <w:color w:val="252525"/>
        </w:rPr>
        <w:t>:</w:t>
      </w:r>
    </w:p>
    <w:p w14:paraId="490EBCBE" w14:textId="77777777" w:rsidR="002643DC" w:rsidRDefault="002643DC" w:rsidP="002643DC">
      <w:pPr>
        <w:spacing w:after="0" w:line="240" w:lineRule="auto"/>
        <w:rPr>
          <w:rFonts w:eastAsia="Arial" w:cstheme="minorHAnsi"/>
          <w:color w:val="252525"/>
        </w:rPr>
      </w:pPr>
    </w:p>
    <w:p w14:paraId="556BAD3F" w14:textId="77777777" w:rsidR="002643DC" w:rsidRDefault="002643DC" w:rsidP="002643DC">
      <w:pPr>
        <w:spacing w:after="0" w:line="240" w:lineRule="auto"/>
        <w:rPr>
          <w:rFonts w:eastAsia="Arial" w:cstheme="minorHAnsi"/>
          <w:color w:val="252525"/>
        </w:rPr>
      </w:pPr>
      <w:r w:rsidRPr="00FA5057">
        <w:rPr>
          <w:rFonts w:eastAsia="Arial" w:cstheme="minorHAnsi"/>
          <w:b/>
          <w:color w:val="252525"/>
        </w:rPr>
        <w:t>Informed Consent</w:t>
      </w:r>
      <w:r w:rsidRPr="00FA5057">
        <w:rPr>
          <w:rFonts w:eastAsia="Arial" w:cstheme="minorHAnsi"/>
          <w:color w:val="252525"/>
        </w:rPr>
        <w:t>: All participants will be provided with a clear explanation of the study, their rights, and the voluntary nature of their participation. Written consent will be obtained from each participant.</w:t>
      </w:r>
    </w:p>
    <w:p w14:paraId="1EE23D21" w14:textId="77777777" w:rsidR="002643DC" w:rsidRDefault="002643DC" w:rsidP="002643DC">
      <w:pPr>
        <w:spacing w:after="0" w:line="240" w:lineRule="auto"/>
        <w:rPr>
          <w:rFonts w:eastAsia="Arial" w:cstheme="minorHAnsi"/>
          <w:color w:val="252525"/>
        </w:rPr>
      </w:pPr>
    </w:p>
    <w:p w14:paraId="684FDC66" w14:textId="77777777" w:rsidR="002643DC" w:rsidRDefault="002643DC" w:rsidP="002643DC">
      <w:pPr>
        <w:spacing w:after="0" w:line="240" w:lineRule="auto"/>
        <w:rPr>
          <w:rFonts w:eastAsia="Arial" w:cstheme="minorHAnsi"/>
          <w:color w:val="252525"/>
        </w:rPr>
      </w:pPr>
      <w:r w:rsidRPr="00FA5057">
        <w:rPr>
          <w:rFonts w:eastAsia="Arial" w:cstheme="minorHAnsi"/>
          <w:b/>
          <w:color w:val="252525"/>
        </w:rPr>
        <w:t>Privacy and Confidentiality</w:t>
      </w:r>
      <w:r w:rsidRPr="00FA5057">
        <w:rPr>
          <w:rFonts w:eastAsia="Arial" w:cstheme="minorHAnsi"/>
          <w:color w:val="252525"/>
        </w:rPr>
        <w:t>: The research team will ensure that participants' personal information is anonymized and protected. Data will be securely stored and accessible only to authorized personnel.</w:t>
      </w:r>
    </w:p>
    <w:p w14:paraId="5AC724D9" w14:textId="77777777" w:rsidR="002643DC" w:rsidRDefault="002643DC" w:rsidP="002643DC">
      <w:pPr>
        <w:spacing w:after="0" w:line="240" w:lineRule="auto"/>
        <w:rPr>
          <w:rFonts w:eastAsia="Arial" w:cstheme="minorHAnsi"/>
          <w:color w:val="252525"/>
        </w:rPr>
      </w:pPr>
    </w:p>
    <w:p w14:paraId="24DD72F9" w14:textId="77777777" w:rsidR="002643DC" w:rsidRDefault="002643DC" w:rsidP="002643DC">
      <w:pPr>
        <w:spacing w:after="0" w:line="240" w:lineRule="auto"/>
        <w:rPr>
          <w:rFonts w:eastAsia="Arial" w:cstheme="minorHAnsi"/>
          <w:color w:val="252525"/>
        </w:rPr>
      </w:pPr>
      <w:r w:rsidRPr="00FA5057">
        <w:rPr>
          <w:rFonts w:eastAsia="Arial" w:cstheme="minorHAnsi"/>
          <w:b/>
          <w:color w:val="252525"/>
        </w:rPr>
        <w:t>Data Security</w:t>
      </w:r>
      <w:r w:rsidRPr="00FA5057">
        <w:rPr>
          <w:rFonts w:eastAsia="Arial" w:cstheme="minorHAnsi"/>
          <w:color w:val="252525"/>
        </w:rPr>
        <w:t>: Adequate measures will be taken to secure the data collected during the research. Access to data will be restricted to authorized team members.</w:t>
      </w:r>
    </w:p>
    <w:p w14:paraId="5E9081A3" w14:textId="77777777" w:rsidR="002643DC" w:rsidRPr="00FA5057" w:rsidRDefault="002643DC" w:rsidP="002643DC">
      <w:pPr>
        <w:spacing w:after="0" w:line="240" w:lineRule="auto"/>
        <w:rPr>
          <w:rFonts w:cstheme="minorHAnsi"/>
        </w:rPr>
      </w:pPr>
    </w:p>
    <w:p w14:paraId="68CA397B" w14:textId="77777777" w:rsidR="002643DC" w:rsidRPr="00FA5057" w:rsidRDefault="002643DC" w:rsidP="002643DC">
      <w:pPr>
        <w:numPr>
          <w:ilvl w:val="0"/>
          <w:numId w:val="1"/>
        </w:numPr>
        <w:spacing w:after="0" w:line="240" w:lineRule="auto"/>
        <w:ind w:left="0"/>
        <w:rPr>
          <w:rFonts w:cstheme="minorHAnsi"/>
        </w:rPr>
      </w:pPr>
      <w:r w:rsidRPr="00FA5057">
        <w:rPr>
          <w:rFonts w:eastAsia="Arial" w:cstheme="minorHAnsi"/>
          <w:b/>
          <w:color w:val="252525"/>
        </w:rPr>
        <w:t>Beneficence</w:t>
      </w:r>
      <w:r w:rsidRPr="00FA5057">
        <w:rPr>
          <w:rFonts w:eastAsia="Arial" w:cstheme="minorHAnsi"/>
          <w:color w:val="252525"/>
        </w:rPr>
        <w:t>: The research aims to benefit both the participants and society by contributing to improved interactions between the police and vulnerable individuals and those with additional learning needs.</w:t>
      </w:r>
    </w:p>
    <w:p w14:paraId="310C19C6" w14:textId="77777777" w:rsidR="002643DC" w:rsidRPr="00FA5057" w:rsidRDefault="002643DC" w:rsidP="002643DC">
      <w:pPr>
        <w:spacing w:after="0" w:line="270" w:lineRule="auto"/>
        <w:rPr>
          <w:rFonts w:cstheme="minorHAnsi"/>
        </w:rPr>
      </w:pPr>
    </w:p>
    <w:p w14:paraId="38457E99" w14:textId="77777777" w:rsidR="002643DC" w:rsidRPr="00FA5057" w:rsidRDefault="002643DC" w:rsidP="002643DC">
      <w:pPr>
        <w:numPr>
          <w:ilvl w:val="0"/>
          <w:numId w:val="2"/>
        </w:numPr>
        <w:spacing w:after="0" w:line="240" w:lineRule="auto"/>
        <w:ind w:left="0"/>
        <w:rPr>
          <w:rFonts w:cstheme="minorHAnsi"/>
        </w:rPr>
      </w:pPr>
      <w:r w:rsidRPr="00FA5057">
        <w:rPr>
          <w:rFonts w:eastAsia="Arial" w:cstheme="minorHAnsi"/>
          <w:b/>
          <w:color w:val="252525"/>
        </w:rPr>
        <w:t>Non-maleficence</w:t>
      </w:r>
      <w:r w:rsidRPr="00FA5057">
        <w:rPr>
          <w:rFonts w:eastAsia="Arial" w:cstheme="minorHAnsi"/>
          <w:color w:val="252525"/>
        </w:rPr>
        <w:t>: Steps will be taken to minimize potential harm to participants, including providing support resources for those who may experience distress during the research.</w:t>
      </w:r>
    </w:p>
    <w:p w14:paraId="5D1679DD" w14:textId="77777777" w:rsidR="002643DC" w:rsidRPr="00FA5057" w:rsidRDefault="002643DC" w:rsidP="002643DC">
      <w:pPr>
        <w:spacing w:after="0" w:line="270" w:lineRule="auto"/>
        <w:rPr>
          <w:rFonts w:cstheme="minorHAnsi"/>
        </w:rPr>
      </w:pPr>
    </w:p>
    <w:p w14:paraId="424DFBA9" w14:textId="77777777" w:rsidR="002643DC" w:rsidRPr="00FA5057" w:rsidRDefault="002643DC" w:rsidP="002643DC">
      <w:pPr>
        <w:numPr>
          <w:ilvl w:val="0"/>
          <w:numId w:val="3"/>
        </w:numPr>
        <w:spacing w:after="0" w:line="240" w:lineRule="auto"/>
        <w:ind w:left="0"/>
        <w:rPr>
          <w:rFonts w:cstheme="minorHAnsi"/>
        </w:rPr>
      </w:pPr>
      <w:r w:rsidRPr="00FA5057">
        <w:rPr>
          <w:rFonts w:eastAsia="Arial" w:cstheme="minorHAnsi"/>
          <w:b/>
          <w:color w:val="252525"/>
        </w:rPr>
        <w:t>Withdrawal</w:t>
      </w:r>
      <w:r w:rsidRPr="00FA5057">
        <w:rPr>
          <w:rFonts w:eastAsia="Arial" w:cstheme="minorHAnsi"/>
          <w:color w:val="252525"/>
        </w:rPr>
        <w:t>: Participants will be informed of their right to withdraw from the study at any time without consequences.</w:t>
      </w:r>
    </w:p>
    <w:p w14:paraId="44BC5D35" w14:textId="77777777" w:rsidR="002643DC" w:rsidRPr="00FA5057" w:rsidRDefault="002643DC" w:rsidP="002643DC">
      <w:pPr>
        <w:spacing w:after="0" w:line="270" w:lineRule="auto"/>
        <w:rPr>
          <w:rFonts w:cstheme="minorHAnsi"/>
        </w:rPr>
      </w:pPr>
    </w:p>
    <w:p w14:paraId="095099CB" w14:textId="77777777" w:rsidR="002643DC" w:rsidRPr="00FA5057" w:rsidRDefault="002643DC" w:rsidP="002643DC">
      <w:pPr>
        <w:spacing w:after="0" w:line="240" w:lineRule="auto"/>
        <w:rPr>
          <w:rFonts w:cstheme="minorHAnsi"/>
        </w:rPr>
      </w:pPr>
      <w:r w:rsidRPr="00FA5057">
        <w:rPr>
          <w:rFonts w:eastAsia="Arial" w:cstheme="minorHAnsi"/>
          <w:color w:val="252525"/>
        </w:rPr>
        <w:t>This research proposal and ethics form outline the objectives, methods, and ethical considerations for the study. Once approved, the research will proceed with the utmost consideration for participant rights and data integrity.</w:t>
      </w:r>
    </w:p>
    <w:p w14:paraId="7428A48F" w14:textId="77777777" w:rsidR="002643DC" w:rsidRDefault="002643DC" w:rsidP="002643DC"/>
    <w:p w14:paraId="0A2DBDDA" w14:textId="77777777" w:rsidR="0028243D" w:rsidRDefault="0028243D"/>
    <w:sectPr w:rsidR="0028243D">
      <w:headerReference w:type="default" r:id="rId5"/>
      <w:footerReference w:type="default" r:id="rId6"/>
      <w:pgSz w:w="11900" w:h="16840"/>
      <w:pgMar w:top="0" w:right="375" w:bottom="270" w:left="37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949565"/>
      <w:docPartObj>
        <w:docPartGallery w:val="Page Numbers (Bottom of Page)"/>
        <w:docPartUnique/>
      </w:docPartObj>
    </w:sdtPr>
    <w:sdtEndPr>
      <w:rPr>
        <w:noProof/>
      </w:rPr>
    </w:sdtEndPr>
    <w:sdtContent>
      <w:p w14:paraId="6D75AE34" w14:textId="77777777" w:rsidR="00DC097B"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A8F601" w14:textId="77777777" w:rsidR="00DC097B"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DFB68" w14:textId="77777777" w:rsidR="00DC097B" w:rsidRDefault="00000000">
    <w:pPr>
      <w:pStyle w:val="Header"/>
    </w:pPr>
    <w:r>
      <w:t>Lewis HODSON</w:t>
    </w:r>
    <w:r>
      <w:ptab w:relativeTo="margin" w:alignment="center" w:leader="none"/>
    </w:r>
    <w:sdt>
      <w:sdtPr>
        <w:id w:val="968859947"/>
        <w:placeholder/>
        <w:temporary/>
        <w:showingPlcHdr/>
        <w15:appearance w15:val="hidden"/>
      </w:sdtPr>
      <w:sdtContent>
        <w:r>
          <w:t>[Type here]</w:t>
        </w:r>
      </w:sdtContent>
    </w:sdt>
    <w:r>
      <w:ptab w:relativeTo="margin" w:alignment="right" w:leader="none"/>
    </w:r>
    <w:r>
      <w:t>Student ID - 2117777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91561"/>
    <w:multiLevelType w:val="hybridMultilevel"/>
    <w:tmpl w:val="B62E81FE"/>
    <w:lvl w:ilvl="0" w:tplc="8800FA3C">
      <w:start w:val="1"/>
      <w:numFmt w:val="bullet"/>
      <w:lvlText w:val=""/>
      <w:lvlJc w:val="left"/>
      <w:pPr>
        <w:ind w:left="360" w:hanging="360"/>
      </w:pPr>
      <w:rPr>
        <w:rFonts w:ascii="Wingdings" w:hAnsi="Wingdings" w:hint="default"/>
        <w:sz w:val="22"/>
      </w:rPr>
    </w:lvl>
    <w:lvl w:ilvl="1" w:tplc="804C7582">
      <w:numFmt w:val="decimal"/>
      <w:lvlText w:val=""/>
      <w:lvlJc w:val="left"/>
    </w:lvl>
    <w:lvl w:ilvl="2" w:tplc="7F683688">
      <w:numFmt w:val="decimal"/>
      <w:lvlText w:val=""/>
      <w:lvlJc w:val="left"/>
    </w:lvl>
    <w:lvl w:ilvl="3" w:tplc="5882F3EC">
      <w:numFmt w:val="decimal"/>
      <w:lvlText w:val=""/>
      <w:lvlJc w:val="left"/>
    </w:lvl>
    <w:lvl w:ilvl="4" w:tplc="427603AC">
      <w:numFmt w:val="decimal"/>
      <w:lvlText w:val=""/>
      <w:lvlJc w:val="left"/>
    </w:lvl>
    <w:lvl w:ilvl="5" w:tplc="51CA343E">
      <w:numFmt w:val="decimal"/>
      <w:lvlText w:val=""/>
      <w:lvlJc w:val="left"/>
    </w:lvl>
    <w:lvl w:ilvl="6" w:tplc="972CE972">
      <w:numFmt w:val="decimal"/>
      <w:lvlText w:val=""/>
      <w:lvlJc w:val="left"/>
    </w:lvl>
    <w:lvl w:ilvl="7" w:tplc="61B241B4">
      <w:numFmt w:val="decimal"/>
      <w:lvlText w:val=""/>
      <w:lvlJc w:val="left"/>
    </w:lvl>
    <w:lvl w:ilvl="8" w:tplc="FAF07998">
      <w:numFmt w:val="decimal"/>
      <w:lvlText w:val=""/>
      <w:lvlJc w:val="left"/>
    </w:lvl>
  </w:abstractNum>
  <w:num w:numId="1" w16cid:durableId="1694306828">
    <w:abstractNumId w:val="0"/>
    <w:lvlOverride w:ilvl="0">
      <w:startOverride w:val="1"/>
    </w:lvlOverride>
  </w:num>
  <w:num w:numId="2" w16cid:durableId="353961351">
    <w:abstractNumId w:val="0"/>
    <w:lvlOverride w:ilvl="0">
      <w:startOverride w:val="1"/>
    </w:lvlOverride>
  </w:num>
  <w:num w:numId="3" w16cid:durableId="149186913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3DC"/>
    <w:rsid w:val="002643DC"/>
    <w:rsid w:val="00282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8C4E4"/>
  <w15:chartTrackingRefBased/>
  <w15:docId w15:val="{210BCA7B-793F-49CE-9499-16630E700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3DC"/>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4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3DC"/>
    <w:rPr>
      <w:rFonts w:eastAsiaTheme="minorEastAsia"/>
      <w:lang w:eastAsia="en-GB"/>
    </w:rPr>
  </w:style>
  <w:style w:type="paragraph" w:styleId="Footer">
    <w:name w:val="footer"/>
    <w:basedOn w:val="Normal"/>
    <w:link w:val="FooterChar"/>
    <w:uiPriority w:val="99"/>
    <w:unhideWhenUsed/>
    <w:rsid w:val="00264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3DC"/>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218</Words>
  <Characters>1245</Characters>
  <Application>Microsoft Office Word</Application>
  <DocSecurity>0</DocSecurity>
  <Lines>10</Lines>
  <Paragraphs>2</Paragraphs>
  <ScaleCrop>false</ScaleCrop>
  <Company>Gwent Police</Company>
  <LinksUpToDate>false</LinksUpToDate>
  <CharactersWithSpaces>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Hodson, Lewis</dc:creator>
  <cp:keywords/>
  <dc:description/>
  <cp:lastModifiedBy>Hodson, Lewis</cp:lastModifiedBy>
  <cp:revision>1</cp:revision>
  <dcterms:created xsi:type="dcterms:W3CDTF">2023-11-27T22:20:00Z</dcterms:created>
  <dcterms:modified xsi:type="dcterms:W3CDTF">2023-11-27T22:21:00Z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2023-11-27T22:21:11Z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8bd41876-8f43-40dc-a2ef-6eab635a7f37</vt:lpwstr>
  </property>
  <property fmtid="{D5CDD505-2E9C-101B-9397-08002B2CF9AE}" pid="8" name="MSIP_Label_f2acd28b-79a3-4a0f-b0ff-4b75658b1549_ContentBits">
    <vt:lpwstr>0</vt:lpwstr>
  </property>
</Properties>
</file>