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4874" w:rsidRDefault="007E4874" w:rsidP="007E4874">
      <w:pPr>
        <w:jc w:val="center"/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>BALANCE SHEET EXERCISES</w:t>
      </w:r>
    </w:p>
    <w:p w:rsidR="007E4874" w:rsidRDefault="007E4874" w:rsidP="007E4874">
      <w:pPr>
        <w:jc w:val="center"/>
        <w:rPr>
          <w:rFonts w:ascii="Arial" w:hAnsi="Arial" w:cs="Arial"/>
        </w:rPr>
      </w:pPr>
    </w:p>
    <w:p w:rsidR="007E4874" w:rsidRDefault="007E4874" w:rsidP="007E4874">
      <w:pPr>
        <w:rPr>
          <w:rFonts w:ascii="Arial" w:hAnsi="Arial" w:cs="Arial"/>
        </w:rPr>
      </w:pP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Classify the following either as a Fixed Asset, Current Asset, Long Term Liability or Current Liability:</w:t>
      </w:r>
    </w:p>
    <w:p w:rsidR="007E4874" w:rsidRDefault="007E4874" w:rsidP="007E4874"/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Land &amp; Buildings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Stock of goods for resale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Bank overdraft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Commercial property owned by the business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Computers used in the company office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Delivery vans of the organisation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People who owe the company money</w:t>
      </w:r>
    </w:p>
    <w:p w:rsidR="007E4874" w:rsidRDefault="007E4874" w:rsidP="007E4874">
      <w:pPr>
        <w:pStyle w:val="BodyTextIndent"/>
        <w:numPr>
          <w:ilvl w:val="0"/>
          <w:numId w:val="1"/>
        </w:numPr>
        <w:tabs>
          <w:tab w:val="num" w:pos="4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PAYE owed to HM Inland Revenue</w:t>
      </w:r>
    </w:p>
    <w:p w:rsidR="007E4874" w:rsidRDefault="007E4874" w:rsidP="007E4874">
      <w:pPr>
        <w:pStyle w:val="BodyTextIndent"/>
        <w:rPr>
          <w:rFonts w:ascii="Arial" w:hAnsi="Arial" w:cs="Arial"/>
          <w:sz w:val="24"/>
          <w:szCs w:val="24"/>
        </w:rPr>
      </w:pPr>
    </w:p>
    <w:p w:rsidR="007E4874" w:rsidRDefault="007E4874" w:rsidP="007E4874">
      <w:pPr>
        <w:tabs>
          <w:tab w:val="num" w:pos="567"/>
        </w:tabs>
        <w:ind w:left="720"/>
        <w:rPr>
          <w:rFonts w:ascii="Arial" w:hAnsi="Arial" w:cs="Arial"/>
          <w:lang w:eastAsia="en-US"/>
        </w:rPr>
      </w:pPr>
    </w:p>
    <w:p w:rsidR="007E4874" w:rsidRDefault="007E4874" w:rsidP="007E4874">
      <w:pPr>
        <w:tabs>
          <w:tab w:val="num" w:pos="0"/>
        </w:tabs>
        <w:rPr>
          <w:rFonts w:ascii="Arial" w:hAnsi="Arial" w:cs="Arial"/>
          <w:b/>
        </w:rPr>
      </w:pPr>
    </w:p>
    <w:p w:rsidR="007E4874" w:rsidRDefault="007E4874" w:rsidP="007E4874">
      <w:pPr>
        <w:tabs>
          <w:tab w:val="num" w:pos="0"/>
        </w:tabs>
        <w:rPr>
          <w:rFonts w:ascii="Arial" w:hAnsi="Arial" w:cs="Arial"/>
          <w:b/>
        </w:rPr>
      </w:pPr>
    </w:p>
    <w:p w:rsidR="007E4874" w:rsidRDefault="007E4874" w:rsidP="007E4874">
      <w:pPr>
        <w:tabs>
          <w:tab w:val="num" w:pos="0"/>
        </w:tabs>
        <w:rPr>
          <w:rFonts w:ascii="Arial" w:hAnsi="Arial" w:cs="Arial"/>
          <w:b/>
        </w:rPr>
      </w:pPr>
    </w:p>
    <w:p w:rsidR="007E4874" w:rsidRDefault="007E4874" w:rsidP="007E4874">
      <w:pPr>
        <w:tabs>
          <w:tab w:val="num" w:pos="0"/>
        </w:tabs>
        <w:rPr>
          <w:rFonts w:ascii="Arial" w:hAnsi="Arial" w:cs="Arial"/>
          <w:b/>
        </w:rPr>
      </w:pPr>
    </w:p>
    <w:p w:rsidR="007E4874" w:rsidRDefault="0077635B" w:rsidP="007E4874">
      <w:pPr>
        <w:tabs>
          <w:tab w:val="num" w:pos="0"/>
        </w:tabs>
        <w:rPr>
          <w:rFonts w:ascii="Arial" w:hAnsi="Arial" w:cs="Arial"/>
        </w:rPr>
      </w:pPr>
      <w:r>
        <w:rPr>
          <w:rFonts w:ascii="Arial" w:hAnsi="Arial" w:cs="Arial"/>
        </w:rPr>
        <w:t>Prepare a balance sheet for XYZ Ltd as at 31.3.1</w:t>
      </w:r>
      <w:r w:rsidR="001D4EAB">
        <w:rPr>
          <w:rFonts w:ascii="Arial" w:hAnsi="Arial" w:cs="Arial"/>
        </w:rPr>
        <w:t>5</w:t>
      </w:r>
      <w:r w:rsidR="007E4874">
        <w:rPr>
          <w:rFonts w:ascii="Arial" w:hAnsi="Arial" w:cs="Arial"/>
        </w:rPr>
        <w:t xml:space="preserve"> from the following balances:</w:t>
      </w:r>
    </w:p>
    <w:p w:rsidR="007E4874" w:rsidRDefault="007E4874" w:rsidP="007E4874">
      <w:pPr>
        <w:rPr>
          <w:rFonts w:ascii="Arial" w:hAnsi="Arial" w:cs="Arial"/>
        </w:rPr>
      </w:pP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Share Capital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3000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Bank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200</w:t>
      </w: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Stock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</w:t>
      </w:r>
      <w:r>
        <w:rPr>
          <w:rFonts w:ascii="Arial" w:hAnsi="Arial" w:cs="Arial"/>
        </w:rPr>
        <w:tab/>
        <w:t xml:space="preserve"> </w:t>
      </w:r>
      <w:r>
        <w:rPr>
          <w:rFonts w:ascii="Arial" w:hAnsi="Arial" w:cs="Arial"/>
        </w:rPr>
        <w:tab/>
        <w:t xml:space="preserve">  500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Long Term Loans</w:t>
      </w:r>
      <w:r>
        <w:rPr>
          <w:rFonts w:ascii="Arial" w:hAnsi="Arial" w:cs="Arial"/>
        </w:rPr>
        <w:tab/>
        <w:t>3000</w:t>
      </w: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Debtors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1000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Creditors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600</w:t>
      </w: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Vehicles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2000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Land &amp; Building</w:t>
      </w:r>
      <w:r>
        <w:rPr>
          <w:rFonts w:ascii="Arial" w:hAnsi="Arial" w:cs="Arial"/>
        </w:rPr>
        <w:tab/>
        <w:t xml:space="preserve">3000 </w:t>
      </w: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Taxation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</w:t>
      </w:r>
      <w:r>
        <w:rPr>
          <w:rFonts w:ascii="Arial" w:hAnsi="Arial" w:cs="Arial"/>
        </w:rPr>
        <w:tab/>
        <w:t xml:space="preserve"> 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Profit &amp; Loss</w:t>
      </w:r>
      <w:r>
        <w:rPr>
          <w:rFonts w:ascii="Arial" w:hAnsi="Arial" w:cs="Arial"/>
        </w:rPr>
        <w:tab/>
        <w:t xml:space="preserve">             250</w:t>
      </w:r>
    </w:p>
    <w:p w:rsidR="007E4874" w:rsidRDefault="007E4874" w:rsidP="007E4874">
      <w:pPr>
        <w:rPr>
          <w:rFonts w:ascii="Arial" w:hAnsi="Arial" w:cs="Arial"/>
        </w:rPr>
      </w:pPr>
      <w:r>
        <w:rPr>
          <w:rFonts w:ascii="Arial" w:hAnsi="Arial" w:cs="Arial"/>
        </w:rPr>
        <w:t>Reserves</w:t>
      </w:r>
      <w:r>
        <w:rPr>
          <w:rFonts w:ascii="Arial" w:hAnsi="Arial" w:cs="Arial"/>
        </w:rPr>
        <w:tab/>
        <w:t xml:space="preserve">  </w:t>
      </w:r>
      <w:r>
        <w:rPr>
          <w:rFonts w:ascii="Arial" w:hAnsi="Arial" w:cs="Arial"/>
        </w:rPr>
        <w:tab/>
        <w:t xml:space="preserve">  </w:t>
      </w:r>
      <w:r>
        <w:rPr>
          <w:rFonts w:ascii="Arial" w:hAnsi="Arial" w:cs="Arial"/>
        </w:rPr>
        <w:tab/>
        <w:t xml:space="preserve"> 750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Fixture &amp; Fittings</w:t>
      </w:r>
      <w:r>
        <w:rPr>
          <w:rFonts w:ascii="Arial" w:hAnsi="Arial" w:cs="Arial"/>
        </w:rPr>
        <w:tab/>
        <w:t>1000</w:t>
      </w:r>
    </w:p>
    <w:p w:rsidR="007E4874" w:rsidRDefault="007E4874" w:rsidP="007E4874">
      <w:pPr>
        <w:rPr>
          <w:rFonts w:ascii="Arial" w:hAnsi="Arial" w:cs="Arial"/>
        </w:rPr>
      </w:pPr>
    </w:p>
    <w:p w:rsidR="007E4874" w:rsidRDefault="007E4874" w:rsidP="007E4874">
      <w:pPr>
        <w:rPr>
          <w:rFonts w:ascii="Arial" w:hAnsi="Arial" w:cs="Arial"/>
        </w:rPr>
      </w:pPr>
    </w:p>
    <w:p w:rsidR="007E4874" w:rsidRDefault="007E4874" w:rsidP="007E4874">
      <w:pPr>
        <w:rPr>
          <w:rFonts w:ascii="Arial" w:hAnsi="Arial" w:cs="Arial"/>
        </w:rPr>
      </w:pPr>
    </w:p>
    <w:p w:rsidR="007E4874" w:rsidRDefault="007E4874" w:rsidP="007E4874">
      <w:pPr>
        <w:rPr>
          <w:rFonts w:ascii="Arial" w:hAnsi="Arial" w:cs="Arial"/>
        </w:rPr>
      </w:pPr>
    </w:p>
    <w:p w:rsidR="001F0B2B" w:rsidRDefault="001F0B2B"/>
    <w:sectPr w:rsidR="001F0B2B" w:rsidSect="001F0B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313415B"/>
    <w:multiLevelType w:val="multilevel"/>
    <w:tmpl w:val="13E0F940"/>
    <w:lvl w:ilvl="0">
      <w:start w:val="1"/>
      <w:numFmt w:val="decimal"/>
      <w:lvlText w:val="%1."/>
      <w:lvlJc w:val="left"/>
      <w:pPr>
        <w:tabs>
          <w:tab w:val="num" w:pos="570"/>
        </w:tabs>
        <w:ind w:left="570" w:hanging="570"/>
      </w:pPr>
      <w:rPr>
        <w:rFonts w:cs="Times New Roman" w:hint="default"/>
      </w:rPr>
    </w:lvl>
    <w:lvl w:ilvl="1">
      <w:start w:val="3"/>
      <w:numFmt w:val="decimal"/>
      <w:isLgl/>
      <w:lvlText w:val="%1.%2"/>
      <w:lvlJc w:val="left"/>
      <w:pPr>
        <w:tabs>
          <w:tab w:val="num" w:pos="420"/>
        </w:tabs>
        <w:ind w:left="420" w:hanging="420"/>
      </w:pPr>
      <w:rPr>
        <w:rFonts w:cs="Times New Roman"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cs="Times New Roman"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cs="Times New Roman"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cs="Times New Roman"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cs="Times New Roman"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cs="Times New Roman"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cs="Times New Roman"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cs="Times New Roman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E4874"/>
    <w:rsid w:val="001D4EAB"/>
    <w:rsid w:val="001F0B2B"/>
    <w:rsid w:val="00404EAB"/>
    <w:rsid w:val="007028BF"/>
    <w:rsid w:val="0077635B"/>
    <w:rsid w:val="007E4874"/>
    <w:rsid w:val="00A724F7"/>
    <w:rsid w:val="00C102BA"/>
    <w:rsid w:val="00CA1FAB"/>
    <w:rsid w:val="00F121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487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link w:val="BodyTextIndentChar"/>
    <w:rsid w:val="007E4874"/>
    <w:pPr>
      <w:jc w:val="both"/>
    </w:pPr>
    <w:rPr>
      <w:sz w:val="22"/>
      <w:szCs w:val="20"/>
      <w:lang w:eastAsia="en-US"/>
    </w:rPr>
  </w:style>
  <w:style w:type="character" w:customStyle="1" w:styleId="BodyTextIndentChar">
    <w:name w:val="Body Text Indent Char"/>
    <w:basedOn w:val="DefaultParagraphFont"/>
    <w:link w:val="BodyTextIndent"/>
    <w:rsid w:val="007E4874"/>
    <w:rPr>
      <w:rFonts w:ascii="Times New Roman" w:eastAsia="Times New Roman" w:hAnsi="Times New Roman" w:cs="Times New Roman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3M</Company>
  <LinksUpToDate>false</LinksUpToDate>
  <CharactersWithSpaces>698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uk022380</dc:creator>
  <cp:lastModifiedBy>Administrator</cp:lastModifiedBy>
  <cp:revision>3</cp:revision>
  <dcterms:created xsi:type="dcterms:W3CDTF">2017-07-26T11:43:00Z</dcterms:created>
  <dcterms:modified xsi:type="dcterms:W3CDTF">2017-09-20T11:38:00Z</dcterms:modified>
</cp:coreProperties>
</file>