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264205B9" w:rsidR="00C536A6" w:rsidRPr="007F7CF1" w:rsidRDefault="00EB1F41" w:rsidP="00C536A6">
      <w:pPr>
        <w:pStyle w:val="Time"/>
        <w:rPr>
          <w:szCs w:val="28"/>
        </w:rPr>
      </w:pPr>
      <w:r w:rsidRPr="007F7CF1">
        <w:rPr>
          <w:szCs w:val="28"/>
        </w:rPr>
        <w:t xml:space="preserve">aSSESSMENT TYPE: </w:t>
      </w:r>
      <w:r w:rsidR="0016625A">
        <w:rPr>
          <w:szCs w:val="28"/>
        </w:rPr>
        <w:t>Project</w:t>
      </w:r>
      <w:r w:rsidRPr="007F7CF1">
        <w:rPr>
          <w:szCs w:val="28"/>
        </w:rPr>
        <w:t xml:space="preserve">   </w:t>
      </w:r>
    </w:p>
    <w:p w14:paraId="49C34DF3" w14:textId="55B7B031" w:rsidR="00C3093A" w:rsidRPr="007F7CF1" w:rsidRDefault="00C3093A" w:rsidP="00C3093A">
      <w:pPr>
        <w:pStyle w:val="Answer"/>
        <w:rPr>
          <w:szCs w:val="28"/>
        </w:rPr>
      </w:pPr>
      <w:r w:rsidRPr="007F7CF1">
        <w:rPr>
          <w:szCs w:val="28"/>
        </w:rPr>
        <w:t>Assessment</w:t>
      </w:r>
      <w:r w:rsidR="00C536A6" w:rsidRPr="007F7CF1">
        <w:rPr>
          <w:szCs w:val="28"/>
        </w:rPr>
        <w:t>/Component:</w:t>
      </w:r>
      <w:r w:rsidR="000E4C2B">
        <w:rPr>
          <w:szCs w:val="28"/>
        </w:rPr>
        <w:t xml:space="preserve"> 2</w:t>
      </w:r>
    </w:p>
    <w:p w14:paraId="64923865" w14:textId="77777777" w:rsidR="00401D59" w:rsidRPr="007F7CF1" w:rsidRDefault="00401D59" w:rsidP="00401D59">
      <w:pPr>
        <w:pStyle w:val="BodyText"/>
      </w:pPr>
    </w:p>
    <w:p w14:paraId="588A61B7" w14:textId="49F3335B" w:rsidR="00401D59" w:rsidRPr="007F7CF1" w:rsidRDefault="00401D59" w:rsidP="00401D59">
      <w:pPr>
        <w:pStyle w:val="BodyText"/>
        <w:rPr>
          <w:b/>
          <w:sz w:val="28"/>
          <w:szCs w:val="28"/>
          <w:u w:val="single"/>
        </w:rPr>
      </w:pPr>
      <w:r w:rsidRPr="007F7CF1">
        <w:rPr>
          <w:b/>
          <w:sz w:val="28"/>
          <w:szCs w:val="28"/>
        </w:rPr>
        <w:t xml:space="preserve">COMPONENT WEIGHTING: </w:t>
      </w:r>
      <w:r w:rsidR="00B23DC1">
        <w:rPr>
          <w:b/>
          <w:sz w:val="28"/>
          <w:szCs w:val="28"/>
          <w:u w:val="single"/>
        </w:rPr>
        <w:t>3</w:t>
      </w:r>
      <w:r w:rsidR="000E4C2B">
        <w:rPr>
          <w:b/>
          <w:sz w:val="28"/>
          <w:szCs w:val="28"/>
          <w:u w:val="single"/>
        </w:rPr>
        <w:t>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26309282" w:rsidR="00C536A6" w:rsidRPr="007F7CF1" w:rsidRDefault="00EB1F41" w:rsidP="00EB1F41">
      <w:pPr>
        <w:pStyle w:val="BodyText"/>
        <w:rPr>
          <w:b/>
          <w:sz w:val="28"/>
          <w:szCs w:val="28"/>
          <w:u w:val="single"/>
        </w:rPr>
      </w:pPr>
      <w:r w:rsidRPr="007F7CF1">
        <w:rPr>
          <w:b/>
          <w:sz w:val="28"/>
          <w:szCs w:val="28"/>
        </w:rPr>
        <w:t xml:space="preserve">WORD COUNT: </w:t>
      </w:r>
      <w:r w:rsidR="00490C32">
        <w:rPr>
          <w:b/>
          <w:sz w:val="28"/>
          <w:szCs w:val="28"/>
          <w:u w:val="single"/>
        </w:rPr>
        <w:t>1,500</w:t>
      </w:r>
      <w:r w:rsidRPr="007F7CF1">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24E98FDC" w14:textId="6BE3A2BC" w:rsidR="009A604F" w:rsidRDefault="009A604F" w:rsidP="009A604F">
      <w:pPr>
        <w:rPr>
          <w:rFonts w:ascii="Times New Roman" w:hAnsi="Times New Roman" w:cs="Times New Roman"/>
          <w:sz w:val="28"/>
          <w:szCs w:val="28"/>
        </w:rPr>
      </w:pPr>
      <w:r w:rsidRPr="009A604F">
        <w:rPr>
          <w:rFonts w:ascii="Times New Roman" w:hAnsi="Times New Roman" w:cs="Times New Roman"/>
          <w:sz w:val="28"/>
          <w:szCs w:val="28"/>
        </w:rPr>
        <w:t xml:space="preserve">Work as part of a small team (between </w:t>
      </w:r>
      <w:r w:rsidR="00B01284">
        <w:rPr>
          <w:rFonts w:ascii="Times New Roman" w:hAnsi="Times New Roman" w:cs="Times New Roman"/>
          <w:sz w:val="28"/>
          <w:szCs w:val="28"/>
        </w:rPr>
        <w:t xml:space="preserve">three and five </w:t>
      </w:r>
      <w:r w:rsidRPr="009A604F">
        <w:rPr>
          <w:rFonts w:ascii="Times New Roman" w:hAnsi="Times New Roman" w:cs="Times New Roman"/>
          <w:sz w:val="28"/>
          <w:szCs w:val="28"/>
        </w:rPr>
        <w:t>people) to produce an i</w:t>
      </w:r>
      <w:r>
        <w:rPr>
          <w:rFonts w:ascii="Times New Roman" w:hAnsi="Times New Roman" w:cs="Times New Roman"/>
          <w:sz w:val="28"/>
          <w:szCs w:val="28"/>
        </w:rPr>
        <w:t>nterpretive brochure</w:t>
      </w:r>
      <w:r w:rsidR="0016625A">
        <w:rPr>
          <w:rFonts w:ascii="Times New Roman" w:hAnsi="Times New Roman" w:cs="Times New Roman"/>
          <w:sz w:val="28"/>
          <w:szCs w:val="28"/>
        </w:rPr>
        <w:t>/ leaflet/ poster</w:t>
      </w:r>
      <w:r>
        <w:rPr>
          <w:rFonts w:ascii="Times New Roman" w:hAnsi="Times New Roman" w:cs="Times New Roman"/>
          <w:sz w:val="28"/>
          <w:szCs w:val="28"/>
        </w:rPr>
        <w:t xml:space="preserve"> relating to</w:t>
      </w:r>
      <w:r w:rsidRPr="009A604F">
        <w:rPr>
          <w:rFonts w:ascii="Times New Roman" w:hAnsi="Times New Roman" w:cs="Times New Roman"/>
          <w:sz w:val="28"/>
          <w:szCs w:val="28"/>
        </w:rPr>
        <w:t xml:space="preserve"> a site that you have visited for outdoor pursuits. </w:t>
      </w:r>
    </w:p>
    <w:p w14:paraId="7CD523B0" w14:textId="4D2E420C" w:rsidR="0016625A" w:rsidRDefault="0016625A" w:rsidP="009A604F">
      <w:pPr>
        <w:rPr>
          <w:rFonts w:ascii="Times New Roman" w:hAnsi="Times New Roman" w:cs="Times New Roman"/>
          <w:sz w:val="28"/>
          <w:szCs w:val="28"/>
        </w:rPr>
      </w:pPr>
      <w:r>
        <w:rPr>
          <w:rFonts w:ascii="Times New Roman" w:hAnsi="Times New Roman" w:cs="Times New Roman"/>
          <w:sz w:val="28"/>
          <w:szCs w:val="28"/>
        </w:rPr>
        <w:t>Your publication MUST provide details of:</w:t>
      </w:r>
    </w:p>
    <w:p w14:paraId="17C72049" w14:textId="4784DD62" w:rsidR="0016625A" w:rsidRPr="00744A51" w:rsidRDefault="0016625A" w:rsidP="00744A51">
      <w:pPr>
        <w:pStyle w:val="ListParagraph"/>
        <w:numPr>
          <w:ilvl w:val="0"/>
          <w:numId w:val="3"/>
        </w:numPr>
        <w:rPr>
          <w:rFonts w:ascii="Times New Roman" w:hAnsi="Times New Roman"/>
          <w:sz w:val="28"/>
          <w:szCs w:val="28"/>
        </w:rPr>
      </w:pPr>
      <w:r w:rsidRPr="00744A51">
        <w:rPr>
          <w:rFonts w:ascii="Times New Roman" w:hAnsi="Times New Roman"/>
          <w:sz w:val="28"/>
          <w:szCs w:val="28"/>
        </w:rPr>
        <w:t>the natural environment at the site (specific species, ecosystems etc</w:t>
      </w:r>
      <w:r w:rsidR="00744A51">
        <w:rPr>
          <w:rFonts w:ascii="Times New Roman" w:hAnsi="Times New Roman"/>
          <w:sz w:val="28"/>
          <w:szCs w:val="28"/>
        </w:rPr>
        <w:t>.</w:t>
      </w:r>
      <w:r w:rsidRPr="00744A51">
        <w:rPr>
          <w:rFonts w:ascii="Times New Roman" w:hAnsi="Times New Roman"/>
          <w:sz w:val="28"/>
          <w:szCs w:val="28"/>
        </w:rPr>
        <w:t>).</w:t>
      </w:r>
    </w:p>
    <w:p w14:paraId="1A7571EF" w14:textId="693135DF" w:rsidR="0016625A" w:rsidRPr="00744A51" w:rsidRDefault="0016625A" w:rsidP="00744A51">
      <w:pPr>
        <w:pStyle w:val="ListParagraph"/>
        <w:numPr>
          <w:ilvl w:val="0"/>
          <w:numId w:val="3"/>
        </w:numPr>
        <w:rPr>
          <w:rFonts w:ascii="Times New Roman" w:hAnsi="Times New Roman"/>
          <w:sz w:val="28"/>
          <w:szCs w:val="28"/>
        </w:rPr>
      </w:pPr>
      <w:r w:rsidRPr="00744A51">
        <w:rPr>
          <w:rFonts w:ascii="Times New Roman" w:hAnsi="Times New Roman"/>
          <w:sz w:val="28"/>
          <w:szCs w:val="28"/>
        </w:rPr>
        <w:t>how outdoor practitioners should behave at the site in order to minimise their environmental impact</w:t>
      </w:r>
    </w:p>
    <w:p w14:paraId="2F40AFC8" w14:textId="47CEC405" w:rsidR="009A604F" w:rsidRPr="00744A51" w:rsidRDefault="0016625A" w:rsidP="009A604F">
      <w:pPr>
        <w:pStyle w:val="ListParagraph"/>
        <w:numPr>
          <w:ilvl w:val="0"/>
          <w:numId w:val="3"/>
        </w:numPr>
        <w:rPr>
          <w:rFonts w:ascii="Times New Roman" w:hAnsi="Times New Roman"/>
          <w:sz w:val="28"/>
          <w:szCs w:val="28"/>
        </w:rPr>
      </w:pPr>
      <w:r w:rsidRPr="00744A51">
        <w:rPr>
          <w:rFonts w:ascii="Times New Roman" w:hAnsi="Times New Roman"/>
          <w:sz w:val="28"/>
          <w:szCs w:val="28"/>
        </w:rPr>
        <w:t xml:space="preserve">key safety considerations </w:t>
      </w:r>
      <w:r w:rsidR="00744A51">
        <w:rPr>
          <w:rFonts w:ascii="Times New Roman" w:hAnsi="Times New Roman"/>
          <w:sz w:val="28"/>
          <w:szCs w:val="28"/>
        </w:rPr>
        <w:t>for individuals participating in specific activities at the site</w:t>
      </w:r>
    </w:p>
    <w:p w14:paraId="74B6CDD6" w14:textId="30BF35AF" w:rsidR="00744A51" w:rsidRPr="00744A51" w:rsidRDefault="009A604F" w:rsidP="009A604F">
      <w:pPr>
        <w:rPr>
          <w:rFonts w:ascii="Times New Roman" w:hAnsi="Times New Roman" w:cs="Times New Roman"/>
          <w:sz w:val="28"/>
          <w:szCs w:val="28"/>
        </w:rPr>
      </w:pPr>
      <w:r w:rsidRPr="009A604F">
        <w:rPr>
          <w:rFonts w:ascii="Times New Roman" w:hAnsi="Times New Roman" w:cs="Times New Roman"/>
          <w:sz w:val="28"/>
          <w:szCs w:val="28"/>
        </w:rPr>
        <w:t>Each team member will submit a copy of the completed leaflet AND a 500-word summary/ reflection of his or her personal contribution to the project.  The summary must also include a full list of reference material used in preparing the leaflet.</w:t>
      </w:r>
    </w:p>
    <w:p w14:paraId="116AB2A3" w14:textId="77777777" w:rsidR="009A604F" w:rsidRPr="00A02AD1" w:rsidRDefault="009A604F" w:rsidP="00744A51">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4553D794" w14:textId="50C90B64" w:rsidR="009A604F" w:rsidRPr="008A27B1" w:rsidRDefault="008A27B1" w:rsidP="008A27B1">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tab/>
      </w:r>
      <w:r w:rsidRPr="008A27B1">
        <w:rPr>
          <w:rFonts w:ascii="Times New Roman" w:hAnsi="Times New Roman" w:cs="Times New Roman"/>
          <w:b/>
          <w:color w:val="FF0000"/>
          <w:sz w:val="28"/>
          <w:szCs w:val="28"/>
        </w:rPr>
        <w:tab/>
      </w:r>
      <w:r w:rsidR="00C03974">
        <w:rPr>
          <w:rFonts w:ascii="Times New Roman" w:hAnsi="Times New Roman" w:cs="Times New Roman"/>
          <w:b/>
          <w:color w:val="FF0000"/>
          <w:sz w:val="28"/>
          <w:szCs w:val="28"/>
        </w:rPr>
        <w:t>6</w:t>
      </w:r>
      <w:r w:rsidR="00002DD1" w:rsidRPr="00002DD1">
        <w:rPr>
          <w:rFonts w:ascii="Times New Roman" w:hAnsi="Times New Roman" w:cs="Times New Roman"/>
          <w:b/>
          <w:color w:val="FF0000"/>
          <w:sz w:val="28"/>
          <w:szCs w:val="28"/>
          <w:vertAlign w:val="superscript"/>
        </w:rPr>
        <w:t>th</w:t>
      </w:r>
      <w:r w:rsidR="00002DD1">
        <w:rPr>
          <w:rFonts w:ascii="Times New Roman" w:hAnsi="Times New Roman" w:cs="Times New Roman"/>
          <w:b/>
          <w:color w:val="FF0000"/>
          <w:sz w:val="28"/>
          <w:szCs w:val="28"/>
        </w:rPr>
        <w:t xml:space="preserve"> </w:t>
      </w:r>
      <w:r w:rsidR="00C03974">
        <w:rPr>
          <w:rFonts w:ascii="Times New Roman" w:hAnsi="Times New Roman" w:cs="Times New Roman"/>
          <w:b/>
          <w:color w:val="FF0000"/>
          <w:sz w:val="28"/>
          <w:szCs w:val="28"/>
        </w:rPr>
        <w:t>December 2019</w:t>
      </w:r>
    </w:p>
    <w:p w14:paraId="4267B3B2" w14:textId="2B310738" w:rsidR="00317441" w:rsidRPr="007F7CF1" w:rsidRDefault="00317441" w:rsidP="00317441"/>
    <w:p w14:paraId="1F658902" w14:textId="77777777" w:rsidR="00D6095A" w:rsidRPr="007F7CF1" w:rsidRDefault="00D6095A" w:rsidP="00D6095A">
      <w:pPr>
        <w:pStyle w:val="Title"/>
      </w:pPr>
      <w:r w:rsidRPr="007F7CF1">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7C3F872D" w:rsidR="00D6095A" w:rsidRPr="007F7CF1" w:rsidRDefault="00D6095A" w:rsidP="00D6095A">
      <w:pPr>
        <w:pStyle w:val="Subtitle"/>
        <w:jc w:val="both"/>
        <w:rPr>
          <w:b/>
          <w:bCs/>
          <w:u w:val="none"/>
        </w:rPr>
      </w:pPr>
      <w:r w:rsidRPr="007F7CF1">
        <w:rPr>
          <w:b/>
          <w:bCs/>
          <w:sz w:val="24"/>
          <w:szCs w:val="24"/>
          <w:u w:val="none"/>
        </w:rPr>
        <w:tab/>
        <w:t xml:space="preserve">                Student No./</w:t>
      </w:r>
      <w:r w:rsidR="009717D5">
        <w:rPr>
          <w:b/>
          <w:bCs/>
          <w:sz w:val="24"/>
          <w:szCs w:val="24"/>
          <w:u w:val="none"/>
        </w:rPr>
        <w:t xml:space="preserve"> </w:t>
      </w:r>
      <w:r w:rsidRPr="007F7CF1">
        <w:rPr>
          <w:b/>
          <w:bCs/>
          <w:sz w:val="24"/>
          <w:szCs w:val="24"/>
          <w:u w:val="none"/>
        </w:rPr>
        <w:t>Name:</w:t>
      </w:r>
      <w:r w:rsidR="008C091B">
        <w:rPr>
          <w:b/>
          <w:bCs/>
          <w:sz w:val="24"/>
          <w:szCs w:val="24"/>
          <w:u w:val="none"/>
        </w:rPr>
        <w:t xml:space="preserve"> </w:t>
      </w:r>
      <w:r w:rsidR="00A416BE">
        <w:rPr>
          <w:b/>
          <w:bCs/>
          <w:sz w:val="24"/>
          <w:szCs w:val="24"/>
          <w:u w:val="none"/>
        </w:rPr>
        <w:t>A</w:t>
      </w:r>
      <w:r w:rsidR="008C091B">
        <w:rPr>
          <w:b/>
          <w:bCs/>
          <w:sz w:val="24"/>
          <w:szCs w:val="24"/>
          <w:u w:val="none"/>
        </w:rPr>
        <w:t xml:space="preserve">aron </w:t>
      </w:r>
      <w:r w:rsidR="00A416BE">
        <w:rPr>
          <w:b/>
          <w:bCs/>
          <w:sz w:val="24"/>
          <w:szCs w:val="24"/>
          <w:u w:val="none"/>
        </w:rPr>
        <w:t>R</w:t>
      </w:r>
      <w:r w:rsidR="008C091B">
        <w:rPr>
          <w:b/>
          <w:bCs/>
          <w:sz w:val="24"/>
          <w:szCs w:val="24"/>
          <w:u w:val="none"/>
        </w:rPr>
        <w:t>eddy</w:t>
      </w:r>
      <w:r w:rsidRPr="007F7CF1">
        <w:rPr>
          <w:b/>
          <w:bCs/>
          <w:sz w:val="24"/>
          <w:szCs w:val="24"/>
          <w:u w:val="none"/>
        </w:rPr>
        <w:tab/>
      </w:r>
    </w:p>
    <w:p w14:paraId="36DEA094" w14:textId="35012890" w:rsidR="00D6095A" w:rsidRPr="007F7CF1" w:rsidRDefault="00D6095A" w:rsidP="00D6095A">
      <w:pPr>
        <w:pStyle w:val="Subtitle"/>
        <w:jc w:val="left"/>
        <w:rPr>
          <w:b/>
          <w:bCs/>
          <w:sz w:val="24"/>
          <w:szCs w:val="24"/>
          <w:u w:val="none"/>
        </w:rPr>
      </w:pP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24A05211" w:rsidR="00D6095A" w:rsidRPr="008C091B" w:rsidRDefault="008C091B" w:rsidP="008C091B">
            <w:pPr>
              <w:pStyle w:val="Subtitle"/>
              <w:jc w:val="left"/>
              <w:rPr>
                <w:sz w:val="24"/>
                <w:szCs w:val="24"/>
                <w:u w:val="none"/>
              </w:rPr>
            </w:pPr>
            <w:r w:rsidRPr="008C091B">
              <w:rPr>
                <w:sz w:val="24"/>
                <w:szCs w:val="24"/>
                <w:u w:val="none"/>
              </w:rPr>
              <w:t>I feel that the research is the best aspect of this leaflet</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0C4C00DC" w:rsidR="00D6095A" w:rsidRPr="008C091B" w:rsidRDefault="008C091B" w:rsidP="008C091B">
            <w:pPr>
              <w:pStyle w:val="Subtitle"/>
              <w:jc w:val="left"/>
              <w:rPr>
                <w:sz w:val="24"/>
                <w:szCs w:val="24"/>
                <w:u w:val="none"/>
              </w:rPr>
            </w:pPr>
            <w:r>
              <w:rPr>
                <w:sz w:val="24"/>
                <w:szCs w:val="24"/>
                <w:u w:val="none"/>
              </w:rPr>
              <w:t>The referencing for this leaflet could have been improved</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64FCE3A1" w:rsidR="00D6095A" w:rsidRPr="008C091B" w:rsidRDefault="008C091B" w:rsidP="008C091B">
            <w:pPr>
              <w:pStyle w:val="Subtitle"/>
              <w:jc w:val="left"/>
              <w:rPr>
                <w:sz w:val="24"/>
                <w:szCs w:val="24"/>
                <w:u w:val="none"/>
              </w:rPr>
            </w:pPr>
            <w:r>
              <w:rPr>
                <w:sz w:val="24"/>
                <w:szCs w:val="24"/>
                <w:u w:val="none"/>
              </w:rPr>
              <w:t>I have found researching a place I use for outdoor activities in my spare time satisfying.</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80790B" w:rsidRPr="00DF2FDB" w14:paraId="12898C19" w14:textId="77777777" w:rsidTr="00907220">
        <w:tc>
          <w:tcPr>
            <w:tcW w:w="2305" w:type="dxa"/>
            <w:tcBorders>
              <w:top w:val="single" w:sz="6" w:space="0" w:color="auto"/>
              <w:left w:val="thinThickLargeGap" w:sz="24" w:space="0" w:color="auto"/>
              <w:bottom w:val="single" w:sz="6" w:space="0" w:color="auto"/>
            </w:tcBorders>
          </w:tcPr>
          <w:p w14:paraId="131DFD34" w14:textId="449CCB0C" w:rsidR="0080790B" w:rsidRPr="008A27B1" w:rsidRDefault="0080790B" w:rsidP="00FC77C5">
            <w:pPr>
              <w:pStyle w:val="Subtitle"/>
              <w:jc w:val="left"/>
              <w:rPr>
                <w:b/>
                <w:bCs/>
                <w:sz w:val="16"/>
                <w:szCs w:val="16"/>
                <w:u w:val="none"/>
              </w:rPr>
            </w:pPr>
            <w:r w:rsidRPr="008A27B1">
              <w:rPr>
                <w:rFonts w:eastAsia="Times New Roman"/>
                <w:b/>
                <w:sz w:val="16"/>
                <w:szCs w:val="16"/>
                <w:u w:val="none"/>
              </w:rPr>
              <w:t xml:space="preserve">Identify the key natural features of the chosen site </w:t>
            </w:r>
          </w:p>
        </w:tc>
        <w:tc>
          <w:tcPr>
            <w:tcW w:w="540" w:type="dxa"/>
            <w:gridSpan w:val="2"/>
            <w:tcBorders>
              <w:top w:val="single" w:sz="6" w:space="0" w:color="auto"/>
              <w:bottom w:val="single" w:sz="6" w:space="0" w:color="auto"/>
              <w:right w:val="single" w:sz="6" w:space="0" w:color="auto"/>
            </w:tcBorders>
          </w:tcPr>
          <w:p w14:paraId="00876B7E" w14:textId="4037D0C8" w:rsidR="00AA4842" w:rsidRPr="00DF2FDB" w:rsidRDefault="00DF2FDB" w:rsidP="00AA4842">
            <w:pPr>
              <w:pStyle w:val="Subtitle"/>
              <w:rPr>
                <w:b/>
                <w:bCs/>
                <w:sz w:val="18"/>
                <w:szCs w:val="18"/>
                <w:u w:val="none"/>
              </w:rPr>
            </w:pPr>
            <w:r w:rsidRPr="00DF2FDB">
              <w:rPr>
                <w:b/>
                <w:bCs/>
                <w:sz w:val="18"/>
                <w:szCs w:val="18"/>
                <w:u w:val="none"/>
              </w:rPr>
              <w:t>4</w:t>
            </w:r>
          </w:p>
          <w:p w14:paraId="5DB7DBAA" w14:textId="3FCBDA3B" w:rsidR="0080790B" w:rsidRPr="00DF2FDB" w:rsidRDefault="0080790B" w:rsidP="00907220">
            <w:pPr>
              <w:pStyle w:val="Subtitle"/>
              <w:rPr>
                <w:b/>
                <w:bCs/>
                <w:sz w:val="18"/>
                <w:szCs w:val="18"/>
                <w:u w:val="none"/>
              </w:rPr>
            </w:pPr>
          </w:p>
        </w:tc>
        <w:tc>
          <w:tcPr>
            <w:tcW w:w="922" w:type="dxa"/>
            <w:tcBorders>
              <w:left w:val="single" w:sz="6" w:space="0" w:color="auto"/>
              <w:right w:val="single" w:sz="6" w:space="0" w:color="auto"/>
            </w:tcBorders>
          </w:tcPr>
          <w:p w14:paraId="7172F70D" w14:textId="77777777" w:rsidR="0080790B" w:rsidRPr="00DF2FDB" w:rsidRDefault="0080790B"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80790B" w:rsidRPr="00DF2FDB" w:rsidRDefault="0080790B"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80790B" w:rsidRPr="00DF2FDB" w:rsidRDefault="0080790B"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80790B" w:rsidRPr="00DF2FDB" w:rsidRDefault="0080790B"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80790B" w:rsidRPr="00DF2FDB" w:rsidRDefault="0080790B"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80790B" w:rsidRPr="00DF2FDB" w:rsidRDefault="0080790B"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80790B" w:rsidRPr="00DF2FDB" w:rsidRDefault="0080790B"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80790B" w:rsidRPr="00DF2FDB" w:rsidRDefault="0080790B"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156ABFE" w:rsidR="0080790B" w:rsidRPr="00DF2FDB" w:rsidRDefault="00F22FBE" w:rsidP="00907220">
            <w:pPr>
              <w:pStyle w:val="Subtitle"/>
              <w:jc w:val="left"/>
              <w:rPr>
                <w:b/>
                <w:bCs/>
                <w:sz w:val="18"/>
                <w:szCs w:val="18"/>
                <w:u w:val="none"/>
              </w:rPr>
            </w:pPr>
            <w:r w:rsidRPr="00DF2FDB">
              <w:rPr>
                <w:b/>
                <w:bCs/>
                <w:sz w:val="18"/>
                <w:szCs w:val="18"/>
                <w:u w:val="none"/>
              </w:rPr>
              <w:t>2</w:t>
            </w:r>
            <w:r w:rsidR="005A3EA6">
              <w:rPr>
                <w:b/>
                <w:bCs/>
                <w:sz w:val="18"/>
                <w:szCs w:val="18"/>
                <w:u w:val="none"/>
              </w:rPr>
              <w:t>0</w:t>
            </w:r>
            <w:r w:rsidR="0080790B" w:rsidRPr="00DF2FDB">
              <w:rPr>
                <w:b/>
                <w:bCs/>
                <w:sz w:val="18"/>
                <w:szCs w:val="18"/>
                <w:u w:val="none"/>
              </w:rPr>
              <w:t>%</w:t>
            </w:r>
          </w:p>
        </w:tc>
      </w:tr>
      <w:tr w:rsidR="00BC5537" w:rsidRPr="00DF2FDB" w14:paraId="5EC2DCF5" w14:textId="77777777" w:rsidTr="00907220">
        <w:tc>
          <w:tcPr>
            <w:tcW w:w="2305" w:type="dxa"/>
            <w:tcBorders>
              <w:top w:val="single" w:sz="6" w:space="0" w:color="auto"/>
              <w:left w:val="thinThickLargeGap" w:sz="24" w:space="0" w:color="auto"/>
              <w:bottom w:val="single" w:sz="6" w:space="0" w:color="auto"/>
            </w:tcBorders>
          </w:tcPr>
          <w:p w14:paraId="41D04711" w14:textId="43E7A8C1" w:rsidR="00BC5537" w:rsidRPr="008A27B1" w:rsidRDefault="0080790B" w:rsidP="00907220">
            <w:pPr>
              <w:pStyle w:val="Subtitle"/>
              <w:jc w:val="left"/>
              <w:rPr>
                <w:b/>
                <w:bCs/>
                <w:sz w:val="16"/>
                <w:szCs w:val="16"/>
                <w:u w:val="none"/>
              </w:rPr>
            </w:pPr>
            <w:r w:rsidRPr="008A27B1">
              <w:rPr>
                <w:b/>
                <w:bCs/>
                <w:sz w:val="16"/>
                <w:szCs w:val="16"/>
                <w:u w:val="none"/>
              </w:rPr>
              <w:t>Clearly outline a code of environmentally sensitive</w:t>
            </w:r>
            <w:r w:rsidR="003E7AA8">
              <w:rPr>
                <w:b/>
                <w:bCs/>
                <w:sz w:val="16"/>
                <w:szCs w:val="16"/>
                <w:u w:val="none"/>
              </w:rPr>
              <w:t xml:space="preserve"> practice for outdoor practitioners </w:t>
            </w:r>
            <w:r w:rsidRPr="008A27B1">
              <w:rPr>
                <w:b/>
                <w:bCs/>
                <w:sz w:val="16"/>
                <w:szCs w:val="16"/>
                <w:u w:val="none"/>
              </w:rPr>
              <w:t>s using the site</w:t>
            </w:r>
          </w:p>
        </w:tc>
        <w:tc>
          <w:tcPr>
            <w:tcW w:w="540" w:type="dxa"/>
            <w:gridSpan w:val="2"/>
            <w:tcBorders>
              <w:top w:val="single" w:sz="6" w:space="0" w:color="auto"/>
              <w:bottom w:val="single" w:sz="6" w:space="0" w:color="auto"/>
              <w:right w:val="single" w:sz="6" w:space="0" w:color="auto"/>
            </w:tcBorders>
          </w:tcPr>
          <w:p w14:paraId="6E43228D" w14:textId="63EA8704" w:rsidR="007D1ECD" w:rsidRPr="00DF2FDB" w:rsidRDefault="00DF2FDB" w:rsidP="00907220">
            <w:pPr>
              <w:pStyle w:val="Subtitle"/>
              <w:rPr>
                <w:b/>
                <w:bCs/>
                <w:sz w:val="18"/>
                <w:szCs w:val="18"/>
                <w:u w:val="none"/>
              </w:rPr>
            </w:pPr>
            <w:r w:rsidRPr="00DF2FDB">
              <w:rPr>
                <w:b/>
                <w:bCs/>
                <w:sz w:val="18"/>
                <w:szCs w:val="18"/>
                <w:u w:val="none"/>
              </w:rPr>
              <w:t>1,4,5</w:t>
            </w:r>
          </w:p>
        </w:tc>
        <w:tc>
          <w:tcPr>
            <w:tcW w:w="922" w:type="dxa"/>
            <w:tcBorders>
              <w:left w:val="single" w:sz="6" w:space="0" w:color="auto"/>
              <w:right w:val="single" w:sz="6" w:space="0" w:color="auto"/>
            </w:tcBorders>
          </w:tcPr>
          <w:p w14:paraId="20917116" w14:textId="77777777" w:rsidR="00BC5537" w:rsidRPr="00DF2FDB"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DF2FDB"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DF2FDB"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DF2FDB"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DF2FDB"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DF2FDB"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DF2FDB"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DF2FDB"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0D45172" w:rsidR="00BC5537" w:rsidRPr="00DF2FDB" w:rsidRDefault="005022A7" w:rsidP="00907220">
            <w:pPr>
              <w:pStyle w:val="Subtitle"/>
              <w:jc w:val="left"/>
              <w:rPr>
                <w:b/>
                <w:bCs/>
                <w:sz w:val="18"/>
                <w:szCs w:val="18"/>
                <w:u w:val="none"/>
              </w:rPr>
            </w:pPr>
            <w:r>
              <w:rPr>
                <w:b/>
                <w:bCs/>
                <w:sz w:val="18"/>
                <w:szCs w:val="18"/>
                <w:u w:val="none"/>
              </w:rPr>
              <w:t>20</w:t>
            </w:r>
            <w:r w:rsidR="00346388" w:rsidRPr="00DF2FDB">
              <w:rPr>
                <w:b/>
                <w:bCs/>
                <w:sz w:val="18"/>
                <w:szCs w:val="18"/>
                <w:u w:val="none"/>
              </w:rPr>
              <w:t>%</w:t>
            </w:r>
          </w:p>
        </w:tc>
      </w:tr>
      <w:tr w:rsidR="00D97C9C" w:rsidRPr="0080790B" w14:paraId="038B088D" w14:textId="77777777" w:rsidTr="00907220">
        <w:tc>
          <w:tcPr>
            <w:tcW w:w="2305" w:type="dxa"/>
            <w:tcBorders>
              <w:top w:val="single" w:sz="6" w:space="0" w:color="auto"/>
              <w:left w:val="thinThickLargeGap" w:sz="24" w:space="0" w:color="auto"/>
              <w:bottom w:val="single" w:sz="6" w:space="0" w:color="auto"/>
            </w:tcBorders>
            <w:vAlign w:val="center"/>
          </w:tcPr>
          <w:p w14:paraId="502E4BD2" w14:textId="3E568960" w:rsidR="00D97C9C" w:rsidRPr="008A27B1" w:rsidRDefault="00D97C9C" w:rsidP="00907220">
            <w:pPr>
              <w:pStyle w:val="Subtitle"/>
              <w:jc w:val="left"/>
              <w:rPr>
                <w:b/>
                <w:bCs/>
                <w:sz w:val="16"/>
                <w:szCs w:val="16"/>
                <w:u w:val="none"/>
              </w:rPr>
            </w:pPr>
            <w:r w:rsidRPr="008A27B1">
              <w:rPr>
                <w:b/>
                <w:bCs/>
                <w:sz w:val="16"/>
                <w:szCs w:val="16"/>
                <w:u w:val="none"/>
              </w:rPr>
              <w:t xml:space="preserve">Clearly outline safety guidelines for individuals participating in outdoor activities </w:t>
            </w:r>
            <w:r w:rsidR="003E7AA8">
              <w:rPr>
                <w:b/>
                <w:bCs/>
                <w:sz w:val="16"/>
                <w:szCs w:val="16"/>
                <w:u w:val="none"/>
              </w:rPr>
              <w:t xml:space="preserve">SPECIIFCALLY </w:t>
            </w:r>
            <w:r w:rsidRPr="008A27B1">
              <w:rPr>
                <w:b/>
                <w:bCs/>
                <w:sz w:val="16"/>
                <w:szCs w:val="16"/>
                <w:u w:val="none"/>
              </w:rPr>
              <w:t xml:space="preserve">at the site. </w:t>
            </w:r>
          </w:p>
        </w:tc>
        <w:tc>
          <w:tcPr>
            <w:tcW w:w="540" w:type="dxa"/>
            <w:gridSpan w:val="2"/>
            <w:tcBorders>
              <w:top w:val="single" w:sz="6" w:space="0" w:color="auto"/>
              <w:bottom w:val="single" w:sz="6" w:space="0" w:color="auto"/>
              <w:right w:val="single" w:sz="6" w:space="0" w:color="auto"/>
            </w:tcBorders>
          </w:tcPr>
          <w:p w14:paraId="1B1F9674" w14:textId="444D48B1" w:rsidR="00D97C9C" w:rsidRPr="0080790B" w:rsidRDefault="00DF2FDB" w:rsidP="00907220">
            <w:pPr>
              <w:pStyle w:val="Subtitle"/>
              <w:rPr>
                <w:b/>
                <w:bCs/>
                <w:sz w:val="18"/>
                <w:szCs w:val="18"/>
                <w:u w:val="none"/>
              </w:rPr>
            </w:pPr>
            <w:r>
              <w:rPr>
                <w:b/>
                <w:bCs/>
                <w:sz w:val="18"/>
                <w:szCs w:val="18"/>
                <w:u w:val="none"/>
              </w:rPr>
              <w:t>1,2,3,4</w:t>
            </w:r>
          </w:p>
        </w:tc>
        <w:tc>
          <w:tcPr>
            <w:tcW w:w="922" w:type="dxa"/>
            <w:tcBorders>
              <w:left w:val="single" w:sz="6" w:space="0" w:color="auto"/>
              <w:right w:val="single" w:sz="6" w:space="0" w:color="auto"/>
            </w:tcBorders>
          </w:tcPr>
          <w:p w14:paraId="25DB92F2" w14:textId="77777777" w:rsidR="00D97C9C" w:rsidRPr="0080790B" w:rsidRDefault="00D97C9C" w:rsidP="00907220">
            <w:pPr>
              <w:pStyle w:val="Subtitle"/>
              <w:rPr>
                <w:sz w:val="18"/>
                <w:szCs w:val="18"/>
                <w:u w:val="none"/>
              </w:rPr>
            </w:pPr>
          </w:p>
        </w:tc>
        <w:tc>
          <w:tcPr>
            <w:tcW w:w="923" w:type="dxa"/>
            <w:tcBorders>
              <w:left w:val="single" w:sz="6" w:space="0" w:color="auto"/>
              <w:right w:val="single" w:sz="6" w:space="0" w:color="auto"/>
            </w:tcBorders>
          </w:tcPr>
          <w:p w14:paraId="73A1073B" w14:textId="77777777" w:rsidR="00D97C9C" w:rsidRPr="0080790B" w:rsidRDefault="00D97C9C" w:rsidP="00907220">
            <w:pPr>
              <w:pStyle w:val="Subtitle"/>
              <w:rPr>
                <w:sz w:val="18"/>
                <w:szCs w:val="18"/>
                <w:u w:val="none"/>
              </w:rPr>
            </w:pPr>
          </w:p>
        </w:tc>
        <w:tc>
          <w:tcPr>
            <w:tcW w:w="922" w:type="dxa"/>
            <w:gridSpan w:val="2"/>
            <w:tcBorders>
              <w:left w:val="single" w:sz="6" w:space="0" w:color="auto"/>
              <w:right w:val="single" w:sz="6" w:space="0" w:color="auto"/>
            </w:tcBorders>
          </w:tcPr>
          <w:p w14:paraId="039F60EB" w14:textId="77777777" w:rsidR="00D97C9C" w:rsidRPr="0080790B" w:rsidRDefault="00D97C9C"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455BBDD" w14:textId="77777777" w:rsidR="00D97C9C" w:rsidRPr="0080790B" w:rsidRDefault="00D97C9C"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14D25F" w14:textId="77777777" w:rsidR="00D97C9C" w:rsidRPr="0080790B" w:rsidRDefault="00D97C9C"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D74C20" w14:textId="77777777" w:rsidR="00D97C9C" w:rsidRPr="0080790B" w:rsidRDefault="00D97C9C" w:rsidP="00907220"/>
        </w:tc>
        <w:tc>
          <w:tcPr>
            <w:tcW w:w="922" w:type="dxa"/>
            <w:gridSpan w:val="2"/>
            <w:tcBorders>
              <w:left w:val="single" w:sz="6" w:space="0" w:color="auto"/>
              <w:right w:val="single" w:sz="6" w:space="0" w:color="auto"/>
            </w:tcBorders>
          </w:tcPr>
          <w:p w14:paraId="0B90114A" w14:textId="77777777" w:rsidR="00D97C9C" w:rsidRPr="0080790B" w:rsidRDefault="00D97C9C" w:rsidP="00907220">
            <w:pPr>
              <w:pStyle w:val="Subtitle"/>
              <w:rPr>
                <w:sz w:val="18"/>
                <w:szCs w:val="18"/>
                <w:u w:val="none"/>
              </w:rPr>
            </w:pPr>
          </w:p>
        </w:tc>
        <w:tc>
          <w:tcPr>
            <w:tcW w:w="923" w:type="dxa"/>
            <w:tcBorders>
              <w:left w:val="single" w:sz="6" w:space="0" w:color="auto"/>
              <w:right w:val="single" w:sz="6" w:space="0" w:color="auto"/>
            </w:tcBorders>
          </w:tcPr>
          <w:p w14:paraId="30F3F70F" w14:textId="77777777" w:rsidR="00D97C9C" w:rsidRPr="0080790B" w:rsidRDefault="00D97C9C"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59D69D" w14:textId="5FD93D35" w:rsidR="00D97C9C" w:rsidRPr="0080790B" w:rsidRDefault="005A3EA6" w:rsidP="00907220">
            <w:pPr>
              <w:pStyle w:val="Subtitle"/>
              <w:jc w:val="left"/>
              <w:rPr>
                <w:b/>
                <w:bCs/>
                <w:sz w:val="18"/>
                <w:szCs w:val="18"/>
                <w:u w:val="none"/>
              </w:rPr>
            </w:pPr>
            <w:r>
              <w:rPr>
                <w:b/>
                <w:bCs/>
                <w:sz w:val="18"/>
                <w:szCs w:val="18"/>
                <w:u w:val="none"/>
              </w:rPr>
              <w:t>20</w:t>
            </w:r>
            <w:r w:rsidR="00F22FBE">
              <w:rPr>
                <w:b/>
                <w:bCs/>
                <w:sz w:val="18"/>
                <w:szCs w:val="18"/>
                <w:u w:val="none"/>
              </w:rPr>
              <w:t>%</w:t>
            </w:r>
          </w:p>
        </w:tc>
      </w:tr>
      <w:tr w:rsidR="00DE19E5" w:rsidRPr="0080790B" w14:paraId="459B0D27" w14:textId="77777777" w:rsidTr="00907220">
        <w:tc>
          <w:tcPr>
            <w:tcW w:w="2305" w:type="dxa"/>
            <w:tcBorders>
              <w:top w:val="single" w:sz="6" w:space="0" w:color="auto"/>
              <w:left w:val="thinThickLargeGap" w:sz="24" w:space="0" w:color="auto"/>
              <w:bottom w:val="single" w:sz="6" w:space="0" w:color="auto"/>
            </w:tcBorders>
            <w:vAlign w:val="center"/>
          </w:tcPr>
          <w:p w14:paraId="1850F55B" w14:textId="6854775E" w:rsidR="00DE19E5" w:rsidRPr="008A27B1" w:rsidRDefault="00DE19E5" w:rsidP="00907220">
            <w:pPr>
              <w:pStyle w:val="Subtitle"/>
              <w:jc w:val="left"/>
              <w:rPr>
                <w:b/>
                <w:bCs/>
                <w:sz w:val="16"/>
                <w:szCs w:val="16"/>
                <w:u w:val="none"/>
              </w:rPr>
            </w:pPr>
            <w:r w:rsidRPr="008A27B1">
              <w:rPr>
                <w:b/>
                <w:bCs/>
                <w:sz w:val="16"/>
                <w:szCs w:val="16"/>
                <w:u w:val="none"/>
              </w:rPr>
              <w:t>Reflection on personal contribution to the project</w:t>
            </w:r>
          </w:p>
        </w:tc>
        <w:tc>
          <w:tcPr>
            <w:tcW w:w="540" w:type="dxa"/>
            <w:gridSpan w:val="2"/>
            <w:tcBorders>
              <w:top w:val="single" w:sz="6" w:space="0" w:color="auto"/>
              <w:bottom w:val="single" w:sz="6" w:space="0" w:color="auto"/>
              <w:right w:val="single" w:sz="6" w:space="0" w:color="auto"/>
            </w:tcBorders>
          </w:tcPr>
          <w:p w14:paraId="74E15A3B" w14:textId="1418364A" w:rsidR="00DE19E5" w:rsidRPr="0080790B" w:rsidRDefault="00DF2FDB" w:rsidP="0090722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44F6FCA" w14:textId="77777777" w:rsidR="00DE19E5" w:rsidRPr="0080790B" w:rsidRDefault="00DE19E5" w:rsidP="00907220">
            <w:pPr>
              <w:pStyle w:val="Subtitle"/>
              <w:rPr>
                <w:sz w:val="18"/>
                <w:szCs w:val="18"/>
                <w:u w:val="none"/>
              </w:rPr>
            </w:pPr>
          </w:p>
        </w:tc>
        <w:tc>
          <w:tcPr>
            <w:tcW w:w="923" w:type="dxa"/>
            <w:tcBorders>
              <w:left w:val="single" w:sz="6" w:space="0" w:color="auto"/>
              <w:right w:val="single" w:sz="6" w:space="0" w:color="auto"/>
            </w:tcBorders>
          </w:tcPr>
          <w:p w14:paraId="768050A7" w14:textId="77777777" w:rsidR="00DE19E5" w:rsidRPr="0080790B" w:rsidRDefault="00DE19E5" w:rsidP="00907220">
            <w:pPr>
              <w:pStyle w:val="Subtitle"/>
              <w:rPr>
                <w:sz w:val="18"/>
                <w:szCs w:val="18"/>
                <w:u w:val="none"/>
              </w:rPr>
            </w:pPr>
          </w:p>
        </w:tc>
        <w:tc>
          <w:tcPr>
            <w:tcW w:w="922" w:type="dxa"/>
            <w:gridSpan w:val="2"/>
            <w:tcBorders>
              <w:left w:val="single" w:sz="6" w:space="0" w:color="auto"/>
              <w:right w:val="single" w:sz="6" w:space="0" w:color="auto"/>
            </w:tcBorders>
          </w:tcPr>
          <w:p w14:paraId="33A30051" w14:textId="77777777" w:rsidR="00DE19E5" w:rsidRPr="0080790B" w:rsidRDefault="00DE19E5"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5001C4" w14:textId="77777777" w:rsidR="00DE19E5" w:rsidRPr="0080790B" w:rsidRDefault="00DE19E5"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B60639E" w14:textId="77777777" w:rsidR="00DE19E5" w:rsidRPr="0080790B" w:rsidRDefault="00DE19E5"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DA6CB5" w14:textId="77777777" w:rsidR="00DE19E5" w:rsidRPr="0080790B" w:rsidRDefault="00DE19E5" w:rsidP="00907220"/>
        </w:tc>
        <w:tc>
          <w:tcPr>
            <w:tcW w:w="922" w:type="dxa"/>
            <w:gridSpan w:val="2"/>
            <w:tcBorders>
              <w:left w:val="single" w:sz="6" w:space="0" w:color="auto"/>
              <w:right w:val="single" w:sz="6" w:space="0" w:color="auto"/>
            </w:tcBorders>
          </w:tcPr>
          <w:p w14:paraId="55891A18" w14:textId="77777777" w:rsidR="00DE19E5" w:rsidRPr="0080790B" w:rsidRDefault="00DE19E5" w:rsidP="00907220">
            <w:pPr>
              <w:pStyle w:val="Subtitle"/>
              <w:rPr>
                <w:sz w:val="18"/>
                <w:szCs w:val="18"/>
                <w:u w:val="none"/>
              </w:rPr>
            </w:pPr>
          </w:p>
        </w:tc>
        <w:tc>
          <w:tcPr>
            <w:tcW w:w="923" w:type="dxa"/>
            <w:tcBorders>
              <w:left w:val="single" w:sz="6" w:space="0" w:color="auto"/>
              <w:right w:val="single" w:sz="6" w:space="0" w:color="auto"/>
            </w:tcBorders>
          </w:tcPr>
          <w:p w14:paraId="07BAE95B" w14:textId="77777777" w:rsidR="00DE19E5" w:rsidRPr="0080790B" w:rsidRDefault="00DE19E5"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8970B59" w14:textId="56391601" w:rsidR="00DE19E5" w:rsidRDefault="005A3EA6" w:rsidP="00907220">
            <w:pPr>
              <w:pStyle w:val="Subtitle"/>
              <w:jc w:val="left"/>
              <w:rPr>
                <w:b/>
                <w:bCs/>
                <w:sz w:val="18"/>
                <w:szCs w:val="18"/>
                <w:u w:val="none"/>
              </w:rPr>
            </w:pPr>
            <w:r>
              <w:rPr>
                <w:b/>
                <w:bCs/>
                <w:sz w:val="18"/>
                <w:szCs w:val="18"/>
                <w:u w:val="none"/>
              </w:rPr>
              <w:t>2</w:t>
            </w:r>
            <w:r w:rsidR="005022A7">
              <w:rPr>
                <w:b/>
                <w:bCs/>
                <w:sz w:val="18"/>
                <w:szCs w:val="18"/>
                <w:u w:val="none"/>
              </w:rPr>
              <w:t>0%</w:t>
            </w:r>
          </w:p>
        </w:tc>
      </w:tr>
      <w:tr w:rsidR="00907220" w:rsidRPr="0080790B"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6A7B4C18" w:rsidR="00907220" w:rsidRPr="008A27B1" w:rsidRDefault="00907220" w:rsidP="00907220">
            <w:pPr>
              <w:pStyle w:val="Subtitle"/>
              <w:jc w:val="left"/>
              <w:rPr>
                <w:b/>
                <w:sz w:val="16"/>
                <w:szCs w:val="16"/>
                <w:u w:val="none"/>
              </w:rPr>
            </w:pPr>
            <w:r w:rsidRPr="008A27B1">
              <w:rPr>
                <w:b/>
                <w:bCs/>
                <w:sz w:val="16"/>
                <w:szCs w:val="16"/>
                <w:u w:val="none"/>
              </w:rPr>
              <w:t xml:space="preserve">Evidence of research and reading relevant to </w:t>
            </w:r>
            <w:r w:rsidR="005022A7" w:rsidRPr="008A27B1">
              <w:rPr>
                <w:b/>
                <w:bCs/>
                <w:sz w:val="16"/>
                <w:szCs w:val="16"/>
                <w:u w:val="none"/>
              </w:rPr>
              <w:t xml:space="preserve">both </w:t>
            </w:r>
            <w:r w:rsidRPr="008A27B1">
              <w:rPr>
                <w:b/>
                <w:bCs/>
                <w:sz w:val="16"/>
                <w:szCs w:val="16"/>
                <w:u w:val="none"/>
              </w:rPr>
              <w:t>the activity and venue</w:t>
            </w:r>
          </w:p>
        </w:tc>
        <w:tc>
          <w:tcPr>
            <w:tcW w:w="540" w:type="dxa"/>
            <w:gridSpan w:val="2"/>
            <w:tcBorders>
              <w:top w:val="single" w:sz="6" w:space="0" w:color="auto"/>
              <w:bottom w:val="single" w:sz="6" w:space="0" w:color="auto"/>
              <w:right w:val="single" w:sz="6" w:space="0" w:color="auto"/>
            </w:tcBorders>
          </w:tcPr>
          <w:p w14:paraId="46BDA8AD" w14:textId="6A735069" w:rsidR="00907220" w:rsidRPr="0080790B" w:rsidRDefault="00907220" w:rsidP="00907220">
            <w:pPr>
              <w:pStyle w:val="Subtitle"/>
              <w:rPr>
                <w:b/>
                <w:bCs/>
                <w:sz w:val="18"/>
                <w:szCs w:val="18"/>
                <w:u w:val="none"/>
              </w:rPr>
            </w:pPr>
            <w:r w:rsidRPr="0080790B">
              <w:rPr>
                <w:b/>
                <w:bCs/>
                <w:sz w:val="18"/>
                <w:szCs w:val="18"/>
                <w:u w:val="none"/>
              </w:rPr>
              <w:t>2,3</w:t>
            </w:r>
            <w:r w:rsidR="00FC77C5" w:rsidRPr="0080790B">
              <w:rPr>
                <w:b/>
                <w:bCs/>
                <w:sz w:val="18"/>
                <w:szCs w:val="18"/>
                <w:u w:val="none"/>
              </w:rPr>
              <w:t>, 4, 5</w:t>
            </w:r>
          </w:p>
        </w:tc>
        <w:tc>
          <w:tcPr>
            <w:tcW w:w="922" w:type="dxa"/>
            <w:tcBorders>
              <w:left w:val="single" w:sz="6" w:space="0" w:color="auto"/>
              <w:right w:val="single" w:sz="6" w:space="0" w:color="auto"/>
            </w:tcBorders>
          </w:tcPr>
          <w:p w14:paraId="74FCBD86" w14:textId="77777777" w:rsidR="00907220" w:rsidRPr="0080790B"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80790B"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80790B"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80790B"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80790B"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80790B" w:rsidRDefault="00907220" w:rsidP="00907220"/>
        </w:tc>
        <w:tc>
          <w:tcPr>
            <w:tcW w:w="922" w:type="dxa"/>
            <w:gridSpan w:val="2"/>
            <w:tcBorders>
              <w:left w:val="single" w:sz="6" w:space="0" w:color="auto"/>
              <w:right w:val="single" w:sz="6" w:space="0" w:color="auto"/>
            </w:tcBorders>
          </w:tcPr>
          <w:p w14:paraId="0EF32B6F" w14:textId="77777777" w:rsidR="00907220" w:rsidRPr="0080790B"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80790B"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5F03E754" w:rsidR="00907220" w:rsidRPr="0080790B" w:rsidRDefault="00D97C9C" w:rsidP="00907220">
            <w:pPr>
              <w:pStyle w:val="Subtitle"/>
              <w:jc w:val="left"/>
              <w:rPr>
                <w:b/>
                <w:bCs/>
                <w:sz w:val="18"/>
                <w:szCs w:val="18"/>
                <w:u w:val="none"/>
              </w:rPr>
            </w:pPr>
            <w:r>
              <w:rPr>
                <w:b/>
                <w:bCs/>
                <w:sz w:val="18"/>
                <w:szCs w:val="18"/>
                <w:u w:val="none"/>
              </w:rPr>
              <w:t>20</w:t>
            </w:r>
            <w:r w:rsidR="00907220" w:rsidRPr="0080790B">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 xml:space="preserve">It is expected that students will present work that is </w:t>
            </w:r>
            <w:proofErr w:type="gramStart"/>
            <w:r w:rsidRPr="007F7CF1">
              <w:rPr>
                <w:sz w:val="18"/>
                <w:szCs w:val="18"/>
                <w:u w:val="none"/>
              </w:rPr>
              <w:t>proof read</w:t>
            </w:r>
            <w:proofErr w:type="gramEnd"/>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w:t>
            </w:r>
            <w:proofErr w:type="gramStart"/>
            <w:r w:rsidRPr="007F7CF1">
              <w:rPr>
                <w:sz w:val="18"/>
                <w:szCs w:val="18"/>
                <w:u w:val="none"/>
              </w:rPr>
              <w:t>Therefore</w:t>
            </w:r>
            <w:proofErr w:type="gramEnd"/>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18324CE5" w14:textId="77777777" w:rsidR="00D6095A" w:rsidRPr="007F7CF1" w:rsidRDefault="00D6095A" w:rsidP="00907220">
            <w:pPr>
              <w:pStyle w:val="Subtitle"/>
              <w:jc w:val="left"/>
              <w:rPr>
                <w:b/>
                <w:bCs/>
                <w:sz w:val="18"/>
                <w:szCs w:val="18"/>
                <w:u w:val="none"/>
              </w:rPr>
            </w:pPr>
            <w:r w:rsidRPr="007F7CF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7F7CF1">
        <w:rPr>
          <w:rFonts w:ascii="Times New Roman" w:eastAsia="Times New Roman" w:hAnsi="Times New Roman"/>
          <w:sz w:val="24"/>
          <w:szCs w:val="24"/>
        </w:rPr>
        <w:t>One line</w:t>
      </w:r>
      <w:proofErr w:type="gramEnd"/>
      <w:r w:rsidRPr="007F7CF1">
        <w:rPr>
          <w:rFonts w:ascii="Times New Roman" w:eastAsia="Times New Roman" w:hAnsi="Times New Roman"/>
          <w:sz w:val="24"/>
          <w:szCs w:val="24"/>
        </w:rPr>
        <w:t xml:space="preserv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62097685" w:rsidR="00C6371F" w:rsidRDefault="00D6095A" w:rsidP="004150A6">
      <w:pPr>
        <w:jc w:val="center"/>
        <w:rPr>
          <w:b/>
          <w:sz w:val="52"/>
        </w:rPr>
      </w:pPr>
      <w:r w:rsidRPr="007F7CF1">
        <w:rPr>
          <w:b/>
          <w:sz w:val="52"/>
        </w:rPr>
        <w:t>Failure to follow these guidelines will cost you marks!</w:t>
      </w:r>
    </w:p>
    <w:p w14:paraId="52FA0D98" w14:textId="4A4FE313" w:rsidR="008C091B" w:rsidRDefault="008C091B" w:rsidP="00E12191">
      <w:pPr>
        <w:rPr>
          <w:rFonts w:eastAsia="Times New Roman"/>
          <w:bCs/>
          <w:sz w:val="24"/>
          <w:szCs w:val="24"/>
        </w:rPr>
      </w:pPr>
      <w:r w:rsidRPr="008C091B">
        <w:lastRenderedPageBreak/>
        <w:drawing>
          <wp:anchor distT="0" distB="0" distL="114300" distR="114300" simplePos="0" relativeHeight="251659264" behindDoc="0" locked="0" layoutInCell="1" allowOverlap="1" wp14:anchorId="35B31C5F" wp14:editId="19DCF6AE">
            <wp:simplePos x="0" y="0"/>
            <wp:positionH relativeFrom="page">
              <wp:align>left</wp:align>
            </wp:positionH>
            <wp:positionV relativeFrom="paragraph">
              <wp:posOffset>-914566</wp:posOffset>
            </wp:positionV>
            <wp:extent cx="7529885" cy="5338339"/>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450" t="24176" r="24503" b="10224"/>
                    <a:stretch/>
                  </pic:blipFill>
                  <pic:spPr bwMode="auto">
                    <a:xfrm>
                      <a:off x="0" y="0"/>
                      <a:ext cx="7571865" cy="53681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970ED1" w14:textId="77777777" w:rsidR="008C091B" w:rsidRDefault="008C091B" w:rsidP="00E12191">
      <w:pPr>
        <w:rPr>
          <w:rFonts w:eastAsia="Times New Roman"/>
          <w:bCs/>
          <w:sz w:val="24"/>
          <w:szCs w:val="24"/>
        </w:rPr>
      </w:pPr>
    </w:p>
    <w:p w14:paraId="263CE5BB" w14:textId="45DBC9BA" w:rsidR="008C091B" w:rsidRDefault="008C091B" w:rsidP="00E12191">
      <w:pPr>
        <w:rPr>
          <w:rFonts w:eastAsia="Times New Roman"/>
          <w:bCs/>
          <w:sz w:val="24"/>
          <w:szCs w:val="24"/>
        </w:rPr>
      </w:pPr>
    </w:p>
    <w:p w14:paraId="5B836134" w14:textId="0F79AF89" w:rsidR="008C091B" w:rsidRDefault="008C091B" w:rsidP="00E12191">
      <w:pPr>
        <w:rPr>
          <w:rFonts w:eastAsia="Times New Roman"/>
          <w:bCs/>
          <w:sz w:val="24"/>
          <w:szCs w:val="24"/>
        </w:rPr>
      </w:pPr>
    </w:p>
    <w:p w14:paraId="38E73E90" w14:textId="77777777" w:rsidR="008C091B" w:rsidRDefault="008C091B" w:rsidP="00E12191">
      <w:pPr>
        <w:rPr>
          <w:rFonts w:eastAsia="Times New Roman"/>
          <w:bCs/>
          <w:sz w:val="24"/>
          <w:szCs w:val="24"/>
        </w:rPr>
      </w:pPr>
    </w:p>
    <w:p w14:paraId="3CBC9CA4" w14:textId="77777777" w:rsidR="008C091B" w:rsidRDefault="008C091B" w:rsidP="00E12191">
      <w:pPr>
        <w:rPr>
          <w:rFonts w:eastAsia="Times New Roman"/>
          <w:bCs/>
          <w:sz w:val="24"/>
          <w:szCs w:val="24"/>
        </w:rPr>
      </w:pPr>
    </w:p>
    <w:p w14:paraId="576E2354" w14:textId="77777777" w:rsidR="008C091B" w:rsidRDefault="008C091B" w:rsidP="00E12191">
      <w:pPr>
        <w:rPr>
          <w:rFonts w:eastAsia="Times New Roman"/>
          <w:bCs/>
          <w:sz w:val="24"/>
          <w:szCs w:val="24"/>
        </w:rPr>
      </w:pPr>
    </w:p>
    <w:p w14:paraId="4EB863AB" w14:textId="77777777" w:rsidR="008C091B" w:rsidRDefault="008C091B" w:rsidP="00E12191">
      <w:pPr>
        <w:rPr>
          <w:rFonts w:eastAsia="Times New Roman"/>
          <w:bCs/>
          <w:sz w:val="24"/>
          <w:szCs w:val="24"/>
        </w:rPr>
      </w:pPr>
    </w:p>
    <w:p w14:paraId="79241460" w14:textId="77777777" w:rsidR="008C091B" w:rsidRDefault="008C091B" w:rsidP="00E12191">
      <w:pPr>
        <w:rPr>
          <w:rFonts w:eastAsia="Times New Roman"/>
          <w:bCs/>
          <w:sz w:val="24"/>
          <w:szCs w:val="24"/>
        </w:rPr>
      </w:pPr>
    </w:p>
    <w:p w14:paraId="2F25EEF3" w14:textId="4E07C6DC" w:rsidR="008C091B" w:rsidRDefault="008C091B" w:rsidP="00E12191">
      <w:pPr>
        <w:rPr>
          <w:rFonts w:eastAsia="Times New Roman"/>
          <w:bCs/>
          <w:sz w:val="24"/>
          <w:szCs w:val="24"/>
        </w:rPr>
      </w:pPr>
    </w:p>
    <w:p w14:paraId="624AF10E" w14:textId="5C751283" w:rsidR="008C091B" w:rsidRDefault="008C091B" w:rsidP="00E12191">
      <w:pPr>
        <w:rPr>
          <w:rFonts w:eastAsia="Times New Roman"/>
          <w:bCs/>
          <w:sz w:val="24"/>
          <w:szCs w:val="24"/>
        </w:rPr>
      </w:pPr>
    </w:p>
    <w:p w14:paraId="776B3779" w14:textId="0F454CD9" w:rsidR="008C091B" w:rsidRDefault="008C091B" w:rsidP="00E12191">
      <w:pPr>
        <w:rPr>
          <w:rFonts w:eastAsia="Times New Roman"/>
          <w:bCs/>
          <w:sz w:val="24"/>
          <w:szCs w:val="24"/>
        </w:rPr>
      </w:pPr>
    </w:p>
    <w:p w14:paraId="07B90556" w14:textId="62A2D6AD" w:rsidR="008C091B" w:rsidRDefault="008C091B" w:rsidP="00E12191">
      <w:pPr>
        <w:rPr>
          <w:rFonts w:eastAsia="Times New Roman"/>
          <w:bCs/>
          <w:sz w:val="24"/>
          <w:szCs w:val="24"/>
        </w:rPr>
      </w:pPr>
    </w:p>
    <w:p w14:paraId="2315765F" w14:textId="63485B51" w:rsidR="008C091B" w:rsidRDefault="008C091B" w:rsidP="00E12191">
      <w:pPr>
        <w:rPr>
          <w:rFonts w:eastAsia="Times New Roman"/>
          <w:bCs/>
          <w:sz w:val="24"/>
          <w:szCs w:val="24"/>
        </w:rPr>
      </w:pPr>
    </w:p>
    <w:p w14:paraId="65586772" w14:textId="7AD7A805" w:rsidR="008C091B" w:rsidRDefault="008C091B" w:rsidP="00E12191">
      <w:pPr>
        <w:rPr>
          <w:rFonts w:eastAsia="Times New Roman"/>
          <w:bCs/>
          <w:sz w:val="24"/>
          <w:szCs w:val="24"/>
        </w:rPr>
      </w:pPr>
    </w:p>
    <w:p w14:paraId="18C1404F" w14:textId="7F807A8C" w:rsidR="008C091B" w:rsidRDefault="008C091B" w:rsidP="00E12191">
      <w:pPr>
        <w:rPr>
          <w:rFonts w:eastAsia="Times New Roman"/>
          <w:bCs/>
          <w:sz w:val="24"/>
          <w:szCs w:val="24"/>
        </w:rPr>
      </w:pPr>
    </w:p>
    <w:p w14:paraId="76E1AA92" w14:textId="62B0C1B2" w:rsidR="008C091B" w:rsidRDefault="008C091B" w:rsidP="00E12191">
      <w:pPr>
        <w:rPr>
          <w:rFonts w:eastAsia="Times New Roman"/>
          <w:bCs/>
          <w:sz w:val="24"/>
          <w:szCs w:val="24"/>
        </w:rPr>
      </w:pPr>
    </w:p>
    <w:p w14:paraId="6D22E478" w14:textId="15B31497" w:rsidR="008C091B" w:rsidRDefault="008C091B" w:rsidP="00E12191">
      <w:pPr>
        <w:rPr>
          <w:rFonts w:eastAsia="Times New Roman"/>
          <w:bCs/>
          <w:sz w:val="24"/>
          <w:szCs w:val="24"/>
        </w:rPr>
      </w:pPr>
    </w:p>
    <w:p w14:paraId="1D64B710" w14:textId="5D16804A" w:rsidR="008C091B" w:rsidRDefault="008C091B" w:rsidP="00E12191">
      <w:pPr>
        <w:rPr>
          <w:rFonts w:eastAsia="Times New Roman"/>
          <w:bCs/>
          <w:sz w:val="24"/>
          <w:szCs w:val="24"/>
        </w:rPr>
      </w:pPr>
    </w:p>
    <w:p w14:paraId="281F0E09" w14:textId="453FF4B2" w:rsidR="008C091B" w:rsidRDefault="008C091B" w:rsidP="00E12191">
      <w:pPr>
        <w:rPr>
          <w:rFonts w:eastAsia="Times New Roman"/>
          <w:bCs/>
          <w:sz w:val="24"/>
          <w:szCs w:val="24"/>
        </w:rPr>
      </w:pPr>
    </w:p>
    <w:p w14:paraId="686CE0E5" w14:textId="70A1E1CB" w:rsidR="008C091B" w:rsidRDefault="008C091B" w:rsidP="00E12191">
      <w:pPr>
        <w:rPr>
          <w:rFonts w:eastAsia="Times New Roman"/>
          <w:bCs/>
          <w:sz w:val="24"/>
          <w:szCs w:val="24"/>
        </w:rPr>
      </w:pPr>
      <w:r w:rsidRPr="008C091B">
        <w:drawing>
          <wp:anchor distT="0" distB="0" distL="114300" distR="114300" simplePos="0" relativeHeight="251658240" behindDoc="0" locked="0" layoutInCell="1" allowOverlap="1" wp14:anchorId="6C742A77" wp14:editId="7C326392">
            <wp:simplePos x="0" y="0"/>
            <wp:positionH relativeFrom="page">
              <wp:align>left</wp:align>
            </wp:positionH>
            <wp:positionV relativeFrom="paragraph">
              <wp:posOffset>213856</wp:posOffset>
            </wp:positionV>
            <wp:extent cx="7513730" cy="526464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266" t="24227" r="24551" b="9790"/>
                    <a:stretch/>
                  </pic:blipFill>
                  <pic:spPr bwMode="auto">
                    <a:xfrm>
                      <a:off x="0" y="0"/>
                      <a:ext cx="7513730" cy="52646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004370" w14:textId="77777777" w:rsidR="008C091B" w:rsidRDefault="008C091B" w:rsidP="00E12191">
      <w:pPr>
        <w:rPr>
          <w:rFonts w:eastAsia="Times New Roman"/>
          <w:bCs/>
          <w:sz w:val="24"/>
          <w:szCs w:val="24"/>
        </w:rPr>
      </w:pPr>
    </w:p>
    <w:p w14:paraId="022D9756" w14:textId="77777777" w:rsidR="008C091B" w:rsidRDefault="008C091B" w:rsidP="00E12191">
      <w:pPr>
        <w:rPr>
          <w:rFonts w:eastAsia="Times New Roman"/>
          <w:bCs/>
          <w:sz w:val="24"/>
          <w:szCs w:val="24"/>
        </w:rPr>
      </w:pPr>
    </w:p>
    <w:p w14:paraId="43E51536" w14:textId="77777777" w:rsidR="008C091B" w:rsidRDefault="008C091B" w:rsidP="00E12191">
      <w:pPr>
        <w:rPr>
          <w:rFonts w:eastAsia="Times New Roman"/>
          <w:bCs/>
          <w:sz w:val="24"/>
          <w:szCs w:val="24"/>
        </w:rPr>
      </w:pPr>
    </w:p>
    <w:p w14:paraId="293A3487" w14:textId="77777777" w:rsidR="008C091B" w:rsidRDefault="008C091B" w:rsidP="00E12191">
      <w:pPr>
        <w:rPr>
          <w:rFonts w:eastAsia="Times New Roman"/>
          <w:bCs/>
          <w:sz w:val="24"/>
          <w:szCs w:val="24"/>
        </w:rPr>
      </w:pPr>
    </w:p>
    <w:p w14:paraId="0233686D" w14:textId="77777777" w:rsidR="008C091B" w:rsidRDefault="008C091B" w:rsidP="00E12191">
      <w:pPr>
        <w:rPr>
          <w:rFonts w:eastAsia="Times New Roman"/>
          <w:bCs/>
          <w:sz w:val="24"/>
          <w:szCs w:val="24"/>
        </w:rPr>
      </w:pPr>
    </w:p>
    <w:p w14:paraId="075C1702" w14:textId="77777777" w:rsidR="008C091B" w:rsidRDefault="008C091B" w:rsidP="00E12191">
      <w:pPr>
        <w:rPr>
          <w:rFonts w:eastAsia="Times New Roman"/>
          <w:bCs/>
          <w:sz w:val="24"/>
          <w:szCs w:val="24"/>
        </w:rPr>
      </w:pPr>
    </w:p>
    <w:p w14:paraId="48502403" w14:textId="77777777" w:rsidR="008C091B" w:rsidRDefault="008C091B" w:rsidP="00E12191">
      <w:pPr>
        <w:rPr>
          <w:rFonts w:eastAsia="Times New Roman"/>
          <w:bCs/>
          <w:sz w:val="24"/>
          <w:szCs w:val="24"/>
        </w:rPr>
      </w:pPr>
    </w:p>
    <w:p w14:paraId="3662D569" w14:textId="77777777" w:rsidR="008C091B" w:rsidRDefault="008C091B" w:rsidP="00E12191">
      <w:pPr>
        <w:rPr>
          <w:rFonts w:eastAsia="Times New Roman"/>
          <w:bCs/>
          <w:sz w:val="24"/>
          <w:szCs w:val="24"/>
        </w:rPr>
      </w:pPr>
    </w:p>
    <w:p w14:paraId="451D5ACB" w14:textId="77777777" w:rsidR="008C091B" w:rsidRDefault="008C091B" w:rsidP="00E12191">
      <w:pPr>
        <w:rPr>
          <w:rFonts w:eastAsia="Times New Roman"/>
          <w:bCs/>
          <w:sz w:val="24"/>
          <w:szCs w:val="24"/>
        </w:rPr>
      </w:pPr>
    </w:p>
    <w:p w14:paraId="7AC81079" w14:textId="77777777" w:rsidR="008C091B" w:rsidRDefault="008C091B" w:rsidP="00E12191">
      <w:pPr>
        <w:rPr>
          <w:rFonts w:eastAsia="Times New Roman"/>
          <w:bCs/>
          <w:sz w:val="24"/>
          <w:szCs w:val="24"/>
        </w:rPr>
      </w:pPr>
    </w:p>
    <w:p w14:paraId="1DBAB302" w14:textId="77777777" w:rsidR="008C091B" w:rsidRDefault="008C091B" w:rsidP="00E12191">
      <w:pPr>
        <w:rPr>
          <w:rFonts w:eastAsia="Times New Roman"/>
          <w:bCs/>
          <w:sz w:val="24"/>
          <w:szCs w:val="24"/>
        </w:rPr>
      </w:pPr>
    </w:p>
    <w:p w14:paraId="19FAEB80" w14:textId="77777777" w:rsidR="008C091B" w:rsidRDefault="008C091B" w:rsidP="00E12191">
      <w:pPr>
        <w:rPr>
          <w:rFonts w:eastAsia="Times New Roman"/>
          <w:bCs/>
          <w:sz w:val="24"/>
          <w:szCs w:val="24"/>
        </w:rPr>
      </w:pPr>
    </w:p>
    <w:p w14:paraId="2F93FB9E" w14:textId="77777777" w:rsidR="008C091B" w:rsidRDefault="008C091B" w:rsidP="00E12191">
      <w:pPr>
        <w:rPr>
          <w:rFonts w:eastAsia="Times New Roman"/>
          <w:bCs/>
          <w:sz w:val="24"/>
          <w:szCs w:val="24"/>
        </w:rPr>
      </w:pPr>
    </w:p>
    <w:p w14:paraId="423D86D8" w14:textId="77777777" w:rsidR="008C091B" w:rsidRDefault="008C091B" w:rsidP="00E12191">
      <w:pPr>
        <w:rPr>
          <w:rFonts w:eastAsia="Times New Roman"/>
          <w:bCs/>
          <w:sz w:val="24"/>
          <w:szCs w:val="24"/>
        </w:rPr>
      </w:pPr>
    </w:p>
    <w:p w14:paraId="17CD64FD" w14:textId="77777777" w:rsidR="008C091B" w:rsidRDefault="008C091B" w:rsidP="00E12191">
      <w:pPr>
        <w:rPr>
          <w:rFonts w:eastAsia="Times New Roman"/>
          <w:bCs/>
          <w:sz w:val="24"/>
          <w:szCs w:val="24"/>
        </w:rPr>
      </w:pPr>
    </w:p>
    <w:p w14:paraId="6F9F0C3A" w14:textId="77777777" w:rsidR="008C091B" w:rsidRDefault="008C091B" w:rsidP="00E12191">
      <w:pPr>
        <w:rPr>
          <w:rFonts w:eastAsia="Times New Roman"/>
          <w:bCs/>
          <w:sz w:val="24"/>
          <w:szCs w:val="24"/>
        </w:rPr>
      </w:pPr>
    </w:p>
    <w:p w14:paraId="2E03A7DD" w14:textId="77777777" w:rsidR="008C091B" w:rsidRDefault="008C091B" w:rsidP="00E12191">
      <w:pPr>
        <w:rPr>
          <w:rFonts w:eastAsia="Times New Roman"/>
          <w:bCs/>
          <w:sz w:val="24"/>
          <w:szCs w:val="24"/>
        </w:rPr>
      </w:pPr>
    </w:p>
    <w:p w14:paraId="39E8F25C" w14:textId="77777777" w:rsidR="008C091B" w:rsidRDefault="008C091B" w:rsidP="00E12191">
      <w:pPr>
        <w:rPr>
          <w:rFonts w:eastAsia="Times New Roman"/>
          <w:bCs/>
          <w:sz w:val="24"/>
          <w:szCs w:val="24"/>
        </w:rPr>
      </w:pPr>
    </w:p>
    <w:p w14:paraId="6646B181" w14:textId="77777777" w:rsidR="008C091B" w:rsidRDefault="008C091B" w:rsidP="00E12191">
      <w:pPr>
        <w:rPr>
          <w:rFonts w:eastAsia="Times New Roman"/>
          <w:bCs/>
          <w:sz w:val="24"/>
          <w:szCs w:val="24"/>
        </w:rPr>
      </w:pPr>
    </w:p>
    <w:p w14:paraId="2F319602" w14:textId="11B4F5CF" w:rsidR="00E12191" w:rsidRPr="00E12191" w:rsidRDefault="00E12191" w:rsidP="00E12191">
      <w:pPr>
        <w:rPr>
          <w:rFonts w:eastAsia="Times New Roman"/>
          <w:bCs/>
          <w:sz w:val="24"/>
          <w:szCs w:val="24"/>
        </w:rPr>
      </w:pPr>
      <w:r w:rsidRPr="00E12191">
        <w:rPr>
          <w:rFonts w:eastAsia="Times New Roman"/>
          <w:bCs/>
          <w:sz w:val="24"/>
          <w:szCs w:val="24"/>
        </w:rPr>
        <w:lastRenderedPageBreak/>
        <w:t>Through producing this leaflet, I was given the task of researching the hazards and safety, facilities and surfing at freshwater west. I first started off my research by taking a trip down to fresh water west to go surfing so I could identify the different waves suited to different abilities along the beach, point out any hazards that I could include in the leaflet and to see what facilities where on offer at freshwater west. Whilst surfing at the beach I could see that the far right hand side of the beach by the military base had much bigger surf than the left hand side, on the left hand side of the beach the waves were much smaller which would be more suited to beginners. Whereas halfway along and on the far-right side of the beach had waves for more intermediate and advanced surfers. The next thing I researched was if there was any equipment for hire and surf lessons available, through completing the research I found that the nearest surf school was outer reef surf school who are based in Pembroke, outer reef also provides wetsuit and surfboard hire. After completing this I wrote down the possible hazard that can occur at the beach, through doing this I gave a brief description on how the hazards can be dangerous</w:t>
      </w:r>
      <w:r w:rsidR="004E1792">
        <w:rPr>
          <w:rFonts w:eastAsia="Times New Roman"/>
          <w:bCs/>
          <w:sz w:val="24"/>
          <w:szCs w:val="24"/>
        </w:rPr>
        <w:t>, also included was details on which months lifeguards are present at the beach</w:t>
      </w:r>
      <w:r w:rsidRPr="00E12191">
        <w:rPr>
          <w:rFonts w:eastAsia="Times New Roman"/>
          <w:bCs/>
          <w:sz w:val="24"/>
          <w:szCs w:val="24"/>
        </w:rPr>
        <w:t xml:space="preserve">. I also included a picture of flags that you may find at the beach that will tell you where to go swimming, surfing, bodyboarding and tell you if the water is safe to go into. The next task was to research what facilities were on offer, through going to the beach and researching on the internet I found that their food, toilets and parking available at the beach. However, accommodation and shops weren’t as easily accessible. On the leaflet I added information as to </w:t>
      </w:r>
      <w:proofErr w:type="gramStart"/>
      <w:r w:rsidR="008E5599" w:rsidRPr="00E12191">
        <w:rPr>
          <w:rFonts w:eastAsia="Times New Roman"/>
          <w:bCs/>
          <w:sz w:val="24"/>
          <w:szCs w:val="24"/>
        </w:rPr>
        <w:t>whether</w:t>
      </w:r>
      <w:r w:rsidRPr="00E12191">
        <w:rPr>
          <w:rFonts w:eastAsia="Times New Roman"/>
          <w:bCs/>
          <w:sz w:val="24"/>
          <w:szCs w:val="24"/>
        </w:rPr>
        <w:t xml:space="preserve"> or not</w:t>
      </w:r>
      <w:proofErr w:type="gramEnd"/>
      <w:r w:rsidRPr="00E12191">
        <w:rPr>
          <w:rFonts w:eastAsia="Times New Roman"/>
          <w:bCs/>
          <w:sz w:val="24"/>
          <w:szCs w:val="24"/>
        </w:rPr>
        <w:t xml:space="preserve"> the facilities were available and if so when thy are available, for example the café </w:t>
      </w:r>
      <w:proofErr w:type="spellStart"/>
      <w:r w:rsidRPr="00E12191">
        <w:rPr>
          <w:rFonts w:eastAsia="Times New Roman"/>
          <w:bCs/>
          <w:sz w:val="24"/>
          <w:szCs w:val="24"/>
        </w:rPr>
        <w:t>mor</w:t>
      </w:r>
      <w:proofErr w:type="spellEnd"/>
      <w:r w:rsidRPr="00E12191">
        <w:rPr>
          <w:rFonts w:eastAsia="Times New Roman"/>
          <w:bCs/>
          <w:sz w:val="24"/>
          <w:szCs w:val="24"/>
        </w:rPr>
        <w:t xml:space="preserve"> isn’t available all year round. I also gave information as to where you can find these facilities, such as shops and accommodation which were nearest the beach. For the accommodation I gave information on what is available at the campsite, for example are there cleaning facilities? Can you use caravan? are there electric hook up points? And most importantly what months of the year they are open.</w:t>
      </w:r>
    </w:p>
    <w:p w14:paraId="1C548EC4" w14:textId="59932DFE" w:rsidR="00E12191" w:rsidRDefault="00E12191" w:rsidP="00E12191">
      <w:pPr>
        <w:rPr>
          <w:rFonts w:eastAsia="Times New Roman"/>
          <w:bCs/>
          <w:sz w:val="24"/>
          <w:szCs w:val="24"/>
        </w:rPr>
      </w:pPr>
    </w:p>
    <w:p w14:paraId="7E585F48" w14:textId="759CD9FD" w:rsidR="008E5599" w:rsidRDefault="008E5599" w:rsidP="00E12191">
      <w:pPr>
        <w:rPr>
          <w:rFonts w:eastAsia="Times New Roman"/>
          <w:b/>
          <w:sz w:val="24"/>
          <w:szCs w:val="24"/>
          <w:u w:val="single"/>
        </w:rPr>
      </w:pPr>
      <w:r w:rsidRPr="008E5599">
        <w:rPr>
          <w:rFonts w:eastAsia="Times New Roman"/>
          <w:b/>
          <w:sz w:val="24"/>
          <w:szCs w:val="24"/>
          <w:u w:val="single"/>
        </w:rPr>
        <w:t>Reference list</w:t>
      </w:r>
    </w:p>
    <w:p w14:paraId="1D63AB7C" w14:textId="13762EA0" w:rsidR="00DF7DD0" w:rsidRDefault="00DF7DD0" w:rsidP="00E12191">
      <w:pPr>
        <w:rPr>
          <w:rFonts w:eastAsia="Times New Roman"/>
          <w:b/>
          <w:sz w:val="24"/>
          <w:szCs w:val="24"/>
          <w:u w:val="single"/>
        </w:rPr>
      </w:pPr>
    </w:p>
    <w:p w14:paraId="37E76D58" w14:textId="0F9C65BF" w:rsidR="00124128" w:rsidRPr="00124128" w:rsidRDefault="00124128" w:rsidP="00E12191">
      <w:pPr>
        <w:rPr>
          <w:rFonts w:eastAsia="Times New Roman"/>
          <w:bCs/>
          <w:sz w:val="24"/>
          <w:szCs w:val="24"/>
        </w:rPr>
      </w:pPr>
      <w:proofErr w:type="spellStart"/>
      <w:r w:rsidRPr="00124128">
        <w:rPr>
          <w:rFonts w:eastAsia="Times New Roman"/>
          <w:bCs/>
          <w:sz w:val="24"/>
          <w:szCs w:val="24"/>
        </w:rPr>
        <w:t>Beachfood</w:t>
      </w:r>
      <w:proofErr w:type="spellEnd"/>
      <w:r w:rsidRPr="00124128">
        <w:rPr>
          <w:rFonts w:eastAsia="Times New Roman"/>
          <w:bCs/>
          <w:sz w:val="24"/>
          <w:szCs w:val="24"/>
        </w:rPr>
        <w:t xml:space="preserve">. (2019). Café </w:t>
      </w:r>
      <w:proofErr w:type="spellStart"/>
      <w:r w:rsidRPr="00124128">
        <w:rPr>
          <w:rFonts w:eastAsia="Times New Roman"/>
          <w:bCs/>
          <w:sz w:val="24"/>
          <w:szCs w:val="24"/>
        </w:rPr>
        <w:t>Môr</w:t>
      </w:r>
      <w:proofErr w:type="spellEnd"/>
      <w:r w:rsidRPr="00124128">
        <w:rPr>
          <w:rFonts w:eastAsia="Times New Roman"/>
          <w:bCs/>
          <w:sz w:val="24"/>
          <w:szCs w:val="24"/>
        </w:rPr>
        <w:t xml:space="preserve"> - </w:t>
      </w:r>
      <w:proofErr w:type="spellStart"/>
      <w:r w:rsidRPr="00124128">
        <w:rPr>
          <w:rFonts w:eastAsia="Times New Roman"/>
          <w:bCs/>
          <w:sz w:val="24"/>
          <w:szCs w:val="24"/>
        </w:rPr>
        <w:t>Beachfood</w:t>
      </w:r>
      <w:proofErr w:type="spellEnd"/>
      <w:r w:rsidRPr="00124128">
        <w:rPr>
          <w:rFonts w:eastAsia="Times New Roman"/>
          <w:bCs/>
          <w:sz w:val="24"/>
          <w:szCs w:val="24"/>
        </w:rPr>
        <w:t>. [online] Available at: https://beachfood.co.uk/wp/cafe-mor/ [Accessed 2 Dec. 2019].</w:t>
      </w:r>
    </w:p>
    <w:p w14:paraId="60B23893" w14:textId="77777777" w:rsidR="00124128" w:rsidRDefault="00124128" w:rsidP="00E12191">
      <w:pPr>
        <w:rPr>
          <w:rFonts w:eastAsia="Times New Roman"/>
          <w:b/>
          <w:sz w:val="24"/>
          <w:szCs w:val="24"/>
          <w:u w:val="single"/>
        </w:rPr>
      </w:pPr>
    </w:p>
    <w:p w14:paraId="3F27D17F" w14:textId="77777777" w:rsidR="00DF7DD0" w:rsidRPr="00E12191" w:rsidRDefault="00DF7DD0" w:rsidP="00DF7DD0">
      <w:pPr>
        <w:rPr>
          <w:rFonts w:eastAsia="Times New Roman"/>
          <w:bCs/>
          <w:sz w:val="24"/>
          <w:szCs w:val="24"/>
        </w:rPr>
      </w:pPr>
      <w:r w:rsidRPr="00DF7DD0">
        <w:rPr>
          <w:rFonts w:eastAsia="Times New Roman"/>
          <w:bCs/>
          <w:sz w:val="24"/>
          <w:szCs w:val="24"/>
        </w:rPr>
        <w:t>Flickr. (2019). Car park at Broomhill Burrows. [online] Available at: https://www.flickr.com/photos/lotw1952/4660757949 [Accessed 1 Dec. 2019].</w:t>
      </w:r>
    </w:p>
    <w:p w14:paraId="591FC1CA" w14:textId="77777777" w:rsidR="00DF7DD0" w:rsidRDefault="00DF7DD0" w:rsidP="00E12191">
      <w:pPr>
        <w:rPr>
          <w:rFonts w:eastAsia="Times New Roman"/>
          <w:b/>
          <w:sz w:val="24"/>
          <w:szCs w:val="24"/>
          <w:u w:val="single"/>
        </w:rPr>
      </w:pPr>
    </w:p>
    <w:p w14:paraId="60977D03" w14:textId="32483DF6" w:rsidR="00DF7DD0" w:rsidRPr="00E12191" w:rsidRDefault="00DF7DD0" w:rsidP="00DF7DD0">
      <w:pPr>
        <w:rPr>
          <w:rFonts w:eastAsia="Times New Roman"/>
          <w:bCs/>
          <w:sz w:val="24"/>
          <w:szCs w:val="24"/>
        </w:rPr>
      </w:pPr>
      <w:r w:rsidRPr="00DF7DD0">
        <w:rPr>
          <w:rFonts w:eastAsia="Times New Roman"/>
          <w:bCs/>
          <w:sz w:val="24"/>
          <w:szCs w:val="24"/>
        </w:rPr>
        <w:t xml:space="preserve">Magazine, W. (2019). Welcome </w:t>
      </w:r>
      <w:r w:rsidR="00124128" w:rsidRPr="00DF7DD0">
        <w:rPr>
          <w:rFonts w:eastAsia="Times New Roman"/>
          <w:bCs/>
          <w:sz w:val="24"/>
          <w:szCs w:val="24"/>
        </w:rPr>
        <w:t>to</w:t>
      </w:r>
      <w:r w:rsidRPr="00DF7DD0">
        <w:rPr>
          <w:rFonts w:eastAsia="Times New Roman"/>
          <w:bCs/>
          <w:sz w:val="24"/>
          <w:szCs w:val="24"/>
        </w:rPr>
        <w:t xml:space="preserve"> South Pembrokeshire - Wavelength - Europe's Longest Running Surf Magazine. [online] Wavelength - Europe's Longest Running Surf Magazine. Available at: https://wavelengthmag.com/welcome-south-pembrokeshire/ [Accessed 1 Dec. 2019].</w:t>
      </w:r>
    </w:p>
    <w:p w14:paraId="6498868C" w14:textId="77777777" w:rsidR="008E5599" w:rsidRPr="008E5599" w:rsidRDefault="008E5599" w:rsidP="00E12191">
      <w:pPr>
        <w:rPr>
          <w:rFonts w:eastAsia="Times New Roman"/>
          <w:b/>
          <w:sz w:val="24"/>
          <w:szCs w:val="24"/>
          <w:u w:val="single"/>
        </w:rPr>
      </w:pPr>
    </w:p>
    <w:p w14:paraId="72F5A5FB" w14:textId="77777777" w:rsidR="00E12191" w:rsidRPr="00E12191" w:rsidRDefault="00E12191" w:rsidP="00E12191">
      <w:pPr>
        <w:rPr>
          <w:rFonts w:eastAsia="Times New Roman"/>
          <w:bCs/>
          <w:sz w:val="24"/>
          <w:szCs w:val="24"/>
        </w:rPr>
      </w:pPr>
      <w:r w:rsidRPr="00E12191">
        <w:rPr>
          <w:rFonts w:eastAsia="Times New Roman"/>
          <w:bCs/>
          <w:sz w:val="24"/>
          <w:szCs w:val="24"/>
        </w:rPr>
        <w:lastRenderedPageBreak/>
        <w:t>Outer Reef Surf School. (2019). Surfing Lessons Freshwater West Pembrokeshire | Surf Courses &amp; Surf Hire. [online] Available at: https://www.outerreefsurfschool.com/surf-paddle-boarding-location-information/freshwater-west/ [Accessed 1 Dec. 2019].</w:t>
      </w:r>
    </w:p>
    <w:p w14:paraId="54ED718A" w14:textId="77777777" w:rsidR="00E12191" w:rsidRPr="00E12191" w:rsidRDefault="00E12191" w:rsidP="00E12191">
      <w:pPr>
        <w:rPr>
          <w:rFonts w:eastAsia="Times New Roman"/>
          <w:bCs/>
          <w:sz w:val="24"/>
          <w:szCs w:val="24"/>
        </w:rPr>
      </w:pPr>
    </w:p>
    <w:p w14:paraId="34298F94" w14:textId="77777777" w:rsidR="00E12191" w:rsidRPr="00E12191" w:rsidRDefault="00E12191" w:rsidP="00E12191">
      <w:pPr>
        <w:rPr>
          <w:rFonts w:eastAsia="Times New Roman"/>
          <w:bCs/>
          <w:sz w:val="24"/>
          <w:szCs w:val="24"/>
        </w:rPr>
      </w:pPr>
      <w:r w:rsidRPr="00E12191">
        <w:rPr>
          <w:rFonts w:eastAsia="Times New Roman"/>
          <w:bCs/>
          <w:sz w:val="24"/>
          <w:szCs w:val="24"/>
        </w:rPr>
        <w:t xml:space="preserve">Rnli.org. (2019). Beach Safety – Advice and Tips to Keep You Safe </w:t>
      </w:r>
      <w:proofErr w:type="gramStart"/>
      <w:r w:rsidRPr="00E12191">
        <w:rPr>
          <w:rFonts w:eastAsia="Times New Roman"/>
          <w:bCs/>
          <w:sz w:val="24"/>
          <w:szCs w:val="24"/>
        </w:rPr>
        <w:t>At</w:t>
      </w:r>
      <w:proofErr w:type="gramEnd"/>
      <w:r w:rsidRPr="00E12191">
        <w:rPr>
          <w:rFonts w:eastAsia="Times New Roman"/>
          <w:bCs/>
          <w:sz w:val="24"/>
          <w:szCs w:val="24"/>
        </w:rPr>
        <w:t xml:space="preserve"> The Beach. [online] Available at: https://rnli.org/safety/beach-safety [Accessed 1 Dec. 2019].</w:t>
      </w:r>
    </w:p>
    <w:p w14:paraId="3975EF71" w14:textId="77777777" w:rsidR="00E12191" w:rsidRPr="00E12191" w:rsidRDefault="00E12191" w:rsidP="00E12191">
      <w:pPr>
        <w:rPr>
          <w:rFonts w:eastAsia="Times New Roman"/>
          <w:bCs/>
          <w:sz w:val="24"/>
          <w:szCs w:val="24"/>
        </w:rPr>
      </w:pPr>
    </w:p>
    <w:p w14:paraId="5A4EABE8" w14:textId="28C6BA90" w:rsidR="00E12191" w:rsidRDefault="00E12191" w:rsidP="00E12191">
      <w:pPr>
        <w:rPr>
          <w:rFonts w:eastAsia="Times New Roman"/>
          <w:bCs/>
          <w:sz w:val="24"/>
          <w:szCs w:val="24"/>
        </w:rPr>
      </w:pPr>
      <w:r w:rsidRPr="00E12191">
        <w:rPr>
          <w:rFonts w:eastAsia="Times New Roman"/>
          <w:bCs/>
          <w:sz w:val="24"/>
          <w:szCs w:val="24"/>
        </w:rPr>
        <w:t>Visitpembrokeshire.com. (2019). Freshwater West Beach - Visit Pembrokeshire. [online] Available at: https://www.visitpembrokeshire.com/explore-pembrokeshire/beaches/freshwater-west [Accessed 1 Dec. 2019].</w:t>
      </w:r>
    </w:p>
    <w:p w14:paraId="66B79974" w14:textId="77777777" w:rsidR="00124128" w:rsidRDefault="00124128" w:rsidP="00E12191">
      <w:pPr>
        <w:rPr>
          <w:rFonts w:eastAsia="Times New Roman"/>
          <w:bCs/>
          <w:sz w:val="24"/>
          <w:szCs w:val="24"/>
        </w:rPr>
      </w:pPr>
    </w:p>
    <w:p w14:paraId="165AADFA" w14:textId="59443C7D" w:rsidR="00DF7DD0" w:rsidRDefault="00124128" w:rsidP="00E12191">
      <w:pPr>
        <w:rPr>
          <w:rFonts w:eastAsia="Times New Roman"/>
          <w:bCs/>
          <w:sz w:val="24"/>
          <w:szCs w:val="24"/>
        </w:rPr>
      </w:pPr>
      <w:r w:rsidRPr="00124128">
        <w:rPr>
          <w:rFonts w:eastAsia="Times New Roman"/>
          <w:bCs/>
          <w:sz w:val="24"/>
          <w:szCs w:val="24"/>
        </w:rPr>
        <w:t>Wamanagement.co.uk. (2019). Life’s a Beach. [online] Available at: https://www.wamanagement.co.uk/2018/07/31/lifes-a-beach/ [Accessed 2 Dec. 2019].</w:t>
      </w:r>
    </w:p>
    <w:p w14:paraId="3683C1AA" w14:textId="43683D61" w:rsidR="00DF7DD0" w:rsidRDefault="00DF7DD0">
      <w:pPr>
        <w:rPr>
          <w:rFonts w:eastAsia="Times New Roman"/>
          <w:bCs/>
          <w:sz w:val="24"/>
          <w:szCs w:val="24"/>
        </w:rPr>
      </w:pPr>
    </w:p>
    <w:p w14:paraId="40CD332D" w14:textId="77777777" w:rsidR="00C21D73" w:rsidRPr="00C21D73" w:rsidRDefault="00C21D73" w:rsidP="00C21D73">
      <w:pPr>
        <w:rPr>
          <w:rFonts w:eastAsia="Times New Roman"/>
          <w:bCs/>
          <w:sz w:val="24"/>
          <w:szCs w:val="24"/>
        </w:rPr>
      </w:pPr>
      <w:r w:rsidRPr="00C21D73">
        <w:rPr>
          <w:rFonts w:eastAsia="Times New Roman"/>
          <w:bCs/>
          <w:sz w:val="24"/>
          <w:szCs w:val="24"/>
        </w:rPr>
        <w:t>National Trust (2019a) Freshwater west beach. Available at: https://www.nationaltrust.org.uk/features/freshwater-west-beach (Accessed: 2nd December 2019).</w:t>
      </w:r>
    </w:p>
    <w:p w14:paraId="3BBDD6A1" w14:textId="77777777" w:rsidR="00C21D73" w:rsidRPr="00C21D73" w:rsidRDefault="00C21D73" w:rsidP="00C21D73">
      <w:pPr>
        <w:rPr>
          <w:rFonts w:eastAsia="Times New Roman"/>
          <w:bCs/>
          <w:sz w:val="24"/>
          <w:szCs w:val="24"/>
        </w:rPr>
      </w:pPr>
    </w:p>
    <w:p w14:paraId="7CDFABD0" w14:textId="77777777" w:rsidR="00C21D73" w:rsidRPr="00C21D73" w:rsidRDefault="00C21D73" w:rsidP="00C21D73">
      <w:pPr>
        <w:rPr>
          <w:rFonts w:eastAsia="Times New Roman"/>
          <w:bCs/>
          <w:sz w:val="24"/>
          <w:szCs w:val="24"/>
        </w:rPr>
      </w:pPr>
      <w:r w:rsidRPr="00C21D73">
        <w:rPr>
          <w:rFonts w:eastAsia="Times New Roman"/>
          <w:bCs/>
          <w:sz w:val="24"/>
          <w:szCs w:val="24"/>
        </w:rPr>
        <w:t>National Trust (2019b) Surfing at freshwater west. Available at: https://www.nationaltrust.org.uk/features/surfing-at-freshwater-west (Accessed 2nd December 2019).</w:t>
      </w:r>
    </w:p>
    <w:p w14:paraId="45040340" w14:textId="77777777" w:rsidR="00C21D73" w:rsidRPr="00C21D73" w:rsidRDefault="00C21D73" w:rsidP="00C21D73">
      <w:pPr>
        <w:rPr>
          <w:rFonts w:eastAsia="Times New Roman"/>
          <w:bCs/>
          <w:sz w:val="24"/>
          <w:szCs w:val="24"/>
        </w:rPr>
      </w:pPr>
    </w:p>
    <w:p w14:paraId="45FD828B" w14:textId="77777777" w:rsidR="00C21D73" w:rsidRPr="00C21D73" w:rsidRDefault="00C21D73" w:rsidP="00C21D73">
      <w:pPr>
        <w:rPr>
          <w:rFonts w:eastAsia="Times New Roman"/>
          <w:bCs/>
          <w:sz w:val="24"/>
          <w:szCs w:val="24"/>
        </w:rPr>
      </w:pPr>
      <w:r w:rsidRPr="00C21D73">
        <w:rPr>
          <w:rFonts w:eastAsia="Times New Roman"/>
          <w:bCs/>
          <w:sz w:val="24"/>
          <w:szCs w:val="24"/>
        </w:rPr>
        <w:t>The Beach Guide (2019a) Freshwater West Beach. Available at: https://www.thebeachguide.co.uk/south-wales/pembrokeshire/freshwater-west.htm (Accessed 2nd December).</w:t>
      </w:r>
    </w:p>
    <w:p w14:paraId="1158AD0C" w14:textId="77777777" w:rsidR="00C21D73" w:rsidRPr="00C21D73" w:rsidRDefault="00C21D73" w:rsidP="00C21D73">
      <w:pPr>
        <w:rPr>
          <w:rFonts w:eastAsia="Times New Roman"/>
          <w:bCs/>
          <w:sz w:val="24"/>
          <w:szCs w:val="24"/>
        </w:rPr>
      </w:pPr>
    </w:p>
    <w:p w14:paraId="11F3692C" w14:textId="77777777" w:rsidR="00C21D73" w:rsidRPr="00C21D73" w:rsidRDefault="00C21D73" w:rsidP="00C21D73">
      <w:pPr>
        <w:rPr>
          <w:rFonts w:eastAsia="Times New Roman"/>
          <w:bCs/>
          <w:sz w:val="24"/>
          <w:szCs w:val="24"/>
        </w:rPr>
      </w:pPr>
      <w:r w:rsidRPr="00C21D73">
        <w:rPr>
          <w:rFonts w:eastAsia="Times New Roman"/>
          <w:bCs/>
          <w:sz w:val="24"/>
          <w:szCs w:val="24"/>
        </w:rPr>
        <w:t>The Beach Guide (2019b) 2019 Marine Conservation Society Recommended beaches. Available at: https://www.thebeachguide.co.uk/best-beaches/mcs_recommended.htm (Accessed 2nd December).</w:t>
      </w:r>
    </w:p>
    <w:p w14:paraId="42167F39" w14:textId="77777777" w:rsidR="00C21D73" w:rsidRPr="00C21D73" w:rsidRDefault="00C21D73" w:rsidP="00C21D73">
      <w:pPr>
        <w:rPr>
          <w:rFonts w:eastAsia="Times New Roman"/>
          <w:bCs/>
          <w:sz w:val="24"/>
          <w:szCs w:val="24"/>
        </w:rPr>
      </w:pPr>
    </w:p>
    <w:p w14:paraId="0F711478" w14:textId="7454DD96" w:rsidR="00C21D73" w:rsidRDefault="00C21D73" w:rsidP="00C21D73">
      <w:pPr>
        <w:rPr>
          <w:rFonts w:eastAsia="Times New Roman"/>
          <w:bCs/>
          <w:sz w:val="24"/>
          <w:szCs w:val="24"/>
        </w:rPr>
      </w:pPr>
      <w:r w:rsidRPr="00C21D73">
        <w:rPr>
          <w:rFonts w:eastAsia="Times New Roman"/>
          <w:bCs/>
          <w:sz w:val="24"/>
          <w:szCs w:val="24"/>
        </w:rPr>
        <w:t>National Trust (2019c) Wildlife watching at Freshwater West. Available at: https://www.nationaltrust.org.uk/features/wildlife-watching-at-freshwater-west (Accessed 2nd December)</w:t>
      </w:r>
      <w:r>
        <w:rPr>
          <w:rFonts w:eastAsia="Times New Roman"/>
          <w:bCs/>
          <w:sz w:val="24"/>
          <w:szCs w:val="24"/>
        </w:rPr>
        <w:t>.</w:t>
      </w:r>
    </w:p>
    <w:p w14:paraId="76C5C664" w14:textId="77777777" w:rsidR="00C21D73" w:rsidRPr="00C21D73" w:rsidRDefault="00C21D73" w:rsidP="00C21D73">
      <w:pPr>
        <w:rPr>
          <w:rFonts w:eastAsia="Times New Roman"/>
          <w:bCs/>
          <w:sz w:val="24"/>
          <w:szCs w:val="24"/>
        </w:rPr>
      </w:pPr>
      <w:bookmarkStart w:id="0" w:name="_GoBack"/>
      <w:bookmarkEnd w:id="0"/>
    </w:p>
    <w:p w14:paraId="002B0AC0" w14:textId="77777777" w:rsidR="00C21D73" w:rsidRPr="00C21D73" w:rsidRDefault="00C21D73" w:rsidP="00C21D73">
      <w:pPr>
        <w:rPr>
          <w:rFonts w:eastAsia="Times New Roman"/>
          <w:bCs/>
          <w:sz w:val="24"/>
          <w:szCs w:val="24"/>
        </w:rPr>
      </w:pPr>
      <w:r w:rsidRPr="00C21D73">
        <w:rPr>
          <w:rFonts w:eastAsia="Times New Roman"/>
          <w:bCs/>
          <w:sz w:val="24"/>
          <w:szCs w:val="24"/>
        </w:rPr>
        <w:t>Visitpembrokeshire.com (2019) Freshwater West beach. Available at: https://www.visitpembrokeshire.com/explore-pembrokeshire/beaches/freshwater-west (Accessed 2nd December).</w:t>
      </w:r>
    </w:p>
    <w:p w14:paraId="26F31965" w14:textId="77777777" w:rsidR="00C21D73" w:rsidRPr="00C21D73" w:rsidRDefault="00C21D73" w:rsidP="00C21D73">
      <w:pPr>
        <w:rPr>
          <w:rFonts w:eastAsia="Times New Roman"/>
          <w:bCs/>
          <w:sz w:val="24"/>
          <w:szCs w:val="24"/>
        </w:rPr>
      </w:pPr>
    </w:p>
    <w:p w14:paraId="57220633" w14:textId="77777777" w:rsidR="00C21D73" w:rsidRPr="00C21D73" w:rsidRDefault="00C21D73" w:rsidP="00C21D73">
      <w:pPr>
        <w:rPr>
          <w:rFonts w:eastAsia="Times New Roman"/>
          <w:bCs/>
          <w:sz w:val="24"/>
          <w:szCs w:val="24"/>
        </w:rPr>
      </w:pPr>
      <w:r w:rsidRPr="00C21D73">
        <w:rPr>
          <w:rFonts w:eastAsia="Times New Roman"/>
          <w:bCs/>
          <w:sz w:val="24"/>
          <w:szCs w:val="24"/>
        </w:rPr>
        <w:t>White Gate Caravan park (2019) A shipwreck exposed and a slice of laverbread history</w:t>
      </w:r>
      <w:proofErr w:type="gramStart"/>
      <w:r w:rsidRPr="00C21D73">
        <w:rPr>
          <w:rFonts w:eastAsia="Times New Roman"/>
          <w:bCs/>
          <w:sz w:val="24"/>
          <w:szCs w:val="24"/>
        </w:rPr>
        <w:t>…..</w:t>
      </w:r>
      <w:proofErr w:type="gramEnd"/>
      <w:r w:rsidRPr="00C21D73">
        <w:rPr>
          <w:rFonts w:eastAsia="Times New Roman"/>
          <w:bCs/>
          <w:sz w:val="24"/>
          <w:szCs w:val="24"/>
        </w:rPr>
        <w:t xml:space="preserve"> Available at:  http://www.whitegatecaravanpark.co.uk/a-shipwreck-exposed-and-a-slice-of-laverbread-history/ (Accessed 2nd December).</w:t>
      </w:r>
    </w:p>
    <w:p w14:paraId="0107D131" w14:textId="77777777" w:rsidR="00C21D73" w:rsidRPr="00C21D73" w:rsidRDefault="00C21D73" w:rsidP="00C21D73">
      <w:pPr>
        <w:rPr>
          <w:rFonts w:eastAsia="Times New Roman"/>
          <w:bCs/>
          <w:sz w:val="24"/>
          <w:szCs w:val="24"/>
        </w:rPr>
      </w:pPr>
    </w:p>
    <w:p w14:paraId="23F0F62E" w14:textId="356C473E" w:rsidR="00C21D73" w:rsidRPr="00C21D73" w:rsidRDefault="00C21D73" w:rsidP="00C21D73">
      <w:pPr>
        <w:rPr>
          <w:rFonts w:eastAsia="Times New Roman"/>
          <w:bCs/>
          <w:sz w:val="24"/>
          <w:szCs w:val="24"/>
        </w:rPr>
      </w:pPr>
      <w:r w:rsidRPr="00C21D73">
        <w:rPr>
          <w:rFonts w:eastAsia="Times New Roman"/>
          <w:bCs/>
          <w:sz w:val="24"/>
          <w:szCs w:val="24"/>
        </w:rPr>
        <w:t>Leave No Trace (2019) The 7 principles. Available at: https://lnt.org/why/7-principles/ (Accessed 2nd December</w:t>
      </w:r>
      <w:r w:rsidRPr="00C21D73">
        <w:rPr>
          <w:rFonts w:eastAsia="Times New Roman"/>
          <w:bCs/>
          <w:sz w:val="24"/>
          <w:szCs w:val="24"/>
        </w:rPr>
        <w:t>).</w:t>
      </w:r>
    </w:p>
    <w:p w14:paraId="67BF0391" w14:textId="77777777" w:rsidR="00C21D73" w:rsidRPr="00C21D73" w:rsidRDefault="00C21D73" w:rsidP="00C21D73">
      <w:pPr>
        <w:rPr>
          <w:rFonts w:eastAsia="Times New Roman"/>
          <w:bCs/>
          <w:sz w:val="24"/>
          <w:szCs w:val="24"/>
        </w:rPr>
      </w:pPr>
    </w:p>
    <w:p w14:paraId="25F8D15B" w14:textId="77777777" w:rsidR="00C21D73" w:rsidRPr="00C21D73" w:rsidRDefault="00C21D73" w:rsidP="00C21D73">
      <w:pPr>
        <w:rPr>
          <w:rFonts w:eastAsia="Times New Roman"/>
          <w:bCs/>
          <w:sz w:val="24"/>
          <w:szCs w:val="24"/>
        </w:rPr>
      </w:pPr>
      <w:r w:rsidRPr="00C21D73">
        <w:rPr>
          <w:rFonts w:eastAsia="Times New Roman"/>
          <w:bCs/>
          <w:sz w:val="24"/>
          <w:szCs w:val="24"/>
        </w:rPr>
        <w:t>RSPB (2019) Marsh harrier. Available at: https://www.rspb.org.uk/birds-and-wildlife/wildlife-guides/bird-a-z/marsh-harrier/ (Accessed 2nd December).</w:t>
      </w:r>
    </w:p>
    <w:p w14:paraId="695DEB93" w14:textId="77777777" w:rsidR="00C21D73" w:rsidRPr="00C21D73" w:rsidRDefault="00C21D73" w:rsidP="00C21D73">
      <w:pPr>
        <w:rPr>
          <w:rFonts w:eastAsia="Times New Roman"/>
          <w:bCs/>
          <w:sz w:val="24"/>
          <w:szCs w:val="24"/>
        </w:rPr>
      </w:pPr>
    </w:p>
    <w:p w14:paraId="53234ACE" w14:textId="77777777" w:rsidR="00C21D73" w:rsidRPr="00C21D73" w:rsidRDefault="00C21D73" w:rsidP="00C21D73">
      <w:pPr>
        <w:rPr>
          <w:rFonts w:eastAsia="Times New Roman"/>
          <w:bCs/>
          <w:sz w:val="24"/>
          <w:szCs w:val="24"/>
        </w:rPr>
      </w:pPr>
      <w:r w:rsidRPr="00C21D73">
        <w:rPr>
          <w:rFonts w:eastAsia="Times New Roman"/>
          <w:bCs/>
          <w:sz w:val="24"/>
          <w:szCs w:val="24"/>
        </w:rPr>
        <w:t>Thatchingwales.com (2009) Film set work on Seaweed Drying Huts for the 2009 Robin Hood Film. Available at: http://www.thatchingwales.co.uk/film-theatrical-thatching/robin-hood-filmset-freshwater-west.php (Accessed 2nd December).</w:t>
      </w:r>
    </w:p>
    <w:p w14:paraId="2C301967" w14:textId="77777777" w:rsidR="00C21D73" w:rsidRPr="00C21D73" w:rsidRDefault="00C21D73" w:rsidP="00C21D73">
      <w:pPr>
        <w:rPr>
          <w:rFonts w:eastAsia="Times New Roman"/>
          <w:bCs/>
          <w:sz w:val="24"/>
          <w:szCs w:val="24"/>
        </w:rPr>
      </w:pPr>
    </w:p>
    <w:p w14:paraId="4C4B5258" w14:textId="77777777" w:rsidR="00C21D73" w:rsidRPr="00C21D73" w:rsidRDefault="00C21D73" w:rsidP="00C21D73">
      <w:pPr>
        <w:rPr>
          <w:rFonts w:eastAsia="Times New Roman"/>
          <w:bCs/>
          <w:sz w:val="24"/>
          <w:szCs w:val="24"/>
        </w:rPr>
      </w:pPr>
      <w:r w:rsidRPr="00C21D73">
        <w:rPr>
          <w:rFonts w:eastAsia="Times New Roman"/>
          <w:bCs/>
          <w:sz w:val="24"/>
          <w:szCs w:val="24"/>
        </w:rPr>
        <w:t>Gov.uk (2014) The Countryside Code. Available at: https://www.gov.uk/government/publications/the-countryside-code (Accessed 2nd December).</w:t>
      </w:r>
    </w:p>
    <w:p w14:paraId="11078DE1" w14:textId="77777777" w:rsidR="00C21D73" w:rsidRPr="00E12191" w:rsidRDefault="00C21D73">
      <w:pPr>
        <w:rPr>
          <w:rFonts w:eastAsia="Times New Roman"/>
          <w:bCs/>
          <w:sz w:val="24"/>
          <w:szCs w:val="24"/>
        </w:rPr>
      </w:pPr>
    </w:p>
    <w:sectPr w:rsidR="00C21D73" w:rsidRPr="00E121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F79E59" w14:textId="77777777" w:rsidR="0072158F" w:rsidRDefault="0072158F" w:rsidP="0077207E">
      <w:pPr>
        <w:spacing w:line="240" w:lineRule="auto"/>
      </w:pPr>
      <w:r>
        <w:separator/>
      </w:r>
    </w:p>
  </w:endnote>
  <w:endnote w:type="continuationSeparator" w:id="0">
    <w:p w14:paraId="2E6E4923" w14:textId="77777777" w:rsidR="0072158F" w:rsidRDefault="0072158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3C7D60" w14:textId="77777777" w:rsidR="0072158F" w:rsidRDefault="0072158F" w:rsidP="0077207E">
      <w:pPr>
        <w:spacing w:line="240" w:lineRule="auto"/>
      </w:pPr>
      <w:r>
        <w:separator/>
      </w:r>
    </w:p>
  </w:footnote>
  <w:footnote w:type="continuationSeparator" w:id="0">
    <w:p w14:paraId="45A25051" w14:textId="77777777" w:rsidR="0072158F" w:rsidRDefault="0072158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B4C6B"/>
    <w:multiLevelType w:val="hybridMultilevel"/>
    <w:tmpl w:val="BAD64AE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7B0080"/>
    <w:multiLevelType w:val="hybridMultilevel"/>
    <w:tmpl w:val="D3AE34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2DD1"/>
    <w:rsid w:val="000D4291"/>
    <w:rsid w:val="000E4C2B"/>
    <w:rsid w:val="00105A17"/>
    <w:rsid w:val="00124128"/>
    <w:rsid w:val="0016625A"/>
    <w:rsid w:val="001F7C59"/>
    <w:rsid w:val="00284793"/>
    <w:rsid w:val="002B704D"/>
    <w:rsid w:val="00317441"/>
    <w:rsid w:val="00344249"/>
    <w:rsid w:val="00346388"/>
    <w:rsid w:val="00350C56"/>
    <w:rsid w:val="00353C41"/>
    <w:rsid w:val="003E7AA8"/>
    <w:rsid w:val="00401D59"/>
    <w:rsid w:val="004150A6"/>
    <w:rsid w:val="00417FA2"/>
    <w:rsid w:val="00424460"/>
    <w:rsid w:val="00437D19"/>
    <w:rsid w:val="00477B0D"/>
    <w:rsid w:val="00484EC1"/>
    <w:rsid w:val="00490C32"/>
    <w:rsid w:val="004E1792"/>
    <w:rsid w:val="004E5105"/>
    <w:rsid w:val="005022A7"/>
    <w:rsid w:val="005374BB"/>
    <w:rsid w:val="005A0BD0"/>
    <w:rsid w:val="005A3EA6"/>
    <w:rsid w:val="006550A2"/>
    <w:rsid w:val="006E4D6C"/>
    <w:rsid w:val="0072158F"/>
    <w:rsid w:val="00744A51"/>
    <w:rsid w:val="0076191D"/>
    <w:rsid w:val="0077207E"/>
    <w:rsid w:val="007D1ECD"/>
    <w:rsid w:val="007D2445"/>
    <w:rsid w:val="007D332B"/>
    <w:rsid w:val="007F7CF1"/>
    <w:rsid w:val="00806ABD"/>
    <w:rsid w:val="0080790B"/>
    <w:rsid w:val="00846882"/>
    <w:rsid w:val="008A27B1"/>
    <w:rsid w:val="008C091B"/>
    <w:rsid w:val="008E5599"/>
    <w:rsid w:val="00907220"/>
    <w:rsid w:val="009717D5"/>
    <w:rsid w:val="009A604F"/>
    <w:rsid w:val="009C4E6B"/>
    <w:rsid w:val="00A02860"/>
    <w:rsid w:val="00A02AD1"/>
    <w:rsid w:val="00A416BE"/>
    <w:rsid w:val="00A72A53"/>
    <w:rsid w:val="00AA4842"/>
    <w:rsid w:val="00B01284"/>
    <w:rsid w:val="00B23DC1"/>
    <w:rsid w:val="00B25A80"/>
    <w:rsid w:val="00B624BA"/>
    <w:rsid w:val="00B92D07"/>
    <w:rsid w:val="00BC3151"/>
    <w:rsid w:val="00BC5537"/>
    <w:rsid w:val="00BF3F1C"/>
    <w:rsid w:val="00C03974"/>
    <w:rsid w:val="00C07D4D"/>
    <w:rsid w:val="00C10F21"/>
    <w:rsid w:val="00C21D73"/>
    <w:rsid w:val="00C3093A"/>
    <w:rsid w:val="00C536A6"/>
    <w:rsid w:val="00C6371F"/>
    <w:rsid w:val="00CA255D"/>
    <w:rsid w:val="00CB1CB8"/>
    <w:rsid w:val="00D34C76"/>
    <w:rsid w:val="00D6095A"/>
    <w:rsid w:val="00D97C9C"/>
    <w:rsid w:val="00DC2B68"/>
    <w:rsid w:val="00DE19E5"/>
    <w:rsid w:val="00DF2FDB"/>
    <w:rsid w:val="00DF5A32"/>
    <w:rsid w:val="00DF7DD0"/>
    <w:rsid w:val="00E10195"/>
    <w:rsid w:val="00E12191"/>
    <w:rsid w:val="00E57F9C"/>
    <w:rsid w:val="00EA5C3F"/>
    <w:rsid w:val="00EB1F41"/>
    <w:rsid w:val="00EE29ED"/>
    <w:rsid w:val="00EE7570"/>
    <w:rsid w:val="00F22FBE"/>
    <w:rsid w:val="00FC77C5"/>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D6F78E21-F12F-44DC-A3F5-56D661152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560F71-322C-4F8F-BE3E-768D11271C6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DA92A7-DCCC-41C1-AD52-A866D1414964}">
  <ds:schemaRefs>
    <ds:schemaRef ds:uri="http://schemas.microsoft.com/sharepoint/v3/contenttype/forms"/>
  </ds:schemaRefs>
</ds:datastoreItem>
</file>

<file path=customXml/itemProps3.xml><?xml version="1.0" encoding="utf-8"?>
<ds:datastoreItem xmlns:ds="http://schemas.openxmlformats.org/officeDocument/2006/customXml" ds:itemID="{69780A4B-5BB5-4F5D-A860-24E94F572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1329</TotalTime>
  <Pages>7</Pages>
  <Words>1465</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 </cp:lastModifiedBy>
  <cp:revision>4</cp:revision>
  <cp:lastPrinted>2014-08-18T15:50:00Z</cp:lastPrinted>
  <dcterms:created xsi:type="dcterms:W3CDTF">2019-12-02T11:33:00Z</dcterms:created>
  <dcterms:modified xsi:type="dcterms:W3CDTF">2019-12-03T09:43:00Z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