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EC" w:rsidRPr="00A406E5" w:rsidRDefault="00FE2EEC" w:rsidP="00FE2EE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FE2EEC" w:rsidRPr="00A406E5" w:rsidTr="000B4381">
        <w:trPr>
          <w:jc w:val="center"/>
        </w:trPr>
        <w:tc>
          <w:tcPr>
            <w:tcW w:w="10670" w:type="dxa"/>
            <w:shd w:val="clear" w:color="auto" w:fill="BFBFBF"/>
          </w:tcPr>
          <w:p w:rsidR="00FE2EEC" w:rsidRPr="00A406E5" w:rsidRDefault="00FE2EEC" w:rsidP="000B438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FE2EEC" w:rsidRPr="00A406E5" w:rsidRDefault="00FE2EEC" w:rsidP="00FE2EEC">
      <w:pPr>
        <w:rPr>
          <w:rFonts w:ascii="Arial" w:hAnsi="Arial" w:cs="Arial"/>
        </w:rPr>
      </w:pPr>
    </w:p>
    <w:p w:rsidR="00FE2EEC" w:rsidRDefault="0050649A" w:rsidP="00FE2EEC">
      <w:pPr>
        <w:rPr>
          <w:rFonts w:ascii="Arial" w:hAnsi="Arial" w:cs="Arial"/>
        </w:rPr>
      </w:pPr>
      <w:r>
        <w:rPr>
          <w:rFonts w:ascii="Arial" w:hAnsi="Arial" w:cs="Arial"/>
        </w:rPr>
        <w:t>Module – Dynamics and instrumentation</w:t>
      </w:r>
    </w:p>
    <w:p w:rsidR="00827109" w:rsidRPr="00A406E5" w:rsidRDefault="00827109" w:rsidP="00FE2EE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Student   - </w:t>
      </w:r>
      <w:r w:rsidR="00F46191">
        <w:rPr>
          <w:rFonts w:ascii="Arial" w:hAnsi="Arial" w:cs="Arial"/>
        </w:rPr>
        <w:t>Edward Gammon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FE2EEC" w:rsidRPr="00A406E5" w:rsidTr="000B4381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E2EEC" w:rsidRPr="00A85BFE" w:rsidRDefault="00FE2EEC" w:rsidP="000B438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E2EEC" w:rsidRPr="009B3DF4" w:rsidRDefault="00BE2FBD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Little </w:t>
            </w:r>
            <w:r w:rsidR="000944EF">
              <w:rPr>
                <w:rFonts w:ascii="Arial" w:hAnsi="Arial" w:cs="Arial"/>
              </w:rPr>
              <w:t>evidence of reading</w:t>
            </w:r>
            <w:r>
              <w:rPr>
                <w:rFonts w:ascii="Arial" w:hAnsi="Arial" w:cs="Arial"/>
              </w:rPr>
              <w:t xml:space="preserve"> –</w:t>
            </w:r>
            <w:r w:rsidR="00136043">
              <w:rPr>
                <w:rFonts w:ascii="Arial" w:hAnsi="Arial" w:cs="Arial"/>
              </w:rPr>
              <w:t xml:space="preserve"> However there is no referencing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68737B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BE2FBD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136043">
              <w:rPr>
                <w:rFonts w:ascii="Arial" w:hAnsi="Arial" w:cs="Arial"/>
              </w:rPr>
              <w:t xml:space="preserve">ou have demonstrated a </w:t>
            </w:r>
            <w:proofErr w:type="gramStart"/>
            <w:r w:rsidR="00136043">
              <w:rPr>
                <w:rFonts w:ascii="Arial" w:hAnsi="Arial" w:cs="Arial"/>
              </w:rPr>
              <w:t xml:space="preserve">good </w:t>
            </w:r>
            <w:r>
              <w:rPr>
                <w:rFonts w:ascii="Arial" w:hAnsi="Arial" w:cs="Arial"/>
              </w:rPr>
              <w:t xml:space="preserve"> understanding</w:t>
            </w:r>
            <w:proofErr w:type="gramEnd"/>
            <w:r>
              <w:rPr>
                <w:rFonts w:ascii="Arial" w:hAnsi="Arial" w:cs="Arial"/>
              </w:rPr>
              <w:t xml:space="preserve"> of the concepts. </w:t>
            </w:r>
            <w:r w:rsidR="00136043">
              <w:rPr>
                <w:rFonts w:ascii="Arial" w:hAnsi="Arial" w:cs="Arial"/>
              </w:rPr>
              <w:t xml:space="preserve">You might have elaborated on the root locus as an example of how you could have demonstrated a greater knowledge. 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D41DA2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68737B">
              <w:rPr>
                <w:rFonts w:ascii="Arial" w:hAnsi="Arial" w:cs="Arial"/>
                <w:sz w:val="32"/>
              </w:rPr>
              <w:t>8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BE2FBD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Evidence of some cognitive skill is found in your ability to develop the simulation model.</w:t>
            </w:r>
            <w:r w:rsidR="00432513">
              <w:rPr>
                <w:rFonts w:ascii="Arial" w:hAnsi="Arial" w:cs="Arial"/>
              </w:rPr>
              <w:t xml:space="preserve"> A more in depth treatment of the open / closed loop comparison would have been beneficial</w:t>
            </w:r>
            <w:r>
              <w:rPr>
                <w:rFonts w:ascii="Arial" w:hAnsi="Arial" w:cs="Arial"/>
              </w:rPr>
              <w:t>.</w:t>
            </w:r>
          </w:p>
          <w:p w:rsidR="00FE2EEC" w:rsidRPr="00A406E5" w:rsidRDefault="009B3DF4" w:rsidP="00BE2FB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D41DA2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68737B">
              <w:rPr>
                <w:rFonts w:ascii="Arial" w:hAnsi="Arial" w:cs="Arial"/>
                <w:sz w:val="32"/>
              </w:rPr>
              <w:t>8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4F7BE8" w:rsidRPr="009B3DF4" w:rsidRDefault="004E045F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demonstrated a</w:t>
            </w:r>
            <w:r w:rsidR="00BE2FBD">
              <w:rPr>
                <w:rFonts w:ascii="Arial" w:hAnsi="Arial" w:cs="Arial"/>
              </w:rPr>
              <w:t xml:space="preserve"> basic use </w:t>
            </w:r>
            <w:proofErr w:type="gramStart"/>
            <w:r w:rsidR="00BE2FBD">
              <w:rPr>
                <w:rFonts w:ascii="Arial" w:hAnsi="Arial" w:cs="Arial"/>
              </w:rPr>
              <w:t xml:space="preserve">of  </w:t>
            </w:r>
            <w:proofErr w:type="spellStart"/>
            <w:r w:rsidR="00BE2FBD">
              <w:rPr>
                <w:rFonts w:ascii="Arial" w:hAnsi="Arial" w:cs="Arial"/>
              </w:rPr>
              <w:t>Matlab</w:t>
            </w:r>
            <w:proofErr w:type="spellEnd"/>
            <w:proofErr w:type="gramEnd"/>
            <w:r w:rsidR="00BE2FBD">
              <w:rPr>
                <w:rFonts w:ascii="Arial" w:hAnsi="Arial" w:cs="Arial"/>
              </w:rPr>
              <w:t xml:space="preserve"> / Simulink</w:t>
            </w:r>
            <w:r>
              <w:rPr>
                <w:rFonts w:ascii="Arial" w:hAnsi="Arial" w:cs="Arial"/>
              </w:rPr>
              <w:t>.</w:t>
            </w:r>
            <w:r w:rsidR="00432513">
              <w:rPr>
                <w:rFonts w:ascii="Arial" w:hAnsi="Arial" w:cs="Arial"/>
              </w:rPr>
              <w:t xml:space="preserve"> You could have included more practical elements in the design of your solution for the strain measurement.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D41DA2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432513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overall appearance and layout of your report is very </w:t>
            </w:r>
            <w:proofErr w:type="gramStart"/>
            <w:r>
              <w:rPr>
                <w:rFonts w:ascii="Arial" w:hAnsi="Arial" w:cs="Arial"/>
              </w:rPr>
              <w:t>good .</w:t>
            </w:r>
            <w:proofErr w:type="gramEnd"/>
            <w:r>
              <w:rPr>
                <w:rFonts w:ascii="Arial" w:hAnsi="Arial" w:cs="Arial"/>
              </w:rPr>
              <w:t xml:space="preserve"> However as mentioned above there is no referencing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  <w:bookmarkStart w:id="0" w:name="_GoBack"/>
            <w:bookmarkEnd w:id="0"/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68737B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271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2482"/>
        <w:gridCol w:w="548"/>
        <w:gridCol w:w="906"/>
      </w:tblGrid>
      <w:tr w:rsidR="00FE2EEC" w:rsidRPr="00A406E5" w:rsidTr="00FE2EEC">
        <w:trPr>
          <w:cantSplit/>
          <w:trHeight w:val="380"/>
        </w:trPr>
        <w:tc>
          <w:tcPr>
            <w:tcW w:w="5183" w:type="dxa"/>
            <w:vMerge w:val="restart"/>
            <w:shd w:val="pct15" w:color="auto" w:fill="auto"/>
            <w:vAlign w:val="center"/>
          </w:tcPr>
          <w:p w:rsidR="00FE2EEC" w:rsidRPr="00A406E5" w:rsidRDefault="00FE2EEC" w:rsidP="00FE2EE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906" w:type="dxa"/>
            <w:vMerge w:val="restart"/>
            <w:vAlign w:val="center"/>
          </w:tcPr>
          <w:p w:rsidR="00FE2EEC" w:rsidRPr="00A406E5" w:rsidRDefault="0068737B" w:rsidP="009B3DF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60</w:t>
            </w:r>
            <w:r w:rsidR="00FE2EE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E2EEC" w:rsidRDefault="00FE2EEC" w:rsidP="00FE2EEC">
      <w:pPr>
        <w:ind w:right="531"/>
        <w:rPr>
          <w:rFonts w:ascii="Arial" w:hAnsi="Arial" w:cs="Arial"/>
          <w:b/>
          <w:sz w:val="16"/>
          <w:szCs w:val="16"/>
        </w:rPr>
      </w:pPr>
    </w:p>
    <w:p w:rsidR="00853583" w:rsidRDefault="00853583"/>
    <w:sectPr w:rsidR="00853583" w:rsidSect="00FE2EEC">
      <w:footerReference w:type="default" r:id="rId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B54" w:rsidRDefault="00020B54">
      <w:r>
        <w:separator/>
      </w:r>
    </w:p>
  </w:endnote>
  <w:endnote w:type="continuationSeparator" w:id="0">
    <w:p w:rsidR="00020B54" w:rsidRDefault="00020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2710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432513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432513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020B5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B54" w:rsidRDefault="00020B54">
      <w:r>
        <w:separator/>
      </w:r>
    </w:p>
  </w:footnote>
  <w:footnote w:type="continuationSeparator" w:id="0">
    <w:p w:rsidR="00020B54" w:rsidRDefault="00020B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EC"/>
    <w:rsid w:val="00020B54"/>
    <w:rsid w:val="000757B3"/>
    <w:rsid w:val="000944EF"/>
    <w:rsid w:val="00136043"/>
    <w:rsid w:val="00220C42"/>
    <w:rsid w:val="00432513"/>
    <w:rsid w:val="00492AD2"/>
    <w:rsid w:val="004E045F"/>
    <w:rsid w:val="004F7BE8"/>
    <w:rsid w:val="0050649A"/>
    <w:rsid w:val="0068737B"/>
    <w:rsid w:val="007C4710"/>
    <w:rsid w:val="00827109"/>
    <w:rsid w:val="008352AA"/>
    <w:rsid w:val="00846498"/>
    <w:rsid w:val="00853583"/>
    <w:rsid w:val="009B3DF4"/>
    <w:rsid w:val="00A72F80"/>
    <w:rsid w:val="00BE2FBD"/>
    <w:rsid w:val="00CC5136"/>
    <w:rsid w:val="00D41DA2"/>
    <w:rsid w:val="00E57411"/>
    <w:rsid w:val="00F46191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EDEA0-398E-4576-BA2A-5899B5A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2E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EE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FE2EEC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0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49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49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4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4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49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Linton</dc:creator>
  <cp:keywords/>
  <dc:description/>
  <cp:lastModifiedBy>Linton</cp:lastModifiedBy>
  <cp:revision>5</cp:revision>
  <dcterms:created xsi:type="dcterms:W3CDTF">2021-06-02T16:05:00Z</dcterms:created>
  <dcterms:modified xsi:type="dcterms:W3CDTF">2021-06-02T16:15:00Z</dcterms:modified>
</cp:coreProperties>
</file>