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B5C5B" w:rsidRPr="000E18C2" w:rsidRDefault="000E18C2" w:rsidP="000E18C2">
      <w:pPr>
        <w:jc w:val="center"/>
        <w:rPr>
          <w:rFonts w:ascii="Times New Roman" w:hAnsi="Times New Roman" w:cs="Times New Roman"/>
          <w:sz w:val="44"/>
          <w:szCs w:val="24"/>
        </w:rPr>
      </w:pPr>
      <w:r w:rsidRPr="000E18C2">
        <w:rPr>
          <w:rFonts w:ascii="Times New Roman" w:hAnsi="Times New Roman" w:cs="Times New Roman"/>
          <w:sz w:val="44"/>
          <w:szCs w:val="24"/>
        </w:rPr>
        <w:t>Evidence-Based Policing and Decision Making</w:t>
      </w:r>
    </w:p>
    <w:p w:rsidR="00C138EE" w:rsidRDefault="000E18C2" w:rsidP="000E18C2">
      <w:pPr>
        <w:jc w:val="center"/>
        <w:rPr>
          <w:rFonts w:ascii="Times New Roman" w:hAnsi="Times New Roman" w:cs="Times New Roman"/>
          <w:sz w:val="32"/>
          <w:szCs w:val="24"/>
        </w:rPr>
      </w:pPr>
      <w:r w:rsidRPr="000E18C2">
        <w:rPr>
          <w:rFonts w:ascii="Times New Roman" w:hAnsi="Times New Roman" w:cs="Times New Roman"/>
          <w:sz w:val="32"/>
          <w:szCs w:val="24"/>
        </w:rPr>
        <w:t>Student ID:</w:t>
      </w:r>
      <w:bookmarkStart w:id="0" w:name="_GoBack"/>
      <w:bookmarkEnd w:id="0"/>
    </w:p>
    <w:p w:rsidR="00C138EE" w:rsidRDefault="00C138EE">
      <w:pPr>
        <w:rPr>
          <w:rFonts w:ascii="Times New Roman" w:hAnsi="Times New Roman" w:cs="Times New Roman"/>
          <w:sz w:val="32"/>
          <w:szCs w:val="24"/>
        </w:rPr>
      </w:pPr>
      <w:r>
        <w:rPr>
          <w:rFonts w:ascii="Times New Roman" w:hAnsi="Times New Roman" w:cs="Times New Roman"/>
          <w:sz w:val="32"/>
          <w:szCs w:val="24"/>
        </w:rPr>
        <w:br w:type="page"/>
      </w:r>
    </w:p>
    <w:sdt>
      <w:sdtPr>
        <w:id w:val="378293192"/>
        <w:docPartObj>
          <w:docPartGallery w:val="Table of Contents"/>
          <w:docPartUnique/>
        </w:docPartObj>
      </w:sdtPr>
      <w:sdtEndPr>
        <w:rPr>
          <w:rFonts w:asciiTheme="minorHAnsi" w:eastAsiaTheme="minorHAnsi" w:hAnsiTheme="minorHAnsi" w:cstheme="minorBidi"/>
          <w:noProof/>
          <w:color w:val="auto"/>
          <w:sz w:val="22"/>
          <w:szCs w:val="22"/>
          <w:lang w:eastAsia="en-US"/>
        </w:rPr>
      </w:sdtEndPr>
      <w:sdtContent>
        <w:p w:rsidR="00C138EE" w:rsidRDefault="00C138EE">
          <w:pPr>
            <w:pStyle w:val="TOCHeading"/>
          </w:pPr>
          <w:r>
            <w:t>Contents</w:t>
          </w:r>
        </w:p>
        <w:p w:rsidR="00C138EE" w:rsidRDefault="00C138EE">
          <w:pPr>
            <w:pStyle w:val="TOC1"/>
            <w:tabs>
              <w:tab w:val="right" w:leader="dot" w:pos="9017"/>
            </w:tabs>
            <w:rPr>
              <w:noProof/>
            </w:rPr>
          </w:pPr>
          <w:r>
            <w:fldChar w:fldCharType="begin"/>
          </w:r>
          <w:r>
            <w:instrText xml:space="preserve"> TOC \o "1-3" \h \z \u </w:instrText>
          </w:r>
          <w:r>
            <w:fldChar w:fldCharType="separate"/>
          </w:r>
          <w:hyperlink w:anchor="_Toc139491861" w:history="1">
            <w:r w:rsidRPr="00744A44">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_Toc139491861 \h </w:instrText>
            </w:r>
            <w:r>
              <w:rPr>
                <w:noProof/>
                <w:webHidden/>
              </w:rPr>
            </w:r>
            <w:r>
              <w:rPr>
                <w:noProof/>
                <w:webHidden/>
              </w:rPr>
              <w:fldChar w:fldCharType="separate"/>
            </w:r>
            <w:r w:rsidR="00367556">
              <w:rPr>
                <w:noProof/>
                <w:webHidden/>
              </w:rPr>
              <w:t>1</w:t>
            </w:r>
            <w:r>
              <w:rPr>
                <w:noProof/>
                <w:webHidden/>
              </w:rPr>
              <w:fldChar w:fldCharType="end"/>
            </w:r>
          </w:hyperlink>
        </w:p>
        <w:p w:rsidR="00C138EE" w:rsidRDefault="00C138EE">
          <w:pPr>
            <w:pStyle w:val="TOC1"/>
            <w:tabs>
              <w:tab w:val="right" w:leader="dot" w:pos="9017"/>
            </w:tabs>
            <w:rPr>
              <w:noProof/>
            </w:rPr>
          </w:pPr>
          <w:hyperlink w:anchor="_Toc139491862" w:history="1">
            <w:r w:rsidRPr="00744A44">
              <w:rPr>
                <w:rStyle w:val="Hyperlink"/>
                <w:rFonts w:ascii="Times New Roman" w:hAnsi="Times New Roman" w:cs="Times New Roman"/>
                <w:noProof/>
              </w:rPr>
              <w:t>Main body</w:t>
            </w:r>
            <w:r>
              <w:rPr>
                <w:noProof/>
                <w:webHidden/>
              </w:rPr>
              <w:tab/>
            </w:r>
            <w:r>
              <w:rPr>
                <w:noProof/>
                <w:webHidden/>
              </w:rPr>
              <w:fldChar w:fldCharType="begin"/>
            </w:r>
            <w:r>
              <w:rPr>
                <w:noProof/>
                <w:webHidden/>
              </w:rPr>
              <w:instrText xml:space="preserve"> PAGEREF _Toc139491862 \h </w:instrText>
            </w:r>
            <w:r>
              <w:rPr>
                <w:noProof/>
                <w:webHidden/>
              </w:rPr>
            </w:r>
            <w:r>
              <w:rPr>
                <w:noProof/>
                <w:webHidden/>
              </w:rPr>
              <w:fldChar w:fldCharType="separate"/>
            </w:r>
            <w:r w:rsidR="00367556">
              <w:rPr>
                <w:noProof/>
                <w:webHidden/>
              </w:rPr>
              <w:t>1</w:t>
            </w:r>
            <w:r>
              <w:rPr>
                <w:noProof/>
                <w:webHidden/>
              </w:rPr>
              <w:fldChar w:fldCharType="end"/>
            </w:r>
          </w:hyperlink>
        </w:p>
        <w:p w:rsidR="00C138EE" w:rsidRDefault="00C138EE">
          <w:pPr>
            <w:pStyle w:val="TOC1"/>
            <w:tabs>
              <w:tab w:val="right" w:leader="dot" w:pos="9017"/>
            </w:tabs>
            <w:rPr>
              <w:noProof/>
            </w:rPr>
          </w:pPr>
          <w:hyperlink w:anchor="_Toc139491863" w:history="1">
            <w:r w:rsidRPr="00744A44">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_Toc139491863 \h </w:instrText>
            </w:r>
            <w:r>
              <w:rPr>
                <w:noProof/>
                <w:webHidden/>
              </w:rPr>
            </w:r>
            <w:r>
              <w:rPr>
                <w:noProof/>
                <w:webHidden/>
              </w:rPr>
              <w:fldChar w:fldCharType="separate"/>
            </w:r>
            <w:r w:rsidR="00367556">
              <w:rPr>
                <w:noProof/>
                <w:webHidden/>
              </w:rPr>
              <w:t>5</w:t>
            </w:r>
            <w:r>
              <w:rPr>
                <w:noProof/>
                <w:webHidden/>
              </w:rPr>
              <w:fldChar w:fldCharType="end"/>
            </w:r>
          </w:hyperlink>
        </w:p>
        <w:p w:rsidR="00C138EE" w:rsidRDefault="00C138EE">
          <w:pPr>
            <w:pStyle w:val="TOC1"/>
            <w:tabs>
              <w:tab w:val="right" w:leader="dot" w:pos="9017"/>
            </w:tabs>
            <w:rPr>
              <w:noProof/>
            </w:rPr>
          </w:pPr>
          <w:hyperlink w:anchor="_Toc139491864" w:history="1">
            <w:r w:rsidRPr="00744A44">
              <w:rPr>
                <w:rStyle w:val="Hyperlink"/>
                <w:rFonts w:ascii="Times New Roman" w:hAnsi="Times New Roman" w:cs="Times New Roman"/>
                <w:noProof/>
              </w:rPr>
              <w:t>Reference</w:t>
            </w:r>
            <w:r>
              <w:rPr>
                <w:noProof/>
                <w:webHidden/>
              </w:rPr>
              <w:tab/>
            </w:r>
            <w:r>
              <w:rPr>
                <w:noProof/>
                <w:webHidden/>
              </w:rPr>
              <w:fldChar w:fldCharType="begin"/>
            </w:r>
            <w:r>
              <w:rPr>
                <w:noProof/>
                <w:webHidden/>
              </w:rPr>
              <w:instrText xml:space="preserve"> PAGEREF _Toc139491864 \h </w:instrText>
            </w:r>
            <w:r>
              <w:rPr>
                <w:noProof/>
                <w:webHidden/>
              </w:rPr>
            </w:r>
            <w:r>
              <w:rPr>
                <w:noProof/>
                <w:webHidden/>
              </w:rPr>
              <w:fldChar w:fldCharType="separate"/>
            </w:r>
            <w:r w:rsidR="00367556">
              <w:rPr>
                <w:noProof/>
                <w:webHidden/>
              </w:rPr>
              <w:t>6</w:t>
            </w:r>
            <w:r>
              <w:rPr>
                <w:noProof/>
                <w:webHidden/>
              </w:rPr>
              <w:fldChar w:fldCharType="end"/>
            </w:r>
          </w:hyperlink>
        </w:p>
        <w:p w:rsidR="00C138EE" w:rsidRDefault="00C138EE">
          <w:r>
            <w:rPr>
              <w:b/>
              <w:bCs/>
              <w:noProof/>
            </w:rPr>
            <w:fldChar w:fldCharType="end"/>
          </w:r>
        </w:p>
      </w:sdtContent>
    </w:sdt>
    <w:p w:rsidR="000E18C2" w:rsidRPr="00C138EE" w:rsidRDefault="000E18C2" w:rsidP="00C138EE">
      <w:pPr>
        <w:rPr>
          <w:rFonts w:ascii="Times New Roman" w:hAnsi="Times New Roman" w:cs="Times New Roman"/>
          <w:sz w:val="24"/>
          <w:szCs w:val="24"/>
        </w:rPr>
      </w:pPr>
    </w:p>
    <w:p w:rsidR="000E18C2" w:rsidRDefault="000E18C2">
      <w:pPr>
        <w:rPr>
          <w:rFonts w:ascii="Times New Roman" w:hAnsi="Times New Roman" w:cs="Times New Roman"/>
          <w:sz w:val="32"/>
          <w:szCs w:val="24"/>
        </w:rPr>
      </w:pPr>
      <w:r>
        <w:rPr>
          <w:rFonts w:ascii="Times New Roman" w:hAnsi="Times New Roman" w:cs="Times New Roman"/>
          <w:sz w:val="32"/>
          <w:szCs w:val="24"/>
        </w:rPr>
        <w:br w:type="page"/>
      </w:r>
    </w:p>
    <w:p w:rsidR="00367556" w:rsidRDefault="00367556" w:rsidP="00C138EE">
      <w:pPr>
        <w:pStyle w:val="Heading1"/>
        <w:rPr>
          <w:rFonts w:ascii="Times New Roman" w:hAnsi="Times New Roman" w:cs="Times New Roman"/>
          <w:sz w:val="32"/>
        </w:rPr>
        <w:sectPr w:rsidR="00367556" w:rsidSect="000E18C2">
          <w:footerReference w:type="default" r:id="rId8"/>
          <w:pgSz w:w="11907" w:h="16839" w:code="9"/>
          <w:pgMar w:top="1440" w:right="1440" w:bottom="1440" w:left="1440" w:header="720" w:footer="720" w:gutter="0"/>
          <w:cols w:space="720"/>
          <w:docGrid w:linePitch="360"/>
        </w:sectPr>
      </w:pPr>
      <w:bookmarkStart w:id="1" w:name="_Toc139491861"/>
    </w:p>
    <w:p w:rsidR="000E18C2" w:rsidRPr="00C138EE" w:rsidRDefault="000E18C2" w:rsidP="00C138EE">
      <w:pPr>
        <w:pStyle w:val="Heading1"/>
        <w:rPr>
          <w:rFonts w:ascii="Times New Roman" w:hAnsi="Times New Roman" w:cs="Times New Roman"/>
          <w:sz w:val="32"/>
        </w:rPr>
      </w:pPr>
      <w:r w:rsidRPr="00C138EE">
        <w:rPr>
          <w:rFonts w:ascii="Times New Roman" w:hAnsi="Times New Roman" w:cs="Times New Roman"/>
          <w:sz w:val="32"/>
        </w:rPr>
        <w:lastRenderedPageBreak/>
        <w:t>Introduction</w:t>
      </w:r>
      <w:bookmarkEnd w:id="1"/>
      <w:r w:rsidRPr="00C138EE">
        <w:rPr>
          <w:rFonts w:ascii="Times New Roman" w:hAnsi="Times New Roman" w:cs="Times New Roman"/>
          <w:sz w:val="32"/>
        </w:rPr>
        <w:t> </w:t>
      </w:r>
    </w:p>
    <w:p w:rsidR="000E18C2" w:rsidRPr="00C138EE" w:rsidRDefault="000E18C2" w:rsidP="00C138EE">
      <w:pPr>
        <w:pStyle w:val="NormalWeb"/>
        <w:spacing w:before="0" w:beforeAutospacing="0" w:after="0" w:afterAutospacing="0" w:line="360" w:lineRule="auto"/>
        <w:jc w:val="both"/>
      </w:pPr>
      <w:r w:rsidRPr="00C138EE">
        <w:rPr>
          <w:color w:val="000000"/>
        </w:rPr>
        <w:t>Evidence-based policing has been very popular all over the world that is one of the most effective policing practices. It is such a framework that highly emphasizes the application of empirical evidence which has great importance. There are some models within evidence-based policing that were established to assist police agencies. During the operation of the police agencies, it needs to use the best model related to evidence-based policing. This paper will mainly discuss the critical models related to evidence-based policing: Problem-Solving Policing (PSP), Scanning, Analysis, Response, and Assessment (SARA), and Problem-Oriented Policing (POP) that are beneficial to different police agencies. This paper will discuss the strengths and limitations of the mentioned models.</w:t>
      </w:r>
    </w:p>
    <w:p w:rsidR="000E18C2" w:rsidRPr="00C138EE" w:rsidRDefault="000E18C2" w:rsidP="00C138EE">
      <w:pPr>
        <w:pStyle w:val="Heading1"/>
        <w:rPr>
          <w:rFonts w:ascii="Times New Roman" w:hAnsi="Times New Roman" w:cs="Times New Roman"/>
          <w:sz w:val="32"/>
        </w:rPr>
      </w:pPr>
      <w:bookmarkStart w:id="2" w:name="_Toc139491862"/>
      <w:r w:rsidRPr="00C138EE">
        <w:rPr>
          <w:rFonts w:ascii="Times New Roman" w:hAnsi="Times New Roman" w:cs="Times New Roman"/>
          <w:sz w:val="32"/>
        </w:rPr>
        <w:t>Main body</w:t>
      </w:r>
      <w:bookmarkEnd w:id="2"/>
    </w:p>
    <w:p w:rsidR="000E18C2" w:rsidRPr="00C138EE" w:rsidRDefault="000E18C2" w:rsidP="00C138EE">
      <w:pPr>
        <w:pStyle w:val="NormalWeb"/>
        <w:spacing w:before="0" w:beforeAutospacing="0" w:after="0" w:afterAutospacing="0" w:line="360" w:lineRule="auto"/>
        <w:jc w:val="both"/>
      </w:pPr>
      <w:r w:rsidRPr="00C138EE">
        <w:rPr>
          <w:color w:val="000000"/>
        </w:rPr>
        <w:t>Underpinning and developing policing practice, there are different crucial things that are very helpful and evidence is one of them. To follow various proven strategies and make proper decisions, evidence-based approaches play a big role in the field of policing. To underpin and develop policing practice, evidence is used in different ways. </w:t>
      </w:r>
    </w:p>
    <w:p w:rsidR="000E18C2" w:rsidRPr="00C138EE" w:rsidRDefault="000E18C2" w:rsidP="00C138EE">
      <w:pPr>
        <w:pStyle w:val="NormalWeb"/>
        <w:spacing w:before="0" w:beforeAutospacing="0" w:after="0" w:afterAutospacing="0" w:line="360" w:lineRule="auto"/>
        <w:jc w:val="both"/>
      </w:pPr>
      <w:r w:rsidRPr="00C138EE">
        <w:rPr>
          <w:color w:val="000000"/>
        </w:rPr>
        <w:t>To shape the policies and procedures of the police department, police agencies use different pieces of evidence which are very crucial. In this case, there are several crucial things including crime statistics, analyzing research studies, and so on. To develop guidelines in the field of policing, evidence is very effective for the police department. </w:t>
      </w:r>
    </w:p>
    <w:p w:rsidR="000E18C2" w:rsidRPr="00C138EE" w:rsidRDefault="000E18C2" w:rsidP="00C138EE">
      <w:pPr>
        <w:pStyle w:val="NormalWeb"/>
        <w:spacing w:before="0" w:beforeAutospacing="0" w:after="0" w:afterAutospacing="0" w:line="360" w:lineRule="auto"/>
        <w:jc w:val="both"/>
      </w:pPr>
      <w:r w:rsidRPr="00C138EE">
        <w:rPr>
          <w:color w:val="000000"/>
        </w:rPr>
        <w:t>In the modern era, there are different kinds of policing programs and initiatives that are conducted in different areas. To evaluate the effectiveness of different policing programs, evidence is used here and there and because of this, it has great significance. To determine the specific interventions related to policing, police agencies usually conduct different assessment programs</w:t>
      </w:r>
      <w:r w:rsidR="00183FCD" w:rsidRPr="00C138EE">
        <w:rPr>
          <w:color w:val="000000"/>
        </w:rPr>
        <w:t xml:space="preserve"> (Donohue, 2021)</w:t>
      </w:r>
      <w:r w:rsidRPr="00C138EE">
        <w:rPr>
          <w:color w:val="000000"/>
        </w:rPr>
        <w:t xml:space="preserve">. That time also evidence can play a significant role. The initiatives and programs that have an impact on the crime rate or not can also </w:t>
      </w:r>
      <w:proofErr w:type="gramStart"/>
      <w:r w:rsidRPr="00C138EE">
        <w:rPr>
          <w:color w:val="000000"/>
        </w:rPr>
        <w:t>be</w:t>
      </w:r>
      <w:proofErr w:type="gramEnd"/>
      <w:r w:rsidRPr="00C138EE">
        <w:rPr>
          <w:color w:val="000000"/>
        </w:rPr>
        <w:t xml:space="preserve"> known with the help of different crucial evidence. In the decision-making process, having effective evidence is necessary. </w:t>
      </w:r>
    </w:p>
    <w:p w:rsidR="000E18C2" w:rsidRPr="00C138EE" w:rsidRDefault="000E18C2" w:rsidP="00C138EE">
      <w:pPr>
        <w:pStyle w:val="NormalWeb"/>
        <w:spacing w:before="0" w:beforeAutospacing="0" w:after="0" w:afterAutospacing="0" w:line="360" w:lineRule="auto"/>
        <w:jc w:val="both"/>
      </w:pPr>
      <w:r w:rsidRPr="00C138EE">
        <w:rPr>
          <w:color w:val="000000"/>
        </w:rPr>
        <w:t xml:space="preserve">Evidence highly promotes the collaboration between police agencies and other stakeholders which is another crucial thing. It also brings together different academic institutions. Most times it is observed that researchers and police agencies are working together to conduct studies. Evidence also has a great contribution in this sector. This partnership between police </w:t>
      </w:r>
      <w:r w:rsidRPr="00C138EE">
        <w:rPr>
          <w:color w:val="000000"/>
        </w:rPr>
        <w:lastRenderedPageBreak/>
        <w:t>agencies and researchers facilitates the exchange of knowledge that is very crucial to generate new things in the field of policing</w:t>
      </w:r>
      <w:r w:rsidR="00183FCD" w:rsidRPr="00C138EE">
        <w:rPr>
          <w:color w:val="000000"/>
        </w:rPr>
        <w:t xml:space="preserve"> (Bolger et al., 2021)</w:t>
      </w:r>
      <w:r w:rsidRPr="00C138EE">
        <w:rPr>
          <w:color w:val="000000"/>
        </w:rPr>
        <w:t>. </w:t>
      </w:r>
    </w:p>
    <w:p w:rsidR="000E18C2" w:rsidRPr="00C138EE" w:rsidRDefault="000E18C2" w:rsidP="00C138EE">
      <w:pPr>
        <w:pStyle w:val="NormalWeb"/>
        <w:spacing w:before="0" w:beforeAutospacing="0" w:after="0" w:afterAutospacing="0" w:line="360" w:lineRule="auto"/>
        <w:jc w:val="both"/>
      </w:pPr>
      <w:r w:rsidRPr="00C138EE">
        <w:rPr>
          <w:color w:val="000000"/>
        </w:rPr>
        <w:t>Policing practice has been an inevitable part of the recent era and because of this, it needs evidence-based crime analysis. Different police agencies can allocate their existing resources if they have good evidence. They need to analyze the collected data so that they can reduce the rate of crime rates. To identify specific criminal activities, evidence-based crime analysis plays a significant role. To investigate any incident, there is no alternative to having effective evidence. To improve the practices, different police agencies try to adopt evidence-based approaches. Police agencies can identify the areas for improvement and make their strategies accordingly by analyzing data and conducting research. Police agencies can learn from failure and success with the help of effective evidence. </w:t>
      </w:r>
    </w:p>
    <w:p w:rsidR="000E18C2" w:rsidRPr="00C138EE" w:rsidRDefault="000E18C2" w:rsidP="00C138EE">
      <w:pPr>
        <w:pStyle w:val="NormalWeb"/>
        <w:spacing w:before="0" w:beforeAutospacing="0" w:after="0" w:afterAutospacing="0" w:line="360" w:lineRule="auto"/>
        <w:jc w:val="both"/>
      </w:pPr>
      <w:r w:rsidRPr="00C138EE">
        <w:rPr>
          <w:color w:val="000000"/>
        </w:rPr>
        <w:t>To define the effectiveness of ongoing practices, evidence-based policing uses evidence that has great significance. Evidence-based policing uses evidence in various ways. Evidence-based policing mainly focuses on collecting and analyzing related data by which police agencies solve different critical problems</w:t>
      </w:r>
      <w:r w:rsidR="00183FCD" w:rsidRPr="00C138EE">
        <w:rPr>
          <w:color w:val="000000"/>
        </w:rPr>
        <w:t xml:space="preserve"> (</w:t>
      </w:r>
      <w:proofErr w:type="spellStart"/>
      <w:r w:rsidR="00183FCD" w:rsidRPr="00C138EE">
        <w:rPr>
          <w:color w:val="000000"/>
        </w:rPr>
        <w:t>Lum</w:t>
      </w:r>
      <w:proofErr w:type="spellEnd"/>
      <w:r w:rsidR="00183FCD" w:rsidRPr="00C138EE">
        <w:rPr>
          <w:color w:val="000000"/>
        </w:rPr>
        <w:t xml:space="preserve"> et al., 2020)</w:t>
      </w:r>
      <w:r w:rsidRPr="00C138EE">
        <w:rPr>
          <w:color w:val="000000"/>
        </w:rPr>
        <w:t>. Evidence-based policing needs to do different crucial things including incident reports, community surveys, collecting other sources of information, and so on. To know the characteristics of crime and policing efforts, this data usually provides a good direction.</w:t>
      </w:r>
    </w:p>
    <w:p w:rsidR="000E18C2" w:rsidRPr="00C138EE" w:rsidRDefault="000E18C2" w:rsidP="00C138EE">
      <w:pPr>
        <w:pStyle w:val="NormalWeb"/>
        <w:spacing w:before="0" w:beforeAutospacing="0" w:after="0" w:afterAutospacing="0" w:line="360" w:lineRule="auto"/>
        <w:jc w:val="both"/>
      </w:pPr>
      <w:r w:rsidRPr="00C138EE">
        <w:rPr>
          <w:color w:val="000000"/>
        </w:rPr>
        <w:t>Evidence-based policing begins with different crucial things including collecting data and analyzing those which is very significant for the police department. It is necessary for doing several crucial activities in this sector like reporting incidents, surveying communities, and so on. It is also necessary to have a good understanding of the present data because it provides some information about the current state of crime. </w:t>
      </w:r>
    </w:p>
    <w:p w:rsidR="000E18C2" w:rsidRPr="00C138EE" w:rsidRDefault="000E18C2" w:rsidP="00C138EE">
      <w:pPr>
        <w:pStyle w:val="NormalWeb"/>
        <w:spacing w:before="0" w:beforeAutospacing="0" w:after="0" w:afterAutospacing="0" w:line="360" w:lineRule="auto"/>
        <w:jc w:val="both"/>
      </w:pPr>
      <w:r w:rsidRPr="00C138EE">
        <w:rPr>
          <w:color w:val="000000"/>
        </w:rPr>
        <w:t>Evidence-based policing has been an inevitable part of the recent era and because of this, it has great importance. Evidence-based policing can easily identify outcome measures that are necessary for ongoing policing practices. Outcome measures have some significant things including response times, victim satisfaction, crime rates, and so on. Evidence-based policing always tries to operate systematic evaluation which has great significance in recent days. Collecting data on the identified metrics is one of the most significant things in this case. Evaluation methods need trend analysis, longitudinal studies, and so on. </w:t>
      </w:r>
    </w:p>
    <w:p w:rsidR="000E18C2" w:rsidRPr="00C138EE" w:rsidRDefault="000E18C2" w:rsidP="00C138EE">
      <w:pPr>
        <w:pStyle w:val="NormalWeb"/>
        <w:spacing w:before="0" w:beforeAutospacing="0" w:after="0" w:afterAutospacing="0" w:line="360" w:lineRule="auto"/>
        <w:jc w:val="both"/>
      </w:pPr>
      <w:r w:rsidRPr="00C138EE">
        <w:rPr>
          <w:color w:val="000000"/>
        </w:rPr>
        <w:t xml:space="preserve">Informing ongoing practice is necessary in the field of policing. For doing the task, it is necessary to have effective feedback. Evidence-based policing provides effective feedback by which the legal authority can inform ongoing practice. Evidence-based policing always tries to promote effective collaboration among different stockholders including policymakers, </w:t>
      </w:r>
      <w:r w:rsidRPr="00C138EE">
        <w:rPr>
          <w:color w:val="000000"/>
        </w:rPr>
        <w:lastRenderedPageBreak/>
        <w:t>researchers, and so on</w:t>
      </w:r>
      <w:r w:rsidR="00183FCD" w:rsidRPr="00C138EE">
        <w:rPr>
          <w:color w:val="000000"/>
        </w:rPr>
        <w:t xml:space="preserve"> (McLean et al., 2020)</w:t>
      </w:r>
      <w:r w:rsidRPr="00C138EE">
        <w:rPr>
          <w:color w:val="000000"/>
        </w:rPr>
        <w:t>. All the stakeholders can work together and implement the evaluation which is crucial to share findings and data. Evidence-based policing is necessary in recent days because it promotes accountability and efficiency. With the help of this, different police agencies can easily allocate their resources properly and make proper decisions in critical times.</w:t>
      </w:r>
    </w:p>
    <w:p w:rsidR="000E18C2" w:rsidRPr="00C138EE" w:rsidRDefault="000E18C2" w:rsidP="00C138EE">
      <w:pPr>
        <w:pStyle w:val="NormalWeb"/>
        <w:spacing w:before="0" w:beforeAutospacing="0" w:after="0" w:afterAutospacing="0" w:line="360" w:lineRule="auto"/>
        <w:jc w:val="both"/>
      </w:pPr>
      <w:r w:rsidRPr="00C138EE">
        <w:rPr>
          <w:color w:val="000000"/>
        </w:rPr>
        <w:t>There is great importance in using evidence to support decision-making. The practice of policing needs to use different evidence to solve any critical problems in critical moments. To make proper decisions in the field of policing, it needs for the authority of the police department to use effective evidence that provides an objective basis. Policymakers and decision-makers can mitigate the influence of personal biases by depending on existing data</w:t>
      </w:r>
      <w:r w:rsidR="00183FCD" w:rsidRPr="00C138EE">
        <w:rPr>
          <w:color w:val="000000"/>
        </w:rPr>
        <w:t xml:space="preserve"> (</w:t>
      </w:r>
      <w:proofErr w:type="spellStart"/>
      <w:r w:rsidR="00183FCD" w:rsidRPr="00C138EE">
        <w:rPr>
          <w:color w:val="000000"/>
        </w:rPr>
        <w:t>Carta</w:t>
      </w:r>
      <w:proofErr w:type="spellEnd"/>
      <w:r w:rsidR="00183FCD" w:rsidRPr="00C138EE">
        <w:rPr>
          <w:color w:val="000000"/>
        </w:rPr>
        <w:t xml:space="preserve"> &amp; </w:t>
      </w:r>
      <w:proofErr w:type="spellStart"/>
      <w:r w:rsidR="00183FCD" w:rsidRPr="00C138EE">
        <w:rPr>
          <w:color w:val="000000"/>
        </w:rPr>
        <w:t>Conversano</w:t>
      </w:r>
      <w:proofErr w:type="spellEnd"/>
      <w:r w:rsidR="00183FCD" w:rsidRPr="00C138EE">
        <w:rPr>
          <w:color w:val="000000"/>
        </w:rPr>
        <w:t>, 2020)</w:t>
      </w:r>
      <w:r w:rsidRPr="00C138EE">
        <w:rPr>
          <w:color w:val="000000"/>
        </w:rPr>
        <w:t>. </w:t>
      </w:r>
    </w:p>
    <w:p w:rsidR="000E18C2" w:rsidRPr="00C138EE" w:rsidRDefault="000E18C2" w:rsidP="00C138EE">
      <w:pPr>
        <w:pStyle w:val="NormalWeb"/>
        <w:spacing w:before="0" w:beforeAutospacing="0" w:after="0" w:afterAutospacing="0" w:line="360" w:lineRule="auto"/>
        <w:jc w:val="both"/>
      </w:pPr>
      <w:r w:rsidRPr="00C138EE">
        <w:rPr>
          <w:color w:val="000000"/>
        </w:rPr>
        <w:t>Evidence-based decision-making enhances the desired outcomes which is another crucial thing. With the help of different evidence, decision-makers can easily select the strategies which are very effective for this. It can be very helpful for the researchers as well as the decision-makers to save resources and increase positive results. Evidence-based decision-making has great significance in recent days that promotes transparency and accountability. Crucial decisions need to be made according to the evidence and it is more understandable to the people. To explain the decisions properly and comfortably, authorities need to make the decisions according to the evidence. If the decisions are made according to the evidence then it will be rationale to others. Along with this, it is more effective in the decision-making process. Evidence-based decision-making always is helpful for the stakeholders by which they can communicate with each other properly. </w:t>
      </w:r>
    </w:p>
    <w:p w:rsidR="000E18C2" w:rsidRPr="00C138EE" w:rsidRDefault="000E18C2" w:rsidP="00C138EE">
      <w:pPr>
        <w:pStyle w:val="NormalWeb"/>
        <w:spacing w:before="0" w:beforeAutospacing="0" w:after="0" w:afterAutospacing="0" w:line="360" w:lineRule="auto"/>
        <w:jc w:val="both"/>
      </w:pPr>
      <w:r w:rsidRPr="00C138EE">
        <w:rPr>
          <w:color w:val="000000"/>
        </w:rPr>
        <w:t xml:space="preserve">Evidence is very helpful for individuals by which they can mitigate all kinds of risks related to the decision-making process. If there is available evidence then the decision-makers can easily increase the positive results. To minimize the risk in the decision-making process, there is no alternative to have effective evidence. It is the responsibility of the higher authorities to make the evidence available so that they can increase positive outcomes. To establish a culture of continuous improvement, it is necessary to have available evidence. Available evidence is very helpful for individuals to know the areas for improvement and because of </w:t>
      </w:r>
      <w:r w:rsidRPr="00C138EE">
        <w:rPr>
          <w:color w:val="000000"/>
        </w:rPr>
        <w:t>this;</w:t>
      </w:r>
      <w:r w:rsidRPr="00C138EE">
        <w:rPr>
          <w:color w:val="000000"/>
        </w:rPr>
        <w:t xml:space="preserve"> it has been an inevitable part in recent days. Evidence encourages individuals in learning from both success and failure.</w:t>
      </w:r>
      <w:r w:rsidRPr="00C138EE">
        <w:rPr>
          <w:color w:val="000000"/>
        </w:rPr>
        <w:t xml:space="preserve"> </w:t>
      </w:r>
      <w:r w:rsidRPr="00C138EE">
        <w:rPr>
          <w:color w:val="000000"/>
        </w:rPr>
        <w:t>If there is no proper evidence then it will be very difficult for individuals to know the areas for improvement and to make proper decisions at the right time.</w:t>
      </w:r>
    </w:p>
    <w:p w:rsidR="000E18C2" w:rsidRPr="00C138EE" w:rsidRDefault="000E18C2" w:rsidP="00C138EE">
      <w:pPr>
        <w:pStyle w:val="NormalWeb"/>
        <w:spacing w:before="0" w:beforeAutospacing="0" w:after="0" w:afterAutospacing="0" w:line="360" w:lineRule="auto"/>
        <w:jc w:val="both"/>
      </w:pPr>
      <w:r w:rsidRPr="00C138EE">
        <w:rPr>
          <w:color w:val="000000"/>
        </w:rPr>
        <w:lastRenderedPageBreak/>
        <w:t>Evidence-based policing has different models including Problem-Oriented Policing, Scanning, Analysis, Response, and Assessment, and Problem-Solving Policing which can play a significant role for police agencies. Problem-Oriented Policing (POP) is a model related to policing that highly concentrates on identifying the underlying problems. These problems are the cause for crime or disorder and because of these, this model has great significance. Analyzing specific issues, Problem-Oriented Policing tries to solve. There are several stages of this model including identification of the problem, problem analysis, response development, and so on. This model identifies different problems by analyzing data and taking help from officer observation. Understanding the causes and factors of the problems operates a good analysis which is necessary for the police department. It also develops targeted strategies to get more outcomes. Problem-Oriented Policing always inspires different police agencies to apply the best strategies and address the root causes of problems and crimes. </w:t>
      </w:r>
    </w:p>
    <w:p w:rsidR="000E18C2" w:rsidRPr="00C138EE" w:rsidRDefault="000E18C2" w:rsidP="00C138EE">
      <w:pPr>
        <w:pStyle w:val="NormalWeb"/>
        <w:spacing w:before="0" w:beforeAutospacing="0" w:after="0" w:afterAutospacing="0" w:line="360" w:lineRule="auto"/>
        <w:jc w:val="both"/>
      </w:pPr>
      <w:r w:rsidRPr="00C138EE">
        <w:rPr>
          <w:color w:val="000000"/>
        </w:rPr>
        <w:t xml:space="preserve">Scanning, Analysis, Response, and Assessment (SARA) </w:t>
      </w:r>
      <w:proofErr w:type="gramStart"/>
      <w:r w:rsidRPr="00C138EE">
        <w:rPr>
          <w:color w:val="000000"/>
        </w:rPr>
        <w:t>is</w:t>
      </w:r>
      <w:proofErr w:type="gramEnd"/>
      <w:r w:rsidRPr="00C138EE">
        <w:rPr>
          <w:color w:val="000000"/>
        </w:rPr>
        <w:t xml:space="preserve"> another crucial model related to evidence-based policing that discusses the significant approaches to solving problems. There are several stages of this model including scanning, analysis, response, and assessment</w:t>
      </w:r>
      <w:r w:rsidR="00183FCD" w:rsidRPr="00C138EE">
        <w:rPr>
          <w:color w:val="000000"/>
        </w:rPr>
        <w:t xml:space="preserve"> (Hilton et al., 2021)</w:t>
      </w:r>
      <w:r w:rsidRPr="00C138EE">
        <w:rPr>
          <w:color w:val="000000"/>
        </w:rPr>
        <w:t>. All these stages have great significance for different police agencies. </w:t>
      </w:r>
    </w:p>
    <w:p w:rsidR="000E18C2" w:rsidRDefault="00C138EE" w:rsidP="00C138EE">
      <w:pPr>
        <w:pStyle w:val="NormalWeb"/>
        <w:spacing w:before="0" w:beforeAutospacing="0" w:after="0" w:afterAutospacing="0" w:line="360" w:lineRule="auto"/>
        <w:jc w:val="both"/>
        <w:rPr>
          <w:color w:val="000000"/>
        </w:rPr>
      </w:pPr>
      <w:r>
        <w:rPr>
          <w:noProof/>
          <w:color w:val="000000"/>
        </w:rPr>
        <w:drawing>
          <wp:anchor distT="0" distB="0" distL="114300" distR="114300" simplePos="0" relativeHeight="251658240" behindDoc="0" locked="0" layoutInCell="1" allowOverlap="1" wp14:anchorId="577B0D9E" wp14:editId="26C65DC3">
            <wp:simplePos x="0" y="0"/>
            <wp:positionH relativeFrom="column">
              <wp:posOffset>3848100</wp:posOffset>
            </wp:positionH>
            <wp:positionV relativeFrom="paragraph">
              <wp:posOffset>1520189</wp:posOffset>
            </wp:positionV>
            <wp:extent cx="1893570" cy="1095375"/>
            <wp:effectExtent l="0" t="0" r="0"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7.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93570" cy="1095375"/>
                    </a:xfrm>
                    <a:prstGeom prst="rect">
                      <a:avLst/>
                    </a:prstGeom>
                  </pic:spPr>
                </pic:pic>
              </a:graphicData>
            </a:graphic>
            <wp14:sizeRelH relativeFrom="page">
              <wp14:pctWidth>0</wp14:pctWidth>
            </wp14:sizeRelH>
            <wp14:sizeRelV relativeFrom="page">
              <wp14:pctHeight>0</wp14:pctHeight>
            </wp14:sizeRelV>
          </wp:anchor>
        </w:drawing>
      </w:r>
      <w:r w:rsidR="000E18C2" w:rsidRPr="00C138EE">
        <w:rPr>
          <w:color w:val="000000"/>
        </w:rPr>
        <w:t xml:space="preserve">The main duty of scanning is identifying the problems and collecting data and consulting with other </w:t>
      </w:r>
      <w:r w:rsidR="000E18C2" w:rsidRPr="00C138EE">
        <w:rPr>
          <w:color w:val="000000"/>
        </w:rPr>
        <w:t>stakeholders which are</w:t>
      </w:r>
      <w:r w:rsidR="000E18C2" w:rsidRPr="00C138EE">
        <w:rPr>
          <w:color w:val="000000"/>
        </w:rPr>
        <w:t xml:space="preserve"> another crucial thing. After doing an effective analysis of the problem, it is necessary to know the root causes of the crimes and the ways to solve the problems. In the stage of response, developing and implementing resource strategies is necessary. So, it can be easily said that Scanning, Analysis, Response, and Assessment (SARA) can play a significant role for police agencies in different ways.</w:t>
      </w:r>
    </w:p>
    <w:p w:rsidR="00C138EE" w:rsidRDefault="00C138EE" w:rsidP="00C138EE">
      <w:pPr>
        <w:pStyle w:val="NormalWeb"/>
        <w:spacing w:before="0" w:beforeAutospacing="0" w:after="0" w:afterAutospacing="0" w:line="360" w:lineRule="auto"/>
        <w:jc w:val="both"/>
        <w:rPr>
          <w:color w:val="000000"/>
        </w:rPr>
      </w:pPr>
    </w:p>
    <w:p w:rsidR="00C138EE" w:rsidRDefault="00C138EE" w:rsidP="00C138EE">
      <w:pPr>
        <w:pStyle w:val="NormalWeb"/>
        <w:spacing w:before="0" w:beforeAutospacing="0" w:after="0" w:afterAutospacing="0" w:line="360" w:lineRule="auto"/>
        <w:jc w:val="both"/>
        <w:rPr>
          <w:color w:val="000000"/>
        </w:rPr>
      </w:pPr>
    </w:p>
    <w:p w:rsidR="00C138EE" w:rsidRDefault="00C138EE" w:rsidP="00C138EE">
      <w:pPr>
        <w:pStyle w:val="NormalWeb"/>
        <w:spacing w:before="0" w:beforeAutospacing="0" w:after="0" w:afterAutospacing="0" w:line="360" w:lineRule="auto"/>
        <w:jc w:val="both"/>
        <w:rPr>
          <w:color w:val="000000"/>
        </w:rPr>
      </w:pPr>
    </w:p>
    <w:p w:rsidR="00C138EE" w:rsidRDefault="00C138EE" w:rsidP="00C138EE">
      <w:pPr>
        <w:pStyle w:val="NormalWeb"/>
        <w:spacing w:before="0" w:beforeAutospacing="0" w:after="0" w:afterAutospacing="0" w:line="360" w:lineRule="auto"/>
        <w:jc w:val="both"/>
        <w:rPr>
          <w:color w:val="000000"/>
        </w:rPr>
      </w:pPr>
    </w:p>
    <w:p w:rsidR="00C138EE" w:rsidRPr="00C138EE" w:rsidRDefault="00C138EE" w:rsidP="00C138EE">
      <w:pPr>
        <w:pStyle w:val="NormalWeb"/>
        <w:spacing w:before="0" w:beforeAutospacing="0" w:after="0" w:afterAutospacing="0" w:line="360" w:lineRule="auto"/>
        <w:jc w:val="both"/>
      </w:pPr>
      <w:r>
        <w:t xml:space="preserve">                                                                                                       Source: </w:t>
      </w:r>
      <w:r w:rsidRPr="00C138EE">
        <w:rPr>
          <w:color w:val="000000"/>
        </w:rPr>
        <w:t>(Hilton et al., 2021).</w:t>
      </w:r>
    </w:p>
    <w:p w:rsidR="000E18C2" w:rsidRPr="00C138EE" w:rsidRDefault="000E18C2" w:rsidP="00C138EE">
      <w:pPr>
        <w:pStyle w:val="NormalWeb"/>
        <w:spacing w:before="0" w:beforeAutospacing="0" w:after="0" w:afterAutospacing="0" w:line="360" w:lineRule="auto"/>
        <w:jc w:val="both"/>
      </w:pPr>
      <w:r w:rsidRPr="00C138EE">
        <w:rPr>
          <w:color w:val="000000"/>
        </w:rPr>
        <w:t>Another crucial model is Problem-Solving Policing (PSP) which is also related to evidence-based policing. This model mainly indicates collaborative problem-solving between different communities and different police agencies</w:t>
      </w:r>
      <w:r w:rsidR="00183FCD" w:rsidRPr="00C138EE">
        <w:rPr>
          <w:color w:val="000000"/>
        </w:rPr>
        <w:t xml:space="preserve"> (</w:t>
      </w:r>
      <w:proofErr w:type="spellStart"/>
      <w:r w:rsidR="00183FCD" w:rsidRPr="00C138EE">
        <w:rPr>
          <w:color w:val="000000"/>
        </w:rPr>
        <w:t>Soares</w:t>
      </w:r>
      <w:proofErr w:type="spellEnd"/>
      <w:r w:rsidR="00183FCD" w:rsidRPr="00C138EE">
        <w:rPr>
          <w:color w:val="000000"/>
        </w:rPr>
        <w:t xml:space="preserve"> &amp; </w:t>
      </w:r>
      <w:r w:rsidR="00A73A8F" w:rsidRPr="00C138EE">
        <w:rPr>
          <w:color w:val="000000"/>
        </w:rPr>
        <w:t>Sousa, 2022)</w:t>
      </w:r>
      <w:r w:rsidRPr="00C138EE">
        <w:rPr>
          <w:color w:val="000000"/>
        </w:rPr>
        <w:t>. This model also has several components including identification of the problem, analysis, implementation, and so on.</w:t>
      </w:r>
    </w:p>
    <w:p w:rsidR="000E18C2" w:rsidRPr="00C138EE" w:rsidRDefault="000E18C2" w:rsidP="00C138EE">
      <w:pPr>
        <w:pStyle w:val="NormalWeb"/>
        <w:spacing w:before="0" w:beforeAutospacing="0" w:after="0" w:afterAutospacing="0" w:line="360" w:lineRule="auto"/>
        <w:jc w:val="both"/>
      </w:pPr>
      <w:r w:rsidRPr="00C138EE">
        <w:rPr>
          <w:color w:val="000000"/>
        </w:rPr>
        <w:lastRenderedPageBreak/>
        <w:t>In the stage of the identification of the problems, different problems are identified through a partnership which is one of the most significant things. For doing the task, the existing data is analyzed. In the implementation, the planned strategies are implemented which is another crucial thing. Problem-Solving Policing highly emphasizes the significance of creating a trust to solve different complex problems. </w:t>
      </w:r>
    </w:p>
    <w:p w:rsidR="000E18C2" w:rsidRPr="00C138EE" w:rsidRDefault="000E18C2" w:rsidP="00C138EE">
      <w:pPr>
        <w:pStyle w:val="NormalWeb"/>
        <w:spacing w:before="0" w:beforeAutospacing="0" w:after="0" w:afterAutospacing="0" w:line="360" w:lineRule="auto"/>
        <w:jc w:val="both"/>
      </w:pPr>
      <w:r w:rsidRPr="00C138EE">
        <w:rPr>
          <w:color w:val="000000"/>
        </w:rPr>
        <w:t>Problem-Oriented Policing (POP), Scanning, Analysis, Response, and Assessment (SARA), and Problem-Solving Policing (PSP) have some strengths and weaknesses. Problem-Oriented Policing mainly emphasizes identifying and addressing the root causes of crime and finding solutions. Problem-Oriented Policing always promotes a culture of continuous improvement. This model also has some limitations it needs significant resources including analytical capabilities, time, and so on. To implement this model inside the organization, it is necessary to change the culture of the organization which is a very difficult task. </w:t>
      </w:r>
    </w:p>
    <w:p w:rsidR="000E18C2" w:rsidRPr="00C138EE" w:rsidRDefault="000E18C2" w:rsidP="00C138EE">
      <w:pPr>
        <w:pStyle w:val="NormalWeb"/>
        <w:spacing w:before="0" w:beforeAutospacing="0" w:after="0" w:afterAutospacing="0" w:line="360" w:lineRule="auto"/>
        <w:jc w:val="both"/>
      </w:pPr>
      <w:r w:rsidRPr="00C138EE">
        <w:rPr>
          <w:color w:val="000000"/>
        </w:rPr>
        <w:t xml:space="preserve">Scanning, Analysis, Response, and Assessment (SARA) usually </w:t>
      </w:r>
      <w:r w:rsidRPr="00C138EE">
        <w:rPr>
          <w:color w:val="000000"/>
        </w:rPr>
        <w:t>provide</w:t>
      </w:r>
      <w:r w:rsidRPr="00C138EE">
        <w:rPr>
          <w:color w:val="000000"/>
        </w:rPr>
        <w:t xml:space="preserve"> a good framework for identifying problems and solving those. Along with this, this model encourages engagement and collaboration with other stakeholders. On the other hand implementing this model, it is necessary to have </w:t>
      </w:r>
      <w:r w:rsidRPr="00C138EE">
        <w:rPr>
          <w:color w:val="000000"/>
        </w:rPr>
        <w:t>adequate resources which are</w:t>
      </w:r>
      <w:r w:rsidRPr="00C138EE">
        <w:rPr>
          <w:color w:val="000000"/>
        </w:rPr>
        <w:t xml:space="preserve"> a very difficult task. So, in the end, it can be easily said that all the mentioned models related to evidence-based policing have both strengths and limitations. It is the responsibility of the legal authority to apply these models according to their effectiveness. </w:t>
      </w:r>
    </w:p>
    <w:p w:rsidR="000E18C2" w:rsidRPr="00C138EE" w:rsidRDefault="000E18C2" w:rsidP="00C138EE">
      <w:pPr>
        <w:pStyle w:val="Heading1"/>
        <w:rPr>
          <w:rFonts w:ascii="Times New Roman" w:hAnsi="Times New Roman" w:cs="Times New Roman"/>
          <w:sz w:val="32"/>
        </w:rPr>
      </w:pPr>
      <w:bookmarkStart w:id="3" w:name="_Toc139491863"/>
      <w:r w:rsidRPr="00C138EE">
        <w:rPr>
          <w:rFonts w:ascii="Times New Roman" w:hAnsi="Times New Roman" w:cs="Times New Roman"/>
          <w:sz w:val="32"/>
        </w:rPr>
        <w:t>Conclusion</w:t>
      </w:r>
      <w:bookmarkEnd w:id="3"/>
      <w:r w:rsidRPr="00C138EE">
        <w:rPr>
          <w:rFonts w:ascii="Times New Roman" w:hAnsi="Times New Roman" w:cs="Times New Roman"/>
          <w:sz w:val="32"/>
        </w:rPr>
        <w:t> </w:t>
      </w:r>
    </w:p>
    <w:p w:rsidR="000E18C2" w:rsidRPr="00C138EE" w:rsidRDefault="000E18C2" w:rsidP="00C138EE">
      <w:pPr>
        <w:pStyle w:val="NormalWeb"/>
        <w:spacing w:before="0" w:beforeAutospacing="0" w:after="0" w:afterAutospacing="0" w:line="360" w:lineRule="auto"/>
        <w:jc w:val="both"/>
        <w:rPr>
          <w:color w:val="000000"/>
        </w:rPr>
      </w:pPr>
      <w:r w:rsidRPr="00C138EE">
        <w:rPr>
          <w:color w:val="000000"/>
        </w:rPr>
        <w:t>In the end, it can be easily said that there is great significance in using evidence to support decision-making.  There are different models of evidence-based policing including Problem-Oriented Policing; Scanning, Analysis, Response, Assessment, Problem-Solving Policing; and so on that are very effective to solve any kind of problem-related to policing. To understand problems in the field of policing, the mentioned models discuss the significance of using evidence. To evaluate the effectiveness of interventions, these models can play a crucial role. Although all the models have both strengths and limitations they increase the effectiveness and accountability of policing practices.</w:t>
      </w:r>
    </w:p>
    <w:p w:rsidR="000E18C2" w:rsidRDefault="000E18C2">
      <w:pPr>
        <w:rPr>
          <w:rFonts w:ascii="Arial" w:eastAsia="Times New Roman" w:hAnsi="Arial" w:cs="Arial"/>
          <w:color w:val="000000"/>
          <w:sz w:val="20"/>
          <w:szCs w:val="20"/>
        </w:rPr>
      </w:pPr>
      <w:r>
        <w:rPr>
          <w:rFonts w:ascii="Arial" w:hAnsi="Arial" w:cs="Arial"/>
          <w:color w:val="000000"/>
          <w:sz w:val="20"/>
          <w:szCs w:val="20"/>
        </w:rPr>
        <w:br w:type="page"/>
      </w:r>
    </w:p>
    <w:p w:rsidR="000E18C2" w:rsidRPr="00C138EE" w:rsidRDefault="000E18C2" w:rsidP="00C138EE">
      <w:pPr>
        <w:pStyle w:val="Heading1"/>
        <w:rPr>
          <w:rFonts w:ascii="Times New Roman" w:hAnsi="Times New Roman" w:cs="Times New Roman"/>
        </w:rPr>
      </w:pPr>
      <w:bookmarkStart w:id="4" w:name="_Toc139491864"/>
      <w:r w:rsidRPr="00C138EE">
        <w:rPr>
          <w:rFonts w:ascii="Times New Roman" w:hAnsi="Times New Roman" w:cs="Times New Roman"/>
          <w:sz w:val="32"/>
        </w:rPr>
        <w:lastRenderedPageBreak/>
        <w:t>Reference</w:t>
      </w:r>
      <w:bookmarkEnd w:id="4"/>
      <w:r w:rsidRPr="00C138EE">
        <w:rPr>
          <w:rFonts w:ascii="Times New Roman" w:hAnsi="Times New Roman" w:cs="Times New Roman"/>
        </w:rPr>
        <w:t xml:space="preserve"> </w:t>
      </w:r>
    </w:p>
    <w:p w:rsidR="00C138EE" w:rsidRPr="00C138EE" w:rsidRDefault="00C138EE" w:rsidP="00C138EE">
      <w:pPr>
        <w:pStyle w:val="NormalWeb"/>
        <w:spacing w:before="0" w:beforeAutospacing="0" w:after="0" w:afterAutospacing="0" w:line="360" w:lineRule="auto"/>
        <w:jc w:val="both"/>
      </w:pPr>
      <w:r w:rsidRPr="00C138EE">
        <w:rPr>
          <w:color w:val="000000"/>
        </w:rPr>
        <w:t>Bolger, M.A., Lytle, D.J. and Bolger, P.C., 2021. What matters in citizen satisfaction with police: A meta-</w:t>
      </w:r>
      <w:proofErr w:type="gramStart"/>
      <w:r w:rsidRPr="00C138EE">
        <w:rPr>
          <w:color w:val="000000"/>
        </w:rPr>
        <w:t>analysis.</w:t>
      </w:r>
      <w:proofErr w:type="gramEnd"/>
      <w:r w:rsidRPr="00C138EE">
        <w:rPr>
          <w:color w:val="000000"/>
        </w:rPr>
        <w:t xml:space="preserve"> </w:t>
      </w:r>
      <w:proofErr w:type="gramStart"/>
      <w:r w:rsidRPr="00C138EE">
        <w:rPr>
          <w:color w:val="000000"/>
        </w:rPr>
        <w:t>Journal of criminal justice, 72, p.101760.</w:t>
      </w:r>
      <w:proofErr w:type="gramEnd"/>
    </w:p>
    <w:p w:rsidR="00C138EE" w:rsidRPr="00C138EE" w:rsidRDefault="00C138EE" w:rsidP="00C138EE">
      <w:pPr>
        <w:pStyle w:val="NormalWeb"/>
        <w:spacing w:before="0" w:beforeAutospacing="0" w:after="0" w:afterAutospacing="0" w:line="360" w:lineRule="auto"/>
        <w:jc w:val="both"/>
      </w:pPr>
      <w:proofErr w:type="spellStart"/>
      <w:r w:rsidRPr="00C138EE">
        <w:rPr>
          <w:color w:val="000000"/>
        </w:rPr>
        <w:t>Carta</w:t>
      </w:r>
      <w:proofErr w:type="spellEnd"/>
      <w:r w:rsidRPr="00C138EE">
        <w:rPr>
          <w:color w:val="000000"/>
        </w:rPr>
        <w:t xml:space="preserve">, A. and </w:t>
      </w:r>
      <w:proofErr w:type="spellStart"/>
      <w:r w:rsidRPr="00C138EE">
        <w:rPr>
          <w:color w:val="000000"/>
        </w:rPr>
        <w:t>Conversano</w:t>
      </w:r>
      <w:proofErr w:type="spellEnd"/>
      <w:r w:rsidRPr="00C138EE">
        <w:rPr>
          <w:color w:val="000000"/>
        </w:rPr>
        <w:t xml:space="preserve">, C., 2020. </w:t>
      </w:r>
      <w:proofErr w:type="gramStart"/>
      <w:r w:rsidRPr="00C138EE">
        <w:rPr>
          <w:color w:val="000000"/>
        </w:rPr>
        <w:t xml:space="preserve">On the use of Markov models in </w:t>
      </w:r>
      <w:proofErr w:type="spellStart"/>
      <w:r w:rsidRPr="00C138EE">
        <w:rPr>
          <w:color w:val="000000"/>
        </w:rPr>
        <w:t>pharmacoeconomics</w:t>
      </w:r>
      <w:proofErr w:type="spellEnd"/>
      <w:r w:rsidRPr="00C138EE">
        <w:rPr>
          <w:color w:val="000000"/>
        </w:rPr>
        <w:t>: pros and cons and implications for policy makers.</w:t>
      </w:r>
      <w:proofErr w:type="gramEnd"/>
      <w:r w:rsidRPr="00C138EE">
        <w:rPr>
          <w:color w:val="000000"/>
        </w:rPr>
        <w:t xml:space="preserve"> </w:t>
      </w:r>
      <w:proofErr w:type="gramStart"/>
      <w:r w:rsidRPr="00C138EE">
        <w:rPr>
          <w:color w:val="000000"/>
        </w:rPr>
        <w:t>Frontiers in public health, 8, p.569500.</w:t>
      </w:r>
      <w:proofErr w:type="gramEnd"/>
    </w:p>
    <w:p w:rsidR="00C138EE" w:rsidRPr="00C138EE" w:rsidRDefault="00C138EE" w:rsidP="00C138EE">
      <w:pPr>
        <w:pStyle w:val="NormalWeb"/>
        <w:spacing w:before="0" w:beforeAutospacing="0" w:after="0" w:afterAutospacing="0" w:line="360" w:lineRule="auto"/>
        <w:jc w:val="both"/>
      </w:pPr>
      <w:r w:rsidRPr="00C138EE">
        <w:rPr>
          <w:color w:val="000000"/>
        </w:rPr>
        <w:t xml:space="preserve">Donohue </w:t>
      </w:r>
      <w:proofErr w:type="spellStart"/>
      <w:r w:rsidRPr="00C138EE">
        <w:rPr>
          <w:color w:val="000000"/>
        </w:rPr>
        <w:t>Jr</w:t>
      </w:r>
      <w:proofErr w:type="spellEnd"/>
      <w:r w:rsidRPr="00C138EE">
        <w:rPr>
          <w:color w:val="000000"/>
        </w:rPr>
        <w:t xml:space="preserve">, R.H., 2021. Shades of blue: A review of the hiring, recruitment, and selection of female and minority police officers. </w:t>
      </w:r>
      <w:proofErr w:type="gramStart"/>
      <w:r w:rsidRPr="00C138EE">
        <w:rPr>
          <w:color w:val="000000"/>
        </w:rPr>
        <w:t>The Social Science Journal, 58(4), pp.484-498.</w:t>
      </w:r>
      <w:proofErr w:type="gramEnd"/>
    </w:p>
    <w:p w:rsidR="00C138EE" w:rsidRPr="00C138EE" w:rsidRDefault="00C138EE" w:rsidP="00C138EE">
      <w:pPr>
        <w:pStyle w:val="NormalWeb"/>
        <w:spacing w:before="0" w:beforeAutospacing="0" w:after="0" w:afterAutospacing="0" w:line="360" w:lineRule="auto"/>
        <w:jc w:val="both"/>
      </w:pPr>
      <w:proofErr w:type="gramStart"/>
      <w:r w:rsidRPr="00C138EE">
        <w:rPr>
          <w:color w:val="000000"/>
        </w:rPr>
        <w:t xml:space="preserve">Hilton, N.Z., Pham, A.T., Jung, S., </w:t>
      </w:r>
      <w:proofErr w:type="spellStart"/>
      <w:r w:rsidRPr="00C138EE">
        <w:rPr>
          <w:color w:val="000000"/>
        </w:rPr>
        <w:t>Nunes</w:t>
      </w:r>
      <w:proofErr w:type="spellEnd"/>
      <w:r w:rsidRPr="00C138EE">
        <w:rPr>
          <w:color w:val="000000"/>
        </w:rPr>
        <w:t>, K. and Ennis, L., 2021.</w:t>
      </w:r>
      <w:proofErr w:type="gramEnd"/>
      <w:r w:rsidRPr="00C138EE">
        <w:rPr>
          <w:color w:val="000000"/>
        </w:rPr>
        <w:t xml:space="preserve"> Risk scores and reliability of the SARA, SARA-V3, B-SAFER, and ODARA among Intimate Partner Violence (IPV) cases referred for threat assessment. </w:t>
      </w:r>
      <w:proofErr w:type="gramStart"/>
      <w:r w:rsidRPr="00C138EE">
        <w:rPr>
          <w:color w:val="000000"/>
        </w:rPr>
        <w:t>Police practice and research, 22(1), pp.157-172.</w:t>
      </w:r>
      <w:proofErr w:type="gramEnd"/>
    </w:p>
    <w:p w:rsidR="00C138EE" w:rsidRPr="00C138EE" w:rsidRDefault="00C138EE" w:rsidP="00C138EE">
      <w:pPr>
        <w:pStyle w:val="NormalWeb"/>
        <w:spacing w:before="0" w:beforeAutospacing="0" w:after="0" w:afterAutospacing="0" w:line="360" w:lineRule="auto"/>
        <w:jc w:val="both"/>
      </w:pPr>
      <w:proofErr w:type="spellStart"/>
      <w:proofErr w:type="gramStart"/>
      <w:r w:rsidRPr="00C138EE">
        <w:rPr>
          <w:color w:val="000000"/>
        </w:rPr>
        <w:t>Lum</w:t>
      </w:r>
      <w:proofErr w:type="spellEnd"/>
      <w:r w:rsidRPr="00C138EE">
        <w:rPr>
          <w:color w:val="000000"/>
        </w:rPr>
        <w:t xml:space="preserve">, C., </w:t>
      </w:r>
      <w:proofErr w:type="spellStart"/>
      <w:r w:rsidRPr="00C138EE">
        <w:rPr>
          <w:color w:val="000000"/>
        </w:rPr>
        <w:t>Koper</w:t>
      </w:r>
      <w:proofErr w:type="spellEnd"/>
      <w:r w:rsidRPr="00C138EE">
        <w:rPr>
          <w:color w:val="000000"/>
        </w:rPr>
        <w:t xml:space="preserve">, C.S., Wu, X., Johnson, W. and </w:t>
      </w:r>
      <w:proofErr w:type="spellStart"/>
      <w:r w:rsidRPr="00C138EE">
        <w:rPr>
          <w:color w:val="000000"/>
        </w:rPr>
        <w:t>Stoltz</w:t>
      </w:r>
      <w:proofErr w:type="spellEnd"/>
      <w:r w:rsidRPr="00C138EE">
        <w:rPr>
          <w:color w:val="000000"/>
        </w:rPr>
        <w:t>, M., 2020.</w:t>
      </w:r>
      <w:proofErr w:type="gramEnd"/>
      <w:r w:rsidRPr="00C138EE">
        <w:rPr>
          <w:color w:val="000000"/>
        </w:rPr>
        <w:t xml:space="preserve"> </w:t>
      </w:r>
      <w:proofErr w:type="gramStart"/>
      <w:r w:rsidRPr="00C138EE">
        <w:rPr>
          <w:color w:val="000000"/>
        </w:rPr>
        <w:t>Examining the empirical realities of proactive policing through systematic observations and computer-aided dispatch data.</w:t>
      </w:r>
      <w:proofErr w:type="gramEnd"/>
      <w:r w:rsidRPr="00C138EE">
        <w:rPr>
          <w:color w:val="000000"/>
        </w:rPr>
        <w:t xml:space="preserve"> Police Quarterly, 23(3), pp.283-310.</w:t>
      </w:r>
    </w:p>
    <w:p w:rsidR="00C138EE" w:rsidRPr="00C138EE" w:rsidRDefault="00C138EE" w:rsidP="00C138EE">
      <w:pPr>
        <w:pStyle w:val="NormalWeb"/>
        <w:spacing w:before="0" w:beforeAutospacing="0" w:after="0" w:afterAutospacing="0" w:line="360" w:lineRule="auto"/>
        <w:jc w:val="both"/>
      </w:pPr>
      <w:r w:rsidRPr="00C138EE">
        <w:rPr>
          <w:color w:val="000000"/>
        </w:rPr>
        <w:t xml:space="preserve">McLean, K., Wolfe, S.E., </w:t>
      </w:r>
      <w:proofErr w:type="spellStart"/>
      <w:r w:rsidRPr="00C138EE">
        <w:rPr>
          <w:color w:val="000000"/>
        </w:rPr>
        <w:t>Rojek</w:t>
      </w:r>
      <w:proofErr w:type="spellEnd"/>
      <w:r w:rsidRPr="00C138EE">
        <w:rPr>
          <w:color w:val="000000"/>
        </w:rPr>
        <w:t xml:space="preserve">, J., Alpert, G.P. and Smith, M.R., 2020. </w:t>
      </w:r>
      <w:proofErr w:type="gramStart"/>
      <w:r w:rsidRPr="00C138EE">
        <w:rPr>
          <w:color w:val="000000"/>
        </w:rPr>
        <w:t>Randomized controlled trial of social interaction police training.</w:t>
      </w:r>
      <w:proofErr w:type="gramEnd"/>
      <w:r w:rsidRPr="00C138EE">
        <w:rPr>
          <w:color w:val="000000"/>
        </w:rPr>
        <w:t xml:space="preserve"> </w:t>
      </w:r>
      <w:proofErr w:type="gramStart"/>
      <w:r w:rsidRPr="00C138EE">
        <w:rPr>
          <w:color w:val="000000"/>
        </w:rPr>
        <w:t>Criminology &amp; Public Policy, 19(3), pp.805-832.</w:t>
      </w:r>
      <w:proofErr w:type="gramEnd"/>
    </w:p>
    <w:p w:rsidR="00C138EE" w:rsidRPr="00C138EE" w:rsidRDefault="00C138EE" w:rsidP="00C138EE">
      <w:pPr>
        <w:pStyle w:val="NormalWeb"/>
        <w:spacing w:before="0" w:beforeAutospacing="0" w:after="0" w:afterAutospacing="0" w:line="360" w:lineRule="auto"/>
        <w:jc w:val="both"/>
      </w:pPr>
      <w:proofErr w:type="spellStart"/>
      <w:r w:rsidRPr="00C138EE">
        <w:rPr>
          <w:color w:val="000000"/>
        </w:rPr>
        <w:t>Soares</w:t>
      </w:r>
      <w:proofErr w:type="spellEnd"/>
      <w:r w:rsidRPr="00C138EE">
        <w:rPr>
          <w:color w:val="000000"/>
        </w:rPr>
        <w:t xml:space="preserve">, D.B. and Sousa, B.B., 2022. The role of communication in consumer behavior in social and nonprofit marketing: the case of </w:t>
      </w:r>
      <w:proofErr w:type="spellStart"/>
      <w:r w:rsidRPr="00C138EE">
        <w:rPr>
          <w:color w:val="000000"/>
        </w:rPr>
        <w:t>psp</w:t>
      </w:r>
      <w:proofErr w:type="spellEnd"/>
      <w:r w:rsidRPr="00C138EE">
        <w:rPr>
          <w:color w:val="000000"/>
        </w:rPr>
        <w:t xml:space="preserve"> in Portugal. </w:t>
      </w:r>
      <w:proofErr w:type="gramStart"/>
      <w:r w:rsidRPr="00C138EE">
        <w:rPr>
          <w:color w:val="000000"/>
        </w:rPr>
        <w:t>International Review on Public and Nonprofit Marketing, 19(1), pp.1-13.</w:t>
      </w:r>
      <w:proofErr w:type="gramEnd"/>
    </w:p>
    <w:p w:rsidR="000E18C2" w:rsidRPr="000E18C2" w:rsidRDefault="000E18C2" w:rsidP="000E18C2">
      <w:pPr>
        <w:jc w:val="both"/>
        <w:rPr>
          <w:rFonts w:ascii="Times New Roman" w:hAnsi="Times New Roman" w:cs="Times New Roman"/>
          <w:sz w:val="24"/>
          <w:szCs w:val="24"/>
        </w:rPr>
      </w:pPr>
    </w:p>
    <w:sectPr w:rsidR="000E18C2" w:rsidRPr="000E18C2" w:rsidSect="00367556">
      <w:footerReference w:type="default" r:id="rId10"/>
      <w:pgSz w:w="11907" w:h="16839"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D40AC" w:rsidRDefault="00DD40AC" w:rsidP="00367556">
      <w:pPr>
        <w:spacing w:after="0" w:line="240" w:lineRule="auto"/>
      </w:pPr>
      <w:r>
        <w:separator/>
      </w:r>
    </w:p>
  </w:endnote>
  <w:endnote w:type="continuationSeparator" w:id="0">
    <w:p w:rsidR="00DD40AC" w:rsidRDefault="00DD40AC" w:rsidP="003675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67556" w:rsidRDefault="00367556">
    <w:pPr>
      <w:pStyle w:val="Footer"/>
      <w:jc w:val="right"/>
    </w:pPr>
  </w:p>
  <w:p w:rsidR="00367556" w:rsidRDefault="00367556">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44726783"/>
      <w:docPartObj>
        <w:docPartGallery w:val="Page Numbers (Bottom of Page)"/>
        <w:docPartUnique/>
      </w:docPartObj>
    </w:sdtPr>
    <w:sdtEndPr>
      <w:rPr>
        <w:noProof/>
      </w:rPr>
    </w:sdtEndPr>
    <w:sdtContent>
      <w:p w:rsidR="00367556" w:rsidRDefault="00367556">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rsidR="00367556" w:rsidRDefault="0036755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D40AC" w:rsidRDefault="00DD40AC" w:rsidP="00367556">
      <w:pPr>
        <w:spacing w:after="0" w:line="240" w:lineRule="auto"/>
      </w:pPr>
      <w:r>
        <w:separator/>
      </w:r>
    </w:p>
  </w:footnote>
  <w:footnote w:type="continuationSeparator" w:id="0">
    <w:p w:rsidR="00DD40AC" w:rsidRDefault="00DD40AC" w:rsidP="0036755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149AE"/>
    <w:rsid w:val="000E18C2"/>
    <w:rsid w:val="00183FCD"/>
    <w:rsid w:val="00367556"/>
    <w:rsid w:val="006149AE"/>
    <w:rsid w:val="00A73A8F"/>
    <w:rsid w:val="00B01018"/>
    <w:rsid w:val="00C138EE"/>
    <w:rsid w:val="00CF0B5D"/>
    <w:rsid w:val="00DD40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138E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E18C2"/>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C138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138EE"/>
    <w:rPr>
      <w:rFonts w:ascii="Tahoma" w:hAnsi="Tahoma" w:cs="Tahoma"/>
      <w:sz w:val="16"/>
      <w:szCs w:val="16"/>
    </w:rPr>
  </w:style>
  <w:style w:type="character" w:customStyle="1" w:styleId="Heading1Char">
    <w:name w:val="Heading 1 Char"/>
    <w:basedOn w:val="DefaultParagraphFont"/>
    <w:link w:val="Heading1"/>
    <w:uiPriority w:val="9"/>
    <w:rsid w:val="00C138E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C138EE"/>
    <w:pPr>
      <w:outlineLvl w:val="9"/>
    </w:pPr>
    <w:rPr>
      <w:lang w:eastAsia="ja-JP"/>
    </w:rPr>
  </w:style>
  <w:style w:type="paragraph" w:styleId="TOC1">
    <w:name w:val="toc 1"/>
    <w:basedOn w:val="Normal"/>
    <w:next w:val="Normal"/>
    <w:autoRedefine/>
    <w:uiPriority w:val="39"/>
    <w:unhideWhenUsed/>
    <w:rsid w:val="00C138EE"/>
    <w:pPr>
      <w:spacing w:after="100"/>
    </w:pPr>
  </w:style>
  <w:style w:type="character" w:styleId="Hyperlink">
    <w:name w:val="Hyperlink"/>
    <w:basedOn w:val="DefaultParagraphFont"/>
    <w:uiPriority w:val="99"/>
    <w:unhideWhenUsed/>
    <w:rsid w:val="00C138EE"/>
    <w:rPr>
      <w:color w:val="0000FF" w:themeColor="hyperlink"/>
      <w:u w:val="single"/>
    </w:rPr>
  </w:style>
  <w:style w:type="paragraph" w:styleId="Header">
    <w:name w:val="header"/>
    <w:basedOn w:val="Normal"/>
    <w:link w:val="HeaderChar"/>
    <w:uiPriority w:val="99"/>
    <w:unhideWhenUsed/>
    <w:rsid w:val="00367556"/>
    <w:pPr>
      <w:tabs>
        <w:tab w:val="center" w:pos="4680"/>
        <w:tab w:val="right" w:pos="9360"/>
      </w:tabs>
      <w:spacing w:after="0" w:line="240" w:lineRule="auto"/>
    </w:pPr>
  </w:style>
  <w:style w:type="character" w:customStyle="1" w:styleId="HeaderChar">
    <w:name w:val="Header Char"/>
    <w:basedOn w:val="DefaultParagraphFont"/>
    <w:link w:val="Header"/>
    <w:uiPriority w:val="99"/>
    <w:rsid w:val="00367556"/>
  </w:style>
  <w:style w:type="paragraph" w:styleId="Footer">
    <w:name w:val="footer"/>
    <w:basedOn w:val="Normal"/>
    <w:link w:val="FooterChar"/>
    <w:uiPriority w:val="99"/>
    <w:unhideWhenUsed/>
    <w:rsid w:val="003675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367556"/>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138E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E18C2"/>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C138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138EE"/>
    <w:rPr>
      <w:rFonts w:ascii="Tahoma" w:hAnsi="Tahoma" w:cs="Tahoma"/>
      <w:sz w:val="16"/>
      <w:szCs w:val="16"/>
    </w:rPr>
  </w:style>
  <w:style w:type="character" w:customStyle="1" w:styleId="Heading1Char">
    <w:name w:val="Heading 1 Char"/>
    <w:basedOn w:val="DefaultParagraphFont"/>
    <w:link w:val="Heading1"/>
    <w:uiPriority w:val="9"/>
    <w:rsid w:val="00C138E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C138EE"/>
    <w:pPr>
      <w:outlineLvl w:val="9"/>
    </w:pPr>
    <w:rPr>
      <w:lang w:eastAsia="ja-JP"/>
    </w:rPr>
  </w:style>
  <w:style w:type="paragraph" w:styleId="TOC1">
    <w:name w:val="toc 1"/>
    <w:basedOn w:val="Normal"/>
    <w:next w:val="Normal"/>
    <w:autoRedefine/>
    <w:uiPriority w:val="39"/>
    <w:unhideWhenUsed/>
    <w:rsid w:val="00C138EE"/>
    <w:pPr>
      <w:spacing w:after="100"/>
    </w:pPr>
  </w:style>
  <w:style w:type="character" w:styleId="Hyperlink">
    <w:name w:val="Hyperlink"/>
    <w:basedOn w:val="DefaultParagraphFont"/>
    <w:uiPriority w:val="99"/>
    <w:unhideWhenUsed/>
    <w:rsid w:val="00C138EE"/>
    <w:rPr>
      <w:color w:val="0000FF" w:themeColor="hyperlink"/>
      <w:u w:val="single"/>
    </w:rPr>
  </w:style>
  <w:style w:type="paragraph" w:styleId="Header">
    <w:name w:val="header"/>
    <w:basedOn w:val="Normal"/>
    <w:link w:val="HeaderChar"/>
    <w:uiPriority w:val="99"/>
    <w:unhideWhenUsed/>
    <w:rsid w:val="00367556"/>
    <w:pPr>
      <w:tabs>
        <w:tab w:val="center" w:pos="4680"/>
        <w:tab w:val="right" w:pos="9360"/>
      </w:tabs>
      <w:spacing w:after="0" w:line="240" w:lineRule="auto"/>
    </w:pPr>
  </w:style>
  <w:style w:type="character" w:customStyle="1" w:styleId="HeaderChar">
    <w:name w:val="Header Char"/>
    <w:basedOn w:val="DefaultParagraphFont"/>
    <w:link w:val="Header"/>
    <w:uiPriority w:val="99"/>
    <w:rsid w:val="00367556"/>
  </w:style>
  <w:style w:type="paragraph" w:styleId="Footer">
    <w:name w:val="footer"/>
    <w:basedOn w:val="Normal"/>
    <w:link w:val="FooterChar"/>
    <w:uiPriority w:val="99"/>
    <w:unhideWhenUsed/>
    <w:rsid w:val="003675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3675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73188347">
      <w:bodyDiv w:val="1"/>
      <w:marLeft w:val="0"/>
      <w:marRight w:val="0"/>
      <w:marTop w:val="0"/>
      <w:marBottom w:val="0"/>
      <w:divBdr>
        <w:top w:val="none" w:sz="0" w:space="0" w:color="auto"/>
        <w:left w:val="none" w:sz="0" w:space="0" w:color="auto"/>
        <w:bottom w:val="none" w:sz="0" w:space="0" w:color="auto"/>
        <w:right w:val="none" w:sz="0" w:space="0" w:color="auto"/>
      </w:divBdr>
    </w:div>
    <w:div w:id="909274111">
      <w:bodyDiv w:val="1"/>
      <w:marLeft w:val="0"/>
      <w:marRight w:val="0"/>
      <w:marTop w:val="0"/>
      <w:marBottom w:val="0"/>
      <w:divBdr>
        <w:top w:val="none" w:sz="0" w:space="0" w:color="auto"/>
        <w:left w:val="none" w:sz="0" w:space="0" w:color="auto"/>
        <w:bottom w:val="none" w:sz="0" w:space="0" w:color="auto"/>
        <w:right w:val="none" w:sz="0" w:space="0" w:color="auto"/>
      </w:divBdr>
    </w:div>
    <w:div w:id="1710953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334A8ED-14D9-4BAC-86DD-A3E3C63D51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8</Pages>
  <Words>2227</Words>
  <Characters>12695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4</cp:revision>
  <dcterms:created xsi:type="dcterms:W3CDTF">2023-07-06T05:52:00Z</dcterms:created>
  <dcterms:modified xsi:type="dcterms:W3CDTF">2023-07-06T06:25:00Z</dcterms:modified>
</cp:coreProperties>
</file>