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75C5E1D" w:rsidP="0334DCDB" w:rsidRDefault="375C5E1D" w14:paraId="07BB5350" w14:textId="49567CD1">
      <w:pPr>
        <w:jc w:val="both"/>
        <w:rPr>
          <w:rStyle w:val="FootnoteReference"/>
        </w:rPr>
      </w:pPr>
      <w:r w:rsidR="2F264D52">
        <w:drawing>
          <wp:inline wp14:editId="132A0620" wp14:anchorId="232DA000">
            <wp:extent cx="5724525" cy="3400425"/>
            <wp:effectExtent l="0" t="0" r="0" b="0"/>
            <wp:docPr id="17935046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3504636" name=""/>
                    <pic:cNvPicPr/>
                  </pic:nvPicPr>
                  <pic:blipFill>
                    <a:blip xmlns:r="http://schemas.openxmlformats.org/officeDocument/2006/relationships" r:embed="rId1285143324">
                      <a:extLst>
                        <a:ext uri="{28A0092B-C50C-407E-A947-70E740481C1C}">
                          <a14:useLocalDpi xmlns:a14="http://schemas.microsoft.com/office/drawing/2010/main"/>
                        </a:ext>
                      </a:extLst>
                    </a:blip>
                    <a:stretch>
                      <a:fillRect/>
                    </a:stretch>
                  </pic:blipFill>
                  <pic:spPr>
                    <a:xfrm rot="0">
                      <a:off x="0" y="0"/>
                      <a:ext cx="5724525" cy="3400425"/>
                    </a:xfrm>
                    <a:prstGeom prst="rect">
                      <a:avLst/>
                    </a:prstGeom>
                  </pic:spPr>
                </pic:pic>
              </a:graphicData>
            </a:graphic>
          </wp:inline>
        </w:drawing>
      </w:r>
    </w:p>
    <w:p xmlns:wp14="http://schemas.microsoft.com/office/word/2010/wordml" w:rsidP="0334DCDB" wp14:paraId="5E5787A5" wp14:textId="1EE0F086">
      <w:pPr>
        <w:pStyle w:val="Normal"/>
      </w:pPr>
    </w:p>
    <w:p w:rsidR="258A4A77" w:rsidP="375C5E1D" w:rsidRDefault="258A4A77" w14:paraId="4B59EBEC" w14:textId="5C040B25">
      <w:pPr>
        <w:rPr>
          <w:b w:val="1"/>
          <w:bCs w:val="1"/>
          <w:sz w:val="56"/>
          <w:szCs w:val="56"/>
        </w:rPr>
      </w:pPr>
      <w:r w:rsidRPr="375C5E1D" w:rsidR="258A4A77">
        <w:rPr>
          <w:b w:val="1"/>
          <w:bCs w:val="1"/>
          <w:sz w:val="56"/>
          <w:szCs w:val="56"/>
        </w:rPr>
        <w:t>Module Code: BMSW4008</w:t>
      </w:r>
    </w:p>
    <w:p w:rsidR="259023C3" w:rsidP="375C5E1D" w:rsidRDefault="259023C3" w14:paraId="4F751062" w14:textId="634A8B06">
      <w:pPr>
        <w:rPr>
          <w:b w:val="1"/>
          <w:bCs w:val="1"/>
          <w:sz w:val="56"/>
          <w:szCs w:val="56"/>
        </w:rPr>
      </w:pPr>
      <w:r w:rsidRPr="0334DCDB" w:rsidR="6DEE4D1C">
        <w:rPr>
          <w:b w:val="1"/>
          <w:bCs w:val="1"/>
          <w:sz w:val="56"/>
          <w:szCs w:val="56"/>
        </w:rPr>
        <w:t>Assignment N</w:t>
      </w:r>
      <w:r w:rsidRPr="0334DCDB" w:rsidR="398D7514">
        <w:rPr>
          <w:b w:val="1"/>
          <w:bCs w:val="1"/>
          <w:sz w:val="56"/>
          <w:szCs w:val="56"/>
        </w:rPr>
        <w:t>ame: Digital Skills for</w:t>
      </w:r>
      <w:r w:rsidRPr="0334DCDB" w:rsidR="398D7514">
        <w:rPr>
          <w:b w:val="1"/>
          <w:bCs w:val="1"/>
          <w:sz w:val="56"/>
          <w:szCs w:val="56"/>
        </w:rPr>
        <w:t xml:space="preserve"> Personal and Professional Growth </w:t>
      </w:r>
    </w:p>
    <w:p w:rsidR="3C4F3425" w:rsidP="375C5E1D" w:rsidRDefault="3C4F3425" w14:paraId="243E36D0" w14:textId="1284D7C7">
      <w:pPr>
        <w:rPr>
          <w:b w:val="1"/>
          <w:bCs w:val="1"/>
          <w:sz w:val="56"/>
          <w:szCs w:val="56"/>
        </w:rPr>
      </w:pPr>
      <w:r w:rsidRPr="375C5E1D" w:rsidR="3C4F3425">
        <w:rPr>
          <w:b w:val="1"/>
          <w:bCs w:val="1"/>
          <w:sz w:val="56"/>
          <w:szCs w:val="56"/>
        </w:rPr>
        <w:t>Student Name</w:t>
      </w:r>
      <w:r w:rsidRPr="375C5E1D" w:rsidR="2FE668F3">
        <w:rPr>
          <w:b w:val="1"/>
          <w:bCs w:val="1"/>
          <w:sz w:val="56"/>
          <w:szCs w:val="56"/>
        </w:rPr>
        <w:t xml:space="preserve">: </w:t>
      </w:r>
      <w:r w:rsidRPr="375C5E1D" w:rsidR="2FE668F3">
        <w:rPr>
          <w:b w:val="1"/>
          <w:bCs w:val="1"/>
          <w:sz w:val="56"/>
          <w:szCs w:val="56"/>
        </w:rPr>
        <w:t>S</w:t>
      </w:r>
      <w:r w:rsidRPr="375C5E1D" w:rsidR="3C4F3425">
        <w:rPr>
          <w:b w:val="1"/>
          <w:bCs w:val="1"/>
          <w:sz w:val="56"/>
          <w:szCs w:val="56"/>
        </w:rPr>
        <w:t>ophi</w:t>
      </w:r>
      <w:r w:rsidRPr="375C5E1D" w:rsidR="3C4F3425">
        <w:rPr>
          <w:b w:val="1"/>
          <w:bCs w:val="1"/>
          <w:sz w:val="56"/>
          <w:szCs w:val="56"/>
        </w:rPr>
        <w:t xml:space="preserve">e Jenkins </w:t>
      </w:r>
    </w:p>
    <w:p w:rsidR="2B7274BB" w:rsidP="375C5E1D" w:rsidRDefault="2B7274BB" w14:paraId="3E89FA73" w14:textId="49FC02A6">
      <w:pPr>
        <w:rPr>
          <w:b w:val="1"/>
          <w:bCs w:val="1"/>
          <w:sz w:val="56"/>
          <w:szCs w:val="56"/>
        </w:rPr>
      </w:pPr>
      <w:r w:rsidRPr="375C5E1D" w:rsidR="2B7274BB">
        <w:rPr>
          <w:b w:val="1"/>
          <w:bCs w:val="1"/>
          <w:sz w:val="56"/>
          <w:szCs w:val="56"/>
        </w:rPr>
        <w:t>Student Number: 2440056</w:t>
      </w:r>
    </w:p>
    <w:p w:rsidR="2B7274BB" w:rsidP="375C5E1D" w:rsidRDefault="2B7274BB" w14:paraId="4F8B8C0B" w14:textId="0F2CECA0">
      <w:pPr>
        <w:rPr>
          <w:b w:val="1"/>
          <w:bCs w:val="1"/>
          <w:sz w:val="52"/>
          <w:szCs w:val="52"/>
        </w:rPr>
      </w:pPr>
      <w:r w:rsidRPr="375C5E1D" w:rsidR="2B7274BB">
        <w:rPr>
          <w:b w:val="1"/>
          <w:bCs w:val="1"/>
          <w:sz w:val="56"/>
          <w:szCs w:val="56"/>
        </w:rPr>
        <w:t xml:space="preserve">Lecturer: Jaliya D’silva </w:t>
      </w:r>
    </w:p>
    <w:p w:rsidR="375C5E1D" w:rsidRDefault="375C5E1D" w14:paraId="75453874" w14:textId="6529C19E"/>
    <w:p w:rsidR="53BFD215" w:rsidP="375C5E1D" w:rsidRDefault="53BFD215" w14:paraId="514DBD64" w14:textId="5A799555">
      <w:pPr>
        <w:spacing w:before="240" w:beforeAutospacing="off" w:after="240" w:afterAutospacing="off"/>
      </w:pPr>
      <w:r w:rsidRPr="0334DCDB" w:rsidR="3B0788DA">
        <w:rPr>
          <w:rFonts w:ascii="Aptos" w:hAnsi="Aptos" w:eastAsia="Aptos" w:cs="Aptos"/>
          <w:b w:val="1"/>
          <w:bCs w:val="1"/>
          <w:noProof w:val="0"/>
          <w:sz w:val="32"/>
          <w:szCs w:val="32"/>
          <w:lang w:val="en-GB"/>
        </w:rPr>
        <w:t>Wordcount:</w:t>
      </w:r>
      <w:r w:rsidRPr="0334DCDB" w:rsidR="49EC56D5">
        <w:rPr>
          <w:rFonts w:ascii="Aptos" w:hAnsi="Aptos" w:eastAsia="Aptos" w:cs="Aptos"/>
          <w:b w:val="1"/>
          <w:bCs w:val="1"/>
          <w:noProof w:val="0"/>
          <w:sz w:val="32"/>
          <w:szCs w:val="32"/>
          <w:lang w:val="en-GB"/>
        </w:rPr>
        <w:t xml:space="preserve"> 1,036</w:t>
      </w:r>
      <w:r w:rsidRPr="0334DCDB" w:rsidR="3B0788DA">
        <w:rPr>
          <w:rFonts w:ascii="Aptos" w:hAnsi="Aptos" w:eastAsia="Aptos" w:cs="Aptos"/>
          <w:noProof w:val="0"/>
          <w:sz w:val="24"/>
          <w:szCs w:val="24"/>
          <w:lang w:val="en-GB"/>
        </w:rPr>
        <w:t xml:space="preserve"> </w:t>
      </w:r>
    </w:p>
    <w:p w:rsidR="375C5E1D" w:rsidP="375C5E1D" w:rsidRDefault="375C5E1D" w14:paraId="0A4A7AE4" w14:textId="41D12A81">
      <w:pPr>
        <w:spacing w:before="240" w:beforeAutospacing="off" w:after="240" w:afterAutospacing="off"/>
        <w:rPr>
          <w:rFonts w:ascii="Aptos" w:hAnsi="Aptos" w:eastAsia="Aptos" w:cs="Aptos"/>
          <w:b w:val="1"/>
          <w:bCs w:val="1"/>
          <w:noProof w:val="0"/>
          <w:sz w:val="32"/>
          <w:szCs w:val="32"/>
          <w:lang w:val="en-GB"/>
        </w:rPr>
      </w:pPr>
    </w:p>
    <w:p w:rsidR="375C5E1D" w:rsidP="375C5E1D" w:rsidRDefault="375C5E1D" w14:paraId="5EC5CCA8" w14:textId="0D538C35">
      <w:pPr>
        <w:spacing w:before="240" w:beforeAutospacing="off" w:after="240" w:afterAutospacing="off"/>
        <w:rPr>
          <w:rFonts w:ascii="Aptos" w:hAnsi="Aptos" w:eastAsia="Aptos" w:cs="Aptos"/>
          <w:b w:val="1"/>
          <w:bCs w:val="1"/>
          <w:noProof w:val="0"/>
          <w:sz w:val="32"/>
          <w:szCs w:val="32"/>
          <w:lang w:val="en-GB"/>
        </w:rPr>
      </w:pPr>
    </w:p>
    <w:p w:rsidR="375C5E1D" w:rsidP="375C5E1D" w:rsidRDefault="375C5E1D" w14:paraId="37058CF4" w14:textId="3B48C2B0">
      <w:pPr>
        <w:spacing w:before="240" w:beforeAutospacing="off" w:after="240" w:afterAutospacing="off"/>
        <w:rPr>
          <w:rFonts w:ascii="Aptos" w:hAnsi="Aptos" w:eastAsia="Aptos" w:cs="Aptos"/>
          <w:b w:val="1"/>
          <w:bCs w:val="1"/>
          <w:noProof w:val="0"/>
          <w:sz w:val="32"/>
          <w:szCs w:val="32"/>
          <w:lang w:val="en-GB"/>
        </w:rPr>
      </w:pPr>
    </w:p>
    <w:p w:rsidR="375C5E1D" w:rsidP="375C5E1D" w:rsidRDefault="375C5E1D" w14:paraId="16E544EF" w14:textId="559F7228">
      <w:pPr>
        <w:spacing w:before="240" w:beforeAutospacing="off" w:after="240" w:afterAutospacing="off"/>
        <w:rPr>
          <w:rFonts w:ascii="Aptos" w:hAnsi="Aptos" w:eastAsia="Aptos" w:cs="Aptos"/>
          <w:b w:val="1"/>
          <w:bCs w:val="1"/>
          <w:noProof w:val="0"/>
          <w:sz w:val="32"/>
          <w:szCs w:val="32"/>
          <w:lang w:val="en-GB"/>
        </w:rPr>
      </w:pPr>
    </w:p>
    <w:p w:rsidR="375C5E1D" w:rsidP="375C5E1D" w:rsidRDefault="375C5E1D" w14:paraId="397C1034" w14:textId="5BC1CF53">
      <w:pPr>
        <w:pStyle w:val="Normal"/>
        <w:spacing w:before="240" w:beforeAutospacing="off" w:after="240" w:afterAutospacing="off"/>
        <w:rPr>
          <w:rFonts w:ascii="Aptos" w:hAnsi="Aptos" w:eastAsia="Aptos" w:cs="Aptos"/>
          <w:b w:val="1"/>
          <w:bCs w:val="1"/>
          <w:noProof w:val="0"/>
          <w:sz w:val="32"/>
          <w:szCs w:val="32"/>
          <w:lang w:val="en-GB"/>
        </w:rPr>
      </w:pPr>
    </w:p>
    <w:p w:rsidR="0334DCDB" w:rsidP="0334DCDB" w:rsidRDefault="0334DCDB" w14:paraId="04875AC3" w14:textId="1D204BA6">
      <w:pPr>
        <w:pStyle w:val="Normal"/>
        <w:spacing w:before="240" w:beforeAutospacing="off" w:after="240" w:afterAutospacing="off"/>
        <w:rPr>
          <w:rFonts w:ascii="Aptos" w:hAnsi="Aptos" w:eastAsia="Aptos" w:cs="Aptos"/>
          <w:b w:val="1"/>
          <w:bCs w:val="1"/>
          <w:noProof w:val="0"/>
          <w:sz w:val="32"/>
          <w:szCs w:val="32"/>
          <w:lang w:val="en-GB"/>
        </w:rPr>
      </w:pPr>
    </w:p>
    <w:p w:rsidR="0334DCDB" w:rsidP="0334DCDB" w:rsidRDefault="0334DCDB" w14:paraId="40CEC087" w14:textId="4C0FB909">
      <w:pPr>
        <w:pStyle w:val="Normal"/>
        <w:spacing w:before="240" w:beforeAutospacing="off" w:after="240" w:afterAutospacing="off"/>
        <w:rPr>
          <w:rFonts w:ascii="Aptos" w:hAnsi="Aptos" w:eastAsia="Aptos" w:cs="Aptos"/>
          <w:b w:val="1"/>
          <w:bCs w:val="1"/>
          <w:noProof w:val="0"/>
          <w:sz w:val="32"/>
          <w:szCs w:val="32"/>
          <w:lang w:val="en-GB"/>
        </w:rPr>
      </w:pPr>
    </w:p>
    <w:p w:rsidR="53BFD215" w:rsidP="375C5E1D" w:rsidRDefault="53BFD215" w14:paraId="178B8117" w14:textId="6EEA1396">
      <w:pPr>
        <w:pStyle w:val="Normal"/>
        <w:spacing w:before="240" w:beforeAutospacing="off" w:after="240" w:afterAutospacing="off"/>
        <w:rPr>
          <w:rFonts w:ascii="Aptos" w:hAnsi="Aptos" w:eastAsia="Aptos" w:cs="Aptos"/>
          <w:b w:val="1"/>
          <w:bCs w:val="1"/>
          <w:noProof w:val="0"/>
          <w:sz w:val="32"/>
          <w:szCs w:val="32"/>
          <w:lang w:val="en-GB"/>
        </w:rPr>
      </w:pPr>
      <w:r w:rsidRPr="0334DCDB" w:rsidR="3B0788DA">
        <w:rPr>
          <w:rFonts w:ascii="Aptos" w:hAnsi="Aptos" w:eastAsia="Aptos" w:cs="Aptos"/>
          <w:b w:val="1"/>
          <w:bCs w:val="1"/>
          <w:noProof w:val="0"/>
          <w:sz w:val="32"/>
          <w:szCs w:val="32"/>
          <w:lang w:val="en-GB"/>
        </w:rPr>
        <w:t>AI Acknowledgement</w:t>
      </w:r>
    </w:p>
    <w:p w:rsidR="0334DCDB" w:rsidP="0334DCDB" w:rsidRDefault="0334DCDB" w14:paraId="1685D323" w14:textId="48B09902">
      <w:pPr>
        <w:spacing w:before="240" w:beforeAutospacing="off" w:after="240" w:afterAutospacing="off"/>
        <w:rPr>
          <w:rFonts w:ascii="Aptos" w:hAnsi="Aptos" w:eastAsia="Aptos" w:cs="Aptos"/>
          <w:noProof w:val="0"/>
          <w:sz w:val="24"/>
          <w:szCs w:val="24"/>
          <w:lang w:val="en-GB"/>
        </w:rPr>
      </w:pPr>
    </w:p>
    <w:p w:rsidR="53BFD215" w:rsidP="0334DCDB" w:rsidRDefault="53BFD215" w14:paraId="18AF6EB5" w14:textId="6D0CD4D4">
      <w:pPr>
        <w:spacing w:before="240" w:beforeAutospacing="off" w:after="240" w:afterAutospacing="off"/>
        <w:rPr>
          <w:rFonts w:ascii="Aptos" w:hAnsi="Aptos" w:eastAsia="Aptos" w:cs="Aptos"/>
          <w:noProof w:val="0"/>
          <w:sz w:val="24"/>
          <w:szCs w:val="24"/>
          <w:lang w:val="en-GB"/>
        </w:rPr>
      </w:pPr>
      <w:r w:rsidRPr="0334DCDB" w:rsidR="479EE3BB">
        <w:rPr>
          <w:rFonts w:ascii="Aptos" w:hAnsi="Aptos" w:eastAsia="Aptos" w:cs="Aptos"/>
          <w:noProof w:val="0"/>
          <w:sz w:val="24"/>
          <w:szCs w:val="24"/>
          <w:lang w:val="en-GB"/>
        </w:rPr>
        <w:t xml:space="preserve">I acknowledge the use of apple </w:t>
      </w:r>
      <w:r w:rsidRPr="0334DCDB" w:rsidR="48BF6E0D">
        <w:rPr>
          <w:rFonts w:ascii="Aptos" w:hAnsi="Aptos" w:eastAsia="Aptos" w:cs="Aptos"/>
          <w:noProof w:val="0"/>
          <w:sz w:val="24"/>
          <w:szCs w:val="24"/>
          <w:lang w:val="en-GB"/>
        </w:rPr>
        <w:t>Siri</w:t>
      </w:r>
      <w:r w:rsidRPr="0334DCDB" w:rsidR="479EE3BB">
        <w:rPr>
          <w:rFonts w:ascii="Aptos" w:hAnsi="Aptos" w:eastAsia="Aptos" w:cs="Aptos"/>
          <w:noProof w:val="0"/>
          <w:sz w:val="24"/>
          <w:szCs w:val="24"/>
          <w:lang w:val="en-GB"/>
        </w:rPr>
        <w:t xml:space="preserve"> to </w:t>
      </w:r>
      <w:r w:rsidRPr="0334DCDB" w:rsidR="1284ADC0">
        <w:rPr>
          <w:rFonts w:ascii="Aptos" w:hAnsi="Aptos" w:eastAsia="Aptos" w:cs="Aptos"/>
          <w:noProof w:val="0"/>
          <w:sz w:val="24"/>
          <w:szCs w:val="24"/>
          <w:lang w:val="en-GB"/>
        </w:rPr>
        <w:t xml:space="preserve">help with my grammar and clarity of academic </w:t>
      </w:r>
      <w:r w:rsidRPr="0334DCDB" w:rsidR="1CBF6759">
        <w:rPr>
          <w:rFonts w:ascii="Aptos" w:hAnsi="Aptos" w:eastAsia="Aptos" w:cs="Aptos"/>
          <w:noProof w:val="0"/>
          <w:sz w:val="24"/>
          <w:szCs w:val="24"/>
          <w:lang w:val="en-GB"/>
        </w:rPr>
        <w:t xml:space="preserve">tone. I </w:t>
      </w:r>
      <w:r w:rsidRPr="0334DCDB" w:rsidR="3B0788DA">
        <w:rPr>
          <w:rFonts w:ascii="Aptos" w:hAnsi="Aptos" w:eastAsia="Aptos" w:cs="Aptos"/>
          <w:noProof w:val="0"/>
          <w:sz w:val="24"/>
          <w:szCs w:val="24"/>
          <w:lang w:val="en-GB"/>
        </w:rPr>
        <w:t>confirm that I have not presented any AI generated text as my own work. I confirm that I have copies of my drafts, notes, and other resources I used before, and after the use of AI tools which I may be asked to provide</w:t>
      </w:r>
      <w:r w:rsidRPr="0334DCDB" w:rsidR="3873C2CA">
        <w:rPr>
          <w:rFonts w:ascii="Aptos" w:hAnsi="Aptos" w:eastAsia="Aptos" w:cs="Aptos"/>
          <w:noProof w:val="0"/>
          <w:sz w:val="24"/>
          <w:szCs w:val="24"/>
          <w:lang w:val="en-GB"/>
        </w:rPr>
        <w:t xml:space="preserve">. </w:t>
      </w:r>
    </w:p>
    <w:p w:rsidR="375C5E1D" w:rsidP="375C5E1D" w:rsidRDefault="375C5E1D" w14:paraId="75D18B79" w14:textId="1D535FE9">
      <w:pPr>
        <w:spacing w:before="240" w:beforeAutospacing="off" w:after="240" w:afterAutospacing="off"/>
        <w:rPr>
          <w:rFonts w:ascii="Aptos" w:hAnsi="Aptos" w:eastAsia="Aptos" w:cs="Aptos"/>
          <w:noProof w:val="0"/>
          <w:sz w:val="24"/>
          <w:szCs w:val="24"/>
          <w:lang w:val="en-GB"/>
        </w:rPr>
      </w:pPr>
    </w:p>
    <w:p w:rsidR="375C5E1D" w:rsidRDefault="375C5E1D" w14:paraId="0BCB9A4D" w14:textId="375E9D7A"/>
    <w:p w:rsidR="375C5E1D" w:rsidRDefault="375C5E1D" w14:paraId="18C819B2" w14:textId="17B3097E"/>
    <w:p w:rsidR="375C5E1D" w:rsidRDefault="375C5E1D" w14:paraId="31A25239" w14:textId="17F53C2E"/>
    <w:p w:rsidR="375C5E1D" w:rsidRDefault="375C5E1D" w14:paraId="32C4776A" w14:textId="455C0866"/>
    <w:p w:rsidR="375C5E1D" w:rsidRDefault="375C5E1D" w14:paraId="2F001689" w14:textId="28B42DC4"/>
    <w:p w:rsidR="375C5E1D" w:rsidRDefault="375C5E1D" w14:paraId="68631FEE" w14:textId="0DF1D8C1"/>
    <w:p w:rsidR="375C5E1D" w:rsidRDefault="375C5E1D" w14:paraId="4F6C6E7B" w14:textId="2CF70E71"/>
    <w:p w:rsidR="375C5E1D" w:rsidRDefault="375C5E1D" w14:paraId="50B30B12" w14:textId="67BA549E"/>
    <w:p w:rsidR="375C5E1D" w:rsidRDefault="375C5E1D" w14:paraId="712EC100" w14:textId="3020BD68"/>
    <w:p w:rsidR="375C5E1D" w:rsidRDefault="375C5E1D" w14:paraId="4AED63D3" w14:textId="5FA65FF9"/>
    <w:p w:rsidR="375C5E1D" w:rsidRDefault="375C5E1D" w14:paraId="52331294" w14:textId="2E452D83"/>
    <w:p w:rsidR="375C5E1D" w:rsidRDefault="375C5E1D" w14:paraId="47C820A9" w14:textId="39FDF719"/>
    <w:p w:rsidR="375C5E1D" w:rsidRDefault="375C5E1D" w14:paraId="041F39A5" w14:textId="2E662EC9">
      <w:r w:rsidR="2AE2BD57">
        <w:rPr/>
        <w:t>Task 1</w:t>
      </w:r>
    </w:p>
    <w:p w:rsidR="375C5E1D" w:rsidRDefault="375C5E1D" w14:paraId="1889A503" w14:textId="33677314"/>
    <w:p w:rsidR="375C5E1D" w:rsidRDefault="375C5E1D" w14:paraId="3F570C9B" w14:textId="3044E38C"/>
    <w:p w:rsidR="10B88BF6" w:rsidP="0334DCDB" w:rsidRDefault="10B88BF6" w14:paraId="6383AC87" w14:textId="09A7F37F">
      <w:pPr>
        <w:pStyle w:val="Normal"/>
        <w:rPr>
          <w:sz w:val="56"/>
          <w:szCs w:val="56"/>
        </w:rPr>
      </w:pPr>
      <w:r w:rsidRPr="0334DCDB" w:rsidR="18EA5E01">
        <w:rPr>
          <w:b w:val="1"/>
          <w:bCs w:val="1"/>
          <w:color w:val="auto"/>
          <w:sz w:val="56"/>
          <w:szCs w:val="56"/>
          <w:u w:val="single"/>
        </w:rPr>
        <w:t xml:space="preserve">Market </w:t>
      </w:r>
      <w:r w:rsidRPr="0334DCDB" w:rsidR="3509C6E1">
        <w:rPr>
          <w:b w:val="1"/>
          <w:bCs w:val="1"/>
          <w:color w:val="auto"/>
          <w:sz w:val="56"/>
          <w:szCs w:val="56"/>
          <w:u w:val="single"/>
        </w:rPr>
        <w:t>Research</w:t>
      </w:r>
      <w:r w:rsidRPr="0334DCDB" w:rsidR="18EA5E01">
        <w:rPr>
          <w:b w:val="1"/>
          <w:bCs w:val="1"/>
          <w:color w:val="auto"/>
          <w:sz w:val="56"/>
          <w:szCs w:val="56"/>
          <w:u w:val="single"/>
        </w:rPr>
        <w:t xml:space="preserve"> and Website</w:t>
      </w:r>
      <w:r w:rsidRPr="0334DCDB" w:rsidR="25F12494">
        <w:rPr>
          <w:b w:val="1"/>
          <w:bCs w:val="1"/>
          <w:color w:val="auto"/>
          <w:sz w:val="56"/>
          <w:szCs w:val="56"/>
          <w:u w:val="single"/>
        </w:rPr>
        <w:t xml:space="preserve"> </w:t>
      </w:r>
      <w:r w:rsidRPr="0334DCDB" w:rsidR="18EA5E01">
        <w:rPr>
          <w:b w:val="1"/>
          <w:bCs w:val="1"/>
          <w:color w:val="auto"/>
          <w:sz w:val="56"/>
          <w:szCs w:val="56"/>
          <w:u w:val="single"/>
        </w:rPr>
        <w:t xml:space="preserve">Development </w:t>
      </w:r>
      <w:r w:rsidRPr="0334DCDB" w:rsidR="7E027D7E">
        <w:rPr>
          <w:b w:val="1"/>
          <w:bCs w:val="1"/>
          <w:color w:val="auto"/>
          <w:sz w:val="56"/>
          <w:szCs w:val="56"/>
          <w:u w:val="single"/>
        </w:rPr>
        <w:t>Analysis Report</w:t>
      </w:r>
      <w:r w:rsidR="7E027D7E">
        <w:rPr/>
        <w:t xml:space="preserve"> </w:t>
      </w:r>
    </w:p>
    <w:p w:rsidR="375C5E1D" w:rsidRDefault="375C5E1D" w14:paraId="46458720" w14:textId="53CE34C4"/>
    <w:p w:rsidR="08F8666E" w:rsidP="375C5E1D" w:rsidRDefault="08F8666E" w14:paraId="7A438876" w14:textId="37B68D20">
      <w:pPr>
        <w:rPr>
          <w:rFonts w:ascii="Arial" w:hAnsi="Arial" w:eastAsia="Arial" w:cs="Arial"/>
          <w:b w:val="1"/>
          <w:bCs w:val="1"/>
        </w:rPr>
      </w:pPr>
      <w:r w:rsidRPr="375C5E1D" w:rsidR="08F8666E">
        <w:rPr>
          <w:rFonts w:ascii="Arial" w:hAnsi="Arial" w:eastAsia="Arial" w:cs="Arial"/>
          <w:b w:val="1"/>
          <w:bCs w:val="1"/>
        </w:rPr>
        <w:t>New childcare Centre Proposal (Ages 0-</w:t>
      </w:r>
      <w:r w:rsidRPr="375C5E1D" w:rsidR="2CA1A187">
        <w:rPr>
          <w:rFonts w:ascii="Arial" w:hAnsi="Arial" w:eastAsia="Arial" w:cs="Arial"/>
          <w:b w:val="1"/>
          <w:bCs w:val="1"/>
        </w:rPr>
        <w:t>11)</w:t>
      </w:r>
    </w:p>
    <w:p w:rsidR="375C5E1D" w:rsidP="0334DCDB" w:rsidRDefault="375C5E1D" w14:paraId="1BFF065B" w14:textId="32294E9F">
      <w:pPr>
        <w:ind/>
        <w:rPr>
          <w:rFonts w:ascii="Arial" w:hAnsi="Arial" w:eastAsia="Arial" w:cs="Arial"/>
          <w:b w:val="1"/>
          <w:bCs w:val="1"/>
        </w:rPr>
      </w:pPr>
      <w:r w:rsidRPr="0334DCDB" w:rsidR="7B2F253F">
        <w:rPr>
          <w:rFonts w:ascii="Arial" w:hAnsi="Arial" w:eastAsia="Arial" w:cs="Arial"/>
          <w:b w:val="1"/>
          <w:bCs w:val="1"/>
        </w:rPr>
        <w:t>1</w:t>
      </w:r>
      <w:r w:rsidRPr="0334DCDB" w:rsidR="3D727E50">
        <w:rPr>
          <w:rFonts w:ascii="Arial" w:hAnsi="Arial" w:eastAsia="Arial" w:cs="Arial"/>
          <w:b w:val="1"/>
          <w:bCs w:val="1"/>
        </w:rPr>
        <w:t xml:space="preserve"> I</w:t>
      </w:r>
      <w:r w:rsidRPr="0334DCDB" w:rsidR="2EB7AD44">
        <w:rPr>
          <w:rFonts w:ascii="Arial" w:hAnsi="Arial" w:eastAsia="Arial" w:cs="Arial"/>
          <w:b w:val="1"/>
          <w:bCs w:val="1"/>
        </w:rPr>
        <w:t xml:space="preserve">ntroduction </w:t>
      </w:r>
    </w:p>
    <w:p w:rsidR="08FD3B05" w:rsidP="0334DCDB" w:rsidRDefault="08FD3B05" w14:paraId="3B788E48" w14:textId="29D3E5A5">
      <w:pPr>
        <w:pStyle w:val="Normal"/>
        <w:rPr>
          <w:rFonts w:ascii="Arial" w:hAnsi="Arial" w:eastAsia="Arial" w:cs="Arial"/>
          <w:b w:val="1"/>
          <w:bCs w:val="1"/>
          <w:sz w:val="22"/>
          <w:szCs w:val="22"/>
        </w:rPr>
      </w:pPr>
      <w:r w:rsidR="2EB7AD44">
        <w:rPr/>
        <w:t>Market research plays a</w:t>
      </w:r>
      <w:r w:rsidR="58081E50">
        <w:rPr/>
        <w:t xml:space="preserve"> crucial role in the development of </w:t>
      </w:r>
      <w:r w:rsidR="0FF47622">
        <w:rPr/>
        <w:t>service-based</w:t>
      </w:r>
      <w:r w:rsidR="58081E50">
        <w:rPr/>
        <w:t xml:space="preserve"> </w:t>
      </w:r>
      <w:r w:rsidR="5F9787DA">
        <w:rPr/>
        <w:t xml:space="preserve">businesses, </w:t>
      </w:r>
      <w:r w:rsidR="00900C40">
        <w:rPr/>
        <w:t>particularly within</w:t>
      </w:r>
      <w:r w:rsidR="556F3ACA">
        <w:rPr/>
        <w:t xml:space="preserve"> the childcare sector where parental trust, emotional safety, </w:t>
      </w:r>
      <w:r w:rsidR="04923BA4">
        <w:rPr/>
        <w:t>and accessibility strongly influence d</w:t>
      </w:r>
      <w:r w:rsidR="04923BA4">
        <w:rPr/>
        <w:t>ecision</w:t>
      </w:r>
      <w:r w:rsidR="4AAE20C2">
        <w:rPr/>
        <w:t>-</w:t>
      </w:r>
      <w:r w:rsidR="5875DBFD">
        <w:rPr/>
        <w:t>making</w:t>
      </w:r>
      <w:r w:rsidR="2A521871">
        <w:rPr/>
        <w:t xml:space="preserve"> (Surrey County Council, 2025).</w:t>
      </w:r>
      <w:r w:rsidR="04923BA4">
        <w:rPr/>
        <w:t xml:space="preserve"> This project uses primary research to inform the development</w:t>
      </w:r>
      <w:r w:rsidR="72013069">
        <w:rPr/>
        <w:t xml:space="preserve"> of proposed childcare centre for children aged from </w:t>
      </w:r>
      <w:r w:rsidR="79F6CC18">
        <w:rPr/>
        <w:t>as little as</w:t>
      </w:r>
      <w:r w:rsidR="7F1DF459">
        <w:rPr/>
        <w:t xml:space="preserve"> newborn to primary school age </w:t>
      </w:r>
      <w:r w:rsidR="72013069">
        <w:rPr/>
        <w:t>11</w:t>
      </w:r>
      <w:r w:rsidR="12EDD3EE">
        <w:rPr/>
        <w:t xml:space="preserve">. </w:t>
      </w:r>
      <w:r w:rsidR="45068715">
        <w:rPr/>
        <w:t>Questionnaire</w:t>
      </w:r>
      <w:r w:rsidR="12EDD3EE">
        <w:rPr/>
        <w:t xml:space="preserve"> data was collected to </w:t>
      </w:r>
      <w:r w:rsidR="1673FB6A">
        <w:rPr/>
        <w:t>identify</w:t>
      </w:r>
      <w:r w:rsidR="1673FB6A">
        <w:rPr/>
        <w:t xml:space="preserve"> local</w:t>
      </w:r>
      <w:r w:rsidR="12EDD3EE">
        <w:rPr/>
        <w:t xml:space="preserve"> childcare needs and </w:t>
      </w:r>
      <w:r w:rsidR="16DC7BBF">
        <w:rPr/>
        <w:t>wants,</w:t>
      </w:r>
      <w:r w:rsidR="0D205BD5">
        <w:rPr/>
        <w:t xml:space="preserve"> and these insights were used to guide the </w:t>
      </w:r>
      <w:r w:rsidR="064B2F1B">
        <w:rPr/>
        <w:t>business</w:t>
      </w:r>
      <w:r w:rsidR="39908178">
        <w:rPr/>
        <w:t xml:space="preserve"> </w:t>
      </w:r>
      <w:r w:rsidR="0D205BD5">
        <w:rPr/>
        <w:t>idea</w:t>
      </w:r>
      <w:r w:rsidR="209BBF02">
        <w:rPr/>
        <w:t>, webs</w:t>
      </w:r>
      <w:r w:rsidR="209BBF02">
        <w:rPr/>
        <w:t>ite design</w:t>
      </w:r>
      <w:r w:rsidR="0C3415FA">
        <w:rPr/>
        <w:t>,</w:t>
      </w:r>
      <w:r w:rsidR="209BBF02">
        <w:rPr/>
        <w:t xml:space="preserve"> marketing materials, SEO strategy</w:t>
      </w:r>
      <w:r w:rsidR="6815CE48">
        <w:rPr/>
        <w:t xml:space="preserve">. The analysis </w:t>
      </w:r>
      <w:r w:rsidR="6815CE48">
        <w:rPr/>
        <w:t>demonstrates</w:t>
      </w:r>
      <w:r w:rsidR="6815CE48">
        <w:rPr/>
        <w:t xml:space="preserve"> a clear connection between customer research and the creation of </w:t>
      </w:r>
      <w:r w:rsidR="149B17A0">
        <w:rPr/>
        <w:t>digital and promotional materials, supported by relevant academic li</w:t>
      </w:r>
      <w:r w:rsidR="41A028BC">
        <w:rPr/>
        <w:t>terature.</w:t>
      </w:r>
    </w:p>
    <w:p w:rsidR="375C5E1D" w:rsidP="375C5E1D" w:rsidRDefault="375C5E1D" w14:paraId="26B285D4" w14:textId="0523BA5A">
      <w:pPr>
        <w:pStyle w:val="ListParagraph"/>
        <w:ind w:left="720"/>
        <w:rPr>
          <w:rFonts w:ascii="Arial" w:hAnsi="Arial" w:eastAsia="Arial" w:cs="Arial"/>
          <w:b w:val="1"/>
          <w:bCs w:val="1"/>
        </w:rPr>
      </w:pPr>
    </w:p>
    <w:p w:rsidR="375C5E1D" w:rsidP="0334DCDB" w:rsidRDefault="375C5E1D" w14:paraId="5F7E21BD" w14:textId="4CF6CA1E">
      <w:pPr>
        <w:pStyle w:val="Normal"/>
        <w:ind w:left="0"/>
        <w:rPr>
          <w:rFonts w:ascii="Arial" w:hAnsi="Arial" w:eastAsia="Arial" w:cs="Arial"/>
          <w:b w:val="1"/>
          <w:bCs w:val="1"/>
        </w:rPr>
      </w:pPr>
      <w:r w:rsidRPr="0334DCDB" w:rsidR="6C7BDEAE">
        <w:rPr>
          <w:rFonts w:ascii="Arial" w:hAnsi="Arial" w:eastAsia="Arial" w:cs="Arial"/>
          <w:b w:val="1"/>
          <w:bCs w:val="1"/>
        </w:rPr>
        <w:t>2</w:t>
      </w:r>
      <w:r w:rsidRPr="0334DCDB" w:rsidR="0A58DA50">
        <w:rPr>
          <w:rFonts w:ascii="Arial" w:hAnsi="Arial" w:eastAsia="Arial" w:cs="Arial"/>
          <w:b w:val="1"/>
          <w:bCs w:val="1"/>
        </w:rPr>
        <w:t xml:space="preserve"> </w:t>
      </w:r>
      <w:r w:rsidRPr="0334DCDB" w:rsidR="26C95C11">
        <w:rPr>
          <w:rFonts w:ascii="Arial" w:hAnsi="Arial" w:eastAsia="Arial" w:cs="Arial"/>
          <w:b w:val="1"/>
          <w:bCs w:val="1"/>
        </w:rPr>
        <w:t>Methodology</w:t>
      </w:r>
      <w:r w:rsidRPr="0334DCDB" w:rsidR="0CAA9B34">
        <w:rPr>
          <w:rFonts w:ascii="Arial" w:hAnsi="Arial" w:eastAsia="Arial" w:cs="Arial"/>
          <w:b w:val="1"/>
          <w:bCs w:val="1"/>
        </w:rPr>
        <w:t xml:space="preserve">: </w:t>
      </w:r>
      <w:r w:rsidRPr="0334DCDB" w:rsidR="2C89CE78">
        <w:rPr>
          <w:rFonts w:ascii="Arial" w:hAnsi="Arial" w:eastAsia="Arial" w:cs="Arial"/>
          <w:b w:val="1"/>
          <w:bCs w:val="1"/>
        </w:rPr>
        <w:t>Questionnaire</w:t>
      </w:r>
      <w:r w:rsidRPr="0334DCDB" w:rsidR="0CAA9B34">
        <w:rPr>
          <w:rFonts w:ascii="Arial" w:hAnsi="Arial" w:eastAsia="Arial" w:cs="Arial"/>
          <w:b w:val="1"/>
          <w:bCs w:val="1"/>
        </w:rPr>
        <w:t xml:space="preserve"> Design and Data Collection</w:t>
      </w:r>
    </w:p>
    <w:p w:rsidR="265E5D3F" w:rsidP="0334DCDB" w:rsidRDefault="265E5D3F" w14:paraId="779AF876" w14:textId="25C691C0">
      <w:pPr>
        <w:pStyle w:val="Normal"/>
        <w:rPr>
          <w:rFonts w:ascii="Arial" w:hAnsi="Arial" w:eastAsia="Arial" w:cs="Arial"/>
          <w:b w:val="1"/>
          <w:bCs w:val="1"/>
        </w:rPr>
      </w:pPr>
      <w:r w:rsidR="14A29A33">
        <w:rPr/>
        <w:t xml:space="preserve">A </w:t>
      </w:r>
      <w:r w:rsidR="69861B12">
        <w:rPr/>
        <w:t>questionnaire</w:t>
      </w:r>
      <w:r w:rsidR="14A29A33">
        <w:rPr/>
        <w:t xml:space="preserve"> </w:t>
      </w:r>
      <w:r w:rsidR="5D7D970C">
        <w:rPr/>
        <w:t>containing</w:t>
      </w:r>
      <w:r w:rsidR="5D7D970C">
        <w:rPr/>
        <w:t xml:space="preserve"> ten</w:t>
      </w:r>
      <w:r w:rsidR="14A29A33">
        <w:rPr/>
        <w:t xml:space="preserve"> structured questions w</w:t>
      </w:r>
      <w:r w:rsidR="122A3C50">
        <w:rPr/>
        <w:t xml:space="preserve">as created using </w:t>
      </w:r>
      <w:r w:rsidR="51B45763">
        <w:rPr/>
        <w:t>Microsoft Forms</w:t>
      </w:r>
      <w:r w:rsidR="122A3C50">
        <w:rPr/>
        <w:t xml:space="preserve"> and distributed to </w:t>
      </w:r>
      <w:r w:rsidR="3E8F4CAF">
        <w:rPr/>
        <w:t xml:space="preserve">my classmates and </w:t>
      </w:r>
      <w:r w:rsidR="122A3C50">
        <w:rPr/>
        <w:t>parents</w:t>
      </w:r>
      <w:r w:rsidR="70699773">
        <w:rPr/>
        <w:t xml:space="preserve"> within the local community.</w:t>
      </w:r>
      <w:r w:rsidR="14A29A33">
        <w:rPr/>
        <w:t xml:space="preserve"> </w:t>
      </w:r>
      <w:r w:rsidR="36FE96EB">
        <w:rPr/>
        <w:t xml:space="preserve">Questions focused on opening and operating </w:t>
      </w:r>
      <w:r w:rsidR="4FE0A3F3">
        <w:rPr/>
        <w:t>time's,</w:t>
      </w:r>
      <w:r w:rsidR="36FE96EB">
        <w:rPr/>
        <w:t xml:space="preserve"> location</w:t>
      </w:r>
      <w:r w:rsidR="519116F6">
        <w:rPr/>
        <w:t xml:space="preserve"> </w:t>
      </w:r>
      <w:r w:rsidR="519116F6">
        <w:rPr/>
        <w:t>interest</w:t>
      </w:r>
      <w:r w:rsidR="519116F6">
        <w:rPr/>
        <w:t xml:space="preserve"> and the importance of a calm social environment</w:t>
      </w:r>
      <w:r w:rsidR="62A5D694">
        <w:rPr/>
        <w:t xml:space="preserve">. Data was collected and analysed using the </w:t>
      </w:r>
      <w:r w:rsidR="62A5D694">
        <w:rPr/>
        <w:t>questions</w:t>
      </w:r>
      <w:r w:rsidR="62A5D694">
        <w:rPr/>
        <w:t xml:space="preserve"> automated charts and graphs provided by Microsoft</w:t>
      </w:r>
      <w:r w:rsidR="7F0A1529">
        <w:rPr/>
        <w:t xml:space="preserve"> Forms. Using Digital literacy and research efficiency (Reedy and Parker,2</w:t>
      </w:r>
      <w:r w:rsidR="054746B9">
        <w:rPr/>
        <w:t>01</w:t>
      </w:r>
      <w:r w:rsidR="0776DA74">
        <w:rPr/>
        <w:t>8</w:t>
      </w:r>
      <w:r w:rsidR="054746B9">
        <w:rPr/>
        <w:t>).</w:t>
      </w:r>
    </w:p>
    <w:p w:rsidR="375C5E1D" w:rsidP="375C5E1D" w:rsidRDefault="375C5E1D" w14:paraId="467713B9" w14:textId="065CF977">
      <w:pPr>
        <w:pStyle w:val="ListParagraph"/>
        <w:ind w:left="720"/>
        <w:rPr>
          <w:rFonts w:ascii="Arial" w:hAnsi="Arial" w:eastAsia="Arial" w:cs="Arial"/>
          <w:b w:val="1"/>
          <w:bCs w:val="1"/>
        </w:rPr>
      </w:pPr>
    </w:p>
    <w:p w:rsidR="375C5E1D" w:rsidP="375C5E1D" w:rsidRDefault="375C5E1D" w14:paraId="04662F51" w14:textId="00C934C3">
      <w:pPr>
        <w:pStyle w:val="ListParagraph"/>
        <w:ind w:left="720"/>
        <w:rPr>
          <w:rFonts w:ascii="Arial" w:hAnsi="Arial" w:eastAsia="Arial" w:cs="Arial"/>
          <w:b w:val="1"/>
          <w:bCs w:val="1"/>
        </w:rPr>
      </w:pPr>
    </w:p>
    <w:p w:rsidR="0AB613E8" w:rsidP="0AB613E8" w:rsidRDefault="0AB613E8" w14:paraId="64B20289" w14:textId="0E5B7F19">
      <w:pPr>
        <w:pStyle w:val="Normal"/>
        <w:ind w:left="0"/>
        <w:rPr>
          <w:rFonts w:ascii="Arial" w:hAnsi="Arial" w:eastAsia="Arial" w:cs="Arial"/>
          <w:b w:val="1"/>
          <w:bCs w:val="1"/>
        </w:rPr>
      </w:pPr>
    </w:p>
    <w:p w:rsidR="408EBEF8" w:rsidP="375C5E1D" w:rsidRDefault="408EBEF8" w14:paraId="31B5FF03" w14:textId="16DCA7CC">
      <w:pPr>
        <w:pStyle w:val="Normal"/>
        <w:ind w:left="0"/>
        <w:rPr>
          <w:rFonts w:ascii="Arial" w:hAnsi="Arial" w:eastAsia="Arial" w:cs="Arial"/>
          <w:b w:val="1"/>
          <w:bCs w:val="1"/>
        </w:rPr>
      </w:pPr>
      <w:r w:rsidRPr="0334DCDB" w:rsidR="2311400D">
        <w:rPr>
          <w:rFonts w:ascii="Arial" w:hAnsi="Arial" w:eastAsia="Arial" w:cs="Arial"/>
          <w:b w:val="1"/>
          <w:bCs w:val="1"/>
        </w:rPr>
        <w:t xml:space="preserve"> </w:t>
      </w:r>
      <w:r w:rsidRPr="0334DCDB" w:rsidR="463E7521">
        <w:rPr>
          <w:rFonts w:ascii="Arial" w:hAnsi="Arial" w:eastAsia="Arial" w:cs="Arial"/>
          <w:b w:val="1"/>
          <w:bCs w:val="1"/>
        </w:rPr>
        <w:t>3.</w:t>
      </w:r>
      <w:r w:rsidRPr="0334DCDB" w:rsidR="5AF29B30">
        <w:rPr>
          <w:rFonts w:ascii="Arial" w:hAnsi="Arial" w:eastAsia="Arial" w:cs="Arial"/>
          <w:b w:val="1"/>
          <w:bCs w:val="1"/>
        </w:rPr>
        <w:t xml:space="preserve"> </w:t>
      </w:r>
      <w:r w:rsidRPr="0334DCDB" w:rsidR="463E7521">
        <w:rPr>
          <w:rFonts w:ascii="Arial" w:hAnsi="Arial" w:eastAsia="Arial" w:cs="Arial"/>
          <w:b w:val="1"/>
          <w:bCs w:val="1"/>
        </w:rPr>
        <w:t>Key Findings and Analysis</w:t>
      </w:r>
    </w:p>
    <w:p w:rsidR="375C5E1D" w:rsidP="375C5E1D" w:rsidRDefault="375C5E1D" w14:paraId="41BE25C7" w14:textId="35DB7BDE">
      <w:pPr>
        <w:pStyle w:val="Normal"/>
        <w:ind w:left="0"/>
        <w:rPr>
          <w:rFonts w:ascii="Arial" w:hAnsi="Arial" w:eastAsia="Arial" w:cs="Arial"/>
          <w:b w:val="1"/>
          <w:bCs w:val="1"/>
        </w:rPr>
      </w:pPr>
      <w:r w:rsidRPr="0334DCDB" w:rsidR="72153D3B">
        <w:rPr>
          <w:rFonts w:ascii="Arial" w:hAnsi="Arial" w:eastAsia="Arial" w:cs="Arial"/>
          <w:b w:val="1"/>
          <w:bCs w:val="1"/>
        </w:rPr>
        <w:t>3.1 Preferred</w:t>
      </w:r>
      <w:r w:rsidRPr="0334DCDB" w:rsidR="463E7521">
        <w:rPr>
          <w:rFonts w:ascii="Arial" w:hAnsi="Arial" w:eastAsia="Arial" w:cs="Arial"/>
          <w:b w:val="1"/>
          <w:bCs w:val="1"/>
        </w:rPr>
        <w:t xml:space="preserve"> Type of Childcare</w:t>
      </w:r>
    </w:p>
    <w:p w:rsidR="60652DCA" w:rsidP="0334DCDB" w:rsidRDefault="60652DCA" w14:paraId="35DA2916" w14:textId="0947EEFC">
      <w:pPr>
        <w:pStyle w:val="Normal"/>
        <w:rPr>
          <w:rFonts w:ascii="Arial" w:hAnsi="Arial" w:eastAsia="Arial" w:cs="Arial"/>
          <w:b w:val="1"/>
          <w:bCs w:val="1"/>
        </w:rPr>
      </w:pPr>
      <w:r w:rsidR="63B4B107">
        <w:rPr/>
        <w:t xml:space="preserve">The results showed that full day childcare was the most preferred </w:t>
      </w:r>
      <w:r w:rsidR="63B4B107">
        <w:rPr/>
        <w:t>option</w:t>
      </w:r>
      <w:r w:rsidR="63B4B107">
        <w:rPr/>
        <w:t xml:space="preserve"> among respondents, followed by before sc</w:t>
      </w:r>
      <w:r w:rsidR="773EE627">
        <w:rPr/>
        <w:t xml:space="preserve">hool and after school care while </w:t>
      </w:r>
      <w:r w:rsidR="773EE627">
        <w:rPr/>
        <w:t>flexibl</w:t>
      </w:r>
      <w:r w:rsidR="773EE627">
        <w:rPr/>
        <w:t>e hours and care and occasional was in less deman</w:t>
      </w:r>
      <w:r w:rsidR="14B00766">
        <w:rPr/>
        <w:t xml:space="preserve">d. This </w:t>
      </w:r>
      <w:r w:rsidR="14B00766">
        <w:rPr/>
        <w:t>demonstrated</w:t>
      </w:r>
      <w:r w:rsidR="14B00766">
        <w:rPr/>
        <w:t xml:space="preserve"> that </w:t>
      </w:r>
      <w:r w:rsidR="08A6E843">
        <w:rPr/>
        <w:t>most</w:t>
      </w:r>
      <w:r w:rsidR="14B00766">
        <w:rPr/>
        <w:t xml:space="preserve"> </w:t>
      </w:r>
      <w:r w:rsidR="224247A1">
        <w:rPr/>
        <w:t>families</w:t>
      </w:r>
      <w:r w:rsidR="14B00766">
        <w:rPr/>
        <w:t xml:space="preserve"> need an</w:t>
      </w:r>
      <w:r w:rsidR="32C7B8FE">
        <w:rPr/>
        <w:t>d</w:t>
      </w:r>
      <w:r w:rsidR="65E9D030">
        <w:rPr/>
        <w:t xml:space="preserve"> w</w:t>
      </w:r>
      <w:r w:rsidR="65E9D030">
        <w:rPr/>
        <w:t>ant for childcar</w:t>
      </w:r>
      <w:r w:rsidR="65E9D030">
        <w:rPr/>
        <w:t>e that supports full time employment</w:t>
      </w:r>
      <w:r w:rsidR="1F32F34A">
        <w:rPr/>
        <w:t>,</w:t>
      </w:r>
      <w:r w:rsidR="65E9D030">
        <w:rPr/>
        <w:t xml:space="preserve"> </w:t>
      </w:r>
      <w:r w:rsidR="2182C24B">
        <w:rPr/>
        <w:t xml:space="preserve">reliable and </w:t>
      </w:r>
      <w:r w:rsidR="65E9D030">
        <w:rPr/>
        <w:t>structured care</w:t>
      </w:r>
      <w:r w:rsidR="0F70E17E">
        <w:rPr/>
        <w:t>.</w:t>
      </w:r>
    </w:p>
    <w:p w:rsidR="627D6EE6" w:rsidP="0334DCDB" w:rsidRDefault="627D6EE6" w14:paraId="00F477F1" w14:textId="43C89077">
      <w:pPr>
        <w:pStyle w:val="Normal"/>
        <w:rPr>
          <w:rFonts w:ascii="Arial" w:hAnsi="Arial" w:eastAsia="Arial" w:cs="Arial"/>
          <w:b w:val="1"/>
          <w:bCs w:val="1"/>
        </w:rPr>
      </w:pPr>
      <w:r w:rsidR="0854EC73">
        <w:rPr/>
        <w:t>This finding directly informed the pro</w:t>
      </w:r>
      <w:r w:rsidR="76180822">
        <w:rPr/>
        <w:t xml:space="preserve">posed business model </w:t>
      </w:r>
      <w:r w:rsidR="008173ED">
        <w:rPr/>
        <w:t xml:space="preserve">by positioning full-day childcare as the core service </w:t>
      </w:r>
      <w:r w:rsidR="71B121C7">
        <w:rPr/>
        <w:t>in addition</w:t>
      </w:r>
      <w:r w:rsidR="008173ED">
        <w:rPr/>
        <w:t xml:space="preserve"> by before an after-school provision</w:t>
      </w:r>
      <w:r w:rsidR="29652422">
        <w:rPr/>
        <w:t xml:space="preserve">. </w:t>
      </w:r>
      <w:r w:rsidR="008173ED">
        <w:rPr/>
        <w:t xml:space="preserve">research </w:t>
      </w:r>
      <w:r w:rsidR="008173ED">
        <w:rPr/>
        <w:t>suggest</w:t>
      </w:r>
      <w:r w:rsidR="3F04EF28">
        <w:rPr/>
        <w:t xml:space="preserve">s </w:t>
      </w:r>
      <w:r w:rsidR="008173ED">
        <w:rPr/>
        <w:t>that sta</w:t>
      </w:r>
      <w:r w:rsidR="6AC14356">
        <w:rPr/>
        <w:t xml:space="preserve">ble childcare as the core </w:t>
      </w:r>
      <w:r w:rsidR="25C95150">
        <w:rPr/>
        <w:t>service stable</w:t>
      </w:r>
      <w:r w:rsidR="6AC14356">
        <w:rPr/>
        <w:t xml:space="preserve"> childcare arrangements enable parental </w:t>
      </w:r>
      <w:r w:rsidR="33BA09D9">
        <w:rPr/>
        <w:t xml:space="preserve">workforce participation and positively supports child development outcomes (Rolnick </w:t>
      </w:r>
      <w:r w:rsidR="2C9BBC79">
        <w:rPr/>
        <w:t>and Grunewald,2003)</w:t>
      </w:r>
      <w:r w:rsidR="2C9BBC79">
        <w:rPr/>
        <w:t xml:space="preserve">. </w:t>
      </w:r>
      <w:r w:rsidR="75CCFC78">
        <w:rPr/>
        <w:t xml:space="preserve"> </w:t>
      </w:r>
      <w:r w:rsidR="75CCFC78">
        <w:rPr/>
        <w:t xml:space="preserve">            </w:t>
      </w:r>
      <w:r>
        <w:br/>
      </w:r>
      <w:r w:rsidR="2C9BBC79">
        <w:rPr/>
        <w:t>By aligning service offerings with</w:t>
      </w:r>
      <w:r w:rsidR="46015408">
        <w:rPr/>
        <w:t xml:space="preserve"> </w:t>
      </w:r>
      <w:r w:rsidR="46015408">
        <w:rPr/>
        <w:t>demonstrated</w:t>
      </w:r>
      <w:r w:rsidR="46015408">
        <w:rPr/>
        <w:t xml:space="preserve"> demand, the proposal reflects a customer-centred </w:t>
      </w:r>
      <w:r w:rsidR="75EC0191">
        <w:rPr/>
        <w:t>and evidence-based approach to service design (Sandhu,</w:t>
      </w:r>
      <w:r w:rsidR="2127CF20">
        <w:rPr/>
        <w:t>2020)</w:t>
      </w:r>
    </w:p>
    <w:p w:rsidR="0334DCDB" w:rsidP="0334DCDB" w:rsidRDefault="0334DCDB" w14:paraId="04B5A128" w14:textId="0AF36FBA">
      <w:pPr>
        <w:spacing w:before="0" w:beforeAutospacing="off" w:after="0" w:afterAutospacing="off"/>
        <w:rPr>
          <w:rFonts w:ascii="Segoe UI" w:hAnsi="Segoe UI" w:eastAsia="Segoe UI" w:cs="Segoe UI"/>
          <w:noProof w:val="0"/>
          <w:color w:val="212121"/>
          <w:sz w:val="24"/>
          <w:szCs w:val="24"/>
          <w:lang w:val="en-GB"/>
        </w:rPr>
      </w:pPr>
    </w:p>
    <w:p w:rsidR="5D5F2A6B" w:rsidP="0334DCDB" w:rsidRDefault="5D5F2A6B" w14:paraId="708678A1" w14:textId="7983D28A">
      <w:pPr>
        <w:pStyle w:val="Normal"/>
        <w:bidi w:val="0"/>
        <w:rPr>
          <w:b w:val="1"/>
          <w:bCs w:val="1"/>
        </w:rPr>
      </w:pPr>
      <w:r w:rsidR="5D5F2A6B">
        <w:drawing>
          <wp:inline wp14:editId="5B438944" wp14:anchorId="48FC5082">
            <wp:extent cx="5724525" cy="2809875"/>
            <wp:effectExtent l="0" t="0" r="0" b="0"/>
            <wp:docPr id="17979450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7945003" name=""/>
                    <pic:cNvPicPr/>
                  </pic:nvPicPr>
                  <pic:blipFill>
                    <a:blip xmlns:r="http://schemas.openxmlformats.org/officeDocument/2006/relationships" r:embed="rId1749590015">
                      <a:extLst>
                        <a:ext xmlns:a="http://schemas.openxmlformats.org/drawingml/2006/main" uri="{28A0092B-C50C-407E-A947-70E740481C1C}">
                          <a14:useLocalDpi xmlns:a14="http://schemas.microsoft.com/office/drawing/2010/main" val="0"/>
                        </a:ext>
                      </a:extLst>
                    </a:blip>
                    <a:stretch>
                      <a:fillRect/>
                    </a:stretch>
                  </pic:blipFill>
                  <pic:spPr>
                    <a:xfrm>
                      <a:off x="0" y="0"/>
                      <a:ext cx="5724525" cy="2809875"/>
                    </a:xfrm>
                    <a:prstGeom prst="rect">
                      <a:avLst/>
                    </a:prstGeom>
                  </pic:spPr>
                </pic:pic>
              </a:graphicData>
            </a:graphic>
          </wp:inline>
        </w:drawing>
      </w:r>
    </w:p>
    <w:p w:rsidR="34736439" w:rsidP="0334DCDB" w:rsidRDefault="34736439" w14:paraId="5D11ED10" w14:textId="5D4DAA1A">
      <w:pPr>
        <w:pStyle w:val="Normal"/>
        <w:bidi w:val="0"/>
        <w:rPr>
          <w:b w:val="1"/>
          <w:bCs w:val="1"/>
        </w:rPr>
      </w:pPr>
      <w:r w:rsidRPr="0334DCDB" w:rsidR="34736439">
        <w:rPr>
          <w:b w:val="1"/>
          <w:bCs w:val="1"/>
        </w:rPr>
        <w:t>Figure 1. Results from question 8.</w:t>
      </w:r>
    </w:p>
    <w:p w:rsidR="0334DCDB" w:rsidP="0334DCDB" w:rsidRDefault="0334DCDB" w14:paraId="16FF5885" w14:textId="117638F0">
      <w:pPr>
        <w:pStyle w:val="Normal"/>
      </w:pPr>
    </w:p>
    <w:p w:rsidR="375C5E1D" w:rsidP="375C5E1D" w:rsidRDefault="375C5E1D" w14:paraId="228A7135" w14:textId="4A0DE84F">
      <w:pPr>
        <w:pStyle w:val="Normal"/>
        <w:ind w:left="0"/>
        <w:rPr>
          <w:rFonts w:ascii="Arial" w:hAnsi="Arial" w:eastAsia="Arial" w:cs="Arial"/>
          <w:b w:val="1"/>
          <w:bCs w:val="1"/>
        </w:rPr>
      </w:pPr>
      <w:r w:rsidRPr="0334DCDB" w:rsidR="6CC1DE43">
        <w:rPr>
          <w:rFonts w:ascii="Arial" w:hAnsi="Arial" w:eastAsia="Arial" w:cs="Arial"/>
          <w:b w:val="1"/>
          <w:bCs w:val="1"/>
        </w:rPr>
        <w:t>3.2</w:t>
      </w:r>
      <w:r w:rsidRPr="0334DCDB" w:rsidR="1277F327">
        <w:rPr>
          <w:rFonts w:ascii="Arial" w:hAnsi="Arial" w:eastAsia="Arial" w:cs="Arial"/>
          <w:b w:val="1"/>
          <w:bCs w:val="1"/>
        </w:rPr>
        <w:t xml:space="preserve"> </w:t>
      </w:r>
      <w:r w:rsidRPr="0334DCDB" w:rsidR="799E3039">
        <w:rPr>
          <w:rFonts w:ascii="Arial" w:hAnsi="Arial" w:eastAsia="Arial" w:cs="Arial"/>
          <w:b w:val="1"/>
          <w:bCs w:val="1"/>
        </w:rPr>
        <w:t>Preferred operating times</w:t>
      </w:r>
    </w:p>
    <w:p w:rsidR="2AE636C7" w:rsidP="0334DCDB" w:rsidRDefault="2AE636C7" w14:paraId="3C7AD8FC" w14:textId="2222A10D">
      <w:pPr>
        <w:pStyle w:val="Normal"/>
        <w:rPr>
          <w:rFonts w:ascii="Arial" w:hAnsi="Arial" w:eastAsia="Arial" w:cs="Arial"/>
          <w:b w:val="1"/>
          <w:bCs w:val="1"/>
        </w:rPr>
      </w:pPr>
      <w:r w:rsidR="65314791">
        <w:rPr/>
        <w:t xml:space="preserve">Questionnaire data </w:t>
      </w:r>
      <w:r w:rsidR="65314791">
        <w:rPr/>
        <w:t>indicated</w:t>
      </w:r>
      <w:r w:rsidR="65314791">
        <w:rPr/>
        <w:t xml:space="preserve"> strong demand for early mornings and full weekday coverage alongside interest in school holiday childhood afternoon only services were</w:t>
      </w:r>
      <w:r w:rsidR="6374E582">
        <w:rPr/>
        <w:t xml:space="preserve"> </w:t>
      </w:r>
      <w:r w:rsidR="65314791">
        <w:rPr/>
        <w:t>less valued. They suggest that parents prioritise childcare solutions that accommodate early work schedules and school holidays.</w:t>
      </w:r>
    </w:p>
    <w:p w:rsidR="787D0C9E" w:rsidP="0334DCDB" w:rsidRDefault="787D0C9E" w14:paraId="42145E44" w14:textId="1BE594B8">
      <w:pPr>
        <w:pStyle w:val="Normal"/>
        <w:rPr>
          <w:rFonts w:ascii="Arial" w:hAnsi="Arial" w:eastAsia="Arial" w:cs="Arial"/>
          <w:b w:val="1"/>
          <w:bCs w:val="1"/>
        </w:rPr>
      </w:pPr>
      <w:r w:rsidR="3C7D740F">
        <w:rPr/>
        <w:t xml:space="preserve">Looking at this evidence, the childcare Centre is Designed and created to offer early morning drop-offs for weekday coverage and structured holiday </w:t>
      </w:r>
      <w:r w:rsidR="47523E37">
        <w:rPr/>
        <w:t xml:space="preserve">care </w:t>
      </w:r>
      <w:r w:rsidR="3C7D740F">
        <w:rPr/>
        <w:t xml:space="preserve">programs. </w:t>
      </w:r>
      <w:r w:rsidR="7805976A">
        <w:rPr/>
        <w:t>The OECD (2017) highlights that access</w:t>
      </w:r>
      <w:r w:rsidR="7DA76E3F">
        <w:rPr/>
        <w:t>ible and flexible childcare hours are essential in supporting working families and imp</w:t>
      </w:r>
      <w:r w:rsidR="46A74C01">
        <w:rPr/>
        <w:t xml:space="preserve">roving social and </w:t>
      </w:r>
      <w:r w:rsidR="030098F7">
        <w:rPr/>
        <w:t xml:space="preserve">economic participation. These findings </w:t>
      </w:r>
      <w:r w:rsidR="030098F7">
        <w:rPr/>
        <w:t>demonstrate</w:t>
      </w:r>
      <w:r w:rsidR="030098F7">
        <w:rPr/>
        <w:t xml:space="preserve"> how primary </w:t>
      </w:r>
      <w:r w:rsidR="547CA39B">
        <w:rPr/>
        <w:t>research was translated into operational decisions that meet user needs.</w:t>
      </w:r>
    </w:p>
    <w:p w:rsidR="375C5E1D" w:rsidP="375C5E1D" w:rsidRDefault="375C5E1D" w14:paraId="38A22353" w14:textId="3C0C5186">
      <w:pPr>
        <w:pStyle w:val="Normal"/>
        <w:ind w:left="0"/>
        <w:rPr>
          <w:rFonts w:ascii="Arial" w:hAnsi="Arial" w:eastAsia="Arial" w:cs="Arial"/>
          <w:b w:val="1"/>
          <w:bCs w:val="1"/>
        </w:rPr>
      </w:pPr>
    </w:p>
    <w:p w:rsidR="375C5E1D" w:rsidP="375C5E1D" w:rsidRDefault="375C5E1D" w14:paraId="5012EB22" w14:textId="137E615E">
      <w:pPr>
        <w:pStyle w:val="Normal"/>
        <w:ind w:left="0"/>
        <w:rPr>
          <w:rFonts w:ascii="Arial" w:hAnsi="Arial" w:eastAsia="Arial" w:cs="Arial"/>
          <w:b w:val="1"/>
          <w:bCs w:val="1"/>
        </w:rPr>
      </w:pPr>
      <w:r w:rsidRPr="0334DCDB" w:rsidR="547CA39B">
        <w:rPr>
          <w:rFonts w:ascii="Arial" w:hAnsi="Arial" w:eastAsia="Arial" w:cs="Arial"/>
          <w:b w:val="1"/>
          <w:bCs w:val="1"/>
        </w:rPr>
        <w:t xml:space="preserve">3.3 Importance of a </w:t>
      </w:r>
      <w:r w:rsidRPr="0334DCDB" w:rsidR="45047730">
        <w:rPr>
          <w:rFonts w:ascii="Arial" w:hAnsi="Arial" w:eastAsia="Arial" w:cs="Arial"/>
          <w:b w:val="1"/>
          <w:bCs w:val="1"/>
        </w:rPr>
        <w:t>C</w:t>
      </w:r>
      <w:r w:rsidRPr="0334DCDB" w:rsidR="547CA39B">
        <w:rPr>
          <w:rFonts w:ascii="Arial" w:hAnsi="Arial" w:eastAsia="Arial" w:cs="Arial"/>
          <w:b w:val="1"/>
          <w:bCs w:val="1"/>
        </w:rPr>
        <w:t xml:space="preserve">alm social </w:t>
      </w:r>
      <w:r w:rsidRPr="0334DCDB" w:rsidR="51B80B49">
        <w:rPr>
          <w:rFonts w:ascii="Arial" w:hAnsi="Arial" w:eastAsia="Arial" w:cs="Arial"/>
          <w:b w:val="1"/>
          <w:bCs w:val="1"/>
        </w:rPr>
        <w:t>E</w:t>
      </w:r>
      <w:r w:rsidRPr="0334DCDB" w:rsidR="547CA39B">
        <w:rPr>
          <w:rFonts w:ascii="Arial" w:hAnsi="Arial" w:eastAsia="Arial" w:cs="Arial"/>
          <w:b w:val="1"/>
          <w:bCs w:val="1"/>
        </w:rPr>
        <w:t xml:space="preserve">nvironment </w:t>
      </w:r>
      <w:r>
        <w:br/>
      </w:r>
      <w:r w:rsidR="58072B5C">
        <w:rPr/>
        <w:t>A significant</w:t>
      </w:r>
      <w:r w:rsidR="475C90A9">
        <w:rPr/>
        <w:t xml:space="preserve"> </w:t>
      </w:r>
      <w:r w:rsidR="3BA3AACD">
        <w:rPr/>
        <w:t xml:space="preserve">majority </w:t>
      </w:r>
      <w:r w:rsidR="475C90A9">
        <w:rPr/>
        <w:t>with 100% of respondents rated a calm social environment as extremely important when choosing childcare</w:t>
      </w:r>
      <w:r w:rsidR="08346589">
        <w:rPr/>
        <w:t>.</w:t>
      </w:r>
      <w:r w:rsidR="475C90A9">
        <w:rPr/>
        <w:t xml:space="preserve"> </w:t>
      </w:r>
      <w:r w:rsidR="6D824BD0">
        <w:rPr/>
        <w:t>This</w:t>
      </w:r>
      <w:r w:rsidR="5BD73418">
        <w:rPr/>
        <w:t xml:space="preserve"> </w:t>
      </w:r>
      <w:r w:rsidR="5BD73418">
        <w:rPr/>
        <w:t>unanimous</w:t>
      </w:r>
      <w:r w:rsidR="7288D461">
        <w:rPr/>
        <w:t xml:space="preserve"> </w:t>
      </w:r>
      <w:r w:rsidR="4AC29097">
        <w:rPr/>
        <w:t>result showed</w:t>
      </w:r>
      <w:r w:rsidR="7288D461">
        <w:rPr/>
        <w:t xml:space="preserve"> </w:t>
      </w:r>
      <w:r w:rsidR="58072B5C">
        <w:rPr/>
        <w:t>a</w:t>
      </w:r>
      <w:r w:rsidR="47233F51">
        <w:rPr/>
        <w:t xml:space="preserve"> positive social interaction and emotional safety is priority for parents.</w:t>
      </w:r>
    </w:p>
    <w:p w:rsidR="0972F235" w:rsidP="0334DCDB" w:rsidRDefault="0972F235" w14:paraId="695CD3D9" w14:textId="6596A52E">
      <w:pPr>
        <w:pStyle w:val="Normal"/>
        <w:rPr>
          <w:rFonts w:ascii="Arial" w:hAnsi="Arial" w:eastAsia="Arial" w:cs="Arial"/>
          <w:b w:val="1"/>
          <w:bCs w:val="1"/>
        </w:rPr>
      </w:pPr>
      <w:r w:rsidR="34D5A17D">
        <w:rPr/>
        <w:t xml:space="preserve">This insight became a foundational principle of the business concept. The proposed childcare Centre emphasises calm routines, small group </w:t>
      </w:r>
      <w:r w:rsidR="34D5A17D">
        <w:rPr/>
        <w:t>activities</w:t>
      </w:r>
      <w:r w:rsidR="34D5A17D">
        <w:rPr/>
        <w:t xml:space="preserve"> and emotionally supportive</w:t>
      </w:r>
      <w:r w:rsidR="7DE4C4B5">
        <w:rPr/>
        <w:t xml:space="preserve"> staff The proposed childcare Centre emphasises calm routines, small group </w:t>
      </w:r>
      <w:r w:rsidR="7DE4C4B5">
        <w:rPr/>
        <w:t>activities</w:t>
      </w:r>
      <w:r w:rsidR="7DE4C4B5">
        <w:rPr/>
        <w:t xml:space="preserve"> and emotionally supportive staff practices. The early years foundation stage framework stresses that children's emotional well-being is fundamental to learning and development. (Department for E</w:t>
      </w:r>
      <w:r w:rsidR="0AB99C22">
        <w:rPr/>
        <w:t>d</w:t>
      </w:r>
      <w:r w:rsidR="7DE4C4B5">
        <w:rPr/>
        <w:t>ucatio</w:t>
      </w:r>
      <w:r w:rsidR="4A42111A">
        <w:rPr/>
        <w:t>n,2021</w:t>
      </w:r>
      <w:r w:rsidR="61620E4F">
        <w:rPr/>
        <w:t>). By embedding this finding into daily practice</w:t>
      </w:r>
      <w:r w:rsidR="0E6C79AB">
        <w:rPr/>
        <w:t>,</w:t>
      </w:r>
      <w:r w:rsidR="61620E4F">
        <w:rPr/>
        <w:t xml:space="preserve"> branding</w:t>
      </w:r>
      <w:r w:rsidR="45C093B6">
        <w:rPr/>
        <w:t>,</w:t>
      </w:r>
      <w:r w:rsidR="61620E4F">
        <w:rPr/>
        <w:t xml:space="preserve"> and communication</w:t>
      </w:r>
      <w:r w:rsidR="44E248F0">
        <w:rPr/>
        <w:t xml:space="preserve">, </w:t>
      </w:r>
      <w:r w:rsidR="61620E4F">
        <w:rPr/>
        <w:t>the business aligns</w:t>
      </w:r>
      <w:r w:rsidR="0F0C9915">
        <w:rPr/>
        <w:t xml:space="preserve"> both </w:t>
      </w:r>
      <w:r w:rsidR="61620E4F">
        <w:rPr/>
        <w:t xml:space="preserve">with parental expectations and </w:t>
      </w:r>
      <w:r w:rsidR="61620E4F">
        <w:rPr/>
        <w:t>established</w:t>
      </w:r>
      <w:r w:rsidR="61620E4F">
        <w:rPr/>
        <w:t xml:space="preserve"> childcare standards</w:t>
      </w:r>
      <w:r w:rsidR="7B0729D7">
        <w:rPr/>
        <w:t>.</w:t>
      </w:r>
    </w:p>
    <w:p w:rsidR="375C5E1D" w:rsidP="375C5E1D" w:rsidRDefault="375C5E1D" w14:paraId="163AFFF8" w14:textId="2772F92C">
      <w:pPr>
        <w:pStyle w:val="Normal"/>
        <w:ind w:left="0"/>
        <w:rPr>
          <w:rFonts w:ascii="Arial" w:hAnsi="Arial" w:eastAsia="Arial" w:cs="Arial"/>
          <w:b w:val="1"/>
          <w:bCs w:val="1"/>
        </w:rPr>
      </w:pPr>
      <w:r w:rsidR="3ED2EC12">
        <w:drawing>
          <wp:inline wp14:editId="4214F82D" wp14:anchorId="080A75C3">
            <wp:extent cx="5724525" cy="2933700"/>
            <wp:effectExtent l="0" t="0" r="0" b="0"/>
            <wp:docPr id="1124857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4857863" name=""/>
                    <pic:cNvPicPr/>
                  </pic:nvPicPr>
                  <pic:blipFill>
                    <a:blip xmlns:r="http://schemas.openxmlformats.org/officeDocument/2006/relationships" r:embed="rId1909937166">
                      <a:extLst>
                        <a:ext uri="{28A0092B-C50C-407E-A947-70E740481C1C}">
                          <a14:useLocalDpi xmlns:a14="http://schemas.microsoft.com/office/drawing/2010/main"/>
                        </a:ext>
                      </a:extLst>
                    </a:blip>
                    <a:stretch>
                      <a:fillRect/>
                    </a:stretch>
                  </pic:blipFill>
                  <pic:spPr>
                    <a:xfrm rot="0">
                      <a:off x="0" y="0"/>
                      <a:ext cx="5724525" cy="2933700"/>
                    </a:xfrm>
                    <a:prstGeom prst="rect">
                      <a:avLst/>
                    </a:prstGeom>
                  </pic:spPr>
                </pic:pic>
              </a:graphicData>
            </a:graphic>
          </wp:inline>
        </w:drawing>
      </w:r>
    </w:p>
    <w:p w:rsidR="0334DCDB" w:rsidP="0334DCDB" w:rsidRDefault="0334DCDB" w14:paraId="1F3FD80C" w14:textId="795C656A">
      <w:pPr>
        <w:pStyle w:val="Normal"/>
        <w:ind w:left="0"/>
        <w:rPr>
          <w:rFonts w:ascii="Arial" w:hAnsi="Arial" w:eastAsia="Arial" w:cs="Arial"/>
          <w:b w:val="1"/>
          <w:bCs w:val="1"/>
        </w:rPr>
      </w:pPr>
    </w:p>
    <w:p w:rsidR="0AB613E8" w:rsidP="0AB613E8" w:rsidRDefault="0AB613E8" w14:paraId="713C5031" w14:textId="1B82D398">
      <w:pPr>
        <w:pStyle w:val="Normal"/>
        <w:ind w:left="0"/>
        <w:rPr>
          <w:rFonts w:ascii="Arial" w:hAnsi="Arial" w:eastAsia="Arial" w:cs="Arial"/>
          <w:b w:val="1"/>
          <w:bCs w:val="1"/>
        </w:rPr>
      </w:pPr>
      <w:r w:rsidRPr="0334DCDB" w:rsidR="436ED3B4">
        <w:rPr>
          <w:rFonts w:ascii="Arial" w:hAnsi="Arial" w:eastAsia="Arial" w:cs="Arial"/>
          <w:b w:val="1"/>
          <w:bCs w:val="1"/>
        </w:rPr>
        <w:t xml:space="preserve">FIgure:2 </w:t>
      </w:r>
      <w:r w:rsidRPr="0334DCDB" w:rsidR="752F3605">
        <w:rPr>
          <w:rFonts w:ascii="Arial" w:hAnsi="Arial" w:eastAsia="Arial" w:cs="Arial"/>
          <w:b w:val="1"/>
          <w:bCs w:val="1"/>
        </w:rPr>
        <w:t xml:space="preserve">results from question </w:t>
      </w:r>
      <w:r w:rsidRPr="0334DCDB" w:rsidR="296C230A">
        <w:rPr>
          <w:rFonts w:ascii="Arial" w:hAnsi="Arial" w:eastAsia="Arial" w:cs="Arial"/>
          <w:b w:val="1"/>
          <w:bCs w:val="1"/>
        </w:rPr>
        <w:t>6.</w:t>
      </w:r>
    </w:p>
    <w:p w:rsidR="0334DCDB" w:rsidP="0334DCDB" w:rsidRDefault="0334DCDB" w14:paraId="6D391FB3" w14:textId="51E9C56A">
      <w:pPr>
        <w:pStyle w:val="Normal"/>
        <w:ind w:left="0"/>
        <w:rPr>
          <w:rFonts w:ascii="Arial" w:hAnsi="Arial" w:eastAsia="Arial" w:cs="Arial"/>
          <w:b w:val="1"/>
          <w:bCs w:val="1"/>
        </w:rPr>
      </w:pPr>
    </w:p>
    <w:p w:rsidR="0334DCDB" w:rsidP="0334DCDB" w:rsidRDefault="0334DCDB" w14:paraId="30A1C14C" w14:textId="4310E493">
      <w:pPr>
        <w:pStyle w:val="Normal"/>
        <w:ind w:left="0"/>
        <w:rPr>
          <w:rFonts w:ascii="Arial" w:hAnsi="Arial" w:eastAsia="Arial" w:cs="Arial"/>
          <w:b w:val="1"/>
          <w:bCs w:val="1"/>
        </w:rPr>
      </w:pPr>
    </w:p>
    <w:p w:rsidR="4F90ADEA" w:rsidP="375C5E1D" w:rsidRDefault="4F90ADEA" w14:paraId="5B88E0DF" w14:textId="1A0B2EBB">
      <w:pPr>
        <w:pStyle w:val="Normal"/>
        <w:ind w:left="0"/>
        <w:rPr>
          <w:rFonts w:ascii="Arial" w:hAnsi="Arial" w:eastAsia="Arial" w:cs="Arial"/>
          <w:b w:val="1"/>
          <w:bCs w:val="1"/>
        </w:rPr>
      </w:pPr>
      <w:r w:rsidRPr="0334DCDB" w:rsidR="7B0729D7">
        <w:rPr>
          <w:rFonts w:ascii="Arial" w:hAnsi="Arial" w:eastAsia="Arial" w:cs="Arial"/>
          <w:b w:val="1"/>
          <w:bCs w:val="1"/>
        </w:rPr>
        <w:t>3.4 Local Demand and Location</w:t>
      </w:r>
    </w:p>
    <w:p w:rsidR="4F90ADEA" w:rsidP="0334DCDB" w:rsidRDefault="4F90ADEA" w14:paraId="4B302096" w14:textId="4CDC0686">
      <w:pPr>
        <w:pStyle w:val="Normal"/>
        <w:ind w:left="0"/>
        <w:rPr>
          <w:rFonts w:ascii="Arial" w:hAnsi="Arial" w:eastAsia="Arial" w:cs="Arial"/>
          <w:b w:val="0"/>
          <w:bCs w:val="0"/>
        </w:rPr>
      </w:pPr>
      <w:r w:rsidRPr="0334DCDB" w:rsidR="7B0729D7">
        <w:rPr>
          <w:rFonts w:ascii="Arial" w:hAnsi="Arial" w:eastAsia="Arial" w:cs="Arial"/>
          <w:b w:val="0"/>
          <w:bCs w:val="0"/>
        </w:rPr>
        <w:t>The</w:t>
      </w:r>
      <w:r w:rsidRPr="0334DCDB" w:rsidR="7B0729D7">
        <w:rPr>
          <w:rFonts w:ascii="Arial" w:hAnsi="Arial" w:eastAsia="Arial" w:cs="Arial"/>
          <w:b w:val="0"/>
          <w:bCs w:val="0"/>
        </w:rPr>
        <w:t xml:space="preserve"> </w:t>
      </w:r>
      <w:r w:rsidRPr="0334DCDB" w:rsidR="7B0729D7">
        <w:rPr>
          <w:rFonts w:ascii="Arial" w:hAnsi="Arial" w:eastAsia="Arial" w:cs="Arial"/>
          <w:b w:val="0"/>
          <w:bCs w:val="0"/>
        </w:rPr>
        <w:t>response</w:t>
      </w:r>
      <w:r w:rsidRPr="0334DCDB" w:rsidR="7B0729D7">
        <w:rPr>
          <w:rFonts w:ascii="Arial" w:hAnsi="Arial" w:eastAsia="Arial" w:cs="Arial"/>
          <w:b w:val="0"/>
          <w:bCs w:val="0"/>
        </w:rPr>
        <w:t xml:space="preserve"> also highlighted strong interest in childcare services within</w:t>
      </w:r>
      <w:r w:rsidRPr="0334DCDB" w:rsidR="1C090B39">
        <w:rPr>
          <w:rFonts w:ascii="Arial" w:hAnsi="Arial" w:eastAsia="Arial" w:cs="Arial"/>
          <w:b w:val="0"/>
          <w:bCs w:val="0"/>
        </w:rPr>
        <w:t xml:space="preserve"> the new area </w:t>
      </w:r>
      <w:r w:rsidRPr="0334DCDB" w:rsidR="1C090B39">
        <w:rPr>
          <w:rFonts w:ascii="Arial" w:hAnsi="Arial" w:eastAsia="Arial" w:cs="Arial"/>
          <w:b w:val="0"/>
          <w:bCs w:val="0"/>
        </w:rPr>
        <w:t>St.Ederyns</w:t>
      </w:r>
      <w:r w:rsidRPr="0334DCDB" w:rsidR="1C090B39">
        <w:rPr>
          <w:rFonts w:ascii="Arial" w:hAnsi="Arial" w:eastAsia="Arial" w:cs="Arial"/>
          <w:b w:val="0"/>
          <w:bCs w:val="0"/>
        </w:rPr>
        <w:t xml:space="preserve"> Village Old </w:t>
      </w:r>
      <w:r w:rsidRPr="0334DCDB" w:rsidR="540FDCFD">
        <w:rPr>
          <w:rFonts w:ascii="Arial" w:hAnsi="Arial" w:eastAsia="Arial" w:cs="Arial"/>
          <w:b w:val="0"/>
          <w:bCs w:val="0"/>
        </w:rPr>
        <w:t>St. Mellons, confirming suitability of the chosen location</w:t>
      </w:r>
      <w:r w:rsidRPr="0334DCDB" w:rsidR="2045C4E6">
        <w:rPr>
          <w:rFonts w:ascii="Arial" w:hAnsi="Arial" w:eastAsia="Arial" w:cs="Arial"/>
          <w:b w:val="0"/>
          <w:bCs w:val="0"/>
        </w:rPr>
        <w:t>. Localised services reduce travel barriers and increase convenience for families. Porter (2008) argue</w:t>
      </w:r>
      <w:r w:rsidRPr="0334DCDB" w:rsidR="62A244EE">
        <w:rPr>
          <w:rFonts w:ascii="Arial" w:hAnsi="Arial" w:eastAsia="Arial" w:cs="Arial"/>
          <w:b w:val="0"/>
          <w:bCs w:val="0"/>
        </w:rPr>
        <w:t xml:space="preserve">s that competitive advantage in service businesses often comes from meeting specific local needs further </w:t>
      </w:r>
      <w:r w:rsidRPr="0334DCDB" w:rsidR="62A244EE">
        <w:rPr>
          <w:rFonts w:ascii="Arial" w:hAnsi="Arial" w:eastAsia="Arial" w:cs="Arial"/>
          <w:b w:val="0"/>
          <w:bCs w:val="0"/>
        </w:rPr>
        <w:t>validating</w:t>
      </w:r>
      <w:r w:rsidRPr="0334DCDB" w:rsidR="62A244EE">
        <w:rPr>
          <w:rFonts w:ascii="Arial" w:hAnsi="Arial" w:eastAsia="Arial" w:cs="Arial"/>
          <w:b w:val="0"/>
          <w:bCs w:val="0"/>
        </w:rPr>
        <w:t xml:space="preserve"> the location stra</w:t>
      </w:r>
      <w:r w:rsidRPr="0334DCDB" w:rsidR="0A160EB6">
        <w:rPr>
          <w:rFonts w:ascii="Arial" w:hAnsi="Arial" w:eastAsia="Arial" w:cs="Arial"/>
          <w:b w:val="0"/>
          <w:bCs w:val="0"/>
        </w:rPr>
        <w:t>tegy.</w:t>
      </w:r>
    </w:p>
    <w:p w:rsidR="375C5E1D" w:rsidP="375C5E1D" w:rsidRDefault="375C5E1D" w14:paraId="603AE607" w14:textId="426DAAB0">
      <w:pPr>
        <w:pStyle w:val="Normal"/>
        <w:ind w:left="0"/>
        <w:rPr>
          <w:rFonts w:ascii="Arial" w:hAnsi="Arial" w:eastAsia="Arial" w:cs="Arial"/>
          <w:b w:val="1"/>
          <w:bCs w:val="1"/>
        </w:rPr>
      </w:pPr>
    </w:p>
    <w:p w:rsidR="0C32451C" w:rsidP="375C5E1D" w:rsidRDefault="0C32451C" w14:paraId="2777F0DD" w14:textId="1C6B6DF8">
      <w:pPr>
        <w:pStyle w:val="Normal"/>
        <w:ind w:left="0"/>
        <w:rPr>
          <w:rFonts w:ascii="Arial" w:hAnsi="Arial" w:eastAsia="Arial" w:cs="Arial"/>
          <w:b w:val="1"/>
          <w:bCs w:val="1"/>
        </w:rPr>
      </w:pPr>
      <w:r w:rsidRPr="0334DCDB" w:rsidR="0A160EB6">
        <w:rPr>
          <w:rFonts w:ascii="Arial" w:hAnsi="Arial" w:eastAsia="Arial" w:cs="Arial"/>
          <w:b w:val="1"/>
          <w:bCs w:val="1"/>
        </w:rPr>
        <w:t xml:space="preserve">4. Audience Segmentation </w:t>
      </w:r>
    </w:p>
    <w:p w:rsidR="0C32451C" w:rsidP="0334DCDB" w:rsidRDefault="0C32451C" w14:paraId="1A765E2E" w14:textId="5523E864">
      <w:pPr>
        <w:pStyle w:val="Normal"/>
        <w:ind w:left="0"/>
        <w:rPr>
          <w:rFonts w:ascii="Arial" w:hAnsi="Arial" w:eastAsia="Arial" w:cs="Arial"/>
          <w:b w:val="0"/>
          <w:bCs w:val="0"/>
        </w:rPr>
      </w:pPr>
      <w:r w:rsidRPr="0334DCDB" w:rsidR="776B796B">
        <w:rPr>
          <w:rFonts w:ascii="Arial" w:hAnsi="Arial" w:eastAsia="Arial" w:cs="Arial"/>
          <w:b w:val="0"/>
          <w:bCs w:val="0"/>
        </w:rPr>
        <w:t>The</w:t>
      </w:r>
      <w:r w:rsidRPr="0334DCDB" w:rsidR="776B796B">
        <w:rPr>
          <w:rFonts w:ascii="Arial" w:hAnsi="Arial" w:eastAsia="Arial" w:cs="Arial"/>
          <w:b w:val="1"/>
          <w:bCs w:val="1"/>
        </w:rPr>
        <w:t xml:space="preserve"> </w:t>
      </w:r>
      <w:r w:rsidRPr="0334DCDB" w:rsidR="776B796B">
        <w:rPr>
          <w:rFonts w:ascii="Arial" w:hAnsi="Arial" w:eastAsia="Arial" w:cs="Arial"/>
          <w:b w:val="0"/>
          <w:bCs w:val="0"/>
        </w:rPr>
        <w:t>research</w:t>
      </w:r>
      <w:r w:rsidRPr="0334DCDB" w:rsidR="776B796B">
        <w:rPr>
          <w:rFonts w:ascii="Arial" w:hAnsi="Arial" w:eastAsia="Arial" w:cs="Arial"/>
          <w:b w:val="1"/>
          <w:bCs w:val="1"/>
        </w:rPr>
        <w:t xml:space="preserve"> </w:t>
      </w:r>
      <w:r w:rsidRPr="0334DCDB" w:rsidR="776B796B">
        <w:rPr>
          <w:rFonts w:ascii="Arial" w:hAnsi="Arial" w:eastAsia="Arial" w:cs="Arial"/>
          <w:b w:val="0"/>
          <w:bCs w:val="0"/>
        </w:rPr>
        <w:t>identified</w:t>
      </w:r>
      <w:r w:rsidRPr="0334DCDB" w:rsidR="776B796B">
        <w:rPr>
          <w:rFonts w:ascii="Arial" w:hAnsi="Arial" w:eastAsia="Arial" w:cs="Arial"/>
          <w:b w:val="1"/>
          <w:bCs w:val="1"/>
        </w:rPr>
        <w:t xml:space="preserve"> </w:t>
      </w:r>
      <w:r w:rsidRPr="0334DCDB" w:rsidR="776B796B">
        <w:rPr>
          <w:rFonts w:ascii="Arial" w:hAnsi="Arial" w:eastAsia="Arial" w:cs="Arial"/>
          <w:b w:val="0"/>
          <w:bCs w:val="0"/>
        </w:rPr>
        <w:t>two</w:t>
      </w:r>
      <w:r w:rsidRPr="0334DCDB" w:rsidR="776B796B">
        <w:rPr>
          <w:rFonts w:ascii="Arial" w:hAnsi="Arial" w:eastAsia="Arial" w:cs="Arial"/>
          <w:b w:val="1"/>
          <w:bCs w:val="1"/>
        </w:rPr>
        <w:t xml:space="preserve"> </w:t>
      </w:r>
      <w:r w:rsidRPr="0334DCDB" w:rsidR="776B796B">
        <w:rPr>
          <w:rFonts w:ascii="Arial" w:hAnsi="Arial" w:eastAsia="Arial" w:cs="Arial"/>
          <w:b w:val="0"/>
          <w:bCs w:val="0"/>
        </w:rPr>
        <w:t>primary</w:t>
      </w:r>
      <w:r w:rsidRPr="0334DCDB" w:rsidR="776B796B">
        <w:rPr>
          <w:rFonts w:ascii="Arial" w:hAnsi="Arial" w:eastAsia="Arial" w:cs="Arial"/>
          <w:b w:val="1"/>
          <w:bCs w:val="1"/>
        </w:rPr>
        <w:t xml:space="preserve"> </w:t>
      </w:r>
      <w:r w:rsidRPr="0334DCDB" w:rsidR="776B796B">
        <w:rPr>
          <w:rFonts w:ascii="Arial" w:hAnsi="Arial" w:eastAsia="Arial" w:cs="Arial"/>
          <w:b w:val="0"/>
          <w:bCs w:val="0"/>
        </w:rPr>
        <w:t>audience</w:t>
      </w:r>
      <w:r w:rsidRPr="0334DCDB" w:rsidR="776B796B">
        <w:rPr>
          <w:rFonts w:ascii="Arial" w:hAnsi="Arial" w:eastAsia="Arial" w:cs="Arial"/>
          <w:b w:val="1"/>
          <w:bCs w:val="1"/>
        </w:rPr>
        <w:t xml:space="preserve"> </w:t>
      </w:r>
      <w:r w:rsidRPr="0334DCDB" w:rsidR="776B796B">
        <w:rPr>
          <w:rFonts w:ascii="Arial" w:hAnsi="Arial" w:eastAsia="Arial" w:cs="Arial"/>
          <w:b w:val="0"/>
          <w:bCs w:val="0"/>
        </w:rPr>
        <w:t>segments</w:t>
      </w:r>
      <w:r w:rsidRPr="0334DCDB" w:rsidR="6A68ED81">
        <w:rPr>
          <w:rFonts w:ascii="Arial" w:hAnsi="Arial" w:eastAsia="Arial" w:cs="Arial"/>
          <w:b w:val="1"/>
          <w:bCs w:val="1"/>
        </w:rPr>
        <w:t xml:space="preserve">. </w:t>
      </w:r>
      <w:r w:rsidRPr="0334DCDB" w:rsidR="6A68ED81">
        <w:rPr>
          <w:rFonts w:ascii="Arial" w:hAnsi="Arial" w:eastAsia="Arial" w:cs="Arial"/>
          <w:b w:val="0"/>
          <w:bCs w:val="0"/>
        </w:rPr>
        <w:t>The</w:t>
      </w:r>
      <w:r w:rsidRPr="0334DCDB" w:rsidR="776B796B">
        <w:rPr>
          <w:rFonts w:ascii="Arial" w:hAnsi="Arial" w:eastAsia="Arial" w:cs="Arial"/>
          <w:b w:val="1"/>
          <w:bCs w:val="1"/>
        </w:rPr>
        <w:t xml:space="preserve"> </w:t>
      </w:r>
      <w:r w:rsidRPr="0334DCDB" w:rsidR="776B796B">
        <w:rPr>
          <w:rFonts w:ascii="Arial" w:hAnsi="Arial" w:eastAsia="Arial" w:cs="Arial"/>
          <w:b w:val="0"/>
          <w:bCs w:val="0"/>
        </w:rPr>
        <w:t>first</w:t>
      </w:r>
      <w:r w:rsidRPr="0334DCDB" w:rsidR="776B796B">
        <w:rPr>
          <w:rFonts w:ascii="Arial" w:hAnsi="Arial" w:eastAsia="Arial" w:cs="Arial"/>
          <w:b w:val="1"/>
          <w:bCs w:val="1"/>
        </w:rPr>
        <w:t xml:space="preserve"> </w:t>
      </w:r>
      <w:r w:rsidRPr="0334DCDB" w:rsidR="776B796B">
        <w:rPr>
          <w:rFonts w:ascii="Arial" w:hAnsi="Arial" w:eastAsia="Arial" w:cs="Arial"/>
          <w:b w:val="0"/>
          <w:bCs w:val="0"/>
        </w:rPr>
        <w:t>shows</w:t>
      </w:r>
      <w:r w:rsidRPr="0334DCDB" w:rsidR="776B796B">
        <w:rPr>
          <w:rFonts w:ascii="Arial" w:hAnsi="Arial" w:eastAsia="Arial" w:cs="Arial"/>
          <w:b w:val="1"/>
          <w:bCs w:val="1"/>
        </w:rPr>
        <w:t xml:space="preserve"> </w:t>
      </w:r>
      <w:r w:rsidRPr="0334DCDB" w:rsidR="776B796B">
        <w:rPr>
          <w:rFonts w:ascii="Arial" w:hAnsi="Arial" w:eastAsia="Arial" w:cs="Arial"/>
          <w:b w:val="0"/>
          <w:bCs w:val="0"/>
        </w:rPr>
        <w:t>of</w:t>
      </w:r>
      <w:r w:rsidRPr="0334DCDB" w:rsidR="776B796B">
        <w:rPr>
          <w:rFonts w:ascii="Arial" w:hAnsi="Arial" w:eastAsia="Arial" w:cs="Arial"/>
          <w:b w:val="1"/>
          <w:bCs w:val="1"/>
        </w:rPr>
        <w:t xml:space="preserve"> </w:t>
      </w:r>
      <w:r w:rsidRPr="0334DCDB" w:rsidR="776B796B">
        <w:rPr>
          <w:rFonts w:ascii="Arial" w:hAnsi="Arial" w:eastAsia="Arial" w:cs="Arial"/>
          <w:b w:val="0"/>
          <w:bCs w:val="0"/>
        </w:rPr>
        <w:t>working</w:t>
      </w:r>
      <w:r w:rsidRPr="0334DCDB" w:rsidR="776B796B">
        <w:rPr>
          <w:rFonts w:ascii="Arial" w:hAnsi="Arial" w:eastAsia="Arial" w:cs="Arial"/>
          <w:b w:val="0"/>
          <w:bCs w:val="0"/>
        </w:rPr>
        <w:t xml:space="preserve"> parents with children age 0 to 11 requiring full day weekday childcare. The second includes parents of school age children needing before and after school care and holiday provision.</w:t>
      </w:r>
      <w:r w:rsidRPr="0334DCDB" w:rsidR="782C3807">
        <w:rPr>
          <w:rFonts w:ascii="Arial" w:hAnsi="Arial" w:eastAsia="Arial" w:cs="Arial"/>
          <w:b w:val="0"/>
          <w:bCs w:val="0"/>
        </w:rPr>
        <w:t xml:space="preserve"> Understanding these segments </w:t>
      </w:r>
      <w:r w:rsidRPr="0334DCDB" w:rsidR="18230877">
        <w:rPr>
          <w:rFonts w:ascii="Arial" w:hAnsi="Arial" w:eastAsia="Arial" w:cs="Arial"/>
          <w:b w:val="0"/>
          <w:bCs w:val="0"/>
        </w:rPr>
        <w:t xml:space="preserve">allows the business to tailor its Service structure, communication </w:t>
      </w:r>
      <w:r w:rsidRPr="0334DCDB" w:rsidR="18230877">
        <w:rPr>
          <w:rFonts w:ascii="Arial" w:hAnsi="Arial" w:eastAsia="Arial" w:cs="Arial"/>
          <w:b w:val="0"/>
          <w:bCs w:val="0"/>
        </w:rPr>
        <w:t>tone</w:t>
      </w:r>
      <w:r w:rsidRPr="0334DCDB" w:rsidR="18230877">
        <w:rPr>
          <w:rFonts w:ascii="Arial" w:hAnsi="Arial" w:eastAsia="Arial" w:cs="Arial"/>
          <w:b w:val="0"/>
          <w:bCs w:val="0"/>
        </w:rPr>
        <w:t xml:space="preserve"> and visual branding</w:t>
      </w:r>
      <w:r w:rsidRPr="0334DCDB" w:rsidR="1FFB2233">
        <w:rPr>
          <w:rFonts w:ascii="Arial" w:hAnsi="Arial" w:eastAsia="Arial" w:cs="Arial"/>
          <w:b w:val="0"/>
          <w:bCs w:val="0"/>
        </w:rPr>
        <w:t>. Digital entre literature highlights the importance of aligning service offerings with clearly</w:t>
      </w:r>
      <w:r w:rsidRPr="0334DCDB" w:rsidR="7411E6F8">
        <w:rPr>
          <w:rFonts w:ascii="Arial" w:hAnsi="Arial" w:eastAsia="Arial" w:cs="Arial"/>
          <w:b w:val="0"/>
          <w:bCs w:val="0"/>
        </w:rPr>
        <w:t xml:space="preserve"> defined customer </w:t>
      </w:r>
      <w:r w:rsidRPr="0334DCDB" w:rsidR="3B1FAD33">
        <w:rPr>
          <w:rFonts w:ascii="Arial" w:hAnsi="Arial" w:eastAsia="Arial" w:cs="Arial"/>
          <w:b w:val="0"/>
          <w:bCs w:val="0"/>
        </w:rPr>
        <w:t>segments (</w:t>
      </w:r>
      <w:r w:rsidRPr="0334DCDB" w:rsidR="7411E6F8">
        <w:rPr>
          <w:rFonts w:ascii="Arial" w:hAnsi="Arial" w:eastAsia="Arial" w:cs="Arial"/>
          <w:b w:val="0"/>
          <w:bCs w:val="0"/>
        </w:rPr>
        <w:t>Soltanifar</w:t>
      </w:r>
      <w:r w:rsidRPr="0334DCDB" w:rsidR="7411E6F8">
        <w:rPr>
          <w:rFonts w:ascii="Arial" w:hAnsi="Arial" w:eastAsia="Arial" w:cs="Arial"/>
          <w:b w:val="0"/>
          <w:bCs w:val="0"/>
        </w:rPr>
        <w:t>, Hughes</w:t>
      </w:r>
      <w:r w:rsidRPr="0334DCDB" w:rsidR="7934CB65">
        <w:rPr>
          <w:rFonts w:ascii="Arial" w:hAnsi="Arial" w:eastAsia="Arial" w:cs="Arial"/>
          <w:b w:val="0"/>
          <w:bCs w:val="0"/>
        </w:rPr>
        <w:t xml:space="preserve"> and Gocke,2021).</w:t>
      </w:r>
    </w:p>
    <w:p w:rsidR="375C5E1D" w:rsidP="0AB613E8" w:rsidRDefault="375C5E1D" w14:paraId="0DA0041D" w14:textId="133075A5">
      <w:pPr>
        <w:pStyle w:val="Normal"/>
        <w:ind w:left="0"/>
        <w:rPr>
          <w:rFonts w:ascii="Arial" w:hAnsi="Arial" w:eastAsia="Arial" w:cs="Arial"/>
          <w:b w:val="1"/>
          <w:bCs w:val="1"/>
        </w:rPr>
      </w:pPr>
    </w:p>
    <w:p w:rsidR="375C5E1D" w:rsidP="0AB613E8" w:rsidRDefault="375C5E1D" w14:paraId="48929B6F" w14:textId="3703DE60">
      <w:pPr>
        <w:pStyle w:val="Normal"/>
        <w:ind w:left="0"/>
        <w:rPr>
          <w:rFonts w:ascii="Arial" w:hAnsi="Arial" w:eastAsia="Arial" w:cs="Arial"/>
          <w:b w:val="1"/>
          <w:bCs w:val="1"/>
        </w:rPr>
      </w:pPr>
      <w:r w:rsidRPr="0334DCDB" w:rsidR="7934CB65">
        <w:rPr>
          <w:rFonts w:ascii="Arial" w:hAnsi="Arial" w:eastAsia="Arial" w:cs="Arial"/>
          <w:b w:val="1"/>
          <w:bCs w:val="1"/>
        </w:rPr>
        <w:t xml:space="preserve">5. Website Design Informed by Research </w:t>
      </w:r>
    </w:p>
    <w:p w:rsidR="375C5E1D" w:rsidP="0334DCDB" w:rsidRDefault="375C5E1D" w14:paraId="2E38CA6B" w14:textId="70FEEFC3">
      <w:pPr>
        <w:pStyle w:val="Normal"/>
        <w:ind w:left="0"/>
        <w:rPr>
          <w:rFonts w:ascii="Arial" w:hAnsi="Arial" w:eastAsia="Arial" w:cs="Arial"/>
          <w:b w:val="0"/>
          <w:bCs w:val="0"/>
        </w:rPr>
      </w:pPr>
      <w:r w:rsidRPr="0334DCDB" w:rsidR="11FEEA27">
        <w:rPr>
          <w:rFonts w:ascii="Arial" w:hAnsi="Arial" w:eastAsia="Arial" w:cs="Arial"/>
          <w:b w:val="1"/>
          <w:bCs w:val="1"/>
        </w:rPr>
        <w:t xml:space="preserve"> </w:t>
      </w:r>
      <w:r w:rsidRPr="0334DCDB" w:rsidR="11FEEA27">
        <w:rPr>
          <w:rFonts w:ascii="Arial" w:hAnsi="Arial" w:eastAsia="Arial" w:cs="Arial"/>
          <w:b w:val="0"/>
          <w:bCs w:val="0"/>
        </w:rPr>
        <w:t>The</w:t>
      </w:r>
      <w:r w:rsidRPr="0334DCDB" w:rsidR="11FEEA27">
        <w:rPr>
          <w:rFonts w:ascii="Arial" w:hAnsi="Arial" w:eastAsia="Arial" w:cs="Arial"/>
          <w:b w:val="0"/>
          <w:bCs w:val="0"/>
        </w:rPr>
        <w:t xml:space="preserve"> </w:t>
      </w:r>
      <w:r w:rsidRPr="0334DCDB" w:rsidR="11FEEA27">
        <w:rPr>
          <w:rFonts w:ascii="Arial" w:hAnsi="Arial" w:eastAsia="Arial" w:cs="Arial"/>
          <w:b w:val="0"/>
          <w:bCs w:val="0"/>
        </w:rPr>
        <w:t>website</w:t>
      </w:r>
      <w:r w:rsidRPr="0334DCDB" w:rsidR="11FEEA27">
        <w:rPr>
          <w:rFonts w:ascii="Arial" w:hAnsi="Arial" w:eastAsia="Arial" w:cs="Arial"/>
          <w:b w:val="0"/>
          <w:bCs w:val="0"/>
        </w:rPr>
        <w:t xml:space="preserve"> </w:t>
      </w:r>
      <w:r w:rsidRPr="0334DCDB" w:rsidR="11FEEA27">
        <w:rPr>
          <w:rFonts w:ascii="Arial" w:hAnsi="Arial" w:eastAsia="Arial" w:cs="Arial"/>
          <w:b w:val="0"/>
          <w:bCs w:val="0"/>
        </w:rPr>
        <w:t>was</w:t>
      </w:r>
      <w:r w:rsidRPr="0334DCDB" w:rsidR="11FEEA27">
        <w:rPr>
          <w:rFonts w:ascii="Arial" w:hAnsi="Arial" w:eastAsia="Arial" w:cs="Arial"/>
          <w:b w:val="0"/>
          <w:bCs w:val="0"/>
        </w:rPr>
        <w:t xml:space="preserve"> </w:t>
      </w:r>
      <w:r w:rsidRPr="0334DCDB" w:rsidR="11FEEA27">
        <w:rPr>
          <w:rFonts w:ascii="Arial" w:hAnsi="Arial" w:eastAsia="Arial" w:cs="Arial"/>
          <w:b w:val="0"/>
          <w:bCs w:val="0"/>
        </w:rPr>
        <w:t>created</w:t>
      </w:r>
      <w:r w:rsidRPr="0334DCDB" w:rsidR="11FEEA27">
        <w:rPr>
          <w:rFonts w:ascii="Arial" w:hAnsi="Arial" w:eastAsia="Arial" w:cs="Arial"/>
          <w:b w:val="0"/>
          <w:bCs w:val="0"/>
        </w:rPr>
        <w:t xml:space="preserve"> and </w:t>
      </w:r>
      <w:r w:rsidRPr="0334DCDB" w:rsidR="11FEEA27">
        <w:rPr>
          <w:rFonts w:ascii="Arial" w:hAnsi="Arial" w:eastAsia="Arial" w:cs="Arial"/>
          <w:b w:val="0"/>
          <w:bCs w:val="0"/>
        </w:rPr>
        <w:t>designed</w:t>
      </w:r>
      <w:r w:rsidRPr="0334DCDB" w:rsidR="11FEEA27">
        <w:rPr>
          <w:rFonts w:ascii="Arial" w:hAnsi="Arial" w:eastAsia="Arial" w:cs="Arial"/>
          <w:b w:val="0"/>
          <w:bCs w:val="0"/>
        </w:rPr>
        <w:t xml:space="preserve"> based directly on evidence and research.</w:t>
      </w:r>
      <w:r w:rsidRPr="0334DCDB" w:rsidR="16315807">
        <w:rPr>
          <w:rFonts w:ascii="Arial" w:hAnsi="Arial" w:eastAsia="Arial" w:cs="Arial"/>
          <w:b w:val="0"/>
          <w:bCs w:val="0"/>
        </w:rPr>
        <w:t xml:space="preserve"> Giving parents clearness and </w:t>
      </w:r>
      <w:r w:rsidRPr="0334DCDB" w:rsidR="69996855">
        <w:rPr>
          <w:rFonts w:ascii="Arial" w:hAnsi="Arial" w:eastAsia="Arial" w:cs="Arial"/>
          <w:b w:val="0"/>
          <w:bCs w:val="0"/>
        </w:rPr>
        <w:t xml:space="preserve">order bold and bright. </w:t>
      </w:r>
      <w:r w:rsidRPr="0334DCDB" w:rsidR="16315807">
        <w:rPr>
          <w:rFonts w:ascii="Arial" w:hAnsi="Arial" w:eastAsia="Arial" w:cs="Arial"/>
          <w:b w:val="0"/>
          <w:bCs w:val="0"/>
        </w:rPr>
        <w:t>The</w:t>
      </w:r>
      <w:r w:rsidRPr="0334DCDB" w:rsidR="11FEEA27">
        <w:rPr>
          <w:rFonts w:ascii="Arial" w:hAnsi="Arial" w:eastAsia="Arial" w:cs="Arial"/>
          <w:b w:val="0"/>
          <w:bCs w:val="0"/>
        </w:rPr>
        <w:t xml:space="preserve"> homepage</w:t>
      </w:r>
      <w:r w:rsidRPr="0334DCDB" w:rsidR="305BB2C2">
        <w:rPr>
          <w:rFonts w:ascii="Arial" w:hAnsi="Arial" w:eastAsia="Arial" w:cs="Arial"/>
          <w:b w:val="0"/>
          <w:bCs w:val="0"/>
        </w:rPr>
        <w:t xml:space="preserve"> introduces the</w:t>
      </w:r>
      <w:r w:rsidRPr="0334DCDB" w:rsidR="305BB2C2">
        <w:rPr>
          <w:rFonts w:ascii="Arial" w:hAnsi="Arial" w:eastAsia="Arial" w:cs="Arial"/>
          <w:b w:val="1"/>
          <w:bCs w:val="1"/>
        </w:rPr>
        <w:t xml:space="preserve"> </w:t>
      </w:r>
      <w:r w:rsidRPr="0334DCDB" w:rsidR="305BB2C2">
        <w:rPr>
          <w:rFonts w:ascii="Arial" w:hAnsi="Arial" w:eastAsia="Arial" w:cs="Arial"/>
          <w:b w:val="0"/>
          <w:bCs w:val="0"/>
        </w:rPr>
        <w:t>centres</w:t>
      </w:r>
      <w:r w:rsidRPr="0334DCDB" w:rsidR="305BB2C2">
        <w:rPr>
          <w:rFonts w:ascii="Arial" w:hAnsi="Arial" w:eastAsia="Arial" w:cs="Arial"/>
          <w:b w:val="0"/>
          <w:bCs w:val="0"/>
        </w:rPr>
        <w:t xml:space="preserve"> values</w:t>
      </w:r>
      <w:r w:rsidRPr="0334DCDB" w:rsidR="79B45375">
        <w:rPr>
          <w:rFonts w:ascii="Arial" w:hAnsi="Arial" w:eastAsia="Arial" w:cs="Arial"/>
          <w:b w:val="0"/>
          <w:bCs w:val="0"/>
        </w:rPr>
        <w:t xml:space="preserve">, </w:t>
      </w:r>
      <w:r w:rsidRPr="0334DCDB" w:rsidR="305BB2C2">
        <w:rPr>
          <w:rFonts w:ascii="Arial" w:hAnsi="Arial" w:eastAsia="Arial" w:cs="Arial"/>
          <w:b w:val="0"/>
          <w:bCs w:val="0"/>
        </w:rPr>
        <w:t>services</w:t>
      </w:r>
      <w:r w:rsidRPr="0334DCDB" w:rsidR="305BB2C2">
        <w:rPr>
          <w:rFonts w:ascii="Arial" w:hAnsi="Arial" w:eastAsia="Arial" w:cs="Arial"/>
          <w:b w:val="0"/>
          <w:bCs w:val="0"/>
        </w:rPr>
        <w:t xml:space="preserve"> and calm environment</w:t>
      </w:r>
      <w:r w:rsidRPr="0334DCDB" w:rsidR="4325F31A">
        <w:rPr>
          <w:rFonts w:ascii="Arial" w:hAnsi="Arial" w:eastAsia="Arial" w:cs="Arial"/>
          <w:b w:val="0"/>
          <w:bCs w:val="0"/>
        </w:rPr>
        <w:t xml:space="preserve">. </w:t>
      </w:r>
      <w:r w:rsidRPr="0334DCDB" w:rsidR="305BB2C2">
        <w:rPr>
          <w:rFonts w:ascii="Arial" w:hAnsi="Arial" w:eastAsia="Arial" w:cs="Arial"/>
          <w:b w:val="0"/>
          <w:bCs w:val="0"/>
        </w:rPr>
        <w:t>The website structure is simple and easy to navigate</w:t>
      </w:r>
      <w:r w:rsidRPr="0334DCDB" w:rsidR="330A96C5">
        <w:rPr>
          <w:rFonts w:ascii="Arial" w:hAnsi="Arial" w:eastAsia="Arial" w:cs="Arial"/>
          <w:b w:val="0"/>
          <w:bCs w:val="0"/>
        </w:rPr>
        <w:t xml:space="preserve"> with enrolment and contact details.</w:t>
      </w:r>
    </w:p>
    <w:p w:rsidR="375C5E1D" w:rsidP="0334DCDB" w:rsidRDefault="375C5E1D" w14:paraId="2B9FDAB8" w14:textId="1CB947EE">
      <w:pPr>
        <w:pStyle w:val="Normal"/>
        <w:ind w:left="0"/>
        <w:rPr>
          <w:rFonts w:ascii="Arial" w:hAnsi="Arial" w:eastAsia="Arial" w:cs="Arial"/>
          <w:b w:val="0"/>
          <w:bCs w:val="0"/>
        </w:rPr>
      </w:pPr>
      <w:r w:rsidRPr="0334DCDB" w:rsidR="330A96C5">
        <w:rPr>
          <w:rFonts w:ascii="Arial" w:hAnsi="Arial" w:eastAsia="Arial" w:cs="Arial"/>
          <w:b w:val="0"/>
          <w:bCs w:val="0"/>
        </w:rPr>
        <w:t>The design choice of soft colour pallets minimal layouts understanding language were informed by the finding that a com social environment is extremely</w:t>
      </w:r>
      <w:r w:rsidRPr="0334DCDB" w:rsidR="330A96C5">
        <w:rPr>
          <w:rFonts w:ascii="Arial" w:hAnsi="Arial" w:eastAsia="Arial" w:cs="Arial"/>
          <w:b w:val="1"/>
          <w:bCs w:val="1"/>
        </w:rPr>
        <w:t xml:space="preserve"> </w:t>
      </w:r>
      <w:r w:rsidRPr="0334DCDB" w:rsidR="330A96C5">
        <w:rPr>
          <w:rFonts w:ascii="Arial" w:hAnsi="Arial" w:eastAsia="Arial" w:cs="Arial"/>
          <w:b w:val="0"/>
          <w:bCs w:val="0"/>
        </w:rPr>
        <w:t>imported</w:t>
      </w:r>
      <w:r w:rsidRPr="0334DCDB" w:rsidR="330A96C5">
        <w:rPr>
          <w:rFonts w:ascii="Arial" w:hAnsi="Arial" w:eastAsia="Arial" w:cs="Arial"/>
          <w:b w:val="1"/>
          <w:bCs w:val="1"/>
        </w:rPr>
        <w:t xml:space="preserve"> </w:t>
      </w:r>
      <w:r w:rsidRPr="0334DCDB" w:rsidR="330A96C5">
        <w:rPr>
          <w:rFonts w:ascii="Arial" w:hAnsi="Arial" w:eastAsia="Arial" w:cs="Arial"/>
          <w:b w:val="0"/>
          <w:bCs w:val="0"/>
        </w:rPr>
        <w:t>to</w:t>
      </w:r>
      <w:r w:rsidRPr="0334DCDB" w:rsidR="330A96C5">
        <w:rPr>
          <w:rFonts w:ascii="Arial" w:hAnsi="Arial" w:eastAsia="Arial" w:cs="Arial"/>
          <w:b w:val="1"/>
          <w:bCs w:val="1"/>
        </w:rPr>
        <w:t xml:space="preserve"> </w:t>
      </w:r>
      <w:r w:rsidRPr="0334DCDB" w:rsidR="330A96C5">
        <w:rPr>
          <w:rFonts w:ascii="Arial" w:hAnsi="Arial" w:eastAsia="Arial" w:cs="Arial"/>
          <w:b w:val="0"/>
          <w:bCs w:val="0"/>
        </w:rPr>
        <w:t>parents</w:t>
      </w:r>
      <w:r w:rsidRPr="0334DCDB" w:rsidR="330A96C5">
        <w:rPr>
          <w:rFonts w:ascii="Arial" w:hAnsi="Arial" w:eastAsia="Arial" w:cs="Arial"/>
          <w:b w:val="1"/>
          <w:bCs w:val="1"/>
        </w:rPr>
        <w:t xml:space="preserve">. </w:t>
      </w:r>
      <w:r w:rsidRPr="0334DCDB" w:rsidR="330A96C5">
        <w:rPr>
          <w:rFonts w:ascii="Arial" w:hAnsi="Arial" w:eastAsia="Arial" w:cs="Arial"/>
          <w:b w:val="0"/>
          <w:bCs w:val="0"/>
        </w:rPr>
        <w:t>Clear</w:t>
      </w:r>
      <w:r w:rsidRPr="0334DCDB" w:rsidR="330A96C5">
        <w:rPr>
          <w:rFonts w:ascii="Arial" w:hAnsi="Arial" w:eastAsia="Arial" w:cs="Arial"/>
          <w:b w:val="1"/>
          <w:bCs w:val="1"/>
        </w:rPr>
        <w:t xml:space="preserve"> </w:t>
      </w:r>
      <w:r w:rsidRPr="0334DCDB" w:rsidR="330A96C5">
        <w:rPr>
          <w:rFonts w:ascii="Arial" w:hAnsi="Arial" w:eastAsia="Arial" w:cs="Arial"/>
          <w:b w:val="0"/>
          <w:bCs w:val="0"/>
        </w:rPr>
        <w:t>and</w:t>
      </w:r>
      <w:r w:rsidRPr="0334DCDB" w:rsidR="330A96C5">
        <w:rPr>
          <w:rFonts w:ascii="Arial" w:hAnsi="Arial" w:eastAsia="Arial" w:cs="Arial"/>
          <w:b w:val="1"/>
          <w:bCs w:val="1"/>
        </w:rPr>
        <w:t xml:space="preserve"> </w:t>
      </w:r>
      <w:r w:rsidRPr="0334DCDB" w:rsidR="330A96C5">
        <w:rPr>
          <w:rFonts w:ascii="Arial" w:hAnsi="Arial" w:eastAsia="Arial" w:cs="Arial"/>
          <w:b w:val="0"/>
          <w:bCs w:val="0"/>
        </w:rPr>
        <w:t>user</w:t>
      </w:r>
      <w:r w:rsidRPr="0334DCDB" w:rsidR="330A96C5">
        <w:rPr>
          <w:rFonts w:ascii="Arial" w:hAnsi="Arial" w:eastAsia="Arial" w:cs="Arial"/>
          <w:b w:val="1"/>
          <w:bCs w:val="1"/>
        </w:rPr>
        <w:t>-</w:t>
      </w:r>
      <w:r w:rsidRPr="0334DCDB" w:rsidR="330A96C5">
        <w:rPr>
          <w:rFonts w:ascii="Arial" w:hAnsi="Arial" w:eastAsia="Arial" w:cs="Arial"/>
          <w:b w:val="0"/>
          <w:bCs w:val="0"/>
        </w:rPr>
        <w:t>friendly</w:t>
      </w:r>
      <w:r w:rsidRPr="0334DCDB" w:rsidR="330A96C5">
        <w:rPr>
          <w:rFonts w:ascii="Arial" w:hAnsi="Arial" w:eastAsia="Arial" w:cs="Arial"/>
          <w:b w:val="1"/>
          <w:bCs w:val="1"/>
        </w:rPr>
        <w:t xml:space="preserve"> </w:t>
      </w:r>
      <w:r w:rsidRPr="0334DCDB" w:rsidR="330A96C5">
        <w:rPr>
          <w:rFonts w:ascii="Arial" w:hAnsi="Arial" w:eastAsia="Arial" w:cs="Arial"/>
          <w:b w:val="0"/>
          <w:bCs w:val="0"/>
        </w:rPr>
        <w:t>digital</w:t>
      </w:r>
      <w:r w:rsidRPr="0334DCDB" w:rsidR="330A96C5">
        <w:rPr>
          <w:rFonts w:ascii="Arial" w:hAnsi="Arial" w:eastAsia="Arial" w:cs="Arial"/>
          <w:b w:val="1"/>
          <w:bCs w:val="1"/>
        </w:rPr>
        <w:t xml:space="preserve"> </w:t>
      </w:r>
      <w:r w:rsidRPr="0334DCDB" w:rsidR="330A96C5">
        <w:rPr>
          <w:rFonts w:ascii="Arial" w:hAnsi="Arial" w:eastAsia="Arial" w:cs="Arial"/>
          <w:b w:val="0"/>
          <w:bCs w:val="0"/>
        </w:rPr>
        <w:t>interfaces</w:t>
      </w:r>
      <w:r w:rsidRPr="0334DCDB" w:rsidR="330A96C5">
        <w:rPr>
          <w:rFonts w:ascii="Arial" w:hAnsi="Arial" w:eastAsia="Arial" w:cs="Arial"/>
          <w:b w:val="1"/>
          <w:bCs w:val="1"/>
        </w:rPr>
        <w:t xml:space="preserve"> </w:t>
      </w:r>
      <w:r w:rsidRPr="0334DCDB" w:rsidR="330A96C5">
        <w:rPr>
          <w:rFonts w:ascii="Arial" w:hAnsi="Arial" w:eastAsia="Arial" w:cs="Arial"/>
          <w:b w:val="0"/>
          <w:bCs w:val="0"/>
        </w:rPr>
        <w:t>are</w:t>
      </w:r>
      <w:r w:rsidRPr="0334DCDB" w:rsidR="330A96C5">
        <w:rPr>
          <w:rFonts w:ascii="Arial" w:hAnsi="Arial" w:eastAsia="Arial" w:cs="Arial"/>
          <w:b w:val="1"/>
          <w:bCs w:val="1"/>
        </w:rPr>
        <w:t xml:space="preserve"> </w:t>
      </w:r>
      <w:r w:rsidRPr="0334DCDB" w:rsidR="330A96C5">
        <w:rPr>
          <w:rFonts w:ascii="Arial" w:hAnsi="Arial" w:eastAsia="Arial" w:cs="Arial"/>
          <w:b w:val="0"/>
          <w:bCs w:val="0"/>
        </w:rPr>
        <w:t>essential</w:t>
      </w:r>
      <w:r w:rsidRPr="0334DCDB" w:rsidR="330A96C5">
        <w:rPr>
          <w:rFonts w:ascii="Arial" w:hAnsi="Arial" w:eastAsia="Arial" w:cs="Arial"/>
          <w:b w:val="1"/>
          <w:bCs w:val="1"/>
        </w:rPr>
        <w:t xml:space="preserve"> </w:t>
      </w:r>
      <w:r w:rsidRPr="0334DCDB" w:rsidR="330A96C5">
        <w:rPr>
          <w:rFonts w:ascii="Arial" w:hAnsi="Arial" w:eastAsia="Arial" w:cs="Arial"/>
          <w:b w:val="0"/>
          <w:bCs w:val="0"/>
        </w:rPr>
        <w:t>but</w:t>
      </w:r>
      <w:r w:rsidRPr="0334DCDB" w:rsidR="330A96C5">
        <w:rPr>
          <w:rFonts w:ascii="Arial" w:hAnsi="Arial" w:eastAsia="Arial" w:cs="Arial"/>
          <w:b w:val="1"/>
          <w:bCs w:val="1"/>
        </w:rPr>
        <w:t xml:space="preserve"> </w:t>
      </w:r>
      <w:r w:rsidRPr="0334DCDB" w:rsidR="330A96C5">
        <w:rPr>
          <w:rFonts w:ascii="Arial" w:hAnsi="Arial" w:eastAsia="Arial" w:cs="Arial"/>
          <w:b w:val="0"/>
          <w:bCs w:val="0"/>
        </w:rPr>
        <w:t>trust</w:t>
      </w:r>
      <w:r w:rsidRPr="0334DCDB" w:rsidR="330A96C5">
        <w:rPr>
          <w:rFonts w:ascii="Arial" w:hAnsi="Arial" w:eastAsia="Arial" w:cs="Arial"/>
          <w:b w:val="1"/>
          <w:bCs w:val="1"/>
        </w:rPr>
        <w:t xml:space="preserve"> </w:t>
      </w:r>
      <w:r w:rsidRPr="0334DCDB" w:rsidR="330A96C5">
        <w:rPr>
          <w:rFonts w:ascii="Arial" w:hAnsi="Arial" w:eastAsia="Arial" w:cs="Arial"/>
          <w:b w:val="0"/>
          <w:bCs w:val="0"/>
        </w:rPr>
        <w:t>building</w:t>
      </w:r>
      <w:r w:rsidRPr="0334DCDB" w:rsidR="330A96C5">
        <w:rPr>
          <w:rFonts w:ascii="Arial" w:hAnsi="Arial" w:eastAsia="Arial" w:cs="Arial"/>
          <w:b w:val="1"/>
          <w:bCs w:val="1"/>
        </w:rPr>
        <w:t xml:space="preserve"> </w:t>
      </w:r>
      <w:r w:rsidRPr="0334DCDB" w:rsidR="330A96C5">
        <w:rPr>
          <w:rFonts w:ascii="Arial" w:hAnsi="Arial" w:eastAsia="Arial" w:cs="Arial"/>
          <w:b w:val="0"/>
          <w:bCs w:val="0"/>
        </w:rPr>
        <w:t>and</w:t>
      </w:r>
      <w:r w:rsidRPr="0334DCDB" w:rsidR="330A96C5">
        <w:rPr>
          <w:rFonts w:ascii="Arial" w:hAnsi="Arial" w:eastAsia="Arial" w:cs="Arial"/>
          <w:b w:val="1"/>
          <w:bCs w:val="1"/>
        </w:rPr>
        <w:t xml:space="preserve"> </w:t>
      </w:r>
      <w:r w:rsidRPr="0334DCDB" w:rsidR="330A96C5">
        <w:rPr>
          <w:rFonts w:ascii="Arial" w:hAnsi="Arial" w:eastAsia="Arial" w:cs="Arial"/>
          <w:b w:val="0"/>
          <w:bCs w:val="0"/>
        </w:rPr>
        <w:t>engagement</w:t>
      </w:r>
      <w:r w:rsidRPr="0334DCDB" w:rsidR="330A96C5">
        <w:rPr>
          <w:rFonts w:ascii="Arial" w:hAnsi="Arial" w:eastAsia="Arial" w:cs="Arial"/>
          <w:b w:val="1"/>
          <w:bCs w:val="1"/>
        </w:rPr>
        <w:t xml:space="preserve">, </w:t>
      </w:r>
      <w:r w:rsidRPr="0334DCDB" w:rsidR="60B9A139">
        <w:rPr>
          <w:rFonts w:ascii="Arial" w:hAnsi="Arial" w:eastAsia="Arial" w:cs="Arial"/>
          <w:b w:val="0"/>
          <w:bCs w:val="0"/>
        </w:rPr>
        <w:t>particularly</w:t>
      </w:r>
      <w:r w:rsidRPr="0334DCDB" w:rsidR="60B9A139">
        <w:rPr>
          <w:rFonts w:ascii="Arial" w:hAnsi="Arial" w:eastAsia="Arial" w:cs="Arial"/>
          <w:b w:val="1"/>
          <w:bCs w:val="1"/>
        </w:rPr>
        <w:t xml:space="preserve"> </w:t>
      </w:r>
      <w:r w:rsidRPr="0334DCDB" w:rsidR="60B9A139">
        <w:rPr>
          <w:rFonts w:ascii="Arial" w:hAnsi="Arial" w:eastAsia="Arial" w:cs="Arial"/>
          <w:b w:val="0"/>
          <w:bCs w:val="0"/>
        </w:rPr>
        <w:t>for</w:t>
      </w:r>
      <w:r w:rsidRPr="0334DCDB" w:rsidR="60B9A139">
        <w:rPr>
          <w:rFonts w:ascii="Arial" w:hAnsi="Arial" w:eastAsia="Arial" w:cs="Arial"/>
          <w:b w:val="1"/>
          <w:bCs w:val="1"/>
        </w:rPr>
        <w:t xml:space="preserve"> </w:t>
      </w:r>
      <w:r w:rsidRPr="0334DCDB" w:rsidR="60B9A139">
        <w:rPr>
          <w:rFonts w:ascii="Arial" w:hAnsi="Arial" w:eastAsia="Arial" w:cs="Arial"/>
          <w:b w:val="0"/>
          <w:bCs w:val="0"/>
        </w:rPr>
        <w:t>time</w:t>
      </w:r>
      <w:r w:rsidRPr="0334DCDB" w:rsidR="60B9A139">
        <w:rPr>
          <w:rFonts w:ascii="Arial" w:hAnsi="Arial" w:eastAsia="Arial" w:cs="Arial"/>
          <w:b w:val="1"/>
          <w:bCs w:val="1"/>
        </w:rPr>
        <w:t xml:space="preserve"> </w:t>
      </w:r>
      <w:r w:rsidRPr="0334DCDB" w:rsidR="60B9A139">
        <w:rPr>
          <w:rFonts w:ascii="Arial" w:hAnsi="Arial" w:eastAsia="Arial" w:cs="Arial"/>
          <w:b w:val="0"/>
          <w:bCs w:val="0"/>
        </w:rPr>
        <w:t>poor</w:t>
      </w:r>
      <w:r w:rsidRPr="0334DCDB" w:rsidR="60B9A139">
        <w:rPr>
          <w:rFonts w:ascii="Arial" w:hAnsi="Arial" w:eastAsia="Arial" w:cs="Arial"/>
          <w:b w:val="1"/>
          <w:bCs w:val="1"/>
        </w:rPr>
        <w:t xml:space="preserve"> </w:t>
      </w:r>
      <w:r w:rsidRPr="0334DCDB" w:rsidR="60B9A139">
        <w:rPr>
          <w:rFonts w:ascii="Arial" w:hAnsi="Arial" w:eastAsia="Arial" w:cs="Arial"/>
          <w:b w:val="0"/>
          <w:bCs w:val="0"/>
        </w:rPr>
        <w:t>users</w:t>
      </w:r>
      <w:r w:rsidRPr="0334DCDB" w:rsidR="60B9A139">
        <w:rPr>
          <w:rFonts w:ascii="Arial" w:hAnsi="Arial" w:eastAsia="Arial" w:cs="Arial"/>
          <w:b w:val="1"/>
          <w:bCs w:val="1"/>
        </w:rPr>
        <w:t xml:space="preserve">. </w:t>
      </w:r>
      <w:r w:rsidRPr="0334DCDB" w:rsidR="6DF489FF">
        <w:rPr>
          <w:rFonts w:ascii="Arial" w:hAnsi="Arial" w:eastAsia="Arial" w:cs="Arial"/>
          <w:b w:val="1"/>
          <w:bCs w:val="1"/>
        </w:rPr>
        <w:t>(</w:t>
      </w:r>
      <w:r w:rsidRPr="0334DCDB" w:rsidR="6DF489FF">
        <w:rPr>
          <w:rFonts w:ascii="Arial" w:hAnsi="Arial" w:eastAsia="Arial" w:cs="Arial"/>
          <w:b w:val="0"/>
          <w:bCs w:val="0"/>
        </w:rPr>
        <w:t>Reedy</w:t>
      </w:r>
      <w:r w:rsidRPr="0334DCDB" w:rsidR="60B9A139">
        <w:rPr>
          <w:rFonts w:ascii="Arial" w:hAnsi="Arial" w:eastAsia="Arial" w:cs="Arial"/>
          <w:b w:val="1"/>
          <w:bCs w:val="1"/>
        </w:rPr>
        <w:t xml:space="preserve"> </w:t>
      </w:r>
      <w:r w:rsidRPr="0334DCDB" w:rsidR="60B9A139">
        <w:rPr>
          <w:rFonts w:ascii="Arial" w:hAnsi="Arial" w:eastAsia="Arial" w:cs="Arial"/>
          <w:b w:val="0"/>
          <w:bCs w:val="0"/>
        </w:rPr>
        <w:t>and</w:t>
      </w:r>
      <w:r w:rsidRPr="0334DCDB" w:rsidR="06B49B20">
        <w:rPr>
          <w:rFonts w:ascii="Arial" w:hAnsi="Arial" w:eastAsia="Arial" w:cs="Arial"/>
          <w:b w:val="1"/>
          <w:bCs w:val="1"/>
        </w:rPr>
        <w:t xml:space="preserve"> </w:t>
      </w:r>
      <w:r w:rsidRPr="0334DCDB" w:rsidR="06B49B20">
        <w:rPr>
          <w:rFonts w:ascii="Arial" w:hAnsi="Arial" w:eastAsia="Arial" w:cs="Arial"/>
          <w:b w:val="0"/>
          <w:bCs w:val="0"/>
        </w:rPr>
        <w:t>Parker</w:t>
      </w:r>
      <w:r w:rsidRPr="0334DCDB" w:rsidR="06B49B20">
        <w:rPr>
          <w:rFonts w:ascii="Arial" w:hAnsi="Arial" w:eastAsia="Arial" w:cs="Arial"/>
          <w:b w:val="1"/>
          <w:bCs w:val="1"/>
        </w:rPr>
        <w:t>,</w:t>
      </w:r>
      <w:r w:rsidRPr="0334DCDB" w:rsidR="06B49B20">
        <w:rPr>
          <w:rFonts w:ascii="Arial" w:hAnsi="Arial" w:eastAsia="Arial" w:cs="Arial"/>
          <w:b w:val="0"/>
          <w:bCs w:val="0"/>
        </w:rPr>
        <w:t>2017</w:t>
      </w:r>
      <w:r w:rsidRPr="0334DCDB" w:rsidR="06B49B20">
        <w:rPr>
          <w:rFonts w:ascii="Arial" w:hAnsi="Arial" w:eastAsia="Arial" w:cs="Arial"/>
          <w:b w:val="1"/>
          <w:bCs w:val="1"/>
        </w:rPr>
        <w:t xml:space="preserve">; </w:t>
      </w:r>
      <w:r w:rsidRPr="0334DCDB" w:rsidR="06B49B20">
        <w:rPr>
          <w:rFonts w:ascii="Arial" w:hAnsi="Arial" w:eastAsia="Arial" w:cs="Arial"/>
          <w:b w:val="0"/>
          <w:bCs w:val="0"/>
        </w:rPr>
        <w:t>Nielsen</w:t>
      </w:r>
      <w:r w:rsidRPr="0334DCDB" w:rsidR="06B49B20">
        <w:rPr>
          <w:rFonts w:ascii="Arial" w:hAnsi="Arial" w:eastAsia="Arial" w:cs="Arial"/>
          <w:b w:val="1"/>
          <w:bCs w:val="1"/>
        </w:rPr>
        <w:t>,</w:t>
      </w:r>
      <w:r w:rsidRPr="0334DCDB" w:rsidR="06B49B20">
        <w:rPr>
          <w:rFonts w:ascii="Arial" w:hAnsi="Arial" w:eastAsia="Arial" w:cs="Arial"/>
          <w:b w:val="0"/>
          <w:bCs w:val="0"/>
        </w:rPr>
        <w:t>2012</w:t>
      </w:r>
      <w:r w:rsidRPr="0334DCDB" w:rsidR="06B49B20">
        <w:rPr>
          <w:rFonts w:ascii="Arial" w:hAnsi="Arial" w:eastAsia="Arial" w:cs="Arial"/>
          <w:b w:val="1"/>
          <w:bCs w:val="1"/>
        </w:rPr>
        <w:t xml:space="preserve">). </w:t>
      </w:r>
      <w:r w:rsidRPr="0334DCDB" w:rsidR="06B49B20">
        <w:rPr>
          <w:rFonts w:ascii="Arial" w:hAnsi="Arial" w:eastAsia="Arial" w:cs="Arial"/>
          <w:b w:val="0"/>
          <w:bCs w:val="0"/>
        </w:rPr>
        <w:t>This</w:t>
      </w:r>
      <w:r w:rsidRPr="0334DCDB" w:rsidR="06B49B20">
        <w:rPr>
          <w:rFonts w:ascii="Arial" w:hAnsi="Arial" w:eastAsia="Arial" w:cs="Arial"/>
          <w:b w:val="1"/>
          <w:bCs w:val="1"/>
        </w:rPr>
        <w:t xml:space="preserve"> </w:t>
      </w:r>
      <w:r w:rsidRPr="0334DCDB" w:rsidR="06B49B20">
        <w:rPr>
          <w:rFonts w:ascii="Arial" w:hAnsi="Arial" w:eastAsia="Arial" w:cs="Arial"/>
          <w:b w:val="0"/>
          <w:bCs w:val="0"/>
        </w:rPr>
        <w:t>demonstrates</w:t>
      </w:r>
      <w:r w:rsidRPr="0334DCDB" w:rsidR="06B49B20">
        <w:rPr>
          <w:rFonts w:ascii="Arial" w:hAnsi="Arial" w:eastAsia="Arial" w:cs="Arial"/>
          <w:b w:val="1"/>
          <w:bCs w:val="1"/>
        </w:rPr>
        <w:t xml:space="preserve"> </w:t>
      </w:r>
      <w:r w:rsidRPr="0334DCDB" w:rsidR="06B49B20">
        <w:rPr>
          <w:rFonts w:ascii="Arial" w:hAnsi="Arial" w:eastAsia="Arial" w:cs="Arial"/>
          <w:b w:val="0"/>
          <w:bCs w:val="0"/>
        </w:rPr>
        <w:t>a</w:t>
      </w:r>
      <w:r w:rsidRPr="0334DCDB" w:rsidR="06B49B20">
        <w:rPr>
          <w:rFonts w:ascii="Arial" w:hAnsi="Arial" w:eastAsia="Arial" w:cs="Arial"/>
          <w:b w:val="1"/>
          <w:bCs w:val="1"/>
        </w:rPr>
        <w:t xml:space="preserve"> </w:t>
      </w:r>
      <w:r w:rsidRPr="0334DCDB" w:rsidR="06B49B20">
        <w:rPr>
          <w:rFonts w:ascii="Arial" w:hAnsi="Arial" w:eastAsia="Arial" w:cs="Arial"/>
          <w:b w:val="0"/>
          <w:bCs w:val="0"/>
        </w:rPr>
        <w:t>clear</w:t>
      </w:r>
      <w:r w:rsidRPr="0334DCDB" w:rsidR="06B49B20">
        <w:rPr>
          <w:rFonts w:ascii="Arial" w:hAnsi="Arial" w:eastAsia="Arial" w:cs="Arial"/>
          <w:b w:val="1"/>
          <w:bCs w:val="1"/>
        </w:rPr>
        <w:t xml:space="preserve"> </w:t>
      </w:r>
      <w:r w:rsidRPr="0334DCDB" w:rsidR="06B49B20">
        <w:rPr>
          <w:rFonts w:ascii="Arial" w:hAnsi="Arial" w:eastAsia="Arial" w:cs="Arial"/>
          <w:b w:val="0"/>
          <w:bCs w:val="0"/>
        </w:rPr>
        <w:t>link</w:t>
      </w:r>
      <w:r w:rsidRPr="0334DCDB" w:rsidR="06B49B20">
        <w:rPr>
          <w:rFonts w:ascii="Arial" w:hAnsi="Arial" w:eastAsia="Arial" w:cs="Arial"/>
          <w:b w:val="1"/>
          <w:bCs w:val="1"/>
        </w:rPr>
        <w:t xml:space="preserve"> </w:t>
      </w:r>
      <w:r w:rsidRPr="0334DCDB" w:rsidR="06B49B20">
        <w:rPr>
          <w:rFonts w:ascii="Arial" w:hAnsi="Arial" w:eastAsia="Arial" w:cs="Arial"/>
          <w:b w:val="0"/>
          <w:bCs w:val="0"/>
        </w:rPr>
        <w:t>between</w:t>
      </w:r>
      <w:r w:rsidRPr="0334DCDB" w:rsidR="06B49B20">
        <w:rPr>
          <w:rFonts w:ascii="Arial" w:hAnsi="Arial" w:eastAsia="Arial" w:cs="Arial"/>
          <w:b w:val="1"/>
          <w:bCs w:val="1"/>
        </w:rPr>
        <w:t xml:space="preserve"> </w:t>
      </w:r>
      <w:r w:rsidRPr="0334DCDB" w:rsidR="06B49B20">
        <w:rPr>
          <w:rFonts w:ascii="Arial" w:hAnsi="Arial" w:eastAsia="Arial" w:cs="Arial"/>
          <w:b w:val="0"/>
          <w:bCs w:val="0"/>
        </w:rPr>
        <w:t>research</w:t>
      </w:r>
      <w:r w:rsidRPr="0334DCDB" w:rsidR="06B49B20">
        <w:rPr>
          <w:rFonts w:ascii="Arial" w:hAnsi="Arial" w:eastAsia="Arial" w:cs="Arial"/>
          <w:b w:val="1"/>
          <w:bCs w:val="1"/>
        </w:rPr>
        <w:t xml:space="preserve"> </w:t>
      </w:r>
      <w:r w:rsidRPr="0334DCDB" w:rsidR="06B49B20">
        <w:rPr>
          <w:rFonts w:ascii="Arial" w:hAnsi="Arial" w:eastAsia="Arial" w:cs="Arial"/>
          <w:b w:val="0"/>
          <w:bCs w:val="0"/>
        </w:rPr>
        <w:t>insight and digital design decisions</w:t>
      </w:r>
      <w:r w:rsidRPr="0334DCDB" w:rsidR="024E86C8">
        <w:rPr>
          <w:rFonts w:ascii="Arial" w:hAnsi="Arial" w:eastAsia="Arial" w:cs="Arial"/>
          <w:b w:val="0"/>
          <w:bCs w:val="0"/>
        </w:rPr>
        <w:t>.</w:t>
      </w:r>
    </w:p>
    <w:p w:rsidR="0AB613E8" w:rsidP="0AB613E8" w:rsidRDefault="0AB613E8" w14:paraId="74BE4802" w14:textId="46C4FEB5">
      <w:pPr>
        <w:pStyle w:val="Normal"/>
        <w:ind w:left="0"/>
        <w:rPr>
          <w:rFonts w:ascii="Arial" w:hAnsi="Arial" w:eastAsia="Arial" w:cs="Arial"/>
          <w:b w:val="1"/>
          <w:bCs w:val="1"/>
        </w:rPr>
      </w:pPr>
    </w:p>
    <w:p w:rsidR="58E3BB35" w:rsidP="0AB613E8" w:rsidRDefault="58E3BB35" w14:paraId="5D8F4478" w14:textId="7DE71AED">
      <w:pPr>
        <w:pStyle w:val="Normal"/>
        <w:ind w:left="0"/>
        <w:rPr>
          <w:rFonts w:ascii="Arial" w:hAnsi="Arial" w:eastAsia="Arial" w:cs="Arial"/>
          <w:b w:val="1"/>
          <w:bCs w:val="1"/>
        </w:rPr>
      </w:pPr>
      <w:r w:rsidRPr="0334DCDB" w:rsidR="024E86C8">
        <w:rPr>
          <w:rFonts w:ascii="Arial" w:hAnsi="Arial" w:eastAsia="Arial" w:cs="Arial"/>
          <w:b w:val="1"/>
          <w:bCs w:val="1"/>
        </w:rPr>
        <w:t>6. Marketing Materials (CANVA)</w:t>
      </w:r>
    </w:p>
    <w:p w:rsidR="502A7628" w:rsidP="0AB613E8" w:rsidRDefault="502A7628" w14:paraId="5E6B39F0" w14:textId="33AC89C0">
      <w:pPr>
        <w:pStyle w:val="Normal"/>
        <w:ind w:left="0"/>
        <w:rPr>
          <w:rFonts w:ascii="Arial" w:hAnsi="Arial" w:eastAsia="Arial" w:cs="Arial"/>
          <w:b w:val="1"/>
          <w:bCs w:val="1"/>
        </w:rPr>
      </w:pPr>
      <w:r w:rsidRPr="0334DCDB" w:rsidR="41CBBC80">
        <w:rPr>
          <w:rFonts w:ascii="Arial" w:hAnsi="Arial" w:eastAsia="Arial" w:cs="Arial"/>
          <w:b w:val="0"/>
          <w:bCs w:val="0"/>
        </w:rPr>
        <w:t>Marketing</w:t>
      </w:r>
      <w:r w:rsidRPr="0334DCDB" w:rsidR="41CBBC80">
        <w:rPr>
          <w:rFonts w:ascii="Arial" w:hAnsi="Arial" w:eastAsia="Arial" w:cs="Arial"/>
          <w:b w:val="1"/>
          <w:bCs w:val="1"/>
        </w:rPr>
        <w:t xml:space="preserve"> </w:t>
      </w:r>
      <w:r w:rsidRPr="0334DCDB" w:rsidR="41CBBC80">
        <w:rPr>
          <w:rFonts w:ascii="Arial" w:hAnsi="Arial" w:eastAsia="Arial" w:cs="Arial"/>
          <w:b w:val="0"/>
          <w:bCs w:val="0"/>
        </w:rPr>
        <w:t>materials</w:t>
      </w:r>
      <w:r w:rsidRPr="0334DCDB" w:rsidR="41CBBC80">
        <w:rPr>
          <w:rFonts w:ascii="Arial" w:hAnsi="Arial" w:eastAsia="Arial" w:cs="Arial"/>
          <w:b w:val="1"/>
          <w:bCs w:val="1"/>
        </w:rPr>
        <w:t xml:space="preserve"> </w:t>
      </w:r>
      <w:r w:rsidRPr="0334DCDB" w:rsidR="41CBBC80">
        <w:rPr>
          <w:rFonts w:ascii="Arial" w:hAnsi="Arial" w:eastAsia="Arial" w:cs="Arial"/>
          <w:b w:val="0"/>
          <w:bCs w:val="0"/>
        </w:rPr>
        <w:t>created</w:t>
      </w:r>
      <w:r w:rsidRPr="0334DCDB" w:rsidR="41CBBC80">
        <w:rPr>
          <w:rFonts w:ascii="Arial" w:hAnsi="Arial" w:eastAsia="Arial" w:cs="Arial"/>
          <w:b w:val="1"/>
          <w:bCs w:val="1"/>
        </w:rPr>
        <w:t xml:space="preserve"> </w:t>
      </w:r>
      <w:r w:rsidRPr="0334DCDB" w:rsidR="41CBBC80">
        <w:rPr>
          <w:rFonts w:ascii="Arial" w:hAnsi="Arial" w:eastAsia="Arial" w:cs="Arial"/>
          <w:b w:val="0"/>
          <w:bCs w:val="0"/>
        </w:rPr>
        <w:t>using</w:t>
      </w:r>
      <w:r w:rsidRPr="0334DCDB" w:rsidR="41CBBC80">
        <w:rPr>
          <w:rFonts w:ascii="Arial" w:hAnsi="Arial" w:eastAsia="Arial" w:cs="Arial"/>
          <w:b w:val="1"/>
          <w:bCs w:val="1"/>
        </w:rPr>
        <w:t xml:space="preserve"> </w:t>
      </w:r>
      <w:r w:rsidRPr="0334DCDB" w:rsidR="41CBBC80">
        <w:rPr>
          <w:rFonts w:ascii="Arial" w:hAnsi="Arial" w:eastAsia="Arial" w:cs="Arial"/>
          <w:b w:val="0"/>
          <w:bCs w:val="0"/>
        </w:rPr>
        <w:t>CANVA</w:t>
      </w:r>
      <w:r w:rsidRPr="0334DCDB" w:rsidR="41CBBC80">
        <w:rPr>
          <w:rFonts w:ascii="Arial" w:hAnsi="Arial" w:eastAsia="Arial" w:cs="Arial"/>
          <w:b w:val="1"/>
          <w:bCs w:val="1"/>
        </w:rPr>
        <w:t xml:space="preserve"> </w:t>
      </w:r>
      <w:r w:rsidRPr="0334DCDB" w:rsidR="41CBBC80">
        <w:rPr>
          <w:rFonts w:ascii="Arial" w:hAnsi="Arial" w:eastAsia="Arial" w:cs="Arial"/>
          <w:b w:val="0"/>
          <w:bCs w:val="0"/>
        </w:rPr>
        <w:t>reflect</w:t>
      </w:r>
      <w:r w:rsidRPr="0334DCDB" w:rsidR="41CBBC80">
        <w:rPr>
          <w:rFonts w:ascii="Arial" w:hAnsi="Arial" w:eastAsia="Arial" w:cs="Arial"/>
          <w:b w:val="1"/>
          <w:bCs w:val="1"/>
        </w:rPr>
        <w:t xml:space="preserve"> </w:t>
      </w:r>
      <w:r w:rsidRPr="0334DCDB" w:rsidR="41CBBC80">
        <w:rPr>
          <w:rFonts w:ascii="Arial" w:hAnsi="Arial" w:eastAsia="Arial" w:cs="Arial"/>
          <w:b w:val="0"/>
          <w:bCs w:val="0"/>
        </w:rPr>
        <w:t>the</w:t>
      </w:r>
      <w:r w:rsidRPr="0334DCDB" w:rsidR="41CBBC80">
        <w:rPr>
          <w:rFonts w:ascii="Arial" w:hAnsi="Arial" w:eastAsia="Arial" w:cs="Arial"/>
          <w:b w:val="1"/>
          <w:bCs w:val="1"/>
        </w:rPr>
        <w:t xml:space="preserve"> </w:t>
      </w:r>
      <w:r w:rsidRPr="0334DCDB" w:rsidR="41CBBC80">
        <w:rPr>
          <w:rFonts w:ascii="Arial" w:hAnsi="Arial" w:eastAsia="Arial" w:cs="Arial"/>
          <w:b w:val="0"/>
          <w:bCs w:val="0"/>
        </w:rPr>
        <w:t>same</w:t>
      </w:r>
      <w:r w:rsidRPr="0334DCDB" w:rsidR="41CBBC80">
        <w:rPr>
          <w:rFonts w:ascii="Arial" w:hAnsi="Arial" w:eastAsia="Arial" w:cs="Arial"/>
          <w:b w:val="1"/>
          <w:bCs w:val="1"/>
        </w:rPr>
        <w:t xml:space="preserve"> </w:t>
      </w:r>
      <w:r w:rsidRPr="0334DCDB" w:rsidR="41CBBC80">
        <w:rPr>
          <w:rFonts w:ascii="Arial" w:hAnsi="Arial" w:eastAsia="Arial" w:cs="Arial"/>
          <w:b w:val="0"/>
          <w:bCs w:val="0"/>
        </w:rPr>
        <w:t>research</w:t>
      </w:r>
      <w:r w:rsidRPr="0334DCDB" w:rsidR="41CBBC80">
        <w:rPr>
          <w:rFonts w:ascii="Arial" w:hAnsi="Arial" w:eastAsia="Arial" w:cs="Arial"/>
          <w:b w:val="1"/>
          <w:bCs w:val="1"/>
        </w:rPr>
        <w:t xml:space="preserve"> </w:t>
      </w:r>
      <w:r w:rsidRPr="0334DCDB" w:rsidR="65DF57FA">
        <w:rPr>
          <w:rFonts w:ascii="Arial" w:hAnsi="Arial" w:eastAsia="Arial" w:cs="Arial"/>
          <w:b w:val="0"/>
          <w:bCs w:val="0"/>
          <w:i w:val="0"/>
          <w:iCs w:val="0"/>
        </w:rPr>
        <w:t>driven</w:t>
      </w:r>
      <w:r w:rsidRPr="0334DCDB" w:rsidR="65DF57FA">
        <w:rPr>
          <w:rFonts w:ascii="Arial" w:hAnsi="Arial" w:eastAsia="Arial" w:cs="Arial"/>
          <w:b w:val="1"/>
          <w:bCs w:val="1"/>
        </w:rPr>
        <w:t xml:space="preserve"> </w:t>
      </w:r>
      <w:r w:rsidRPr="0334DCDB" w:rsidR="65DF57FA">
        <w:rPr>
          <w:rFonts w:ascii="Arial" w:hAnsi="Arial" w:eastAsia="Arial" w:cs="Arial"/>
          <w:b w:val="0"/>
          <w:bCs w:val="0"/>
        </w:rPr>
        <w:t>principles</w:t>
      </w:r>
      <w:r w:rsidRPr="0334DCDB" w:rsidR="41CBBC80">
        <w:rPr>
          <w:rFonts w:ascii="Arial" w:hAnsi="Arial" w:eastAsia="Arial" w:cs="Arial"/>
          <w:b w:val="1"/>
          <w:bCs w:val="1"/>
        </w:rPr>
        <w:t xml:space="preserve"> </w:t>
      </w:r>
      <w:r w:rsidRPr="0334DCDB" w:rsidR="25CE2BB4">
        <w:rPr>
          <w:rFonts w:ascii="Arial" w:hAnsi="Arial" w:eastAsia="Arial" w:cs="Arial"/>
          <w:b w:val="0"/>
          <w:bCs w:val="0"/>
        </w:rPr>
        <w:t>as</w:t>
      </w:r>
      <w:r w:rsidRPr="0334DCDB" w:rsidR="25CE2BB4">
        <w:rPr>
          <w:rFonts w:ascii="Arial" w:hAnsi="Arial" w:eastAsia="Arial" w:cs="Arial"/>
          <w:b w:val="1"/>
          <w:bCs w:val="1"/>
        </w:rPr>
        <w:t xml:space="preserve"> </w:t>
      </w:r>
      <w:r w:rsidRPr="0334DCDB" w:rsidR="41CBBC80">
        <w:rPr>
          <w:rFonts w:ascii="Arial" w:hAnsi="Arial" w:eastAsia="Arial" w:cs="Arial"/>
          <w:b w:val="0"/>
          <w:bCs w:val="0"/>
        </w:rPr>
        <w:t>the</w:t>
      </w:r>
      <w:r w:rsidRPr="0334DCDB" w:rsidR="41CBBC80">
        <w:rPr>
          <w:rFonts w:ascii="Arial" w:hAnsi="Arial" w:eastAsia="Arial" w:cs="Arial"/>
          <w:b w:val="1"/>
          <w:bCs w:val="1"/>
        </w:rPr>
        <w:t xml:space="preserve"> </w:t>
      </w:r>
      <w:r w:rsidRPr="0334DCDB" w:rsidR="41CBBC80">
        <w:rPr>
          <w:rFonts w:ascii="Arial" w:hAnsi="Arial" w:eastAsia="Arial" w:cs="Arial"/>
          <w:b w:val="0"/>
          <w:bCs w:val="0"/>
        </w:rPr>
        <w:t>website</w:t>
      </w:r>
      <w:r w:rsidRPr="0334DCDB" w:rsidR="41CBBC80">
        <w:rPr>
          <w:rFonts w:ascii="Arial" w:hAnsi="Arial" w:eastAsia="Arial" w:cs="Arial"/>
          <w:b w:val="1"/>
          <w:bCs w:val="1"/>
        </w:rPr>
        <w:t>.</w:t>
      </w:r>
      <w:r w:rsidRPr="0334DCDB" w:rsidR="4A62A9AA">
        <w:rPr>
          <w:rFonts w:ascii="Arial" w:hAnsi="Arial" w:eastAsia="Arial" w:cs="Arial"/>
          <w:b w:val="1"/>
          <w:bCs w:val="1"/>
        </w:rPr>
        <w:t xml:space="preserve"> </w:t>
      </w:r>
      <w:r w:rsidRPr="0334DCDB" w:rsidR="4A62A9AA">
        <w:rPr>
          <w:rFonts w:ascii="Arial" w:hAnsi="Arial" w:eastAsia="Arial" w:cs="Arial"/>
          <w:b w:val="0"/>
          <w:bCs w:val="0"/>
        </w:rPr>
        <w:t>Graphics</w:t>
      </w:r>
      <w:r w:rsidRPr="0334DCDB" w:rsidR="4A62A9AA">
        <w:rPr>
          <w:rFonts w:ascii="Arial" w:hAnsi="Arial" w:eastAsia="Arial" w:cs="Arial"/>
          <w:b w:val="1"/>
          <w:bCs w:val="1"/>
        </w:rPr>
        <w:t xml:space="preserve"> </w:t>
      </w:r>
      <w:r w:rsidRPr="0334DCDB" w:rsidR="0766CEDD">
        <w:rPr>
          <w:rFonts w:ascii="Arial" w:hAnsi="Arial" w:eastAsia="Arial" w:cs="Arial"/>
          <w:b w:val="0"/>
          <w:bCs w:val="0"/>
        </w:rPr>
        <w:t>and</w:t>
      </w:r>
      <w:r w:rsidRPr="0334DCDB" w:rsidR="0766CEDD">
        <w:rPr>
          <w:rFonts w:ascii="Arial" w:hAnsi="Arial" w:eastAsia="Arial" w:cs="Arial"/>
          <w:b w:val="1"/>
          <w:bCs w:val="1"/>
        </w:rPr>
        <w:t xml:space="preserve"> </w:t>
      </w:r>
      <w:r w:rsidRPr="0334DCDB" w:rsidR="4A62A9AA">
        <w:rPr>
          <w:rFonts w:ascii="Arial" w:hAnsi="Arial" w:eastAsia="Arial" w:cs="Arial"/>
          <w:b w:val="0"/>
          <w:bCs w:val="0"/>
        </w:rPr>
        <w:t>visual</w:t>
      </w:r>
      <w:r w:rsidRPr="0334DCDB" w:rsidR="4A62A9AA">
        <w:rPr>
          <w:rFonts w:ascii="Arial" w:hAnsi="Arial" w:eastAsia="Arial" w:cs="Arial"/>
          <w:b w:val="1"/>
          <w:bCs w:val="1"/>
        </w:rPr>
        <w:t xml:space="preserve"> </w:t>
      </w:r>
      <w:r w:rsidRPr="0334DCDB" w:rsidR="4A62A9AA">
        <w:rPr>
          <w:rFonts w:ascii="Arial" w:hAnsi="Arial" w:eastAsia="Arial" w:cs="Arial"/>
          <w:b w:val="0"/>
          <w:bCs w:val="0"/>
        </w:rPr>
        <w:t>elements</w:t>
      </w:r>
      <w:r w:rsidRPr="0334DCDB" w:rsidR="0905A3C9">
        <w:rPr>
          <w:rFonts w:ascii="Arial" w:hAnsi="Arial" w:eastAsia="Arial" w:cs="Arial"/>
          <w:b w:val="1"/>
          <w:bCs w:val="1"/>
        </w:rPr>
        <w:t xml:space="preserve"> </w:t>
      </w:r>
      <w:r w:rsidRPr="0334DCDB" w:rsidR="29A7FA03">
        <w:rPr>
          <w:rFonts w:ascii="Arial" w:hAnsi="Arial" w:eastAsia="Arial" w:cs="Arial"/>
          <w:b w:val="0"/>
          <w:bCs w:val="0"/>
        </w:rPr>
        <w:t>such</w:t>
      </w:r>
      <w:r w:rsidRPr="0334DCDB" w:rsidR="29A7FA03">
        <w:rPr>
          <w:rFonts w:ascii="Arial" w:hAnsi="Arial" w:eastAsia="Arial" w:cs="Arial"/>
          <w:b w:val="1"/>
          <w:bCs w:val="1"/>
        </w:rPr>
        <w:t xml:space="preserve"> </w:t>
      </w:r>
      <w:r w:rsidRPr="0334DCDB" w:rsidR="29A7FA03">
        <w:rPr>
          <w:rFonts w:ascii="Arial" w:hAnsi="Arial" w:eastAsia="Arial" w:cs="Arial"/>
          <w:b w:val="0"/>
          <w:bCs w:val="0"/>
        </w:rPr>
        <w:t>as</w:t>
      </w:r>
      <w:r w:rsidRPr="0334DCDB" w:rsidR="29A7FA03">
        <w:rPr>
          <w:rFonts w:ascii="Arial" w:hAnsi="Arial" w:eastAsia="Arial" w:cs="Arial"/>
          <w:b w:val="1"/>
          <w:bCs w:val="1"/>
        </w:rPr>
        <w:t xml:space="preserve"> </w:t>
      </w:r>
      <w:r w:rsidRPr="0334DCDB" w:rsidR="0905A3C9">
        <w:rPr>
          <w:rFonts w:ascii="Arial" w:hAnsi="Arial" w:eastAsia="Arial" w:cs="Arial"/>
          <w:b w:val="0"/>
          <w:bCs w:val="0"/>
        </w:rPr>
        <w:t>the</w:t>
      </w:r>
      <w:r w:rsidRPr="0334DCDB" w:rsidR="0905A3C9">
        <w:rPr>
          <w:rFonts w:ascii="Arial" w:hAnsi="Arial" w:eastAsia="Arial" w:cs="Arial"/>
          <w:b w:val="1"/>
          <w:bCs w:val="1"/>
        </w:rPr>
        <w:t xml:space="preserve"> </w:t>
      </w:r>
      <w:r w:rsidRPr="0334DCDB" w:rsidR="0905A3C9">
        <w:rPr>
          <w:rFonts w:ascii="Arial" w:hAnsi="Arial" w:eastAsia="Arial" w:cs="Arial"/>
          <w:b w:val="0"/>
          <w:bCs w:val="0"/>
        </w:rPr>
        <w:t>gentle</w:t>
      </w:r>
      <w:r w:rsidRPr="0334DCDB" w:rsidR="0905A3C9">
        <w:rPr>
          <w:rFonts w:ascii="Arial" w:hAnsi="Arial" w:eastAsia="Arial" w:cs="Arial"/>
          <w:b w:val="1"/>
          <w:bCs w:val="1"/>
        </w:rPr>
        <w:t xml:space="preserve"> </w:t>
      </w:r>
      <w:r w:rsidRPr="0334DCDB" w:rsidR="0905A3C9">
        <w:rPr>
          <w:rFonts w:ascii="Arial" w:hAnsi="Arial" w:eastAsia="Arial" w:cs="Arial"/>
          <w:b w:val="0"/>
          <w:bCs w:val="0"/>
        </w:rPr>
        <w:t>colours</w:t>
      </w:r>
      <w:r w:rsidRPr="0334DCDB" w:rsidR="0905A3C9">
        <w:rPr>
          <w:rFonts w:ascii="Arial" w:hAnsi="Arial" w:eastAsia="Arial" w:cs="Arial"/>
          <w:b w:val="1"/>
          <w:bCs w:val="1"/>
        </w:rPr>
        <w:t xml:space="preserve"> </w:t>
      </w:r>
      <w:r w:rsidRPr="0334DCDB" w:rsidR="0905A3C9">
        <w:rPr>
          <w:rFonts w:ascii="Arial" w:hAnsi="Arial" w:eastAsia="Arial" w:cs="Arial"/>
          <w:b w:val="0"/>
          <w:bCs w:val="0"/>
        </w:rPr>
        <w:t>and</w:t>
      </w:r>
      <w:r w:rsidRPr="0334DCDB" w:rsidR="0905A3C9">
        <w:rPr>
          <w:rFonts w:ascii="Arial" w:hAnsi="Arial" w:eastAsia="Arial" w:cs="Arial"/>
          <w:b w:val="1"/>
          <w:bCs w:val="1"/>
        </w:rPr>
        <w:t xml:space="preserve"> </w:t>
      </w:r>
      <w:r w:rsidRPr="0334DCDB" w:rsidR="0905A3C9">
        <w:rPr>
          <w:rFonts w:ascii="Arial" w:hAnsi="Arial" w:eastAsia="Arial" w:cs="Arial"/>
          <w:b w:val="0"/>
          <w:bCs w:val="0"/>
        </w:rPr>
        <w:t>family</w:t>
      </w:r>
      <w:r w:rsidRPr="0334DCDB" w:rsidR="0905A3C9">
        <w:rPr>
          <w:rFonts w:ascii="Arial" w:hAnsi="Arial" w:eastAsia="Arial" w:cs="Arial"/>
          <w:b w:val="1"/>
          <w:bCs w:val="1"/>
        </w:rPr>
        <w:t xml:space="preserve"> </w:t>
      </w:r>
      <w:r w:rsidRPr="0334DCDB" w:rsidR="0905A3C9">
        <w:rPr>
          <w:rFonts w:ascii="Arial" w:hAnsi="Arial" w:eastAsia="Arial" w:cs="Arial"/>
          <w:b w:val="0"/>
          <w:bCs w:val="0"/>
        </w:rPr>
        <w:t>focused</w:t>
      </w:r>
      <w:r w:rsidRPr="0334DCDB" w:rsidR="0905A3C9">
        <w:rPr>
          <w:rFonts w:ascii="Arial" w:hAnsi="Arial" w:eastAsia="Arial" w:cs="Arial"/>
          <w:b w:val="1"/>
          <w:bCs w:val="1"/>
        </w:rPr>
        <w:t xml:space="preserve"> </w:t>
      </w:r>
      <w:r w:rsidRPr="0334DCDB" w:rsidR="0905A3C9">
        <w:rPr>
          <w:rFonts w:ascii="Arial" w:hAnsi="Arial" w:eastAsia="Arial" w:cs="Arial"/>
          <w:b w:val="0"/>
          <w:bCs w:val="0"/>
        </w:rPr>
        <w:t>imagery</w:t>
      </w:r>
      <w:r w:rsidRPr="0334DCDB" w:rsidR="0905A3C9">
        <w:rPr>
          <w:rFonts w:ascii="Arial" w:hAnsi="Arial" w:eastAsia="Arial" w:cs="Arial"/>
          <w:b w:val="1"/>
          <w:bCs w:val="1"/>
        </w:rPr>
        <w:t xml:space="preserve"> </w:t>
      </w:r>
      <w:r w:rsidRPr="0334DCDB" w:rsidR="0905A3C9">
        <w:rPr>
          <w:rFonts w:ascii="Arial" w:hAnsi="Arial" w:eastAsia="Arial" w:cs="Arial"/>
          <w:b w:val="0"/>
          <w:bCs w:val="0"/>
        </w:rPr>
        <w:t>are</w:t>
      </w:r>
      <w:r w:rsidRPr="0334DCDB" w:rsidR="0905A3C9">
        <w:rPr>
          <w:rFonts w:ascii="Arial" w:hAnsi="Arial" w:eastAsia="Arial" w:cs="Arial"/>
          <w:b w:val="1"/>
          <w:bCs w:val="1"/>
        </w:rPr>
        <w:t xml:space="preserve"> </w:t>
      </w:r>
      <w:r w:rsidRPr="0334DCDB" w:rsidR="0905A3C9">
        <w:rPr>
          <w:rFonts w:ascii="Arial" w:hAnsi="Arial" w:eastAsia="Arial" w:cs="Arial"/>
          <w:b w:val="0"/>
          <w:bCs w:val="0"/>
        </w:rPr>
        <w:t>all</w:t>
      </w:r>
      <w:r w:rsidRPr="0334DCDB" w:rsidR="7FA4FFE8">
        <w:rPr>
          <w:rFonts w:ascii="Arial" w:hAnsi="Arial" w:eastAsia="Arial" w:cs="Arial"/>
          <w:b w:val="1"/>
          <w:bCs w:val="1"/>
        </w:rPr>
        <w:t xml:space="preserve"> </w:t>
      </w:r>
      <w:r w:rsidRPr="0334DCDB" w:rsidR="7FA4FFE8">
        <w:rPr>
          <w:rFonts w:ascii="Arial" w:hAnsi="Arial" w:eastAsia="Arial" w:cs="Arial"/>
          <w:b w:val="0"/>
          <w:bCs w:val="0"/>
        </w:rPr>
        <w:t>centred</w:t>
      </w:r>
      <w:r w:rsidRPr="0334DCDB" w:rsidR="7FA4FFE8">
        <w:rPr>
          <w:rFonts w:ascii="Arial" w:hAnsi="Arial" w:eastAsia="Arial" w:cs="Arial"/>
          <w:b w:val="1"/>
          <w:bCs w:val="1"/>
        </w:rPr>
        <w:t xml:space="preserve"> </w:t>
      </w:r>
      <w:r w:rsidRPr="0334DCDB" w:rsidR="7FA4FFE8">
        <w:rPr>
          <w:rFonts w:ascii="Arial" w:hAnsi="Arial" w:eastAsia="Arial" w:cs="Arial"/>
          <w:b w:val="0"/>
          <w:bCs w:val="0"/>
        </w:rPr>
        <w:t>on</w:t>
      </w:r>
      <w:r w:rsidRPr="0334DCDB" w:rsidR="7FA4FFE8">
        <w:rPr>
          <w:rFonts w:ascii="Arial" w:hAnsi="Arial" w:eastAsia="Arial" w:cs="Arial"/>
          <w:b w:val="1"/>
          <w:bCs w:val="1"/>
        </w:rPr>
        <w:t xml:space="preserve"> </w:t>
      </w:r>
      <w:r w:rsidRPr="0334DCDB" w:rsidR="7FA4FFE8">
        <w:rPr>
          <w:rFonts w:ascii="Arial" w:hAnsi="Arial" w:eastAsia="Arial" w:cs="Arial"/>
          <w:b w:val="0"/>
          <w:bCs w:val="0"/>
        </w:rPr>
        <w:t>emotional</w:t>
      </w:r>
      <w:r w:rsidRPr="0334DCDB" w:rsidR="7FA4FFE8">
        <w:rPr>
          <w:rFonts w:ascii="Arial" w:hAnsi="Arial" w:eastAsia="Arial" w:cs="Arial"/>
          <w:b w:val="1"/>
          <w:bCs w:val="1"/>
        </w:rPr>
        <w:t xml:space="preserve"> </w:t>
      </w:r>
      <w:r w:rsidRPr="0334DCDB" w:rsidR="4D1983C3">
        <w:rPr>
          <w:rFonts w:ascii="Arial" w:hAnsi="Arial" w:eastAsia="Arial" w:cs="Arial"/>
          <w:b w:val="0"/>
          <w:bCs w:val="0"/>
        </w:rPr>
        <w:t>well</w:t>
      </w:r>
      <w:r w:rsidRPr="0334DCDB" w:rsidR="4D1983C3">
        <w:rPr>
          <w:rFonts w:ascii="Arial" w:hAnsi="Arial" w:eastAsia="Arial" w:cs="Arial"/>
          <w:b w:val="0"/>
          <w:bCs w:val="0"/>
        </w:rPr>
        <w:t>-</w:t>
      </w:r>
      <w:r w:rsidRPr="0334DCDB" w:rsidR="4D1983C3">
        <w:rPr>
          <w:rFonts w:ascii="Arial" w:hAnsi="Arial" w:eastAsia="Arial" w:cs="Arial"/>
          <w:b w:val="0"/>
          <w:bCs w:val="0"/>
        </w:rPr>
        <w:t>being</w:t>
      </w:r>
      <w:r w:rsidRPr="0334DCDB" w:rsidR="4D1983C3">
        <w:rPr>
          <w:rFonts w:ascii="Arial" w:hAnsi="Arial" w:eastAsia="Arial" w:cs="Arial"/>
          <w:b w:val="1"/>
          <w:bCs w:val="1"/>
        </w:rPr>
        <w:t xml:space="preserve">, </w:t>
      </w:r>
      <w:r w:rsidRPr="0334DCDB" w:rsidR="4D1983C3">
        <w:rPr>
          <w:rFonts w:ascii="Arial" w:hAnsi="Arial" w:eastAsia="Arial" w:cs="Arial"/>
          <w:b w:val="0"/>
          <w:bCs w:val="0"/>
        </w:rPr>
        <w:t>reliability</w:t>
      </w:r>
      <w:r w:rsidRPr="0334DCDB" w:rsidR="4D1983C3">
        <w:rPr>
          <w:rFonts w:ascii="Arial" w:hAnsi="Arial" w:eastAsia="Arial" w:cs="Arial"/>
          <w:b w:val="1"/>
          <w:bCs w:val="1"/>
        </w:rPr>
        <w:t xml:space="preserve"> </w:t>
      </w:r>
      <w:r w:rsidRPr="0334DCDB" w:rsidR="4D1983C3">
        <w:rPr>
          <w:rFonts w:ascii="Arial" w:hAnsi="Arial" w:eastAsia="Arial" w:cs="Arial"/>
          <w:b w:val="0"/>
          <w:bCs w:val="0"/>
        </w:rPr>
        <w:t>and</w:t>
      </w:r>
      <w:r w:rsidRPr="0334DCDB" w:rsidR="4D1983C3">
        <w:rPr>
          <w:rFonts w:ascii="Arial" w:hAnsi="Arial" w:eastAsia="Arial" w:cs="Arial"/>
          <w:b w:val="1"/>
          <w:bCs w:val="1"/>
        </w:rPr>
        <w:t xml:space="preserve"> </w:t>
      </w:r>
      <w:r w:rsidRPr="0334DCDB" w:rsidR="4D1983C3">
        <w:rPr>
          <w:rFonts w:ascii="Arial" w:hAnsi="Arial" w:eastAsia="Arial" w:cs="Arial"/>
          <w:b w:val="0"/>
          <w:bCs w:val="0"/>
        </w:rPr>
        <w:t>local</w:t>
      </w:r>
      <w:r w:rsidRPr="0334DCDB" w:rsidR="4D1983C3">
        <w:rPr>
          <w:rFonts w:ascii="Arial" w:hAnsi="Arial" w:eastAsia="Arial" w:cs="Arial"/>
          <w:b w:val="1"/>
          <w:bCs w:val="1"/>
        </w:rPr>
        <w:t xml:space="preserve"> </w:t>
      </w:r>
      <w:r w:rsidRPr="0334DCDB" w:rsidR="4D1983C3">
        <w:rPr>
          <w:rFonts w:ascii="Arial" w:hAnsi="Arial" w:eastAsia="Arial" w:cs="Arial"/>
          <w:b w:val="0"/>
          <w:bCs w:val="0"/>
        </w:rPr>
        <w:t>convenience</w:t>
      </w:r>
      <w:r w:rsidRPr="0334DCDB" w:rsidR="2D4E9C48">
        <w:rPr>
          <w:rFonts w:ascii="Arial" w:hAnsi="Arial" w:eastAsia="Arial" w:cs="Arial"/>
          <w:b w:val="1"/>
          <w:bCs w:val="1"/>
        </w:rPr>
        <w:t xml:space="preserve">. </w:t>
      </w:r>
      <w:r w:rsidRPr="0334DCDB" w:rsidR="2D4E9C48">
        <w:rPr>
          <w:rFonts w:ascii="Arial" w:hAnsi="Arial" w:eastAsia="Arial" w:cs="Arial"/>
          <w:b w:val="0"/>
          <w:bCs w:val="0"/>
        </w:rPr>
        <w:t>Consistency</w:t>
      </w:r>
      <w:r w:rsidRPr="0334DCDB" w:rsidR="2D4E9C48">
        <w:rPr>
          <w:rFonts w:ascii="Arial" w:hAnsi="Arial" w:eastAsia="Arial" w:cs="Arial"/>
          <w:b w:val="1"/>
          <w:bCs w:val="1"/>
        </w:rPr>
        <w:t xml:space="preserve"> </w:t>
      </w:r>
      <w:r w:rsidRPr="0334DCDB" w:rsidR="2D4E9C48">
        <w:rPr>
          <w:rFonts w:ascii="Arial" w:hAnsi="Arial" w:eastAsia="Arial" w:cs="Arial"/>
          <w:b w:val="0"/>
          <w:bCs w:val="0"/>
        </w:rPr>
        <w:t>across</w:t>
      </w:r>
      <w:r w:rsidRPr="0334DCDB" w:rsidR="2D4E9C48">
        <w:rPr>
          <w:rFonts w:ascii="Arial" w:hAnsi="Arial" w:eastAsia="Arial" w:cs="Arial"/>
          <w:b w:val="1"/>
          <w:bCs w:val="1"/>
        </w:rPr>
        <w:t xml:space="preserve"> </w:t>
      </w:r>
      <w:r w:rsidRPr="0334DCDB" w:rsidR="2D4E9C48">
        <w:rPr>
          <w:rFonts w:ascii="Arial" w:hAnsi="Arial" w:eastAsia="Arial" w:cs="Arial"/>
          <w:b w:val="0"/>
          <w:bCs w:val="0"/>
        </w:rPr>
        <w:t>digital</w:t>
      </w:r>
      <w:r w:rsidRPr="0334DCDB" w:rsidR="2D4E9C48">
        <w:rPr>
          <w:rFonts w:ascii="Arial" w:hAnsi="Arial" w:eastAsia="Arial" w:cs="Arial"/>
          <w:b w:val="1"/>
          <w:bCs w:val="1"/>
        </w:rPr>
        <w:t xml:space="preserve"> </w:t>
      </w:r>
      <w:r w:rsidRPr="0334DCDB" w:rsidR="2D4E9C48">
        <w:rPr>
          <w:rFonts w:ascii="Arial" w:hAnsi="Arial" w:eastAsia="Arial" w:cs="Arial"/>
          <w:b w:val="0"/>
          <w:bCs w:val="0"/>
        </w:rPr>
        <w:t>platforms</w:t>
      </w:r>
      <w:r w:rsidRPr="0334DCDB" w:rsidR="2D4E9C48">
        <w:rPr>
          <w:rFonts w:ascii="Arial" w:hAnsi="Arial" w:eastAsia="Arial" w:cs="Arial"/>
          <w:b w:val="1"/>
          <w:bCs w:val="1"/>
        </w:rPr>
        <w:t xml:space="preserve"> </w:t>
      </w:r>
      <w:r w:rsidRPr="0334DCDB" w:rsidR="2D4E9C48">
        <w:rPr>
          <w:rFonts w:ascii="Arial" w:hAnsi="Arial" w:eastAsia="Arial" w:cs="Arial"/>
          <w:b w:val="0"/>
          <w:bCs w:val="0"/>
        </w:rPr>
        <w:t>is</w:t>
      </w:r>
      <w:r w:rsidRPr="0334DCDB" w:rsidR="2D4E9C48">
        <w:rPr>
          <w:rFonts w:ascii="Arial" w:hAnsi="Arial" w:eastAsia="Arial" w:cs="Arial"/>
          <w:b w:val="1"/>
          <w:bCs w:val="1"/>
        </w:rPr>
        <w:t xml:space="preserve"> </w:t>
      </w:r>
      <w:r w:rsidRPr="0334DCDB" w:rsidR="2D4E9C48">
        <w:rPr>
          <w:rFonts w:ascii="Arial" w:hAnsi="Arial" w:eastAsia="Arial" w:cs="Arial"/>
          <w:b w:val="0"/>
          <w:bCs w:val="0"/>
        </w:rPr>
        <w:t>critical</w:t>
      </w:r>
      <w:r w:rsidRPr="0334DCDB" w:rsidR="2D4E9C48">
        <w:rPr>
          <w:rFonts w:ascii="Arial" w:hAnsi="Arial" w:eastAsia="Arial" w:cs="Arial"/>
          <w:b w:val="1"/>
          <w:bCs w:val="1"/>
        </w:rPr>
        <w:t xml:space="preserve"> </w:t>
      </w:r>
      <w:r w:rsidRPr="0334DCDB" w:rsidR="2D4E9C48">
        <w:rPr>
          <w:rFonts w:ascii="Arial" w:hAnsi="Arial" w:eastAsia="Arial" w:cs="Arial"/>
          <w:b w:val="0"/>
          <w:bCs w:val="0"/>
        </w:rPr>
        <w:t>in</w:t>
      </w:r>
      <w:r w:rsidRPr="0334DCDB" w:rsidR="2D4E9C48">
        <w:rPr>
          <w:rFonts w:ascii="Arial" w:hAnsi="Arial" w:eastAsia="Arial" w:cs="Arial"/>
          <w:b w:val="1"/>
          <w:bCs w:val="1"/>
        </w:rPr>
        <w:t xml:space="preserve"> </w:t>
      </w:r>
      <w:r w:rsidRPr="0334DCDB" w:rsidR="2D4E9C48">
        <w:rPr>
          <w:rFonts w:ascii="Arial" w:hAnsi="Arial" w:eastAsia="Arial" w:cs="Arial"/>
          <w:b w:val="0"/>
          <w:bCs w:val="0"/>
        </w:rPr>
        <w:t>building</w:t>
      </w:r>
      <w:r w:rsidRPr="0334DCDB" w:rsidR="2D4E9C48">
        <w:rPr>
          <w:rFonts w:ascii="Arial" w:hAnsi="Arial" w:eastAsia="Arial" w:cs="Arial"/>
          <w:b w:val="1"/>
          <w:bCs w:val="1"/>
        </w:rPr>
        <w:t xml:space="preserve"> </w:t>
      </w:r>
      <w:r w:rsidRPr="0334DCDB" w:rsidR="7707B3B4">
        <w:rPr>
          <w:rFonts w:ascii="Arial" w:hAnsi="Arial" w:eastAsia="Arial" w:cs="Arial"/>
          <w:b w:val="1"/>
          <w:bCs w:val="1"/>
        </w:rPr>
        <w:t xml:space="preserve">  </w:t>
      </w:r>
      <w:r w:rsidRPr="0334DCDB" w:rsidR="2D4E9C48">
        <w:rPr>
          <w:rFonts w:ascii="Arial" w:hAnsi="Arial" w:eastAsia="Arial" w:cs="Arial"/>
          <w:b w:val="0"/>
          <w:bCs w:val="0"/>
        </w:rPr>
        <w:t>brand</w:t>
      </w:r>
      <w:r w:rsidRPr="0334DCDB" w:rsidR="2D4E9C48">
        <w:rPr>
          <w:rFonts w:ascii="Arial" w:hAnsi="Arial" w:eastAsia="Arial" w:cs="Arial"/>
          <w:b w:val="1"/>
          <w:bCs w:val="1"/>
        </w:rPr>
        <w:t xml:space="preserve"> </w:t>
      </w:r>
      <w:r w:rsidRPr="0334DCDB" w:rsidR="2D4E9C48">
        <w:rPr>
          <w:rFonts w:ascii="Arial" w:hAnsi="Arial" w:eastAsia="Arial" w:cs="Arial"/>
          <w:b w:val="0"/>
          <w:bCs w:val="0"/>
        </w:rPr>
        <w:t>credibility</w:t>
      </w:r>
      <w:r w:rsidRPr="0334DCDB" w:rsidR="2D4E9C48">
        <w:rPr>
          <w:rFonts w:ascii="Arial" w:hAnsi="Arial" w:eastAsia="Arial" w:cs="Arial"/>
          <w:b w:val="1"/>
          <w:bCs w:val="1"/>
        </w:rPr>
        <w:t xml:space="preserve"> </w:t>
      </w:r>
      <w:r w:rsidRPr="0334DCDB" w:rsidR="6D4C3941">
        <w:rPr>
          <w:rFonts w:ascii="Arial" w:hAnsi="Arial" w:eastAsia="Arial" w:cs="Arial"/>
          <w:b w:val="0"/>
          <w:bCs w:val="0"/>
        </w:rPr>
        <w:t>and</w:t>
      </w:r>
      <w:r w:rsidRPr="0334DCDB" w:rsidR="6D4C3941">
        <w:rPr>
          <w:rFonts w:ascii="Arial" w:hAnsi="Arial" w:eastAsia="Arial" w:cs="Arial"/>
          <w:b w:val="1"/>
          <w:bCs w:val="1"/>
        </w:rPr>
        <w:t xml:space="preserve"> </w:t>
      </w:r>
      <w:r w:rsidRPr="0334DCDB" w:rsidR="2D4E9C48">
        <w:rPr>
          <w:rFonts w:ascii="Arial" w:hAnsi="Arial" w:eastAsia="Arial" w:cs="Arial"/>
          <w:b w:val="0"/>
          <w:bCs w:val="0"/>
        </w:rPr>
        <w:t>trust</w:t>
      </w:r>
      <w:r w:rsidRPr="0334DCDB" w:rsidR="2D4E9C48">
        <w:rPr>
          <w:rFonts w:ascii="Arial" w:hAnsi="Arial" w:eastAsia="Arial" w:cs="Arial"/>
          <w:b w:val="1"/>
          <w:bCs w:val="1"/>
        </w:rPr>
        <w:t>. (</w:t>
      </w:r>
      <w:r w:rsidRPr="0334DCDB" w:rsidR="2D4E9C48">
        <w:rPr>
          <w:rFonts w:ascii="Arial" w:hAnsi="Arial" w:eastAsia="Arial" w:cs="Arial"/>
          <w:b w:val="0"/>
          <w:bCs w:val="0"/>
        </w:rPr>
        <w:t>Ko</w:t>
      </w:r>
      <w:r w:rsidRPr="0334DCDB" w:rsidR="2D4E9C48">
        <w:rPr>
          <w:rFonts w:ascii="Arial" w:hAnsi="Arial" w:eastAsia="Arial" w:cs="Arial"/>
          <w:b w:val="0"/>
          <w:bCs w:val="0"/>
        </w:rPr>
        <w:t>tler</w:t>
      </w:r>
      <w:r w:rsidRPr="0334DCDB" w:rsidR="2D4E9C48">
        <w:rPr>
          <w:rFonts w:ascii="Arial" w:hAnsi="Arial" w:eastAsia="Arial" w:cs="Arial"/>
          <w:b w:val="1"/>
          <w:bCs w:val="1"/>
        </w:rPr>
        <w:t xml:space="preserve"> </w:t>
      </w:r>
      <w:r w:rsidRPr="0334DCDB" w:rsidR="2D4E9C48">
        <w:rPr>
          <w:rFonts w:ascii="Arial" w:hAnsi="Arial" w:eastAsia="Arial" w:cs="Arial"/>
          <w:b w:val="0"/>
          <w:bCs w:val="0"/>
        </w:rPr>
        <w:t>et</w:t>
      </w:r>
      <w:r w:rsidRPr="0334DCDB" w:rsidR="2D4E9C48">
        <w:rPr>
          <w:rFonts w:ascii="Arial" w:hAnsi="Arial" w:eastAsia="Arial" w:cs="Arial"/>
          <w:b w:val="1"/>
          <w:bCs w:val="1"/>
        </w:rPr>
        <w:t xml:space="preserve"> </w:t>
      </w:r>
      <w:r w:rsidRPr="0334DCDB" w:rsidR="2D4E9C48">
        <w:rPr>
          <w:rFonts w:ascii="Arial" w:hAnsi="Arial" w:eastAsia="Arial" w:cs="Arial"/>
          <w:b w:val="0"/>
          <w:bCs w:val="0"/>
        </w:rPr>
        <w:t>al</w:t>
      </w:r>
      <w:r w:rsidRPr="0334DCDB" w:rsidR="2D4E9C48">
        <w:rPr>
          <w:rFonts w:ascii="Arial" w:hAnsi="Arial" w:eastAsia="Arial" w:cs="Arial"/>
          <w:b w:val="0"/>
          <w:bCs w:val="0"/>
        </w:rPr>
        <w:t>,</w:t>
      </w:r>
      <w:r w:rsidRPr="0334DCDB" w:rsidR="2D4E9C48">
        <w:rPr>
          <w:rFonts w:ascii="Arial" w:hAnsi="Arial" w:eastAsia="Arial" w:cs="Arial"/>
          <w:b w:val="0"/>
          <w:bCs w:val="0"/>
        </w:rPr>
        <w:t>2020</w:t>
      </w:r>
      <w:r w:rsidRPr="0334DCDB" w:rsidR="2D4E9C48">
        <w:rPr>
          <w:rFonts w:ascii="Arial" w:hAnsi="Arial" w:eastAsia="Arial" w:cs="Arial"/>
          <w:b w:val="1"/>
          <w:bCs w:val="1"/>
        </w:rPr>
        <w:t>).</w:t>
      </w:r>
    </w:p>
    <w:p w:rsidR="2225ABF6" w:rsidP="0334DCDB" w:rsidRDefault="2225ABF6" w14:paraId="3B9A9EEC" w14:textId="0E802CE4">
      <w:pPr>
        <w:pStyle w:val="Normal"/>
        <w:ind w:left="0"/>
        <w:rPr>
          <w:rFonts w:ascii="Arial" w:hAnsi="Arial" w:eastAsia="Arial" w:cs="Arial"/>
          <w:b w:val="0"/>
          <w:bCs w:val="0"/>
        </w:rPr>
      </w:pPr>
      <w:r w:rsidRPr="0334DCDB" w:rsidR="7E642E7B">
        <w:rPr>
          <w:rFonts w:ascii="Arial" w:hAnsi="Arial" w:eastAsia="Arial" w:cs="Arial"/>
          <w:b w:val="0"/>
          <w:bCs w:val="0"/>
        </w:rPr>
        <w:t>Digital</w:t>
      </w:r>
      <w:r w:rsidRPr="0334DCDB" w:rsidR="7E642E7B">
        <w:rPr>
          <w:rFonts w:ascii="Arial" w:hAnsi="Arial" w:eastAsia="Arial" w:cs="Arial"/>
          <w:b w:val="1"/>
          <w:bCs w:val="1"/>
        </w:rPr>
        <w:t xml:space="preserve"> </w:t>
      </w:r>
      <w:r w:rsidRPr="0334DCDB" w:rsidR="7E642E7B">
        <w:rPr>
          <w:rFonts w:ascii="Arial" w:hAnsi="Arial" w:eastAsia="Arial" w:cs="Arial"/>
          <w:b w:val="0"/>
          <w:bCs w:val="0"/>
        </w:rPr>
        <w:t>marketing</w:t>
      </w:r>
      <w:r w:rsidRPr="0334DCDB" w:rsidR="7E642E7B">
        <w:rPr>
          <w:rFonts w:ascii="Arial" w:hAnsi="Arial" w:eastAsia="Arial" w:cs="Arial"/>
          <w:b w:val="1"/>
          <w:bCs w:val="1"/>
        </w:rPr>
        <w:t xml:space="preserve"> </w:t>
      </w:r>
      <w:r w:rsidRPr="0334DCDB" w:rsidR="7E642E7B">
        <w:rPr>
          <w:rFonts w:ascii="Arial" w:hAnsi="Arial" w:eastAsia="Arial" w:cs="Arial"/>
          <w:b w:val="0"/>
          <w:bCs w:val="0"/>
        </w:rPr>
        <w:t>research</w:t>
      </w:r>
      <w:r w:rsidRPr="0334DCDB" w:rsidR="7E642E7B">
        <w:rPr>
          <w:rFonts w:ascii="Arial" w:hAnsi="Arial" w:eastAsia="Arial" w:cs="Arial"/>
          <w:b w:val="1"/>
          <w:bCs w:val="1"/>
        </w:rPr>
        <w:t xml:space="preserve"> </w:t>
      </w:r>
      <w:r w:rsidRPr="0334DCDB" w:rsidR="7E642E7B">
        <w:rPr>
          <w:rFonts w:ascii="Arial" w:hAnsi="Arial" w:eastAsia="Arial" w:cs="Arial"/>
          <w:b w:val="0"/>
          <w:bCs w:val="0"/>
        </w:rPr>
        <w:t>emphasises</w:t>
      </w:r>
      <w:r w:rsidRPr="0334DCDB" w:rsidR="7E642E7B">
        <w:rPr>
          <w:rFonts w:ascii="Arial" w:hAnsi="Arial" w:eastAsia="Arial" w:cs="Arial"/>
          <w:b w:val="1"/>
          <w:bCs w:val="1"/>
        </w:rPr>
        <w:t xml:space="preserve"> </w:t>
      </w:r>
      <w:r w:rsidRPr="0334DCDB" w:rsidR="7E642E7B">
        <w:rPr>
          <w:rFonts w:ascii="Arial" w:hAnsi="Arial" w:eastAsia="Arial" w:cs="Arial"/>
          <w:b w:val="0"/>
          <w:bCs w:val="0"/>
        </w:rPr>
        <w:t>that</w:t>
      </w:r>
      <w:r w:rsidRPr="0334DCDB" w:rsidR="7E642E7B">
        <w:rPr>
          <w:rFonts w:ascii="Arial" w:hAnsi="Arial" w:eastAsia="Arial" w:cs="Arial"/>
          <w:b w:val="1"/>
          <w:bCs w:val="1"/>
        </w:rPr>
        <w:t xml:space="preserve"> </w:t>
      </w:r>
      <w:r w:rsidRPr="0334DCDB" w:rsidR="7E642E7B">
        <w:rPr>
          <w:rFonts w:ascii="Arial" w:hAnsi="Arial" w:eastAsia="Arial" w:cs="Arial"/>
          <w:b w:val="0"/>
          <w:bCs w:val="0"/>
        </w:rPr>
        <w:t>effective</w:t>
      </w:r>
      <w:r w:rsidRPr="0334DCDB" w:rsidR="7E642E7B">
        <w:rPr>
          <w:rFonts w:ascii="Arial" w:hAnsi="Arial" w:eastAsia="Arial" w:cs="Arial"/>
          <w:b w:val="1"/>
          <w:bCs w:val="1"/>
        </w:rPr>
        <w:t xml:space="preserve"> </w:t>
      </w:r>
      <w:r w:rsidRPr="0334DCDB" w:rsidR="7E642E7B">
        <w:rPr>
          <w:rFonts w:ascii="Arial" w:hAnsi="Arial" w:eastAsia="Arial" w:cs="Arial"/>
          <w:b w:val="0"/>
          <w:bCs w:val="0"/>
        </w:rPr>
        <w:t>promotional</w:t>
      </w:r>
      <w:r w:rsidRPr="0334DCDB" w:rsidR="7E642E7B">
        <w:rPr>
          <w:rFonts w:ascii="Arial" w:hAnsi="Arial" w:eastAsia="Arial" w:cs="Arial"/>
          <w:b w:val="1"/>
          <w:bCs w:val="1"/>
        </w:rPr>
        <w:t xml:space="preserve"> </w:t>
      </w:r>
      <w:r w:rsidRPr="0334DCDB" w:rsidR="7E642E7B">
        <w:rPr>
          <w:rFonts w:ascii="Arial" w:hAnsi="Arial" w:eastAsia="Arial" w:cs="Arial"/>
          <w:b w:val="0"/>
          <w:bCs w:val="0"/>
        </w:rPr>
        <w:t>materials</w:t>
      </w:r>
      <w:r w:rsidRPr="0334DCDB" w:rsidR="7E642E7B">
        <w:rPr>
          <w:rFonts w:ascii="Arial" w:hAnsi="Arial" w:eastAsia="Arial" w:cs="Arial"/>
          <w:b w:val="1"/>
          <w:bCs w:val="1"/>
        </w:rPr>
        <w:t xml:space="preserve"> </w:t>
      </w:r>
      <w:r w:rsidRPr="0334DCDB" w:rsidR="7E642E7B">
        <w:rPr>
          <w:rFonts w:ascii="Arial" w:hAnsi="Arial" w:eastAsia="Arial" w:cs="Arial"/>
          <w:b w:val="0"/>
          <w:bCs w:val="0"/>
        </w:rPr>
        <w:t>must</w:t>
      </w:r>
      <w:r w:rsidRPr="0334DCDB" w:rsidR="7E642E7B">
        <w:rPr>
          <w:rFonts w:ascii="Arial" w:hAnsi="Arial" w:eastAsia="Arial" w:cs="Arial"/>
          <w:b w:val="1"/>
          <w:bCs w:val="1"/>
        </w:rPr>
        <w:t xml:space="preserve"> </w:t>
      </w:r>
      <w:r w:rsidRPr="0334DCDB" w:rsidR="7E642E7B">
        <w:rPr>
          <w:rFonts w:ascii="Arial" w:hAnsi="Arial" w:eastAsia="Arial" w:cs="Arial"/>
          <w:b w:val="0"/>
          <w:bCs w:val="0"/>
        </w:rPr>
        <w:t>align</w:t>
      </w:r>
      <w:r w:rsidRPr="0334DCDB" w:rsidR="7E642E7B">
        <w:rPr>
          <w:rFonts w:ascii="Arial" w:hAnsi="Arial" w:eastAsia="Arial" w:cs="Arial"/>
          <w:b w:val="1"/>
          <w:bCs w:val="1"/>
        </w:rPr>
        <w:t xml:space="preserve"> </w:t>
      </w:r>
      <w:r w:rsidRPr="0334DCDB" w:rsidR="7E642E7B">
        <w:rPr>
          <w:rFonts w:ascii="Arial" w:hAnsi="Arial" w:eastAsia="Arial" w:cs="Arial"/>
          <w:b w:val="0"/>
          <w:bCs w:val="0"/>
        </w:rPr>
        <w:t>with</w:t>
      </w:r>
      <w:r w:rsidRPr="0334DCDB" w:rsidR="7E642E7B">
        <w:rPr>
          <w:rFonts w:ascii="Arial" w:hAnsi="Arial" w:eastAsia="Arial" w:cs="Arial"/>
          <w:b w:val="1"/>
          <w:bCs w:val="1"/>
        </w:rPr>
        <w:t xml:space="preserve"> </w:t>
      </w:r>
      <w:r w:rsidRPr="0334DCDB" w:rsidR="7E642E7B">
        <w:rPr>
          <w:rFonts w:ascii="Arial" w:hAnsi="Arial" w:eastAsia="Arial" w:cs="Arial"/>
          <w:b w:val="0"/>
          <w:bCs w:val="0"/>
        </w:rPr>
        <w:t>consumer</w:t>
      </w:r>
      <w:r w:rsidRPr="0334DCDB" w:rsidR="7E642E7B">
        <w:rPr>
          <w:rFonts w:ascii="Arial" w:hAnsi="Arial" w:eastAsia="Arial" w:cs="Arial"/>
          <w:b w:val="1"/>
          <w:bCs w:val="1"/>
        </w:rPr>
        <w:t xml:space="preserve"> </w:t>
      </w:r>
      <w:r w:rsidRPr="0334DCDB" w:rsidR="7E642E7B">
        <w:rPr>
          <w:rFonts w:ascii="Arial" w:hAnsi="Arial" w:eastAsia="Arial" w:cs="Arial"/>
          <w:b w:val="0"/>
          <w:bCs w:val="0"/>
        </w:rPr>
        <w:t>expectations</w:t>
      </w:r>
      <w:r w:rsidRPr="0334DCDB" w:rsidR="7E642E7B">
        <w:rPr>
          <w:rFonts w:ascii="Arial" w:hAnsi="Arial" w:eastAsia="Arial" w:cs="Arial"/>
          <w:b w:val="0"/>
          <w:bCs w:val="0"/>
        </w:rPr>
        <w:t xml:space="preserve"> and values (Pinto and G</w:t>
      </w:r>
      <w:r w:rsidRPr="0334DCDB" w:rsidR="0C4D3CF8">
        <w:rPr>
          <w:rFonts w:ascii="Arial" w:hAnsi="Arial" w:eastAsia="Arial" w:cs="Arial"/>
          <w:b w:val="0"/>
          <w:bCs w:val="0"/>
        </w:rPr>
        <w:t xml:space="preserve">erard's,2020). By basing marketing decisions on </w:t>
      </w:r>
      <w:r w:rsidRPr="0334DCDB" w:rsidR="62EB9DD8">
        <w:rPr>
          <w:rFonts w:ascii="Arial" w:hAnsi="Arial" w:eastAsia="Arial" w:cs="Arial"/>
          <w:b w:val="0"/>
          <w:bCs w:val="0"/>
        </w:rPr>
        <w:t>Evident q</w:t>
      </w:r>
      <w:r w:rsidRPr="0334DCDB" w:rsidR="0C4D3CF8">
        <w:rPr>
          <w:rFonts w:ascii="Arial" w:hAnsi="Arial" w:eastAsia="Arial" w:cs="Arial"/>
          <w:b w:val="0"/>
          <w:bCs w:val="0"/>
        </w:rPr>
        <w:t>uestionnaire dat</w:t>
      </w:r>
      <w:r w:rsidRPr="0334DCDB" w:rsidR="0C4D3CF8">
        <w:rPr>
          <w:rFonts w:ascii="Arial" w:hAnsi="Arial" w:eastAsia="Arial" w:cs="Arial"/>
          <w:b w:val="0"/>
          <w:bCs w:val="0"/>
        </w:rPr>
        <w:t>a</w:t>
      </w:r>
      <w:r w:rsidRPr="0334DCDB" w:rsidR="7446169E">
        <w:rPr>
          <w:rFonts w:ascii="Arial" w:hAnsi="Arial" w:eastAsia="Arial" w:cs="Arial"/>
          <w:b w:val="0"/>
          <w:bCs w:val="0"/>
        </w:rPr>
        <w:t>,</w:t>
      </w:r>
      <w:r w:rsidRPr="0334DCDB" w:rsidR="0C4D3CF8">
        <w:rPr>
          <w:rFonts w:ascii="Arial" w:hAnsi="Arial" w:eastAsia="Arial" w:cs="Arial"/>
          <w:b w:val="0"/>
          <w:bCs w:val="0"/>
        </w:rPr>
        <w:t xml:space="preserve"> the </w:t>
      </w:r>
      <w:r w:rsidRPr="0334DCDB" w:rsidR="09DEF122">
        <w:rPr>
          <w:rFonts w:ascii="Arial" w:hAnsi="Arial" w:eastAsia="Arial" w:cs="Arial"/>
          <w:b w:val="0"/>
          <w:bCs w:val="0"/>
        </w:rPr>
        <w:t xml:space="preserve">project </w:t>
      </w:r>
      <w:r w:rsidRPr="0334DCDB" w:rsidR="795D2E6F">
        <w:rPr>
          <w:rFonts w:ascii="Arial" w:hAnsi="Arial" w:eastAsia="Arial" w:cs="Arial"/>
          <w:b w:val="0"/>
          <w:bCs w:val="0"/>
        </w:rPr>
        <w:t>make certain</w:t>
      </w:r>
      <w:r w:rsidRPr="0334DCDB" w:rsidR="0C4D3CF8">
        <w:rPr>
          <w:rFonts w:ascii="Arial" w:hAnsi="Arial" w:eastAsia="Arial" w:cs="Arial"/>
          <w:b w:val="0"/>
          <w:bCs w:val="0"/>
        </w:rPr>
        <w:t xml:space="preserve"> </w:t>
      </w:r>
      <w:r w:rsidRPr="0334DCDB" w:rsidR="0C4D3CF8">
        <w:rPr>
          <w:rFonts w:ascii="Arial" w:hAnsi="Arial" w:eastAsia="Arial" w:cs="Arial"/>
          <w:b w:val="0"/>
          <w:bCs w:val="0"/>
        </w:rPr>
        <w:t>basing marketing decisions on questionnaire data, the project</w:t>
      </w:r>
      <w:r w:rsidRPr="0334DCDB" w:rsidR="57EA01CF">
        <w:rPr>
          <w:rFonts w:ascii="Arial" w:hAnsi="Arial" w:eastAsia="Arial" w:cs="Arial"/>
          <w:b w:val="1"/>
          <w:bCs w:val="1"/>
        </w:rPr>
        <w:t xml:space="preserve"> </w:t>
      </w:r>
      <w:r w:rsidRPr="0334DCDB" w:rsidR="0C4D3CF8">
        <w:rPr>
          <w:rFonts w:ascii="Arial" w:hAnsi="Arial" w:eastAsia="Arial" w:cs="Arial"/>
          <w:b w:val="0"/>
          <w:bCs w:val="0"/>
        </w:rPr>
        <w:t>coherence</w:t>
      </w:r>
      <w:r w:rsidRPr="0334DCDB" w:rsidR="0C4D3CF8">
        <w:rPr>
          <w:rFonts w:ascii="Arial" w:hAnsi="Arial" w:eastAsia="Arial" w:cs="Arial"/>
          <w:b w:val="0"/>
          <w:bCs w:val="0"/>
        </w:rPr>
        <w:t xml:space="preserve"> between research findings and promotional strategy</w:t>
      </w:r>
      <w:r w:rsidRPr="0334DCDB" w:rsidR="5E40B0D2">
        <w:rPr>
          <w:rFonts w:ascii="Arial" w:hAnsi="Arial" w:eastAsia="Arial" w:cs="Arial"/>
          <w:b w:val="0"/>
          <w:bCs w:val="0"/>
        </w:rPr>
        <w:t>.</w:t>
      </w:r>
    </w:p>
    <w:p w:rsidR="0AB613E8" w:rsidP="0AB613E8" w:rsidRDefault="0AB613E8" w14:paraId="17A61AB5" w14:textId="18DFFF8A">
      <w:pPr>
        <w:pStyle w:val="Normal"/>
        <w:ind w:left="0"/>
        <w:rPr>
          <w:rFonts w:ascii="Arial" w:hAnsi="Arial" w:eastAsia="Arial" w:cs="Arial"/>
          <w:b w:val="1"/>
          <w:bCs w:val="1"/>
        </w:rPr>
      </w:pPr>
    </w:p>
    <w:p w:rsidR="0334DCDB" w:rsidP="0334DCDB" w:rsidRDefault="0334DCDB" w14:paraId="4913E620" w14:textId="6AABDC28">
      <w:pPr>
        <w:pStyle w:val="Normal"/>
        <w:ind w:left="0"/>
        <w:rPr>
          <w:rFonts w:ascii="Arial" w:hAnsi="Arial" w:eastAsia="Arial" w:cs="Arial"/>
          <w:b w:val="1"/>
          <w:bCs w:val="1"/>
        </w:rPr>
      </w:pPr>
    </w:p>
    <w:p w:rsidR="483BC545" w:rsidP="0AB613E8" w:rsidRDefault="483BC545" w14:paraId="4B094EC8" w14:textId="57680748">
      <w:pPr>
        <w:pStyle w:val="Normal"/>
        <w:ind w:left="0"/>
        <w:rPr>
          <w:rFonts w:ascii="Arial" w:hAnsi="Arial" w:eastAsia="Arial" w:cs="Arial"/>
          <w:b w:val="1"/>
          <w:bCs w:val="1"/>
        </w:rPr>
      </w:pPr>
      <w:r w:rsidRPr="0334DCDB" w:rsidR="5E40B0D2">
        <w:rPr>
          <w:rFonts w:ascii="Arial" w:hAnsi="Arial" w:eastAsia="Arial" w:cs="Arial"/>
          <w:b w:val="1"/>
          <w:bCs w:val="1"/>
        </w:rPr>
        <w:t>7. SEO S</w:t>
      </w:r>
      <w:r w:rsidRPr="0334DCDB" w:rsidR="412A3F2E">
        <w:rPr>
          <w:rFonts w:ascii="Arial" w:hAnsi="Arial" w:eastAsia="Arial" w:cs="Arial"/>
          <w:b w:val="1"/>
          <w:bCs w:val="1"/>
        </w:rPr>
        <w:t xml:space="preserve">trategy </w:t>
      </w:r>
    </w:p>
    <w:p w:rsidR="068561A0" w:rsidP="0334DCDB" w:rsidRDefault="068561A0" w14:paraId="45F6990E" w14:textId="230902E8">
      <w:pPr>
        <w:pStyle w:val="Normal"/>
        <w:ind w:left="0"/>
        <w:rPr>
          <w:rFonts w:ascii="Arial" w:hAnsi="Arial" w:eastAsia="Arial" w:cs="Arial"/>
          <w:b w:val="0"/>
          <w:bCs w:val="0"/>
        </w:rPr>
      </w:pPr>
      <w:r w:rsidRPr="0334DCDB" w:rsidR="412A3F2E">
        <w:rPr>
          <w:rFonts w:ascii="Arial" w:hAnsi="Arial" w:eastAsia="Arial" w:cs="Arial"/>
          <w:b w:val="0"/>
          <w:bCs w:val="0"/>
        </w:rPr>
        <w:t>T</w:t>
      </w:r>
      <w:r w:rsidRPr="0334DCDB" w:rsidR="412A3F2E">
        <w:rPr>
          <w:rFonts w:ascii="Arial" w:hAnsi="Arial" w:eastAsia="Arial" w:cs="Arial"/>
          <w:b w:val="0"/>
          <w:bCs w:val="0"/>
        </w:rPr>
        <w:t>he</w:t>
      </w:r>
      <w:r w:rsidRPr="0334DCDB" w:rsidR="412A3F2E">
        <w:rPr>
          <w:rFonts w:ascii="Arial" w:hAnsi="Arial" w:eastAsia="Arial" w:cs="Arial"/>
          <w:b w:val="0"/>
          <w:bCs w:val="0"/>
        </w:rPr>
        <w:t xml:space="preserve"> </w:t>
      </w:r>
      <w:r w:rsidRPr="0334DCDB" w:rsidR="412A3F2E">
        <w:rPr>
          <w:rFonts w:ascii="Arial" w:hAnsi="Arial" w:eastAsia="Arial" w:cs="Arial"/>
          <w:b w:val="0"/>
          <w:bCs w:val="0"/>
        </w:rPr>
        <w:t>SEO</w:t>
      </w:r>
      <w:r w:rsidRPr="0334DCDB" w:rsidR="412A3F2E">
        <w:rPr>
          <w:rFonts w:ascii="Arial" w:hAnsi="Arial" w:eastAsia="Arial" w:cs="Arial"/>
          <w:b w:val="0"/>
          <w:bCs w:val="0"/>
        </w:rPr>
        <w:t xml:space="preserve"> </w:t>
      </w:r>
      <w:r w:rsidRPr="0334DCDB" w:rsidR="412A3F2E">
        <w:rPr>
          <w:rFonts w:ascii="Arial" w:hAnsi="Arial" w:eastAsia="Arial" w:cs="Arial"/>
          <w:b w:val="0"/>
          <w:bCs w:val="0"/>
        </w:rPr>
        <w:t>strategy</w:t>
      </w:r>
      <w:r w:rsidRPr="0334DCDB" w:rsidR="412A3F2E">
        <w:rPr>
          <w:rFonts w:ascii="Arial" w:hAnsi="Arial" w:eastAsia="Arial" w:cs="Arial"/>
          <w:b w:val="0"/>
          <w:bCs w:val="0"/>
        </w:rPr>
        <w:t xml:space="preserve"> was </w:t>
      </w:r>
      <w:r w:rsidRPr="0334DCDB" w:rsidR="412A3F2E">
        <w:rPr>
          <w:rFonts w:ascii="Arial" w:hAnsi="Arial" w:eastAsia="Arial" w:cs="Arial"/>
          <w:b w:val="0"/>
          <w:bCs w:val="0"/>
        </w:rPr>
        <w:t>educated</w:t>
      </w:r>
      <w:r w:rsidRPr="0334DCDB" w:rsidR="412A3F2E">
        <w:rPr>
          <w:rFonts w:ascii="Arial" w:hAnsi="Arial" w:eastAsia="Arial" w:cs="Arial"/>
          <w:b w:val="0"/>
          <w:bCs w:val="0"/>
        </w:rPr>
        <w:t xml:space="preserve"> </w:t>
      </w:r>
      <w:r w:rsidRPr="0334DCDB" w:rsidR="412A3F2E">
        <w:rPr>
          <w:rFonts w:ascii="Arial" w:hAnsi="Arial" w:eastAsia="Arial" w:cs="Arial"/>
          <w:b w:val="0"/>
          <w:bCs w:val="0"/>
          <w:i w:val="0"/>
          <w:iCs w:val="0"/>
        </w:rPr>
        <w:t>by</w:t>
      </w:r>
      <w:r w:rsidRPr="0334DCDB" w:rsidR="412A3F2E">
        <w:rPr>
          <w:rFonts w:ascii="Arial" w:hAnsi="Arial" w:eastAsia="Arial" w:cs="Arial"/>
          <w:b w:val="0"/>
          <w:bCs w:val="0"/>
        </w:rPr>
        <w:t xml:space="preserve"> </w:t>
      </w:r>
      <w:r w:rsidRPr="0334DCDB" w:rsidR="412A3F2E">
        <w:rPr>
          <w:rFonts w:ascii="Arial" w:hAnsi="Arial" w:eastAsia="Arial" w:cs="Arial"/>
          <w:b w:val="0"/>
          <w:bCs w:val="0"/>
        </w:rPr>
        <w:t>both</w:t>
      </w:r>
      <w:r w:rsidRPr="0334DCDB" w:rsidR="412A3F2E">
        <w:rPr>
          <w:rFonts w:ascii="Arial" w:hAnsi="Arial" w:eastAsia="Arial" w:cs="Arial"/>
          <w:b w:val="0"/>
          <w:bCs w:val="0"/>
        </w:rPr>
        <w:t xml:space="preserve"> </w:t>
      </w:r>
      <w:r w:rsidRPr="0334DCDB" w:rsidR="412A3F2E">
        <w:rPr>
          <w:rFonts w:ascii="Arial" w:hAnsi="Arial" w:eastAsia="Arial" w:cs="Arial"/>
          <w:b w:val="0"/>
          <w:bCs w:val="0"/>
        </w:rPr>
        <w:t>business</w:t>
      </w:r>
      <w:r w:rsidRPr="0334DCDB" w:rsidR="412A3F2E">
        <w:rPr>
          <w:rFonts w:ascii="Arial" w:hAnsi="Arial" w:eastAsia="Arial" w:cs="Arial"/>
          <w:b w:val="0"/>
          <w:bCs w:val="0"/>
        </w:rPr>
        <w:t xml:space="preserve"> </w:t>
      </w:r>
      <w:r w:rsidRPr="0334DCDB" w:rsidR="412A3F2E">
        <w:rPr>
          <w:rFonts w:ascii="Arial" w:hAnsi="Arial" w:eastAsia="Arial" w:cs="Arial"/>
          <w:b w:val="0"/>
          <w:bCs w:val="0"/>
        </w:rPr>
        <w:t>objectives</w:t>
      </w:r>
      <w:r w:rsidRPr="0334DCDB" w:rsidR="412A3F2E">
        <w:rPr>
          <w:rFonts w:ascii="Arial" w:hAnsi="Arial" w:eastAsia="Arial" w:cs="Arial"/>
          <w:b w:val="0"/>
          <w:bCs w:val="0"/>
        </w:rPr>
        <w:t xml:space="preserve"> </w:t>
      </w:r>
      <w:r w:rsidRPr="0334DCDB" w:rsidR="412A3F2E">
        <w:rPr>
          <w:rFonts w:ascii="Arial" w:hAnsi="Arial" w:eastAsia="Arial" w:cs="Arial"/>
          <w:b w:val="0"/>
          <w:bCs w:val="0"/>
        </w:rPr>
        <w:t>and</w:t>
      </w:r>
      <w:r w:rsidRPr="0334DCDB" w:rsidR="412A3F2E">
        <w:rPr>
          <w:rFonts w:ascii="Arial" w:hAnsi="Arial" w:eastAsia="Arial" w:cs="Arial"/>
          <w:b w:val="0"/>
          <w:bCs w:val="0"/>
        </w:rPr>
        <w:t xml:space="preserve"> </w:t>
      </w:r>
      <w:r w:rsidRPr="0334DCDB" w:rsidR="674F9D7A">
        <w:rPr>
          <w:rFonts w:ascii="Arial" w:hAnsi="Arial" w:eastAsia="Arial" w:cs="Arial"/>
          <w:b w:val="0"/>
          <w:bCs w:val="0"/>
        </w:rPr>
        <w:t xml:space="preserve">audience </w:t>
      </w:r>
      <w:r w:rsidRPr="0334DCDB" w:rsidR="674F9D7A">
        <w:rPr>
          <w:rFonts w:ascii="Arial" w:hAnsi="Arial" w:eastAsia="Arial" w:cs="Arial"/>
          <w:b w:val="0"/>
          <w:bCs w:val="0"/>
        </w:rPr>
        <w:t>needs</w:t>
      </w:r>
      <w:r w:rsidRPr="0334DCDB" w:rsidR="674F9D7A">
        <w:rPr>
          <w:rFonts w:ascii="Arial" w:hAnsi="Arial" w:eastAsia="Arial" w:cs="Arial"/>
          <w:b w:val="0"/>
          <w:bCs w:val="0"/>
        </w:rPr>
        <w:t xml:space="preserve"> keywords such as “</w:t>
      </w:r>
      <w:r w:rsidRPr="0334DCDB" w:rsidR="674F9D7A">
        <w:rPr>
          <w:rFonts w:ascii="Arial" w:hAnsi="Arial" w:eastAsia="Arial" w:cs="Arial"/>
          <w:b w:val="0"/>
          <w:bCs w:val="0"/>
        </w:rPr>
        <w:t>C</w:t>
      </w:r>
      <w:r w:rsidRPr="0334DCDB" w:rsidR="48213A30">
        <w:rPr>
          <w:rFonts w:ascii="Arial" w:hAnsi="Arial" w:eastAsia="Arial" w:cs="Arial"/>
          <w:b w:val="0"/>
          <w:bCs w:val="0"/>
        </w:rPr>
        <w:t>h</w:t>
      </w:r>
      <w:r w:rsidRPr="0334DCDB" w:rsidR="674F9D7A">
        <w:rPr>
          <w:rFonts w:ascii="Arial" w:hAnsi="Arial" w:eastAsia="Arial" w:cs="Arial"/>
          <w:b w:val="0"/>
          <w:bCs w:val="0"/>
        </w:rPr>
        <w:t>ild</w:t>
      </w:r>
      <w:r w:rsidRPr="0334DCDB" w:rsidR="674F9D7A">
        <w:rPr>
          <w:rFonts w:ascii="Arial" w:hAnsi="Arial" w:eastAsia="Arial" w:cs="Arial"/>
          <w:b w:val="0"/>
          <w:bCs w:val="0"/>
        </w:rPr>
        <w:t>care</w:t>
      </w:r>
      <w:r w:rsidRPr="0334DCDB" w:rsidR="674F9D7A">
        <w:rPr>
          <w:rFonts w:ascii="Arial" w:hAnsi="Arial" w:eastAsia="Arial" w:cs="Arial"/>
          <w:b w:val="0"/>
          <w:bCs w:val="0"/>
        </w:rPr>
        <w:t xml:space="preserve"> in </w:t>
      </w:r>
      <w:r w:rsidRPr="0334DCDB" w:rsidR="674F9D7A">
        <w:rPr>
          <w:rFonts w:ascii="Arial" w:hAnsi="Arial" w:eastAsia="Arial" w:cs="Arial"/>
          <w:b w:val="0"/>
          <w:bCs w:val="0"/>
        </w:rPr>
        <w:t>St.</w:t>
      </w:r>
      <w:r w:rsidRPr="0334DCDB" w:rsidR="674F9D7A">
        <w:rPr>
          <w:rFonts w:ascii="Arial" w:hAnsi="Arial" w:eastAsia="Arial" w:cs="Arial"/>
          <w:b w:val="0"/>
          <w:bCs w:val="0"/>
        </w:rPr>
        <w:t>Ederyns</w:t>
      </w:r>
      <w:r w:rsidRPr="0334DCDB" w:rsidR="674F9D7A">
        <w:rPr>
          <w:rFonts w:ascii="Arial" w:hAnsi="Arial" w:eastAsia="Arial" w:cs="Arial"/>
          <w:b w:val="0"/>
          <w:bCs w:val="0"/>
        </w:rPr>
        <w:t xml:space="preserve"> Village”</w:t>
      </w:r>
      <w:r w:rsidRPr="0334DCDB" w:rsidR="66F28E08">
        <w:rPr>
          <w:rFonts w:ascii="Arial" w:hAnsi="Arial" w:eastAsia="Arial" w:cs="Arial"/>
          <w:b w:val="0"/>
          <w:bCs w:val="0"/>
        </w:rPr>
        <w:t xml:space="preserve"> “B</w:t>
      </w:r>
      <w:r w:rsidRPr="0334DCDB" w:rsidR="128669FB">
        <w:rPr>
          <w:rFonts w:ascii="Arial" w:hAnsi="Arial" w:eastAsia="Arial" w:cs="Arial"/>
          <w:b w:val="0"/>
          <w:bCs w:val="0"/>
        </w:rPr>
        <w:t>ef</w:t>
      </w:r>
      <w:r w:rsidRPr="0334DCDB" w:rsidR="66F28E08">
        <w:rPr>
          <w:rFonts w:ascii="Arial" w:hAnsi="Arial" w:eastAsia="Arial" w:cs="Arial"/>
          <w:b w:val="0"/>
          <w:bCs w:val="0"/>
        </w:rPr>
        <w:t>ore and After schoo</w:t>
      </w:r>
      <w:r w:rsidRPr="0334DCDB" w:rsidR="66F28E08">
        <w:rPr>
          <w:rFonts w:ascii="Arial" w:hAnsi="Arial" w:eastAsia="Arial" w:cs="Arial"/>
          <w:b w:val="0"/>
          <w:bCs w:val="0"/>
        </w:rPr>
        <w:t>l care</w:t>
      </w:r>
      <w:r w:rsidRPr="0334DCDB" w:rsidR="7636CDF0">
        <w:rPr>
          <w:rFonts w:ascii="Arial" w:hAnsi="Arial" w:eastAsia="Arial" w:cs="Arial"/>
          <w:b w:val="0"/>
          <w:bCs w:val="0"/>
        </w:rPr>
        <w:t>,</w:t>
      </w:r>
      <w:r w:rsidRPr="0334DCDB" w:rsidR="7A4CFBA2">
        <w:rPr>
          <w:rFonts w:ascii="Arial" w:hAnsi="Arial" w:eastAsia="Arial" w:cs="Arial"/>
          <w:b w:val="0"/>
          <w:bCs w:val="0"/>
        </w:rPr>
        <w:t>”</w:t>
      </w:r>
      <w:r w:rsidRPr="0334DCDB" w:rsidR="2AE8EE55">
        <w:rPr>
          <w:rFonts w:ascii="Arial" w:hAnsi="Arial" w:eastAsia="Arial" w:cs="Arial"/>
          <w:b w:val="0"/>
          <w:bCs w:val="0"/>
        </w:rPr>
        <w:t xml:space="preserve"> </w:t>
      </w:r>
      <w:r w:rsidRPr="0334DCDB" w:rsidR="54745C15">
        <w:rPr>
          <w:rFonts w:ascii="Arial" w:hAnsi="Arial" w:eastAsia="Arial" w:cs="Arial"/>
          <w:b w:val="0"/>
          <w:bCs w:val="0"/>
        </w:rPr>
        <w:t>and”</w:t>
      </w:r>
      <w:r w:rsidRPr="0334DCDB" w:rsidR="7636CDF0">
        <w:rPr>
          <w:rFonts w:ascii="Arial" w:hAnsi="Arial" w:eastAsia="Arial" w:cs="Arial"/>
          <w:b w:val="0"/>
          <w:bCs w:val="0"/>
        </w:rPr>
        <w:t xml:space="preserve"> Full</w:t>
      </w:r>
      <w:r w:rsidRPr="0334DCDB" w:rsidR="0A862963">
        <w:rPr>
          <w:rFonts w:ascii="Arial" w:hAnsi="Arial" w:eastAsia="Arial" w:cs="Arial"/>
          <w:b w:val="0"/>
          <w:bCs w:val="0"/>
        </w:rPr>
        <w:t xml:space="preserve"> day Childcare</w:t>
      </w:r>
      <w:r w:rsidRPr="0334DCDB" w:rsidR="2F78E3A0">
        <w:rPr>
          <w:rFonts w:ascii="Arial" w:hAnsi="Arial" w:eastAsia="Arial" w:cs="Arial"/>
          <w:b w:val="0"/>
          <w:bCs w:val="0"/>
        </w:rPr>
        <w:t>”</w:t>
      </w:r>
      <w:r w:rsidRPr="0334DCDB" w:rsidR="0A862963">
        <w:rPr>
          <w:rFonts w:ascii="Arial" w:hAnsi="Arial" w:eastAsia="Arial" w:cs="Arial"/>
          <w:b w:val="0"/>
          <w:bCs w:val="0"/>
        </w:rPr>
        <w:t xml:space="preserve"> were selected too much common</w:t>
      </w:r>
      <w:r w:rsidRPr="0334DCDB" w:rsidR="0A862963">
        <w:rPr>
          <w:rFonts w:ascii="Arial" w:hAnsi="Arial" w:eastAsia="Arial" w:cs="Arial"/>
          <w:b w:val="0"/>
          <w:bCs w:val="0"/>
        </w:rPr>
        <w:t xml:space="preserve"> parental</w:t>
      </w:r>
      <w:r w:rsidRPr="0334DCDB" w:rsidR="0A862963">
        <w:rPr>
          <w:rFonts w:ascii="Arial" w:hAnsi="Arial" w:eastAsia="Arial" w:cs="Arial"/>
          <w:b w:val="0"/>
          <w:bCs w:val="0"/>
        </w:rPr>
        <w:t xml:space="preserve"> search intent. Effective</w:t>
      </w:r>
      <w:r w:rsidRPr="0334DCDB" w:rsidR="530A9CC0">
        <w:rPr>
          <w:rFonts w:ascii="Arial" w:hAnsi="Arial" w:eastAsia="Arial" w:cs="Arial"/>
          <w:b w:val="0"/>
          <w:bCs w:val="0"/>
        </w:rPr>
        <w:t xml:space="preserve"> SEO improves visibility and support</w:t>
      </w:r>
      <w:r w:rsidRPr="0334DCDB" w:rsidR="22858284">
        <w:rPr>
          <w:rFonts w:ascii="Arial" w:hAnsi="Arial" w:eastAsia="Arial" w:cs="Arial"/>
          <w:b w:val="0"/>
          <w:bCs w:val="0"/>
        </w:rPr>
        <w:t xml:space="preserve">s </w:t>
      </w:r>
      <w:r w:rsidRPr="0334DCDB" w:rsidR="530A9CC0">
        <w:rPr>
          <w:rFonts w:ascii="Arial" w:hAnsi="Arial" w:eastAsia="Arial" w:cs="Arial"/>
          <w:b w:val="0"/>
          <w:bCs w:val="0"/>
        </w:rPr>
        <w:t>long-term digital eng</w:t>
      </w:r>
      <w:r w:rsidRPr="0334DCDB" w:rsidR="530A9CC0">
        <w:rPr>
          <w:rFonts w:ascii="Arial" w:hAnsi="Arial" w:eastAsia="Arial" w:cs="Arial"/>
          <w:b w:val="0"/>
          <w:bCs w:val="0"/>
        </w:rPr>
        <w:t>agement</w:t>
      </w:r>
      <w:r w:rsidRPr="0334DCDB" w:rsidR="69287F3A">
        <w:rPr>
          <w:rFonts w:ascii="Arial" w:hAnsi="Arial" w:eastAsia="Arial" w:cs="Arial"/>
          <w:b w:val="0"/>
          <w:bCs w:val="0"/>
        </w:rPr>
        <w:t xml:space="preserve"> (Dadwal,2020; Chaffee </w:t>
      </w:r>
      <w:r w:rsidRPr="0334DCDB" w:rsidR="69287F3A">
        <w:rPr>
          <w:rFonts w:ascii="Arial" w:hAnsi="Arial" w:eastAsia="Arial" w:cs="Arial"/>
          <w:b w:val="0"/>
          <w:bCs w:val="0"/>
        </w:rPr>
        <w:t>and</w:t>
      </w:r>
      <w:r w:rsidRPr="0334DCDB" w:rsidR="69287F3A">
        <w:rPr>
          <w:rFonts w:ascii="Arial" w:hAnsi="Arial" w:eastAsia="Arial" w:cs="Arial"/>
          <w:b w:val="0"/>
          <w:bCs w:val="0"/>
        </w:rPr>
        <w:t xml:space="preserve"> Ellis-Chadwick,2019</w:t>
      </w:r>
      <w:r w:rsidRPr="0334DCDB" w:rsidR="2DAF4F4E">
        <w:rPr>
          <w:rFonts w:ascii="Arial" w:hAnsi="Arial" w:eastAsia="Arial" w:cs="Arial"/>
          <w:b w:val="0"/>
          <w:bCs w:val="0"/>
        </w:rPr>
        <w:t xml:space="preserve">). This </w:t>
      </w:r>
      <w:r w:rsidRPr="0334DCDB" w:rsidR="2DAF4F4E">
        <w:rPr>
          <w:rFonts w:ascii="Arial" w:hAnsi="Arial" w:eastAsia="Arial" w:cs="Arial"/>
          <w:b w:val="0"/>
          <w:bCs w:val="0"/>
        </w:rPr>
        <w:t>demonstrates</w:t>
      </w:r>
      <w:r w:rsidRPr="0334DCDB" w:rsidR="2DAF4F4E">
        <w:rPr>
          <w:rFonts w:ascii="Arial" w:hAnsi="Arial" w:eastAsia="Arial" w:cs="Arial"/>
          <w:b w:val="0"/>
          <w:bCs w:val="0"/>
        </w:rPr>
        <w:t xml:space="preserve"> how </w:t>
      </w:r>
      <w:r w:rsidRPr="0334DCDB" w:rsidR="2DAF4F4E">
        <w:rPr>
          <w:rFonts w:ascii="Arial" w:hAnsi="Arial" w:eastAsia="Arial" w:cs="Arial"/>
          <w:b w:val="0"/>
          <w:bCs w:val="0"/>
        </w:rPr>
        <w:t>research</w:t>
      </w:r>
      <w:r w:rsidRPr="0334DCDB" w:rsidR="2DAF4F4E">
        <w:rPr>
          <w:rFonts w:ascii="Arial" w:hAnsi="Arial" w:eastAsia="Arial" w:cs="Arial"/>
          <w:b w:val="0"/>
          <w:bCs w:val="0"/>
        </w:rPr>
        <w:t xml:space="preserve"> insights extended beyond service design into digital marketing strategy.</w:t>
      </w:r>
    </w:p>
    <w:p w:rsidR="0AB613E8" w:rsidP="0AB613E8" w:rsidRDefault="0AB613E8" w14:paraId="5FD1C3FA" w14:textId="00230DC0">
      <w:pPr>
        <w:pStyle w:val="Normal"/>
        <w:ind w:left="0"/>
        <w:rPr>
          <w:rFonts w:ascii="Arial" w:hAnsi="Arial" w:eastAsia="Arial" w:cs="Arial"/>
          <w:b w:val="1"/>
          <w:bCs w:val="1"/>
        </w:rPr>
      </w:pPr>
    </w:p>
    <w:p w:rsidR="0AB613E8" w:rsidP="0AB613E8" w:rsidRDefault="0AB613E8" w14:paraId="6707CF0C" w14:textId="25EF3B84">
      <w:pPr>
        <w:pStyle w:val="Normal"/>
        <w:ind w:left="0"/>
        <w:rPr>
          <w:rFonts w:ascii="Arial" w:hAnsi="Arial" w:eastAsia="Arial" w:cs="Arial"/>
          <w:b w:val="1"/>
          <w:bCs w:val="1"/>
        </w:rPr>
      </w:pPr>
    </w:p>
    <w:p w:rsidR="0AB613E8" w:rsidP="0AB613E8" w:rsidRDefault="0AB613E8" w14:paraId="250C1100" w14:textId="166F2647">
      <w:pPr>
        <w:pStyle w:val="Normal"/>
        <w:ind w:left="0"/>
        <w:rPr>
          <w:rFonts w:ascii="Arial" w:hAnsi="Arial" w:eastAsia="Arial" w:cs="Arial"/>
          <w:b w:val="1"/>
          <w:bCs w:val="1"/>
        </w:rPr>
      </w:pPr>
      <w:r w:rsidRPr="0334DCDB" w:rsidR="700ADD4B">
        <w:rPr>
          <w:rFonts w:ascii="Arial" w:hAnsi="Arial" w:eastAsia="Arial" w:cs="Arial"/>
          <w:b w:val="1"/>
          <w:bCs w:val="1"/>
        </w:rPr>
        <w:t>8.</w:t>
      </w:r>
      <w:r w:rsidRPr="0334DCDB" w:rsidR="205AC597">
        <w:rPr>
          <w:rFonts w:ascii="Arial" w:hAnsi="Arial" w:eastAsia="Arial" w:cs="Arial"/>
          <w:b w:val="1"/>
          <w:bCs w:val="1"/>
        </w:rPr>
        <w:t xml:space="preserve"> </w:t>
      </w:r>
      <w:r w:rsidRPr="0334DCDB" w:rsidR="700ADD4B">
        <w:rPr>
          <w:rFonts w:ascii="Arial" w:hAnsi="Arial" w:eastAsia="Arial" w:cs="Arial"/>
          <w:b w:val="1"/>
          <w:bCs w:val="1"/>
        </w:rPr>
        <w:t>Conclusi</w:t>
      </w:r>
      <w:r w:rsidRPr="0334DCDB" w:rsidR="5851C2CC">
        <w:rPr>
          <w:rFonts w:ascii="Arial" w:hAnsi="Arial" w:eastAsia="Arial" w:cs="Arial"/>
          <w:b w:val="1"/>
          <w:bCs w:val="1"/>
        </w:rPr>
        <w:t>on</w:t>
      </w:r>
    </w:p>
    <w:p w:rsidR="718DB375" w:rsidP="0334DCDB" w:rsidRDefault="718DB375" w14:paraId="545D05B9" w14:textId="560FBDCB">
      <w:pPr>
        <w:pStyle w:val="Normal"/>
        <w:ind w:left="0"/>
        <w:rPr>
          <w:rFonts w:ascii="Arial" w:hAnsi="Arial" w:eastAsia="Arial" w:cs="Arial"/>
          <w:b w:val="0"/>
          <w:bCs w:val="0"/>
        </w:rPr>
      </w:pPr>
      <w:r w:rsidRPr="0334DCDB" w:rsidR="14475F65">
        <w:rPr>
          <w:rFonts w:ascii="Arial" w:hAnsi="Arial" w:eastAsia="Arial" w:cs="Arial"/>
          <w:b w:val="0"/>
          <w:bCs w:val="0"/>
        </w:rPr>
        <w:t xml:space="preserve">This </w:t>
      </w:r>
      <w:r w:rsidRPr="0334DCDB" w:rsidR="14475F65">
        <w:rPr>
          <w:rFonts w:ascii="Arial" w:hAnsi="Arial" w:eastAsia="Arial" w:cs="Arial"/>
          <w:b w:val="0"/>
          <w:bCs w:val="0"/>
        </w:rPr>
        <w:t>project</w:t>
      </w:r>
      <w:r w:rsidRPr="0334DCDB" w:rsidR="14475F65">
        <w:rPr>
          <w:rFonts w:ascii="Arial" w:hAnsi="Arial" w:eastAsia="Arial" w:cs="Arial"/>
          <w:b w:val="0"/>
          <w:bCs w:val="0"/>
        </w:rPr>
        <w:t xml:space="preserve"> </w:t>
      </w:r>
      <w:r w:rsidRPr="0334DCDB" w:rsidR="14475F65">
        <w:rPr>
          <w:rFonts w:ascii="Arial" w:hAnsi="Arial" w:eastAsia="Arial" w:cs="Arial"/>
          <w:b w:val="0"/>
          <w:bCs w:val="0"/>
        </w:rPr>
        <w:t>demonstrates</w:t>
      </w:r>
      <w:r w:rsidRPr="0334DCDB" w:rsidR="14475F65">
        <w:rPr>
          <w:rFonts w:ascii="Arial" w:hAnsi="Arial" w:eastAsia="Arial" w:cs="Arial"/>
          <w:b w:val="0"/>
          <w:bCs w:val="0"/>
        </w:rPr>
        <w:t xml:space="preserve"> how key </w:t>
      </w:r>
      <w:r w:rsidRPr="0334DCDB" w:rsidR="6BB53561">
        <w:rPr>
          <w:rFonts w:ascii="Arial" w:hAnsi="Arial" w:eastAsia="Arial" w:cs="Arial"/>
          <w:b w:val="0"/>
          <w:bCs w:val="0"/>
        </w:rPr>
        <w:t xml:space="preserve">important </w:t>
      </w:r>
      <w:r w:rsidRPr="0334DCDB" w:rsidR="14475F65">
        <w:rPr>
          <w:rFonts w:ascii="Arial" w:hAnsi="Arial" w:eastAsia="Arial" w:cs="Arial"/>
          <w:b w:val="0"/>
          <w:bCs w:val="0"/>
        </w:rPr>
        <w:t>market res</w:t>
      </w:r>
      <w:r w:rsidRPr="0334DCDB" w:rsidR="14475F65">
        <w:rPr>
          <w:rFonts w:ascii="Arial" w:hAnsi="Arial" w:eastAsia="Arial" w:cs="Arial"/>
          <w:b w:val="0"/>
          <w:bCs w:val="0"/>
        </w:rPr>
        <w:t xml:space="preserve">earch can effectively inform business strategy, website </w:t>
      </w:r>
      <w:r w:rsidRPr="0334DCDB" w:rsidR="14475F65">
        <w:rPr>
          <w:rFonts w:ascii="Arial" w:hAnsi="Arial" w:eastAsia="Arial" w:cs="Arial"/>
          <w:b w:val="0"/>
          <w:bCs w:val="0"/>
        </w:rPr>
        <w:t>design</w:t>
      </w:r>
      <w:r w:rsidRPr="0334DCDB" w:rsidR="3E4B1EB4">
        <w:rPr>
          <w:rFonts w:ascii="Arial" w:hAnsi="Arial" w:eastAsia="Arial" w:cs="Arial"/>
          <w:b w:val="0"/>
          <w:bCs w:val="0"/>
        </w:rPr>
        <w:t xml:space="preserve"> and marketing materials. Key </w:t>
      </w:r>
      <w:r w:rsidRPr="0334DCDB" w:rsidR="477D6F1A">
        <w:rPr>
          <w:rFonts w:ascii="Arial" w:hAnsi="Arial" w:eastAsia="Arial" w:cs="Arial"/>
          <w:b w:val="0"/>
          <w:bCs w:val="0"/>
        </w:rPr>
        <w:t>findings</w:t>
      </w:r>
      <w:r w:rsidRPr="0334DCDB" w:rsidR="6F46A699">
        <w:rPr>
          <w:rFonts w:ascii="Arial" w:hAnsi="Arial" w:eastAsia="Arial" w:cs="Arial"/>
          <w:b w:val="0"/>
          <w:bCs w:val="0"/>
        </w:rPr>
        <w:t xml:space="preserve"> </w:t>
      </w:r>
      <w:r w:rsidRPr="0334DCDB" w:rsidR="3E4B1EB4">
        <w:rPr>
          <w:rFonts w:ascii="Arial" w:hAnsi="Arial" w:eastAsia="Arial" w:cs="Arial"/>
          <w:b w:val="0"/>
          <w:bCs w:val="0"/>
        </w:rPr>
        <w:t>particularly the strong demand for full day childcare</w:t>
      </w:r>
      <w:r w:rsidRPr="0334DCDB" w:rsidR="4DE5EC0D">
        <w:rPr>
          <w:rFonts w:ascii="Arial" w:hAnsi="Arial" w:eastAsia="Arial" w:cs="Arial"/>
          <w:b w:val="0"/>
          <w:bCs w:val="0"/>
        </w:rPr>
        <w:t xml:space="preserve">, </w:t>
      </w:r>
      <w:r w:rsidRPr="0334DCDB" w:rsidR="3E4B1EB4">
        <w:rPr>
          <w:rFonts w:ascii="Arial" w:hAnsi="Arial" w:eastAsia="Arial" w:cs="Arial"/>
          <w:b w:val="0"/>
          <w:bCs w:val="0"/>
        </w:rPr>
        <w:t xml:space="preserve">early operating </w:t>
      </w:r>
      <w:r w:rsidRPr="0334DCDB" w:rsidR="1CC7D9DB">
        <w:rPr>
          <w:rFonts w:ascii="Arial" w:hAnsi="Arial" w:eastAsia="Arial" w:cs="Arial"/>
          <w:b w:val="0"/>
          <w:bCs w:val="0"/>
        </w:rPr>
        <w:t>hours, local</w:t>
      </w:r>
      <w:r w:rsidRPr="0334DCDB" w:rsidR="3E4B1EB4">
        <w:rPr>
          <w:rFonts w:ascii="Arial" w:hAnsi="Arial" w:eastAsia="Arial" w:cs="Arial"/>
          <w:b w:val="0"/>
          <w:bCs w:val="0"/>
        </w:rPr>
        <w:t xml:space="preserve"> </w:t>
      </w:r>
      <w:r w:rsidRPr="0334DCDB" w:rsidR="3E4B1EB4">
        <w:rPr>
          <w:rFonts w:ascii="Arial" w:hAnsi="Arial" w:eastAsia="Arial" w:cs="Arial"/>
          <w:b w:val="0"/>
          <w:bCs w:val="0"/>
        </w:rPr>
        <w:t>services</w:t>
      </w:r>
      <w:r w:rsidRPr="0334DCDB" w:rsidR="3E4B1EB4">
        <w:rPr>
          <w:rFonts w:ascii="Arial" w:hAnsi="Arial" w:eastAsia="Arial" w:cs="Arial"/>
          <w:b w:val="0"/>
          <w:bCs w:val="0"/>
        </w:rPr>
        <w:t xml:space="preserve"> and </w:t>
      </w:r>
      <w:r w:rsidRPr="0334DCDB" w:rsidR="3141E455">
        <w:rPr>
          <w:rFonts w:ascii="Arial" w:hAnsi="Arial" w:eastAsia="Arial" w:cs="Arial"/>
          <w:b w:val="0"/>
          <w:bCs w:val="0"/>
        </w:rPr>
        <w:t>a calm</w:t>
      </w:r>
      <w:r w:rsidRPr="0334DCDB" w:rsidR="3E4B1EB4">
        <w:rPr>
          <w:rFonts w:ascii="Arial" w:hAnsi="Arial" w:eastAsia="Arial" w:cs="Arial"/>
          <w:b w:val="0"/>
          <w:bCs w:val="0"/>
        </w:rPr>
        <w:t xml:space="preserve"> social </w:t>
      </w:r>
      <w:r w:rsidRPr="0334DCDB" w:rsidR="55F02AC9">
        <w:rPr>
          <w:rFonts w:ascii="Arial" w:hAnsi="Arial" w:eastAsia="Arial" w:cs="Arial"/>
          <w:b w:val="0"/>
          <w:bCs w:val="0"/>
        </w:rPr>
        <w:t>environment</w:t>
      </w:r>
      <w:r w:rsidRPr="0334DCDB" w:rsidR="52CBC6C2">
        <w:rPr>
          <w:rFonts w:ascii="Arial" w:hAnsi="Arial" w:eastAsia="Arial" w:cs="Arial"/>
          <w:b w:val="0"/>
          <w:bCs w:val="0"/>
        </w:rPr>
        <w:t xml:space="preserve"> directly shaped the proposed childcare centre. </w:t>
      </w:r>
      <w:r w:rsidRPr="0334DCDB" w:rsidR="3F0F2BC4">
        <w:rPr>
          <w:rFonts w:ascii="Arial" w:hAnsi="Arial" w:eastAsia="Arial" w:cs="Arial"/>
          <w:b w:val="0"/>
          <w:bCs w:val="0"/>
        </w:rPr>
        <w:t xml:space="preserve">By grounding all design and strategic decisions in both </w:t>
      </w:r>
      <w:r w:rsidRPr="0334DCDB" w:rsidR="296AE017">
        <w:rPr>
          <w:rFonts w:ascii="Arial" w:hAnsi="Arial" w:eastAsia="Arial" w:cs="Arial"/>
          <w:b w:val="0"/>
          <w:bCs w:val="0"/>
        </w:rPr>
        <w:t>core</w:t>
      </w:r>
      <w:r w:rsidRPr="0334DCDB" w:rsidR="21A194BD">
        <w:rPr>
          <w:rFonts w:ascii="Arial" w:hAnsi="Arial" w:eastAsia="Arial" w:cs="Arial"/>
          <w:b w:val="0"/>
          <w:bCs w:val="0"/>
        </w:rPr>
        <w:t xml:space="preserve"> academic literature and questionna</w:t>
      </w:r>
      <w:r w:rsidRPr="0334DCDB" w:rsidR="21A194BD">
        <w:rPr>
          <w:rFonts w:ascii="Arial" w:hAnsi="Arial" w:eastAsia="Arial" w:cs="Arial"/>
          <w:b w:val="0"/>
          <w:bCs w:val="0"/>
        </w:rPr>
        <w:t>ire da</w:t>
      </w:r>
      <w:r w:rsidRPr="0334DCDB" w:rsidR="21A194BD">
        <w:rPr>
          <w:rFonts w:ascii="Arial" w:hAnsi="Arial" w:eastAsia="Arial" w:cs="Arial"/>
          <w:b w:val="0"/>
          <w:bCs w:val="0"/>
        </w:rPr>
        <w:t>t</w:t>
      </w:r>
      <w:r w:rsidRPr="0334DCDB" w:rsidR="75055D69">
        <w:rPr>
          <w:rFonts w:ascii="Arial" w:hAnsi="Arial" w:eastAsia="Arial" w:cs="Arial"/>
          <w:b w:val="0"/>
          <w:bCs w:val="0"/>
        </w:rPr>
        <w:t xml:space="preserve">a the project achieves a clear </w:t>
      </w:r>
      <w:r w:rsidRPr="0334DCDB" w:rsidR="74EB68FF">
        <w:rPr>
          <w:rFonts w:ascii="Arial" w:hAnsi="Arial" w:eastAsia="Arial" w:cs="Arial"/>
          <w:b w:val="0"/>
          <w:bCs w:val="0"/>
        </w:rPr>
        <w:t>connection research</w:t>
      </w:r>
      <w:r w:rsidRPr="0334DCDB" w:rsidR="75055D69">
        <w:rPr>
          <w:rFonts w:ascii="Arial" w:hAnsi="Arial" w:eastAsia="Arial" w:cs="Arial"/>
          <w:b w:val="0"/>
          <w:bCs w:val="0"/>
        </w:rPr>
        <w:t xml:space="preserve"> and created materials</w:t>
      </w:r>
      <w:r w:rsidRPr="0334DCDB" w:rsidR="1FD2D6B2">
        <w:rPr>
          <w:rFonts w:ascii="Arial" w:hAnsi="Arial" w:eastAsia="Arial" w:cs="Arial"/>
          <w:b w:val="0"/>
          <w:bCs w:val="0"/>
        </w:rPr>
        <w:t>,</w:t>
      </w:r>
      <w:r w:rsidRPr="0334DCDB" w:rsidR="75055D69">
        <w:rPr>
          <w:rFonts w:ascii="Arial" w:hAnsi="Arial" w:eastAsia="Arial" w:cs="Arial"/>
          <w:b w:val="0"/>
          <w:bCs w:val="0"/>
        </w:rPr>
        <w:t xml:space="preserve"> </w:t>
      </w:r>
      <w:r w:rsidRPr="0334DCDB" w:rsidR="20527593">
        <w:rPr>
          <w:rFonts w:ascii="Arial" w:hAnsi="Arial" w:eastAsia="Arial" w:cs="Arial"/>
          <w:b w:val="0"/>
          <w:bCs w:val="0"/>
        </w:rPr>
        <w:t>meeting</w:t>
      </w:r>
      <w:r w:rsidRPr="0334DCDB" w:rsidR="75055D69">
        <w:rPr>
          <w:rFonts w:ascii="Arial" w:hAnsi="Arial" w:eastAsia="Arial" w:cs="Arial"/>
          <w:b w:val="0"/>
          <w:bCs w:val="0"/>
        </w:rPr>
        <w:t xml:space="preserve"> </w:t>
      </w:r>
      <w:r w:rsidRPr="0334DCDB" w:rsidR="75055D69">
        <w:rPr>
          <w:rFonts w:ascii="Arial" w:hAnsi="Arial" w:eastAsia="Arial" w:cs="Arial"/>
          <w:b w:val="0"/>
          <w:bCs w:val="0"/>
        </w:rPr>
        <w:t xml:space="preserve">both </w:t>
      </w:r>
      <w:r w:rsidRPr="0334DCDB" w:rsidR="75055D69">
        <w:rPr>
          <w:rFonts w:ascii="Arial" w:hAnsi="Arial" w:eastAsia="Arial" w:cs="Arial"/>
          <w:b w:val="0"/>
          <w:bCs w:val="0"/>
        </w:rPr>
        <w:t>academic</w:t>
      </w:r>
      <w:r w:rsidRPr="0334DCDB" w:rsidR="75055D69">
        <w:rPr>
          <w:rFonts w:ascii="Arial" w:hAnsi="Arial" w:eastAsia="Arial" w:cs="Arial"/>
          <w:b w:val="0"/>
          <w:bCs w:val="0"/>
        </w:rPr>
        <w:t xml:space="preserve"> and</w:t>
      </w:r>
      <w:r w:rsidRPr="0334DCDB" w:rsidR="7A2E7417">
        <w:rPr>
          <w:rFonts w:ascii="Arial" w:hAnsi="Arial" w:eastAsia="Arial" w:cs="Arial"/>
          <w:b w:val="0"/>
          <w:bCs w:val="0"/>
        </w:rPr>
        <w:t xml:space="preserve"> professional best practice standards</w:t>
      </w:r>
      <w:r w:rsidRPr="0334DCDB" w:rsidR="7A2E7417">
        <w:rPr>
          <w:rFonts w:ascii="Arial" w:hAnsi="Arial" w:eastAsia="Arial" w:cs="Arial"/>
          <w:b w:val="0"/>
          <w:bCs w:val="0"/>
        </w:rPr>
        <w:t>.</w:t>
      </w:r>
    </w:p>
    <w:p w:rsidR="0AB613E8" w:rsidP="0AB613E8" w:rsidRDefault="0AB613E8" w14:paraId="0D16E4D4" w14:textId="5D965F8C">
      <w:pPr>
        <w:pStyle w:val="Normal"/>
        <w:ind w:left="0"/>
        <w:rPr>
          <w:rFonts w:ascii="Arial" w:hAnsi="Arial" w:eastAsia="Arial" w:cs="Arial"/>
          <w:b w:val="1"/>
          <w:bCs w:val="1"/>
        </w:rPr>
      </w:pPr>
    </w:p>
    <w:p w:rsidR="3D7DB65D" w:rsidP="0334DCDB" w:rsidRDefault="3D7DB65D" w14:paraId="22D34794" w14:textId="1EC6B742">
      <w:pPr>
        <w:pStyle w:val="Normal"/>
        <w:ind w:left="0"/>
        <w:rPr>
          <w:rFonts w:ascii="Arial" w:hAnsi="Arial" w:eastAsia="Arial" w:cs="Arial"/>
          <w:b w:val="1"/>
          <w:bCs w:val="1"/>
        </w:rPr>
      </w:pPr>
      <w:r w:rsidRPr="0334DCDB" w:rsidR="3D7DB65D">
        <w:rPr>
          <w:rFonts w:ascii="Arial" w:hAnsi="Arial" w:eastAsia="Arial" w:cs="Arial"/>
          <w:b w:val="1"/>
          <w:bCs w:val="1"/>
        </w:rPr>
        <w:t>References</w:t>
      </w:r>
      <w:r w:rsidRPr="0334DCDB" w:rsidR="3D7DB65D">
        <w:rPr>
          <w:rFonts w:ascii="Arial" w:hAnsi="Arial" w:eastAsia="Arial" w:cs="Arial"/>
          <w:b w:val="1"/>
          <w:bCs w:val="1"/>
        </w:rPr>
        <w:t xml:space="preserve"> </w:t>
      </w:r>
    </w:p>
    <w:p w:rsidR="6FDD1EE2" w:rsidP="0334DCDB" w:rsidRDefault="6FDD1EE2" w14:paraId="37E09FEE" w14:textId="04FF674F">
      <w:pPr>
        <w:pStyle w:val="Normal"/>
        <w:ind w:left="0"/>
        <w:rPr>
          <w:rFonts w:ascii="Arial" w:hAnsi="Arial" w:eastAsia="Arial" w:cs="Arial"/>
          <w:b w:val="1"/>
          <w:bCs w:val="1"/>
        </w:rPr>
      </w:pPr>
      <w:r w:rsidRPr="0334DCDB" w:rsidR="6FDD1EE2">
        <w:rPr>
          <w:rFonts w:ascii="Arial" w:hAnsi="Arial" w:eastAsia="Arial" w:cs="Arial"/>
          <w:b w:val="1"/>
          <w:bCs w:val="1"/>
        </w:rPr>
        <w:t>1.</w:t>
      </w:r>
      <w:r w:rsidRPr="0334DCDB" w:rsidR="3D7DB65D">
        <w:rPr>
          <w:rFonts w:ascii="Arial" w:hAnsi="Arial" w:eastAsia="Arial" w:cs="Arial"/>
          <w:b w:val="1"/>
          <w:bCs w:val="1"/>
        </w:rPr>
        <w:t>Burgess, j., Marwick, A. And Powell, T. (</w:t>
      </w:r>
      <w:r w:rsidRPr="0334DCDB" w:rsidR="0FA1AB4F">
        <w:rPr>
          <w:rFonts w:ascii="Arial" w:hAnsi="Arial" w:eastAsia="Arial" w:cs="Arial"/>
          <w:b w:val="1"/>
          <w:bCs w:val="1"/>
        </w:rPr>
        <w:t>2018)</w:t>
      </w:r>
      <w:r w:rsidRPr="0334DCDB" w:rsidR="4548EF4F">
        <w:rPr>
          <w:rFonts w:ascii="Arial" w:hAnsi="Arial" w:eastAsia="Arial" w:cs="Arial"/>
          <w:b w:val="1"/>
          <w:bCs w:val="1"/>
        </w:rPr>
        <w:t xml:space="preserve"> The SAGE Handbook of Social Media. London: </w:t>
      </w:r>
      <w:r w:rsidRPr="0334DCDB" w:rsidR="38B01D4B">
        <w:rPr>
          <w:rFonts w:ascii="Arial" w:hAnsi="Arial" w:eastAsia="Arial" w:cs="Arial"/>
          <w:b w:val="1"/>
          <w:bCs w:val="1"/>
        </w:rPr>
        <w:t>SAGE.</w:t>
      </w:r>
      <w:r w:rsidRPr="0334DCDB" w:rsidR="5A994D7E">
        <w:rPr>
          <w:rFonts w:ascii="Arial" w:hAnsi="Arial" w:eastAsia="Arial" w:cs="Arial"/>
          <w:b w:val="1"/>
          <w:bCs w:val="1"/>
        </w:rPr>
        <w:t xml:space="preserve">  </w:t>
      </w:r>
    </w:p>
    <w:p w:rsidR="06A895A0" w:rsidP="0334DCDB" w:rsidRDefault="06A895A0" w14:paraId="69D3B021" w14:textId="4A2E01AC">
      <w:pPr>
        <w:pStyle w:val="Normal"/>
        <w:ind w:left="0"/>
        <w:rPr>
          <w:rFonts w:ascii="Arial" w:hAnsi="Arial" w:eastAsia="Arial" w:cs="Arial"/>
          <w:b w:val="1"/>
          <w:bCs w:val="1"/>
        </w:rPr>
      </w:pPr>
      <w:r w:rsidRPr="0334DCDB" w:rsidR="06A895A0">
        <w:rPr>
          <w:rFonts w:ascii="Arial" w:hAnsi="Arial" w:eastAsia="Arial" w:cs="Arial"/>
          <w:b w:val="1"/>
          <w:bCs w:val="1"/>
        </w:rPr>
        <w:t>2.</w:t>
      </w:r>
      <w:r w:rsidRPr="0334DCDB" w:rsidR="38B01D4B">
        <w:rPr>
          <w:rFonts w:ascii="Arial" w:hAnsi="Arial" w:eastAsia="Arial" w:cs="Arial"/>
          <w:b w:val="1"/>
          <w:bCs w:val="1"/>
        </w:rPr>
        <w:t>Chaffey,D</w:t>
      </w:r>
      <w:r w:rsidRPr="0334DCDB" w:rsidR="38B01D4B">
        <w:rPr>
          <w:rFonts w:ascii="Arial" w:hAnsi="Arial" w:eastAsia="Arial" w:cs="Arial"/>
          <w:b w:val="1"/>
          <w:bCs w:val="1"/>
        </w:rPr>
        <w:t xml:space="preserve">. And Ellis-Chadwick, </w:t>
      </w:r>
      <w:r w:rsidRPr="0334DCDB" w:rsidR="38B01D4B">
        <w:rPr>
          <w:rFonts w:ascii="Arial" w:hAnsi="Arial" w:eastAsia="Arial" w:cs="Arial"/>
          <w:b w:val="1"/>
          <w:bCs w:val="1"/>
        </w:rPr>
        <w:t>F.(</w:t>
      </w:r>
      <w:r w:rsidRPr="0334DCDB" w:rsidR="38B01D4B">
        <w:rPr>
          <w:rFonts w:ascii="Arial" w:hAnsi="Arial" w:eastAsia="Arial" w:cs="Arial"/>
          <w:b w:val="1"/>
          <w:bCs w:val="1"/>
        </w:rPr>
        <w:t>2019) Digital Marketing.</w:t>
      </w:r>
      <w:r w:rsidRPr="0334DCDB" w:rsidR="16EB79C6">
        <w:rPr>
          <w:rFonts w:ascii="Arial" w:hAnsi="Arial" w:eastAsia="Arial" w:cs="Arial"/>
          <w:b w:val="1"/>
          <w:bCs w:val="1"/>
        </w:rPr>
        <w:t xml:space="preserve"> 7</w:t>
      </w:r>
      <w:r w:rsidRPr="0334DCDB" w:rsidR="16EB79C6">
        <w:rPr>
          <w:rFonts w:ascii="Arial" w:hAnsi="Arial" w:eastAsia="Arial" w:cs="Arial"/>
          <w:b w:val="1"/>
          <w:bCs w:val="1"/>
          <w:vertAlign w:val="superscript"/>
        </w:rPr>
        <w:t>th</w:t>
      </w:r>
      <w:r w:rsidRPr="0334DCDB" w:rsidR="16EB79C6">
        <w:rPr>
          <w:rFonts w:ascii="Arial" w:hAnsi="Arial" w:eastAsia="Arial" w:cs="Arial"/>
          <w:b w:val="1"/>
          <w:bCs w:val="1"/>
        </w:rPr>
        <w:t xml:space="preserve"> </w:t>
      </w:r>
      <w:r w:rsidRPr="0334DCDB" w:rsidR="16EB79C6">
        <w:rPr>
          <w:rFonts w:ascii="Arial" w:hAnsi="Arial" w:eastAsia="Arial" w:cs="Arial"/>
          <w:b w:val="1"/>
          <w:bCs w:val="1"/>
        </w:rPr>
        <w:t>edn</w:t>
      </w:r>
      <w:r w:rsidRPr="0334DCDB" w:rsidR="16EB79C6">
        <w:rPr>
          <w:rFonts w:ascii="Arial" w:hAnsi="Arial" w:eastAsia="Arial" w:cs="Arial"/>
          <w:b w:val="1"/>
          <w:bCs w:val="1"/>
        </w:rPr>
        <w:t>. Harlow: Pearson</w:t>
      </w:r>
    </w:p>
    <w:p w:rsidR="5D3175EA" w:rsidP="0334DCDB" w:rsidRDefault="5D3175EA" w14:paraId="6A7BB020" w14:textId="625AE34E">
      <w:pPr>
        <w:pStyle w:val="Normal"/>
        <w:ind w:left="0"/>
        <w:rPr>
          <w:rFonts w:ascii="Arial" w:hAnsi="Arial" w:eastAsia="Arial" w:cs="Arial"/>
          <w:b w:val="1"/>
          <w:bCs w:val="1"/>
        </w:rPr>
      </w:pPr>
      <w:r w:rsidRPr="0334DCDB" w:rsidR="5D3175EA">
        <w:rPr>
          <w:rFonts w:ascii="Arial" w:hAnsi="Arial" w:eastAsia="Arial" w:cs="Arial"/>
          <w:b w:val="1"/>
          <w:bCs w:val="1"/>
        </w:rPr>
        <w:t>3.</w:t>
      </w:r>
      <w:r w:rsidRPr="0334DCDB" w:rsidR="16EB79C6">
        <w:rPr>
          <w:rFonts w:ascii="Arial" w:hAnsi="Arial" w:eastAsia="Arial" w:cs="Arial"/>
          <w:b w:val="1"/>
          <w:bCs w:val="1"/>
        </w:rPr>
        <w:t>Dadwal</w:t>
      </w:r>
      <w:r w:rsidRPr="0334DCDB" w:rsidR="16EB79C6">
        <w:rPr>
          <w:rFonts w:ascii="Arial" w:hAnsi="Arial" w:eastAsia="Arial" w:cs="Arial"/>
          <w:b w:val="1"/>
          <w:bCs w:val="1"/>
        </w:rPr>
        <w:t>, S.S. (ed.</w:t>
      </w:r>
      <w:r w:rsidRPr="0334DCDB" w:rsidR="4011CEC8">
        <w:rPr>
          <w:rFonts w:ascii="Arial" w:hAnsi="Arial" w:eastAsia="Arial" w:cs="Arial"/>
          <w:b w:val="1"/>
          <w:bCs w:val="1"/>
        </w:rPr>
        <w:t xml:space="preserve">) (2020) Handbook of Research on </w:t>
      </w:r>
      <w:r w:rsidRPr="0334DCDB" w:rsidR="5FB9B4A8">
        <w:rPr>
          <w:rFonts w:ascii="Arial" w:hAnsi="Arial" w:eastAsia="Arial" w:cs="Arial"/>
          <w:b w:val="1"/>
          <w:bCs w:val="1"/>
        </w:rPr>
        <w:t>I</w:t>
      </w:r>
      <w:r w:rsidRPr="0334DCDB" w:rsidR="4011CEC8">
        <w:rPr>
          <w:rFonts w:ascii="Arial" w:hAnsi="Arial" w:eastAsia="Arial" w:cs="Arial"/>
          <w:b w:val="1"/>
          <w:bCs w:val="1"/>
        </w:rPr>
        <w:t xml:space="preserve">nnovations in </w:t>
      </w:r>
      <w:r w:rsidRPr="0334DCDB" w:rsidR="4C7013DB">
        <w:rPr>
          <w:rFonts w:ascii="Arial" w:hAnsi="Arial" w:eastAsia="Arial" w:cs="Arial"/>
          <w:b w:val="1"/>
          <w:bCs w:val="1"/>
        </w:rPr>
        <w:t>T</w:t>
      </w:r>
      <w:r w:rsidRPr="0334DCDB" w:rsidR="4011CEC8">
        <w:rPr>
          <w:rFonts w:ascii="Arial" w:hAnsi="Arial" w:eastAsia="Arial" w:cs="Arial"/>
          <w:b w:val="1"/>
          <w:bCs w:val="1"/>
        </w:rPr>
        <w:t>echnology</w:t>
      </w:r>
      <w:r w:rsidRPr="0334DCDB" w:rsidR="4B74E7EC">
        <w:rPr>
          <w:rFonts w:ascii="Arial" w:hAnsi="Arial" w:eastAsia="Arial" w:cs="Arial"/>
          <w:b w:val="1"/>
          <w:bCs w:val="1"/>
        </w:rPr>
        <w:t xml:space="preserve"> </w:t>
      </w:r>
      <w:r w:rsidRPr="0334DCDB" w:rsidR="439C003B">
        <w:rPr>
          <w:rFonts w:ascii="Arial" w:hAnsi="Arial" w:eastAsia="Arial" w:cs="Arial"/>
          <w:b w:val="1"/>
          <w:bCs w:val="1"/>
        </w:rPr>
        <w:t xml:space="preserve">and Marketing for the Connected Consumer. Hershey, Hershey, </w:t>
      </w:r>
      <w:r w:rsidRPr="0334DCDB" w:rsidR="439C003B">
        <w:rPr>
          <w:rFonts w:ascii="Arial" w:hAnsi="Arial" w:eastAsia="Arial" w:cs="Arial"/>
          <w:b w:val="1"/>
          <w:bCs w:val="1"/>
        </w:rPr>
        <w:t>PA:IGI</w:t>
      </w:r>
      <w:r w:rsidRPr="0334DCDB" w:rsidR="439C003B">
        <w:rPr>
          <w:rFonts w:ascii="Arial" w:hAnsi="Arial" w:eastAsia="Arial" w:cs="Arial"/>
          <w:b w:val="1"/>
          <w:bCs w:val="1"/>
        </w:rPr>
        <w:t xml:space="preserve"> Global.</w:t>
      </w:r>
    </w:p>
    <w:p w:rsidR="068F6812" w:rsidP="0334DCDB" w:rsidRDefault="068F6812" w14:paraId="0FB38A10" w14:textId="132DA00D">
      <w:pPr>
        <w:pStyle w:val="Normal"/>
        <w:ind w:left="0"/>
        <w:rPr>
          <w:rFonts w:ascii="Arial" w:hAnsi="Arial" w:eastAsia="Arial" w:cs="Arial"/>
          <w:b w:val="1"/>
          <w:bCs w:val="1"/>
        </w:rPr>
      </w:pPr>
      <w:r w:rsidRPr="0334DCDB" w:rsidR="068F6812">
        <w:rPr>
          <w:rFonts w:ascii="Arial" w:hAnsi="Arial" w:eastAsia="Arial" w:cs="Arial"/>
          <w:b w:val="1"/>
          <w:bCs w:val="1"/>
        </w:rPr>
        <w:t>4.</w:t>
      </w:r>
      <w:r w:rsidRPr="0334DCDB" w:rsidR="439C003B">
        <w:rPr>
          <w:rFonts w:ascii="Arial" w:hAnsi="Arial" w:eastAsia="Arial" w:cs="Arial"/>
          <w:b w:val="1"/>
          <w:bCs w:val="1"/>
        </w:rPr>
        <w:t>De</w:t>
      </w:r>
      <w:r w:rsidRPr="0334DCDB" w:rsidR="457060E7">
        <w:rPr>
          <w:rFonts w:ascii="Arial" w:hAnsi="Arial" w:eastAsia="Arial" w:cs="Arial"/>
          <w:b w:val="1"/>
          <w:bCs w:val="1"/>
        </w:rPr>
        <w:t xml:space="preserve">partment for Education (DfE) (2021) Statutory Framework for Early </w:t>
      </w:r>
      <w:r w:rsidRPr="0334DCDB" w:rsidR="4255C0A0">
        <w:rPr>
          <w:rFonts w:ascii="Arial" w:hAnsi="Arial" w:eastAsia="Arial" w:cs="Arial"/>
          <w:b w:val="1"/>
          <w:bCs w:val="1"/>
        </w:rPr>
        <w:t xml:space="preserve">Years Foundation </w:t>
      </w:r>
      <w:r w:rsidRPr="0334DCDB" w:rsidR="4255C0A0">
        <w:rPr>
          <w:rFonts w:ascii="Arial" w:hAnsi="Arial" w:eastAsia="Arial" w:cs="Arial"/>
          <w:b w:val="1"/>
          <w:bCs w:val="1"/>
        </w:rPr>
        <w:t>Stage.</w:t>
      </w:r>
      <w:r w:rsidRPr="0334DCDB" w:rsidR="4255C0A0">
        <w:rPr>
          <w:rFonts w:ascii="Arial" w:hAnsi="Arial" w:eastAsia="Arial" w:cs="Arial"/>
          <w:b w:val="1"/>
          <w:bCs w:val="1"/>
        </w:rPr>
        <w:t>London:DfE</w:t>
      </w:r>
      <w:r w:rsidRPr="0334DCDB" w:rsidR="4255C0A0">
        <w:rPr>
          <w:rFonts w:ascii="Arial" w:hAnsi="Arial" w:eastAsia="Arial" w:cs="Arial"/>
          <w:b w:val="1"/>
          <w:bCs w:val="1"/>
        </w:rPr>
        <w:t>.</w:t>
      </w:r>
    </w:p>
    <w:p w:rsidR="0E973384" w:rsidP="0334DCDB" w:rsidRDefault="0E973384" w14:paraId="780B21B9" w14:textId="1A8CB249">
      <w:pPr>
        <w:pStyle w:val="Normal"/>
        <w:ind w:left="0"/>
        <w:rPr>
          <w:rFonts w:ascii="Arial" w:hAnsi="Arial" w:eastAsia="Arial" w:cs="Arial"/>
          <w:b w:val="1"/>
          <w:bCs w:val="1"/>
        </w:rPr>
      </w:pPr>
      <w:r w:rsidRPr="0334DCDB" w:rsidR="0E973384">
        <w:rPr>
          <w:rFonts w:ascii="Arial" w:hAnsi="Arial" w:eastAsia="Arial" w:cs="Arial"/>
          <w:b w:val="1"/>
          <w:bCs w:val="1"/>
        </w:rPr>
        <w:t>5.</w:t>
      </w:r>
      <w:r w:rsidRPr="0334DCDB" w:rsidR="4255C0A0">
        <w:rPr>
          <w:rFonts w:ascii="Arial" w:hAnsi="Arial" w:eastAsia="Arial" w:cs="Arial"/>
          <w:b w:val="1"/>
          <w:bCs w:val="1"/>
        </w:rPr>
        <w:t xml:space="preserve">Kotler, P., Armstrong, G., Harris, </w:t>
      </w:r>
      <w:r w:rsidRPr="0334DCDB" w:rsidR="4255C0A0">
        <w:rPr>
          <w:rFonts w:ascii="Arial" w:hAnsi="Arial" w:eastAsia="Arial" w:cs="Arial"/>
          <w:b w:val="1"/>
          <w:bCs w:val="1"/>
        </w:rPr>
        <w:t>L.</w:t>
      </w:r>
      <w:r w:rsidRPr="0334DCDB" w:rsidR="4255C0A0">
        <w:rPr>
          <w:rFonts w:ascii="Arial" w:hAnsi="Arial" w:eastAsia="Arial" w:cs="Arial"/>
          <w:b w:val="1"/>
          <w:bCs w:val="1"/>
        </w:rPr>
        <w:t xml:space="preserve"> and Piercy, </w:t>
      </w:r>
      <w:r w:rsidRPr="0334DCDB" w:rsidR="483F74C1">
        <w:rPr>
          <w:rFonts w:ascii="Arial" w:hAnsi="Arial" w:eastAsia="Arial" w:cs="Arial"/>
          <w:b w:val="1"/>
          <w:bCs w:val="1"/>
        </w:rPr>
        <w:t>N. (2020</w:t>
      </w:r>
      <w:r w:rsidRPr="0334DCDB" w:rsidR="4542A958">
        <w:rPr>
          <w:rFonts w:ascii="Arial" w:hAnsi="Arial" w:eastAsia="Arial" w:cs="Arial"/>
          <w:b w:val="1"/>
          <w:bCs w:val="1"/>
        </w:rPr>
        <w:t>) Principles</w:t>
      </w:r>
      <w:r w:rsidRPr="0334DCDB" w:rsidR="483F74C1">
        <w:rPr>
          <w:rFonts w:ascii="Arial" w:hAnsi="Arial" w:eastAsia="Arial" w:cs="Arial"/>
          <w:b w:val="1"/>
          <w:bCs w:val="1"/>
        </w:rPr>
        <w:t xml:space="preserve"> of Marke</w:t>
      </w:r>
      <w:r w:rsidRPr="0334DCDB" w:rsidR="38734D6A">
        <w:rPr>
          <w:rFonts w:ascii="Arial" w:hAnsi="Arial" w:eastAsia="Arial" w:cs="Arial"/>
          <w:b w:val="1"/>
          <w:bCs w:val="1"/>
        </w:rPr>
        <w:t>ting. 8</w:t>
      </w:r>
      <w:r w:rsidRPr="0334DCDB" w:rsidR="38734D6A">
        <w:rPr>
          <w:rFonts w:ascii="Arial" w:hAnsi="Arial" w:eastAsia="Arial" w:cs="Arial"/>
          <w:b w:val="1"/>
          <w:bCs w:val="1"/>
          <w:vertAlign w:val="superscript"/>
        </w:rPr>
        <w:t>th</w:t>
      </w:r>
      <w:r w:rsidRPr="0334DCDB" w:rsidR="38734D6A">
        <w:rPr>
          <w:rFonts w:ascii="Arial" w:hAnsi="Arial" w:eastAsia="Arial" w:cs="Arial"/>
          <w:b w:val="1"/>
          <w:bCs w:val="1"/>
        </w:rPr>
        <w:t xml:space="preserve"> </w:t>
      </w:r>
      <w:r w:rsidRPr="0334DCDB" w:rsidR="38734D6A">
        <w:rPr>
          <w:rFonts w:ascii="Arial" w:hAnsi="Arial" w:eastAsia="Arial" w:cs="Arial"/>
          <w:b w:val="1"/>
          <w:bCs w:val="1"/>
        </w:rPr>
        <w:t>edn</w:t>
      </w:r>
      <w:r w:rsidRPr="0334DCDB" w:rsidR="38734D6A">
        <w:rPr>
          <w:rFonts w:ascii="Arial" w:hAnsi="Arial" w:eastAsia="Arial" w:cs="Arial"/>
          <w:b w:val="1"/>
          <w:bCs w:val="1"/>
        </w:rPr>
        <w:t>. Harlow: Pearson</w:t>
      </w:r>
    </w:p>
    <w:p w:rsidR="736E9135" w:rsidP="0334DCDB" w:rsidRDefault="736E9135" w14:paraId="1E5DFB26" w14:textId="2D3C329E">
      <w:pPr>
        <w:pStyle w:val="Normal"/>
        <w:ind w:left="0"/>
        <w:rPr>
          <w:rFonts w:ascii="Arial" w:hAnsi="Arial" w:eastAsia="Arial" w:cs="Arial"/>
          <w:b w:val="1"/>
          <w:bCs w:val="1"/>
        </w:rPr>
      </w:pPr>
      <w:r w:rsidRPr="0334DCDB" w:rsidR="736E9135">
        <w:rPr>
          <w:rFonts w:ascii="Arial" w:hAnsi="Arial" w:eastAsia="Arial" w:cs="Arial"/>
          <w:b w:val="1"/>
          <w:bCs w:val="1"/>
        </w:rPr>
        <w:t>6.</w:t>
      </w:r>
      <w:r w:rsidRPr="0334DCDB" w:rsidR="38734D6A">
        <w:rPr>
          <w:rFonts w:ascii="Arial" w:hAnsi="Arial" w:eastAsia="Arial" w:cs="Arial"/>
          <w:b w:val="1"/>
          <w:bCs w:val="1"/>
        </w:rPr>
        <w:t xml:space="preserve">Nielsen, J </w:t>
      </w:r>
      <w:r w:rsidRPr="0334DCDB" w:rsidR="7075050D">
        <w:rPr>
          <w:rFonts w:ascii="Arial" w:hAnsi="Arial" w:eastAsia="Arial" w:cs="Arial"/>
          <w:b w:val="1"/>
          <w:bCs w:val="1"/>
        </w:rPr>
        <w:t>(2012) Usability Engineering. San Franciso: Morgan Ka</w:t>
      </w:r>
      <w:r w:rsidRPr="0334DCDB" w:rsidR="370E1DCE">
        <w:rPr>
          <w:rFonts w:ascii="Arial" w:hAnsi="Arial" w:eastAsia="Arial" w:cs="Arial"/>
          <w:b w:val="1"/>
          <w:bCs w:val="1"/>
        </w:rPr>
        <w:t>ufmann.</w:t>
      </w:r>
    </w:p>
    <w:p w:rsidR="185B9059" w:rsidP="0334DCDB" w:rsidRDefault="185B9059" w14:paraId="5993D2A7" w14:textId="1B5AFC63">
      <w:pPr>
        <w:pStyle w:val="Normal"/>
        <w:ind w:left="0"/>
        <w:rPr>
          <w:rFonts w:ascii="Arial" w:hAnsi="Arial" w:eastAsia="Arial" w:cs="Arial"/>
          <w:b w:val="1"/>
          <w:bCs w:val="1"/>
        </w:rPr>
      </w:pPr>
      <w:r w:rsidRPr="0334DCDB" w:rsidR="185B9059">
        <w:rPr>
          <w:rFonts w:ascii="Arial" w:hAnsi="Arial" w:eastAsia="Arial" w:cs="Arial"/>
          <w:b w:val="1"/>
          <w:bCs w:val="1"/>
        </w:rPr>
        <w:t>7.</w:t>
      </w:r>
      <w:r w:rsidRPr="0334DCDB" w:rsidR="370E1DCE">
        <w:rPr>
          <w:rFonts w:ascii="Arial" w:hAnsi="Arial" w:eastAsia="Arial" w:cs="Arial"/>
          <w:b w:val="1"/>
          <w:bCs w:val="1"/>
        </w:rPr>
        <w:t xml:space="preserve">OECD (2017) Starting Strong 2017. </w:t>
      </w:r>
      <w:r w:rsidRPr="0334DCDB" w:rsidR="370E1DCE">
        <w:rPr>
          <w:rFonts w:ascii="Arial" w:hAnsi="Arial" w:eastAsia="Arial" w:cs="Arial"/>
          <w:b w:val="1"/>
          <w:bCs w:val="1"/>
        </w:rPr>
        <w:t>Paris:OECD</w:t>
      </w:r>
      <w:r w:rsidRPr="0334DCDB" w:rsidR="370E1DCE">
        <w:rPr>
          <w:rFonts w:ascii="Arial" w:hAnsi="Arial" w:eastAsia="Arial" w:cs="Arial"/>
          <w:b w:val="1"/>
          <w:bCs w:val="1"/>
        </w:rPr>
        <w:t xml:space="preserve"> Publishing.</w:t>
      </w:r>
    </w:p>
    <w:p w:rsidR="4E7ACF7E" w:rsidP="0334DCDB" w:rsidRDefault="4E7ACF7E" w14:paraId="47DC39D7" w14:textId="16265E65">
      <w:pPr>
        <w:pStyle w:val="Normal"/>
        <w:ind w:left="0"/>
        <w:rPr>
          <w:rFonts w:ascii="Arial" w:hAnsi="Arial" w:eastAsia="Arial" w:cs="Arial"/>
          <w:b w:val="1"/>
          <w:bCs w:val="1"/>
        </w:rPr>
      </w:pPr>
      <w:r w:rsidRPr="0334DCDB" w:rsidR="4E7ACF7E">
        <w:rPr>
          <w:rFonts w:ascii="Arial" w:hAnsi="Arial" w:eastAsia="Arial" w:cs="Arial"/>
          <w:b w:val="1"/>
          <w:bCs w:val="1"/>
        </w:rPr>
        <w:t>8.</w:t>
      </w:r>
      <w:r w:rsidRPr="0334DCDB" w:rsidR="2BBFD929">
        <w:rPr>
          <w:rFonts w:ascii="Arial" w:hAnsi="Arial" w:eastAsia="Arial" w:cs="Arial"/>
          <w:b w:val="1"/>
          <w:bCs w:val="1"/>
        </w:rPr>
        <w:t>Pinto, F.M and Guarda, T. (eds.) (2020)</w:t>
      </w:r>
      <w:r w:rsidRPr="0334DCDB" w:rsidR="20FEAC86">
        <w:rPr>
          <w:rFonts w:ascii="Arial" w:hAnsi="Arial" w:eastAsia="Arial" w:cs="Arial"/>
          <w:b w:val="1"/>
          <w:bCs w:val="1"/>
        </w:rPr>
        <w:t xml:space="preserve"> Digital Marketing Strategies and Models for Competitive Business. Hershey, PA:</w:t>
      </w:r>
      <w:r w:rsidRPr="0334DCDB" w:rsidR="0376600A">
        <w:rPr>
          <w:rFonts w:ascii="Arial" w:hAnsi="Arial" w:eastAsia="Arial" w:cs="Arial"/>
          <w:b w:val="1"/>
          <w:bCs w:val="1"/>
        </w:rPr>
        <w:t xml:space="preserve"> IGI Global. </w:t>
      </w:r>
    </w:p>
    <w:p w:rsidR="66753A5B" w:rsidP="0334DCDB" w:rsidRDefault="66753A5B" w14:paraId="4D73A437" w14:textId="273E9ADD">
      <w:pPr>
        <w:pStyle w:val="Normal"/>
        <w:ind w:left="0"/>
        <w:rPr>
          <w:rFonts w:ascii="Arial" w:hAnsi="Arial" w:eastAsia="Arial" w:cs="Arial"/>
          <w:b w:val="1"/>
          <w:bCs w:val="1"/>
        </w:rPr>
      </w:pPr>
      <w:r w:rsidRPr="0334DCDB" w:rsidR="66753A5B">
        <w:rPr>
          <w:rFonts w:ascii="Arial" w:hAnsi="Arial" w:eastAsia="Arial" w:cs="Arial"/>
          <w:b w:val="1"/>
          <w:bCs w:val="1"/>
        </w:rPr>
        <w:t>9.</w:t>
      </w:r>
      <w:r w:rsidRPr="0334DCDB" w:rsidR="0376600A">
        <w:rPr>
          <w:rFonts w:ascii="Arial" w:hAnsi="Arial" w:eastAsia="Arial" w:cs="Arial"/>
          <w:b w:val="1"/>
          <w:bCs w:val="1"/>
        </w:rPr>
        <w:t xml:space="preserve">Porter, M.E. (2008) </w:t>
      </w:r>
      <w:r w:rsidRPr="0334DCDB" w:rsidR="77566B2B">
        <w:rPr>
          <w:rFonts w:ascii="Arial" w:hAnsi="Arial" w:eastAsia="Arial" w:cs="Arial"/>
          <w:b w:val="1"/>
          <w:bCs w:val="1"/>
        </w:rPr>
        <w:t>‘The Five competitive forces that shape strategy’, Harvard Bus</w:t>
      </w:r>
      <w:r w:rsidRPr="0334DCDB" w:rsidR="418AA068">
        <w:rPr>
          <w:rFonts w:ascii="Arial" w:hAnsi="Arial" w:eastAsia="Arial" w:cs="Arial"/>
          <w:b w:val="1"/>
          <w:bCs w:val="1"/>
        </w:rPr>
        <w:t xml:space="preserve">iness </w:t>
      </w:r>
      <w:r w:rsidRPr="0334DCDB" w:rsidR="418AA068">
        <w:rPr>
          <w:rFonts w:ascii="Arial" w:hAnsi="Arial" w:eastAsia="Arial" w:cs="Arial"/>
          <w:b w:val="1"/>
          <w:bCs w:val="1"/>
        </w:rPr>
        <w:t>Review</w:t>
      </w:r>
    </w:p>
    <w:p w:rsidR="4A545A9A" w:rsidP="0334DCDB" w:rsidRDefault="4A545A9A" w14:paraId="6F10E0A5" w14:textId="469EADAC">
      <w:pPr>
        <w:pStyle w:val="Normal"/>
        <w:ind w:left="0"/>
        <w:rPr>
          <w:rFonts w:ascii="Arial" w:hAnsi="Arial" w:eastAsia="Arial" w:cs="Arial"/>
          <w:b w:val="1"/>
          <w:bCs w:val="1"/>
        </w:rPr>
      </w:pPr>
      <w:r w:rsidRPr="0334DCDB" w:rsidR="4A545A9A">
        <w:rPr>
          <w:rFonts w:ascii="Arial" w:hAnsi="Arial" w:eastAsia="Arial" w:cs="Arial"/>
          <w:b w:val="1"/>
          <w:bCs w:val="1"/>
        </w:rPr>
        <w:t>10.</w:t>
      </w:r>
      <w:r w:rsidRPr="0334DCDB" w:rsidR="418AA068">
        <w:rPr>
          <w:rFonts w:ascii="Arial" w:hAnsi="Arial" w:eastAsia="Arial" w:cs="Arial"/>
          <w:b w:val="1"/>
          <w:bCs w:val="1"/>
        </w:rPr>
        <w:t>Reedy</w:t>
      </w:r>
      <w:r w:rsidRPr="0334DCDB" w:rsidR="418AA068">
        <w:rPr>
          <w:rFonts w:ascii="Arial" w:hAnsi="Arial" w:eastAsia="Arial" w:cs="Arial"/>
          <w:b w:val="1"/>
          <w:bCs w:val="1"/>
        </w:rPr>
        <w:t xml:space="preserve">, K. and </w:t>
      </w:r>
      <w:r w:rsidRPr="0334DCDB" w:rsidR="418AA068">
        <w:rPr>
          <w:rFonts w:ascii="Arial" w:hAnsi="Arial" w:eastAsia="Arial" w:cs="Arial"/>
          <w:b w:val="1"/>
          <w:bCs w:val="1"/>
        </w:rPr>
        <w:t>Parker,J</w:t>
      </w:r>
      <w:r w:rsidRPr="0334DCDB" w:rsidR="418AA068">
        <w:rPr>
          <w:rFonts w:ascii="Arial" w:hAnsi="Arial" w:eastAsia="Arial" w:cs="Arial"/>
          <w:b w:val="1"/>
          <w:bCs w:val="1"/>
        </w:rPr>
        <w:t>. (eds.) (201</w:t>
      </w:r>
      <w:r w:rsidRPr="0334DCDB" w:rsidR="1AD4CB9C">
        <w:rPr>
          <w:rFonts w:ascii="Arial" w:hAnsi="Arial" w:eastAsia="Arial" w:cs="Arial"/>
          <w:b w:val="1"/>
          <w:bCs w:val="1"/>
        </w:rPr>
        <w:t>8</w:t>
      </w:r>
      <w:r w:rsidRPr="0334DCDB" w:rsidR="67503473">
        <w:rPr>
          <w:rFonts w:ascii="Arial" w:hAnsi="Arial" w:eastAsia="Arial" w:cs="Arial"/>
          <w:b w:val="1"/>
          <w:bCs w:val="1"/>
        </w:rPr>
        <w:t xml:space="preserve">) Digital Literacy </w:t>
      </w:r>
      <w:r w:rsidRPr="0334DCDB" w:rsidR="67503473">
        <w:rPr>
          <w:rFonts w:ascii="Arial" w:hAnsi="Arial" w:eastAsia="Arial" w:cs="Arial"/>
          <w:b w:val="1"/>
          <w:bCs w:val="1"/>
        </w:rPr>
        <w:t>Unpacked.London</w:t>
      </w:r>
      <w:r w:rsidRPr="0334DCDB" w:rsidR="67503473">
        <w:rPr>
          <w:rFonts w:ascii="Arial" w:hAnsi="Arial" w:eastAsia="Arial" w:cs="Arial"/>
          <w:b w:val="1"/>
          <w:bCs w:val="1"/>
        </w:rPr>
        <w:t xml:space="preserve">: </w:t>
      </w:r>
      <w:r w:rsidRPr="0334DCDB" w:rsidR="67503473">
        <w:rPr>
          <w:rFonts w:ascii="Arial" w:hAnsi="Arial" w:eastAsia="Arial" w:cs="Arial"/>
          <w:b w:val="1"/>
          <w:bCs w:val="1"/>
        </w:rPr>
        <w:t>Facet</w:t>
      </w:r>
      <w:r w:rsidRPr="0334DCDB" w:rsidR="67503473">
        <w:rPr>
          <w:rFonts w:ascii="Arial" w:hAnsi="Arial" w:eastAsia="Arial" w:cs="Arial"/>
          <w:b w:val="1"/>
          <w:bCs w:val="1"/>
        </w:rPr>
        <w:t>.</w:t>
      </w:r>
    </w:p>
    <w:p w:rsidR="5801C446" w:rsidP="0334DCDB" w:rsidRDefault="5801C446" w14:paraId="6975EC30" w14:textId="204C1D81">
      <w:pPr>
        <w:pStyle w:val="Normal"/>
        <w:ind w:left="0"/>
        <w:rPr>
          <w:rFonts w:ascii="Arial" w:hAnsi="Arial" w:eastAsia="Arial" w:cs="Arial"/>
          <w:b w:val="1"/>
          <w:bCs w:val="1"/>
        </w:rPr>
      </w:pPr>
      <w:r w:rsidRPr="0334DCDB" w:rsidR="5801C446">
        <w:rPr>
          <w:rFonts w:ascii="Arial" w:hAnsi="Arial" w:eastAsia="Arial" w:cs="Arial"/>
          <w:b w:val="1"/>
          <w:bCs w:val="1"/>
        </w:rPr>
        <w:t>11.</w:t>
      </w:r>
      <w:r w:rsidRPr="0334DCDB" w:rsidR="67503473">
        <w:rPr>
          <w:rFonts w:ascii="Arial" w:hAnsi="Arial" w:eastAsia="Arial" w:cs="Arial"/>
          <w:b w:val="1"/>
          <w:bCs w:val="1"/>
        </w:rPr>
        <w:t>Roldnick</w:t>
      </w:r>
      <w:r w:rsidRPr="0334DCDB" w:rsidR="67503473">
        <w:rPr>
          <w:rFonts w:ascii="Arial" w:hAnsi="Arial" w:eastAsia="Arial" w:cs="Arial"/>
          <w:b w:val="1"/>
          <w:bCs w:val="1"/>
        </w:rPr>
        <w:t>, A. and Grunewald, R. (2003) Early childhood D</w:t>
      </w:r>
      <w:r w:rsidRPr="0334DCDB" w:rsidR="4F4004A5">
        <w:rPr>
          <w:rFonts w:ascii="Arial" w:hAnsi="Arial" w:eastAsia="Arial" w:cs="Arial"/>
          <w:b w:val="1"/>
          <w:bCs w:val="1"/>
        </w:rPr>
        <w:t>evelopment. Minneapolis: Federal Reser</w:t>
      </w:r>
      <w:r w:rsidRPr="0334DCDB" w:rsidR="78297904">
        <w:rPr>
          <w:rFonts w:ascii="Arial" w:hAnsi="Arial" w:eastAsia="Arial" w:cs="Arial"/>
          <w:b w:val="1"/>
          <w:bCs w:val="1"/>
        </w:rPr>
        <w:t xml:space="preserve">ve Bank. </w:t>
      </w:r>
    </w:p>
    <w:p w:rsidR="7547074A" w:rsidP="0334DCDB" w:rsidRDefault="7547074A" w14:paraId="29FECB86" w14:textId="22CC389D">
      <w:pPr>
        <w:pStyle w:val="Normal"/>
        <w:ind w:left="0"/>
        <w:rPr>
          <w:rFonts w:ascii="Arial" w:hAnsi="Arial" w:eastAsia="Arial" w:cs="Arial"/>
          <w:b w:val="1"/>
          <w:bCs w:val="1"/>
        </w:rPr>
      </w:pPr>
      <w:r w:rsidRPr="0334DCDB" w:rsidR="7547074A">
        <w:rPr>
          <w:rFonts w:ascii="Arial" w:hAnsi="Arial" w:eastAsia="Arial" w:cs="Arial"/>
          <w:b w:val="1"/>
          <w:bCs w:val="1"/>
        </w:rPr>
        <w:t>12.</w:t>
      </w:r>
      <w:r w:rsidRPr="0334DCDB" w:rsidR="78297904">
        <w:rPr>
          <w:rFonts w:ascii="Arial" w:hAnsi="Arial" w:eastAsia="Arial" w:cs="Arial"/>
          <w:b w:val="1"/>
          <w:bCs w:val="1"/>
        </w:rPr>
        <w:t>Soltanifar</w:t>
      </w:r>
      <w:r w:rsidRPr="0334DCDB" w:rsidR="78297904">
        <w:rPr>
          <w:rFonts w:ascii="Arial" w:hAnsi="Arial" w:eastAsia="Arial" w:cs="Arial"/>
          <w:b w:val="1"/>
          <w:bCs w:val="1"/>
        </w:rPr>
        <w:t>, M., Hughes, M. and Gocke, L. (2021)</w:t>
      </w:r>
      <w:r w:rsidRPr="0334DCDB" w:rsidR="297AE5EF">
        <w:rPr>
          <w:rFonts w:ascii="Arial" w:hAnsi="Arial" w:eastAsia="Arial" w:cs="Arial"/>
          <w:b w:val="1"/>
          <w:bCs w:val="1"/>
        </w:rPr>
        <w:t xml:space="preserve"> Digital Entrepreneurship. Cham: Springer.</w:t>
      </w:r>
    </w:p>
    <w:p w:rsidR="0B51C6E8" w:rsidP="0334DCDB" w:rsidRDefault="0B51C6E8" w14:paraId="0C0DEC70" w14:textId="0205F8A8">
      <w:pPr>
        <w:pStyle w:val="Normal"/>
        <w:ind w:left="0"/>
        <w:rPr>
          <w:rFonts w:ascii="Arial" w:hAnsi="Arial" w:eastAsia="Arial" w:cs="Arial"/>
          <w:b w:val="1"/>
          <w:bCs w:val="1"/>
        </w:rPr>
      </w:pPr>
      <w:r w:rsidRPr="0334DCDB" w:rsidR="0B51C6E8">
        <w:rPr>
          <w:rFonts w:ascii="Arial" w:hAnsi="Arial" w:eastAsia="Arial" w:cs="Arial"/>
          <w:b w:val="1"/>
          <w:bCs w:val="1"/>
        </w:rPr>
        <w:t>13.</w:t>
      </w:r>
      <w:r w:rsidRPr="0334DCDB" w:rsidR="2A4DD5F3">
        <w:rPr>
          <w:rFonts w:ascii="Arial" w:hAnsi="Arial" w:eastAsia="Arial" w:cs="Arial"/>
          <w:b w:val="1"/>
          <w:bCs w:val="1"/>
        </w:rPr>
        <w:t xml:space="preserve">Surrey County Council (2025) Market research for your childcare business. Available at: </w:t>
      </w:r>
      <w:r>
        <w:fldChar w:fldCharType="begin"/>
      </w:r>
      <w:r>
        <w:instrText xml:space="preserve">HYPERLINK "https://" </w:instrText>
      </w:r>
      <w:r>
        <w:fldChar w:fldCharType="separate"/>
      </w:r>
      <w:r w:rsidRPr="0334DCDB" w:rsidR="2A4DD5F3">
        <w:rPr>
          <w:rStyle w:val="Hyperlink"/>
          <w:rFonts w:ascii="Arial" w:hAnsi="Arial" w:eastAsia="Arial" w:cs="Arial"/>
          <w:b w:val="1"/>
          <w:bCs w:val="1"/>
        </w:rPr>
        <w:t>https://</w:t>
      </w:r>
      <w:r>
        <w:fldChar w:fldCharType="end"/>
      </w:r>
      <w:r w:rsidRPr="0334DCDB" w:rsidR="2A4DD5F3">
        <w:rPr>
          <w:rFonts w:ascii="Arial" w:hAnsi="Arial" w:eastAsia="Arial" w:cs="Arial"/>
          <w:b w:val="1"/>
          <w:bCs w:val="1"/>
        </w:rPr>
        <w:t>www.surreycc.gov.uk/schools-and-learning/childcare-professionals/running-your-childcare-business/setting-up/start-up/market-research.</w:t>
      </w:r>
    </w:p>
    <w:p w:rsidR="0334DCDB" w:rsidP="0334DCDB" w:rsidRDefault="0334DCDB" w14:paraId="75DD3150" w14:textId="1B2ED693">
      <w:pPr>
        <w:pStyle w:val="Normal"/>
        <w:ind w:left="0"/>
        <w:rPr>
          <w:rFonts w:ascii="Arial" w:hAnsi="Arial" w:eastAsia="Arial" w:cs="Arial"/>
          <w:b w:val="1"/>
          <w:bCs w:val="1"/>
        </w:rPr>
      </w:pPr>
    </w:p>
    <w:p w:rsidR="0AB613E8" w:rsidP="0AB613E8" w:rsidRDefault="0AB613E8" w14:paraId="5F5D4A0D" w14:textId="2ED98859">
      <w:pPr>
        <w:pStyle w:val="Normal"/>
        <w:ind w:left="0"/>
        <w:rPr>
          <w:rFonts w:ascii="Arial" w:hAnsi="Arial" w:eastAsia="Arial" w:cs="Arial"/>
          <w:b w:val="1"/>
          <w:bCs w:val="1"/>
        </w:rPr>
      </w:pPr>
    </w:p>
    <w:p w:rsidR="375C5E1D" w:rsidP="375C5E1D" w:rsidRDefault="375C5E1D" w14:paraId="78D9148F" w14:textId="03493B3A">
      <w:pPr>
        <w:pStyle w:val="ListParagraph"/>
        <w:ind w:left="720"/>
        <w:rPr>
          <w:rFonts w:ascii="Arial" w:hAnsi="Arial" w:eastAsia="Arial" w:cs="Arial"/>
          <w:b w:val="1"/>
          <w:bCs w:val="1"/>
        </w:rPr>
      </w:pPr>
    </w:p>
    <w:p w:rsidR="375C5E1D" w:rsidRDefault="375C5E1D" w14:paraId="7C9E75D2" w14:textId="567B40AE"/>
    <w:p w:rsidR="375C5E1D" w:rsidRDefault="375C5E1D" w14:paraId="130A3B15" w14:textId="73C18F8B"/>
    <w:p w:rsidR="22A992FF" w:rsidRDefault="22A992FF" w14:paraId="38E247CF" w14:textId="7150723E"/>
    <w:p w:rsidR="22A992FF" w:rsidRDefault="22A992FF" w14:paraId="01F0F41F" w14:textId="73BC8C5D"/>
    <w:p w:rsidR="22A992FF" w:rsidRDefault="22A992FF" w14:paraId="66E2B63E" w14:textId="77679407"/>
    <w:p w:rsidR="22A992FF" w:rsidRDefault="22A992FF" w14:paraId="0D434D59" w14:textId="2F1656B8"/>
    <w:p w:rsidR="22A992FF" w:rsidRDefault="22A992FF" w14:paraId="72D926AF" w14:textId="4AAB84C4"/>
    <w:p w:rsidR="22A992FF" w:rsidRDefault="22A992FF" w14:paraId="14387D1E" w14:textId="33128CD1"/>
    <w:p w:rsidR="22A992FF" w:rsidRDefault="22A992FF" w14:paraId="0298F715" w14:textId="132188B8"/>
    <w:p w:rsidR="62CE4BFF" w:rsidRDefault="62CE4BFF" w14:paraId="2B9BBD9A" w14:textId="53719D2E">
      <w:r w:rsidR="62CE4BFF">
        <w:rPr/>
        <w:t xml:space="preserve">Task 2 </w:t>
      </w:r>
    </w:p>
    <w:p w:rsidR="59F41A98" w:rsidRDefault="59F41A98" w14:paraId="4C571001" w14:textId="323C5457">
      <w:r w:rsidR="59F41A98">
        <w:drawing>
          <wp:inline wp14:editId="7973791C" wp14:anchorId="5E31F831">
            <wp:extent cx="5724525" cy="6488787"/>
            <wp:effectExtent l="0" t="0" r="0" b="0"/>
            <wp:docPr id="249432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9432750" name="Picture 249432750"/>
                    <pic:cNvPicPr/>
                  </pic:nvPicPr>
                  <pic:blipFill>
                    <a:blip xmlns:r="http://schemas.openxmlformats.org/officeDocument/2006/relationships" r:embed="rId1243130476">
                      <a:extLst>
                        <a:ext uri="{28A0092B-C50C-407E-A947-70E740481C1C}">
                          <a14:useLocalDpi xmlns:a14="http://schemas.microsoft.com/office/drawing/2010/main"/>
                        </a:ext>
                      </a:extLst>
                    </a:blip>
                    <a:stretch>
                      <a:fillRect/>
                    </a:stretch>
                  </pic:blipFill>
                  <pic:spPr>
                    <a:xfrm rot="0">
                      <a:off x="0" y="0"/>
                      <a:ext cx="5724525" cy="6488787"/>
                    </a:xfrm>
                    <a:prstGeom prst="rect">
                      <a:avLst/>
                    </a:prstGeom>
                  </pic:spPr>
                </pic:pic>
              </a:graphicData>
            </a:graphic>
          </wp:inline>
        </w:drawing>
      </w:r>
      <w:r w:rsidR="7789ECE2">
        <w:rPr/>
        <w:t>Module Name:   Digital Skills for Personal and Professional Growth</w:t>
      </w:r>
    </w:p>
    <w:p w:rsidR="7789ECE2" w:rsidP="22A992FF" w:rsidRDefault="7789ECE2" w14:paraId="3E8E8F34" w14:textId="6DED86BA">
      <w:pPr>
        <w:pStyle w:val="Normal"/>
      </w:pPr>
      <w:r w:rsidR="7789ECE2">
        <w:rPr/>
        <w:t>Module Code: BMSW4008</w:t>
      </w:r>
    </w:p>
    <w:p w:rsidR="7789ECE2" w:rsidP="22A992FF" w:rsidRDefault="7789ECE2" w14:paraId="47945189" w14:textId="29164729">
      <w:pPr>
        <w:pStyle w:val="Normal"/>
      </w:pPr>
      <w:r w:rsidR="7789ECE2">
        <w:rPr/>
        <w:t xml:space="preserve">Assignment Name: Task 2- Importance of Excel In Digital Era. </w:t>
      </w:r>
    </w:p>
    <w:p w:rsidR="7789ECE2" w:rsidP="22A992FF" w:rsidRDefault="7789ECE2" w14:paraId="4C8EA223" w14:textId="684AD5F8">
      <w:pPr>
        <w:pStyle w:val="Normal"/>
      </w:pPr>
      <w:r w:rsidR="7789ECE2">
        <w:rPr/>
        <w:t xml:space="preserve">Student Name: Sophie Jenkins </w:t>
      </w:r>
    </w:p>
    <w:p w:rsidR="7789ECE2" w:rsidP="22A992FF" w:rsidRDefault="7789ECE2" w14:paraId="022E9805" w14:textId="7077BF43">
      <w:pPr>
        <w:pStyle w:val="Normal"/>
      </w:pPr>
      <w:r w:rsidR="7789ECE2">
        <w:rPr/>
        <w:t>Student Number: 2440056</w:t>
      </w:r>
    </w:p>
    <w:p w:rsidR="7789ECE2" w:rsidP="22A992FF" w:rsidRDefault="7789ECE2" w14:paraId="15C1746F" w14:textId="6BD42559">
      <w:pPr>
        <w:pStyle w:val="Normal"/>
      </w:pPr>
      <w:r w:rsidR="7789ECE2">
        <w:rPr/>
        <w:t xml:space="preserve">Lecturer: Jaliya D’silva </w:t>
      </w:r>
    </w:p>
    <w:p w:rsidR="7789ECE2" w:rsidP="22A992FF" w:rsidRDefault="7789ECE2" w14:paraId="25EC3C39" w14:textId="6554C6CC">
      <w:pPr>
        <w:pStyle w:val="Normal"/>
      </w:pPr>
      <w:r w:rsidR="7789ECE2">
        <w:rPr/>
        <w:t>Wordcount: 766</w:t>
      </w:r>
    </w:p>
    <w:p w:rsidR="7789ECE2" w:rsidP="22A992FF" w:rsidRDefault="7789ECE2" w14:paraId="4D3AA6D7" w14:textId="7AAD5D80">
      <w:pPr>
        <w:pStyle w:val="Normal"/>
      </w:pPr>
      <w:r w:rsidR="7789ECE2">
        <w:rPr/>
        <w:t xml:space="preserve"> </w:t>
      </w:r>
    </w:p>
    <w:p w:rsidR="7789ECE2" w:rsidP="22A992FF" w:rsidRDefault="7789ECE2" w14:paraId="6207DC71" w14:textId="46946290">
      <w:pPr>
        <w:pStyle w:val="Normal"/>
      </w:pPr>
      <w:r w:rsidR="7789ECE2">
        <w:rPr/>
        <w:t>AI Acknowledgement</w:t>
      </w:r>
    </w:p>
    <w:p w:rsidR="7789ECE2" w:rsidP="22A992FF" w:rsidRDefault="7789ECE2" w14:paraId="7C1D42EA" w14:textId="2AF278BD">
      <w:pPr>
        <w:pStyle w:val="Normal"/>
      </w:pPr>
      <w:r w:rsidR="7789ECE2">
        <w:rPr/>
        <w:t>I acknowledge the use of apple Siri to help with my grammar and clarity of academic tone. I confirm that I have not presented any AI generated text as my own work. I confirm that I have copies of my drafts, notes, and other resources I used before, and after the use of AI tools which I may be asked to provide.</w:t>
      </w:r>
    </w:p>
    <w:p w:rsidR="7789ECE2" w:rsidP="22A992FF" w:rsidRDefault="7789ECE2" w14:paraId="7339327A" w14:textId="2AECC3E8">
      <w:pPr>
        <w:pStyle w:val="Normal"/>
      </w:pPr>
      <w:r w:rsidR="7789ECE2">
        <w:rPr/>
        <w:t xml:space="preserve"> </w:t>
      </w:r>
    </w:p>
    <w:p w:rsidR="7789ECE2" w:rsidP="22A992FF" w:rsidRDefault="7789ECE2" w14:paraId="7D24C4E6" w14:textId="6A349EAA">
      <w:pPr>
        <w:pStyle w:val="Normal"/>
      </w:pPr>
      <w:r w:rsidR="7789ECE2">
        <w:rPr/>
        <w:t xml:space="preserve"> </w:t>
      </w:r>
    </w:p>
    <w:p w:rsidR="7789ECE2" w:rsidP="22A992FF" w:rsidRDefault="7789ECE2" w14:paraId="5823A68E" w14:textId="5E2BF71E">
      <w:pPr>
        <w:pStyle w:val="Normal"/>
      </w:pPr>
      <w:r w:rsidR="7789ECE2">
        <w:rPr/>
        <w:t xml:space="preserve"> </w:t>
      </w:r>
    </w:p>
    <w:p w:rsidR="7789ECE2" w:rsidP="22A992FF" w:rsidRDefault="7789ECE2" w14:paraId="770CC747" w14:textId="52E1A674">
      <w:pPr>
        <w:pStyle w:val="Normal"/>
      </w:pPr>
      <w:r w:rsidR="7789ECE2">
        <w:rPr/>
        <w:t xml:space="preserve"> </w:t>
      </w:r>
    </w:p>
    <w:p w:rsidR="22A992FF" w:rsidP="22A992FF" w:rsidRDefault="22A992FF" w14:paraId="6D1FCF5C" w14:textId="1AE10F1C">
      <w:pPr>
        <w:pStyle w:val="Normal"/>
      </w:pPr>
    </w:p>
    <w:p w:rsidR="7789ECE2" w:rsidP="22A992FF" w:rsidRDefault="7789ECE2" w14:paraId="0938662C" w14:textId="7314154F">
      <w:pPr>
        <w:pStyle w:val="Normal"/>
      </w:pPr>
      <w:r w:rsidR="7789ECE2">
        <w:rPr/>
        <w:t>THE IMPORTANCE OF EXCEL IN THE DIGITAL ERA</w:t>
      </w:r>
    </w:p>
    <w:p w:rsidR="7789ECE2" w:rsidP="22A992FF" w:rsidRDefault="7789ECE2" w14:paraId="49E82E4B" w14:textId="47927473">
      <w:pPr>
        <w:pStyle w:val="Normal"/>
      </w:pPr>
      <w:r w:rsidR="7789ECE2">
        <w:rPr/>
        <w:t xml:space="preserve"> </w:t>
      </w:r>
    </w:p>
    <w:p w:rsidR="7789ECE2" w:rsidP="22A992FF" w:rsidRDefault="7789ECE2" w14:paraId="5BBA1716" w14:textId="4E70D266">
      <w:pPr>
        <w:pStyle w:val="Normal"/>
      </w:pPr>
      <w:r w:rsidR="7789ECE2">
        <w:rPr/>
        <w:t xml:space="preserve">Microsoft Excel is one of the most powerful and widely used applications for managing data, analysing information and supporting making decisions (Microsoft,2024). Excel is more than just a spreadsheet programme, it is a planned tool that enables people and businesses to sort and organise so much such as financial records, keep an eye and track performance, forecast future trends and improve efficiency (Powell,2018). For a childcare business excel can be very much valuable in planning, monitoring income, budgeting, expenses and ensuring long term sustainability. (Small Business Administration,2025). </w:t>
      </w:r>
    </w:p>
    <w:p w:rsidR="7789ECE2" w:rsidP="22A992FF" w:rsidRDefault="7789ECE2" w14:paraId="780673B3" w14:textId="32942E9B">
      <w:pPr>
        <w:pStyle w:val="Normal"/>
      </w:pPr>
      <w:r w:rsidR="7789ECE2">
        <w:rPr/>
        <w:t>A major reason Excel matters so much in the digital age is its ability to manage large amounts of data quickly and accurately. Businesses today generate vast amounts of information, from customer details to financial from financial transactions to customer details. Excel allows users to input, filter and sort data easily and rapid. Features such as formulas, charts, functions allow and enable business owners to transform raw numbers into meaningful visions. Instead of struggling on times and relying on having to do calculations and numbers manually which can lead to mistakes, Excel automates processes and improves accuracy massively. Having reliable and organised data is essential within todays tech driven world.</w:t>
      </w:r>
    </w:p>
    <w:p w:rsidR="7789ECE2" w:rsidP="22A992FF" w:rsidRDefault="7789ECE2" w14:paraId="6057B20F" w14:textId="183BEDCE">
      <w:pPr>
        <w:pStyle w:val="Normal"/>
      </w:pPr>
      <w:r w:rsidR="7789ECE2">
        <w:rPr/>
        <w:t>Having Financial management is another big area where Excel again plays a big role. Budgeting, cash flow management and forecasting are all basic to any thriving successful business. Enabling businesses and their owners to be able to create detailed financial spreadsheets that track incomes and outgoings over time. In a childcare business plan, Excel can be used to estimate start-up costs rent equipment insurance and staff salaries. It can also be used to plan monthly operating expenses, including utilities, supplies cleaning materials and food supplies that would be needed. By weighing up expected incomes from enrolment fees and expected expenses I can determine whether the business financially is viable and make any adjustments needed or when necessary.</w:t>
      </w:r>
    </w:p>
    <w:p w:rsidR="7789ECE2" w:rsidP="22A992FF" w:rsidRDefault="7789ECE2" w14:paraId="601FC533" w14:textId="1F2536E6">
      <w:pPr>
        <w:pStyle w:val="Normal"/>
      </w:pPr>
      <w:r w:rsidR="7789ECE2">
        <w:rPr/>
        <w:t xml:space="preserve">Another highly effective way Excel is used for nis for tracking incomes and expenses when the business is up and running for example a spreadsheet can be created for actual spends, expenses and different analysis. This would allow me to look at what </w:t>
      </w:r>
      <w:r w:rsidR="65FD9ED2">
        <w:rPr/>
        <w:t>I</w:t>
      </w:r>
      <w:r w:rsidR="7789ECE2">
        <w:rPr/>
        <w:t xml:space="preserve"> expected to spend and what </w:t>
      </w:r>
      <w:r w:rsidR="7789ECE2">
        <w:rPr/>
        <w:t>i</w:t>
      </w:r>
      <w:r w:rsidR="7789ECE2">
        <w:rPr/>
        <w:t xml:space="preserve"> </w:t>
      </w:r>
      <w:r w:rsidR="67F0CB56">
        <w:rPr/>
        <w:t>would</w:t>
      </w:r>
      <w:r w:rsidR="7789ECE2">
        <w:rPr/>
        <w:t xml:space="preserve"> spend each month. I could look at higher expenses effectively using excel and make the changes needed early and take corrective action. Using visual tools such as graphs and charts make it a lot easier to see financial trends over time help </w:t>
      </w:r>
      <w:r w:rsidR="7789ECE2">
        <w:rPr/>
        <w:t>monitoring</w:t>
      </w:r>
      <w:r w:rsidR="7789ECE2">
        <w:rPr/>
        <w:t xml:space="preserve"> if the business is growing steadily or facing challenges. </w:t>
      </w:r>
    </w:p>
    <w:p w:rsidR="7789ECE2" w:rsidP="22A992FF" w:rsidRDefault="7789ECE2" w14:paraId="1D4FF386" w14:textId="1AB67633">
      <w:pPr>
        <w:pStyle w:val="Normal"/>
      </w:pPr>
      <w:r w:rsidR="7789ECE2">
        <w:rPr/>
        <w:t xml:space="preserve"> </w:t>
      </w:r>
    </w:p>
    <w:p w:rsidR="7789ECE2" w:rsidP="22A992FF" w:rsidRDefault="7789ECE2" w14:paraId="277843D7" w14:textId="5672CA38">
      <w:pPr>
        <w:pStyle w:val="Normal"/>
      </w:pPr>
      <w:r w:rsidR="7789ECE2">
        <w:rPr/>
        <w:t>In addition to financial management, Excel can support any administrative tasks within my childcare business. I can use spreadsheets to maintain attendance records for children and for staff also staff hours and salaries, attendance tracking is especially important because childcare fees may depend on the number of days a child attends. Excel can automatically calculate these totals and generate summaries reducing the administrative workload and saving a lot of time. Staff hours and scheduling the ratios with the legal staff to child ratios can also be maintained proper at all times by using Excel.</w:t>
      </w:r>
    </w:p>
    <w:p w:rsidR="7789ECE2" w:rsidP="22A992FF" w:rsidRDefault="7789ECE2" w14:paraId="7268458A" w14:textId="1517ACD2">
      <w:pPr>
        <w:pStyle w:val="Normal"/>
      </w:pPr>
      <w:r w:rsidR="7789ECE2">
        <w:rPr/>
        <w:t xml:space="preserve"> </w:t>
      </w:r>
    </w:p>
    <w:p w:rsidR="7789ECE2" w:rsidP="22A992FF" w:rsidRDefault="7789ECE2" w14:paraId="012C0536" w14:textId="5AFD8D9E">
      <w:pPr>
        <w:pStyle w:val="Normal"/>
      </w:pPr>
      <w:r w:rsidR="7789ECE2">
        <w:rPr/>
        <w:t xml:space="preserve">Enrolments planning and marketing can also </w:t>
      </w:r>
      <w:r w:rsidR="7789ECE2">
        <w:rPr/>
        <w:t>benefit</w:t>
      </w:r>
      <w:r w:rsidR="7789ECE2">
        <w:rPr/>
        <w:t xml:space="preserve"> from Excels power and capabilities. By recording the number of enquiries, </w:t>
      </w:r>
      <w:r w:rsidR="7789ECE2">
        <w:rPr/>
        <w:t>spaces</w:t>
      </w:r>
      <w:r w:rsidR="7789ECE2">
        <w:rPr/>
        <w:t xml:space="preserve"> and enrolments each month, </w:t>
      </w:r>
      <w:r w:rsidR="7789ECE2">
        <w:rPr/>
        <w:t>i</w:t>
      </w:r>
      <w:r w:rsidR="7789ECE2">
        <w:rPr/>
        <w:t xml:space="preserve"> can analyse trends plan promotional strategies. For instance, if enrolment tends to decrease during certain seasons, </w:t>
      </w:r>
      <w:r w:rsidR="2429FD49">
        <w:rPr/>
        <w:t>I</w:t>
      </w:r>
      <w:r w:rsidR="7789ECE2">
        <w:rPr/>
        <w:t xml:space="preserve"> can prepare </w:t>
      </w:r>
      <w:r w:rsidR="7789ECE2">
        <w:rPr/>
        <w:t>special offers</w:t>
      </w:r>
      <w:r w:rsidR="7789ECE2">
        <w:rPr/>
        <w:t xml:space="preserve"> or marketing campaigns in advance. Excel’s forecasting functions can help estimate future enrolments numbers based on past data, enabling better planning for staffing and resources.</w:t>
      </w:r>
    </w:p>
    <w:p w:rsidR="7789ECE2" w:rsidP="22A992FF" w:rsidRDefault="7789ECE2" w14:paraId="3E7BB6DF" w14:textId="19799FC3">
      <w:pPr>
        <w:pStyle w:val="Normal"/>
      </w:pPr>
      <w:r w:rsidR="7789ECE2">
        <w:rPr/>
        <w:t xml:space="preserve"> </w:t>
      </w:r>
    </w:p>
    <w:p w:rsidR="7789ECE2" w:rsidP="22A992FF" w:rsidRDefault="7789ECE2" w14:paraId="5D09E436" w14:textId="0217ABEA">
      <w:pPr>
        <w:pStyle w:val="Normal"/>
      </w:pPr>
      <w:r w:rsidR="7789ECE2">
        <w:rPr/>
        <w:t xml:space="preserve">Another major important advantage of Excel in the digital era is its combination with other digital tools. Excel files can be shared online through cloud platforms, allowing accountants to collaboration, business </w:t>
      </w:r>
      <w:r w:rsidR="7789ECE2">
        <w:rPr/>
        <w:t>partners</w:t>
      </w:r>
      <w:r w:rsidR="7789ECE2">
        <w:rPr/>
        <w:t xml:space="preserve"> or financial advisors. This makes certain decision making is supported. In my childcare business plan </w:t>
      </w:r>
      <w:r w:rsidR="5A3A357C">
        <w:rPr/>
        <w:t>I</w:t>
      </w:r>
      <w:r w:rsidR="7789ECE2">
        <w:rPr/>
        <w:t xml:space="preserve"> can present charts, financial projections and summaries clearly and professionally using Excel. This is particularly useful when seeking loans, investors and fundings and banks expect to be able to see well organised financial documentation.</w:t>
      </w:r>
    </w:p>
    <w:p w:rsidR="7789ECE2" w:rsidP="22A992FF" w:rsidRDefault="7789ECE2" w14:paraId="3B9C237E" w14:textId="63190735">
      <w:pPr>
        <w:pStyle w:val="Normal"/>
      </w:pPr>
      <w:r w:rsidR="7789ECE2">
        <w:rPr/>
        <w:t xml:space="preserve"> </w:t>
      </w:r>
    </w:p>
    <w:p w:rsidR="7789ECE2" w:rsidP="22A992FF" w:rsidRDefault="7789ECE2" w14:paraId="6EB693DE" w14:textId="54BAFDFC">
      <w:pPr>
        <w:pStyle w:val="Normal"/>
      </w:pPr>
      <w:r w:rsidR="7789ECE2">
        <w:rPr/>
        <w:t>In conclusion Excel remains a necessary tool in the digital era because it enables efficient data management, accurate financial planning and informed decision making. For my childcare business plan Excel can be used for a range of important planning, calculating start-up costs, managing my budgets tracking incomes and so much more forecasting future growth. Using excel productively i can improve organisation, reduce errors and make calculated decisions that support the long-term success of my business. In a digitally driven world mastering Excel is not only an advantage but a necessity for sustainable business management.</w:t>
      </w:r>
    </w:p>
    <w:p w:rsidR="2B68AE05" w:rsidP="22A992FF" w:rsidRDefault="2B68AE05" w14:paraId="06EA383C" w14:textId="2718FDB7">
      <w:pPr>
        <w:pStyle w:val="Normal"/>
      </w:pPr>
      <w:r w:rsidR="2B68AE05">
        <w:rPr/>
        <w:t>Task 3</w:t>
      </w:r>
    </w:p>
    <w:p w:rsidR="1BCB6881" w:rsidP="22A992FF" w:rsidRDefault="1BCB6881" w14:paraId="66DA3A3C" w14:textId="6E970346">
      <w:pPr>
        <w:pStyle w:val="Normal"/>
      </w:pPr>
      <w:r w:rsidR="1BCB6881">
        <w:drawing>
          <wp:inline wp14:editId="3A3E51A8" wp14:anchorId="6A526966">
            <wp:extent cx="2886075" cy="5724525"/>
            <wp:effectExtent l="0" t="0" r="0" b="0"/>
            <wp:docPr id="292042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042226" name="Picture 292042226"/>
                    <pic:cNvPicPr/>
                  </pic:nvPicPr>
                  <pic:blipFill>
                    <a:blip xmlns:r="http://schemas.openxmlformats.org/officeDocument/2006/relationships" r:embed="rId830188304">
                      <a:extLst>
                        <a:ext uri="{28A0092B-C50C-407E-A947-70E740481C1C}">
                          <a14:useLocalDpi xmlns:a14="http://schemas.microsoft.com/office/drawing/2010/main"/>
                        </a:ext>
                      </a:extLst>
                    </a:blip>
                    <a:stretch>
                      <a:fillRect/>
                    </a:stretch>
                  </pic:blipFill>
                  <pic:spPr>
                    <a:xfrm>
                      <a:off x="0" y="0"/>
                      <a:ext cx="2886075" cy="5724525"/>
                    </a:xfrm>
                    <a:prstGeom prst="rect">
                      <a:avLst/>
                    </a:prstGeom>
                  </pic:spPr>
                </pic:pic>
              </a:graphicData>
            </a:graphic>
          </wp:inline>
        </w:drawing>
      </w:r>
    </w:p>
    <w:p w:rsidR="22A992FF" w:rsidP="22A992FF" w:rsidRDefault="22A992FF" w14:paraId="2FE3FA73" w14:textId="5B8AC1AA">
      <w:pPr>
        <w:pStyle w:val="Normal"/>
      </w:pPr>
    </w:p>
    <w:p w:rsidR="22A992FF" w:rsidP="22A992FF" w:rsidRDefault="22A992FF" w14:paraId="3AEA8424" w14:textId="593F1D41">
      <w:pPr>
        <w:pStyle w:val="Normal"/>
      </w:pPr>
    </w:p>
    <w:p w:rsidR="22A992FF" w:rsidP="22A992FF" w:rsidRDefault="22A992FF" w14:paraId="542D6C83" w14:textId="27D53B85">
      <w:pPr>
        <w:pStyle w:val="Normal"/>
      </w:pPr>
    </w:p>
    <w:p w:rsidR="22A992FF" w:rsidP="22A992FF" w:rsidRDefault="22A992FF" w14:paraId="4C17242C" w14:textId="63746035">
      <w:pPr>
        <w:pStyle w:val="Normal"/>
      </w:pPr>
    </w:p>
    <w:p w:rsidR="22A992FF" w:rsidRDefault="22A992FF" w14:paraId="5E24B474" w14:textId="37A975B2"/>
    <w:sectPr>
      <w:pgSz w:w="11906" w:h="16838" w:orient="portrait"/>
      <w:pgMar w:top="1440" w:right="1440" w:bottom="1440" w:left="1440" w:header="720" w:footer="720" w:gutter="0"/>
      <w:cols w:space="720"/>
      <w:docGrid w:linePitch="360"/>
      <w:headerReference w:type="default" r:id="R0d4bed2385ce4a51"/>
      <w:footerReference w:type="default" r:id="R1d45bbaa1a2e44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B613E8" w:rsidTr="0AB613E8" w14:paraId="0E298782">
      <w:trPr>
        <w:trHeight w:val="300"/>
      </w:trPr>
      <w:tc>
        <w:tcPr>
          <w:tcW w:w="3005" w:type="dxa"/>
          <w:tcMar/>
        </w:tcPr>
        <w:p w:rsidR="0AB613E8" w:rsidP="0AB613E8" w:rsidRDefault="0AB613E8" w14:paraId="34E73B31" w14:textId="66333416">
          <w:pPr>
            <w:pStyle w:val="Header"/>
            <w:bidi w:val="0"/>
            <w:ind w:left="-115"/>
            <w:jc w:val="left"/>
          </w:pPr>
        </w:p>
      </w:tc>
      <w:tc>
        <w:tcPr>
          <w:tcW w:w="3005" w:type="dxa"/>
          <w:tcMar/>
        </w:tcPr>
        <w:p w:rsidR="0AB613E8" w:rsidP="0AB613E8" w:rsidRDefault="0AB613E8" w14:paraId="2FBD5199" w14:textId="2D0340F0">
          <w:pPr>
            <w:pStyle w:val="Header"/>
            <w:bidi w:val="0"/>
            <w:jc w:val="center"/>
          </w:pPr>
        </w:p>
      </w:tc>
      <w:tc>
        <w:tcPr>
          <w:tcW w:w="3005" w:type="dxa"/>
          <w:tcMar/>
        </w:tcPr>
        <w:p w:rsidR="0AB613E8" w:rsidP="0AB613E8" w:rsidRDefault="0AB613E8" w14:paraId="65E015B8" w14:textId="673920C1">
          <w:pPr>
            <w:pStyle w:val="Header"/>
            <w:bidi w:val="0"/>
            <w:ind w:right="-115"/>
            <w:jc w:val="right"/>
          </w:pPr>
        </w:p>
      </w:tc>
    </w:tr>
  </w:tbl>
  <w:p w:rsidR="0AB613E8" w:rsidP="0AB613E8" w:rsidRDefault="0AB613E8" w14:paraId="5EE903C7" w14:textId="2737A9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B613E8" w:rsidTr="0AB613E8" w14:paraId="0BA3CEBE">
      <w:trPr>
        <w:trHeight w:val="300"/>
      </w:trPr>
      <w:tc>
        <w:tcPr>
          <w:tcW w:w="3005" w:type="dxa"/>
          <w:tcMar/>
        </w:tcPr>
        <w:p w:rsidR="0AB613E8" w:rsidP="0AB613E8" w:rsidRDefault="0AB613E8" w14:paraId="1D6E38E5" w14:textId="6A7690E4">
          <w:pPr>
            <w:pStyle w:val="Header"/>
            <w:bidi w:val="0"/>
            <w:ind w:left="-115"/>
            <w:jc w:val="left"/>
          </w:pPr>
        </w:p>
      </w:tc>
      <w:tc>
        <w:tcPr>
          <w:tcW w:w="3005" w:type="dxa"/>
          <w:tcMar/>
        </w:tcPr>
        <w:p w:rsidR="0AB613E8" w:rsidP="0AB613E8" w:rsidRDefault="0AB613E8" w14:paraId="73C3F55E" w14:textId="035B34A0">
          <w:pPr>
            <w:pStyle w:val="Header"/>
            <w:bidi w:val="0"/>
            <w:jc w:val="center"/>
          </w:pPr>
        </w:p>
      </w:tc>
      <w:tc>
        <w:tcPr>
          <w:tcW w:w="3005" w:type="dxa"/>
          <w:tcMar/>
        </w:tcPr>
        <w:p w:rsidR="0AB613E8" w:rsidP="0AB613E8" w:rsidRDefault="0AB613E8" w14:paraId="0EA3431A" w14:textId="4D2164DA">
          <w:pPr>
            <w:pStyle w:val="Header"/>
            <w:bidi w:val="0"/>
            <w:ind w:right="-115"/>
            <w:jc w:val="right"/>
          </w:pPr>
        </w:p>
      </w:tc>
    </w:tr>
  </w:tbl>
  <w:p w:rsidR="0AB613E8" w:rsidP="0AB613E8" w:rsidRDefault="0AB613E8" w14:paraId="2DBD87D8" w14:textId="4CD954A2">
    <w:pPr>
      <w:pStyle w:val="Header"/>
      <w:bidi w:val="0"/>
    </w:pPr>
  </w:p>
</w:hdr>
</file>

<file path=word/numbering.xml><?xml version="1.0" encoding="utf-8"?>
<w:numbering xmlns:w="http://schemas.openxmlformats.org/wordprocessingml/2006/main">
  <w:abstractNum xmlns:w="http://schemas.openxmlformats.org/wordprocessingml/2006/main" w:abstractNumId="1">
    <w:nsid w:val="751845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0BF685"/>
    <w:rsid w:val="0051C439"/>
    <w:rsid w:val="005384A7"/>
    <w:rsid w:val="0061F015"/>
    <w:rsid w:val="008173ED"/>
    <w:rsid w:val="00900C40"/>
    <w:rsid w:val="00CF3904"/>
    <w:rsid w:val="00EDEB6B"/>
    <w:rsid w:val="015DE96F"/>
    <w:rsid w:val="01A5445A"/>
    <w:rsid w:val="02208620"/>
    <w:rsid w:val="02397FB7"/>
    <w:rsid w:val="024E86C8"/>
    <w:rsid w:val="026728D0"/>
    <w:rsid w:val="02716BF4"/>
    <w:rsid w:val="02846D69"/>
    <w:rsid w:val="02FB05EB"/>
    <w:rsid w:val="030098F7"/>
    <w:rsid w:val="0334DCDB"/>
    <w:rsid w:val="033E38A1"/>
    <w:rsid w:val="0376600A"/>
    <w:rsid w:val="03BF9B95"/>
    <w:rsid w:val="03C74254"/>
    <w:rsid w:val="03DC5E15"/>
    <w:rsid w:val="04211F34"/>
    <w:rsid w:val="044F45E8"/>
    <w:rsid w:val="046583F3"/>
    <w:rsid w:val="046C6925"/>
    <w:rsid w:val="04923BA4"/>
    <w:rsid w:val="04BCCFCD"/>
    <w:rsid w:val="04E330D1"/>
    <w:rsid w:val="04EBEBF8"/>
    <w:rsid w:val="0524F722"/>
    <w:rsid w:val="054746B9"/>
    <w:rsid w:val="0564876B"/>
    <w:rsid w:val="058BA740"/>
    <w:rsid w:val="05CE79F4"/>
    <w:rsid w:val="0622572F"/>
    <w:rsid w:val="064B2F1B"/>
    <w:rsid w:val="06669CB1"/>
    <w:rsid w:val="068561A0"/>
    <w:rsid w:val="068F6812"/>
    <w:rsid w:val="06A895A0"/>
    <w:rsid w:val="06B49B20"/>
    <w:rsid w:val="06E5BF07"/>
    <w:rsid w:val="06E6DFB3"/>
    <w:rsid w:val="06F10588"/>
    <w:rsid w:val="07134E4D"/>
    <w:rsid w:val="07134E4D"/>
    <w:rsid w:val="07320A8B"/>
    <w:rsid w:val="07457EBC"/>
    <w:rsid w:val="0766CEDD"/>
    <w:rsid w:val="0776DA74"/>
    <w:rsid w:val="07BBB206"/>
    <w:rsid w:val="07ED3540"/>
    <w:rsid w:val="08346589"/>
    <w:rsid w:val="0835A68E"/>
    <w:rsid w:val="083B1CFE"/>
    <w:rsid w:val="0854EC73"/>
    <w:rsid w:val="08A6E843"/>
    <w:rsid w:val="08C4162E"/>
    <w:rsid w:val="08DFAE14"/>
    <w:rsid w:val="08ED126C"/>
    <w:rsid w:val="08F8666E"/>
    <w:rsid w:val="08FD3B05"/>
    <w:rsid w:val="0905A3C9"/>
    <w:rsid w:val="0972F235"/>
    <w:rsid w:val="09893A0D"/>
    <w:rsid w:val="098E9F64"/>
    <w:rsid w:val="09DEF122"/>
    <w:rsid w:val="0A160EB6"/>
    <w:rsid w:val="0A45245A"/>
    <w:rsid w:val="0A58DA50"/>
    <w:rsid w:val="0A862963"/>
    <w:rsid w:val="0A875BDD"/>
    <w:rsid w:val="0AB613E8"/>
    <w:rsid w:val="0AB99C22"/>
    <w:rsid w:val="0AF26EE0"/>
    <w:rsid w:val="0B51C6E8"/>
    <w:rsid w:val="0B5792CC"/>
    <w:rsid w:val="0B5A5A38"/>
    <w:rsid w:val="0B5D9A47"/>
    <w:rsid w:val="0C32451C"/>
    <w:rsid w:val="0C3415FA"/>
    <w:rsid w:val="0C4D3CF8"/>
    <w:rsid w:val="0C5E147A"/>
    <w:rsid w:val="0CAA9B34"/>
    <w:rsid w:val="0CD4615B"/>
    <w:rsid w:val="0D205BD5"/>
    <w:rsid w:val="0D76AD18"/>
    <w:rsid w:val="0D78D652"/>
    <w:rsid w:val="0DB5318A"/>
    <w:rsid w:val="0DC438D1"/>
    <w:rsid w:val="0DCBA47F"/>
    <w:rsid w:val="0DE06D32"/>
    <w:rsid w:val="0DFEC824"/>
    <w:rsid w:val="0E05F620"/>
    <w:rsid w:val="0E44DFFA"/>
    <w:rsid w:val="0E6C79AB"/>
    <w:rsid w:val="0E7268C9"/>
    <w:rsid w:val="0E973384"/>
    <w:rsid w:val="0F0C9915"/>
    <w:rsid w:val="0F11A0EB"/>
    <w:rsid w:val="0F70E17E"/>
    <w:rsid w:val="0F7F455B"/>
    <w:rsid w:val="0FA1AB4F"/>
    <w:rsid w:val="0FA5AD83"/>
    <w:rsid w:val="0FCE2BBD"/>
    <w:rsid w:val="0FF47622"/>
    <w:rsid w:val="0FF7C178"/>
    <w:rsid w:val="102CA049"/>
    <w:rsid w:val="1054DDCB"/>
    <w:rsid w:val="1089A286"/>
    <w:rsid w:val="10B0427D"/>
    <w:rsid w:val="10B88BF6"/>
    <w:rsid w:val="10D1AF0C"/>
    <w:rsid w:val="118B76C8"/>
    <w:rsid w:val="11FEEA27"/>
    <w:rsid w:val="122A3C50"/>
    <w:rsid w:val="12488AD6"/>
    <w:rsid w:val="12692D8D"/>
    <w:rsid w:val="1277F327"/>
    <w:rsid w:val="1284ADC0"/>
    <w:rsid w:val="128669FB"/>
    <w:rsid w:val="1292CB44"/>
    <w:rsid w:val="12AEBAA6"/>
    <w:rsid w:val="12EDD3EE"/>
    <w:rsid w:val="1366F97C"/>
    <w:rsid w:val="14475F65"/>
    <w:rsid w:val="145A100B"/>
    <w:rsid w:val="149B17A0"/>
    <w:rsid w:val="14A29A33"/>
    <w:rsid w:val="14A85328"/>
    <w:rsid w:val="14B00766"/>
    <w:rsid w:val="151990B3"/>
    <w:rsid w:val="152525F4"/>
    <w:rsid w:val="153871B9"/>
    <w:rsid w:val="15387671"/>
    <w:rsid w:val="1543CEB4"/>
    <w:rsid w:val="157FA8DF"/>
    <w:rsid w:val="15803405"/>
    <w:rsid w:val="158A815F"/>
    <w:rsid w:val="15AC0A95"/>
    <w:rsid w:val="15D565B8"/>
    <w:rsid w:val="15FB15C0"/>
    <w:rsid w:val="16315807"/>
    <w:rsid w:val="1656AE65"/>
    <w:rsid w:val="165BD19B"/>
    <w:rsid w:val="1673FB6A"/>
    <w:rsid w:val="16B2DBD7"/>
    <w:rsid w:val="16C4C682"/>
    <w:rsid w:val="16DC7BBF"/>
    <w:rsid w:val="16EB79C6"/>
    <w:rsid w:val="1717F137"/>
    <w:rsid w:val="175ECF1A"/>
    <w:rsid w:val="176CBEE8"/>
    <w:rsid w:val="17A6AE8D"/>
    <w:rsid w:val="17EC278E"/>
    <w:rsid w:val="18023382"/>
    <w:rsid w:val="18230877"/>
    <w:rsid w:val="185B9059"/>
    <w:rsid w:val="18A5D0A1"/>
    <w:rsid w:val="18E1B4BA"/>
    <w:rsid w:val="18EA5E01"/>
    <w:rsid w:val="1914744B"/>
    <w:rsid w:val="192741DB"/>
    <w:rsid w:val="1928ECF0"/>
    <w:rsid w:val="19DF241D"/>
    <w:rsid w:val="1A073C68"/>
    <w:rsid w:val="1A0DB805"/>
    <w:rsid w:val="1A2A9CFB"/>
    <w:rsid w:val="1A586498"/>
    <w:rsid w:val="1A626C3A"/>
    <w:rsid w:val="1ABF3C4B"/>
    <w:rsid w:val="1AD4CB9C"/>
    <w:rsid w:val="1AE66CF5"/>
    <w:rsid w:val="1B23545A"/>
    <w:rsid w:val="1B2BCB7B"/>
    <w:rsid w:val="1B4A27F7"/>
    <w:rsid w:val="1B79A7E4"/>
    <w:rsid w:val="1BCB6881"/>
    <w:rsid w:val="1C090B39"/>
    <w:rsid w:val="1C79A711"/>
    <w:rsid w:val="1C876F88"/>
    <w:rsid w:val="1C9673D3"/>
    <w:rsid w:val="1CBF6759"/>
    <w:rsid w:val="1CC003A6"/>
    <w:rsid w:val="1CC7D9DB"/>
    <w:rsid w:val="1D056117"/>
    <w:rsid w:val="1D1014F8"/>
    <w:rsid w:val="1D11B400"/>
    <w:rsid w:val="1D14B2E1"/>
    <w:rsid w:val="1D1A7B30"/>
    <w:rsid w:val="1DB4CA5A"/>
    <w:rsid w:val="1DB805EB"/>
    <w:rsid w:val="1E26883E"/>
    <w:rsid w:val="1E3E04DF"/>
    <w:rsid w:val="1E5BB77A"/>
    <w:rsid w:val="1F150701"/>
    <w:rsid w:val="1F32F34A"/>
    <w:rsid w:val="1F41CE6E"/>
    <w:rsid w:val="1F8A599F"/>
    <w:rsid w:val="1FCDDD35"/>
    <w:rsid w:val="1FD2D6B2"/>
    <w:rsid w:val="1FD6272A"/>
    <w:rsid w:val="1FE2CB6D"/>
    <w:rsid w:val="1FEA655F"/>
    <w:rsid w:val="1FFB2233"/>
    <w:rsid w:val="2045C4E6"/>
    <w:rsid w:val="20527593"/>
    <w:rsid w:val="205AC597"/>
    <w:rsid w:val="2069A4F4"/>
    <w:rsid w:val="20885AF2"/>
    <w:rsid w:val="2095AF17"/>
    <w:rsid w:val="209BBF02"/>
    <w:rsid w:val="20E99627"/>
    <w:rsid w:val="20FEAC86"/>
    <w:rsid w:val="21114B13"/>
    <w:rsid w:val="2127CF20"/>
    <w:rsid w:val="2150EAA1"/>
    <w:rsid w:val="21708F6F"/>
    <w:rsid w:val="2182C24B"/>
    <w:rsid w:val="21A194BD"/>
    <w:rsid w:val="22052517"/>
    <w:rsid w:val="2215F00F"/>
    <w:rsid w:val="2225ABF6"/>
    <w:rsid w:val="224247A1"/>
    <w:rsid w:val="224B25E6"/>
    <w:rsid w:val="225C8DAC"/>
    <w:rsid w:val="22605D8D"/>
    <w:rsid w:val="22858284"/>
    <w:rsid w:val="22A4C034"/>
    <w:rsid w:val="22A4C034"/>
    <w:rsid w:val="22A992FF"/>
    <w:rsid w:val="22D7220D"/>
    <w:rsid w:val="22FFFEE0"/>
    <w:rsid w:val="2311400D"/>
    <w:rsid w:val="2328002E"/>
    <w:rsid w:val="23598DA9"/>
    <w:rsid w:val="23616612"/>
    <w:rsid w:val="23AFD7C1"/>
    <w:rsid w:val="23F201FB"/>
    <w:rsid w:val="240533D9"/>
    <w:rsid w:val="2429FD49"/>
    <w:rsid w:val="2437D232"/>
    <w:rsid w:val="24B35BCF"/>
    <w:rsid w:val="24D4DAB8"/>
    <w:rsid w:val="2507C8EC"/>
    <w:rsid w:val="258A4A77"/>
    <w:rsid w:val="259023C3"/>
    <w:rsid w:val="25C95150"/>
    <w:rsid w:val="25CE2BB4"/>
    <w:rsid w:val="25EDD826"/>
    <w:rsid w:val="25F12494"/>
    <w:rsid w:val="265E5D3F"/>
    <w:rsid w:val="2671B643"/>
    <w:rsid w:val="26C95C11"/>
    <w:rsid w:val="27A1D913"/>
    <w:rsid w:val="27E0922D"/>
    <w:rsid w:val="27E79DF7"/>
    <w:rsid w:val="27FB62DE"/>
    <w:rsid w:val="2825B7F9"/>
    <w:rsid w:val="2861D66D"/>
    <w:rsid w:val="28D12491"/>
    <w:rsid w:val="290DBC14"/>
    <w:rsid w:val="2932B1C3"/>
    <w:rsid w:val="293A500D"/>
    <w:rsid w:val="293DD6A6"/>
    <w:rsid w:val="294BBFA9"/>
    <w:rsid w:val="29652422"/>
    <w:rsid w:val="296AE017"/>
    <w:rsid w:val="296C230A"/>
    <w:rsid w:val="297AE5EF"/>
    <w:rsid w:val="29A7FA03"/>
    <w:rsid w:val="29FC9A12"/>
    <w:rsid w:val="2A157315"/>
    <w:rsid w:val="2A39E00A"/>
    <w:rsid w:val="2A49E137"/>
    <w:rsid w:val="2A4DD5F3"/>
    <w:rsid w:val="2A521871"/>
    <w:rsid w:val="2A6C8690"/>
    <w:rsid w:val="2A777298"/>
    <w:rsid w:val="2AE2BD57"/>
    <w:rsid w:val="2AE45E1A"/>
    <w:rsid w:val="2AE636C7"/>
    <w:rsid w:val="2AE8EE55"/>
    <w:rsid w:val="2AF8A17E"/>
    <w:rsid w:val="2B230601"/>
    <w:rsid w:val="2B68AE05"/>
    <w:rsid w:val="2B7274BB"/>
    <w:rsid w:val="2B8614EE"/>
    <w:rsid w:val="2BBFD929"/>
    <w:rsid w:val="2BF28DD6"/>
    <w:rsid w:val="2C7F1CBF"/>
    <w:rsid w:val="2C89CE78"/>
    <w:rsid w:val="2C91FCED"/>
    <w:rsid w:val="2C9BBC79"/>
    <w:rsid w:val="2CA1A187"/>
    <w:rsid w:val="2D004E48"/>
    <w:rsid w:val="2D1FC011"/>
    <w:rsid w:val="2D4E9C48"/>
    <w:rsid w:val="2D57505F"/>
    <w:rsid w:val="2D5A4BAC"/>
    <w:rsid w:val="2D9BA2A9"/>
    <w:rsid w:val="2DAF4F4E"/>
    <w:rsid w:val="2DEE099D"/>
    <w:rsid w:val="2DFF79BD"/>
    <w:rsid w:val="2E225C06"/>
    <w:rsid w:val="2E33AD73"/>
    <w:rsid w:val="2EB7AD44"/>
    <w:rsid w:val="2EEF700C"/>
    <w:rsid w:val="2EFBDF4A"/>
    <w:rsid w:val="2F264D52"/>
    <w:rsid w:val="2F78E3A0"/>
    <w:rsid w:val="2F7DF450"/>
    <w:rsid w:val="2FB44A90"/>
    <w:rsid w:val="2FBD6682"/>
    <w:rsid w:val="2FE668F3"/>
    <w:rsid w:val="305BB2C2"/>
    <w:rsid w:val="3141E455"/>
    <w:rsid w:val="3144B033"/>
    <w:rsid w:val="31566DA2"/>
    <w:rsid w:val="31979B33"/>
    <w:rsid w:val="31ADBF9F"/>
    <w:rsid w:val="320C5F90"/>
    <w:rsid w:val="3257979C"/>
    <w:rsid w:val="32AC7FDE"/>
    <w:rsid w:val="32BE8302"/>
    <w:rsid w:val="32C7B8FE"/>
    <w:rsid w:val="32EAB83A"/>
    <w:rsid w:val="330A96C5"/>
    <w:rsid w:val="337CF6D9"/>
    <w:rsid w:val="33A3C786"/>
    <w:rsid w:val="33BA09D9"/>
    <w:rsid w:val="33CEDA2E"/>
    <w:rsid w:val="33F38484"/>
    <w:rsid w:val="33FEA635"/>
    <w:rsid w:val="340782AA"/>
    <w:rsid w:val="3410DF39"/>
    <w:rsid w:val="3421FBA7"/>
    <w:rsid w:val="342C6E06"/>
    <w:rsid w:val="34736439"/>
    <w:rsid w:val="34857B25"/>
    <w:rsid w:val="34D5A17D"/>
    <w:rsid w:val="3509C6E1"/>
    <w:rsid w:val="353C863E"/>
    <w:rsid w:val="3554CFBF"/>
    <w:rsid w:val="35622184"/>
    <w:rsid w:val="356A5CA5"/>
    <w:rsid w:val="35D2F50C"/>
    <w:rsid w:val="3606ABAE"/>
    <w:rsid w:val="36365A79"/>
    <w:rsid w:val="3659331D"/>
    <w:rsid w:val="365C54CB"/>
    <w:rsid w:val="367323A7"/>
    <w:rsid w:val="3695421E"/>
    <w:rsid w:val="36C7B2DB"/>
    <w:rsid w:val="36FE96EB"/>
    <w:rsid w:val="37082E01"/>
    <w:rsid w:val="370E1DCE"/>
    <w:rsid w:val="372B16BA"/>
    <w:rsid w:val="375C5E1D"/>
    <w:rsid w:val="3761ABAF"/>
    <w:rsid w:val="3770AFAA"/>
    <w:rsid w:val="378D9143"/>
    <w:rsid w:val="379E93E1"/>
    <w:rsid w:val="37A3D414"/>
    <w:rsid w:val="37ADD450"/>
    <w:rsid w:val="37C865B9"/>
    <w:rsid w:val="3813BC86"/>
    <w:rsid w:val="38734D6A"/>
    <w:rsid w:val="3873C2CA"/>
    <w:rsid w:val="38B01D4B"/>
    <w:rsid w:val="3915937F"/>
    <w:rsid w:val="393077B6"/>
    <w:rsid w:val="3932EF8B"/>
    <w:rsid w:val="393D8460"/>
    <w:rsid w:val="3941BB74"/>
    <w:rsid w:val="3945AC97"/>
    <w:rsid w:val="394D5F82"/>
    <w:rsid w:val="3956707D"/>
    <w:rsid w:val="396A4121"/>
    <w:rsid w:val="398D7514"/>
    <w:rsid w:val="39908178"/>
    <w:rsid w:val="39D70F96"/>
    <w:rsid w:val="3A81EB58"/>
    <w:rsid w:val="3AE8E041"/>
    <w:rsid w:val="3B0788DA"/>
    <w:rsid w:val="3B1FAD33"/>
    <w:rsid w:val="3B89BDC9"/>
    <w:rsid w:val="3B89BDC9"/>
    <w:rsid w:val="3BA3AACD"/>
    <w:rsid w:val="3BCFEF98"/>
    <w:rsid w:val="3BD7A7F8"/>
    <w:rsid w:val="3BFF527D"/>
    <w:rsid w:val="3C4F3425"/>
    <w:rsid w:val="3C630B57"/>
    <w:rsid w:val="3C7D740F"/>
    <w:rsid w:val="3C8F9FB1"/>
    <w:rsid w:val="3CC47269"/>
    <w:rsid w:val="3CDC7F02"/>
    <w:rsid w:val="3CDC97F5"/>
    <w:rsid w:val="3CE33160"/>
    <w:rsid w:val="3D0AA90A"/>
    <w:rsid w:val="3D4E9FC5"/>
    <w:rsid w:val="3D727E50"/>
    <w:rsid w:val="3D7DB65D"/>
    <w:rsid w:val="3D81420A"/>
    <w:rsid w:val="3D8FC281"/>
    <w:rsid w:val="3DC0EFBF"/>
    <w:rsid w:val="3DE5371A"/>
    <w:rsid w:val="3E2BA16A"/>
    <w:rsid w:val="3E4B1EB4"/>
    <w:rsid w:val="3E8F4CAF"/>
    <w:rsid w:val="3ED2EC12"/>
    <w:rsid w:val="3ED37EEC"/>
    <w:rsid w:val="3EF3A6EF"/>
    <w:rsid w:val="3F04EF28"/>
    <w:rsid w:val="3F0F2BC4"/>
    <w:rsid w:val="3F108DB2"/>
    <w:rsid w:val="3F178C4C"/>
    <w:rsid w:val="3F264342"/>
    <w:rsid w:val="3FD843C1"/>
    <w:rsid w:val="4011CEC8"/>
    <w:rsid w:val="402FA6AD"/>
    <w:rsid w:val="408EBEF8"/>
    <w:rsid w:val="40C6CE89"/>
    <w:rsid w:val="40FCA4C6"/>
    <w:rsid w:val="412A3F2E"/>
    <w:rsid w:val="418810CC"/>
    <w:rsid w:val="418AA068"/>
    <w:rsid w:val="41A028BC"/>
    <w:rsid w:val="41CBBC80"/>
    <w:rsid w:val="41E45CD1"/>
    <w:rsid w:val="4255C0A0"/>
    <w:rsid w:val="426721A9"/>
    <w:rsid w:val="427E0FB5"/>
    <w:rsid w:val="427E0FB5"/>
    <w:rsid w:val="42936B63"/>
    <w:rsid w:val="42AE9949"/>
    <w:rsid w:val="42C6BDD9"/>
    <w:rsid w:val="4319BF7F"/>
    <w:rsid w:val="4325F31A"/>
    <w:rsid w:val="436ED3B4"/>
    <w:rsid w:val="437EA2D5"/>
    <w:rsid w:val="439C003B"/>
    <w:rsid w:val="43DB2A00"/>
    <w:rsid w:val="44111C28"/>
    <w:rsid w:val="446E3DE5"/>
    <w:rsid w:val="4470E65E"/>
    <w:rsid w:val="44B3C650"/>
    <w:rsid w:val="44C72016"/>
    <w:rsid w:val="44E248F0"/>
    <w:rsid w:val="45047730"/>
    <w:rsid w:val="45068715"/>
    <w:rsid w:val="453CF2EE"/>
    <w:rsid w:val="4542A958"/>
    <w:rsid w:val="4548EF4F"/>
    <w:rsid w:val="457060E7"/>
    <w:rsid w:val="458C5328"/>
    <w:rsid w:val="458F4691"/>
    <w:rsid w:val="459E9346"/>
    <w:rsid w:val="459F49FF"/>
    <w:rsid w:val="45C093B6"/>
    <w:rsid w:val="45C91B57"/>
    <w:rsid w:val="45FE2848"/>
    <w:rsid w:val="46015408"/>
    <w:rsid w:val="46063C18"/>
    <w:rsid w:val="461245A3"/>
    <w:rsid w:val="4614F317"/>
    <w:rsid w:val="463E7521"/>
    <w:rsid w:val="4645D400"/>
    <w:rsid w:val="46945A88"/>
    <w:rsid w:val="46945A88"/>
    <w:rsid w:val="46A74C01"/>
    <w:rsid w:val="46EC9083"/>
    <w:rsid w:val="47233F51"/>
    <w:rsid w:val="47501E0C"/>
    <w:rsid w:val="47523E37"/>
    <w:rsid w:val="475C90A9"/>
    <w:rsid w:val="477D6F1A"/>
    <w:rsid w:val="4782CD05"/>
    <w:rsid w:val="479EE3BB"/>
    <w:rsid w:val="479FD4F3"/>
    <w:rsid w:val="47B566A2"/>
    <w:rsid w:val="47E432EC"/>
    <w:rsid w:val="48213A30"/>
    <w:rsid w:val="483BC545"/>
    <w:rsid w:val="483F74C1"/>
    <w:rsid w:val="48AD7877"/>
    <w:rsid w:val="48BF6E0D"/>
    <w:rsid w:val="490C6790"/>
    <w:rsid w:val="49702A1C"/>
    <w:rsid w:val="49EC56D5"/>
    <w:rsid w:val="4A385A0E"/>
    <w:rsid w:val="4A42111A"/>
    <w:rsid w:val="4A545A9A"/>
    <w:rsid w:val="4A62A9AA"/>
    <w:rsid w:val="4A64765F"/>
    <w:rsid w:val="4A7DF867"/>
    <w:rsid w:val="4AAE20C2"/>
    <w:rsid w:val="4AC29097"/>
    <w:rsid w:val="4AFCDA9D"/>
    <w:rsid w:val="4B14D049"/>
    <w:rsid w:val="4B16F452"/>
    <w:rsid w:val="4B340262"/>
    <w:rsid w:val="4B3D5F8F"/>
    <w:rsid w:val="4B74E7EC"/>
    <w:rsid w:val="4B8A0B1D"/>
    <w:rsid w:val="4C5A7BB7"/>
    <w:rsid w:val="4C7013DB"/>
    <w:rsid w:val="4D013C78"/>
    <w:rsid w:val="4D1983C3"/>
    <w:rsid w:val="4D89E4D1"/>
    <w:rsid w:val="4DCF99F2"/>
    <w:rsid w:val="4DE5EC0D"/>
    <w:rsid w:val="4E187FB1"/>
    <w:rsid w:val="4E575578"/>
    <w:rsid w:val="4E5DA92B"/>
    <w:rsid w:val="4E7ACF7E"/>
    <w:rsid w:val="4EA507EA"/>
    <w:rsid w:val="4EF35480"/>
    <w:rsid w:val="4EFD463E"/>
    <w:rsid w:val="4F0B5133"/>
    <w:rsid w:val="4F4004A5"/>
    <w:rsid w:val="4F54F3C2"/>
    <w:rsid w:val="4F90ADEA"/>
    <w:rsid w:val="4FC2B045"/>
    <w:rsid w:val="4FE0A3F3"/>
    <w:rsid w:val="502632D8"/>
    <w:rsid w:val="502A7628"/>
    <w:rsid w:val="502FE693"/>
    <w:rsid w:val="504A1D0A"/>
    <w:rsid w:val="504B0484"/>
    <w:rsid w:val="5066B969"/>
    <w:rsid w:val="507F5503"/>
    <w:rsid w:val="50814FC2"/>
    <w:rsid w:val="50DABB1F"/>
    <w:rsid w:val="517FD65F"/>
    <w:rsid w:val="519116F6"/>
    <w:rsid w:val="51B45763"/>
    <w:rsid w:val="51B80B49"/>
    <w:rsid w:val="51E91BCA"/>
    <w:rsid w:val="51EF6A77"/>
    <w:rsid w:val="51FD1ACB"/>
    <w:rsid w:val="52074321"/>
    <w:rsid w:val="527ECCAA"/>
    <w:rsid w:val="5286EFD9"/>
    <w:rsid w:val="528C0C7A"/>
    <w:rsid w:val="52CBC6C2"/>
    <w:rsid w:val="530A9CC0"/>
    <w:rsid w:val="5317DF2F"/>
    <w:rsid w:val="53355DF9"/>
    <w:rsid w:val="53416F36"/>
    <w:rsid w:val="53593DDE"/>
    <w:rsid w:val="5377C979"/>
    <w:rsid w:val="539699C8"/>
    <w:rsid w:val="53BFD215"/>
    <w:rsid w:val="53ED0956"/>
    <w:rsid w:val="53FE4089"/>
    <w:rsid w:val="540FDCFD"/>
    <w:rsid w:val="54745C15"/>
    <w:rsid w:val="547CA39B"/>
    <w:rsid w:val="548635A0"/>
    <w:rsid w:val="551F373D"/>
    <w:rsid w:val="554FA7B7"/>
    <w:rsid w:val="556F3ACA"/>
    <w:rsid w:val="558CD65A"/>
    <w:rsid w:val="55B71761"/>
    <w:rsid w:val="55E638C2"/>
    <w:rsid w:val="55F02AC9"/>
    <w:rsid w:val="55F86B9F"/>
    <w:rsid w:val="56C4BA4B"/>
    <w:rsid w:val="57318ADF"/>
    <w:rsid w:val="576DC086"/>
    <w:rsid w:val="57EA01CF"/>
    <w:rsid w:val="5801C446"/>
    <w:rsid w:val="58072B5C"/>
    <w:rsid w:val="58081E50"/>
    <w:rsid w:val="5851C2CC"/>
    <w:rsid w:val="5875DBFD"/>
    <w:rsid w:val="58D3F628"/>
    <w:rsid w:val="58D71D71"/>
    <w:rsid w:val="58E3BB35"/>
    <w:rsid w:val="5941D137"/>
    <w:rsid w:val="596F02C7"/>
    <w:rsid w:val="59A5CA2C"/>
    <w:rsid w:val="59B5B0ED"/>
    <w:rsid w:val="59C6DCFF"/>
    <w:rsid w:val="59F41A98"/>
    <w:rsid w:val="5A346D60"/>
    <w:rsid w:val="5A3A357C"/>
    <w:rsid w:val="5A3CD5A1"/>
    <w:rsid w:val="5A609E13"/>
    <w:rsid w:val="5A6B02B0"/>
    <w:rsid w:val="5A88EA86"/>
    <w:rsid w:val="5A994D7E"/>
    <w:rsid w:val="5A9CC5DD"/>
    <w:rsid w:val="5AB34C50"/>
    <w:rsid w:val="5AF29B30"/>
    <w:rsid w:val="5AF914EB"/>
    <w:rsid w:val="5BAA3BD7"/>
    <w:rsid w:val="5BD59497"/>
    <w:rsid w:val="5BD73418"/>
    <w:rsid w:val="5C946291"/>
    <w:rsid w:val="5D3175EA"/>
    <w:rsid w:val="5D34A791"/>
    <w:rsid w:val="5D5F2A6B"/>
    <w:rsid w:val="5D629832"/>
    <w:rsid w:val="5D7D26FA"/>
    <w:rsid w:val="5D7D970C"/>
    <w:rsid w:val="5D83BFFB"/>
    <w:rsid w:val="5D84F62D"/>
    <w:rsid w:val="5D9C3A5A"/>
    <w:rsid w:val="5DA8D933"/>
    <w:rsid w:val="5DAF7908"/>
    <w:rsid w:val="5DDCEA36"/>
    <w:rsid w:val="5DE8A124"/>
    <w:rsid w:val="5E188C7B"/>
    <w:rsid w:val="5E40B0D2"/>
    <w:rsid w:val="5E93BA98"/>
    <w:rsid w:val="5ED01CC3"/>
    <w:rsid w:val="5F10ADDD"/>
    <w:rsid w:val="5F9787DA"/>
    <w:rsid w:val="5FB9B4A8"/>
    <w:rsid w:val="5FFCDD97"/>
    <w:rsid w:val="600903E1"/>
    <w:rsid w:val="605DA41B"/>
    <w:rsid w:val="60652DCA"/>
    <w:rsid w:val="60B9A139"/>
    <w:rsid w:val="60DC62DD"/>
    <w:rsid w:val="6129484C"/>
    <w:rsid w:val="61344DD9"/>
    <w:rsid w:val="61620E4F"/>
    <w:rsid w:val="61F8B6D5"/>
    <w:rsid w:val="625AA941"/>
    <w:rsid w:val="627AB685"/>
    <w:rsid w:val="627D6EE6"/>
    <w:rsid w:val="62A244EE"/>
    <w:rsid w:val="62A5D694"/>
    <w:rsid w:val="62CE4BFF"/>
    <w:rsid w:val="62EB9DD8"/>
    <w:rsid w:val="6307F9A9"/>
    <w:rsid w:val="630A201B"/>
    <w:rsid w:val="633E1D6F"/>
    <w:rsid w:val="6374E582"/>
    <w:rsid w:val="63A2F639"/>
    <w:rsid w:val="63AC94F4"/>
    <w:rsid w:val="63B4B107"/>
    <w:rsid w:val="64084639"/>
    <w:rsid w:val="641B4AC5"/>
    <w:rsid w:val="643C4880"/>
    <w:rsid w:val="64507B7B"/>
    <w:rsid w:val="64796383"/>
    <w:rsid w:val="647A5750"/>
    <w:rsid w:val="651C4B12"/>
    <w:rsid w:val="65314791"/>
    <w:rsid w:val="65428C62"/>
    <w:rsid w:val="65DF57FA"/>
    <w:rsid w:val="65E9D030"/>
    <w:rsid w:val="65FD9ED2"/>
    <w:rsid w:val="66753A5B"/>
    <w:rsid w:val="66F28E08"/>
    <w:rsid w:val="67278FB3"/>
    <w:rsid w:val="673105C5"/>
    <w:rsid w:val="674F9D7A"/>
    <w:rsid w:val="67503473"/>
    <w:rsid w:val="67558ADB"/>
    <w:rsid w:val="6765BF98"/>
    <w:rsid w:val="67F0CB56"/>
    <w:rsid w:val="6815CE48"/>
    <w:rsid w:val="681AD662"/>
    <w:rsid w:val="684B97C8"/>
    <w:rsid w:val="6878FE18"/>
    <w:rsid w:val="688DB69C"/>
    <w:rsid w:val="68C25F7E"/>
    <w:rsid w:val="68D08C19"/>
    <w:rsid w:val="69287F3A"/>
    <w:rsid w:val="692CA77B"/>
    <w:rsid w:val="69861B12"/>
    <w:rsid w:val="6986F627"/>
    <w:rsid w:val="69996855"/>
    <w:rsid w:val="69B79DC4"/>
    <w:rsid w:val="6A1B33F7"/>
    <w:rsid w:val="6A308FCA"/>
    <w:rsid w:val="6A5DAAAE"/>
    <w:rsid w:val="6A68ED81"/>
    <w:rsid w:val="6AC14356"/>
    <w:rsid w:val="6B174F64"/>
    <w:rsid w:val="6B2ACEB9"/>
    <w:rsid w:val="6B4DF93C"/>
    <w:rsid w:val="6B510FBA"/>
    <w:rsid w:val="6B6247E0"/>
    <w:rsid w:val="6B659352"/>
    <w:rsid w:val="6BB53561"/>
    <w:rsid w:val="6BC24B99"/>
    <w:rsid w:val="6BD81F11"/>
    <w:rsid w:val="6C422115"/>
    <w:rsid w:val="6C5EADA2"/>
    <w:rsid w:val="6C6C750B"/>
    <w:rsid w:val="6C71825B"/>
    <w:rsid w:val="6C7BDEAE"/>
    <w:rsid w:val="6C7C4AED"/>
    <w:rsid w:val="6CC1DE43"/>
    <w:rsid w:val="6CE49688"/>
    <w:rsid w:val="6D0F5B6C"/>
    <w:rsid w:val="6D4C3941"/>
    <w:rsid w:val="6D706424"/>
    <w:rsid w:val="6D824BD0"/>
    <w:rsid w:val="6DC0C0C3"/>
    <w:rsid w:val="6DC276F9"/>
    <w:rsid w:val="6DEE4D1C"/>
    <w:rsid w:val="6DF489FF"/>
    <w:rsid w:val="6EE09B9C"/>
    <w:rsid w:val="6EEFFD5A"/>
    <w:rsid w:val="6F2ADD54"/>
    <w:rsid w:val="6F37828A"/>
    <w:rsid w:val="6F46A699"/>
    <w:rsid w:val="6F50388D"/>
    <w:rsid w:val="6FC93B8D"/>
    <w:rsid w:val="6FDD1EE2"/>
    <w:rsid w:val="6FE9F2E0"/>
    <w:rsid w:val="6FEB9106"/>
    <w:rsid w:val="700ADD4B"/>
    <w:rsid w:val="70236B80"/>
    <w:rsid w:val="704218C4"/>
    <w:rsid w:val="70699773"/>
    <w:rsid w:val="7075050D"/>
    <w:rsid w:val="710BB599"/>
    <w:rsid w:val="711577F9"/>
    <w:rsid w:val="71306E00"/>
    <w:rsid w:val="718DB375"/>
    <w:rsid w:val="71B121C7"/>
    <w:rsid w:val="71B70831"/>
    <w:rsid w:val="72013069"/>
    <w:rsid w:val="72051B0A"/>
    <w:rsid w:val="720FB432"/>
    <w:rsid w:val="72153D3B"/>
    <w:rsid w:val="7231CFC9"/>
    <w:rsid w:val="7288D461"/>
    <w:rsid w:val="72C187FA"/>
    <w:rsid w:val="72E80D23"/>
    <w:rsid w:val="736E9135"/>
    <w:rsid w:val="73757A13"/>
    <w:rsid w:val="7375968B"/>
    <w:rsid w:val="737957C0"/>
    <w:rsid w:val="73ACAC3A"/>
    <w:rsid w:val="7411E6F8"/>
    <w:rsid w:val="7446169E"/>
    <w:rsid w:val="744685AC"/>
    <w:rsid w:val="74EB68FF"/>
    <w:rsid w:val="75055D69"/>
    <w:rsid w:val="750715C3"/>
    <w:rsid w:val="752558EF"/>
    <w:rsid w:val="752F3605"/>
    <w:rsid w:val="7547074A"/>
    <w:rsid w:val="755C7F55"/>
    <w:rsid w:val="75CA9F67"/>
    <w:rsid w:val="75CCFC78"/>
    <w:rsid w:val="75EC0191"/>
    <w:rsid w:val="76180822"/>
    <w:rsid w:val="7628DA39"/>
    <w:rsid w:val="7636CDF0"/>
    <w:rsid w:val="7640E770"/>
    <w:rsid w:val="76B99DF0"/>
    <w:rsid w:val="76CAA1EA"/>
    <w:rsid w:val="76F092A7"/>
    <w:rsid w:val="7707B3B4"/>
    <w:rsid w:val="7715754D"/>
    <w:rsid w:val="773EE627"/>
    <w:rsid w:val="77566B2B"/>
    <w:rsid w:val="776B796B"/>
    <w:rsid w:val="7789ECE2"/>
    <w:rsid w:val="779590A0"/>
    <w:rsid w:val="77C2405A"/>
    <w:rsid w:val="7805976A"/>
    <w:rsid w:val="78297904"/>
    <w:rsid w:val="782C3807"/>
    <w:rsid w:val="787D0C9E"/>
    <w:rsid w:val="789002D2"/>
    <w:rsid w:val="78F96314"/>
    <w:rsid w:val="78FE6A3B"/>
    <w:rsid w:val="7934CB65"/>
    <w:rsid w:val="79456B03"/>
    <w:rsid w:val="795D2E6F"/>
    <w:rsid w:val="799E3039"/>
    <w:rsid w:val="79B45375"/>
    <w:rsid w:val="79C8D0CE"/>
    <w:rsid w:val="79DAA1CD"/>
    <w:rsid w:val="79F6CC18"/>
    <w:rsid w:val="7A099DFF"/>
    <w:rsid w:val="7A2E7417"/>
    <w:rsid w:val="7A43150A"/>
    <w:rsid w:val="7A485D1A"/>
    <w:rsid w:val="7A4B8D82"/>
    <w:rsid w:val="7A4CFBA2"/>
    <w:rsid w:val="7A771852"/>
    <w:rsid w:val="7A907465"/>
    <w:rsid w:val="7AB2A055"/>
    <w:rsid w:val="7ACE9640"/>
    <w:rsid w:val="7AE95AB0"/>
    <w:rsid w:val="7B0729D7"/>
    <w:rsid w:val="7B2F253F"/>
    <w:rsid w:val="7BF07C9A"/>
    <w:rsid w:val="7C21C161"/>
    <w:rsid w:val="7C2BFC37"/>
    <w:rsid w:val="7D4BBD5E"/>
    <w:rsid w:val="7D6CFBB0"/>
    <w:rsid w:val="7DA76E3F"/>
    <w:rsid w:val="7DD4FDAA"/>
    <w:rsid w:val="7DE4C4B5"/>
    <w:rsid w:val="7E027D7E"/>
    <w:rsid w:val="7E086458"/>
    <w:rsid w:val="7E4E1708"/>
    <w:rsid w:val="7E642E7B"/>
    <w:rsid w:val="7E7E98E6"/>
    <w:rsid w:val="7EB7E6A7"/>
    <w:rsid w:val="7EE7CF78"/>
    <w:rsid w:val="7EE91B5F"/>
    <w:rsid w:val="7F0A1529"/>
    <w:rsid w:val="7F0BF685"/>
    <w:rsid w:val="7F0F5BEF"/>
    <w:rsid w:val="7F1DF459"/>
    <w:rsid w:val="7F4E3BAF"/>
    <w:rsid w:val="7F7A24B0"/>
    <w:rsid w:val="7FA4FFE8"/>
    <w:rsid w:val="7FBC5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BF685"/>
  <w15:chartTrackingRefBased/>
  <w15:docId w15:val="{DABE04D2-6901-4AFF-9B62-6F858B9400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334DCD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75C5E1D"/>
    <w:rPr>
      <w:color w:val="467886"/>
      <w:u w:val="single"/>
    </w:rPr>
  </w:style>
  <w:style w:type="paragraph" w:styleId="ListParagraph">
    <w:uiPriority w:val="34"/>
    <w:name w:val="List Paragraph"/>
    <w:basedOn w:val="Normal"/>
    <w:qFormat/>
    <w:rsid w:val="0334DCDB"/>
    <w:pPr>
      <w:spacing/>
      <w:ind w:left="720"/>
      <w:contextualSpacing/>
    </w:pPr>
  </w:style>
  <w:style w:type="paragraph" w:styleId="Header">
    <w:uiPriority w:val="99"/>
    <w:name w:val="header"/>
    <w:basedOn w:val="Normal"/>
    <w:unhideWhenUsed/>
    <w:rsid w:val="0334DCDB"/>
    <w:pPr>
      <w:tabs>
        <w:tab w:val="center" w:leader="none" w:pos="4680"/>
        <w:tab w:val="right" w:leader="none" w:pos="9360"/>
      </w:tabs>
      <w:spacing w:after="0" w:line="240" w:lineRule="auto"/>
    </w:pPr>
  </w:style>
  <w:style w:type="paragraph" w:styleId="Footer">
    <w:uiPriority w:val="99"/>
    <w:name w:val="footer"/>
    <w:basedOn w:val="Normal"/>
    <w:unhideWhenUsed/>
    <w:rsid w:val="0334DCD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uiPriority w:val="10"/>
    <w:name w:val="Title"/>
    <w:basedOn w:val="Normal"/>
    <w:next w:val="Normal"/>
    <w:qFormat/>
    <w:rsid w:val="0334DCDB"/>
    <w:rPr>
      <w:rFonts w:ascii="Aptos Display" w:hAnsi="Aptos Display" w:asciiTheme="majorAscii" w:hAnsiTheme="majorAscii" w:eastAsiaTheme="majorEastAsia" w:cstheme="majorBidi"/>
      <w:sz w:val="56"/>
      <w:szCs w:val="56"/>
    </w:rPr>
    <w:pPr>
      <w:spacing w:after="80" w:line="240" w:lineRule="auto"/>
      <w:contextualSpacing/>
    </w:pPr>
  </w:style>
  <w:style w:type="paragraph" w:styleId="FootnoteText">
    <w:uiPriority w:val="99"/>
    <w:name w:val="footnote text"/>
    <w:basedOn w:val="Normal"/>
    <w:semiHidden/>
    <w:unhideWhenUsed/>
    <w:rsid w:val="0334DCDB"/>
    <w:rPr>
      <w:sz w:val="20"/>
      <w:szCs w:val="20"/>
    </w:rPr>
    <w:pPr>
      <w:spacing w:after="0" w:line="240" w:lineRule="auto"/>
    </w:pPr>
  </w:style>
  <w:style w:type="character" w:styleId="FootnoteReference">
    <w:uiPriority w:val="99"/>
    <w:name w:val="footnote reference"/>
    <w:basedOn w:val="DefaultParagraphFont"/>
    <w:semiHidden/>
    <w:unhideWhenUsed/>
    <w:rsid w:val="0334DCDB"/>
    <w:rPr>
      <w:vertAlign w:val="superscript"/>
    </w:rPr>
  </w:style>
  <w:style w:type="paragraph" w:styleId="EndnoteText">
    <w:uiPriority w:val="99"/>
    <w:name w:val="endnote text"/>
    <w:basedOn w:val="Normal"/>
    <w:semiHidden/>
    <w:unhideWhenUsed/>
    <w:rsid w:val="0334DCDB"/>
    <w:rPr>
      <w:sz w:val="20"/>
      <w:szCs w:val="20"/>
    </w:rPr>
    <w:pPr>
      <w:spacing w:after="0" w:line="240" w:lineRule="auto"/>
    </w:pPr>
  </w:style>
  <w:style w:type="character" w:styleId="EndnoteReference">
    <w:uiPriority w:val="99"/>
    <w:name w:val="endnote reference"/>
    <w:basedOn w:val="DefaultParagraphFont"/>
    <w:semiHidden/>
    <w:unhideWhenUsed/>
    <w:rsid w:val="0334DCD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918b6fc33944a30" /><Relationship Type="http://schemas.openxmlformats.org/officeDocument/2006/relationships/header" Target="/word/header.xml" Id="R0d4bed2385ce4a51" /><Relationship Type="http://schemas.openxmlformats.org/officeDocument/2006/relationships/footer" Target="/word/footer.xml" Id="R1d45bbaa1a2e4413" /><Relationship Type="http://schemas.openxmlformats.org/officeDocument/2006/relationships/image" Target="/media/image.png" Id="rId1285143324" /><Relationship Type="http://schemas.openxmlformats.org/officeDocument/2006/relationships/image" Target="/media/image2.png" Id="rId1749590015" /><Relationship Type="http://schemas.openxmlformats.org/officeDocument/2006/relationships/image" Target="/media/image3.png" Id="rId1909937166" /><Relationship Type="http://schemas.openxmlformats.org/officeDocument/2006/relationships/image" Target="/media/image4.png" Id="rId1243130476" /><Relationship Type="http://schemas.openxmlformats.org/officeDocument/2006/relationships/image" Target="/media/image5.png" Id="rId8301883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Jenkins (2440056)</dc:creator>
  <keywords/>
  <dc:description/>
  <lastModifiedBy>Sophie Jenkins (2440056)</lastModifiedBy>
  <revision>5</revision>
  <dcterms:created xsi:type="dcterms:W3CDTF">2026-02-02T17:21:33.9639382Z</dcterms:created>
  <dcterms:modified xsi:type="dcterms:W3CDTF">2026-03-14T15:57:17.5247181Z</dcterms:modified>
</coreProperties>
</file>