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33064126" w:displacedByCustomXml="next"/>
    <w:bookmarkStart w:id="1" w:name="_Toc133064127" w:displacedByCustomXml="next"/>
    <w:sdt>
      <w:sdtPr>
        <w:rPr>
          <w:rFonts w:asciiTheme="minorHAnsi" w:eastAsiaTheme="minorHAnsi" w:hAnsiTheme="minorHAnsi" w:cstheme="minorBidi"/>
          <w:color w:val="auto"/>
          <w:sz w:val="22"/>
          <w:szCs w:val="22"/>
          <w:lang w:val="en-GB"/>
        </w:rPr>
        <w:id w:val="1504784546"/>
        <w:docPartObj>
          <w:docPartGallery w:val="Table of Contents"/>
          <w:docPartUnique/>
        </w:docPartObj>
      </w:sdtPr>
      <w:sdtEndPr>
        <w:rPr>
          <w:b/>
          <w:bCs/>
          <w:noProof/>
        </w:rPr>
      </w:sdtEndPr>
      <w:sdtContent>
        <w:p w14:paraId="2A2B45B5" w14:textId="4B6B0C4B" w:rsidR="006D0121" w:rsidRDefault="006D0121">
          <w:pPr>
            <w:pStyle w:val="TOCHeading"/>
          </w:pPr>
          <w:r>
            <w:t>Table of Contents</w:t>
          </w:r>
        </w:p>
        <w:p w14:paraId="73BA863F" w14:textId="305CAAFE" w:rsidR="00D921C5" w:rsidRDefault="006D01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223495" w:history="1">
            <w:r w:rsidR="00D921C5" w:rsidRPr="00D07282">
              <w:rPr>
                <w:rStyle w:val="Hyperlink"/>
                <w:rFonts w:eastAsia="Times New Roman"/>
                <w:noProof/>
                <w:lang w:eastAsia="en-GB"/>
              </w:rPr>
              <w:t>Introduction</w:t>
            </w:r>
            <w:r w:rsidR="00D921C5">
              <w:rPr>
                <w:noProof/>
                <w:webHidden/>
              </w:rPr>
              <w:tab/>
            </w:r>
            <w:r w:rsidR="00D921C5">
              <w:rPr>
                <w:noProof/>
                <w:webHidden/>
              </w:rPr>
              <w:fldChar w:fldCharType="begin"/>
            </w:r>
            <w:r w:rsidR="00D921C5">
              <w:rPr>
                <w:noProof/>
                <w:webHidden/>
              </w:rPr>
              <w:instrText xml:space="preserve"> PAGEREF _Toc133223495 \h </w:instrText>
            </w:r>
            <w:r w:rsidR="00D921C5">
              <w:rPr>
                <w:noProof/>
                <w:webHidden/>
              </w:rPr>
            </w:r>
            <w:r w:rsidR="00D921C5">
              <w:rPr>
                <w:noProof/>
                <w:webHidden/>
              </w:rPr>
              <w:fldChar w:fldCharType="separate"/>
            </w:r>
            <w:r w:rsidR="00D921C5">
              <w:rPr>
                <w:noProof/>
                <w:webHidden/>
              </w:rPr>
              <w:t>2</w:t>
            </w:r>
            <w:r w:rsidR="00D921C5">
              <w:rPr>
                <w:noProof/>
                <w:webHidden/>
              </w:rPr>
              <w:fldChar w:fldCharType="end"/>
            </w:r>
          </w:hyperlink>
        </w:p>
        <w:p w14:paraId="55BD0862" w14:textId="5C036470" w:rsidR="00D921C5" w:rsidRDefault="00D921C5">
          <w:pPr>
            <w:pStyle w:val="TOC1"/>
            <w:tabs>
              <w:tab w:val="right" w:leader="dot" w:pos="9016"/>
            </w:tabs>
            <w:rPr>
              <w:rFonts w:eastAsiaTheme="minorEastAsia"/>
              <w:noProof/>
              <w:lang w:eastAsia="en-GB"/>
            </w:rPr>
          </w:pPr>
          <w:hyperlink w:anchor="_Toc133223496" w:history="1">
            <w:r w:rsidRPr="00D07282">
              <w:rPr>
                <w:rStyle w:val="Hyperlink"/>
                <w:rFonts w:eastAsia="Times New Roman"/>
                <w:noProof/>
                <w:lang w:eastAsia="en-GB"/>
              </w:rPr>
              <w:t>User Requirements</w:t>
            </w:r>
            <w:r>
              <w:rPr>
                <w:noProof/>
                <w:webHidden/>
              </w:rPr>
              <w:tab/>
            </w:r>
            <w:r>
              <w:rPr>
                <w:noProof/>
                <w:webHidden/>
              </w:rPr>
              <w:fldChar w:fldCharType="begin"/>
            </w:r>
            <w:r>
              <w:rPr>
                <w:noProof/>
                <w:webHidden/>
              </w:rPr>
              <w:instrText xml:space="preserve"> PAGEREF _Toc133223496 \h </w:instrText>
            </w:r>
            <w:r>
              <w:rPr>
                <w:noProof/>
                <w:webHidden/>
              </w:rPr>
            </w:r>
            <w:r>
              <w:rPr>
                <w:noProof/>
                <w:webHidden/>
              </w:rPr>
              <w:fldChar w:fldCharType="separate"/>
            </w:r>
            <w:r>
              <w:rPr>
                <w:noProof/>
                <w:webHidden/>
              </w:rPr>
              <w:t>3</w:t>
            </w:r>
            <w:r>
              <w:rPr>
                <w:noProof/>
                <w:webHidden/>
              </w:rPr>
              <w:fldChar w:fldCharType="end"/>
            </w:r>
          </w:hyperlink>
        </w:p>
        <w:p w14:paraId="4FF78E36" w14:textId="32CABD56" w:rsidR="00D921C5" w:rsidRDefault="00D921C5">
          <w:pPr>
            <w:pStyle w:val="TOC2"/>
            <w:tabs>
              <w:tab w:val="right" w:leader="dot" w:pos="9016"/>
            </w:tabs>
            <w:rPr>
              <w:rFonts w:eastAsiaTheme="minorEastAsia"/>
              <w:noProof/>
              <w:lang w:eastAsia="en-GB"/>
            </w:rPr>
          </w:pPr>
          <w:hyperlink w:anchor="_Toc133223497" w:history="1">
            <w:r w:rsidRPr="00D07282">
              <w:rPr>
                <w:rStyle w:val="Hyperlink"/>
                <w:noProof/>
              </w:rPr>
              <w:t>Identify the different types of users who might access the Database Management System:</w:t>
            </w:r>
            <w:r>
              <w:rPr>
                <w:noProof/>
                <w:webHidden/>
              </w:rPr>
              <w:tab/>
            </w:r>
            <w:r>
              <w:rPr>
                <w:noProof/>
                <w:webHidden/>
              </w:rPr>
              <w:fldChar w:fldCharType="begin"/>
            </w:r>
            <w:r>
              <w:rPr>
                <w:noProof/>
                <w:webHidden/>
              </w:rPr>
              <w:instrText xml:space="preserve"> PAGEREF _Toc133223497 \h </w:instrText>
            </w:r>
            <w:r>
              <w:rPr>
                <w:noProof/>
                <w:webHidden/>
              </w:rPr>
            </w:r>
            <w:r>
              <w:rPr>
                <w:noProof/>
                <w:webHidden/>
              </w:rPr>
              <w:fldChar w:fldCharType="separate"/>
            </w:r>
            <w:r>
              <w:rPr>
                <w:noProof/>
                <w:webHidden/>
              </w:rPr>
              <w:t>3</w:t>
            </w:r>
            <w:r>
              <w:rPr>
                <w:noProof/>
                <w:webHidden/>
              </w:rPr>
              <w:fldChar w:fldCharType="end"/>
            </w:r>
          </w:hyperlink>
        </w:p>
        <w:p w14:paraId="67179C0F" w14:textId="7BBF8A90" w:rsidR="00D921C5" w:rsidRDefault="00D921C5">
          <w:pPr>
            <w:pStyle w:val="TOC2"/>
            <w:tabs>
              <w:tab w:val="right" w:leader="dot" w:pos="9016"/>
            </w:tabs>
            <w:rPr>
              <w:rFonts w:eastAsiaTheme="minorEastAsia"/>
              <w:noProof/>
              <w:lang w:eastAsia="en-GB"/>
            </w:rPr>
          </w:pPr>
          <w:hyperlink w:anchor="_Toc133223498" w:history="1">
            <w:r w:rsidRPr="00D07282">
              <w:rPr>
                <w:rStyle w:val="Hyperlink"/>
                <w:noProof/>
              </w:rPr>
              <w:t>Identify the different types of departments each branch might require:</w:t>
            </w:r>
            <w:r>
              <w:rPr>
                <w:noProof/>
                <w:webHidden/>
              </w:rPr>
              <w:tab/>
            </w:r>
            <w:r>
              <w:rPr>
                <w:noProof/>
                <w:webHidden/>
              </w:rPr>
              <w:fldChar w:fldCharType="begin"/>
            </w:r>
            <w:r>
              <w:rPr>
                <w:noProof/>
                <w:webHidden/>
              </w:rPr>
              <w:instrText xml:space="preserve"> PAGEREF _Toc133223498 \h </w:instrText>
            </w:r>
            <w:r>
              <w:rPr>
                <w:noProof/>
                <w:webHidden/>
              </w:rPr>
            </w:r>
            <w:r>
              <w:rPr>
                <w:noProof/>
                <w:webHidden/>
              </w:rPr>
              <w:fldChar w:fldCharType="separate"/>
            </w:r>
            <w:r>
              <w:rPr>
                <w:noProof/>
                <w:webHidden/>
              </w:rPr>
              <w:t>3</w:t>
            </w:r>
            <w:r>
              <w:rPr>
                <w:noProof/>
                <w:webHidden/>
              </w:rPr>
              <w:fldChar w:fldCharType="end"/>
            </w:r>
          </w:hyperlink>
        </w:p>
        <w:p w14:paraId="0FCAE19D" w14:textId="6A82C060" w:rsidR="00D921C5" w:rsidRDefault="00D921C5">
          <w:pPr>
            <w:pStyle w:val="TOC2"/>
            <w:tabs>
              <w:tab w:val="right" w:leader="dot" w:pos="9016"/>
            </w:tabs>
            <w:rPr>
              <w:rFonts w:eastAsiaTheme="minorEastAsia"/>
              <w:noProof/>
              <w:lang w:eastAsia="en-GB"/>
            </w:rPr>
          </w:pPr>
          <w:hyperlink w:anchor="_Toc133223499" w:history="1">
            <w:r w:rsidRPr="00D07282">
              <w:rPr>
                <w:rStyle w:val="Hyperlink"/>
                <w:noProof/>
              </w:rPr>
              <w:t>When an event has been booked, both the staff and clients should be able to query and view information as required:</w:t>
            </w:r>
            <w:r>
              <w:rPr>
                <w:noProof/>
                <w:webHidden/>
              </w:rPr>
              <w:tab/>
            </w:r>
            <w:r>
              <w:rPr>
                <w:noProof/>
                <w:webHidden/>
              </w:rPr>
              <w:fldChar w:fldCharType="begin"/>
            </w:r>
            <w:r>
              <w:rPr>
                <w:noProof/>
                <w:webHidden/>
              </w:rPr>
              <w:instrText xml:space="preserve"> PAGEREF _Toc133223499 \h </w:instrText>
            </w:r>
            <w:r>
              <w:rPr>
                <w:noProof/>
                <w:webHidden/>
              </w:rPr>
            </w:r>
            <w:r>
              <w:rPr>
                <w:noProof/>
                <w:webHidden/>
              </w:rPr>
              <w:fldChar w:fldCharType="separate"/>
            </w:r>
            <w:r>
              <w:rPr>
                <w:noProof/>
                <w:webHidden/>
              </w:rPr>
              <w:t>3</w:t>
            </w:r>
            <w:r>
              <w:rPr>
                <w:noProof/>
                <w:webHidden/>
              </w:rPr>
              <w:fldChar w:fldCharType="end"/>
            </w:r>
          </w:hyperlink>
        </w:p>
        <w:p w14:paraId="753E08AB" w14:textId="58C3309C" w:rsidR="00D921C5" w:rsidRDefault="00D921C5">
          <w:pPr>
            <w:pStyle w:val="TOC2"/>
            <w:tabs>
              <w:tab w:val="right" w:leader="dot" w:pos="9016"/>
            </w:tabs>
            <w:rPr>
              <w:rFonts w:eastAsiaTheme="minorEastAsia"/>
              <w:noProof/>
              <w:lang w:eastAsia="en-GB"/>
            </w:rPr>
          </w:pPr>
          <w:hyperlink w:anchor="_Toc133223500" w:history="1">
            <w:r w:rsidRPr="00D07282">
              <w:rPr>
                <w:rStyle w:val="Hyperlink"/>
                <w:noProof/>
              </w:rPr>
              <w:t>When purchases are made from the supplier, the relevant department should be able to view, record, and also generate invoices for the transactions:</w:t>
            </w:r>
            <w:r>
              <w:rPr>
                <w:noProof/>
                <w:webHidden/>
              </w:rPr>
              <w:tab/>
            </w:r>
            <w:r>
              <w:rPr>
                <w:noProof/>
                <w:webHidden/>
              </w:rPr>
              <w:fldChar w:fldCharType="begin"/>
            </w:r>
            <w:r>
              <w:rPr>
                <w:noProof/>
                <w:webHidden/>
              </w:rPr>
              <w:instrText xml:space="preserve"> PAGEREF _Toc133223500 \h </w:instrText>
            </w:r>
            <w:r>
              <w:rPr>
                <w:noProof/>
                <w:webHidden/>
              </w:rPr>
            </w:r>
            <w:r>
              <w:rPr>
                <w:noProof/>
                <w:webHidden/>
              </w:rPr>
              <w:fldChar w:fldCharType="separate"/>
            </w:r>
            <w:r>
              <w:rPr>
                <w:noProof/>
                <w:webHidden/>
              </w:rPr>
              <w:t>3</w:t>
            </w:r>
            <w:r>
              <w:rPr>
                <w:noProof/>
                <w:webHidden/>
              </w:rPr>
              <w:fldChar w:fldCharType="end"/>
            </w:r>
          </w:hyperlink>
        </w:p>
        <w:p w14:paraId="67DF70A5" w14:textId="6A3AD0EB" w:rsidR="00D921C5" w:rsidRDefault="00D921C5">
          <w:pPr>
            <w:pStyle w:val="TOC1"/>
            <w:tabs>
              <w:tab w:val="right" w:leader="dot" w:pos="9016"/>
            </w:tabs>
            <w:rPr>
              <w:rFonts w:eastAsiaTheme="minorEastAsia"/>
              <w:noProof/>
              <w:lang w:eastAsia="en-GB"/>
            </w:rPr>
          </w:pPr>
          <w:hyperlink w:anchor="_Toc133223501" w:history="1">
            <w:r w:rsidRPr="00D07282">
              <w:rPr>
                <w:rStyle w:val="Hyperlink"/>
                <w:rFonts w:eastAsia="Times New Roman"/>
                <w:noProof/>
                <w:lang w:eastAsia="en-GB"/>
              </w:rPr>
              <w:t>Solutions</w:t>
            </w:r>
            <w:r>
              <w:rPr>
                <w:noProof/>
                <w:webHidden/>
              </w:rPr>
              <w:tab/>
            </w:r>
            <w:r>
              <w:rPr>
                <w:noProof/>
                <w:webHidden/>
              </w:rPr>
              <w:fldChar w:fldCharType="begin"/>
            </w:r>
            <w:r>
              <w:rPr>
                <w:noProof/>
                <w:webHidden/>
              </w:rPr>
              <w:instrText xml:space="preserve"> PAGEREF _Toc133223501 \h </w:instrText>
            </w:r>
            <w:r>
              <w:rPr>
                <w:noProof/>
                <w:webHidden/>
              </w:rPr>
            </w:r>
            <w:r>
              <w:rPr>
                <w:noProof/>
                <w:webHidden/>
              </w:rPr>
              <w:fldChar w:fldCharType="separate"/>
            </w:r>
            <w:r>
              <w:rPr>
                <w:noProof/>
                <w:webHidden/>
              </w:rPr>
              <w:t>4</w:t>
            </w:r>
            <w:r>
              <w:rPr>
                <w:noProof/>
                <w:webHidden/>
              </w:rPr>
              <w:fldChar w:fldCharType="end"/>
            </w:r>
          </w:hyperlink>
        </w:p>
        <w:p w14:paraId="01F152C5" w14:textId="4C62A811" w:rsidR="00D921C5" w:rsidRDefault="00D921C5">
          <w:pPr>
            <w:pStyle w:val="TOC2"/>
            <w:tabs>
              <w:tab w:val="right" w:leader="dot" w:pos="9016"/>
            </w:tabs>
            <w:rPr>
              <w:rFonts w:eastAsiaTheme="minorEastAsia"/>
              <w:noProof/>
              <w:lang w:eastAsia="en-GB"/>
            </w:rPr>
          </w:pPr>
          <w:hyperlink w:anchor="_Toc133223502" w:history="1">
            <w:r w:rsidRPr="00D07282">
              <w:rPr>
                <w:rStyle w:val="Hyperlink"/>
                <w:rFonts w:eastAsia="Times New Roman"/>
                <w:noProof/>
                <w:lang w:eastAsia="en-GB"/>
              </w:rPr>
              <w:t>Entity Relationship Diagram (ERD)</w:t>
            </w:r>
            <w:r>
              <w:rPr>
                <w:noProof/>
                <w:webHidden/>
              </w:rPr>
              <w:tab/>
            </w:r>
            <w:r>
              <w:rPr>
                <w:noProof/>
                <w:webHidden/>
              </w:rPr>
              <w:fldChar w:fldCharType="begin"/>
            </w:r>
            <w:r>
              <w:rPr>
                <w:noProof/>
                <w:webHidden/>
              </w:rPr>
              <w:instrText xml:space="preserve"> PAGEREF _Toc133223502 \h </w:instrText>
            </w:r>
            <w:r>
              <w:rPr>
                <w:noProof/>
                <w:webHidden/>
              </w:rPr>
            </w:r>
            <w:r>
              <w:rPr>
                <w:noProof/>
                <w:webHidden/>
              </w:rPr>
              <w:fldChar w:fldCharType="separate"/>
            </w:r>
            <w:r>
              <w:rPr>
                <w:noProof/>
                <w:webHidden/>
              </w:rPr>
              <w:t>4</w:t>
            </w:r>
            <w:r>
              <w:rPr>
                <w:noProof/>
                <w:webHidden/>
              </w:rPr>
              <w:fldChar w:fldCharType="end"/>
            </w:r>
          </w:hyperlink>
        </w:p>
        <w:p w14:paraId="22010777" w14:textId="2122BDF6" w:rsidR="00D921C5" w:rsidRDefault="00D921C5">
          <w:pPr>
            <w:pStyle w:val="TOC2"/>
            <w:tabs>
              <w:tab w:val="right" w:leader="dot" w:pos="9016"/>
            </w:tabs>
            <w:rPr>
              <w:rFonts w:eastAsiaTheme="minorEastAsia"/>
              <w:noProof/>
              <w:lang w:eastAsia="en-GB"/>
            </w:rPr>
          </w:pPr>
          <w:hyperlink w:anchor="_Toc133223503" w:history="1">
            <w:r w:rsidRPr="00D07282">
              <w:rPr>
                <w:rStyle w:val="Hyperlink"/>
                <w:rFonts w:eastAsia="Times New Roman"/>
                <w:noProof/>
                <w:lang w:eastAsia="en-GB"/>
              </w:rPr>
              <w:t>Logical Design</w:t>
            </w:r>
            <w:r>
              <w:rPr>
                <w:noProof/>
                <w:webHidden/>
              </w:rPr>
              <w:tab/>
            </w:r>
            <w:r>
              <w:rPr>
                <w:noProof/>
                <w:webHidden/>
              </w:rPr>
              <w:fldChar w:fldCharType="begin"/>
            </w:r>
            <w:r>
              <w:rPr>
                <w:noProof/>
                <w:webHidden/>
              </w:rPr>
              <w:instrText xml:space="preserve"> PAGEREF _Toc133223503 \h </w:instrText>
            </w:r>
            <w:r>
              <w:rPr>
                <w:noProof/>
                <w:webHidden/>
              </w:rPr>
            </w:r>
            <w:r>
              <w:rPr>
                <w:noProof/>
                <w:webHidden/>
              </w:rPr>
              <w:fldChar w:fldCharType="separate"/>
            </w:r>
            <w:r>
              <w:rPr>
                <w:noProof/>
                <w:webHidden/>
              </w:rPr>
              <w:t>5</w:t>
            </w:r>
            <w:r>
              <w:rPr>
                <w:noProof/>
                <w:webHidden/>
              </w:rPr>
              <w:fldChar w:fldCharType="end"/>
            </w:r>
          </w:hyperlink>
        </w:p>
        <w:p w14:paraId="1C88270B" w14:textId="1527858E" w:rsidR="00D921C5" w:rsidRDefault="00D921C5">
          <w:pPr>
            <w:pStyle w:val="TOC2"/>
            <w:tabs>
              <w:tab w:val="right" w:leader="dot" w:pos="9016"/>
            </w:tabs>
            <w:rPr>
              <w:rFonts w:eastAsiaTheme="minorEastAsia"/>
              <w:noProof/>
              <w:lang w:eastAsia="en-GB"/>
            </w:rPr>
          </w:pPr>
          <w:hyperlink w:anchor="_Toc133223504" w:history="1">
            <w:r w:rsidRPr="00D07282">
              <w:rPr>
                <w:rStyle w:val="Hyperlink"/>
                <w:rFonts w:eastAsia="Times New Roman"/>
                <w:noProof/>
                <w:lang w:eastAsia="en-GB"/>
              </w:rPr>
              <w:t>Relational Database Environment</w:t>
            </w:r>
            <w:r>
              <w:rPr>
                <w:noProof/>
                <w:webHidden/>
              </w:rPr>
              <w:tab/>
            </w:r>
            <w:r>
              <w:rPr>
                <w:noProof/>
                <w:webHidden/>
              </w:rPr>
              <w:fldChar w:fldCharType="begin"/>
            </w:r>
            <w:r>
              <w:rPr>
                <w:noProof/>
                <w:webHidden/>
              </w:rPr>
              <w:instrText xml:space="preserve"> PAGEREF _Toc133223504 \h </w:instrText>
            </w:r>
            <w:r>
              <w:rPr>
                <w:noProof/>
                <w:webHidden/>
              </w:rPr>
            </w:r>
            <w:r>
              <w:rPr>
                <w:noProof/>
                <w:webHidden/>
              </w:rPr>
              <w:fldChar w:fldCharType="separate"/>
            </w:r>
            <w:r>
              <w:rPr>
                <w:noProof/>
                <w:webHidden/>
              </w:rPr>
              <w:t>7</w:t>
            </w:r>
            <w:r>
              <w:rPr>
                <w:noProof/>
                <w:webHidden/>
              </w:rPr>
              <w:fldChar w:fldCharType="end"/>
            </w:r>
          </w:hyperlink>
        </w:p>
        <w:p w14:paraId="2E4E8E10" w14:textId="35EC9EC7" w:rsidR="00D921C5" w:rsidRDefault="00D921C5">
          <w:pPr>
            <w:pStyle w:val="TOC2"/>
            <w:tabs>
              <w:tab w:val="right" w:leader="dot" w:pos="9016"/>
            </w:tabs>
            <w:rPr>
              <w:rFonts w:eastAsiaTheme="minorEastAsia"/>
              <w:noProof/>
              <w:lang w:eastAsia="en-GB"/>
            </w:rPr>
          </w:pPr>
          <w:hyperlink w:anchor="_Toc133223505" w:history="1">
            <w:r w:rsidRPr="00D07282">
              <w:rPr>
                <w:rStyle w:val="Hyperlink"/>
                <w:noProof/>
                <w:lang w:eastAsia="en-GB"/>
              </w:rPr>
              <w:t>Forms</w:t>
            </w:r>
            <w:r>
              <w:rPr>
                <w:noProof/>
                <w:webHidden/>
              </w:rPr>
              <w:tab/>
            </w:r>
            <w:r>
              <w:rPr>
                <w:noProof/>
                <w:webHidden/>
              </w:rPr>
              <w:fldChar w:fldCharType="begin"/>
            </w:r>
            <w:r>
              <w:rPr>
                <w:noProof/>
                <w:webHidden/>
              </w:rPr>
              <w:instrText xml:space="preserve"> PAGEREF _Toc133223505 \h </w:instrText>
            </w:r>
            <w:r>
              <w:rPr>
                <w:noProof/>
                <w:webHidden/>
              </w:rPr>
            </w:r>
            <w:r>
              <w:rPr>
                <w:noProof/>
                <w:webHidden/>
              </w:rPr>
              <w:fldChar w:fldCharType="separate"/>
            </w:r>
            <w:r>
              <w:rPr>
                <w:noProof/>
                <w:webHidden/>
              </w:rPr>
              <w:t>8</w:t>
            </w:r>
            <w:r>
              <w:rPr>
                <w:noProof/>
                <w:webHidden/>
              </w:rPr>
              <w:fldChar w:fldCharType="end"/>
            </w:r>
          </w:hyperlink>
        </w:p>
        <w:p w14:paraId="16ACD714" w14:textId="6A413D3B" w:rsidR="00D921C5" w:rsidRDefault="00D921C5">
          <w:pPr>
            <w:pStyle w:val="TOC2"/>
            <w:tabs>
              <w:tab w:val="right" w:leader="dot" w:pos="9016"/>
            </w:tabs>
            <w:rPr>
              <w:rFonts w:eastAsiaTheme="minorEastAsia"/>
              <w:noProof/>
              <w:lang w:eastAsia="en-GB"/>
            </w:rPr>
          </w:pPr>
          <w:hyperlink w:anchor="_Toc133223506" w:history="1">
            <w:r w:rsidRPr="00D07282">
              <w:rPr>
                <w:rStyle w:val="Hyperlink"/>
                <w:rFonts w:eastAsia="Times New Roman"/>
                <w:noProof/>
                <w:lang w:eastAsia="en-GB"/>
              </w:rPr>
              <w:t>Producing  calculation in a report.</w:t>
            </w:r>
            <w:r>
              <w:rPr>
                <w:noProof/>
                <w:webHidden/>
              </w:rPr>
              <w:tab/>
            </w:r>
            <w:r>
              <w:rPr>
                <w:noProof/>
                <w:webHidden/>
              </w:rPr>
              <w:fldChar w:fldCharType="begin"/>
            </w:r>
            <w:r>
              <w:rPr>
                <w:noProof/>
                <w:webHidden/>
              </w:rPr>
              <w:instrText xml:space="preserve"> PAGEREF _Toc133223506 \h </w:instrText>
            </w:r>
            <w:r>
              <w:rPr>
                <w:noProof/>
                <w:webHidden/>
              </w:rPr>
            </w:r>
            <w:r>
              <w:rPr>
                <w:noProof/>
                <w:webHidden/>
              </w:rPr>
              <w:fldChar w:fldCharType="separate"/>
            </w:r>
            <w:r>
              <w:rPr>
                <w:noProof/>
                <w:webHidden/>
              </w:rPr>
              <w:t>11</w:t>
            </w:r>
            <w:r>
              <w:rPr>
                <w:noProof/>
                <w:webHidden/>
              </w:rPr>
              <w:fldChar w:fldCharType="end"/>
            </w:r>
          </w:hyperlink>
        </w:p>
        <w:p w14:paraId="7FC3D6E1" w14:textId="08CD9728" w:rsidR="00D921C5" w:rsidRDefault="00D921C5">
          <w:pPr>
            <w:pStyle w:val="TOC2"/>
            <w:tabs>
              <w:tab w:val="right" w:leader="dot" w:pos="9016"/>
            </w:tabs>
            <w:rPr>
              <w:rFonts w:eastAsiaTheme="minorEastAsia"/>
              <w:noProof/>
              <w:lang w:eastAsia="en-GB"/>
            </w:rPr>
          </w:pPr>
          <w:hyperlink w:anchor="_Toc133223507" w:history="1">
            <w:r w:rsidRPr="00D07282">
              <w:rPr>
                <w:rStyle w:val="Hyperlink"/>
                <w:rFonts w:eastAsia="Times New Roman"/>
                <w:noProof/>
                <w:lang w:eastAsia="en-GB"/>
              </w:rPr>
              <w:t>Producing reports and forms from a macro query</w:t>
            </w:r>
            <w:r>
              <w:rPr>
                <w:noProof/>
                <w:webHidden/>
              </w:rPr>
              <w:tab/>
            </w:r>
            <w:r>
              <w:rPr>
                <w:noProof/>
                <w:webHidden/>
              </w:rPr>
              <w:fldChar w:fldCharType="begin"/>
            </w:r>
            <w:r>
              <w:rPr>
                <w:noProof/>
                <w:webHidden/>
              </w:rPr>
              <w:instrText xml:space="preserve"> PAGEREF _Toc133223507 \h </w:instrText>
            </w:r>
            <w:r>
              <w:rPr>
                <w:noProof/>
                <w:webHidden/>
              </w:rPr>
            </w:r>
            <w:r>
              <w:rPr>
                <w:noProof/>
                <w:webHidden/>
              </w:rPr>
              <w:fldChar w:fldCharType="separate"/>
            </w:r>
            <w:r>
              <w:rPr>
                <w:noProof/>
                <w:webHidden/>
              </w:rPr>
              <w:t>11</w:t>
            </w:r>
            <w:r>
              <w:rPr>
                <w:noProof/>
                <w:webHidden/>
              </w:rPr>
              <w:fldChar w:fldCharType="end"/>
            </w:r>
          </w:hyperlink>
        </w:p>
        <w:p w14:paraId="171773EC" w14:textId="0379C0F6" w:rsidR="00D921C5" w:rsidRDefault="00D921C5">
          <w:pPr>
            <w:pStyle w:val="TOC2"/>
            <w:tabs>
              <w:tab w:val="right" w:leader="dot" w:pos="9016"/>
            </w:tabs>
            <w:rPr>
              <w:rFonts w:eastAsiaTheme="minorEastAsia"/>
              <w:noProof/>
              <w:lang w:eastAsia="en-GB"/>
            </w:rPr>
          </w:pPr>
          <w:hyperlink w:anchor="_Toc133223508" w:history="1">
            <w:r w:rsidRPr="00D07282">
              <w:rPr>
                <w:rStyle w:val="Hyperlink"/>
                <w:rFonts w:eastAsia="Times New Roman"/>
                <w:noProof/>
                <w:lang w:eastAsia="en-GB"/>
              </w:rPr>
              <w:t>Menus to be display</w:t>
            </w:r>
            <w:r w:rsidRPr="00D07282">
              <w:rPr>
                <w:rStyle w:val="Hyperlink"/>
                <w:rFonts w:eastAsia="Times New Roman"/>
                <w:noProof/>
                <w:lang w:eastAsia="en-GB"/>
              </w:rPr>
              <w:t>e</w:t>
            </w:r>
            <w:r w:rsidRPr="00D07282">
              <w:rPr>
                <w:rStyle w:val="Hyperlink"/>
                <w:rFonts w:eastAsia="Times New Roman"/>
                <w:noProof/>
                <w:lang w:eastAsia="en-GB"/>
              </w:rPr>
              <w:t>d immediately after the database opens.</w:t>
            </w:r>
            <w:r>
              <w:rPr>
                <w:noProof/>
                <w:webHidden/>
              </w:rPr>
              <w:tab/>
            </w:r>
            <w:r>
              <w:rPr>
                <w:noProof/>
                <w:webHidden/>
              </w:rPr>
              <w:fldChar w:fldCharType="begin"/>
            </w:r>
            <w:r>
              <w:rPr>
                <w:noProof/>
                <w:webHidden/>
              </w:rPr>
              <w:instrText xml:space="preserve"> PAGEREF _Toc133223508 \h </w:instrText>
            </w:r>
            <w:r>
              <w:rPr>
                <w:noProof/>
                <w:webHidden/>
              </w:rPr>
            </w:r>
            <w:r>
              <w:rPr>
                <w:noProof/>
                <w:webHidden/>
              </w:rPr>
              <w:fldChar w:fldCharType="separate"/>
            </w:r>
            <w:r>
              <w:rPr>
                <w:noProof/>
                <w:webHidden/>
              </w:rPr>
              <w:t>11</w:t>
            </w:r>
            <w:r>
              <w:rPr>
                <w:noProof/>
                <w:webHidden/>
              </w:rPr>
              <w:fldChar w:fldCharType="end"/>
            </w:r>
          </w:hyperlink>
        </w:p>
        <w:p w14:paraId="79C6D3B6" w14:textId="66C33AFE" w:rsidR="00D921C5" w:rsidRDefault="00D921C5">
          <w:pPr>
            <w:pStyle w:val="TOC1"/>
            <w:tabs>
              <w:tab w:val="right" w:leader="dot" w:pos="9016"/>
            </w:tabs>
            <w:rPr>
              <w:rFonts w:eastAsiaTheme="minorEastAsia"/>
              <w:noProof/>
              <w:lang w:eastAsia="en-GB"/>
            </w:rPr>
          </w:pPr>
          <w:hyperlink w:anchor="_Toc133223509" w:history="1">
            <w:r w:rsidRPr="00D07282">
              <w:rPr>
                <w:rStyle w:val="Hyperlink"/>
                <w:rFonts w:eastAsia="Times New Roman"/>
                <w:noProof/>
                <w:lang w:eastAsia="en-GB"/>
              </w:rPr>
              <w:t>Benefits</w:t>
            </w:r>
            <w:r>
              <w:rPr>
                <w:noProof/>
                <w:webHidden/>
              </w:rPr>
              <w:tab/>
            </w:r>
            <w:r>
              <w:rPr>
                <w:noProof/>
                <w:webHidden/>
              </w:rPr>
              <w:fldChar w:fldCharType="begin"/>
            </w:r>
            <w:r>
              <w:rPr>
                <w:noProof/>
                <w:webHidden/>
              </w:rPr>
              <w:instrText xml:space="preserve"> PAGEREF _Toc133223509 \h </w:instrText>
            </w:r>
            <w:r>
              <w:rPr>
                <w:noProof/>
                <w:webHidden/>
              </w:rPr>
            </w:r>
            <w:r>
              <w:rPr>
                <w:noProof/>
                <w:webHidden/>
              </w:rPr>
              <w:fldChar w:fldCharType="separate"/>
            </w:r>
            <w:r>
              <w:rPr>
                <w:noProof/>
                <w:webHidden/>
              </w:rPr>
              <w:t>12</w:t>
            </w:r>
            <w:r>
              <w:rPr>
                <w:noProof/>
                <w:webHidden/>
              </w:rPr>
              <w:fldChar w:fldCharType="end"/>
            </w:r>
          </w:hyperlink>
        </w:p>
        <w:p w14:paraId="5BB4E90C" w14:textId="2F290A46" w:rsidR="00D921C5" w:rsidRDefault="00D921C5">
          <w:pPr>
            <w:pStyle w:val="TOC1"/>
            <w:tabs>
              <w:tab w:val="right" w:leader="dot" w:pos="9016"/>
            </w:tabs>
            <w:rPr>
              <w:rFonts w:eastAsiaTheme="minorEastAsia"/>
              <w:noProof/>
              <w:lang w:eastAsia="en-GB"/>
            </w:rPr>
          </w:pPr>
          <w:hyperlink w:anchor="_Toc133223510" w:history="1">
            <w:r w:rsidRPr="00D07282">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_Toc133223510 \h </w:instrText>
            </w:r>
            <w:r>
              <w:rPr>
                <w:noProof/>
                <w:webHidden/>
              </w:rPr>
            </w:r>
            <w:r>
              <w:rPr>
                <w:noProof/>
                <w:webHidden/>
              </w:rPr>
              <w:fldChar w:fldCharType="separate"/>
            </w:r>
            <w:r>
              <w:rPr>
                <w:noProof/>
                <w:webHidden/>
              </w:rPr>
              <w:t>13</w:t>
            </w:r>
            <w:r>
              <w:rPr>
                <w:noProof/>
                <w:webHidden/>
              </w:rPr>
              <w:fldChar w:fldCharType="end"/>
            </w:r>
          </w:hyperlink>
        </w:p>
        <w:p w14:paraId="465D5BFB" w14:textId="2DA9D80A" w:rsidR="00D921C5" w:rsidRDefault="00D921C5">
          <w:pPr>
            <w:pStyle w:val="TOC1"/>
            <w:tabs>
              <w:tab w:val="right" w:leader="dot" w:pos="9016"/>
            </w:tabs>
            <w:rPr>
              <w:rFonts w:eastAsiaTheme="minorEastAsia"/>
              <w:noProof/>
              <w:lang w:eastAsia="en-GB"/>
            </w:rPr>
          </w:pPr>
          <w:hyperlink w:anchor="_Toc133223511" w:history="1">
            <w:r w:rsidRPr="00D07282">
              <w:rPr>
                <w:rStyle w:val="Hyperlink"/>
                <w:noProof/>
              </w:rPr>
              <w:t>References</w:t>
            </w:r>
            <w:r>
              <w:rPr>
                <w:noProof/>
                <w:webHidden/>
              </w:rPr>
              <w:tab/>
            </w:r>
            <w:r>
              <w:rPr>
                <w:noProof/>
                <w:webHidden/>
              </w:rPr>
              <w:fldChar w:fldCharType="begin"/>
            </w:r>
            <w:r>
              <w:rPr>
                <w:noProof/>
                <w:webHidden/>
              </w:rPr>
              <w:instrText xml:space="preserve"> PAGEREF _Toc133223511 \h </w:instrText>
            </w:r>
            <w:r>
              <w:rPr>
                <w:noProof/>
                <w:webHidden/>
              </w:rPr>
            </w:r>
            <w:r>
              <w:rPr>
                <w:noProof/>
                <w:webHidden/>
              </w:rPr>
              <w:fldChar w:fldCharType="separate"/>
            </w:r>
            <w:r>
              <w:rPr>
                <w:noProof/>
                <w:webHidden/>
              </w:rPr>
              <w:t>14</w:t>
            </w:r>
            <w:r>
              <w:rPr>
                <w:noProof/>
                <w:webHidden/>
              </w:rPr>
              <w:fldChar w:fldCharType="end"/>
            </w:r>
          </w:hyperlink>
        </w:p>
        <w:p w14:paraId="591DEAD2" w14:textId="069E983C" w:rsidR="006D0121" w:rsidRDefault="006D0121">
          <w:r>
            <w:rPr>
              <w:b/>
              <w:bCs/>
              <w:noProof/>
            </w:rPr>
            <w:fldChar w:fldCharType="end"/>
          </w:r>
        </w:p>
      </w:sdtContent>
    </w:sdt>
    <w:p w14:paraId="10481388" w14:textId="77777777" w:rsidR="006D0121" w:rsidRDefault="006D0121">
      <w:pPr>
        <w:rPr>
          <w:rFonts w:asciiTheme="majorHAnsi" w:eastAsia="Times New Roman" w:hAnsiTheme="majorHAnsi" w:cstheme="majorBidi"/>
          <w:color w:val="2F5496" w:themeColor="accent1" w:themeShade="BF"/>
          <w:sz w:val="32"/>
          <w:szCs w:val="32"/>
          <w:lang w:eastAsia="en-GB"/>
        </w:rPr>
      </w:pPr>
      <w:r>
        <w:rPr>
          <w:rFonts w:eastAsia="Times New Roman"/>
          <w:lang w:eastAsia="en-GB"/>
        </w:rPr>
        <w:br w:type="page"/>
      </w:r>
    </w:p>
    <w:p w14:paraId="17D0B7BB" w14:textId="29DFF85F" w:rsidR="004B7FF7" w:rsidRPr="00EC6F80" w:rsidRDefault="004B7FF7" w:rsidP="004B7FF7">
      <w:pPr>
        <w:pStyle w:val="Heading1"/>
        <w:rPr>
          <w:rFonts w:eastAsia="Times New Roman"/>
          <w:lang w:eastAsia="en-GB"/>
        </w:rPr>
      </w:pPr>
      <w:bookmarkStart w:id="2" w:name="_Toc133223495"/>
      <w:r w:rsidRPr="00EC6F80">
        <w:rPr>
          <w:rFonts w:eastAsia="Times New Roman"/>
          <w:lang w:eastAsia="en-GB"/>
        </w:rPr>
        <w:lastRenderedPageBreak/>
        <w:t>Introduction</w:t>
      </w:r>
      <w:bookmarkEnd w:id="0"/>
      <w:bookmarkEnd w:id="2"/>
    </w:p>
    <w:p w14:paraId="3D254AE3" w14:textId="77777777" w:rsidR="004B7FF7" w:rsidRDefault="004B7FF7" w:rsidP="004B7FF7">
      <w:pPr>
        <w:shd w:val="clear" w:color="auto" w:fill="FFFFFF"/>
        <w:spacing w:after="15" w:line="240" w:lineRule="auto"/>
        <w:rPr>
          <w:rFonts w:eastAsia="Times New Roman" w:cstheme="minorHAnsi"/>
          <w:color w:val="37352F"/>
          <w:lang w:eastAsia="en-GB"/>
        </w:rPr>
      </w:pPr>
      <w:r w:rsidRPr="00EC6F80">
        <w:rPr>
          <w:rFonts w:eastAsia="Times New Roman" w:cstheme="minorHAnsi"/>
          <w:color w:val="37352F"/>
          <w:lang w:eastAsia="en-GB"/>
        </w:rPr>
        <w:t>Northern Lights Pvt Ltd is an event-organizing company that offers event management services to the Swansea, Neath, and Carmarthen areas. The company offers a wide range of services, including organizing conferences, workshops, seminars, music festivals, and concerts for more than 10 people. The company has been in operation for several years, and it has established a reputation for providing high-quality events that meet the needs of its clients.</w:t>
      </w:r>
    </w:p>
    <w:p w14:paraId="14D2467C" w14:textId="77777777" w:rsidR="004B7FF7" w:rsidRPr="00EC6F80" w:rsidRDefault="004B7FF7" w:rsidP="004B7FF7">
      <w:pPr>
        <w:shd w:val="clear" w:color="auto" w:fill="FFFFFF"/>
        <w:spacing w:after="15" w:line="240" w:lineRule="auto"/>
        <w:rPr>
          <w:rFonts w:eastAsia="Times New Roman" w:cstheme="minorHAnsi"/>
          <w:color w:val="37352F"/>
          <w:lang w:eastAsia="en-GB"/>
        </w:rPr>
      </w:pPr>
    </w:p>
    <w:p w14:paraId="5AB6CB04" w14:textId="77777777" w:rsidR="004B7FF7" w:rsidRPr="00EC6F80" w:rsidRDefault="004B7FF7" w:rsidP="004B7FF7">
      <w:pPr>
        <w:shd w:val="clear" w:color="auto" w:fill="FFFFFF"/>
        <w:spacing w:after="15" w:line="240" w:lineRule="auto"/>
        <w:rPr>
          <w:rFonts w:eastAsia="Times New Roman" w:cstheme="minorHAnsi"/>
          <w:color w:val="37352F"/>
          <w:lang w:eastAsia="en-GB"/>
        </w:rPr>
      </w:pPr>
      <w:r w:rsidRPr="00EC6F80">
        <w:rPr>
          <w:rFonts w:eastAsia="Times New Roman" w:cstheme="minorHAnsi"/>
          <w:color w:val="37352F"/>
          <w:lang w:eastAsia="en-GB"/>
        </w:rPr>
        <w:t>In this report, we will explore the challenges that Northern Lights Pvt Ltd faces in managing events and how a database management system can help the company overcome these challenges. We will begin by outlining the user requirements for the database management system, followed by a discussion of the solutions that have been proposed to meet these requirements. We will then discuss the benefits of implementing a database management system for Northern Lights Pvt Ltd and conclude by summarizing the main findings of this report.</w:t>
      </w:r>
    </w:p>
    <w:p w14:paraId="250D62D9" w14:textId="77777777" w:rsidR="004B7FF7" w:rsidRDefault="004B7FF7">
      <w:pPr>
        <w:rPr>
          <w:rFonts w:asciiTheme="majorHAnsi" w:eastAsia="Times New Roman" w:hAnsiTheme="majorHAnsi" w:cstheme="majorBidi"/>
          <w:color w:val="2F5496" w:themeColor="accent1" w:themeShade="BF"/>
          <w:sz w:val="32"/>
          <w:szCs w:val="32"/>
          <w:lang w:eastAsia="en-GB"/>
        </w:rPr>
      </w:pPr>
      <w:r>
        <w:rPr>
          <w:rFonts w:eastAsia="Times New Roman"/>
          <w:lang w:eastAsia="en-GB"/>
        </w:rPr>
        <w:br w:type="page"/>
      </w:r>
    </w:p>
    <w:p w14:paraId="579F7973" w14:textId="3703BA43" w:rsidR="004B7FF7" w:rsidRPr="00EC6F80" w:rsidRDefault="004B7FF7" w:rsidP="004B7FF7">
      <w:pPr>
        <w:pStyle w:val="Heading1"/>
        <w:rPr>
          <w:rFonts w:eastAsia="Times New Roman"/>
          <w:lang w:eastAsia="en-GB"/>
        </w:rPr>
      </w:pPr>
      <w:bookmarkStart w:id="3" w:name="_Toc133223496"/>
      <w:r w:rsidRPr="00EC6F80">
        <w:rPr>
          <w:rFonts w:eastAsia="Times New Roman"/>
          <w:lang w:eastAsia="en-GB"/>
        </w:rPr>
        <w:lastRenderedPageBreak/>
        <w:t>User Requirements</w:t>
      </w:r>
      <w:bookmarkEnd w:id="1"/>
      <w:bookmarkEnd w:id="3"/>
    </w:p>
    <w:p w14:paraId="3159A86F" w14:textId="1C03036D" w:rsidR="004B7FF7" w:rsidRDefault="004B7FF7" w:rsidP="004B7FF7">
      <w:r w:rsidRPr="00EC6F80">
        <w:rPr>
          <w:rFonts w:eastAsia="Times New Roman" w:cstheme="minorHAnsi"/>
          <w:color w:val="37352F"/>
          <w:lang w:eastAsia="en-GB"/>
        </w:rPr>
        <w:t>After conducting an initial investigation, the following user requirements were identified:</w:t>
      </w:r>
    </w:p>
    <w:p w14:paraId="374DE6D1" w14:textId="55E0EFBA" w:rsidR="004B7FF7" w:rsidRDefault="004B7FF7" w:rsidP="004B7FF7">
      <w:pPr>
        <w:pStyle w:val="Heading2"/>
      </w:pPr>
      <w:bookmarkStart w:id="4" w:name="_Toc133223497"/>
      <w:r>
        <w:t>Identify the different types of users who might access the Database Management System:</w:t>
      </w:r>
      <w:bookmarkEnd w:id="4"/>
    </w:p>
    <w:p w14:paraId="429CB425" w14:textId="34F7267F" w:rsidR="004B7FF7" w:rsidRDefault="004B7FF7" w:rsidP="004B7FF7">
      <w:r>
        <w:t>To ensure that the database management system is designed to meet the needs of all users, it is important to identify the different types of users who might access the system. These users may include staff, clients, and suppliers. The staff may need to access the database to update event details, manage resources, and generate reports. The clients may need to access the database to view event schedules, make bookings, and provide feedback. The suppliers may need to access the database to receive orders, confirm deliveries, and generate invoices</w:t>
      </w:r>
      <w:sdt>
        <w:sdtPr>
          <w:id w:val="-2002807032"/>
          <w:citation/>
        </w:sdtPr>
        <w:sdtContent>
          <w:r w:rsidR="00687716">
            <w:fldChar w:fldCharType="begin"/>
          </w:r>
          <w:r w:rsidR="00687716">
            <w:instrText xml:space="preserve">CITATION Ken13 \l 2057 </w:instrText>
          </w:r>
          <w:r w:rsidR="00687716">
            <w:fldChar w:fldCharType="separate"/>
          </w:r>
          <w:r w:rsidR="004F3C6F">
            <w:rPr>
              <w:noProof/>
            </w:rPr>
            <w:t xml:space="preserve"> </w:t>
          </w:r>
          <w:r w:rsidR="004F3C6F" w:rsidRPr="004F3C6F">
            <w:rPr>
              <w:noProof/>
            </w:rPr>
            <w:t>[1]</w:t>
          </w:r>
          <w:r w:rsidR="00687716">
            <w:fldChar w:fldCharType="end"/>
          </w:r>
        </w:sdtContent>
      </w:sdt>
      <w:r>
        <w:t xml:space="preserve">. </w:t>
      </w:r>
    </w:p>
    <w:p w14:paraId="76A315F6" w14:textId="77777777" w:rsidR="004B7FF7" w:rsidRDefault="004B7FF7" w:rsidP="004B7FF7">
      <w:pPr>
        <w:pStyle w:val="Heading2"/>
      </w:pPr>
      <w:bookmarkStart w:id="5" w:name="_Toc133223498"/>
      <w:r>
        <w:t>Identify the different types of departments each branch might require:</w:t>
      </w:r>
      <w:bookmarkEnd w:id="5"/>
    </w:p>
    <w:p w14:paraId="698E7D38" w14:textId="3BE3278E" w:rsidR="004B7FF7" w:rsidRDefault="004B7FF7" w:rsidP="004B7FF7">
      <w:r>
        <w:t>To ensure that the database management system is designed to meet the needs of each branch, it is important to identify the different types of departments that each branch might require. These departments may include marketing, finance, and customer service. The marketing department may need access to the database to promote events, manage social media, and generate leads. The finance department may need access to the database to manage financial transactions, generate invoices, and track expenses. The customer service department may need access to the database to manage customer queries, complaints, and feedback</w:t>
      </w:r>
      <w:sdt>
        <w:sdtPr>
          <w:id w:val="-418256724"/>
          <w:citation/>
        </w:sdtPr>
        <w:sdtContent>
          <w:r w:rsidR="00687716">
            <w:fldChar w:fldCharType="begin"/>
          </w:r>
          <w:r w:rsidR="00687716">
            <w:instrText xml:space="preserve"> CITATION Ros18 \l 2057 </w:instrText>
          </w:r>
          <w:r w:rsidR="00687716">
            <w:fldChar w:fldCharType="separate"/>
          </w:r>
          <w:r w:rsidR="004F3C6F">
            <w:rPr>
              <w:noProof/>
            </w:rPr>
            <w:t xml:space="preserve"> </w:t>
          </w:r>
          <w:r w:rsidR="004F3C6F" w:rsidRPr="004F3C6F">
            <w:rPr>
              <w:noProof/>
            </w:rPr>
            <w:t>[2]</w:t>
          </w:r>
          <w:r w:rsidR="00687716">
            <w:fldChar w:fldCharType="end"/>
          </w:r>
        </w:sdtContent>
      </w:sdt>
      <w:r>
        <w:t xml:space="preserve">. </w:t>
      </w:r>
    </w:p>
    <w:p w14:paraId="72252558" w14:textId="77777777" w:rsidR="004B7FF7" w:rsidRDefault="004B7FF7" w:rsidP="004B7FF7">
      <w:pPr>
        <w:pStyle w:val="Heading2"/>
      </w:pPr>
      <w:bookmarkStart w:id="6" w:name="_Toc133223499"/>
      <w:r>
        <w:t>When an event has been booked, both the staff and clients should be able to query and view information as required:</w:t>
      </w:r>
      <w:bookmarkEnd w:id="6"/>
    </w:p>
    <w:p w14:paraId="16168AB2" w14:textId="410554B4" w:rsidR="004B7FF7" w:rsidRDefault="004B7FF7" w:rsidP="004B7FF7">
      <w:r>
        <w:t>To ensure that events are managed efficiently, it is important that both the staff and clients can access event information easily. The staff may need to access the database to view event schedules, manage resources, and generate reports. The clients may need to access the database to view event details, make bookings, and provide feedback</w:t>
      </w:r>
      <w:sdt>
        <w:sdtPr>
          <w:id w:val="-711271865"/>
          <w:citation/>
        </w:sdtPr>
        <w:sdtContent>
          <w:r w:rsidR="000D3CE4">
            <w:fldChar w:fldCharType="begin"/>
          </w:r>
          <w:r w:rsidR="000D3CE4">
            <w:instrText xml:space="preserve"> CITATION JRW18 \l 2057 </w:instrText>
          </w:r>
          <w:r w:rsidR="000D3CE4">
            <w:fldChar w:fldCharType="separate"/>
          </w:r>
          <w:r w:rsidR="004F3C6F">
            <w:rPr>
              <w:noProof/>
            </w:rPr>
            <w:t xml:space="preserve"> </w:t>
          </w:r>
          <w:r w:rsidR="004F3C6F" w:rsidRPr="004F3C6F">
            <w:rPr>
              <w:noProof/>
            </w:rPr>
            <w:t>[3]</w:t>
          </w:r>
          <w:r w:rsidR="000D3CE4">
            <w:fldChar w:fldCharType="end"/>
          </w:r>
        </w:sdtContent>
      </w:sdt>
      <w:r>
        <w:t xml:space="preserve">. </w:t>
      </w:r>
    </w:p>
    <w:p w14:paraId="43E95D18" w14:textId="77777777" w:rsidR="004B7FF7" w:rsidRDefault="004B7FF7" w:rsidP="004B7FF7">
      <w:pPr>
        <w:pStyle w:val="Heading2"/>
      </w:pPr>
      <w:bookmarkStart w:id="7" w:name="_Toc133223500"/>
      <w:r>
        <w:t>When purchases are made from the supplier, the relevant department should be able to view, record, and also generate invoices for the transactions:</w:t>
      </w:r>
      <w:bookmarkEnd w:id="7"/>
    </w:p>
    <w:p w14:paraId="309213FB" w14:textId="0B471851" w:rsidR="004B7FF7" w:rsidRDefault="004B7FF7" w:rsidP="004B7FF7">
      <w:r>
        <w:t>To ensure that financial transactions are managed efficiently, it is important that the relevant department can access supplier information easily. The department may need to access the database to view supplier details, manage orders, and generate invoices</w:t>
      </w:r>
      <w:sdt>
        <w:sdtPr>
          <w:id w:val="-63337615"/>
          <w:citation/>
        </w:sdtPr>
        <w:sdtContent>
          <w:r w:rsidR="000D3CE4">
            <w:fldChar w:fldCharType="begin"/>
          </w:r>
          <w:r w:rsidR="000D3CE4">
            <w:instrText xml:space="preserve"> CITATION SBr13 \l 2057 </w:instrText>
          </w:r>
          <w:r w:rsidR="000D3CE4">
            <w:fldChar w:fldCharType="separate"/>
          </w:r>
          <w:r w:rsidR="004F3C6F">
            <w:rPr>
              <w:noProof/>
            </w:rPr>
            <w:t xml:space="preserve"> </w:t>
          </w:r>
          <w:r w:rsidR="004F3C6F" w:rsidRPr="004F3C6F">
            <w:rPr>
              <w:noProof/>
            </w:rPr>
            <w:t>[4]</w:t>
          </w:r>
          <w:r w:rsidR="000D3CE4">
            <w:fldChar w:fldCharType="end"/>
          </w:r>
        </w:sdtContent>
      </w:sdt>
      <w:r>
        <w:t xml:space="preserve">. </w:t>
      </w:r>
    </w:p>
    <w:p w14:paraId="55088606" w14:textId="77777777" w:rsidR="004B7FF7" w:rsidRDefault="004B7FF7">
      <w:r>
        <w:br w:type="page"/>
      </w:r>
    </w:p>
    <w:p w14:paraId="7E76F1DC" w14:textId="77777777" w:rsidR="004B7FF7" w:rsidRPr="00EC6F80" w:rsidRDefault="004B7FF7" w:rsidP="004B7FF7">
      <w:pPr>
        <w:pStyle w:val="Heading1"/>
        <w:rPr>
          <w:rFonts w:eastAsia="Times New Roman"/>
          <w:lang w:eastAsia="en-GB"/>
        </w:rPr>
      </w:pPr>
      <w:bookmarkStart w:id="8" w:name="_Toc133064132"/>
      <w:bookmarkStart w:id="9" w:name="_Toc133223501"/>
      <w:r w:rsidRPr="00EC6F80">
        <w:rPr>
          <w:rFonts w:eastAsia="Times New Roman"/>
          <w:lang w:eastAsia="en-GB"/>
        </w:rPr>
        <w:lastRenderedPageBreak/>
        <w:t>Solutions</w:t>
      </w:r>
      <w:bookmarkEnd w:id="8"/>
      <w:bookmarkEnd w:id="9"/>
    </w:p>
    <w:p w14:paraId="3429825A" w14:textId="77777777" w:rsidR="004B7FF7" w:rsidRPr="00EC6F80" w:rsidRDefault="004B7FF7" w:rsidP="004B7FF7">
      <w:pPr>
        <w:shd w:val="clear" w:color="auto" w:fill="FFFFFF"/>
        <w:spacing w:after="15" w:line="240" w:lineRule="auto"/>
        <w:rPr>
          <w:rFonts w:eastAsia="Times New Roman" w:cstheme="minorHAnsi"/>
          <w:color w:val="37352F"/>
          <w:lang w:eastAsia="en-GB"/>
        </w:rPr>
      </w:pPr>
      <w:r w:rsidRPr="00EC6F80">
        <w:rPr>
          <w:rFonts w:eastAsia="Times New Roman" w:cstheme="minorHAnsi"/>
          <w:color w:val="37352F"/>
          <w:lang w:eastAsia="en-GB"/>
        </w:rPr>
        <w:t>To meet the user requirements outlined above, Northern Lights Pvt Ltd has decided to implement a database management system. The following systems design techniques have been proposed to create a suitable solution for the above scenario:</w:t>
      </w:r>
    </w:p>
    <w:p w14:paraId="6B7EFE24" w14:textId="77777777" w:rsidR="00835DFE" w:rsidRDefault="00835DFE" w:rsidP="004B7FF7"/>
    <w:p w14:paraId="4546CDD3" w14:textId="77777777" w:rsidR="004B7FF7" w:rsidRDefault="004B7FF7" w:rsidP="004B7FF7">
      <w:pPr>
        <w:pStyle w:val="Heading2"/>
        <w:rPr>
          <w:rFonts w:eastAsia="Times New Roman"/>
          <w:lang w:eastAsia="en-GB"/>
        </w:rPr>
      </w:pPr>
      <w:bookmarkStart w:id="10" w:name="_Toc133064133"/>
      <w:bookmarkStart w:id="11" w:name="_Toc133223502"/>
      <w:r w:rsidRPr="00EC6F80">
        <w:rPr>
          <w:rFonts w:eastAsia="Times New Roman"/>
          <w:lang w:eastAsia="en-GB"/>
        </w:rPr>
        <w:t>Entity Relationship Diagram (ERD)</w:t>
      </w:r>
      <w:bookmarkEnd w:id="10"/>
      <w:bookmarkEnd w:id="11"/>
    </w:p>
    <w:p w14:paraId="30667965" w14:textId="08D509C4" w:rsidR="006D0121" w:rsidRPr="006D0121" w:rsidRDefault="006D0121" w:rsidP="006D0121">
      <w:pPr>
        <w:pStyle w:val="Heading4"/>
        <w:rPr>
          <w:lang w:eastAsia="en-GB"/>
        </w:rPr>
      </w:pPr>
      <w:r>
        <w:rPr>
          <w:lang w:eastAsia="en-GB"/>
        </w:rPr>
        <w:t xml:space="preserve">What is it? </w:t>
      </w:r>
    </w:p>
    <w:p w14:paraId="746F24C8" w14:textId="6619C06C" w:rsidR="004B7FF7" w:rsidRDefault="004B7FF7" w:rsidP="004B7FF7">
      <w:r w:rsidRPr="004B7FF7">
        <w:t>An Entity Relationship Diagram (ERD) is a type of diagram that shows the relationships between entities in a database. An entity can be a person, place, thing, or event. Entities are represented by boxes, and the relationships between entities are represented by lines. The cardinality of a relationship is the number of entities that can be related to each other</w:t>
      </w:r>
      <w:sdt>
        <w:sdtPr>
          <w:id w:val="-1203479908"/>
          <w:citation/>
        </w:sdtPr>
        <w:sdtContent>
          <w:r w:rsidR="00580214">
            <w:fldChar w:fldCharType="begin"/>
          </w:r>
          <w:r w:rsidR="00580214">
            <w:instrText xml:space="preserve"> CITATION Dat04 \l 2057  \m Lucnd</w:instrText>
          </w:r>
          <w:r w:rsidR="00580214">
            <w:fldChar w:fldCharType="separate"/>
          </w:r>
          <w:r w:rsidR="004F3C6F">
            <w:rPr>
              <w:noProof/>
            </w:rPr>
            <w:t xml:space="preserve"> </w:t>
          </w:r>
          <w:r w:rsidR="004F3C6F" w:rsidRPr="004F3C6F">
            <w:rPr>
              <w:noProof/>
            </w:rPr>
            <w:t>[5, 6]</w:t>
          </w:r>
          <w:r w:rsidR="00580214">
            <w:fldChar w:fldCharType="end"/>
          </w:r>
        </w:sdtContent>
      </w:sdt>
      <w:r w:rsidRPr="004B7FF7">
        <w:t xml:space="preserve">. </w:t>
      </w:r>
    </w:p>
    <w:p w14:paraId="4FA36F79" w14:textId="2E65E337" w:rsidR="006D0121" w:rsidRDefault="006D0121" w:rsidP="006D0121">
      <w:pPr>
        <w:pStyle w:val="Heading4"/>
      </w:pPr>
      <w:r>
        <w:t>My ERD</w:t>
      </w:r>
    </w:p>
    <w:p w14:paraId="517A8394" w14:textId="17DCF7A3" w:rsidR="00BE3096" w:rsidRPr="00EC6F80" w:rsidRDefault="00BE3096" w:rsidP="004B7FF7">
      <w:pPr>
        <w:shd w:val="clear" w:color="auto" w:fill="FFFFFF"/>
        <w:spacing w:after="15" w:line="240" w:lineRule="auto"/>
        <w:rPr>
          <w:rFonts w:eastAsia="Times New Roman" w:cstheme="minorHAnsi"/>
          <w:color w:val="37352F"/>
          <w:lang w:eastAsia="en-GB"/>
        </w:rPr>
      </w:pPr>
      <w:r w:rsidRPr="00BE3096">
        <w:rPr>
          <w:rFonts w:eastAsia="Times New Roman" w:cstheme="minorHAnsi"/>
          <w:color w:val="37352F"/>
          <w:lang w:eastAsia="en-GB"/>
        </w:rPr>
        <w:t>This ERD diagram shows the relationships between the different entities in the system. For example, each branch can have many users, each user can be assigned to many departments, each department can have many events, and each event can have many purchases.</w:t>
      </w:r>
    </w:p>
    <w:p w14:paraId="7C6B850D" w14:textId="3F7BEB71" w:rsidR="004B7FF7" w:rsidRDefault="00BE3096" w:rsidP="004B7FF7">
      <w:pPr>
        <w:shd w:val="clear" w:color="auto" w:fill="FFFFFF"/>
        <w:spacing w:after="15" w:line="240" w:lineRule="auto"/>
        <w:rPr>
          <w:rFonts w:eastAsia="Times New Roman" w:cstheme="minorHAnsi"/>
          <w:color w:val="37352F"/>
          <w:lang w:eastAsia="en-GB"/>
        </w:rPr>
      </w:pPr>
      <w:r w:rsidRPr="00BE3096">
        <w:rPr>
          <w:rFonts w:eastAsia="Times New Roman" w:cstheme="minorHAnsi"/>
          <w:noProof/>
          <w:color w:val="37352F"/>
          <w:lang w:eastAsia="en-GB"/>
        </w:rPr>
        <w:drawing>
          <wp:inline distT="0" distB="0" distL="0" distR="0" wp14:anchorId="10041A55" wp14:editId="7E8D560C">
            <wp:extent cx="5731510" cy="4076700"/>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7"/>
                    <a:stretch>
                      <a:fillRect/>
                    </a:stretch>
                  </pic:blipFill>
                  <pic:spPr>
                    <a:xfrm>
                      <a:off x="0" y="0"/>
                      <a:ext cx="5731510" cy="4076700"/>
                    </a:xfrm>
                    <a:prstGeom prst="rect">
                      <a:avLst/>
                    </a:prstGeom>
                  </pic:spPr>
                </pic:pic>
              </a:graphicData>
            </a:graphic>
          </wp:inline>
        </w:drawing>
      </w:r>
    </w:p>
    <w:p w14:paraId="1B3D00F3" w14:textId="63D2D64E" w:rsidR="00BE3096" w:rsidRDefault="00BE3096" w:rsidP="004B7FF7">
      <w:pPr>
        <w:shd w:val="clear" w:color="auto" w:fill="FFFFFF"/>
        <w:spacing w:after="15" w:line="240" w:lineRule="auto"/>
        <w:rPr>
          <w:rFonts w:eastAsia="Times New Roman" w:cstheme="minorHAnsi"/>
          <w:color w:val="37352F"/>
          <w:lang w:eastAsia="en-GB"/>
        </w:rPr>
      </w:pPr>
      <w:r w:rsidRPr="00BE3096">
        <w:rPr>
          <w:rFonts w:eastAsia="Times New Roman" w:cstheme="minorHAnsi"/>
          <w:noProof/>
          <w:color w:val="37352F"/>
          <w:lang w:eastAsia="en-GB"/>
        </w:rPr>
        <w:lastRenderedPageBreak/>
        <w:drawing>
          <wp:inline distT="0" distB="0" distL="0" distR="0" wp14:anchorId="2A74603B" wp14:editId="361B63E2">
            <wp:extent cx="5731510" cy="4049395"/>
            <wp:effectExtent l="0" t="0" r="2540" b="825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8"/>
                    <a:stretch>
                      <a:fillRect/>
                    </a:stretch>
                  </pic:blipFill>
                  <pic:spPr>
                    <a:xfrm>
                      <a:off x="0" y="0"/>
                      <a:ext cx="5731510" cy="4049395"/>
                    </a:xfrm>
                    <a:prstGeom prst="rect">
                      <a:avLst/>
                    </a:prstGeom>
                  </pic:spPr>
                </pic:pic>
              </a:graphicData>
            </a:graphic>
          </wp:inline>
        </w:drawing>
      </w:r>
    </w:p>
    <w:p w14:paraId="72A3777E" w14:textId="77777777" w:rsidR="006D0121" w:rsidRDefault="006D0121" w:rsidP="004B7FF7">
      <w:pPr>
        <w:shd w:val="clear" w:color="auto" w:fill="FFFFFF"/>
        <w:spacing w:after="15" w:line="240" w:lineRule="auto"/>
        <w:rPr>
          <w:rFonts w:eastAsia="Times New Roman" w:cstheme="minorHAnsi"/>
          <w:color w:val="37352F"/>
          <w:lang w:eastAsia="en-GB"/>
        </w:rPr>
      </w:pPr>
    </w:p>
    <w:p w14:paraId="27019F66" w14:textId="77777777" w:rsidR="006D0121" w:rsidRPr="00EC6F80" w:rsidRDefault="006D0121" w:rsidP="006D0121">
      <w:pPr>
        <w:pStyle w:val="Heading2"/>
        <w:rPr>
          <w:rFonts w:eastAsia="Times New Roman"/>
          <w:lang w:eastAsia="en-GB"/>
        </w:rPr>
      </w:pPr>
      <w:bookmarkStart w:id="12" w:name="_Toc133064134"/>
      <w:bookmarkStart w:id="13" w:name="_Toc133223503"/>
      <w:r w:rsidRPr="00EC6F80">
        <w:rPr>
          <w:rFonts w:eastAsia="Times New Roman"/>
          <w:lang w:eastAsia="en-GB"/>
        </w:rPr>
        <w:t>Logical Design</w:t>
      </w:r>
      <w:bookmarkEnd w:id="12"/>
      <w:bookmarkEnd w:id="13"/>
    </w:p>
    <w:p w14:paraId="280708BC" w14:textId="77777777" w:rsidR="006D0121" w:rsidRPr="006D0121" w:rsidRDefault="006D0121" w:rsidP="006D0121">
      <w:pPr>
        <w:pStyle w:val="Heading4"/>
        <w:rPr>
          <w:lang w:eastAsia="en-GB"/>
        </w:rPr>
      </w:pPr>
      <w:r>
        <w:rPr>
          <w:lang w:eastAsia="en-GB"/>
        </w:rPr>
        <w:t xml:space="preserve">What is it? </w:t>
      </w:r>
    </w:p>
    <w:p w14:paraId="495730D3" w14:textId="4C77BA8C" w:rsidR="006D0121" w:rsidRPr="006D0121" w:rsidRDefault="006D0121" w:rsidP="006D0121">
      <w:pPr>
        <w:shd w:val="clear" w:color="auto" w:fill="FFFFFF"/>
        <w:spacing w:after="15" w:line="240" w:lineRule="auto"/>
        <w:rPr>
          <w:rFonts w:eastAsia="Times New Roman" w:cstheme="minorHAnsi"/>
          <w:color w:val="37352F"/>
          <w:lang w:eastAsia="en-GB"/>
        </w:rPr>
      </w:pPr>
      <w:r w:rsidRPr="006D0121">
        <w:rPr>
          <w:rFonts w:eastAsia="Times New Roman" w:cstheme="minorHAnsi"/>
          <w:color w:val="37352F"/>
          <w:lang w:eastAsia="en-GB"/>
        </w:rPr>
        <w:t>Logical design in databases is the process of creating a logical model of a database. This model is independent of any specific database management system (DBMS) and is used to represent the data in a way that is easy to understand and use</w:t>
      </w:r>
      <w:sdt>
        <w:sdtPr>
          <w:rPr>
            <w:rFonts w:eastAsia="Times New Roman" w:cstheme="minorHAnsi"/>
            <w:color w:val="37352F"/>
            <w:lang w:eastAsia="en-GB"/>
          </w:rPr>
          <w:id w:val="-1250733136"/>
          <w:citation/>
        </w:sdtPr>
        <w:sdtContent>
          <w:r w:rsidR="00B07D72">
            <w:rPr>
              <w:rFonts w:eastAsia="Times New Roman" w:cstheme="minorHAnsi"/>
              <w:color w:val="37352F"/>
              <w:lang w:eastAsia="en-GB"/>
            </w:rPr>
            <w:fldChar w:fldCharType="begin"/>
          </w:r>
          <w:r w:rsidR="00B07D72">
            <w:rPr>
              <w:rFonts w:eastAsia="Times New Roman" w:cstheme="minorHAnsi"/>
              <w:color w:val="37352F"/>
              <w:lang w:eastAsia="en-GB"/>
            </w:rPr>
            <w:instrText xml:space="preserve"> CITATION Elm10 \l 2057 </w:instrText>
          </w:r>
          <w:r w:rsidR="00B07D72">
            <w:rPr>
              <w:rFonts w:eastAsia="Times New Roman" w:cstheme="minorHAnsi"/>
              <w:color w:val="37352F"/>
              <w:lang w:eastAsia="en-GB"/>
            </w:rPr>
            <w:fldChar w:fldCharType="separate"/>
          </w:r>
          <w:r w:rsidR="004F3C6F">
            <w:rPr>
              <w:rFonts w:eastAsia="Times New Roman" w:cstheme="minorHAnsi"/>
              <w:noProof/>
              <w:color w:val="37352F"/>
              <w:lang w:eastAsia="en-GB"/>
            </w:rPr>
            <w:t xml:space="preserve"> </w:t>
          </w:r>
          <w:r w:rsidR="004F3C6F" w:rsidRPr="004F3C6F">
            <w:rPr>
              <w:rFonts w:eastAsia="Times New Roman" w:cstheme="minorHAnsi"/>
              <w:noProof/>
              <w:color w:val="37352F"/>
              <w:lang w:eastAsia="en-GB"/>
            </w:rPr>
            <w:t>[7]</w:t>
          </w:r>
          <w:r w:rsidR="00B07D72">
            <w:rPr>
              <w:rFonts w:eastAsia="Times New Roman" w:cstheme="minorHAnsi"/>
              <w:color w:val="37352F"/>
              <w:lang w:eastAsia="en-GB"/>
            </w:rPr>
            <w:fldChar w:fldCharType="end"/>
          </w:r>
        </w:sdtContent>
      </w:sdt>
      <w:r w:rsidRPr="006D0121">
        <w:rPr>
          <w:rFonts w:eastAsia="Times New Roman" w:cstheme="minorHAnsi"/>
          <w:color w:val="37352F"/>
          <w:lang w:eastAsia="en-GB"/>
        </w:rPr>
        <w:t>.</w:t>
      </w:r>
    </w:p>
    <w:p w14:paraId="58F33052" w14:textId="3EF14146" w:rsidR="006D0121" w:rsidRPr="006D0121" w:rsidRDefault="006D0121" w:rsidP="006D0121">
      <w:pPr>
        <w:shd w:val="clear" w:color="auto" w:fill="FFFFFF"/>
        <w:spacing w:after="15" w:line="240" w:lineRule="auto"/>
        <w:rPr>
          <w:rFonts w:eastAsia="Times New Roman" w:cstheme="minorHAnsi"/>
          <w:color w:val="37352F"/>
          <w:lang w:eastAsia="en-GB"/>
        </w:rPr>
      </w:pPr>
      <w:r w:rsidRPr="006D0121">
        <w:rPr>
          <w:rFonts w:eastAsia="Times New Roman" w:cstheme="minorHAnsi"/>
          <w:color w:val="37352F"/>
          <w:lang w:eastAsia="en-GB"/>
        </w:rPr>
        <w:t>The logical design process typically begins with a conceptual design, which is a high-level representation of the data. The conceptual design is then refined into a logical design, which includes more details about the data, such as the names of the tables, columns, and relationships between them</w:t>
      </w:r>
      <w:sdt>
        <w:sdtPr>
          <w:rPr>
            <w:rFonts w:eastAsia="Times New Roman" w:cstheme="minorHAnsi"/>
            <w:color w:val="37352F"/>
            <w:lang w:eastAsia="en-GB"/>
          </w:rPr>
          <w:id w:val="1397555736"/>
          <w:citation/>
        </w:sdtPr>
        <w:sdtContent>
          <w:r w:rsidR="00B07D72">
            <w:rPr>
              <w:rFonts w:eastAsia="Times New Roman" w:cstheme="minorHAnsi"/>
              <w:color w:val="37352F"/>
              <w:lang w:eastAsia="en-GB"/>
            </w:rPr>
            <w:fldChar w:fldCharType="begin"/>
          </w:r>
          <w:r w:rsidR="00B07D72">
            <w:rPr>
              <w:rFonts w:eastAsia="Times New Roman" w:cstheme="minorHAnsi"/>
              <w:color w:val="37352F"/>
              <w:lang w:eastAsia="en-GB"/>
            </w:rPr>
            <w:instrText xml:space="preserve"> CITATION Smi22 \l 2057 </w:instrText>
          </w:r>
          <w:r w:rsidR="00B07D72">
            <w:rPr>
              <w:rFonts w:eastAsia="Times New Roman" w:cstheme="minorHAnsi"/>
              <w:color w:val="37352F"/>
              <w:lang w:eastAsia="en-GB"/>
            </w:rPr>
            <w:fldChar w:fldCharType="separate"/>
          </w:r>
          <w:r w:rsidR="004F3C6F">
            <w:rPr>
              <w:rFonts w:eastAsia="Times New Roman" w:cstheme="minorHAnsi"/>
              <w:noProof/>
              <w:color w:val="37352F"/>
              <w:lang w:eastAsia="en-GB"/>
            </w:rPr>
            <w:t xml:space="preserve"> </w:t>
          </w:r>
          <w:r w:rsidR="004F3C6F" w:rsidRPr="004F3C6F">
            <w:rPr>
              <w:rFonts w:eastAsia="Times New Roman" w:cstheme="minorHAnsi"/>
              <w:noProof/>
              <w:color w:val="37352F"/>
              <w:lang w:eastAsia="en-GB"/>
            </w:rPr>
            <w:t>[8]</w:t>
          </w:r>
          <w:r w:rsidR="00B07D72">
            <w:rPr>
              <w:rFonts w:eastAsia="Times New Roman" w:cstheme="minorHAnsi"/>
              <w:color w:val="37352F"/>
              <w:lang w:eastAsia="en-GB"/>
            </w:rPr>
            <w:fldChar w:fldCharType="end"/>
          </w:r>
        </w:sdtContent>
      </w:sdt>
      <w:r w:rsidRPr="006D0121">
        <w:rPr>
          <w:rFonts w:eastAsia="Times New Roman" w:cstheme="minorHAnsi"/>
          <w:color w:val="37352F"/>
          <w:lang w:eastAsia="en-GB"/>
        </w:rPr>
        <w:t>.</w:t>
      </w:r>
    </w:p>
    <w:p w14:paraId="1599AE31" w14:textId="25F796D7" w:rsidR="006D0121" w:rsidRDefault="006D0121" w:rsidP="006D0121">
      <w:pPr>
        <w:shd w:val="clear" w:color="auto" w:fill="FFFFFF"/>
        <w:spacing w:after="15" w:line="240" w:lineRule="auto"/>
        <w:rPr>
          <w:rFonts w:eastAsia="Times New Roman" w:cstheme="minorHAnsi"/>
          <w:color w:val="37352F"/>
          <w:lang w:eastAsia="en-GB"/>
        </w:rPr>
      </w:pPr>
      <w:r w:rsidRPr="006D0121">
        <w:rPr>
          <w:rFonts w:eastAsia="Times New Roman" w:cstheme="minorHAnsi"/>
          <w:color w:val="37352F"/>
          <w:lang w:eastAsia="en-GB"/>
        </w:rPr>
        <w:t>The logical design is then used to create a physical design, which is a specific implementation of the database on a particular DBMS. The physical design includes details such as the storage format of the data, the indexes that are used to improve performance, and the security policies that are applied to the database</w:t>
      </w:r>
      <w:sdt>
        <w:sdtPr>
          <w:rPr>
            <w:rFonts w:eastAsia="Times New Roman" w:cstheme="minorHAnsi"/>
            <w:color w:val="37352F"/>
            <w:lang w:eastAsia="en-GB"/>
          </w:rPr>
          <w:id w:val="-163703911"/>
          <w:citation/>
        </w:sdtPr>
        <w:sdtContent>
          <w:r w:rsidR="00B07D72">
            <w:rPr>
              <w:rFonts w:eastAsia="Times New Roman" w:cstheme="minorHAnsi"/>
              <w:color w:val="37352F"/>
              <w:lang w:eastAsia="en-GB"/>
            </w:rPr>
            <w:fldChar w:fldCharType="begin"/>
          </w:r>
          <w:r w:rsidR="00B07D72">
            <w:rPr>
              <w:rFonts w:eastAsia="Times New Roman" w:cstheme="minorHAnsi"/>
              <w:color w:val="37352F"/>
              <w:lang w:eastAsia="en-GB"/>
            </w:rPr>
            <w:instrText xml:space="preserve"> CITATION Dat04 \l 2057 </w:instrText>
          </w:r>
          <w:r w:rsidR="00B07D72">
            <w:rPr>
              <w:rFonts w:eastAsia="Times New Roman" w:cstheme="minorHAnsi"/>
              <w:color w:val="37352F"/>
              <w:lang w:eastAsia="en-GB"/>
            </w:rPr>
            <w:fldChar w:fldCharType="separate"/>
          </w:r>
          <w:r w:rsidR="004F3C6F">
            <w:rPr>
              <w:rFonts w:eastAsia="Times New Roman" w:cstheme="minorHAnsi"/>
              <w:noProof/>
              <w:color w:val="37352F"/>
              <w:lang w:eastAsia="en-GB"/>
            </w:rPr>
            <w:t xml:space="preserve"> </w:t>
          </w:r>
          <w:r w:rsidR="004F3C6F" w:rsidRPr="004F3C6F">
            <w:rPr>
              <w:rFonts w:eastAsia="Times New Roman" w:cstheme="minorHAnsi"/>
              <w:noProof/>
              <w:color w:val="37352F"/>
              <w:lang w:eastAsia="en-GB"/>
            </w:rPr>
            <w:t>[5]</w:t>
          </w:r>
          <w:r w:rsidR="00B07D72">
            <w:rPr>
              <w:rFonts w:eastAsia="Times New Roman" w:cstheme="minorHAnsi"/>
              <w:color w:val="37352F"/>
              <w:lang w:eastAsia="en-GB"/>
            </w:rPr>
            <w:fldChar w:fldCharType="end"/>
          </w:r>
        </w:sdtContent>
      </w:sdt>
      <w:r w:rsidRPr="006D0121">
        <w:rPr>
          <w:rFonts w:eastAsia="Times New Roman" w:cstheme="minorHAnsi"/>
          <w:color w:val="37352F"/>
          <w:lang w:eastAsia="en-GB"/>
        </w:rPr>
        <w:t>.</w:t>
      </w:r>
    </w:p>
    <w:p w14:paraId="525E3921" w14:textId="77777777" w:rsidR="006D0121" w:rsidRDefault="006D0121" w:rsidP="006D0121">
      <w:pPr>
        <w:shd w:val="clear" w:color="auto" w:fill="FFFFFF"/>
        <w:spacing w:after="15" w:line="240" w:lineRule="auto"/>
        <w:rPr>
          <w:rFonts w:eastAsia="Times New Roman" w:cstheme="minorHAnsi"/>
          <w:color w:val="37352F"/>
          <w:lang w:eastAsia="en-GB"/>
        </w:rPr>
      </w:pPr>
    </w:p>
    <w:p w14:paraId="57735B15" w14:textId="18FBA784" w:rsidR="006D0121" w:rsidRDefault="006D0121" w:rsidP="006D0121">
      <w:pPr>
        <w:pStyle w:val="Heading4"/>
        <w:rPr>
          <w:rFonts w:eastAsia="Times New Roman"/>
          <w:lang w:eastAsia="en-GB"/>
        </w:rPr>
      </w:pPr>
      <w:r>
        <w:rPr>
          <w:rFonts w:eastAsia="Times New Roman"/>
          <w:lang w:eastAsia="en-GB"/>
        </w:rPr>
        <w:t>My logical design</w:t>
      </w:r>
    </w:p>
    <w:p w14:paraId="5A9746FC" w14:textId="77777777" w:rsidR="006D0121" w:rsidRPr="00EC6F80" w:rsidRDefault="006D0121" w:rsidP="006D0121">
      <w:pPr>
        <w:shd w:val="clear" w:color="auto" w:fill="FFFFFF"/>
        <w:spacing w:after="15" w:line="240" w:lineRule="auto"/>
        <w:rPr>
          <w:rFonts w:eastAsia="Times New Roman" w:cstheme="minorHAnsi"/>
          <w:color w:val="37352F"/>
          <w:lang w:eastAsia="en-GB"/>
        </w:rPr>
      </w:pPr>
      <w:r w:rsidRPr="00EC6F80">
        <w:rPr>
          <w:rFonts w:eastAsia="Times New Roman" w:cstheme="minorHAnsi"/>
          <w:color w:val="37352F"/>
          <w:lang w:eastAsia="en-GB"/>
        </w:rPr>
        <w:t>Suitable tables, fields, and foreign keys have been created to ensure that the tables relate together correctly. The design has been verified to meet user requirements, and the table design meets the rules of the third normal form (3NF). The logical design has been created to ensure that all data is stored in a consistent and accurate manner.</w:t>
      </w:r>
    </w:p>
    <w:p w14:paraId="357031A3" w14:textId="4436DC5E" w:rsidR="008E521C" w:rsidRDefault="00410C09" w:rsidP="006D0121">
      <w:pPr>
        <w:shd w:val="clear" w:color="auto" w:fill="FFFFFF"/>
        <w:spacing w:after="15" w:line="240" w:lineRule="auto"/>
        <w:rPr>
          <w:rFonts w:eastAsia="Times New Roman" w:cstheme="minorHAnsi"/>
          <w:color w:val="37352F"/>
          <w:lang w:eastAsia="en-GB"/>
        </w:rPr>
      </w:pPr>
      <w:r w:rsidRPr="00293634">
        <w:rPr>
          <w:noProof/>
        </w:rPr>
        <w:lastRenderedPageBreak/>
        <w:drawing>
          <wp:inline distT="0" distB="0" distL="0" distR="0" wp14:anchorId="07B0D433" wp14:editId="37103C09">
            <wp:extent cx="5731510" cy="1887220"/>
            <wp:effectExtent l="0" t="0" r="2540" b="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9"/>
                    <a:stretch>
                      <a:fillRect/>
                    </a:stretch>
                  </pic:blipFill>
                  <pic:spPr>
                    <a:xfrm>
                      <a:off x="0" y="0"/>
                      <a:ext cx="5731510" cy="1887220"/>
                    </a:xfrm>
                    <a:prstGeom prst="rect">
                      <a:avLst/>
                    </a:prstGeom>
                  </pic:spPr>
                </pic:pic>
              </a:graphicData>
            </a:graphic>
          </wp:inline>
        </w:drawing>
      </w:r>
    </w:p>
    <w:p w14:paraId="1BE0C633" w14:textId="77777777" w:rsidR="00410C09" w:rsidRDefault="00410C09" w:rsidP="006D0121">
      <w:pPr>
        <w:shd w:val="clear" w:color="auto" w:fill="FFFFFF"/>
        <w:spacing w:after="15" w:line="240" w:lineRule="auto"/>
        <w:rPr>
          <w:rFonts w:eastAsia="Times New Roman" w:cstheme="minorHAnsi"/>
          <w:color w:val="37352F"/>
          <w:lang w:eastAsia="en-GB"/>
        </w:rPr>
      </w:pPr>
    </w:p>
    <w:p w14:paraId="7208F0D6" w14:textId="77777777" w:rsidR="00410C09" w:rsidRDefault="00410C09" w:rsidP="006D0121">
      <w:pPr>
        <w:shd w:val="clear" w:color="auto" w:fill="FFFFFF"/>
        <w:spacing w:after="15" w:line="240" w:lineRule="auto"/>
        <w:rPr>
          <w:rFonts w:eastAsia="Times New Roman" w:cstheme="minorHAnsi"/>
          <w:color w:val="37352F"/>
          <w:lang w:eastAsia="en-GB"/>
        </w:rPr>
      </w:pPr>
      <w:r w:rsidRPr="00293634">
        <w:rPr>
          <w:noProof/>
        </w:rPr>
        <w:drawing>
          <wp:inline distT="0" distB="0" distL="0" distR="0" wp14:anchorId="06EAFD60" wp14:editId="3BD92128">
            <wp:extent cx="5731510" cy="1932305"/>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0"/>
                    <a:stretch>
                      <a:fillRect/>
                    </a:stretch>
                  </pic:blipFill>
                  <pic:spPr>
                    <a:xfrm>
                      <a:off x="0" y="0"/>
                      <a:ext cx="5731510" cy="1932305"/>
                    </a:xfrm>
                    <a:prstGeom prst="rect">
                      <a:avLst/>
                    </a:prstGeom>
                  </pic:spPr>
                </pic:pic>
              </a:graphicData>
            </a:graphic>
          </wp:inline>
        </w:drawing>
      </w:r>
    </w:p>
    <w:p w14:paraId="79E06CC8" w14:textId="77777777" w:rsidR="00410C09" w:rsidRDefault="00410C09" w:rsidP="006D0121">
      <w:pPr>
        <w:shd w:val="clear" w:color="auto" w:fill="FFFFFF"/>
        <w:spacing w:after="15" w:line="240" w:lineRule="auto"/>
        <w:rPr>
          <w:rFonts w:eastAsia="Times New Roman" w:cstheme="minorHAnsi"/>
          <w:color w:val="37352F"/>
          <w:lang w:eastAsia="en-GB"/>
        </w:rPr>
      </w:pPr>
      <w:r w:rsidRPr="00293634">
        <w:rPr>
          <w:noProof/>
        </w:rPr>
        <w:drawing>
          <wp:inline distT="0" distB="0" distL="0" distR="0" wp14:anchorId="5CE8F70E" wp14:editId="173F406D">
            <wp:extent cx="5731510" cy="1895475"/>
            <wp:effectExtent l="0" t="0" r="2540" b="9525"/>
            <wp:docPr id="9" name="Picture 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 Excel&#10;&#10;Description automatically generated"/>
                    <pic:cNvPicPr/>
                  </pic:nvPicPr>
                  <pic:blipFill>
                    <a:blip r:embed="rId11"/>
                    <a:stretch>
                      <a:fillRect/>
                    </a:stretch>
                  </pic:blipFill>
                  <pic:spPr>
                    <a:xfrm>
                      <a:off x="0" y="0"/>
                      <a:ext cx="5731510" cy="1895475"/>
                    </a:xfrm>
                    <a:prstGeom prst="rect">
                      <a:avLst/>
                    </a:prstGeom>
                  </pic:spPr>
                </pic:pic>
              </a:graphicData>
            </a:graphic>
          </wp:inline>
        </w:drawing>
      </w:r>
    </w:p>
    <w:p w14:paraId="2A236897" w14:textId="092F3C73" w:rsidR="00410C09" w:rsidRDefault="00410C09" w:rsidP="006D0121">
      <w:pPr>
        <w:shd w:val="clear" w:color="auto" w:fill="FFFFFF"/>
        <w:spacing w:after="15" w:line="240" w:lineRule="auto"/>
        <w:rPr>
          <w:rFonts w:eastAsia="Times New Roman" w:cstheme="minorHAnsi"/>
          <w:color w:val="37352F"/>
          <w:lang w:eastAsia="en-GB"/>
        </w:rPr>
      </w:pPr>
      <w:r w:rsidRPr="00293634">
        <w:rPr>
          <w:noProof/>
        </w:rPr>
        <w:lastRenderedPageBreak/>
        <w:drawing>
          <wp:inline distT="0" distB="0" distL="0" distR="0" wp14:anchorId="08E5D78F" wp14:editId="1492B3BC">
            <wp:extent cx="5731510" cy="1840865"/>
            <wp:effectExtent l="0" t="0" r="2540" b="6985"/>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2"/>
                    <a:stretch>
                      <a:fillRect/>
                    </a:stretch>
                  </pic:blipFill>
                  <pic:spPr>
                    <a:xfrm>
                      <a:off x="0" y="0"/>
                      <a:ext cx="5731510" cy="1840865"/>
                    </a:xfrm>
                    <a:prstGeom prst="rect">
                      <a:avLst/>
                    </a:prstGeom>
                  </pic:spPr>
                </pic:pic>
              </a:graphicData>
            </a:graphic>
          </wp:inline>
        </w:drawing>
      </w:r>
      <w:r w:rsidRPr="00293634">
        <w:rPr>
          <w:noProof/>
        </w:rPr>
        <w:drawing>
          <wp:anchor distT="0" distB="0" distL="114300" distR="114300" simplePos="0" relativeHeight="251658240" behindDoc="0" locked="0" layoutInCell="1" allowOverlap="1" wp14:anchorId="78FD2E16" wp14:editId="5FFC8895">
            <wp:simplePos x="914400" y="2865120"/>
            <wp:positionH relativeFrom="column">
              <wp:align>left</wp:align>
            </wp:positionH>
            <wp:positionV relativeFrom="paragraph">
              <wp:align>top</wp:align>
            </wp:positionV>
            <wp:extent cx="5731510" cy="1833880"/>
            <wp:effectExtent l="0" t="0" r="2540" b="0"/>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833880"/>
                    </a:xfrm>
                    <a:prstGeom prst="rect">
                      <a:avLst/>
                    </a:prstGeom>
                  </pic:spPr>
                </pic:pic>
              </a:graphicData>
            </a:graphic>
          </wp:anchor>
        </w:drawing>
      </w:r>
      <w:r>
        <w:rPr>
          <w:rFonts w:eastAsia="Times New Roman" w:cstheme="minorHAnsi"/>
          <w:color w:val="37352F"/>
          <w:lang w:eastAsia="en-GB"/>
        </w:rPr>
        <w:br w:type="textWrapping" w:clear="all"/>
      </w:r>
      <w:r w:rsidRPr="00293634">
        <w:rPr>
          <w:noProof/>
        </w:rPr>
        <w:drawing>
          <wp:inline distT="0" distB="0" distL="0" distR="0" wp14:anchorId="742EB34F" wp14:editId="0AF9581A">
            <wp:extent cx="5731510" cy="1924050"/>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4"/>
                    <a:stretch>
                      <a:fillRect/>
                    </a:stretch>
                  </pic:blipFill>
                  <pic:spPr>
                    <a:xfrm>
                      <a:off x="0" y="0"/>
                      <a:ext cx="5731510" cy="1924050"/>
                    </a:xfrm>
                    <a:prstGeom prst="rect">
                      <a:avLst/>
                    </a:prstGeom>
                  </pic:spPr>
                </pic:pic>
              </a:graphicData>
            </a:graphic>
          </wp:inline>
        </w:drawing>
      </w:r>
    </w:p>
    <w:p w14:paraId="57F42430" w14:textId="77777777" w:rsidR="00410C09" w:rsidRDefault="00410C09" w:rsidP="006D0121">
      <w:pPr>
        <w:shd w:val="clear" w:color="auto" w:fill="FFFFFF"/>
        <w:spacing w:after="15" w:line="240" w:lineRule="auto"/>
        <w:rPr>
          <w:rFonts w:eastAsia="Times New Roman" w:cstheme="minorHAnsi"/>
          <w:color w:val="37352F"/>
          <w:lang w:eastAsia="en-GB"/>
        </w:rPr>
      </w:pPr>
    </w:p>
    <w:p w14:paraId="668E2972" w14:textId="143CEFEA" w:rsidR="00410C09" w:rsidRDefault="00410C09" w:rsidP="006D0121">
      <w:pPr>
        <w:shd w:val="clear" w:color="auto" w:fill="FFFFFF"/>
        <w:spacing w:after="15" w:line="240" w:lineRule="auto"/>
        <w:rPr>
          <w:rFonts w:eastAsia="Times New Roman" w:cstheme="minorHAnsi"/>
          <w:color w:val="37352F"/>
          <w:lang w:eastAsia="en-GB"/>
        </w:rPr>
      </w:pPr>
      <w:r w:rsidRPr="00293634">
        <w:rPr>
          <w:noProof/>
        </w:rPr>
        <w:drawing>
          <wp:inline distT="0" distB="0" distL="0" distR="0" wp14:anchorId="00CC9889" wp14:editId="29FB14A3">
            <wp:extent cx="5731510" cy="1850390"/>
            <wp:effectExtent l="0" t="0" r="254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5"/>
                    <a:stretch>
                      <a:fillRect/>
                    </a:stretch>
                  </pic:blipFill>
                  <pic:spPr>
                    <a:xfrm>
                      <a:off x="0" y="0"/>
                      <a:ext cx="5731510" cy="1850390"/>
                    </a:xfrm>
                    <a:prstGeom prst="rect">
                      <a:avLst/>
                    </a:prstGeom>
                  </pic:spPr>
                </pic:pic>
              </a:graphicData>
            </a:graphic>
          </wp:inline>
        </w:drawing>
      </w:r>
    </w:p>
    <w:p w14:paraId="151C356B" w14:textId="77777777" w:rsidR="00410C09" w:rsidRDefault="00410C09" w:rsidP="006D0121">
      <w:pPr>
        <w:shd w:val="clear" w:color="auto" w:fill="FFFFFF"/>
        <w:spacing w:after="15" w:line="240" w:lineRule="auto"/>
        <w:rPr>
          <w:rFonts w:eastAsia="Times New Roman" w:cstheme="minorHAnsi"/>
          <w:color w:val="37352F"/>
          <w:lang w:eastAsia="en-GB"/>
        </w:rPr>
      </w:pPr>
    </w:p>
    <w:p w14:paraId="5D40AF38" w14:textId="77777777" w:rsidR="008E521C" w:rsidRPr="00EC6F80" w:rsidRDefault="008E521C" w:rsidP="008E521C">
      <w:pPr>
        <w:pStyle w:val="Heading2"/>
        <w:rPr>
          <w:rFonts w:eastAsia="Times New Roman"/>
          <w:lang w:eastAsia="en-GB"/>
        </w:rPr>
      </w:pPr>
      <w:bookmarkStart w:id="14" w:name="_Toc133064135"/>
      <w:bookmarkStart w:id="15" w:name="_Toc133223504"/>
      <w:r w:rsidRPr="00EC6F80">
        <w:rPr>
          <w:rFonts w:eastAsia="Times New Roman"/>
          <w:lang w:eastAsia="en-GB"/>
        </w:rPr>
        <w:t>Relational Database Environment</w:t>
      </w:r>
      <w:bookmarkEnd w:id="14"/>
      <w:bookmarkEnd w:id="15"/>
    </w:p>
    <w:p w14:paraId="556D9596" w14:textId="7B525887" w:rsidR="008E521C" w:rsidRDefault="008E521C" w:rsidP="008E521C">
      <w:pPr>
        <w:pStyle w:val="Heading4"/>
        <w:rPr>
          <w:rFonts w:eastAsia="Times New Roman"/>
          <w:lang w:eastAsia="en-GB"/>
        </w:rPr>
      </w:pPr>
      <w:r>
        <w:rPr>
          <w:rFonts w:eastAsia="Times New Roman"/>
          <w:lang w:eastAsia="en-GB"/>
        </w:rPr>
        <w:t>What is it?</w:t>
      </w:r>
    </w:p>
    <w:p w14:paraId="52C93445" w14:textId="67466C71" w:rsidR="008E521C" w:rsidRPr="008E521C" w:rsidRDefault="008E521C" w:rsidP="008E521C">
      <w:pPr>
        <w:shd w:val="clear" w:color="auto" w:fill="FFFFFF"/>
        <w:spacing w:after="15" w:line="240" w:lineRule="auto"/>
        <w:rPr>
          <w:rFonts w:eastAsia="Times New Roman" w:cstheme="minorHAnsi"/>
          <w:color w:val="37352F"/>
          <w:lang w:eastAsia="en-GB"/>
        </w:rPr>
      </w:pPr>
      <w:r w:rsidRPr="008E521C">
        <w:rPr>
          <w:rFonts w:eastAsia="Times New Roman" w:cstheme="minorHAnsi"/>
          <w:color w:val="37352F"/>
          <w:lang w:eastAsia="en-GB"/>
        </w:rPr>
        <w:t>A relational database environment is a type of database management system that stores and manages data in a structured way. This type of environment uses a relational model to organize data into tables, which are made up of rows and columns</w:t>
      </w:r>
      <w:sdt>
        <w:sdtPr>
          <w:rPr>
            <w:rFonts w:eastAsia="Times New Roman" w:cstheme="minorHAnsi"/>
            <w:color w:val="37352F"/>
            <w:lang w:eastAsia="en-GB"/>
          </w:rPr>
          <w:id w:val="1490521228"/>
          <w:citation/>
        </w:sdtPr>
        <w:sdtContent>
          <w:r w:rsidR="00762A79">
            <w:rPr>
              <w:rFonts w:eastAsia="Times New Roman" w:cstheme="minorHAnsi"/>
              <w:color w:val="37352F"/>
              <w:lang w:eastAsia="en-GB"/>
            </w:rPr>
            <w:fldChar w:fldCharType="begin"/>
          </w:r>
          <w:r w:rsidR="00762A79">
            <w:rPr>
              <w:rFonts w:eastAsia="Times New Roman" w:cstheme="minorHAnsi"/>
              <w:color w:val="37352F"/>
              <w:lang w:eastAsia="en-GB"/>
            </w:rPr>
            <w:instrText xml:space="preserve"> CITATION Car16 \l 2057 </w:instrText>
          </w:r>
          <w:r w:rsidR="00762A79">
            <w:rPr>
              <w:rFonts w:eastAsia="Times New Roman" w:cstheme="minorHAnsi"/>
              <w:color w:val="37352F"/>
              <w:lang w:eastAsia="en-GB"/>
            </w:rPr>
            <w:fldChar w:fldCharType="separate"/>
          </w:r>
          <w:r w:rsidR="004F3C6F">
            <w:rPr>
              <w:rFonts w:eastAsia="Times New Roman" w:cstheme="minorHAnsi"/>
              <w:noProof/>
              <w:color w:val="37352F"/>
              <w:lang w:eastAsia="en-GB"/>
            </w:rPr>
            <w:t xml:space="preserve"> </w:t>
          </w:r>
          <w:r w:rsidR="004F3C6F" w:rsidRPr="004F3C6F">
            <w:rPr>
              <w:rFonts w:eastAsia="Times New Roman" w:cstheme="minorHAnsi"/>
              <w:noProof/>
              <w:color w:val="37352F"/>
              <w:lang w:eastAsia="en-GB"/>
            </w:rPr>
            <w:t>[9]</w:t>
          </w:r>
          <w:r w:rsidR="00762A79">
            <w:rPr>
              <w:rFonts w:eastAsia="Times New Roman" w:cstheme="minorHAnsi"/>
              <w:color w:val="37352F"/>
              <w:lang w:eastAsia="en-GB"/>
            </w:rPr>
            <w:fldChar w:fldCharType="end"/>
          </w:r>
        </w:sdtContent>
      </w:sdt>
      <w:r w:rsidRPr="008E521C">
        <w:rPr>
          <w:rFonts w:eastAsia="Times New Roman" w:cstheme="minorHAnsi"/>
          <w:color w:val="37352F"/>
          <w:lang w:eastAsia="en-GB"/>
        </w:rPr>
        <w:t>.</w:t>
      </w:r>
    </w:p>
    <w:p w14:paraId="0BE72146" w14:textId="77777777" w:rsidR="008E521C" w:rsidRPr="008E521C" w:rsidRDefault="008E521C" w:rsidP="008E521C">
      <w:pPr>
        <w:shd w:val="clear" w:color="auto" w:fill="FFFFFF"/>
        <w:spacing w:after="15" w:line="240" w:lineRule="auto"/>
        <w:rPr>
          <w:rFonts w:eastAsia="Times New Roman" w:cstheme="minorHAnsi"/>
          <w:color w:val="37352F"/>
          <w:lang w:eastAsia="en-GB"/>
        </w:rPr>
      </w:pPr>
    </w:p>
    <w:p w14:paraId="4DC8234D" w14:textId="728D76D9" w:rsidR="008E521C" w:rsidRDefault="008E521C" w:rsidP="008E521C">
      <w:pPr>
        <w:shd w:val="clear" w:color="auto" w:fill="FFFFFF"/>
        <w:spacing w:after="15" w:line="240" w:lineRule="auto"/>
        <w:rPr>
          <w:rFonts w:eastAsia="Times New Roman" w:cstheme="minorHAnsi"/>
          <w:color w:val="37352F"/>
          <w:lang w:eastAsia="en-GB"/>
        </w:rPr>
      </w:pPr>
      <w:r w:rsidRPr="008E521C">
        <w:rPr>
          <w:rFonts w:eastAsia="Times New Roman" w:cstheme="minorHAnsi"/>
          <w:color w:val="37352F"/>
          <w:lang w:eastAsia="en-GB"/>
        </w:rPr>
        <w:t>Each table in a relational database environment is made up of one or more columns, which represent the different types of data that are stored in the table. Rows are used to represent individual records, with each row containing data related to a specific record</w:t>
      </w:r>
      <w:sdt>
        <w:sdtPr>
          <w:rPr>
            <w:rFonts w:eastAsia="Times New Roman" w:cstheme="minorHAnsi"/>
            <w:color w:val="37352F"/>
            <w:lang w:eastAsia="en-GB"/>
          </w:rPr>
          <w:id w:val="-1406445259"/>
          <w:citation/>
        </w:sdtPr>
        <w:sdtContent>
          <w:r w:rsidR="00762A79">
            <w:rPr>
              <w:rFonts w:eastAsia="Times New Roman" w:cstheme="minorHAnsi"/>
              <w:color w:val="37352F"/>
              <w:lang w:eastAsia="en-GB"/>
            </w:rPr>
            <w:fldChar w:fldCharType="begin"/>
          </w:r>
          <w:r w:rsidR="00762A79">
            <w:rPr>
              <w:rFonts w:eastAsia="Times New Roman" w:cstheme="minorHAnsi"/>
              <w:color w:val="37352F"/>
              <w:lang w:eastAsia="en-GB"/>
            </w:rPr>
            <w:instrText xml:space="preserve"> CITATION Ora13 \l 2057 </w:instrText>
          </w:r>
          <w:r w:rsidR="00762A79">
            <w:rPr>
              <w:rFonts w:eastAsia="Times New Roman" w:cstheme="minorHAnsi"/>
              <w:color w:val="37352F"/>
              <w:lang w:eastAsia="en-GB"/>
            </w:rPr>
            <w:fldChar w:fldCharType="separate"/>
          </w:r>
          <w:r w:rsidR="004F3C6F">
            <w:rPr>
              <w:rFonts w:eastAsia="Times New Roman" w:cstheme="minorHAnsi"/>
              <w:noProof/>
              <w:color w:val="37352F"/>
              <w:lang w:eastAsia="en-GB"/>
            </w:rPr>
            <w:t xml:space="preserve"> </w:t>
          </w:r>
          <w:r w:rsidR="004F3C6F" w:rsidRPr="004F3C6F">
            <w:rPr>
              <w:rFonts w:eastAsia="Times New Roman" w:cstheme="minorHAnsi"/>
              <w:noProof/>
              <w:color w:val="37352F"/>
              <w:lang w:eastAsia="en-GB"/>
            </w:rPr>
            <w:t>[10]</w:t>
          </w:r>
          <w:r w:rsidR="00762A79">
            <w:rPr>
              <w:rFonts w:eastAsia="Times New Roman" w:cstheme="minorHAnsi"/>
              <w:color w:val="37352F"/>
              <w:lang w:eastAsia="en-GB"/>
            </w:rPr>
            <w:fldChar w:fldCharType="end"/>
          </w:r>
        </w:sdtContent>
      </w:sdt>
      <w:r w:rsidRPr="008E521C">
        <w:rPr>
          <w:rFonts w:eastAsia="Times New Roman" w:cstheme="minorHAnsi"/>
          <w:color w:val="37352F"/>
          <w:lang w:eastAsia="en-GB"/>
        </w:rPr>
        <w:t>.</w:t>
      </w:r>
    </w:p>
    <w:p w14:paraId="6DF7359B" w14:textId="01AB8ED5" w:rsidR="008E521C" w:rsidRDefault="008E521C" w:rsidP="008E521C">
      <w:pPr>
        <w:pStyle w:val="Heading4"/>
        <w:rPr>
          <w:rFonts w:eastAsia="Times New Roman"/>
          <w:lang w:eastAsia="en-GB"/>
        </w:rPr>
      </w:pPr>
      <w:r>
        <w:rPr>
          <w:rFonts w:eastAsia="Times New Roman"/>
          <w:lang w:eastAsia="en-GB"/>
        </w:rPr>
        <w:t xml:space="preserve">My </w:t>
      </w:r>
      <w:r w:rsidRPr="008E521C">
        <w:rPr>
          <w:rFonts w:eastAsia="Times New Roman"/>
          <w:lang w:eastAsia="en-GB"/>
        </w:rPr>
        <w:t>Relational Database Environment</w:t>
      </w:r>
    </w:p>
    <w:p w14:paraId="6A4AD58C" w14:textId="77777777" w:rsidR="008E521C" w:rsidRPr="00EC6F80" w:rsidRDefault="008E521C" w:rsidP="008E521C">
      <w:pPr>
        <w:shd w:val="clear" w:color="auto" w:fill="FFFFFF"/>
        <w:spacing w:after="15" w:line="240" w:lineRule="auto"/>
        <w:rPr>
          <w:rFonts w:eastAsia="Times New Roman" w:cstheme="minorHAnsi"/>
          <w:color w:val="37352F"/>
          <w:lang w:eastAsia="en-GB"/>
        </w:rPr>
      </w:pPr>
      <w:r w:rsidRPr="00EC6F80">
        <w:rPr>
          <w:rFonts w:eastAsia="Times New Roman" w:cstheme="minorHAnsi"/>
          <w:color w:val="37352F"/>
          <w:lang w:eastAsia="en-GB"/>
        </w:rPr>
        <w:t>The tables have been designed to link together in a relational database environment, which will allow for easy querying and retrieval of information. The relational database environment has been designed to ensure that all data is stored in a secure and efficient manner.</w:t>
      </w:r>
    </w:p>
    <w:p w14:paraId="4238A128" w14:textId="77777777" w:rsidR="00E75532" w:rsidRDefault="00A00A2C">
      <w:pPr>
        <w:rPr>
          <w:rFonts w:eastAsia="Times New Roman" w:cstheme="minorHAnsi"/>
          <w:color w:val="37352F"/>
          <w:lang w:eastAsia="en-GB"/>
        </w:rPr>
      </w:pPr>
      <w:r w:rsidRPr="00293634">
        <w:rPr>
          <w:noProof/>
        </w:rPr>
        <w:drawing>
          <wp:inline distT="0" distB="0" distL="0" distR="0" wp14:anchorId="45E28874" wp14:editId="38E73417">
            <wp:extent cx="5731510" cy="24644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464435"/>
                    </a:xfrm>
                    <a:prstGeom prst="rect">
                      <a:avLst/>
                    </a:prstGeom>
                  </pic:spPr>
                </pic:pic>
              </a:graphicData>
            </a:graphic>
          </wp:inline>
        </w:drawing>
      </w:r>
    </w:p>
    <w:p w14:paraId="514F0590" w14:textId="0599229D" w:rsidR="00E75532" w:rsidRDefault="00E75532" w:rsidP="00E75532">
      <w:pPr>
        <w:pStyle w:val="Heading2"/>
        <w:rPr>
          <w:lang w:eastAsia="en-GB"/>
        </w:rPr>
      </w:pPr>
      <w:bookmarkStart w:id="16" w:name="_Toc133223505"/>
      <w:r>
        <w:rPr>
          <w:lang w:eastAsia="en-GB"/>
        </w:rPr>
        <w:t>Forms</w:t>
      </w:r>
      <w:bookmarkEnd w:id="16"/>
      <w:r>
        <w:rPr>
          <w:lang w:eastAsia="en-GB"/>
        </w:rPr>
        <w:t xml:space="preserve"> </w:t>
      </w:r>
    </w:p>
    <w:p w14:paraId="76E0F45A" w14:textId="3E9E1316" w:rsidR="00E75532" w:rsidRDefault="00E75532" w:rsidP="00E75532">
      <w:pPr>
        <w:pStyle w:val="Heading4"/>
        <w:rPr>
          <w:lang w:eastAsia="en-GB"/>
        </w:rPr>
      </w:pPr>
      <w:r>
        <w:rPr>
          <w:lang w:eastAsia="en-GB"/>
        </w:rPr>
        <w:t>What are they?</w:t>
      </w:r>
    </w:p>
    <w:p w14:paraId="26D79CF8" w14:textId="6588F818" w:rsidR="008E0AF7" w:rsidRDefault="008E0AF7" w:rsidP="008E0AF7">
      <w:pPr>
        <w:rPr>
          <w:lang w:eastAsia="en-GB"/>
        </w:rPr>
      </w:pPr>
      <w:r w:rsidRPr="008E0AF7">
        <w:rPr>
          <w:lang w:eastAsia="en-GB"/>
        </w:rPr>
        <w:t>A form in Microsoft Access is a user interface that allows you to enter, view, and update data in a database. Forms can be used to create new records, edit existing records, and delete records. They can also be used to view data in a variety of ways, such as in a table, a list, or a chart. Forms can be customized to meet the specific needs of your users</w:t>
      </w:r>
      <w:sdt>
        <w:sdtPr>
          <w:rPr>
            <w:lang w:eastAsia="en-GB"/>
          </w:rPr>
          <w:id w:val="603929101"/>
          <w:citation/>
        </w:sdtPr>
        <w:sdtContent>
          <w:r w:rsidR="00827314">
            <w:rPr>
              <w:lang w:eastAsia="en-GB"/>
            </w:rPr>
            <w:fldChar w:fldCharType="begin"/>
          </w:r>
          <w:r w:rsidR="00827314">
            <w:rPr>
              <w:lang w:eastAsia="en-GB"/>
            </w:rPr>
            <w:instrText xml:space="preserve"> CITATION Micnd \l 2057 </w:instrText>
          </w:r>
          <w:r w:rsidR="00827314">
            <w:rPr>
              <w:lang w:eastAsia="en-GB"/>
            </w:rPr>
            <w:fldChar w:fldCharType="separate"/>
          </w:r>
          <w:r w:rsidR="004F3C6F">
            <w:rPr>
              <w:noProof/>
              <w:lang w:eastAsia="en-GB"/>
            </w:rPr>
            <w:t xml:space="preserve"> </w:t>
          </w:r>
          <w:r w:rsidR="004F3C6F" w:rsidRPr="004F3C6F">
            <w:rPr>
              <w:noProof/>
              <w:lang w:eastAsia="en-GB"/>
            </w:rPr>
            <w:t>[11]</w:t>
          </w:r>
          <w:r w:rsidR="00827314">
            <w:rPr>
              <w:lang w:eastAsia="en-GB"/>
            </w:rPr>
            <w:fldChar w:fldCharType="end"/>
          </w:r>
        </w:sdtContent>
      </w:sdt>
      <w:r w:rsidRPr="008E0AF7">
        <w:rPr>
          <w:lang w:eastAsia="en-GB"/>
        </w:rPr>
        <w:t>.</w:t>
      </w:r>
    </w:p>
    <w:p w14:paraId="4B751773" w14:textId="5C78F18D" w:rsidR="00E75532" w:rsidRPr="00E75532" w:rsidRDefault="00E75532" w:rsidP="008E0AF7">
      <w:pPr>
        <w:pStyle w:val="Heading4"/>
        <w:rPr>
          <w:lang w:eastAsia="en-GB"/>
        </w:rPr>
      </w:pPr>
      <w:r>
        <w:rPr>
          <w:lang w:eastAsia="en-GB"/>
        </w:rPr>
        <w:t xml:space="preserve">My forms </w:t>
      </w:r>
    </w:p>
    <w:p w14:paraId="30B433AC" w14:textId="77777777" w:rsidR="008E0AF7" w:rsidRDefault="00E75532">
      <w:pPr>
        <w:rPr>
          <w:rFonts w:eastAsia="Times New Roman" w:cstheme="minorHAnsi"/>
          <w:color w:val="37352F"/>
          <w:lang w:eastAsia="en-GB"/>
        </w:rPr>
      </w:pPr>
      <w:r w:rsidRPr="00E75532">
        <w:rPr>
          <w:rFonts w:eastAsia="Times New Roman" w:cstheme="minorHAnsi"/>
          <w:noProof/>
          <w:color w:val="37352F"/>
          <w:lang w:eastAsia="en-GB"/>
        </w:rPr>
        <w:drawing>
          <wp:inline distT="0" distB="0" distL="0" distR="0" wp14:anchorId="197F1D5C" wp14:editId="0BCF1893">
            <wp:extent cx="5056909" cy="2764670"/>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7"/>
                    <a:stretch>
                      <a:fillRect/>
                    </a:stretch>
                  </pic:blipFill>
                  <pic:spPr>
                    <a:xfrm>
                      <a:off x="0" y="0"/>
                      <a:ext cx="5088842" cy="2782128"/>
                    </a:xfrm>
                    <a:prstGeom prst="rect">
                      <a:avLst/>
                    </a:prstGeom>
                  </pic:spPr>
                </pic:pic>
              </a:graphicData>
            </a:graphic>
          </wp:inline>
        </w:drawing>
      </w:r>
    </w:p>
    <w:p w14:paraId="154D5003" w14:textId="77777777" w:rsidR="008E0AF7" w:rsidRDefault="008E0AF7">
      <w:pPr>
        <w:rPr>
          <w:rFonts w:eastAsia="Times New Roman" w:cstheme="minorHAnsi"/>
          <w:color w:val="37352F"/>
          <w:lang w:eastAsia="en-GB"/>
        </w:rPr>
      </w:pPr>
      <w:r w:rsidRPr="008E0AF7">
        <w:rPr>
          <w:rFonts w:eastAsia="Times New Roman" w:cstheme="minorHAnsi"/>
          <w:noProof/>
          <w:color w:val="37352F"/>
          <w:lang w:eastAsia="en-GB"/>
        </w:rPr>
        <w:lastRenderedPageBreak/>
        <w:drawing>
          <wp:inline distT="0" distB="0" distL="0" distR="0" wp14:anchorId="2AA1C59B" wp14:editId="1AF9400E">
            <wp:extent cx="5731510" cy="3498215"/>
            <wp:effectExtent l="0" t="0" r="2540" b="6985"/>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8"/>
                    <a:stretch>
                      <a:fillRect/>
                    </a:stretch>
                  </pic:blipFill>
                  <pic:spPr>
                    <a:xfrm>
                      <a:off x="0" y="0"/>
                      <a:ext cx="5731510" cy="3498215"/>
                    </a:xfrm>
                    <a:prstGeom prst="rect">
                      <a:avLst/>
                    </a:prstGeom>
                  </pic:spPr>
                </pic:pic>
              </a:graphicData>
            </a:graphic>
          </wp:inline>
        </w:drawing>
      </w:r>
    </w:p>
    <w:p w14:paraId="13A06443" w14:textId="77777777" w:rsidR="008E0AF7" w:rsidRDefault="008E0AF7">
      <w:pPr>
        <w:rPr>
          <w:rFonts w:eastAsia="Times New Roman" w:cstheme="minorHAnsi"/>
          <w:color w:val="37352F"/>
          <w:lang w:eastAsia="en-GB"/>
        </w:rPr>
      </w:pPr>
      <w:r w:rsidRPr="008E0AF7">
        <w:rPr>
          <w:rFonts w:eastAsia="Times New Roman" w:cstheme="minorHAnsi"/>
          <w:noProof/>
          <w:color w:val="37352F"/>
          <w:lang w:eastAsia="en-GB"/>
        </w:rPr>
        <w:drawing>
          <wp:inline distT="0" distB="0" distL="0" distR="0" wp14:anchorId="3FF73B44" wp14:editId="43AF26C5">
            <wp:extent cx="5731510" cy="2320925"/>
            <wp:effectExtent l="0" t="0" r="2540" b="3175"/>
            <wp:docPr id="14" name="Picture 14"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Teams&#10;&#10;Description automatically generated"/>
                    <pic:cNvPicPr/>
                  </pic:nvPicPr>
                  <pic:blipFill>
                    <a:blip r:embed="rId19"/>
                    <a:stretch>
                      <a:fillRect/>
                    </a:stretch>
                  </pic:blipFill>
                  <pic:spPr>
                    <a:xfrm>
                      <a:off x="0" y="0"/>
                      <a:ext cx="5731510" cy="2320925"/>
                    </a:xfrm>
                    <a:prstGeom prst="rect">
                      <a:avLst/>
                    </a:prstGeom>
                  </pic:spPr>
                </pic:pic>
              </a:graphicData>
            </a:graphic>
          </wp:inline>
        </w:drawing>
      </w:r>
    </w:p>
    <w:p w14:paraId="69585E3C" w14:textId="77777777" w:rsidR="008E0AF7" w:rsidRDefault="008E0AF7">
      <w:pPr>
        <w:rPr>
          <w:rFonts w:eastAsia="Times New Roman" w:cstheme="minorHAnsi"/>
          <w:color w:val="37352F"/>
          <w:lang w:eastAsia="en-GB"/>
        </w:rPr>
      </w:pPr>
      <w:r w:rsidRPr="008E0AF7">
        <w:rPr>
          <w:rFonts w:eastAsia="Times New Roman" w:cstheme="minorHAnsi"/>
          <w:noProof/>
          <w:color w:val="37352F"/>
          <w:lang w:eastAsia="en-GB"/>
        </w:rPr>
        <w:lastRenderedPageBreak/>
        <w:drawing>
          <wp:inline distT="0" distB="0" distL="0" distR="0" wp14:anchorId="775BA44E" wp14:editId="7C33F649">
            <wp:extent cx="5731510" cy="3218180"/>
            <wp:effectExtent l="0" t="0" r="254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18180"/>
                    </a:xfrm>
                    <a:prstGeom prst="rect">
                      <a:avLst/>
                    </a:prstGeom>
                  </pic:spPr>
                </pic:pic>
              </a:graphicData>
            </a:graphic>
          </wp:inline>
        </w:drawing>
      </w:r>
    </w:p>
    <w:p w14:paraId="47EE0F0E" w14:textId="782C9877" w:rsidR="008E0AF7" w:rsidRDefault="008E0AF7">
      <w:pPr>
        <w:rPr>
          <w:rFonts w:eastAsia="Times New Roman" w:cstheme="minorHAnsi"/>
          <w:color w:val="37352F"/>
          <w:lang w:eastAsia="en-GB"/>
        </w:rPr>
      </w:pPr>
      <w:r w:rsidRPr="008E0AF7">
        <w:rPr>
          <w:rFonts w:eastAsia="Times New Roman" w:cstheme="minorHAnsi"/>
          <w:noProof/>
          <w:color w:val="37352F"/>
          <w:lang w:eastAsia="en-GB"/>
        </w:rPr>
        <w:drawing>
          <wp:inline distT="0" distB="0" distL="0" distR="0" wp14:anchorId="61E1FAC6" wp14:editId="5ED014D8">
            <wp:extent cx="5731510" cy="2495550"/>
            <wp:effectExtent l="0" t="0" r="254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21"/>
                    <a:stretch>
                      <a:fillRect/>
                    </a:stretch>
                  </pic:blipFill>
                  <pic:spPr>
                    <a:xfrm>
                      <a:off x="0" y="0"/>
                      <a:ext cx="5731510" cy="2495550"/>
                    </a:xfrm>
                    <a:prstGeom prst="rect">
                      <a:avLst/>
                    </a:prstGeom>
                  </pic:spPr>
                </pic:pic>
              </a:graphicData>
            </a:graphic>
          </wp:inline>
        </w:drawing>
      </w:r>
    </w:p>
    <w:p w14:paraId="318B9FBD" w14:textId="4DD8AB89" w:rsidR="008E0AF7" w:rsidRDefault="008E0AF7">
      <w:pPr>
        <w:rPr>
          <w:rFonts w:eastAsia="Times New Roman" w:cstheme="minorHAnsi"/>
          <w:color w:val="37352F"/>
          <w:lang w:eastAsia="en-GB"/>
        </w:rPr>
      </w:pPr>
      <w:r w:rsidRPr="008E0AF7">
        <w:rPr>
          <w:rFonts w:eastAsia="Times New Roman" w:cstheme="minorHAnsi"/>
          <w:noProof/>
          <w:color w:val="37352F"/>
          <w:lang w:eastAsia="en-GB"/>
        </w:rPr>
        <w:lastRenderedPageBreak/>
        <w:drawing>
          <wp:inline distT="0" distB="0" distL="0" distR="0" wp14:anchorId="0C398C60" wp14:editId="502926FD">
            <wp:extent cx="5731510" cy="2919730"/>
            <wp:effectExtent l="0" t="0" r="2540"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22"/>
                    <a:stretch>
                      <a:fillRect/>
                    </a:stretch>
                  </pic:blipFill>
                  <pic:spPr>
                    <a:xfrm>
                      <a:off x="0" y="0"/>
                      <a:ext cx="5731510" cy="2919730"/>
                    </a:xfrm>
                    <a:prstGeom prst="rect">
                      <a:avLst/>
                    </a:prstGeom>
                  </pic:spPr>
                </pic:pic>
              </a:graphicData>
            </a:graphic>
          </wp:inline>
        </w:drawing>
      </w:r>
    </w:p>
    <w:p w14:paraId="0A2C932A" w14:textId="677AF6AF" w:rsidR="000F6069" w:rsidRPr="000F6069" w:rsidRDefault="000F6069" w:rsidP="000F6069">
      <w:pPr>
        <w:pStyle w:val="Heading2"/>
        <w:rPr>
          <w:rFonts w:eastAsia="Times New Roman"/>
          <w:lang w:eastAsia="en-GB"/>
        </w:rPr>
      </w:pPr>
      <w:bookmarkStart w:id="17" w:name="_Toc133223506"/>
      <w:r w:rsidRPr="000F6069">
        <w:rPr>
          <w:rFonts w:eastAsia="Times New Roman"/>
          <w:lang w:eastAsia="en-GB"/>
        </w:rPr>
        <w:t>Produc</w:t>
      </w:r>
      <w:r>
        <w:rPr>
          <w:rFonts w:eastAsia="Times New Roman"/>
          <w:lang w:eastAsia="en-GB"/>
        </w:rPr>
        <w:t xml:space="preserve">ing </w:t>
      </w:r>
      <w:r w:rsidRPr="000F6069">
        <w:rPr>
          <w:rFonts w:eastAsia="Times New Roman"/>
          <w:lang w:eastAsia="en-GB"/>
        </w:rPr>
        <w:t xml:space="preserve"> calculation in a report.</w:t>
      </w:r>
      <w:bookmarkEnd w:id="17"/>
    </w:p>
    <w:p w14:paraId="55D0C8E4" w14:textId="2310B759" w:rsidR="000F6069" w:rsidRPr="000F6069" w:rsidRDefault="000F6069" w:rsidP="000F6069">
      <w:pPr>
        <w:rPr>
          <w:rFonts w:eastAsia="Times New Roman" w:cstheme="minorHAnsi"/>
          <w:color w:val="37352F"/>
          <w:lang w:eastAsia="en-GB"/>
        </w:rPr>
      </w:pPr>
      <w:r w:rsidRPr="000F6069">
        <w:rPr>
          <w:rFonts w:eastAsia="Times New Roman" w:cstheme="minorHAnsi"/>
          <w:color w:val="37352F"/>
          <w:lang w:eastAsia="en-GB"/>
        </w:rPr>
        <w:t>A report is a formatted printout of data from a database. Calculations can be added to reports to display summary information, such as totals, averages, and percentages</w:t>
      </w:r>
      <w:sdt>
        <w:sdtPr>
          <w:rPr>
            <w:rFonts w:eastAsia="Times New Roman" w:cstheme="minorHAnsi"/>
            <w:color w:val="37352F"/>
            <w:lang w:eastAsia="en-GB"/>
          </w:rPr>
          <w:id w:val="1061908346"/>
          <w:citation/>
        </w:sdtPr>
        <w:sdtContent>
          <w:r w:rsidR="00827314">
            <w:rPr>
              <w:rFonts w:eastAsia="Times New Roman" w:cstheme="minorHAnsi"/>
              <w:color w:val="37352F"/>
              <w:lang w:eastAsia="en-GB"/>
            </w:rPr>
            <w:fldChar w:fldCharType="begin"/>
          </w:r>
          <w:r w:rsidR="00827314">
            <w:rPr>
              <w:rFonts w:eastAsia="Times New Roman" w:cstheme="minorHAnsi"/>
              <w:color w:val="37352F"/>
              <w:lang w:eastAsia="en-GB"/>
            </w:rPr>
            <w:instrText xml:space="preserve"> CITATION Tecnd1 \l 2057 </w:instrText>
          </w:r>
          <w:r w:rsidR="00827314">
            <w:rPr>
              <w:rFonts w:eastAsia="Times New Roman" w:cstheme="minorHAnsi"/>
              <w:color w:val="37352F"/>
              <w:lang w:eastAsia="en-GB"/>
            </w:rPr>
            <w:fldChar w:fldCharType="separate"/>
          </w:r>
          <w:r w:rsidR="004F3C6F">
            <w:rPr>
              <w:rFonts w:eastAsia="Times New Roman" w:cstheme="minorHAnsi"/>
              <w:noProof/>
              <w:color w:val="37352F"/>
              <w:lang w:eastAsia="en-GB"/>
            </w:rPr>
            <w:t xml:space="preserve"> </w:t>
          </w:r>
          <w:r w:rsidR="004F3C6F" w:rsidRPr="004F3C6F">
            <w:rPr>
              <w:rFonts w:eastAsia="Times New Roman" w:cstheme="minorHAnsi"/>
              <w:noProof/>
              <w:color w:val="37352F"/>
              <w:lang w:eastAsia="en-GB"/>
            </w:rPr>
            <w:t>[12]</w:t>
          </w:r>
          <w:r w:rsidR="00827314">
            <w:rPr>
              <w:rFonts w:eastAsia="Times New Roman" w:cstheme="minorHAnsi"/>
              <w:color w:val="37352F"/>
              <w:lang w:eastAsia="en-GB"/>
            </w:rPr>
            <w:fldChar w:fldCharType="end"/>
          </w:r>
        </w:sdtContent>
      </w:sdt>
      <w:r w:rsidRPr="000F6069">
        <w:rPr>
          <w:rFonts w:eastAsia="Times New Roman" w:cstheme="minorHAnsi"/>
          <w:color w:val="37352F"/>
          <w:lang w:eastAsia="en-GB"/>
        </w:rPr>
        <w:t>.</w:t>
      </w:r>
    </w:p>
    <w:p w14:paraId="1DC7D663" w14:textId="77777777" w:rsidR="000F6069" w:rsidRPr="000F6069" w:rsidRDefault="000F6069" w:rsidP="000F6069">
      <w:pPr>
        <w:rPr>
          <w:rFonts w:eastAsia="Times New Roman" w:cstheme="minorHAnsi"/>
          <w:color w:val="37352F"/>
          <w:lang w:eastAsia="en-GB"/>
        </w:rPr>
      </w:pPr>
    </w:p>
    <w:p w14:paraId="16784BDD" w14:textId="3C351FE1" w:rsidR="000F6069" w:rsidRPr="000F6069" w:rsidRDefault="000F6069" w:rsidP="000F6069">
      <w:pPr>
        <w:pStyle w:val="Heading2"/>
        <w:rPr>
          <w:rFonts w:eastAsia="Times New Roman"/>
          <w:lang w:eastAsia="en-GB"/>
        </w:rPr>
      </w:pPr>
      <w:bookmarkStart w:id="18" w:name="_Toc133223507"/>
      <w:r w:rsidRPr="000F6069">
        <w:rPr>
          <w:rFonts w:eastAsia="Times New Roman"/>
          <w:lang w:eastAsia="en-GB"/>
        </w:rPr>
        <w:t>Producing reports and forms from a macro query</w:t>
      </w:r>
      <w:bookmarkEnd w:id="18"/>
    </w:p>
    <w:p w14:paraId="338C7926" w14:textId="2A002E2C" w:rsidR="000F6069" w:rsidRDefault="000F6069" w:rsidP="000F6069">
      <w:pPr>
        <w:rPr>
          <w:rFonts w:eastAsia="Times New Roman" w:cstheme="minorHAnsi"/>
          <w:color w:val="37352F"/>
          <w:lang w:eastAsia="en-GB"/>
        </w:rPr>
      </w:pPr>
      <w:r w:rsidRPr="000F6069">
        <w:rPr>
          <w:rFonts w:eastAsia="Times New Roman" w:cstheme="minorHAnsi"/>
          <w:color w:val="37352F"/>
          <w:lang w:eastAsia="en-GB"/>
        </w:rPr>
        <w:t>A macro is a set of instructions that can be run automatically. A macro query is a query that is used to run a macro. Reports and forms can be created from macro queries by specifying the macro to run in the Report or Form Wizard</w:t>
      </w:r>
      <w:sdt>
        <w:sdtPr>
          <w:rPr>
            <w:rFonts w:eastAsia="Times New Roman" w:cstheme="minorHAnsi"/>
            <w:color w:val="37352F"/>
            <w:lang w:eastAsia="en-GB"/>
          </w:rPr>
          <w:id w:val="-1099095894"/>
          <w:citation/>
        </w:sdtPr>
        <w:sdtContent>
          <w:r w:rsidR="00827314">
            <w:rPr>
              <w:rFonts w:eastAsia="Times New Roman" w:cstheme="minorHAnsi"/>
              <w:color w:val="37352F"/>
              <w:lang w:eastAsia="en-GB"/>
            </w:rPr>
            <w:fldChar w:fldCharType="begin"/>
          </w:r>
          <w:r w:rsidR="00827314">
            <w:rPr>
              <w:rFonts w:eastAsia="Times New Roman" w:cstheme="minorHAnsi"/>
              <w:color w:val="37352F"/>
              <w:lang w:eastAsia="en-GB"/>
            </w:rPr>
            <w:instrText xml:space="preserve"> CITATION Micnd \l 2057 </w:instrText>
          </w:r>
          <w:r w:rsidR="00827314">
            <w:rPr>
              <w:rFonts w:eastAsia="Times New Roman" w:cstheme="minorHAnsi"/>
              <w:color w:val="37352F"/>
              <w:lang w:eastAsia="en-GB"/>
            </w:rPr>
            <w:fldChar w:fldCharType="separate"/>
          </w:r>
          <w:r w:rsidR="004F3C6F">
            <w:rPr>
              <w:rFonts w:eastAsia="Times New Roman" w:cstheme="minorHAnsi"/>
              <w:noProof/>
              <w:color w:val="37352F"/>
              <w:lang w:eastAsia="en-GB"/>
            </w:rPr>
            <w:t xml:space="preserve"> </w:t>
          </w:r>
          <w:r w:rsidR="004F3C6F" w:rsidRPr="004F3C6F">
            <w:rPr>
              <w:rFonts w:eastAsia="Times New Roman" w:cstheme="minorHAnsi"/>
              <w:noProof/>
              <w:color w:val="37352F"/>
              <w:lang w:eastAsia="en-GB"/>
            </w:rPr>
            <w:t>[11]</w:t>
          </w:r>
          <w:r w:rsidR="00827314">
            <w:rPr>
              <w:rFonts w:eastAsia="Times New Roman" w:cstheme="minorHAnsi"/>
              <w:color w:val="37352F"/>
              <w:lang w:eastAsia="en-GB"/>
            </w:rPr>
            <w:fldChar w:fldCharType="end"/>
          </w:r>
        </w:sdtContent>
      </w:sdt>
      <w:r w:rsidRPr="000F6069">
        <w:rPr>
          <w:rFonts w:eastAsia="Times New Roman" w:cstheme="minorHAnsi"/>
          <w:color w:val="37352F"/>
          <w:lang w:eastAsia="en-GB"/>
        </w:rPr>
        <w:t>.</w:t>
      </w:r>
    </w:p>
    <w:p w14:paraId="2F1064C6" w14:textId="77777777" w:rsidR="000F6069" w:rsidRPr="000F6069" w:rsidRDefault="000F6069" w:rsidP="000F6069">
      <w:pPr>
        <w:rPr>
          <w:rFonts w:eastAsia="Times New Roman" w:cstheme="minorHAnsi"/>
          <w:color w:val="37352F"/>
          <w:lang w:eastAsia="en-GB"/>
        </w:rPr>
      </w:pPr>
    </w:p>
    <w:p w14:paraId="22F6BBB9" w14:textId="1D77FB6F" w:rsidR="000F6069" w:rsidRPr="000F6069" w:rsidRDefault="000F6069" w:rsidP="000F6069">
      <w:pPr>
        <w:pStyle w:val="Heading2"/>
        <w:rPr>
          <w:rFonts w:eastAsia="Times New Roman"/>
          <w:lang w:eastAsia="en-GB"/>
        </w:rPr>
      </w:pPr>
      <w:bookmarkStart w:id="19" w:name="_Toc133223508"/>
      <w:r w:rsidRPr="000F6069">
        <w:rPr>
          <w:rFonts w:eastAsia="Times New Roman"/>
          <w:lang w:eastAsia="en-GB"/>
        </w:rPr>
        <w:t>Menus to be displayed immediately after the database opens.</w:t>
      </w:r>
      <w:bookmarkEnd w:id="19"/>
    </w:p>
    <w:p w14:paraId="213F837E" w14:textId="3911B60C" w:rsidR="000F6069" w:rsidRDefault="000F6069" w:rsidP="000F6069">
      <w:pPr>
        <w:rPr>
          <w:rFonts w:eastAsia="Times New Roman" w:cstheme="minorHAnsi"/>
          <w:color w:val="37352F"/>
          <w:lang w:eastAsia="en-GB"/>
        </w:rPr>
      </w:pPr>
      <w:r w:rsidRPr="000F6069">
        <w:rPr>
          <w:rFonts w:eastAsia="Times New Roman" w:cstheme="minorHAnsi"/>
          <w:color w:val="37352F"/>
          <w:lang w:eastAsia="en-GB"/>
        </w:rPr>
        <w:t>When a database is opened, a menu bar is displayed by default. The menus can be hidden by unchecking the "Display menus" check box in the Database window. To display the menus immediately after the database opens, check the "Display menus" check box</w:t>
      </w:r>
      <w:sdt>
        <w:sdtPr>
          <w:rPr>
            <w:rFonts w:eastAsia="Times New Roman" w:cstheme="minorHAnsi"/>
            <w:color w:val="37352F"/>
            <w:lang w:eastAsia="en-GB"/>
          </w:rPr>
          <w:id w:val="1708145264"/>
          <w:citation/>
        </w:sdtPr>
        <w:sdtContent>
          <w:r w:rsidR="004F3C6F">
            <w:rPr>
              <w:rFonts w:eastAsia="Times New Roman" w:cstheme="minorHAnsi"/>
              <w:color w:val="37352F"/>
              <w:lang w:eastAsia="en-GB"/>
            </w:rPr>
            <w:fldChar w:fldCharType="begin"/>
          </w:r>
          <w:r w:rsidR="004F3C6F">
            <w:rPr>
              <w:rFonts w:eastAsia="Times New Roman" w:cstheme="minorHAnsi"/>
              <w:color w:val="37352F"/>
              <w:lang w:eastAsia="en-GB"/>
            </w:rPr>
            <w:instrText xml:space="preserve"> CITATION Micnd1 \l 2057 </w:instrText>
          </w:r>
          <w:r w:rsidR="004F3C6F">
            <w:rPr>
              <w:rFonts w:eastAsia="Times New Roman" w:cstheme="minorHAnsi"/>
              <w:color w:val="37352F"/>
              <w:lang w:eastAsia="en-GB"/>
            </w:rPr>
            <w:fldChar w:fldCharType="separate"/>
          </w:r>
          <w:r w:rsidR="004F3C6F">
            <w:rPr>
              <w:rFonts w:eastAsia="Times New Roman" w:cstheme="minorHAnsi"/>
              <w:noProof/>
              <w:color w:val="37352F"/>
              <w:lang w:eastAsia="en-GB"/>
            </w:rPr>
            <w:t xml:space="preserve"> </w:t>
          </w:r>
          <w:r w:rsidR="004F3C6F" w:rsidRPr="004F3C6F">
            <w:rPr>
              <w:rFonts w:eastAsia="Times New Roman" w:cstheme="minorHAnsi"/>
              <w:noProof/>
              <w:color w:val="37352F"/>
              <w:lang w:eastAsia="en-GB"/>
            </w:rPr>
            <w:t>[13]</w:t>
          </w:r>
          <w:r w:rsidR="004F3C6F">
            <w:rPr>
              <w:rFonts w:eastAsia="Times New Roman" w:cstheme="minorHAnsi"/>
              <w:color w:val="37352F"/>
              <w:lang w:eastAsia="en-GB"/>
            </w:rPr>
            <w:fldChar w:fldCharType="end"/>
          </w:r>
        </w:sdtContent>
      </w:sdt>
      <w:r w:rsidRPr="000F6069">
        <w:rPr>
          <w:rFonts w:eastAsia="Times New Roman" w:cstheme="minorHAnsi"/>
          <w:color w:val="37352F"/>
          <w:lang w:eastAsia="en-GB"/>
        </w:rPr>
        <w:t>.</w:t>
      </w:r>
    </w:p>
    <w:p w14:paraId="495F3EB5" w14:textId="2CAF4268" w:rsidR="00D921C5" w:rsidRDefault="00D921C5" w:rsidP="000F6069">
      <w:pPr>
        <w:rPr>
          <w:rFonts w:eastAsia="Times New Roman" w:cstheme="minorHAnsi"/>
          <w:color w:val="37352F"/>
          <w:lang w:eastAsia="en-GB"/>
        </w:rPr>
      </w:pPr>
      <w:r w:rsidRPr="00D921C5">
        <w:rPr>
          <w:rFonts w:eastAsia="Times New Roman" w:cstheme="minorHAnsi"/>
          <w:color w:val="37352F"/>
          <w:lang w:eastAsia="en-GB"/>
        </w:rPr>
        <w:lastRenderedPageBreak/>
        <w:drawing>
          <wp:inline distT="0" distB="0" distL="0" distR="0" wp14:anchorId="5A936C9E" wp14:editId="56AE2944">
            <wp:extent cx="5731510" cy="297053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70530"/>
                    </a:xfrm>
                    <a:prstGeom prst="rect">
                      <a:avLst/>
                    </a:prstGeom>
                  </pic:spPr>
                </pic:pic>
              </a:graphicData>
            </a:graphic>
          </wp:inline>
        </w:drawing>
      </w:r>
    </w:p>
    <w:p w14:paraId="32B52FBB" w14:textId="77777777" w:rsidR="008E0AF7" w:rsidRDefault="008E0AF7">
      <w:pPr>
        <w:rPr>
          <w:rFonts w:eastAsia="Times New Roman" w:cstheme="minorHAnsi"/>
          <w:color w:val="37352F"/>
          <w:lang w:eastAsia="en-GB"/>
        </w:rPr>
      </w:pPr>
    </w:p>
    <w:p w14:paraId="34700FDD" w14:textId="707C3DB6" w:rsidR="008E521C" w:rsidRDefault="008E521C">
      <w:pPr>
        <w:rPr>
          <w:rFonts w:eastAsia="Times New Roman" w:cstheme="minorHAnsi"/>
          <w:color w:val="37352F"/>
          <w:lang w:eastAsia="en-GB"/>
        </w:rPr>
      </w:pPr>
      <w:r>
        <w:rPr>
          <w:rFonts w:eastAsia="Times New Roman" w:cstheme="minorHAnsi"/>
          <w:color w:val="37352F"/>
          <w:lang w:eastAsia="en-GB"/>
        </w:rPr>
        <w:br w:type="page"/>
      </w:r>
    </w:p>
    <w:p w14:paraId="6559B4F4" w14:textId="77777777" w:rsidR="008E521C" w:rsidRPr="00EC6F80" w:rsidRDefault="008E521C" w:rsidP="008E521C">
      <w:pPr>
        <w:pStyle w:val="Heading1"/>
        <w:rPr>
          <w:rFonts w:eastAsia="Times New Roman"/>
          <w:lang w:eastAsia="en-GB"/>
        </w:rPr>
      </w:pPr>
      <w:bookmarkStart w:id="20" w:name="_Toc133064136"/>
      <w:bookmarkStart w:id="21" w:name="_Toc133223509"/>
      <w:r w:rsidRPr="00EC6F80">
        <w:rPr>
          <w:rFonts w:eastAsia="Times New Roman"/>
          <w:lang w:eastAsia="en-GB"/>
        </w:rPr>
        <w:lastRenderedPageBreak/>
        <w:t>Benefits</w:t>
      </w:r>
      <w:bookmarkEnd w:id="20"/>
      <w:bookmarkEnd w:id="21"/>
    </w:p>
    <w:p w14:paraId="2F90371D" w14:textId="1C1D1FD1" w:rsidR="005F4038" w:rsidRPr="005F4038" w:rsidRDefault="005F4038" w:rsidP="005F4038">
      <w:pPr>
        <w:shd w:val="clear" w:color="auto" w:fill="FFFFFF"/>
        <w:spacing w:after="60" w:line="240" w:lineRule="auto"/>
        <w:rPr>
          <w:rFonts w:eastAsia="Times New Roman" w:cstheme="minorHAnsi"/>
          <w:color w:val="37352F"/>
          <w:lang w:eastAsia="en-GB"/>
        </w:rPr>
      </w:pPr>
      <w:r w:rsidRPr="005F4038">
        <w:rPr>
          <w:rFonts w:eastAsia="Times New Roman" w:cstheme="minorHAnsi"/>
          <w:color w:val="37352F"/>
          <w:lang w:eastAsia="en-GB"/>
        </w:rPr>
        <w:t>By implementing a computerized system with a database management system, Northern Lights Pvt Ltd will be able to manage events more efficiently</w:t>
      </w:r>
      <w:sdt>
        <w:sdtPr>
          <w:rPr>
            <w:rFonts w:eastAsia="Times New Roman" w:cstheme="minorHAnsi"/>
            <w:color w:val="37352F"/>
            <w:lang w:eastAsia="en-GB"/>
          </w:rPr>
          <w:id w:val="-2097538268"/>
          <w:citation/>
        </w:sdtPr>
        <w:sdtContent>
          <w:r>
            <w:rPr>
              <w:rFonts w:eastAsia="Times New Roman" w:cstheme="minorHAnsi"/>
              <w:color w:val="37352F"/>
              <w:lang w:eastAsia="en-GB"/>
            </w:rPr>
            <w:fldChar w:fldCharType="begin"/>
          </w:r>
          <w:r>
            <w:rPr>
              <w:rFonts w:eastAsia="Times New Roman" w:cstheme="minorHAnsi"/>
              <w:color w:val="37352F"/>
              <w:lang w:eastAsia="en-GB"/>
            </w:rPr>
            <w:instrText xml:space="preserve"> CITATION Des10 \l 2057 </w:instrText>
          </w:r>
          <w:r>
            <w:rPr>
              <w:rFonts w:eastAsia="Times New Roman" w:cstheme="minorHAnsi"/>
              <w:color w:val="37352F"/>
              <w:lang w:eastAsia="en-GB"/>
            </w:rPr>
            <w:fldChar w:fldCharType="separate"/>
          </w:r>
          <w:r w:rsidR="004F3C6F">
            <w:rPr>
              <w:rFonts w:eastAsia="Times New Roman" w:cstheme="minorHAnsi"/>
              <w:noProof/>
              <w:color w:val="37352F"/>
              <w:lang w:eastAsia="en-GB"/>
            </w:rPr>
            <w:t xml:space="preserve"> </w:t>
          </w:r>
          <w:r w:rsidR="004F3C6F" w:rsidRPr="004F3C6F">
            <w:rPr>
              <w:rFonts w:eastAsia="Times New Roman" w:cstheme="minorHAnsi"/>
              <w:noProof/>
              <w:color w:val="37352F"/>
              <w:lang w:eastAsia="en-GB"/>
            </w:rPr>
            <w:t>[14]</w:t>
          </w:r>
          <w:r>
            <w:rPr>
              <w:rFonts w:eastAsia="Times New Roman" w:cstheme="minorHAnsi"/>
              <w:color w:val="37352F"/>
              <w:lang w:eastAsia="en-GB"/>
            </w:rPr>
            <w:fldChar w:fldCharType="end"/>
          </w:r>
        </w:sdtContent>
      </w:sdt>
      <w:r w:rsidRPr="005F4038">
        <w:rPr>
          <w:rFonts w:eastAsia="Times New Roman" w:cstheme="minorHAnsi"/>
          <w:color w:val="37352F"/>
          <w:lang w:eastAsia="en-GB"/>
        </w:rPr>
        <w:t>. The database will allow the company to record customer details, event details, and supplier information</w:t>
      </w:r>
      <w:sdt>
        <w:sdtPr>
          <w:rPr>
            <w:rFonts w:eastAsia="Times New Roman" w:cstheme="minorHAnsi"/>
            <w:color w:val="37352F"/>
            <w:lang w:eastAsia="en-GB"/>
          </w:rPr>
          <w:id w:val="-1220050552"/>
          <w:citation/>
        </w:sdtPr>
        <w:sdtContent>
          <w:r w:rsidR="00416CC3">
            <w:rPr>
              <w:rFonts w:eastAsia="Times New Roman" w:cstheme="minorHAnsi"/>
              <w:color w:val="37352F"/>
              <w:lang w:eastAsia="en-GB"/>
            </w:rPr>
            <w:fldChar w:fldCharType="begin"/>
          </w:r>
          <w:r w:rsidR="00416CC3">
            <w:rPr>
              <w:rFonts w:eastAsia="Times New Roman" w:cstheme="minorHAnsi"/>
              <w:color w:val="37352F"/>
              <w:lang w:eastAsia="en-GB"/>
            </w:rPr>
            <w:instrText xml:space="preserve"> CITATION Cor16 \l 2057 </w:instrText>
          </w:r>
          <w:r w:rsidR="00416CC3">
            <w:rPr>
              <w:rFonts w:eastAsia="Times New Roman" w:cstheme="minorHAnsi"/>
              <w:color w:val="37352F"/>
              <w:lang w:eastAsia="en-GB"/>
            </w:rPr>
            <w:fldChar w:fldCharType="separate"/>
          </w:r>
          <w:r w:rsidR="004F3C6F">
            <w:rPr>
              <w:rFonts w:eastAsia="Times New Roman" w:cstheme="minorHAnsi"/>
              <w:noProof/>
              <w:color w:val="37352F"/>
              <w:lang w:eastAsia="en-GB"/>
            </w:rPr>
            <w:t xml:space="preserve"> </w:t>
          </w:r>
          <w:r w:rsidR="004F3C6F" w:rsidRPr="004F3C6F">
            <w:rPr>
              <w:rFonts w:eastAsia="Times New Roman" w:cstheme="minorHAnsi"/>
              <w:noProof/>
              <w:color w:val="37352F"/>
              <w:lang w:eastAsia="en-GB"/>
            </w:rPr>
            <w:t>[15]</w:t>
          </w:r>
          <w:r w:rsidR="00416CC3">
            <w:rPr>
              <w:rFonts w:eastAsia="Times New Roman" w:cstheme="minorHAnsi"/>
              <w:color w:val="37352F"/>
              <w:lang w:eastAsia="en-GB"/>
            </w:rPr>
            <w:fldChar w:fldCharType="end"/>
          </w:r>
        </w:sdtContent>
      </w:sdt>
      <w:r w:rsidRPr="005F4038">
        <w:rPr>
          <w:rFonts w:eastAsia="Times New Roman" w:cstheme="minorHAnsi"/>
          <w:color w:val="37352F"/>
          <w:lang w:eastAsia="en-GB"/>
        </w:rPr>
        <w:t xml:space="preserve">. The company will also be able to generate invoices automatically, which will help them keep a record of the income generated from the various events </w:t>
      </w:r>
      <w:sdt>
        <w:sdtPr>
          <w:rPr>
            <w:rFonts w:eastAsia="Times New Roman" w:cstheme="minorHAnsi"/>
            <w:color w:val="37352F"/>
            <w:lang w:eastAsia="en-GB"/>
          </w:rPr>
          <w:id w:val="1094510344"/>
          <w:citation/>
        </w:sdtPr>
        <w:sdtContent>
          <w:r>
            <w:rPr>
              <w:rFonts w:eastAsia="Times New Roman" w:cstheme="minorHAnsi"/>
              <w:color w:val="37352F"/>
              <w:lang w:eastAsia="en-GB"/>
            </w:rPr>
            <w:fldChar w:fldCharType="begin"/>
          </w:r>
          <w:r>
            <w:rPr>
              <w:rFonts w:eastAsia="Times New Roman" w:cstheme="minorHAnsi"/>
              <w:color w:val="37352F"/>
              <w:lang w:eastAsia="en-GB"/>
            </w:rPr>
            <w:instrText xml:space="preserve"> CITATION Tecnd \l 2057 </w:instrText>
          </w:r>
          <w:r>
            <w:rPr>
              <w:rFonts w:eastAsia="Times New Roman" w:cstheme="minorHAnsi"/>
              <w:color w:val="37352F"/>
              <w:lang w:eastAsia="en-GB"/>
            </w:rPr>
            <w:fldChar w:fldCharType="separate"/>
          </w:r>
          <w:r w:rsidR="004F3C6F" w:rsidRPr="004F3C6F">
            <w:rPr>
              <w:rFonts w:eastAsia="Times New Roman" w:cstheme="minorHAnsi"/>
              <w:noProof/>
              <w:color w:val="37352F"/>
              <w:lang w:eastAsia="en-GB"/>
            </w:rPr>
            <w:t>[16]</w:t>
          </w:r>
          <w:r>
            <w:rPr>
              <w:rFonts w:eastAsia="Times New Roman" w:cstheme="minorHAnsi"/>
              <w:color w:val="37352F"/>
              <w:lang w:eastAsia="en-GB"/>
            </w:rPr>
            <w:fldChar w:fldCharType="end"/>
          </w:r>
        </w:sdtContent>
      </w:sdt>
      <w:r w:rsidRPr="005F4038">
        <w:rPr>
          <w:rFonts w:eastAsia="Times New Roman" w:cstheme="minorHAnsi"/>
          <w:color w:val="37352F"/>
          <w:lang w:eastAsia="en-GB"/>
        </w:rPr>
        <w:t>. The new system will allow Northern Lights Pvt Ltd to provide a better service to its clients, and to streamline its operations.</w:t>
      </w:r>
    </w:p>
    <w:p w14:paraId="4A9F279B" w14:textId="77777777" w:rsidR="005F4038" w:rsidRPr="005F4038" w:rsidRDefault="005F4038" w:rsidP="005F4038">
      <w:pPr>
        <w:shd w:val="clear" w:color="auto" w:fill="FFFFFF"/>
        <w:spacing w:after="60" w:line="240" w:lineRule="auto"/>
        <w:rPr>
          <w:rFonts w:eastAsia="Times New Roman" w:cstheme="minorHAnsi"/>
          <w:color w:val="37352F"/>
          <w:lang w:eastAsia="en-GB"/>
        </w:rPr>
      </w:pPr>
    </w:p>
    <w:p w14:paraId="56BF3781" w14:textId="726FEB4C" w:rsidR="005F4038" w:rsidRPr="005F4038" w:rsidRDefault="005F4038" w:rsidP="005F4038">
      <w:pPr>
        <w:shd w:val="clear" w:color="auto" w:fill="FFFFFF"/>
        <w:spacing w:after="60" w:line="240" w:lineRule="auto"/>
        <w:rPr>
          <w:rFonts w:eastAsia="Times New Roman" w:cstheme="minorHAnsi"/>
          <w:color w:val="37352F"/>
          <w:lang w:eastAsia="en-GB"/>
        </w:rPr>
      </w:pPr>
      <w:r w:rsidRPr="005F4038">
        <w:rPr>
          <w:rFonts w:eastAsia="Times New Roman" w:cstheme="minorHAnsi"/>
          <w:color w:val="37352F"/>
          <w:lang w:eastAsia="en-GB"/>
        </w:rPr>
        <w:t xml:space="preserve">One of the main benefits of implementing a database management system is improved efficiency </w:t>
      </w:r>
      <w:sdt>
        <w:sdtPr>
          <w:rPr>
            <w:rFonts w:eastAsia="Times New Roman" w:cstheme="minorHAnsi"/>
            <w:color w:val="37352F"/>
            <w:lang w:eastAsia="en-GB"/>
          </w:rPr>
          <w:id w:val="-589389292"/>
          <w:citation/>
        </w:sdtPr>
        <w:sdtContent>
          <w:r>
            <w:rPr>
              <w:rFonts w:eastAsia="Times New Roman" w:cstheme="minorHAnsi"/>
              <w:color w:val="37352F"/>
              <w:lang w:eastAsia="en-GB"/>
            </w:rPr>
            <w:fldChar w:fldCharType="begin"/>
          </w:r>
          <w:r>
            <w:rPr>
              <w:rFonts w:eastAsia="Times New Roman" w:cstheme="minorHAnsi"/>
              <w:color w:val="37352F"/>
              <w:lang w:eastAsia="en-GB"/>
            </w:rPr>
            <w:instrText xml:space="preserve"> CITATION Des10 \l 2057 </w:instrText>
          </w:r>
          <w:r>
            <w:rPr>
              <w:rFonts w:eastAsia="Times New Roman" w:cstheme="minorHAnsi"/>
              <w:color w:val="37352F"/>
              <w:lang w:eastAsia="en-GB"/>
            </w:rPr>
            <w:fldChar w:fldCharType="separate"/>
          </w:r>
          <w:r w:rsidR="004F3C6F" w:rsidRPr="004F3C6F">
            <w:rPr>
              <w:rFonts w:eastAsia="Times New Roman" w:cstheme="minorHAnsi"/>
              <w:noProof/>
              <w:color w:val="37352F"/>
              <w:lang w:eastAsia="en-GB"/>
            </w:rPr>
            <w:t>[14]</w:t>
          </w:r>
          <w:r>
            <w:rPr>
              <w:rFonts w:eastAsia="Times New Roman" w:cstheme="minorHAnsi"/>
              <w:color w:val="37352F"/>
              <w:lang w:eastAsia="en-GB"/>
            </w:rPr>
            <w:fldChar w:fldCharType="end"/>
          </w:r>
        </w:sdtContent>
      </w:sdt>
      <w:r w:rsidRPr="005F4038">
        <w:rPr>
          <w:rFonts w:eastAsia="Times New Roman" w:cstheme="minorHAnsi"/>
          <w:color w:val="37352F"/>
          <w:lang w:eastAsia="en-GB"/>
        </w:rPr>
        <w:t>. The system will allow Northern Lights Pvt Ltd to manage events more efficiently, by automating many of the manual processes that are currently in place. The system will also allow the company to generate reports more quickly and accurately, which will help them make informed business decisions</w:t>
      </w:r>
      <w:sdt>
        <w:sdtPr>
          <w:rPr>
            <w:rFonts w:eastAsia="Times New Roman" w:cstheme="minorHAnsi"/>
            <w:color w:val="37352F"/>
            <w:lang w:eastAsia="en-GB"/>
          </w:rPr>
          <w:id w:val="-787195395"/>
          <w:citation/>
        </w:sdtPr>
        <w:sdtContent>
          <w:r w:rsidR="00416CC3">
            <w:rPr>
              <w:rFonts w:eastAsia="Times New Roman" w:cstheme="minorHAnsi"/>
              <w:color w:val="37352F"/>
              <w:lang w:eastAsia="en-GB"/>
            </w:rPr>
            <w:fldChar w:fldCharType="begin"/>
          </w:r>
          <w:r w:rsidR="00416CC3">
            <w:rPr>
              <w:rFonts w:eastAsia="Times New Roman" w:cstheme="minorHAnsi"/>
              <w:color w:val="37352F"/>
              <w:lang w:eastAsia="en-GB"/>
            </w:rPr>
            <w:instrText xml:space="preserve"> CITATION Cor16 \l 2057 </w:instrText>
          </w:r>
          <w:r w:rsidR="00416CC3">
            <w:rPr>
              <w:rFonts w:eastAsia="Times New Roman" w:cstheme="minorHAnsi"/>
              <w:color w:val="37352F"/>
              <w:lang w:eastAsia="en-GB"/>
            </w:rPr>
            <w:fldChar w:fldCharType="separate"/>
          </w:r>
          <w:r w:rsidR="004F3C6F">
            <w:rPr>
              <w:rFonts w:eastAsia="Times New Roman" w:cstheme="minorHAnsi"/>
              <w:noProof/>
              <w:color w:val="37352F"/>
              <w:lang w:eastAsia="en-GB"/>
            </w:rPr>
            <w:t xml:space="preserve"> </w:t>
          </w:r>
          <w:r w:rsidR="004F3C6F" w:rsidRPr="004F3C6F">
            <w:rPr>
              <w:rFonts w:eastAsia="Times New Roman" w:cstheme="minorHAnsi"/>
              <w:noProof/>
              <w:color w:val="37352F"/>
              <w:lang w:eastAsia="en-GB"/>
            </w:rPr>
            <w:t>[15]</w:t>
          </w:r>
          <w:r w:rsidR="00416CC3">
            <w:rPr>
              <w:rFonts w:eastAsia="Times New Roman" w:cstheme="minorHAnsi"/>
              <w:color w:val="37352F"/>
              <w:lang w:eastAsia="en-GB"/>
            </w:rPr>
            <w:fldChar w:fldCharType="end"/>
          </w:r>
        </w:sdtContent>
      </w:sdt>
      <w:r w:rsidRPr="005F4038">
        <w:rPr>
          <w:rFonts w:eastAsia="Times New Roman" w:cstheme="minorHAnsi"/>
          <w:color w:val="37352F"/>
          <w:lang w:eastAsia="en-GB"/>
        </w:rPr>
        <w:t>.</w:t>
      </w:r>
    </w:p>
    <w:p w14:paraId="00C133AC" w14:textId="77777777" w:rsidR="005F4038" w:rsidRPr="005F4038" w:rsidRDefault="005F4038" w:rsidP="005F4038">
      <w:pPr>
        <w:shd w:val="clear" w:color="auto" w:fill="FFFFFF"/>
        <w:spacing w:after="60" w:line="240" w:lineRule="auto"/>
        <w:rPr>
          <w:rFonts w:eastAsia="Times New Roman" w:cstheme="minorHAnsi"/>
          <w:color w:val="37352F"/>
          <w:lang w:eastAsia="en-GB"/>
        </w:rPr>
      </w:pPr>
    </w:p>
    <w:p w14:paraId="0EE7FEDE" w14:textId="0BDE524A" w:rsidR="005F4038" w:rsidRPr="005F4038" w:rsidRDefault="005F4038" w:rsidP="005F4038">
      <w:pPr>
        <w:shd w:val="clear" w:color="auto" w:fill="FFFFFF"/>
        <w:spacing w:after="60" w:line="240" w:lineRule="auto"/>
        <w:rPr>
          <w:rFonts w:eastAsia="Times New Roman" w:cstheme="minorHAnsi"/>
          <w:color w:val="37352F"/>
          <w:lang w:eastAsia="en-GB"/>
        </w:rPr>
      </w:pPr>
      <w:r w:rsidRPr="005F4038">
        <w:rPr>
          <w:rFonts w:eastAsia="Times New Roman" w:cstheme="minorHAnsi"/>
          <w:color w:val="37352F"/>
          <w:lang w:eastAsia="en-GB"/>
        </w:rPr>
        <w:t>Another benefit of implementing a database management system is improved customer service</w:t>
      </w:r>
      <w:sdt>
        <w:sdtPr>
          <w:rPr>
            <w:rFonts w:eastAsia="Times New Roman" w:cstheme="minorHAnsi"/>
            <w:color w:val="37352F"/>
            <w:lang w:eastAsia="en-GB"/>
          </w:rPr>
          <w:id w:val="1680847783"/>
          <w:citation/>
        </w:sdtPr>
        <w:sdtContent>
          <w:r>
            <w:rPr>
              <w:rFonts w:eastAsia="Times New Roman" w:cstheme="minorHAnsi"/>
              <w:color w:val="37352F"/>
              <w:lang w:eastAsia="en-GB"/>
            </w:rPr>
            <w:fldChar w:fldCharType="begin"/>
          </w:r>
          <w:r>
            <w:rPr>
              <w:rFonts w:eastAsia="Times New Roman" w:cstheme="minorHAnsi"/>
              <w:color w:val="37352F"/>
              <w:lang w:eastAsia="en-GB"/>
            </w:rPr>
            <w:instrText xml:space="preserve"> CITATION For23 \l 2057 </w:instrText>
          </w:r>
          <w:r>
            <w:rPr>
              <w:rFonts w:eastAsia="Times New Roman" w:cstheme="minorHAnsi"/>
              <w:color w:val="37352F"/>
              <w:lang w:eastAsia="en-GB"/>
            </w:rPr>
            <w:fldChar w:fldCharType="separate"/>
          </w:r>
          <w:r w:rsidR="004F3C6F">
            <w:rPr>
              <w:rFonts w:eastAsia="Times New Roman" w:cstheme="minorHAnsi"/>
              <w:noProof/>
              <w:color w:val="37352F"/>
              <w:lang w:eastAsia="en-GB"/>
            </w:rPr>
            <w:t xml:space="preserve"> </w:t>
          </w:r>
          <w:r w:rsidR="004F3C6F" w:rsidRPr="004F3C6F">
            <w:rPr>
              <w:rFonts w:eastAsia="Times New Roman" w:cstheme="minorHAnsi"/>
              <w:noProof/>
              <w:color w:val="37352F"/>
              <w:lang w:eastAsia="en-GB"/>
            </w:rPr>
            <w:t>[17]</w:t>
          </w:r>
          <w:r>
            <w:rPr>
              <w:rFonts w:eastAsia="Times New Roman" w:cstheme="minorHAnsi"/>
              <w:color w:val="37352F"/>
              <w:lang w:eastAsia="en-GB"/>
            </w:rPr>
            <w:fldChar w:fldCharType="end"/>
          </w:r>
        </w:sdtContent>
      </w:sdt>
      <w:r w:rsidRPr="005F4038">
        <w:rPr>
          <w:rFonts w:eastAsia="Times New Roman" w:cstheme="minorHAnsi"/>
          <w:color w:val="37352F"/>
          <w:lang w:eastAsia="en-GB"/>
        </w:rPr>
        <w:t>. The system will allow Northern Lights Pvt Ltd to manage customer queries, complaints, and feedback more efficiently. The system will also allow the company to provide clients with up-to-date event information, which will help them plan their attendance.</w:t>
      </w:r>
    </w:p>
    <w:p w14:paraId="752932A9" w14:textId="77777777" w:rsidR="005F4038" w:rsidRPr="005F4038" w:rsidRDefault="005F4038" w:rsidP="005F4038">
      <w:pPr>
        <w:shd w:val="clear" w:color="auto" w:fill="FFFFFF"/>
        <w:spacing w:after="60" w:line="240" w:lineRule="auto"/>
        <w:rPr>
          <w:rFonts w:eastAsia="Times New Roman" w:cstheme="minorHAnsi"/>
          <w:color w:val="37352F"/>
          <w:lang w:eastAsia="en-GB"/>
        </w:rPr>
      </w:pPr>
    </w:p>
    <w:p w14:paraId="39AE11AD" w14:textId="59E07999" w:rsidR="008E521C" w:rsidRPr="00EC6F80" w:rsidRDefault="005F4038" w:rsidP="005F4038">
      <w:pPr>
        <w:shd w:val="clear" w:color="auto" w:fill="FFFFFF"/>
        <w:spacing w:after="60" w:line="240" w:lineRule="auto"/>
        <w:rPr>
          <w:rFonts w:eastAsia="Times New Roman" w:cstheme="minorHAnsi"/>
          <w:color w:val="37352F"/>
          <w:lang w:eastAsia="en-GB"/>
        </w:rPr>
      </w:pPr>
      <w:r w:rsidRPr="005F4038">
        <w:rPr>
          <w:rFonts w:eastAsia="Times New Roman" w:cstheme="minorHAnsi"/>
          <w:color w:val="37352F"/>
          <w:lang w:eastAsia="en-GB"/>
        </w:rPr>
        <w:t xml:space="preserve">Implementing a database management system will also improve Northern Lights Pvt Ltd.’s financial management </w:t>
      </w:r>
      <w:sdt>
        <w:sdtPr>
          <w:rPr>
            <w:rFonts w:eastAsia="Times New Roman" w:cstheme="minorHAnsi"/>
            <w:color w:val="37352F"/>
            <w:lang w:eastAsia="en-GB"/>
          </w:rPr>
          <w:id w:val="1699893153"/>
          <w:citation/>
        </w:sdtPr>
        <w:sdtContent>
          <w:r>
            <w:rPr>
              <w:rFonts w:eastAsia="Times New Roman" w:cstheme="minorHAnsi"/>
              <w:color w:val="37352F"/>
              <w:lang w:eastAsia="en-GB"/>
            </w:rPr>
            <w:fldChar w:fldCharType="begin"/>
          </w:r>
          <w:r>
            <w:rPr>
              <w:rFonts w:eastAsia="Times New Roman" w:cstheme="minorHAnsi"/>
              <w:color w:val="37352F"/>
              <w:lang w:eastAsia="en-GB"/>
            </w:rPr>
            <w:instrText xml:space="preserve"> CITATION Chrnd \l 2057 </w:instrText>
          </w:r>
          <w:r>
            <w:rPr>
              <w:rFonts w:eastAsia="Times New Roman" w:cstheme="minorHAnsi"/>
              <w:color w:val="37352F"/>
              <w:lang w:eastAsia="en-GB"/>
            </w:rPr>
            <w:fldChar w:fldCharType="separate"/>
          </w:r>
          <w:r w:rsidR="004F3C6F" w:rsidRPr="004F3C6F">
            <w:rPr>
              <w:rFonts w:eastAsia="Times New Roman" w:cstheme="minorHAnsi"/>
              <w:noProof/>
              <w:color w:val="37352F"/>
              <w:lang w:eastAsia="en-GB"/>
            </w:rPr>
            <w:t>[18]</w:t>
          </w:r>
          <w:r>
            <w:rPr>
              <w:rFonts w:eastAsia="Times New Roman" w:cstheme="minorHAnsi"/>
              <w:color w:val="37352F"/>
              <w:lang w:eastAsia="en-GB"/>
            </w:rPr>
            <w:fldChar w:fldCharType="end"/>
          </w:r>
        </w:sdtContent>
      </w:sdt>
      <w:r w:rsidRPr="005F4038">
        <w:rPr>
          <w:rFonts w:eastAsia="Times New Roman" w:cstheme="minorHAnsi"/>
          <w:color w:val="37352F"/>
          <w:lang w:eastAsia="en-GB"/>
        </w:rPr>
        <w:t>. The system will allow the company to manage financial transactions more efficiently, by automating many of the manual processes that are currently in place. The system will also allow the company to generate invoices more quickly and accurately, which will help them keep track of their income and expenses.</w:t>
      </w:r>
    </w:p>
    <w:p w14:paraId="65E8F795" w14:textId="77777777" w:rsidR="008E521C" w:rsidRDefault="008E521C" w:rsidP="008E521C">
      <w:pPr>
        <w:rPr>
          <w:rFonts w:asciiTheme="majorHAnsi" w:eastAsia="Times New Roman" w:hAnsiTheme="majorHAnsi" w:cstheme="majorBidi"/>
          <w:color w:val="2F5496" w:themeColor="accent1" w:themeShade="BF"/>
          <w:sz w:val="32"/>
          <w:szCs w:val="32"/>
          <w:lang w:eastAsia="en-GB"/>
        </w:rPr>
      </w:pPr>
      <w:r>
        <w:rPr>
          <w:rFonts w:eastAsia="Times New Roman"/>
          <w:lang w:eastAsia="en-GB"/>
        </w:rPr>
        <w:br w:type="page"/>
      </w:r>
    </w:p>
    <w:p w14:paraId="356EF1E3" w14:textId="77777777" w:rsidR="008E521C" w:rsidRPr="00EC6F80" w:rsidRDefault="008E521C" w:rsidP="008E521C">
      <w:pPr>
        <w:pStyle w:val="Heading1"/>
        <w:rPr>
          <w:rFonts w:eastAsia="Times New Roman"/>
          <w:lang w:eastAsia="en-GB"/>
        </w:rPr>
      </w:pPr>
      <w:bookmarkStart w:id="22" w:name="_Toc133064140"/>
      <w:bookmarkStart w:id="23" w:name="_Toc133223510"/>
      <w:r w:rsidRPr="00EC6F80">
        <w:rPr>
          <w:rFonts w:eastAsia="Times New Roman"/>
          <w:lang w:eastAsia="en-GB"/>
        </w:rPr>
        <w:lastRenderedPageBreak/>
        <w:t>Conclusion</w:t>
      </w:r>
      <w:bookmarkEnd w:id="22"/>
      <w:bookmarkEnd w:id="23"/>
    </w:p>
    <w:p w14:paraId="7C42545F" w14:textId="5E0BC4FA" w:rsidR="00416CC3" w:rsidRDefault="008E521C" w:rsidP="008E521C">
      <w:pPr>
        <w:shd w:val="clear" w:color="auto" w:fill="FFFFFF"/>
        <w:spacing w:after="0" w:line="240" w:lineRule="auto"/>
        <w:rPr>
          <w:rFonts w:eastAsia="Times New Roman" w:cstheme="minorHAnsi"/>
          <w:color w:val="37352F"/>
          <w:lang w:eastAsia="en-GB"/>
        </w:rPr>
      </w:pPr>
      <w:r w:rsidRPr="00EC6F80">
        <w:rPr>
          <w:rFonts w:eastAsia="Times New Roman" w:cstheme="minorHAnsi"/>
          <w:color w:val="37352F"/>
          <w:lang w:eastAsia="en-GB"/>
        </w:rPr>
        <w:t>In conclusion, Northern Lights Pvt Ltd faces several challenges in managing events, including managing customer details, event details, and supplier information. To overcome these challenges, the company has decided to implement a database management system. The system will allow the company to manage events more efficiently, by automating many of the manual processes that are currently in place. The system will also allow the company to provide clients with up-to-date event information and to manage financial transactions more efficiently. Overall, the implementation of a database management system will help Northern Lights Pvt Ltd to provide a better service to its clients, streamline its operations, and improve its financial management.</w:t>
      </w:r>
    </w:p>
    <w:p w14:paraId="0490A4A8" w14:textId="77777777" w:rsidR="00416CC3" w:rsidRDefault="00416CC3">
      <w:pPr>
        <w:rPr>
          <w:rFonts w:eastAsia="Times New Roman" w:cstheme="minorHAnsi"/>
          <w:color w:val="37352F"/>
          <w:lang w:eastAsia="en-GB"/>
        </w:rPr>
      </w:pPr>
      <w:r>
        <w:rPr>
          <w:rFonts w:eastAsia="Times New Roman" w:cstheme="minorHAnsi"/>
          <w:color w:val="37352F"/>
          <w:lang w:eastAsia="en-GB"/>
        </w:rPr>
        <w:br w:type="page"/>
      </w:r>
    </w:p>
    <w:bookmarkStart w:id="24" w:name="_Toc133223511" w:displacedByCustomXml="next"/>
    <w:sdt>
      <w:sdtPr>
        <w:rPr>
          <w:rFonts w:asciiTheme="minorHAnsi" w:eastAsiaTheme="minorHAnsi" w:hAnsiTheme="minorHAnsi" w:cstheme="minorBidi"/>
          <w:color w:val="auto"/>
          <w:sz w:val="22"/>
          <w:szCs w:val="22"/>
        </w:rPr>
        <w:id w:val="756717995"/>
        <w:docPartObj>
          <w:docPartGallery w:val="Bibliographies"/>
          <w:docPartUnique/>
        </w:docPartObj>
      </w:sdtPr>
      <w:sdtContent>
        <w:p w14:paraId="49A81FB9" w14:textId="6868C654" w:rsidR="00416CC3" w:rsidRDefault="00416CC3">
          <w:pPr>
            <w:pStyle w:val="Heading1"/>
          </w:pPr>
          <w:r>
            <w:t>References</w:t>
          </w:r>
          <w:bookmarkEnd w:id="24"/>
        </w:p>
        <w:sdt>
          <w:sdtPr>
            <w:id w:val="-573587230"/>
            <w:bibliography/>
          </w:sdtPr>
          <w:sdtContent>
            <w:p w14:paraId="4D4571D2" w14:textId="77777777" w:rsidR="004F3C6F" w:rsidRDefault="00416CC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F3C6F" w14:paraId="44AD3E5D" w14:textId="77777777">
                <w:trPr>
                  <w:divId w:val="1664777486"/>
                  <w:tblCellSpacing w:w="15" w:type="dxa"/>
                </w:trPr>
                <w:tc>
                  <w:tcPr>
                    <w:tcW w:w="50" w:type="pct"/>
                    <w:hideMark/>
                  </w:tcPr>
                  <w:p w14:paraId="3C205B6D" w14:textId="6848D5F8" w:rsidR="004F3C6F" w:rsidRDefault="004F3C6F">
                    <w:pPr>
                      <w:pStyle w:val="Bibliography"/>
                      <w:rPr>
                        <w:noProof/>
                        <w:sz w:val="24"/>
                        <w:szCs w:val="24"/>
                      </w:rPr>
                    </w:pPr>
                    <w:r>
                      <w:rPr>
                        <w:noProof/>
                      </w:rPr>
                      <w:t xml:space="preserve">[1] </w:t>
                    </w:r>
                  </w:p>
                </w:tc>
                <w:tc>
                  <w:tcPr>
                    <w:tcW w:w="0" w:type="auto"/>
                    <w:hideMark/>
                  </w:tcPr>
                  <w:p w14:paraId="40602D0E" w14:textId="77777777" w:rsidR="004F3C6F" w:rsidRDefault="004F3C6F">
                    <w:pPr>
                      <w:pStyle w:val="Bibliography"/>
                      <w:rPr>
                        <w:noProof/>
                      </w:rPr>
                    </w:pPr>
                    <w:r>
                      <w:rPr>
                        <w:noProof/>
                      </w:rPr>
                      <w:t xml:space="preserve">K. E. Kendall and J. Kendall, Systems Analysis and Design, Boston: Pearson, 2013. </w:t>
                    </w:r>
                  </w:p>
                </w:tc>
              </w:tr>
              <w:tr w:rsidR="004F3C6F" w14:paraId="6C432A87" w14:textId="77777777">
                <w:trPr>
                  <w:divId w:val="1664777486"/>
                  <w:tblCellSpacing w:w="15" w:type="dxa"/>
                </w:trPr>
                <w:tc>
                  <w:tcPr>
                    <w:tcW w:w="50" w:type="pct"/>
                    <w:hideMark/>
                  </w:tcPr>
                  <w:p w14:paraId="453E4C2D" w14:textId="77777777" w:rsidR="004F3C6F" w:rsidRDefault="004F3C6F">
                    <w:pPr>
                      <w:pStyle w:val="Bibliography"/>
                      <w:rPr>
                        <w:noProof/>
                      </w:rPr>
                    </w:pPr>
                    <w:r>
                      <w:rPr>
                        <w:noProof/>
                      </w:rPr>
                      <w:t xml:space="preserve">[2] </w:t>
                    </w:r>
                  </w:p>
                </w:tc>
                <w:tc>
                  <w:tcPr>
                    <w:tcW w:w="0" w:type="auto"/>
                    <w:hideMark/>
                  </w:tcPr>
                  <w:p w14:paraId="01FD44C0" w14:textId="77777777" w:rsidR="004F3C6F" w:rsidRDefault="004F3C6F">
                    <w:pPr>
                      <w:pStyle w:val="Bibliography"/>
                      <w:rPr>
                        <w:noProof/>
                      </w:rPr>
                    </w:pPr>
                    <w:r>
                      <w:rPr>
                        <w:noProof/>
                      </w:rPr>
                      <w:t xml:space="preserve">A. Rosenblatt, Handbook of Marketing Research Methodologies for Hospitality and Tourism, Routledge, 2018. </w:t>
                    </w:r>
                  </w:p>
                </w:tc>
              </w:tr>
              <w:tr w:rsidR="004F3C6F" w14:paraId="7A5A7E99" w14:textId="77777777">
                <w:trPr>
                  <w:divId w:val="1664777486"/>
                  <w:tblCellSpacing w:w="15" w:type="dxa"/>
                </w:trPr>
                <w:tc>
                  <w:tcPr>
                    <w:tcW w:w="50" w:type="pct"/>
                    <w:hideMark/>
                  </w:tcPr>
                  <w:p w14:paraId="67C36066" w14:textId="77777777" w:rsidR="004F3C6F" w:rsidRDefault="004F3C6F">
                    <w:pPr>
                      <w:pStyle w:val="Bibliography"/>
                      <w:rPr>
                        <w:noProof/>
                      </w:rPr>
                    </w:pPr>
                    <w:r>
                      <w:rPr>
                        <w:noProof/>
                      </w:rPr>
                      <w:t xml:space="preserve">[3] </w:t>
                    </w:r>
                  </w:p>
                </w:tc>
                <w:tc>
                  <w:tcPr>
                    <w:tcW w:w="0" w:type="auto"/>
                    <w:hideMark/>
                  </w:tcPr>
                  <w:p w14:paraId="4D56146D" w14:textId="77777777" w:rsidR="004F3C6F" w:rsidRDefault="004F3C6F">
                    <w:pPr>
                      <w:pStyle w:val="Bibliography"/>
                      <w:rPr>
                        <w:noProof/>
                      </w:rPr>
                    </w:pPr>
                    <w:r>
                      <w:rPr>
                        <w:noProof/>
                      </w:rPr>
                      <w:t xml:space="preserve">J. R. W. a. J. H. Walker, The Event Manager's Bible: The Complete Guide to Planning and Organising a Voluntary or Public Event, New York: Routledge, 2018. </w:t>
                    </w:r>
                  </w:p>
                </w:tc>
              </w:tr>
              <w:tr w:rsidR="004F3C6F" w14:paraId="34DE8AF2" w14:textId="77777777">
                <w:trPr>
                  <w:divId w:val="1664777486"/>
                  <w:tblCellSpacing w:w="15" w:type="dxa"/>
                </w:trPr>
                <w:tc>
                  <w:tcPr>
                    <w:tcW w:w="50" w:type="pct"/>
                    <w:hideMark/>
                  </w:tcPr>
                  <w:p w14:paraId="7CB7AE16" w14:textId="77777777" w:rsidR="004F3C6F" w:rsidRDefault="004F3C6F">
                    <w:pPr>
                      <w:pStyle w:val="Bibliography"/>
                      <w:rPr>
                        <w:noProof/>
                      </w:rPr>
                    </w:pPr>
                    <w:r>
                      <w:rPr>
                        <w:noProof/>
                      </w:rPr>
                      <w:t xml:space="preserve">[4] </w:t>
                    </w:r>
                  </w:p>
                </w:tc>
                <w:tc>
                  <w:tcPr>
                    <w:tcW w:w="0" w:type="auto"/>
                    <w:hideMark/>
                  </w:tcPr>
                  <w:p w14:paraId="2D9E8199" w14:textId="77777777" w:rsidR="004F3C6F" w:rsidRDefault="004F3C6F">
                    <w:pPr>
                      <w:pStyle w:val="Bibliography"/>
                      <w:rPr>
                        <w:noProof/>
                      </w:rPr>
                    </w:pPr>
                    <w:r>
                      <w:rPr>
                        <w:noProof/>
                      </w:rPr>
                      <w:t xml:space="preserve">S. Bragg, Accounting Best Practices, Hoboken: John Wiley &amp; Sons, Inc, 2013. </w:t>
                    </w:r>
                  </w:p>
                </w:tc>
              </w:tr>
              <w:tr w:rsidR="004F3C6F" w14:paraId="02A44CC6" w14:textId="77777777">
                <w:trPr>
                  <w:divId w:val="1664777486"/>
                  <w:tblCellSpacing w:w="15" w:type="dxa"/>
                </w:trPr>
                <w:tc>
                  <w:tcPr>
                    <w:tcW w:w="50" w:type="pct"/>
                    <w:hideMark/>
                  </w:tcPr>
                  <w:p w14:paraId="588540E0" w14:textId="77777777" w:rsidR="004F3C6F" w:rsidRDefault="004F3C6F">
                    <w:pPr>
                      <w:pStyle w:val="Bibliography"/>
                      <w:rPr>
                        <w:noProof/>
                      </w:rPr>
                    </w:pPr>
                    <w:r>
                      <w:rPr>
                        <w:noProof/>
                      </w:rPr>
                      <w:t xml:space="preserve">[5] </w:t>
                    </w:r>
                  </w:p>
                </w:tc>
                <w:tc>
                  <w:tcPr>
                    <w:tcW w:w="0" w:type="auto"/>
                    <w:hideMark/>
                  </w:tcPr>
                  <w:p w14:paraId="0B16BED9" w14:textId="77777777" w:rsidR="004F3C6F" w:rsidRDefault="004F3C6F">
                    <w:pPr>
                      <w:pStyle w:val="Bibliography"/>
                      <w:rPr>
                        <w:noProof/>
                      </w:rPr>
                    </w:pPr>
                    <w:r>
                      <w:rPr>
                        <w:noProof/>
                      </w:rPr>
                      <w:t xml:space="preserve">C. J. Date, An Introduction to Database Systems, Boston : Pearson, 2004. </w:t>
                    </w:r>
                  </w:p>
                </w:tc>
              </w:tr>
              <w:tr w:rsidR="004F3C6F" w14:paraId="3FB5B95B" w14:textId="77777777">
                <w:trPr>
                  <w:divId w:val="1664777486"/>
                  <w:tblCellSpacing w:w="15" w:type="dxa"/>
                </w:trPr>
                <w:tc>
                  <w:tcPr>
                    <w:tcW w:w="50" w:type="pct"/>
                    <w:hideMark/>
                  </w:tcPr>
                  <w:p w14:paraId="7421F569" w14:textId="77777777" w:rsidR="004F3C6F" w:rsidRDefault="004F3C6F">
                    <w:pPr>
                      <w:pStyle w:val="Bibliography"/>
                      <w:rPr>
                        <w:noProof/>
                      </w:rPr>
                    </w:pPr>
                    <w:r>
                      <w:rPr>
                        <w:noProof/>
                      </w:rPr>
                      <w:t xml:space="preserve">[6] </w:t>
                    </w:r>
                  </w:p>
                </w:tc>
                <w:tc>
                  <w:tcPr>
                    <w:tcW w:w="0" w:type="auto"/>
                    <w:hideMark/>
                  </w:tcPr>
                  <w:p w14:paraId="55D0A0CD" w14:textId="77777777" w:rsidR="004F3C6F" w:rsidRDefault="004F3C6F">
                    <w:pPr>
                      <w:pStyle w:val="Bibliography"/>
                      <w:rPr>
                        <w:noProof/>
                      </w:rPr>
                    </w:pPr>
                    <w:r>
                      <w:rPr>
                        <w:noProof/>
                      </w:rPr>
                      <w:t>Lucidchart, “Introduction to Entity Relationship Diagrams,” n.d.. [Online]. Available: https://www.lucidchart.com/pages/er-diagrams. [Accessed 23 April 2023].</w:t>
                    </w:r>
                  </w:p>
                </w:tc>
              </w:tr>
              <w:tr w:rsidR="004F3C6F" w14:paraId="75FDAA38" w14:textId="77777777">
                <w:trPr>
                  <w:divId w:val="1664777486"/>
                  <w:tblCellSpacing w:w="15" w:type="dxa"/>
                </w:trPr>
                <w:tc>
                  <w:tcPr>
                    <w:tcW w:w="50" w:type="pct"/>
                    <w:hideMark/>
                  </w:tcPr>
                  <w:p w14:paraId="3994AC94" w14:textId="77777777" w:rsidR="004F3C6F" w:rsidRDefault="004F3C6F">
                    <w:pPr>
                      <w:pStyle w:val="Bibliography"/>
                      <w:rPr>
                        <w:noProof/>
                      </w:rPr>
                    </w:pPr>
                    <w:r>
                      <w:rPr>
                        <w:noProof/>
                      </w:rPr>
                      <w:t xml:space="preserve">[7] </w:t>
                    </w:r>
                  </w:p>
                </w:tc>
                <w:tc>
                  <w:tcPr>
                    <w:tcW w:w="0" w:type="auto"/>
                    <w:hideMark/>
                  </w:tcPr>
                  <w:p w14:paraId="17AD7F69" w14:textId="77777777" w:rsidR="004F3C6F" w:rsidRDefault="004F3C6F">
                    <w:pPr>
                      <w:pStyle w:val="Bibliography"/>
                      <w:rPr>
                        <w:noProof/>
                      </w:rPr>
                    </w:pPr>
                    <w:r>
                      <w:rPr>
                        <w:noProof/>
                      </w:rPr>
                      <w:t xml:space="preserve">R. Elmasri and S. B. Navathe, Fundamentals of database systems, Pearson Education., 2010. </w:t>
                    </w:r>
                  </w:p>
                </w:tc>
              </w:tr>
              <w:tr w:rsidR="004F3C6F" w14:paraId="1AA3E073" w14:textId="77777777">
                <w:trPr>
                  <w:divId w:val="1664777486"/>
                  <w:tblCellSpacing w:w="15" w:type="dxa"/>
                </w:trPr>
                <w:tc>
                  <w:tcPr>
                    <w:tcW w:w="50" w:type="pct"/>
                    <w:hideMark/>
                  </w:tcPr>
                  <w:p w14:paraId="1F7826B3" w14:textId="77777777" w:rsidR="004F3C6F" w:rsidRDefault="004F3C6F">
                    <w:pPr>
                      <w:pStyle w:val="Bibliography"/>
                      <w:rPr>
                        <w:noProof/>
                      </w:rPr>
                    </w:pPr>
                    <w:r>
                      <w:rPr>
                        <w:noProof/>
                      </w:rPr>
                      <w:t xml:space="preserve">[8] </w:t>
                    </w:r>
                  </w:p>
                </w:tc>
                <w:tc>
                  <w:tcPr>
                    <w:tcW w:w="0" w:type="auto"/>
                    <w:hideMark/>
                  </w:tcPr>
                  <w:p w14:paraId="5F715A59" w14:textId="77777777" w:rsidR="004F3C6F" w:rsidRDefault="004F3C6F">
                    <w:pPr>
                      <w:pStyle w:val="Bibliography"/>
                      <w:rPr>
                        <w:noProof/>
                      </w:rPr>
                    </w:pPr>
                    <w:r>
                      <w:rPr>
                        <w:noProof/>
                      </w:rPr>
                      <w:t>J. Smith, “Introduction to Logical Database Design,” 15 May 2022. [Online]. Available: https://www.techopedia.com/definition/1213/logical-database-design. [Accessed 23 April 2023].</w:t>
                    </w:r>
                  </w:p>
                </w:tc>
              </w:tr>
              <w:tr w:rsidR="004F3C6F" w14:paraId="127BD1CD" w14:textId="77777777">
                <w:trPr>
                  <w:divId w:val="1664777486"/>
                  <w:tblCellSpacing w:w="15" w:type="dxa"/>
                </w:trPr>
                <w:tc>
                  <w:tcPr>
                    <w:tcW w:w="50" w:type="pct"/>
                    <w:hideMark/>
                  </w:tcPr>
                  <w:p w14:paraId="1BE666A2" w14:textId="77777777" w:rsidR="004F3C6F" w:rsidRDefault="004F3C6F">
                    <w:pPr>
                      <w:pStyle w:val="Bibliography"/>
                      <w:rPr>
                        <w:noProof/>
                      </w:rPr>
                    </w:pPr>
                    <w:r>
                      <w:rPr>
                        <w:noProof/>
                      </w:rPr>
                      <w:t xml:space="preserve">[9] </w:t>
                    </w:r>
                  </w:p>
                </w:tc>
                <w:tc>
                  <w:tcPr>
                    <w:tcW w:w="0" w:type="auto"/>
                    <w:hideMark/>
                  </w:tcPr>
                  <w:p w14:paraId="70FC19EF" w14:textId="77777777" w:rsidR="004F3C6F" w:rsidRDefault="004F3C6F">
                    <w:pPr>
                      <w:pStyle w:val="Bibliography"/>
                      <w:rPr>
                        <w:noProof/>
                      </w:rPr>
                    </w:pPr>
                    <w:r>
                      <w:rPr>
                        <w:noProof/>
                      </w:rPr>
                      <w:t xml:space="preserve">S. M. a. P. R. Carlos Coronel, Database Systems: Design, Implementation, and Management, Cengage Learning, 2016. </w:t>
                    </w:r>
                  </w:p>
                </w:tc>
              </w:tr>
              <w:tr w:rsidR="004F3C6F" w14:paraId="5DDD04E1" w14:textId="77777777">
                <w:trPr>
                  <w:divId w:val="1664777486"/>
                  <w:tblCellSpacing w:w="15" w:type="dxa"/>
                </w:trPr>
                <w:tc>
                  <w:tcPr>
                    <w:tcW w:w="50" w:type="pct"/>
                    <w:hideMark/>
                  </w:tcPr>
                  <w:p w14:paraId="332C4F35" w14:textId="77777777" w:rsidR="004F3C6F" w:rsidRDefault="004F3C6F">
                    <w:pPr>
                      <w:pStyle w:val="Bibliography"/>
                      <w:rPr>
                        <w:noProof/>
                      </w:rPr>
                    </w:pPr>
                    <w:r>
                      <w:rPr>
                        <w:noProof/>
                      </w:rPr>
                      <w:t xml:space="preserve">[10] </w:t>
                    </w:r>
                  </w:p>
                </w:tc>
                <w:tc>
                  <w:tcPr>
                    <w:tcW w:w="0" w:type="auto"/>
                    <w:hideMark/>
                  </w:tcPr>
                  <w:p w14:paraId="45E784C3" w14:textId="77777777" w:rsidR="004F3C6F" w:rsidRDefault="004F3C6F">
                    <w:pPr>
                      <w:pStyle w:val="Bibliography"/>
                      <w:rPr>
                        <w:noProof/>
                      </w:rPr>
                    </w:pPr>
                    <w:r>
                      <w:rPr>
                        <w:noProof/>
                      </w:rPr>
                      <w:t>Oracle Corporation, “Oracle Database Concepts,” Oracle Corporation, 2013. [Online]. Available: https://docs.oracle.com/database/121/CNCPT/intro.htm#CNCPT002. [Accessed 23 April 2023].</w:t>
                    </w:r>
                  </w:p>
                </w:tc>
              </w:tr>
              <w:tr w:rsidR="004F3C6F" w14:paraId="32F8C823" w14:textId="77777777">
                <w:trPr>
                  <w:divId w:val="1664777486"/>
                  <w:tblCellSpacing w:w="15" w:type="dxa"/>
                </w:trPr>
                <w:tc>
                  <w:tcPr>
                    <w:tcW w:w="50" w:type="pct"/>
                    <w:hideMark/>
                  </w:tcPr>
                  <w:p w14:paraId="031115FE" w14:textId="77777777" w:rsidR="004F3C6F" w:rsidRDefault="004F3C6F">
                    <w:pPr>
                      <w:pStyle w:val="Bibliography"/>
                      <w:rPr>
                        <w:noProof/>
                      </w:rPr>
                    </w:pPr>
                    <w:r>
                      <w:rPr>
                        <w:noProof/>
                      </w:rPr>
                      <w:t xml:space="preserve">[11] </w:t>
                    </w:r>
                  </w:p>
                </w:tc>
                <w:tc>
                  <w:tcPr>
                    <w:tcW w:w="0" w:type="auto"/>
                    <w:hideMark/>
                  </w:tcPr>
                  <w:p w14:paraId="4185541E" w14:textId="77777777" w:rsidR="004F3C6F" w:rsidRDefault="004F3C6F">
                    <w:pPr>
                      <w:pStyle w:val="Bibliography"/>
                      <w:rPr>
                        <w:noProof/>
                      </w:rPr>
                    </w:pPr>
                    <w:r>
                      <w:rPr>
                        <w:noProof/>
                      </w:rPr>
                      <w:t>Microsoft, “Create a query, form, or report in Access,” n.d.. [Online]. Available: https://support.microsoft.com/en-us/office/create-a-query-form-or-report-in-access-04eb597f-cb77-47be-83ed-1b8325b34cde. [Accessed 24 April 2023].</w:t>
                    </w:r>
                  </w:p>
                </w:tc>
              </w:tr>
              <w:tr w:rsidR="004F3C6F" w14:paraId="40BB07F7" w14:textId="77777777">
                <w:trPr>
                  <w:divId w:val="1664777486"/>
                  <w:tblCellSpacing w:w="15" w:type="dxa"/>
                </w:trPr>
                <w:tc>
                  <w:tcPr>
                    <w:tcW w:w="50" w:type="pct"/>
                    <w:hideMark/>
                  </w:tcPr>
                  <w:p w14:paraId="0D22AAE7" w14:textId="77777777" w:rsidR="004F3C6F" w:rsidRDefault="004F3C6F">
                    <w:pPr>
                      <w:pStyle w:val="Bibliography"/>
                      <w:rPr>
                        <w:noProof/>
                      </w:rPr>
                    </w:pPr>
                    <w:r>
                      <w:rPr>
                        <w:noProof/>
                      </w:rPr>
                      <w:t xml:space="preserve">[12] </w:t>
                    </w:r>
                  </w:p>
                </w:tc>
                <w:tc>
                  <w:tcPr>
                    <w:tcW w:w="0" w:type="auto"/>
                    <w:hideMark/>
                  </w:tcPr>
                  <w:p w14:paraId="06031EA3" w14:textId="77777777" w:rsidR="004F3C6F" w:rsidRDefault="004F3C6F">
                    <w:pPr>
                      <w:pStyle w:val="Bibliography"/>
                      <w:rPr>
                        <w:noProof/>
                      </w:rPr>
                    </w:pPr>
                    <w:r>
                      <w:rPr>
                        <w:noProof/>
                      </w:rPr>
                      <w:t>Tech on the Net , “MS Access: Reports,” n.d.. [Online]. Available: https://www.techonthenet.com/access/reports/index.php. [Accessed 24 April 2023].</w:t>
                    </w:r>
                  </w:p>
                </w:tc>
              </w:tr>
              <w:tr w:rsidR="004F3C6F" w14:paraId="3F02F881" w14:textId="77777777">
                <w:trPr>
                  <w:divId w:val="1664777486"/>
                  <w:tblCellSpacing w:w="15" w:type="dxa"/>
                </w:trPr>
                <w:tc>
                  <w:tcPr>
                    <w:tcW w:w="50" w:type="pct"/>
                    <w:hideMark/>
                  </w:tcPr>
                  <w:p w14:paraId="622D63C6" w14:textId="77777777" w:rsidR="004F3C6F" w:rsidRDefault="004F3C6F">
                    <w:pPr>
                      <w:pStyle w:val="Bibliography"/>
                      <w:rPr>
                        <w:noProof/>
                      </w:rPr>
                    </w:pPr>
                    <w:r>
                      <w:rPr>
                        <w:noProof/>
                      </w:rPr>
                      <w:t xml:space="preserve">[13] </w:t>
                    </w:r>
                  </w:p>
                </w:tc>
                <w:tc>
                  <w:tcPr>
                    <w:tcW w:w="0" w:type="auto"/>
                    <w:hideMark/>
                  </w:tcPr>
                  <w:p w14:paraId="025982FE" w14:textId="77777777" w:rsidR="004F3C6F" w:rsidRDefault="004F3C6F">
                    <w:pPr>
                      <w:pStyle w:val="Bibliography"/>
                      <w:rPr>
                        <w:noProof/>
                      </w:rPr>
                    </w:pPr>
                    <w:r>
                      <w:rPr>
                        <w:noProof/>
                      </w:rPr>
                      <w:t>Microsoft, “Set the default form that appears when you open an Access database,” n.d.. [Online]. Available: https://support.microsoft.com/en-us/office/set-the-default-form-that-appears-when-you-open-an-access-database-94961011-392f-4c3b-8dbc-e5d5adbff1df. [Accessed 24 April 2023].</w:t>
                    </w:r>
                  </w:p>
                </w:tc>
              </w:tr>
              <w:tr w:rsidR="004F3C6F" w14:paraId="294EBA9B" w14:textId="77777777">
                <w:trPr>
                  <w:divId w:val="1664777486"/>
                  <w:tblCellSpacing w:w="15" w:type="dxa"/>
                </w:trPr>
                <w:tc>
                  <w:tcPr>
                    <w:tcW w:w="50" w:type="pct"/>
                    <w:hideMark/>
                  </w:tcPr>
                  <w:p w14:paraId="70044979" w14:textId="77777777" w:rsidR="004F3C6F" w:rsidRDefault="004F3C6F">
                    <w:pPr>
                      <w:pStyle w:val="Bibliography"/>
                      <w:rPr>
                        <w:noProof/>
                      </w:rPr>
                    </w:pPr>
                    <w:r>
                      <w:rPr>
                        <w:noProof/>
                      </w:rPr>
                      <w:t xml:space="preserve">[14] </w:t>
                    </w:r>
                  </w:p>
                </w:tc>
                <w:tc>
                  <w:tcPr>
                    <w:tcW w:w="0" w:type="auto"/>
                    <w:hideMark/>
                  </w:tcPr>
                  <w:p w14:paraId="6F83AB47" w14:textId="77777777" w:rsidR="004F3C6F" w:rsidRDefault="004F3C6F">
                    <w:pPr>
                      <w:pStyle w:val="Bibliography"/>
                      <w:rPr>
                        <w:noProof/>
                      </w:rPr>
                    </w:pPr>
                    <w:r>
                      <w:rPr>
                        <w:noProof/>
                      </w:rPr>
                      <w:t xml:space="preserve">B. C. Desai, Introduction to Database Management Systems, Galgotia Publications, 2010. </w:t>
                    </w:r>
                  </w:p>
                </w:tc>
              </w:tr>
              <w:tr w:rsidR="004F3C6F" w14:paraId="561E95C3" w14:textId="77777777">
                <w:trPr>
                  <w:divId w:val="1664777486"/>
                  <w:tblCellSpacing w:w="15" w:type="dxa"/>
                </w:trPr>
                <w:tc>
                  <w:tcPr>
                    <w:tcW w:w="50" w:type="pct"/>
                    <w:hideMark/>
                  </w:tcPr>
                  <w:p w14:paraId="4C5990DE" w14:textId="77777777" w:rsidR="004F3C6F" w:rsidRDefault="004F3C6F">
                    <w:pPr>
                      <w:pStyle w:val="Bibliography"/>
                      <w:rPr>
                        <w:noProof/>
                      </w:rPr>
                    </w:pPr>
                    <w:r>
                      <w:rPr>
                        <w:noProof/>
                      </w:rPr>
                      <w:t xml:space="preserve">[15] </w:t>
                    </w:r>
                  </w:p>
                </w:tc>
                <w:tc>
                  <w:tcPr>
                    <w:tcW w:w="0" w:type="auto"/>
                    <w:hideMark/>
                  </w:tcPr>
                  <w:p w14:paraId="23177635" w14:textId="77777777" w:rsidR="004F3C6F" w:rsidRDefault="004F3C6F">
                    <w:pPr>
                      <w:pStyle w:val="Bibliography"/>
                      <w:rPr>
                        <w:noProof/>
                      </w:rPr>
                    </w:pPr>
                    <w:r>
                      <w:rPr>
                        <w:noProof/>
                      </w:rPr>
                      <w:t xml:space="preserve">C. Coronel, S. Morris and P. Rob, Database Systems: Design, Implementation, and Management, Cengage Learning, 2016. </w:t>
                    </w:r>
                  </w:p>
                </w:tc>
              </w:tr>
              <w:tr w:rsidR="004F3C6F" w14:paraId="24C074D5" w14:textId="77777777">
                <w:trPr>
                  <w:divId w:val="1664777486"/>
                  <w:tblCellSpacing w:w="15" w:type="dxa"/>
                </w:trPr>
                <w:tc>
                  <w:tcPr>
                    <w:tcW w:w="50" w:type="pct"/>
                    <w:hideMark/>
                  </w:tcPr>
                  <w:p w14:paraId="6E6430C1" w14:textId="77777777" w:rsidR="004F3C6F" w:rsidRDefault="004F3C6F">
                    <w:pPr>
                      <w:pStyle w:val="Bibliography"/>
                      <w:rPr>
                        <w:noProof/>
                      </w:rPr>
                    </w:pPr>
                    <w:r>
                      <w:rPr>
                        <w:noProof/>
                      </w:rPr>
                      <w:t xml:space="preserve">[16] </w:t>
                    </w:r>
                  </w:p>
                </w:tc>
                <w:tc>
                  <w:tcPr>
                    <w:tcW w:w="0" w:type="auto"/>
                    <w:hideMark/>
                  </w:tcPr>
                  <w:p w14:paraId="14AF50EE" w14:textId="77777777" w:rsidR="004F3C6F" w:rsidRDefault="004F3C6F">
                    <w:pPr>
                      <w:pStyle w:val="Bibliography"/>
                      <w:rPr>
                        <w:noProof/>
                      </w:rPr>
                    </w:pPr>
                    <w:r>
                      <w:rPr>
                        <w:noProof/>
                      </w:rPr>
                      <w:t>TechTarget, “The Benefits of Database Management Systems,” n.d.. [Online]. Available: https://searchdatamanagement.techtarget.com/definition/database-management-system. [Accessed 23 April 2023].</w:t>
                    </w:r>
                  </w:p>
                </w:tc>
              </w:tr>
              <w:tr w:rsidR="004F3C6F" w14:paraId="700FB3F1" w14:textId="77777777">
                <w:trPr>
                  <w:divId w:val="1664777486"/>
                  <w:tblCellSpacing w:w="15" w:type="dxa"/>
                </w:trPr>
                <w:tc>
                  <w:tcPr>
                    <w:tcW w:w="50" w:type="pct"/>
                    <w:hideMark/>
                  </w:tcPr>
                  <w:p w14:paraId="064ED5F7" w14:textId="77777777" w:rsidR="004F3C6F" w:rsidRDefault="004F3C6F">
                    <w:pPr>
                      <w:pStyle w:val="Bibliography"/>
                      <w:rPr>
                        <w:noProof/>
                      </w:rPr>
                    </w:pPr>
                    <w:r>
                      <w:rPr>
                        <w:noProof/>
                      </w:rPr>
                      <w:lastRenderedPageBreak/>
                      <w:t xml:space="preserve">[17] </w:t>
                    </w:r>
                  </w:p>
                </w:tc>
                <w:tc>
                  <w:tcPr>
                    <w:tcW w:w="0" w:type="auto"/>
                    <w:hideMark/>
                  </w:tcPr>
                  <w:p w14:paraId="19731C41" w14:textId="77777777" w:rsidR="004F3C6F" w:rsidRDefault="004F3C6F">
                    <w:pPr>
                      <w:pStyle w:val="Bibliography"/>
                      <w:rPr>
                        <w:noProof/>
                      </w:rPr>
                    </w:pPr>
                    <w:r>
                      <w:rPr>
                        <w:noProof/>
                      </w:rPr>
                      <w:t>Forbes Councils Member, “15 Essential Features Your Database Management System Should Have,” 01 February 2023. [Online]. Available: https://www.forbes.com/sites/forbestechcouncil/2023/02/01/15-essential-features-your-database-management-system-should-have/?sh=7924bb6f551f. [Accessed 23 April 2023].</w:t>
                    </w:r>
                  </w:p>
                </w:tc>
              </w:tr>
              <w:tr w:rsidR="004F3C6F" w14:paraId="3518B2C4" w14:textId="77777777">
                <w:trPr>
                  <w:divId w:val="1664777486"/>
                  <w:tblCellSpacing w:w="15" w:type="dxa"/>
                </w:trPr>
                <w:tc>
                  <w:tcPr>
                    <w:tcW w:w="50" w:type="pct"/>
                    <w:hideMark/>
                  </w:tcPr>
                  <w:p w14:paraId="25770596" w14:textId="77777777" w:rsidR="004F3C6F" w:rsidRDefault="004F3C6F">
                    <w:pPr>
                      <w:pStyle w:val="Bibliography"/>
                      <w:rPr>
                        <w:noProof/>
                      </w:rPr>
                    </w:pPr>
                    <w:r>
                      <w:rPr>
                        <w:noProof/>
                      </w:rPr>
                      <w:t xml:space="preserve">[18] </w:t>
                    </w:r>
                  </w:p>
                </w:tc>
                <w:tc>
                  <w:tcPr>
                    <w:tcW w:w="0" w:type="auto"/>
                    <w:hideMark/>
                  </w:tcPr>
                  <w:p w14:paraId="621E07A8" w14:textId="77777777" w:rsidR="004F3C6F" w:rsidRDefault="004F3C6F">
                    <w:pPr>
                      <w:pStyle w:val="Bibliography"/>
                      <w:rPr>
                        <w:noProof/>
                      </w:rPr>
                    </w:pPr>
                    <w:r>
                      <w:rPr>
                        <w:noProof/>
                      </w:rPr>
                      <w:t>Chron, “The Advantages of Database Management Systems,” n.d.. [Online]. Available: https://smallbusiness.chron.com/advantages-database-management-systems-4025.html. [Accessed 23 April 2023].</w:t>
                    </w:r>
                  </w:p>
                </w:tc>
              </w:tr>
            </w:tbl>
            <w:p w14:paraId="0F8ED0EA" w14:textId="77777777" w:rsidR="004F3C6F" w:rsidRDefault="004F3C6F">
              <w:pPr>
                <w:divId w:val="1664777486"/>
                <w:rPr>
                  <w:rFonts w:eastAsia="Times New Roman"/>
                  <w:noProof/>
                </w:rPr>
              </w:pPr>
            </w:p>
            <w:p w14:paraId="51D5DCDD" w14:textId="5C66A22F" w:rsidR="00416CC3" w:rsidRDefault="00416CC3">
              <w:r>
                <w:rPr>
                  <w:b/>
                  <w:bCs/>
                  <w:noProof/>
                </w:rPr>
                <w:fldChar w:fldCharType="end"/>
              </w:r>
            </w:p>
          </w:sdtContent>
        </w:sdt>
      </w:sdtContent>
    </w:sdt>
    <w:p w14:paraId="5187B3DB" w14:textId="77777777" w:rsidR="008E521C" w:rsidRPr="00EC6F80" w:rsidRDefault="008E521C" w:rsidP="008E521C">
      <w:pPr>
        <w:shd w:val="clear" w:color="auto" w:fill="FFFFFF"/>
        <w:spacing w:after="0" w:line="240" w:lineRule="auto"/>
        <w:rPr>
          <w:rFonts w:eastAsia="Times New Roman" w:cstheme="minorHAnsi"/>
          <w:color w:val="37352F"/>
          <w:lang w:eastAsia="en-GB"/>
        </w:rPr>
      </w:pPr>
    </w:p>
    <w:p w14:paraId="1F94D008" w14:textId="77777777" w:rsidR="006D0121" w:rsidRDefault="006D0121" w:rsidP="006D0121">
      <w:pPr>
        <w:shd w:val="clear" w:color="auto" w:fill="FFFFFF"/>
        <w:spacing w:after="15" w:line="240" w:lineRule="auto"/>
        <w:rPr>
          <w:rFonts w:eastAsia="Times New Roman" w:cstheme="minorHAnsi"/>
          <w:color w:val="37352F"/>
          <w:lang w:eastAsia="en-GB"/>
        </w:rPr>
      </w:pPr>
    </w:p>
    <w:p w14:paraId="7EDEC2F7" w14:textId="77777777" w:rsidR="006D0121" w:rsidRPr="00EC6F80" w:rsidRDefault="006D0121" w:rsidP="006D0121">
      <w:pPr>
        <w:shd w:val="clear" w:color="auto" w:fill="FFFFFF"/>
        <w:spacing w:after="15" w:line="240" w:lineRule="auto"/>
        <w:rPr>
          <w:rFonts w:eastAsia="Times New Roman" w:cstheme="minorHAnsi"/>
          <w:color w:val="37352F"/>
          <w:lang w:eastAsia="en-GB"/>
        </w:rPr>
      </w:pPr>
    </w:p>
    <w:p w14:paraId="4C5A359C" w14:textId="77777777" w:rsidR="006D0121" w:rsidRPr="006D0121" w:rsidRDefault="006D0121" w:rsidP="006D0121">
      <w:pPr>
        <w:rPr>
          <w:lang w:eastAsia="en-GB"/>
        </w:rPr>
      </w:pPr>
    </w:p>
    <w:p w14:paraId="2C380AF2" w14:textId="77777777" w:rsidR="006D0121" w:rsidRPr="00EC6F80" w:rsidRDefault="006D0121" w:rsidP="004B7FF7">
      <w:pPr>
        <w:shd w:val="clear" w:color="auto" w:fill="FFFFFF"/>
        <w:spacing w:after="15" w:line="240" w:lineRule="auto"/>
        <w:rPr>
          <w:rFonts w:eastAsia="Times New Roman" w:cstheme="minorHAnsi"/>
          <w:color w:val="37352F"/>
          <w:lang w:eastAsia="en-GB"/>
        </w:rPr>
      </w:pPr>
    </w:p>
    <w:p w14:paraId="525130A1" w14:textId="77777777" w:rsidR="004B7FF7" w:rsidRDefault="004B7FF7" w:rsidP="004B7FF7"/>
    <w:p w14:paraId="65297054" w14:textId="77777777" w:rsidR="004B7FF7" w:rsidRDefault="004B7FF7" w:rsidP="004B7FF7"/>
    <w:sectPr w:rsidR="004B7FF7">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07C31" w14:textId="77777777" w:rsidR="00E02F67" w:rsidRDefault="00E02F67" w:rsidP="004F3C6F">
      <w:pPr>
        <w:spacing w:after="0" w:line="240" w:lineRule="auto"/>
      </w:pPr>
      <w:r>
        <w:separator/>
      </w:r>
    </w:p>
  </w:endnote>
  <w:endnote w:type="continuationSeparator" w:id="0">
    <w:p w14:paraId="3693B4D5" w14:textId="77777777" w:rsidR="00E02F67" w:rsidRDefault="00E02F67" w:rsidP="004F3C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22314" w14:textId="77777777" w:rsidR="004F3C6F" w:rsidRDefault="004F3C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9B206" w14:textId="77777777" w:rsidR="004F3C6F" w:rsidRDefault="004F3C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0ADA9" w14:textId="77777777" w:rsidR="004F3C6F" w:rsidRDefault="004F3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EBE5F" w14:textId="77777777" w:rsidR="00E02F67" w:rsidRDefault="00E02F67" w:rsidP="004F3C6F">
      <w:pPr>
        <w:spacing w:after="0" w:line="240" w:lineRule="auto"/>
      </w:pPr>
      <w:r>
        <w:separator/>
      </w:r>
    </w:p>
  </w:footnote>
  <w:footnote w:type="continuationSeparator" w:id="0">
    <w:p w14:paraId="5956B88E" w14:textId="77777777" w:rsidR="00E02F67" w:rsidRDefault="00E02F67" w:rsidP="004F3C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5806F" w14:textId="77777777" w:rsidR="004F3C6F" w:rsidRDefault="004F3C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67B662" w14:textId="77777777" w:rsidR="004F3C6F" w:rsidRDefault="004F3C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018A9" w14:textId="77777777" w:rsidR="004F3C6F" w:rsidRDefault="004F3C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FF7"/>
    <w:rsid w:val="00003E92"/>
    <w:rsid w:val="00005028"/>
    <w:rsid w:val="00005C4A"/>
    <w:rsid w:val="00016699"/>
    <w:rsid w:val="00037D7C"/>
    <w:rsid w:val="00067148"/>
    <w:rsid w:val="00083418"/>
    <w:rsid w:val="000A1351"/>
    <w:rsid w:val="000A7236"/>
    <w:rsid w:val="000B78AA"/>
    <w:rsid w:val="000D3CE4"/>
    <w:rsid w:val="000F0188"/>
    <w:rsid w:val="000F6069"/>
    <w:rsid w:val="00111C3F"/>
    <w:rsid w:val="0013533E"/>
    <w:rsid w:val="001376EA"/>
    <w:rsid w:val="0015756E"/>
    <w:rsid w:val="001C6451"/>
    <w:rsid w:val="002051A1"/>
    <w:rsid w:val="002074A1"/>
    <w:rsid w:val="00220DFD"/>
    <w:rsid w:val="002211C6"/>
    <w:rsid w:val="00251A0C"/>
    <w:rsid w:val="002522AC"/>
    <w:rsid w:val="002A1E8E"/>
    <w:rsid w:val="002C079C"/>
    <w:rsid w:val="002C216F"/>
    <w:rsid w:val="002D5FCC"/>
    <w:rsid w:val="002D7834"/>
    <w:rsid w:val="002F21B9"/>
    <w:rsid w:val="00341AAF"/>
    <w:rsid w:val="0035758A"/>
    <w:rsid w:val="00374FF1"/>
    <w:rsid w:val="00387CCD"/>
    <w:rsid w:val="003B61CD"/>
    <w:rsid w:val="003D0155"/>
    <w:rsid w:val="003D28C4"/>
    <w:rsid w:val="00410C09"/>
    <w:rsid w:val="00411980"/>
    <w:rsid w:val="00416CC3"/>
    <w:rsid w:val="004260EC"/>
    <w:rsid w:val="00435178"/>
    <w:rsid w:val="00452E83"/>
    <w:rsid w:val="00460CB7"/>
    <w:rsid w:val="00466417"/>
    <w:rsid w:val="00482F60"/>
    <w:rsid w:val="00496969"/>
    <w:rsid w:val="004A3328"/>
    <w:rsid w:val="004B7FF7"/>
    <w:rsid w:val="004C00C8"/>
    <w:rsid w:val="004E6090"/>
    <w:rsid w:val="004F3C6F"/>
    <w:rsid w:val="004F6634"/>
    <w:rsid w:val="004F6F69"/>
    <w:rsid w:val="00547E2A"/>
    <w:rsid w:val="00580214"/>
    <w:rsid w:val="00586F31"/>
    <w:rsid w:val="005C4664"/>
    <w:rsid w:val="005F4038"/>
    <w:rsid w:val="0062236B"/>
    <w:rsid w:val="006309F9"/>
    <w:rsid w:val="006429BB"/>
    <w:rsid w:val="006550DE"/>
    <w:rsid w:val="00687716"/>
    <w:rsid w:val="006A34CB"/>
    <w:rsid w:val="006B1E9C"/>
    <w:rsid w:val="006C1A23"/>
    <w:rsid w:val="006D0121"/>
    <w:rsid w:val="006D7954"/>
    <w:rsid w:val="006E741D"/>
    <w:rsid w:val="00717467"/>
    <w:rsid w:val="00724B50"/>
    <w:rsid w:val="007412E2"/>
    <w:rsid w:val="00746B55"/>
    <w:rsid w:val="00752520"/>
    <w:rsid w:val="00762A79"/>
    <w:rsid w:val="007925E9"/>
    <w:rsid w:val="007C114C"/>
    <w:rsid w:val="007D4C41"/>
    <w:rsid w:val="007D76F6"/>
    <w:rsid w:val="00827314"/>
    <w:rsid w:val="00835DFE"/>
    <w:rsid w:val="00842F5C"/>
    <w:rsid w:val="008531C3"/>
    <w:rsid w:val="00855C62"/>
    <w:rsid w:val="008715CE"/>
    <w:rsid w:val="008C4DC8"/>
    <w:rsid w:val="008D6F8A"/>
    <w:rsid w:val="008E0AF7"/>
    <w:rsid w:val="008E521C"/>
    <w:rsid w:val="009269FE"/>
    <w:rsid w:val="00971704"/>
    <w:rsid w:val="009749E6"/>
    <w:rsid w:val="00980C6C"/>
    <w:rsid w:val="00984A7E"/>
    <w:rsid w:val="00A00A2C"/>
    <w:rsid w:val="00A20238"/>
    <w:rsid w:val="00A34B04"/>
    <w:rsid w:val="00A41043"/>
    <w:rsid w:val="00A44197"/>
    <w:rsid w:val="00AA486E"/>
    <w:rsid w:val="00AB06E1"/>
    <w:rsid w:val="00AB2343"/>
    <w:rsid w:val="00B07D72"/>
    <w:rsid w:val="00B170FC"/>
    <w:rsid w:val="00B51F94"/>
    <w:rsid w:val="00B8427A"/>
    <w:rsid w:val="00B91DE0"/>
    <w:rsid w:val="00B973E9"/>
    <w:rsid w:val="00BA586F"/>
    <w:rsid w:val="00BB064C"/>
    <w:rsid w:val="00BE0895"/>
    <w:rsid w:val="00BE3096"/>
    <w:rsid w:val="00C07ECF"/>
    <w:rsid w:val="00C1466F"/>
    <w:rsid w:val="00C41B7F"/>
    <w:rsid w:val="00C746C5"/>
    <w:rsid w:val="00C92398"/>
    <w:rsid w:val="00CA0694"/>
    <w:rsid w:val="00CC4AF2"/>
    <w:rsid w:val="00CE79E5"/>
    <w:rsid w:val="00CE7CD1"/>
    <w:rsid w:val="00D13743"/>
    <w:rsid w:val="00D203C3"/>
    <w:rsid w:val="00D324E8"/>
    <w:rsid w:val="00D41C4D"/>
    <w:rsid w:val="00D55F06"/>
    <w:rsid w:val="00D74FBE"/>
    <w:rsid w:val="00D803AA"/>
    <w:rsid w:val="00D921C5"/>
    <w:rsid w:val="00DE3DC8"/>
    <w:rsid w:val="00DE7056"/>
    <w:rsid w:val="00DE7AD9"/>
    <w:rsid w:val="00E02F67"/>
    <w:rsid w:val="00E0765B"/>
    <w:rsid w:val="00E123C3"/>
    <w:rsid w:val="00E26CB5"/>
    <w:rsid w:val="00E3175C"/>
    <w:rsid w:val="00E5700E"/>
    <w:rsid w:val="00E75532"/>
    <w:rsid w:val="00E80841"/>
    <w:rsid w:val="00E8114D"/>
    <w:rsid w:val="00E822C0"/>
    <w:rsid w:val="00E8444F"/>
    <w:rsid w:val="00EA5831"/>
    <w:rsid w:val="00EF478B"/>
    <w:rsid w:val="00F07586"/>
    <w:rsid w:val="00F23879"/>
    <w:rsid w:val="00F502FF"/>
    <w:rsid w:val="00F64DA3"/>
    <w:rsid w:val="00F6641E"/>
    <w:rsid w:val="00F73FD3"/>
    <w:rsid w:val="00F81E52"/>
    <w:rsid w:val="00FA4904"/>
    <w:rsid w:val="00FB20F3"/>
    <w:rsid w:val="00FD4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B3B15"/>
  <w15:docId w15:val="{8623A828-6B4A-4BF7-A1E9-5BBD0E93D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7F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7F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D01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D012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F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B7FF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D01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D0121"/>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6D0121"/>
    <w:pPr>
      <w:outlineLvl w:val="9"/>
    </w:pPr>
    <w:rPr>
      <w:lang w:val="en-US"/>
    </w:rPr>
  </w:style>
  <w:style w:type="paragraph" w:styleId="TOC1">
    <w:name w:val="toc 1"/>
    <w:basedOn w:val="Normal"/>
    <w:next w:val="Normal"/>
    <w:autoRedefine/>
    <w:uiPriority w:val="39"/>
    <w:unhideWhenUsed/>
    <w:rsid w:val="006D0121"/>
    <w:pPr>
      <w:spacing w:after="100"/>
    </w:pPr>
  </w:style>
  <w:style w:type="paragraph" w:styleId="TOC2">
    <w:name w:val="toc 2"/>
    <w:basedOn w:val="Normal"/>
    <w:next w:val="Normal"/>
    <w:autoRedefine/>
    <w:uiPriority w:val="39"/>
    <w:unhideWhenUsed/>
    <w:rsid w:val="006D0121"/>
    <w:pPr>
      <w:spacing w:after="100"/>
      <w:ind w:left="220"/>
    </w:pPr>
  </w:style>
  <w:style w:type="character" w:styleId="Hyperlink">
    <w:name w:val="Hyperlink"/>
    <w:basedOn w:val="DefaultParagraphFont"/>
    <w:uiPriority w:val="99"/>
    <w:unhideWhenUsed/>
    <w:rsid w:val="006D0121"/>
    <w:rPr>
      <w:color w:val="0563C1" w:themeColor="hyperlink"/>
      <w:u w:val="single"/>
    </w:rPr>
  </w:style>
  <w:style w:type="paragraph" w:styleId="Bibliography">
    <w:name w:val="Bibliography"/>
    <w:basedOn w:val="Normal"/>
    <w:next w:val="Normal"/>
    <w:uiPriority w:val="37"/>
    <w:unhideWhenUsed/>
    <w:rsid w:val="00416CC3"/>
  </w:style>
  <w:style w:type="paragraph" w:styleId="Header">
    <w:name w:val="header"/>
    <w:basedOn w:val="Normal"/>
    <w:link w:val="HeaderChar"/>
    <w:uiPriority w:val="99"/>
    <w:unhideWhenUsed/>
    <w:rsid w:val="004F3C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C6F"/>
  </w:style>
  <w:style w:type="paragraph" w:styleId="Footer">
    <w:name w:val="footer"/>
    <w:basedOn w:val="Normal"/>
    <w:link w:val="FooterChar"/>
    <w:uiPriority w:val="99"/>
    <w:unhideWhenUsed/>
    <w:rsid w:val="004F3C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C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5053">
      <w:bodyDiv w:val="1"/>
      <w:marLeft w:val="0"/>
      <w:marRight w:val="0"/>
      <w:marTop w:val="0"/>
      <w:marBottom w:val="0"/>
      <w:divBdr>
        <w:top w:val="none" w:sz="0" w:space="0" w:color="auto"/>
        <w:left w:val="none" w:sz="0" w:space="0" w:color="auto"/>
        <w:bottom w:val="none" w:sz="0" w:space="0" w:color="auto"/>
        <w:right w:val="none" w:sz="0" w:space="0" w:color="auto"/>
      </w:divBdr>
    </w:div>
    <w:div w:id="51739950">
      <w:bodyDiv w:val="1"/>
      <w:marLeft w:val="0"/>
      <w:marRight w:val="0"/>
      <w:marTop w:val="0"/>
      <w:marBottom w:val="0"/>
      <w:divBdr>
        <w:top w:val="none" w:sz="0" w:space="0" w:color="auto"/>
        <w:left w:val="none" w:sz="0" w:space="0" w:color="auto"/>
        <w:bottom w:val="none" w:sz="0" w:space="0" w:color="auto"/>
        <w:right w:val="none" w:sz="0" w:space="0" w:color="auto"/>
      </w:divBdr>
    </w:div>
    <w:div w:id="52852321">
      <w:bodyDiv w:val="1"/>
      <w:marLeft w:val="0"/>
      <w:marRight w:val="0"/>
      <w:marTop w:val="0"/>
      <w:marBottom w:val="0"/>
      <w:divBdr>
        <w:top w:val="none" w:sz="0" w:space="0" w:color="auto"/>
        <w:left w:val="none" w:sz="0" w:space="0" w:color="auto"/>
        <w:bottom w:val="none" w:sz="0" w:space="0" w:color="auto"/>
        <w:right w:val="none" w:sz="0" w:space="0" w:color="auto"/>
      </w:divBdr>
    </w:div>
    <w:div w:id="66923947">
      <w:bodyDiv w:val="1"/>
      <w:marLeft w:val="0"/>
      <w:marRight w:val="0"/>
      <w:marTop w:val="0"/>
      <w:marBottom w:val="0"/>
      <w:divBdr>
        <w:top w:val="none" w:sz="0" w:space="0" w:color="auto"/>
        <w:left w:val="none" w:sz="0" w:space="0" w:color="auto"/>
        <w:bottom w:val="none" w:sz="0" w:space="0" w:color="auto"/>
        <w:right w:val="none" w:sz="0" w:space="0" w:color="auto"/>
      </w:divBdr>
    </w:div>
    <w:div w:id="80491154">
      <w:bodyDiv w:val="1"/>
      <w:marLeft w:val="0"/>
      <w:marRight w:val="0"/>
      <w:marTop w:val="0"/>
      <w:marBottom w:val="0"/>
      <w:divBdr>
        <w:top w:val="none" w:sz="0" w:space="0" w:color="auto"/>
        <w:left w:val="none" w:sz="0" w:space="0" w:color="auto"/>
        <w:bottom w:val="none" w:sz="0" w:space="0" w:color="auto"/>
        <w:right w:val="none" w:sz="0" w:space="0" w:color="auto"/>
      </w:divBdr>
    </w:div>
    <w:div w:id="92672176">
      <w:bodyDiv w:val="1"/>
      <w:marLeft w:val="0"/>
      <w:marRight w:val="0"/>
      <w:marTop w:val="0"/>
      <w:marBottom w:val="0"/>
      <w:divBdr>
        <w:top w:val="none" w:sz="0" w:space="0" w:color="auto"/>
        <w:left w:val="none" w:sz="0" w:space="0" w:color="auto"/>
        <w:bottom w:val="none" w:sz="0" w:space="0" w:color="auto"/>
        <w:right w:val="none" w:sz="0" w:space="0" w:color="auto"/>
      </w:divBdr>
    </w:div>
    <w:div w:id="99034183">
      <w:bodyDiv w:val="1"/>
      <w:marLeft w:val="0"/>
      <w:marRight w:val="0"/>
      <w:marTop w:val="0"/>
      <w:marBottom w:val="0"/>
      <w:divBdr>
        <w:top w:val="none" w:sz="0" w:space="0" w:color="auto"/>
        <w:left w:val="none" w:sz="0" w:space="0" w:color="auto"/>
        <w:bottom w:val="none" w:sz="0" w:space="0" w:color="auto"/>
        <w:right w:val="none" w:sz="0" w:space="0" w:color="auto"/>
      </w:divBdr>
    </w:div>
    <w:div w:id="106656993">
      <w:bodyDiv w:val="1"/>
      <w:marLeft w:val="0"/>
      <w:marRight w:val="0"/>
      <w:marTop w:val="0"/>
      <w:marBottom w:val="0"/>
      <w:divBdr>
        <w:top w:val="none" w:sz="0" w:space="0" w:color="auto"/>
        <w:left w:val="none" w:sz="0" w:space="0" w:color="auto"/>
        <w:bottom w:val="none" w:sz="0" w:space="0" w:color="auto"/>
        <w:right w:val="none" w:sz="0" w:space="0" w:color="auto"/>
      </w:divBdr>
    </w:div>
    <w:div w:id="135223288">
      <w:bodyDiv w:val="1"/>
      <w:marLeft w:val="0"/>
      <w:marRight w:val="0"/>
      <w:marTop w:val="0"/>
      <w:marBottom w:val="0"/>
      <w:divBdr>
        <w:top w:val="none" w:sz="0" w:space="0" w:color="auto"/>
        <w:left w:val="none" w:sz="0" w:space="0" w:color="auto"/>
        <w:bottom w:val="none" w:sz="0" w:space="0" w:color="auto"/>
        <w:right w:val="none" w:sz="0" w:space="0" w:color="auto"/>
      </w:divBdr>
    </w:div>
    <w:div w:id="139810016">
      <w:bodyDiv w:val="1"/>
      <w:marLeft w:val="0"/>
      <w:marRight w:val="0"/>
      <w:marTop w:val="0"/>
      <w:marBottom w:val="0"/>
      <w:divBdr>
        <w:top w:val="none" w:sz="0" w:space="0" w:color="auto"/>
        <w:left w:val="none" w:sz="0" w:space="0" w:color="auto"/>
        <w:bottom w:val="none" w:sz="0" w:space="0" w:color="auto"/>
        <w:right w:val="none" w:sz="0" w:space="0" w:color="auto"/>
      </w:divBdr>
    </w:div>
    <w:div w:id="146242865">
      <w:bodyDiv w:val="1"/>
      <w:marLeft w:val="0"/>
      <w:marRight w:val="0"/>
      <w:marTop w:val="0"/>
      <w:marBottom w:val="0"/>
      <w:divBdr>
        <w:top w:val="none" w:sz="0" w:space="0" w:color="auto"/>
        <w:left w:val="none" w:sz="0" w:space="0" w:color="auto"/>
        <w:bottom w:val="none" w:sz="0" w:space="0" w:color="auto"/>
        <w:right w:val="none" w:sz="0" w:space="0" w:color="auto"/>
      </w:divBdr>
    </w:div>
    <w:div w:id="160899242">
      <w:bodyDiv w:val="1"/>
      <w:marLeft w:val="0"/>
      <w:marRight w:val="0"/>
      <w:marTop w:val="0"/>
      <w:marBottom w:val="0"/>
      <w:divBdr>
        <w:top w:val="none" w:sz="0" w:space="0" w:color="auto"/>
        <w:left w:val="none" w:sz="0" w:space="0" w:color="auto"/>
        <w:bottom w:val="none" w:sz="0" w:space="0" w:color="auto"/>
        <w:right w:val="none" w:sz="0" w:space="0" w:color="auto"/>
      </w:divBdr>
    </w:div>
    <w:div w:id="186213684">
      <w:bodyDiv w:val="1"/>
      <w:marLeft w:val="0"/>
      <w:marRight w:val="0"/>
      <w:marTop w:val="0"/>
      <w:marBottom w:val="0"/>
      <w:divBdr>
        <w:top w:val="none" w:sz="0" w:space="0" w:color="auto"/>
        <w:left w:val="none" w:sz="0" w:space="0" w:color="auto"/>
        <w:bottom w:val="none" w:sz="0" w:space="0" w:color="auto"/>
        <w:right w:val="none" w:sz="0" w:space="0" w:color="auto"/>
      </w:divBdr>
    </w:div>
    <w:div w:id="223877670">
      <w:bodyDiv w:val="1"/>
      <w:marLeft w:val="0"/>
      <w:marRight w:val="0"/>
      <w:marTop w:val="0"/>
      <w:marBottom w:val="0"/>
      <w:divBdr>
        <w:top w:val="none" w:sz="0" w:space="0" w:color="auto"/>
        <w:left w:val="none" w:sz="0" w:space="0" w:color="auto"/>
        <w:bottom w:val="none" w:sz="0" w:space="0" w:color="auto"/>
        <w:right w:val="none" w:sz="0" w:space="0" w:color="auto"/>
      </w:divBdr>
    </w:div>
    <w:div w:id="227107310">
      <w:bodyDiv w:val="1"/>
      <w:marLeft w:val="0"/>
      <w:marRight w:val="0"/>
      <w:marTop w:val="0"/>
      <w:marBottom w:val="0"/>
      <w:divBdr>
        <w:top w:val="none" w:sz="0" w:space="0" w:color="auto"/>
        <w:left w:val="none" w:sz="0" w:space="0" w:color="auto"/>
        <w:bottom w:val="none" w:sz="0" w:space="0" w:color="auto"/>
        <w:right w:val="none" w:sz="0" w:space="0" w:color="auto"/>
      </w:divBdr>
    </w:div>
    <w:div w:id="288560682">
      <w:bodyDiv w:val="1"/>
      <w:marLeft w:val="0"/>
      <w:marRight w:val="0"/>
      <w:marTop w:val="0"/>
      <w:marBottom w:val="0"/>
      <w:divBdr>
        <w:top w:val="none" w:sz="0" w:space="0" w:color="auto"/>
        <w:left w:val="none" w:sz="0" w:space="0" w:color="auto"/>
        <w:bottom w:val="none" w:sz="0" w:space="0" w:color="auto"/>
        <w:right w:val="none" w:sz="0" w:space="0" w:color="auto"/>
      </w:divBdr>
    </w:div>
    <w:div w:id="293559617">
      <w:bodyDiv w:val="1"/>
      <w:marLeft w:val="0"/>
      <w:marRight w:val="0"/>
      <w:marTop w:val="0"/>
      <w:marBottom w:val="0"/>
      <w:divBdr>
        <w:top w:val="none" w:sz="0" w:space="0" w:color="auto"/>
        <w:left w:val="none" w:sz="0" w:space="0" w:color="auto"/>
        <w:bottom w:val="none" w:sz="0" w:space="0" w:color="auto"/>
        <w:right w:val="none" w:sz="0" w:space="0" w:color="auto"/>
      </w:divBdr>
    </w:div>
    <w:div w:id="320085051">
      <w:bodyDiv w:val="1"/>
      <w:marLeft w:val="0"/>
      <w:marRight w:val="0"/>
      <w:marTop w:val="0"/>
      <w:marBottom w:val="0"/>
      <w:divBdr>
        <w:top w:val="none" w:sz="0" w:space="0" w:color="auto"/>
        <w:left w:val="none" w:sz="0" w:space="0" w:color="auto"/>
        <w:bottom w:val="none" w:sz="0" w:space="0" w:color="auto"/>
        <w:right w:val="none" w:sz="0" w:space="0" w:color="auto"/>
      </w:divBdr>
    </w:div>
    <w:div w:id="335420328">
      <w:bodyDiv w:val="1"/>
      <w:marLeft w:val="0"/>
      <w:marRight w:val="0"/>
      <w:marTop w:val="0"/>
      <w:marBottom w:val="0"/>
      <w:divBdr>
        <w:top w:val="none" w:sz="0" w:space="0" w:color="auto"/>
        <w:left w:val="none" w:sz="0" w:space="0" w:color="auto"/>
        <w:bottom w:val="none" w:sz="0" w:space="0" w:color="auto"/>
        <w:right w:val="none" w:sz="0" w:space="0" w:color="auto"/>
      </w:divBdr>
    </w:div>
    <w:div w:id="373965966">
      <w:bodyDiv w:val="1"/>
      <w:marLeft w:val="0"/>
      <w:marRight w:val="0"/>
      <w:marTop w:val="0"/>
      <w:marBottom w:val="0"/>
      <w:divBdr>
        <w:top w:val="none" w:sz="0" w:space="0" w:color="auto"/>
        <w:left w:val="none" w:sz="0" w:space="0" w:color="auto"/>
        <w:bottom w:val="none" w:sz="0" w:space="0" w:color="auto"/>
        <w:right w:val="none" w:sz="0" w:space="0" w:color="auto"/>
      </w:divBdr>
    </w:div>
    <w:div w:id="379474923">
      <w:bodyDiv w:val="1"/>
      <w:marLeft w:val="0"/>
      <w:marRight w:val="0"/>
      <w:marTop w:val="0"/>
      <w:marBottom w:val="0"/>
      <w:divBdr>
        <w:top w:val="none" w:sz="0" w:space="0" w:color="auto"/>
        <w:left w:val="none" w:sz="0" w:space="0" w:color="auto"/>
        <w:bottom w:val="none" w:sz="0" w:space="0" w:color="auto"/>
        <w:right w:val="none" w:sz="0" w:space="0" w:color="auto"/>
      </w:divBdr>
    </w:div>
    <w:div w:id="385567460">
      <w:bodyDiv w:val="1"/>
      <w:marLeft w:val="0"/>
      <w:marRight w:val="0"/>
      <w:marTop w:val="0"/>
      <w:marBottom w:val="0"/>
      <w:divBdr>
        <w:top w:val="none" w:sz="0" w:space="0" w:color="auto"/>
        <w:left w:val="none" w:sz="0" w:space="0" w:color="auto"/>
        <w:bottom w:val="none" w:sz="0" w:space="0" w:color="auto"/>
        <w:right w:val="none" w:sz="0" w:space="0" w:color="auto"/>
      </w:divBdr>
    </w:div>
    <w:div w:id="385763208">
      <w:bodyDiv w:val="1"/>
      <w:marLeft w:val="0"/>
      <w:marRight w:val="0"/>
      <w:marTop w:val="0"/>
      <w:marBottom w:val="0"/>
      <w:divBdr>
        <w:top w:val="none" w:sz="0" w:space="0" w:color="auto"/>
        <w:left w:val="none" w:sz="0" w:space="0" w:color="auto"/>
        <w:bottom w:val="none" w:sz="0" w:space="0" w:color="auto"/>
        <w:right w:val="none" w:sz="0" w:space="0" w:color="auto"/>
      </w:divBdr>
    </w:div>
    <w:div w:id="394163829">
      <w:bodyDiv w:val="1"/>
      <w:marLeft w:val="0"/>
      <w:marRight w:val="0"/>
      <w:marTop w:val="0"/>
      <w:marBottom w:val="0"/>
      <w:divBdr>
        <w:top w:val="none" w:sz="0" w:space="0" w:color="auto"/>
        <w:left w:val="none" w:sz="0" w:space="0" w:color="auto"/>
        <w:bottom w:val="none" w:sz="0" w:space="0" w:color="auto"/>
        <w:right w:val="none" w:sz="0" w:space="0" w:color="auto"/>
      </w:divBdr>
    </w:div>
    <w:div w:id="412316806">
      <w:bodyDiv w:val="1"/>
      <w:marLeft w:val="0"/>
      <w:marRight w:val="0"/>
      <w:marTop w:val="0"/>
      <w:marBottom w:val="0"/>
      <w:divBdr>
        <w:top w:val="none" w:sz="0" w:space="0" w:color="auto"/>
        <w:left w:val="none" w:sz="0" w:space="0" w:color="auto"/>
        <w:bottom w:val="none" w:sz="0" w:space="0" w:color="auto"/>
        <w:right w:val="none" w:sz="0" w:space="0" w:color="auto"/>
      </w:divBdr>
    </w:div>
    <w:div w:id="426462646">
      <w:bodyDiv w:val="1"/>
      <w:marLeft w:val="0"/>
      <w:marRight w:val="0"/>
      <w:marTop w:val="0"/>
      <w:marBottom w:val="0"/>
      <w:divBdr>
        <w:top w:val="none" w:sz="0" w:space="0" w:color="auto"/>
        <w:left w:val="none" w:sz="0" w:space="0" w:color="auto"/>
        <w:bottom w:val="none" w:sz="0" w:space="0" w:color="auto"/>
        <w:right w:val="none" w:sz="0" w:space="0" w:color="auto"/>
      </w:divBdr>
    </w:div>
    <w:div w:id="442575995">
      <w:bodyDiv w:val="1"/>
      <w:marLeft w:val="0"/>
      <w:marRight w:val="0"/>
      <w:marTop w:val="0"/>
      <w:marBottom w:val="0"/>
      <w:divBdr>
        <w:top w:val="none" w:sz="0" w:space="0" w:color="auto"/>
        <w:left w:val="none" w:sz="0" w:space="0" w:color="auto"/>
        <w:bottom w:val="none" w:sz="0" w:space="0" w:color="auto"/>
        <w:right w:val="none" w:sz="0" w:space="0" w:color="auto"/>
      </w:divBdr>
    </w:div>
    <w:div w:id="450439226">
      <w:bodyDiv w:val="1"/>
      <w:marLeft w:val="0"/>
      <w:marRight w:val="0"/>
      <w:marTop w:val="0"/>
      <w:marBottom w:val="0"/>
      <w:divBdr>
        <w:top w:val="none" w:sz="0" w:space="0" w:color="auto"/>
        <w:left w:val="none" w:sz="0" w:space="0" w:color="auto"/>
        <w:bottom w:val="none" w:sz="0" w:space="0" w:color="auto"/>
        <w:right w:val="none" w:sz="0" w:space="0" w:color="auto"/>
      </w:divBdr>
    </w:div>
    <w:div w:id="474687736">
      <w:bodyDiv w:val="1"/>
      <w:marLeft w:val="0"/>
      <w:marRight w:val="0"/>
      <w:marTop w:val="0"/>
      <w:marBottom w:val="0"/>
      <w:divBdr>
        <w:top w:val="none" w:sz="0" w:space="0" w:color="auto"/>
        <w:left w:val="none" w:sz="0" w:space="0" w:color="auto"/>
        <w:bottom w:val="none" w:sz="0" w:space="0" w:color="auto"/>
        <w:right w:val="none" w:sz="0" w:space="0" w:color="auto"/>
      </w:divBdr>
    </w:div>
    <w:div w:id="485518278">
      <w:bodyDiv w:val="1"/>
      <w:marLeft w:val="0"/>
      <w:marRight w:val="0"/>
      <w:marTop w:val="0"/>
      <w:marBottom w:val="0"/>
      <w:divBdr>
        <w:top w:val="none" w:sz="0" w:space="0" w:color="auto"/>
        <w:left w:val="none" w:sz="0" w:space="0" w:color="auto"/>
        <w:bottom w:val="none" w:sz="0" w:space="0" w:color="auto"/>
        <w:right w:val="none" w:sz="0" w:space="0" w:color="auto"/>
      </w:divBdr>
    </w:div>
    <w:div w:id="488327368">
      <w:bodyDiv w:val="1"/>
      <w:marLeft w:val="0"/>
      <w:marRight w:val="0"/>
      <w:marTop w:val="0"/>
      <w:marBottom w:val="0"/>
      <w:divBdr>
        <w:top w:val="none" w:sz="0" w:space="0" w:color="auto"/>
        <w:left w:val="none" w:sz="0" w:space="0" w:color="auto"/>
        <w:bottom w:val="none" w:sz="0" w:space="0" w:color="auto"/>
        <w:right w:val="none" w:sz="0" w:space="0" w:color="auto"/>
      </w:divBdr>
    </w:div>
    <w:div w:id="496307952">
      <w:bodyDiv w:val="1"/>
      <w:marLeft w:val="0"/>
      <w:marRight w:val="0"/>
      <w:marTop w:val="0"/>
      <w:marBottom w:val="0"/>
      <w:divBdr>
        <w:top w:val="none" w:sz="0" w:space="0" w:color="auto"/>
        <w:left w:val="none" w:sz="0" w:space="0" w:color="auto"/>
        <w:bottom w:val="none" w:sz="0" w:space="0" w:color="auto"/>
        <w:right w:val="none" w:sz="0" w:space="0" w:color="auto"/>
      </w:divBdr>
    </w:div>
    <w:div w:id="516820098">
      <w:bodyDiv w:val="1"/>
      <w:marLeft w:val="0"/>
      <w:marRight w:val="0"/>
      <w:marTop w:val="0"/>
      <w:marBottom w:val="0"/>
      <w:divBdr>
        <w:top w:val="none" w:sz="0" w:space="0" w:color="auto"/>
        <w:left w:val="none" w:sz="0" w:space="0" w:color="auto"/>
        <w:bottom w:val="none" w:sz="0" w:space="0" w:color="auto"/>
        <w:right w:val="none" w:sz="0" w:space="0" w:color="auto"/>
      </w:divBdr>
    </w:div>
    <w:div w:id="551162639">
      <w:bodyDiv w:val="1"/>
      <w:marLeft w:val="0"/>
      <w:marRight w:val="0"/>
      <w:marTop w:val="0"/>
      <w:marBottom w:val="0"/>
      <w:divBdr>
        <w:top w:val="none" w:sz="0" w:space="0" w:color="auto"/>
        <w:left w:val="none" w:sz="0" w:space="0" w:color="auto"/>
        <w:bottom w:val="none" w:sz="0" w:space="0" w:color="auto"/>
        <w:right w:val="none" w:sz="0" w:space="0" w:color="auto"/>
      </w:divBdr>
    </w:div>
    <w:div w:id="564268089">
      <w:bodyDiv w:val="1"/>
      <w:marLeft w:val="0"/>
      <w:marRight w:val="0"/>
      <w:marTop w:val="0"/>
      <w:marBottom w:val="0"/>
      <w:divBdr>
        <w:top w:val="none" w:sz="0" w:space="0" w:color="auto"/>
        <w:left w:val="none" w:sz="0" w:space="0" w:color="auto"/>
        <w:bottom w:val="none" w:sz="0" w:space="0" w:color="auto"/>
        <w:right w:val="none" w:sz="0" w:space="0" w:color="auto"/>
      </w:divBdr>
    </w:div>
    <w:div w:id="569927652">
      <w:bodyDiv w:val="1"/>
      <w:marLeft w:val="0"/>
      <w:marRight w:val="0"/>
      <w:marTop w:val="0"/>
      <w:marBottom w:val="0"/>
      <w:divBdr>
        <w:top w:val="none" w:sz="0" w:space="0" w:color="auto"/>
        <w:left w:val="none" w:sz="0" w:space="0" w:color="auto"/>
        <w:bottom w:val="none" w:sz="0" w:space="0" w:color="auto"/>
        <w:right w:val="none" w:sz="0" w:space="0" w:color="auto"/>
      </w:divBdr>
    </w:div>
    <w:div w:id="575628819">
      <w:bodyDiv w:val="1"/>
      <w:marLeft w:val="0"/>
      <w:marRight w:val="0"/>
      <w:marTop w:val="0"/>
      <w:marBottom w:val="0"/>
      <w:divBdr>
        <w:top w:val="none" w:sz="0" w:space="0" w:color="auto"/>
        <w:left w:val="none" w:sz="0" w:space="0" w:color="auto"/>
        <w:bottom w:val="none" w:sz="0" w:space="0" w:color="auto"/>
        <w:right w:val="none" w:sz="0" w:space="0" w:color="auto"/>
      </w:divBdr>
    </w:div>
    <w:div w:id="577902546">
      <w:bodyDiv w:val="1"/>
      <w:marLeft w:val="0"/>
      <w:marRight w:val="0"/>
      <w:marTop w:val="0"/>
      <w:marBottom w:val="0"/>
      <w:divBdr>
        <w:top w:val="none" w:sz="0" w:space="0" w:color="auto"/>
        <w:left w:val="none" w:sz="0" w:space="0" w:color="auto"/>
        <w:bottom w:val="none" w:sz="0" w:space="0" w:color="auto"/>
        <w:right w:val="none" w:sz="0" w:space="0" w:color="auto"/>
      </w:divBdr>
    </w:div>
    <w:div w:id="593826890">
      <w:bodyDiv w:val="1"/>
      <w:marLeft w:val="0"/>
      <w:marRight w:val="0"/>
      <w:marTop w:val="0"/>
      <w:marBottom w:val="0"/>
      <w:divBdr>
        <w:top w:val="none" w:sz="0" w:space="0" w:color="auto"/>
        <w:left w:val="none" w:sz="0" w:space="0" w:color="auto"/>
        <w:bottom w:val="none" w:sz="0" w:space="0" w:color="auto"/>
        <w:right w:val="none" w:sz="0" w:space="0" w:color="auto"/>
      </w:divBdr>
    </w:div>
    <w:div w:id="602811243">
      <w:bodyDiv w:val="1"/>
      <w:marLeft w:val="0"/>
      <w:marRight w:val="0"/>
      <w:marTop w:val="0"/>
      <w:marBottom w:val="0"/>
      <w:divBdr>
        <w:top w:val="none" w:sz="0" w:space="0" w:color="auto"/>
        <w:left w:val="none" w:sz="0" w:space="0" w:color="auto"/>
        <w:bottom w:val="none" w:sz="0" w:space="0" w:color="auto"/>
        <w:right w:val="none" w:sz="0" w:space="0" w:color="auto"/>
      </w:divBdr>
    </w:div>
    <w:div w:id="609169029">
      <w:bodyDiv w:val="1"/>
      <w:marLeft w:val="0"/>
      <w:marRight w:val="0"/>
      <w:marTop w:val="0"/>
      <w:marBottom w:val="0"/>
      <w:divBdr>
        <w:top w:val="none" w:sz="0" w:space="0" w:color="auto"/>
        <w:left w:val="none" w:sz="0" w:space="0" w:color="auto"/>
        <w:bottom w:val="none" w:sz="0" w:space="0" w:color="auto"/>
        <w:right w:val="none" w:sz="0" w:space="0" w:color="auto"/>
      </w:divBdr>
    </w:div>
    <w:div w:id="621812553">
      <w:bodyDiv w:val="1"/>
      <w:marLeft w:val="0"/>
      <w:marRight w:val="0"/>
      <w:marTop w:val="0"/>
      <w:marBottom w:val="0"/>
      <w:divBdr>
        <w:top w:val="none" w:sz="0" w:space="0" w:color="auto"/>
        <w:left w:val="none" w:sz="0" w:space="0" w:color="auto"/>
        <w:bottom w:val="none" w:sz="0" w:space="0" w:color="auto"/>
        <w:right w:val="none" w:sz="0" w:space="0" w:color="auto"/>
      </w:divBdr>
    </w:div>
    <w:div w:id="660351563">
      <w:bodyDiv w:val="1"/>
      <w:marLeft w:val="0"/>
      <w:marRight w:val="0"/>
      <w:marTop w:val="0"/>
      <w:marBottom w:val="0"/>
      <w:divBdr>
        <w:top w:val="none" w:sz="0" w:space="0" w:color="auto"/>
        <w:left w:val="none" w:sz="0" w:space="0" w:color="auto"/>
        <w:bottom w:val="none" w:sz="0" w:space="0" w:color="auto"/>
        <w:right w:val="none" w:sz="0" w:space="0" w:color="auto"/>
      </w:divBdr>
    </w:div>
    <w:div w:id="690954339">
      <w:bodyDiv w:val="1"/>
      <w:marLeft w:val="0"/>
      <w:marRight w:val="0"/>
      <w:marTop w:val="0"/>
      <w:marBottom w:val="0"/>
      <w:divBdr>
        <w:top w:val="none" w:sz="0" w:space="0" w:color="auto"/>
        <w:left w:val="none" w:sz="0" w:space="0" w:color="auto"/>
        <w:bottom w:val="none" w:sz="0" w:space="0" w:color="auto"/>
        <w:right w:val="none" w:sz="0" w:space="0" w:color="auto"/>
      </w:divBdr>
    </w:div>
    <w:div w:id="694579222">
      <w:bodyDiv w:val="1"/>
      <w:marLeft w:val="0"/>
      <w:marRight w:val="0"/>
      <w:marTop w:val="0"/>
      <w:marBottom w:val="0"/>
      <w:divBdr>
        <w:top w:val="none" w:sz="0" w:space="0" w:color="auto"/>
        <w:left w:val="none" w:sz="0" w:space="0" w:color="auto"/>
        <w:bottom w:val="none" w:sz="0" w:space="0" w:color="auto"/>
        <w:right w:val="none" w:sz="0" w:space="0" w:color="auto"/>
      </w:divBdr>
    </w:div>
    <w:div w:id="701129332">
      <w:bodyDiv w:val="1"/>
      <w:marLeft w:val="0"/>
      <w:marRight w:val="0"/>
      <w:marTop w:val="0"/>
      <w:marBottom w:val="0"/>
      <w:divBdr>
        <w:top w:val="none" w:sz="0" w:space="0" w:color="auto"/>
        <w:left w:val="none" w:sz="0" w:space="0" w:color="auto"/>
        <w:bottom w:val="none" w:sz="0" w:space="0" w:color="auto"/>
        <w:right w:val="none" w:sz="0" w:space="0" w:color="auto"/>
      </w:divBdr>
    </w:div>
    <w:div w:id="718478350">
      <w:bodyDiv w:val="1"/>
      <w:marLeft w:val="0"/>
      <w:marRight w:val="0"/>
      <w:marTop w:val="0"/>
      <w:marBottom w:val="0"/>
      <w:divBdr>
        <w:top w:val="none" w:sz="0" w:space="0" w:color="auto"/>
        <w:left w:val="none" w:sz="0" w:space="0" w:color="auto"/>
        <w:bottom w:val="none" w:sz="0" w:space="0" w:color="auto"/>
        <w:right w:val="none" w:sz="0" w:space="0" w:color="auto"/>
      </w:divBdr>
    </w:div>
    <w:div w:id="725757274">
      <w:bodyDiv w:val="1"/>
      <w:marLeft w:val="0"/>
      <w:marRight w:val="0"/>
      <w:marTop w:val="0"/>
      <w:marBottom w:val="0"/>
      <w:divBdr>
        <w:top w:val="none" w:sz="0" w:space="0" w:color="auto"/>
        <w:left w:val="none" w:sz="0" w:space="0" w:color="auto"/>
        <w:bottom w:val="none" w:sz="0" w:space="0" w:color="auto"/>
        <w:right w:val="none" w:sz="0" w:space="0" w:color="auto"/>
      </w:divBdr>
    </w:div>
    <w:div w:id="756288814">
      <w:bodyDiv w:val="1"/>
      <w:marLeft w:val="0"/>
      <w:marRight w:val="0"/>
      <w:marTop w:val="0"/>
      <w:marBottom w:val="0"/>
      <w:divBdr>
        <w:top w:val="none" w:sz="0" w:space="0" w:color="auto"/>
        <w:left w:val="none" w:sz="0" w:space="0" w:color="auto"/>
        <w:bottom w:val="none" w:sz="0" w:space="0" w:color="auto"/>
        <w:right w:val="none" w:sz="0" w:space="0" w:color="auto"/>
      </w:divBdr>
    </w:div>
    <w:div w:id="758406821">
      <w:bodyDiv w:val="1"/>
      <w:marLeft w:val="0"/>
      <w:marRight w:val="0"/>
      <w:marTop w:val="0"/>
      <w:marBottom w:val="0"/>
      <w:divBdr>
        <w:top w:val="none" w:sz="0" w:space="0" w:color="auto"/>
        <w:left w:val="none" w:sz="0" w:space="0" w:color="auto"/>
        <w:bottom w:val="none" w:sz="0" w:space="0" w:color="auto"/>
        <w:right w:val="none" w:sz="0" w:space="0" w:color="auto"/>
      </w:divBdr>
    </w:div>
    <w:div w:id="760031463">
      <w:bodyDiv w:val="1"/>
      <w:marLeft w:val="0"/>
      <w:marRight w:val="0"/>
      <w:marTop w:val="0"/>
      <w:marBottom w:val="0"/>
      <w:divBdr>
        <w:top w:val="none" w:sz="0" w:space="0" w:color="auto"/>
        <w:left w:val="none" w:sz="0" w:space="0" w:color="auto"/>
        <w:bottom w:val="none" w:sz="0" w:space="0" w:color="auto"/>
        <w:right w:val="none" w:sz="0" w:space="0" w:color="auto"/>
      </w:divBdr>
    </w:div>
    <w:div w:id="794640245">
      <w:bodyDiv w:val="1"/>
      <w:marLeft w:val="0"/>
      <w:marRight w:val="0"/>
      <w:marTop w:val="0"/>
      <w:marBottom w:val="0"/>
      <w:divBdr>
        <w:top w:val="none" w:sz="0" w:space="0" w:color="auto"/>
        <w:left w:val="none" w:sz="0" w:space="0" w:color="auto"/>
        <w:bottom w:val="none" w:sz="0" w:space="0" w:color="auto"/>
        <w:right w:val="none" w:sz="0" w:space="0" w:color="auto"/>
      </w:divBdr>
    </w:div>
    <w:div w:id="801458889">
      <w:bodyDiv w:val="1"/>
      <w:marLeft w:val="0"/>
      <w:marRight w:val="0"/>
      <w:marTop w:val="0"/>
      <w:marBottom w:val="0"/>
      <w:divBdr>
        <w:top w:val="none" w:sz="0" w:space="0" w:color="auto"/>
        <w:left w:val="none" w:sz="0" w:space="0" w:color="auto"/>
        <w:bottom w:val="none" w:sz="0" w:space="0" w:color="auto"/>
        <w:right w:val="none" w:sz="0" w:space="0" w:color="auto"/>
      </w:divBdr>
    </w:div>
    <w:div w:id="818231173">
      <w:bodyDiv w:val="1"/>
      <w:marLeft w:val="0"/>
      <w:marRight w:val="0"/>
      <w:marTop w:val="0"/>
      <w:marBottom w:val="0"/>
      <w:divBdr>
        <w:top w:val="none" w:sz="0" w:space="0" w:color="auto"/>
        <w:left w:val="none" w:sz="0" w:space="0" w:color="auto"/>
        <w:bottom w:val="none" w:sz="0" w:space="0" w:color="auto"/>
        <w:right w:val="none" w:sz="0" w:space="0" w:color="auto"/>
      </w:divBdr>
    </w:div>
    <w:div w:id="831214119">
      <w:bodyDiv w:val="1"/>
      <w:marLeft w:val="0"/>
      <w:marRight w:val="0"/>
      <w:marTop w:val="0"/>
      <w:marBottom w:val="0"/>
      <w:divBdr>
        <w:top w:val="none" w:sz="0" w:space="0" w:color="auto"/>
        <w:left w:val="none" w:sz="0" w:space="0" w:color="auto"/>
        <w:bottom w:val="none" w:sz="0" w:space="0" w:color="auto"/>
        <w:right w:val="none" w:sz="0" w:space="0" w:color="auto"/>
      </w:divBdr>
    </w:div>
    <w:div w:id="848523124">
      <w:bodyDiv w:val="1"/>
      <w:marLeft w:val="0"/>
      <w:marRight w:val="0"/>
      <w:marTop w:val="0"/>
      <w:marBottom w:val="0"/>
      <w:divBdr>
        <w:top w:val="none" w:sz="0" w:space="0" w:color="auto"/>
        <w:left w:val="none" w:sz="0" w:space="0" w:color="auto"/>
        <w:bottom w:val="none" w:sz="0" w:space="0" w:color="auto"/>
        <w:right w:val="none" w:sz="0" w:space="0" w:color="auto"/>
      </w:divBdr>
    </w:div>
    <w:div w:id="856967813">
      <w:bodyDiv w:val="1"/>
      <w:marLeft w:val="0"/>
      <w:marRight w:val="0"/>
      <w:marTop w:val="0"/>
      <w:marBottom w:val="0"/>
      <w:divBdr>
        <w:top w:val="none" w:sz="0" w:space="0" w:color="auto"/>
        <w:left w:val="none" w:sz="0" w:space="0" w:color="auto"/>
        <w:bottom w:val="none" w:sz="0" w:space="0" w:color="auto"/>
        <w:right w:val="none" w:sz="0" w:space="0" w:color="auto"/>
      </w:divBdr>
    </w:div>
    <w:div w:id="873930740">
      <w:bodyDiv w:val="1"/>
      <w:marLeft w:val="0"/>
      <w:marRight w:val="0"/>
      <w:marTop w:val="0"/>
      <w:marBottom w:val="0"/>
      <w:divBdr>
        <w:top w:val="none" w:sz="0" w:space="0" w:color="auto"/>
        <w:left w:val="none" w:sz="0" w:space="0" w:color="auto"/>
        <w:bottom w:val="none" w:sz="0" w:space="0" w:color="auto"/>
        <w:right w:val="none" w:sz="0" w:space="0" w:color="auto"/>
      </w:divBdr>
    </w:div>
    <w:div w:id="885875638">
      <w:bodyDiv w:val="1"/>
      <w:marLeft w:val="0"/>
      <w:marRight w:val="0"/>
      <w:marTop w:val="0"/>
      <w:marBottom w:val="0"/>
      <w:divBdr>
        <w:top w:val="none" w:sz="0" w:space="0" w:color="auto"/>
        <w:left w:val="none" w:sz="0" w:space="0" w:color="auto"/>
        <w:bottom w:val="none" w:sz="0" w:space="0" w:color="auto"/>
        <w:right w:val="none" w:sz="0" w:space="0" w:color="auto"/>
      </w:divBdr>
    </w:div>
    <w:div w:id="890573861">
      <w:bodyDiv w:val="1"/>
      <w:marLeft w:val="0"/>
      <w:marRight w:val="0"/>
      <w:marTop w:val="0"/>
      <w:marBottom w:val="0"/>
      <w:divBdr>
        <w:top w:val="none" w:sz="0" w:space="0" w:color="auto"/>
        <w:left w:val="none" w:sz="0" w:space="0" w:color="auto"/>
        <w:bottom w:val="none" w:sz="0" w:space="0" w:color="auto"/>
        <w:right w:val="none" w:sz="0" w:space="0" w:color="auto"/>
      </w:divBdr>
    </w:div>
    <w:div w:id="908854423">
      <w:bodyDiv w:val="1"/>
      <w:marLeft w:val="0"/>
      <w:marRight w:val="0"/>
      <w:marTop w:val="0"/>
      <w:marBottom w:val="0"/>
      <w:divBdr>
        <w:top w:val="none" w:sz="0" w:space="0" w:color="auto"/>
        <w:left w:val="none" w:sz="0" w:space="0" w:color="auto"/>
        <w:bottom w:val="none" w:sz="0" w:space="0" w:color="auto"/>
        <w:right w:val="none" w:sz="0" w:space="0" w:color="auto"/>
      </w:divBdr>
    </w:div>
    <w:div w:id="913200904">
      <w:bodyDiv w:val="1"/>
      <w:marLeft w:val="0"/>
      <w:marRight w:val="0"/>
      <w:marTop w:val="0"/>
      <w:marBottom w:val="0"/>
      <w:divBdr>
        <w:top w:val="none" w:sz="0" w:space="0" w:color="auto"/>
        <w:left w:val="none" w:sz="0" w:space="0" w:color="auto"/>
        <w:bottom w:val="none" w:sz="0" w:space="0" w:color="auto"/>
        <w:right w:val="none" w:sz="0" w:space="0" w:color="auto"/>
      </w:divBdr>
    </w:div>
    <w:div w:id="920407208">
      <w:bodyDiv w:val="1"/>
      <w:marLeft w:val="0"/>
      <w:marRight w:val="0"/>
      <w:marTop w:val="0"/>
      <w:marBottom w:val="0"/>
      <w:divBdr>
        <w:top w:val="none" w:sz="0" w:space="0" w:color="auto"/>
        <w:left w:val="none" w:sz="0" w:space="0" w:color="auto"/>
        <w:bottom w:val="none" w:sz="0" w:space="0" w:color="auto"/>
        <w:right w:val="none" w:sz="0" w:space="0" w:color="auto"/>
      </w:divBdr>
    </w:div>
    <w:div w:id="920720958">
      <w:bodyDiv w:val="1"/>
      <w:marLeft w:val="0"/>
      <w:marRight w:val="0"/>
      <w:marTop w:val="0"/>
      <w:marBottom w:val="0"/>
      <w:divBdr>
        <w:top w:val="none" w:sz="0" w:space="0" w:color="auto"/>
        <w:left w:val="none" w:sz="0" w:space="0" w:color="auto"/>
        <w:bottom w:val="none" w:sz="0" w:space="0" w:color="auto"/>
        <w:right w:val="none" w:sz="0" w:space="0" w:color="auto"/>
      </w:divBdr>
    </w:div>
    <w:div w:id="940064468">
      <w:bodyDiv w:val="1"/>
      <w:marLeft w:val="0"/>
      <w:marRight w:val="0"/>
      <w:marTop w:val="0"/>
      <w:marBottom w:val="0"/>
      <w:divBdr>
        <w:top w:val="none" w:sz="0" w:space="0" w:color="auto"/>
        <w:left w:val="none" w:sz="0" w:space="0" w:color="auto"/>
        <w:bottom w:val="none" w:sz="0" w:space="0" w:color="auto"/>
        <w:right w:val="none" w:sz="0" w:space="0" w:color="auto"/>
      </w:divBdr>
    </w:div>
    <w:div w:id="951395768">
      <w:bodyDiv w:val="1"/>
      <w:marLeft w:val="0"/>
      <w:marRight w:val="0"/>
      <w:marTop w:val="0"/>
      <w:marBottom w:val="0"/>
      <w:divBdr>
        <w:top w:val="none" w:sz="0" w:space="0" w:color="auto"/>
        <w:left w:val="none" w:sz="0" w:space="0" w:color="auto"/>
        <w:bottom w:val="none" w:sz="0" w:space="0" w:color="auto"/>
        <w:right w:val="none" w:sz="0" w:space="0" w:color="auto"/>
      </w:divBdr>
    </w:div>
    <w:div w:id="965160885">
      <w:bodyDiv w:val="1"/>
      <w:marLeft w:val="0"/>
      <w:marRight w:val="0"/>
      <w:marTop w:val="0"/>
      <w:marBottom w:val="0"/>
      <w:divBdr>
        <w:top w:val="none" w:sz="0" w:space="0" w:color="auto"/>
        <w:left w:val="none" w:sz="0" w:space="0" w:color="auto"/>
        <w:bottom w:val="none" w:sz="0" w:space="0" w:color="auto"/>
        <w:right w:val="none" w:sz="0" w:space="0" w:color="auto"/>
      </w:divBdr>
    </w:div>
    <w:div w:id="989603383">
      <w:bodyDiv w:val="1"/>
      <w:marLeft w:val="0"/>
      <w:marRight w:val="0"/>
      <w:marTop w:val="0"/>
      <w:marBottom w:val="0"/>
      <w:divBdr>
        <w:top w:val="none" w:sz="0" w:space="0" w:color="auto"/>
        <w:left w:val="none" w:sz="0" w:space="0" w:color="auto"/>
        <w:bottom w:val="none" w:sz="0" w:space="0" w:color="auto"/>
        <w:right w:val="none" w:sz="0" w:space="0" w:color="auto"/>
      </w:divBdr>
    </w:div>
    <w:div w:id="1041831559">
      <w:bodyDiv w:val="1"/>
      <w:marLeft w:val="0"/>
      <w:marRight w:val="0"/>
      <w:marTop w:val="0"/>
      <w:marBottom w:val="0"/>
      <w:divBdr>
        <w:top w:val="none" w:sz="0" w:space="0" w:color="auto"/>
        <w:left w:val="none" w:sz="0" w:space="0" w:color="auto"/>
        <w:bottom w:val="none" w:sz="0" w:space="0" w:color="auto"/>
        <w:right w:val="none" w:sz="0" w:space="0" w:color="auto"/>
      </w:divBdr>
    </w:div>
    <w:div w:id="1055423323">
      <w:bodyDiv w:val="1"/>
      <w:marLeft w:val="0"/>
      <w:marRight w:val="0"/>
      <w:marTop w:val="0"/>
      <w:marBottom w:val="0"/>
      <w:divBdr>
        <w:top w:val="none" w:sz="0" w:space="0" w:color="auto"/>
        <w:left w:val="none" w:sz="0" w:space="0" w:color="auto"/>
        <w:bottom w:val="none" w:sz="0" w:space="0" w:color="auto"/>
        <w:right w:val="none" w:sz="0" w:space="0" w:color="auto"/>
      </w:divBdr>
    </w:div>
    <w:div w:id="1058472995">
      <w:bodyDiv w:val="1"/>
      <w:marLeft w:val="0"/>
      <w:marRight w:val="0"/>
      <w:marTop w:val="0"/>
      <w:marBottom w:val="0"/>
      <w:divBdr>
        <w:top w:val="none" w:sz="0" w:space="0" w:color="auto"/>
        <w:left w:val="none" w:sz="0" w:space="0" w:color="auto"/>
        <w:bottom w:val="none" w:sz="0" w:space="0" w:color="auto"/>
        <w:right w:val="none" w:sz="0" w:space="0" w:color="auto"/>
      </w:divBdr>
    </w:div>
    <w:div w:id="1090783564">
      <w:bodyDiv w:val="1"/>
      <w:marLeft w:val="0"/>
      <w:marRight w:val="0"/>
      <w:marTop w:val="0"/>
      <w:marBottom w:val="0"/>
      <w:divBdr>
        <w:top w:val="none" w:sz="0" w:space="0" w:color="auto"/>
        <w:left w:val="none" w:sz="0" w:space="0" w:color="auto"/>
        <w:bottom w:val="none" w:sz="0" w:space="0" w:color="auto"/>
        <w:right w:val="none" w:sz="0" w:space="0" w:color="auto"/>
      </w:divBdr>
    </w:div>
    <w:div w:id="1105031589">
      <w:bodyDiv w:val="1"/>
      <w:marLeft w:val="0"/>
      <w:marRight w:val="0"/>
      <w:marTop w:val="0"/>
      <w:marBottom w:val="0"/>
      <w:divBdr>
        <w:top w:val="none" w:sz="0" w:space="0" w:color="auto"/>
        <w:left w:val="none" w:sz="0" w:space="0" w:color="auto"/>
        <w:bottom w:val="none" w:sz="0" w:space="0" w:color="auto"/>
        <w:right w:val="none" w:sz="0" w:space="0" w:color="auto"/>
      </w:divBdr>
    </w:div>
    <w:div w:id="1121073319">
      <w:bodyDiv w:val="1"/>
      <w:marLeft w:val="0"/>
      <w:marRight w:val="0"/>
      <w:marTop w:val="0"/>
      <w:marBottom w:val="0"/>
      <w:divBdr>
        <w:top w:val="none" w:sz="0" w:space="0" w:color="auto"/>
        <w:left w:val="none" w:sz="0" w:space="0" w:color="auto"/>
        <w:bottom w:val="none" w:sz="0" w:space="0" w:color="auto"/>
        <w:right w:val="none" w:sz="0" w:space="0" w:color="auto"/>
      </w:divBdr>
    </w:div>
    <w:div w:id="1140079031">
      <w:bodyDiv w:val="1"/>
      <w:marLeft w:val="0"/>
      <w:marRight w:val="0"/>
      <w:marTop w:val="0"/>
      <w:marBottom w:val="0"/>
      <w:divBdr>
        <w:top w:val="none" w:sz="0" w:space="0" w:color="auto"/>
        <w:left w:val="none" w:sz="0" w:space="0" w:color="auto"/>
        <w:bottom w:val="none" w:sz="0" w:space="0" w:color="auto"/>
        <w:right w:val="none" w:sz="0" w:space="0" w:color="auto"/>
      </w:divBdr>
    </w:div>
    <w:div w:id="1155757801">
      <w:bodyDiv w:val="1"/>
      <w:marLeft w:val="0"/>
      <w:marRight w:val="0"/>
      <w:marTop w:val="0"/>
      <w:marBottom w:val="0"/>
      <w:divBdr>
        <w:top w:val="none" w:sz="0" w:space="0" w:color="auto"/>
        <w:left w:val="none" w:sz="0" w:space="0" w:color="auto"/>
        <w:bottom w:val="none" w:sz="0" w:space="0" w:color="auto"/>
        <w:right w:val="none" w:sz="0" w:space="0" w:color="auto"/>
      </w:divBdr>
    </w:div>
    <w:div w:id="1202399830">
      <w:bodyDiv w:val="1"/>
      <w:marLeft w:val="0"/>
      <w:marRight w:val="0"/>
      <w:marTop w:val="0"/>
      <w:marBottom w:val="0"/>
      <w:divBdr>
        <w:top w:val="none" w:sz="0" w:space="0" w:color="auto"/>
        <w:left w:val="none" w:sz="0" w:space="0" w:color="auto"/>
        <w:bottom w:val="none" w:sz="0" w:space="0" w:color="auto"/>
        <w:right w:val="none" w:sz="0" w:space="0" w:color="auto"/>
      </w:divBdr>
    </w:div>
    <w:div w:id="1210536947">
      <w:bodyDiv w:val="1"/>
      <w:marLeft w:val="0"/>
      <w:marRight w:val="0"/>
      <w:marTop w:val="0"/>
      <w:marBottom w:val="0"/>
      <w:divBdr>
        <w:top w:val="none" w:sz="0" w:space="0" w:color="auto"/>
        <w:left w:val="none" w:sz="0" w:space="0" w:color="auto"/>
        <w:bottom w:val="none" w:sz="0" w:space="0" w:color="auto"/>
        <w:right w:val="none" w:sz="0" w:space="0" w:color="auto"/>
      </w:divBdr>
    </w:div>
    <w:div w:id="1222518929">
      <w:bodyDiv w:val="1"/>
      <w:marLeft w:val="0"/>
      <w:marRight w:val="0"/>
      <w:marTop w:val="0"/>
      <w:marBottom w:val="0"/>
      <w:divBdr>
        <w:top w:val="none" w:sz="0" w:space="0" w:color="auto"/>
        <w:left w:val="none" w:sz="0" w:space="0" w:color="auto"/>
        <w:bottom w:val="none" w:sz="0" w:space="0" w:color="auto"/>
        <w:right w:val="none" w:sz="0" w:space="0" w:color="auto"/>
      </w:divBdr>
    </w:div>
    <w:div w:id="1252352613">
      <w:bodyDiv w:val="1"/>
      <w:marLeft w:val="0"/>
      <w:marRight w:val="0"/>
      <w:marTop w:val="0"/>
      <w:marBottom w:val="0"/>
      <w:divBdr>
        <w:top w:val="none" w:sz="0" w:space="0" w:color="auto"/>
        <w:left w:val="none" w:sz="0" w:space="0" w:color="auto"/>
        <w:bottom w:val="none" w:sz="0" w:space="0" w:color="auto"/>
        <w:right w:val="none" w:sz="0" w:space="0" w:color="auto"/>
      </w:divBdr>
    </w:div>
    <w:div w:id="1320235106">
      <w:bodyDiv w:val="1"/>
      <w:marLeft w:val="0"/>
      <w:marRight w:val="0"/>
      <w:marTop w:val="0"/>
      <w:marBottom w:val="0"/>
      <w:divBdr>
        <w:top w:val="none" w:sz="0" w:space="0" w:color="auto"/>
        <w:left w:val="none" w:sz="0" w:space="0" w:color="auto"/>
        <w:bottom w:val="none" w:sz="0" w:space="0" w:color="auto"/>
        <w:right w:val="none" w:sz="0" w:space="0" w:color="auto"/>
      </w:divBdr>
    </w:div>
    <w:div w:id="1371344241">
      <w:bodyDiv w:val="1"/>
      <w:marLeft w:val="0"/>
      <w:marRight w:val="0"/>
      <w:marTop w:val="0"/>
      <w:marBottom w:val="0"/>
      <w:divBdr>
        <w:top w:val="none" w:sz="0" w:space="0" w:color="auto"/>
        <w:left w:val="none" w:sz="0" w:space="0" w:color="auto"/>
        <w:bottom w:val="none" w:sz="0" w:space="0" w:color="auto"/>
        <w:right w:val="none" w:sz="0" w:space="0" w:color="auto"/>
      </w:divBdr>
    </w:div>
    <w:div w:id="1377506570">
      <w:bodyDiv w:val="1"/>
      <w:marLeft w:val="0"/>
      <w:marRight w:val="0"/>
      <w:marTop w:val="0"/>
      <w:marBottom w:val="0"/>
      <w:divBdr>
        <w:top w:val="none" w:sz="0" w:space="0" w:color="auto"/>
        <w:left w:val="none" w:sz="0" w:space="0" w:color="auto"/>
        <w:bottom w:val="none" w:sz="0" w:space="0" w:color="auto"/>
        <w:right w:val="none" w:sz="0" w:space="0" w:color="auto"/>
      </w:divBdr>
    </w:div>
    <w:div w:id="1410466813">
      <w:bodyDiv w:val="1"/>
      <w:marLeft w:val="0"/>
      <w:marRight w:val="0"/>
      <w:marTop w:val="0"/>
      <w:marBottom w:val="0"/>
      <w:divBdr>
        <w:top w:val="none" w:sz="0" w:space="0" w:color="auto"/>
        <w:left w:val="none" w:sz="0" w:space="0" w:color="auto"/>
        <w:bottom w:val="none" w:sz="0" w:space="0" w:color="auto"/>
        <w:right w:val="none" w:sz="0" w:space="0" w:color="auto"/>
      </w:divBdr>
    </w:div>
    <w:div w:id="1412386826">
      <w:bodyDiv w:val="1"/>
      <w:marLeft w:val="0"/>
      <w:marRight w:val="0"/>
      <w:marTop w:val="0"/>
      <w:marBottom w:val="0"/>
      <w:divBdr>
        <w:top w:val="none" w:sz="0" w:space="0" w:color="auto"/>
        <w:left w:val="none" w:sz="0" w:space="0" w:color="auto"/>
        <w:bottom w:val="none" w:sz="0" w:space="0" w:color="auto"/>
        <w:right w:val="none" w:sz="0" w:space="0" w:color="auto"/>
      </w:divBdr>
    </w:div>
    <w:div w:id="1416901435">
      <w:bodyDiv w:val="1"/>
      <w:marLeft w:val="0"/>
      <w:marRight w:val="0"/>
      <w:marTop w:val="0"/>
      <w:marBottom w:val="0"/>
      <w:divBdr>
        <w:top w:val="none" w:sz="0" w:space="0" w:color="auto"/>
        <w:left w:val="none" w:sz="0" w:space="0" w:color="auto"/>
        <w:bottom w:val="none" w:sz="0" w:space="0" w:color="auto"/>
        <w:right w:val="none" w:sz="0" w:space="0" w:color="auto"/>
      </w:divBdr>
    </w:div>
    <w:div w:id="1436166721">
      <w:bodyDiv w:val="1"/>
      <w:marLeft w:val="0"/>
      <w:marRight w:val="0"/>
      <w:marTop w:val="0"/>
      <w:marBottom w:val="0"/>
      <w:divBdr>
        <w:top w:val="none" w:sz="0" w:space="0" w:color="auto"/>
        <w:left w:val="none" w:sz="0" w:space="0" w:color="auto"/>
        <w:bottom w:val="none" w:sz="0" w:space="0" w:color="auto"/>
        <w:right w:val="none" w:sz="0" w:space="0" w:color="auto"/>
      </w:divBdr>
    </w:div>
    <w:div w:id="1452237107">
      <w:bodyDiv w:val="1"/>
      <w:marLeft w:val="0"/>
      <w:marRight w:val="0"/>
      <w:marTop w:val="0"/>
      <w:marBottom w:val="0"/>
      <w:divBdr>
        <w:top w:val="none" w:sz="0" w:space="0" w:color="auto"/>
        <w:left w:val="none" w:sz="0" w:space="0" w:color="auto"/>
        <w:bottom w:val="none" w:sz="0" w:space="0" w:color="auto"/>
        <w:right w:val="none" w:sz="0" w:space="0" w:color="auto"/>
      </w:divBdr>
    </w:div>
    <w:div w:id="1482037792">
      <w:bodyDiv w:val="1"/>
      <w:marLeft w:val="0"/>
      <w:marRight w:val="0"/>
      <w:marTop w:val="0"/>
      <w:marBottom w:val="0"/>
      <w:divBdr>
        <w:top w:val="none" w:sz="0" w:space="0" w:color="auto"/>
        <w:left w:val="none" w:sz="0" w:space="0" w:color="auto"/>
        <w:bottom w:val="none" w:sz="0" w:space="0" w:color="auto"/>
        <w:right w:val="none" w:sz="0" w:space="0" w:color="auto"/>
      </w:divBdr>
    </w:div>
    <w:div w:id="1486705903">
      <w:bodyDiv w:val="1"/>
      <w:marLeft w:val="0"/>
      <w:marRight w:val="0"/>
      <w:marTop w:val="0"/>
      <w:marBottom w:val="0"/>
      <w:divBdr>
        <w:top w:val="none" w:sz="0" w:space="0" w:color="auto"/>
        <w:left w:val="none" w:sz="0" w:space="0" w:color="auto"/>
        <w:bottom w:val="none" w:sz="0" w:space="0" w:color="auto"/>
        <w:right w:val="none" w:sz="0" w:space="0" w:color="auto"/>
      </w:divBdr>
    </w:div>
    <w:div w:id="1490713370">
      <w:bodyDiv w:val="1"/>
      <w:marLeft w:val="0"/>
      <w:marRight w:val="0"/>
      <w:marTop w:val="0"/>
      <w:marBottom w:val="0"/>
      <w:divBdr>
        <w:top w:val="none" w:sz="0" w:space="0" w:color="auto"/>
        <w:left w:val="none" w:sz="0" w:space="0" w:color="auto"/>
        <w:bottom w:val="none" w:sz="0" w:space="0" w:color="auto"/>
        <w:right w:val="none" w:sz="0" w:space="0" w:color="auto"/>
      </w:divBdr>
    </w:div>
    <w:div w:id="1498574182">
      <w:bodyDiv w:val="1"/>
      <w:marLeft w:val="0"/>
      <w:marRight w:val="0"/>
      <w:marTop w:val="0"/>
      <w:marBottom w:val="0"/>
      <w:divBdr>
        <w:top w:val="none" w:sz="0" w:space="0" w:color="auto"/>
        <w:left w:val="none" w:sz="0" w:space="0" w:color="auto"/>
        <w:bottom w:val="none" w:sz="0" w:space="0" w:color="auto"/>
        <w:right w:val="none" w:sz="0" w:space="0" w:color="auto"/>
      </w:divBdr>
    </w:div>
    <w:div w:id="1536194293">
      <w:bodyDiv w:val="1"/>
      <w:marLeft w:val="0"/>
      <w:marRight w:val="0"/>
      <w:marTop w:val="0"/>
      <w:marBottom w:val="0"/>
      <w:divBdr>
        <w:top w:val="none" w:sz="0" w:space="0" w:color="auto"/>
        <w:left w:val="none" w:sz="0" w:space="0" w:color="auto"/>
        <w:bottom w:val="none" w:sz="0" w:space="0" w:color="auto"/>
        <w:right w:val="none" w:sz="0" w:space="0" w:color="auto"/>
      </w:divBdr>
    </w:div>
    <w:div w:id="1560286172">
      <w:bodyDiv w:val="1"/>
      <w:marLeft w:val="0"/>
      <w:marRight w:val="0"/>
      <w:marTop w:val="0"/>
      <w:marBottom w:val="0"/>
      <w:divBdr>
        <w:top w:val="none" w:sz="0" w:space="0" w:color="auto"/>
        <w:left w:val="none" w:sz="0" w:space="0" w:color="auto"/>
        <w:bottom w:val="none" w:sz="0" w:space="0" w:color="auto"/>
        <w:right w:val="none" w:sz="0" w:space="0" w:color="auto"/>
      </w:divBdr>
    </w:div>
    <w:div w:id="1561668835">
      <w:bodyDiv w:val="1"/>
      <w:marLeft w:val="0"/>
      <w:marRight w:val="0"/>
      <w:marTop w:val="0"/>
      <w:marBottom w:val="0"/>
      <w:divBdr>
        <w:top w:val="none" w:sz="0" w:space="0" w:color="auto"/>
        <w:left w:val="none" w:sz="0" w:space="0" w:color="auto"/>
        <w:bottom w:val="none" w:sz="0" w:space="0" w:color="auto"/>
        <w:right w:val="none" w:sz="0" w:space="0" w:color="auto"/>
      </w:divBdr>
    </w:div>
    <w:div w:id="1584531605">
      <w:bodyDiv w:val="1"/>
      <w:marLeft w:val="0"/>
      <w:marRight w:val="0"/>
      <w:marTop w:val="0"/>
      <w:marBottom w:val="0"/>
      <w:divBdr>
        <w:top w:val="none" w:sz="0" w:space="0" w:color="auto"/>
        <w:left w:val="none" w:sz="0" w:space="0" w:color="auto"/>
        <w:bottom w:val="none" w:sz="0" w:space="0" w:color="auto"/>
        <w:right w:val="none" w:sz="0" w:space="0" w:color="auto"/>
      </w:divBdr>
    </w:div>
    <w:div w:id="1584796175">
      <w:bodyDiv w:val="1"/>
      <w:marLeft w:val="0"/>
      <w:marRight w:val="0"/>
      <w:marTop w:val="0"/>
      <w:marBottom w:val="0"/>
      <w:divBdr>
        <w:top w:val="none" w:sz="0" w:space="0" w:color="auto"/>
        <w:left w:val="none" w:sz="0" w:space="0" w:color="auto"/>
        <w:bottom w:val="none" w:sz="0" w:space="0" w:color="auto"/>
        <w:right w:val="none" w:sz="0" w:space="0" w:color="auto"/>
      </w:divBdr>
    </w:div>
    <w:div w:id="1612207825">
      <w:bodyDiv w:val="1"/>
      <w:marLeft w:val="0"/>
      <w:marRight w:val="0"/>
      <w:marTop w:val="0"/>
      <w:marBottom w:val="0"/>
      <w:divBdr>
        <w:top w:val="none" w:sz="0" w:space="0" w:color="auto"/>
        <w:left w:val="none" w:sz="0" w:space="0" w:color="auto"/>
        <w:bottom w:val="none" w:sz="0" w:space="0" w:color="auto"/>
        <w:right w:val="none" w:sz="0" w:space="0" w:color="auto"/>
      </w:divBdr>
    </w:div>
    <w:div w:id="1619602042">
      <w:bodyDiv w:val="1"/>
      <w:marLeft w:val="0"/>
      <w:marRight w:val="0"/>
      <w:marTop w:val="0"/>
      <w:marBottom w:val="0"/>
      <w:divBdr>
        <w:top w:val="none" w:sz="0" w:space="0" w:color="auto"/>
        <w:left w:val="none" w:sz="0" w:space="0" w:color="auto"/>
        <w:bottom w:val="none" w:sz="0" w:space="0" w:color="auto"/>
        <w:right w:val="none" w:sz="0" w:space="0" w:color="auto"/>
      </w:divBdr>
    </w:div>
    <w:div w:id="1619943742">
      <w:bodyDiv w:val="1"/>
      <w:marLeft w:val="0"/>
      <w:marRight w:val="0"/>
      <w:marTop w:val="0"/>
      <w:marBottom w:val="0"/>
      <w:divBdr>
        <w:top w:val="none" w:sz="0" w:space="0" w:color="auto"/>
        <w:left w:val="none" w:sz="0" w:space="0" w:color="auto"/>
        <w:bottom w:val="none" w:sz="0" w:space="0" w:color="auto"/>
        <w:right w:val="none" w:sz="0" w:space="0" w:color="auto"/>
      </w:divBdr>
    </w:div>
    <w:div w:id="1623489031">
      <w:bodyDiv w:val="1"/>
      <w:marLeft w:val="0"/>
      <w:marRight w:val="0"/>
      <w:marTop w:val="0"/>
      <w:marBottom w:val="0"/>
      <w:divBdr>
        <w:top w:val="none" w:sz="0" w:space="0" w:color="auto"/>
        <w:left w:val="none" w:sz="0" w:space="0" w:color="auto"/>
        <w:bottom w:val="none" w:sz="0" w:space="0" w:color="auto"/>
        <w:right w:val="none" w:sz="0" w:space="0" w:color="auto"/>
      </w:divBdr>
    </w:div>
    <w:div w:id="1630935464">
      <w:bodyDiv w:val="1"/>
      <w:marLeft w:val="0"/>
      <w:marRight w:val="0"/>
      <w:marTop w:val="0"/>
      <w:marBottom w:val="0"/>
      <w:divBdr>
        <w:top w:val="none" w:sz="0" w:space="0" w:color="auto"/>
        <w:left w:val="none" w:sz="0" w:space="0" w:color="auto"/>
        <w:bottom w:val="none" w:sz="0" w:space="0" w:color="auto"/>
        <w:right w:val="none" w:sz="0" w:space="0" w:color="auto"/>
      </w:divBdr>
    </w:div>
    <w:div w:id="1642418298">
      <w:bodyDiv w:val="1"/>
      <w:marLeft w:val="0"/>
      <w:marRight w:val="0"/>
      <w:marTop w:val="0"/>
      <w:marBottom w:val="0"/>
      <w:divBdr>
        <w:top w:val="none" w:sz="0" w:space="0" w:color="auto"/>
        <w:left w:val="none" w:sz="0" w:space="0" w:color="auto"/>
        <w:bottom w:val="none" w:sz="0" w:space="0" w:color="auto"/>
        <w:right w:val="none" w:sz="0" w:space="0" w:color="auto"/>
      </w:divBdr>
    </w:div>
    <w:div w:id="1660310857">
      <w:bodyDiv w:val="1"/>
      <w:marLeft w:val="0"/>
      <w:marRight w:val="0"/>
      <w:marTop w:val="0"/>
      <w:marBottom w:val="0"/>
      <w:divBdr>
        <w:top w:val="none" w:sz="0" w:space="0" w:color="auto"/>
        <w:left w:val="none" w:sz="0" w:space="0" w:color="auto"/>
        <w:bottom w:val="none" w:sz="0" w:space="0" w:color="auto"/>
        <w:right w:val="none" w:sz="0" w:space="0" w:color="auto"/>
      </w:divBdr>
    </w:div>
    <w:div w:id="1664777486">
      <w:bodyDiv w:val="1"/>
      <w:marLeft w:val="0"/>
      <w:marRight w:val="0"/>
      <w:marTop w:val="0"/>
      <w:marBottom w:val="0"/>
      <w:divBdr>
        <w:top w:val="none" w:sz="0" w:space="0" w:color="auto"/>
        <w:left w:val="none" w:sz="0" w:space="0" w:color="auto"/>
        <w:bottom w:val="none" w:sz="0" w:space="0" w:color="auto"/>
        <w:right w:val="none" w:sz="0" w:space="0" w:color="auto"/>
      </w:divBdr>
    </w:div>
    <w:div w:id="1705447748">
      <w:bodyDiv w:val="1"/>
      <w:marLeft w:val="0"/>
      <w:marRight w:val="0"/>
      <w:marTop w:val="0"/>
      <w:marBottom w:val="0"/>
      <w:divBdr>
        <w:top w:val="none" w:sz="0" w:space="0" w:color="auto"/>
        <w:left w:val="none" w:sz="0" w:space="0" w:color="auto"/>
        <w:bottom w:val="none" w:sz="0" w:space="0" w:color="auto"/>
        <w:right w:val="none" w:sz="0" w:space="0" w:color="auto"/>
      </w:divBdr>
    </w:div>
    <w:div w:id="1716275866">
      <w:bodyDiv w:val="1"/>
      <w:marLeft w:val="0"/>
      <w:marRight w:val="0"/>
      <w:marTop w:val="0"/>
      <w:marBottom w:val="0"/>
      <w:divBdr>
        <w:top w:val="none" w:sz="0" w:space="0" w:color="auto"/>
        <w:left w:val="none" w:sz="0" w:space="0" w:color="auto"/>
        <w:bottom w:val="none" w:sz="0" w:space="0" w:color="auto"/>
        <w:right w:val="none" w:sz="0" w:space="0" w:color="auto"/>
      </w:divBdr>
    </w:div>
    <w:div w:id="1719665519">
      <w:bodyDiv w:val="1"/>
      <w:marLeft w:val="0"/>
      <w:marRight w:val="0"/>
      <w:marTop w:val="0"/>
      <w:marBottom w:val="0"/>
      <w:divBdr>
        <w:top w:val="none" w:sz="0" w:space="0" w:color="auto"/>
        <w:left w:val="none" w:sz="0" w:space="0" w:color="auto"/>
        <w:bottom w:val="none" w:sz="0" w:space="0" w:color="auto"/>
        <w:right w:val="none" w:sz="0" w:space="0" w:color="auto"/>
      </w:divBdr>
    </w:div>
    <w:div w:id="1776943961">
      <w:bodyDiv w:val="1"/>
      <w:marLeft w:val="0"/>
      <w:marRight w:val="0"/>
      <w:marTop w:val="0"/>
      <w:marBottom w:val="0"/>
      <w:divBdr>
        <w:top w:val="none" w:sz="0" w:space="0" w:color="auto"/>
        <w:left w:val="none" w:sz="0" w:space="0" w:color="auto"/>
        <w:bottom w:val="none" w:sz="0" w:space="0" w:color="auto"/>
        <w:right w:val="none" w:sz="0" w:space="0" w:color="auto"/>
      </w:divBdr>
    </w:div>
    <w:div w:id="1807887597">
      <w:bodyDiv w:val="1"/>
      <w:marLeft w:val="0"/>
      <w:marRight w:val="0"/>
      <w:marTop w:val="0"/>
      <w:marBottom w:val="0"/>
      <w:divBdr>
        <w:top w:val="none" w:sz="0" w:space="0" w:color="auto"/>
        <w:left w:val="none" w:sz="0" w:space="0" w:color="auto"/>
        <w:bottom w:val="none" w:sz="0" w:space="0" w:color="auto"/>
        <w:right w:val="none" w:sz="0" w:space="0" w:color="auto"/>
      </w:divBdr>
    </w:div>
    <w:div w:id="1815752219">
      <w:bodyDiv w:val="1"/>
      <w:marLeft w:val="0"/>
      <w:marRight w:val="0"/>
      <w:marTop w:val="0"/>
      <w:marBottom w:val="0"/>
      <w:divBdr>
        <w:top w:val="none" w:sz="0" w:space="0" w:color="auto"/>
        <w:left w:val="none" w:sz="0" w:space="0" w:color="auto"/>
        <w:bottom w:val="none" w:sz="0" w:space="0" w:color="auto"/>
        <w:right w:val="none" w:sz="0" w:space="0" w:color="auto"/>
      </w:divBdr>
    </w:div>
    <w:div w:id="1825077992">
      <w:bodyDiv w:val="1"/>
      <w:marLeft w:val="0"/>
      <w:marRight w:val="0"/>
      <w:marTop w:val="0"/>
      <w:marBottom w:val="0"/>
      <w:divBdr>
        <w:top w:val="none" w:sz="0" w:space="0" w:color="auto"/>
        <w:left w:val="none" w:sz="0" w:space="0" w:color="auto"/>
        <w:bottom w:val="none" w:sz="0" w:space="0" w:color="auto"/>
        <w:right w:val="none" w:sz="0" w:space="0" w:color="auto"/>
      </w:divBdr>
    </w:div>
    <w:div w:id="1849715306">
      <w:bodyDiv w:val="1"/>
      <w:marLeft w:val="0"/>
      <w:marRight w:val="0"/>
      <w:marTop w:val="0"/>
      <w:marBottom w:val="0"/>
      <w:divBdr>
        <w:top w:val="none" w:sz="0" w:space="0" w:color="auto"/>
        <w:left w:val="none" w:sz="0" w:space="0" w:color="auto"/>
        <w:bottom w:val="none" w:sz="0" w:space="0" w:color="auto"/>
        <w:right w:val="none" w:sz="0" w:space="0" w:color="auto"/>
      </w:divBdr>
    </w:div>
    <w:div w:id="1855613712">
      <w:bodyDiv w:val="1"/>
      <w:marLeft w:val="0"/>
      <w:marRight w:val="0"/>
      <w:marTop w:val="0"/>
      <w:marBottom w:val="0"/>
      <w:divBdr>
        <w:top w:val="none" w:sz="0" w:space="0" w:color="auto"/>
        <w:left w:val="none" w:sz="0" w:space="0" w:color="auto"/>
        <w:bottom w:val="none" w:sz="0" w:space="0" w:color="auto"/>
        <w:right w:val="none" w:sz="0" w:space="0" w:color="auto"/>
      </w:divBdr>
    </w:div>
    <w:div w:id="1887335256">
      <w:bodyDiv w:val="1"/>
      <w:marLeft w:val="0"/>
      <w:marRight w:val="0"/>
      <w:marTop w:val="0"/>
      <w:marBottom w:val="0"/>
      <w:divBdr>
        <w:top w:val="none" w:sz="0" w:space="0" w:color="auto"/>
        <w:left w:val="none" w:sz="0" w:space="0" w:color="auto"/>
        <w:bottom w:val="none" w:sz="0" w:space="0" w:color="auto"/>
        <w:right w:val="none" w:sz="0" w:space="0" w:color="auto"/>
      </w:divBdr>
    </w:div>
    <w:div w:id="1920601011">
      <w:bodyDiv w:val="1"/>
      <w:marLeft w:val="0"/>
      <w:marRight w:val="0"/>
      <w:marTop w:val="0"/>
      <w:marBottom w:val="0"/>
      <w:divBdr>
        <w:top w:val="none" w:sz="0" w:space="0" w:color="auto"/>
        <w:left w:val="none" w:sz="0" w:space="0" w:color="auto"/>
        <w:bottom w:val="none" w:sz="0" w:space="0" w:color="auto"/>
        <w:right w:val="none" w:sz="0" w:space="0" w:color="auto"/>
      </w:divBdr>
    </w:div>
    <w:div w:id="1925459143">
      <w:bodyDiv w:val="1"/>
      <w:marLeft w:val="0"/>
      <w:marRight w:val="0"/>
      <w:marTop w:val="0"/>
      <w:marBottom w:val="0"/>
      <w:divBdr>
        <w:top w:val="none" w:sz="0" w:space="0" w:color="auto"/>
        <w:left w:val="none" w:sz="0" w:space="0" w:color="auto"/>
        <w:bottom w:val="none" w:sz="0" w:space="0" w:color="auto"/>
        <w:right w:val="none" w:sz="0" w:space="0" w:color="auto"/>
      </w:divBdr>
    </w:div>
    <w:div w:id="1931158670">
      <w:bodyDiv w:val="1"/>
      <w:marLeft w:val="0"/>
      <w:marRight w:val="0"/>
      <w:marTop w:val="0"/>
      <w:marBottom w:val="0"/>
      <w:divBdr>
        <w:top w:val="none" w:sz="0" w:space="0" w:color="auto"/>
        <w:left w:val="none" w:sz="0" w:space="0" w:color="auto"/>
        <w:bottom w:val="none" w:sz="0" w:space="0" w:color="auto"/>
        <w:right w:val="none" w:sz="0" w:space="0" w:color="auto"/>
      </w:divBdr>
      <w:divsChild>
        <w:div w:id="136841063">
          <w:marLeft w:val="0"/>
          <w:marRight w:val="0"/>
          <w:marTop w:val="60"/>
          <w:marBottom w:val="0"/>
          <w:divBdr>
            <w:top w:val="none" w:sz="0" w:space="0" w:color="auto"/>
            <w:left w:val="none" w:sz="0" w:space="0" w:color="auto"/>
            <w:bottom w:val="none" w:sz="0" w:space="0" w:color="auto"/>
            <w:right w:val="none" w:sz="0" w:space="0" w:color="auto"/>
          </w:divBdr>
          <w:divsChild>
            <w:div w:id="1810200598">
              <w:marLeft w:val="0"/>
              <w:marRight w:val="0"/>
              <w:marTop w:val="0"/>
              <w:marBottom w:val="0"/>
              <w:divBdr>
                <w:top w:val="none" w:sz="0" w:space="0" w:color="auto"/>
                <w:left w:val="none" w:sz="0" w:space="0" w:color="auto"/>
                <w:bottom w:val="none" w:sz="0" w:space="0" w:color="auto"/>
                <w:right w:val="none" w:sz="0" w:space="0" w:color="auto"/>
              </w:divBdr>
              <w:divsChild>
                <w:div w:id="10925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919754">
      <w:bodyDiv w:val="1"/>
      <w:marLeft w:val="0"/>
      <w:marRight w:val="0"/>
      <w:marTop w:val="0"/>
      <w:marBottom w:val="0"/>
      <w:divBdr>
        <w:top w:val="none" w:sz="0" w:space="0" w:color="auto"/>
        <w:left w:val="none" w:sz="0" w:space="0" w:color="auto"/>
        <w:bottom w:val="none" w:sz="0" w:space="0" w:color="auto"/>
        <w:right w:val="none" w:sz="0" w:space="0" w:color="auto"/>
      </w:divBdr>
    </w:div>
    <w:div w:id="1976983543">
      <w:bodyDiv w:val="1"/>
      <w:marLeft w:val="0"/>
      <w:marRight w:val="0"/>
      <w:marTop w:val="0"/>
      <w:marBottom w:val="0"/>
      <w:divBdr>
        <w:top w:val="none" w:sz="0" w:space="0" w:color="auto"/>
        <w:left w:val="none" w:sz="0" w:space="0" w:color="auto"/>
        <w:bottom w:val="none" w:sz="0" w:space="0" w:color="auto"/>
        <w:right w:val="none" w:sz="0" w:space="0" w:color="auto"/>
      </w:divBdr>
    </w:div>
    <w:div w:id="1986812304">
      <w:bodyDiv w:val="1"/>
      <w:marLeft w:val="0"/>
      <w:marRight w:val="0"/>
      <w:marTop w:val="0"/>
      <w:marBottom w:val="0"/>
      <w:divBdr>
        <w:top w:val="none" w:sz="0" w:space="0" w:color="auto"/>
        <w:left w:val="none" w:sz="0" w:space="0" w:color="auto"/>
        <w:bottom w:val="none" w:sz="0" w:space="0" w:color="auto"/>
        <w:right w:val="none" w:sz="0" w:space="0" w:color="auto"/>
      </w:divBdr>
    </w:div>
    <w:div w:id="1992441709">
      <w:bodyDiv w:val="1"/>
      <w:marLeft w:val="0"/>
      <w:marRight w:val="0"/>
      <w:marTop w:val="0"/>
      <w:marBottom w:val="0"/>
      <w:divBdr>
        <w:top w:val="none" w:sz="0" w:space="0" w:color="auto"/>
        <w:left w:val="none" w:sz="0" w:space="0" w:color="auto"/>
        <w:bottom w:val="none" w:sz="0" w:space="0" w:color="auto"/>
        <w:right w:val="none" w:sz="0" w:space="0" w:color="auto"/>
      </w:divBdr>
    </w:div>
    <w:div w:id="2013528464">
      <w:bodyDiv w:val="1"/>
      <w:marLeft w:val="0"/>
      <w:marRight w:val="0"/>
      <w:marTop w:val="0"/>
      <w:marBottom w:val="0"/>
      <w:divBdr>
        <w:top w:val="none" w:sz="0" w:space="0" w:color="auto"/>
        <w:left w:val="none" w:sz="0" w:space="0" w:color="auto"/>
        <w:bottom w:val="none" w:sz="0" w:space="0" w:color="auto"/>
        <w:right w:val="none" w:sz="0" w:space="0" w:color="auto"/>
      </w:divBdr>
    </w:div>
    <w:div w:id="2032686594">
      <w:bodyDiv w:val="1"/>
      <w:marLeft w:val="0"/>
      <w:marRight w:val="0"/>
      <w:marTop w:val="0"/>
      <w:marBottom w:val="0"/>
      <w:divBdr>
        <w:top w:val="none" w:sz="0" w:space="0" w:color="auto"/>
        <w:left w:val="none" w:sz="0" w:space="0" w:color="auto"/>
        <w:bottom w:val="none" w:sz="0" w:space="0" w:color="auto"/>
        <w:right w:val="none" w:sz="0" w:space="0" w:color="auto"/>
      </w:divBdr>
    </w:div>
    <w:div w:id="2056201199">
      <w:bodyDiv w:val="1"/>
      <w:marLeft w:val="0"/>
      <w:marRight w:val="0"/>
      <w:marTop w:val="0"/>
      <w:marBottom w:val="0"/>
      <w:divBdr>
        <w:top w:val="none" w:sz="0" w:space="0" w:color="auto"/>
        <w:left w:val="none" w:sz="0" w:space="0" w:color="auto"/>
        <w:bottom w:val="none" w:sz="0" w:space="0" w:color="auto"/>
        <w:right w:val="none" w:sz="0" w:space="0" w:color="auto"/>
      </w:divBdr>
    </w:div>
    <w:div w:id="21458494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eader" Target="header3.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Tecnd</b:Tag>
    <b:SourceType>InternetSite</b:SourceType>
    <b:Guid>{4E79AE14-4156-4B65-ACD0-BBF692EE164C}</b:Guid>
    <b:Title>The Benefits of Database Management Systems</b:Title>
    <b:Year>n.d.</b:Year>
    <b:Author>
      <b:Author>
        <b:Corporate>TechTarget</b:Corporate>
      </b:Author>
    </b:Author>
    <b:YearAccessed>2023</b:YearAccessed>
    <b:MonthAccessed>April</b:MonthAccessed>
    <b:DayAccessed>23</b:DayAccessed>
    <b:URL>https://searchdatamanagement.techtarget.com/definition/database-management-system</b:URL>
    <b:RefOrder>16</b:RefOrder>
  </b:Source>
  <b:Source>
    <b:Tag>Chrnd</b:Tag>
    <b:SourceType>InternetSite</b:SourceType>
    <b:Guid>{3E5A9F24-0E97-487F-A2E8-B0A1193D577B}</b:Guid>
    <b:Author>
      <b:Author>
        <b:Corporate>Chron</b:Corporate>
      </b:Author>
    </b:Author>
    <b:Title>The Advantages of Database Management Systems</b:Title>
    <b:Year>n.d.</b:Year>
    <b:YearAccessed>2023</b:YearAccessed>
    <b:MonthAccessed>April</b:MonthAccessed>
    <b:DayAccessed>23</b:DayAccessed>
    <b:URL>https://smallbusiness.chron.com/advantages-database-management-systems-4025.html</b:URL>
    <b:RefOrder>18</b:RefOrder>
  </b:Source>
  <b:Source>
    <b:Tag>For23</b:Tag>
    <b:SourceType>InternetSite</b:SourceType>
    <b:Guid>{C762D34F-A4CE-449F-A59D-05D359FAB70E}</b:Guid>
    <b:Author>
      <b:Author>
        <b:Corporate>Forbes Councils Member</b:Corporate>
      </b:Author>
    </b:Author>
    <b:Title>15 Essential Features Your Database Management System Should Have</b:Title>
    <b:Year>2023</b:Year>
    <b:Month>February</b:Month>
    <b:Day>01</b:Day>
    <b:YearAccessed>2023</b:YearAccessed>
    <b:MonthAccessed>April</b:MonthAccessed>
    <b:DayAccessed>23</b:DayAccessed>
    <b:URL>https://www.forbes.com/sites/forbestechcouncil/2023/02/01/15-essential-features-your-database-management-system-should-have/?sh=7924bb6f551f</b:URL>
    <b:RefOrder>17</b:RefOrder>
  </b:Source>
  <b:Source>
    <b:Tag>Des10</b:Tag>
    <b:SourceType>Book</b:SourceType>
    <b:Guid>{067CA9BF-6B35-4049-BA84-4D35E091B711}</b:Guid>
    <b:Title>Introduction to Database Management Systems</b:Title>
    <b:Year>2010</b:Year>
    <b:Publisher> Galgotia Publications</b:Publisher>
    <b:Author>
      <b:Author>
        <b:NameList>
          <b:Person>
            <b:Last>Desai</b:Last>
            <b:Middle>C</b:Middle>
            <b:First>B</b:First>
          </b:Person>
        </b:NameList>
      </b:Author>
    </b:Author>
    <b:RefOrder>14</b:RefOrder>
  </b:Source>
  <b:Source>
    <b:Tag>Cor16</b:Tag>
    <b:SourceType>Book</b:SourceType>
    <b:Guid>{FC975EC3-C59A-4E15-A44E-16B70AACD705}</b:Guid>
    <b:Title>Database Systems: Design, Implementation, and Management</b:Title>
    <b:Year>2016</b:Year>
    <b:Publisher>Cengage Learning</b:Publisher>
    <b:Author>
      <b:Author>
        <b:NameList>
          <b:Person>
            <b:Last>Coronel</b:Last>
            <b:First>C</b:First>
          </b:Person>
          <b:Person>
            <b:Last>Morris</b:Last>
            <b:First>S</b:First>
          </b:Person>
          <b:Person>
            <b:Last>Rob</b:Last>
            <b:First>P</b:First>
          </b:Person>
        </b:NameList>
      </b:Author>
    </b:Author>
    <b:RefOrder>15</b:RefOrder>
  </b:Source>
  <b:Source>
    <b:Tag>Ken13</b:Tag>
    <b:SourceType>Book</b:SourceType>
    <b:Guid>{6A96E78A-70B4-4B3C-BC51-75DA1C54560A}</b:Guid>
    <b:Title>Systems Analysis and Design</b:Title>
    <b:Year>2013</b:Year>
    <b:Publisher>Pearson</b:Publisher>
    <b:Author>
      <b:Author>
        <b:NameList>
          <b:Person>
            <b:Last>Kendall</b:Last>
            <b:Middle>E</b:Middle>
            <b:First>Kenneth</b:First>
          </b:Person>
          <b:Person>
            <b:Last>Kendall</b:Last>
            <b:First>Julie</b:First>
          </b:Person>
        </b:NameList>
      </b:Author>
    </b:Author>
    <b:City>Boston</b:City>
    <b:RefOrder>1</b:RefOrder>
  </b:Source>
  <b:Source>
    <b:Tag>Ros18</b:Tag>
    <b:SourceType>Book</b:SourceType>
    <b:Guid>{B2908D93-BD3F-41BC-A5C8-4D6275CABBCE}</b:Guid>
    <b:Title>Handbook of Marketing Research Methodologies for Hospitality and Tourism</b:Title>
    <b:Year>2018</b:Year>
    <b:Publisher>Routledge</b:Publisher>
    <b:Author>
      <b:Author>
        <b:NameList>
          <b:Person>
            <b:Last>Rosenblatt</b:Last>
            <b:First>A</b:First>
          </b:Person>
        </b:NameList>
      </b:Author>
    </b:Author>
    <b:RefOrder>2</b:RefOrder>
  </b:Source>
  <b:Source>
    <b:Tag>JRW18</b:Tag>
    <b:SourceType>Book</b:SourceType>
    <b:Guid>{2F9CFA2A-B67B-46BC-AD4F-B357BB7213FA}</b:Guid>
    <b:Author>
      <b:Author>
        <b:NameList>
          <b:Person>
            <b:Last>Walker</b:Last>
            <b:First>J.</b:First>
            <b:Middle>R. Walker and J. H.</b:Middle>
          </b:Person>
        </b:NameList>
      </b:Author>
    </b:Author>
    <b:Title>The Event Manager's Bible: The Complete Guide to Planning and Organising a Voluntary or Public Event</b:Title>
    <b:Year>2018</b:Year>
    <b:City>New York</b:City>
    <b:Publisher>Routledge</b:Publisher>
    <b:RefOrder>3</b:RefOrder>
  </b:Source>
  <b:Source>
    <b:Tag>SBr13</b:Tag>
    <b:SourceType>Book</b:SourceType>
    <b:Guid>{65C79502-C9EB-401B-B15B-EAD7BA1FFDFA}</b:Guid>
    <b:Author>
      <b:Author>
        <b:NameList>
          <b:Person>
            <b:Last>Bragg</b:Last>
            <b:First>S.</b:First>
          </b:Person>
        </b:NameList>
      </b:Author>
    </b:Author>
    <b:Title>Accounting Best Practices</b:Title>
    <b:Year>2013</b:Year>
    <b:City>Hoboken</b:City>
    <b:Publisher>John Wiley &amp; Sons, Inc</b:Publisher>
    <b:RefOrder>4</b:RefOrder>
  </b:Source>
  <b:Source>
    <b:Tag>Dat04</b:Tag>
    <b:SourceType>Book</b:SourceType>
    <b:Guid>{47C5A234-D336-469C-B665-90AF2C2FC2AF}</b:Guid>
    <b:Title>An Introduction to Database Systems</b:Title>
    <b:Year>2004</b:Year>
    <b:City>Boston </b:City>
    <b:Publisher>Pearson</b:Publisher>
    <b:Author>
      <b:Author>
        <b:NameList>
          <b:Person>
            <b:Last>Date</b:Last>
            <b:First>C. J.</b:First>
          </b:Person>
        </b:NameList>
      </b:Author>
    </b:Author>
    <b:RefOrder>5</b:RefOrder>
  </b:Source>
  <b:Source>
    <b:Tag>Lucnd</b:Tag>
    <b:SourceType>InternetSite</b:SourceType>
    <b:Guid>{AB828528-CABC-4A06-A0E5-7764C64A1755}</b:Guid>
    <b:Title>Introduction to Entity Relationship Diagrams</b:Title>
    <b:Year>n.d.</b:Year>
    <b:Author>
      <b:Author>
        <b:Corporate>Lucidchart</b:Corporate>
      </b:Author>
    </b:Author>
    <b:YearAccessed>2023</b:YearAccessed>
    <b:MonthAccessed>April</b:MonthAccessed>
    <b:DayAccessed>23</b:DayAccessed>
    <b:URL>https://www.lucidchart.com/pages/er-diagrams</b:URL>
    <b:RefOrder>6</b:RefOrder>
  </b:Source>
  <b:Source>
    <b:Tag>Smi22</b:Tag>
    <b:SourceType>InternetSite</b:SourceType>
    <b:Guid>{B894327F-A9AA-45A8-B6D3-E1C53619F2A5}</b:Guid>
    <b:Title>Introduction to Logical Database Design</b:Title>
    <b:Year>2022</b:Year>
    <b:Month>May</b:Month>
    <b:Day>15</b:Day>
    <b:YearAccessed>2023</b:YearAccessed>
    <b:MonthAccessed>April</b:MonthAccessed>
    <b:DayAccessed>23</b:DayAccessed>
    <b:URL>https://www.techopedia.com/definition/1213/logical-database-design</b:URL>
    <b:Author>
      <b:Author>
        <b:NameList>
          <b:Person>
            <b:Last>Smith</b:Last>
            <b:First>J</b:First>
          </b:Person>
        </b:NameList>
      </b:Author>
    </b:Author>
    <b:RefOrder>8</b:RefOrder>
  </b:Source>
  <b:Source>
    <b:Tag>Elm10</b:Tag>
    <b:SourceType>Book</b:SourceType>
    <b:Guid>{AEF59E91-2A69-488D-96AF-E33CDC72A768}</b:Guid>
    <b:Title>Fundamentals of database systems</b:Title>
    <b:Year>2010</b:Year>
    <b:Publisher>Pearson Education.</b:Publisher>
    <b:Author>
      <b:Author>
        <b:NameList>
          <b:Person>
            <b:Last>Elmasri</b:Last>
            <b:First>R</b:First>
          </b:Person>
          <b:Person>
            <b:Last>Navathe</b:Last>
            <b:First>S. B.</b:First>
          </b:Person>
        </b:NameList>
      </b:Author>
    </b:Author>
    <b:RefOrder>7</b:RefOrder>
  </b:Source>
  <b:Source>
    <b:Tag>Car16</b:Tag>
    <b:SourceType>Book</b:SourceType>
    <b:Guid>{74938576-4535-435E-A1C8-272AD8DB5E9C}</b:Guid>
    <b:Author>
      <b:Author>
        <b:NameList>
          <b:Person>
            <b:Last>Carlos Coronel</b:Last>
            <b:First>Steven</b:First>
            <b:Middle>Morris, and Peter Rob</b:Middle>
          </b:Person>
        </b:NameList>
      </b:Author>
    </b:Author>
    <b:Title>Database Systems: Design, Implementation, and Management</b:Title>
    <b:Year>2016</b:Year>
    <b:Publisher>Cengage Learning</b:Publisher>
    <b:RefOrder>9</b:RefOrder>
  </b:Source>
  <b:Source>
    <b:Tag>Ora13</b:Tag>
    <b:SourceType>InternetSite</b:SourceType>
    <b:Guid>{5D456F05-8167-4717-B841-AC5073090D7C}</b:Guid>
    <b:Title>Oracle Database Concepts</b:Title>
    <b:Year>2013</b:Year>
    <b:Author>
      <b:Author>
        <b:Corporate>Oracle Corporation</b:Corporate>
      </b:Author>
    </b:Author>
    <b:ProductionCompany>Oracle Corporation</b:ProductionCompany>
    <b:YearAccessed>2023</b:YearAccessed>
    <b:MonthAccessed>April</b:MonthAccessed>
    <b:DayAccessed>23</b:DayAccessed>
    <b:URL>https://docs.oracle.com/database/121/CNCPT/intro.htm#CNCPT002</b:URL>
    <b:RefOrder>10</b:RefOrder>
  </b:Source>
  <b:Source>
    <b:Tag>Tecnd1</b:Tag>
    <b:SourceType>InternetSite</b:SourceType>
    <b:Guid>{9EE51246-3969-4782-8A13-E1F34A7907A1}</b:Guid>
    <b:Author>
      <b:Author>
        <b:Corporate>Tech on the Net </b:Corporate>
      </b:Author>
    </b:Author>
    <b:Title>MS Access: Reports</b:Title>
    <b:Year>n.d.</b:Year>
    <b:YearAccessed>2023</b:YearAccessed>
    <b:MonthAccessed>April</b:MonthAccessed>
    <b:DayAccessed>24</b:DayAccessed>
    <b:URL>https://www.techonthenet.com/access/reports/index.php</b:URL>
    <b:RefOrder>12</b:RefOrder>
  </b:Source>
  <b:Source>
    <b:Tag>Micnd</b:Tag>
    <b:SourceType>InternetSite</b:SourceType>
    <b:Guid>{619428D2-CA2B-46DD-BF32-8729CF9D7B0E}</b:Guid>
    <b:Author>
      <b:Author>
        <b:NameList>
          <b:Person>
            <b:Last>Microsoft</b:Last>
          </b:Person>
        </b:NameList>
      </b:Author>
    </b:Author>
    <b:Title>Create a query, form, or report in Access</b:Title>
    <b:Year>n.d.</b:Year>
    <b:YearAccessed>2023</b:YearAccessed>
    <b:MonthAccessed>April</b:MonthAccessed>
    <b:DayAccessed>24</b:DayAccessed>
    <b:URL>https://support.microsoft.com/en-us/office/create-a-query-form-or-report-in-access-04eb597f-cb77-47be-83ed-1b8325b34cde</b:URL>
    <b:RefOrder>11</b:RefOrder>
  </b:Source>
  <b:Source>
    <b:Tag>Micnd1</b:Tag>
    <b:SourceType>InternetSite</b:SourceType>
    <b:Guid>{F3C064A0-CF58-468A-A549-680F4178AB90}</b:Guid>
    <b:Title>Set the default form that appears when you open an Access database</b:Title>
    <b:Year>n.d.</b:Year>
    <b:YearAccessed>2023</b:YearAccessed>
    <b:MonthAccessed>April</b:MonthAccessed>
    <b:DayAccessed>24</b:DayAccessed>
    <b:URL>https://support.microsoft.com/en-us/office/set-the-default-form-that-appears-when-you-open-an-access-database-94961011-392f-4c3b-8dbc-e5d5adbff1df</b:URL>
    <b:Author>
      <b:Author>
        <b:Corporate>Microsoft</b:Corporate>
      </b:Author>
    </b:Author>
    <b:RefOrder>13</b:RefOrder>
  </b:Source>
</b:Sources>
</file>

<file path=customXml/itemProps1.xml><?xml version="1.0" encoding="utf-8"?>
<ds:datastoreItem xmlns:ds="http://schemas.openxmlformats.org/officeDocument/2006/customXml" ds:itemID="{CA9DBFFC-B38D-4D51-BC7B-3AFF20DF5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526</TotalTime>
  <Pages>1</Pages>
  <Words>2327</Words>
  <Characters>13265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Gaylard (2003557)</dc:creator>
  <cp:keywords/>
  <dc:description/>
  <cp:lastModifiedBy>Benjamin Gaylard (2003557)</cp:lastModifiedBy>
  <cp:revision>5</cp:revision>
  <dcterms:created xsi:type="dcterms:W3CDTF">2023-04-23T12:24:00Z</dcterms:created>
  <dcterms:modified xsi:type="dcterms:W3CDTF">2023-04-24T09:33:00Z</dcterms:modified>
</cp:coreProperties>
</file>