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hd w:fill="ffffff" w:val="clear"/>
        <w:contextualSpacing w:val="0"/>
        <w:rPr>
          <w:rFonts w:ascii="Verdana" w:cs="Verdana" w:eastAsia="Verdana" w:hAnsi="Verdana"/>
          <w:sz w:val="20"/>
          <w:szCs w:val="20"/>
        </w:rPr>
      </w:pPr>
      <w:r w:rsidDel="00000000" w:rsidR="00000000" w:rsidRPr="00000000">
        <w:rPr>
          <w:rFonts w:ascii="Verdana" w:cs="Verdana" w:eastAsia="Verdana" w:hAnsi="Verdana"/>
          <w:b w:val="1"/>
          <w:color w:val="373a3c"/>
          <w:sz w:val="28"/>
          <w:szCs w:val="28"/>
          <w:rtl w:val="0"/>
        </w:rPr>
        <w:t xml:space="preserve">Discuss the ways in which the internet can be used as a research tool for academic work in the study of religion(s)</w:t>
        <w:br w:type="textWrapping"/>
        <w:br w:type="textWrapping"/>
      </w:r>
      <w:r w:rsidDel="00000000" w:rsidR="00000000" w:rsidRPr="00000000">
        <w:rPr>
          <w:rFonts w:ascii="Verdana" w:cs="Verdana" w:eastAsia="Verdana" w:hAnsi="Verdana"/>
          <w:sz w:val="18"/>
          <w:szCs w:val="18"/>
          <w:rtl w:val="0"/>
        </w:rPr>
        <w:t xml:space="preserve">The use of the Internet is one of the most popular research tools used by students, both at University level and below.  Not only is it free, but it is the easiest form of research, and one of the least time consuming and convenient methods due to the plethora of information available to us at the touch of a few buttons. Despite this, there are still many risks that one could encounter when using the internet as a research tool for academic work, particularly in the study of religions. Is the information credible? Who does the information belong to? Is the use of the Internet the most productive method of gathering information? These queries comprise only a few of the points that have been raised and shall be discussed in this essay.</w:t>
        <w:br w:type="textWrapping"/>
        <w:br w:type="textWrapping"/>
        <w:t xml:space="preserve">Perhaps one of the most frequently observed issues I have encountered as a student when attempting to compile a list of sources for my research is not being able to find one that is credible and reliable, and being unable to know the difference between what qualifies as the latter. This is a common issue due to the internet being an unregulated source of information, with anyone being able to upload web pages on any topic they wish to discuss, no qualifications needed. However, with a quick analysis of the page, I have often found that there are some clear warning signs that could be spotted to distinguish whether or not a web page may not be a reliable source to use. For example, by simply glancing at the page, it can be easy to distinguish if the web page is suitable for academic use by the colour scheme, font, and style. While this may not always be the case, more often than not, a web page suitable for use in academic research will look professional and be written in a formal style, such as an article, as this can be seen as showing intent for a specific (in this case, academic) audience. For example, if the webpage you are reading has a pink background with purple coloured writing that is illegible due to the font, then it can be safe to assume that it would not be suitable for academic use. Additionally,if there are multiple spelling and grammatical errors, and no links to the sources used by the writer when facts or statistics have been stated (which could lead to intellectual property issues), then it is safe to assume that it would not be suitable for use in academic work. Another warning sign is to determine whether the article written was done so objectively or not, which is particularly important when gathering sources for the study of religions, as it is crucial for the students of religion to remain totally unbiased in their research and academic work, as this would have a harmful impact on any future research. For example, if a student is doing research on the topic of Islam, it would be advisable to avoid citing a post found on a muslim chat room, and opt for a journal or an article by a more reputable and neutral source.</w:t>
        <w:br w:type="textWrapping"/>
        <w:br w:type="textWrapping"/>
        <w:t xml:space="preserve">It is also worth noting that even when a student believes they have found a reliable source, this web page can be taken down by the owner at any given time. It would therefore be sensible for the researcher to take a screenshot of the webpage (and perhaps print a paper copy) so that the source of the information can be proved. As well as this, some websites could be susceptible to hacking, which means that the information could be altered and deleted by anyone at any given point. Proof reading of the web pages and double-checking facts using multiple tools (such as books) are essential in order to minimize the risk of including incorrect information by mistake.</w:t>
        <w:br w:type="textWrapping"/>
        <w:br w:type="textWrapping"/>
        <w:t xml:space="preserve">Another issue that can arise from the use of the internet as a research tool is a lack of understanding about how to approach it in a productive and systematic way. When working with books alone, there is a smaller amount of information to go through, and therefore to process this information and gather what is relevant takes less time than it would on the internet. This is because the amount of information that can be found on any one subject on the internet comes from different sources all over the world, meaning there is a great deal more information to analyse and determine what will be relevant and helpful. From personal experience, I have often found that using the internet as a research tool for academic work can be daunting as it can be difficult to focus your research and quickly eliminate any information that is irrelevant, which is crucial under time constraints. This can sometimes leads me to give up quickly and allow myself to be distracted by social media. However, there are some good research habits that can be adopted by students in order to make the process quicker and more effective, some of which I have found particularly useful.</w:t>
        <w:br w:type="textWrapping"/>
        <w:t xml:space="preserve">One of the most useful research habits to adopt when using the internet as a research tool, is to decide on any questions you want to be answered before you begin. This allows you to narrow down your search and refocus yourself when getting distracted or confused, and deciding which information will be relevant. Secondly, it is also good practise to log off of any social media (such as facebook and twitter) and turn off your phone if necessary. This will allow the student to keep their concentration and not become distracted by their friends and/or family. Finally, it is crucial to the overall well being of the student and the quality of the research conducted that small breaks are taken at regular intervals, as this ensures that it is structured, as well as allowing the student time to evaluate how their research is going.</w:t>
        <w:br w:type="textWrapping"/>
        <w:br w:type="textWrapping"/>
        <w:t xml:space="preserve">A paper written by Barron and Ivers in 1996 proposes an ‘Online Research Model’ for either younger or inexperienced students who are undertaking larger research projects for the first time (predominantly aimed at the 12th grade level, but the basic structure could be applied to any level, such as undergraduate students at university).</w:t>
        <w:br w:type="textWrapping"/>
        <w:t xml:space="preserve"> The model structure that was proposed consists of six steps, which is as follows:</w:t>
        <w:br w:type="textWrapping"/>
        <w:t xml:space="preserve"> 1)</w:t>
      </w:r>
      <w:r w:rsidDel="00000000" w:rsidR="00000000" w:rsidRPr="00000000">
        <w:rPr>
          <w:rFonts w:ascii="Verdana" w:cs="Verdana" w:eastAsia="Verdana" w:hAnsi="Verdana"/>
          <w:i w:val="1"/>
          <w:sz w:val="18"/>
          <w:szCs w:val="18"/>
          <w:rtl w:val="0"/>
        </w:rPr>
        <w:t xml:space="preserve"> Questioning</w:t>
      </w:r>
      <w:r w:rsidDel="00000000" w:rsidR="00000000" w:rsidRPr="00000000">
        <w:rPr>
          <w:rFonts w:ascii="Verdana" w:cs="Verdana" w:eastAsia="Verdana" w:hAnsi="Verdana"/>
          <w:sz w:val="18"/>
          <w:szCs w:val="18"/>
          <w:rtl w:val="0"/>
        </w:rPr>
        <w:t xml:space="preserve">. This entails that students should determine their topic of interest and have a research question in mind before they go online.</w:t>
        <w:br w:type="textWrapping"/>
        <w:t xml:space="preserve">2) </w:t>
      </w:r>
      <w:r w:rsidDel="00000000" w:rsidR="00000000" w:rsidRPr="00000000">
        <w:rPr>
          <w:rFonts w:ascii="Verdana" w:cs="Verdana" w:eastAsia="Verdana" w:hAnsi="Verdana"/>
          <w:i w:val="1"/>
          <w:sz w:val="18"/>
          <w:szCs w:val="18"/>
          <w:rtl w:val="0"/>
        </w:rPr>
        <w:t xml:space="preserve">Planning</w:t>
      </w:r>
      <w:r w:rsidDel="00000000" w:rsidR="00000000" w:rsidRPr="00000000">
        <w:rPr>
          <w:rFonts w:ascii="Verdana" w:cs="Verdana" w:eastAsia="Verdana" w:hAnsi="Verdana"/>
          <w:sz w:val="18"/>
          <w:szCs w:val="18"/>
          <w:rtl w:val="0"/>
        </w:rPr>
        <w:t xml:space="preserve">. This is the process in which the students should narrow their research questions, find potentially useful websites and have a search strategy.</w:t>
        <w:br w:type="textWrapping"/>
        <w:t xml:space="preserve">3) </w:t>
      </w:r>
      <w:r w:rsidDel="00000000" w:rsidR="00000000" w:rsidRPr="00000000">
        <w:rPr>
          <w:rFonts w:ascii="Verdana" w:cs="Verdana" w:eastAsia="Verdana" w:hAnsi="Verdana"/>
          <w:i w:val="1"/>
          <w:sz w:val="18"/>
          <w:szCs w:val="18"/>
          <w:rtl w:val="0"/>
        </w:rPr>
        <w:t xml:space="preserve">Gathering</w:t>
      </w:r>
      <w:r w:rsidDel="00000000" w:rsidR="00000000" w:rsidRPr="00000000">
        <w:rPr>
          <w:rFonts w:ascii="Verdana" w:cs="Verdana" w:eastAsia="Verdana" w:hAnsi="Verdana"/>
          <w:sz w:val="18"/>
          <w:szCs w:val="18"/>
          <w:rtl w:val="0"/>
        </w:rPr>
        <w:t xml:space="preserve">. This step means exploring the internet to retrieve the relevant information</w:t>
        <w:br w:type="textWrapping"/>
        <w:t xml:space="preserve">4) </w:t>
      </w:r>
      <w:r w:rsidDel="00000000" w:rsidR="00000000" w:rsidRPr="00000000">
        <w:rPr>
          <w:rFonts w:ascii="Verdana" w:cs="Verdana" w:eastAsia="Verdana" w:hAnsi="Verdana"/>
          <w:i w:val="1"/>
          <w:sz w:val="18"/>
          <w:szCs w:val="18"/>
          <w:rtl w:val="0"/>
        </w:rPr>
        <w:t xml:space="preserve">Sorting and Sifting</w:t>
      </w:r>
      <w:r w:rsidDel="00000000" w:rsidR="00000000" w:rsidRPr="00000000">
        <w:rPr>
          <w:rFonts w:ascii="Verdana" w:cs="Verdana" w:eastAsia="Verdana" w:hAnsi="Verdana"/>
          <w:sz w:val="18"/>
          <w:szCs w:val="18"/>
          <w:rtl w:val="0"/>
        </w:rPr>
        <w:t xml:space="preserve">. This is the stage at which point the students should sign off, and analyse the data they have collected</w:t>
        <w:br w:type="textWrapping"/>
        <w:t xml:space="preserve">5) </w:t>
      </w:r>
      <w:r w:rsidDel="00000000" w:rsidR="00000000" w:rsidRPr="00000000">
        <w:rPr>
          <w:rFonts w:ascii="Verdana" w:cs="Verdana" w:eastAsia="Verdana" w:hAnsi="Verdana"/>
          <w:i w:val="1"/>
          <w:sz w:val="18"/>
          <w:szCs w:val="18"/>
          <w:rtl w:val="0"/>
        </w:rPr>
        <w:t xml:space="preserve">Synthesizing</w:t>
      </w:r>
      <w:r w:rsidDel="00000000" w:rsidR="00000000" w:rsidRPr="00000000">
        <w:rPr>
          <w:rFonts w:ascii="Verdana" w:cs="Verdana" w:eastAsia="Verdana" w:hAnsi="Verdana"/>
          <w:sz w:val="18"/>
          <w:szCs w:val="18"/>
          <w:rtl w:val="0"/>
        </w:rPr>
        <w:t xml:space="preserve">. After the relevant information has been extracted, conclusions should begin to be formed in order to address the research questions.</w:t>
        <w:br w:type="textWrapping"/>
        <w:t xml:space="preserve">6)</w:t>
      </w:r>
      <w:r w:rsidDel="00000000" w:rsidR="00000000" w:rsidRPr="00000000">
        <w:rPr>
          <w:rFonts w:ascii="Verdana" w:cs="Verdana" w:eastAsia="Verdana" w:hAnsi="Verdana"/>
          <w:i w:val="1"/>
          <w:sz w:val="18"/>
          <w:szCs w:val="18"/>
          <w:rtl w:val="0"/>
        </w:rPr>
        <w:t xml:space="preserve"> Evaluating</w:t>
      </w:r>
      <w:r w:rsidDel="00000000" w:rsidR="00000000" w:rsidRPr="00000000">
        <w:rPr>
          <w:rFonts w:ascii="Verdana" w:cs="Verdana" w:eastAsia="Verdana" w:hAnsi="Verdana"/>
          <w:sz w:val="18"/>
          <w:szCs w:val="18"/>
          <w:rtl w:val="0"/>
        </w:rPr>
        <w:t xml:space="preserve">. The final step, in which students determine if the research questions have been adequately answered. If not, the cycle will begin again with additional websites and  revised questions</w:t>
      </w:r>
      <w:r w:rsidDel="00000000" w:rsidR="00000000" w:rsidRPr="00000000">
        <w:rPr>
          <w:rFonts w:ascii="Verdana" w:cs="Verdana" w:eastAsia="Verdana" w:hAnsi="Verdana"/>
          <w:sz w:val="18"/>
          <w:szCs w:val="18"/>
          <w:vertAlign w:val="superscript"/>
        </w:rPr>
        <w:footnoteReference w:customMarkFollows="0" w:id="0"/>
      </w:r>
      <w:r w:rsidDel="00000000" w:rsidR="00000000" w:rsidRPr="00000000">
        <w:rPr>
          <w:rFonts w:ascii="Verdana" w:cs="Verdana" w:eastAsia="Verdana" w:hAnsi="Verdana"/>
          <w:sz w:val="18"/>
          <w:szCs w:val="18"/>
          <w:rtl w:val="0"/>
        </w:rPr>
        <w:t xml:space="preserve">.</w:t>
        <w:br w:type="textWrapping"/>
        <w:br w:type="textWrapping"/>
        <w:t xml:space="preserve">Knowing how to approach sources found online can be especially difficult if students are not taught how to do so properly. It is quite common for many universities to skip over explaining practical and convenient methods for researching, particularly for undergraduate degrees. This could be due to the lecturers simply assuming that all students enter university already equipped with this knowledge, or perhaps some lecturers (particularly of the older generation) not feeling particularly comfortable or competent enough with the idea of researching online to teach it to students. This potential technophobia could have a negative impact on the students, as it could reduce the quality of the work a student is able to produce, as on the majority of mark schemes, it is possible for the students to be marked down due to a lack of academic or reliable sources included in their work.</w:t>
        <w:br w:type="textWrapping"/>
        <w:br w:type="textWrapping"/>
        <w:t xml:space="preserve">Despite some of these setbacks, there are many benefits to using the internet as a research tool for academic work in the study of religion. One of the many benefits of using the internet is that unlike a library, the internet is accessible twenty-four hours a day, seven days a week, which allows students more time to complete their research, as in previous years, students would have had to wait for the libraries to open to get the information they needed. In addition to this, the use of the internet allows students to utilize a variety of different sources, such as videos and podcasts, which enable students to expand on the information found in books. For example, when researching Wicca for my presentation on New Religious Movements, I found that the books provided in the library did not provide a great deal of information on specific branches of Wicca, and only provided general information. Through the use of the internet, I was able to find a short documentary which discussed the beliefs and practises of different denominations in more detail, which increased the quality of the research and therefore, my presentation.</w:t>
        <w:br w:type="textWrapping"/>
        <w:br w:type="textWrapping"/>
        <w:t xml:space="preserve">Another benefit of using the internet is that it gives students access to more tools that could be beneficial for the research process, such as search engines, online archives etc.</w:t>
        <w:br w:type="textWrapping"/>
        <w:t xml:space="preserve">One of the most useful search engines I have used to counteract many of the previously stated issues is Google Scholar. One of the many strengths of using this particular search engine is that it is as easy to access as google itself, as when the general google search bar detects specific words that have been searched, google scholar will be the first thing suggested on the results page, allowing the researcher to narrow down the search results and removing any irrelevant pages that are not deemed ‘scholarly’. Another positive aspect of using this search engine is that it provides a ‘citied by’ feature, which by clicking the link at the side of the article/journal, the user is able to observe Google’s citation analysis and pinpoint the original source listed and which scholars it has been cited by. Additionally, it also provides formatted citations in specific styles, and these citations can be imported to web-based bibliography managers such as RefWorks.</w:t>
        <w:br w:type="textWrapping"/>
        <w:t xml:space="preserve">However, there are also some weaknesses to using this search engine, one of these being that Google does not reveal what criteria they are using to identify any given source material as ‘scholarly’, the result of this being that perhaps the material is only perceived to be as such, which can reduce the reliability and validity of this source.</w:t>
        <w:br w:type="textWrapping"/>
        <w:t xml:space="preserve">Another weakness when using Google scholar is that there is usually never a full text available, as most of the records  in the search engine are journal article citations, and not the articles, journals, or books in their entirety, which can make the results that are displayed harder to make sense of and less useful. Additionally, when full copies of the journals, books and articles are offered, the site will often ask you to buy a subscription, or just to pay for the article. Overall, while the Google Scholar search engine can be deemed a reliable source of information,useful for finding quotes and finding the origins of some sources, on the whole the information that is available to the public for free is limited, and therefore reduces the overall usefulness.</w:t>
        <w:br w:type="textWrapping"/>
        <w:br w:type="textWrapping"/>
        <w:t xml:space="preserve">In conclusion, while the internet lacks some reliability and has security concerns, overall it acts as an excellent research tool for academic work in the study of religions. Using basic analytical skills to determine whether a source is relevant, trustworthy and the intended for academic audience, combined with the use of practical researching methods, will help to resolve the issues of using the internet, and making it one of the more convenient and useful tools for research for students.</w:t>
      </w:r>
      <w:r w:rsidDel="00000000" w:rsidR="00000000" w:rsidRPr="00000000">
        <w:rPr>
          <w:rFonts w:ascii="Verdana" w:cs="Verdana" w:eastAsia="Verdana" w:hAnsi="Verdana"/>
          <w:sz w:val="20"/>
          <w:szCs w:val="20"/>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Verdana" w:cs="Verdana" w:eastAsia="Verdana" w:hAnsi="Verdana"/>
          <w:b w:val="1"/>
          <w:sz w:val="20"/>
          <w:szCs w:val="20"/>
          <w:rtl w:val="0"/>
        </w:rPr>
        <w:t xml:space="preserve">Bibliography:</w:t>
        <w:br w:type="textWrapping"/>
        <w:br w:type="textWrapping"/>
      </w:r>
      <w:r w:rsidDel="00000000" w:rsidR="00000000" w:rsidRPr="00000000">
        <w:rPr>
          <w:rFonts w:ascii="Verdana" w:cs="Verdana" w:eastAsia="Verdana" w:hAnsi="Verdana"/>
          <w:sz w:val="20"/>
          <w:szCs w:val="20"/>
          <w:rtl w:val="0"/>
        </w:rPr>
        <w:t xml:space="preserve">Barron, A.E. &amp; Ivers, K.S: </w:t>
      </w:r>
      <w:r w:rsidDel="00000000" w:rsidR="00000000" w:rsidRPr="00000000">
        <w:rPr>
          <w:rFonts w:ascii="Verdana" w:cs="Verdana" w:eastAsia="Verdana" w:hAnsi="Verdana"/>
          <w:i w:val="1"/>
          <w:sz w:val="20"/>
          <w:szCs w:val="20"/>
          <w:rtl w:val="0"/>
        </w:rPr>
        <w:t xml:space="preserve">An Internet Research Module </w:t>
      </w:r>
      <w:r w:rsidDel="00000000" w:rsidR="00000000" w:rsidRPr="00000000">
        <w:rPr>
          <w:rFonts w:ascii="Verdana" w:cs="Verdana" w:eastAsia="Verdana" w:hAnsi="Verdana"/>
          <w:sz w:val="20"/>
          <w:szCs w:val="20"/>
          <w:rtl w:val="0"/>
        </w:rPr>
        <w:t xml:space="preserve">(pdf, Annual National Educational Computing Conference,Minnesota, 1996)</w:t>
        <w:br w:type="textWrapping"/>
      </w:r>
      <w:hyperlink r:id="rId7">
        <w:r w:rsidDel="00000000" w:rsidR="00000000" w:rsidRPr="00000000">
          <w:rPr>
            <w:rFonts w:ascii="Verdana" w:cs="Verdana" w:eastAsia="Verdana" w:hAnsi="Verdana"/>
            <w:color w:val="1155cc"/>
            <w:sz w:val="20"/>
            <w:szCs w:val="20"/>
            <w:u w:val="single"/>
            <w:rtl w:val="0"/>
          </w:rPr>
          <w:t xml:space="preserve">https://files.eric.ed.gov/fulltext/ED398880.pdf</w:t>
        </w:r>
      </w:hyperlink>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b w:val="1"/>
          <w:sz w:val="20"/>
          <w:szCs w:val="20"/>
          <w:rtl w:val="0"/>
        </w:rPr>
        <w:br w:type="textWrapping"/>
        <w:br w:type="textWrapping"/>
        <w:t xml:space="preserve">Websites:</w:t>
        <w:br w:type="textWrapping"/>
      </w:r>
      <w:r w:rsidDel="00000000" w:rsidR="00000000" w:rsidRPr="00000000">
        <w:rPr>
          <w:rFonts w:ascii="Verdana" w:cs="Verdana" w:eastAsia="Verdana" w:hAnsi="Verdana"/>
          <w:sz w:val="20"/>
          <w:szCs w:val="20"/>
          <w:rtl w:val="0"/>
        </w:rPr>
        <w:t xml:space="preserve">Florida Center for Instructional Technology: </w:t>
      </w:r>
      <w:r w:rsidDel="00000000" w:rsidR="00000000" w:rsidRPr="00000000">
        <w:rPr>
          <w:rFonts w:ascii="Verdana" w:cs="Verdana" w:eastAsia="Verdana" w:hAnsi="Verdana"/>
          <w:i w:val="1"/>
          <w:sz w:val="20"/>
          <w:szCs w:val="20"/>
          <w:rtl w:val="0"/>
        </w:rPr>
        <w:t xml:space="preserve">Research Tools</w:t>
      </w:r>
      <w:r w:rsidDel="00000000" w:rsidR="00000000" w:rsidRPr="00000000">
        <w:rPr>
          <w:rFonts w:ascii="Verdana" w:cs="Verdana" w:eastAsia="Verdana" w:hAnsi="Verdana"/>
          <w:sz w:val="20"/>
          <w:szCs w:val="20"/>
          <w:rtl w:val="0"/>
        </w:rPr>
        <w:t xml:space="preserve"> (accessed 10/12/2017)</w:t>
        <w:br w:type="textWrapping"/>
      </w:r>
      <w:hyperlink r:id="rId8">
        <w:r w:rsidDel="00000000" w:rsidR="00000000" w:rsidRPr="00000000">
          <w:rPr>
            <w:rFonts w:ascii="Verdana" w:cs="Verdana" w:eastAsia="Verdana" w:hAnsi="Verdana"/>
            <w:color w:val="1155cc"/>
            <w:sz w:val="20"/>
            <w:szCs w:val="20"/>
            <w:u w:val="single"/>
            <w:rtl w:val="0"/>
          </w:rPr>
          <w:t xml:space="preserve">https://fcit.usf.edu/internet/chap5/chap5.htm</w:t>
        </w:r>
      </w:hyperlink>
      <w:r w:rsidDel="00000000" w:rsidR="00000000" w:rsidRPr="00000000">
        <w:rPr>
          <w:rFonts w:ascii="Verdana" w:cs="Verdana" w:eastAsia="Verdana" w:hAnsi="Verdana"/>
          <w:sz w:val="20"/>
          <w:szCs w:val="20"/>
          <w:rtl w:val="0"/>
        </w:rPr>
        <w:t xml:space="preserve"> </w:t>
        <w:br w:type="textWrapping"/>
        <w:br w:type="textWrapping"/>
        <w:t xml:space="preserve">Google Scholar (accessed 11/12/2017)</w:t>
        <w:br w:type="textWrapping"/>
      </w:r>
      <w:hyperlink r:id="rId9">
        <w:r w:rsidDel="00000000" w:rsidR="00000000" w:rsidRPr="00000000">
          <w:rPr>
            <w:rFonts w:ascii="Verdana" w:cs="Verdana" w:eastAsia="Verdana" w:hAnsi="Verdana"/>
            <w:color w:val="1155cc"/>
            <w:sz w:val="20"/>
            <w:szCs w:val="20"/>
            <w:u w:val="single"/>
            <w:rtl w:val="0"/>
          </w:rPr>
          <w:t xml:space="preserve">https://scholar.google.co.uk/</w:t>
        </w:r>
      </w:hyperlink>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sz w:val="20"/>
          <w:szCs w:val="20"/>
          <w:rtl w:val="0"/>
        </w:rPr>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tl w:val="0"/>
        </w:rPr>
      </w:r>
    </w:p>
    <w:sectPr>
      <w:footerReference r:id="rId10" w:type="default"/>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Ann Barron &amp; Karen Ivers </w:t>
      </w:r>
      <w:r w:rsidDel="00000000" w:rsidR="00000000" w:rsidRPr="00000000">
        <w:rPr>
          <w:i w:val="1"/>
          <w:sz w:val="20"/>
          <w:szCs w:val="20"/>
          <w:rtl w:val="0"/>
        </w:rPr>
        <w:t xml:space="preserve">An Internet Research Model</w:t>
      </w:r>
      <w:r w:rsidDel="00000000" w:rsidR="00000000" w:rsidRPr="00000000">
        <w:rPr>
          <w:sz w:val="20"/>
          <w:szCs w:val="20"/>
          <w:rtl w:val="0"/>
        </w:rPr>
        <w:t xml:space="preserve"> (pg 4-5)</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yperlink" Target="https://scholar.google.co.uk/"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files.eric.ed.gov/fulltext/ED398880.pdf" TargetMode="External"/><Relationship Id="rId8" Type="http://schemas.openxmlformats.org/officeDocument/2006/relationships/hyperlink" Target="https://fcit.usf.edu/internet/chap5/chap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