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32FD2A6A" w:rsidR="003B3F9D" w:rsidRPr="00A406E5" w:rsidRDefault="007B4F72" w:rsidP="001E57C1">
            <w:pPr>
              <w:spacing w:before="120" w:after="120"/>
              <w:jc w:val="both"/>
              <w:rPr>
                <w:rFonts w:ascii="Arial" w:hAnsi="Arial" w:cs="Arial"/>
                <w:b/>
                <w:sz w:val="22"/>
                <w:szCs w:val="22"/>
              </w:rPr>
            </w:pPr>
            <w:r>
              <w:rPr>
                <w:rFonts w:ascii="Arial" w:hAnsi="Arial" w:cs="Arial"/>
                <w:b/>
                <w:sz w:val="22"/>
                <w:szCs w:val="22"/>
              </w:rPr>
              <w:t>Natalie Coplin</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3B529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3DAE1658" w:rsidR="00152E9D" w:rsidRPr="00A406E5" w:rsidRDefault="00A917F5" w:rsidP="00152E9D">
            <w:pPr>
              <w:jc w:val="center"/>
              <w:rPr>
                <w:rFonts w:ascii="Arial" w:hAnsi="Arial" w:cs="Arial"/>
                <w:sz w:val="32"/>
              </w:rPr>
            </w:pPr>
            <w:r>
              <w:rPr>
                <w:rFonts w:ascii="Arial" w:hAnsi="Arial" w:cs="Arial"/>
                <w:sz w:val="32"/>
              </w:rPr>
              <w:t>1</w:t>
            </w:r>
            <w:r w:rsidR="007B6521">
              <w:rPr>
                <w:rFonts w:ascii="Arial" w:hAnsi="Arial" w:cs="Arial"/>
                <w:sz w:val="32"/>
              </w:rPr>
              <w:t>8</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4902C2E5" w:rsidR="00152E9D" w:rsidRPr="00A406E5" w:rsidRDefault="00465BB5" w:rsidP="00152E9D">
            <w:pPr>
              <w:spacing w:after="120"/>
              <w:rPr>
                <w:rFonts w:ascii="Arial" w:hAnsi="Arial" w:cs="Arial"/>
                <w:sz w:val="14"/>
                <w:szCs w:val="14"/>
              </w:rPr>
            </w:pPr>
            <w:r>
              <w:rPr>
                <w:rFonts w:ascii="Arial" w:hAnsi="Arial" w:cs="Arial"/>
                <w:sz w:val="14"/>
                <w:szCs w:val="14"/>
              </w:rPr>
              <w:t>Good set of refs referred to in text.</w:t>
            </w:r>
          </w:p>
          <w:p w14:paraId="0B70BA03" w14:textId="77777777" w:rsidR="00152E9D" w:rsidRPr="00A406E5" w:rsidRDefault="00152E9D" w:rsidP="00152E9D">
            <w:pPr>
              <w:spacing w:after="120"/>
              <w:rPr>
                <w:rFonts w:ascii="Arial" w:hAnsi="Arial" w:cs="Arial"/>
                <w:sz w:val="14"/>
                <w:szCs w:val="14"/>
              </w:rPr>
            </w:pP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39A3CB3D" w:rsidR="00152E9D" w:rsidRPr="00A406E5" w:rsidRDefault="00A917F5" w:rsidP="00152E9D">
            <w:pPr>
              <w:jc w:val="center"/>
              <w:rPr>
                <w:rFonts w:ascii="Arial" w:hAnsi="Arial" w:cs="Arial"/>
                <w:sz w:val="32"/>
              </w:rPr>
            </w:pPr>
            <w:r>
              <w:rPr>
                <w:rFonts w:ascii="Arial" w:hAnsi="Arial" w:cs="Arial"/>
                <w:sz w:val="32"/>
              </w:rPr>
              <w:t>14</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1872350F" w:rsidR="00152E9D" w:rsidRPr="00A406E5" w:rsidRDefault="00465BB5" w:rsidP="00152E9D">
            <w:pPr>
              <w:spacing w:after="120"/>
              <w:rPr>
                <w:rFonts w:ascii="Arial" w:hAnsi="Arial" w:cs="Arial"/>
                <w:sz w:val="14"/>
                <w:szCs w:val="14"/>
              </w:rPr>
            </w:pPr>
            <w:r>
              <w:rPr>
                <w:rFonts w:ascii="Arial" w:hAnsi="Arial" w:cs="Arial"/>
                <w:sz w:val="14"/>
                <w:szCs w:val="14"/>
              </w:rPr>
              <w:t>Good to see discussion of manufacturing  and operational use of SC.</w:t>
            </w:r>
            <w:r w:rsidR="00A917F5">
              <w:rPr>
                <w:rFonts w:ascii="Arial" w:hAnsi="Arial" w:cs="Arial"/>
                <w:sz w:val="14"/>
                <w:szCs w:val="14"/>
              </w:rPr>
              <w:t xml:space="preserve"> Comprehensive set of material parameters shown. The bi-linear plastic curve for copper could have been discussed more in report</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18C9C3B7" w:rsidR="00152E9D" w:rsidRPr="00A406E5" w:rsidRDefault="00A917F5" w:rsidP="00152E9D">
            <w:pPr>
              <w:jc w:val="center"/>
              <w:rPr>
                <w:rFonts w:ascii="Arial" w:hAnsi="Arial" w:cs="Arial"/>
                <w:sz w:val="32"/>
              </w:rPr>
            </w:pPr>
            <w:r>
              <w:rPr>
                <w:rFonts w:ascii="Arial" w:hAnsi="Arial" w:cs="Arial"/>
                <w:sz w:val="32"/>
              </w:rPr>
              <w:t>13</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5FE80D56" w:rsidR="00152E9D" w:rsidRPr="00A406E5" w:rsidRDefault="00465BB5" w:rsidP="00152E9D">
            <w:pPr>
              <w:spacing w:after="120"/>
              <w:rPr>
                <w:rFonts w:ascii="Arial" w:hAnsi="Arial" w:cs="Arial"/>
                <w:sz w:val="14"/>
                <w:szCs w:val="14"/>
              </w:rPr>
            </w:pPr>
            <w:r>
              <w:rPr>
                <w:rFonts w:ascii="Arial" w:hAnsi="Arial" w:cs="Arial"/>
                <w:sz w:val="14"/>
                <w:szCs w:val="14"/>
              </w:rPr>
              <w:t xml:space="preserve">It is difficult to understand all the figures in the results, whether they </w:t>
            </w:r>
            <w:r w:rsidR="00A917F5">
              <w:rPr>
                <w:rFonts w:ascii="Arial" w:hAnsi="Arial" w:cs="Arial"/>
                <w:sz w:val="14"/>
                <w:szCs w:val="14"/>
              </w:rPr>
              <w:t>a</w:t>
            </w:r>
            <w:r>
              <w:rPr>
                <w:rFonts w:ascii="Arial" w:hAnsi="Arial" w:cs="Arial"/>
                <w:sz w:val="14"/>
                <w:szCs w:val="14"/>
              </w:rPr>
              <w:t xml:space="preserve">re due to changes in mesh distribution etc.   The level of analysis </w:t>
            </w:r>
            <w:r w:rsidR="00A917F5">
              <w:rPr>
                <w:rFonts w:ascii="Arial" w:hAnsi="Arial" w:cs="Arial"/>
                <w:sz w:val="14"/>
                <w:szCs w:val="14"/>
              </w:rPr>
              <w:t>of</w:t>
            </w:r>
            <w:r>
              <w:rPr>
                <w:rFonts w:ascii="Arial" w:hAnsi="Arial" w:cs="Arial"/>
                <w:sz w:val="14"/>
                <w:szCs w:val="14"/>
              </w:rPr>
              <w:t xml:space="preserve"> results could be deeper but nevertheless  there is clear evidence of an iterative </w:t>
            </w:r>
            <w:r w:rsidR="00A917F5">
              <w:rPr>
                <w:rFonts w:ascii="Arial" w:hAnsi="Arial" w:cs="Arial"/>
                <w:sz w:val="14"/>
                <w:szCs w:val="14"/>
              </w:rPr>
              <w:t xml:space="preserve">refinement </w:t>
            </w:r>
            <w:r>
              <w:rPr>
                <w:rFonts w:ascii="Arial" w:hAnsi="Arial" w:cs="Arial"/>
                <w:sz w:val="14"/>
                <w:szCs w:val="14"/>
              </w:rPr>
              <w:t xml:space="preserve"> to  </w:t>
            </w:r>
            <w:r w:rsidR="00A917F5">
              <w:rPr>
                <w:rFonts w:ascii="Arial" w:hAnsi="Arial" w:cs="Arial"/>
                <w:sz w:val="14"/>
                <w:szCs w:val="14"/>
              </w:rPr>
              <w:t xml:space="preserve">the </w:t>
            </w:r>
            <w:r>
              <w:rPr>
                <w:rFonts w:ascii="Arial" w:hAnsi="Arial" w:cs="Arial"/>
                <w:sz w:val="14"/>
                <w:szCs w:val="14"/>
              </w:rPr>
              <w:t xml:space="preserve">SC modelling </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57ED8D96" w:rsidR="00152E9D" w:rsidRPr="00A406E5" w:rsidRDefault="00A917F5" w:rsidP="00152E9D">
            <w:pPr>
              <w:jc w:val="center"/>
              <w:rPr>
                <w:rFonts w:ascii="Arial" w:hAnsi="Arial" w:cs="Arial"/>
                <w:sz w:val="32"/>
              </w:rPr>
            </w:pPr>
            <w:r>
              <w:rPr>
                <w:rFonts w:ascii="Arial" w:hAnsi="Arial" w:cs="Arial"/>
                <w:sz w:val="32"/>
              </w:rPr>
              <w:t>22</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135F83DD" w:rsidR="00152E9D" w:rsidRPr="00A406E5" w:rsidRDefault="00465BB5" w:rsidP="00152E9D">
            <w:pPr>
              <w:spacing w:after="120"/>
              <w:rPr>
                <w:rFonts w:ascii="Arial" w:hAnsi="Arial" w:cs="Arial"/>
                <w:sz w:val="14"/>
                <w:szCs w:val="14"/>
              </w:rPr>
            </w:pPr>
            <w:r>
              <w:rPr>
                <w:rFonts w:ascii="Arial" w:hAnsi="Arial" w:cs="Arial"/>
                <w:sz w:val="14"/>
                <w:szCs w:val="14"/>
              </w:rPr>
              <w:t>Successful 2D and 3D simulations, with some analysis and velocity plots</w:t>
            </w:r>
            <w:r w:rsidR="00A917F5">
              <w:rPr>
                <w:rFonts w:ascii="Arial" w:hAnsi="Arial" w:cs="Arial"/>
                <w:sz w:val="14"/>
                <w:szCs w:val="14"/>
              </w:rPr>
              <w:t>. Considerable effort has been demonstrated through  repeated computational experimentation.</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1BE557E8" w:rsidR="00152E9D" w:rsidRPr="00A406E5" w:rsidRDefault="00C70DC0"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77777777" w:rsidR="00152E9D" w:rsidRPr="00A406E5" w:rsidRDefault="00152E9D" w:rsidP="00152E9D">
            <w:pPr>
              <w:spacing w:after="120"/>
              <w:rPr>
                <w:rFonts w:ascii="Arial" w:hAnsi="Arial" w:cs="Arial"/>
                <w:sz w:val="14"/>
                <w:szCs w:val="14"/>
              </w:rPr>
            </w:pPr>
          </w:p>
          <w:p w14:paraId="27A9CABF" w14:textId="75CDC141" w:rsidR="00152E9D" w:rsidRPr="00A406E5" w:rsidRDefault="00465BB5" w:rsidP="00152E9D">
            <w:pPr>
              <w:spacing w:after="120"/>
              <w:rPr>
                <w:rFonts w:ascii="Arial" w:hAnsi="Arial" w:cs="Arial"/>
                <w:sz w:val="14"/>
                <w:szCs w:val="14"/>
              </w:rPr>
            </w:pPr>
            <w:r>
              <w:rPr>
                <w:rFonts w:ascii="Arial" w:hAnsi="Arial" w:cs="Arial"/>
                <w:sz w:val="14"/>
                <w:szCs w:val="14"/>
              </w:rPr>
              <w:t>Very good structure. Abstract OK.</w:t>
            </w: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093BEBA4" w:rsidR="00152E9D" w:rsidRPr="00A406E5" w:rsidRDefault="00A917F5" w:rsidP="00152E9D">
            <w:pPr>
              <w:jc w:val="right"/>
              <w:rPr>
                <w:rFonts w:ascii="Arial" w:hAnsi="Arial" w:cs="Arial"/>
                <w:b/>
                <w:bCs/>
              </w:rPr>
            </w:pPr>
            <w:r>
              <w:rPr>
                <w:rFonts w:ascii="Arial" w:hAnsi="Arial" w:cs="Arial"/>
                <w:b/>
                <w:bCs/>
              </w:rPr>
              <w:t>7</w:t>
            </w:r>
            <w:r w:rsidR="00F23C2E">
              <w:rPr>
                <w:rFonts w:ascii="Arial" w:hAnsi="Arial" w:cs="Arial"/>
                <w:b/>
                <w:bCs/>
              </w:rPr>
              <w:t>4</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3B5294">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3B5294">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3B529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2B866" w14:textId="77777777" w:rsidR="003E1FA1" w:rsidRDefault="003E1FA1">
      <w:r>
        <w:separator/>
      </w:r>
    </w:p>
  </w:endnote>
  <w:endnote w:type="continuationSeparator" w:id="0">
    <w:p w14:paraId="0A9F12FC" w14:textId="77777777" w:rsidR="003E1FA1" w:rsidRDefault="003E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F43A6" w14:textId="77777777" w:rsidR="003E1FA1" w:rsidRDefault="003E1FA1">
      <w:r>
        <w:separator/>
      </w:r>
    </w:p>
  </w:footnote>
  <w:footnote w:type="continuationSeparator" w:id="0">
    <w:p w14:paraId="15F787EF" w14:textId="77777777" w:rsidR="003E1FA1" w:rsidRDefault="003E1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5294"/>
    <w:rsid w:val="003B6C95"/>
    <w:rsid w:val="003E1FA1"/>
    <w:rsid w:val="003E2E02"/>
    <w:rsid w:val="003E5751"/>
    <w:rsid w:val="004046A9"/>
    <w:rsid w:val="00404C50"/>
    <w:rsid w:val="00423934"/>
    <w:rsid w:val="00426244"/>
    <w:rsid w:val="00451810"/>
    <w:rsid w:val="00465BB5"/>
    <w:rsid w:val="00470A38"/>
    <w:rsid w:val="00474EB7"/>
    <w:rsid w:val="00477880"/>
    <w:rsid w:val="004844A0"/>
    <w:rsid w:val="004874DE"/>
    <w:rsid w:val="004A0166"/>
    <w:rsid w:val="004B44A3"/>
    <w:rsid w:val="004B5334"/>
    <w:rsid w:val="004B6C14"/>
    <w:rsid w:val="004D0D7F"/>
    <w:rsid w:val="004D4F72"/>
    <w:rsid w:val="004D5E9B"/>
    <w:rsid w:val="004D63D9"/>
    <w:rsid w:val="004E6585"/>
    <w:rsid w:val="004F2106"/>
    <w:rsid w:val="0050249F"/>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B4F72"/>
    <w:rsid w:val="007B6521"/>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917F5"/>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73B7E"/>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70DC0"/>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3C2E"/>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3742</Words>
  <Characters>21335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25027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9</cp:revision>
  <cp:lastPrinted>2014-10-10T07:42:00Z</cp:lastPrinted>
  <dcterms:created xsi:type="dcterms:W3CDTF">2023-07-04T13:44:00Z</dcterms:created>
  <dcterms:modified xsi:type="dcterms:W3CDTF">2024-01-21T19:53:00Z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