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E9692D" w14:textId="0CC56046" w:rsidR="00612FCC" w:rsidRDefault="00612FCC" w:rsidP="00612FCC">
      <w:pPr>
        <w:pStyle w:val="NormalWeb"/>
      </w:pPr>
      <w:r>
        <w:t>LCLM4002 Digital Skills Task 3</w:t>
      </w:r>
    </w:p>
    <w:p w14:paraId="5C74DA08" w14:textId="77777777" w:rsidR="00612FCC" w:rsidRDefault="00612FCC" w:rsidP="00612FCC">
      <w:pPr>
        <w:pStyle w:val="NormalWeb"/>
      </w:pPr>
      <w:r>
        <w:t>Website Evaluation</w:t>
      </w:r>
    </w:p>
    <w:p w14:paraId="09DD5A53" w14:textId="6764E662" w:rsidR="00612FCC" w:rsidRDefault="00612FCC" w:rsidP="00612FCC">
      <w:pPr>
        <w:pStyle w:val="NormalWeb"/>
      </w:pPr>
      <w:r>
        <w:t xml:space="preserve">Student Number: </w:t>
      </w:r>
      <w:r w:rsidR="00A54029">
        <w:t>2439724</w:t>
      </w:r>
    </w:p>
    <w:p w14:paraId="0BDEC778" w14:textId="20558B15" w:rsidR="00612FCC" w:rsidRDefault="00612FCC" w:rsidP="00612FCC">
      <w:pPr>
        <w:pStyle w:val="NormalWeb"/>
      </w:pPr>
      <w:r>
        <w:t xml:space="preserve">Student Name: </w:t>
      </w:r>
      <w:r>
        <w:t>Andrea Sugarova</w:t>
      </w:r>
    </w:p>
    <w:p w14:paraId="7C970B99" w14:textId="77777777" w:rsidR="00612FCC" w:rsidRDefault="00612FCC" w:rsidP="00612FCC">
      <w:pPr>
        <w:pStyle w:val="NormalWeb"/>
      </w:pPr>
      <w:r>
        <w:t>Website chosen: Acocks Green Bowling</w:t>
      </w:r>
    </w:p>
    <w:p w14:paraId="49A4F7F3" w14:textId="3BCC518D" w:rsidR="00612FCC" w:rsidRDefault="00612FCC" w:rsidP="00612FCC">
      <w:pPr>
        <w:pStyle w:val="NormalWeb"/>
      </w:pPr>
      <w:r>
        <w:t>Hyperlink to Website: https://www.acocksgreenbowling.co.uk</w:t>
      </w:r>
    </w:p>
    <w:p w14:paraId="3A72100A" w14:textId="77777777" w:rsidR="00612FCC" w:rsidRDefault="00612FCC" w:rsidP="00612FCC">
      <w:pPr>
        <w:pStyle w:val="NormalWeb"/>
      </w:pPr>
    </w:p>
    <w:p w14:paraId="58C8F96C" w14:textId="28615E79" w:rsidR="00612FCC" w:rsidRPr="00612FCC" w:rsidRDefault="00612FCC" w:rsidP="00612FCC">
      <w:pPr>
        <w:pStyle w:val="NormalWeb"/>
        <w:rPr>
          <w:b/>
          <w:bCs/>
        </w:rPr>
      </w:pPr>
      <w:r w:rsidRPr="00612FCC">
        <w:rPr>
          <w:b/>
          <w:bCs/>
        </w:rPr>
        <w:t>Section 1–Usability</w:t>
      </w:r>
    </w:p>
    <w:p w14:paraId="31157D66" w14:textId="77777777" w:rsidR="00612FCC" w:rsidRPr="00612FCC" w:rsidRDefault="00612FCC" w:rsidP="00612FCC">
      <w:pPr>
        <w:pStyle w:val="NormalWeb"/>
        <w:rPr>
          <w:u w:val="single"/>
        </w:rPr>
      </w:pPr>
      <w:r w:rsidRPr="00612FCC">
        <w:rPr>
          <w:u w:val="single"/>
        </w:rPr>
        <w:t>Question 1a-Is the website fast and easy to load?</w:t>
      </w:r>
    </w:p>
    <w:p w14:paraId="207891BE" w14:textId="1868A9F6" w:rsidR="00612FCC" w:rsidRDefault="00612FCC" w:rsidP="00612FCC">
      <w:pPr>
        <w:pStyle w:val="NormalWeb"/>
      </w:pPr>
      <w:r>
        <w:t xml:space="preserve">The Acocks Green Bowling website loads fast and will </w:t>
      </w:r>
      <w:r>
        <w:t>open</w:t>
      </w:r>
      <w:r>
        <w:t xml:space="preserve"> in 2-3 seconds on a standard broadband connection. Lightweight with very few high-resolution images and no heavy scripts makes it superfast. However, some server lag can occur at the server end, especially at high traffic times. This is consistent with the benchmark figures, since 85% of users anticipated that a site would load in 3 s (Google, 2020). </w:t>
      </w:r>
      <w:proofErr w:type="spellStart"/>
      <w:r>
        <w:t>acocksgreenbowling</w:t>
      </w:r>
      <w:proofErr w:type="spellEnd"/>
      <w:r>
        <w:t>. co.uk</w:t>
      </w:r>
    </w:p>
    <w:p w14:paraId="4C7BD7C7" w14:textId="77777777" w:rsidR="00612FCC" w:rsidRPr="00612FCC" w:rsidRDefault="00612FCC" w:rsidP="00612FCC">
      <w:pPr>
        <w:pStyle w:val="NormalWeb"/>
        <w:rPr>
          <w:u w:val="single"/>
        </w:rPr>
      </w:pPr>
      <w:r w:rsidRPr="00612FCC">
        <w:rPr>
          <w:u w:val="single"/>
        </w:rPr>
        <w:t>Question 1b- Does the site have several sub-pages? As a potential customer, how do you manage to sift through some of these?</w:t>
      </w:r>
    </w:p>
    <w:p w14:paraId="4611B825" w14:textId="77777777" w:rsidR="00612FCC" w:rsidRDefault="00612FCC" w:rsidP="00612FCC">
      <w:pPr>
        <w:pStyle w:val="NormalWeb"/>
      </w:pPr>
      <w:r>
        <w:t>The subspaces for the website include Home, Bowling, Laser Quest, Party Packages, Latest Offers, Food &amp; Drink, Leagues &amp; Find Us. The top menu bar is transparent, so you can navigate from anywhere. The menu does not have a section dropdown that can be confusing for people looking for certain aspects of the hotel, such as prices or how to book. Potential customers will be forced to click through several pages for relevant information. acocksgreenbowling.co.uk</w:t>
      </w:r>
    </w:p>
    <w:p w14:paraId="30D24EE4" w14:textId="77777777" w:rsidR="00612FCC" w:rsidRPr="00612FCC" w:rsidRDefault="00612FCC" w:rsidP="00612FCC">
      <w:pPr>
        <w:pStyle w:val="NormalWeb"/>
        <w:rPr>
          <w:u w:val="single"/>
        </w:rPr>
      </w:pPr>
      <w:r w:rsidRPr="00612FCC">
        <w:rPr>
          <w:u w:val="single"/>
        </w:rPr>
        <w:t>Question 1c-Is it possible to book the website?</w:t>
      </w:r>
    </w:p>
    <w:p w14:paraId="0F294671" w14:textId="77777777" w:rsidR="00612FCC" w:rsidRDefault="00612FCC" w:rsidP="00612FCC">
      <w:pPr>
        <w:pStyle w:val="NormalWeb"/>
      </w:pPr>
      <w:r>
        <w:t>Yes, you can book bowling lanes online with a specific booking system available through a link from the home page. It's easy: you just pick a date and time and how many players you need. The booking process is directly within an external platform, looks different and can spoil the experience. Better integration or a booking form embedded would make things clearer. Facebook. com</w:t>
      </w:r>
    </w:p>
    <w:p w14:paraId="3D8006B6" w14:textId="07D31E0B" w:rsidR="00612FCC" w:rsidRPr="00612FCC" w:rsidRDefault="00612FCC" w:rsidP="00612FCC">
      <w:pPr>
        <w:pStyle w:val="NormalWeb"/>
        <w:rPr>
          <w:u w:val="single"/>
        </w:rPr>
      </w:pPr>
      <w:r w:rsidRPr="00612FCC">
        <w:rPr>
          <w:u w:val="single"/>
        </w:rPr>
        <w:t>Question</w:t>
      </w:r>
      <w:r w:rsidRPr="00612FCC">
        <w:rPr>
          <w:u w:val="single"/>
        </w:rPr>
        <w:t xml:space="preserve"> </w:t>
      </w:r>
      <w:r w:rsidRPr="00612FCC">
        <w:rPr>
          <w:u w:val="single"/>
        </w:rPr>
        <w:t>1d) What would you change about the usability of the website?</w:t>
      </w:r>
    </w:p>
    <w:p w14:paraId="738E4DA7" w14:textId="77777777" w:rsidR="00612FCC" w:rsidRDefault="00612FCC" w:rsidP="00612FCC">
      <w:pPr>
        <w:pStyle w:val="NormalWeb"/>
      </w:pPr>
      <w:r>
        <w:t>Upgrades include new sticky navigation bar linkage into sub-pages, inserting of the booking system into the site so no more outbound link alerts and adding of search bar for quick info search. I'd also install a site map or a footer to bring traffic to key pages (particularly to new visitors). These modifications are in line with the principles of usability (Nielsen, 2012). acocksgreenbowling.co.uk</w:t>
      </w:r>
    </w:p>
    <w:p w14:paraId="35460232" w14:textId="77777777" w:rsidR="00612FCC" w:rsidRPr="00612FCC" w:rsidRDefault="00612FCC" w:rsidP="00612FCC">
      <w:pPr>
        <w:pStyle w:val="NormalWeb"/>
        <w:rPr>
          <w:b/>
          <w:bCs/>
        </w:rPr>
      </w:pPr>
      <w:r w:rsidRPr="00612FCC">
        <w:rPr>
          <w:b/>
          <w:bCs/>
        </w:rPr>
        <w:lastRenderedPageBreak/>
        <w:t>Section 2–Pleasure – Usability/Ease of Use/User Experience</w:t>
      </w:r>
    </w:p>
    <w:p w14:paraId="59CEFBD3" w14:textId="77777777" w:rsidR="00612FCC" w:rsidRPr="00612FCC" w:rsidRDefault="00612FCC" w:rsidP="00612FCC">
      <w:pPr>
        <w:pStyle w:val="NormalWeb"/>
        <w:rPr>
          <w:u w:val="single"/>
        </w:rPr>
      </w:pPr>
      <w:r w:rsidRPr="00612FCC">
        <w:rPr>
          <w:u w:val="single"/>
        </w:rPr>
        <w:t>Question 2a-Does the webpage appear attractive? How does it look from mobile vs. desktop?</w:t>
      </w:r>
    </w:p>
    <w:p w14:paraId="749FA850" w14:textId="77777777" w:rsidR="00612FCC" w:rsidRDefault="00612FCC" w:rsidP="00612FCC">
      <w:pPr>
        <w:pStyle w:val="NormalWeb"/>
      </w:pPr>
      <w:r>
        <w:t>It has a plain soulless design and an old layout, but you certainly shouldn’t judge the book by the cover. It is visually evident, yet not modern (no fancy pictures or animated dynamics). The site is mobile-friendly, with good adaptation for small screens, although the text is squished and the menu and sections require scrolling. A more visually appealing design would enhance the appeal, particularly on mobile devices (Chaffey, 2021). acocksgreenbowling.co.uk</w:t>
      </w:r>
    </w:p>
    <w:p w14:paraId="2C08FD06" w14:textId="77777777" w:rsidR="00612FCC" w:rsidRPr="00612FCC" w:rsidRDefault="00612FCC" w:rsidP="00612FCC">
      <w:pPr>
        <w:pStyle w:val="NormalWeb"/>
        <w:rPr>
          <w:u w:val="single"/>
        </w:rPr>
      </w:pPr>
      <w:r w:rsidRPr="00612FCC">
        <w:rPr>
          <w:u w:val="single"/>
        </w:rPr>
        <w:t>Question 2b-How does the site deploy images, film, and colour?</w:t>
      </w:r>
    </w:p>
    <w:p w14:paraId="6FDFA1AC" w14:textId="77777777" w:rsidR="00612FCC" w:rsidRDefault="00612FCC" w:rsidP="00612FCC">
      <w:pPr>
        <w:pStyle w:val="NormalWeb"/>
      </w:pPr>
      <w:r>
        <w:t>There is minimal photography throughout the site but mostly stagnant images of bowling alleys and food that succeed in being low resolution and covering the lack of life the venue seems to lack. No video exists—life is too short to not have some exciting content featuring the game of bowling. The blue-and-white colour scheme is stark but drab. This experience may be improved with richer visual content, promotional clips, or a more vibrant colour scheme (Smith, 2019). acocksgreenbowling.co.uk</w:t>
      </w:r>
    </w:p>
    <w:p w14:paraId="714A4329" w14:textId="77777777" w:rsidR="00612FCC" w:rsidRPr="00612FCC" w:rsidRDefault="00612FCC" w:rsidP="00612FCC">
      <w:pPr>
        <w:pStyle w:val="NormalWeb"/>
        <w:rPr>
          <w:u w:val="single"/>
        </w:rPr>
      </w:pPr>
      <w:r w:rsidRPr="00612FCC">
        <w:rPr>
          <w:u w:val="single"/>
        </w:rPr>
        <w:t>Question 2c: Has the website used an online chat tool? This is great—to ask about the business or service?</w:t>
      </w:r>
    </w:p>
    <w:p w14:paraId="48FF6984" w14:textId="77777777" w:rsidR="00612FCC" w:rsidRDefault="00612FCC" w:rsidP="00612FCC">
      <w:pPr>
        <w:pStyle w:val="NormalWeb"/>
      </w:pPr>
      <w:r>
        <w:t>The site does not have an online chat feature. Users have nowhere to go for questions other than a contact form, email address or phone number, which can delay responses and actively turn off users looking for a real-time conversation. Introducing a functionality like live chat, which was adopted by 79% of businesses to strengthen customer service (Forrester, 2020), could enable live interaction and improve the request process. acocksgreenbowling.co.uk</w:t>
      </w:r>
    </w:p>
    <w:p w14:paraId="097FBCE8" w14:textId="77777777" w:rsidR="00612FCC" w:rsidRPr="00612FCC" w:rsidRDefault="00612FCC" w:rsidP="00612FCC">
      <w:pPr>
        <w:pStyle w:val="NormalWeb"/>
        <w:rPr>
          <w:u w:val="single"/>
        </w:rPr>
      </w:pPr>
      <w:r w:rsidRPr="00612FCC">
        <w:rPr>
          <w:u w:val="single"/>
        </w:rPr>
        <w:t>Question 2d: - How usable are the social media links on the website?</w:t>
      </w:r>
    </w:p>
    <w:p w14:paraId="047EBC7E" w14:textId="77777777" w:rsidR="00612FCC" w:rsidRDefault="00612FCC" w:rsidP="00612FCC">
      <w:pPr>
        <w:pStyle w:val="NormalWeb"/>
      </w:pPr>
      <w:r>
        <w:t>Its Facebook page is linked to from its website, highlighted in the footer. The connected page is active, generating 2,347 likes and regular updates about offers and events, contributing to customer engagement. However, there are no links to other platforms such as Instagram or Twitter, which prevents reaching out to younger people. The more you use social media integration, the more visibility you will get and the more interaction you will have (Hootsuite, 2021).</w:t>
      </w:r>
    </w:p>
    <w:p w14:paraId="0D11E7B2" w14:textId="77777777" w:rsidR="00612FCC" w:rsidRPr="00612FCC" w:rsidRDefault="00612FCC" w:rsidP="00612FCC">
      <w:pPr>
        <w:pStyle w:val="NormalWeb"/>
        <w:rPr>
          <w:b/>
          <w:bCs/>
        </w:rPr>
      </w:pPr>
      <w:r w:rsidRPr="00612FCC">
        <w:rPr>
          <w:b/>
          <w:bCs/>
        </w:rPr>
        <w:t>Section 3–Perceived Value</w:t>
      </w:r>
    </w:p>
    <w:p w14:paraId="02F25ACE" w14:textId="77777777" w:rsidR="00612FCC" w:rsidRPr="00612FCC" w:rsidRDefault="00612FCC" w:rsidP="00612FCC">
      <w:pPr>
        <w:pStyle w:val="NormalWeb"/>
        <w:rPr>
          <w:u w:val="single"/>
        </w:rPr>
      </w:pPr>
      <w:r w:rsidRPr="00612FCC">
        <w:rPr>
          <w:u w:val="single"/>
        </w:rPr>
        <w:t>Question 3a-How do workers make the company’s services known to customers?</w:t>
      </w:r>
    </w:p>
    <w:p w14:paraId="26923AB9" w14:textId="77777777" w:rsidR="00612FCC" w:rsidRDefault="00612FCC" w:rsidP="00612FCC">
      <w:pPr>
        <w:pStyle w:val="NormalWeb"/>
      </w:pPr>
      <w:r>
        <w:t>Facilities such as tenpin bowling, laser quest, and party packages, along with food/drink choices, are detailed via dedicated sub-sections. The Bowling page touts 20 lanes, computerised scoring and family-friendly amenities such as ball ramps. However, their service descriptions are short on specifics about special offerings, such as leagues and corporate events. More clear, specific content would be more effective in conveying value (Kotler, 2017). acocksgreenbowling.co.uk</w:t>
      </w:r>
    </w:p>
    <w:p w14:paraId="52E3934A" w14:textId="77777777" w:rsidR="00612FCC" w:rsidRPr="00612FCC" w:rsidRDefault="00612FCC" w:rsidP="00612FCC">
      <w:pPr>
        <w:pStyle w:val="NormalWeb"/>
        <w:rPr>
          <w:u w:val="single"/>
        </w:rPr>
      </w:pPr>
      <w:r w:rsidRPr="00612FCC">
        <w:rPr>
          <w:u w:val="single"/>
        </w:rPr>
        <w:t>Question 3b-When are reviews of customers accessible? Are these up to date?</w:t>
      </w:r>
    </w:p>
    <w:p w14:paraId="7F9664AE" w14:textId="77777777" w:rsidR="00612FCC" w:rsidRDefault="00612FCC" w:rsidP="00612FCC">
      <w:pPr>
        <w:pStyle w:val="NormalWeb"/>
      </w:pPr>
      <w:r>
        <w:lastRenderedPageBreak/>
        <w:t>Note: User reviews are not available directly on the website, which is a downside. Reviews from external platforms like TripAdvisor are blocked, but some from 2025 commend the family-friendly vibe and mention that the facilities require a refresh. Incorporating recent website reviews (</w:t>
      </w:r>
      <w:proofErr w:type="spellStart"/>
      <w:r>
        <w:t>BrightLocal</w:t>
      </w:r>
      <w:proofErr w:type="spellEnd"/>
      <w:r>
        <w:t>, 2020) to assist in building trust and demonstrating customer satisfaction</w:t>
      </w:r>
    </w:p>
    <w:p w14:paraId="47A16F81" w14:textId="498D8465" w:rsidR="00612FCC" w:rsidRPr="00612FCC" w:rsidRDefault="00612FCC" w:rsidP="00612FCC">
      <w:pPr>
        <w:pStyle w:val="NormalWeb"/>
        <w:rPr>
          <w:u w:val="single"/>
        </w:rPr>
      </w:pPr>
      <w:r w:rsidRPr="00612FCC">
        <w:rPr>
          <w:u w:val="single"/>
        </w:rPr>
        <w:t>Q</w:t>
      </w:r>
      <w:r>
        <w:rPr>
          <w:u w:val="single"/>
        </w:rPr>
        <w:t xml:space="preserve">uestion </w:t>
      </w:r>
      <w:r w:rsidRPr="00612FCC">
        <w:rPr>
          <w:u w:val="single"/>
        </w:rPr>
        <w:t>3c–What markers are there that indicate that this service is of high quality? Under what circumstances would you use the company or recommend it to a friend or family member?</w:t>
      </w:r>
    </w:p>
    <w:p w14:paraId="173F914A" w14:textId="77777777" w:rsidR="00612FCC" w:rsidRDefault="00612FCC" w:rsidP="00612FCC">
      <w:pPr>
        <w:pStyle w:val="NormalWeb"/>
      </w:pPr>
      <w:r>
        <w:t xml:space="preserve">The website highlights being family friendly, updated facilities including computerised scoring and a licenced bar–implies quality. Its distance, 4 miles from central Birmingham, is a boon too. Again, I’d say it’s a fantastic option for budget, fun nights out because you have a bit of a diverse set of activities (bowling, laser quest, food) and that community feel, e.g., youth bowling clubs. However, more specific quality indicators, such as certiﬁcations, would enhance perceptions (Kotler, 2017). </w:t>
      </w:r>
      <w:proofErr w:type="spellStart"/>
      <w:r>
        <w:t>acocksgreenbowl</w:t>
      </w:r>
      <w:proofErr w:type="spellEnd"/>
      <w:r>
        <w:t>. com</w:t>
      </w:r>
    </w:p>
    <w:p w14:paraId="7CB58D29" w14:textId="54132E41" w:rsidR="00612FCC" w:rsidRPr="00612FCC" w:rsidRDefault="00612FCC" w:rsidP="00612FCC">
      <w:pPr>
        <w:pStyle w:val="NormalWeb"/>
        <w:rPr>
          <w:u w:val="single"/>
        </w:rPr>
      </w:pPr>
      <w:r w:rsidRPr="00612FCC">
        <w:rPr>
          <w:u w:val="single"/>
        </w:rPr>
        <w:t xml:space="preserve">Question 3d-Is pricing transparent to the customer? Yes or no, the prices seem to account for the good services </w:t>
      </w:r>
      <w:r w:rsidRPr="00612FCC">
        <w:rPr>
          <w:u w:val="single"/>
        </w:rPr>
        <w:t>provided.</w:t>
      </w:r>
      <w:r w:rsidRPr="00612FCC">
        <w:rPr>
          <w:u w:val="single"/>
        </w:rPr>
        <w:t xml:space="preserve"> If not, why do you believe the company does not list prices?</w:t>
      </w:r>
    </w:p>
    <w:p w14:paraId="5BF55075" w14:textId="77777777" w:rsidR="00612FCC" w:rsidRDefault="00612FCC" w:rsidP="00612FCC">
      <w:pPr>
        <w:pStyle w:val="NormalWeb"/>
      </w:pPr>
      <w:r>
        <w:t>There are no posted prices, which is a tactic to prompt either direct reservations or queries, with room to manoeuvre for special offers or group rates. This lack of transparency can put off customers, 70% of whom want online pricing to be transparent (Statista, 2021). This would be consistent with customer expectations and show the value of the venue as an affordable entertainment option. acocksgreenbowling.co.uk</w:t>
      </w:r>
    </w:p>
    <w:p w14:paraId="6D1C8E5D" w14:textId="77777777" w:rsidR="00612FCC" w:rsidRPr="00612FCC" w:rsidRDefault="00612FCC" w:rsidP="00612FCC">
      <w:pPr>
        <w:pStyle w:val="NormalWeb"/>
        <w:rPr>
          <w:b/>
          <w:bCs/>
        </w:rPr>
      </w:pPr>
      <w:r w:rsidRPr="00612FCC">
        <w:rPr>
          <w:b/>
          <w:bCs/>
        </w:rPr>
        <w:t>Section 4–Searchability</w:t>
      </w:r>
    </w:p>
    <w:p w14:paraId="7B8E7B45" w14:textId="77777777" w:rsidR="00612FCC" w:rsidRDefault="00612FCC" w:rsidP="00612FCC">
      <w:pPr>
        <w:pStyle w:val="NormalWeb"/>
      </w:pPr>
      <w:r>
        <w:t>Question 4a-If you needed a service like this, what would be the 3 words you type into Google to find it?</w:t>
      </w:r>
    </w:p>
    <w:p w14:paraId="0C8C946C" w14:textId="3755864B" w:rsidR="00612FCC" w:rsidRDefault="00612FCC" w:rsidP="00612FCC">
      <w:pPr>
        <w:pStyle w:val="NormalWeb"/>
      </w:pPr>
      <w:r>
        <w:t xml:space="preserve">Bowling, </w:t>
      </w:r>
      <w:r>
        <w:t>Acocks Green</w:t>
      </w:r>
      <w:r>
        <w:t xml:space="preserve">, </w:t>
      </w:r>
      <w:r>
        <w:t>Birmingham</w:t>
      </w:r>
    </w:p>
    <w:p w14:paraId="08269960" w14:textId="77777777" w:rsidR="00612FCC" w:rsidRPr="00612FCC" w:rsidRDefault="00612FCC" w:rsidP="00612FCC">
      <w:pPr>
        <w:pStyle w:val="NormalWeb"/>
        <w:rPr>
          <w:u w:val="single"/>
        </w:rPr>
      </w:pPr>
      <w:r w:rsidRPr="00612FCC">
        <w:rPr>
          <w:u w:val="single"/>
        </w:rPr>
        <w:t>Question 4b–When you type these words into Google, does the company’s website appear among the first ten sites?</w:t>
      </w:r>
    </w:p>
    <w:p w14:paraId="4BD6BCCF" w14:textId="435D7776" w:rsidR="00612FCC" w:rsidRDefault="00612FCC" w:rsidP="00612FCC">
      <w:pPr>
        <w:pStyle w:val="NormalWeb"/>
      </w:pPr>
      <w:r>
        <w:t xml:space="preserve">True–A search for Bowling Acocks Green Birmingham on Google and the Acocks Green Bowling site comes up top, demonstrating strong local SEO. Clear website title tags, location-specific content, and other contributing factors propel this site to number one. This visibility is key as 75% of users never scroll past the first page of the search results (Moz, 2020) </w:t>
      </w:r>
      <w:proofErr w:type="spellStart"/>
      <w:r>
        <w:t>acocksgreenbowling</w:t>
      </w:r>
      <w:proofErr w:type="spellEnd"/>
      <w:r>
        <w:t>. co.uk</w:t>
      </w:r>
    </w:p>
    <w:p w14:paraId="08162F3D" w14:textId="2A1DFB2D" w:rsidR="00612FCC" w:rsidRPr="00612FCC" w:rsidRDefault="00612FCC" w:rsidP="00612FCC">
      <w:pPr>
        <w:pStyle w:val="NormalWeb"/>
        <w:rPr>
          <w:b/>
          <w:bCs/>
        </w:rPr>
      </w:pPr>
      <w:r w:rsidRPr="00612FCC">
        <w:rPr>
          <w:b/>
          <w:bCs/>
        </w:rPr>
        <w:t>Section 5 -</w:t>
      </w:r>
      <w:r w:rsidRPr="00612FCC">
        <w:rPr>
          <w:b/>
          <w:bCs/>
        </w:rPr>
        <w:t>Reflection and Conclusion</w:t>
      </w:r>
    </w:p>
    <w:p w14:paraId="561EE910" w14:textId="77777777" w:rsidR="00612FCC" w:rsidRPr="00612FCC" w:rsidRDefault="00612FCC" w:rsidP="00612FCC">
      <w:pPr>
        <w:pStyle w:val="NormalWeb"/>
        <w:rPr>
          <w:u w:val="single"/>
        </w:rPr>
      </w:pPr>
      <w:r w:rsidRPr="00612FCC">
        <w:rPr>
          <w:u w:val="single"/>
        </w:rPr>
        <w:t>Question 5a-Are websites still important as part of a UK business in 2007? Explain your answer.</w:t>
      </w:r>
    </w:p>
    <w:p w14:paraId="7ADFE399" w14:textId="77777777" w:rsidR="00612FCC" w:rsidRDefault="00612FCC" w:rsidP="00612FCC">
      <w:pPr>
        <w:pStyle w:val="NormalWeb"/>
      </w:pPr>
      <w:r>
        <w:t xml:space="preserve">Websites are still crucial for UK businesses as the digital shopfronts, that are open twenty-four seven to appeal for business, build and maintain trust, and generate bookings. As 93% of consumers research online before making a purchase (Statista, 2020), websites such as </w:t>
      </w:r>
      <w:r>
        <w:lastRenderedPageBreak/>
        <w:t>Acocks Green Bowling’s help customers engage and trust your business. However, for companies to keep up with social media and apps, they will need to build user-friendly and mobile-friendly websites to address the 2018 expectation of access and communication. acocksgreenbowling.co.uk</w:t>
      </w:r>
    </w:p>
    <w:p w14:paraId="7A2B6E26" w14:textId="77777777" w:rsidR="00612FCC" w:rsidRPr="00612FCC" w:rsidRDefault="00612FCC" w:rsidP="00612FCC">
      <w:pPr>
        <w:pStyle w:val="NormalWeb"/>
        <w:rPr>
          <w:u w:val="single"/>
        </w:rPr>
      </w:pPr>
      <w:r w:rsidRPr="00612FCC">
        <w:rPr>
          <w:u w:val="single"/>
        </w:rPr>
        <w:t>Question 5b-If you could give one suggestion on how to make the company's website better, what would that be? What motivated you to propose this enhancement?</w:t>
      </w:r>
    </w:p>
    <w:p w14:paraId="6F2D9486" w14:textId="269994E5" w:rsidR="00612FCC" w:rsidRDefault="00612FCC" w:rsidP="00612FCC">
      <w:pPr>
        <w:pStyle w:val="NormalWeb"/>
      </w:pPr>
      <w:r>
        <w:t>I suggest adding a chat service so that customers can live chat while browsing. This would obviate the current need to use the slower methods of contacting people (email/phone</w:t>
      </w:r>
      <w:r>
        <w:t>) and</w:t>
      </w:r>
      <w:r>
        <w:t xml:space="preserve"> enhance user experience and conversion rates. 79% of customers prefer live chat for its immediacy (Forrester, </w:t>
      </w:r>
      <w:r>
        <w:t>2020) Research</w:t>
      </w:r>
      <w:r>
        <w:t xml:space="preserve"> This improvement would hold up the expectations from customers, enhance customer engagement, and help in business-to-customer communication (especially regarding questions related to booking). </w:t>
      </w:r>
      <w:proofErr w:type="spellStart"/>
      <w:r>
        <w:t>acocksgreenbowling</w:t>
      </w:r>
      <w:proofErr w:type="spellEnd"/>
      <w:r>
        <w:t>. co.uk</w:t>
      </w:r>
    </w:p>
    <w:p w14:paraId="42A7C819" w14:textId="77777777" w:rsidR="00612FCC" w:rsidRPr="00A54029" w:rsidRDefault="00612FCC" w:rsidP="00612FCC">
      <w:pPr>
        <w:pStyle w:val="NormalWeb"/>
        <w:rPr>
          <w:b/>
          <w:bCs/>
        </w:rPr>
      </w:pPr>
      <w:r w:rsidRPr="00A54029">
        <w:rPr>
          <w:b/>
          <w:bCs/>
        </w:rPr>
        <w:t>Reference List</w:t>
      </w:r>
    </w:p>
    <w:p w14:paraId="39B444D1" w14:textId="1F9F7523" w:rsidR="00612FCC" w:rsidRDefault="00A54029" w:rsidP="00612FCC">
      <w:pPr>
        <w:pStyle w:val="NormalWeb"/>
      </w:pPr>
      <w:r>
        <w:t>Bright Local</w:t>
      </w:r>
      <w:r w:rsidR="00612FCC">
        <w:t xml:space="preserve"> (2020) Local consumer review survey 2029. Available at: https://www.brightlocal.com/research/local-consumer-review-survey/</w:t>
      </w:r>
    </w:p>
    <w:p w14:paraId="53C0E8AE" w14:textId="77777777" w:rsidR="00612FCC" w:rsidRDefault="00612FCC" w:rsidP="00612FCC">
      <w:pPr>
        <w:pStyle w:val="NormalWeb"/>
      </w:pPr>
      <w:r>
        <w:t>Chaffe, D. (2021) Digital Marketing: Strategy, Implementation and Practice. 7th end. Harlow: Pearson.</w:t>
      </w:r>
    </w:p>
    <w:p w14:paraId="2AAB447D" w14:textId="1478051B" w:rsidR="00612FCC" w:rsidRDefault="00612FCC" w:rsidP="00612FCC">
      <w:pPr>
        <w:pStyle w:val="NormalWeb"/>
      </w:pPr>
      <w:r>
        <w:t>Forrester (2020) The State of Customer Service in 2020. Available at: https://www.forrester.com/report/The-State-Of-Customer-Service-2020</w:t>
      </w:r>
    </w:p>
    <w:p w14:paraId="076F2AC2" w14:textId="5B6888CA" w:rsidR="00612FCC" w:rsidRDefault="00612FCC" w:rsidP="00612FCC">
      <w:pPr>
        <w:pStyle w:val="NormalWeb"/>
      </w:pPr>
      <w:r>
        <w:t xml:space="preserve">Google (2020) Think with Google: Page Speed. Available at: https://www.thinkwithgoogle.com/marketing-strategies/app-and-mobile/mobile-page-speed/ </w:t>
      </w:r>
    </w:p>
    <w:p w14:paraId="4EC8028F" w14:textId="44F1AA94" w:rsidR="00612FCC" w:rsidRDefault="00612FCC" w:rsidP="00612FCC">
      <w:pPr>
        <w:pStyle w:val="NormalWeb"/>
      </w:pPr>
      <w:r>
        <w:t>Hootsuit4–</w:t>
      </w:r>
      <w:r w:rsidR="00A54029">
        <w:t>Searchability Dia</w:t>
      </w:r>
      <w:r>
        <w:t xml:space="preserve"> Trends in 2021. Available at: https://www.hootsuite.com/ resources/social-media-</w:t>
      </w:r>
      <w:r w:rsidR="00A54029">
        <w:t>trends.</w:t>
      </w:r>
    </w:p>
    <w:p w14:paraId="6A16F69F" w14:textId="77777777" w:rsidR="00612FCC" w:rsidRDefault="00612FCC" w:rsidP="00612FCC">
      <w:pPr>
        <w:pStyle w:val="NormalWeb"/>
      </w:pPr>
      <w:r>
        <w:t>Kotler, P. (2017). Marketing Management. 15th end. Harlow: Pearson.</w:t>
      </w:r>
    </w:p>
    <w:p w14:paraId="0E002754" w14:textId="7084B207" w:rsidR="00612FCC" w:rsidRDefault="00612FCC" w:rsidP="00612FCC">
      <w:pPr>
        <w:pStyle w:val="NormalWeb"/>
      </w:pPr>
      <w:r>
        <w:t xml:space="preserve">Moz (2020) The State of Local SEO. Available at: </w:t>
      </w:r>
      <w:r w:rsidR="00A54029">
        <w:t>https://moz.com/resources/state-of-local-seo-2020.</w:t>
      </w:r>
    </w:p>
    <w:p w14:paraId="36F174C4" w14:textId="20A2568E" w:rsidR="00612FCC" w:rsidRDefault="00612FCC" w:rsidP="00612FCC">
      <w:pPr>
        <w:pStyle w:val="NormalWeb"/>
      </w:pPr>
      <w:r>
        <w:t>Nielsen, J. (2012) Usability 101: What is Usability? Available at: https://www.nngroup.com</w:t>
      </w:r>
    </w:p>
    <w:p w14:paraId="68196655" w14:textId="216AFE16" w:rsidR="00612FCC" w:rsidRDefault="00612FCC" w:rsidP="00612FCC">
      <w:pPr>
        <w:pStyle w:val="NormalWeb"/>
      </w:pPr>
      <w:r>
        <w:t>Smith, K. (2019). Visual Content Marketing: A Resource Guide Available at https://www.semrush.com</w:t>
      </w:r>
    </w:p>
    <w:p w14:paraId="3177B0A2" w14:textId="34839CAA" w:rsidR="00612FCC" w:rsidRDefault="00612FCC" w:rsidP="00612FCC">
      <w:pPr>
        <w:pStyle w:val="NormalWeb"/>
      </w:pPr>
      <w:r>
        <w:t>Statista. 2021. Online trust and transparency: consumer priorities [online] Statista. Available at: https://www.statista.com</w:t>
      </w:r>
    </w:p>
    <w:p w14:paraId="648869A3" w14:textId="77777777" w:rsidR="00081236" w:rsidRDefault="00081236"/>
    <w:sectPr w:rsidR="000812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FCC"/>
    <w:rsid w:val="00081236"/>
    <w:rsid w:val="002344D1"/>
    <w:rsid w:val="00612FCC"/>
    <w:rsid w:val="00A540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854ED"/>
  <w15:chartTrackingRefBased/>
  <w15:docId w15:val="{CDCCD301-6A77-4879-A9D6-8A641A550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2F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12F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12F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12F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12F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12F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2F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2F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2F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2F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12F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12F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12F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2F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2F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2F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2F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2FCC"/>
    <w:rPr>
      <w:rFonts w:eastAsiaTheme="majorEastAsia" w:cstheme="majorBidi"/>
      <w:color w:val="272727" w:themeColor="text1" w:themeTint="D8"/>
    </w:rPr>
  </w:style>
  <w:style w:type="paragraph" w:styleId="Title">
    <w:name w:val="Title"/>
    <w:basedOn w:val="Normal"/>
    <w:next w:val="Normal"/>
    <w:link w:val="TitleChar"/>
    <w:uiPriority w:val="10"/>
    <w:qFormat/>
    <w:rsid w:val="00612F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2F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2F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2F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2FCC"/>
    <w:pPr>
      <w:spacing w:before="160"/>
      <w:jc w:val="center"/>
    </w:pPr>
    <w:rPr>
      <w:i/>
      <w:iCs/>
      <w:color w:val="404040" w:themeColor="text1" w:themeTint="BF"/>
    </w:rPr>
  </w:style>
  <w:style w:type="character" w:customStyle="1" w:styleId="QuoteChar">
    <w:name w:val="Quote Char"/>
    <w:basedOn w:val="DefaultParagraphFont"/>
    <w:link w:val="Quote"/>
    <w:uiPriority w:val="29"/>
    <w:rsid w:val="00612FCC"/>
    <w:rPr>
      <w:i/>
      <w:iCs/>
      <w:color w:val="404040" w:themeColor="text1" w:themeTint="BF"/>
    </w:rPr>
  </w:style>
  <w:style w:type="paragraph" w:styleId="ListParagraph">
    <w:name w:val="List Paragraph"/>
    <w:basedOn w:val="Normal"/>
    <w:uiPriority w:val="34"/>
    <w:qFormat/>
    <w:rsid w:val="00612FCC"/>
    <w:pPr>
      <w:ind w:left="720"/>
      <w:contextualSpacing/>
    </w:pPr>
  </w:style>
  <w:style w:type="character" w:styleId="IntenseEmphasis">
    <w:name w:val="Intense Emphasis"/>
    <w:basedOn w:val="DefaultParagraphFont"/>
    <w:uiPriority w:val="21"/>
    <w:qFormat/>
    <w:rsid w:val="00612FCC"/>
    <w:rPr>
      <w:i/>
      <w:iCs/>
      <w:color w:val="0F4761" w:themeColor="accent1" w:themeShade="BF"/>
    </w:rPr>
  </w:style>
  <w:style w:type="paragraph" w:styleId="IntenseQuote">
    <w:name w:val="Intense Quote"/>
    <w:basedOn w:val="Normal"/>
    <w:next w:val="Normal"/>
    <w:link w:val="IntenseQuoteChar"/>
    <w:uiPriority w:val="30"/>
    <w:qFormat/>
    <w:rsid w:val="00612F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12FCC"/>
    <w:rPr>
      <w:i/>
      <w:iCs/>
      <w:color w:val="0F4761" w:themeColor="accent1" w:themeShade="BF"/>
    </w:rPr>
  </w:style>
  <w:style w:type="character" w:styleId="IntenseReference">
    <w:name w:val="Intense Reference"/>
    <w:basedOn w:val="DefaultParagraphFont"/>
    <w:uiPriority w:val="32"/>
    <w:qFormat/>
    <w:rsid w:val="00612FCC"/>
    <w:rPr>
      <w:b/>
      <w:bCs/>
      <w:smallCaps/>
      <w:color w:val="0F4761" w:themeColor="accent1" w:themeShade="BF"/>
      <w:spacing w:val="5"/>
    </w:rPr>
  </w:style>
  <w:style w:type="paragraph" w:styleId="NormalWeb">
    <w:name w:val="Normal (Web)"/>
    <w:basedOn w:val="Normal"/>
    <w:uiPriority w:val="99"/>
    <w:semiHidden/>
    <w:unhideWhenUsed/>
    <w:rsid w:val="00612FCC"/>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6826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30</TotalTime>
  <Pages>4</Pages>
  <Words>1490</Words>
  <Characters>8496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ROMAN</dc:creator>
  <cp:keywords/>
  <dc:description/>
  <cp:lastModifiedBy>ANDREI ROMAN</cp:lastModifiedBy>
  <cp:revision>1</cp:revision>
  <dcterms:created xsi:type="dcterms:W3CDTF">2025-07-23T13:16:00Z</dcterms:created>
  <dcterms:modified xsi:type="dcterms:W3CDTF">2025-07-23T13:59:00Z</dcterms:modified>
</cp:coreProperties>
</file>