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2445CD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D43AB2">
              <w:rPr>
                <w:b/>
                <w:color w:val="auto"/>
                <w:sz w:val="32"/>
              </w:rPr>
              <w:t>Alice Mercer</w:t>
            </w:r>
            <w:r w:rsidR="005A1BA3">
              <w:rPr>
                <w:b/>
                <w:color w:val="auto"/>
                <w:sz w:val="32"/>
              </w:rPr>
              <w:t>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C9FAE49" w:rsidR="005A1BA3" w:rsidRDefault="005A1BA3" w:rsidP="00340E9A">
            <w:pPr>
              <w:overflowPunct/>
              <w:autoSpaceDE/>
              <w:autoSpaceDN/>
              <w:adjustRightInd/>
              <w:ind w:right="237"/>
              <w:textAlignment w:val="auto"/>
              <w:rPr>
                <w:b/>
                <w:color w:val="auto"/>
                <w:sz w:val="32"/>
              </w:rPr>
            </w:pPr>
            <w:r>
              <w:rPr>
                <w:b/>
                <w:color w:val="auto"/>
                <w:sz w:val="32"/>
              </w:rPr>
              <w:t>____________</w:t>
            </w:r>
            <w:r w:rsidR="00D43AB2">
              <w:rPr>
                <w:b/>
                <w:color w:val="auto"/>
                <w:sz w:val="32"/>
              </w:rPr>
              <w:t>1922415</w:t>
            </w:r>
            <w:r>
              <w:rPr>
                <w:b/>
                <w:color w:val="auto"/>
                <w:sz w:val="32"/>
              </w:rPr>
              <w:t>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657A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657A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657A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657A0">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657A0">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657A0">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657A0">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657A0">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657A0">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67D8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DC5D61" w:rsidRDefault="00FF7784" w:rsidP="00340E9A">
      <w:pPr>
        <w:ind w:right="237"/>
        <w:jc w:val="both"/>
        <w:rPr>
          <w:rFonts w:asciiTheme="majorHAnsi" w:hAnsiTheme="majorHAnsi" w:cstheme="majorHAnsi"/>
        </w:rPr>
      </w:pPr>
    </w:p>
    <w:p w14:paraId="0590AAF8" w14:textId="0D35D885" w:rsidR="00FF7784" w:rsidRPr="00DC5D61" w:rsidRDefault="00A0168E" w:rsidP="00340E9A">
      <w:pPr>
        <w:ind w:right="237"/>
        <w:jc w:val="both"/>
        <w:rPr>
          <w:rFonts w:asciiTheme="minorHAnsi" w:hAnsiTheme="minorHAnsi" w:cstheme="minorHAnsi"/>
        </w:rPr>
      </w:pPr>
      <w:r w:rsidRPr="00DC5D61">
        <w:rPr>
          <w:rFonts w:asciiTheme="minorHAnsi" w:hAnsiTheme="minorHAnsi" w:cstheme="minorHAnsi"/>
        </w:rPr>
        <w:t>As I have achieved independent patrol status</w:t>
      </w:r>
      <w:r w:rsidR="00D47F2F" w:rsidRPr="00DC5D61">
        <w:rPr>
          <w:rFonts w:asciiTheme="minorHAnsi" w:hAnsiTheme="minorHAnsi" w:cstheme="minorHAnsi"/>
        </w:rPr>
        <w:t>,</w:t>
      </w:r>
      <w:r w:rsidRPr="00DC5D61">
        <w:rPr>
          <w:rFonts w:asciiTheme="minorHAnsi" w:hAnsiTheme="minorHAnsi" w:cstheme="minorHAnsi"/>
        </w:rPr>
        <w:t xml:space="preserve"> I have started to come into my own way of doing things as a police officer.</w:t>
      </w:r>
      <w:r w:rsidR="00143794" w:rsidRPr="00DC5D61">
        <w:rPr>
          <w:rFonts w:asciiTheme="minorHAnsi" w:hAnsiTheme="minorHAnsi" w:cstheme="minorHAnsi"/>
        </w:rPr>
        <w:t xml:space="preserve"> As I am no longer being tutored, I am now dealing with my own workload and carrying out duties alone such as statement taking, interviews, and case files.</w:t>
      </w:r>
    </w:p>
    <w:p w14:paraId="080F052A" w14:textId="6B2A8F57" w:rsidR="00143794" w:rsidRPr="00DC5D61" w:rsidRDefault="00143794" w:rsidP="00340E9A">
      <w:pPr>
        <w:ind w:right="237"/>
        <w:jc w:val="both"/>
        <w:rPr>
          <w:rFonts w:asciiTheme="minorHAnsi" w:hAnsiTheme="minorHAnsi" w:cstheme="minorHAnsi"/>
        </w:rPr>
      </w:pPr>
    </w:p>
    <w:p w14:paraId="48562CF8" w14:textId="5590F18B" w:rsidR="00614981" w:rsidRPr="00DC5D61" w:rsidRDefault="00614981" w:rsidP="00340E9A">
      <w:pPr>
        <w:ind w:right="237"/>
        <w:jc w:val="both"/>
        <w:rPr>
          <w:rFonts w:asciiTheme="minorHAnsi" w:hAnsiTheme="minorHAnsi" w:cstheme="minorHAnsi"/>
        </w:rPr>
      </w:pPr>
      <w:r w:rsidRPr="00DC5D61">
        <w:rPr>
          <w:rFonts w:asciiTheme="minorHAnsi" w:hAnsiTheme="minorHAnsi" w:cstheme="minorHAnsi"/>
        </w:rPr>
        <w:t>During my first year as a Police Officer, I have experienced the police force’s organisational culture.</w:t>
      </w:r>
    </w:p>
    <w:p w14:paraId="53C526FE" w14:textId="5298D4C9" w:rsidR="00143794" w:rsidRPr="00DC5D61" w:rsidRDefault="00614981" w:rsidP="00340E9A">
      <w:pPr>
        <w:ind w:right="237"/>
        <w:jc w:val="both"/>
        <w:rPr>
          <w:rFonts w:asciiTheme="minorHAnsi" w:hAnsiTheme="minorHAnsi" w:cstheme="minorHAnsi"/>
          <w:shd w:val="clear" w:color="auto" w:fill="FFFFFF"/>
        </w:rPr>
      </w:pPr>
      <w:r w:rsidRPr="00DC5D61">
        <w:rPr>
          <w:rFonts w:asciiTheme="minorHAnsi" w:hAnsiTheme="minorHAnsi" w:cstheme="minorHAnsi"/>
        </w:rPr>
        <w:t xml:space="preserve">Described by </w:t>
      </w:r>
      <w:proofErr w:type="spellStart"/>
      <w:r w:rsidRPr="00DC5D61">
        <w:rPr>
          <w:rFonts w:asciiTheme="minorHAnsi" w:hAnsiTheme="minorHAnsi" w:cstheme="minorHAnsi"/>
        </w:rPr>
        <w:t>Schrodt</w:t>
      </w:r>
      <w:proofErr w:type="spellEnd"/>
      <w:r w:rsidRPr="00DC5D61">
        <w:rPr>
          <w:rFonts w:asciiTheme="minorHAnsi" w:hAnsiTheme="minorHAnsi" w:cstheme="minorHAnsi"/>
        </w:rPr>
        <w:t xml:space="preserve">, </w:t>
      </w:r>
      <w:r w:rsidR="00143794" w:rsidRPr="00DC5D61">
        <w:rPr>
          <w:rFonts w:asciiTheme="minorHAnsi" w:hAnsiTheme="minorHAnsi" w:cstheme="minorHAnsi"/>
        </w:rPr>
        <w:t>O</w:t>
      </w:r>
      <w:r w:rsidR="00143794" w:rsidRPr="00DC5D61">
        <w:rPr>
          <w:rFonts w:asciiTheme="minorHAnsi" w:hAnsiTheme="minorHAnsi" w:cstheme="minorHAnsi"/>
          <w:shd w:val="clear" w:color="auto" w:fill="FFFFFF"/>
        </w:rPr>
        <w:t>rgani</w:t>
      </w:r>
      <w:r w:rsidRPr="00DC5D61">
        <w:rPr>
          <w:rFonts w:asciiTheme="minorHAnsi" w:hAnsiTheme="minorHAnsi" w:cstheme="minorHAnsi"/>
          <w:shd w:val="clear" w:color="auto" w:fill="FFFFFF"/>
        </w:rPr>
        <w:t>s</w:t>
      </w:r>
      <w:r w:rsidR="00143794" w:rsidRPr="00DC5D61">
        <w:rPr>
          <w:rFonts w:asciiTheme="minorHAnsi" w:hAnsiTheme="minorHAnsi" w:cstheme="minorHAnsi"/>
          <w:shd w:val="clear" w:color="auto" w:fill="FFFFFF"/>
        </w:rPr>
        <w:t>ational culture affects the way people and groups interact with each other, with clients, and with stakeholders. Also, organizational culture may influence how much employees identify with their organi</w:t>
      </w:r>
      <w:r w:rsidRPr="00DC5D61">
        <w:rPr>
          <w:rFonts w:asciiTheme="minorHAnsi" w:hAnsiTheme="minorHAnsi" w:cstheme="minorHAnsi"/>
          <w:shd w:val="clear" w:color="auto" w:fill="FFFFFF"/>
        </w:rPr>
        <w:t>s</w:t>
      </w:r>
      <w:r w:rsidR="00143794" w:rsidRPr="00DC5D61">
        <w:rPr>
          <w:rFonts w:asciiTheme="minorHAnsi" w:hAnsiTheme="minorHAnsi" w:cstheme="minorHAnsi"/>
          <w:shd w:val="clear" w:color="auto" w:fill="FFFFFF"/>
        </w:rPr>
        <w:t xml:space="preserve">ation </w:t>
      </w:r>
      <w:sdt>
        <w:sdtPr>
          <w:rPr>
            <w:rFonts w:asciiTheme="minorHAnsi" w:hAnsiTheme="minorHAnsi" w:cstheme="minorHAnsi"/>
            <w:shd w:val="clear" w:color="auto" w:fill="FFFFFF"/>
          </w:rPr>
          <w:id w:val="-1167778651"/>
          <w:citation/>
        </w:sdtPr>
        <w:sdtEndPr/>
        <w:sdtContent>
          <w:r w:rsidR="007F7D79" w:rsidRPr="00DC5D61">
            <w:rPr>
              <w:rFonts w:asciiTheme="minorHAnsi" w:hAnsiTheme="minorHAnsi" w:cstheme="minorHAnsi"/>
              <w:shd w:val="clear" w:color="auto" w:fill="FFFFFF"/>
            </w:rPr>
            <w:fldChar w:fldCharType="begin"/>
          </w:r>
          <w:r w:rsidR="007F7D79" w:rsidRPr="00DC5D61">
            <w:rPr>
              <w:rFonts w:asciiTheme="minorHAnsi" w:hAnsiTheme="minorHAnsi" w:cstheme="minorHAnsi"/>
              <w:shd w:val="clear" w:color="auto" w:fill="FFFFFF"/>
            </w:rPr>
            <w:instrText xml:space="preserve"> CITATION Sch02 \l 2057 </w:instrText>
          </w:r>
          <w:r w:rsidR="007F7D79" w:rsidRPr="00DC5D61">
            <w:rPr>
              <w:rFonts w:asciiTheme="minorHAnsi" w:hAnsiTheme="minorHAnsi" w:cstheme="minorHAnsi"/>
              <w:shd w:val="clear" w:color="auto" w:fill="FFFFFF"/>
            </w:rPr>
            <w:fldChar w:fldCharType="separate"/>
          </w:r>
          <w:r w:rsidR="007B6125" w:rsidRPr="00DC5D61">
            <w:rPr>
              <w:rFonts w:asciiTheme="minorHAnsi" w:hAnsiTheme="minorHAnsi" w:cstheme="minorHAnsi"/>
              <w:noProof/>
              <w:shd w:val="clear" w:color="auto" w:fill="FFFFFF"/>
            </w:rPr>
            <w:t>(Schrodt, 2002)</w:t>
          </w:r>
          <w:r w:rsidR="007F7D79" w:rsidRPr="00DC5D61">
            <w:rPr>
              <w:rFonts w:asciiTheme="minorHAnsi" w:hAnsiTheme="minorHAnsi" w:cstheme="minorHAnsi"/>
              <w:shd w:val="clear" w:color="auto" w:fill="FFFFFF"/>
            </w:rPr>
            <w:fldChar w:fldCharType="end"/>
          </w:r>
        </w:sdtContent>
      </w:sdt>
    </w:p>
    <w:p w14:paraId="51787AB6" w14:textId="5C144709" w:rsidR="00614981" w:rsidRPr="00DC5D61" w:rsidRDefault="00614981" w:rsidP="00614981">
      <w:pPr>
        <w:pStyle w:val="NormalWeb"/>
        <w:shd w:val="clear" w:color="auto" w:fill="FFFFFF"/>
        <w:spacing w:before="0" w:beforeAutospacing="0" w:after="264" w:afterAutospacing="0"/>
        <w:rPr>
          <w:rFonts w:asciiTheme="minorHAnsi" w:hAnsiTheme="minorHAnsi" w:cstheme="minorHAnsi"/>
          <w:color w:val="000000"/>
          <w:sz w:val="20"/>
          <w:szCs w:val="20"/>
        </w:rPr>
      </w:pPr>
      <w:r w:rsidRPr="00DC5D61">
        <w:rPr>
          <w:rFonts w:asciiTheme="minorHAnsi" w:hAnsiTheme="minorHAnsi" w:cstheme="minorHAnsi"/>
          <w:sz w:val="20"/>
          <w:szCs w:val="20"/>
        </w:rPr>
        <w:t xml:space="preserve">I gained an initial impression of the culture of South Wales Police by reading the mission and value statements. However, my true insight has been from my colleagues that I work with on shift and in my stations. </w:t>
      </w:r>
      <w:r w:rsidRPr="00DC5D61">
        <w:rPr>
          <w:rFonts w:asciiTheme="minorHAnsi" w:hAnsiTheme="minorHAnsi" w:cstheme="minorHAnsi"/>
          <w:color w:val="000000"/>
          <w:sz w:val="20"/>
          <w:szCs w:val="20"/>
        </w:rPr>
        <w:t xml:space="preserve">Simply stated, organizational culture is “the way things are done around here” </w:t>
      </w:r>
      <w:sdt>
        <w:sdtPr>
          <w:rPr>
            <w:rFonts w:asciiTheme="minorHAnsi" w:hAnsiTheme="minorHAnsi" w:cstheme="minorHAnsi"/>
            <w:color w:val="000000"/>
            <w:sz w:val="20"/>
            <w:szCs w:val="20"/>
          </w:rPr>
          <w:id w:val="-1104109318"/>
          <w:citation/>
        </w:sdtPr>
        <w:sdtEndPr/>
        <w:sdtContent>
          <w:r w:rsidR="008962AA" w:rsidRPr="00DC5D61">
            <w:rPr>
              <w:rFonts w:asciiTheme="minorHAnsi" w:hAnsiTheme="minorHAnsi" w:cstheme="minorHAnsi"/>
              <w:color w:val="000000"/>
              <w:sz w:val="20"/>
              <w:szCs w:val="20"/>
            </w:rPr>
            <w:fldChar w:fldCharType="begin"/>
          </w:r>
          <w:r w:rsidR="008962AA" w:rsidRPr="00DC5D61">
            <w:rPr>
              <w:rFonts w:asciiTheme="minorHAnsi" w:hAnsiTheme="minorHAnsi" w:cstheme="minorHAnsi"/>
              <w:color w:val="000000"/>
              <w:sz w:val="20"/>
              <w:szCs w:val="20"/>
            </w:rPr>
            <w:instrText xml:space="preserve"> CITATION Dea08 \l 2057 </w:instrText>
          </w:r>
          <w:r w:rsidR="008962AA" w:rsidRPr="00DC5D61">
            <w:rPr>
              <w:rFonts w:asciiTheme="minorHAnsi" w:hAnsiTheme="minorHAnsi" w:cstheme="minorHAnsi"/>
              <w:color w:val="000000"/>
              <w:sz w:val="20"/>
              <w:szCs w:val="20"/>
            </w:rPr>
            <w:fldChar w:fldCharType="separate"/>
          </w:r>
          <w:r w:rsidR="007B6125" w:rsidRPr="00DC5D61">
            <w:rPr>
              <w:rFonts w:asciiTheme="minorHAnsi" w:hAnsiTheme="minorHAnsi" w:cstheme="minorHAnsi"/>
              <w:noProof/>
              <w:color w:val="000000"/>
              <w:sz w:val="20"/>
              <w:szCs w:val="20"/>
            </w:rPr>
            <w:t>(Kennedy, 2008)</w:t>
          </w:r>
          <w:r w:rsidR="008962AA" w:rsidRPr="00DC5D61">
            <w:rPr>
              <w:rFonts w:asciiTheme="minorHAnsi" w:hAnsiTheme="minorHAnsi" w:cstheme="minorHAnsi"/>
              <w:color w:val="000000"/>
              <w:sz w:val="20"/>
              <w:szCs w:val="20"/>
            </w:rPr>
            <w:fldChar w:fldCharType="end"/>
          </w:r>
        </w:sdtContent>
      </w:sdt>
      <w:r w:rsidR="000A67AB" w:rsidRPr="00DC5D61">
        <w:rPr>
          <w:rFonts w:asciiTheme="minorHAnsi" w:hAnsiTheme="minorHAnsi" w:cstheme="minorHAnsi"/>
          <w:color w:val="000000"/>
          <w:sz w:val="20"/>
          <w:szCs w:val="20"/>
        </w:rPr>
        <w:t xml:space="preserve"> </w:t>
      </w:r>
    </w:p>
    <w:p w14:paraId="54B89C30" w14:textId="002DC33E" w:rsidR="00614981" w:rsidRPr="00823D2D" w:rsidRDefault="00614981" w:rsidP="00614981">
      <w:pPr>
        <w:ind w:right="237"/>
        <w:jc w:val="both"/>
        <w:rPr>
          <w:rFonts w:asciiTheme="minorHAnsi" w:hAnsiTheme="minorHAnsi" w:cstheme="minorHAnsi"/>
          <w:color w:val="auto"/>
        </w:rPr>
      </w:pPr>
      <w:r w:rsidRPr="00DC5D61">
        <w:rPr>
          <w:rFonts w:asciiTheme="minorHAnsi" w:hAnsiTheme="minorHAnsi" w:cstheme="minorHAnsi"/>
        </w:rPr>
        <w:t>Speaking to colleagues of my shift I have gaged what their impressions are of the organisation. Many feel they are criticised more than they are praised. This is fuelled by claims from the general public of racism, biased, and cover-ups.</w:t>
      </w:r>
      <w:r w:rsidR="00823D2D">
        <w:rPr>
          <w:rFonts w:asciiTheme="minorHAnsi" w:hAnsiTheme="minorHAnsi" w:cstheme="minorHAnsi"/>
        </w:rPr>
        <w:t xml:space="preserve">  This can be traced back as far as the 1970’s to the Hillsborough incident, which the public saw its first modern memory institutional cover-up from a UK police service.</w:t>
      </w:r>
      <w:r w:rsidRPr="00DC5D61">
        <w:rPr>
          <w:rFonts w:asciiTheme="minorHAnsi" w:hAnsiTheme="minorHAnsi" w:cstheme="minorHAnsi"/>
        </w:rPr>
        <w:t xml:space="preserve"> </w:t>
      </w:r>
      <w:r w:rsidR="00823D2D" w:rsidRPr="00823D2D">
        <w:rPr>
          <w:rFonts w:asciiTheme="minorHAnsi" w:hAnsiTheme="minorHAnsi" w:cstheme="minorHAnsi"/>
          <w:color w:val="auto"/>
        </w:rPr>
        <w:t>Only in 2021 have South Yorkshire and West Midlands police agreed a settlement with more than 600 people to compensate them for the false police campaign aimed at avoiding responsibility for the 1989 Hillsborough disaster and victim blaming</w:t>
      </w:r>
      <w:r w:rsidR="00823D2D">
        <w:rPr>
          <w:rFonts w:asciiTheme="minorHAnsi" w:hAnsiTheme="minorHAnsi" w:cstheme="minorHAnsi"/>
          <w:color w:val="auto"/>
        </w:rPr>
        <w:t xml:space="preserve"> instead</w:t>
      </w:r>
      <w:r w:rsidR="00823D2D" w:rsidRPr="00823D2D">
        <w:rPr>
          <w:rFonts w:asciiTheme="minorHAnsi" w:hAnsiTheme="minorHAnsi" w:cstheme="minorHAnsi"/>
          <w:color w:val="auto"/>
        </w:rPr>
        <w:t xml:space="preserve">. </w:t>
      </w:r>
      <w:sdt>
        <w:sdtPr>
          <w:rPr>
            <w:rFonts w:asciiTheme="minorHAnsi" w:hAnsiTheme="minorHAnsi" w:cstheme="minorHAnsi"/>
            <w:color w:val="auto"/>
          </w:rPr>
          <w:id w:val="-1087224946"/>
          <w:citation/>
        </w:sdtPr>
        <w:sdtEndPr/>
        <w:sdtContent>
          <w:r w:rsidR="00823D2D">
            <w:rPr>
              <w:rFonts w:asciiTheme="minorHAnsi" w:hAnsiTheme="minorHAnsi" w:cstheme="minorHAnsi"/>
              <w:color w:val="auto"/>
            </w:rPr>
            <w:fldChar w:fldCharType="begin"/>
          </w:r>
          <w:r w:rsidR="00823D2D">
            <w:rPr>
              <w:rFonts w:asciiTheme="minorHAnsi" w:hAnsiTheme="minorHAnsi" w:cstheme="minorHAnsi"/>
              <w:color w:val="auto"/>
            </w:rPr>
            <w:instrText xml:space="preserve"> CITATION Dav21 \l 2057 </w:instrText>
          </w:r>
          <w:r w:rsidR="00823D2D">
            <w:rPr>
              <w:rFonts w:asciiTheme="minorHAnsi" w:hAnsiTheme="minorHAnsi" w:cstheme="minorHAnsi"/>
              <w:color w:val="auto"/>
            </w:rPr>
            <w:fldChar w:fldCharType="separate"/>
          </w:r>
          <w:r w:rsidR="00823D2D" w:rsidRPr="00823D2D">
            <w:rPr>
              <w:rFonts w:asciiTheme="minorHAnsi" w:hAnsiTheme="minorHAnsi" w:cstheme="minorHAnsi"/>
              <w:noProof/>
              <w:color w:val="auto"/>
            </w:rPr>
            <w:t>(Conn, 2021)</w:t>
          </w:r>
          <w:r w:rsidR="00823D2D">
            <w:rPr>
              <w:rFonts w:asciiTheme="minorHAnsi" w:hAnsiTheme="minorHAnsi" w:cstheme="minorHAnsi"/>
              <w:color w:val="auto"/>
            </w:rPr>
            <w:fldChar w:fldCharType="end"/>
          </w:r>
        </w:sdtContent>
      </w:sdt>
    </w:p>
    <w:p w14:paraId="494CCF41" w14:textId="77777777" w:rsidR="00614981" w:rsidRPr="00DC5D61" w:rsidRDefault="00614981" w:rsidP="00614981">
      <w:pPr>
        <w:ind w:right="237"/>
        <w:jc w:val="both"/>
        <w:rPr>
          <w:rFonts w:asciiTheme="minorHAnsi" w:hAnsiTheme="minorHAnsi" w:cstheme="minorHAnsi"/>
          <w:color w:val="36424A"/>
          <w:shd w:val="clear" w:color="auto" w:fill="FFFFFF"/>
        </w:rPr>
      </w:pPr>
    </w:p>
    <w:p w14:paraId="22B7C715" w14:textId="79CC5FEB" w:rsidR="00614981" w:rsidRPr="00DC5D61" w:rsidRDefault="00614981" w:rsidP="00614981">
      <w:pPr>
        <w:ind w:right="237"/>
        <w:jc w:val="both"/>
        <w:rPr>
          <w:rFonts w:asciiTheme="minorHAnsi" w:hAnsiTheme="minorHAnsi" w:cstheme="minorHAnsi"/>
        </w:rPr>
      </w:pPr>
      <w:r w:rsidRPr="00DC5D61">
        <w:rPr>
          <w:rFonts w:asciiTheme="minorHAnsi" w:hAnsiTheme="minorHAnsi" w:cstheme="minorHAnsi"/>
        </w:rPr>
        <w:t xml:space="preserve">As explained by the </w:t>
      </w:r>
      <w:r w:rsidR="003C01FC" w:rsidRPr="00DC5D61">
        <w:rPr>
          <w:rFonts w:asciiTheme="minorHAnsi" w:hAnsiTheme="minorHAnsi" w:cstheme="minorHAnsi"/>
        </w:rPr>
        <w:t>Police foundation;</w:t>
      </w:r>
      <w:r w:rsidRPr="00DC5D61">
        <w:rPr>
          <w:rFonts w:asciiTheme="minorHAnsi" w:hAnsiTheme="minorHAnsi" w:cstheme="minorHAnsi"/>
        </w:rPr>
        <w:t xml:space="preserve"> </w:t>
      </w:r>
      <w:r w:rsidR="00DD47AA" w:rsidRPr="00DC5D61">
        <w:rPr>
          <w:rFonts w:asciiTheme="minorHAnsi" w:hAnsiTheme="minorHAnsi" w:cstheme="minorHAnsi"/>
        </w:rPr>
        <w:t>the</w:t>
      </w:r>
      <w:r w:rsidRPr="00DC5D61">
        <w:rPr>
          <w:rFonts w:asciiTheme="minorHAnsi" w:hAnsiTheme="minorHAnsi" w:cstheme="minorHAnsi"/>
        </w:rPr>
        <w:t xml:space="preserve"> police service has required its staff to work in dangerous and stressful environments and today police officers are tasked with dealing with some of the most challenging social problems. </w:t>
      </w:r>
      <w:r w:rsidR="00823D2D">
        <w:rPr>
          <w:rFonts w:asciiTheme="minorHAnsi" w:hAnsiTheme="minorHAnsi" w:cstheme="minorHAnsi"/>
        </w:rPr>
        <w:t>“</w:t>
      </w:r>
      <w:r w:rsidRPr="00DC5D61">
        <w:rPr>
          <w:rFonts w:asciiTheme="minorHAnsi" w:hAnsiTheme="minorHAnsi" w:cstheme="minorHAnsi"/>
        </w:rPr>
        <w:t>It is a line of work in which employees can encounter traumatic situations where their health and wellbeing come under direct threat</w:t>
      </w:r>
      <w:r w:rsidR="00823D2D">
        <w:rPr>
          <w:rFonts w:asciiTheme="minorHAnsi" w:hAnsiTheme="minorHAnsi" w:cstheme="minorHAnsi"/>
        </w:rPr>
        <w:t>”</w:t>
      </w:r>
      <w:r w:rsidRPr="00DC5D61">
        <w:rPr>
          <w:rFonts w:asciiTheme="minorHAnsi" w:hAnsiTheme="minorHAnsi" w:cstheme="minorHAnsi"/>
        </w:rPr>
        <w:t xml:space="preserve">. </w:t>
      </w:r>
      <w:r w:rsidR="00D47F2F" w:rsidRPr="00DC5D61">
        <w:rPr>
          <w:rFonts w:asciiTheme="minorHAnsi" w:hAnsiTheme="minorHAnsi" w:cstheme="minorHAnsi"/>
        </w:rPr>
        <w:t xml:space="preserve">  </w:t>
      </w:r>
      <w:sdt>
        <w:sdtPr>
          <w:rPr>
            <w:rFonts w:asciiTheme="minorHAnsi" w:hAnsiTheme="minorHAnsi" w:cstheme="minorHAnsi"/>
          </w:rPr>
          <w:id w:val="122975040"/>
          <w:citation/>
        </w:sdtPr>
        <w:sdtEndPr/>
        <w:sdtContent>
          <w:r w:rsidR="00982941" w:rsidRPr="00DC5D61">
            <w:rPr>
              <w:rFonts w:asciiTheme="minorHAnsi" w:hAnsiTheme="minorHAnsi" w:cstheme="minorHAnsi"/>
            </w:rPr>
            <w:fldChar w:fldCharType="begin"/>
          </w:r>
          <w:r w:rsidR="00982941" w:rsidRPr="00DC5D61">
            <w:rPr>
              <w:rFonts w:asciiTheme="minorHAnsi" w:hAnsiTheme="minorHAnsi" w:cstheme="minorHAnsi"/>
            </w:rPr>
            <w:instrText xml:space="preserve"> CITATION Lew19 \l 2057 </w:instrText>
          </w:r>
          <w:r w:rsidR="00982941" w:rsidRPr="00DC5D61">
            <w:rPr>
              <w:rFonts w:asciiTheme="minorHAnsi" w:hAnsiTheme="minorHAnsi" w:cstheme="minorHAnsi"/>
            </w:rPr>
            <w:fldChar w:fldCharType="separate"/>
          </w:r>
          <w:r w:rsidR="007B6125" w:rsidRPr="00DC5D61">
            <w:rPr>
              <w:rFonts w:asciiTheme="minorHAnsi" w:hAnsiTheme="minorHAnsi" w:cstheme="minorHAnsi"/>
              <w:noProof/>
            </w:rPr>
            <w:t>(Lewis, 2019)</w:t>
          </w:r>
          <w:r w:rsidR="00982941" w:rsidRPr="00DC5D61">
            <w:rPr>
              <w:rFonts w:asciiTheme="minorHAnsi" w:hAnsiTheme="minorHAnsi" w:cstheme="minorHAnsi"/>
            </w:rPr>
            <w:fldChar w:fldCharType="end"/>
          </w:r>
        </w:sdtContent>
      </w:sdt>
      <w:r w:rsidR="00FA21F4">
        <w:rPr>
          <w:rFonts w:asciiTheme="minorHAnsi" w:hAnsiTheme="minorHAnsi" w:cstheme="minorHAnsi"/>
        </w:rPr>
        <w:t xml:space="preserve"> These traumatic incidents can include indecent assaults involving children, life or death emergencies and violent attacks. </w:t>
      </w:r>
      <w:r w:rsidR="00EC3682">
        <w:rPr>
          <w:rFonts w:asciiTheme="minorHAnsi" w:hAnsiTheme="minorHAnsi" w:cstheme="minorHAnsi"/>
          <w:color w:val="FF0000"/>
        </w:rPr>
        <w:t xml:space="preserve"> </w:t>
      </w:r>
    </w:p>
    <w:p w14:paraId="7F5D3BA1" w14:textId="0B50B900" w:rsidR="00614981" w:rsidRPr="00DC5D61" w:rsidRDefault="00614981" w:rsidP="00614981">
      <w:pPr>
        <w:ind w:right="237"/>
        <w:jc w:val="both"/>
        <w:rPr>
          <w:rFonts w:asciiTheme="minorHAnsi" w:hAnsiTheme="minorHAnsi" w:cstheme="minorHAnsi"/>
        </w:rPr>
      </w:pPr>
    </w:p>
    <w:p w14:paraId="3E35A82F" w14:textId="5F79DF08" w:rsidR="00DC5D61" w:rsidRPr="00DC5D61" w:rsidRDefault="002D5AFB" w:rsidP="00614981">
      <w:pPr>
        <w:ind w:right="237"/>
        <w:jc w:val="both"/>
        <w:rPr>
          <w:rFonts w:asciiTheme="minorHAnsi" w:hAnsiTheme="minorHAnsi" w:cstheme="minorHAnsi"/>
        </w:rPr>
      </w:pPr>
      <w:r w:rsidRPr="00DC5D61">
        <w:rPr>
          <w:rFonts w:asciiTheme="minorHAnsi" w:hAnsiTheme="minorHAnsi" w:cstheme="minorHAnsi"/>
        </w:rPr>
        <w:t xml:space="preserve">As stated in </w:t>
      </w:r>
      <w:proofErr w:type="spellStart"/>
      <w:r w:rsidR="00601406" w:rsidRPr="00DC5D61">
        <w:rPr>
          <w:rFonts w:asciiTheme="minorHAnsi" w:hAnsiTheme="minorHAnsi" w:cstheme="minorHAnsi"/>
        </w:rPr>
        <w:t>B</w:t>
      </w:r>
      <w:r w:rsidRPr="00DC5D61">
        <w:rPr>
          <w:rFonts w:asciiTheme="minorHAnsi" w:hAnsiTheme="minorHAnsi" w:cstheme="minorHAnsi"/>
        </w:rPr>
        <w:t>lackstones</w:t>
      </w:r>
      <w:proofErr w:type="spellEnd"/>
      <w:r w:rsidRPr="00DC5D61">
        <w:rPr>
          <w:rFonts w:asciiTheme="minorHAnsi" w:hAnsiTheme="minorHAnsi" w:cstheme="minorHAnsi"/>
        </w:rPr>
        <w:t>, policing presents its own unique challenges in tha</w:t>
      </w:r>
      <w:r w:rsidR="007F0380" w:rsidRPr="00DC5D61">
        <w:rPr>
          <w:rFonts w:asciiTheme="minorHAnsi" w:hAnsiTheme="minorHAnsi" w:cstheme="minorHAnsi"/>
        </w:rPr>
        <w:t>t</w:t>
      </w:r>
      <w:r w:rsidRPr="00DC5D61">
        <w:rPr>
          <w:rFonts w:asciiTheme="minorHAnsi" w:hAnsiTheme="minorHAnsi" w:cstheme="minorHAnsi"/>
        </w:rPr>
        <w:t xml:space="preserve"> it involves not only the usual sources of stress when working for a large organisation (bureaucracy, differences with colleagues, etc) but also coping with crises, emergencies and crime.</w:t>
      </w:r>
      <w:r w:rsidR="00DC5D61" w:rsidRPr="00DC5D61">
        <w:rPr>
          <w:rFonts w:asciiTheme="minorHAnsi" w:hAnsiTheme="minorHAnsi" w:cstheme="minorHAnsi"/>
        </w:rPr>
        <w:t xml:space="preserve"> This has been heightened during the pandemic as many looked to police to maintain order and keep the country and its services running smoothly. </w:t>
      </w:r>
    </w:p>
    <w:p w14:paraId="59EF9279" w14:textId="609C51C3" w:rsidR="002D5AFB" w:rsidRPr="00DC5D61" w:rsidRDefault="002D5AFB" w:rsidP="00614981">
      <w:pPr>
        <w:ind w:right="237"/>
        <w:jc w:val="both"/>
        <w:rPr>
          <w:rFonts w:asciiTheme="minorHAnsi" w:hAnsiTheme="minorHAnsi" w:cstheme="minorHAnsi"/>
        </w:rPr>
      </w:pPr>
    </w:p>
    <w:p w14:paraId="67F98F56" w14:textId="115EEE3B" w:rsidR="002D5AFB" w:rsidRPr="00DC5D61" w:rsidRDefault="002D5AFB" w:rsidP="00614981">
      <w:pPr>
        <w:ind w:right="237"/>
        <w:jc w:val="both"/>
        <w:rPr>
          <w:rFonts w:asciiTheme="minorHAnsi" w:hAnsiTheme="minorHAnsi" w:cstheme="minorHAnsi"/>
        </w:rPr>
      </w:pPr>
      <w:r w:rsidRPr="00DC5D61">
        <w:rPr>
          <w:rFonts w:asciiTheme="minorHAnsi" w:hAnsiTheme="minorHAnsi" w:cstheme="minorHAnsi"/>
        </w:rPr>
        <w:t xml:space="preserve">Furthermore, </w:t>
      </w:r>
      <w:r w:rsidR="00D47F2F" w:rsidRPr="00DC5D61">
        <w:rPr>
          <w:rFonts w:asciiTheme="minorHAnsi" w:hAnsiTheme="minorHAnsi" w:cstheme="minorHAnsi"/>
        </w:rPr>
        <w:t>Blackstone’s</w:t>
      </w:r>
      <w:r w:rsidRPr="00DC5D61">
        <w:rPr>
          <w:rFonts w:asciiTheme="minorHAnsi" w:hAnsiTheme="minorHAnsi" w:cstheme="minorHAnsi"/>
        </w:rPr>
        <w:t xml:space="preserve"> states the sources of stress in policing can be thought of as originating from three interrelated contexts; from within the person, from being a member of a police force, and from the external demands placed on police officers.</w:t>
      </w:r>
      <w:r w:rsidR="00D47F2F" w:rsidRPr="00DC5D61">
        <w:rPr>
          <w:rFonts w:asciiTheme="minorHAnsi" w:hAnsiTheme="minorHAnsi" w:cstheme="minorHAnsi"/>
        </w:rPr>
        <w:t xml:space="preserve">  </w:t>
      </w:r>
      <w:sdt>
        <w:sdtPr>
          <w:rPr>
            <w:rFonts w:asciiTheme="minorHAnsi" w:hAnsiTheme="minorHAnsi" w:cstheme="minorHAnsi"/>
          </w:rPr>
          <w:id w:val="-419640599"/>
          <w:citation/>
        </w:sdtPr>
        <w:sdtEndPr/>
        <w:sdtContent>
          <w:r w:rsidR="00982941" w:rsidRPr="00DC5D61">
            <w:rPr>
              <w:rFonts w:asciiTheme="minorHAnsi" w:hAnsiTheme="minorHAnsi" w:cstheme="minorHAnsi"/>
            </w:rPr>
            <w:fldChar w:fldCharType="begin"/>
          </w:r>
          <w:r w:rsidR="00982941" w:rsidRPr="00DC5D61">
            <w:rPr>
              <w:rFonts w:asciiTheme="minorHAnsi" w:hAnsiTheme="minorHAnsi" w:cstheme="minorHAnsi"/>
            </w:rPr>
            <w:instrText xml:space="preserve"> CITATION Bla21 \l 2057 </w:instrText>
          </w:r>
          <w:r w:rsidR="00982941" w:rsidRPr="00DC5D61">
            <w:rPr>
              <w:rFonts w:asciiTheme="minorHAnsi" w:hAnsiTheme="minorHAnsi" w:cstheme="minorHAnsi"/>
            </w:rPr>
            <w:fldChar w:fldCharType="separate"/>
          </w:r>
          <w:r w:rsidR="007B6125" w:rsidRPr="00DC5D61">
            <w:rPr>
              <w:rFonts w:asciiTheme="minorHAnsi" w:hAnsiTheme="minorHAnsi" w:cstheme="minorHAnsi"/>
              <w:noProof/>
            </w:rPr>
            <w:t>(Blackstone's, 2021)</w:t>
          </w:r>
          <w:r w:rsidR="00982941" w:rsidRPr="00DC5D61">
            <w:rPr>
              <w:rFonts w:asciiTheme="minorHAnsi" w:hAnsiTheme="minorHAnsi" w:cstheme="minorHAnsi"/>
            </w:rPr>
            <w:fldChar w:fldCharType="end"/>
          </w:r>
        </w:sdtContent>
      </w:sdt>
    </w:p>
    <w:p w14:paraId="290F67CC" w14:textId="77777777" w:rsidR="00614981" w:rsidRPr="00DC5D61" w:rsidRDefault="00614981" w:rsidP="00614981">
      <w:pPr>
        <w:ind w:right="237"/>
        <w:jc w:val="both"/>
        <w:rPr>
          <w:rFonts w:asciiTheme="minorHAnsi" w:hAnsiTheme="minorHAnsi" w:cstheme="minorHAnsi"/>
        </w:rPr>
      </w:pPr>
    </w:p>
    <w:p w14:paraId="4DE81AC0" w14:textId="77777777" w:rsidR="001F146D" w:rsidRDefault="00614981" w:rsidP="00614981">
      <w:pPr>
        <w:ind w:right="237"/>
        <w:jc w:val="both"/>
        <w:rPr>
          <w:rFonts w:asciiTheme="minorHAnsi" w:hAnsiTheme="minorHAnsi" w:cstheme="minorHAnsi"/>
        </w:rPr>
      </w:pPr>
      <w:r w:rsidRPr="00DC5D61">
        <w:rPr>
          <w:rFonts w:asciiTheme="minorHAnsi" w:hAnsiTheme="minorHAnsi" w:cstheme="minorHAnsi"/>
        </w:rPr>
        <w:lastRenderedPageBreak/>
        <w:t>Robertson and Cooper have demonstrated the importance of employee wellbeing, its links to ‘engagement’ at work, and the subsequent achievement of long</w:t>
      </w:r>
      <w:r w:rsidR="0022322D" w:rsidRPr="00DC5D61">
        <w:rPr>
          <w:rFonts w:asciiTheme="minorHAnsi" w:hAnsiTheme="minorHAnsi" w:cstheme="minorHAnsi"/>
        </w:rPr>
        <w:t>-</w:t>
      </w:r>
      <w:r w:rsidRPr="00DC5D61">
        <w:rPr>
          <w:rFonts w:asciiTheme="minorHAnsi" w:hAnsiTheme="minorHAnsi" w:cstheme="minorHAnsi"/>
        </w:rPr>
        <w:t xml:space="preserve">term organisational goals. </w:t>
      </w:r>
      <w:sdt>
        <w:sdtPr>
          <w:rPr>
            <w:rFonts w:asciiTheme="minorHAnsi" w:hAnsiTheme="minorHAnsi" w:cstheme="minorHAnsi"/>
          </w:rPr>
          <w:id w:val="-1686053158"/>
          <w:citation/>
        </w:sdtPr>
        <w:sdtEndPr/>
        <w:sdtContent>
          <w:r w:rsidR="001F146D">
            <w:rPr>
              <w:rFonts w:asciiTheme="minorHAnsi" w:hAnsiTheme="minorHAnsi" w:cstheme="minorHAnsi"/>
            </w:rPr>
            <w:fldChar w:fldCharType="begin"/>
          </w:r>
          <w:r w:rsidR="001F146D">
            <w:rPr>
              <w:rFonts w:asciiTheme="minorHAnsi" w:hAnsiTheme="minorHAnsi" w:cstheme="minorHAnsi"/>
            </w:rPr>
            <w:instrText xml:space="preserve">CITATION Rob \l 2057 </w:instrText>
          </w:r>
          <w:r w:rsidR="001F146D">
            <w:rPr>
              <w:rFonts w:asciiTheme="minorHAnsi" w:hAnsiTheme="minorHAnsi" w:cstheme="minorHAnsi"/>
            </w:rPr>
            <w:fldChar w:fldCharType="separate"/>
          </w:r>
          <w:r w:rsidR="001F146D" w:rsidRPr="001F146D">
            <w:rPr>
              <w:rFonts w:asciiTheme="minorHAnsi" w:hAnsiTheme="minorHAnsi" w:cstheme="minorHAnsi"/>
              <w:noProof/>
            </w:rPr>
            <w:t>(Robertson &amp; Cooper, 2021)</w:t>
          </w:r>
          <w:r w:rsidR="001F146D">
            <w:rPr>
              <w:rFonts w:asciiTheme="minorHAnsi" w:hAnsiTheme="minorHAnsi" w:cstheme="minorHAnsi"/>
            </w:rPr>
            <w:fldChar w:fldCharType="end"/>
          </w:r>
        </w:sdtContent>
      </w:sdt>
    </w:p>
    <w:p w14:paraId="5FE2469F" w14:textId="7023EA72" w:rsidR="00614981" w:rsidRPr="00EC3682" w:rsidRDefault="00614981" w:rsidP="00614981">
      <w:pPr>
        <w:ind w:right="237"/>
        <w:jc w:val="both"/>
        <w:rPr>
          <w:rFonts w:asciiTheme="minorHAnsi" w:hAnsiTheme="minorHAnsi" w:cstheme="minorHAnsi"/>
          <w:color w:val="FF0000"/>
        </w:rPr>
      </w:pPr>
      <w:r w:rsidRPr="00DC5D61">
        <w:rPr>
          <w:rFonts w:asciiTheme="minorHAnsi" w:hAnsiTheme="minorHAnsi" w:cstheme="minorHAnsi"/>
        </w:rPr>
        <w:t>They have shown how employees who have high levels of psychological wellbeing are a significantly more valuable resource for the organisations they work for</w:t>
      </w:r>
      <w:r w:rsidR="00D47F2F" w:rsidRPr="00DC5D61">
        <w:rPr>
          <w:rFonts w:asciiTheme="minorHAnsi" w:hAnsiTheme="minorHAnsi" w:cstheme="minorHAnsi"/>
        </w:rPr>
        <w:t xml:space="preserve">. In order to maintain wellbeing, along with making sure I keep healthy habits such as eating and sleeping well, I try not to conform to organisational culture. This is </w:t>
      </w:r>
      <w:r w:rsidR="002E5EA1" w:rsidRPr="00DC5D61">
        <w:rPr>
          <w:rFonts w:asciiTheme="minorHAnsi" w:hAnsiTheme="minorHAnsi" w:cstheme="minorHAnsi"/>
        </w:rPr>
        <w:t xml:space="preserve">so </w:t>
      </w:r>
      <w:r w:rsidR="00FD37F6" w:rsidRPr="00DC5D61">
        <w:rPr>
          <w:rFonts w:asciiTheme="minorHAnsi" w:hAnsiTheme="minorHAnsi" w:cstheme="minorHAnsi"/>
        </w:rPr>
        <w:t>I’m</w:t>
      </w:r>
      <w:r w:rsidR="002E5EA1" w:rsidRPr="00DC5D61">
        <w:rPr>
          <w:rFonts w:asciiTheme="minorHAnsi" w:hAnsiTheme="minorHAnsi" w:cstheme="minorHAnsi"/>
        </w:rPr>
        <w:t xml:space="preserve"> able </w:t>
      </w:r>
      <w:r w:rsidR="00D47F2F" w:rsidRPr="00DC5D61">
        <w:rPr>
          <w:rFonts w:asciiTheme="minorHAnsi" w:hAnsiTheme="minorHAnsi" w:cstheme="minorHAnsi"/>
        </w:rPr>
        <w:t>to maintain a healthy mind</w:t>
      </w:r>
      <w:r w:rsidR="00AA2779">
        <w:rPr>
          <w:rFonts w:asciiTheme="minorHAnsi" w:hAnsiTheme="minorHAnsi" w:cstheme="minorHAnsi"/>
        </w:rPr>
        <w:t>-</w:t>
      </w:r>
      <w:r w:rsidR="00D47F2F" w:rsidRPr="00DC5D61">
        <w:rPr>
          <w:rFonts w:asciiTheme="minorHAnsi" w:hAnsiTheme="minorHAnsi" w:cstheme="minorHAnsi"/>
        </w:rPr>
        <w:t>set</w:t>
      </w:r>
      <w:r w:rsidR="00D47F2F" w:rsidRPr="00EC3682">
        <w:rPr>
          <w:rFonts w:asciiTheme="minorHAnsi" w:hAnsiTheme="minorHAnsi" w:cstheme="minorHAnsi"/>
          <w:color w:val="FF0000"/>
        </w:rPr>
        <w:t>.</w:t>
      </w:r>
      <w:r w:rsidR="00AA2779">
        <w:rPr>
          <w:rFonts w:asciiTheme="minorHAnsi" w:hAnsiTheme="minorHAnsi" w:cstheme="minorHAnsi"/>
          <w:color w:val="FF0000"/>
        </w:rPr>
        <w:t xml:space="preserve"> </w:t>
      </w:r>
      <w:proofErr w:type="spellStart"/>
      <w:r w:rsidR="00AA2779" w:rsidRPr="00AA2779">
        <w:rPr>
          <w:rFonts w:asciiTheme="minorHAnsi" w:hAnsiTheme="minorHAnsi" w:cstheme="minorHAnsi"/>
          <w:color w:val="auto"/>
        </w:rPr>
        <w:t>Sleepfoundation</w:t>
      </w:r>
      <w:proofErr w:type="spellEnd"/>
      <w:r w:rsidR="00AA2779" w:rsidRPr="00AA2779">
        <w:rPr>
          <w:rFonts w:asciiTheme="minorHAnsi" w:hAnsiTheme="minorHAnsi" w:cstheme="minorHAnsi"/>
          <w:color w:val="auto"/>
        </w:rPr>
        <w:t xml:space="preserve"> states</w:t>
      </w:r>
      <w:r w:rsidR="00D47F2F" w:rsidRPr="00AA2779">
        <w:rPr>
          <w:rFonts w:asciiTheme="minorHAnsi" w:hAnsiTheme="minorHAnsi" w:cstheme="minorHAnsi"/>
          <w:color w:val="auto"/>
        </w:rPr>
        <w:t xml:space="preserve"> </w:t>
      </w:r>
      <w:r w:rsidR="00AA2779">
        <w:rPr>
          <w:rFonts w:asciiTheme="minorHAnsi" w:hAnsiTheme="minorHAnsi" w:cstheme="minorHAnsi"/>
          <w:color w:val="auto"/>
        </w:rPr>
        <w:t>d</w:t>
      </w:r>
      <w:r w:rsidR="00AA2779" w:rsidRPr="00AA2779">
        <w:rPr>
          <w:rFonts w:asciiTheme="minorHAnsi" w:hAnsiTheme="minorHAnsi" w:cstheme="minorHAnsi"/>
          <w:color w:val="auto"/>
        </w:rPr>
        <w:t>iet, exercise, and sleep are three pillars of a healthy life.</w:t>
      </w:r>
      <w:r w:rsidR="00AA2779">
        <w:rPr>
          <w:rFonts w:asciiTheme="minorHAnsi" w:hAnsiTheme="minorHAnsi" w:cstheme="minorHAnsi"/>
          <w:color w:val="auto"/>
        </w:rPr>
        <w:t xml:space="preserve"> </w:t>
      </w:r>
      <w:sdt>
        <w:sdtPr>
          <w:rPr>
            <w:rFonts w:asciiTheme="minorHAnsi" w:hAnsiTheme="minorHAnsi" w:cstheme="minorHAnsi"/>
            <w:color w:val="auto"/>
          </w:rPr>
          <w:id w:val="-1609491259"/>
          <w:citation/>
        </w:sdtPr>
        <w:sdtEndPr/>
        <w:sdtContent>
          <w:r w:rsidR="00AA2779">
            <w:rPr>
              <w:rFonts w:asciiTheme="minorHAnsi" w:hAnsiTheme="minorHAnsi" w:cstheme="minorHAnsi"/>
              <w:color w:val="auto"/>
            </w:rPr>
            <w:fldChar w:fldCharType="begin"/>
          </w:r>
          <w:r w:rsidR="00AA2779">
            <w:rPr>
              <w:rFonts w:asciiTheme="minorHAnsi" w:hAnsiTheme="minorHAnsi" w:cstheme="minorHAnsi"/>
              <w:color w:val="auto"/>
            </w:rPr>
            <w:instrText xml:space="preserve"> CITATION Rob20 \l 2057 </w:instrText>
          </w:r>
          <w:r w:rsidR="00AA2779">
            <w:rPr>
              <w:rFonts w:asciiTheme="minorHAnsi" w:hAnsiTheme="minorHAnsi" w:cstheme="minorHAnsi"/>
              <w:color w:val="auto"/>
            </w:rPr>
            <w:fldChar w:fldCharType="separate"/>
          </w:r>
          <w:r w:rsidR="00AA2779" w:rsidRPr="00AA2779">
            <w:rPr>
              <w:rFonts w:asciiTheme="minorHAnsi" w:hAnsiTheme="minorHAnsi" w:cstheme="minorHAnsi"/>
              <w:noProof/>
              <w:color w:val="auto"/>
            </w:rPr>
            <w:t>(Newsom, 2020)</w:t>
          </w:r>
          <w:r w:rsidR="00AA2779">
            <w:rPr>
              <w:rFonts w:asciiTheme="minorHAnsi" w:hAnsiTheme="minorHAnsi" w:cstheme="minorHAnsi"/>
              <w:color w:val="auto"/>
            </w:rPr>
            <w:fldChar w:fldCharType="end"/>
          </w:r>
        </w:sdtContent>
      </w:sdt>
    </w:p>
    <w:p w14:paraId="6E47DCFF" w14:textId="77777777" w:rsidR="00D47F2F" w:rsidRPr="00DC5D61" w:rsidRDefault="00D47F2F" w:rsidP="00614981">
      <w:pPr>
        <w:ind w:right="237"/>
        <w:jc w:val="both"/>
        <w:rPr>
          <w:rFonts w:asciiTheme="minorHAnsi" w:hAnsiTheme="minorHAnsi" w:cstheme="minorHAnsi"/>
        </w:rPr>
      </w:pPr>
    </w:p>
    <w:p w14:paraId="5847C06D" w14:textId="3234B62B" w:rsidR="002E5EA1" w:rsidRPr="00DC5D61" w:rsidRDefault="004A0C8E" w:rsidP="002E5EA1">
      <w:pPr>
        <w:ind w:right="237"/>
        <w:jc w:val="both"/>
        <w:rPr>
          <w:rFonts w:asciiTheme="minorHAnsi" w:hAnsiTheme="minorHAnsi" w:cstheme="minorHAnsi"/>
        </w:rPr>
      </w:pPr>
      <w:r w:rsidRPr="00DC5D61">
        <w:rPr>
          <w:rFonts w:asciiTheme="minorHAnsi" w:hAnsiTheme="minorHAnsi" w:cstheme="minorHAnsi"/>
        </w:rPr>
        <w:t>I understand that as a young in-service officer I am most at risk of conforming to organisational culture. I have made a conscious effort to not conform to organisation culture within my team and wider station.</w:t>
      </w:r>
      <w:r w:rsidR="00AA2779">
        <w:rPr>
          <w:rFonts w:asciiTheme="minorHAnsi" w:hAnsiTheme="minorHAnsi" w:cstheme="minorHAnsi"/>
        </w:rPr>
        <w:t xml:space="preserve"> An example of this is when dealing with any persons in work I do not make assumptions, nor do I let other people’s opinions of a person or their background affect my decision making. </w:t>
      </w:r>
      <w:r w:rsidR="002E5EA1" w:rsidRPr="00DC5D61">
        <w:rPr>
          <w:rFonts w:asciiTheme="minorHAnsi" w:hAnsiTheme="minorHAnsi" w:cstheme="minorHAnsi"/>
        </w:rPr>
        <w:t>As described by Needle, Culture also includes the organization’s vision, values, norms, systems, symbols, language, assumptions, beliefs, and habits</w:t>
      </w:r>
      <w:r w:rsidR="007B6125" w:rsidRPr="00DC5D61">
        <w:rPr>
          <w:rFonts w:asciiTheme="minorHAnsi" w:hAnsiTheme="minorHAnsi" w:cstheme="minorHAnsi"/>
        </w:rPr>
        <w:t xml:space="preserve"> </w:t>
      </w:r>
      <w:sdt>
        <w:sdtPr>
          <w:rPr>
            <w:rFonts w:asciiTheme="minorHAnsi" w:hAnsiTheme="minorHAnsi" w:cstheme="minorHAnsi"/>
          </w:rPr>
          <w:id w:val="-367758252"/>
          <w:citation/>
        </w:sdtPr>
        <w:sdtEndPr/>
        <w:sdtContent>
          <w:r w:rsidR="007B6125" w:rsidRPr="00DC5D61">
            <w:rPr>
              <w:rFonts w:asciiTheme="minorHAnsi" w:hAnsiTheme="minorHAnsi" w:cstheme="minorHAnsi"/>
            </w:rPr>
            <w:fldChar w:fldCharType="begin"/>
          </w:r>
          <w:r w:rsidR="007B6125" w:rsidRPr="00DC5D61">
            <w:rPr>
              <w:rFonts w:asciiTheme="minorHAnsi" w:hAnsiTheme="minorHAnsi" w:cstheme="minorHAnsi"/>
            </w:rPr>
            <w:instrText xml:space="preserve"> CITATION Nee04 \l 2057 </w:instrText>
          </w:r>
          <w:r w:rsidR="007B6125" w:rsidRPr="00DC5D61">
            <w:rPr>
              <w:rFonts w:asciiTheme="minorHAnsi" w:hAnsiTheme="minorHAnsi" w:cstheme="minorHAnsi"/>
            </w:rPr>
            <w:fldChar w:fldCharType="separate"/>
          </w:r>
          <w:r w:rsidR="007B6125" w:rsidRPr="00DC5D61">
            <w:rPr>
              <w:rFonts w:asciiTheme="minorHAnsi" w:hAnsiTheme="minorHAnsi" w:cstheme="minorHAnsi"/>
              <w:noProof/>
            </w:rPr>
            <w:t>(Needle, 2004)</w:t>
          </w:r>
          <w:r w:rsidR="007B6125" w:rsidRPr="00DC5D61">
            <w:rPr>
              <w:rFonts w:asciiTheme="minorHAnsi" w:hAnsiTheme="minorHAnsi" w:cstheme="minorHAnsi"/>
            </w:rPr>
            <w:fldChar w:fldCharType="end"/>
          </w:r>
        </w:sdtContent>
      </w:sdt>
      <w:r w:rsidR="00F535A9">
        <w:rPr>
          <w:rFonts w:asciiTheme="minorHAnsi" w:hAnsiTheme="minorHAnsi" w:cstheme="minorHAnsi"/>
        </w:rPr>
        <w:t xml:space="preserve"> </w:t>
      </w:r>
    </w:p>
    <w:p w14:paraId="623156D4" w14:textId="77777777" w:rsidR="000A67AB" w:rsidRPr="00DC5D61" w:rsidRDefault="000A67AB" w:rsidP="000A67AB">
      <w:pPr>
        <w:ind w:right="237"/>
        <w:jc w:val="both"/>
        <w:rPr>
          <w:rFonts w:asciiTheme="minorHAnsi" w:hAnsiTheme="minorHAnsi" w:cstheme="minorHAnsi"/>
        </w:rPr>
      </w:pPr>
    </w:p>
    <w:p w14:paraId="19DCE314" w14:textId="6B1080F0" w:rsidR="000A67AB" w:rsidRPr="00DC5D61" w:rsidRDefault="000A67AB" w:rsidP="000A67AB">
      <w:pPr>
        <w:ind w:right="237"/>
        <w:jc w:val="both"/>
        <w:rPr>
          <w:rFonts w:asciiTheme="minorHAnsi" w:hAnsiTheme="minorHAnsi" w:cstheme="minorHAnsi"/>
        </w:rPr>
      </w:pPr>
      <w:r w:rsidRPr="00DC5D61">
        <w:rPr>
          <w:rFonts w:asciiTheme="minorHAnsi" w:hAnsiTheme="minorHAnsi" w:cstheme="minorHAnsi"/>
        </w:rPr>
        <w:t xml:space="preserve">There’s evidence to suggest that certain attitudes and </w:t>
      </w:r>
      <w:r w:rsidR="00601406" w:rsidRPr="00DC5D61">
        <w:rPr>
          <w:rFonts w:asciiTheme="minorHAnsi" w:hAnsiTheme="minorHAnsi" w:cstheme="minorHAnsi"/>
        </w:rPr>
        <w:t>b</w:t>
      </w:r>
      <w:r w:rsidRPr="00DC5D61">
        <w:rPr>
          <w:rFonts w:asciiTheme="minorHAnsi" w:hAnsiTheme="minorHAnsi" w:cstheme="minorHAnsi"/>
        </w:rPr>
        <w:t xml:space="preserve">ehaviours can spread from one person to a group of people quite easily in work contexts </w:t>
      </w:r>
    </w:p>
    <w:p w14:paraId="4A00247F" w14:textId="5A174F3B" w:rsidR="000A67AB" w:rsidRPr="00DC5D61" w:rsidRDefault="000A67AB" w:rsidP="000A67AB">
      <w:pPr>
        <w:ind w:right="237"/>
        <w:jc w:val="both"/>
        <w:rPr>
          <w:rFonts w:asciiTheme="minorHAnsi" w:hAnsiTheme="minorHAnsi" w:cstheme="minorHAnsi"/>
        </w:rPr>
      </w:pPr>
      <w:proofErr w:type="spellStart"/>
      <w:r w:rsidRPr="00DC5D61">
        <w:rPr>
          <w:rFonts w:asciiTheme="minorHAnsi" w:hAnsiTheme="minorHAnsi" w:cstheme="minorHAnsi"/>
        </w:rPr>
        <w:t>Kakkar</w:t>
      </w:r>
      <w:proofErr w:type="spellEnd"/>
      <w:r w:rsidRPr="00DC5D61">
        <w:rPr>
          <w:rFonts w:asciiTheme="minorHAnsi" w:hAnsiTheme="minorHAnsi" w:cstheme="minorHAnsi"/>
        </w:rPr>
        <w:t xml:space="preserve"> says workplace negativity and employees who are vocal about their dislike for </w:t>
      </w:r>
      <w:r w:rsidR="00601406" w:rsidRPr="00DC5D61">
        <w:rPr>
          <w:rFonts w:asciiTheme="minorHAnsi" w:hAnsiTheme="minorHAnsi" w:cstheme="minorHAnsi"/>
        </w:rPr>
        <w:t xml:space="preserve">their </w:t>
      </w:r>
      <w:r w:rsidRPr="00DC5D61">
        <w:rPr>
          <w:rFonts w:asciiTheme="minorHAnsi" w:hAnsiTheme="minorHAnsi" w:cstheme="minorHAnsi"/>
        </w:rPr>
        <w:t>job can send ripples effects through teams</w:t>
      </w:r>
      <w:r w:rsidR="00D47F2F" w:rsidRPr="00DC5D61">
        <w:rPr>
          <w:rFonts w:asciiTheme="minorHAnsi" w:hAnsiTheme="minorHAnsi" w:cstheme="minorHAnsi"/>
        </w:rPr>
        <w:t>.</w:t>
      </w:r>
    </w:p>
    <w:p w14:paraId="323DD273" w14:textId="0F2D6F81" w:rsidR="007B6125" w:rsidRPr="00DC5D61" w:rsidRDefault="000A67AB" w:rsidP="000A67AB">
      <w:pPr>
        <w:ind w:right="237"/>
        <w:jc w:val="both"/>
        <w:rPr>
          <w:rFonts w:asciiTheme="minorHAnsi" w:hAnsiTheme="minorHAnsi" w:cstheme="minorHAnsi"/>
        </w:rPr>
      </w:pPr>
      <w:r w:rsidRPr="00DC5D61">
        <w:rPr>
          <w:rFonts w:asciiTheme="minorHAnsi" w:hAnsiTheme="minorHAnsi" w:cstheme="minorHAnsi"/>
        </w:rPr>
        <w:t xml:space="preserve">He attributes these ripple effects to a psychological </w:t>
      </w:r>
      <w:r w:rsidR="00601406" w:rsidRPr="00DC5D61">
        <w:rPr>
          <w:rFonts w:asciiTheme="minorHAnsi" w:hAnsiTheme="minorHAnsi" w:cstheme="minorHAnsi"/>
        </w:rPr>
        <w:t>phenomenon</w:t>
      </w:r>
      <w:r w:rsidRPr="00DC5D61">
        <w:rPr>
          <w:rFonts w:asciiTheme="minorHAnsi" w:hAnsiTheme="minorHAnsi" w:cstheme="minorHAnsi"/>
        </w:rPr>
        <w:t xml:space="preserve"> called social contagion, wherein attitudes and behaviours can spread among others, w</w:t>
      </w:r>
      <w:r w:rsidR="00D47F2F" w:rsidRPr="00DC5D61">
        <w:rPr>
          <w:rFonts w:asciiTheme="minorHAnsi" w:hAnsiTheme="minorHAnsi" w:cstheme="minorHAnsi"/>
        </w:rPr>
        <w:t>h</w:t>
      </w:r>
      <w:r w:rsidR="00DD47AA">
        <w:rPr>
          <w:rFonts w:asciiTheme="minorHAnsi" w:hAnsiTheme="minorHAnsi" w:cstheme="minorHAnsi"/>
        </w:rPr>
        <w:t xml:space="preserve">o then take on those traits. </w:t>
      </w:r>
      <w:sdt>
        <w:sdtPr>
          <w:rPr>
            <w:rFonts w:asciiTheme="minorHAnsi" w:hAnsiTheme="minorHAnsi" w:cstheme="minorHAnsi"/>
          </w:rPr>
          <w:id w:val="-1016540472"/>
          <w:citation/>
        </w:sdtPr>
        <w:sdtEndPr/>
        <w:sdtContent>
          <w:r w:rsidR="007B6125" w:rsidRPr="00DC5D61">
            <w:rPr>
              <w:rFonts w:asciiTheme="minorHAnsi" w:hAnsiTheme="minorHAnsi" w:cstheme="minorHAnsi"/>
            </w:rPr>
            <w:fldChar w:fldCharType="begin"/>
          </w:r>
          <w:r w:rsidR="007B6125" w:rsidRPr="00DC5D61">
            <w:rPr>
              <w:rFonts w:asciiTheme="minorHAnsi" w:hAnsiTheme="minorHAnsi" w:cstheme="minorHAnsi"/>
            </w:rPr>
            <w:instrText xml:space="preserve"> CITATION Hem21 \l 2057 </w:instrText>
          </w:r>
          <w:r w:rsidR="007B6125" w:rsidRPr="00DC5D61">
            <w:rPr>
              <w:rFonts w:asciiTheme="minorHAnsi" w:hAnsiTheme="minorHAnsi" w:cstheme="minorHAnsi"/>
            </w:rPr>
            <w:fldChar w:fldCharType="separate"/>
          </w:r>
          <w:r w:rsidR="007B6125" w:rsidRPr="00DC5D61">
            <w:rPr>
              <w:rFonts w:asciiTheme="minorHAnsi" w:hAnsiTheme="minorHAnsi" w:cstheme="minorHAnsi"/>
              <w:noProof/>
            </w:rPr>
            <w:t>(Kakkar, 2021)</w:t>
          </w:r>
          <w:r w:rsidR="007B6125" w:rsidRPr="00DC5D61">
            <w:rPr>
              <w:rFonts w:asciiTheme="minorHAnsi" w:hAnsiTheme="minorHAnsi" w:cstheme="minorHAnsi"/>
            </w:rPr>
            <w:fldChar w:fldCharType="end"/>
          </w:r>
        </w:sdtContent>
      </w:sdt>
    </w:p>
    <w:p w14:paraId="51868E1E" w14:textId="0AE29A15" w:rsidR="000A67AB" w:rsidRPr="00DC5D61" w:rsidRDefault="007B6125" w:rsidP="000A67AB">
      <w:pPr>
        <w:ind w:right="237"/>
        <w:jc w:val="both"/>
        <w:rPr>
          <w:rFonts w:asciiTheme="minorHAnsi" w:hAnsiTheme="minorHAnsi" w:cstheme="minorHAnsi"/>
        </w:rPr>
      </w:pPr>
      <w:r w:rsidRPr="00DC5D61">
        <w:rPr>
          <w:rFonts w:asciiTheme="minorHAnsi" w:hAnsiTheme="minorHAnsi" w:cstheme="minorHAnsi"/>
        </w:rPr>
        <w:t xml:space="preserve"> </w:t>
      </w:r>
    </w:p>
    <w:p w14:paraId="5ED31401" w14:textId="3621F463" w:rsidR="000904FB" w:rsidRDefault="00D47F2F" w:rsidP="000A67AB">
      <w:pPr>
        <w:ind w:right="237"/>
        <w:jc w:val="both"/>
        <w:rPr>
          <w:rFonts w:asciiTheme="minorHAnsi" w:hAnsiTheme="minorHAnsi" w:cstheme="minorHAnsi"/>
        </w:rPr>
      </w:pPr>
      <w:r w:rsidRPr="00DC5D61">
        <w:rPr>
          <w:rFonts w:asciiTheme="minorHAnsi" w:hAnsiTheme="minorHAnsi" w:cstheme="minorHAnsi"/>
        </w:rPr>
        <w:t xml:space="preserve">I have witnessed this myself in work and have </w:t>
      </w:r>
      <w:r w:rsidR="00EF423E" w:rsidRPr="00DC5D61">
        <w:rPr>
          <w:rFonts w:asciiTheme="minorHAnsi" w:hAnsiTheme="minorHAnsi" w:cstheme="minorHAnsi"/>
        </w:rPr>
        <w:t>noticed</w:t>
      </w:r>
      <w:r w:rsidRPr="00DC5D61">
        <w:rPr>
          <w:rFonts w:asciiTheme="minorHAnsi" w:hAnsiTheme="minorHAnsi" w:cstheme="minorHAnsi"/>
        </w:rPr>
        <w:t xml:space="preserve"> the </w:t>
      </w:r>
      <w:r w:rsidR="000A67AB" w:rsidRPr="00DC5D61">
        <w:rPr>
          <w:rFonts w:asciiTheme="minorHAnsi" w:hAnsiTheme="minorHAnsi" w:cstheme="minorHAnsi"/>
        </w:rPr>
        <w:t>“cop culture”</w:t>
      </w:r>
      <w:r w:rsidRPr="00DC5D61">
        <w:rPr>
          <w:rFonts w:asciiTheme="minorHAnsi" w:hAnsiTheme="minorHAnsi" w:cstheme="minorHAnsi"/>
        </w:rPr>
        <w:t xml:space="preserve"> that </w:t>
      </w:r>
      <w:r w:rsidR="00EF423E" w:rsidRPr="00DC5D61">
        <w:rPr>
          <w:rFonts w:asciiTheme="minorHAnsi" w:hAnsiTheme="minorHAnsi" w:cstheme="minorHAnsi"/>
        </w:rPr>
        <w:t>exists</w:t>
      </w:r>
      <w:r w:rsidRPr="00DC5D61">
        <w:rPr>
          <w:rFonts w:asciiTheme="minorHAnsi" w:hAnsiTheme="minorHAnsi" w:cstheme="minorHAnsi"/>
        </w:rPr>
        <w:t xml:space="preserve"> among the police. Cop culture i</w:t>
      </w:r>
      <w:r w:rsidR="000904FB" w:rsidRPr="00DC5D61">
        <w:rPr>
          <w:rFonts w:asciiTheme="minorHAnsi" w:hAnsiTheme="minorHAnsi" w:cstheme="minorHAnsi"/>
        </w:rPr>
        <w:t xml:space="preserve">s described by Reiner as shared values, beliefs, norms, working practices, and informal rules, police officers will use these cultures to justify their works. </w:t>
      </w:r>
      <w:sdt>
        <w:sdtPr>
          <w:rPr>
            <w:rFonts w:asciiTheme="minorHAnsi" w:hAnsiTheme="minorHAnsi" w:cstheme="minorHAnsi"/>
          </w:rPr>
          <w:id w:val="-2117975339"/>
          <w:citation/>
        </w:sdtPr>
        <w:sdtEndPr/>
        <w:sdtContent>
          <w:r w:rsidR="001F146D">
            <w:rPr>
              <w:rFonts w:asciiTheme="minorHAnsi" w:hAnsiTheme="minorHAnsi" w:cstheme="minorHAnsi"/>
            </w:rPr>
            <w:fldChar w:fldCharType="begin"/>
          </w:r>
          <w:r w:rsidR="00630FB8">
            <w:rPr>
              <w:rFonts w:asciiTheme="minorHAnsi" w:hAnsiTheme="minorHAnsi" w:cstheme="minorHAnsi"/>
            </w:rPr>
            <w:instrText xml:space="preserve">CITATION Rob00 \l 2057 </w:instrText>
          </w:r>
          <w:r w:rsidR="001F146D">
            <w:rPr>
              <w:rFonts w:asciiTheme="minorHAnsi" w:hAnsiTheme="minorHAnsi" w:cstheme="minorHAnsi"/>
            </w:rPr>
            <w:fldChar w:fldCharType="separate"/>
          </w:r>
          <w:r w:rsidR="00630FB8" w:rsidRPr="00630FB8">
            <w:rPr>
              <w:rFonts w:asciiTheme="minorHAnsi" w:hAnsiTheme="minorHAnsi" w:cstheme="minorHAnsi"/>
              <w:noProof/>
            </w:rPr>
            <w:t>(Reiner, 2010)</w:t>
          </w:r>
          <w:r w:rsidR="001F146D">
            <w:rPr>
              <w:rFonts w:asciiTheme="minorHAnsi" w:hAnsiTheme="minorHAnsi" w:cstheme="minorHAnsi"/>
            </w:rPr>
            <w:fldChar w:fldCharType="end"/>
          </w:r>
        </w:sdtContent>
      </w:sdt>
      <w:r w:rsidR="00F535A9">
        <w:rPr>
          <w:rFonts w:asciiTheme="minorHAnsi" w:hAnsiTheme="minorHAnsi" w:cstheme="minorHAnsi"/>
        </w:rPr>
        <w:t xml:space="preserve">  </w:t>
      </w:r>
    </w:p>
    <w:p w14:paraId="4FA95574" w14:textId="2BD334BF" w:rsidR="00F535A9" w:rsidRPr="00DC5D61" w:rsidRDefault="00F535A9" w:rsidP="000A67AB">
      <w:pPr>
        <w:ind w:right="237"/>
        <w:jc w:val="both"/>
        <w:rPr>
          <w:rFonts w:asciiTheme="minorHAnsi" w:hAnsiTheme="minorHAnsi" w:cstheme="minorHAnsi"/>
        </w:rPr>
      </w:pPr>
      <w:r>
        <w:rPr>
          <w:rFonts w:asciiTheme="minorHAnsi" w:hAnsiTheme="minorHAnsi" w:cstheme="minorHAnsi"/>
        </w:rPr>
        <w:t>Though it is linked with many negative connotations such as racism</w:t>
      </w:r>
      <w:r w:rsidR="002D1384">
        <w:rPr>
          <w:rFonts w:asciiTheme="minorHAnsi" w:hAnsiTheme="minorHAnsi" w:cstheme="minorHAnsi"/>
        </w:rPr>
        <w:t xml:space="preserve">, sexism and covering up poor ethical decisions, cop culture can be a sense of belonging and solidarity. </w:t>
      </w:r>
      <w:r w:rsidR="00FF0E3C">
        <w:rPr>
          <w:rFonts w:asciiTheme="minorHAnsi" w:hAnsiTheme="minorHAnsi" w:cstheme="minorHAnsi"/>
        </w:rPr>
        <w:t xml:space="preserve">However, I believe a big part of cop culture is cynicism. </w:t>
      </w:r>
    </w:p>
    <w:p w14:paraId="16E11BCD" w14:textId="77777777" w:rsidR="000904FB" w:rsidRPr="00DC5D61" w:rsidRDefault="000904FB" w:rsidP="000A67AB">
      <w:pPr>
        <w:ind w:right="237"/>
        <w:jc w:val="both"/>
        <w:rPr>
          <w:rFonts w:asciiTheme="minorHAnsi" w:hAnsiTheme="minorHAnsi" w:cstheme="minorHAnsi"/>
        </w:rPr>
      </w:pPr>
    </w:p>
    <w:p w14:paraId="4F1C8911" w14:textId="561702D8" w:rsidR="00B912CA" w:rsidRPr="00DC5D61" w:rsidRDefault="000904FB" w:rsidP="00734B21">
      <w:pPr>
        <w:ind w:right="237"/>
        <w:jc w:val="both"/>
        <w:rPr>
          <w:rFonts w:asciiTheme="minorHAnsi" w:hAnsiTheme="minorHAnsi" w:cstheme="minorHAnsi"/>
        </w:rPr>
      </w:pPr>
      <w:proofErr w:type="spellStart"/>
      <w:r w:rsidRPr="00DC5D61">
        <w:rPr>
          <w:rFonts w:asciiTheme="minorHAnsi" w:hAnsiTheme="minorHAnsi" w:cstheme="minorHAnsi"/>
        </w:rPr>
        <w:t>Neiderhoffer</w:t>
      </w:r>
      <w:proofErr w:type="spellEnd"/>
      <w:r w:rsidRPr="00DC5D61">
        <w:rPr>
          <w:rFonts w:asciiTheme="minorHAnsi" w:hAnsiTheme="minorHAnsi" w:cstheme="minorHAnsi"/>
        </w:rPr>
        <w:t xml:space="preserve"> stated there are stages of police cynicism, which states the first stage Pseudo cynicism; being a new officer with a desire to help people, through to the fourth and final stage being resigned Cynicism; Detachment, passiveness, an acceptance of the flaws of the system. </w:t>
      </w:r>
    </w:p>
    <w:p w14:paraId="4BD4F408" w14:textId="7BA525D1" w:rsidR="00B912CA" w:rsidRPr="00DC5D61" w:rsidRDefault="003F7DC5" w:rsidP="00734B21">
      <w:pPr>
        <w:ind w:right="237"/>
        <w:jc w:val="both"/>
        <w:rPr>
          <w:rFonts w:asciiTheme="minorHAnsi" w:hAnsiTheme="minorHAnsi" w:cstheme="minorHAnsi"/>
        </w:rPr>
      </w:pPr>
      <w:r w:rsidRPr="00DC5D61">
        <w:rPr>
          <w:rFonts w:asciiTheme="minorHAnsi" w:hAnsiTheme="minorHAnsi" w:cstheme="minorHAnsi"/>
        </w:rPr>
        <w:t>I am still in my h</w:t>
      </w:r>
      <w:r w:rsidR="00B912CA" w:rsidRPr="00DC5D61">
        <w:rPr>
          <w:rFonts w:asciiTheme="minorHAnsi" w:hAnsiTheme="minorHAnsi" w:cstheme="minorHAnsi"/>
        </w:rPr>
        <w:t>oneymoon stage</w:t>
      </w:r>
      <w:r w:rsidRPr="00DC5D61">
        <w:rPr>
          <w:rFonts w:asciiTheme="minorHAnsi" w:hAnsiTheme="minorHAnsi" w:cstheme="minorHAnsi"/>
        </w:rPr>
        <w:t xml:space="preserve"> with the job</w:t>
      </w:r>
      <w:r w:rsidR="00B912CA" w:rsidRPr="00DC5D61">
        <w:rPr>
          <w:rFonts w:asciiTheme="minorHAnsi" w:hAnsiTheme="minorHAnsi" w:cstheme="minorHAnsi"/>
        </w:rPr>
        <w:t>,</w:t>
      </w:r>
      <w:r w:rsidRPr="00DC5D61">
        <w:rPr>
          <w:rFonts w:asciiTheme="minorHAnsi" w:hAnsiTheme="minorHAnsi" w:cstheme="minorHAnsi"/>
        </w:rPr>
        <w:t xml:space="preserve"> I am</w:t>
      </w:r>
      <w:r w:rsidR="00B912CA" w:rsidRPr="00DC5D61">
        <w:rPr>
          <w:rFonts w:asciiTheme="minorHAnsi" w:hAnsiTheme="minorHAnsi" w:cstheme="minorHAnsi"/>
        </w:rPr>
        <w:t xml:space="preserve"> a new officer full of hope</w:t>
      </w:r>
      <w:r w:rsidR="003E3D3E" w:rsidRPr="00DC5D61">
        <w:rPr>
          <w:rFonts w:asciiTheme="minorHAnsi" w:hAnsiTheme="minorHAnsi" w:cstheme="minorHAnsi"/>
        </w:rPr>
        <w:t>, excitement and trust</w:t>
      </w:r>
      <w:r w:rsidRPr="00DC5D61">
        <w:rPr>
          <w:rFonts w:asciiTheme="minorHAnsi" w:hAnsiTheme="minorHAnsi" w:cstheme="minorHAnsi"/>
        </w:rPr>
        <w:t xml:space="preserve">. </w:t>
      </w:r>
    </w:p>
    <w:p w14:paraId="09A8CDC6" w14:textId="022BF3B4" w:rsidR="003F7DC5" w:rsidRPr="00EC3682" w:rsidRDefault="003F7DC5" w:rsidP="00734B21">
      <w:pPr>
        <w:ind w:right="237"/>
        <w:jc w:val="both"/>
        <w:rPr>
          <w:rFonts w:asciiTheme="minorHAnsi" w:hAnsiTheme="minorHAnsi" w:cstheme="minorHAnsi"/>
          <w:color w:val="FF0000"/>
        </w:rPr>
      </w:pPr>
      <w:r w:rsidRPr="00DC5D61">
        <w:rPr>
          <w:rFonts w:asciiTheme="minorHAnsi" w:hAnsiTheme="minorHAnsi" w:cstheme="minorHAnsi"/>
        </w:rPr>
        <w:t xml:space="preserve">However, I understand the importance of retaining my personal values, and </w:t>
      </w:r>
      <w:r w:rsidR="001E2F25">
        <w:rPr>
          <w:rFonts w:asciiTheme="minorHAnsi" w:hAnsiTheme="minorHAnsi" w:cstheme="minorHAnsi"/>
        </w:rPr>
        <w:t>“</w:t>
      </w:r>
      <w:r w:rsidRPr="00DC5D61">
        <w:rPr>
          <w:rFonts w:asciiTheme="minorHAnsi" w:hAnsiTheme="minorHAnsi" w:cstheme="minorHAnsi"/>
        </w:rPr>
        <w:t>not conforming to the pessimism that is so common amongst longer serving officers</w:t>
      </w:r>
      <w:r w:rsidR="001E2F25">
        <w:rPr>
          <w:rFonts w:asciiTheme="minorHAnsi" w:hAnsiTheme="minorHAnsi" w:cstheme="minorHAnsi"/>
        </w:rPr>
        <w:t>”</w:t>
      </w:r>
      <w:r w:rsidRPr="00DC5D61">
        <w:rPr>
          <w:rFonts w:asciiTheme="minorHAnsi" w:hAnsiTheme="minorHAnsi" w:cstheme="minorHAnsi"/>
        </w:rPr>
        <w:t xml:space="preserve">. </w:t>
      </w:r>
      <w:r w:rsidR="00DC5D61">
        <w:rPr>
          <w:rFonts w:asciiTheme="minorHAnsi" w:hAnsiTheme="minorHAnsi" w:cstheme="minorHAnsi"/>
        </w:rPr>
        <w:t xml:space="preserve"> </w:t>
      </w:r>
      <w:sdt>
        <w:sdtPr>
          <w:rPr>
            <w:rFonts w:asciiTheme="minorHAnsi" w:hAnsiTheme="minorHAnsi" w:cstheme="minorHAnsi"/>
          </w:rPr>
          <w:id w:val="175696627"/>
          <w:citation/>
        </w:sdtPr>
        <w:sdtEndPr/>
        <w:sdtContent>
          <w:r w:rsidR="00DC5D61">
            <w:rPr>
              <w:rFonts w:asciiTheme="minorHAnsi" w:hAnsiTheme="minorHAnsi" w:cstheme="minorHAnsi"/>
            </w:rPr>
            <w:fldChar w:fldCharType="begin"/>
          </w:r>
          <w:r w:rsidR="00AA2779">
            <w:rPr>
              <w:rFonts w:asciiTheme="minorHAnsi" w:hAnsiTheme="minorHAnsi" w:cstheme="minorHAnsi"/>
            </w:rPr>
            <w:instrText xml:space="preserve">CITATION htt1 \l 2057 </w:instrText>
          </w:r>
          <w:r w:rsidR="00DC5D61">
            <w:rPr>
              <w:rFonts w:asciiTheme="minorHAnsi" w:hAnsiTheme="minorHAnsi" w:cstheme="minorHAnsi"/>
            </w:rPr>
            <w:fldChar w:fldCharType="separate"/>
          </w:r>
          <w:r w:rsidR="00AA2779" w:rsidRPr="00AA2779">
            <w:rPr>
              <w:rFonts w:asciiTheme="minorHAnsi" w:hAnsiTheme="minorHAnsi" w:cstheme="minorHAnsi"/>
              <w:noProof/>
            </w:rPr>
            <w:t>(Niederhoffer, 1967)</w:t>
          </w:r>
          <w:r w:rsidR="00DC5D61">
            <w:rPr>
              <w:rFonts w:asciiTheme="minorHAnsi" w:hAnsiTheme="minorHAnsi" w:cstheme="minorHAnsi"/>
            </w:rPr>
            <w:fldChar w:fldCharType="end"/>
          </w:r>
        </w:sdtContent>
      </w:sdt>
      <w:r w:rsidR="00AA2779">
        <w:rPr>
          <w:rFonts w:asciiTheme="minorHAnsi" w:hAnsiTheme="minorHAnsi" w:cstheme="minorHAnsi"/>
        </w:rPr>
        <w:t xml:space="preserve"> </w:t>
      </w:r>
    </w:p>
    <w:p w14:paraId="169AB211" w14:textId="77777777" w:rsidR="00B912CA" w:rsidRPr="0057333E" w:rsidRDefault="00B912CA" w:rsidP="00734B21">
      <w:pPr>
        <w:ind w:right="237"/>
        <w:jc w:val="both"/>
        <w:rPr>
          <w:rFonts w:asciiTheme="minorHAnsi" w:hAnsiTheme="minorHAnsi" w:cstheme="minorHAnsi"/>
        </w:rPr>
      </w:pPr>
    </w:p>
    <w:p w14:paraId="33A0D366" w14:textId="12C4F5D6" w:rsidR="000904FB" w:rsidRPr="0057333E" w:rsidRDefault="00665F1C" w:rsidP="00734B21">
      <w:pPr>
        <w:ind w:right="237"/>
        <w:jc w:val="both"/>
        <w:rPr>
          <w:rFonts w:asciiTheme="minorHAnsi" w:hAnsiTheme="minorHAnsi" w:cstheme="minorHAnsi"/>
        </w:rPr>
      </w:pPr>
      <w:r w:rsidRPr="0057333E">
        <w:rPr>
          <w:rFonts w:asciiTheme="minorHAnsi" w:hAnsiTheme="minorHAnsi" w:cstheme="minorHAnsi"/>
        </w:rPr>
        <w:t>The cynicism can be understood h</w:t>
      </w:r>
      <w:r w:rsidR="00734B21" w:rsidRPr="0057333E">
        <w:rPr>
          <w:rFonts w:asciiTheme="minorHAnsi" w:hAnsiTheme="minorHAnsi" w:cstheme="minorHAnsi"/>
        </w:rPr>
        <w:t xml:space="preserve">owever, </w:t>
      </w:r>
      <w:r w:rsidR="00D15D6D">
        <w:rPr>
          <w:rFonts w:asciiTheme="minorHAnsi" w:hAnsiTheme="minorHAnsi" w:cstheme="minorHAnsi"/>
        </w:rPr>
        <w:t>as</w:t>
      </w:r>
      <w:r w:rsidR="00734B21" w:rsidRPr="0057333E">
        <w:rPr>
          <w:rFonts w:asciiTheme="minorHAnsi" w:hAnsiTheme="minorHAnsi" w:cstheme="minorHAnsi"/>
        </w:rPr>
        <w:t xml:space="preserve"> stress is one of the most common of all</w:t>
      </w:r>
      <w:r w:rsidRPr="0057333E">
        <w:rPr>
          <w:rFonts w:asciiTheme="minorHAnsi" w:hAnsiTheme="minorHAnsi" w:cstheme="minorHAnsi"/>
        </w:rPr>
        <w:t xml:space="preserve"> </w:t>
      </w:r>
      <w:r w:rsidR="00734B21" w:rsidRPr="0057333E">
        <w:rPr>
          <w:rFonts w:asciiTheme="minorHAnsi" w:hAnsiTheme="minorHAnsi" w:cstheme="minorHAnsi"/>
        </w:rPr>
        <w:t>occupational hazards for police and can be extremely</w:t>
      </w:r>
      <w:r w:rsidR="00DD47AA" w:rsidRPr="0057333E">
        <w:rPr>
          <w:rFonts w:asciiTheme="minorHAnsi" w:hAnsiTheme="minorHAnsi" w:cstheme="minorHAnsi"/>
        </w:rPr>
        <w:t xml:space="preserve"> debilitating, leading to the early onset of </w:t>
      </w:r>
      <w:r w:rsidR="00734B21" w:rsidRPr="0057333E">
        <w:rPr>
          <w:rFonts w:asciiTheme="minorHAnsi" w:hAnsiTheme="minorHAnsi" w:cstheme="minorHAnsi"/>
        </w:rPr>
        <w:t>stress-related illness</w:t>
      </w:r>
      <w:r w:rsidR="004725F3" w:rsidRPr="0057333E">
        <w:rPr>
          <w:rFonts w:asciiTheme="minorHAnsi" w:hAnsiTheme="minorHAnsi" w:cstheme="minorHAnsi"/>
        </w:rPr>
        <w:t>.</w:t>
      </w:r>
      <w:r w:rsidR="0057333E" w:rsidRPr="0057333E">
        <w:rPr>
          <w:rFonts w:asciiTheme="minorHAnsi" w:hAnsiTheme="minorHAnsi" w:cstheme="minorHAnsi"/>
        </w:rPr>
        <w:t xml:space="preserve"> My research states</w:t>
      </w:r>
      <w:r w:rsidR="004725F3" w:rsidRPr="0057333E">
        <w:rPr>
          <w:rFonts w:asciiTheme="minorHAnsi" w:hAnsiTheme="minorHAnsi" w:cstheme="minorHAnsi"/>
        </w:rPr>
        <w:t xml:space="preserve"> </w:t>
      </w:r>
      <w:r w:rsidR="0057333E" w:rsidRPr="0057333E">
        <w:rPr>
          <w:rFonts w:asciiTheme="minorHAnsi" w:hAnsiTheme="minorHAnsi" w:cstheme="minorHAnsi"/>
        </w:rPr>
        <w:t>o</w:t>
      </w:r>
      <w:r w:rsidR="0057333E" w:rsidRPr="0057333E">
        <w:rPr>
          <w:rFonts w:asciiTheme="minorHAnsi" w:hAnsiTheme="minorHAnsi" w:cstheme="minorHAnsi"/>
          <w:shd w:val="clear" w:color="auto" w:fill="FFFFFF"/>
        </w:rPr>
        <w:t xml:space="preserve">ne of the biggest problems for police officers is that stress can go unrecognized and unacknowledged. </w:t>
      </w:r>
      <w:sdt>
        <w:sdtPr>
          <w:rPr>
            <w:rFonts w:asciiTheme="minorHAnsi" w:hAnsiTheme="minorHAnsi" w:cstheme="minorHAnsi"/>
            <w:shd w:val="clear" w:color="auto" w:fill="FFFFFF"/>
          </w:rPr>
          <w:id w:val="14662725"/>
          <w:citation/>
        </w:sdtPr>
        <w:sdtEndPr/>
        <w:sdtContent>
          <w:r w:rsidR="0057333E" w:rsidRPr="0057333E">
            <w:rPr>
              <w:rFonts w:asciiTheme="minorHAnsi" w:hAnsiTheme="minorHAnsi" w:cstheme="minorHAnsi"/>
              <w:shd w:val="clear" w:color="auto" w:fill="FFFFFF"/>
            </w:rPr>
            <w:fldChar w:fldCharType="begin"/>
          </w:r>
          <w:r w:rsidR="0057333E" w:rsidRPr="0057333E">
            <w:rPr>
              <w:rFonts w:asciiTheme="minorHAnsi" w:hAnsiTheme="minorHAnsi" w:cstheme="minorHAnsi"/>
              <w:shd w:val="clear" w:color="auto" w:fill="FFFFFF"/>
            </w:rPr>
            <w:instrText xml:space="preserve"> CITATION Mic17 \l 2057 </w:instrText>
          </w:r>
          <w:r w:rsidR="0057333E" w:rsidRPr="0057333E">
            <w:rPr>
              <w:rFonts w:asciiTheme="minorHAnsi" w:hAnsiTheme="minorHAnsi" w:cstheme="minorHAnsi"/>
              <w:shd w:val="clear" w:color="auto" w:fill="FFFFFF"/>
            </w:rPr>
            <w:fldChar w:fldCharType="separate"/>
          </w:r>
          <w:r w:rsidR="0057333E" w:rsidRPr="0057333E">
            <w:rPr>
              <w:rFonts w:asciiTheme="minorHAnsi" w:hAnsiTheme="minorHAnsi" w:cstheme="minorHAnsi"/>
              <w:noProof/>
              <w:shd w:val="clear" w:color="auto" w:fill="FFFFFF"/>
            </w:rPr>
            <w:t>(Beshears, 2017)</w:t>
          </w:r>
          <w:r w:rsidR="0057333E" w:rsidRPr="0057333E">
            <w:rPr>
              <w:rFonts w:asciiTheme="minorHAnsi" w:hAnsiTheme="minorHAnsi" w:cstheme="minorHAnsi"/>
              <w:shd w:val="clear" w:color="auto" w:fill="FFFFFF"/>
            </w:rPr>
            <w:fldChar w:fldCharType="end"/>
          </w:r>
        </w:sdtContent>
      </w:sdt>
      <w:r w:rsidR="0057333E" w:rsidRPr="0057333E">
        <w:rPr>
          <w:rFonts w:asciiTheme="minorHAnsi" w:hAnsiTheme="minorHAnsi" w:cstheme="minorHAnsi"/>
          <w:shd w:val="clear" w:color="auto" w:fill="FFFFFF"/>
        </w:rPr>
        <w:t xml:space="preserve"> Police officers are under constant stress and sometimes do not take the time to seek treatment, often because it </w:t>
      </w:r>
      <w:proofErr w:type="gramStart"/>
      <w:r w:rsidR="0057333E" w:rsidRPr="0057333E">
        <w:rPr>
          <w:rFonts w:asciiTheme="minorHAnsi" w:hAnsiTheme="minorHAnsi" w:cstheme="minorHAnsi"/>
          <w:shd w:val="clear" w:color="auto" w:fill="FFFFFF"/>
        </w:rPr>
        <w:t>can be seen as</w:t>
      </w:r>
      <w:proofErr w:type="gramEnd"/>
      <w:r w:rsidR="00C16F31">
        <w:rPr>
          <w:rFonts w:asciiTheme="minorHAnsi" w:hAnsiTheme="minorHAnsi" w:cstheme="minorHAnsi"/>
          <w:shd w:val="clear" w:color="auto" w:fill="FFFFFF"/>
        </w:rPr>
        <w:t xml:space="preserve"> being</w:t>
      </w:r>
      <w:r w:rsidR="0057333E" w:rsidRPr="0057333E">
        <w:rPr>
          <w:rFonts w:asciiTheme="minorHAnsi" w:hAnsiTheme="minorHAnsi" w:cstheme="minorHAnsi"/>
          <w:shd w:val="clear" w:color="auto" w:fill="FFFFFF"/>
        </w:rPr>
        <w:t xml:space="preserve"> “weak” amongst colleagues.  </w:t>
      </w:r>
      <w:r w:rsidR="0057333E" w:rsidRPr="0057333E">
        <w:rPr>
          <w:rFonts w:asciiTheme="minorHAnsi" w:hAnsiTheme="minorHAnsi" w:cstheme="minorHAnsi"/>
        </w:rPr>
        <w:t xml:space="preserve"> </w:t>
      </w:r>
      <w:r w:rsidR="004725F3" w:rsidRPr="0057333E">
        <w:rPr>
          <w:rFonts w:asciiTheme="minorHAnsi" w:hAnsiTheme="minorHAnsi" w:cstheme="minorHAnsi"/>
        </w:rPr>
        <w:t>Research has also revealed rates of PTSD in the UK police service to be also give times higher than the UK population.</w:t>
      </w:r>
      <w:r w:rsidR="00223835" w:rsidRPr="0057333E">
        <w:rPr>
          <w:rFonts w:asciiTheme="minorHAnsi" w:hAnsiTheme="minorHAnsi" w:cstheme="minorHAnsi"/>
        </w:rPr>
        <w:t xml:space="preserve"> </w:t>
      </w:r>
      <w:sdt>
        <w:sdtPr>
          <w:rPr>
            <w:rFonts w:asciiTheme="minorHAnsi" w:hAnsiTheme="minorHAnsi" w:cstheme="minorHAnsi"/>
          </w:rPr>
          <w:id w:val="-1472433619"/>
          <w:citation/>
        </w:sdtPr>
        <w:sdtEndPr/>
        <w:sdtContent>
          <w:r w:rsidR="00223835" w:rsidRPr="0057333E">
            <w:rPr>
              <w:rFonts w:asciiTheme="minorHAnsi" w:hAnsiTheme="minorHAnsi" w:cstheme="minorHAnsi"/>
            </w:rPr>
            <w:fldChar w:fldCharType="begin"/>
          </w:r>
          <w:r w:rsidR="00223835" w:rsidRPr="0057333E">
            <w:rPr>
              <w:rFonts w:asciiTheme="minorHAnsi" w:hAnsiTheme="minorHAnsi" w:cstheme="minorHAnsi"/>
            </w:rPr>
            <w:instrText xml:space="preserve"> CITATION Uni21 \l 2057 </w:instrText>
          </w:r>
          <w:r w:rsidR="00223835" w:rsidRPr="0057333E">
            <w:rPr>
              <w:rFonts w:asciiTheme="minorHAnsi" w:hAnsiTheme="minorHAnsi" w:cstheme="minorHAnsi"/>
            </w:rPr>
            <w:fldChar w:fldCharType="separate"/>
          </w:r>
          <w:r w:rsidR="007B6125" w:rsidRPr="0057333E">
            <w:rPr>
              <w:rFonts w:asciiTheme="minorHAnsi" w:hAnsiTheme="minorHAnsi" w:cstheme="minorHAnsi"/>
              <w:noProof/>
            </w:rPr>
            <w:t>(University of Cambridge, 2021)</w:t>
          </w:r>
          <w:r w:rsidR="00223835" w:rsidRPr="0057333E">
            <w:rPr>
              <w:rFonts w:asciiTheme="minorHAnsi" w:hAnsiTheme="minorHAnsi" w:cstheme="minorHAnsi"/>
            </w:rPr>
            <w:fldChar w:fldCharType="end"/>
          </w:r>
        </w:sdtContent>
      </w:sdt>
    </w:p>
    <w:p w14:paraId="6B2D731E" w14:textId="77777777" w:rsidR="000904FB" w:rsidRPr="00DC5D61" w:rsidRDefault="000904FB" w:rsidP="000904FB">
      <w:pPr>
        <w:ind w:right="237"/>
        <w:jc w:val="both"/>
        <w:rPr>
          <w:rFonts w:asciiTheme="minorHAnsi" w:hAnsiTheme="minorHAnsi" w:cstheme="minorHAnsi"/>
        </w:rPr>
      </w:pPr>
    </w:p>
    <w:p w14:paraId="363BED6C" w14:textId="34EC2238" w:rsidR="000A67AB" w:rsidRPr="00DC5D61" w:rsidRDefault="00DD47AA" w:rsidP="000A67AB">
      <w:pPr>
        <w:ind w:right="237"/>
        <w:jc w:val="both"/>
        <w:rPr>
          <w:rFonts w:asciiTheme="minorHAnsi" w:hAnsiTheme="minorHAnsi" w:cstheme="minorHAnsi"/>
        </w:rPr>
      </w:pPr>
      <w:r>
        <w:rPr>
          <w:rFonts w:asciiTheme="minorHAnsi" w:hAnsiTheme="minorHAnsi" w:cstheme="minorHAnsi"/>
        </w:rPr>
        <w:t>However I believe there is s</w:t>
      </w:r>
      <w:r w:rsidR="000A67AB" w:rsidRPr="00DC5D61">
        <w:rPr>
          <w:rFonts w:asciiTheme="minorHAnsi" w:hAnsiTheme="minorHAnsi" w:cstheme="minorHAnsi"/>
        </w:rPr>
        <w:t xml:space="preserve">trength in </w:t>
      </w:r>
      <w:r w:rsidRPr="00DC5D61">
        <w:rPr>
          <w:rFonts w:asciiTheme="minorHAnsi" w:hAnsiTheme="minorHAnsi" w:cstheme="minorHAnsi"/>
        </w:rPr>
        <w:t>mind-set</w:t>
      </w:r>
      <w:r>
        <w:rPr>
          <w:rFonts w:asciiTheme="minorHAnsi" w:hAnsiTheme="minorHAnsi" w:cstheme="minorHAnsi"/>
        </w:rPr>
        <w:t xml:space="preserve">. </w:t>
      </w:r>
      <w:proofErr w:type="spellStart"/>
      <w:r w:rsidR="000A67AB" w:rsidRPr="00DC5D61">
        <w:rPr>
          <w:rFonts w:asciiTheme="minorHAnsi" w:hAnsiTheme="minorHAnsi" w:cstheme="minorHAnsi"/>
        </w:rPr>
        <w:t>Trougakos</w:t>
      </w:r>
      <w:proofErr w:type="spellEnd"/>
      <w:r w:rsidR="000A67AB" w:rsidRPr="00DC5D61">
        <w:rPr>
          <w:rFonts w:asciiTheme="minorHAnsi" w:hAnsiTheme="minorHAnsi" w:cstheme="minorHAnsi"/>
        </w:rPr>
        <w:t xml:space="preserve">, organisational behaviour expert </w:t>
      </w:r>
      <w:r w:rsidR="00042871" w:rsidRPr="00DC5D61">
        <w:rPr>
          <w:rFonts w:asciiTheme="minorHAnsi" w:hAnsiTheme="minorHAnsi" w:cstheme="minorHAnsi"/>
        </w:rPr>
        <w:t>believes that plant</w:t>
      </w:r>
      <w:r w:rsidR="000A67AB" w:rsidRPr="00DC5D61">
        <w:rPr>
          <w:rFonts w:asciiTheme="minorHAnsi" w:hAnsiTheme="minorHAnsi" w:cstheme="minorHAnsi"/>
        </w:rPr>
        <w:t xml:space="preserve"> the seed and soon enough multiple people have the same opinion</w:t>
      </w:r>
      <w:r w:rsidR="00042871" w:rsidRPr="00DC5D61">
        <w:rPr>
          <w:rFonts w:asciiTheme="minorHAnsi" w:hAnsiTheme="minorHAnsi" w:cstheme="minorHAnsi"/>
        </w:rPr>
        <w:t xml:space="preserve">. There’s </w:t>
      </w:r>
      <w:r w:rsidR="000A67AB" w:rsidRPr="00DC5D61">
        <w:rPr>
          <w:rFonts w:asciiTheme="minorHAnsi" w:hAnsiTheme="minorHAnsi" w:cstheme="minorHAnsi"/>
        </w:rPr>
        <w:t>strength in numbers, when you have two</w:t>
      </w:r>
      <w:r w:rsidR="00601406" w:rsidRPr="00DC5D61">
        <w:rPr>
          <w:rFonts w:asciiTheme="minorHAnsi" w:hAnsiTheme="minorHAnsi" w:cstheme="minorHAnsi"/>
        </w:rPr>
        <w:t>,</w:t>
      </w:r>
      <w:r w:rsidR="000A67AB" w:rsidRPr="00DC5D61">
        <w:rPr>
          <w:rFonts w:asciiTheme="minorHAnsi" w:hAnsiTheme="minorHAnsi" w:cstheme="minorHAnsi"/>
        </w:rPr>
        <w:t xml:space="preserve"> three or four people saying the same thing to you it </w:t>
      </w:r>
      <w:r w:rsidR="00601406" w:rsidRPr="00DC5D61">
        <w:rPr>
          <w:rFonts w:asciiTheme="minorHAnsi" w:hAnsiTheme="minorHAnsi" w:cstheme="minorHAnsi"/>
        </w:rPr>
        <w:t>strength</w:t>
      </w:r>
      <w:r w:rsidR="00042871" w:rsidRPr="00DC5D61">
        <w:rPr>
          <w:rFonts w:asciiTheme="minorHAnsi" w:hAnsiTheme="minorHAnsi" w:cstheme="minorHAnsi"/>
        </w:rPr>
        <w:t>en</w:t>
      </w:r>
      <w:r w:rsidR="00601406" w:rsidRPr="00DC5D61">
        <w:rPr>
          <w:rFonts w:asciiTheme="minorHAnsi" w:hAnsiTheme="minorHAnsi" w:cstheme="minorHAnsi"/>
        </w:rPr>
        <w:t>s</w:t>
      </w:r>
      <w:r w:rsidR="000A67AB" w:rsidRPr="00DC5D61">
        <w:rPr>
          <w:rFonts w:asciiTheme="minorHAnsi" w:hAnsiTheme="minorHAnsi" w:cstheme="minorHAnsi"/>
        </w:rPr>
        <w:t xml:space="preserve"> and </w:t>
      </w:r>
      <w:r w:rsidR="00042871" w:rsidRPr="00DC5D61">
        <w:rPr>
          <w:rFonts w:asciiTheme="minorHAnsi" w:hAnsiTheme="minorHAnsi" w:cstheme="minorHAnsi"/>
        </w:rPr>
        <w:t xml:space="preserve">you can be locked into that </w:t>
      </w:r>
      <w:r w:rsidRPr="00DC5D61">
        <w:rPr>
          <w:rFonts w:asciiTheme="minorHAnsi" w:hAnsiTheme="minorHAnsi" w:cstheme="minorHAnsi"/>
        </w:rPr>
        <w:t>mind-set</w:t>
      </w:r>
      <w:r w:rsidR="00042871" w:rsidRPr="00DC5D61">
        <w:rPr>
          <w:rFonts w:asciiTheme="minorHAnsi" w:hAnsiTheme="minorHAnsi" w:cstheme="minorHAnsi"/>
        </w:rPr>
        <w:t>.</w:t>
      </w:r>
      <w:r>
        <w:rPr>
          <w:rFonts w:asciiTheme="minorHAnsi" w:hAnsiTheme="minorHAnsi" w:cstheme="minorHAnsi"/>
        </w:rPr>
        <w:t xml:space="preserve"> </w:t>
      </w:r>
      <w:sdt>
        <w:sdtPr>
          <w:rPr>
            <w:rFonts w:asciiTheme="minorHAnsi" w:hAnsiTheme="minorHAnsi" w:cstheme="minorHAnsi"/>
          </w:rPr>
          <w:id w:val="-1654676383"/>
          <w:citation/>
        </w:sdtPr>
        <w:sdtEndPr/>
        <w:sdtContent>
          <w:r>
            <w:rPr>
              <w:rFonts w:asciiTheme="minorHAnsi" w:hAnsiTheme="minorHAnsi" w:cstheme="minorHAnsi"/>
            </w:rPr>
            <w:fldChar w:fldCharType="begin"/>
          </w:r>
          <w:r>
            <w:rPr>
              <w:rFonts w:asciiTheme="minorHAnsi" w:hAnsiTheme="minorHAnsi" w:cstheme="minorHAnsi"/>
            </w:rPr>
            <w:instrText xml:space="preserve"> CITATION Jh21 \l 2057 </w:instrText>
          </w:r>
          <w:r>
            <w:rPr>
              <w:rFonts w:asciiTheme="minorHAnsi" w:hAnsiTheme="minorHAnsi" w:cstheme="minorHAnsi"/>
            </w:rPr>
            <w:fldChar w:fldCharType="separate"/>
          </w:r>
          <w:r w:rsidRPr="00DD47AA">
            <w:rPr>
              <w:rFonts w:asciiTheme="minorHAnsi" w:hAnsiTheme="minorHAnsi" w:cstheme="minorHAnsi"/>
              <w:noProof/>
            </w:rPr>
            <w:t>(Trougakos, 2021)</w:t>
          </w:r>
          <w:r>
            <w:rPr>
              <w:rFonts w:asciiTheme="minorHAnsi" w:hAnsiTheme="minorHAnsi" w:cstheme="minorHAnsi"/>
            </w:rPr>
            <w:fldChar w:fldCharType="end"/>
          </w:r>
        </w:sdtContent>
      </w:sdt>
      <w:r w:rsidR="00042871" w:rsidRPr="00DC5D61">
        <w:rPr>
          <w:rFonts w:asciiTheme="minorHAnsi" w:hAnsiTheme="minorHAnsi" w:cstheme="minorHAnsi"/>
        </w:rPr>
        <w:t xml:space="preserve"> I have made a conscious effort to reduce negativity on my shift. I do not engage in non-productive venting and focus on the positive aspects of my career. </w:t>
      </w:r>
      <w:r w:rsidR="000A67AB" w:rsidRPr="00DC5D61">
        <w:rPr>
          <w:rFonts w:asciiTheme="minorHAnsi" w:hAnsiTheme="minorHAnsi" w:cstheme="minorHAnsi"/>
        </w:rPr>
        <w:t xml:space="preserve"> </w:t>
      </w:r>
    </w:p>
    <w:p w14:paraId="7C729279" w14:textId="085F4DD0" w:rsidR="00614981" w:rsidRPr="00DC5D61" w:rsidRDefault="00614981" w:rsidP="00614981">
      <w:pPr>
        <w:ind w:right="237"/>
        <w:jc w:val="both"/>
        <w:rPr>
          <w:rFonts w:asciiTheme="minorHAnsi" w:hAnsiTheme="minorHAnsi" w:cstheme="minorHAnsi"/>
        </w:rPr>
      </w:pPr>
    </w:p>
    <w:p w14:paraId="6298CA35" w14:textId="4738AAA5" w:rsidR="0022322D" w:rsidRPr="00DC5D61" w:rsidRDefault="0022322D" w:rsidP="00614981">
      <w:pPr>
        <w:ind w:right="237"/>
        <w:jc w:val="both"/>
        <w:rPr>
          <w:rFonts w:asciiTheme="minorHAnsi" w:hAnsiTheme="minorHAnsi" w:cstheme="minorHAnsi"/>
        </w:rPr>
      </w:pPr>
      <w:r w:rsidRPr="00DC5D61">
        <w:rPr>
          <w:rFonts w:asciiTheme="minorHAnsi" w:hAnsiTheme="minorHAnsi" w:cstheme="minorHAnsi"/>
        </w:rPr>
        <w:t xml:space="preserve">Having my own workload </w:t>
      </w:r>
      <w:r w:rsidR="00D47F2F" w:rsidRPr="00DC5D61">
        <w:rPr>
          <w:rFonts w:asciiTheme="minorHAnsi" w:hAnsiTheme="minorHAnsi" w:cstheme="minorHAnsi"/>
        </w:rPr>
        <w:t xml:space="preserve">as an independent officer </w:t>
      </w:r>
      <w:r w:rsidRPr="00DC5D61">
        <w:rPr>
          <w:rFonts w:asciiTheme="minorHAnsi" w:hAnsiTheme="minorHAnsi" w:cstheme="minorHAnsi"/>
        </w:rPr>
        <w:t>has meant my time management skills are been put into play.</w:t>
      </w:r>
      <w:r w:rsidR="00966F52" w:rsidRPr="00DC5D61">
        <w:rPr>
          <w:rFonts w:asciiTheme="minorHAnsi" w:hAnsiTheme="minorHAnsi" w:cstheme="minorHAnsi"/>
        </w:rPr>
        <w:t xml:space="preserve"> </w:t>
      </w:r>
      <w:r w:rsidRPr="00DC5D61">
        <w:rPr>
          <w:rFonts w:asciiTheme="minorHAnsi" w:hAnsiTheme="minorHAnsi" w:cstheme="minorHAnsi"/>
        </w:rPr>
        <w:t xml:space="preserve">By managing my time well, I’ve enabled myself to organise my workload and decipher my priorities  </w:t>
      </w:r>
    </w:p>
    <w:p w14:paraId="7EB09E1F" w14:textId="03F16EE8" w:rsidR="00966F52" w:rsidRPr="00DC5D61" w:rsidRDefault="0022322D" w:rsidP="0022322D">
      <w:pPr>
        <w:ind w:right="237"/>
        <w:jc w:val="both"/>
        <w:rPr>
          <w:rFonts w:asciiTheme="minorHAnsi" w:hAnsiTheme="minorHAnsi" w:cstheme="minorHAnsi"/>
        </w:rPr>
      </w:pPr>
      <w:r w:rsidRPr="00DC5D61">
        <w:rPr>
          <w:rFonts w:asciiTheme="minorHAnsi" w:hAnsiTheme="minorHAnsi" w:cstheme="minorHAnsi"/>
        </w:rPr>
        <w:t xml:space="preserve">Shah confirms this and says, Time management helps you to reduce long-term stress by giving you direction when you have too much work to do. </w:t>
      </w:r>
      <w:sdt>
        <w:sdtPr>
          <w:rPr>
            <w:rFonts w:asciiTheme="minorHAnsi" w:hAnsiTheme="minorHAnsi" w:cstheme="minorHAnsi"/>
          </w:rPr>
          <w:id w:val="2004542381"/>
          <w:citation/>
        </w:sdtPr>
        <w:sdtEndPr/>
        <w:sdtContent>
          <w:r w:rsidR="00966F52" w:rsidRPr="00DC5D61">
            <w:rPr>
              <w:rFonts w:asciiTheme="minorHAnsi" w:hAnsiTheme="minorHAnsi" w:cstheme="minorHAnsi"/>
            </w:rPr>
            <w:fldChar w:fldCharType="begin"/>
          </w:r>
          <w:r w:rsidR="00966F52" w:rsidRPr="00DC5D61">
            <w:rPr>
              <w:rFonts w:asciiTheme="minorHAnsi" w:hAnsiTheme="minorHAnsi" w:cstheme="minorHAnsi"/>
            </w:rPr>
            <w:instrText xml:space="preserve"> CITATION Nei16 \l 2057 </w:instrText>
          </w:r>
          <w:r w:rsidR="00966F52" w:rsidRPr="00DC5D61">
            <w:rPr>
              <w:rFonts w:asciiTheme="minorHAnsi" w:hAnsiTheme="minorHAnsi" w:cstheme="minorHAnsi"/>
            </w:rPr>
            <w:fldChar w:fldCharType="separate"/>
          </w:r>
          <w:r w:rsidR="007B6125" w:rsidRPr="00DC5D61">
            <w:rPr>
              <w:rFonts w:asciiTheme="minorHAnsi" w:hAnsiTheme="minorHAnsi" w:cstheme="minorHAnsi"/>
              <w:noProof/>
            </w:rPr>
            <w:t>(Shah, 2016)</w:t>
          </w:r>
          <w:r w:rsidR="00966F52" w:rsidRPr="00DC5D61">
            <w:rPr>
              <w:rFonts w:asciiTheme="minorHAnsi" w:hAnsiTheme="minorHAnsi" w:cstheme="minorHAnsi"/>
            </w:rPr>
            <w:fldChar w:fldCharType="end"/>
          </w:r>
        </w:sdtContent>
      </w:sdt>
    </w:p>
    <w:p w14:paraId="4BA2E538" w14:textId="77777777" w:rsidR="00966F52" w:rsidRPr="00DC5D61" w:rsidRDefault="00966F52" w:rsidP="0022322D">
      <w:pPr>
        <w:ind w:right="237"/>
        <w:jc w:val="both"/>
        <w:rPr>
          <w:rFonts w:asciiTheme="minorHAnsi" w:hAnsiTheme="minorHAnsi" w:cstheme="minorHAnsi"/>
        </w:rPr>
      </w:pPr>
    </w:p>
    <w:p w14:paraId="225DAE6F" w14:textId="34545CEB" w:rsidR="00966F52" w:rsidRPr="00DC5D61" w:rsidRDefault="004459AB" w:rsidP="0022322D">
      <w:pPr>
        <w:ind w:right="237"/>
        <w:jc w:val="both"/>
        <w:rPr>
          <w:rFonts w:asciiTheme="minorHAnsi" w:hAnsiTheme="minorHAnsi" w:cstheme="minorHAnsi"/>
        </w:rPr>
      </w:pPr>
      <w:r w:rsidRPr="00DC5D61">
        <w:rPr>
          <w:rFonts w:asciiTheme="minorHAnsi" w:hAnsiTheme="minorHAnsi" w:cstheme="minorHAnsi"/>
        </w:rPr>
        <w:lastRenderedPageBreak/>
        <w:t>Good time management means I have increased productivity. Occupational psychologist Emma Donaldson-</w:t>
      </w:r>
      <w:proofErr w:type="spellStart"/>
      <w:r w:rsidRPr="00DC5D61">
        <w:rPr>
          <w:rFonts w:asciiTheme="minorHAnsi" w:hAnsiTheme="minorHAnsi" w:cstheme="minorHAnsi"/>
        </w:rPr>
        <w:t>Feilder</w:t>
      </w:r>
      <w:proofErr w:type="spellEnd"/>
      <w:r w:rsidRPr="00DC5D61">
        <w:rPr>
          <w:rFonts w:asciiTheme="minorHAnsi" w:hAnsiTheme="minorHAnsi" w:cstheme="minorHAnsi"/>
        </w:rPr>
        <w:t xml:space="preserve"> says the aim of good time management is to achieve the lifestyle balance you want. </w:t>
      </w:r>
      <w:sdt>
        <w:sdtPr>
          <w:rPr>
            <w:rFonts w:asciiTheme="minorHAnsi" w:hAnsiTheme="minorHAnsi" w:cstheme="minorHAnsi"/>
          </w:rPr>
          <w:id w:val="-1741543651"/>
          <w:citation/>
        </w:sdtPr>
        <w:sdtEndPr/>
        <w:sdtContent>
          <w:r w:rsidRPr="00DC5D61">
            <w:rPr>
              <w:rFonts w:asciiTheme="minorHAnsi" w:hAnsiTheme="minorHAnsi" w:cstheme="minorHAnsi"/>
            </w:rPr>
            <w:fldChar w:fldCharType="begin"/>
          </w:r>
          <w:r w:rsidRPr="00DC5D61">
            <w:rPr>
              <w:rFonts w:asciiTheme="minorHAnsi" w:hAnsiTheme="minorHAnsi" w:cstheme="minorHAnsi"/>
            </w:rPr>
            <w:instrText xml:space="preserve"> CITATION Emm18 \l 2057 </w:instrText>
          </w:r>
          <w:r w:rsidRPr="00DC5D61">
            <w:rPr>
              <w:rFonts w:asciiTheme="minorHAnsi" w:hAnsiTheme="minorHAnsi" w:cstheme="minorHAnsi"/>
            </w:rPr>
            <w:fldChar w:fldCharType="separate"/>
          </w:r>
          <w:r w:rsidRPr="00DC5D61">
            <w:rPr>
              <w:rFonts w:asciiTheme="minorHAnsi" w:hAnsiTheme="minorHAnsi" w:cstheme="minorHAnsi"/>
              <w:noProof/>
            </w:rPr>
            <w:t>(Donaldson-Feilder, 2018)</w:t>
          </w:r>
          <w:r w:rsidRPr="00DC5D61">
            <w:rPr>
              <w:rFonts w:asciiTheme="minorHAnsi" w:hAnsiTheme="minorHAnsi" w:cstheme="minorHAnsi"/>
            </w:rPr>
            <w:fldChar w:fldCharType="end"/>
          </w:r>
        </w:sdtContent>
      </w:sdt>
    </w:p>
    <w:p w14:paraId="480725C5" w14:textId="77777777" w:rsidR="002E5EA1" w:rsidRPr="00DC5D61" w:rsidRDefault="00155ED1" w:rsidP="002E5EA1">
      <w:pPr>
        <w:ind w:right="237"/>
        <w:jc w:val="both"/>
        <w:rPr>
          <w:rFonts w:asciiTheme="minorHAnsi" w:hAnsiTheme="minorHAnsi" w:cstheme="minorHAnsi"/>
        </w:rPr>
      </w:pPr>
      <w:r w:rsidRPr="00DC5D61">
        <w:rPr>
          <w:rFonts w:asciiTheme="minorHAnsi" w:hAnsiTheme="minorHAnsi" w:cstheme="minorHAnsi"/>
        </w:rPr>
        <w:t xml:space="preserve">By doing this, I am not conforming to negative organisational culture, which is the belief amongst colleagues that a workload in not manageable. </w:t>
      </w:r>
      <w:r w:rsidR="002E5EA1" w:rsidRPr="00DC5D61">
        <w:rPr>
          <w:rFonts w:asciiTheme="minorHAnsi" w:hAnsiTheme="minorHAnsi" w:cstheme="minorHAnsi"/>
        </w:rPr>
        <w:t xml:space="preserve"> The belief and “norm” that the workload is not manageable contributes to negative atmosphere at work. </w:t>
      </w:r>
    </w:p>
    <w:p w14:paraId="401A0E2C" w14:textId="77777777" w:rsidR="004459AB" w:rsidRPr="00DC5D61" w:rsidRDefault="004459AB" w:rsidP="00340E9A">
      <w:pPr>
        <w:ind w:right="237"/>
        <w:jc w:val="both"/>
        <w:rPr>
          <w:rFonts w:asciiTheme="minorHAnsi" w:hAnsiTheme="minorHAnsi" w:cstheme="minorHAnsi"/>
        </w:rPr>
      </w:pPr>
    </w:p>
    <w:p w14:paraId="42DE710B" w14:textId="77777777" w:rsidR="004459AB" w:rsidRDefault="004459AB" w:rsidP="00340E9A">
      <w:pPr>
        <w:ind w:right="237"/>
        <w:jc w:val="both"/>
        <w:rPr>
          <w:rFonts w:asciiTheme="minorHAnsi" w:hAnsiTheme="minorHAnsi" w:cstheme="minorHAnsi"/>
        </w:rPr>
      </w:pPr>
      <w:r w:rsidRPr="00DC5D61">
        <w:rPr>
          <w:rFonts w:asciiTheme="minorHAnsi" w:hAnsiTheme="minorHAnsi" w:cstheme="minorHAnsi"/>
        </w:rPr>
        <w:t>Reflecting on my time so far as an independent officer</w:t>
      </w:r>
      <w:r w:rsidR="003F31B9" w:rsidRPr="00DC5D61">
        <w:rPr>
          <w:rFonts w:asciiTheme="minorHAnsi" w:hAnsiTheme="minorHAnsi" w:cstheme="minorHAnsi"/>
        </w:rPr>
        <w:t>, I have had a lot of realisations since settling into the org</w:t>
      </w:r>
      <w:r w:rsidR="00DD47AA">
        <w:rPr>
          <w:rFonts w:asciiTheme="minorHAnsi" w:hAnsiTheme="minorHAnsi" w:cstheme="minorHAnsi"/>
        </w:rPr>
        <w:t xml:space="preserve">anisation, and I am aware that it’s significantly easier to fit in to the police </w:t>
      </w:r>
      <w:r w:rsidR="003F31B9" w:rsidRPr="00DC5D61">
        <w:rPr>
          <w:rFonts w:asciiTheme="minorHAnsi" w:hAnsiTheme="minorHAnsi" w:cstheme="minorHAnsi"/>
        </w:rPr>
        <w:t>when you openly co</w:t>
      </w:r>
      <w:r w:rsidR="00D15D6D">
        <w:rPr>
          <w:rFonts w:asciiTheme="minorHAnsi" w:hAnsiTheme="minorHAnsi" w:cstheme="minorHAnsi"/>
        </w:rPr>
        <w:t>nform to organisational culture</w:t>
      </w:r>
      <w:r w:rsidR="003F31B9" w:rsidRPr="00DC5D61">
        <w:rPr>
          <w:rFonts w:asciiTheme="minorHAnsi" w:hAnsiTheme="minorHAnsi" w:cstheme="minorHAnsi"/>
        </w:rPr>
        <w:t xml:space="preserve">, and </w:t>
      </w:r>
      <w:r w:rsidR="007B17A5">
        <w:rPr>
          <w:rFonts w:asciiTheme="minorHAnsi" w:hAnsiTheme="minorHAnsi" w:cstheme="minorHAnsi"/>
        </w:rPr>
        <w:t xml:space="preserve">what </w:t>
      </w:r>
      <w:r w:rsidR="003F31B9" w:rsidRPr="00DC5D61">
        <w:rPr>
          <w:rFonts w:asciiTheme="minorHAnsi" w:hAnsiTheme="minorHAnsi" w:cstheme="minorHAnsi"/>
        </w:rPr>
        <w:t>the police culture dictates</w:t>
      </w:r>
      <w:r w:rsidR="007B17A5">
        <w:rPr>
          <w:rFonts w:asciiTheme="minorHAnsi" w:hAnsiTheme="minorHAnsi" w:cstheme="minorHAnsi"/>
        </w:rPr>
        <w:t>. H</w:t>
      </w:r>
      <w:r w:rsidR="00DC5D61">
        <w:rPr>
          <w:rFonts w:asciiTheme="minorHAnsi" w:hAnsiTheme="minorHAnsi" w:cstheme="minorHAnsi"/>
        </w:rPr>
        <w:t xml:space="preserve">owever, if I maintain my wellbeing and </w:t>
      </w:r>
      <w:r w:rsidR="007B17A5">
        <w:rPr>
          <w:rFonts w:asciiTheme="minorHAnsi" w:hAnsiTheme="minorHAnsi" w:cstheme="minorHAnsi"/>
        </w:rPr>
        <w:t>resistance, I</w:t>
      </w:r>
      <w:r w:rsidR="00DC5D61">
        <w:rPr>
          <w:rFonts w:asciiTheme="minorHAnsi" w:hAnsiTheme="minorHAnsi" w:cstheme="minorHAnsi"/>
        </w:rPr>
        <w:t xml:space="preserve"> will endure less stress at work and therefore be happier and more positive in my role. </w:t>
      </w:r>
    </w:p>
    <w:p w14:paraId="262B42EC" w14:textId="77777777" w:rsidR="00FF0E3C" w:rsidRDefault="00FF0E3C" w:rsidP="00340E9A">
      <w:pPr>
        <w:ind w:right="237"/>
        <w:jc w:val="both"/>
        <w:rPr>
          <w:rFonts w:asciiTheme="minorHAnsi" w:hAnsiTheme="minorHAnsi" w:cstheme="minorHAnsi"/>
        </w:rPr>
      </w:pPr>
    </w:p>
    <w:p w14:paraId="478D7C94" w14:textId="77777777" w:rsidR="00FF0E3C" w:rsidRDefault="00FF0E3C" w:rsidP="00340E9A">
      <w:pPr>
        <w:ind w:right="237"/>
        <w:jc w:val="both"/>
        <w:rPr>
          <w:rFonts w:asciiTheme="minorHAnsi" w:hAnsiTheme="minorHAnsi" w:cstheme="minorHAnsi"/>
        </w:rPr>
      </w:pPr>
    </w:p>
    <w:p w14:paraId="3D4900DE" w14:textId="7F6307CF" w:rsidR="00FF0E3C" w:rsidRPr="00DC5D61" w:rsidRDefault="001E2F25" w:rsidP="00340E9A">
      <w:pPr>
        <w:ind w:right="237"/>
        <w:jc w:val="both"/>
        <w:rPr>
          <w:rFonts w:asciiTheme="minorHAnsi" w:hAnsiTheme="minorHAnsi" w:cstheme="minorHAnsi"/>
        </w:rPr>
        <w:sectPr w:rsidR="00FF0E3C" w:rsidRPr="00DC5D61" w:rsidSect="000926F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Pr>
          <w:rFonts w:asciiTheme="minorHAnsi" w:hAnsiTheme="minorHAnsi" w:cstheme="minorHAnsi"/>
        </w:rPr>
        <w:t>Word count - 1285</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612D2BF9" w:rsidR="00AA666E" w:rsidRDefault="00AA666E" w:rsidP="00340E9A">
      <w:pPr>
        <w:ind w:right="237"/>
        <w:jc w:val="both"/>
        <w:rPr>
          <w:sz w:val="24"/>
          <w:szCs w:val="24"/>
        </w:rPr>
      </w:pPr>
    </w:p>
    <w:p w14:paraId="63C65EAC" w14:textId="3DC4664C" w:rsidR="00385E83" w:rsidRDefault="00CF7B9C" w:rsidP="000B3863">
      <w:pPr>
        <w:ind w:right="237"/>
        <w:jc w:val="both"/>
        <w:rPr>
          <w:rFonts w:asciiTheme="minorHAnsi" w:hAnsiTheme="minorHAnsi" w:cstheme="minorHAnsi"/>
          <w:color w:val="FF0000"/>
        </w:rPr>
      </w:pPr>
      <w:r w:rsidRPr="000B3863">
        <w:rPr>
          <w:rFonts w:asciiTheme="minorHAnsi" w:hAnsiTheme="minorHAnsi" w:cstheme="minorHAnsi"/>
        </w:rPr>
        <w:t>In this essay I will be talking about a domestic incident that I attended, how I dealt with it and the decisions I made</w:t>
      </w:r>
      <w:r w:rsidRPr="00A0461A">
        <w:rPr>
          <w:rFonts w:asciiTheme="minorHAnsi" w:hAnsiTheme="minorHAnsi" w:cstheme="minorHAnsi"/>
          <w:color w:val="auto"/>
        </w:rPr>
        <w:t>.</w:t>
      </w:r>
      <w:r w:rsidR="00EC3682" w:rsidRPr="00A0461A">
        <w:rPr>
          <w:rFonts w:asciiTheme="minorHAnsi" w:hAnsiTheme="minorHAnsi" w:cstheme="minorHAnsi"/>
          <w:color w:val="auto"/>
        </w:rPr>
        <w:t xml:space="preserve"> I utilised the NDM throughout each stage of my decision making</w:t>
      </w:r>
      <w:r w:rsidR="00F6485F" w:rsidRPr="00A0461A">
        <w:rPr>
          <w:rFonts w:asciiTheme="minorHAnsi" w:hAnsiTheme="minorHAnsi" w:cstheme="minorHAnsi"/>
          <w:color w:val="auto"/>
        </w:rPr>
        <w:t xml:space="preserve"> which ultimately helped me come to my end decision</w:t>
      </w:r>
      <w:r w:rsidR="00EC3682" w:rsidRPr="00A0461A">
        <w:rPr>
          <w:rFonts w:asciiTheme="minorHAnsi" w:hAnsiTheme="minorHAnsi" w:cstheme="minorHAnsi"/>
          <w:color w:val="auto"/>
        </w:rPr>
        <w:t>, the college of policing expands on what the NDM is and states “</w:t>
      </w:r>
      <w:r w:rsidR="00053665" w:rsidRPr="00A0461A">
        <w:rPr>
          <w:rFonts w:asciiTheme="minorHAnsi" w:hAnsiTheme="minorHAnsi" w:cstheme="minorHAnsi"/>
          <w:color w:val="auto"/>
        </w:rPr>
        <w:t>T</w:t>
      </w:r>
      <w:r w:rsidR="00053665" w:rsidRPr="000B3863">
        <w:rPr>
          <w:rFonts w:asciiTheme="minorHAnsi" w:hAnsiTheme="minorHAnsi" w:cstheme="minorHAnsi"/>
        </w:rPr>
        <w:t>he National Decision Model (NDM) is suitable for all decisions and should be used by everyone in policing. It can be applied: to spontaneous incidents or planned operations, by an individual or team of people and to both operational and non-operational situations.</w:t>
      </w:r>
      <w:r w:rsidR="00EC3682">
        <w:rPr>
          <w:rFonts w:asciiTheme="minorHAnsi" w:hAnsiTheme="minorHAnsi" w:cstheme="minorHAnsi"/>
        </w:rPr>
        <w:t xml:space="preserve"> </w:t>
      </w:r>
      <w:r w:rsidR="00A23209" w:rsidRPr="000B3863">
        <w:rPr>
          <w:rFonts w:asciiTheme="minorHAnsi" w:hAnsiTheme="minorHAnsi" w:cstheme="minorHAnsi"/>
        </w:rPr>
        <w:t>All police d</w:t>
      </w:r>
      <w:r w:rsidR="00053665" w:rsidRPr="000B3863">
        <w:rPr>
          <w:rFonts w:asciiTheme="minorHAnsi" w:hAnsiTheme="minorHAnsi" w:cstheme="minorHAnsi"/>
        </w:rPr>
        <w:t>ecision makers can use the NDM to structure a rationale of what they did during an incident and</w:t>
      </w:r>
      <w:r w:rsidR="00385E83">
        <w:rPr>
          <w:rFonts w:asciiTheme="minorHAnsi" w:hAnsiTheme="minorHAnsi" w:cstheme="minorHAnsi"/>
        </w:rPr>
        <w:t xml:space="preserve"> </w:t>
      </w:r>
      <w:r w:rsidR="00053665" w:rsidRPr="000B3863">
        <w:rPr>
          <w:rFonts w:asciiTheme="minorHAnsi" w:hAnsiTheme="minorHAnsi" w:cstheme="minorHAnsi"/>
        </w:rPr>
        <w:t>why</w:t>
      </w:r>
      <w:r w:rsidR="00053665" w:rsidRPr="00A0461A">
        <w:rPr>
          <w:rFonts w:asciiTheme="minorHAnsi" w:hAnsiTheme="minorHAnsi" w:cstheme="minorHAnsi"/>
          <w:color w:val="auto"/>
        </w:rPr>
        <w:t>.</w:t>
      </w:r>
      <w:r w:rsidR="00EC3682" w:rsidRPr="00A0461A">
        <w:rPr>
          <w:rFonts w:asciiTheme="minorHAnsi" w:hAnsiTheme="minorHAnsi" w:cstheme="minorHAnsi"/>
          <w:color w:val="auto"/>
        </w:rPr>
        <w:t xml:space="preserve">” </w:t>
      </w:r>
    </w:p>
    <w:p w14:paraId="54B852CE" w14:textId="2544D485" w:rsidR="00F6485F" w:rsidRDefault="00F6485F" w:rsidP="000B3863">
      <w:pPr>
        <w:ind w:right="237"/>
        <w:jc w:val="both"/>
        <w:rPr>
          <w:rFonts w:asciiTheme="minorHAnsi" w:hAnsiTheme="minorHAnsi" w:cstheme="minorHAnsi"/>
          <w:color w:val="FF0000"/>
        </w:rPr>
      </w:pPr>
    </w:p>
    <w:p w14:paraId="3A661C62" w14:textId="130647AA" w:rsidR="00F6485F" w:rsidRPr="00A0461A" w:rsidRDefault="00F6485F" w:rsidP="000B3863">
      <w:pPr>
        <w:ind w:right="237"/>
        <w:jc w:val="both"/>
        <w:rPr>
          <w:rFonts w:asciiTheme="minorHAnsi" w:hAnsiTheme="minorHAnsi" w:cstheme="minorHAnsi"/>
          <w:color w:val="auto"/>
        </w:rPr>
      </w:pPr>
      <w:r w:rsidRPr="00A0461A">
        <w:rPr>
          <w:rFonts w:asciiTheme="minorHAnsi" w:hAnsiTheme="minorHAnsi" w:cstheme="minorHAnsi"/>
          <w:color w:val="auto"/>
        </w:rPr>
        <w:t xml:space="preserve">Please See Figure 1 which visually shows the NDM </w:t>
      </w:r>
    </w:p>
    <w:p w14:paraId="72F80C9C" w14:textId="383664F2" w:rsidR="00F6485F" w:rsidRPr="00A0461A" w:rsidRDefault="00F6485F" w:rsidP="000B3863">
      <w:pPr>
        <w:ind w:right="237"/>
        <w:jc w:val="both"/>
        <w:rPr>
          <w:rFonts w:asciiTheme="minorHAnsi" w:hAnsiTheme="minorHAnsi" w:cstheme="minorHAnsi"/>
          <w:color w:val="auto"/>
        </w:rPr>
      </w:pPr>
    </w:p>
    <w:p w14:paraId="385F4265" w14:textId="61A99A2A" w:rsidR="00F6485F" w:rsidRPr="00A0461A" w:rsidRDefault="00F6485F" w:rsidP="000B3863">
      <w:pPr>
        <w:ind w:right="237"/>
        <w:jc w:val="both"/>
        <w:rPr>
          <w:rFonts w:asciiTheme="minorHAnsi" w:hAnsiTheme="minorHAnsi" w:cstheme="minorHAnsi"/>
          <w:color w:val="auto"/>
        </w:rPr>
      </w:pPr>
    </w:p>
    <w:p w14:paraId="6E97C3D4" w14:textId="5C09CD4E" w:rsidR="00F6485F" w:rsidRPr="00A0461A" w:rsidRDefault="00F6485F" w:rsidP="000B3863">
      <w:pPr>
        <w:ind w:right="237"/>
        <w:jc w:val="both"/>
        <w:rPr>
          <w:rFonts w:asciiTheme="minorHAnsi" w:hAnsiTheme="minorHAnsi" w:cstheme="minorHAnsi"/>
          <w:b/>
          <w:bCs/>
          <w:color w:val="auto"/>
          <w:u w:val="single"/>
        </w:rPr>
      </w:pPr>
      <w:r w:rsidRPr="00A0461A">
        <w:rPr>
          <w:rFonts w:asciiTheme="minorHAnsi" w:hAnsiTheme="minorHAnsi" w:cstheme="minorHAnsi"/>
          <w:b/>
          <w:bCs/>
          <w:color w:val="auto"/>
          <w:u w:val="single"/>
        </w:rPr>
        <w:t>Figure 1</w:t>
      </w:r>
    </w:p>
    <w:p w14:paraId="7A34DEDA" w14:textId="665C0439" w:rsidR="00F6485F" w:rsidRDefault="00A0461A" w:rsidP="000B3863">
      <w:pPr>
        <w:ind w:right="237"/>
        <w:jc w:val="both"/>
        <w:rPr>
          <w:rFonts w:asciiTheme="minorHAnsi" w:hAnsiTheme="minorHAnsi" w:cstheme="minorHAnsi"/>
          <w:color w:val="FF0000"/>
        </w:rPr>
      </w:pPr>
      <w:r>
        <w:rPr>
          <w:noProof/>
        </w:rPr>
        <w:drawing>
          <wp:anchor distT="0" distB="0" distL="114300" distR="114300" simplePos="0" relativeHeight="251658240" behindDoc="1" locked="0" layoutInCell="1" allowOverlap="1" wp14:anchorId="3F00DA6D" wp14:editId="6E43EB01">
            <wp:simplePos x="0" y="0"/>
            <wp:positionH relativeFrom="margin">
              <wp:align>left</wp:align>
            </wp:positionH>
            <wp:positionV relativeFrom="paragraph">
              <wp:posOffset>10795</wp:posOffset>
            </wp:positionV>
            <wp:extent cx="3543300" cy="2171700"/>
            <wp:effectExtent l="0" t="0" r="0" b="0"/>
            <wp:wrapNone/>
            <wp:docPr id="2" name="Picture 2"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43300" cy="2171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2A2BA0" w14:textId="4CDD719A" w:rsidR="00F6485F" w:rsidRDefault="00F6485F" w:rsidP="000B3863">
      <w:pPr>
        <w:ind w:right="237"/>
        <w:jc w:val="both"/>
        <w:rPr>
          <w:rFonts w:asciiTheme="minorHAnsi" w:hAnsiTheme="minorHAnsi" w:cstheme="minorHAnsi"/>
          <w:color w:val="FF0000"/>
        </w:rPr>
      </w:pPr>
    </w:p>
    <w:p w14:paraId="606E407E" w14:textId="3D1F1730" w:rsidR="00F6485F" w:rsidRDefault="00F6485F" w:rsidP="000B3863">
      <w:pPr>
        <w:ind w:right="237"/>
        <w:jc w:val="both"/>
        <w:rPr>
          <w:rFonts w:asciiTheme="minorHAnsi" w:hAnsiTheme="minorHAnsi" w:cstheme="minorHAnsi"/>
          <w:color w:val="FF0000"/>
        </w:rPr>
      </w:pPr>
    </w:p>
    <w:p w14:paraId="1602B9F3" w14:textId="43AD413D" w:rsidR="00F6485F" w:rsidRDefault="00F6485F" w:rsidP="000B3863">
      <w:pPr>
        <w:ind w:right="237"/>
        <w:jc w:val="both"/>
        <w:rPr>
          <w:rFonts w:asciiTheme="minorHAnsi" w:hAnsiTheme="minorHAnsi" w:cstheme="minorHAnsi"/>
        </w:rPr>
      </w:pPr>
    </w:p>
    <w:p w14:paraId="68AC929B" w14:textId="013DA060" w:rsidR="00F6485F" w:rsidRDefault="00F6485F" w:rsidP="000B3863">
      <w:pPr>
        <w:ind w:right="237"/>
        <w:jc w:val="both"/>
        <w:rPr>
          <w:rFonts w:asciiTheme="minorHAnsi" w:hAnsiTheme="minorHAnsi" w:cstheme="minorHAnsi"/>
        </w:rPr>
      </w:pPr>
    </w:p>
    <w:p w14:paraId="343E2E7C" w14:textId="508A19F2" w:rsidR="00F6485F" w:rsidRDefault="00F6485F" w:rsidP="000B3863">
      <w:pPr>
        <w:ind w:right="237"/>
        <w:jc w:val="both"/>
        <w:rPr>
          <w:rFonts w:asciiTheme="minorHAnsi" w:hAnsiTheme="minorHAnsi" w:cstheme="minorHAnsi"/>
        </w:rPr>
      </w:pPr>
    </w:p>
    <w:p w14:paraId="5D124885" w14:textId="2174F22E" w:rsidR="00F6485F" w:rsidRDefault="00F6485F" w:rsidP="000B3863">
      <w:pPr>
        <w:ind w:right="237"/>
        <w:jc w:val="both"/>
        <w:rPr>
          <w:rFonts w:asciiTheme="minorHAnsi" w:hAnsiTheme="minorHAnsi" w:cstheme="minorHAnsi"/>
        </w:rPr>
      </w:pPr>
    </w:p>
    <w:p w14:paraId="1E7B9CB7" w14:textId="0737CF55" w:rsidR="00F6485F" w:rsidRDefault="00F6485F" w:rsidP="000B3863">
      <w:pPr>
        <w:ind w:right="237"/>
        <w:jc w:val="both"/>
        <w:rPr>
          <w:rFonts w:asciiTheme="minorHAnsi" w:hAnsiTheme="minorHAnsi" w:cstheme="minorHAnsi"/>
        </w:rPr>
      </w:pPr>
    </w:p>
    <w:p w14:paraId="0319A1DC" w14:textId="09632E52" w:rsidR="00F6485F" w:rsidRDefault="00F6485F" w:rsidP="000B3863">
      <w:pPr>
        <w:ind w:right="237"/>
        <w:jc w:val="both"/>
        <w:rPr>
          <w:rFonts w:asciiTheme="minorHAnsi" w:hAnsiTheme="minorHAnsi" w:cstheme="minorHAnsi"/>
        </w:rPr>
      </w:pPr>
    </w:p>
    <w:p w14:paraId="3CF4B883" w14:textId="13575752" w:rsidR="00F6485F" w:rsidRDefault="00F6485F" w:rsidP="000B3863">
      <w:pPr>
        <w:ind w:right="237"/>
        <w:jc w:val="both"/>
        <w:rPr>
          <w:rFonts w:asciiTheme="minorHAnsi" w:hAnsiTheme="minorHAnsi" w:cstheme="minorHAnsi"/>
        </w:rPr>
      </w:pPr>
    </w:p>
    <w:p w14:paraId="18BD91E6" w14:textId="77777777" w:rsidR="00F6485F" w:rsidRDefault="00F6485F" w:rsidP="000B3863">
      <w:pPr>
        <w:ind w:right="237"/>
        <w:jc w:val="both"/>
        <w:rPr>
          <w:rFonts w:asciiTheme="minorHAnsi" w:hAnsiTheme="minorHAnsi" w:cstheme="minorHAnsi"/>
        </w:rPr>
      </w:pPr>
    </w:p>
    <w:p w14:paraId="67F839E3" w14:textId="3B92E55E" w:rsidR="000B3863" w:rsidRDefault="000B3863" w:rsidP="000B3863">
      <w:pPr>
        <w:ind w:right="237"/>
        <w:jc w:val="both"/>
        <w:rPr>
          <w:rFonts w:asciiTheme="minorHAnsi" w:hAnsiTheme="minorHAnsi" w:cstheme="minorHAnsi"/>
        </w:rPr>
      </w:pPr>
    </w:p>
    <w:p w14:paraId="0D762590" w14:textId="088BB3B2" w:rsidR="00F6485F" w:rsidRDefault="00F6485F" w:rsidP="000B3863">
      <w:pPr>
        <w:ind w:right="237"/>
        <w:jc w:val="both"/>
        <w:rPr>
          <w:rFonts w:asciiTheme="minorHAnsi" w:hAnsiTheme="minorHAnsi" w:cstheme="minorHAnsi"/>
        </w:rPr>
      </w:pPr>
    </w:p>
    <w:p w14:paraId="727977D9" w14:textId="77777777" w:rsidR="00F6485F" w:rsidRPr="000B3863" w:rsidRDefault="00F6485F" w:rsidP="000B3863">
      <w:pPr>
        <w:ind w:right="237"/>
        <w:jc w:val="both"/>
        <w:rPr>
          <w:rFonts w:asciiTheme="minorHAnsi" w:hAnsiTheme="minorHAnsi" w:cstheme="minorHAnsi"/>
        </w:rPr>
      </w:pPr>
    </w:p>
    <w:p w14:paraId="2A298938" w14:textId="1681F7A6" w:rsidR="00F6485F" w:rsidRPr="000B3863" w:rsidRDefault="00167D85" w:rsidP="00340E9A">
      <w:pPr>
        <w:ind w:right="237"/>
        <w:jc w:val="both"/>
        <w:rPr>
          <w:rFonts w:asciiTheme="minorHAnsi" w:hAnsiTheme="minorHAnsi" w:cstheme="minorHAnsi"/>
        </w:rPr>
      </w:pPr>
      <w:sdt>
        <w:sdtPr>
          <w:rPr>
            <w:rFonts w:asciiTheme="minorHAnsi" w:hAnsiTheme="minorHAnsi" w:cstheme="minorHAnsi"/>
          </w:rPr>
          <w:id w:val="-1600872115"/>
          <w:citation/>
        </w:sdtPr>
        <w:sdtEndPr/>
        <w:sdtContent>
          <w:r w:rsidR="000B3863">
            <w:rPr>
              <w:rFonts w:asciiTheme="minorHAnsi" w:hAnsiTheme="minorHAnsi" w:cstheme="minorHAnsi"/>
            </w:rPr>
            <w:fldChar w:fldCharType="begin"/>
          </w:r>
          <w:r w:rsidR="000B3863">
            <w:rPr>
              <w:rFonts w:asciiTheme="minorHAnsi" w:hAnsiTheme="minorHAnsi" w:cstheme="minorHAnsi"/>
            </w:rPr>
            <w:instrText xml:space="preserve"> CITATION Col21 \l 2057 </w:instrText>
          </w:r>
          <w:r w:rsidR="000B3863">
            <w:rPr>
              <w:rFonts w:asciiTheme="minorHAnsi" w:hAnsiTheme="minorHAnsi" w:cstheme="minorHAnsi"/>
            </w:rPr>
            <w:fldChar w:fldCharType="separate"/>
          </w:r>
          <w:r w:rsidR="000B3863" w:rsidRPr="000B3863">
            <w:rPr>
              <w:rFonts w:asciiTheme="minorHAnsi" w:hAnsiTheme="minorHAnsi" w:cstheme="minorHAnsi"/>
              <w:noProof/>
            </w:rPr>
            <w:t>(College of policing, 2021)</w:t>
          </w:r>
          <w:r w:rsidR="000B3863">
            <w:rPr>
              <w:rFonts w:asciiTheme="minorHAnsi" w:hAnsiTheme="minorHAnsi" w:cstheme="minorHAnsi"/>
            </w:rPr>
            <w:fldChar w:fldCharType="end"/>
          </w:r>
        </w:sdtContent>
      </w:sdt>
    </w:p>
    <w:p w14:paraId="42F9B8B2" w14:textId="77777777" w:rsidR="00601406" w:rsidRPr="000B3863" w:rsidRDefault="00601406" w:rsidP="00340E9A">
      <w:pPr>
        <w:ind w:right="237"/>
        <w:jc w:val="both"/>
        <w:rPr>
          <w:rFonts w:asciiTheme="minorHAnsi" w:hAnsiTheme="minorHAnsi" w:cstheme="minorHAnsi"/>
        </w:rPr>
      </w:pPr>
    </w:p>
    <w:p w14:paraId="545B147F" w14:textId="3AD1DB0A" w:rsidR="008B28E7" w:rsidRPr="000B3863" w:rsidRDefault="00053665" w:rsidP="00340E9A">
      <w:pPr>
        <w:ind w:right="237"/>
        <w:jc w:val="both"/>
        <w:rPr>
          <w:rFonts w:asciiTheme="minorHAnsi" w:hAnsiTheme="minorHAnsi" w:cstheme="minorHAnsi"/>
        </w:rPr>
      </w:pPr>
      <w:r w:rsidRPr="000B3863">
        <w:rPr>
          <w:rFonts w:asciiTheme="minorHAnsi" w:hAnsiTheme="minorHAnsi" w:cstheme="minorHAnsi"/>
        </w:rPr>
        <w:lastRenderedPageBreak/>
        <w:t>In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w:t>
      </w:r>
      <w:r w:rsidR="000B3863">
        <w:rPr>
          <w:rFonts w:asciiTheme="minorHAnsi" w:hAnsiTheme="minorHAnsi" w:cstheme="minorHAnsi"/>
        </w:rPr>
        <w:t xml:space="preserve"> </w:t>
      </w:r>
      <w:sdt>
        <w:sdtPr>
          <w:rPr>
            <w:rFonts w:asciiTheme="minorHAnsi" w:hAnsiTheme="minorHAnsi" w:cstheme="minorHAnsi"/>
          </w:rPr>
          <w:id w:val="382448459"/>
          <w:citation/>
        </w:sdtPr>
        <w:sdtEndPr/>
        <w:sdtContent>
          <w:r w:rsidR="007B3D8F">
            <w:rPr>
              <w:rFonts w:asciiTheme="minorHAnsi" w:hAnsiTheme="minorHAnsi" w:cstheme="minorHAnsi"/>
            </w:rPr>
            <w:fldChar w:fldCharType="begin"/>
          </w:r>
          <w:r w:rsidR="007B3D8F">
            <w:rPr>
              <w:rFonts w:asciiTheme="minorHAnsi" w:hAnsiTheme="minorHAnsi" w:cstheme="minorHAnsi"/>
            </w:rPr>
            <w:instrText xml:space="preserve"> CITATION Avo21 \l 2057 </w:instrText>
          </w:r>
          <w:r w:rsidR="007B3D8F">
            <w:rPr>
              <w:rFonts w:asciiTheme="minorHAnsi" w:hAnsiTheme="minorHAnsi" w:cstheme="minorHAnsi"/>
            </w:rPr>
            <w:fldChar w:fldCharType="separate"/>
          </w:r>
          <w:r w:rsidR="007B3D8F" w:rsidRPr="007B3D8F">
            <w:rPr>
              <w:rFonts w:asciiTheme="minorHAnsi" w:hAnsiTheme="minorHAnsi" w:cstheme="minorHAnsi"/>
              <w:noProof/>
            </w:rPr>
            <w:t>(Avon and Somerset Police, 2021)</w:t>
          </w:r>
          <w:r w:rsidR="007B3D8F">
            <w:rPr>
              <w:rFonts w:asciiTheme="minorHAnsi" w:hAnsiTheme="minorHAnsi" w:cstheme="minorHAnsi"/>
            </w:rPr>
            <w:fldChar w:fldCharType="end"/>
          </w:r>
        </w:sdtContent>
      </w:sdt>
      <w:r w:rsidR="000B3863" w:rsidRPr="000B3863">
        <w:rPr>
          <w:rFonts w:asciiTheme="minorHAnsi" w:hAnsiTheme="minorHAnsi" w:cstheme="minorHAnsi"/>
        </w:rPr>
        <w:t xml:space="preserve"> </w:t>
      </w:r>
    </w:p>
    <w:p w14:paraId="1036489D" w14:textId="0D8C6CEE" w:rsidR="00053665" w:rsidRPr="007B3D8F" w:rsidRDefault="00053665" w:rsidP="00340E9A">
      <w:pPr>
        <w:ind w:right="237"/>
        <w:jc w:val="both"/>
      </w:pPr>
    </w:p>
    <w:p w14:paraId="1761EE39" w14:textId="1DA05D40" w:rsidR="00CF7B9C" w:rsidRPr="007B3D8F" w:rsidRDefault="00CF7B9C" w:rsidP="00CF7B9C">
      <w:pPr>
        <w:overflowPunct/>
        <w:autoSpaceDE/>
        <w:autoSpaceDN/>
        <w:adjustRightInd/>
        <w:spacing w:before="40" w:after="40"/>
        <w:jc w:val="both"/>
        <w:textAlignment w:val="auto"/>
        <w:rPr>
          <w:rFonts w:ascii="Calibri" w:hAnsi="Calibri" w:cs="Times New Roman"/>
          <w:color w:val="auto"/>
          <w:lang w:eastAsia="en-US"/>
        </w:rPr>
      </w:pPr>
      <w:r w:rsidRPr="007B3D8F">
        <w:rPr>
          <w:rFonts w:ascii="Calibri" w:hAnsi="Calibri" w:cs="Times New Roman"/>
          <w:color w:val="auto"/>
          <w:lang w:eastAsia="en-US"/>
        </w:rPr>
        <w:t xml:space="preserve">At the time of the incident in question, I was on duty in the company of my male colleague when we had cause to attend an address after a report had been made of domestic disturbance. </w:t>
      </w:r>
    </w:p>
    <w:p w14:paraId="2C262603" w14:textId="49E9195B" w:rsidR="00CF7B9C" w:rsidRPr="007B3D8F" w:rsidRDefault="00CF7B9C" w:rsidP="00CF7B9C">
      <w:pPr>
        <w:overflowPunct/>
        <w:autoSpaceDE/>
        <w:autoSpaceDN/>
        <w:adjustRightInd/>
        <w:spacing w:before="40" w:after="40"/>
        <w:jc w:val="both"/>
        <w:textAlignment w:val="auto"/>
        <w:rPr>
          <w:rFonts w:ascii="Calibri" w:hAnsi="Calibri" w:cs="Times New Roman"/>
          <w:color w:val="auto"/>
          <w:lang w:eastAsia="en-US"/>
        </w:rPr>
      </w:pPr>
      <w:r w:rsidRPr="007B3D8F">
        <w:rPr>
          <w:rFonts w:ascii="Calibri" w:hAnsi="Calibri" w:cs="Times New Roman"/>
          <w:color w:val="auto"/>
          <w:lang w:eastAsia="en-US"/>
        </w:rPr>
        <w:t xml:space="preserve">On the way to the call I utilised the first step of the National decision model which is gather information and intelligence. I looked on my work phone at the context of the 999 call and could see it was a </w:t>
      </w:r>
      <w:r w:rsidR="00C82897" w:rsidRPr="007B3D8F">
        <w:rPr>
          <w:rFonts w:ascii="Calibri" w:hAnsi="Calibri" w:cs="Times New Roman"/>
          <w:color w:val="auto"/>
          <w:lang w:eastAsia="en-US"/>
        </w:rPr>
        <w:t>third-party</w:t>
      </w:r>
      <w:r w:rsidRPr="007B3D8F">
        <w:rPr>
          <w:rFonts w:ascii="Calibri" w:hAnsi="Calibri" w:cs="Times New Roman"/>
          <w:color w:val="auto"/>
          <w:lang w:eastAsia="en-US"/>
        </w:rPr>
        <w:t xml:space="preserve"> report from a neighbour who stated they could hear lots of shouting and swearing from the flat next door. </w:t>
      </w:r>
      <w:r w:rsidR="00C82897" w:rsidRPr="007B3D8F">
        <w:rPr>
          <w:rFonts w:ascii="Calibri" w:hAnsi="Calibri" w:cs="Times New Roman"/>
          <w:color w:val="auto"/>
          <w:lang w:eastAsia="en-US"/>
        </w:rPr>
        <w:t>The caller had provided no details of the persons.</w:t>
      </w:r>
    </w:p>
    <w:p w14:paraId="0AF26D8A" w14:textId="11610BB2" w:rsidR="00F6485F" w:rsidRPr="007B3D8F" w:rsidRDefault="00C82897" w:rsidP="00CF7B9C">
      <w:pPr>
        <w:overflowPunct/>
        <w:autoSpaceDE/>
        <w:autoSpaceDN/>
        <w:adjustRightInd/>
        <w:spacing w:before="40" w:after="40"/>
        <w:jc w:val="both"/>
        <w:textAlignment w:val="auto"/>
        <w:rPr>
          <w:rFonts w:ascii="Calibri" w:hAnsi="Calibri" w:cs="Times New Roman"/>
          <w:color w:val="auto"/>
          <w:lang w:eastAsia="en-US"/>
        </w:rPr>
      </w:pPr>
      <w:r w:rsidRPr="007B3D8F">
        <w:rPr>
          <w:rFonts w:ascii="Calibri" w:hAnsi="Calibri" w:cs="Times New Roman"/>
          <w:color w:val="auto"/>
          <w:lang w:eastAsia="en-US"/>
        </w:rPr>
        <w:t xml:space="preserve">Due to this, </w:t>
      </w:r>
      <w:r w:rsidR="00CF7B9C" w:rsidRPr="007B3D8F">
        <w:rPr>
          <w:rFonts w:ascii="Calibri" w:hAnsi="Calibri" w:cs="Times New Roman"/>
          <w:color w:val="auto"/>
          <w:lang w:eastAsia="en-US"/>
        </w:rPr>
        <w:t xml:space="preserve">I then used my radio to communicate with the control room and asked for a check to be done on the address is question, and any listed occupants. </w:t>
      </w:r>
    </w:p>
    <w:p w14:paraId="33BB9AE8" w14:textId="46E4828B" w:rsidR="007B3D8F" w:rsidRPr="00F6485F" w:rsidRDefault="00CF7B9C" w:rsidP="00CF7B9C">
      <w:pPr>
        <w:overflowPunct/>
        <w:autoSpaceDE/>
        <w:autoSpaceDN/>
        <w:adjustRightInd/>
        <w:spacing w:before="40" w:after="40"/>
        <w:jc w:val="both"/>
        <w:textAlignment w:val="auto"/>
        <w:rPr>
          <w:rFonts w:ascii="Calibri" w:hAnsi="Calibri" w:cs="Times New Roman"/>
          <w:color w:val="FF0000"/>
          <w:lang w:eastAsia="en-US"/>
        </w:rPr>
      </w:pPr>
      <w:r w:rsidRPr="007B3D8F">
        <w:rPr>
          <w:rFonts w:ascii="Calibri" w:hAnsi="Calibri" w:cs="Times New Roman"/>
          <w:color w:val="auto"/>
          <w:lang w:eastAsia="en-US"/>
        </w:rPr>
        <w:t xml:space="preserve">The control room informed me that the female occupant of the flat had warning markers for domestic violence victim. </w:t>
      </w:r>
      <w:r w:rsidR="00A0461A">
        <w:rPr>
          <w:rFonts w:ascii="Calibri" w:hAnsi="Calibri" w:cs="Times New Roman"/>
          <w:color w:val="auto"/>
          <w:lang w:eastAsia="en-US"/>
        </w:rPr>
        <w:t>“</w:t>
      </w:r>
      <w:r w:rsidR="003C01FC" w:rsidRPr="007B3D8F">
        <w:rPr>
          <w:rFonts w:ascii="Calibri" w:hAnsi="Calibri" w:cs="Times New Roman"/>
          <w:color w:val="auto"/>
          <w:lang w:eastAsia="en-US"/>
        </w:rPr>
        <w:t xml:space="preserve">Police are often called to </w:t>
      </w:r>
      <w:r w:rsidR="00601406" w:rsidRPr="007B3D8F">
        <w:rPr>
          <w:rFonts w:ascii="Calibri" w:hAnsi="Calibri" w:cs="Times New Roman"/>
          <w:color w:val="auto"/>
          <w:lang w:eastAsia="en-US"/>
        </w:rPr>
        <w:t>the same</w:t>
      </w:r>
      <w:r w:rsidR="007B3D8F">
        <w:rPr>
          <w:rFonts w:ascii="Calibri" w:hAnsi="Calibri" w:cs="Times New Roman"/>
          <w:color w:val="auto"/>
          <w:lang w:eastAsia="en-US"/>
        </w:rPr>
        <w:t xml:space="preserve"> households repeatedly, and the most likely repeat victim is that of domestic </w:t>
      </w:r>
      <w:r w:rsidR="00F6485F">
        <w:rPr>
          <w:rFonts w:ascii="Calibri" w:hAnsi="Calibri" w:cs="Times New Roman"/>
          <w:color w:val="auto"/>
          <w:lang w:eastAsia="en-US"/>
        </w:rPr>
        <w:t>abuse, However</w:t>
      </w:r>
      <w:r w:rsidR="00681160" w:rsidRPr="007B3D8F">
        <w:rPr>
          <w:rFonts w:ascii="Calibri" w:hAnsi="Calibri" w:cs="Times New Roman"/>
          <w:color w:val="auto"/>
          <w:lang w:eastAsia="en-US"/>
        </w:rPr>
        <w:t xml:space="preserve"> only a fraction of domestic incidents are ever reported</w:t>
      </w:r>
      <w:r w:rsidR="003C01FC" w:rsidRPr="007B3D8F">
        <w:rPr>
          <w:rFonts w:ascii="Calibri" w:hAnsi="Calibri" w:cs="Times New Roman"/>
          <w:color w:val="auto"/>
          <w:lang w:eastAsia="en-US"/>
        </w:rPr>
        <w:t>.</w:t>
      </w:r>
      <w:r w:rsidR="00A0461A">
        <w:rPr>
          <w:rFonts w:ascii="Calibri" w:hAnsi="Calibri" w:cs="Times New Roman"/>
          <w:color w:val="auto"/>
          <w:lang w:eastAsia="en-US"/>
        </w:rPr>
        <w:t>”</w:t>
      </w:r>
      <w:r w:rsidR="007B3D8F">
        <w:rPr>
          <w:rFonts w:ascii="Calibri" w:hAnsi="Calibri" w:cs="Times New Roman"/>
          <w:color w:val="auto"/>
          <w:lang w:eastAsia="en-US"/>
        </w:rPr>
        <w:t xml:space="preserve"> </w:t>
      </w:r>
      <w:sdt>
        <w:sdtPr>
          <w:rPr>
            <w:rFonts w:ascii="Calibri" w:hAnsi="Calibri" w:cs="Times New Roman"/>
            <w:color w:val="auto"/>
            <w:lang w:eastAsia="en-US"/>
          </w:rPr>
          <w:id w:val="-1512989575"/>
          <w:citation/>
        </w:sdtPr>
        <w:sdtEndPr/>
        <w:sdtContent>
          <w:r w:rsidR="007B3D8F">
            <w:rPr>
              <w:rFonts w:ascii="Calibri" w:hAnsi="Calibri" w:cs="Times New Roman"/>
              <w:color w:val="auto"/>
              <w:lang w:eastAsia="en-US"/>
            </w:rPr>
            <w:fldChar w:fldCharType="begin"/>
          </w:r>
          <w:r w:rsidR="007B3D8F">
            <w:rPr>
              <w:rFonts w:ascii="Calibri" w:hAnsi="Calibri" w:cs="Times New Roman"/>
              <w:color w:val="auto"/>
              <w:lang w:eastAsia="en-US"/>
            </w:rPr>
            <w:instrText xml:space="preserve"> CITATION HMI19 \l 2057 </w:instrText>
          </w:r>
          <w:r w:rsidR="007B3D8F">
            <w:rPr>
              <w:rFonts w:ascii="Calibri" w:hAnsi="Calibri" w:cs="Times New Roman"/>
              <w:color w:val="auto"/>
              <w:lang w:eastAsia="en-US"/>
            </w:rPr>
            <w:fldChar w:fldCharType="separate"/>
          </w:r>
          <w:r w:rsidR="007B3D8F" w:rsidRPr="007B3D8F">
            <w:rPr>
              <w:rFonts w:ascii="Calibri" w:hAnsi="Calibri" w:cs="Times New Roman"/>
              <w:noProof/>
              <w:color w:val="auto"/>
              <w:lang w:eastAsia="en-US"/>
            </w:rPr>
            <w:t>(HMICFRS, 2019)</w:t>
          </w:r>
          <w:r w:rsidR="007B3D8F">
            <w:rPr>
              <w:rFonts w:ascii="Calibri" w:hAnsi="Calibri" w:cs="Times New Roman"/>
              <w:color w:val="auto"/>
              <w:lang w:eastAsia="en-US"/>
            </w:rPr>
            <w:fldChar w:fldCharType="end"/>
          </w:r>
        </w:sdtContent>
      </w:sdt>
    </w:p>
    <w:p w14:paraId="3AAC38F3" w14:textId="77777777" w:rsidR="007B3D8F" w:rsidRPr="00F6485F" w:rsidRDefault="007B3D8F" w:rsidP="00CF7B9C">
      <w:pPr>
        <w:overflowPunct/>
        <w:autoSpaceDE/>
        <w:autoSpaceDN/>
        <w:adjustRightInd/>
        <w:spacing w:before="40" w:after="40"/>
        <w:jc w:val="both"/>
        <w:textAlignment w:val="auto"/>
        <w:rPr>
          <w:rFonts w:ascii="Calibri" w:hAnsi="Calibri" w:cs="Times New Roman"/>
          <w:color w:val="FF0000"/>
          <w:lang w:eastAsia="en-US"/>
        </w:rPr>
      </w:pPr>
    </w:p>
    <w:p w14:paraId="2106EC88" w14:textId="40CE0540" w:rsidR="00F34FDA" w:rsidRPr="007B3D8F" w:rsidRDefault="00F34FDA" w:rsidP="00CF7B9C">
      <w:pPr>
        <w:overflowPunct/>
        <w:autoSpaceDE/>
        <w:autoSpaceDN/>
        <w:adjustRightInd/>
        <w:spacing w:before="40" w:after="40"/>
        <w:jc w:val="both"/>
        <w:textAlignment w:val="auto"/>
        <w:rPr>
          <w:rFonts w:ascii="Calibri" w:hAnsi="Calibri" w:cs="Times New Roman"/>
          <w:color w:val="auto"/>
          <w:lang w:eastAsia="en-US"/>
        </w:rPr>
      </w:pPr>
      <w:r w:rsidRPr="007B3D8F">
        <w:rPr>
          <w:rFonts w:ascii="Calibri" w:hAnsi="Calibri" w:cs="Times New Roman"/>
          <w:color w:val="auto"/>
          <w:lang w:eastAsia="en-US"/>
        </w:rPr>
        <w:t xml:space="preserve">Crime Survey in England and Wales estimates that approximately 1.6 million women and 786,000 men experienced domestic abuse in the year ending March 2019 </w:t>
      </w:r>
      <w:sdt>
        <w:sdtPr>
          <w:rPr>
            <w:rFonts w:ascii="Calibri" w:hAnsi="Calibri" w:cs="Times New Roman"/>
            <w:color w:val="auto"/>
            <w:lang w:eastAsia="en-US"/>
          </w:rPr>
          <w:id w:val="405731424"/>
          <w:citation/>
        </w:sdtPr>
        <w:sdtEndPr/>
        <w:sdtContent>
          <w:r w:rsidR="00642C2D" w:rsidRPr="007B3D8F">
            <w:rPr>
              <w:rFonts w:ascii="Calibri" w:hAnsi="Calibri" w:cs="Times New Roman"/>
              <w:color w:val="auto"/>
              <w:lang w:eastAsia="en-US"/>
            </w:rPr>
            <w:fldChar w:fldCharType="begin"/>
          </w:r>
          <w:r w:rsidR="00642C2D" w:rsidRPr="007B3D8F">
            <w:rPr>
              <w:rFonts w:ascii="Calibri" w:hAnsi="Calibri" w:cs="Times New Roman"/>
              <w:color w:val="auto"/>
              <w:lang w:eastAsia="en-US"/>
            </w:rPr>
            <w:instrText xml:space="preserve"> CITATION Off21 \l 2057 </w:instrText>
          </w:r>
          <w:r w:rsidR="00642C2D" w:rsidRPr="007B3D8F">
            <w:rPr>
              <w:rFonts w:ascii="Calibri" w:hAnsi="Calibri" w:cs="Times New Roman"/>
              <w:color w:val="auto"/>
              <w:lang w:eastAsia="en-US"/>
            </w:rPr>
            <w:fldChar w:fldCharType="separate"/>
          </w:r>
          <w:r w:rsidR="00642C2D" w:rsidRPr="007B3D8F">
            <w:rPr>
              <w:rFonts w:ascii="Calibri" w:hAnsi="Calibri" w:cs="Times New Roman"/>
              <w:noProof/>
              <w:color w:val="auto"/>
              <w:lang w:eastAsia="en-US"/>
            </w:rPr>
            <w:t>(Office Of National Statistics , 2021)</w:t>
          </w:r>
          <w:r w:rsidR="00642C2D" w:rsidRPr="007B3D8F">
            <w:rPr>
              <w:rFonts w:ascii="Calibri" w:hAnsi="Calibri" w:cs="Times New Roman"/>
              <w:color w:val="auto"/>
              <w:lang w:eastAsia="en-US"/>
            </w:rPr>
            <w:fldChar w:fldCharType="end"/>
          </w:r>
        </w:sdtContent>
      </w:sdt>
      <w:r w:rsidR="007B3D8F">
        <w:rPr>
          <w:rFonts w:ascii="Calibri" w:hAnsi="Calibri" w:cs="Times New Roman"/>
          <w:color w:val="auto"/>
          <w:lang w:eastAsia="en-US"/>
        </w:rPr>
        <w:t xml:space="preserve">. As they were frequent callers, I ensured I was not biased or made presumptions when dealing with this incident. </w:t>
      </w:r>
    </w:p>
    <w:p w14:paraId="0265E170" w14:textId="4C7AE097" w:rsidR="00CF7B9C" w:rsidRPr="007B3D8F" w:rsidRDefault="00F34FDA" w:rsidP="00CF7B9C">
      <w:pPr>
        <w:overflowPunct/>
        <w:autoSpaceDE/>
        <w:autoSpaceDN/>
        <w:adjustRightInd/>
        <w:spacing w:before="40" w:after="40"/>
        <w:jc w:val="both"/>
        <w:textAlignment w:val="auto"/>
        <w:rPr>
          <w:rFonts w:asciiTheme="minorHAnsi" w:hAnsiTheme="minorHAnsi" w:cs="Times New Roman"/>
          <w:color w:val="auto"/>
          <w:lang w:eastAsia="en-US"/>
        </w:rPr>
      </w:pPr>
      <w:r>
        <w:rPr>
          <w:rFonts w:ascii="Calibri" w:hAnsi="Calibri" w:cs="Times New Roman"/>
          <w:color w:val="auto"/>
          <w:sz w:val="22"/>
          <w:szCs w:val="22"/>
          <w:lang w:eastAsia="en-US"/>
        </w:rPr>
        <w:t xml:space="preserve"> </w:t>
      </w:r>
    </w:p>
    <w:p w14:paraId="417FAD04" w14:textId="6F82D788" w:rsidR="00C9542B" w:rsidRPr="007B3D8F" w:rsidRDefault="00CF7B9C" w:rsidP="00C9542B">
      <w:pPr>
        <w:overflowPunct/>
        <w:autoSpaceDE/>
        <w:autoSpaceDN/>
        <w:adjustRightInd/>
        <w:spacing w:before="40" w:after="40"/>
        <w:jc w:val="both"/>
        <w:textAlignment w:val="auto"/>
        <w:rPr>
          <w:rFonts w:asciiTheme="minorHAnsi" w:hAnsiTheme="minorHAnsi" w:cs="Times New Roman"/>
          <w:color w:val="auto"/>
          <w:lang w:eastAsia="en-US"/>
        </w:rPr>
      </w:pPr>
      <w:r w:rsidRPr="007B3D8F">
        <w:rPr>
          <w:rFonts w:asciiTheme="minorHAnsi" w:hAnsiTheme="minorHAnsi" w:cs="Times New Roman"/>
          <w:color w:val="auto"/>
          <w:lang w:eastAsia="en-US"/>
        </w:rPr>
        <w:t xml:space="preserve">I was also informed that there was a </w:t>
      </w:r>
      <w:r w:rsidR="00C82897" w:rsidRPr="007B3D8F">
        <w:rPr>
          <w:rFonts w:asciiTheme="minorHAnsi" w:hAnsiTheme="minorHAnsi" w:cs="Times New Roman"/>
          <w:color w:val="auto"/>
          <w:lang w:eastAsia="en-US"/>
        </w:rPr>
        <w:t xml:space="preserve">harassment </w:t>
      </w:r>
      <w:r w:rsidRPr="007B3D8F">
        <w:rPr>
          <w:rFonts w:asciiTheme="minorHAnsi" w:hAnsiTheme="minorHAnsi" w:cs="Times New Roman"/>
          <w:color w:val="auto"/>
          <w:lang w:eastAsia="en-US"/>
        </w:rPr>
        <w:t xml:space="preserve">order in place </w:t>
      </w:r>
      <w:r w:rsidR="00C82897" w:rsidRPr="007B3D8F">
        <w:rPr>
          <w:rFonts w:asciiTheme="minorHAnsi" w:hAnsiTheme="minorHAnsi" w:cs="Times New Roman"/>
          <w:color w:val="auto"/>
          <w:lang w:eastAsia="en-US"/>
        </w:rPr>
        <w:t>that prevented the domestic abuse aggressor – the female</w:t>
      </w:r>
      <w:r w:rsidR="003C01FC" w:rsidRPr="007B3D8F">
        <w:rPr>
          <w:rFonts w:asciiTheme="minorHAnsi" w:hAnsiTheme="minorHAnsi" w:cs="Times New Roman"/>
          <w:color w:val="auto"/>
          <w:lang w:eastAsia="en-US"/>
        </w:rPr>
        <w:t>’s</w:t>
      </w:r>
      <w:r w:rsidR="00C82897" w:rsidRPr="007B3D8F">
        <w:rPr>
          <w:rFonts w:asciiTheme="minorHAnsi" w:hAnsiTheme="minorHAnsi" w:cs="Times New Roman"/>
          <w:color w:val="auto"/>
          <w:lang w:eastAsia="en-US"/>
        </w:rPr>
        <w:t xml:space="preserve"> ex-partner – from contacting her. </w:t>
      </w:r>
    </w:p>
    <w:p w14:paraId="20F91D42" w14:textId="79050985" w:rsidR="00C9542B" w:rsidRPr="007B3D8F" w:rsidRDefault="00C9542B" w:rsidP="00C9542B">
      <w:pPr>
        <w:overflowPunct/>
        <w:autoSpaceDE/>
        <w:autoSpaceDN/>
        <w:adjustRightInd/>
        <w:spacing w:before="40" w:after="40"/>
        <w:jc w:val="both"/>
        <w:textAlignment w:val="auto"/>
        <w:rPr>
          <w:rFonts w:asciiTheme="minorHAnsi" w:hAnsiTheme="minorHAnsi" w:cs="Times New Roman"/>
          <w:color w:val="auto"/>
          <w:lang w:eastAsia="en-US"/>
        </w:rPr>
      </w:pPr>
      <w:r w:rsidRPr="007B3D8F">
        <w:rPr>
          <w:rFonts w:asciiTheme="minorHAnsi" w:hAnsiTheme="minorHAnsi" w:cs="Times New Roman"/>
          <w:color w:val="auto"/>
          <w:lang w:eastAsia="en-US"/>
        </w:rPr>
        <w:t xml:space="preserve">I am aware that victims of domestic violence often continue to allow the perpetrator to contact them. Women’s Aid explain; </w:t>
      </w:r>
      <w:r w:rsidR="000926F6" w:rsidRPr="007B3D8F">
        <w:rPr>
          <w:rFonts w:asciiTheme="minorHAnsi" w:hAnsiTheme="minorHAnsi" w:cs="Times New Roman"/>
          <w:color w:val="auto"/>
          <w:lang w:eastAsia="en-US"/>
        </w:rPr>
        <w:t>there</w:t>
      </w:r>
      <w:r w:rsidRPr="007B3D8F">
        <w:rPr>
          <w:rFonts w:asciiTheme="minorHAnsi" w:hAnsiTheme="minorHAnsi" w:cs="Times New Roman"/>
          <w:color w:val="auto"/>
          <w:lang w:eastAsia="en-US"/>
        </w:rPr>
        <w:t xml:space="preserve"> are many barriers that stand in the way of a woman leaving an abusive relationship – be it psychological, emotional, financial or physical threats. One of the most important reasons women don’t leave is because it can be incredibly dangerous. The fear that women feel is very real and there is a huge rise in the likelihood of violence after separation. </w:t>
      </w:r>
      <w:sdt>
        <w:sdtPr>
          <w:rPr>
            <w:rFonts w:asciiTheme="minorHAnsi" w:hAnsiTheme="minorHAnsi" w:cs="Times New Roman"/>
            <w:color w:val="auto"/>
            <w:lang w:eastAsia="en-US"/>
          </w:rPr>
          <w:id w:val="-1996866284"/>
          <w:citation/>
        </w:sdtPr>
        <w:sdtEndPr/>
        <w:sdtContent>
          <w:r w:rsidR="00681160" w:rsidRPr="007B3D8F">
            <w:rPr>
              <w:rFonts w:asciiTheme="minorHAnsi" w:hAnsiTheme="minorHAnsi" w:cs="Times New Roman"/>
              <w:color w:val="auto"/>
              <w:lang w:eastAsia="en-US"/>
            </w:rPr>
            <w:fldChar w:fldCharType="begin"/>
          </w:r>
          <w:r w:rsidR="00681160" w:rsidRPr="007B3D8F">
            <w:rPr>
              <w:rFonts w:asciiTheme="minorHAnsi" w:hAnsiTheme="minorHAnsi"/>
            </w:rPr>
            <w:instrText xml:space="preserve"> CITATION Wom21 \l 2057 </w:instrText>
          </w:r>
          <w:r w:rsidR="00681160" w:rsidRPr="007B3D8F">
            <w:rPr>
              <w:rFonts w:asciiTheme="minorHAnsi" w:hAnsiTheme="minorHAnsi" w:cs="Times New Roman"/>
              <w:color w:val="auto"/>
              <w:lang w:eastAsia="en-US"/>
            </w:rPr>
            <w:fldChar w:fldCharType="separate"/>
          </w:r>
          <w:r w:rsidR="00681160" w:rsidRPr="007B3D8F">
            <w:rPr>
              <w:rFonts w:asciiTheme="minorHAnsi" w:hAnsiTheme="minorHAnsi"/>
              <w:noProof/>
            </w:rPr>
            <w:t>(Women's Aid, 2021)</w:t>
          </w:r>
          <w:r w:rsidR="00681160" w:rsidRPr="007B3D8F">
            <w:rPr>
              <w:rFonts w:asciiTheme="minorHAnsi" w:hAnsiTheme="minorHAnsi" w:cs="Times New Roman"/>
              <w:color w:val="auto"/>
              <w:lang w:eastAsia="en-US"/>
            </w:rPr>
            <w:fldChar w:fldCharType="end"/>
          </w:r>
        </w:sdtContent>
      </w:sdt>
      <w:r w:rsidR="007B3D8F">
        <w:rPr>
          <w:rFonts w:asciiTheme="minorHAnsi" w:hAnsiTheme="minorHAnsi" w:cs="Times New Roman"/>
          <w:color w:val="auto"/>
          <w:lang w:eastAsia="en-US"/>
        </w:rPr>
        <w:t xml:space="preserve">  </w:t>
      </w:r>
    </w:p>
    <w:p w14:paraId="51797B15" w14:textId="0FE43F40" w:rsidR="00CF7B9C" w:rsidRPr="007B3D8F" w:rsidRDefault="00CF7B9C" w:rsidP="00CF7B9C">
      <w:pPr>
        <w:overflowPunct/>
        <w:autoSpaceDE/>
        <w:autoSpaceDN/>
        <w:adjustRightInd/>
        <w:spacing w:before="40" w:after="40"/>
        <w:jc w:val="both"/>
        <w:textAlignment w:val="auto"/>
        <w:rPr>
          <w:rFonts w:asciiTheme="minorHAnsi" w:hAnsiTheme="minorHAnsi" w:cs="Times New Roman"/>
          <w:color w:val="auto"/>
          <w:lang w:eastAsia="en-US"/>
        </w:rPr>
      </w:pPr>
    </w:p>
    <w:p w14:paraId="440145FB" w14:textId="3A1351DA" w:rsidR="00CF7B9C" w:rsidRPr="000926F6" w:rsidRDefault="00CF7B9C" w:rsidP="00CF7B9C">
      <w:pPr>
        <w:overflowPunct/>
        <w:autoSpaceDE/>
        <w:autoSpaceDN/>
        <w:adjustRightInd/>
        <w:spacing w:before="40" w:after="40"/>
        <w:jc w:val="both"/>
        <w:textAlignment w:val="auto"/>
        <w:rPr>
          <w:rFonts w:ascii="Calibri" w:hAnsi="Calibri" w:cs="Times New Roman"/>
          <w:color w:val="auto"/>
          <w:szCs w:val="22"/>
          <w:lang w:eastAsia="en-US"/>
        </w:rPr>
      </w:pPr>
      <w:r w:rsidRPr="000926F6">
        <w:rPr>
          <w:rFonts w:ascii="Calibri" w:hAnsi="Calibri" w:cs="Times New Roman"/>
          <w:color w:val="auto"/>
          <w:szCs w:val="22"/>
          <w:lang w:eastAsia="en-US"/>
        </w:rPr>
        <w:t xml:space="preserve">I then further utilised my work phone to check the male in questions details on the internal police systems and was able to view a custody photograph of the male. </w:t>
      </w:r>
      <w:r w:rsidR="00C9542B" w:rsidRPr="000926F6">
        <w:rPr>
          <w:rFonts w:ascii="Calibri" w:hAnsi="Calibri" w:cs="Times New Roman"/>
          <w:color w:val="auto"/>
          <w:szCs w:val="22"/>
          <w:lang w:eastAsia="en-US"/>
        </w:rPr>
        <w:t xml:space="preserve">I also viewed the males warning markers, which included multiple assaults with weapons. </w:t>
      </w:r>
      <w:r w:rsidRPr="000926F6">
        <w:rPr>
          <w:rFonts w:ascii="Calibri" w:hAnsi="Calibri" w:cs="Times New Roman"/>
          <w:color w:val="auto"/>
          <w:szCs w:val="22"/>
          <w:lang w:eastAsia="en-US"/>
        </w:rPr>
        <w:t xml:space="preserve">I then </w:t>
      </w:r>
      <w:r w:rsidR="00681160" w:rsidRPr="000926F6">
        <w:rPr>
          <w:rFonts w:ascii="Calibri" w:hAnsi="Calibri" w:cs="Times New Roman"/>
          <w:color w:val="auto"/>
          <w:szCs w:val="22"/>
          <w:lang w:eastAsia="en-US"/>
        </w:rPr>
        <w:t>considered the impact of these warning markers.</w:t>
      </w:r>
      <w:r w:rsidR="00E678CF" w:rsidRPr="000926F6">
        <w:rPr>
          <w:rFonts w:ascii="Calibri" w:hAnsi="Calibri" w:cs="Times New Roman"/>
          <w:color w:val="auto"/>
          <w:szCs w:val="22"/>
          <w:lang w:eastAsia="en-US"/>
        </w:rPr>
        <w:t xml:space="preserve"> </w:t>
      </w:r>
    </w:p>
    <w:p w14:paraId="52853005" w14:textId="77777777" w:rsidR="00A81F3A" w:rsidRPr="000926F6" w:rsidRDefault="00A81F3A" w:rsidP="00CF7B9C">
      <w:pPr>
        <w:overflowPunct/>
        <w:autoSpaceDE/>
        <w:autoSpaceDN/>
        <w:adjustRightInd/>
        <w:spacing w:before="40" w:after="40"/>
        <w:jc w:val="both"/>
        <w:textAlignment w:val="auto"/>
        <w:rPr>
          <w:rFonts w:ascii="Calibri" w:hAnsi="Calibri" w:cs="Times New Roman"/>
          <w:color w:val="auto"/>
          <w:szCs w:val="22"/>
          <w:lang w:eastAsia="en-US"/>
        </w:rPr>
      </w:pPr>
      <w:r w:rsidRPr="000926F6">
        <w:rPr>
          <w:rFonts w:ascii="Calibri" w:hAnsi="Calibri" w:cs="Times New Roman"/>
          <w:color w:val="auto"/>
          <w:szCs w:val="22"/>
          <w:lang w:eastAsia="en-US"/>
        </w:rPr>
        <w:t xml:space="preserve">I then utilised the next step of the National Decision Model, Assess threat and risk and develop a working strategy. </w:t>
      </w:r>
    </w:p>
    <w:p w14:paraId="50679441" w14:textId="19E9DC36" w:rsidR="00CF7B9C" w:rsidRPr="000926F6" w:rsidRDefault="00333251" w:rsidP="00CF7B9C">
      <w:pPr>
        <w:overflowPunct/>
        <w:autoSpaceDE/>
        <w:autoSpaceDN/>
        <w:adjustRightInd/>
        <w:spacing w:before="40" w:after="40"/>
        <w:jc w:val="both"/>
        <w:textAlignment w:val="auto"/>
        <w:rPr>
          <w:rFonts w:asciiTheme="minorHAnsi" w:hAnsiTheme="minorHAnsi" w:cs="Times New Roman"/>
          <w:color w:val="auto"/>
          <w:lang w:eastAsia="en-US"/>
        </w:rPr>
      </w:pPr>
      <w:r w:rsidRPr="000926F6">
        <w:rPr>
          <w:rFonts w:ascii="Calibri" w:hAnsi="Calibri" w:cs="Times New Roman"/>
          <w:color w:val="auto"/>
          <w:szCs w:val="22"/>
          <w:lang w:eastAsia="en-US"/>
        </w:rPr>
        <w:t>Because all</w:t>
      </w:r>
      <w:r w:rsidR="00C9542B" w:rsidRPr="000926F6">
        <w:rPr>
          <w:rFonts w:ascii="Calibri" w:hAnsi="Calibri" w:cs="Times New Roman"/>
          <w:color w:val="auto"/>
          <w:szCs w:val="22"/>
          <w:lang w:eastAsia="en-US"/>
        </w:rPr>
        <w:t xml:space="preserve"> resources were stretched, </w:t>
      </w:r>
      <w:r w:rsidR="00A81F3A" w:rsidRPr="000926F6">
        <w:rPr>
          <w:rFonts w:ascii="Calibri" w:hAnsi="Calibri" w:cs="Times New Roman"/>
          <w:color w:val="auto"/>
          <w:szCs w:val="22"/>
          <w:lang w:eastAsia="en-US"/>
        </w:rPr>
        <w:t>and the potential risk of harm to the vulnerable female, myself and my colleague decided to proceed to the flat. We activated our body worn video cameras in line with force policy when attending domestic incidents. The door was knocked and answered by a female. She gave her</w:t>
      </w:r>
      <w:r w:rsidRPr="000926F6">
        <w:rPr>
          <w:rFonts w:ascii="Calibri" w:hAnsi="Calibri" w:cs="Times New Roman"/>
          <w:color w:val="auto"/>
          <w:szCs w:val="22"/>
          <w:lang w:eastAsia="en-US"/>
        </w:rPr>
        <w:t xml:space="preserve"> me her</w:t>
      </w:r>
      <w:r w:rsidR="00A81F3A" w:rsidRPr="000926F6">
        <w:rPr>
          <w:rFonts w:ascii="Calibri" w:hAnsi="Calibri" w:cs="Times New Roman"/>
          <w:color w:val="auto"/>
          <w:szCs w:val="22"/>
          <w:lang w:eastAsia="en-US"/>
        </w:rPr>
        <w:t xml:space="preserve"> details and it matched with the information from the control room. </w:t>
      </w:r>
      <w:r w:rsidR="003C01FC" w:rsidRPr="000926F6">
        <w:rPr>
          <w:rFonts w:ascii="Calibri" w:hAnsi="Calibri" w:cs="Times New Roman"/>
          <w:color w:val="auto"/>
          <w:szCs w:val="22"/>
          <w:lang w:eastAsia="en-US"/>
        </w:rPr>
        <w:t xml:space="preserve">I ensured I was not going to be bias in my </w:t>
      </w:r>
      <w:r w:rsidR="00277A14" w:rsidRPr="000926F6">
        <w:rPr>
          <w:rFonts w:ascii="Calibri" w:hAnsi="Calibri" w:cs="Times New Roman"/>
          <w:color w:val="auto"/>
          <w:szCs w:val="22"/>
          <w:lang w:eastAsia="en-US"/>
        </w:rPr>
        <w:t>decision</w:t>
      </w:r>
      <w:r w:rsidR="003C01FC" w:rsidRPr="000926F6">
        <w:rPr>
          <w:rFonts w:ascii="Calibri" w:hAnsi="Calibri" w:cs="Times New Roman"/>
          <w:color w:val="auto"/>
          <w:szCs w:val="22"/>
          <w:lang w:eastAsia="en-US"/>
        </w:rPr>
        <w:t xml:space="preserve"> making, </w:t>
      </w:r>
      <w:proofErr w:type="spellStart"/>
      <w:r w:rsidR="000B3863" w:rsidRPr="000926F6">
        <w:rPr>
          <w:rFonts w:ascii="Calibri" w:hAnsi="Calibri" w:cs="Times New Roman"/>
          <w:color w:val="auto"/>
          <w:szCs w:val="22"/>
          <w:lang w:eastAsia="en-US"/>
        </w:rPr>
        <w:t>Buzawa</w:t>
      </w:r>
      <w:proofErr w:type="spellEnd"/>
      <w:r w:rsidR="003C01FC" w:rsidRPr="000926F6">
        <w:rPr>
          <w:rFonts w:ascii="Calibri" w:hAnsi="Calibri" w:cs="Times New Roman"/>
          <w:color w:val="auto"/>
          <w:szCs w:val="22"/>
          <w:lang w:eastAsia="en-US"/>
        </w:rPr>
        <w:t xml:space="preserve"> note</w:t>
      </w:r>
      <w:r w:rsidR="000B3863" w:rsidRPr="000926F6">
        <w:rPr>
          <w:rFonts w:ascii="Calibri" w:hAnsi="Calibri" w:cs="Times New Roman"/>
          <w:color w:val="auto"/>
          <w:szCs w:val="22"/>
          <w:lang w:eastAsia="en-US"/>
        </w:rPr>
        <w:t>s</w:t>
      </w:r>
      <w:r w:rsidR="003C01FC" w:rsidRPr="000926F6">
        <w:rPr>
          <w:rFonts w:ascii="Calibri" w:hAnsi="Calibri" w:cs="Times New Roman"/>
          <w:color w:val="auto"/>
          <w:szCs w:val="22"/>
          <w:lang w:eastAsia="en-US"/>
        </w:rPr>
        <w:t>, domestic violence is suffered by women throughout all social classes and races</w:t>
      </w:r>
      <w:r w:rsidR="00482703" w:rsidRPr="000926F6">
        <w:rPr>
          <w:rFonts w:ascii="Calibri" w:hAnsi="Calibri" w:cs="Times New Roman"/>
          <w:color w:val="auto"/>
          <w:szCs w:val="22"/>
          <w:lang w:eastAsia="en-US"/>
        </w:rPr>
        <w:t xml:space="preserve">, however in this incident there were no cultural or language </w:t>
      </w:r>
      <w:r w:rsidR="00482703" w:rsidRPr="000926F6">
        <w:rPr>
          <w:rFonts w:asciiTheme="minorHAnsi" w:hAnsiTheme="minorHAnsi" w:cs="Times New Roman"/>
          <w:color w:val="auto"/>
          <w:lang w:eastAsia="en-US"/>
        </w:rPr>
        <w:t xml:space="preserve">barriers. </w:t>
      </w:r>
      <w:sdt>
        <w:sdtPr>
          <w:rPr>
            <w:rFonts w:asciiTheme="minorHAnsi" w:hAnsiTheme="minorHAnsi" w:cs="Times New Roman"/>
            <w:color w:val="auto"/>
            <w:lang w:eastAsia="en-US"/>
          </w:rPr>
          <w:id w:val="1768878968"/>
          <w:citation/>
        </w:sdtPr>
        <w:sdtEndPr/>
        <w:sdtContent>
          <w:r w:rsidR="000B3863" w:rsidRPr="000926F6">
            <w:rPr>
              <w:rFonts w:asciiTheme="minorHAnsi" w:hAnsiTheme="minorHAnsi" w:cs="Times New Roman"/>
              <w:color w:val="auto"/>
              <w:lang w:eastAsia="en-US"/>
            </w:rPr>
            <w:fldChar w:fldCharType="begin"/>
          </w:r>
          <w:r w:rsidR="000B3863" w:rsidRPr="000926F6">
            <w:rPr>
              <w:rFonts w:asciiTheme="minorHAnsi" w:hAnsiTheme="minorHAnsi" w:cs="Times New Roman"/>
              <w:color w:val="auto"/>
              <w:lang w:eastAsia="en-US"/>
            </w:rPr>
            <w:instrText xml:space="preserve"> CITATION Eve93 \l 2057 </w:instrText>
          </w:r>
          <w:r w:rsidR="000B3863" w:rsidRPr="000926F6">
            <w:rPr>
              <w:rFonts w:asciiTheme="minorHAnsi" w:hAnsiTheme="minorHAnsi" w:cs="Times New Roman"/>
              <w:color w:val="auto"/>
              <w:lang w:eastAsia="en-US"/>
            </w:rPr>
            <w:fldChar w:fldCharType="separate"/>
          </w:r>
          <w:r w:rsidR="000B3863" w:rsidRPr="000926F6">
            <w:rPr>
              <w:rFonts w:asciiTheme="minorHAnsi" w:hAnsiTheme="minorHAnsi" w:cs="Times New Roman"/>
              <w:noProof/>
              <w:color w:val="auto"/>
              <w:lang w:eastAsia="en-US"/>
            </w:rPr>
            <w:t>(Buzawa, 1993)</w:t>
          </w:r>
          <w:r w:rsidR="000B3863" w:rsidRPr="000926F6">
            <w:rPr>
              <w:rFonts w:asciiTheme="minorHAnsi" w:hAnsiTheme="minorHAnsi" w:cs="Times New Roman"/>
              <w:color w:val="auto"/>
              <w:lang w:eastAsia="en-US"/>
            </w:rPr>
            <w:fldChar w:fldCharType="end"/>
          </w:r>
        </w:sdtContent>
      </w:sdt>
    </w:p>
    <w:p w14:paraId="2BD21FFB" w14:textId="53161A7A" w:rsidR="00B35C51" w:rsidRPr="000926F6" w:rsidRDefault="00333251" w:rsidP="00CF7B9C">
      <w:pPr>
        <w:overflowPunct/>
        <w:autoSpaceDE/>
        <w:autoSpaceDN/>
        <w:adjustRightInd/>
        <w:spacing w:before="40" w:after="40"/>
        <w:jc w:val="both"/>
        <w:textAlignment w:val="auto"/>
        <w:rPr>
          <w:rFonts w:asciiTheme="minorHAnsi" w:hAnsiTheme="minorHAnsi" w:cs="Times New Roman"/>
          <w:color w:val="auto"/>
          <w:lang w:eastAsia="en-US"/>
        </w:rPr>
      </w:pPr>
      <w:r w:rsidRPr="000926F6">
        <w:rPr>
          <w:rFonts w:asciiTheme="minorHAnsi" w:hAnsiTheme="minorHAnsi" w:cs="Times New Roman"/>
          <w:color w:val="auto"/>
          <w:lang w:eastAsia="en-US"/>
        </w:rPr>
        <w:t xml:space="preserve">I asked her who else was in the address and she </w:t>
      </w:r>
      <w:r w:rsidR="00482703" w:rsidRPr="000926F6">
        <w:rPr>
          <w:rFonts w:asciiTheme="minorHAnsi" w:hAnsiTheme="minorHAnsi" w:cs="Times New Roman"/>
          <w:color w:val="auto"/>
          <w:lang w:eastAsia="en-US"/>
        </w:rPr>
        <w:t>was not forthcoming with information.</w:t>
      </w:r>
      <w:r w:rsidRPr="000926F6">
        <w:rPr>
          <w:rFonts w:asciiTheme="minorHAnsi" w:hAnsiTheme="minorHAnsi" w:cs="Times New Roman"/>
          <w:color w:val="auto"/>
          <w:lang w:eastAsia="en-US"/>
        </w:rPr>
        <w:t xml:space="preserve"> I told her we were coming in and she attempted to close the door. I assessed the threat and risk again</w:t>
      </w:r>
      <w:r w:rsidR="00B27CEF" w:rsidRPr="000926F6">
        <w:rPr>
          <w:rFonts w:asciiTheme="minorHAnsi" w:hAnsiTheme="minorHAnsi" w:cs="Times New Roman"/>
          <w:color w:val="auto"/>
          <w:lang w:eastAsia="en-US"/>
        </w:rPr>
        <w:t xml:space="preserve"> </w:t>
      </w:r>
      <w:r w:rsidRPr="000926F6">
        <w:rPr>
          <w:rFonts w:asciiTheme="minorHAnsi" w:hAnsiTheme="minorHAnsi" w:cs="Times New Roman"/>
          <w:color w:val="auto"/>
          <w:lang w:eastAsia="en-US"/>
        </w:rPr>
        <w:t>and placed my boot in the doo</w:t>
      </w:r>
      <w:r w:rsidR="00B27CEF" w:rsidRPr="000926F6">
        <w:rPr>
          <w:rFonts w:asciiTheme="minorHAnsi" w:hAnsiTheme="minorHAnsi" w:cs="Times New Roman"/>
          <w:color w:val="auto"/>
          <w:lang w:eastAsia="en-US"/>
        </w:rPr>
        <w:t>r</w:t>
      </w:r>
      <w:r w:rsidRPr="000926F6">
        <w:rPr>
          <w:rFonts w:asciiTheme="minorHAnsi" w:hAnsiTheme="minorHAnsi" w:cs="Times New Roman"/>
          <w:color w:val="auto"/>
          <w:lang w:eastAsia="en-US"/>
        </w:rPr>
        <w:t xml:space="preserve">way to stop her closing the door. I explained to her that I believed that there someone was </w:t>
      </w:r>
      <w:r w:rsidR="008562F1" w:rsidRPr="000926F6">
        <w:rPr>
          <w:rFonts w:asciiTheme="minorHAnsi" w:hAnsiTheme="minorHAnsi" w:cs="Times New Roman"/>
          <w:color w:val="auto"/>
          <w:lang w:eastAsia="en-US"/>
        </w:rPr>
        <w:t xml:space="preserve">in the address who had committed and offence and therefore we would be coming into the flat. </w:t>
      </w:r>
    </w:p>
    <w:p w14:paraId="2962FD26" w14:textId="2C86186E" w:rsidR="00333251" w:rsidRPr="000926F6" w:rsidRDefault="008562F1" w:rsidP="00CF7B9C">
      <w:pPr>
        <w:overflowPunct/>
        <w:autoSpaceDE/>
        <w:autoSpaceDN/>
        <w:adjustRightInd/>
        <w:spacing w:before="40" w:after="40"/>
        <w:jc w:val="both"/>
        <w:textAlignment w:val="auto"/>
        <w:rPr>
          <w:rFonts w:asciiTheme="minorHAnsi" w:hAnsiTheme="minorHAnsi"/>
        </w:rPr>
      </w:pPr>
      <w:r w:rsidRPr="000926F6">
        <w:rPr>
          <w:rFonts w:asciiTheme="minorHAnsi" w:hAnsiTheme="minorHAnsi" w:cs="Times New Roman"/>
          <w:color w:val="auto"/>
          <w:lang w:eastAsia="en-US"/>
        </w:rPr>
        <w:t xml:space="preserve">I utilised the third stage of the National Decision Model, </w:t>
      </w:r>
      <w:r w:rsidR="00B35C51" w:rsidRPr="000926F6">
        <w:rPr>
          <w:rFonts w:asciiTheme="minorHAnsi" w:hAnsiTheme="minorHAnsi" w:cs="Times New Roman"/>
          <w:color w:val="auto"/>
          <w:lang w:eastAsia="en-US"/>
        </w:rPr>
        <w:t xml:space="preserve">I knew that Section 17 of PACE stated; Section 17(1)(e) of PACE gives the police the power to enter and search premises without a warrant, in order to ‘save life or limb’ or prevent serious damage to property. However, it is not enough that the police should have a general welfare concern about somebody in order to use this power of entry, which may only be used in cases of emergency, not general welfare. </w:t>
      </w:r>
      <w:sdt>
        <w:sdtPr>
          <w:rPr>
            <w:rFonts w:asciiTheme="minorHAnsi" w:hAnsiTheme="minorHAnsi" w:cs="Times New Roman"/>
            <w:color w:val="auto"/>
            <w:lang w:eastAsia="en-US"/>
          </w:rPr>
          <w:id w:val="647175171"/>
          <w:citation/>
        </w:sdtPr>
        <w:sdtEndPr/>
        <w:sdtContent>
          <w:r w:rsidR="000B3863" w:rsidRPr="000926F6">
            <w:rPr>
              <w:rFonts w:asciiTheme="minorHAnsi" w:hAnsiTheme="minorHAnsi" w:cs="Times New Roman"/>
              <w:color w:val="auto"/>
              <w:lang w:eastAsia="en-US"/>
            </w:rPr>
            <w:fldChar w:fldCharType="begin"/>
          </w:r>
          <w:r w:rsidR="000B3863" w:rsidRPr="000926F6">
            <w:rPr>
              <w:rFonts w:asciiTheme="minorHAnsi" w:hAnsiTheme="minorHAnsi"/>
            </w:rPr>
            <w:instrText xml:space="preserve">CITATION Soc18 \l 2057 </w:instrText>
          </w:r>
          <w:r w:rsidR="000B3863" w:rsidRPr="000926F6">
            <w:rPr>
              <w:rFonts w:asciiTheme="minorHAnsi" w:hAnsiTheme="minorHAnsi" w:cs="Times New Roman"/>
              <w:color w:val="auto"/>
              <w:lang w:eastAsia="en-US"/>
            </w:rPr>
            <w:fldChar w:fldCharType="separate"/>
          </w:r>
          <w:r w:rsidR="000B3863" w:rsidRPr="000926F6">
            <w:rPr>
              <w:rFonts w:asciiTheme="minorHAnsi" w:hAnsiTheme="minorHAnsi"/>
              <w:noProof/>
            </w:rPr>
            <w:t>(Social Care Institute for Excellence, 2018)</w:t>
          </w:r>
          <w:r w:rsidR="000B3863" w:rsidRPr="000926F6">
            <w:rPr>
              <w:rFonts w:asciiTheme="minorHAnsi" w:hAnsiTheme="minorHAnsi" w:cs="Times New Roman"/>
              <w:color w:val="auto"/>
              <w:lang w:eastAsia="en-US"/>
            </w:rPr>
            <w:fldChar w:fldCharType="end"/>
          </w:r>
        </w:sdtContent>
      </w:sdt>
    </w:p>
    <w:p w14:paraId="672C5A11" w14:textId="7A74F686" w:rsidR="00B35C51" w:rsidRPr="000926F6" w:rsidRDefault="00B35C51" w:rsidP="00CF7B9C">
      <w:pPr>
        <w:overflowPunct/>
        <w:autoSpaceDE/>
        <w:autoSpaceDN/>
        <w:adjustRightInd/>
        <w:spacing w:before="40" w:after="40"/>
        <w:jc w:val="both"/>
        <w:textAlignment w:val="auto"/>
        <w:rPr>
          <w:rFonts w:asciiTheme="minorHAnsi" w:hAnsiTheme="minorHAnsi"/>
        </w:rPr>
      </w:pPr>
      <w:r w:rsidRPr="000926F6">
        <w:rPr>
          <w:rFonts w:asciiTheme="minorHAnsi" w:hAnsiTheme="minorHAnsi"/>
        </w:rPr>
        <w:t xml:space="preserve">Though I did not deem this to be a general welfare call, given the history of the female, her being a high-risk domestic violence victim, and an order being in place I asked again if we could come in and she then allowed us </w:t>
      </w:r>
      <w:r w:rsidRPr="000926F6">
        <w:rPr>
          <w:rFonts w:asciiTheme="minorHAnsi" w:hAnsiTheme="minorHAnsi"/>
        </w:rPr>
        <w:lastRenderedPageBreak/>
        <w:t>in. Upon entering the living room, I noticed a large dog in the kitchen which was barking loudly</w:t>
      </w:r>
      <w:r w:rsidR="003C01FC" w:rsidRPr="000926F6">
        <w:rPr>
          <w:rFonts w:asciiTheme="minorHAnsi" w:hAnsiTheme="minorHAnsi"/>
        </w:rPr>
        <w:t xml:space="preserve"> so I utilised the NDM again and assessed the potential risk from the animal</w:t>
      </w:r>
      <w:r w:rsidRPr="000926F6">
        <w:rPr>
          <w:rFonts w:asciiTheme="minorHAnsi" w:hAnsiTheme="minorHAnsi"/>
        </w:rPr>
        <w:t xml:space="preserve">. </w:t>
      </w:r>
    </w:p>
    <w:p w14:paraId="6F408AA4" w14:textId="1D8ED872" w:rsidR="00681160" w:rsidRPr="000926F6" w:rsidRDefault="00B35C51" w:rsidP="00CF7B9C">
      <w:pPr>
        <w:overflowPunct/>
        <w:autoSpaceDE/>
        <w:autoSpaceDN/>
        <w:adjustRightInd/>
        <w:spacing w:before="40" w:after="40"/>
        <w:jc w:val="both"/>
        <w:textAlignment w:val="auto"/>
        <w:rPr>
          <w:rFonts w:asciiTheme="minorHAnsi" w:hAnsiTheme="minorHAnsi"/>
        </w:rPr>
      </w:pPr>
      <w:r w:rsidRPr="000926F6">
        <w:rPr>
          <w:rFonts w:asciiTheme="minorHAnsi" w:hAnsiTheme="minorHAnsi"/>
        </w:rPr>
        <w:t xml:space="preserve">We separated the pair and I spoke with the female and asked her what had gone on whilst my </w:t>
      </w:r>
      <w:r w:rsidR="001627E0" w:rsidRPr="000926F6">
        <w:rPr>
          <w:rFonts w:asciiTheme="minorHAnsi" w:hAnsiTheme="minorHAnsi"/>
        </w:rPr>
        <w:t>colleague spoke</w:t>
      </w:r>
      <w:r w:rsidRPr="000926F6">
        <w:rPr>
          <w:rFonts w:asciiTheme="minorHAnsi" w:hAnsiTheme="minorHAnsi"/>
        </w:rPr>
        <w:t xml:space="preserve"> with the male.</w:t>
      </w:r>
      <w:r w:rsidR="00681160" w:rsidRPr="000926F6">
        <w:rPr>
          <w:rFonts w:asciiTheme="minorHAnsi" w:hAnsiTheme="minorHAnsi"/>
        </w:rPr>
        <w:t xml:space="preserve"> The first priority at a domestic incident is the safety of everyone at scene. </w:t>
      </w:r>
    </w:p>
    <w:p w14:paraId="474DB5A6" w14:textId="10354C5D" w:rsidR="00E678CF" w:rsidRPr="000926F6" w:rsidRDefault="00A23209" w:rsidP="00CF7B9C">
      <w:pPr>
        <w:overflowPunct/>
        <w:autoSpaceDE/>
        <w:autoSpaceDN/>
        <w:adjustRightInd/>
        <w:spacing w:before="40" w:after="40"/>
        <w:jc w:val="both"/>
        <w:textAlignment w:val="auto"/>
        <w:rPr>
          <w:rFonts w:asciiTheme="minorHAnsi" w:hAnsiTheme="minorHAnsi" w:cstheme="minorHAnsi"/>
        </w:rPr>
      </w:pPr>
      <w:r w:rsidRPr="000926F6">
        <w:rPr>
          <w:rFonts w:asciiTheme="minorHAnsi" w:hAnsiTheme="minorHAnsi"/>
        </w:rPr>
        <w:t xml:space="preserve">I then utilised stage four of the National decision making model which is identify options and contingencies. </w:t>
      </w:r>
      <w:r w:rsidR="00B35C51" w:rsidRPr="000926F6">
        <w:rPr>
          <w:rFonts w:asciiTheme="minorHAnsi" w:hAnsiTheme="minorHAnsi" w:cstheme="minorHAnsi"/>
        </w:rPr>
        <w:t>As I knew this meant the male was in breach of his harassment order</w:t>
      </w:r>
      <w:r w:rsidR="000926F6" w:rsidRPr="000926F6">
        <w:rPr>
          <w:rFonts w:asciiTheme="minorHAnsi" w:hAnsiTheme="minorHAnsi" w:cstheme="minorHAnsi"/>
        </w:rPr>
        <w:t xml:space="preserve">, </w:t>
      </w:r>
      <w:r w:rsidR="00B35C51" w:rsidRPr="000926F6">
        <w:rPr>
          <w:rFonts w:asciiTheme="minorHAnsi" w:hAnsiTheme="minorHAnsi" w:cstheme="minorHAnsi"/>
        </w:rPr>
        <w:t>I knew I had the necessity to conduct an arrest on him</w:t>
      </w:r>
      <w:r w:rsidR="00C5500E" w:rsidRPr="000926F6">
        <w:rPr>
          <w:rFonts w:asciiTheme="minorHAnsi" w:hAnsiTheme="minorHAnsi" w:cstheme="minorHAnsi"/>
        </w:rPr>
        <w:t>.</w:t>
      </w:r>
      <w:r w:rsidR="00B35C51" w:rsidRPr="000926F6">
        <w:rPr>
          <w:rFonts w:asciiTheme="minorHAnsi" w:hAnsiTheme="minorHAnsi" w:cstheme="minorHAnsi"/>
        </w:rPr>
        <w:t xml:space="preserve"> I have attempted to take hold of his arm to try and gain control in order to arrest him. On </w:t>
      </w:r>
      <w:r w:rsidR="006A6AAF" w:rsidRPr="000926F6">
        <w:rPr>
          <w:rFonts w:asciiTheme="minorHAnsi" w:hAnsiTheme="minorHAnsi" w:cstheme="minorHAnsi"/>
        </w:rPr>
        <w:t xml:space="preserve">holding </w:t>
      </w:r>
      <w:r w:rsidR="00B35C51" w:rsidRPr="000926F6">
        <w:rPr>
          <w:rFonts w:asciiTheme="minorHAnsi" w:hAnsiTheme="minorHAnsi" w:cstheme="minorHAnsi"/>
        </w:rPr>
        <w:t>his arm I have told him he is under arrest and he has immediately pushed me away and thrown his arm towards me in what I believed to be an attempt to assault me.</w:t>
      </w:r>
      <w:r w:rsidR="00A31F50" w:rsidRPr="000926F6">
        <w:rPr>
          <w:rFonts w:asciiTheme="minorHAnsi" w:hAnsiTheme="minorHAnsi" w:cstheme="minorHAnsi"/>
        </w:rPr>
        <w:t xml:space="preserve"> There was instant aggression from the male. </w:t>
      </w:r>
    </w:p>
    <w:p w14:paraId="7A2E6DCE" w14:textId="4BA27278" w:rsidR="00B35C51" w:rsidRPr="001627E0" w:rsidRDefault="001627E0" w:rsidP="00CF7B9C">
      <w:pPr>
        <w:overflowPunct/>
        <w:autoSpaceDE/>
        <w:autoSpaceDN/>
        <w:adjustRightInd/>
        <w:spacing w:before="40" w:after="40"/>
        <w:jc w:val="both"/>
        <w:textAlignment w:val="auto"/>
        <w:rPr>
          <w:rFonts w:asciiTheme="minorHAnsi" w:hAnsiTheme="minorHAnsi" w:cstheme="minorHAnsi"/>
        </w:rPr>
      </w:pPr>
      <w:r>
        <w:rPr>
          <w:rFonts w:asciiTheme="minorHAnsi" w:hAnsiTheme="minorHAnsi" w:cstheme="minorHAnsi"/>
          <w:shd w:val="clear" w:color="auto" w:fill="FFFFFF"/>
        </w:rPr>
        <w:t xml:space="preserve">Aggression has been defined in the Principals of Social Psychology </w:t>
      </w:r>
      <w:r w:rsidR="00A31F50" w:rsidRPr="000926F6">
        <w:rPr>
          <w:rFonts w:asciiTheme="minorHAnsi" w:hAnsiTheme="minorHAnsi" w:cstheme="minorHAnsi"/>
          <w:shd w:val="clear" w:color="auto" w:fill="FFFFFF"/>
        </w:rPr>
        <w:t>as </w:t>
      </w:r>
      <w:r w:rsidR="003C01FC" w:rsidRPr="000926F6">
        <w:rPr>
          <w:rStyle w:val="Emphasis"/>
          <w:rFonts w:asciiTheme="minorHAnsi" w:hAnsiTheme="minorHAnsi" w:cstheme="minorHAnsi"/>
          <w:shd w:val="clear" w:color="auto" w:fill="FFFFFF"/>
        </w:rPr>
        <w:t>behaviour</w:t>
      </w:r>
      <w:r w:rsidR="00A31F50" w:rsidRPr="000926F6">
        <w:rPr>
          <w:rStyle w:val="Emphasis"/>
          <w:rFonts w:asciiTheme="minorHAnsi" w:hAnsiTheme="minorHAnsi" w:cstheme="minorHAnsi"/>
          <w:shd w:val="clear" w:color="auto" w:fill="FFFFFF"/>
        </w:rPr>
        <w:t xml:space="preserve"> that is intended to harm another individual who does not wish to be harmed</w:t>
      </w:r>
      <w:r>
        <w:rPr>
          <w:rFonts w:asciiTheme="minorHAnsi" w:hAnsiTheme="minorHAnsi" w:cstheme="minorHAnsi"/>
          <w:shd w:val="clear" w:color="auto" w:fill="FFFFFF"/>
        </w:rPr>
        <w:t> </w:t>
      </w:r>
      <w:sdt>
        <w:sdtPr>
          <w:rPr>
            <w:rFonts w:asciiTheme="minorHAnsi" w:hAnsiTheme="minorHAnsi" w:cstheme="minorHAnsi"/>
            <w:shd w:val="clear" w:color="auto" w:fill="FFFFFF"/>
          </w:rPr>
          <w:id w:val="-1903201312"/>
          <w:citation/>
        </w:sdtPr>
        <w:sdtEndPr/>
        <w:sdtContent>
          <w:r>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 CITATION Bar94 \l 2057 </w:instrText>
          </w:r>
          <w:r>
            <w:rPr>
              <w:rFonts w:asciiTheme="minorHAnsi" w:hAnsiTheme="minorHAnsi" w:cstheme="minorHAnsi"/>
              <w:shd w:val="clear" w:color="auto" w:fill="FFFFFF"/>
            </w:rPr>
            <w:fldChar w:fldCharType="separate"/>
          </w:r>
          <w:r w:rsidRPr="001627E0">
            <w:rPr>
              <w:rFonts w:asciiTheme="minorHAnsi" w:hAnsiTheme="minorHAnsi" w:cstheme="minorHAnsi"/>
              <w:noProof/>
              <w:shd w:val="clear" w:color="auto" w:fill="FFFFFF"/>
            </w:rPr>
            <w:t>(Richardson, 1994)</w:t>
          </w:r>
          <w:r>
            <w:rPr>
              <w:rFonts w:asciiTheme="minorHAnsi" w:hAnsiTheme="minorHAnsi" w:cstheme="minorHAnsi"/>
              <w:shd w:val="clear" w:color="auto" w:fill="FFFFFF"/>
            </w:rPr>
            <w:fldChar w:fldCharType="end"/>
          </w:r>
        </w:sdtContent>
      </w:sdt>
      <w:r>
        <w:rPr>
          <w:rFonts w:asciiTheme="minorHAnsi" w:hAnsiTheme="minorHAnsi" w:cstheme="minorHAnsi"/>
          <w:shd w:val="clear" w:color="auto" w:fill="FFFFFF"/>
        </w:rPr>
        <w:t xml:space="preserve">.  </w:t>
      </w:r>
    </w:p>
    <w:p w14:paraId="52183C00" w14:textId="4538C488" w:rsidR="006E34B1" w:rsidRPr="000926F6" w:rsidRDefault="006E34B1" w:rsidP="00CF7B9C">
      <w:pPr>
        <w:overflowPunct/>
        <w:autoSpaceDE/>
        <w:autoSpaceDN/>
        <w:adjustRightInd/>
        <w:spacing w:before="40" w:after="40"/>
        <w:jc w:val="both"/>
        <w:textAlignment w:val="auto"/>
        <w:rPr>
          <w:rFonts w:asciiTheme="minorHAnsi" w:hAnsiTheme="minorHAnsi" w:cstheme="minorHAnsi"/>
        </w:rPr>
      </w:pPr>
      <w:r w:rsidRPr="000926F6">
        <w:rPr>
          <w:rFonts w:asciiTheme="minorHAnsi" w:hAnsiTheme="minorHAnsi" w:cstheme="minorHAnsi"/>
        </w:rPr>
        <w:t xml:space="preserve">It was at this point I used the National decision model again and I assessed threat and risk, primarily impact factors. </w:t>
      </w:r>
    </w:p>
    <w:p w14:paraId="540B2F8A" w14:textId="1206FCDC" w:rsidR="008562F1" w:rsidRPr="000926F6" w:rsidRDefault="00B80E79" w:rsidP="00CF7B9C">
      <w:pPr>
        <w:overflowPunct/>
        <w:autoSpaceDE/>
        <w:autoSpaceDN/>
        <w:adjustRightInd/>
        <w:spacing w:before="40" w:after="40"/>
        <w:jc w:val="both"/>
        <w:textAlignment w:val="auto"/>
        <w:rPr>
          <w:rFonts w:asciiTheme="minorHAnsi" w:hAnsiTheme="minorHAnsi"/>
        </w:rPr>
      </w:pPr>
      <w:r w:rsidRPr="000926F6">
        <w:rPr>
          <w:rFonts w:asciiTheme="minorHAnsi" w:hAnsiTheme="minorHAnsi"/>
        </w:rPr>
        <w:t>As explained by the NPCC, Use of the spray is one of a number of tacti</w:t>
      </w:r>
      <w:r w:rsidR="000926F6">
        <w:rPr>
          <w:rFonts w:asciiTheme="minorHAnsi" w:hAnsiTheme="minorHAnsi"/>
        </w:rPr>
        <w:t>c</w:t>
      </w:r>
      <w:r w:rsidRPr="000926F6">
        <w:rPr>
          <w:rFonts w:asciiTheme="minorHAnsi" w:hAnsiTheme="minorHAnsi"/>
        </w:rPr>
        <w:t>al options available to an officers who is faced with violence</w:t>
      </w:r>
      <w:r w:rsidR="00AA746B">
        <w:rPr>
          <w:rFonts w:asciiTheme="minorHAnsi" w:hAnsiTheme="minorHAnsi"/>
        </w:rPr>
        <w:t xml:space="preserve"> or the threat of violence. Its</w:t>
      </w:r>
      <w:r w:rsidRPr="000926F6">
        <w:rPr>
          <w:rFonts w:asciiTheme="minorHAnsi" w:hAnsiTheme="minorHAnsi"/>
        </w:rPr>
        <w:t xml:space="preserve"> use must be lawful in all the circumstances, and the decision to use the spray is an individual one for which the officer will be accountable.</w:t>
      </w:r>
      <w:r w:rsidR="00B27CEF" w:rsidRPr="000926F6">
        <w:rPr>
          <w:rFonts w:asciiTheme="minorHAnsi" w:hAnsiTheme="minorHAnsi"/>
        </w:rPr>
        <w:t xml:space="preserve"> </w:t>
      </w:r>
    </w:p>
    <w:p w14:paraId="0A3F571B" w14:textId="58862C8B" w:rsidR="00A23209" w:rsidRPr="00F6485F" w:rsidRDefault="003C01FC" w:rsidP="00A23209">
      <w:pPr>
        <w:overflowPunct/>
        <w:autoSpaceDE/>
        <w:autoSpaceDN/>
        <w:adjustRightInd/>
        <w:spacing w:before="40" w:after="40"/>
        <w:jc w:val="both"/>
        <w:textAlignment w:val="auto"/>
        <w:rPr>
          <w:rFonts w:asciiTheme="minorHAnsi" w:hAnsiTheme="minorHAnsi"/>
        </w:rPr>
      </w:pPr>
      <w:r w:rsidRPr="000926F6">
        <w:rPr>
          <w:rFonts w:asciiTheme="minorHAnsi" w:hAnsiTheme="minorHAnsi"/>
        </w:rPr>
        <w:t>I risk assessed the situation utilise the NDM again and t</w:t>
      </w:r>
      <w:r w:rsidR="00B27CEF" w:rsidRPr="000926F6">
        <w:rPr>
          <w:rFonts w:asciiTheme="minorHAnsi" w:hAnsiTheme="minorHAnsi"/>
        </w:rPr>
        <w:t>he male</w:t>
      </w:r>
      <w:r w:rsidRPr="000926F6">
        <w:rPr>
          <w:rFonts w:asciiTheme="minorHAnsi" w:hAnsiTheme="minorHAnsi"/>
        </w:rPr>
        <w:t xml:space="preserve"> was not complying with officers,</w:t>
      </w:r>
      <w:r w:rsidR="00B27CEF" w:rsidRPr="000926F6">
        <w:rPr>
          <w:rFonts w:asciiTheme="minorHAnsi" w:hAnsiTheme="minorHAnsi"/>
        </w:rPr>
        <w:t xml:space="preserve"> so I used my PAVA spray in a</w:t>
      </w:r>
      <w:r w:rsidR="00AA746B">
        <w:rPr>
          <w:rFonts w:asciiTheme="minorHAnsi" w:hAnsiTheme="minorHAnsi"/>
        </w:rPr>
        <w:t>n</w:t>
      </w:r>
      <w:r w:rsidR="00B27CEF" w:rsidRPr="000926F6">
        <w:rPr>
          <w:rFonts w:asciiTheme="minorHAnsi" w:hAnsiTheme="minorHAnsi"/>
        </w:rPr>
        <w:t xml:space="preserve"> attempt to incapacitate him. </w:t>
      </w:r>
      <w:r w:rsidR="00AA746B">
        <w:rPr>
          <w:rFonts w:asciiTheme="minorHAnsi" w:hAnsiTheme="minorHAnsi"/>
        </w:rPr>
        <w:t>I believed this to be justified and proportionate</w:t>
      </w:r>
      <w:r w:rsidR="00F6485F">
        <w:rPr>
          <w:rFonts w:asciiTheme="minorHAnsi" w:hAnsiTheme="minorHAnsi"/>
        </w:rPr>
        <w:t xml:space="preserve"> and a</w:t>
      </w:r>
      <w:r w:rsidR="00AF578B" w:rsidRPr="000926F6">
        <w:rPr>
          <w:rFonts w:asciiTheme="minorHAnsi" w:hAnsiTheme="minorHAnsi"/>
        </w:rPr>
        <w:t xml:space="preserve">ppropriate. The male was detained in handcuffs. </w:t>
      </w:r>
      <w:r w:rsidR="00A23209" w:rsidRPr="000926F6">
        <w:rPr>
          <w:rFonts w:asciiTheme="minorHAnsi" w:hAnsiTheme="minorHAnsi"/>
        </w:rPr>
        <w:t xml:space="preserve"> The finale stage of the National decision model is take review of what happened.  I implemented this stage by arresting the violent male who had commit a breach of an order imposed by the courts</w:t>
      </w:r>
      <w:r w:rsidR="00A23209">
        <w:t xml:space="preserve">. </w:t>
      </w:r>
    </w:p>
    <w:p w14:paraId="36FEFDDF" w14:textId="18ABFA42" w:rsidR="004657A0" w:rsidRDefault="004657A0" w:rsidP="00CF7B9C">
      <w:pPr>
        <w:overflowPunct/>
        <w:autoSpaceDE/>
        <w:autoSpaceDN/>
        <w:adjustRightInd/>
        <w:spacing w:before="40" w:after="40"/>
        <w:jc w:val="both"/>
        <w:textAlignment w:val="auto"/>
      </w:pPr>
    </w:p>
    <w:p w14:paraId="524173BD" w14:textId="188734EA" w:rsidR="00AF578B" w:rsidRPr="000926F6" w:rsidRDefault="00AF578B" w:rsidP="00CF7B9C">
      <w:pPr>
        <w:overflowPunct/>
        <w:autoSpaceDE/>
        <w:autoSpaceDN/>
        <w:adjustRightInd/>
        <w:spacing w:before="40" w:after="40"/>
        <w:jc w:val="both"/>
        <w:textAlignment w:val="auto"/>
        <w:rPr>
          <w:rFonts w:asciiTheme="minorHAnsi" w:hAnsiTheme="minorHAnsi"/>
        </w:rPr>
      </w:pPr>
      <w:r w:rsidRPr="000926F6">
        <w:rPr>
          <w:rFonts w:asciiTheme="minorHAnsi" w:hAnsiTheme="minorHAnsi"/>
        </w:rPr>
        <w:t xml:space="preserve">The female was asked if she had been assaulted and she stated she did not wish to speak to us. </w:t>
      </w:r>
      <w:r w:rsidR="000E3E8B" w:rsidRPr="000926F6">
        <w:rPr>
          <w:rFonts w:asciiTheme="minorHAnsi" w:hAnsiTheme="minorHAnsi"/>
        </w:rPr>
        <w:t>However,</w:t>
      </w:r>
      <w:r w:rsidRPr="000926F6">
        <w:rPr>
          <w:rFonts w:asciiTheme="minorHAnsi" w:hAnsiTheme="minorHAnsi"/>
        </w:rPr>
        <w:t xml:space="preserve"> she appeared dis</w:t>
      </w:r>
      <w:r w:rsidR="000E3E8B" w:rsidRPr="000926F6">
        <w:rPr>
          <w:rFonts w:asciiTheme="minorHAnsi" w:hAnsiTheme="minorHAnsi"/>
        </w:rPr>
        <w:t>h</w:t>
      </w:r>
      <w:r w:rsidRPr="000926F6">
        <w:rPr>
          <w:rFonts w:asciiTheme="minorHAnsi" w:hAnsiTheme="minorHAnsi"/>
        </w:rPr>
        <w:t>e</w:t>
      </w:r>
      <w:r w:rsidR="000E3E8B" w:rsidRPr="000926F6">
        <w:rPr>
          <w:rFonts w:asciiTheme="minorHAnsi" w:hAnsiTheme="minorHAnsi"/>
        </w:rPr>
        <w:t>velled</w:t>
      </w:r>
      <w:r w:rsidRPr="000926F6">
        <w:rPr>
          <w:rFonts w:asciiTheme="minorHAnsi" w:hAnsiTheme="minorHAnsi"/>
        </w:rPr>
        <w:t xml:space="preserve"> and I could see injuries. I was aware my body camera was on and thought about the importance of first </w:t>
      </w:r>
      <w:r w:rsidR="000E3E8B" w:rsidRPr="000926F6">
        <w:rPr>
          <w:rFonts w:asciiTheme="minorHAnsi" w:hAnsiTheme="minorHAnsi"/>
        </w:rPr>
        <w:t>disclosures</w:t>
      </w:r>
      <w:r w:rsidRPr="000926F6">
        <w:rPr>
          <w:rFonts w:asciiTheme="minorHAnsi" w:hAnsiTheme="minorHAnsi"/>
        </w:rPr>
        <w:t xml:space="preserve">, and how it’s essential all best evidence is captured. </w:t>
      </w:r>
    </w:p>
    <w:p w14:paraId="50A8A7F6" w14:textId="77777777" w:rsidR="00AF578B" w:rsidRPr="000926F6" w:rsidRDefault="00AF578B" w:rsidP="00CF7B9C">
      <w:pPr>
        <w:overflowPunct/>
        <w:autoSpaceDE/>
        <w:autoSpaceDN/>
        <w:adjustRightInd/>
        <w:spacing w:before="40" w:after="40"/>
        <w:jc w:val="both"/>
        <w:textAlignment w:val="auto"/>
        <w:rPr>
          <w:rFonts w:ascii="Calibri" w:hAnsi="Calibri"/>
        </w:rPr>
      </w:pPr>
    </w:p>
    <w:p w14:paraId="490E9786" w14:textId="5AE78C1F" w:rsidR="00D261B1" w:rsidRDefault="00D261B1" w:rsidP="00CF7B9C">
      <w:pPr>
        <w:overflowPunct/>
        <w:autoSpaceDE/>
        <w:autoSpaceDN/>
        <w:adjustRightInd/>
        <w:spacing w:before="40" w:after="40"/>
        <w:jc w:val="both"/>
        <w:textAlignment w:val="auto"/>
      </w:pPr>
      <w:r w:rsidRPr="000926F6">
        <w:rPr>
          <w:rFonts w:ascii="Calibri" w:hAnsi="Calibri"/>
        </w:rPr>
        <w:t>I said to the male “</w:t>
      </w:r>
      <w:r w:rsidRPr="00F17F89">
        <w:rPr>
          <w:rFonts w:asciiTheme="minorHAnsi" w:hAnsiTheme="minorHAnsi" w:cstheme="minorHAnsi"/>
        </w:rPr>
        <w:t>I am now arresting you for domestic related common assault” and I gave him the caution. There is currently no legal definition of domestic abuse. The Home Office (2013a) gives the following definition “Any incident or pattern of incidents of controlling, coercive, threatening behaviour, violence or abuse between those aged 16 or over who are or have been intimates partners or family members regardle</w:t>
      </w:r>
      <w:r w:rsidR="000926F6" w:rsidRPr="00F17F89">
        <w:rPr>
          <w:rFonts w:asciiTheme="minorHAnsi" w:hAnsiTheme="minorHAnsi" w:cstheme="minorHAnsi"/>
        </w:rPr>
        <w:t xml:space="preserve">ss of gender or sexuality”. </w:t>
      </w:r>
      <w:sdt>
        <w:sdtPr>
          <w:rPr>
            <w:rFonts w:asciiTheme="minorHAnsi" w:hAnsiTheme="minorHAnsi" w:cstheme="minorHAnsi"/>
          </w:rPr>
          <w:id w:val="760109800"/>
          <w:citation/>
        </w:sdtPr>
        <w:sdtEndPr>
          <w:rPr>
            <w:rFonts w:ascii="Arial" w:hAnsi="Arial" w:cs="Arial"/>
          </w:rPr>
        </w:sdtEndPr>
        <w:sdtContent>
          <w:r w:rsidR="000926F6" w:rsidRPr="00F17F89">
            <w:rPr>
              <w:rFonts w:asciiTheme="minorHAnsi" w:hAnsiTheme="minorHAnsi" w:cstheme="minorHAnsi"/>
            </w:rPr>
            <w:fldChar w:fldCharType="begin"/>
          </w:r>
          <w:r w:rsidR="000926F6" w:rsidRPr="00F17F89">
            <w:rPr>
              <w:rFonts w:asciiTheme="minorHAnsi" w:hAnsiTheme="minorHAnsi" w:cstheme="minorHAnsi"/>
            </w:rPr>
            <w:instrText xml:space="preserve">CITATION Cir13 \l 2057 </w:instrText>
          </w:r>
          <w:r w:rsidR="000926F6" w:rsidRPr="00F17F89">
            <w:rPr>
              <w:rFonts w:asciiTheme="minorHAnsi" w:hAnsiTheme="minorHAnsi" w:cstheme="minorHAnsi"/>
            </w:rPr>
            <w:fldChar w:fldCharType="separate"/>
          </w:r>
          <w:r w:rsidR="000926F6" w:rsidRPr="00F17F89">
            <w:rPr>
              <w:rFonts w:asciiTheme="minorHAnsi" w:hAnsiTheme="minorHAnsi" w:cstheme="minorHAnsi"/>
              <w:noProof/>
            </w:rPr>
            <w:t>(Home Office, 2013)</w:t>
          </w:r>
          <w:r w:rsidR="000926F6" w:rsidRPr="00F17F89">
            <w:rPr>
              <w:rFonts w:asciiTheme="minorHAnsi" w:hAnsiTheme="minorHAnsi" w:cstheme="minorHAnsi"/>
            </w:rPr>
            <w:fldChar w:fldCharType="end"/>
          </w:r>
        </w:sdtContent>
      </w:sdt>
    </w:p>
    <w:p w14:paraId="34A3C022" w14:textId="42222FE1" w:rsidR="00277A14" w:rsidRPr="000926F6" w:rsidRDefault="00277A14" w:rsidP="00CF7B9C">
      <w:pPr>
        <w:overflowPunct/>
        <w:autoSpaceDE/>
        <w:autoSpaceDN/>
        <w:adjustRightInd/>
        <w:spacing w:before="40" w:after="40"/>
        <w:jc w:val="both"/>
        <w:textAlignment w:val="auto"/>
        <w:rPr>
          <w:rFonts w:ascii="Calibri" w:hAnsi="Calibri"/>
        </w:rPr>
      </w:pPr>
      <w:r w:rsidRPr="000926F6">
        <w:rPr>
          <w:rFonts w:ascii="Calibri" w:hAnsi="Calibri"/>
        </w:rPr>
        <w:t xml:space="preserve">By choosing to arrest even though the victim was </w:t>
      </w:r>
      <w:r w:rsidR="000E3E8B" w:rsidRPr="000926F6">
        <w:rPr>
          <w:rFonts w:ascii="Calibri" w:hAnsi="Calibri"/>
        </w:rPr>
        <w:t>non-compliant</w:t>
      </w:r>
      <w:r w:rsidRPr="000926F6">
        <w:rPr>
          <w:rFonts w:ascii="Calibri" w:hAnsi="Calibri"/>
        </w:rPr>
        <w:t xml:space="preserve"> and did not want action taken, I was treating her with the force positive action policy on domestic violence.</w:t>
      </w:r>
    </w:p>
    <w:p w14:paraId="15391C81" w14:textId="04BE5E52" w:rsidR="00277A14" w:rsidRPr="000926F6" w:rsidRDefault="00277A14" w:rsidP="00CF7B9C">
      <w:pPr>
        <w:overflowPunct/>
        <w:autoSpaceDE/>
        <w:autoSpaceDN/>
        <w:adjustRightInd/>
        <w:spacing w:before="40" w:after="40"/>
        <w:jc w:val="both"/>
        <w:textAlignment w:val="auto"/>
        <w:rPr>
          <w:rFonts w:ascii="Calibri" w:hAnsi="Calibri"/>
        </w:rPr>
      </w:pPr>
      <w:r w:rsidRPr="000926F6">
        <w:rPr>
          <w:rFonts w:ascii="Calibri" w:hAnsi="Calibri"/>
        </w:rPr>
        <w:t>I also considered S149 of the Equality Act which states all individuals are treated fairly and do not suffer discrimination</w:t>
      </w:r>
      <w:r w:rsidR="000926F6">
        <w:rPr>
          <w:rFonts w:ascii="Calibri" w:hAnsi="Calibri"/>
        </w:rPr>
        <w:t>.</w:t>
      </w:r>
    </w:p>
    <w:p w14:paraId="6F2A96DE" w14:textId="77777777" w:rsidR="00277A14" w:rsidRDefault="00277A14" w:rsidP="00CF7B9C">
      <w:pPr>
        <w:overflowPunct/>
        <w:autoSpaceDE/>
        <w:autoSpaceDN/>
        <w:adjustRightInd/>
        <w:spacing w:before="40" w:after="40"/>
        <w:jc w:val="both"/>
        <w:textAlignment w:val="auto"/>
      </w:pPr>
    </w:p>
    <w:p w14:paraId="0319326B" w14:textId="2F132B1C" w:rsidR="00025650" w:rsidRPr="00482703" w:rsidRDefault="00277A14" w:rsidP="00B27CEF">
      <w:pPr>
        <w:overflowPunct/>
        <w:autoSpaceDE/>
        <w:autoSpaceDN/>
        <w:adjustRightInd/>
        <w:spacing w:before="40" w:after="40"/>
        <w:jc w:val="both"/>
        <w:textAlignment w:val="auto"/>
        <w:rPr>
          <w:rFonts w:asciiTheme="minorHAnsi" w:hAnsiTheme="minorHAnsi" w:cstheme="minorHAnsi"/>
        </w:rPr>
      </w:pPr>
      <w:r w:rsidRPr="00482703">
        <w:rPr>
          <w:rFonts w:asciiTheme="minorHAnsi" w:hAnsiTheme="minorHAnsi" w:cstheme="minorHAnsi"/>
        </w:rPr>
        <w:t>I discussed a Domestic Violence Protection Notice (DVPN) with the victim, which gives the victim more time to leave the abuser or to apply for a non-molestation order. The DVPO can be imposed by the police in the immediate aftermath of a domestic violence incident, and prevents the abuser from having contact with the victim or returning to their home for up to 48 hours (</w:t>
      </w:r>
      <w:r w:rsidR="00BF6BEC" w:rsidRPr="00482703">
        <w:rPr>
          <w:rFonts w:asciiTheme="minorHAnsi" w:hAnsiTheme="minorHAnsi" w:cstheme="minorHAnsi"/>
        </w:rPr>
        <w:t>Blackstone’s</w:t>
      </w:r>
      <w:r w:rsidR="00DF5D15" w:rsidRPr="00482703">
        <w:rPr>
          <w:rFonts w:asciiTheme="minorHAnsi" w:hAnsiTheme="minorHAnsi" w:cstheme="minorHAnsi"/>
        </w:rPr>
        <w:t xml:space="preserve">) </w:t>
      </w:r>
      <w:r w:rsidR="00DD47AA" w:rsidRPr="00482703">
        <w:rPr>
          <w:rFonts w:asciiTheme="minorHAnsi" w:hAnsiTheme="minorHAnsi" w:cstheme="minorHAnsi"/>
        </w:rPr>
        <w:t>this</w:t>
      </w:r>
      <w:r w:rsidRPr="00482703">
        <w:rPr>
          <w:rFonts w:asciiTheme="minorHAnsi" w:hAnsiTheme="minorHAnsi" w:cstheme="minorHAnsi"/>
        </w:rPr>
        <w:t xml:space="preserve"> allows time for an application to magistrates court for a Domestic Violence Protection Order (DVPO)</w:t>
      </w:r>
      <w:r w:rsidR="00AA746B">
        <w:rPr>
          <w:rFonts w:asciiTheme="minorHAnsi" w:hAnsiTheme="minorHAnsi" w:cstheme="minorHAnsi"/>
        </w:rPr>
        <w:t>.</w:t>
      </w:r>
    </w:p>
    <w:p w14:paraId="37835C0B" w14:textId="46B70E1A" w:rsidR="00D261B1" w:rsidRPr="00482703" w:rsidRDefault="00AF578B" w:rsidP="00B27CEF">
      <w:pPr>
        <w:overflowPunct/>
        <w:autoSpaceDE/>
        <w:autoSpaceDN/>
        <w:adjustRightInd/>
        <w:spacing w:before="40" w:after="40"/>
        <w:jc w:val="both"/>
        <w:textAlignment w:val="auto"/>
        <w:rPr>
          <w:rFonts w:asciiTheme="minorHAnsi" w:hAnsiTheme="minorHAnsi" w:cstheme="minorHAnsi"/>
        </w:rPr>
      </w:pPr>
      <w:r w:rsidRPr="00482703">
        <w:rPr>
          <w:rFonts w:asciiTheme="minorHAnsi" w:hAnsiTheme="minorHAnsi" w:cstheme="minorHAnsi"/>
        </w:rPr>
        <w:t>As the responding officer I worked to build a rapport with the victim,</w:t>
      </w:r>
      <w:r w:rsidR="00731A5F" w:rsidRPr="00482703">
        <w:rPr>
          <w:rFonts w:asciiTheme="minorHAnsi" w:hAnsiTheme="minorHAnsi" w:cstheme="minorHAnsi"/>
        </w:rPr>
        <w:t xml:space="preserve"> </w:t>
      </w:r>
      <w:r w:rsidRPr="00482703">
        <w:rPr>
          <w:rFonts w:asciiTheme="minorHAnsi" w:hAnsiTheme="minorHAnsi" w:cstheme="minorHAnsi"/>
        </w:rPr>
        <w:t>and provided reassurance. I am aware this helps the initial investigation and ensures a</w:t>
      </w:r>
      <w:r w:rsidR="00AA746B">
        <w:rPr>
          <w:rFonts w:asciiTheme="minorHAnsi" w:hAnsiTheme="minorHAnsi" w:cstheme="minorHAnsi"/>
        </w:rPr>
        <w:t xml:space="preserve"> successful handover </w:t>
      </w:r>
      <w:sdt>
        <w:sdtPr>
          <w:rPr>
            <w:rFonts w:asciiTheme="minorHAnsi" w:hAnsiTheme="minorHAnsi" w:cstheme="minorHAnsi"/>
          </w:rPr>
          <w:id w:val="-1771931029"/>
          <w:citation/>
        </w:sdtPr>
        <w:sdtEndPr/>
        <w:sdtContent>
          <w:r w:rsidR="00AA746B">
            <w:rPr>
              <w:rFonts w:asciiTheme="minorHAnsi" w:hAnsiTheme="minorHAnsi" w:cstheme="minorHAnsi"/>
            </w:rPr>
            <w:fldChar w:fldCharType="begin"/>
          </w:r>
          <w:r w:rsidR="00AA746B">
            <w:rPr>
              <w:rFonts w:asciiTheme="minorHAnsi" w:hAnsiTheme="minorHAnsi" w:cstheme="minorHAnsi"/>
            </w:rPr>
            <w:instrText xml:space="preserve"> CITATION Col20 \l 2057 </w:instrText>
          </w:r>
          <w:r w:rsidR="00AA746B">
            <w:rPr>
              <w:rFonts w:asciiTheme="minorHAnsi" w:hAnsiTheme="minorHAnsi" w:cstheme="minorHAnsi"/>
            </w:rPr>
            <w:fldChar w:fldCharType="separate"/>
          </w:r>
          <w:r w:rsidR="00AA746B" w:rsidRPr="00AA746B">
            <w:rPr>
              <w:rFonts w:asciiTheme="minorHAnsi" w:hAnsiTheme="minorHAnsi" w:cstheme="minorHAnsi"/>
              <w:noProof/>
            </w:rPr>
            <w:t>(College Of Policing, 2020)</w:t>
          </w:r>
          <w:r w:rsidR="00AA746B">
            <w:rPr>
              <w:rFonts w:asciiTheme="minorHAnsi" w:hAnsiTheme="minorHAnsi" w:cstheme="minorHAnsi"/>
            </w:rPr>
            <w:fldChar w:fldCharType="end"/>
          </w:r>
        </w:sdtContent>
      </w:sdt>
    </w:p>
    <w:p w14:paraId="70621D99" w14:textId="4B8FBDD8" w:rsidR="00A23209" w:rsidRPr="00A23209" w:rsidRDefault="000E3E8B" w:rsidP="00A23209">
      <w:pPr>
        <w:overflowPunct/>
        <w:autoSpaceDE/>
        <w:autoSpaceDN/>
        <w:adjustRightInd/>
        <w:spacing w:before="40" w:after="40"/>
        <w:jc w:val="both"/>
        <w:textAlignment w:val="auto"/>
        <w:rPr>
          <w:rFonts w:asciiTheme="minorHAnsi" w:hAnsiTheme="minorHAnsi" w:cstheme="minorHAnsi"/>
        </w:rPr>
      </w:pPr>
      <w:r w:rsidRPr="00482703">
        <w:rPr>
          <w:rFonts w:asciiTheme="minorHAnsi" w:hAnsiTheme="minorHAnsi" w:cstheme="minorHAnsi"/>
        </w:rPr>
        <w:t>Though there was no initial disclosure at scene, used my discretion and took the decision to arrest the male based on what the victim had said on the 999 call. I used the NDM and believed that safeguarding the victim was the priority.</w:t>
      </w:r>
      <w:r w:rsidR="00482703">
        <w:rPr>
          <w:rFonts w:asciiTheme="minorHAnsi" w:hAnsiTheme="minorHAnsi" w:cstheme="minorHAnsi"/>
        </w:rPr>
        <w:t xml:space="preserve"> </w:t>
      </w:r>
    </w:p>
    <w:p w14:paraId="7F165C1B" w14:textId="33FEB08C" w:rsidR="00A23209" w:rsidRPr="00A23209" w:rsidRDefault="00A23209" w:rsidP="00A23209">
      <w:pPr>
        <w:overflowPunct/>
        <w:autoSpaceDE/>
        <w:autoSpaceDN/>
        <w:adjustRightInd/>
        <w:spacing w:before="40" w:after="40"/>
        <w:jc w:val="both"/>
        <w:textAlignment w:val="auto"/>
        <w:rPr>
          <w:rFonts w:asciiTheme="minorHAnsi" w:hAnsiTheme="minorHAnsi" w:cstheme="minorHAnsi"/>
        </w:rPr>
      </w:pPr>
      <w:r w:rsidRPr="00A23209">
        <w:rPr>
          <w:rFonts w:asciiTheme="minorHAnsi" w:hAnsiTheme="minorHAnsi" w:cstheme="minorHAnsi"/>
        </w:rPr>
        <w:t xml:space="preserve">When documenting the incident in my statement, I ensured I provide a detailed, honest and accurate account of what happened. I made note of how I utilised the NDM throughout the incident, and why I believe all my actions were in line with the force code of ethics. </w:t>
      </w:r>
    </w:p>
    <w:p w14:paraId="7E07ECD5" w14:textId="2CD7DC8E" w:rsidR="00871A81" w:rsidRPr="00482703" w:rsidRDefault="00871A81" w:rsidP="00B27CEF">
      <w:pPr>
        <w:overflowPunct/>
        <w:autoSpaceDE/>
        <w:autoSpaceDN/>
        <w:adjustRightInd/>
        <w:spacing w:before="40" w:after="40"/>
        <w:jc w:val="both"/>
        <w:textAlignment w:val="auto"/>
        <w:rPr>
          <w:rFonts w:asciiTheme="minorHAnsi" w:hAnsiTheme="minorHAnsi" w:cstheme="minorHAnsi"/>
        </w:rPr>
      </w:pPr>
      <w:r w:rsidRPr="00482703">
        <w:rPr>
          <w:rFonts w:asciiTheme="minorHAnsi" w:hAnsiTheme="minorHAnsi" w:cstheme="minorHAnsi"/>
        </w:rPr>
        <w:lastRenderedPageBreak/>
        <w:t>Upon reflection, I believe I acted in the best interest of the victim, and in line with the code of ethics.</w:t>
      </w:r>
      <w:r w:rsidR="00CF4C3A" w:rsidRPr="00482703">
        <w:rPr>
          <w:rFonts w:asciiTheme="minorHAnsi" w:hAnsiTheme="minorHAnsi" w:cstheme="minorHAnsi"/>
        </w:rPr>
        <w:t xml:space="preserve"> I continually reviewed the degree of risk in order to ensure the correct level of protection for the victim.</w:t>
      </w:r>
      <w:r w:rsidRPr="00482703">
        <w:rPr>
          <w:rFonts w:asciiTheme="minorHAnsi" w:hAnsiTheme="minorHAnsi" w:cstheme="minorHAnsi"/>
        </w:rPr>
        <w:t xml:space="preserve"> </w:t>
      </w:r>
    </w:p>
    <w:p w14:paraId="14B2DFAD" w14:textId="6501697D" w:rsidR="00871A81" w:rsidRPr="00482703" w:rsidRDefault="00871A81" w:rsidP="00B27CEF">
      <w:pPr>
        <w:overflowPunct/>
        <w:autoSpaceDE/>
        <w:autoSpaceDN/>
        <w:adjustRightInd/>
        <w:spacing w:before="40" w:after="40"/>
        <w:jc w:val="both"/>
        <w:textAlignment w:val="auto"/>
        <w:rPr>
          <w:rFonts w:asciiTheme="minorHAnsi" w:hAnsiTheme="minorHAnsi" w:cstheme="minorHAnsi"/>
        </w:rPr>
      </w:pPr>
      <w:r w:rsidRPr="00482703">
        <w:rPr>
          <w:rFonts w:asciiTheme="minorHAnsi" w:hAnsiTheme="minorHAnsi" w:cstheme="minorHAnsi"/>
        </w:rPr>
        <w:t>Also</w:t>
      </w:r>
      <w:r w:rsidR="00CF4C3A" w:rsidRPr="00482703">
        <w:rPr>
          <w:rFonts w:asciiTheme="minorHAnsi" w:hAnsiTheme="minorHAnsi" w:cstheme="minorHAnsi"/>
        </w:rPr>
        <w:t xml:space="preserve">, my actions meant I </w:t>
      </w:r>
      <w:r w:rsidRPr="00482703">
        <w:rPr>
          <w:rFonts w:asciiTheme="minorHAnsi" w:hAnsiTheme="minorHAnsi" w:cstheme="minorHAnsi"/>
        </w:rPr>
        <w:t xml:space="preserve">abided to the force’s policy on domestic incidents. His detention was authorised at custody, meaning the victim was safeguarded </w:t>
      </w:r>
      <w:r w:rsidR="00482703" w:rsidRPr="00482703">
        <w:rPr>
          <w:rFonts w:asciiTheme="minorHAnsi" w:hAnsiTheme="minorHAnsi" w:cstheme="minorHAnsi"/>
        </w:rPr>
        <w:t>and</w:t>
      </w:r>
      <w:r w:rsidRPr="00482703">
        <w:rPr>
          <w:rFonts w:asciiTheme="minorHAnsi" w:hAnsiTheme="minorHAnsi" w:cstheme="minorHAnsi"/>
        </w:rPr>
        <w:t xml:space="preserve"> given time to decide how she was going to proceed. </w:t>
      </w:r>
    </w:p>
    <w:p w14:paraId="1FCCEB8D" w14:textId="4F3254BA" w:rsidR="000E3E8B" w:rsidRPr="00277A14" w:rsidRDefault="000E3E8B" w:rsidP="00B27CEF">
      <w:pPr>
        <w:overflowPunct/>
        <w:autoSpaceDE/>
        <w:autoSpaceDN/>
        <w:adjustRightInd/>
        <w:spacing w:before="40" w:after="40"/>
        <w:jc w:val="both"/>
        <w:textAlignment w:val="auto"/>
      </w:pPr>
    </w:p>
    <w:p w14:paraId="44C87B4B" w14:textId="1E5FE19C" w:rsidR="00E678CF" w:rsidRPr="00ED2638" w:rsidRDefault="00A0461A" w:rsidP="00DF5D15">
      <w:pPr>
        <w:pStyle w:val="ListParagraph"/>
        <w:numPr>
          <w:ilvl w:val="0"/>
          <w:numId w:val="8"/>
        </w:numPr>
        <w:ind w:right="237"/>
        <w:jc w:val="both"/>
        <w:rPr>
          <w:bCs/>
          <w:color w:val="auto"/>
          <w:sz w:val="24"/>
          <w:szCs w:val="24"/>
        </w:rPr>
      </w:pPr>
      <w:r>
        <w:rPr>
          <w:bCs/>
          <w:color w:val="auto"/>
          <w:sz w:val="24"/>
          <w:szCs w:val="24"/>
        </w:rPr>
        <w:t>Word count - 1750</w:t>
      </w:r>
    </w:p>
    <w:p w14:paraId="7B1FAA73" w14:textId="746C136C" w:rsidR="00E678CF" w:rsidRDefault="00E678CF" w:rsidP="00C11F61">
      <w:pPr>
        <w:ind w:right="237"/>
        <w:jc w:val="both"/>
        <w:rPr>
          <w:b/>
          <w:color w:val="auto"/>
          <w:sz w:val="24"/>
          <w:szCs w:val="24"/>
        </w:rPr>
      </w:pPr>
    </w:p>
    <w:p w14:paraId="5570AACB" w14:textId="77777777" w:rsidR="00E678CF" w:rsidRDefault="00E678CF" w:rsidP="00C11F61">
      <w:pPr>
        <w:ind w:right="237"/>
        <w:jc w:val="both"/>
        <w:rPr>
          <w:b/>
          <w:color w:val="auto"/>
          <w:sz w:val="24"/>
          <w:szCs w:val="24"/>
        </w:rPr>
      </w:pPr>
    </w:p>
    <w:p w14:paraId="29B20457" w14:textId="08DB058D"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7D713678" w:rsidR="005B1CF8" w:rsidRDefault="005B1CF8" w:rsidP="00340E9A">
            <w:pPr>
              <w:ind w:right="237"/>
              <w:rPr>
                <w:sz w:val="24"/>
                <w:szCs w:val="24"/>
              </w:rPr>
            </w:pPr>
          </w:p>
          <w:p w14:paraId="60EF0E16" w14:textId="0C0A5203"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29619E55" w:rsidR="005B1CF8" w:rsidRDefault="005B1CF8" w:rsidP="00340E9A">
            <w:pPr>
              <w:ind w:right="237"/>
              <w:rPr>
                <w:sz w:val="24"/>
                <w:szCs w:val="24"/>
              </w:rPr>
            </w:pPr>
          </w:p>
          <w:p w14:paraId="3C9EF5D9" w14:textId="50CB1AB5"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70E0ABE3" w:rsidR="005B1CF8" w:rsidRDefault="005B1CF8" w:rsidP="00340E9A">
            <w:pPr>
              <w:ind w:right="237"/>
              <w:rPr>
                <w:sz w:val="24"/>
                <w:szCs w:val="24"/>
              </w:rPr>
            </w:pPr>
          </w:p>
          <w:p w14:paraId="7DB2C96D" w14:textId="106B4754"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07EA7ECD" w:rsidR="00711A70" w:rsidRPr="00270EEB" w:rsidRDefault="00711A70" w:rsidP="00340E9A">
            <w:pPr>
              <w:ind w:right="237"/>
              <w:rPr>
                <w:sz w:val="24"/>
                <w:szCs w:val="24"/>
              </w:rPr>
            </w:pPr>
          </w:p>
          <w:p w14:paraId="040A9587" w14:textId="64FEA605" w:rsidR="00711A70" w:rsidRPr="00270EEB" w:rsidRDefault="00711A70" w:rsidP="00340E9A">
            <w:pPr>
              <w:ind w:right="237"/>
              <w:jc w:val="both"/>
              <w:rPr>
                <w:sz w:val="24"/>
                <w:szCs w:val="24"/>
              </w:rPr>
            </w:pPr>
          </w:p>
          <w:p w14:paraId="364E4B13" w14:textId="45F21BC5"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3B86E790" w:rsidR="00C90A71" w:rsidRPr="00270EEB" w:rsidRDefault="00C90A71" w:rsidP="00340E9A">
            <w:pPr>
              <w:ind w:right="237"/>
              <w:jc w:val="both"/>
              <w:rPr>
                <w:sz w:val="24"/>
                <w:szCs w:val="24"/>
              </w:rPr>
            </w:pPr>
          </w:p>
        </w:tc>
      </w:tr>
    </w:tbl>
    <w:p w14:paraId="10961978" w14:textId="7E8D4548" w:rsidR="00711A70" w:rsidRPr="00270EEB" w:rsidRDefault="00711A70" w:rsidP="00340E9A">
      <w:pPr>
        <w:ind w:right="237"/>
        <w:jc w:val="both"/>
        <w:rPr>
          <w:sz w:val="24"/>
          <w:szCs w:val="24"/>
        </w:rPr>
      </w:pPr>
    </w:p>
    <w:p w14:paraId="695BBD67" w14:textId="41C0F867" w:rsidR="00711A70" w:rsidRPr="00450C83" w:rsidRDefault="00711A70" w:rsidP="00340E9A">
      <w:pPr>
        <w:ind w:right="237"/>
        <w:jc w:val="both"/>
        <w:rPr>
          <w:b/>
          <w:sz w:val="24"/>
          <w:szCs w:val="24"/>
        </w:rPr>
      </w:pPr>
      <w:r w:rsidRPr="00450C83">
        <w:rPr>
          <w:b/>
          <w:sz w:val="24"/>
          <w:szCs w:val="24"/>
        </w:rPr>
        <w:t>ANSWER:</w:t>
      </w:r>
    </w:p>
    <w:p w14:paraId="4E9085BF" w14:textId="5DF302D5" w:rsidR="00025650" w:rsidRPr="00270EEB" w:rsidRDefault="00025650" w:rsidP="00340E9A">
      <w:pPr>
        <w:ind w:right="237"/>
        <w:jc w:val="both"/>
        <w:rPr>
          <w:sz w:val="24"/>
          <w:szCs w:val="24"/>
        </w:rPr>
      </w:pPr>
    </w:p>
    <w:p w14:paraId="1967E2A8" w14:textId="465CDD43" w:rsidR="00025650" w:rsidRPr="008E6529" w:rsidRDefault="003C01FC" w:rsidP="00340E9A">
      <w:pPr>
        <w:ind w:right="237"/>
        <w:jc w:val="both"/>
        <w:rPr>
          <w:rFonts w:asciiTheme="minorHAnsi" w:hAnsiTheme="minorHAnsi" w:cstheme="minorHAnsi"/>
        </w:rPr>
      </w:pPr>
      <w:r w:rsidRPr="008E6529">
        <w:rPr>
          <w:rFonts w:asciiTheme="minorHAnsi" w:hAnsiTheme="minorHAnsi" w:cstheme="minorHAnsi"/>
        </w:rPr>
        <w:t xml:space="preserve">In this essay I will be </w:t>
      </w:r>
      <w:r w:rsidR="00892675" w:rsidRPr="008E6529">
        <w:rPr>
          <w:rFonts w:asciiTheme="minorHAnsi" w:hAnsiTheme="minorHAnsi" w:cstheme="minorHAnsi"/>
        </w:rPr>
        <w:t xml:space="preserve">evaluating team dynamics, considering interpersonal conflict, and considering how team dynamics can result in failings. </w:t>
      </w:r>
    </w:p>
    <w:p w14:paraId="24E98203" w14:textId="7E19CE34" w:rsidR="004657A0" w:rsidRPr="008E6529" w:rsidRDefault="004657A0" w:rsidP="004657A0">
      <w:pPr>
        <w:rPr>
          <w:rFonts w:asciiTheme="minorHAnsi" w:hAnsiTheme="minorHAnsi" w:cstheme="minorHAnsi"/>
          <w:b/>
          <w:u w:val="single"/>
          <w:shd w:val="clear" w:color="auto" w:fill="FFFFFF"/>
        </w:rPr>
      </w:pPr>
    </w:p>
    <w:p w14:paraId="2D2D624A" w14:textId="09E5F7A3" w:rsidR="004657A0" w:rsidRPr="008E6529" w:rsidRDefault="004657A0"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A team is defined as an interdependent group of individuals who share responsibility and a common goal</w:t>
      </w:r>
      <w:r w:rsidR="00E678CF" w:rsidRPr="008E6529">
        <w:rPr>
          <w:rFonts w:asciiTheme="minorHAnsi" w:hAnsiTheme="minorHAnsi" w:cstheme="minorHAnsi"/>
          <w:shd w:val="clear" w:color="auto" w:fill="FFFFFF"/>
        </w:rPr>
        <w:t xml:space="preserve">. A team differs from simply just a group. In a typical group, everybody works on mutually exclusive tasks, while in a team all members are focused on common goal or mission through completion of interdependent tasks. </w:t>
      </w:r>
      <w:sdt>
        <w:sdtPr>
          <w:rPr>
            <w:rFonts w:asciiTheme="minorHAnsi" w:hAnsiTheme="minorHAnsi" w:cstheme="minorHAnsi"/>
            <w:shd w:val="clear" w:color="auto" w:fill="FFFFFF"/>
          </w:rPr>
          <w:id w:val="-599025810"/>
          <w:citation/>
        </w:sdtPr>
        <w:sdtEndPr/>
        <w:sdtContent>
          <w:r w:rsidR="002E68C2">
            <w:rPr>
              <w:rFonts w:asciiTheme="minorHAnsi" w:hAnsiTheme="minorHAnsi" w:cstheme="minorHAnsi"/>
              <w:shd w:val="clear" w:color="auto" w:fill="FFFFFF"/>
            </w:rPr>
            <w:fldChar w:fldCharType="begin"/>
          </w:r>
          <w:r w:rsidR="002E68C2">
            <w:rPr>
              <w:rFonts w:asciiTheme="minorHAnsi" w:hAnsiTheme="minorHAnsi" w:cstheme="minorHAnsi"/>
              <w:shd w:val="clear" w:color="auto" w:fill="FFFFFF"/>
            </w:rPr>
            <w:instrText xml:space="preserve"> CITATION Sou15 \l 2057 </w:instrText>
          </w:r>
          <w:r w:rsidR="002E68C2">
            <w:rPr>
              <w:rFonts w:asciiTheme="minorHAnsi" w:hAnsiTheme="minorHAnsi" w:cstheme="minorHAnsi"/>
              <w:shd w:val="clear" w:color="auto" w:fill="FFFFFF"/>
            </w:rPr>
            <w:fldChar w:fldCharType="separate"/>
          </w:r>
          <w:r w:rsidR="002E68C2" w:rsidRPr="002E68C2">
            <w:rPr>
              <w:rFonts w:asciiTheme="minorHAnsi" w:hAnsiTheme="minorHAnsi" w:cstheme="minorHAnsi"/>
              <w:noProof/>
              <w:shd w:val="clear" w:color="auto" w:fill="FFFFFF"/>
            </w:rPr>
            <w:t>(Southern Health NHS, 2015)</w:t>
          </w:r>
          <w:r w:rsidR="002E68C2">
            <w:rPr>
              <w:rFonts w:asciiTheme="minorHAnsi" w:hAnsiTheme="minorHAnsi" w:cstheme="minorHAnsi"/>
              <w:shd w:val="clear" w:color="auto" w:fill="FFFFFF"/>
            </w:rPr>
            <w:fldChar w:fldCharType="end"/>
          </w:r>
        </w:sdtContent>
      </w:sdt>
    </w:p>
    <w:p w14:paraId="5D840B46" w14:textId="323954E0" w:rsidR="00F6485F" w:rsidRPr="005707B0" w:rsidRDefault="004657A0" w:rsidP="005707B0">
      <w:pPr>
        <w:shd w:val="clear" w:color="auto" w:fill="FFFFFF"/>
        <w:overflowPunct/>
        <w:autoSpaceDE/>
        <w:autoSpaceDN/>
        <w:adjustRightInd/>
        <w:spacing w:line="330" w:lineRule="atLeast"/>
        <w:textAlignment w:val="auto"/>
        <w:rPr>
          <w:rFonts w:asciiTheme="minorHAnsi" w:hAnsiTheme="minorHAnsi" w:cstheme="minorHAnsi"/>
          <w:color w:val="FF0000"/>
        </w:rPr>
      </w:pPr>
      <w:r w:rsidRPr="008E6529">
        <w:rPr>
          <w:rFonts w:asciiTheme="minorHAnsi" w:hAnsiTheme="minorHAnsi" w:cstheme="minorHAnsi"/>
          <w:color w:val="111111"/>
        </w:rPr>
        <w:t>A high functioning team is one that allows its members to connect with their calling in working towards a common purpose.</w:t>
      </w:r>
      <w:r w:rsidR="00C5500E" w:rsidRPr="008E6529">
        <w:rPr>
          <w:rFonts w:asciiTheme="minorHAnsi" w:hAnsiTheme="minorHAnsi" w:cstheme="minorHAnsi"/>
          <w:color w:val="111111"/>
        </w:rPr>
        <w:t xml:space="preserve"> </w:t>
      </w:r>
      <w:r w:rsidR="00601406" w:rsidRPr="008E6529">
        <w:rPr>
          <w:rFonts w:asciiTheme="minorHAnsi" w:hAnsiTheme="minorHAnsi" w:cstheme="minorHAnsi"/>
          <w:shd w:val="clear" w:color="auto" w:fill="FFFFFF"/>
        </w:rPr>
        <w:t xml:space="preserve">I </w:t>
      </w:r>
      <w:r w:rsidR="00E678CF" w:rsidRPr="008E6529">
        <w:rPr>
          <w:rFonts w:asciiTheme="minorHAnsi" w:hAnsiTheme="minorHAnsi" w:cstheme="minorHAnsi"/>
          <w:shd w:val="clear" w:color="auto" w:fill="FFFFFF"/>
        </w:rPr>
        <w:t xml:space="preserve">will consider a team </w:t>
      </w:r>
      <w:r w:rsidR="00601406" w:rsidRPr="008E6529">
        <w:rPr>
          <w:rFonts w:asciiTheme="minorHAnsi" w:hAnsiTheme="minorHAnsi" w:cstheme="minorHAnsi"/>
          <w:shd w:val="clear" w:color="auto" w:fill="FFFFFF"/>
        </w:rPr>
        <w:t>model that can be applied to policing, such as Tuckman’s</w:t>
      </w:r>
      <w:r w:rsidRPr="008E6529">
        <w:rPr>
          <w:rFonts w:asciiTheme="minorHAnsi" w:hAnsiTheme="minorHAnsi" w:cstheme="minorHAnsi"/>
          <w:shd w:val="clear" w:color="auto" w:fill="FFFFFF"/>
        </w:rPr>
        <w:t xml:space="preserve"> stages of team development</w:t>
      </w:r>
      <w:r w:rsidR="00601406" w:rsidRPr="008E6529">
        <w:rPr>
          <w:rFonts w:asciiTheme="minorHAnsi" w:hAnsiTheme="minorHAnsi" w:cstheme="minorHAnsi"/>
          <w:shd w:val="clear" w:color="auto" w:fill="FFFFFF"/>
        </w:rPr>
        <w:t xml:space="preserve"> which is demonstrated in </w:t>
      </w:r>
      <w:r w:rsidR="00F6485F" w:rsidRPr="005707B0">
        <w:rPr>
          <w:rFonts w:asciiTheme="minorHAnsi" w:hAnsiTheme="minorHAnsi" w:cstheme="minorHAnsi"/>
          <w:color w:val="auto"/>
          <w:shd w:val="clear" w:color="auto" w:fill="FFFFFF"/>
        </w:rPr>
        <w:t xml:space="preserve">Figure 1 below </w:t>
      </w:r>
    </w:p>
    <w:p w14:paraId="2FCEC06C" w14:textId="77777777" w:rsidR="00F6485F" w:rsidRDefault="00F6485F" w:rsidP="004657A0">
      <w:pPr>
        <w:rPr>
          <w:rFonts w:asciiTheme="minorHAnsi" w:hAnsiTheme="minorHAnsi" w:cstheme="minorHAnsi"/>
          <w:shd w:val="clear" w:color="auto" w:fill="FFFFFF"/>
        </w:rPr>
      </w:pPr>
    </w:p>
    <w:p w14:paraId="71DD87A5" w14:textId="6DF7D044" w:rsidR="00F6485F" w:rsidRPr="00F6485F" w:rsidRDefault="00F6485F" w:rsidP="004657A0">
      <w:pPr>
        <w:rPr>
          <w:rFonts w:asciiTheme="minorHAnsi" w:hAnsiTheme="minorHAnsi" w:cstheme="minorHAnsi"/>
          <w:b/>
          <w:bCs/>
          <w:u w:val="single"/>
          <w:shd w:val="clear" w:color="auto" w:fill="FFFFFF"/>
        </w:rPr>
      </w:pPr>
      <w:r w:rsidRPr="005707B0">
        <w:rPr>
          <w:rFonts w:asciiTheme="minorHAnsi" w:hAnsiTheme="minorHAnsi" w:cstheme="minorHAnsi"/>
          <w:b/>
          <w:bCs/>
          <w:color w:val="auto"/>
          <w:u w:val="single"/>
          <w:shd w:val="clear" w:color="auto" w:fill="FFFFFF"/>
        </w:rPr>
        <w:t>Figure 1</w:t>
      </w:r>
    </w:p>
    <w:p w14:paraId="6DED78CA" w14:textId="56FDC21A" w:rsidR="008D2166" w:rsidRPr="008E6529" w:rsidRDefault="00F6485F" w:rsidP="004657A0">
      <w:pPr>
        <w:rPr>
          <w:rFonts w:asciiTheme="minorHAnsi" w:hAnsiTheme="minorHAnsi" w:cstheme="minorHAnsi"/>
          <w:shd w:val="clear" w:color="auto" w:fill="FFFFFF"/>
        </w:rPr>
      </w:pPr>
      <w:r w:rsidRPr="00F6485F">
        <w:rPr>
          <w:rFonts w:asciiTheme="minorHAnsi" w:hAnsiTheme="minorHAnsi" w:cstheme="minorHAnsi"/>
          <w:b/>
          <w:bCs/>
          <w:noProof/>
          <w:color w:val="FF0000"/>
          <w:u w:val="single"/>
        </w:rPr>
        <w:drawing>
          <wp:anchor distT="0" distB="0" distL="114300" distR="114300" simplePos="0" relativeHeight="251659264" behindDoc="1" locked="0" layoutInCell="1" allowOverlap="1" wp14:anchorId="7C55F864" wp14:editId="4971BFBB">
            <wp:simplePos x="0" y="0"/>
            <wp:positionH relativeFrom="margin">
              <wp:posOffset>355600</wp:posOffset>
            </wp:positionH>
            <wp:positionV relativeFrom="paragraph">
              <wp:posOffset>41910</wp:posOffset>
            </wp:positionV>
            <wp:extent cx="3184603" cy="2025650"/>
            <wp:effectExtent l="0" t="0" r="0" b="0"/>
            <wp:wrapNone/>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21">
                      <a:extLst>
                        <a:ext uri="{28A0092B-C50C-407E-A947-70E740481C1C}">
                          <a14:useLocalDpi xmlns:a14="http://schemas.microsoft.com/office/drawing/2010/main" val="0"/>
                        </a:ext>
                      </a:extLst>
                    </a:blip>
                    <a:srcRect l="5064" t="6567" r="6048" b="18010"/>
                    <a:stretch/>
                  </pic:blipFill>
                  <pic:spPr bwMode="auto">
                    <a:xfrm>
                      <a:off x="0" y="0"/>
                      <a:ext cx="3184603" cy="2025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96D5C4" w14:textId="665B30A4" w:rsidR="00F6485F" w:rsidRDefault="00F6485F" w:rsidP="004657A0">
      <w:pPr>
        <w:rPr>
          <w:rFonts w:asciiTheme="minorHAnsi" w:hAnsiTheme="minorHAnsi" w:cstheme="minorHAnsi"/>
          <w:shd w:val="clear" w:color="auto" w:fill="FFFFFF"/>
        </w:rPr>
      </w:pPr>
    </w:p>
    <w:p w14:paraId="5ED96384" w14:textId="77777777" w:rsidR="00F6485F" w:rsidRDefault="00F6485F" w:rsidP="004657A0">
      <w:pPr>
        <w:rPr>
          <w:rFonts w:asciiTheme="minorHAnsi" w:hAnsiTheme="minorHAnsi" w:cstheme="minorHAnsi"/>
          <w:shd w:val="clear" w:color="auto" w:fill="FFFFFF"/>
        </w:rPr>
      </w:pPr>
    </w:p>
    <w:p w14:paraId="236941A2" w14:textId="77777777" w:rsidR="00F6485F" w:rsidRDefault="00F6485F" w:rsidP="004657A0">
      <w:pPr>
        <w:rPr>
          <w:rFonts w:asciiTheme="minorHAnsi" w:hAnsiTheme="minorHAnsi" w:cstheme="minorHAnsi"/>
          <w:shd w:val="clear" w:color="auto" w:fill="FFFFFF"/>
        </w:rPr>
      </w:pPr>
    </w:p>
    <w:p w14:paraId="7972BE96" w14:textId="77777777" w:rsidR="00F6485F" w:rsidRDefault="00F6485F" w:rsidP="004657A0">
      <w:pPr>
        <w:rPr>
          <w:rFonts w:asciiTheme="minorHAnsi" w:hAnsiTheme="minorHAnsi" w:cstheme="minorHAnsi"/>
          <w:shd w:val="clear" w:color="auto" w:fill="FFFFFF"/>
        </w:rPr>
      </w:pPr>
    </w:p>
    <w:p w14:paraId="0C2579A1" w14:textId="77777777" w:rsidR="00F6485F" w:rsidRDefault="00F6485F" w:rsidP="004657A0">
      <w:pPr>
        <w:rPr>
          <w:rFonts w:asciiTheme="minorHAnsi" w:hAnsiTheme="minorHAnsi" w:cstheme="minorHAnsi"/>
          <w:shd w:val="clear" w:color="auto" w:fill="FFFFFF"/>
        </w:rPr>
      </w:pPr>
    </w:p>
    <w:p w14:paraId="67A8B44A" w14:textId="77777777" w:rsidR="00F6485F" w:rsidRDefault="00F6485F" w:rsidP="004657A0">
      <w:pPr>
        <w:rPr>
          <w:rFonts w:asciiTheme="minorHAnsi" w:hAnsiTheme="minorHAnsi" w:cstheme="minorHAnsi"/>
          <w:shd w:val="clear" w:color="auto" w:fill="FFFFFF"/>
        </w:rPr>
      </w:pPr>
    </w:p>
    <w:p w14:paraId="4296AC89" w14:textId="77777777" w:rsidR="00F6485F" w:rsidRDefault="00F6485F" w:rsidP="004657A0">
      <w:pPr>
        <w:rPr>
          <w:rFonts w:asciiTheme="minorHAnsi" w:hAnsiTheme="minorHAnsi" w:cstheme="minorHAnsi"/>
          <w:shd w:val="clear" w:color="auto" w:fill="FFFFFF"/>
        </w:rPr>
      </w:pPr>
    </w:p>
    <w:p w14:paraId="4344233C" w14:textId="77777777" w:rsidR="00F6485F" w:rsidRDefault="00F6485F" w:rsidP="004657A0">
      <w:pPr>
        <w:rPr>
          <w:rFonts w:asciiTheme="minorHAnsi" w:hAnsiTheme="minorHAnsi" w:cstheme="minorHAnsi"/>
          <w:shd w:val="clear" w:color="auto" w:fill="FFFFFF"/>
        </w:rPr>
      </w:pPr>
    </w:p>
    <w:p w14:paraId="68B15347" w14:textId="77777777" w:rsidR="00F6485F" w:rsidRDefault="00F6485F" w:rsidP="004657A0">
      <w:pPr>
        <w:rPr>
          <w:rFonts w:asciiTheme="minorHAnsi" w:hAnsiTheme="minorHAnsi" w:cstheme="minorHAnsi"/>
          <w:shd w:val="clear" w:color="auto" w:fill="FFFFFF"/>
        </w:rPr>
      </w:pPr>
    </w:p>
    <w:p w14:paraId="7B12BD21" w14:textId="77777777" w:rsidR="00F6485F" w:rsidRDefault="00F6485F" w:rsidP="004657A0">
      <w:pPr>
        <w:rPr>
          <w:rFonts w:asciiTheme="minorHAnsi" w:hAnsiTheme="minorHAnsi" w:cstheme="minorHAnsi"/>
          <w:shd w:val="clear" w:color="auto" w:fill="FFFFFF"/>
        </w:rPr>
      </w:pPr>
    </w:p>
    <w:p w14:paraId="7C75EA35" w14:textId="4931CAB1" w:rsidR="00F6485F" w:rsidRDefault="00F6485F" w:rsidP="004657A0">
      <w:pPr>
        <w:rPr>
          <w:rFonts w:asciiTheme="minorHAnsi" w:hAnsiTheme="minorHAnsi" w:cstheme="minorHAnsi"/>
          <w:shd w:val="clear" w:color="auto" w:fill="FFFFFF"/>
        </w:rPr>
      </w:pPr>
    </w:p>
    <w:p w14:paraId="263149E9" w14:textId="77777777" w:rsidR="00F6485F" w:rsidRDefault="00F6485F" w:rsidP="004657A0">
      <w:pPr>
        <w:rPr>
          <w:rFonts w:asciiTheme="minorHAnsi" w:hAnsiTheme="minorHAnsi" w:cstheme="minorHAnsi"/>
          <w:shd w:val="clear" w:color="auto" w:fill="FFFFFF"/>
        </w:rPr>
      </w:pPr>
    </w:p>
    <w:p w14:paraId="0DB4A5CC" w14:textId="135B073C" w:rsidR="008D2166" w:rsidRPr="008E6529" w:rsidRDefault="004563DC"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Tuckman states each stage is necessary </w:t>
      </w:r>
      <w:r w:rsidR="00C5500E" w:rsidRPr="008E6529">
        <w:rPr>
          <w:rFonts w:asciiTheme="minorHAnsi" w:hAnsiTheme="minorHAnsi" w:cstheme="minorHAnsi"/>
          <w:shd w:val="clear" w:color="auto" w:fill="FFFFFF"/>
        </w:rPr>
        <w:t>for</w:t>
      </w:r>
      <w:r w:rsidRPr="008E6529">
        <w:rPr>
          <w:rFonts w:asciiTheme="minorHAnsi" w:hAnsiTheme="minorHAnsi" w:cstheme="minorHAnsi"/>
          <w:shd w:val="clear" w:color="auto" w:fill="FFFFFF"/>
        </w:rPr>
        <w:t xml:space="preserve"> a team to thrive.</w:t>
      </w:r>
    </w:p>
    <w:p w14:paraId="5DB0DEC2" w14:textId="6EE02F79" w:rsidR="004563DC" w:rsidRPr="008E6529" w:rsidRDefault="004563DC"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Tuckman states that raising awareness about the different stages and why things happen a certain way can positively influence a team’s process and productivity. </w:t>
      </w:r>
      <w:sdt>
        <w:sdtPr>
          <w:rPr>
            <w:rFonts w:asciiTheme="minorHAnsi" w:hAnsiTheme="minorHAnsi" w:cstheme="minorHAnsi"/>
            <w:shd w:val="clear" w:color="auto" w:fill="FFFFFF"/>
          </w:rPr>
          <w:id w:val="-1618061138"/>
          <w:citation/>
        </w:sdtPr>
        <w:sdtEndPr/>
        <w:sdtContent>
          <w:r w:rsidR="00466070">
            <w:rPr>
              <w:rFonts w:asciiTheme="minorHAnsi" w:hAnsiTheme="minorHAnsi" w:cstheme="minorHAnsi"/>
              <w:shd w:val="clear" w:color="auto" w:fill="FFFFFF"/>
            </w:rPr>
            <w:fldChar w:fldCharType="begin"/>
          </w:r>
          <w:r w:rsidR="00466070">
            <w:rPr>
              <w:rFonts w:asciiTheme="minorHAnsi" w:hAnsiTheme="minorHAnsi" w:cstheme="minorHAnsi"/>
              <w:shd w:val="clear" w:color="auto" w:fill="FFFFFF"/>
            </w:rPr>
            <w:instrText xml:space="preserve"> CITATION MSP21 \l 2057 </w:instrText>
          </w:r>
          <w:r w:rsidR="00466070">
            <w:rPr>
              <w:rFonts w:asciiTheme="minorHAnsi" w:hAnsiTheme="minorHAnsi" w:cstheme="minorHAnsi"/>
              <w:shd w:val="clear" w:color="auto" w:fill="FFFFFF"/>
            </w:rPr>
            <w:fldChar w:fldCharType="separate"/>
          </w:r>
          <w:r w:rsidR="00466070" w:rsidRPr="00466070">
            <w:rPr>
              <w:rFonts w:asciiTheme="minorHAnsi" w:hAnsiTheme="minorHAnsi" w:cstheme="minorHAnsi"/>
              <w:noProof/>
              <w:shd w:val="clear" w:color="auto" w:fill="FFFFFF"/>
            </w:rPr>
            <w:t>(MSPGUIDE, 2021)</w:t>
          </w:r>
          <w:r w:rsidR="00466070">
            <w:rPr>
              <w:rFonts w:asciiTheme="minorHAnsi" w:hAnsiTheme="minorHAnsi" w:cstheme="minorHAnsi"/>
              <w:shd w:val="clear" w:color="auto" w:fill="FFFFFF"/>
            </w:rPr>
            <w:fldChar w:fldCharType="end"/>
          </w:r>
        </w:sdtContent>
      </w:sdt>
      <w:r w:rsidR="00E678CF" w:rsidRPr="008E6529">
        <w:rPr>
          <w:rFonts w:asciiTheme="minorHAnsi" w:hAnsiTheme="minorHAnsi" w:cstheme="minorHAnsi"/>
          <w:shd w:val="clear" w:color="auto" w:fill="FFFFFF"/>
        </w:rPr>
        <w:t xml:space="preserve"> </w:t>
      </w:r>
    </w:p>
    <w:p w14:paraId="664D483D" w14:textId="493936DE" w:rsidR="00EE7C80" w:rsidRPr="008E6529" w:rsidRDefault="00EE7C80" w:rsidP="00EE7C80">
      <w:pPr>
        <w:rPr>
          <w:rFonts w:asciiTheme="minorHAnsi" w:hAnsiTheme="minorHAnsi" w:cstheme="minorHAnsi"/>
          <w:color w:val="auto"/>
          <w:lang w:eastAsia="zh-TW"/>
        </w:rPr>
      </w:pPr>
      <w:r w:rsidRPr="008E6529">
        <w:rPr>
          <w:rFonts w:asciiTheme="minorHAnsi" w:hAnsiTheme="minorHAnsi" w:cstheme="minorHAnsi"/>
          <w:shd w:val="clear" w:color="auto" w:fill="FFFFFF"/>
        </w:rPr>
        <w:t xml:space="preserve">Tuckman’s model is important as it states that for a team to be successful a clear purpose and ground rules need to be set, and interestingly he suggests </w:t>
      </w:r>
      <w:r w:rsidRPr="008E6529">
        <w:rPr>
          <w:rFonts w:asciiTheme="minorHAnsi" w:hAnsiTheme="minorHAnsi" w:cstheme="minorHAnsi"/>
          <w:color w:val="auto"/>
          <w:lang w:eastAsia="zh-TW"/>
        </w:rPr>
        <w:t>is only one part of an ef</w:t>
      </w:r>
      <w:r w:rsidR="00466070">
        <w:rPr>
          <w:rFonts w:asciiTheme="minorHAnsi" w:hAnsiTheme="minorHAnsi" w:cstheme="minorHAnsi"/>
          <w:color w:val="auto"/>
          <w:lang w:eastAsia="zh-TW"/>
        </w:rPr>
        <w:t xml:space="preserve">fective team.  </w:t>
      </w:r>
      <w:sdt>
        <w:sdtPr>
          <w:rPr>
            <w:rFonts w:asciiTheme="minorHAnsi" w:hAnsiTheme="minorHAnsi" w:cstheme="minorHAnsi"/>
            <w:color w:val="auto"/>
            <w:lang w:eastAsia="zh-TW"/>
          </w:rPr>
          <w:id w:val="1461300573"/>
          <w:citation/>
        </w:sdtPr>
        <w:sdtEndPr/>
        <w:sdtContent>
          <w:r w:rsidR="00466070">
            <w:rPr>
              <w:rFonts w:asciiTheme="minorHAnsi" w:hAnsiTheme="minorHAnsi" w:cstheme="minorHAnsi"/>
              <w:color w:val="auto"/>
              <w:lang w:eastAsia="zh-TW"/>
            </w:rPr>
            <w:fldChar w:fldCharType="begin"/>
          </w:r>
          <w:r w:rsidR="00466070">
            <w:rPr>
              <w:rFonts w:asciiTheme="minorHAnsi" w:hAnsiTheme="minorHAnsi" w:cstheme="minorHAnsi"/>
              <w:color w:val="auto"/>
              <w:lang w:eastAsia="zh-TW"/>
            </w:rPr>
            <w:instrText xml:space="preserve"> CITATION Gen21 \l 2057 </w:instrText>
          </w:r>
          <w:r w:rsidR="00466070">
            <w:rPr>
              <w:rFonts w:asciiTheme="minorHAnsi" w:hAnsiTheme="minorHAnsi" w:cstheme="minorHAnsi"/>
              <w:color w:val="auto"/>
              <w:lang w:eastAsia="zh-TW"/>
            </w:rPr>
            <w:fldChar w:fldCharType="separate"/>
          </w:r>
          <w:r w:rsidR="00466070" w:rsidRPr="00466070">
            <w:rPr>
              <w:rFonts w:asciiTheme="minorHAnsi" w:hAnsiTheme="minorHAnsi" w:cstheme="minorHAnsi"/>
              <w:noProof/>
              <w:color w:val="auto"/>
              <w:lang w:eastAsia="zh-TW"/>
            </w:rPr>
            <w:t>(Cuofano, 2021)</w:t>
          </w:r>
          <w:r w:rsidR="00466070">
            <w:rPr>
              <w:rFonts w:asciiTheme="minorHAnsi" w:hAnsiTheme="minorHAnsi" w:cstheme="minorHAnsi"/>
              <w:color w:val="auto"/>
              <w:lang w:eastAsia="zh-TW"/>
            </w:rPr>
            <w:fldChar w:fldCharType="end"/>
          </w:r>
        </w:sdtContent>
      </w:sdt>
    </w:p>
    <w:p w14:paraId="333F3955" w14:textId="3E26E7CA" w:rsidR="00EE7C80" w:rsidRPr="008E6529" w:rsidRDefault="00EE7C80" w:rsidP="004657A0">
      <w:pPr>
        <w:rPr>
          <w:rFonts w:asciiTheme="minorHAnsi" w:hAnsiTheme="minorHAnsi" w:cstheme="minorHAnsi"/>
          <w:shd w:val="clear" w:color="auto" w:fill="FFFFFF"/>
        </w:rPr>
      </w:pPr>
    </w:p>
    <w:p w14:paraId="7596FD55" w14:textId="6C260B37" w:rsidR="0073159D" w:rsidRPr="008E6529" w:rsidRDefault="0073159D"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According to </w:t>
      </w:r>
      <w:r w:rsidR="00C5500E" w:rsidRPr="008E6529">
        <w:rPr>
          <w:rFonts w:asciiTheme="minorHAnsi" w:hAnsiTheme="minorHAnsi" w:cstheme="minorHAnsi"/>
          <w:shd w:val="clear" w:color="auto" w:fill="FFFFFF"/>
        </w:rPr>
        <w:t>Tuckman</w:t>
      </w:r>
      <w:r w:rsidRPr="008E6529">
        <w:rPr>
          <w:rFonts w:asciiTheme="minorHAnsi" w:hAnsiTheme="minorHAnsi" w:cstheme="minorHAnsi"/>
          <w:shd w:val="clear" w:color="auto" w:fill="FFFFFF"/>
        </w:rPr>
        <w:t xml:space="preserve">, during the storming phase is when conflict is likely to occur between team members of between team members and supervisors. This is when inter-personal conflict can become apparent. </w:t>
      </w:r>
    </w:p>
    <w:p w14:paraId="1015D536" w14:textId="54E63929" w:rsidR="0073159D" w:rsidRPr="008E6529" w:rsidRDefault="0073159D" w:rsidP="0073159D">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Interposal conflict in a team can come in the form of clash of characters, discrepancy of views or incompatible personalities.  </w:t>
      </w:r>
    </w:p>
    <w:p w14:paraId="1F2BAA5F" w14:textId="02264685" w:rsidR="00412EC4" w:rsidRPr="008E6529" w:rsidRDefault="00412EC4" w:rsidP="0073159D">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Occasionally, there can be disagreement between team members or with a supervisor. It is important to resolve disagreement diplomatically in order to avoid undermining police responses, as this might otherwise result in poor performance. Unless conflicts are solved, a sense of distrust is likely to develop between team members and supervisors, and they will no longer be able to work together effectively.  </w:t>
      </w:r>
    </w:p>
    <w:p w14:paraId="4F331D99" w14:textId="77034C72" w:rsidR="00487E3C" w:rsidRPr="008E6529" w:rsidRDefault="00487E3C" w:rsidP="0073159D">
      <w:pPr>
        <w:rPr>
          <w:rFonts w:asciiTheme="minorHAnsi" w:hAnsiTheme="minorHAnsi" w:cstheme="minorHAnsi"/>
          <w:shd w:val="clear" w:color="auto" w:fill="FFFFFF"/>
        </w:rPr>
      </w:pPr>
    </w:p>
    <w:p w14:paraId="5498B7C2" w14:textId="046D56B3" w:rsidR="00487E3C" w:rsidRPr="008E6529" w:rsidRDefault="00487E3C" w:rsidP="0073159D">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CUDSA model can be used to resolve this conflict amongst teams. </w:t>
      </w:r>
      <w:r w:rsidR="00004C81" w:rsidRPr="008E6529">
        <w:rPr>
          <w:rFonts w:asciiTheme="minorHAnsi" w:hAnsiTheme="minorHAnsi" w:cstheme="minorHAnsi"/>
          <w:shd w:val="clear" w:color="auto" w:fill="FFFFFF"/>
        </w:rPr>
        <w:t xml:space="preserve">The CUDSA model is shown below </w:t>
      </w:r>
    </w:p>
    <w:p w14:paraId="71A3CCF8" w14:textId="5FD6893A" w:rsidR="00004C81" w:rsidRDefault="00466070" w:rsidP="0073159D">
      <w:pPr>
        <w:rPr>
          <w:rFonts w:asciiTheme="minorHAnsi" w:hAnsiTheme="minorHAnsi" w:cstheme="minorHAnsi"/>
          <w:shd w:val="clear" w:color="auto" w:fill="FFFFFF"/>
        </w:rPr>
      </w:pPr>
      <w:r>
        <w:rPr>
          <w:noProof/>
        </w:rPr>
        <w:drawing>
          <wp:inline distT="0" distB="0" distL="0" distR="0" wp14:anchorId="63A24319" wp14:editId="4B42FA05">
            <wp:extent cx="4044462" cy="1752600"/>
            <wp:effectExtent l="0" t="0" r="0" b="0"/>
            <wp:docPr id="3" name="Picture 3" descr="Conflict Resolution Training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flict Resolution Training - ppt video online download"/>
                    <pic:cNvPicPr>
                      <a:picLocks noChangeAspect="1" noChangeArrowheads="1"/>
                    </pic:cNvPicPr>
                  </pic:nvPicPr>
                  <pic:blipFill rotWithShape="1">
                    <a:blip r:embed="rId22">
                      <a:extLst>
                        <a:ext uri="{28A0092B-C50C-407E-A947-70E740481C1C}">
                          <a14:useLocalDpi xmlns:a14="http://schemas.microsoft.com/office/drawing/2010/main" val="0"/>
                        </a:ext>
                      </a:extLst>
                    </a:blip>
                    <a:srcRect l="831" t="29400" r="16068" b="22588"/>
                    <a:stretch/>
                  </pic:blipFill>
                  <pic:spPr bwMode="auto">
                    <a:xfrm>
                      <a:off x="0" y="0"/>
                      <a:ext cx="4048708" cy="1754440"/>
                    </a:xfrm>
                    <a:prstGeom prst="rect">
                      <a:avLst/>
                    </a:prstGeom>
                    <a:noFill/>
                    <a:ln>
                      <a:noFill/>
                    </a:ln>
                    <a:extLst>
                      <a:ext uri="{53640926-AAD7-44D8-BBD7-CCE9431645EC}">
                        <a14:shadowObscured xmlns:a14="http://schemas.microsoft.com/office/drawing/2010/main"/>
                      </a:ext>
                    </a:extLst>
                  </pic:spPr>
                </pic:pic>
              </a:graphicData>
            </a:graphic>
          </wp:inline>
        </w:drawing>
      </w:r>
      <w:sdt>
        <w:sdtPr>
          <w:rPr>
            <w:rFonts w:asciiTheme="minorHAnsi" w:hAnsiTheme="minorHAnsi" w:cstheme="minorHAnsi"/>
            <w:shd w:val="clear" w:color="auto" w:fill="FFFFFF"/>
          </w:rPr>
          <w:id w:val="1420302120"/>
          <w:citation/>
        </w:sdtPr>
        <w:sdtEndPr/>
        <w:sdtContent>
          <w:r w:rsidR="00ED2638">
            <w:rPr>
              <w:rFonts w:asciiTheme="minorHAnsi" w:hAnsiTheme="minorHAnsi" w:cstheme="minorHAnsi"/>
              <w:shd w:val="clear" w:color="auto" w:fill="FFFFFF"/>
            </w:rPr>
            <w:fldChar w:fldCharType="begin"/>
          </w:r>
          <w:r w:rsidR="00ED2638">
            <w:rPr>
              <w:rFonts w:asciiTheme="minorHAnsi" w:hAnsiTheme="minorHAnsi" w:cstheme="minorHAnsi"/>
              <w:shd w:val="clear" w:color="auto" w:fill="FFFFFF"/>
            </w:rPr>
            <w:instrText xml:space="preserve"> CITATION Sou21 \l 2057 </w:instrText>
          </w:r>
          <w:r w:rsidR="00ED2638">
            <w:rPr>
              <w:rFonts w:asciiTheme="minorHAnsi" w:hAnsiTheme="minorHAnsi" w:cstheme="minorHAnsi"/>
              <w:shd w:val="clear" w:color="auto" w:fill="FFFFFF"/>
            </w:rPr>
            <w:fldChar w:fldCharType="separate"/>
          </w:r>
          <w:r w:rsidR="00ED2638">
            <w:rPr>
              <w:rFonts w:asciiTheme="minorHAnsi" w:hAnsiTheme="minorHAnsi" w:cstheme="minorHAnsi"/>
              <w:noProof/>
              <w:shd w:val="clear" w:color="auto" w:fill="FFFFFF"/>
            </w:rPr>
            <w:t xml:space="preserve"> </w:t>
          </w:r>
          <w:r w:rsidR="00ED2638" w:rsidRPr="00ED2638">
            <w:rPr>
              <w:rFonts w:asciiTheme="minorHAnsi" w:hAnsiTheme="minorHAnsi" w:cstheme="minorHAnsi"/>
              <w:noProof/>
              <w:shd w:val="clear" w:color="auto" w:fill="FFFFFF"/>
            </w:rPr>
            <w:t>(Southern Health NHS, 2021)</w:t>
          </w:r>
          <w:r w:rsidR="00ED2638">
            <w:rPr>
              <w:rFonts w:asciiTheme="minorHAnsi" w:hAnsiTheme="minorHAnsi" w:cstheme="minorHAnsi"/>
              <w:shd w:val="clear" w:color="auto" w:fill="FFFFFF"/>
            </w:rPr>
            <w:fldChar w:fldCharType="end"/>
          </w:r>
        </w:sdtContent>
      </w:sdt>
    </w:p>
    <w:p w14:paraId="0163D462" w14:textId="77777777" w:rsidR="00ED2638" w:rsidRPr="008E6529" w:rsidRDefault="00ED2638" w:rsidP="0073159D">
      <w:pPr>
        <w:rPr>
          <w:rFonts w:asciiTheme="minorHAnsi" w:hAnsiTheme="minorHAnsi" w:cstheme="minorHAnsi"/>
          <w:shd w:val="clear" w:color="auto" w:fill="FFFFFF"/>
        </w:rPr>
      </w:pPr>
    </w:p>
    <w:p w14:paraId="6866AD77" w14:textId="51751181" w:rsidR="004563DC" w:rsidRPr="008E6529" w:rsidRDefault="00004C81"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The CUDSA model would suggest that when met with behaviour within a team that you are unhappy with, the behaviour should be concentrated on, not the person. This can be done by being open and saying to the person “I feel uncomfortable with what you have said, please can we work to resolve this problem”. </w:t>
      </w:r>
      <w:r w:rsidR="00BD72C5" w:rsidRPr="008E6529">
        <w:rPr>
          <w:rFonts w:asciiTheme="minorHAnsi" w:hAnsiTheme="minorHAnsi" w:cstheme="minorHAnsi"/>
          <w:shd w:val="clear" w:color="auto" w:fill="FFFFFF"/>
        </w:rPr>
        <w:t>In a policing context, t</w:t>
      </w:r>
      <w:r w:rsidRPr="008E6529">
        <w:rPr>
          <w:rFonts w:asciiTheme="minorHAnsi" w:hAnsiTheme="minorHAnsi" w:cstheme="minorHAnsi"/>
          <w:shd w:val="clear" w:color="auto" w:fill="FFFFFF"/>
        </w:rPr>
        <w:t xml:space="preserve">his ties in with the Code of ethics and being open, honest and accountable. </w:t>
      </w:r>
    </w:p>
    <w:p w14:paraId="58C9A2F4" w14:textId="77B26247" w:rsidR="00BD72C5" w:rsidRPr="008E6529" w:rsidRDefault="00BD72C5"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If members of the team keep lines of communication open and clean, the overall team can have better emotional intelligence. </w:t>
      </w:r>
    </w:p>
    <w:p w14:paraId="11713B14" w14:textId="77777777" w:rsidR="00E678CF" w:rsidRPr="008E6529" w:rsidRDefault="00E678CF" w:rsidP="004657A0">
      <w:pPr>
        <w:rPr>
          <w:rFonts w:asciiTheme="minorHAnsi" w:hAnsiTheme="minorHAnsi" w:cstheme="minorHAnsi"/>
          <w:shd w:val="clear" w:color="auto" w:fill="FFFFFF"/>
        </w:rPr>
      </w:pPr>
    </w:p>
    <w:p w14:paraId="51E8697A" w14:textId="16DB79C6" w:rsidR="004657A0" w:rsidRPr="008E6529" w:rsidRDefault="004657A0"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Emotional intelligence involves the ability to perceive accurately, the appraisal and expression of emotions, the ability to assess and / or generate feelings when they facilitate thought; the ability to understand emotions and emotional knowledge and the ability to regulate emotions to promote emotional and intellectual growth. </w:t>
      </w:r>
      <w:sdt>
        <w:sdtPr>
          <w:rPr>
            <w:rFonts w:asciiTheme="minorHAnsi" w:hAnsiTheme="minorHAnsi" w:cstheme="minorHAnsi"/>
            <w:shd w:val="clear" w:color="auto" w:fill="FFFFFF"/>
          </w:rPr>
          <w:id w:val="37943310"/>
          <w:citation/>
        </w:sdtPr>
        <w:sdtEndPr/>
        <w:sdtContent>
          <w:r w:rsidR="00B0475F" w:rsidRPr="008E6529">
            <w:rPr>
              <w:rFonts w:asciiTheme="minorHAnsi" w:hAnsiTheme="minorHAnsi" w:cstheme="minorHAnsi"/>
              <w:shd w:val="clear" w:color="auto" w:fill="FFFFFF"/>
            </w:rPr>
            <w:fldChar w:fldCharType="begin"/>
          </w:r>
          <w:r w:rsidR="00B0475F" w:rsidRPr="008E6529">
            <w:rPr>
              <w:rFonts w:asciiTheme="minorHAnsi" w:hAnsiTheme="minorHAnsi" w:cstheme="minorHAnsi"/>
              <w:shd w:val="clear" w:color="auto" w:fill="FFFFFF"/>
            </w:rPr>
            <w:instrText xml:space="preserve"> CITATION May90 \l 2057 </w:instrText>
          </w:r>
          <w:r w:rsidR="00B0475F" w:rsidRPr="008E6529">
            <w:rPr>
              <w:rFonts w:asciiTheme="minorHAnsi" w:hAnsiTheme="minorHAnsi" w:cstheme="minorHAnsi"/>
              <w:shd w:val="clear" w:color="auto" w:fill="FFFFFF"/>
            </w:rPr>
            <w:fldChar w:fldCharType="separate"/>
          </w:r>
          <w:r w:rsidR="00B0475F" w:rsidRPr="008E6529">
            <w:rPr>
              <w:rFonts w:asciiTheme="minorHAnsi" w:hAnsiTheme="minorHAnsi" w:cstheme="minorHAnsi"/>
              <w:noProof/>
              <w:shd w:val="clear" w:color="auto" w:fill="FFFFFF"/>
            </w:rPr>
            <w:t>(Mayer, 1990)</w:t>
          </w:r>
          <w:r w:rsidR="00B0475F" w:rsidRPr="008E6529">
            <w:rPr>
              <w:rFonts w:asciiTheme="minorHAnsi" w:hAnsiTheme="minorHAnsi" w:cstheme="minorHAnsi"/>
              <w:shd w:val="clear" w:color="auto" w:fill="FFFFFF"/>
            </w:rPr>
            <w:fldChar w:fldCharType="end"/>
          </w:r>
        </w:sdtContent>
      </w:sdt>
    </w:p>
    <w:p w14:paraId="7781CFD0" w14:textId="4A0E6283" w:rsidR="008D4FCC" w:rsidRPr="008E6529" w:rsidRDefault="008D4FCC" w:rsidP="004657A0">
      <w:pPr>
        <w:rPr>
          <w:rFonts w:asciiTheme="minorHAnsi" w:hAnsiTheme="minorHAnsi" w:cstheme="minorHAnsi"/>
          <w:shd w:val="clear" w:color="auto" w:fill="FFFFFF"/>
        </w:rPr>
      </w:pPr>
    </w:p>
    <w:p w14:paraId="24E6107C" w14:textId="06392056" w:rsidR="008D4FCC" w:rsidRPr="008E6529" w:rsidRDefault="008D4FCC"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Research has demonstrated a strong link between high emotional intelligence and positive outcomes in a work environment. This includes better overall performance a</w:t>
      </w:r>
      <w:r w:rsidR="00B0475F" w:rsidRPr="008E6529">
        <w:rPr>
          <w:rFonts w:asciiTheme="minorHAnsi" w:hAnsiTheme="minorHAnsi" w:cstheme="minorHAnsi"/>
          <w:shd w:val="clear" w:color="auto" w:fill="FFFFFF"/>
        </w:rPr>
        <w:t>nd</w:t>
      </w:r>
      <w:r w:rsidRPr="008E6529">
        <w:rPr>
          <w:rFonts w:asciiTheme="minorHAnsi" w:hAnsiTheme="minorHAnsi" w:cstheme="minorHAnsi"/>
          <w:shd w:val="clear" w:color="auto" w:fill="FFFFFF"/>
        </w:rPr>
        <w:t xml:space="preserve"> </w:t>
      </w:r>
      <w:r w:rsidR="00E678CF" w:rsidRPr="008E6529">
        <w:rPr>
          <w:rFonts w:asciiTheme="minorHAnsi" w:hAnsiTheme="minorHAnsi" w:cstheme="minorHAnsi"/>
          <w:shd w:val="clear" w:color="auto" w:fill="FFFFFF"/>
        </w:rPr>
        <w:t xml:space="preserve">levels of stress on a significantly lower scale. </w:t>
      </w:r>
    </w:p>
    <w:p w14:paraId="2C58D5B3" w14:textId="77777777" w:rsidR="008D4FCC" w:rsidRPr="008E6529" w:rsidRDefault="008D4FCC" w:rsidP="004657A0">
      <w:pPr>
        <w:rPr>
          <w:rFonts w:asciiTheme="minorHAnsi" w:hAnsiTheme="minorHAnsi" w:cstheme="minorHAnsi"/>
          <w:shd w:val="clear" w:color="auto" w:fill="FFFFFF"/>
        </w:rPr>
      </w:pPr>
    </w:p>
    <w:p w14:paraId="4159177F" w14:textId="213ACDC9" w:rsidR="004657A0" w:rsidRPr="008E6529" w:rsidRDefault="008D4FCC"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Unfortunately, </w:t>
      </w:r>
      <w:r w:rsidR="004657A0" w:rsidRPr="008E6529">
        <w:rPr>
          <w:rFonts w:asciiTheme="minorHAnsi" w:hAnsiTheme="minorHAnsi" w:cstheme="minorHAnsi"/>
          <w:shd w:val="clear" w:color="auto" w:fill="FFFFFF"/>
        </w:rPr>
        <w:t xml:space="preserve">The culture of ‘grin and bear it’ within the policing field leads to repressed and unacknowledged emotions, which is particularly concerning. Research shows that suppressing human emotions can lead to serious consequences, especially among law enforcement officers who deal with emotionally charged situations </w:t>
      </w:r>
      <w:r w:rsidRPr="008E6529">
        <w:rPr>
          <w:rFonts w:asciiTheme="minorHAnsi" w:hAnsiTheme="minorHAnsi" w:cstheme="minorHAnsi"/>
          <w:shd w:val="clear" w:color="auto" w:fill="FFFFFF"/>
        </w:rPr>
        <w:t xml:space="preserve">daily. </w:t>
      </w:r>
    </w:p>
    <w:p w14:paraId="0F6FF975" w14:textId="02D8F36A" w:rsidR="00E678CF" w:rsidRPr="008E6529" w:rsidRDefault="00E678CF" w:rsidP="004657A0">
      <w:pPr>
        <w:rPr>
          <w:rStyle w:val="Strong"/>
          <w:rFonts w:asciiTheme="minorHAnsi" w:hAnsiTheme="minorHAnsi" w:cstheme="minorHAnsi"/>
          <w:color w:val="auto"/>
          <w:shd w:val="clear" w:color="auto" w:fill="FFFFFF"/>
        </w:rPr>
      </w:pPr>
    </w:p>
    <w:p w14:paraId="57FED138" w14:textId="7C339735" w:rsidR="00BD3FDB" w:rsidRPr="008E6529" w:rsidRDefault="00BD3FDB" w:rsidP="004657A0">
      <w:pPr>
        <w:rPr>
          <w:rStyle w:val="Strong"/>
          <w:rFonts w:asciiTheme="minorHAnsi" w:hAnsiTheme="minorHAnsi" w:cstheme="minorHAnsi"/>
          <w:b w:val="0"/>
          <w:bCs w:val="0"/>
          <w:color w:val="auto"/>
          <w:shd w:val="clear" w:color="auto" w:fill="FFFFFF"/>
        </w:rPr>
      </w:pPr>
      <w:proofErr w:type="spellStart"/>
      <w:r w:rsidRPr="008E6529">
        <w:rPr>
          <w:rStyle w:val="Strong"/>
          <w:rFonts w:asciiTheme="minorHAnsi" w:hAnsiTheme="minorHAnsi" w:cstheme="minorHAnsi"/>
          <w:b w:val="0"/>
          <w:bCs w:val="0"/>
          <w:color w:val="auto"/>
          <w:shd w:val="clear" w:color="auto" w:fill="FFFFFF"/>
        </w:rPr>
        <w:t>Tarratt</w:t>
      </w:r>
      <w:proofErr w:type="spellEnd"/>
      <w:r w:rsidRPr="008E6529">
        <w:rPr>
          <w:rStyle w:val="Strong"/>
          <w:rFonts w:asciiTheme="minorHAnsi" w:hAnsiTheme="minorHAnsi" w:cstheme="minorHAnsi"/>
          <w:b w:val="0"/>
          <w:bCs w:val="0"/>
          <w:color w:val="auto"/>
          <w:shd w:val="clear" w:color="auto" w:fill="FFFFFF"/>
        </w:rPr>
        <w:t>, who is a Clinical Psychologist states “Suppre</w:t>
      </w:r>
      <w:r w:rsidR="00B679E6">
        <w:rPr>
          <w:rStyle w:val="Strong"/>
          <w:rFonts w:asciiTheme="minorHAnsi" w:hAnsiTheme="minorHAnsi" w:cstheme="minorHAnsi"/>
          <w:b w:val="0"/>
          <w:bCs w:val="0"/>
          <w:color w:val="auto"/>
          <w:shd w:val="clear" w:color="auto" w:fill="FFFFFF"/>
        </w:rPr>
        <w:t>ssing your emotions, whether</w:t>
      </w:r>
      <w:r w:rsidRPr="008E6529">
        <w:rPr>
          <w:rStyle w:val="Strong"/>
          <w:rFonts w:asciiTheme="minorHAnsi" w:hAnsiTheme="minorHAnsi" w:cstheme="minorHAnsi"/>
          <w:b w:val="0"/>
          <w:bCs w:val="0"/>
          <w:color w:val="auto"/>
          <w:shd w:val="clear" w:color="auto" w:fill="FFFFFF"/>
        </w:rPr>
        <w:t xml:space="preserve"> anger, sadness, grief or frustration, can lead to physical stress on your body </w:t>
      </w:r>
      <w:sdt>
        <w:sdtPr>
          <w:rPr>
            <w:rStyle w:val="Strong"/>
            <w:rFonts w:asciiTheme="minorHAnsi" w:hAnsiTheme="minorHAnsi" w:cstheme="minorHAnsi"/>
            <w:color w:val="auto"/>
            <w:shd w:val="clear" w:color="auto" w:fill="FFFFFF"/>
          </w:rPr>
          <w:id w:val="-734625206"/>
          <w:citation/>
        </w:sdtPr>
        <w:sdtEndPr>
          <w:rPr>
            <w:rStyle w:val="Strong"/>
          </w:rPr>
        </w:sdtEndPr>
        <w:sdtContent>
          <w:r w:rsidRPr="008E6529">
            <w:rPr>
              <w:rStyle w:val="Strong"/>
              <w:rFonts w:asciiTheme="minorHAnsi" w:hAnsiTheme="minorHAnsi" w:cstheme="minorHAnsi"/>
              <w:color w:val="auto"/>
              <w:shd w:val="clear" w:color="auto" w:fill="FFFFFF"/>
            </w:rPr>
            <w:fldChar w:fldCharType="begin"/>
          </w:r>
          <w:r w:rsidRPr="008E6529">
            <w:rPr>
              <w:rStyle w:val="Strong"/>
              <w:rFonts w:asciiTheme="minorHAnsi" w:hAnsiTheme="minorHAnsi" w:cstheme="minorHAnsi"/>
              <w:color w:val="auto"/>
              <w:shd w:val="clear" w:color="auto" w:fill="FFFFFF"/>
            </w:rPr>
            <w:instrText xml:space="preserve">CITATION Vic \l 2057 </w:instrText>
          </w:r>
          <w:r w:rsidRPr="008E6529">
            <w:rPr>
              <w:rStyle w:val="Strong"/>
              <w:rFonts w:asciiTheme="minorHAnsi" w:hAnsiTheme="minorHAnsi" w:cstheme="minorHAnsi"/>
              <w:color w:val="auto"/>
              <w:shd w:val="clear" w:color="auto" w:fill="FFFFFF"/>
            </w:rPr>
            <w:fldChar w:fldCharType="separate"/>
          </w:r>
          <w:r w:rsidRPr="008E6529">
            <w:rPr>
              <w:rFonts w:asciiTheme="minorHAnsi" w:hAnsiTheme="minorHAnsi" w:cstheme="minorHAnsi"/>
              <w:noProof/>
              <w:color w:val="auto"/>
              <w:shd w:val="clear" w:color="auto" w:fill="FFFFFF"/>
            </w:rPr>
            <w:t>(Tarratt, 2018)</w:t>
          </w:r>
          <w:r w:rsidRPr="008E6529">
            <w:rPr>
              <w:rStyle w:val="Strong"/>
              <w:rFonts w:asciiTheme="minorHAnsi" w:hAnsiTheme="minorHAnsi" w:cstheme="minorHAnsi"/>
              <w:color w:val="auto"/>
              <w:shd w:val="clear" w:color="auto" w:fill="FFFFFF"/>
            </w:rPr>
            <w:fldChar w:fldCharType="end"/>
          </w:r>
        </w:sdtContent>
      </w:sdt>
      <w:r w:rsidRPr="008E6529">
        <w:rPr>
          <w:rStyle w:val="Strong"/>
          <w:rFonts w:asciiTheme="minorHAnsi" w:hAnsiTheme="minorHAnsi" w:cstheme="minorHAnsi"/>
          <w:b w:val="0"/>
          <w:bCs w:val="0"/>
          <w:color w:val="auto"/>
          <w:shd w:val="clear" w:color="auto" w:fill="FFFFFF"/>
        </w:rPr>
        <w:t xml:space="preserve"> </w:t>
      </w:r>
    </w:p>
    <w:p w14:paraId="11E74CA4" w14:textId="42B7133A" w:rsidR="004657A0" w:rsidRPr="008E6529" w:rsidRDefault="00E678CF" w:rsidP="004657A0">
      <w:pPr>
        <w:rPr>
          <w:rFonts w:asciiTheme="minorHAnsi" w:hAnsiTheme="minorHAnsi" w:cstheme="minorHAnsi"/>
          <w:color w:val="auto"/>
          <w:shd w:val="clear" w:color="auto" w:fill="FFFFFF"/>
        </w:rPr>
      </w:pPr>
      <w:r w:rsidRPr="008E6529">
        <w:rPr>
          <w:rStyle w:val="Strong"/>
          <w:rFonts w:asciiTheme="minorHAnsi" w:hAnsiTheme="minorHAnsi" w:cstheme="minorHAnsi"/>
          <w:b w:val="0"/>
          <w:bCs w:val="0"/>
          <w:color w:val="auto"/>
          <w:shd w:val="clear" w:color="auto" w:fill="FFFFFF"/>
        </w:rPr>
        <w:lastRenderedPageBreak/>
        <w:t>Emotional suppression</w:t>
      </w:r>
      <w:r w:rsidR="00BD3FDB" w:rsidRPr="008E6529">
        <w:rPr>
          <w:rStyle w:val="Strong"/>
          <w:rFonts w:asciiTheme="minorHAnsi" w:hAnsiTheme="minorHAnsi" w:cstheme="minorHAnsi"/>
          <w:b w:val="0"/>
          <w:bCs w:val="0"/>
          <w:color w:val="auto"/>
          <w:shd w:val="clear" w:color="auto" w:fill="FFFFFF"/>
        </w:rPr>
        <w:t xml:space="preserve"> is all too common amongst teams in the police service. However, that term is not used amongst police colleagues, and instead it replaced with having a stiff upper lip or “sucking it up”. </w:t>
      </w:r>
      <w:r w:rsidRPr="008E6529">
        <w:rPr>
          <w:rFonts w:asciiTheme="minorHAnsi" w:hAnsiTheme="minorHAnsi" w:cstheme="minorHAnsi"/>
          <w:b/>
          <w:bCs/>
          <w:color w:val="auto"/>
          <w:shd w:val="clear" w:color="auto" w:fill="FFFFFF"/>
        </w:rPr>
        <w:t> </w:t>
      </w:r>
      <w:r w:rsidR="00BD3FDB" w:rsidRPr="008E6529">
        <w:rPr>
          <w:rFonts w:asciiTheme="minorHAnsi" w:hAnsiTheme="minorHAnsi" w:cstheme="minorHAnsi"/>
          <w:color w:val="auto"/>
          <w:shd w:val="clear" w:color="auto" w:fill="FFFFFF"/>
        </w:rPr>
        <w:t xml:space="preserve">This attitude </w:t>
      </w:r>
      <w:r w:rsidRPr="008E6529">
        <w:rPr>
          <w:rFonts w:asciiTheme="minorHAnsi" w:hAnsiTheme="minorHAnsi" w:cstheme="minorHAnsi"/>
          <w:color w:val="auto"/>
          <w:shd w:val="clear" w:color="auto" w:fill="FFFFFF"/>
        </w:rPr>
        <w:t>might decrease</w:t>
      </w:r>
      <w:r w:rsidR="00BD3FDB" w:rsidRPr="008E6529">
        <w:rPr>
          <w:rFonts w:asciiTheme="minorHAnsi" w:hAnsiTheme="minorHAnsi" w:cstheme="minorHAnsi"/>
          <w:color w:val="auto"/>
          <w:shd w:val="clear" w:color="auto" w:fill="FFFFFF"/>
        </w:rPr>
        <w:t xml:space="preserve"> team </w:t>
      </w:r>
      <w:r w:rsidR="00B679E6" w:rsidRPr="008E6529">
        <w:rPr>
          <w:rFonts w:asciiTheme="minorHAnsi" w:hAnsiTheme="minorHAnsi" w:cstheme="minorHAnsi"/>
          <w:color w:val="auto"/>
          <w:shd w:val="clear" w:color="auto" w:fill="FFFFFF"/>
        </w:rPr>
        <w:t>member’s</w:t>
      </w:r>
      <w:r w:rsidRPr="008E6529">
        <w:rPr>
          <w:rFonts w:asciiTheme="minorHAnsi" w:hAnsiTheme="minorHAnsi" w:cstheme="minorHAnsi"/>
          <w:color w:val="auto"/>
          <w:shd w:val="clear" w:color="auto" w:fill="FFFFFF"/>
        </w:rPr>
        <w:t xml:space="preserve"> outward expressions of</w:t>
      </w:r>
      <w:r w:rsidRPr="008E6529">
        <w:rPr>
          <w:rStyle w:val="Strong"/>
          <w:rFonts w:asciiTheme="minorHAnsi" w:hAnsiTheme="minorHAnsi" w:cstheme="minorHAnsi"/>
          <w:color w:val="auto"/>
          <w:shd w:val="clear" w:color="auto" w:fill="FFFFFF"/>
        </w:rPr>
        <w:t> </w:t>
      </w:r>
      <w:r w:rsidRPr="008E6529">
        <w:rPr>
          <w:rStyle w:val="Strong"/>
          <w:rFonts w:asciiTheme="minorHAnsi" w:hAnsiTheme="minorHAnsi" w:cstheme="minorHAnsi"/>
          <w:b w:val="0"/>
          <w:bCs w:val="0"/>
          <w:color w:val="auto"/>
          <w:shd w:val="clear" w:color="auto" w:fill="FFFFFF"/>
        </w:rPr>
        <w:t>emotion</w:t>
      </w:r>
      <w:r w:rsidR="00BD3FDB" w:rsidRPr="008E6529">
        <w:rPr>
          <w:rStyle w:val="Strong"/>
          <w:rFonts w:asciiTheme="minorHAnsi" w:hAnsiTheme="minorHAnsi" w:cstheme="minorHAnsi"/>
          <w:b w:val="0"/>
          <w:bCs w:val="0"/>
          <w:color w:val="auto"/>
          <w:shd w:val="clear" w:color="auto" w:fill="FFFFFF"/>
        </w:rPr>
        <w:t xml:space="preserve"> </w:t>
      </w:r>
      <w:r w:rsidRPr="008E6529">
        <w:rPr>
          <w:rFonts w:asciiTheme="minorHAnsi" w:hAnsiTheme="minorHAnsi" w:cstheme="minorHAnsi"/>
          <w:color w:val="auto"/>
          <w:shd w:val="clear" w:color="auto" w:fill="FFFFFF"/>
        </w:rPr>
        <w:t>but not the inner</w:t>
      </w:r>
      <w:r w:rsidRPr="008E6529">
        <w:rPr>
          <w:rStyle w:val="Strong"/>
          <w:rFonts w:asciiTheme="minorHAnsi" w:hAnsiTheme="minorHAnsi" w:cstheme="minorHAnsi"/>
          <w:color w:val="auto"/>
          <w:shd w:val="clear" w:color="auto" w:fill="FFFFFF"/>
        </w:rPr>
        <w:t> </w:t>
      </w:r>
      <w:r w:rsidRPr="008E6529">
        <w:rPr>
          <w:rStyle w:val="Strong"/>
          <w:rFonts w:asciiTheme="minorHAnsi" w:hAnsiTheme="minorHAnsi" w:cstheme="minorHAnsi"/>
          <w:b w:val="0"/>
          <w:bCs w:val="0"/>
          <w:color w:val="auto"/>
          <w:shd w:val="clear" w:color="auto" w:fill="FFFFFF"/>
        </w:rPr>
        <w:t>emotional</w:t>
      </w:r>
      <w:r w:rsidRPr="008E6529">
        <w:rPr>
          <w:rFonts w:asciiTheme="minorHAnsi" w:hAnsiTheme="minorHAnsi" w:cstheme="minorHAnsi"/>
          <w:b/>
          <w:bCs/>
          <w:color w:val="auto"/>
          <w:shd w:val="clear" w:color="auto" w:fill="FFFFFF"/>
        </w:rPr>
        <w:t> </w:t>
      </w:r>
      <w:r w:rsidRPr="008E6529">
        <w:rPr>
          <w:rFonts w:asciiTheme="minorHAnsi" w:hAnsiTheme="minorHAnsi" w:cstheme="minorHAnsi"/>
          <w:color w:val="auto"/>
          <w:shd w:val="clear" w:color="auto" w:fill="FFFFFF"/>
        </w:rPr>
        <w:t>experience. </w:t>
      </w:r>
    </w:p>
    <w:p w14:paraId="7173D976" w14:textId="77777777" w:rsidR="004657A0" w:rsidRPr="008E6529" w:rsidRDefault="004657A0" w:rsidP="004657A0">
      <w:pPr>
        <w:rPr>
          <w:rFonts w:asciiTheme="minorHAnsi" w:hAnsiTheme="minorHAnsi" w:cstheme="minorHAnsi"/>
          <w:shd w:val="clear" w:color="auto" w:fill="FFFFFF"/>
        </w:rPr>
      </w:pPr>
    </w:p>
    <w:p w14:paraId="7EFF9500" w14:textId="77777777" w:rsidR="009F6EBA" w:rsidRPr="008E6529" w:rsidRDefault="009F6EBA"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It’s in situations where you feel you cannot be outward with your emotions that your integrity can be called into question.</w:t>
      </w:r>
    </w:p>
    <w:p w14:paraId="046A7251" w14:textId="759A12F7" w:rsidR="004657A0" w:rsidRPr="008E6529" w:rsidRDefault="004657A0" w:rsidP="004657A0">
      <w:pPr>
        <w:rPr>
          <w:rFonts w:asciiTheme="minorHAnsi" w:hAnsiTheme="minorHAnsi" w:cstheme="minorHAnsi"/>
          <w:shd w:val="clear" w:color="auto" w:fill="FFFFFF"/>
        </w:rPr>
      </w:pPr>
      <w:r w:rsidRPr="008E6529">
        <w:rPr>
          <w:rFonts w:asciiTheme="minorHAnsi" w:hAnsiTheme="minorHAnsi" w:cstheme="minorHAnsi"/>
          <w:shd w:val="clear" w:color="auto" w:fill="FFFFFF"/>
        </w:rPr>
        <w:t xml:space="preserve">Integrity </w:t>
      </w:r>
      <w:r w:rsidR="00466070">
        <w:rPr>
          <w:rFonts w:asciiTheme="minorHAnsi" w:hAnsiTheme="minorHAnsi" w:cstheme="minorHAnsi"/>
          <w:shd w:val="clear" w:color="auto" w:fill="FFFFFF"/>
        </w:rPr>
        <w:t xml:space="preserve">is </w:t>
      </w:r>
      <w:r w:rsidR="00601406" w:rsidRPr="008E6529">
        <w:rPr>
          <w:rFonts w:asciiTheme="minorHAnsi" w:hAnsiTheme="minorHAnsi" w:cstheme="minorHAnsi"/>
          <w:shd w:val="clear" w:color="auto" w:fill="FFFFFF"/>
        </w:rPr>
        <w:t>defined</w:t>
      </w:r>
      <w:r w:rsidR="00466070">
        <w:rPr>
          <w:rFonts w:asciiTheme="minorHAnsi" w:hAnsiTheme="minorHAnsi" w:cstheme="minorHAnsi"/>
          <w:shd w:val="clear" w:color="auto" w:fill="FFFFFF"/>
        </w:rPr>
        <w:t xml:space="preserve"> as; </w:t>
      </w:r>
      <w:r w:rsidRPr="008E6529">
        <w:rPr>
          <w:rFonts w:asciiTheme="minorHAnsi" w:hAnsiTheme="minorHAnsi" w:cstheme="minorHAnsi"/>
          <w:shd w:val="clear" w:color="auto" w:fill="FFFFFF"/>
        </w:rPr>
        <w:t>following your moral or ethical convictions and doing the right thing in all circumstances, even if no one is watching you. Having integrity means you are true to yourself and would do nothing that demeans or dishonours you.</w:t>
      </w:r>
      <w:r w:rsidR="00CD562F">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1620097746"/>
          <w:citation/>
        </w:sdtPr>
        <w:sdtEndPr/>
        <w:sdtContent>
          <w:r w:rsidR="00CD562F">
            <w:rPr>
              <w:rFonts w:asciiTheme="minorHAnsi" w:hAnsiTheme="minorHAnsi" w:cstheme="minorHAnsi"/>
              <w:shd w:val="clear" w:color="auto" w:fill="FFFFFF"/>
            </w:rPr>
            <w:fldChar w:fldCharType="begin"/>
          </w:r>
          <w:r w:rsidR="00CD562F">
            <w:rPr>
              <w:rFonts w:asciiTheme="minorHAnsi" w:hAnsiTheme="minorHAnsi" w:cstheme="minorHAnsi"/>
              <w:shd w:val="clear" w:color="auto" w:fill="FFFFFF"/>
            </w:rPr>
            <w:instrText xml:space="preserve"> CITATION Jen21 \l 2057 </w:instrText>
          </w:r>
          <w:r w:rsidR="00CD562F">
            <w:rPr>
              <w:rFonts w:asciiTheme="minorHAnsi" w:hAnsiTheme="minorHAnsi" w:cstheme="minorHAnsi"/>
              <w:shd w:val="clear" w:color="auto" w:fill="FFFFFF"/>
            </w:rPr>
            <w:fldChar w:fldCharType="separate"/>
          </w:r>
          <w:r w:rsidR="00CD562F" w:rsidRPr="00CD562F">
            <w:rPr>
              <w:rFonts w:asciiTheme="minorHAnsi" w:hAnsiTheme="minorHAnsi" w:cstheme="minorHAnsi"/>
              <w:noProof/>
              <w:shd w:val="clear" w:color="auto" w:fill="FFFFFF"/>
            </w:rPr>
            <w:t>(Gunner, 2021)</w:t>
          </w:r>
          <w:r w:rsidR="00CD562F">
            <w:rPr>
              <w:rFonts w:asciiTheme="minorHAnsi" w:hAnsiTheme="minorHAnsi" w:cstheme="minorHAnsi"/>
              <w:shd w:val="clear" w:color="auto" w:fill="FFFFFF"/>
            </w:rPr>
            <w:fldChar w:fldCharType="end"/>
          </w:r>
        </w:sdtContent>
      </w:sdt>
    </w:p>
    <w:p w14:paraId="02B03704" w14:textId="262FE56C" w:rsidR="004657A0" w:rsidRPr="00AD5171" w:rsidRDefault="004657A0" w:rsidP="004657A0">
      <w:pPr>
        <w:rPr>
          <w:rFonts w:asciiTheme="minorHAnsi" w:hAnsiTheme="minorHAnsi" w:cstheme="minorHAnsi"/>
          <w:sz w:val="24"/>
          <w:szCs w:val="24"/>
          <w:shd w:val="clear" w:color="auto" w:fill="FFFFFF"/>
        </w:rPr>
      </w:pPr>
    </w:p>
    <w:p w14:paraId="2702AC0C" w14:textId="77777777" w:rsidR="008E6529" w:rsidRPr="008E6529" w:rsidRDefault="009F6EBA" w:rsidP="00340E9A">
      <w:pPr>
        <w:ind w:right="237"/>
        <w:jc w:val="both"/>
        <w:rPr>
          <w:rFonts w:asciiTheme="minorHAnsi" w:hAnsiTheme="minorHAnsi" w:cstheme="minorHAnsi"/>
        </w:rPr>
      </w:pPr>
      <w:r w:rsidRPr="008E6529">
        <w:rPr>
          <w:rFonts w:asciiTheme="minorHAnsi" w:hAnsiTheme="minorHAnsi" w:cstheme="minorHAnsi"/>
        </w:rPr>
        <w:t xml:space="preserve">A team with questionable ethics can either be </w:t>
      </w:r>
      <w:r w:rsidR="008E6529" w:rsidRPr="008E6529">
        <w:rPr>
          <w:rFonts w:asciiTheme="minorHAnsi" w:hAnsiTheme="minorHAnsi" w:cstheme="minorHAnsi"/>
        </w:rPr>
        <w:t>accelerated</w:t>
      </w:r>
      <w:r w:rsidRPr="008E6529">
        <w:rPr>
          <w:rFonts w:asciiTheme="minorHAnsi" w:hAnsiTheme="minorHAnsi" w:cstheme="minorHAnsi"/>
        </w:rPr>
        <w:t xml:space="preserve"> or </w:t>
      </w:r>
      <w:r w:rsidR="008E6529" w:rsidRPr="008E6529">
        <w:rPr>
          <w:rFonts w:asciiTheme="minorHAnsi" w:hAnsiTheme="minorHAnsi" w:cstheme="minorHAnsi"/>
        </w:rPr>
        <w:t>halted</w:t>
      </w:r>
      <w:r w:rsidRPr="008E6529">
        <w:rPr>
          <w:rFonts w:asciiTheme="minorHAnsi" w:hAnsiTheme="minorHAnsi" w:cstheme="minorHAnsi"/>
        </w:rPr>
        <w:t xml:space="preserve">, depending on the leadership of that team. </w:t>
      </w:r>
    </w:p>
    <w:p w14:paraId="73D1DF2B" w14:textId="7257A285" w:rsidR="00025650" w:rsidRPr="008E6529" w:rsidRDefault="00487E3C" w:rsidP="00340E9A">
      <w:pPr>
        <w:ind w:right="237"/>
        <w:jc w:val="both"/>
        <w:rPr>
          <w:rFonts w:asciiTheme="minorHAnsi" w:hAnsiTheme="minorHAnsi" w:cstheme="minorHAnsi"/>
        </w:rPr>
      </w:pPr>
      <w:r w:rsidRPr="008E6529">
        <w:rPr>
          <w:rFonts w:asciiTheme="minorHAnsi" w:hAnsiTheme="minorHAnsi" w:cstheme="minorHAnsi"/>
        </w:rPr>
        <w:t>According to Adair’s 50:50 rule, Fifty percent of our motivation comes from within us as we respond to our internal program of needs; fifty percent comes from outside ourselves, especially from the leadership we e</w:t>
      </w:r>
      <w:r w:rsidR="00CD06F7" w:rsidRPr="008E6529">
        <w:rPr>
          <w:rFonts w:asciiTheme="minorHAnsi" w:hAnsiTheme="minorHAnsi" w:cstheme="minorHAnsi"/>
        </w:rPr>
        <w:t xml:space="preserve">ncounter in life. </w:t>
      </w:r>
      <w:sdt>
        <w:sdtPr>
          <w:rPr>
            <w:rFonts w:asciiTheme="minorHAnsi" w:hAnsiTheme="minorHAnsi" w:cstheme="minorHAnsi"/>
          </w:rPr>
          <w:id w:val="1687951620"/>
          <w:citation/>
        </w:sdtPr>
        <w:sdtEndPr/>
        <w:sdtContent>
          <w:r w:rsidR="00CD06F7" w:rsidRPr="008E6529">
            <w:rPr>
              <w:rFonts w:asciiTheme="minorHAnsi" w:hAnsiTheme="minorHAnsi" w:cstheme="minorHAnsi"/>
            </w:rPr>
            <w:fldChar w:fldCharType="begin"/>
          </w:r>
          <w:r w:rsidR="00CD06F7" w:rsidRPr="008E6529">
            <w:rPr>
              <w:rFonts w:asciiTheme="minorHAnsi" w:hAnsiTheme="minorHAnsi" w:cstheme="minorHAnsi"/>
            </w:rPr>
            <w:instrText xml:space="preserve"> CITATION Joh21 \l 2057 </w:instrText>
          </w:r>
          <w:r w:rsidR="00CD06F7" w:rsidRPr="008E6529">
            <w:rPr>
              <w:rFonts w:asciiTheme="minorHAnsi" w:hAnsiTheme="minorHAnsi" w:cstheme="minorHAnsi"/>
            </w:rPr>
            <w:fldChar w:fldCharType="separate"/>
          </w:r>
          <w:r w:rsidR="00CD06F7" w:rsidRPr="008E6529">
            <w:rPr>
              <w:rFonts w:asciiTheme="minorHAnsi" w:hAnsiTheme="minorHAnsi" w:cstheme="minorHAnsi"/>
              <w:noProof/>
            </w:rPr>
            <w:t>(Adair, 2021)</w:t>
          </w:r>
          <w:r w:rsidR="00CD06F7" w:rsidRPr="008E6529">
            <w:rPr>
              <w:rFonts w:asciiTheme="minorHAnsi" w:hAnsiTheme="minorHAnsi" w:cstheme="minorHAnsi"/>
            </w:rPr>
            <w:fldChar w:fldCharType="end"/>
          </w:r>
        </w:sdtContent>
      </w:sdt>
      <w:r w:rsidR="00CD06F7" w:rsidRPr="008E6529">
        <w:rPr>
          <w:rFonts w:asciiTheme="minorHAnsi" w:hAnsiTheme="minorHAnsi" w:cstheme="minorHAnsi"/>
        </w:rPr>
        <w:t xml:space="preserve"> </w:t>
      </w:r>
    </w:p>
    <w:p w14:paraId="0CBBDF36" w14:textId="15EE2C98" w:rsidR="00CD06F7" w:rsidRPr="008E6529" w:rsidRDefault="00CD06F7" w:rsidP="00CD06F7">
      <w:pPr>
        <w:rPr>
          <w:rFonts w:asciiTheme="minorHAnsi" w:hAnsiTheme="minorHAnsi" w:cstheme="minorHAnsi"/>
        </w:rPr>
      </w:pPr>
      <w:r w:rsidRPr="008E6529">
        <w:rPr>
          <w:rFonts w:asciiTheme="minorHAnsi" w:hAnsiTheme="minorHAnsi" w:cstheme="minorHAnsi"/>
        </w:rPr>
        <w:t>This is relevant to the police service as traditional characterizations of the police culture have focused on describing the shared values, attitudes, and norms created within the occupational and organizational environments of policing</w:t>
      </w:r>
      <w:r w:rsidR="00E53E01" w:rsidRPr="008E6529">
        <w:rPr>
          <w:rFonts w:asciiTheme="minorHAnsi" w:hAnsiTheme="minorHAnsi" w:cstheme="minorHAnsi"/>
        </w:rPr>
        <w:t xml:space="preserve"> </w:t>
      </w:r>
      <w:sdt>
        <w:sdtPr>
          <w:rPr>
            <w:rFonts w:asciiTheme="minorHAnsi" w:hAnsiTheme="minorHAnsi" w:cstheme="minorHAnsi"/>
          </w:rPr>
          <w:id w:val="981583002"/>
          <w:citation/>
        </w:sdtPr>
        <w:sdtEndPr/>
        <w:sdtContent>
          <w:r w:rsidR="00E53E01" w:rsidRPr="008E6529">
            <w:rPr>
              <w:rFonts w:asciiTheme="minorHAnsi" w:hAnsiTheme="minorHAnsi" w:cstheme="minorHAnsi"/>
            </w:rPr>
            <w:fldChar w:fldCharType="begin"/>
          </w:r>
          <w:r w:rsidR="00E53E01" w:rsidRPr="008E6529">
            <w:rPr>
              <w:rFonts w:asciiTheme="minorHAnsi" w:hAnsiTheme="minorHAnsi" w:cstheme="minorHAnsi"/>
            </w:rPr>
            <w:instrText xml:space="preserve">CITATION Pao04 \l 2057 </w:instrText>
          </w:r>
          <w:r w:rsidR="00E53E01" w:rsidRPr="008E6529">
            <w:rPr>
              <w:rFonts w:asciiTheme="minorHAnsi" w:hAnsiTheme="minorHAnsi" w:cstheme="minorHAnsi"/>
            </w:rPr>
            <w:fldChar w:fldCharType="separate"/>
          </w:r>
          <w:r w:rsidR="00E53E01" w:rsidRPr="008E6529">
            <w:rPr>
              <w:rFonts w:asciiTheme="minorHAnsi" w:hAnsiTheme="minorHAnsi" w:cstheme="minorHAnsi"/>
              <w:noProof/>
            </w:rPr>
            <w:t>(Eugene A. Paoline, 2004)</w:t>
          </w:r>
          <w:r w:rsidR="00E53E01" w:rsidRPr="008E6529">
            <w:rPr>
              <w:rFonts w:asciiTheme="minorHAnsi" w:hAnsiTheme="minorHAnsi" w:cstheme="minorHAnsi"/>
            </w:rPr>
            <w:fldChar w:fldCharType="end"/>
          </w:r>
        </w:sdtContent>
      </w:sdt>
      <w:r w:rsidRPr="008E6529">
        <w:rPr>
          <w:rFonts w:asciiTheme="minorHAnsi" w:hAnsiTheme="minorHAnsi" w:cstheme="minorHAnsi"/>
        </w:rPr>
        <w:t xml:space="preserve"> </w:t>
      </w:r>
    </w:p>
    <w:p w14:paraId="1E6EE0FA" w14:textId="6AC10A45" w:rsidR="00CD06F7" w:rsidRPr="008E6529" w:rsidRDefault="00CD06F7" w:rsidP="00CD06F7">
      <w:pPr>
        <w:rPr>
          <w:rFonts w:asciiTheme="minorHAnsi" w:hAnsiTheme="minorHAnsi" w:cstheme="minorHAnsi"/>
        </w:rPr>
      </w:pPr>
      <w:r w:rsidRPr="008E6529">
        <w:rPr>
          <w:rFonts w:asciiTheme="minorHAnsi" w:hAnsiTheme="minorHAnsi" w:cstheme="minorHAnsi"/>
        </w:rPr>
        <w:t>Relationships between officers and senior management can</w:t>
      </w:r>
      <w:r w:rsidR="00E53E01" w:rsidRPr="008E6529">
        <w:rPr>
          <w:rFonts w:asciiTheme="minorHAnsi" w:hAnsiTheme="minorHAnsi" w:cstheme="minorHAnsi"/>
        </w:rPr>
        <w:t xml:space="preserve"> worsen</w:t>
      </w:r>
      <w:r w:rsidRPr="008E6529">
        <w:rPr>
          <w:rFonts w:asciiTheme="minorHAnsi" w:hAnsiTheme="minorHAnsi" w:cstheme="minorHAnsi"/>
        </w:rPr>
        <w:t xml:space="preserve"> when they feel some officers</w:t>
      </w:r>
      <w:r w:rsidR="001B3AC7">
        <w:rPr>
          <w:rFonts w:asciiTheme="minorHAnsi" w:hAnsiTheme="minorHAnsi" w:cstheme="minorHAnsi"/>
        </w:rPr>
        <w:t xml:space="preserve"> aren’t pulling their weight by, for example, not managing their workload or</w:t>
      </w:r>
      <w:r w:rsidRPr="008E6529">
        <w:rPr>
          <w:rFonts w:asciiTheme="minorHAnsi" w:hAnsiTheme="minorHAnsi" w:cstheme="minorHAnsi"/>
        </w:rPr>
        <w:t xml:space="preserve"> having </w:t>
      </w:r>
      <w:r w:rsidR="00E53E01" w:rsidRPr="008E6529">
        <w:rPr>
          <w:rFonts w:asciiTheme="minorHAnsi" w:hAnsiTheme="minorHAnsi" w:cstheme="minorHAnsi"/>
        </w:rPr>
        <w:t>dissatisfied feedback</w:t>
      </w:r>
      <w:r w:rsidRPr="008E6529">
        <w:rPr>
          <w:rFonts w:asciiTheme="minorHAnsi" w:hAnsiTheme="minorHAnsi" w:cstheme="minorHAnsi"/>
        </w:rPr>
        <w:t xml:space="preserve"> from victims. </w:t>
      </w:r>
    </w:p>
    <w:p w14:paraId="570B9238" w14:textId="1EB99FCE" w:rsidR="00CD06F7" w:rsidRPr="008E6529" w:rsidRDefault="00CD06F7" w:rsidP="00CD06F7">
      <w:pPr>
        <w:ind w:right="237"/>
        <w:jc w:val="both"/>
        <w:rPr>
          <w:rFonts w:asciiTheme="minorHAnsi" w:hAnsiTheme="minorHAnsi" w:cstheme="minorHAnsi"/>
        </w:rPr>
      </w:pPr>
    </w:p>
    <w:p w14:paraId="59CBEA57" w14:textId="466789C0" w:rsidR="00CD06F7" w:rsidRPr="008E6529" w:rsidRDefault="00E53E01" w:rsidP="00CD06F7">
      <w:pPr>
        <w:ind w:right="237"/>
        <w:jc w:val="both"/>
        <w:rPr>
          <w:rFonts w:asciiTheme="minorHAnsi" w:hAnsiTheme="minorHAnsi" w:cstheme="minorHAnsi"/>
        </w:rPr>
      </w:pPr>
      <w:r w:rsidRPr="008E6529">
        <w:rPr>
          <w:rFonts w:asciiTheme="minorHAnsi" w:hAnsiTheme="minorHAnsi" w:cstheme="minorHAnsi"/>
        </w:rPr>
        <w:t>R</w:t>
      </w:r>
      <w:r w:rsidR="00CD06F7" w:rsidRPr="008E6529">
        <w:rPr>
          <w:rFonts w:asciiTheme="minorHAnsi" w:hAnsiTheme="minorHAnsi" w:cstheme="minorHAnsi"/>
        </w:rPr>
        <w:t xml:space="preserve">esearch </w:t>
      </w:r>
      <w:r w:rsidRPr="008E6529">
        <w:rPr>
          <w:rFonts w:asciiTheme="minorHAnsi" w:hAnsiTheme="minorHAnsi" w:cstheme="minorHAnsi"/>
        </w:rPr>
        <w:t xml:space="preserve">conducted </w:t>
      </w:r>
      <w:r w:rsidR="00CD06F7" w:rsidRPr="008E6529">
        <w:rPr>
          <w:rFonts w:asciiTheme="minorHAnsi" w:hAnsiTheme="minorHAnsi" w:cstheme="minorHAnsi"/>
        </w:rPr>
        <w:t xml:space="preserve">by the College of policing found leadership is consistently identified as one of the most important aspects to maintaining police integrity and ensuring police professionalism. </w:t>
      </w:r>
      <w:sdt>
        <w:sdtPr>
          <w:rPr>
            <w:rFonts w:asciiTheme="minorHAnsi" w:hAnsiTheme="minorHAnsi" w:cstheme="minorHAnsi"/>
          </w:rPr>
          <w:id w:val="-637956472"/>
          <w:citation/>
        </w:sdtPr>
        <w:sdtEndPr/>
        <w:sdtContent>
          <w:r w:rsidRPr="008E6529">
            <w:rPr>
              <w:rFonts w:asciiTheme="minorHAnsi" w:hAnsiTheme="minorHAnsi" w:cstheme="minorHAnsi"/>
            </w:rPr>
            <w:fldChar w:fldCharType="begin"/>
          </w:r>
          <w:r w:rsidRPr="008E6529">
            <w:rPr>
              <w:rFonts w:asciiTheme="minorHAnsi" w:hAnsiTheme="minorHAnsi" w:cstheme="minorHAnsi"/>
            </w:rPr>
            <w:instrText xml:space="preserve"> CITATION Col15 \l 2057 </w:instrText>
          </w:r>
          <w:r w:rsidRPr="008E6529">
            <w:rPr>
              <w:rFonts w:asciiTheme="minorHAnsi" w:hAnsiTheme="minorHAnsi" w:cstheme="minorHAnsi"/>
            </w:rPr>
            <w:fldChar w:fldCharType="separate"/>
          </w:r>
          <w:r w:rsidRPr="008E6529">
            <w:rPr>
              <w:rFonts w:asciiTheme="minorHAnsi" w:hAnsiTheme="minorHAnsi" w:cstheme="minorHAnsi"/>
              <w:noProof/>
            </w:rPr>
            <w:t>(College Of Policing, 2015)</w:t>
          </w:r>
          <w:r w:rsidRPr="008E6529">
            <w:rPr>
              <w:rFonts w:asciiTheme="minorHAnsi" w:hAnsiTheme="minorHAnsi" w:cstheme="minorHAnsi"/>
            </w:rPr>
            <w:fldChar w:fldCharType="end"/>
          </w:r>
        </w:sdtContent>
      </w:sdt>
    </w:p>
    <w:p w14:paraId="7EE9FB52" w14:textId="77777777" w:rsidR="00CD06F7" w:rsidRPr="008E6529" w:rsidRDefault="00CD06F7" w:rsidP="00CD06F7">
      <w:pPr>
        <w:ind w:right="237"/>
        <w:jc w:val="both"/>
        <w:rPr>
          <w:rFonts w:asciiTheme="minorHAnsi" w:hAnsiTheme="minorHAnsi" w:cstheme="minorHAnsi"/>
        </w:rPr>
      </w:pPr>
    </w:p>
    <w:p w14:paraId="715B7252" w14:textId="77777777" w:rsidR="00CD06F7" w:rsidRPr="008E6529" w:rsidRDefault="00CD06F7" w:rsidP="00CD06F7">
      <w:pPr>
        <w:ind w:right="237"/>
        <w:jc w:val="both"/>
        <w:rPr>
          <w:rFonts w:asciiTheme="minorHAnsi" w:hAnsiTheme="minorHAnsi" w:cstheme="minorHAnsi"/>
        </w:rPr>
      </w:pPr>
      <w:r w:rsidRPr="008E6529">
        <w:rPr>
          <w:rFonts w:asciiTheme="minorHAnsi" w:hAnsiTheme="minorHAnsi" w:cstheme="minorHAnsi"/>
        </w:rPr>
        <w:t>The research literature on ethical leadership identifies how principles from social and organisational psychology – such as social learning theory, transformational leadership, transactional leadership, and organisational justice – can effectively promote ethical behaviour.</w:t>
      </w:r>
    </w:p>
    <w:p w14:paraId="709CA895" w14:textId="5C3DA59B" w:rsidR="00CD06F7" w:rsidRPr="00CD06F7" w:rsidRDefault="00CD06F7" w:rsidP="00340E9A">
      <w:pPr>
        <w:ind w:right="237"/>
        <w:jc w:val="both"/>
        <w:rPr>
          <w:rFonts w:asciiTheme="minorHAnsi" w:hAnsiTheme="minorHAnsi" w:cstheme="minorHAnsi"/>
          <w:sz w:val="22"/>
          <w:szCs w:val="22"/>
        </w:rPr>
      </w:pPr>
    </w:p>
    <w:p w14:paraId="735140A9" w14:textId="3E660EDC" w:rsidR="00CD06F7" w:rsidRPr="008E6529" w:rsidRDefault="00CD06F7" w:rsidP="00CD06F7">
      <w:pPr>
        <w:rPr>
          <w:rFonts w:asciiTheme="minorHAnsi" w:hAnsiTheme="minorHAnsi" w:cstheme="minorHAnsi"/>
        </w:rPr>
      </w:pPr>
      <w:r w:rsidRPr="008E6529">
        <w:rPr>
          <w:rFonts w:asciiTheme="minorHAnsi" w:hAnsiTheme="minorHAnsi" w:cstheme="minorHAnsi"/>
        </w:rPr>
        <w:t>The styles of leadership by police management play an important role in work environment stress levels.</w:t>
      </w:r>
      <w:r w:rsidR="00E53E01" w:rsidRPr="008E6529">
        <w:rPr>
          <w:rFonts w:asciiTheme="minorHAnsi" w:hAnsiTheme="minorHAnsi" w:cstheme="minorHAnsi"/>
        </w:rPr>
        <w:t xml:space="preserve"> Lind and </w:t>
      </w:r>
      <w:proofErr w:type="spellStart"/>
      <w:r w:rsidRPr="008E6529">
        <w:rPr>
          <w:rFonts w:asciiTheme="minorHAnsi" w:hAnsiTheme="minorHAnsi" w:cstheme="minorHAnsi"/>
        </w:rPr>
        <w:t>Otte</w:t>
      </w:r>
      <w:proofErr w:type="spellEnd"/>
      <w:r w:rsidR="00E53E01" w:rsidRPr="008E6529">
        <w:rPr>
          <w:rFonts w:asciiTheme="minorHAnsi" w:hAnsiTheme="minorHAnsi" w:cstheme="minorHAnsi"/>
        </w:rPr>
        <w:t xml:space="preserve"> </w:t>
      </w:r>
      <w:r w:rsidRPr="008E6529">
        <w:rPr>
          <w:rFonts w:asciiTheme="minorHAnsi" w:hAnsiTheme="minorHAnsi" w:cstheme="minorHAnsi"/>
        </w:rPr>
        <w:t>found significant differences in employee stress levels among management styles.</w:t>
      </w:r>
      <w:sdt>
        <w:sdtPr>
          <w:rPr>
            <w:rFonts w:asciiTheme="minorHAnsi" w:hAnsiTheme="minorHAnsi" w:cstheme="minorHAnsi"/>
          </w:rPr>
          <w:id w:val="-1081830933"/>
          <w:citation/>
        </w:sdtPr>
        <w:sdtEndPr/>
        <w:sdtContent>
          <w:r w:rsidR="00E53E01" w:rsidRPr="008E6529">
            <w:rPr>
              <w:rFonts w:asciiTheme="minorHAnsi" w:hAnsiTheme="minorHAnsi" w:cstheme="minorHAnsi"/>
            </w:rPr>
            <w:fldChar w:fldCharType="begin"/>
          </w:r>
          <w:r w:rsidR="00E53E01" w:rsidRPr="008E6529">
            <w:rPr>
              <w:rFonts w:asciiTheme="minorHAnsi" w:hAnsiTheme="minorHAnsi" w:cstheme="minorHAnsi"/>
            </w:rPr>
            <w:instrText xml:space="preserve">CITATION Ind08 \l 2057 </w:instrText>
          </w:r>
          <w:r w:rsidR="00E53E01" w:rsidRPr="008E6529">
            <w:rPr>
              <w:rFonts w:asciiTheme="minorHAnsi" w:hAnsiTheme="minorHAnsi" w:cstheme="minorHAnsi"/>
            </w:rPr>
            <w:fldChar w:fldCharType="separate"/>
          </w:r>
          <w:r w:rsidR="00E53E01" w:rsidRPr="008E6529">
            <w:rPr>
              <w:rFonts w:asciiTheme="minorHAnsi" w:hAnsiTheme="minorHAnsi" w:cstheme="minorHAnsi"/>
              <w:noProof/>
            </w:rPr>
            <w:t xml:space="preserve"> (Otte &amp; Lind, 1994)</w:t>
          </w:r>
          <w:r w:rsidR="00E53E01" w:rsidRPr="008E6529">
            <w:rPr>
              <w:rFonts w:asciiTheme="minorHAnsi" w:hAnsiTheme="minorHAnsi" w:cstheme="minorHAnsi"/>
            </w:rPr>
            <w:fldChar w:fldCharType="end"/>
          </w:r>
        </w:sdtContent>
      </w:sdt>
      <w:r w:rsidRPr="008E6529">
        <w:rPr>
          <w:rFonts w:asciiTheme="minorHAnsi" w:hAnsiTheme="minorHAnsi" w:cstheme="minorHAnsi"/>
        </w:rPr>
        <w:t xml:space="preserve"> Furthermore, when management styles were included as a predictor variable, the styles were one of the primary predictors of stress in employees. </w:t>
      </w:r>
    </w:p>
    <w:p w14:paraId="0F2A8789" w14:textId="77777777" w:rsidR="00CD06F7" w:rsidRDefault="00CD06F7" w:rsidP="00CD06F7"/>
    <w:p w14:paraId="3F572D5D" w14:textId="12778622" w:rsidR="00CD06F7" w:rsidRPr="008E6529" w:rsidRDefault="00CD06F7" w:rsidP="00CD06F7">
      <w:pPr>
        <w:rPr>
          <w:rFonts w:asciiTheme="minorHAnsi" w:hAnsiTheme="minorHAnsi" w:cstheme="minorHAnsi"/>
          <w:sz w:val="27"/>
          <w:szCs w:val="27"/>
          <w:shd w:val="clear" w:color="auto" w:fill="FFFFFF"/>
        </w:rPr>
      </w:pPr>
      <w:r w:rsidRPr="008E6529">
        <w:rPr>
          <w:rFonts w:asciiTheme="minorHAnsi" w:hAnsiTheme="minorHAnsi" w:cstheme="minorHAnsi"/>
        </w:rPr>
        <w:t>This is especially true in police organizations that are characteristically authoritarian but attract college-educated personnel. Roberg, Cran</w:t>
      </w:r>
      <w:r w:rsidR="00466070">
        <w:rPr>
          <w:rFonts w:asciiTheme="minorHAnsi" w:hAnsiTheme="minorHAnsi" w:cstheme="minorHAnsi"/>
        </w:rPr>
        <w:t xml:space="preserve">k, and Kuykendall </w:t>
      </w:r>
      <w:r w:rsidR="00466070" w:rsidRPr="008E6529">
        <w:rPr>
          <w:rFonts w:asciiTheme="minorHAnsi" w:hAnsiTheme="minorHAnsi" w:cstheme="minorHAnsi"/>
        </w:rPr>
        <w:t>concluded</w:t>
      </w:r>
      <w:r w:rsidRPr="008E6529">
        <w:rPr>
          <w:rFonts w:asciiTheme="minorHAnsi" w:hAnsiTheme="minorHAnsi" w:cstheme="minorHAnsi"/>
        </w:rPr>
        <w:t xml:space="preserve"> that college-educated police would be less willing to work in, and be less satisfied with, authoritarian departments and managerial practices</w:t>
      </w:r>
      <w:r w:rsidR="00E53E01" w:rsidRPr="008E6529">
        <w:rPr>
          <w:rFonts w:asciiTheme="minorHAnsi" w:hAnsiTheme="minorHAnsi" w:cstheme="minorHAnsi"/>
        </w:rPr>
        <w:t xml:space="preserve">. </w:t>
      </w:r>
      <w:r w:rsidR="009710CC" w:rsidRPr="008E6529">
        <w:rPr>
          <w:rFonts w:asciiTheme="minorHAnsi" w:hAnsiTheme="minorHAnsi" w:cstheme="minorHAnsi"/>
        </w:rPr>
        <w:t xml:space="preserve">This is echoed among overall society. </w:t>
      </w:r>
      <w:sdt>
        <w:sdtPr>
          <w:rPr>
            <w:rFonts w:asciiTheme="minorHAnsi" w:hAnsiTheme="minorHAnsi" w:cstheme="minorHAnsi"/>
          </w:rPr>
          <w:id w:val="804285083"/>
          <w:citation/>
        </w:sdtPr>
        <w:sdtEndPr/>
        <w:sdtContent>
          <w:r w:rsidR="00466070">
            <w:rPr>
              <w:rFonts w:asciiTheme="minorHAnsi" w:hAnsiTheme="minorHAnsi" w:cstheme="minorHAnsi"/>
            </w:rPr>
            <w:fldChar w:fldCharType="begin"/>
          </w:r>
          <w:r w:rsidR="00466070">
            <w:rPr>
              <w:rFonts w:asciiTheme="minorHAnsi" w:hAnsiTheme="minorHAnsi" w:cstheme="minorHAnsi"/>
            </w:rPr>
            <w:instrText xml:space="preserve"> CITATION Sag21 \l 2057 </w:instrText>
          </w:r>
          <w:r w:rsidR="00466070">
            <w:rPr>
              <w:rFonts w:asciiTheme="minorHAnsi" w:hAnsiTheme="minorHAnsi" w:cstheme="minorHAnsi"/>
            </w:rPr>
            <w:fldChar w:fldCharType="separate"/>
          </w:r>
          <w:r w:rsidR="00466070" w:rsidRPr="00466070">
            <w:rPr>
              <w:rFonts w:asciiTheme="minorHAnsi" w:hAnsiTheme="minorHAnsi" w:cstheme="minorHAnsi"/>
              <w:noProof/>
            </w:rPr>
            <w:t>(Publictations, 2021)</w:t>
          </w:r>
          <w:r w:rsidR="00466070">
            <w:rPr>
              <w:rFonts w:asciiTheme="minorHAnsi" w:hAnsiTheme="minorHAnsi" w:cstheme="minorHAnsi"/>
            </w:rPr>
            <w:fldChar w:fldCharType="end"/>
          </w:r>
        </w:sdtContent>
      </w:sdt>
    </w:p>
    <w:p w14:paraId="540E6AFD" w14:textId="07413131" w:rsidR="00CF2A23" w:rsidRPr="008E6529" w:rsidRDefault="00CF2A23" w:rsidP="00CD06F7">
      <w:pPr>
        <w:rPr>
          <w:rFonts w:asciiTheme="minorHAnsi" w:hAnsiTheme="minorHAnsi" w:cstheme="minorHAnsi"/>
        </w:rPr>
      </w:pPr>
    </w:p>
    <w:p w14:paraId="6B08E623" w14:textId="3BFD6A72" w:rsidR="00CF2A23" w:rsidRPr="008E6529" w:rsidRDefault="00CF2A23" w:rsidP="00CD06F7">
      <w:pPr>
        <w:rPr>
          <w:rFonts w:asciiTheme="minorHAnsi" w:hAnsiTheme="minorHAnsi" w:cstheme="minorHAnsi"/>
        </w:rPr>
      </w:pPr>
      <w:r w:rsidRPr="008E6529">
        <w:rPr>
          <w:rFonts w:asciiTheme="minorHAnsi" w:hAnsiTheme="minorHAnsi" w:cstheme="minorHAnsi"/>
        </w:rPr>
        <w:t>As a new workforce generation joins the police, the</w:t>
      </w:r>
      <w:r w:rsidR="007F56FD" w:rsidRPr="008E6529">
        <w:rPr>
          <w:rFonts w:asciiTheme="minorHAnsi" w:hAnsiTheme="minorHAnsi" w:cstheme="minorHAnsi"/>
        </w:rPr>
        <w:t xml:space="preserve">re is a wave of young </w:t>
      </w:r>
      <w:r w:rsidR="008E6529" w:rsidRPr="008E6529">
        <w:rPr>
          <w:rFonts w:asciiTheme="minorHAnsi" w:hAnsiTheme="minorHAnsi" w:cstheme="minorHAnsi"/>
        </w:rPr>
        <w:t>in-service</w:t>
      </w:r>
      <w:r w:rsidR="007F56FD" w:rsidRPr="008E6529">
        <w:rPr>
          <w:rFonts w:asciiTheme="minorHAnsi" w:hAnsiTheme="minorHAnsi" w:cstheme="minorHAnsi"/>
        </w:rPr>
        <w:t xml:space="preserve"> officers who </w:t>
      </w:r>
      <w:r w:rsidRPr="008E6529">
        <w:rPr>
          <w:rFonts w:asciiTheme="minorHAnsi" w:hAnsiTheme="minorHAnsi" w:cstheme="minorHAnsi"/>
        </w:rPr>
        <w:t>are</w:t>
      </w:r>
      <w:r w:rsidR="007F56FD" w:rsidRPr="008E6529">
        <w:rPr>
          <w:rFonts w:asciiTheme="minorHAnsi" w:hAnsiTheme="minorHAnsi" w:cstheme="minorHAnsi"/>
        </w:rPr>
        <w:t xml:space="preserve"> a lot more focused on prioritising their wellness.  </w:t>
      </w:r>
    </w:p>
    <w:p w14:paraId="7155ECA1" w14:textId="51CB68A2" w:rsidR="00A3534F" w:rsidRPr="008E6529" w:rsidRDefault="007F56FD" w:rsidP="00CF2A23">
      <w:pPr>
        <w:rPr>
          <w:rFonts w:asciiTheme="minorHAnsi" w:hAnsiTheme="minorHAnsi" w:cstheme="minorHAnsi"/>
        </w:rPr>
      </w:pPr>
      <w:r w:rsidRPr="008E6529">
        <w:rPr>
          <w:rFonts w:asciiTheme="minorHAnsi" w:hAnsiTheme="minorHAnsi" w:cstheme="minorHAnsi"/>
        </w:rPr>
        <w:t xml:space="preserve">How leadership prioritise </w:t>
      </w:r>
      <w:r w:rsidR="00A3534F" w:rsidRPr="008E6529">
        <w:rPr>
          <w:rFonts w:asciiTheme="minorHAnsi" w:hAnsiTheme="minorHAnsi" w:cstheme="minorHAnsi"/>
        </w:rPr>
        <w:t xml:space="preserve">their officer’s wellbeing is where management will win or lose. </w:t>
      </w:r>
      <w:r w:rsidRPr="008E6529">
        <w:rPr>
          <w:rFonts w:asciiTheme="minorHAnsi" w:hAnsiTheme="minorHAnsi" w:cstheme="minorHAnsi"/>
        </w:rPr>
        <w:t xml:space="preserve"> </w:t>
      </w:r>
    </w:p>
    <w:p w14:paraId="74C0527C" w14:textId="0F9692E6" w:rsidR="00CF2A23" w:rsidRPr="008E6529" w:rsidRDefault="00A3534F" w:rsidP="00CF2A23">
      <w:pPr>
        <w:rPr>
          <w:rFonts w:asciiTheme="minorHAnsi" w:hAnsiTheme="minorHAnsi" w:cstheme="minorHAnsi"/>
        </w:rPr>
      </w:pPr>
      <w:r w:rsidRPr="008E6529">
        <w:rPr>
          <w:rFonts w:asciiTheme="minorHAnsi" w:hAnsiTheme="minorHAnsi" w:cstheme="minorHAnsi"/>
        </w:rPr>
        <w:t xml:space="preserve">Younger recruits have grown up with perhaps different work ethics to their </w:t>
      </w:r>
      <w:r w:rsidR="008E6529">
        <w:rPr>
          <w:rFonts w:asciiTheme="minorHAnsi" w:hAnsiTheme="minorHAnsi" w:cstheme="minorHAnsi"/>
        </w:rPr>
        <w:t xml:space="preserve">elder in-service </w:t>
      </w:r>
      <w:r w:rsidR="008E6529" w:rsidRPr="008E6529">
        <w:rPr>
          <w:rFonts w:asciiTheme="minorHAnsi" w:hAnsiTheme="minorHAnsi" w:cstheme="minorHAnsi"/>
        </w:rPr>
        <w:t>colleagues and</w:t>
      </w:r>
      <w:r w:rsidRPr="008E6529">
        <w:rPr>
          <w:rFonts w:asciiTheme="minorHAnsi" w:hAnsiTheme="minorHAnsi" w:cstheme="minorHAnsi"/>
        </w:rPr>
        <w:t xml:space="preserve"> </w:t>
      </w:r>
      <w:r w:rsidR="00CF2A23" w:rsidRPr="008E6529">
        <w:rPr>
          <w:rFonts w:asciiTheme="minorHAnsi" w:hAnsiTheme="minorHAnsi" w:cstheme="minorHAnsi"/>
        </w:rPr>
        <w:t>want to work for a place they enjoy going to and a place they feel truly cares about them.</w:t>
      </w:r>
      <w:r w:rsidRPr="008E6529">
        <w:rPr>
          <w:rFonts w:asciiTheme="minorHAnsi" w:hAnsiTheme="minorHAnsi" w:cstheme="minorHAnsi"/>
        </w:rPr>
        <w:t xml:space="preserve"> </w:t>
      </w:r>
    </w:p>
    <w:p w14:paraId="112964DF" w14:textId="77777777" w:rsidR="00CF2A23" w:rsidRDefault="00CF2A23" w:rsidP="00CF2A23"/>
    <w:p w14:paraId="16541C02" w14:textId="1F534070" w:rsidR="00386D20" w:rsidRPr="008E6529" w:rsidRDefault="00894AEB" w:rsidP="00386D20">
      <w:pPr>
        <w:rPr>
          <w:rFonts w:asciiTheme="minorHAnsi" w:hAnsiTheme="minorHAnsi" w:cstheme="minorHAnsi"/>
        </w:rPr>
      </w:pPr>
      <w:r w:rsidRPr="008E6529">
        <w:rPr>
          <w:rFonts w:asciiTheme="minorHAnsi" w:hAnsiTheme="minorHAnsi" w:cstheme="minorHAnsi"/>
        </w:rPr>
        <w:t xml:space="preserve">The belief that just because you are being paid, does not mean they get to control your life. </w:t>
      </w:r>
      <w:r w:rsidR="00386D20" w:rsidRPr="008E6529">
        <w:rPr>
          <w:rFonts w:asciiTheme="minorHAnsi" w:hAnsiTheme="minorHAnsi" w:cstheme="minorHAnsi"/>
        </w:rPr>
        <w:t>The typical police personality is changing, and this is altering the dynamics of teams within the police.</w:t>
      </w:r>
    </w:p>
    <w:p w14:paraId="1C1DACB8" w14:textId="165916D0" w:rsidR="00CD06F7" w:rsidRPr="008E6529" w:rsidRDefault="00386D20" w:rsidP="00CD06F7">
      <w:pPr>
        <w:rPr>
          <w:rFonts w:asciiTheme="minorHAnsi" w:hAnsiTheme="minorHAnsi" w:cstheme="minorHAnsi"/>
        </w:rPr>
      </w:pPr>
      <w:r w:rsidRPr="008E6529">
        <w:rPr>
          <w:rFonts w:asciiTheme="minorHAnsi" w:hAnsiTheme="minorHAnsi" w:cstheme="minorHAnsi"/>
        </w:rPr>
        <w:t>Berg (concluded that the police personality was a combination of characteristics and behaviours that are commonly used to stereotype the police. T</w:t>
      </w:r>
      <w:r w:rsidR="00CD06F7" w:rsidRPr="008E6529">
        <w:rPr>
          <w:rFonts w:asciiTheme="minorHAnsi" w:hAnsiTheme="minorHAnsi" w:cstheme="minorHAnsi"/>
        </w:rPr>
        <w:t>hese characteristics included a “desire to be in control of the situation, assertions, cynicism, authoritarian attitude, a wish to be aloof from citizens, an increased solidarity with other police officers and a tendency to be physically aggressive”</w:t>
      </w:r>
      <w:r w:rsidRPr="008E6529">
        <w:rPr>
          <w:rFonts w:asciiTheme="minorHAnsi" w:hAnsiTheme="minorHAnsi" w:cstheme="minorHAnsi"/>
        </w:rPr>
        <w:t xml:space="preserve"> </w:t>
      </w:r>
      <w:sdt>
        <w:sdtPr>
          <w:rPr>
            <w:rFonts w:asciiTheme="minorHAnsi" w:hAnsiTheme="minorHAnsi" w:cstheme="minorHAnsi"/>
          </w:rPr>
          <w:id w:val="1795247915"/>
          <w:citation/>
        </w:sdtPr>
        <w:sdtEndPr/>
        <w:sdtContent>
          <w:r w:rsidRPr="008E6529">
            <w:rPr>
              <w:rFonts w:asciiTheme="minorHAnsi" w:hAnsiTheme="minorHAnsi" w:cstheme="minorHAnsi"/>
            </w:rPr>
            <w:fldChar w:fldCharType="begin"/>
          </w:r>
          <w:r w:rsidR="008106CE" w:rsidRPr="008E6529">
            <w:rPr>
              <w:rFonts w:asciiTheme="minorHAnsi" w:hAnsiTheme="minorHAnsi" w:cstheme="minorHAnsi"/>
            </w:rPr>
            <w:instrText xml:space="preserve">CITATION Ber \l 2057 </w:instrText>
          </w:r>
          <w:r w:rsidRPr="008E6529">
            <w:rPr>
              <w:rFonts w:asciiTheme="minorHAnsi" w:hAnsiTheme="minorHAnsi" w:cstheme="minorHAnsi"/>
            </w:rPr>
            <w:fldChar w:fldCharType="separate"/>
          </w:r>
          <w:r w:rsidR="008106CE" w:rsidRPr="008E6529">
            <w:rPr>
              <w:rFonts w:asciiTheme="minorHAnsi" w:hAnsiTheme="minorHAnsi" w:cstheme="minorHAnsi"/>
              <w:noProof/>
            </w:rPr>
            <w:t>(Berg, 1999)</w:t>
          </w:r>
          <w:r w:rsidRPr="008E6529">
            <w:rPr>
              <w:rFonts w:asciiTheme="minorHAnsi" w:hAnsiTheme="minorHAnsi" w:cstheme="minorHAnsi"/>
            </w:rPr>
            <w:fldChar w:fldCharType="end"/>
          </w:r>
        </w:sdtContent>
      </w:sdt>
      <w:r w:rsidR="00CD06F7" w:rsidRPr="008E6529">
        <w:rPr>
          <w:rFonts w:asciiTheme="minorHAnsi" w:hAnsiTheme="minorHAnsi" w:cstheme="minorHAnsi"/>
        </w:rPr>
        <w:t xml:space="preserve"> </w:t>
      </w:r>
    </w:p>
    <w:p w14:paraId="3977C312" w14:textId="77777777" w:rsidR="00CD06F7" w:rsidRDefault="00CD06F7" w:rsidP="00CD06F7"/>
    <w:p w14:paraId="4283542B" w14:textId="77777777" w:rsidR="00CD06F7" w:rsidRPr="008E6529" w:rsidRDefault="00CD06F7" w:rsidP="00CD06F7">
      <w:pPr>
        <w:rPr>
          <w:rFonts w:asciiTheme="minorHAnsi" w:hAnsiTheme="minorHAnsi" w:cstheme="minorHAnsi"/>
        </w:rPr>
      </w:pPr>
      <w:r w:rsidRPr="008E6529">
        <w:rPr>
          <w:rFonts w:asciiTheme="minorHAnsi" w:hAnsiTheme="minorHAnsi" w:cstheme="minorHAnsi"/>
        </w:rPr>
        <w:t xml:space="preserve">Leadership styles are another interpersonal demand that can create stress in the work environment. </w:t>
      </w:r>
    </w:p>
    <w:p w14:paraId="4340CC2A" w14:textId="17FA6CA1" w:rsidR="00CD06F7" w:rsidRPr="008E6529" w:rsidRDefault="00CD06F7" w:rsidP="00CD06F7">
      <w:pPr>
        <w:rPr>
          <w:rFonts w:asciiTheme="minorHAnsi" w:hAnsiTheme="minorHAnsi" w:cstheme="minorHAnsi"/>
        </w:rPr>
      </w:pPr>
      <w:r w:rsidRPr="008E6529">
        <w:rPr>
          <w:rFonts w:asciiTheme="minorHAnsi" w:hAnsiTheme="minorHAnsi" w:cstheme="minorHAnsi"/>
        </w:rPr>
        <w:t xml:space="preserve">Professor Peter Northouse defines leadership as “a process whereby an </w:t>
      </w:r>
      <w:r w:rsidR="00A75538" w:rsidRPr="008E6529">
        <w:rPr>
          <w:rFonts w:asciiTheme="minorHAnsi" w:hAnsiTheme="minorHAnsi" w:cstheme="minorHAnsi"/>
        </w:rPr>
        <w:t>individual influence</w:t>
      </w:r>
      <w:r w:rsidRPr="008E6529">
        <w:rPr>
          <w:rFonts w:asciiTheme="minorHAnsi" w:hAnsiTheme="minorHAnsi" w:cstheme="minorHAnsi"/>
        </w:rPr>
        <w:t xml:space="preserve"> a group of individuals to achieve a common goal. </w:t>
      </w:r>
    </w:p>
    <w:p w14:paraId="15E1ECA7" w14:textId="17746636" w:rsidR="00CD06F7" w:rsidRPr="008E6529" w:rsidRDefault="00CD06F7" w:rsidP="00CD06F7">
      <w:pPr>
        <w:overflowPunct/>
        <w:spacing w:before="100" w:after="100"/>
        <w:textAlignment w:val="auto"/>
        <w:rPr>
          <w:rFonts w:asciiTheme="minorHAnsi" w:hAnsiTheme="minorHAnsi" w:cstheme="minorHAnsi"/>
          <w:color w:val="auto"/>
          <w:lang w:eastAsia="zh-TW"/>
        </w:rPr>
      </w:pPr>
      <w:r w:rsidRPr="008E6529">
        <w:rPr>
          <w:rFonts w:asciiTheme="minorHAnsi" w:hAnsiTheme="minorHAnsi" w:cstheme="minorHAnsi"/>
          <w:color w:val="auto"/>
          <w:lang w:eastAsia="zh-TW"/>
        </w:rPr>
        <w:lastRenderedPageBreak/>
        <w:t>Sergeants are the first level of line management in</w:t>
      </w:r>
      <w:r w:rsidRPr="008E6529">
        <w:rPr>
          <w:rFonts w:asciiTheme="minorHAnsi" w:hAnsiTheme="minorHAnsi" w:cstheme="minorHAnsi"/>
          <w:b/>
          <w:bCs/>
          <w:color w:val="auto"/>
          <w:lang w:eastAsia="zh-TW"/>
        </w:rPr>
        <w:t xml:space="preserve"> </w:t>
      </w:r>
      <w:r w:rsidRPr="008E6529">
        <w:rPr>
          <w:rFonts w:asciiTheme="minorHAnsi" w:hAnsiTheme="minorHAnsi" w:cstheme="minorHAnsi"/>
          <w:color w:val="auto"/>
          <w:lang w:eastAsia="zh-TW"/>
        </w:rPr>
        <w:t xml:space="preserve">policing and as such carry an important role in ensuring effective daily supervision, guidance and support of officers and staff. </w:t>
      </w:r>
      <w:r w:rsidR="00C52907">
        <w:rPr>
          <w:rFonts w:asciiTheme="minorHAnsi" w:hAnsiTheme="minorHAnsi" w:cstheme="minorHAnsi"/>
          <w:color w:val="auto"/>
          <w:lang w:eastAsia="zh-TW"/>
        </w:rPr>
        <w:t>They are a middle management role, and t</w:t>
      </w:r>
      <w:r w:rsidRPr="008E6529">
        <w:rPr>
          <w:rFonts w:asciiTheme="minorHAnsi" w:hAnsiTheme="minorHAnsi" w:cstheme="minorHAnsi"/>
          <w:color w:val="auto"/>
          <w:lang w:eastAsia="zh-TW"/>
        </w:rPr>
        <w:t>hey are responsible for enabling the development of competence within their team whilst ensuring that organisational standards are me</w:t>
      </w:r>
      <w:r w:rsidR="00466070">
        <w:rPr>
          <w:rFonts w:asciiTheme="minorHAnsi" w:hAnsiTheme="minorHAnsi" w:cstheme="minorHAnsi"/>
          <w:color w:val="auto"/>
          <w:lang w:eastAsia="zh-TW"/>
        </w:rPr>
        <w:t xml:space="preserve">t and objectives achieved. </w:t>
      </w:r>
      <w:sdt>
        <w:sdtPr>
          <w:rPr>
            <w:rFonts w:asciiTheme="minorHAnsi" w:hAnsiTheme="minorHAnsi" w:cstheme="minorHAnsi"/>
            <w:color w:val="auto"/>
            <w:lang w:eastAsia="zh-TW"/>
          </w:rPr>
          <w:id w:val="-506754450"/>
          <w:citation/>
        </w:sdtPr>
        <w:sdtEndPr/>
        <w:sdtContent>
          <w:r w:rsidR="00466070">
            <w:rPr>
              <w:rFonts w:asciiTheme="minorHAnsi" w:hAnsiTheme="minorHAnsi" w:cstheme="minorHAnsi"/>
              <w:color w:val="auto"/>
              <w:lang w:eastAsia="zh-TW"/>
            </w:rPr>
            <w:fldChar w:fldCharType="begin"/>
          </w:r>
          <w:r w:rsidR="00466070">
            <w:rPr>
              <w:rFonts w:asciiTheme="minorHAnsi" w:hAnsiTheme="minorHAnsi" w:cstheme="minorHAnsi"/>
              <w:color w:val="auto"/>
              <w:lang w:eastAsia="zh-TW"/>
            </w:rPr>
            <w:instrText xml:space="preserve"> CITATION College \l 2057 </w:instrText>
          </w:r>
          <w:r w:rsidR="00466070">
            <w:rPr>
              <w:rFonts w:asciiTheme="minorHAnsi" w:hAnsiTheme="minorHAnsi" w:cstheme="minorHAnsi"/>
              <w:color w:val="auto"/>
              <w:lang w:eastAsia="zh-TW"/>
            </w:rPr>
            <w:fldChar w:fldCharType="separate"/>
          </w:r>
          <w:r w:rsidR="00466070" w:rsidRPr="00466070">
            <w:rPr>
              <w:rFonts w:asciiTheme="minorHAnsi" w:hAnsiTheme="minorHAnsi" w:cstheme="minorHAnsi"/>
              <w:noProof/>
              <w:color w:val="auto"/>
              <w:lang w:eastAsia="zh-TW"/>
            </w:rPr>
            <w:t>(College of Policing, 2015)</w:t>
          </w:r>
          <w:r w:rsidR="00466070">
            <w:rPr>
              <w:rFonts w:asciiTheme="minorHAnsi" w:hAnsiTheme="minorHAnsi" w:cstheme="minorHAnsi"/>
              <w:color w:val="auto"/>
              <w:lang w:eastAsia="zh-TW"/>
            </w:rPr>
            <w:fldChar w:fldCharType="end"/>
          </w:r>
        </w:sdtContent>
      </w:sdt>
    </w:p>
    <w:p w14:paraId="568BA159" w14:textId="77777777" w:rsidR="00662939" w:rsidRPr="00662939" w:rsidRDefault="00662939" w:rsidP="00662939">
      <w:pPr>
        <w:ind w:right="237"/>
        <w:rPr>
          <w:rFonts w:asciiTheme="minorHAnsi" w:hAnsiTheme="minorHAnsi" w:cstheme="minorHAnsi"/>
        </w:rPr>
      </w:pPr>
    </w:p>
    <w:p w14:paraId="5326A596" w14:textId="6E8F10D5" w:rsidR="00661517" w:rsidRPr="00662939" w:rsidRDefault="00662939" w:rsidP="00662939">
      <w:pPr>
        <w:ind w:right="237"/>
        <w:jc w:val="both"/>
        <w:rPr>
          <w:rFonts w:asciiTheme="minorHAnsi" w:hAnsiTheme="minorHAnsi" w:cstheme="minorHAnsi"/>
        </w:rPr>
      </w:pPr>
      <w:r w:rsidRPr="00662939">
        <w:rPr>
          <w:rFonts w:asciiTheme="minorHAnsi" w:hAnsiTheme="minorHAnsi" w:cstheme="minorHAnsi"/>
        </w:rPr>
        <w:t>Referring to Tuckman’s model, the norming stage is whereby persons feel</w:t>
      </w:r>
      <w:r w:rsidR="001740EF">
        <w:rPr>
          <w:rFonts w:asciiTheme="minorHAnsi" w:hAnsiTheme="minorHAnsi" w:cstheme="minorHAnsi"/>
        </w:rPr>
        <w:t xml:space="preserve"> comfortable amongst their team,</w:t>
      </w:r>
      <w:r w:rsidR="002D1340">
        <w:rPr>
          <w:rFonts w:asciiTheme="minorHAnsi" w:hAnsiTheme="minorHAnsi" w:cstheme="minorHAnsi"/>
        </w:rPr>
        <w:t xml:space="preserve"> </w:t>
      </w:r>
      <w:r w:rsidR="001740EF">
        <w:rPr>
          <w:rFonts w:asciiTheme="minorHAnsi" w:hAnsiTheme="minorHAnsi" w:cstheme="minorHAnsi"/>
        </w:rPr>
        <w:t xml:space="preserve">thus becoming </w:t>
      </w:r>
      <w:r w:rsidRPr="00662939">
        <w:rPr>
          <w:rFonts w:asciiTheme="minorHAnsi" w:hAnsiTheme="minorHAnsi" w:cstheme="minorHAnsi"/>
        </w:rPr>
        <w:t xml:space="preserve">more complacent when it comes to sharing their opinions. </w:t>
      </w:r>
      <w:r>
        <w:rPr>
          <w:rFonts w:asciiTheme="minorHAnsi" w:hAnsiTheme="minorHAnsi" w:cstheme="minorHAnsi"/>
        </w:rPr>
        <w:t xml:space="preserve">Within the police service, this is when I believe there is most likely to be breaches of the Code of Ethics. </w:t>
      </w:r>
      <w:r w:rsidR="00661517">
        <w:rPr>
          <w:rFonts w:asciiTheme="minorHAnsi" w:hAnsiTheme="minorHAnsi" w:cstheme="minorHAnsi"/>
        </w:rPr>
        <w:t>As officers feel safe within their team, they may be more likely to broadcast controversial opinions, and behave in a way that they only would behind closed doors. This is because the team has now become a “safe space” and it’s as though nothing is off limits. This stage in when officers are most likely to find themselves receiving disciplinary action.</w:t>
      </w:r>
      <w:r w:rsidR="00FB47BA">
        <w:rPr>
          <w:rFonts w:asciiTheme="minorHAnsi" w:hAnsiTheme="minorHAnsi" w:cstheme="minorHAnsi"/>
        </w:rPr>
        <w:t xml:space="preserve"> There can be a belief amongst teams of secrets and </w:t>
      </w:r>
      <w:commentRangeStart w:id="6"/>
      <w:r w:rsidR="00FB47BA">
        <w:rPr>
          <w:rFonts w:asciiTheme="minorHAnsi" w:hAnsiTheme="minorHAnsi" w:cstheme="minorHAnsi"/>
        </w:rPr>
        <w:t>covering</w:t>
      </w:r>
      <w:commentRangeEnd w:id="6"/>
      <w:r w:rsidR="0007489C">
        <w:rPr>
          <w:rStyle w:val="CommentReference"/>
        </w:rPr>
        <w:commentReference w:id="6"/>
      </w:r>
      <w:r w:rsidR="00FB47BA">
        <w:rPr>
          <w:rFonts w:asciiTheme="minorHAnsi" w:hAnsiTheme="minorHAnsi" w:cstheme="minorHAnsi"/>
        </w:rPr>
        <w:t xml:space="preserve"> for each other.</w:t>
      </w:r>
      <w:r w:rsidR="0007489C">
        <w:rPr>
          <w:rFonts w:asciiTheme="minorHAnsi" w:hAnsiTheme="minorHAnsi" w:cstheme="minorHAnsi"/>
        </w:rPr>
        <w:t xml:space="preserve"> This “code of silence” is common amongst the police force, and is based off the “us-versus-them”</w:t>
      </w:r>
      <w:r w:rsidR="001740EF">
        <w:rPr>
          <w:rFonts w:asciiTheme="minorHAnsi" w:hAnsiTheme="minorHAnsi" w:cstheme="minorHAnsi"/>
        </w:rPr>
        <w:t xml:space="preserve"> mentalit</w:t>
      </w:r>
      <w:r w:rsidR="0007489C">
        <w:rPr>
          <w:rFonts w:asciiTheme="minorHAnsi" w:hAnsiTheme="minorHAnsi" w:cstheme="minorHAnsi"/>
        </w:rPr>
        <w:t xml:space="preserve">y that a lot of police officers obtain as their service progresses. </w:t>
      </w:r>
      <w:r w:rsidR="00B54033">
        <w:rPr>
          <w:rFonts w:asciiTheme="minorHAnsi" w:hAnsiTheme="minorHAnsi" w:cstheme="minorHAnsi"/>
        </w:rPr>
        <w:t>Tajfel</w:t>
      </w:r>
      <w:r w:rsidR="00970BF6">
        <w:rPr>
          <w:rFonts w:asciiTheme="minorHAnsi" w:hAnsiTheme="minorHAnsi" w:cstheme="minorHAnsi"/>
        </w:rPr>
        <w:t>’s</w:t>
      </w:r>
      <w:r w:rsidR="00B54033">
        <w:rPr>
          <w:rFonts w:asciiTheme="minorHAnsi" w:hAnsiTheme="minorHAnsi" w:cstheme="minorHAnsi"/>
        </w:rPr>
        <w:t xml:space="preserve"> theory explains this mentality </w:t>
      </w:r>
      <w:r w:rsidR="00B54033" w:rsidRPr="00B54033">
        <w:rPr>
          <w:rFonts w:asciiTheme="majorHAnsi" w:hAnsiTheme="majorHAnsi" w:cstheme="majorHAnsi"/>
        </w:rPr>
        <w:t>as</w:t>
      </w:r>
      <w:r w:rsidR="00B54033" w:rsidRPr="00B54033">
        <w:rPr>
          <w:rFonts w:asciiTheme="minorHAnsi" w:hAnsiTheme="minorHAnsi" w:cstheme="minorHAnsi"/>
          <w:color w:val="auto"/>
          <w:szCs w:val="22"/>
        </w:rPr>
        <w:t xml:space="preserve"> </w:t>
      </w:r>
      <w:r w:rsidR="00B54033" w:rsidRPr="00B54033">
        <w:rPr>
          <w:rFonts w:asciiTheme="minorHAnsi" w:hAnsiTheme="minorHAnsi" w:cstheme="minorHAnsi"/>
          <w:color w:val="auto"/>
          <w:szCs w:val="22"/>
          <w:shd w:val="clear" w:color="auto" w:fill="FFFFFF"/>
        </w:rPr>
        <w:t>catego</w:t>
      </w:r>
      <w:r w:rsidR="00B54033">
        <w:rPr>
          <w:rFonts w:asciiTheme="minorHAnsi" w:hAnsiTheme="minorHAnsi" w:cstheme="minorHAnsi"/>
          <w:color w:val="auto"/>
          <w:szCs w:val="22"/>
          <w:shd w:val="clear" w:color="auto" w:fill="FFFFFF"/>
        </w:rPr>
        <w:t>ri</w:t>
      </w:r>
      <w:r w:rsidR="00B54033" w:rsidRPr="00B54033">
        <w:rPr>
          <w:rFonts w:asciiTheme="minorHAnsi" w:hAnsiTheme="minorHAnsi" w:cstheme="minorHAnsi"/>
          <w:color w:val="auto"/>
          <w:szCs w:val="22"/>
          <w:shd w:val="clear" w:color="auto" w:fill="FFFFFF"/>
        </w:rPr>
        <w:t>sing people we have an affinity with because we perceive the members of the group as being similar to us. The group we feel we belong to would be the in-group while the ‘others’ will be part of the out-group</w:t>
      </w:r>
      <w:r w:rsidR="00970BF6">
        <w:rPr>
          <w:rFonts w:asciiTheme="minorHAnsi" w:hAnsiTheme="minorHAnsi" w:cstheme="minorHAnsi"/>
          <w:color w:val="auto"/>
          <w:szCs w:val="22"/>
          <w:shd w:val="clear" w:color="auto" w:fill="FFFFFF"/>
        </w:rPr>
        <w:t xml:space="preserve"> </w:t>
      </w:r>
      <w:sdt>
        <w:sdtPr>
          <w:rPr>
            <w:rFonts w:asciiTheme="minorHAnsi" w:hAnsiTheme="minorHAnsi" w:cstheme="minorHAnsi"/>
            <w:color w:val="auto"/>
            <w:szCs w:val="22"/>
            <w:shd w:val="clear" w:color="auto" w:fill="FFFFFF"/>
          </w:rPr>
          <w:id w:val="633756500"/>
          <w:citation/>
        </w:sdtPr>
        <w:sdtEndPr/>
        <w:sdtContent>
          <w:r w:rsidR="00970BF6">
            <w:rPr>
              <w:rFonts w:asciiTheme="minorHAnsi" w:hAnsiTheme="minorHAnsi" w:cstheme="minorHAnsi"/>
              <w:color w:val="auto"/>
              <w:szCs w:val="22"/>
              <w:shd w:val="clear" w:color="auto" w:fill="FFFFFF"/>
            </w:rPr>
            <w:fldChar w:fldCharType="begin"/>
          </w:r>
          <w:r w:rsidR="00970BF6">
            <w:rPr>
              <w:rFonts w:asciiTheme="minorHAnsi" w:hAnsiTheme="minorHAnsi" w:cstheme="minorHAnsi"/>
              <w:color w:val="auto"/>
              <w:szCs w:val="22"/>
              <w:shd w:val="clear" w:color="auto" w:fill="FFFFFF"/>
            </w:rPr>
            <w:instrText xml:space="preserve"> CITATION Taj21 \l 2057 </w:instrText>
          </w:r>
          <w:r w:rsidR="00970BF6">
            <w:rPr>
              <w:rFonts w:asciiTheme="minorHAnsi" w:hAnsiTheme="minorHAnsi" w:cstheme="minorHAnsi"/>
              <w:color w:val="auto"/>
              <w:szCs w:val="22"/>
              <w:shd w:val="clear" w:color="auto" w:fill="FFFFFF"/>
            </w:rPr>
            <w:fldChar w:fldCharType="separate"/>
          </w:r>
          <w:r w:rsidR="00970BF6" w:rsidRPr="00970BF6">
            <w:rPr>
              <w:rFonts w:asciiTheme="minorHAnsi" w:hAnsiTheme="minorHAnsi" w:cstheme="minorHAnsi"/>
              <w:noProof/>
              <w:color w:val="auto"/>
              <w:szCs w:val="22"/>
              <w:shd w:val="clear" w:color="auto" w:fill="FFFFFF"/>
            </w:rPr>
            <w:t>(Tajfel, 2021)</w:t>
          </w:r>
          <w:r w:rsidR="00970BF6">
            <w:rPr>
              <w:rFonts w:asciiTheme="minorHAnsi" w:hAnsiTheme="minorHAnsi" w:cstheme="minorHAnsi"/>
              <w:color w:val="auto"/>
              <w:szCs w:val="22"/>
              <w:shd w:val="clear" w:color="auto" w:fill="FFFFFF"/>
            </w:rPr>
            <w:fldChar w:fldCharType="end"/>
          </w:r>
        </w:sdtContent>
      </w:sdt>
      <w:r w:rsidR="00B54033" w:rsidRPr="00B54033">
        <w:rPr>
          <w:rFonts w:asciiTheme="minorHAnsi" w:hAnsiTheme="minorHAnsi" w:cstheme="minorHAnsi"/>
          <w:color w:val="auto"/>
          <w:szCs w:val="22"/>
          <w:shd w:val="clear" w:color="auto" w:fill="FFFFFF"/>
        </w:rPr>
        <w:t xml:space="preserve"> </w:t>
      </w:r>
    </w:p>
    <w:p w14:paraId="26CFE93D" w14:textId="02B56E61" w:rsidR="00662939" w:rsidRDefault="00662939" w:rsidP="00662939">
      <w:pPr>
        <w:ind w:right="237"/>
        <w:jc w:val="both"/>
        <w:rPr>
          <w:sz w:val="22"/>
          <w:szCs w:val="22"/>
        </w:rPr>
      </w:pPr>
    </w:p>
    <w:p w14:paraId="05EC9023" w14:textId="1E6DB810" w:rsidR="00662939" w:rsidRPr="00ED0C5D" w:rsidRDefault="0000326F" w:rsidP="00ED0C5D">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3"/>
          <w:szCs w:val="23"/>
        </w:rPr>
      </w:pPr>
      <w:r w:rsidRPr="00ED0C5D">
        <w:rPr>
          <w:rFonts w:asciiTheme="minorHAnsi" w:hAnsiTheme="minorHAnsi" w:cstheme="minorHAnsi"/>
          <w:color w:val="auto"/>
        </w:rPr>
        <w:t xml:space="preserve">The performing stage of </w:t>
      </w:r>
      <w:r w:rsidR="0090309B" w:rsidRPr="00ED0C5D">
        <w:rPr>
          <w:rFonts w:asciiTheme="minorHAnsi" w:hAnsiTheme="minorHAnsi" w:cstheme="minorHAnsi"/>
          <w:color w:val="auto"/>
        </w:rPr>
        <w:t xml:space="preserve">is the final stage of </w:t>
      </w:r>
      <w:r w:rsidRPr="00ED0C5D">
        <w:rPr>
          <w:rFonts w:asciiTheme="minorHAnsi" w:hAnsiTheme="minorHAnsi" w:cstheme="minorHAnsi"/>
          <w:color w:val="auto"/>
        </w:rPr>
        <w:t>Tuckman’</w:t>
      </w:r>
      <w:r w:rsidR="0090309B" w:rsidRPr="00ED0C5D">
        <w:rPr>
          <w:rFonts w:asciiTheme="minorHAnsi" w:hAnsiTheme="minorHAnsi" w:cstheme="minorHAnsi"/>
          <w:color w:val="auto"/>
        </w:rPr>
        <w:t>s model. This is the stage at which a team is working to its fullest potential and maximum efficiency.</w:t>
      </w:r>
      <w:r w:rsidR="00ED0C5D">
        <w:rPr>
          <w:rFonts w:asciiTheme="minorHAnsi" w:hAnsiTheme="minorHAnsi" w:cstheme="minorHAnsi"/>
          <w:color w:val="auto"/>
        </w:rPr>
        <w:t xml:space="preserve"> In terms of teams within the police, the</w:t>
      </w:r>
      <w:r w:rsidR="00ED0C5D" w:rsidRPr="00ED0C5D">
        <w:rPr>
          <w:rFonts w:asciiTheme="minorHAnsi" w:hAnsiTheme="minorHAnsi" w:cstheme="minorHAnsi"/>
          <w:color w:val="auto"/>
        </w:rPr>
        <w:t xml:space="preserve"> team now look after each other, and the</w:t>
      </w:r>
      <w:r w:rsidR="00ED0C5D">
        <w:rPr>
          <w:rFonts w:asciiTheme="minorHAnsi" w:hAnsiTheme="minorHAnsi" w:cstheme="minorHAnsi"/>
          <w:color w:val="auto"/>
        </w:rPr>
        <w:t xml:space="preserve"> </w:t>
      </w:r>
      <w:r w:rsidR="00ED0C5D" w:rsidRPr="00ED0C5D">
        <w:rPr>
          <w:rFonts w:asciiTheme="minorHAnsi" w:hAnsiTheme="minorHAnsi" w:cstheme="minorHAnsi"/>
          <w:color w:val="auto"/>
        </w:rPr>
        <w:t>team no longer needs as intense instruction or assistance from the Sargent</w:t>
      </w:r>
      <w:r w:rsidR="00ED0C5D">
        <w:rPr>
          <w:rFonts w:asciiTheme="minorHAnsi" w:hAnsiTheme="minorHAnsi" w:cstheme="minorHAnsi"/>
          <w:color w:val="auto"/>
        </w:rPr>
        <w:t>.</w:t>
      </w:r>
      <w:r w:rsidR="00ED0C5D" w:rsidRPr="00ED0C5D">
        <w:rPr>
          <w:rFonts w:asciiTheme="minorHAnsi" w:hAnsiTheme="minorHAnsi" w:cstheme="minorHAnsi"/>
          <w:color w:val="auto"/>
        </w:rPr>
        <w:t xml:space="preserve"> The Sargent’s role is now</w:t>
      </w:r>
      <w:r w:rsidR="00ED0C5D">
        <w:rPr>
          <w:rFonts w:asciiTheme="minorHAnsi" w:hAnsiTheme="minorHAnsi" w:cstheme="minorHAnsi"/>
          <w:color w:val="auto"/>
        </w:rPr>
        <w:t xml:space="preserve"> focused around</w:t>
      </w:r>
      <w:r w:rsidR="00ED0C5D" w:rsidRPr="00ED0C5D">
        <w:rPr>
          <w:rFonts w:asciiTheme="minorHAnsi" w:hAnsiTheme="minorHAnsi" w:cstheme="minorHAnsi"/>
          <w:color w:val="auto"/>
        </w:rPr>
        <w:t xml:space="preserve"> delegating and overseeing</w:t>
      </w:r>
      <w:r w:rsidR="00ED0C5D" w:rsidRPr="00ED0C5D">
        <w:rPr>
          <w:rFonts w:asciiTheme="minorHAnsi" w:hAnsiTheme="minorHAnsi" w:cstheme="minorHAnsi"/>
          <w:color w:val="auto"/>
          <w:sz w:val="23"/>
          <w:szCs w:val="23"/>
        </w:rPr>
        <w:t>.  </w:t>
      </w:r>
    </w:p>
    <w:p w14:paraId="05B711F2" w14:textId="77777777" w:rsidR="00662939" w:rsidRPr="00BF6BEC" w:rsidRDefault="00662939" w:rsidP="00662939">
      <w:pPr>
        <w:ind w:right="237"/>
        <w:jc w:val="both"/>
        <w:rPr>
          <w:rFonts w:asciiTheme="minorHAnsi" w:hAnsiTheme="minorHAnsi" w:cstheme="minorHAnsi"/>
        </w:rPr>
      </w:pPr>
    </w:p>
    <w:p w14:paraId="140C2FD2" w14:textId="440EA0D0" w:rsidR="00025650" w:rsidRDefault="00BF6BEC" w:rsidP="00340E9A">
      <w:pPr>
        <w:ind w:right="237"/>
        <w:jc w:val="both"/>
        <w:rPr>
          <w:rFonts w:asciiTheme="minorHAnsi" w:hAnsiTheme="minorHAnsi" w:cstheme="minorHAnsi"/>
          <w:szCs w:val="22"/>
        </w:rPr>
      </w:pPr>
      <w:r w:rsidRPr="00BF6BEC">
        <w:rPr>
          <w:rFonts w:asciiTheme="minorHAnsi" w:hAnsiTheme="minorHAnsi" w:cstheme="minorHAnsi"/>
          <w:szCs w:val="22"/>
        </w:rPr>
        <w:t xml:space="preserve">In conclusion, team cohesion in South Wales Police makes for a more enthusiastic, positive and overall more </w:t>
      </w:r>
      <w:r w:rsidR="001B0D9C">
        <w:rPr>
          <w:rFonts w:asciiTheme="minorHAnsi" w:hAnsiTheme="minorHAnsi" w:cstheme="minorHAnsi"/>
          <w:szCs w:val="22"/>
        </w:rPr>
        <w:t xml:space="preserve">discerning and </w:t>
      </w:r>
      <w:r w:rsidRPr="00BF6BEC">
        <w:rPr>
          <w:rFonts w:asciiTheme="minorHAnsi" w:hAnsiTheme="minorHAnsi" w:cstheme="minorHAnsi"/>
          <w:szCs w:val="22"/>
        </w:rPr>
        <w:t xml:space="preserve">hardworking workforce. </w:t>
      </w:r>
      <w:r>
        <w:rPr>
          <w:rFonts w:asciiTheme="minorHAnsi" w:hAnsiTheme="minorHAnsi" w:cstheme="minorHAnsi"/>
          <w:szCs w:val="22"/>
        </w:rPr>
        <w:t xml:space="preserve">Regardless of the team dynamic, if there is trust amongst the team and contribution from </w:t>
      </w:r>
      <w:r w:rsidR="00ED2638">
        <w:rPr>
          <w:rFonts w:asciiTheme="minorHAnsi" w:hAnsiTheme="minorHAnsi" w:cstheme="minorHAnsi"/>
          <w:szCs w:val="22"/>
        </w:rPr>
        <w:t>everyone</w:t>
      </w:r>
      <w:r>
        <w:rPr>
          <w:rFonts w:asciiTheme="minorHAnsi" w:hAnsiTheme="minorHAnsi" w:cstheme="minorHAnsi"/>
          <w:szCs w:val="22"/>
        </w:rPr>
        <w:t xml:space="preserve"> then overall that team within the police will be able to provide a higher quality service to the public. </w:t>
      </w:r>
      <w:r w:rsidR="00C37B66">
        <w:rPr>
          <w:rFonts w:asciiTheme="minorHAnsi" w:hAnsiTheme="minorHAnsi" w:cstheme="minorHAnsi"/>
          <w:szCs w:val="22"/>
        </w:rPr>
        <w:t>It is my belief that lack of team cohesion leads to breaches of profes</w:t>
      </w:r>
      <w:r w:rsidR="001B0D9C">
        <w:rPr>
          <w:rFonts w:asciiTheme="minorHAnsi" w:hAnsiTheme="minorHAnsi" w:cstheme="minorHAnsi"/>
          <w:szCs w:val="22"/>
        </w:rPr>
        <w:t>sional standards, a disgruntled workforce and a dissatisfied</w:t>
      </w:r>
      <w:r w:rsidR="00C37B66">
        <w:rPr>
          <w:rFonts w:asciiTheme="minorHAnsi" w:hAnsiTheme="minorHAnsi" w:cstheme="minorHAnsi"/>
          <w:szCs w:val="22"/>
        </w:rPr>
        <w:t xml:space="preserve"> work</w:t>
      </w:r>
      <w:r w:rsidR="001B0D9C">
        <w:rPr>
          <w:rFonts w:asciiTheme="minorHAnsi" w:hAnsiTheme="minorHAnsi" w:cstheme="minorHAnsi"/>
          <w:szCs w:val="22"/>
        </w:rPr>
        <w:t>ing</w:t>
      </w:r>
      <w:r w:rsidR="00C37B66">
        <w:rPr>
          <w:rFonts w:asciiTheme="minorHAnsi" w:hAnsiTheme="minorHAnsi" w:cstheme="minorHAnsi"/>
          <w:szCs w:val="22"/>
        </w:rPr>
        <w:t xml:space="preserve"> environment.  </w:t>
      </w:r>
    </w:p>
    <w:p w14:paraId="003C3631" w14:textId="20F7951F" w:rsidR="00ED2638" w:rsidRDefault="00ED2638" w:rsidP="00340E9A">
      <w:pPr>
        <w:ind w:right="237"/>
        <w:jc w:val="both"/>
        <w:rPr>
          <w:rFonts w:asciiTheme="minorHAnsi" w:hAnsiTheme="minorHAnsi" w:cstheme="minorHAnsi"/>
          <w:szCs w:val="22"/>
        </w:rPr>
      </w:pPr>
    </w:p>
    <w:p w14:paraId="55209D41" w14:textId="6CBDBA22" w:rsidR="00ED2638" w:rsidRDefault="00ED2638" w:rsidP="00340E9A">
      <w:pPr>
        <w:ind w:right="237"/>
        <w:jc w:val="both"/>
        <w:rPr>
          <w:rFonts w:asciiTheme="minorHAnsi" w:hAnsiTheme="minorHAnsi" w:cstheme="minorHAnsi"/>
          <w:szCs w:val="22"/>
        </w:rPr>
      </w:pPr>
      <w:r>
        <w:rPr>
          <w:rFonts w:asciiTheme="minorHAnsi" w:hAnsiTheme="minorHAnsi" w:cstheme="minorHAnsi"/>
          <w:szCs w:val="22"/>
        </w:rPr>
        <w:t xml:space="preserve">Word Count </w:t>
      </w:r>
      <w:r w:rsidR="002B50EA">
        <w:rPr>
          <w:rFonts w:asciiTheme="minorHAnsi" w:hAnsiTheme="minorHAnsi" w:cstheme="minorHAnsi"/>
          <w:szCs w:val="22"/>
        </w:rPr>
        <w:t>–</w:t>
      </w:r>
      <w:r>
        <w:rPr>
          <w:rFonts w:asciiTheme="minorHAnsi" w:hAnsiTheme="minorHAnsi" w:cstheme="minorHAnsi"/>
          <w:szCs w:val="22"/>
        </w:rPr>
        <w:t xml:space="preserve"> 159</w:t>
      </w:r>
      <w:r w:rsidR="00031654">
        <w:rPr>
          <w:rFonts w:asciiTheme="minorHAnsi" w:hAnsiTheme="minorHAnsi" w:cstheme="minorHAnsi"/>
          <w:szCs w:val="22"/>
        </w:rPr>
        <w:t>4</w:t>
      </w:r>
    </w:p>
    <w:p w14:paraId="1E1670D1" w14:textId="56971842" w:rsidR="002B50EA" w:rsidRDefault="002B50EA" w:rsidP="00340E9A">
      <w:pPr>
        <w:ind w:right="237"/>
        <w:jc w:val="both"/>
        <w:rPr>
          <w:rFonts w:asciiTheme="minorHAnsi" w:hAnsiTheme="minorHAnsi" w:cstheme="minorHAnsi"/>
          <w:szCs w:val="22"/>
        </w:rPr>
      </w:pPr>
    </w:p>
    <w:p w14:paraId="7D8A92F6" w14:textId="4834D24A" w:rsidR="002B50EA" w:rsidRDefault="002B50EA" w:rsidP="00340E9A">
      <w:pPr>
        <w:ind w:right="237"/>
        <w:jc w:val="both"/>
        <w:rPr>
          <w:rFonts w:asciiTheme="minorHAnsi" w:hAnsiTheme="minorHAnsi" w:cstheme="minorHAnsi"/>
          <w:szCs w:val="22"/>
        </w:rPr>
      </w:pPr>
    </w:p>
    <w:p w14:paraId="2D744284" w14:textId="60288F6D" w:rsidR="002B50EA" w:rsidRDefault="002B50EA" w:rsidP="00340E9A">
      <w:pPr>
        <w:ind w:right="237"/>
        <w:jc w:val="both"/>
        <w:rPr>
          <w:rFonts w:asciiTheme="minorHAnsi" w:hAnsiTheme="minorHAnsi" w:cstheme="minorHAnsi"/>
          <w:szCs w:val="22"/>
        </w:rPr>
      </w:pPr>
    </w:p>
    <w:p w14:paraId="0F1341C3" w14:textId="70CE7E4C" w:rsidR="002B50EA" w:rsidRDefault="002B50EA" w:rsidP="00340E9A">
      <w:pPr>
        <w:ind w:right="237"/>
        <w:jc w:val="both"/>
        <w:rPr>
          <w:rFonts w:asciiTheme="minorHAnsi" w:hAnsiTheme="minorHAnsi" w:cstheme="minorHAnsi"/>
          <w:szCs w:val="22"/>
        </w:rPr>
      </w:pPr>
    </w:p>
    <w:p w14:paraId="3CD02D1C" w14:textId="459A889D" w:rsidR="002B50EA" w:rsidRDefault="002B50EA" w:rsidP="00340E9A">
      <w:pPr>
        <w:ind w:right="237"/>
        <w:jc w:val="both"/>
        <w:rPr>
          <w:rFonts w:asciiTheme="minorHAnsi" w:hAnsiTheme="minorHAnsi" w:cstheme="minorHAnsi"/>
          <w:szCs w:val="22"/>
        </w:rPr>
      </w:pPr>
    </w:p>
    <w:p w14:paraId="5477B5FE" w14:textId="0F8DABA4" w:rsidR="00031654" w:rsidRDefault="00031654" w:rsidP="00340E9A">
      <w:pPr>
        <w:ind w:right="237"/>
        <w:jc w:val="both"/>
        <w:rPr>
          <w:rFonts w:asciiTheme="minorHAnsi" w:hAnsiTheme="minorHAnsi" w:cstheme="minorHAnsi"/>
          <w:szCs w:val="22"/>
        </w:rPr>
      </w:pPr>
    </w:p>
    <w:p w14:paraId="48FE684D" w14:textId="62F434E0" w:rsidR="00031654" w:rsidRDefault="00031654" w:rsidP="00340E9A">
      <w:pPr>
        <w:ind w:right="237"/>
        <w:jc w:val="both"/>
        <w:rPr>
          <w:rFonts w:asciiTheme="minorHAnsi" w:hAnsiTheme="minorHAnsi" w:cstheme="minorHAnsi"/>
          <w:szCs w:val="22"/>
        </w:rPr>
      </w:pPr>
    </w:p>
    <w:p w14:paraId="4D9D6C96" w14:textId="2B5B8FF5" w:rsidR="00031654" w:rsidRDefault="00031654" w:rsidP="00340E9A">
      <w:pPr>
        <w:ind w:right="237"/>
        <w:jc w:val="both"/>
        <w:rPr>
          <w:rFonts w:asciiTheme="minorHAnsi" w:hAnsiTheme="minorHAnsi" w:cstheme="minorHAnsi"/>
          <w:szCs w:val="22"/>
        </w:rPr>
      </w:pPr>
    </w:p>
    <w:p w14:paraId="72AE7F32" w14:textId="2B528F29" w:rsidR="00031654" w:rsidRDefault="00031654" w:rsidP="00340E9A">
      <w:pPr>
        <w:ind w:right="237"/>
        <w:jc w:val="both"/>
        <w:rPr>
          <w:rFonts w:asciiTheme="minorHAnsi" w:hAnsiTheme="minorHAnsi" w:cstheme="minorHAnsi"/>
          <w:szCs w:val="22"/>
        </w:rPr>
      </w:pPr>
    </w:p>
    <w:p w14:paraId="194AE440" w14:textId="6923223F" w:rsidR="00031654" w:rsidRDefault="00031654" w:rsidP="00340E9A">
      <w:pPr>
        <w:ind w:right="237"/>
        <w:jc w:val="both"/>
        <w:rPr>
          <w:rFonts w:asciiTheme="minorHAnsi" w:hAnsiTheme="minorHAnsi" w:cstheme="minorHAnsi"/>
          <w:szCs w:val="22"/>
        </w:rPr>
      </w:pPr>
    </w:p>
    <w:p w14:paraId="03E5B12B" w14:textId="1DCA6FC7" w:rsidR="00031654" w:rsidRDefault="00031654" w:rsidP="00340E9A">
      <w:pPr>
        <w:ind w:right="237"/>
        <w:jc w:val="both"/>
        <w:rPr>
          <w:rFonts w:asciiTheme="minorHAnsi" w:hAnsiTheme="minorHAnsi" w:cstheme="minorHAnsi"/>
          <w:szCs w:val="22"/>
        </w:rPr>
      </w:pPr>
    </w:p>
    <w:p w14:paraId="7A2EDEC2" w14:textId="7324C4E4" w:rsidR="00031654" w:rsidRDefault="00031654" w:rsidP="00340E9A">
      <w:pPr>
        <w:ind w:right="237"/>
        <w:jc w:val="both"/>
        <w:rPr>
          <w:rFonts w:asciiTheme="minorHAnsi" w:hAnsiTheme="minorHAnsi" w:cstheme="minorHAnsi"/>
          <w:szCs w:val="22"/>
        </w:rPr>
      </w:pPr>
    </w:p>
    <w:p w14:paraId="64A247F3" w14:textId="40AF2F7C" w:rsidR="00031654" w:rsidRDefault="00031654" w:rsidP="00340E9A">
      <w:pPr>
        <w:ind w:right="237"/>
        <w:jc w:val="both"/>
        <w:rPr>
          <w:rFonts w:asciiTheme="minorHAnsi" w:hAnsiTheme="minorHAnsi" w:cstheme="minorHAnsi"/>
          <w:szCs w:val="22"/>
        </w:rPr>
      </w:pPr>
    </w:p>
    <w:p w14:paraId="1BBD8BB4" w14:textId="51A54232" w:rsidR="00031654" w:rsidRDefault="00031654" w:rsidP="00340E9A">
      <w:pPr>
        <w:ind w:right="237"/>
        <w:jc w:val="both"/>
        <w:rPr>
          <w:rFonts w:asciiTheme="minorHAnsi" w:hAnsiTheme="minorHAnsi" w:cstheme="minorHAnsi"/>
          <w:szCs w:val="22"/>
        </w:rPr>
      </w:pPr>
    </w:p>
    <w:p w14:paraId="4BE94EC8" w14:textId="50802798" w:rsidR="00031654" w:rsidRDefault="00031654" w:rsidP="00340E9A">
      <w:pPr>
        <w:ind w:right="237"/>
        <w:jc w:val="both"/>
        <w:rPr>
          <w:rFonts w:asciiTheme="minorHAnsi" w:hAnsiTheme="minorHAnsi" w:cstheme="minorHAnsi"/>
          <w:szCs w:val="22"/>
        </w:rPr>
      </w:pPr>
    </w:p>
    <w:p w14:paraId="5F7BE35C" w14:textId="2ECE24E7" w:rsidR="00031654" w:rsidRDefault="00031654" w:rsidP="00340E9A">
      <w:pPr>
        <w:ind w:right="237"/>
        <w:jc w:val="both"/>
        <w:rPr>
          <w:rFonts w:asciiTheme="minorHAnsi" w:hAnsiTheme="minorHAnsi" w:cstheme="minorHAnsi"/>
          <w:szCs w:val="22"/>
        </w:rPr>
      </w:pPr>
    </w:p>
    <w:p w14:paraId="356A7BA6" w14:textId="51165EF4" w:rsidR="00031654" w:rsidRDefault="00031654" w:rsidP="00340E9A">
      <w:pPr>
        <w:ind w:right="237"/>
        <w:jc w:val="both"/>
        <w:rPr>
          <w:rFonts w:asciiTheme="minorHAnsi" w:hAnsiTheme="minorHAnsi" w:cstheme="minorHAnsi"/>
          <w:szCs w:val="22"/>
        </w:rPr>
      </w:pPr>
    </w:p>
    <w:p w14:paraId="624593B3" w14:textId="77777777" w:rsidR="00031654" w:rsidRDefault="00031654" w:rsidP="00340E9A">
      <w:pPr>
        <w:ind w:right="237"/>
        <w:jc w:val="both"/>
        <w:rPr>
          <w:rFonts w:asciiTheme="minorHAnsi" w:hAnsiTheme="minorHAnsi" w:cstheme="minorHAnsi"/>
          <w:szCs w:val="22"/>
        </w:rPr>
      </w:pPr>
    </w:p>
    <w:p w14:paraId="7A71043E" w14:textId="5CBCBF79" w:rsidR="002B50EA" w:rsidRDefault="002B50EA" w:rsidP="00340E9A">
      <w:pPr>
        <w:ind w:right="237"/>
        <w:jc w:val="both"/>
        <w:rPr>
          <w:rFonts w:asciiTheme="minorHAnsi" w:hAnsiTheme="minorHAnsi" w:cstheme="minorHAnsi"/>
          <w:szCs w:val="22"/>
        </w:rPr>
      </w:pPr>
    </w:p>
    <w:p w14:paraId="500A7606" w14:textId="77777777" w:rsidR="002B50EA" w:rsidRDefault="002B50EA" w:rsidP="00340E9A">
      <w:pPr>
        <w:ind w:right="237"/>
        <w:jc w:val="both"/>
        <w:rPr>
          <w:rFonts w:asciiTheme="minorHAnsi" w:hAnsiTheme="minorHAnsi" w:cstheme="minorHAnsi"/>
          <w:szCs w:val="22"/>
        </w:rPr>
      </w:pPr>
    </w:p>
    <w:p w14:paraId="5BBFA29C" w14:textId="61CE2F69" w:rsidR="00ED2638" w:rsidRDefault="00ED2638" w:rsidP="00340E9A">
      <w:pPr>
        <w:ind w:right="237"/>
        <w:jc w:val="both"/>
        <w:rPr>
          <w:rFonts w:asciiTheme="minorHAnsi" w:hAnsiTheme="minorHAnsi" w:cstheme="minorHAnsi"/>
          <w:szCs w:val="22"/>
        </w:rPr>
      </w:pPr>
    </w:p>
    <w:p w14:paraId="3DFDA8D6" w14:textId="4742DD7A" w:rsidR="00ED2638" w:rsidRDefault="00ED2638" w:rsidP="00340E9A">
      <w:pPr>
        <w:ind w:right="237"/>
        <w:jc w:val="both"/>
        <w:rPr>
          <w:rFonts w:asciiTheme="minorHAnsi" w:hAnsiTheme="minorHAnsi" w:cstheme="minorHAnsi"/>
          <w:szCs w:val="22"/>
        </w:rPr>
      </w:pPr>
    </w:p>
    <w:p w14:paraId="6B3772F3" w14:textId="77777777" w:rsidR="00ED2638" w:rsidRPr="00BF6BEC" w:rsidRDefault="00ED2638" w:rsidP="00340E9A">
      <w:pPr>
        <w:ind w:right="237"/>
        <w:jc w:val="both"/>
        <w:rPr>
          <w:rFonts w:asciiTheme="minorHAnsi" w:hAnsiTheme="minorHAnsi" w:cstheme="minorHAnsi"/>
          <w:szCs w:val="22"/>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10C1CE68" w14:textId="77777777" w:rsidR="0087112D" w:rsidRDefault="0087112D" w:rsidP="00340E9A">
      <w:pPr>
        <w:ind w:right="237"/>
        <w:jc w:val="both"/>
        <w:rPr>
          <w:rFonts w:ascii="System" w:hAnsi="System"/>
          <w:shd w:val="clear" w:color="auto" w:fill="FFFFF6"/>
        </w:rPr>
      </w:pPr>
    </w:p>
    <w:p w14:paraId="55E8513B" w14:textId="27CFBD2D" w:rsidR="00025650" w:rsidRDefault="00C35367" w:rsidP="00340E9A">
      <w:pPr>
        <w:ind w:right="237"/>
        <w:jc w:val="both"/>
        <w:rPr>
          <w:rFonts w:asciiTheme="minorHAnsi" w:hAnsiTheme="minorHAnsi" w:cstheme="minorHAnsi"/>
        </w:rPr>
      </w:pPr>
      <w:r w:rsidRPr="00C7397D">
        <w:rPr>
          <w:rFonts w:asciiTheme="minorHAnsi" w:hAnsiTheme="minorHAnsi" w:cstheme="minorHAnsi"/>
        </w:rPr>
        <w:t>Roads policing has evolved from ‘traffic officers’ who were mainly focused on enforcement of road traffic legislation, and dealing with road traffic collisions, to a wider concept of policing the roads. This includes the use of roads policing resources to target criminals who use the road network for their criminal purpose.</w:t>
      </w:r>
      <w:r w:rsidR="00783529">
        <w:rPr>
          <w:rFonts w:asciiTheme="minorHAnsi" w:hAnsiTheme="minorHAnsi" w:cstheme="minorHAnsi"/>
        </w:rPr>
        <w:t xml:space="preserve"> </w:t>
      </w:r>
      <w:r w:rsidR="00F64FD1">
        <w:rPr>
          <w:rFonts w:asciiTheme="minorHAnsi" w:hAnsiTheme="minorHAnsi" w:cstheme="minorHAnsi"/>
        </w:rPr>
        <w:t>Most</w:t>
      </w:r>
      <w:r w:rsidR="00783529">
        <w:rPr>
          <w:rFonts w:asciiTheme="minorHAnsi" w:hAnsiTheme="minorHAnsi" w:cstheme="minorHAnsi"/>
        </w:rPr>
        <w:t xml:space="preserve"> c</w:t>
      </w:r>
      <w:r w:rsidR="00783529" w:rsidRPr="00783529">
        <w:rPr>
          <w:rFonts w:asciiTheme="minorHAnsi" w:hAnsiTheme="minorHAnsi" w:cstheme="minorHAnsi"/>
        </w:rPr>
        <w:t xml:space="preserve">riminals have got to use the roads, as opposed to </w:t>
      </w:r>
      <w:r w:rsidR="00783529">
        <w:rPr>
          <w:rFonts w:asciiTheme="minorHAnsi" w:hAnsiTheme="minorHAnsi" w:cstheme="minorHAnsi"/>
        </w:rPr>
        <w:t xml:space="preserve">other forms of transport such as </w:t>
      </w:r>
      <w:r w:rsidR="00783529" w:rsidRPr="00783529">
        <w:rPr>
          <w:rFonts w:asciiTheme="minorHAnsi" w:hAnsiTheme="minorHAnsi" w:cstheme="minorHAnsi"/>
        </w:rPr>
        <w:t xml:space="preserve">boats and planes that have stringent </w:t>
      </w:r>
      <w:r w:rsidR="00783529">
        <w:rPr>
          <w:rFonts w:asciiTheme="minorHAnsi" w:hAnsiTheme="minorHAnsi" w:cstheme="minorHAnsi"/>
        </w:rPr>
        <w:t xml:space="preserve">security checks. </w:t>
      </w:r>
    </w:p>
    <w:p w14:paraId="67992D54" w14:textId="004F203E" w:rsidR="002137CB" w:rsidRPr="00C7397D" w:rsidRDefault="002137CB" w:rsidP="00340E9A">
      <w:pPr>
        <w:ind w:right="237"/>
        <w:jc w:val="both"/>
        <w:rPr>
          <w:rFonts w:asciiTheme="minorHAnsi" w:hAnsiTheme="minorHAnsi" w:cstheme="minorHAnsi"/>
        </w:rPr>
      </w:pPr>
      <w:r>
        <w:rPr>
          <w:rFonts w:asciiTheme="minorHAnsi" w:hAnsiTheme="minorHAnsi" w:cstheme="minorHAnsi"/>
        </w:rPr>
        <w:t xml:space="preserve">Patrolling and maintaining a visible presence on the UK’S arterial roads in core part of the Road’s policing unit. </w:t>
      </w:r>
    </w:p>
    <w:p w14:paraId="3710EE8F" w14:textId="1F9CC642" w:rsidR="00C35367" w:rsidRDefault="00C35367" w:rsidP="00340E9A">
      <w:pPr>
        <w:ind w:right="237"/>
        <w:jc w:val="both"/>
        <w:rPr>
          <w:sz w:val="24"/>
          <w:szCs w:val="24"/>
        </w:rPr>
      </w:pPr>
    </w:p>
    <w:p w14:paraId="090A795D" w14:textId="77777777" w:rsidR="00C7397D" w:rsidRPr="00691923" w:rsidRDefault="00C7397D" w:rsidP="00340E9A">
      <w:pPr>
        <w:ind w:right="237"/>
        <w:jc w:val="both"/>
        <w:rPr>
          <w:rFonts w:asciiTheme="minorHAnsi" w:hAnsiTheme="minorHAnsi" w:cstheme="minorHAnsi"/>
          <w:color w:val="auto"/>
        </w:rPr>
      </w:pPr>
      <w:r w:rsidRPr="00691923">
        <w:rPr>
          <w:rFonts w:asciiTheme="minorHAnsi" w:hAnsiTheme="minorHAnsi" w:cstheme="minorHAnsi"/>
          <w:color w:val="auto"/>
        </w:rPr>
        <w:t>A large amount of roads policing is based on information and intelligence.</w:t>
      </w:r>
    </w:p>
    <w:p w14:paraId="0FEEFB0E" w14:textId="2C95E4C6" w:rsidR="00025650" w:rsidRPr="00691923" w:rsidRDefault="00C35367" w:rsidP="00340E9A">
      <w:pPr>
        <w:ind w:right="237"/>
        <w:jc w:val="both"/>
        <w:rPr>
          <w:rFonts w:asciiTheme="minorHAnsi" w:hAnsiTheme="minorHAnsi" w:cstheme="minorHAnsi"/>
          <w:color w:val="auto"/>
          <w:shd w:val="clear" w:color="auto" w:fill="FFFFFF"/>
        </w:rPr>
      </w:pPr>
      <w:r w:rsidRPr="00691923">
        <w:rPr>
          <w:rFonts w:asciiTheme="minorHAnsi" w:hAnsiTheme="minorHAnsi" w:cstheme="minorHAnsi"/>
          <w:color w:val="auto"/>
        </w:rPr>
        <w:t xml:space="preserve">The National Crime agency described intelligence as </w:t>
      </w:r>
      <w:r w:rsidRPr="00691923">
        <w:rPr>
          <w:rFonts w:asciiTheme="minorHAnsi" w:hAnsiTheme="minorHAnsi" w:cstheme="minorHAnsi"/>
          <w:color w:val="auto"/>
          <w:shd w:val="clear" w:color="auto" w:fill="FFFFFF"/>
        </w:rPr>
        <w:t>information that has been analysed to assess its relevance and reliability. (NCA)</w:t>
      </w:r>
      <w:r w:rsidR="00DE4517" w:rsidRPr="00691923">
        <w:rPr>
          <w:rFonts w:asciiTheme="minorHAnsi" w:hAnsiTheme="minorHAnsi" w:cstheme="minorHAnsi"/>
          <w:color w:val="auto"/>
          <w:shd w:val="clear" w:color="auto" w:fill="FFFFFF"/>
        </w:rPr>
        <w:t xml:space="preserve"> Police intelligence</w:t>
      </w:r>
      <w:r w:rsidR="00C7397D" w:rsidRPr="00691923">
        <w:rPr>
          <w:rFonts w:asciiTheme="minorHAnsi" w:hAnsiTheme="minorHAnsi" w:cstheme="minorHAnsi"/>
          <w:color w:val="auto"/>
          <w:shd w:val="clear" w:color="auto" w:fill="FFFFFF"/>
        </w:rPr>
        <w:t xml:space="preserve"> </w:t>
      </w:r>
      <w:r w:rsidR="00DE4517" w:rsidRPr="00691923">
        <w:rPr>
          <w:rFonts w:asciiTheme="minorHAnsi" w:hAnsiTheme="minorHAnsi" w:cstheme="minorHAnsi"/>
          <w:color w:val="auto"/>
        </w:rPr>
        <w:t>is graded by using the 3x5x2 aspect of the National Intelligence Model</w:t>
      </w:r>
      <w:r w:rsidR="00691923">
        <w:rPr>
          <w:rFonts w:asciiTheme="minorHAnsi" w:hAnsiTheme="minorHAnsi" w:cstheme="minorHAnsi"/>
          <w:color w:val="auto"/>
        </w:rPr>
        <w:t xml:space="preserve"> (NIM). </w:t>
      </w:r>
    </w:p>
    <w:p w14:paraId="4206E975" w14:textId="77777777" w:rsidR="00DE4517" w:rsidRPr="00C7397D" w:rsidRDefault="00DE4517" w:rsidP="00340E9A">
      <w:pPr>
        <w:ind w:right="237"/>
        <w:jc w:val="both"/>
        <w:rPr>
          <w:rFonts w:asciiTheme="minorHAnsi" w:hAnsiTheme="minorHAnsi" w:cstheme="minorHAnsi"/>
          <w:sz w:val="24"/>
          <w:szCs w:val="24"/>
        </w:rPr>
      </w:pPr>
    </w:p>
    <w:p w14:paraId="0CC2669F" w14:textId="60361860" w:rsidR="00691923" w:rsidRPr="00BF33A9" w:rsidRDefault="00C7397D" w:rsidP="00340E9A">
      <w:pPr>
        <w:ind w:right="237"/>
        <w:jc w:val="both"/>
        <w:rPr>
          <w:rFonts w:asciiTheme="minorHAnsi" w:hAnsiTheme="minorHAnsi" w:cstheme="minorHAnsi"/>
          <w:color w:val="auto"/>
          <w:shd w:val="clear" w:color="auto" w:fill="FFFFF6"/>
        </w:rPr>
      </w:pPr>
      <w:r w:rsidRPr="00BF33A9">
        <w:rPr>
          <w:rFonts w:asciiTheme="minorHAnsi" w:hAnsiTheme="minorHAnsi" w:cstheme="minorHAnsi"/>
          <w:color w:val="auto"/>
          <w:shd w:val="clear" w:color="auto" w:fill="FFFFF6"/>
        </w:rPr>
        <w:t xml:space="preserve">It is then allocated to an Intelligence Officer. </w:t>
      </w:r>
      <w:r w:rsidR="0087112D" w:rsidRPr="00BF33A9">
        <w:rPr>
          <w:rFonts w:asciiTheme="minorHAnsi" w:hAnsiTheme="minorHAnsi" w:cstheme="minorHAnsi"/>
          <w:color w:val="auto"/>
          <w:shd w:val="clear" w:color="auto" w:fill="FFFFF6"/>
        </w:rPr>
        <w:t xml:space="preserve">The Intelligence Officer develops and evaluates intelligence, </w:t>
      </w:r>
      <w:r w:rsidR="00385B89" w:rsidRPr="00BF33A9">
        <w:rPr>
          <w:rFonts w:asciiTheme="minorHAnsi" w:hAnsiTheme="minorHAnsi" w:cstheme="minorHAnsi"/>
          <w:color w:val="auto"/>
          <w:shd w:val="clear" w:color="auto" w:fill="FFFFF6"/>
        </w:rPr>
        <w:t>assessing</w:t>
      </w:r>
      <w:r w:rsidR="0087112D" w:rsidRPr="00BF33A9">
        <w:rPr>
          <w:rFonts w:asciiTheme="minorHAnsi" w:hAnsiTheme="minorHAnsi" w:cstheme="minorHAnsi"/>
          <w:color w:val="auto"/>
          <w:shd w:val="clear" w:color="auto" w:fill="FFFFF6"/>
        </w:rPr>
        <w:t xml:space="preserve"> the threat, risk, harm, vulnerabilities and opportunities which exist and identifying gaps. </w:t>
      </w:r>
      <w:r w:rsidR="002503AA">
        <w:rPr>
          <w:rFonts w:asciiTheme="minorHAnsi" w:hAnsiTheme="minorHAnsi" w:cstheme="minorHAnsi"/>
          <w:color w:val="auto"/>
          <w:shd w:val="clear" w:color="auto" w:fill="FFFFF6"/>
        </w:rPr>
        <w:t>“</w:t>
      </w:r>
      <w:r w:rsidR="0087112D" w:rsidRPr="00BF33A9">
        <w:rPr>
          <w:rFonts w:asciiTheme="minorHAnsi" w:hAnsiTheme="minorHAnsi" w:cstheme="minorHAnsi"/>
          <w:color w:val="auto"/>
          <w:shd w:val="clear" w:color="auto" w:fill="FFFFF6"/>
        </w:rPr>
        <w:t>They manage the dissemination of the assessment or intelligence product, support reactive, proactive and/or crimes in action and provide advice on appropriate tactical options to s</w:t>
      </w:r>
      <w:r w:rsidR="002503AA">
        <w:rPr>
          <w:rFonts w:asciiTheme="minorHAnsi" w:hAnsiTheme="minorHAnsi" w:cstheme="minorHAnsi"/>
          <w:color w:val="auto"/>
          <w:shd w:val="clear" w:color="auto" w:fill="FFFFF6"/>
        </w:rPr>
        <w:t>upport policing priorities.”</w:t>
      </w:r>
    </w:p>
    <w:p w14:paraId="5A0563A8" w14:textId="21C46DD2" w:rsidR="00691923" w:rsidRPr="00691923" w:rsidRDefault="00167D85" w:rsidP="00340E9A">
      <w:pPr>
        <w:ind w:right="237"/>
        <w:jc w:val="both"/>
        <w:rPr>
          <w:rFonts w:asciiTheme="minorHAnsi" w:hAnsiTheme="minorHAnsi" w:cstheme="minorHAnsi"/>
          <w:color w:val="auto"/>
          <w:shd w:val="clear" w:color="auto" w:fill="FFFFF6"/>
        </w:rPr>
      </w:pPr>
      <w:sdt>
        <w:sdtPr>
          <w:rPr>
            <w:rFonts w:asciiTheme="minorHAnsi" w:hAnsiTheme="minorHAnsi" w:cstheme="minorHAnsi"/>
            <w:color w:val="auto"/>
            <w:shd w:val="clear" w:color="auto" w:fill="FFFFF6"/>
          </w:rPr>
          <w:id w:val="-1404289873"/>
          <w:citation/>
        </w:sdtPr>
        <w:sdtEndPr/>
        <w:sdtContent>
          <w:r w:rsidR="00691923" w:rsidRPr="00BF33A9">
            <w:rPr>
              <w:rFonts w:asciiTheme="minorHAnsi" w:hAnsiTheme="minorHAnsi" w:cstheme="minorHAnsi"/>
              <w:color w:val="auto"/>
              <w:shd w:val="clear" w:color="auto" w:fill="FFFFF6"/>
            </w:rPr>
            <w:fldChar w:fldCharType="begin"/>
          </w:r>
          <w:r w:rsidR="00691923" w:rsidRPr="00BF33A9">
            <w:rPr>
              <w:rFonts w:asciiTheme="minorHAnsi" w:hAnsiTheme="minorHAnsi" w:cstheme="minorHAnsi"/>
              <w:color w:val="auto"/>
              <w:shd w:val="clear" w:color="auto" w:fill="FFFFF6"/>
            </w:rPr>
            <w:instrText xml:space="preserve"> CITATION Col211 \l 2057 </w:instrText>
          </w:r>
          <w:r w:rsidR="00691923" w:rsidRPr="00BF33A9">
            <w:rPr>
              <w:rFonts w:asciiTheme="minorHAnsi" w:hAnsiTheme="minorHAnsi" w:cstheme="minorHAnsi"/>
              <w:color w:val="auto"/>
              <w:shd w:val="clear" w:color="auto" w:fill="FFFFF6"/>
            </w:rPr>
            <w:fldChar w:fldCharType="separate"/>
          </w:r>
          <w:r w:rsidR="00691923" w:rsidRPr="00BF33A9">
            <w:rPr>
              <w:rFonts w:asciiTheme="minorHAnsi" w:hAnsiTheme="minorHAnsi" w:cstheme="minorHAnsi"/>
              <w:noProof/>
              <w:color w:val="auto"/>
              <w:shd w:val="clear" w:color="auto" w:fill="FFFFF6"/>
            </w:rPr>
            <w:t>(College Of Policing, 2021)</w:t>
          </w:r>
          <w:r w:rsidR="00691923" w:rsidRPr="00BF33A9">
            <w:rPr>
              <w:rFonts w:asciiTheme="minorHAnsi" w:hAnsiTheme="minorHAnsi" w:cstheme="minorHAnsi"/>
              <w:color w:val="auto"/>
              <w:shd w:val="clear" w:color="auto" w:fill="FFFFF6"/>
            </w:rPr>
            <w:fldChar w:fldCharType="end"/>
          </w:r>
        </w:sdtContent>
      </w:sdt>
    </w:p>
    <w:p w14:paraId="66E6B74E" w14:textId="3E4CC56E" w:rsidR="0087112D" w:rsidRPr="00691923" w:rsidRDefault="0087112D" w:rsidP="00340E9A">
      <w:pPr>
        <w:ind w:right="237"/>
        <w:jc w:val="both"/>
        <w:rPr>
          <w:rFonts w:ascii="System" w:hAnsi="System"/>
          <w:color w:val="auto"/>
          <w:shd w:val="clear" w:color="auto" w:fill="FFFFF6"/>
        </w:rPr>
      </w:pPr>
    </w:p>
    <w:p w14:paraId="223ED844" w14:textId="5300A02A" w:rsidR="00DE4517" w:rsidRPr="00691923" w:rsidRDefault="00C7397D" w:rsidP="00340E9A">
      <w:pPr>
        <w:ind w:right="237"/>
        <w:jc w:val="both"/>
        <w:rPr>
          <w:rFonts w:asciiTheme="minorHAnsi" w:hAnsiTheme="minorHAnsi" w:cstheme="minorHAnsi"/>
          <w:color w:val="auto"/>
        </w:rPr>
      </w:pPr>
      <w:r w:rsidRPr="00691923">
        <w:rPr>
          <w:rFonts w:asciiTheme="minorHAnsi" w:hAnsiTheme="minorHAnsi" w:cstheme="minorHAnsi"/>
          <w:color w:val="auto"/>
        </w:rPr>
        <w:t>Once graded, a</w:t>
      </w:r>
      <w:r w:rsidR="00DE4517" w:rsidRPr="00691923">
        <w:rPr>
          <w:rFonts w:asciiTheme="minorHAnsi" w:hAnsiTheme="minorHAnsi" w:cstheme="minorHAnsi"/>
          <w:color w:val="auto"/>
        </w:rPr>
        <w:t xml:space="preserve">ny </w:t>
      </w:r>
      <w:r w:rsidR="005112C9">
        <w:rPr>
          <w:rFonts w:asciiTheme="minorHAnsi" w:hAnsiTheme="minorHAnsi" w:cstheme="minorHAnsi"/>
          <w:color w:val="auto"/>
        </w:rPr>
        <w:t>member of police staff</w:t>
      </w:r>
      <w:r w:rsidR="00DE4517" w:rsidRPr="00691923">
        <w:rPr>
          <w:rFonts w:asciiTheme="minorHAnsi" w:hAnsiTheme="minorHAnsi" w:cstheme="minorHAnsi"/>
          <w:color w:val="auto"/>
        </w:rPr>
        <w:t xml:space="preserve"> should be able to judge the intelligence and act on it accordingly simply by using the 3x5x2 grading system</w:t>
      </w:r>
      <w:r w:rsidR="00993160" w:rsidRPr="00691923">
        <w:rPr>
          <w:rFonts w:asciiTheme="minorHAnsi" w:hAnsiTheme="minorHAnsi" w:cstheme="minorHAnsi"/>
          <w:color w:val="auto"/>
        </w:rPr>
        <w:t>.</w:t>
      </w:r>
      <w:r w:rsidR="00FD0B34">
        <w:rPr>
          <w:rFonts w:asciiTheme="minorHAnsi" w:hAnsiTheme="minorHAnsi" w:cstheme="minorHAnsi"/>
          <w:color w:val="auto"/>
        </w:rPr>
        <w:t xml:space="preserve"> </w:t>
      </w:r>
    </w:p>
    <w:p w14:paraId="1DE0FB1A" w14:textId="77777777" w:rsidR="00993160" w:rsidRPr="00993160" w:rsidRDefault="00993160" w:rsidP="00340E9A">
      <w:pPr>
        <w:ind w:right="237"/>
        <w:jc w:val="both"/>
        <w:rPr>
          <w:rFonts w:asciiTheme="minorHAnsi" w:hAnsiTheme="minorHAnsi" w:cstheme="minorHAnsi"/>
        </w:rPr>
      </w:pPr>
    </w:p>
    <w:p w14:paraId="457D2A2F" w14:textId="6CD966EA" w:rsidR="0087112D" w:rsidRPr="00691923" w:rsidRDefault="00993160" w:rsidP="00DE4517">
      <w:pPr>
        <w:ind w:right="237"/>
        <w:jc w:val="both"/>
        <w:rPr>
          <w:rFonts w:asciiTheme="minorHAnsi" w:hAnsiTheme="minorHAnsi" w:cstheme="minorHAnsi"/>
          <w:color w:val="auto"/>
          <w:shd w:val="clear" w:color="auto" w:fill="FFFFF6"/>
        </w:rPr>
      </w:pPr>
      <w:r w:rsidRPr="00691923">
        <w:rPr>
          <w:rFonts w:asciiTheme="minorHAnsi" w:hAnsiTheme="minorHAnsi" w:cstheme="minorHAnsi"/>
          <w:color w:val="auto"/>
          <w:shd w:val="clear" w:color="auto" w:fill="FFFFF6"/>
        </w:rPr>
        <w:t xml:space="preserve">The most </w:t>
      </w:r>
      <w:r w:rsidRPr="002503AA">
        <w:rPr>
          <w:rFonts w:asciiTheme="minorHAnsi" w:hAnsiTheme="minorHAnsi" w:cstheme="minorHAnsi"/>
          <w:color w:val="auto"/>
          <w:shd w:val="clear" w:color="auto" w:fill="FFFFF6"/>
        </w:rPr>
        <w:t>r</w:t>
      </w:r>
      <w:r w:rsidR="00C7397D" w:rsidRPr="002503AA">
        <w:rPr>
          <w:rFonts w:asciiTheme="minorHAnsi" w:hAnsiTheme="minorHAnsi" w:cstheme="minorHAnsi"/>
          <w:color w:val="auto"/>
          <w:shd w:val="clear" w:color="auto" w:fill="FFFFF6"/>
        </w:rPr>
        <w:t>eliable intelligence is graded as number 1.</w:t>
      </w:r>
      <w:r w:rsidR="00C7397D" w:rsidRPr="00691923">
        <w:rPr>
          <w:rFonts w:asciiTheme="minorHAnsi" w:hAnsiTheme="minorHAnsi" w:cstheme="minorHAnsi"/>
          <w:color w:val="auto"/>
          <w:shd w:val="clear" w:color="auto" w:fill="FFFFF6"/>
        </w:rPr>
        <w:t xml:space="preserve"> </w:t>
      </w:r>
      <w:r w:rsidR="00DE4517" w:rsidRPr="00691923">
        <w:rPr>
          <w:rFonts w:asciiTheme="minorHAnsi" w:hAnsiTheme="minorHAnsi" w:cstheme="minorHAnsi"/>
          <w:color w:val="auto"/>
        </w:rPr>
        <w:t>This grading is used when the source is believed to be both competent and information received is generally reliable. This may include information from human intelligence, technical, scientific and forensic sources.</w:t>
      </w:r>
      <w:r w:rsidR="00DE4517" w:rsidRPr="00691923">
        <w:rPr>
          <w:rFonts w:asciiTheme="minorHAnsi" w:hAnsiTheme="minorHAnsi" w:cstheme="minorHAnsi"/>
          <w:color w:val="auto"/>
          <w:shd w:val="clear" w:color="auto" w:fill="FFFFF6"/>
        </w:rPr>
        <w:t xml:space="preserve"> Examples of this is </w:t>
      </w:r>
      <w:r w:rsidR="00691923" w:rsidRPr="00691923">
        <w:rPr>
          <w:rFonts w:asciiTheme="minorHAnsi" w:hAnsiTheme="minorHAnsi" w:cstheme="minorHAnsi"/>
          <w:color w:val="auto"/>
        </w:rPr>
        <w:t>t</w:t>
      </w:r>
      <w:r w:rsidR="00DE4517" w:rsidRPr="00691923">
        <w:rPr>
          <w:rFonts w:asciiTheme="minorHAnsi" w:hAnsiTheme="minorHAnsi" w:cstheme="minorHAnsi"/>
          <w:color w:val="auto"/>
        </w:rPr>
        <w:t>echnical products e.g. DNA, fingerprints, CCTV.  When policing the roads, an essential</w:t>
      </w:r>
      <w:r w:rsidR="00C703D7" w:rsidRPr="00691923">
        <w:rPr>
          <w:rFonts w:asciiTheme="minorHAnsi" w:hAnsiTheme="minorHAnsi" w:cstheme="minorHAnsi"/>
          <w:color w:val="auto"/>
        </w:rPr>
        <w:t xml:space="preserve"> reliable</w:t>
      </w:r>
      <w:r w:rsidR="00691923" w:rsidRPr="00691923">
        <w:rPr>
          <w:rFonts w:asciiTheme="minorHAnsi" w:hAnsiTheme="minorHAnsi" w:cstheme="minorHAnsi"/>
          <w:color w:val="auto"/>
        </w:rPr>
        <w:t xml:space="preserve"> CCTV tool</w:t>
      </w:r>
      <w:r w:rsidR="00DE4517" w:rsidRPr="00691923">
        <w:rPr>
          <w:rFonts w:asciiTheme="minorHAnsi" w:hAnsiTheme="minorHAnsi" w:cstheme="minorHAnsi"/>
          <w:color w:val="auto"/>
        </w:rPr>
        <w:t xml:space="preserve"> for information and intelligence is ANPR cameras. </w:t>
      </w:r>
    </w:p>
    <w:p w14:paraId="194A6F4E" w14:textId="77777777" w:rsidR="00C703D7" w:rsidRPr="00FD0B34" w:rsidRDefault="00C703D7" w:rsidP="00DE4517">
      <w:pPr>
        <w:ind w:right="237"/>
        <w:jc w:val="both"/>
        <w:rPr>
          <w:rFonts w:asciiTheme="minorHAnsi" w:hAnsiTheme="minorHAnsi" w:cstheme="minorHAnsi"/>
          <w:color w:val="auto"/>
        </w:rPr>
      </w:pPr>
    </w:p>
    <w:p w14:paraId="135C5A13" w14:textId="597DBCFA" w:rsidR="00C703D7" w:rsidRPr="00FD0B34" w:rsidRDefault="00C703D7" w:rsidP="00DE4517">
      <w:pPr>
        <w:ind w:right="237"/>
        <w:jc w:val="both"/>
        <w:rPr>
          <w:rFonts w:asciiTheme="minorHAnsi" w:hAnsiTheme="minorHAnsi" w:cstheme="minorHAnsi"/>
          <w:color w:val="auto"/>
        </w:rPr>
      </w:pPr>
      <w:r w:rsidRPr="00FD0B34">
        <w:rPr>
          <w:rFonts w:asciiTheme="minorHAnsi" w:hAnsiTheme="minorHAnsi" w:cstheme="minorHAnsi"/>
          <w:color w:val="auto"/>
        </w:rPr>
        <w:t>Police</w:t>
      </w:r>
      <w:r w:rsidRPr="00FD0B34">
        <w:rPr>
          <w:rFonts w:asciiTheme="minorHAnsi" w:hAnsiTheme="minorHAnsi" w:cstheme="minorHAnsi"/>
          <w:color w:val="auto"/>
          <w:shd w:val="clear" w:color="auto" w:fill="FDFCFC"/>
        </w:rPr>
        <w:t xml:space="preserve"> use ANPR (Automatic Number Plate Recognition) technology to help detect, deter and disrupt criminal activity at a local, force, regional and national level. This includes travelling criminals (those using the road network to avoid being caught), organised crime groups and terrorists.  As a vehicle passes an ANPR camera, its registration number is read and instantly checked against database records of </w:t>
      </w:r>
      <w:r w:rsidR="00691923" w:rsidRPr="00FD0B34">
        <w:rPr>
          <w:rFonts w:asciiTheme="minorHAnsi" w:hAnsiTheme="minorHAnsi" w:cstheme="minorHAnsi"/>
          <w:color w:val="auto"/>
          <w:shd w:val="clear" w:color="auto" w:fill="FDFCFC"/>
        </w:rPr>
        <w:t xml:space="preserve">vehicles of interest. </w:t>
      </w:r>
      <w:sdt>
        <w:sdtPr>
          <w:rPr>
            <w:rFonts w:asciiTheme="minorHAnsi" w:hAnsiTheme="minorHAnsi" w:cstheme="minorHAnsi"/>
            <w:color w:val="auto"/>
            <w:shd w:val="clear" w:color="auto" w:fill="FDFCFC"/>
          </w:rPr>
          <w:id w:val="622741525"/>
          <w:citation/>
        </w:sdtPr>
        <w:sdtEndPr/>
        <w:sdtContent>
          <w:r w:rsidR="00691923" w:rsidRPr="00FD0B34">
            <w:rPr>
              <w:rFonts w:asciiTheme="minorHAnsi" w:hAnsiTheme="minorHAnsi" w:cstheme="minorHAnsi"/>
              <w:color w:val="auto"/>
              <w:shd w:val="clear" w:color="auto" w:fill="FDFCFC"/>
            </w:rPr>
            <w:fldChar w:fldCharType="begin"/>
          </w:r>
          <w:r w:rsidR="00691923" w:rsidRPr="00FD0B34">
            <w:rPr>
              <w:rFonts w:asciiTheme="minorHAnsi" w:hAnsiTheme="minorHAnsi" w:cstheme="minorHAnsi"/>
              <w:color w:val="auto"/>
              <w:shd w:val="clear" w:color="auto" w:fill="FDFCFC"/>
            </w:rPr>
            <w:instrText xml:space="preserve"> CITATION Pol21 \l 2057 </w:instrText>
          </w:r>
          <w:r w:rsidR="00691923" w:rsidRPr="00FD0B34">
            <w:rPr>
              <w:rFonts w:asciiTheme="minorHAnsi" w:hAnsiTheme="minorHAnsi" w:cstheme="minorHAnsi"/>
              <w:color w:val="auto"/>
              <w:shd w:val="clear" w:color="auto" w:fill="FDFCFC"/>
            </w:rPr>
            <w:fldChar w:fldCharType="separate"/>
          </w:r>
          <w:r w:rsidR="00691923" w:rsidRPr="00FD0B34">
            <w:rPr>
              <w:rFonts w:asciiTheme="minorHAnsi" w:hAnsiTheme="minorHAnsi" w:cstheme="minorHAnsi"/>
              <w:noProof/>
              <w:color w:val="auto"/>
              <w:shd w:val="clear" w:color="auto" w:fill="FDFCFC"/>
            </w:rPr>
            <w:t>(Police UK, n.d.)</w:t>
          </w:r>
          <w:r w:rsidR="00691923" w:rsidRPr="00FD0B34">
            <w:rPr>
              <w:rFonts w:asciiTheme="minorHAnsi" w:hAnsiTheme="minorHAnsi" w:cstheme="minorHAnsi"/>
              <w:color w:val="auto"/>
              <w:shd w:val="clear" w:color="auto" w:fill="FDFCFC"/>
            </w:rPr>
            <w:fldChar w:fldCharType="end"/>
          </w:r>
        </w:sdtContent>
      </w:sdt>
      <w:r w:rsidRPr="00FD0B34">
        <w:rPr>
          <w:rFonts w:asciiTheme="minorHAnsi" w:hAnsiTheme="minorHAnsi" w:cstheme="minorHAnsi"/>
          <w:color w:val="auto"/>
        </w:rPr>
        <w:t xml:space="preserve"> </w:t>
      </w:r>
    </w:p>
    <w:p w14:paraId="2D0CB0A6" w14:textId="19402720" w:rsidR="00DE4517" w:rsidRDefault="00DE4517" w:rsidP="00DE4517">
      <w:pPr>
        <w:ind w:right="237"/>
        <w:jc w:val="both"/>
        <w:rPr>
          <w:rFonts w:ascii="System" w:hAnsi="System"/>
          <w:shd w:val="clear" w:color="auto" w:fill="FFFFF6"/>
        </w:rPr>
      </w:pPr>
    </w:p>
    <w:p w14:paraId="007682D2" w14:textId="237A8286" w:rsidR="00C35367" w:rsidRPr="00C7397D" w:rsidRDefault="00C703D7" w:rsidP="00340E9A">
      <w:pPr>
        <w:ind w:right="237"/>
        <w:jc w:val="both"/>
        <w:rPr>
          <w:rFonts w:asciiTheme="minorHAnsi" w:hAnsiTheme="minorHAnsi" w:cstheme="minorHAnsi"/>
        </w:rPr>
      </w:pPr>
      <w:r w:rsidRPr="00C7397D">
        <w:rPr>
          <w:rFonts w:asciiTheme="minorHAnsi" w:hAnsiTheme="minorHAnsi" w:cstheme="minorHAnsi"/>
        </w:rPr>
        <w:lastRenderedPageBreak/>
        <w:t xml:space="preserve">Police can use </w:t>
      </w:r>
      <w:r w:rsidR="00C35367" w:rsidRPr="00C7397D">
        <w:rPr>
          <w:rFonts w:asciiTheme="minorHAnsi" w:hAnsiTheme="minorHAnsi" w:cstheme="minorHAnsi"/>
        </w:rPr>
        <w:t xml:space="preserve">ANPR to analyse the journeys made by a vehicle, frequent routes travelled and on what times </w:t>
      </w:r>
      <w:r w:rsidR="00C7397D">
        <w:rPr>
          <w:rFonts w:asciiTheme="minorHAnsi" w:hAnsiTheme="minorHAnsi" w:cstheme="minorHAnsi"/>
        </w:rPr>
        <w:t xml:space="preserve">and </w:t>
      </w:r>
      <w:r w:rsidR="00C35367" w:rsidRPr="00C7397D">
        <w:rPr>
          <w:rFonts w:asciiTheme="minorHAnsi" w:hAnsiTheme="minorHAnsi" w:cstheme="minorHAnsi"/>
        </w:rPr>
        <w:t>days</w:t>
      </w:r>
      <w:r w:rsidR="00C7397D">
        <w:rPr>
          <w:rFonts w:asciiTheme="minorHAnsi" w:hAnsiTheme="minorHAnsi" w:cstheme="minorHAnsi"/>
        </w:rPr>
        <w:t xml:space="preserve">. </w:t>
      </w:r>
      <w:r w:rsidR="00C35367" w:rsidRPr="00C7397D">
        <w:rPr>
          <w:rFonts w:asciiTheme="minorHAnsi" w:hAnsiTheme="minorHAnsi" w:cstheme="minorHAnsi"/>
        </w:rPr>
        <w:t>This means officers can get into place to intercept the vehicle and disrupt the criminal activity.</w:t>
      </w:r>
    </w:p>
    <w:p w14:paraId="1AA27FCC" w14:textId="3D5CA219" w:rsidR="00C35367" w:rsidRPr="00C7397D" w:rsidRDefault="00E33A39" w:rsidP="00340E9A">
      <w:pPr>
        <w:ind w:right="237"/>
        <w:jc w:val="both"/>
        <w:rPr>
          <w:rFonts w:asciiTheme="minorHAnsi" w:hAnsiTheme="minorHAnsi" w:cstheme="minorHAnsi"/>
        </w:rPr>
      </w:pPr>
      <w:r w:rsidRPr="00C7397D">
        <w:rPr>
          <w:rFonts w:asciiTheme="minorHAnsi" w:hAnsiTheme="minorHAnsi" w:cstheme="minorHAnsi"/>
        </w:rPr>
        <w:t>By denying criminals the use of the road, the police will be better able to enforce the law, prevent crime and detect offen</w:t>
      </w:r>
      <w:r w:rsidR="00691923">
        <w:rPr>
          <w:rFonts w:asciiTheme="minorHAnsi" w:hAnsiTheme="minorHAnsi" w:cstheme="minorHAnsi"/>
        </w:rPr>
        <w:t xml:space="preserve">ders. </w:t>
      </w:r>
      <w:sdt>
        <w:sdtPr>
          <w:rPr>
            <w:rFonts w:asciiTheme="minorHAnsi" w:hAnsiTheme="minorHAnsi" w:cstheme="minorHAnsi"/>
          </w:rPr>
          <w:id w:val="-1265533345"/>
          <w:citation/>
        </w:sdtPr>
        <w:sdtEndPr/>
        <w:sdtContent>
          <w:r w:rsidR="00691923">
            <w:rPr>
              <w:rFonts w:asciiTheme="minorHAnsi" w:hAnsiTheme="minorHAnsi" w:cstheme="minorHAnsi"/>
            </w:rPr>
            <w:fldChar w:fldCharType="begin"/>
          </w:r>
          <w:r w:rsidR="00691923">
            <w:rPr>
              <w:rFonts w:asciiTheme="minorHAnsi" w:hAnsiTheme="minorHAnsi" w:cstheme="minorHAnsi"/>
            </w:rPr>
            <w:instrText xml:space="preserve"> CITATION PSN21 \l 2057 </w:instrText>
          </w:r>
          <w:r w:rsidR="00691923">
            <w:rPr>
              <w:rFonts w:asciiTheme="minorHAnsi" w:hAnsiTheme="minorHAnsi" w:cstheme="minorHAnsi"/>
            </w:rPr>
            <w:fldChar w:fldCharType="separate"/>
          </w:r>
          <w:r w:rsidR="00691923" w:rsidRPr="00691923">
            <w:rPr>
              <w:rFonts w:asciiTheme="minorHAnsi" w:hAnsiTheme="minorHAnsi" w:cstheme="minorHAnsi"/>
              <w:noProof/>
            </w:rPr>
            <w:t>(PSNI, n.d.)</w:t>
          </w:r>
          <w:r w:rsidR="00691923">
            <w:rPr>
              <w:rFonts w:asciiTheme="minorHAnsi" w:hAnsiTheme="minorHAnsi" w:cstheme="minorHAnsi"/>
            </w:rPr>
            <w:fldChar w:fldCharType="end"/>
          </w:r>
        </w:sdtContent>
      </w:sdt>
    </w:p>
    <w:p w14:paraId="6F2DA2C7" w14:textId="77777777" w:rsidR="00E33A39" w:rsidRPr="00270EEB" w:rsidRDefault="00E33A39" w:rsidP="00340E9A">
      <w:pPr>
        <w:ind w:right="237"/>
        <w:jc w:val="both"/>
        <w:rPr>
          <w:sz w:val="24"/>
          <w:szCs w:val="24"/>
        </w:rPr>
      </w:pPr>
    </w:p>
    <w:p w14:paraId="53C57CDF" w14:textId="28898C10" w:rsidR="00025650" w:rsidRPr="00691923" w:rsidRDefault="00C7397D" w:rsidP="00340E9A">
      <w:pPr>
        <w:ind w:right="237"/>
        <w:jc w:val="both"/>
        <w:rPr>
          <w:rFonts w:asciiTheme="minorHAnsi" w:hAnsiTheme="minorHAnsi" w:cstheme="minorHAnsi"/>
        </w:rPr>
      </w:pPr>
      <w:r w:rsidRPr="00691923">
        <w:rPr>
          <w:rFonts w:asciiTheme="minorHAnsi" w:hAnsiTheme="minorHAnsi" w:cstheme="minorHAnsi"/>
        </w:rPr>
        <w:t>ANPR is a brilliant tool for the police, as e</w:t>
      </w:r>
      <w:r w:rsidR="00AD54F7" w:rsidRPr="00691923">
        <w:rPr>
          <w:rFonts w:asciiTheme="minorHAnsi" w:hAnsiTheme="minorHAnsi" w:cstheme="minorHAnsi"/>
        </w:rPr>
        <w:t>very vehicle has a number plate,</w:t>
      </w:r>
      <w:r w:rsidRPr="00691923">
        <w:rPr>
          <w:rFonts w:asciiTheme="minorHAnsi" w:hAnsiTheme="minorHAnsi" w:cstheme="minorHAnsi"/>
        </w:rPr>
        <w:t xml:space="preserve"> and</w:t>
      </w:r>
      <w:r w:rsidR="00AD54F7" w:rsidRPr="00691923">
        <w:rPr>
          <w:rFonts w:asciiTheme="minorHAnsi" w:hAnsiTheme="minorHAnsi" w:cstheme="minorHAnsi"/>
        </w:rPr>
        <w:t xml:space="preserve"> the number plate is registered to a person or organisation, thus providing avenues for enquiries. </w:t>
      </w:r>
    </w:p>
    <w:p w14:paraId="550E30AF" w14:textId="15974588" w:rsidR="00025650" w:rsidRPr="00A65209" w:rsidRDefault="00025650" w:rsidP="00340E9A">
      <w:pPr>
        <w:ind w:right="237"/>
        <w:jc w:val="both"/>
        <w:rPr>
          <w:b/>
          <w:color w:val="auto"/>
          <w:sz w:val="24"/>
          <w:szCs w:val="24"/>
        </w:rPr>
      </w:pPr>
    </w:p>
    <w:p w14:paraId="0D41EF6C" w14:textId="31A271DC" w:rsidR="003A601E" w:rsidRPr="00A65209" w:rsidRDefault="00691923" w:rsidP="001BC1C4">
      <w:pPr>
        <w:ind w:right="237"/>
        <w:rPr>
          <w:rFonts w:asciiTheme="minorHAnsi" w:hAnsiTheme="minorHAnsi" w:cstheme="minorHAnsi"/>
          <w:color w:val="auto"/>
        </w:rPr>
      </w:pPr>
      <w:r w:rsidRPr="00A65209">
        <w:rPr>
          <w:rFonts w:asciiTheme="minorHAnsi" w:hAnsiTheme="minorHAnsi" w:cstheme="minorHAnsi"/>
          <w:color w:val="auto"/>
          <w:szCs w:val="23"/>
        </w:rPr>
        <w:t xml:space="preserve">If an ANPR camera flags up something untoward, such as an intelligence report or a notification for no insurance, </w:t>
      </w:r>
      <w:r w:rsidR="003A601E" w:rsidRPr="00A65209">
        <w:rPr>
          <w:rFonts w:asciiTheme="minorHAnsi" w:hAnsiTheme="minorHAnsi" w:cstheme="minorHAnsi"/>
          <w:color w:val="auto"/>
          <w:szCs w:val="23"/>
        </w:rPr>
        <w:t xml:space="preserve">The police have a number of powers to enable them to search and seize vehicles.  Police can </w:t>
      </w:r>
      <w:r w:rsidRPr="00A65209">
        <w:rPr>
          <w:rFonts w:asciiTheme="minorHAnsi" w:hAnsiTheme="minorHAnsi" w:cstheme="minorHAnsi"/>
          <w:color w:val="auto"/>
          <w:szCs w:val="23"/>
        </w:rPr>
        <w:t xml:space="preserve">also </w:t>
      </w:r>
      <w:r w:rsidR="003A601E" w:rsidRPr="00A65209">
        <w:rPr>
          <w:rFonts w:asciiTheme="minorHAnsi" w:hAnsiTheme="minorHAnsi" w:cstheme="minorHAnsi"/>
          <w:color w:val="auto"/>
        </w:rPr>
        <w:t>seize a vehicle on a road if it may have been used to commit crime.</w:t>
      </w:r>
      <w:r w:rsidRPr="00A65209">
        <w:rPr>
          <w:rFonts w:asciiTheme="minorHAnsi" w:hAnsiTheme="minorHAnsi" w:cstheme="minorHAnsi"/>
          <w:color w:val="auto"/>
        </w:rPr>
        <w:t xml:space="preserve"> </w:t>
      </w:r>
      <w:sdt>
        <w:sdtPr>
          <w:rPr>
            <w:rFonts w:asciiTheme="minorHAnsi" w:hAnsiTheme="minorHAnsi" w:cstheme="minorHAnsi"/>
            <w:color w:val="auto"/>
          </w:rPr>
          <w:id w:val="-1876997661"/>
          <w:citation/>
        </w:sdtPr>
        <w:sdtEndPr/>
        <w:sdtContent>
          <w:r w:rsidRPr="00A65209">
            <w:rPr>
              <w:rFonts w:asciiTheme="minorHAnsi" w:hAnsiTheme="minorHAnsi" w:cstheme="minorHAnsi"/>
              <w:color w:val="auto"/>
            </w:rPr>
            <w:fldChar w:fldCharType="begin"/>
          </w:r>
          <w:r w:rsidRPr="00A65209">
            <w:rPr>
              <w:rFonts w:asciiTheme="minorHAnsi" w:hAnsiTheme="minorHAnsi" w:cstheme="minorHAnsi"/>
              <w:color w:val="auto"/>
            </w:rPr>
            <w:instrText xml:space="preserve"> CITATION Col19 \l 2057 </w:instrText>
          </w:r>
          <w:r w:rsidRPr="00A65209">
            <w:rPr>
              <w:rFonts w:asciiTheme="minorHAnsi" w:hAnsiTheme="minorHAnsi" w:cstheme="minorHAnsi"/>
              <w:color w:val="auto"/>
            </w:rPr>
            <w:fldChar w:fldCharType="separate"/>
          </w:r>
          <w:r w:rsidRPr="00A65209">
            <w:rPr>
              <w:rFonts w:asciiTheme="minorHAnsi" w:hAnsiTheme="minorHAnsi" w:cstheme="minorHAnsi"/>
              <w:noProof/>
              <w:color w:val="auto"/>
            </w:rPr>
            <w:t>(College of Policing, 2019)</w:t>
          </w:r>
          <w:r w:rsidRPr="00A65209">
            <w:rPr>
              <w:rFonts w:asciiTheme="minorHAnsi" w:hAnsiTheme="minorHAnsi" w:cstheme="minorHAnsi"/>
              <w:color w:val="auto"/>
            </w:rPr>
            <w:fldChar w:fldCharType="end"/>
          </w:r>
        </w:sdtContent>
      </w:sdt>
    </w:p>
    <w:p w14:paraId="49DFB1EE" w14:textId="3EDD752D" w:rsidR="003A601E" w:rsidRPr="00A65209" w:rsidRDefault="00691923" w:rsidP="003A601E">
      <w:pPr>
        <w:overflowPunct/>
        <w:autoSpaceDE/>
        <w:autoSpaceDN/>
        <w:adjustRightInd/>
        <w:spacing w:after="150" w:line="330" w:lineRule="atLeast"/>
        <w:textAlignment w:val="auto"/>
        <w:rPr>
          <w:rFonts w:asciiTheme="minorHAnsi" w:hAnsiTheme="minorHAnsi" w:cstheme="minorHAnsi"/>
          <w:color w:val="auto"/>
        </w:rPr>
      </w:pPr>
      <w:r w:rsidRPr="00A65209">
        <w:rPr>
          <w:rFonts w:asciiTheme="minorHAnsi" w:hAnsiTheme="minorHAnsi" w:cstheme="minorHAnsi"/>
          <w:color w:val="auto"/>
        </w:rPr>
        <w:t xml:space="preserve">Before stopping a vehicle, police officers should utilise the national decision model and conduct a thorough risk assessment to ensure </w:t>
      </w:r>
      <w:r w:rsidR="003A601E" w:rsidRPr="00A65209">
        <w:rPr>
          <w:rFonts w:asciiTheme="minorHAnsi" w:hAnsiTheme="minorHAnsi" w:cstheme="minorHAnsi"/>
          <w:color w:val="auto"/>
        </w:rPr>
        <w:t>Officers should carry out a dynamic risk assessment prior to sto</w:t>
      </w:r>
      <w:r w:rsidRPr="00A65209">
        <w:rPr>
          <w:rFonts w:asciiTheme="minorHAnsi" w:hAnsiTheme="minorHAnsi" w:cstheme="minorHAnsi"/>
          <w:color w:val="auto"/>
        </w:rPr>
        <w:t xml:space="preserve">pping a vehicle and ensure not only that the stop is safe for other road users, but depending on the intelligence and the nature of the concern the vehicle may be containing; </w:t>
      </w:r>
    </w:p>
    <w:p w14:paraId="25B9DC77" w14:textId="77777777" w:rsidR="003A601E" w:rsidRPr="00DD47AA" w:rsidRDefault="003A601E" w:rsidP="003A601E">
      <w:pPr>
        <w:numPr>
          <w:ilvl w:val="0"/>
          <w:numId w:val="6"/>
        </w:numPr>
        <w:overflowPunct/>
        <w:autoSpaceDE/>
        <w:autoSpaceDN/>
        <w:adjustRightInd/>
        <w:spacing w:before="100" w:beforeAutospacing="1" w:after="100" w:afterAutospacing="1"/>
        <w:textAlignment w:val="auto"/>
        <w:rPr>
          <w:rFonts w:asciiTheme="minorHAnsi" w:hAnsiTheme="minorHAnsi" w:cstheme="minorHAnsi"/>
          <w:color w:val="auto"/>
        </w:rPr>
      </w:pPr>
      <w:r w:rsidRPr="00DD47AA">
        <w:rPr>
          <w:rFonts w:asciiTheme="minorHAnsi" w:hAnsiTheme="minorHAnsi" w:cstheme="minorHAnsi"/>
          <w:color w:val="auto"/>
        </w:rPr>
        <w:t>firearms – in this case specialist advice from a firearms advisor should be sought</w:t>
      </w:r>
    </w:p>
    <w:p w14:paraId="664B955F" w14:textId="6FD063D0" w:rsidR="003A601E" w:rsidRPr="00DD47AA" w:rsidRDefault="003A601E" w:rsidP="003A601E">
      <w:pPr>
        <w:numPr>
          <w:ilvl w:val="0"/>
          <w:numId w:val="6"/>
        </w:numPr>
        <w:overflowPunct/>
        <w:autoSpaceDE/>
        <w:autoSpaceDN/>
        <w:adjustRightInd/>
        <w:spacing w:before="100" w:beforeAutospacing="1" w:after="100" w:afterAutospacing="1"/>
        <w:textAlignment w:val="auto"/>
        <w:rPr>
          <w:rFonts w:asciiTheme="minorHAnsi" w:hAnsiTheme="minorHAnsi" w:cstheme="minorHAnsi"/>
          <w:color w:val="auto"/>
        </w:rPr>
      </w:pPr>
      <w:r w:rsidRPr="00DD47AA">
        <w:rPr>
          <w:rFonts w:asciiTheme="minorHAnsi" w:hAnsiTheme="minorHAnsi" w:cstheme="minorHAnsi"/>
          <w:color w:val="auto"/>
        </w:rPr>
        <w:t xml:space="preserve">drugs – </w:t>
      </w:r>
      <w:r w:rsidR="00DD47AA">
        <w:rPr>
          <w:rFonts w:asciiTheme="minorHAnsi" w:hAnsiTheme="minorHAnsi" w:cstheme="minorHAnsi"/>
          <w:color w:val="auto"/>
        </w:rPr>
        <w:t xml:space="preserve">the National Crime Agency </w:t>
      </w:r>
      <w:r w:rsidRPr="00DD47AA">
        <w:rPr>
          <w:rFonts w:asciiTheme="minorHAnsi" w:hAnsiTheme="minorHAnsi" w:cstheme="minorHAnsi"/>
          <w:color w:val="auto"/>
        </w:rPr>
        <w:t>diamond database can provide information on the movements, transportation methods, routes used, packaging, markings and concealment methods</w:t>
      </w:r>
    </w:p>
    <w:p w14:paraId="7CAE5D09" w14:textId="0E209A89" w:rsidR="003A601E" w:rsidRPr="00E73383" w:rsidRDefault="004E00ED" w:rsidP="003A601E">
      <w:pPr>
        <w:numPr>
          <w:ilvl w:val="0"/>
          <w:numId w:val="6"/>
        </w:numPr>
        <w:overflowPunct/>
        <w:autoSpaceDE/>
        <w:autoSpaceDN/>
        <w:adjustRightInd/>
        <w:spacing w:before="100" w:beforeAutospacing="1" w:after="100" w:afterAutospacing="1"/>
        <w:textAlignment w:val="auto"/>
        <w:rPr>
          <w:rFonts w:asciiTheme="minorHAnsi" w:hAnsiTheme="minorHAnsi" w:cstheme="minorHAnsi"/>
          <w:color w:val="333333"/>
        </w:rPr>
      </w:pPr>
      <w:r w:rsidRPr="00DD47AA">
        <w:rPr>
          <w:rFonts w:asciiTheme="minorHAnsi" w:hAnsiTheme="minorHAnsi" w:cstheme="minorHAnsi"/>
          <w:color w:val="auto"/>
        </w:rPr>
        <w:t>Vulnerable</w:t>
      </w:r>
      <w:r w:rsidR="003A601E" w:rsidRPr="00DD47AA">
        <w:rPr>
          <w:rFonts w:asciiTheme="minorHAnsi" w:hAnsiTheme="minorHAnsi" w:cstheme="minorHAnsi"/>
          <w:color w:val="auto"/>
        </w:rPr>
        <w:t xml:space="preserve"> people – this includes those subjected to child sexual</w:t>
      </w:r>
      <w:r w:rsidR="00691923" w:rsidRPr="00DD47AA">
        <w:rPr>
          <w:rFonts w:asciiTheme="minorHAnsi" w:hAnsiTheme="minorHAnsi" w:cstheme="minorHAnsi"/>
          <w:color w:val="auto"/>
        </w:rPr>
        <w:t xml:space="preserve"> exploitation, human trafficking,</w:t>
      </w:r>
      <w:r w:rsidR="003A601E" w:rsidRPr="00DD47AA">
        <w:rPr>
          <w:rFonts w:asciiTheme="minorHAnsi" w:hAnsiTheme="minorHAnsi" w:cstheme="minorHAnsi"/>
          <w:color w:val="auto"/>
        </w:rPr>
        <w:t xml:space="preserve"> kidnap and extortion, mis</w:t>
      </w:r>
      <w:r w:rsidR="007F0380" w:rsidRPr="00DD47AA">
        <w:rPr>
          <w:rFonts w:asciiTheme="minorHAnsi" w:hAnsiTheme="minorHAnsi" w:cstheme="minorHAnsi"/>
          <w:color w:val="auto"/>
        </w:rPr>
        <w:t xml:space="preserve">sing persons </w:t>
      </w:r>
      <w:r w:rsidR="003A601E" w:rsidRPr="00DD47AA">
        <w:rPr>
          <w:rFonts w:asciiTheme="minorHAnsi" w:hAnsiTheme="minorHAnsi" w:cstheme="minorHAnsi"/>
          <w:color w:val="auto"/>
        </w:rPr>
        <w:t>and child abduction</w:t>
      </w:r>
      <w:r w:rsidR="003A601E" w:rsidRPr="00E73383">
        <w:rPr>
          <w:rFonts w:asciiTheme="minorHAnsi" w:hAnsiTheme="minorHAnsi" w:cstheme="minorHAnsi"/>
          <w:color w:val="333333"/>
        </w:rPr>
        <w:t>.</w:t>
      </w:r>
    </w:p>
    <w:p w14:paraId="7F6249AB" w14:textId="4BDD76CA" w:rsidR="003A601E" w:rsidRPr="00E73383" w:rsidRDefault="00167D85" w:rsidP="001BC1C4">
      <w:pPr>
        <w:ind w:right="237"/>
        <w:rPr>
          <w:rFonts w:asciiTheme="minorHAnsi" w:hAnsiTheme="minorHAnsi" w:cstheme="minorHAnsi"/>
        </w:rPr>
      </w:pPr>
      <w:sdt>
        <w:sdtPr>
          <w:rPr>
            <w:rFonts w:asciiTheme="minorHAnsi" w:hAnsiTheme="minorHAnsi" w:cstheme="minorHAnsi"/>
          </w:rPr>
          <w:id w:val="2009166746"/>
          <w:citation/>
        </w:sdtPr>
        <w:sdtEndPr/>
        <w:sdtContent>
          <w:r w:rsidR="00691923" w:rsidRPr="00E73383">
            <w:rPr>
              <w:rFonts w:asciiTheme="minorHAnsi" w:hAnsiTheme="minorHAnsi" w:cstheme="minorHAnsi"/>
            </w:rPr>
            <w:fldChar w:fldCharType="begin"/>
          </w:r>
          <w:r w:rsidR="00691923" w:rsidRPr="00E73383">
            <w:rPr>
              <w:rFonts w:asciiTheme="minorHAnsi" w:hAnsiTheme="minorHAnsi" w:cstheme="minorHAnsi"/>
            </w:rPr>
            <w:instrText xml:space="preserve"> CITATION Col19 \l 2057 </w:instrText>
          </w:r>
          <w:r w:rsidR="00691923" w:rsidRPr="00E73383">
            <w:rPr>
              <w:rFonts w:asciiTheme="minorHAnsi" w:hAnsiTheme="minorHAnsi" w:cstheme="minorHAnsi"/>
            </w:rPr>
            <w:fldChar w:fldCharType="separate"/>
          </w:r>
          <w:r w:rsidR="00691923" w:rsidRPr="00E73383">
            <w:rPr>
              <w:rFonts w:asciiTheme="minorHAnsi" w:hAnsiTheme="minorHAnsi" w:cstheme="minorHAnsi"/>
              <w:noProof/>
            </w:rPr>
            <w:t>(College of Policing, 2019)</w:t>
          </w:r>
          <w:r w:rsidR="00691923" w:rsidRPr="00E73383">
            <w:rPr>
              <w:rFonts w:asciiTheme="minorHAnsi" w:hAnsiTheme="minorHAnsi" w:cstheme="minorHAnsi"/>
            </w:rPr>
            <w:fldChar w:fldCharType="end"/>
          </w:r>
        </w:sdtContent>
      </w:sdt>
    </w:p>
    <w:p w14:paraId="1D7EB9F7" w14:textId="77777777" w:rsidR="003A601E" w:rsidRDefault="003A601E" w:rsidP="001BC1C4">
      <w:pPr>
        <w:ind w:right="237"/>
        <w:rPr>
          <w:sz w:val="24"/>
          <w:szCs w:val="24"/>
        </w:rPr>
      </w:pPr>
    </w:p>
    <w:p w14:paraId="713B5532" w14:textId="06732A8D" w:rsidR="007B0E30" w:rsidRPr="00B1025E" w:rsidRDefault="003A601E" w:rsidP="007B0E30">
      <w:pPr>
        <w:rPr>
          <w:rFonts w:asciiTheme="minorHAnsi" w:hAnsiTheme="minorHAnsi" w:cstheme="minorHAnsi"/>
          <w:color w:val="auto"/>
          <w:lang w:eastAsia="zh-TW"/>
        </w:rPr>
      </w:pPr>
      <w:r w:rsidRPr="00B1025E">
        <w:rPr>
          <w:rFonts w:asciiTheme="minorHAnsi" w:hAnsiTheme="minorHAnsi" w:cstheme="minorHAnsi"/>
          <w:color w:val="auto"/>
        </w:rPr>
        <w:t xml:space="preserve">If a vehicle comes to the attention of a </w:t>
      </w:r>
      <w:r w:rsidR="007F0380" w:rsidRPr="00B1025E">
        <w:rPr>
          <w:rFonts w:asciiTheme="minorHAnsi" w:hAnsiTheme="minorHAnsi" w:cstheme="minorHAnsi"/>
          <w:color w:val="auto"/>
        </w:rPr>
        <w:t>patrol officer</w:t>
      </w:r>
      <w:r w:rsidRPr="00B1025E">
        <w:rPr>
          <w:rFonts w:asciiTheme="minorHAnsi" w:hAnsiTheme="minorHAnsi" w:cstheme="minorHAnsi"/>
          <w:color w:val="auto"/>
        </w:rPr>
        <w:t xml:space="preserve"> because of a Police National Computer (PNC) check, it should be dealt with according to the information within the report.</w:t>
      </w:r>
      <w:r w:rsidR="000E7C13" w:rsidRPr="00B1025E">
        <w:rPr>
          <w:rFonts w:asciiTheme="minorHAnsi" w:hAnsiTheme="minorHAnsi" w:cstheme="minorHAnsi"/>
          <w:color w:val="auto"/>
        </w:rPr>
        <w:t xml:space="preserve"> </w:t>
      </w:r>
      <w:r w:rsidRPr="00B1025E">
        <w:rPr>
          <w:rFonts w:asciiTheme="minorHAnsi" w:hAnsiTheme="minorHAnsi" w:cstheme="minorHAnsi"/>
          <w:color w:val="auto"/>
        </w:rPr>
        <w:t>An action (ACT) report may include the requirement to STOP the vehicle or ASSESS where the action should be determined, based on the information within the report and the circumstances relevant at the time.</w:t>
      </w:r>
      <w:r w:rsidR="000E7C13" w:rsidRPr="00B1025E">
        <w:rPr>
          <w:rFonts w:asciiTheme="minorHAnsi" w:hAnsiTheme="minorHAnsi" w:cstheme="minorHAnsi"/>
          <w:color w:val="auto"/>
        </w:rPr>
        <w:t xml:space="preserve"> This means that if this vehicle hits any ANPR cameras, officers can be made aware that the vehicle has ACT marker and thus needs to be intercepted and stopped. </w:t>
      </w:r>
      <w:r w:rsidR="007B0E30" w:rsidRPr="00B1025E">
        <w:rPr>
          <w:rFonts w:asciiTheme="minorHAnsi" w:hAnsiTheme="minorHAnsi" w:cstheme="minorHAnsi"/>
          <w:color w:val="auto"/>
          <w:lang w:eastAsia="zh-TW"/>
        </w:rPr>
        <w:t xml:space="preserve">Criminal gangs often </w:t>
      </w:r>
      <w:r w:rsidR="008E30B3" w:rsidRPr="00B1025E">
        <w:rPr>
          <w:rFonts w:asciiTheme="minorHAnsi" w:hAnsiTheme="minorHAnsi" w:cstheme="minorHAnsi"/>
          <w:color w:val="auto"/>
          <w:lang w:eastAsia="zh-TW"/>
        </w:rPr>
        <w:t xml:space="preserve">will steal cars to dismantle them and sell them for parts. </w:t>
      </w:r>
      <w:r w:rsidR="007B0E30" w:rsidRPr="00B1025E">
        <w:rPr>
          <w:rFonts w:asciiTheme="minorHAnsi" w:hAnsiTheme="minorHAnsi" w:cstheme="minorHAnsi"/>
          <w:color w:val="auto"/>
          <w:lang w:eastAsia="zh-TW"/>
        </w:rPr>
        <w:t>Some</w:t>
      </w:r>
      <w:r w:rsidR="008E30B3" w:rsidRPr="00B1025E">
        <w:rPr>
          <w:rFonts w:asciiTheme="minorHAnsi" w:hAnsiTheme="minorHAnsi" w:cstheme="minorHAnsi"/>
          <w:color w:val="auto"/>
          <w:lang w:eastAsia="zh-TW"/>
        </w:rPr>
        <w:t xml:space="preserve"> high</w:t>
      </w:r>
      <w:r w:rsidR="00385B89">
        <w:rPr>
          <w:rFonts w:asciiTheme="minorHAnsi" w:hAnsiTheme="minorHAnsi" w:cstheme="minorHAnsi"/>
          <w:color w:val="auto"/>
          <w:lang w:eastAsia="zh-TW"/>
        </w:rPr>
        <w:t>-</w:t>
      </w:r>
      <w:r w:rsidR="008E30B3" w:rsidRPr="00B1025E">
        <w:rPr>
          <w:rFonts w:asciiTheme="minorHAnsi" w:hAnsiTheme="minorHAnsi" w:cstheme="minorHAnsi"/>
          <w:color w:val="auto"/>
          <w:lang w:eastAsia="zh-TW"/>
        </w:rPr>
        <w:t xml:space="preserve">end </w:t>
      </w:r>
      <w:r w:rsidR="00385B89">
        <w:rPr>
          <w:rFonts w:asciiTheme="minorHAnsi" w:hAnsiTheme="minorHAnsi" w:cstheme="minorHAnsi"/>
          <w:color w:val="auto"/>
          <w:lang w:eastAsia="zh-TW"/>
        </w:rPr>
        <w:t xml:space="preserve">luxury </w:t>
      </w:r>
      <w:r w:rsidR="008E30B3" w:rsidRPr="00B1025E">
        <w:rPr>
          <w:rFonts w:asciiTheme="minorHAnsi" w:hAnsiTheme="minorHAnsi" w:cstheme="minorHAnsi"/>
          <w:color w:val="auto"/>
          <w:lang w:eastAsia="zh-TW"/>
        </w:rPr>
        <w:t xml:space="preserve">cars </w:t>
      </w:r>
      <w:r w:rsidR="007B0E30" w:rsidRPr="00B1025E">
        <w:rPr>
          <w:rFonts w:asciiTheme="minorHAnsi" w:hAnsiTheme="minorHAnsi" w:cstheme="minorHAnsi"/>
          <w:color w:val="auto"/>
          <w:lang w:eastAsia="zh-TW"/>
        </w:rPr>
        <w:t>are</w:t>
      </w:r>
      <w:r w:rsidR="008E30B3" w:rsidRPr="00B1025E">
        <w:rPr>
          <w:rFonts w:asciiTheme="minorHAnsi" w:hAnsiTheme="minorHAnsi" w:cstheme="minorHAnsi"/>
          <w:color w:val="auto"/>
          <w:lang w:eastAsia="zh-TW"/>
        </w:rPr>
        <w:t xml:space="preserve"> even sometimes</w:t>
      </w:r>
      <w:r w:rsidR="007B0E30" w:rsidRPr="00B1025E">
        <w:rPr>
          <w:rFonts w:asciiTheme="minorHAnsi" w:hAnsiTheme="minorHAnsi" w:cstheme="minorHAnsi"/>
          <w:color w:val="auto"/>
          <w:lang w:eastAsia="zh-TW"/>
        </w:rPr>
        <w:t xml:space="preserve"> stolen to order.</w:t>
      </w:r>
      <w:r w:rsidR="007B0E30" w:rsidRPr="00B1025E">
        <w:rPr>
          <w:rFonts w:asciiTheme="minorHAnsi" w:hAnsiTheme="minorHAnsi" w:cstheme="minorHAnsi"/>
          <w:color w:val="auto"/>
          <w:lang w:eastAsia="zh-TW"/>
        </w:rPr>
        <w:br/>
      </w:r>
      <w:r w:rsidR="008E30B3" w:rsidRPr="00B1025E">
        <w:rPr>
          <w:rFonts w:asciiTheme="minorHAnsi" w:hAnsiTheme="minorHAnsi" w:cstheme="minorHAnsi"/>
          <w:color w:val="auto"/>
          <w:lang w:eastAsia="zh-TW"/>
        </w:rPr>
        <w:t xml:space="preserve">When a car in stolen, police often only have a short amount of time from when the vehicle is stolen to track it down before any tracking systems are dismantled or disabled. This means ANPR is a vital part of </w:t>
      </w:r>
      <w:r w:rsidR="00B1025E" w:rsidRPr="00B1025E">
        <w:rPr>
          <w:rFonts w:asciiTheme="minorHAnsi" w:hAnsiTheme="minorHAnsi" w:cstheme="minorHAnsi"/>
          <w:color w:val="auto"/>
          <w:lang w:eastAsia="zh-TW"/>
        </w:rPr>
        <w:t>officer’s</w:t>
      </w:r>
      <w:r w:rsidR="008E30B3" w:rsidRPr="00B1025E">
        <w:rPr>
          <w:rFonts w:asciiTheme="minorHAnsi" w:hAnsiTheme="minorHAnsi" w:cstheme="minorHAnsi"/>
          <w:color w:val="auto"/>
          <w:lang w:eastAsia="zh-TW"/>
        </w:rPr>
        <w:t xml:space="preserve"> initial golden hour enquiries when it comes to vehicle crime.</w:t>
      </w:r>
      <w:r w:rsidR="007B0E30" w:rsidRPr="00B1025E">
        <w:rPr>
          <w:rFonts w:asciiTheme="minorHAnsi" w:hAnsiTheme="minorHAnsi" w:cstheme="minorHAnsi"/>
          <w:color w:val="auto"/>
          <w:lang w:eastAsia="zh-TW"/>
        </w:rPr>
        <w:br/>
      </w:r>
    </w:p>
    <w:p w14:paraId="7564E556" w14:textId="346000B1" w:rsidR="00174186" w:rsidRPr="00B1025E" w:rsidRDefault="007554BE" w:rsidP="00B1025E">
      <w:pPr>
        <w:pStyle w:val="NormalWeb"/>
        <w:spacing w:before="0" w:beforeAutospacing="0" w:after="150" w:afterAutospacing="0" w:line="330" w:lineRule="atLeast"/>
        <w:rPr>
          <w:rFonts w:asciiTheme="minorHAnsi" w:hAnsiTheme="minorHAnsi" w:cstheme="minorHAnsi"/>
          <w:sz w:val="20"/>
          <w:szCs w:val="20"/>
        </w:rPr>
      </w:pPr>
      <w:r w:rsidRPr="00B1025E">
        <w:rPr>
          <w:rFonts w:asciiTheme="minorHAnsi" w:hAnsiTheme="minorHAnsi" w:cstheme="minorHAnsi"/>
          <w:sz w:val="20"/>
          <w:szCs w:val="20"/>
        </w:rPr>
        <w:t xml:space="preserve">ANPR can be vital in the apprehension of OCG’s. Organised crime groups (OCG’S) </w:t>
      </w:r>
      <w:r w:rsidR="00174186" w:rsidRPr="00B1025E">
        <w:rPr>
          <w:rFonts w:asciiTheme="minorHAnsi" w:hAnsiTheme="minorHAnsi" w:cstheme="minorHAnsi"/>
          <w:sz w:val="20"/>
          <w:szCs w:val="20"/>
        </w:rPr>
        <w:t xml:space="preserve">are defined by the NCA as </w:t>
      </w:r>
      <w:r w:rsidR="00DF56F3" w:rsidRPr="00B1025E">
        <w:rPr>
          <w:rFonts w:asciiTheme="minorHAnsi" w:hAnsiTheme="minorHAnsi" w:cstheme="minorHAnsi"/>
          <w:sz w:val="20"/>
          <w:szCs w:val="20"/>
        </w:rPr>
        <w:t>organised</w:t>
      </w:r>
      <w:r w:rsidR="00174186" w:rsidRPr="00B1025E">
        <w:rPr>
          <w:rFonts w:asciiTheme="minorHAnsi" w:hAnsiTheme="minorHAnsi" w:cstheme="minorHAnsi"/>
          <w:sz w:val="20"/>
          <w:szCs w:val="20"/>
        </w:rPr>
        <w:t xml:space="preserve"> criminals working together for a particular criminal activity or activities are called an organised crime group (OCG). </w:t>
      </w:r>
      <w:r w:rsidR="00B1025E" w:rsidRPr="00B1025E">
        <w:rPr>
          <w:rFonts w:asciiTheme="minorHAnsi" w:hAnsiTheme="minorHAnsi" w:cstheme="minorHAnsi"/>
          <w:sz w:val="20"/>
          <w:szCs w:val="20"/>
        </w:rPr>
        <w:t>Serious and organised crime orchestrated by OCG’S</w:t>
      </w:r>
      <w:r w:rsidR="00174186" w:rsidRPr="00B1025E">
        <w:rPr>
          <w:rFonts w:asciiTheme="minorHAnsi" w:hAnsiTheme="minorHAnsi" w:cstheme="minorHAnsi"/>
          <w:sz w:val="20"/>
          <w:szCs w:val="20"/>
        </w:rPr>
        <w:t xml:space="preserve"> has a significant social and economic cost – estimated at £24 billion each year t</w:t>
      </w:r>
      <w:r w:rsidR="00174186" w:rsidRPr="00DF56F3">
        <w:rPr>
          <w:rFonts w:asciiTheme="minorHAnsi" w:hAnsiTheme="minorHAnsi" w:cstheme="minorHAnsi"/>
          <w:sz w:val="20"/>
          <w:szCs w:val="20"/>
        </w:rPr>
        <w:t xml:space="preserve">o the overall economy. </w:t>
      </w:r>
      <w:sdt>
        <w:sdtPr>
          <w:rPr>
            <w:rFonts w:asciiTheme="minorHAnsi" w:hAnsiTheme="minorHAnsi" w:cstheme="minorHAnsi"/>
            <w:sz w:val="20"/>
            <w:szCs w:val="20"/>
          </w:rPr>
          <w:id w:val="-978607438"/>
          <w:citation/>
        </w:sdtPr>
        <w:sdtEndPr>
          <w:rPr>
            <w:rFonts w:ascii="Times New Roman" w:hAnsi="Times New Roman" w:cs="Arial MT Std Light"/>
            <w:sz w:val="22"/>
            <w:szCs w:val="22"/>
          </w:rPr>
        </w:sdtEndPr>
        <w:sdtContent>
          <w:r w:rsidR="00DF56F3" w:rsidRPr="00DF56F3">
            <w:rPr>
              <w:rFonts w:asciiTheme="minorHAnsi" w:hAnsiTheme="minorHAnsi" w:cstheme="minorHAnsi"/>
              <w:sz w:val="20"/>
              <w:szCs w:val="20"/>
            </w:rPr>
            <w:fldChar w:fldCharType="begin"/>
          </w:r>
          <w:r w:rsidR="00DF56F3" w:rsidRPr="00DF56F3">
            <w:rPr>
              <w:rFonts w:asciiTheme="minorHAnsi" w:hAnsiTheme="minorHAnsi" w:cstheme="minorHAnsi"/>
              <w:sz w:val="20"/>
              <w:szCs w:val="20"/>
            </w:rPr>
            <w:instrText xml:space="preserve"> CITATION Nat18 \l 2057 </w:instrText>
          </w:r>
          <w:r w:rsidR="00DF56F3" w:rsidRPr="00DF56F3">
            <w:rPr>
              <w:rFonts w:asciiTheme="minorHAnsi" w:hAnsiTheme="minorHAnsi" w:cstheme="minorHAnsi"/>
              <w:sz w:val="20"/>
              <w:szCs w:val="20"/>
            </w:rPr>
            <w:fldChar w:fldCharType="separate"/>
          </w:r>
          <w:r w:rsidR="00DF56F3" w:rsidRPr="00DF56F3">
            <w:rPr>
              <w:rFonts w:asciiTheme="minorHAnsi" w:hAnsiTheme="minorHAnsi" w:cstheme="minorHAnsi"/>
              <w:noProof/>
              <w:sz w:val="20"/>
              <w:szCs w:val="20"/>
            </w:rPr>
            <w:t>(National Crime Agency, 2018)</w:t>
          </w:r>
          <w:r w:rsidR="00DF56F3" w:rsidRPr="00DF56F3">
            <w:rPr>
              <w:rFonts w:asciiTheme="minorHAnsi" w:hAnsiTheme="minorHAnsi" w:cstheme="minorHAnsi"/>
              <w:sz w:val="20"/>
              <w:szCs w:val="20"/>
            </w:rPr>
            <w:fldChar w:fldCharType="end"/>
          </w:r>
        </w:sdtContent>
      </w:sdt>
    </w:p>
    <w:p w14:paraId="6FF3276C" w14:textId="30DB5833" w:rsidR="001B557C" w:rsidRDefault="001B557C" w:rsidP="001B557C">
      <w:pPr>
        <w:ind w:right="237"/>
        <w:rPr>
          <w:rFonts w:asciiTheme="minorHAnsi" w:hAnsiTheme="minorHAnsi" w:cstheme="minorHAnsi"/>
        </w:rPr>
      </w:pPr>
      <w:r w:rsidRPr="00AD5171">
        <w:rPr>
          <w:rFonts w:asciiTheme="minorHAnsi" w:hAnsiTheme="minorHAnsi" w:cstheme="minorHAnsi"/>
        </w:rPr>
        <w:t>Human trafficking is a global phenomenon which needs to be tackled at a local, national and international level. Men, women and children are moved and exploited for sex, labour, domestic servitude, and other criminal activities. Victims may come from all over the world. They may enter the UK legally, on forged documentation or clandestinely, or they may be a UK citizen living in the UK</w:t>
      </w:r>
      <w:r w:rsidR="000E7C13" w:rsidRPr="00AD5171">
        <w:rPr>
          <w:rFonts w:asciiTheme="minorHAnsi" w:hAnsiTheme="minorHAnsi" w:cstheme="minorHAnsi"/>
        </w:rPr>
        <w:t xml:space="preserve">. </w:t>
      </w:r>
      <w:r w:rsidRPr="00AD5171">
        <w:rPr>
          <w:rFonts w:asciiTheme="minorHAnsi" w:hAnsiTheme="minorHAnsi" w:cstheme="minorHAnsi"/>
        </w:rPr>
        <w:t xml:space="preserve">Trafficking is a relatively low risk crime. Victims are often unwilling to come forward, fearing reprisals from their traffickers, and may not be recognised as trafficking victims by those who </w:t>
      </w:r>
      <w:r w:rsidR="00F64FD1" w:rsidRPr="00AD5171">
        <w:rPr>
          <w:rFonts w:asciiTheme="minorHAnsi" w:hAnsiTheme="minorHAnsi" w:cstheme="minorHAnsi"/>
        </w:rPr>
        <w:t>encounter</w:t>
      </w:r>
      <w:r w:rsidRPr="00AD5171">
        <w:rPr>
          <w:rFonts w:asciiTheme="minorHAnsi" w:hAnsiTheme="minorHAnsi" w:cstheme="minorHAnsi"/>
        </w:rPr>
        <w:t xml:space="preserve"> them.</w:t>
      </w:r>
    </w:p>
    <w:p w14:paraId="69D37B9C" w14:textId="77777777" w:rsidR="00B1025E" w:rsidRPr="00AD5171" w:rsidRDefault="00B1025E" w:rsidP="001B557C">
      <w:pPr>
        <w:ind w:right="237"/>
        <w:rPr>
          <w:rFonts w:asciiTheme="minorHAnsi" w:hAnsiTheme="minorHAnsi" w:cstheme="minorHAnsi"/>
        </w:rPr>
      </w:pPr>
    </w:p>
    <w:p w14:paraId="4E06848E" w14:textId="6B182B14" w:rsidR="00E42652" w:rsidRPr="00AD5171" w:rsidRDefault="001B557C" w:rsidP="001B557C">
      <w:pPr>
        <w:ind w:right="237"/>
        <w:rPr>
          <w:rFonts w:asciiTheme="minorHAnsi" w:hAnsiTheme="minorHAnsi" w:cstheme="minorHAnsi"/>
        </w:rPr>
      </w:pPr>
      <w:r w:rsidRPr="00AD5171">
        <w:rPr>
          <w:rFonts w:asciiTheme="minorHAnsi" w:hAnsiTheme="minorHAnsi" w:cstheme="minorHAnsi"/>
        </w:rPr>
        <w:t xml:space="preserve">Human trafficking offences are not carried out in isolation. Quite often they are linked </w:t>
      </w:r>
      <w:r w:rsidR="008D2166">
        <w:rPr>
          <w:rFonts w:asciiTheme="minorHAnsi" w:hAnsiTheme="minorHAnsi" w:cstheme="minorHAnsi"/>
        </w:rPr>
        <w:t>to</w:t>
      </w:r>
      <w:r w:rsidRPr="00AD5171">
        <w:rPr>
          <w:rFonts w:asciiTheme="minorHAnsi" w:hAnsiTheme="minorHAnsi" w:cstheme="minorHAnsi"/>
        </w:rPr>
        <w:t xml:space="preserve"> individuals who are involved in a range of other serious and organised crimes.</w:t>
      </w:r>
      <w:r w:rsidR="00993160">
        <w:rPr>
          <w:rFonts w:asciiTheme="minorHAnsi" w:hAnsiTheme="minorHAnsi" w:cstheme="minorHAnsi"/>
        </w:rPr>
        <w:t xml:space="preserve"> </w:t>
      </w:r>
      <w:r w:rsidR="000E7C13" w:rsidRPr="00AD5171">
        <w:rPr>
          <w:rFonts w:asciiTheme="minorHAnsi" w:hAnsiTheme="minorHAnsi" w:cstheme="minorHAnsi"/>
        </w:rPr>
        <w:t xml:space="preserve">This means that if police are able to intercept those involved in trafficking, </w:t>
      </w:r>
      <w:r w:rsidR="00F64FD1" w:rsidRPr="00AD5171">
        <w:rPr>
          <w:rFonts w:asciiTheme="minorHAnsi" w:hAnsiTheme="minorHAnsi" w:cstheme="minorHAnsi"/>
        </w:rPr>
        <w:t>numerous lives</w:t>
      </w:r>
      <w:r w:rsidR="000E7C13" w:rsidRPr="00AD5171">
        <w:rPr>
          <w:rFonts w:asciiTheme="minorHAnsi" w:hAnsiTheme="minorHAnsi" w:cstheme="minorHAnsi"/>
        </w:rPr>
        <w:t xml:space="preserve"> can be </w:t>
      </w:r>
      <w:r w:rsidR="00385B89" w:rsidRPr="00AD5171">
        <w:rPr>
          <w:rFonts w:asciiTheme="minorHAnsi" w:hAnsiTheme="minorHAnsi" w:cstheme="minorHAnsi"/>
        </w:rPr>
        <w:t>saved,</w:t>
      </w:r>
      <w:r w:rsidR="000E7C13" w:rsidRPr="00AD5171">
        <w:rPr>
          <w:rFonts w:asciiTheme="minorHAnsi" w:hAnsiTheme="minorHAnsi" w:cstheme="minorHAnsi"/>
        </w:rPr>
        <w:t xml:space="preserve"> and also other criminal activity can be </w:t>
      </w:r>
      <w:r w:rsidR="00AD5171" w:rsidRPr="00AD5171">
        <w:rPr>
          <w:rFonts w:asciiTheme="minorHAnsi" w:hAnsiTheme="minorHAnsi" w:cstheme="minorHAnsi"/>
        </w:rPr>
        <w:t>disrupted</w:t>
      </w:r>
      <w:r w:rsidR="000E7C13" w:rsidRPr="00AD5171">
        <w:rPr>
          <w:rFonts w:asciiTheme="minorHAnsi" w:hAnsiTheme="minorHAnsi" w:cstheme="minorHAnsi"/>
        </w:rPr>
        <w:t>.</w:t>
      </w:r>
    </w:p>
    <w:p w14:paraId="0BF24C52" w14:textId="17CB47AF" w:rsidR="001B557C" w:rsidRPr="00AD5171" w:rsidRDefault="001B557C" w:rsidP="001B557C">
      <w:pPr>
        <w:ind w:right="237"/>
        <w:rPr>
          <w:rFonts w:asciiTheme="minorHAnsi" w:hAnsiTheme="minorHAnsi" w:cstheme="minorHAnsi"/>
        </w:rPr>
      </w:pPr>
      <w:r w:rsidRPr="00AD5171">
        <w:rPr>
          <w:rFonts w:asciiTheme="minorHAnsi" w:hAnsiTheme="minorHAnsi" w:cstheme="minorHAnsi"/>
        </w:rPr>
        <w:lastRenderedPageBreak/>
        <w:t xml:space="preserve">‘People trafficking is the fastest growing means by </w:t>
      </w:r>
      <w:r w:rsidR="005112C9">
        <w:rPr>
          <w:rFonts w:asciiTheme="minorHAnsi" w:hAnsiTheme="minorHAnsi" w:cstheme="minorHAnsi"/>
        </w:rPr>
        <w:t xml:space="preserve">which people are enslaved, the </w:t>
      </w:r>
      <w:r w:rsidRPr="00AD5171">
        <w:rPr>
          <w:rFonts w:asciiTheme="minorHAnsi" w:hAnsiTheme="minorHAnsi" w:cstheme="minorHAnsi"/>
        </w:rPr>
        <w:t>fastest growing international crime, and one of the</w:t>
      </w:r>
      <w:r w:rsidR="005112C9">
        <w:rPr>
          <w:rFonts w:asciiTheme="minorHAnsi" w:hAnsiTheme="minorHAnsi" w:cstheme="minorHAnsi"/>
        </w:rPr>
        <w:t xml:space="preserve"> largest sources of income for </w:t>
      </w:r>
      <w:r w:rsidRPr="00AD5171">
        <w:rPr>
          <w:rFonts w:asciiTheme="minorHAnsi" w:hAnsiTheme="minorHAnsi" w:cstheme="minorHAnsi"/>
        </w:rPr>
        <w:t xml:space="preserve">organised crime.’ </w:t>
      </w:r>
      <w:sdt>
        <w:sdtPr>
          <w:rPr>
            <w:rFonts w:asciiTheme="minorHAnsi" w:hAnsiTheme="minorHAnsi" w:cstheme="minorHAnsi"/>
          </w:rPr>
          <w:id w:val="1899007542"/>
          <w:citation/>
        </w:sdtPr>
        <w:sdtEndPr/>
        <w:sdtContent>
          <w:r w:rsidR="00FD0B34">
            <w:rPr>
              <w:rFonts w:asciiTheme="minorHAnsi" w:hAnsiTheme="minorHAnsi" w:cstheme="minorHAnsi"/>
            </w:rPr>
            <w:fldChar w:fldCharType="begin"/>
          </w:r>
          <w:r w:rsidR="00FD0B34">
            <w:rPr>
              <w:rFonts w:asciiTheme="minorHAnsi" w:hAnsiTheme="minorHAnsi" w:cstheme="minorHAnsi"/>
            </w:rPr>
            <w:instrText xml:space="preserve">CITATION Hom212 \l 2057 </w:instrText>
          </w:r>
          <w:r w:rsidR="00FD0B34">
            <w:rPr>
              <w:rFonts w:asciiTheme="minorHAnsi" w:hAnsiTheme="minorHAnsi" w:cstheme="minorHAnsi"/>
            </w:rPr>
            <w:fldChar w:fldCharType="separate"/>
          </w:r>
          <w:r w:rsidR="00FD0B34" w:rsidRPr="00FD0B34">
            <w:rPr>
              <w:rFonts w:asciiTheme="minorHAnsi" w:hAnsiTheme="minorHAnsi" w:cstheme="minorHAnsi"/>
              <w:noProof/>
            </w:rPr>
            <w:t>(Home Office, 2012)</w:t>
          </w:r>
          <w:r w:rsidR="00FD0B34">
            <w:rPr>
              <w:rFonts w:asciiTheme="minorHAnsi" w:hAnsiTheme="minorHAnsi" w:cstheme="minorHAnsi"/>
            </w:rPr>
            <w:fldChar w:fldCharType="end"/>
          </w:r>
        </w:sdtContent>
      </w:sdt>
    </w:p>
    <w:p w14:paraId="69669A76" w14:textId="02AF15AD" w:rsidR="001B557C" w:rsidRPr="00AD5171" w:rsidRDefault="00B730BD" w:rsidP="001B557C">
      <w:pPr>
        <w:ind w:right="237"/>
        <w:rPr>
          <w:rFonts w:asciiTheme="minorHAnsi" w:hAnsiTheme="minorHAnsi" w:cstheme="minorHAnsi"/>
        </w:rPr>
      </w:pPr>
      <w:r>
        <w:rPr>
          <w:rFonts w:asciiTheme="minorHAnsi" w:hAnsiTheme="minorHAnsi" w:cstheme="minorHAnsi"/>
        </w:rPr>
        <w:t xml:space="preserve">The organised crime groups involved in trafficking rely heavily on the road network to move both persons and contraband across the UK. </w:t>
      </w:r>
    </w:p>
    <w:p w14:paraId="2237FD0C" w14:textId="551D6821" w:rsidR="008B28E7" w:rsidRDefault="008B28E7" w:rsidP="00340E9A">
      <w:pPr>
        <w:ind w:right="237"/>
        <w:jc w:val="both"/>
        <w:rPr>
          <w:b/>
          <w:sz w:val="24"/>
          <w:szCs w:val="24"/>
        </w:rPr>
      </w:pPr>
    </w:p>
    <w:p w14:paraId="6430A223" w14:textId="63C4C7F5" w:rsidR="008B1EDE" w:rsidRPr="00DF56F3" w:rsidRDefault="000E7C13" w:rsidP="00340E9A">
      <w:pPr>
        <w:ind w:right="237"/>
        <w:jc w:val="both"/>
        <w:rPr>
          <w:rFonts w:asciiTheme="minorHAnsi" w:hAnsiTheme="minorHAnsi" w:cstheme="minorHAnsi"/>
          <w:color w:val="auto"/>
          <w:shd w:val="clear" w:color="auto" w:fill="FFFFFF"/>
        </w:rPr>
      </w:pPr>
      <w:r w:rsidRPr="00DF56F3">
        <w:rPr>
          <w:rFonts w:asciiTheme="minorHAnsi" w:hAnsiTheme="minorHAnsi" w:cstheme="minorHAnsi"/>
          <w:color w:val="auto"/>
          <w:shd w:val="clear" w:color="auto" w:fill="FFFFFF"/>
        </w:rPr>
        <w:t xml:space="preserve">The same can be said for drug trafficking. </w:t>
      </w:r>
      <w:r w:rsidR="008B1EDE" w:rsidRPr="00DF56F3">
        <w:rPr>
          <w:rFonts w:asciiTheme="minorHAnsi" w:hAnsiTheme="minorHAnsi" w:cstheme="minorHAnsi"/>
          <w:color w:val="auto"/>
          <w:shd w:val="clear" w:color="auto" w:fill="FFFFFF"/>
        </w:rPr>
        <w:t>Because drug trafficking funds and enables other forms of crime our investigations often provide crucial intelligence into associated criminal operations. It can also help us to identify and safeguard victims of crimes such as modern slavery and child sexual exploitation and abuse. </w:t>
      </w:r>
    </w:p>
    <w:p w14:paraId="3A2CB244" w14:textId="247EAB28" w:rsidR="009C0F28" w:rsidRPr="009C0F28" w:rsidRDefault="009C0F28" w:rsidP="009C0F28">
      <w:pPr>
        <w:ind w:right="237"/>
        <w:jc w:val="both"/>
        <w:rPr>
          <w:rFonts w:asciiTheme="minorHAnsi" w:hAnsiTheme="minorHAnsi" w:cstheme="minorHAnsi"/>
          <w:color w:val="auto"/>
          <w:shd w:val="clear" w:color="auto" w:fill="FFFFFF"/>
        </w:rPr>
      </w:pPr>
      <w:r>
        <w:rPr>
          <w:rFonts w:asciiTheme="minorHAnsi" w:hAnsiTheme="minorHAnsi" w:cstheme="minorHAnsi"/>
          <w:color w:val="auto"/>
          <w:shd w:val="clear" w:color="auto" w:fill="FFFFFF"/>
        </w:rPr>
        <w:t xml:space="preserve">Positive action </w:t>
      </w:r>
      <w:r w:rsidR="00C12823">
        <w:rPr>
          <w:rFonts w:asciiTheme="minorHAnsi" w:hAnsiTheme="minorHAnsi" w:cstheme="minorHAnsi"/>
          <w:color w:val="auto"/>
          <w:shd w:val="clear" w:color="auto" w:fill="FFFFFF"/>
        </w:rPr>
        <w:t xml:space="preserve">on the roads </w:t>
      </w:r>
      <w:r>
        <w:rPr>
          <w:rFonts w:asciiTheme="minorHAnsi" w:hAnsiTheme="minorHAnsi" w:cstheme="minorHAnsi"/>
          <w:color w:val="auto"/>
          <w:shd w:val="clear" w:color="auto" w:fill="FFFFFF"/>
        </w:rPr>
        <w:t>is regularly broadcaste</w:t>
      </w:r>
      <w:r w:rsidR="00C12823">
        <w:rPr>
          <w:rFonts w:asciiTheme="minorHAnsi" w:hAnsiTheme="minorHAnsi" w:cstheme="minorHAnsi"/>
          <w:color w:val="auto"/>
          <w:shd w:val="clear" w:color="auto" w:fill="FFFFFF"/>
        </w:rPr>
        <w:t>d with the following excerpts</w:t>
      </w:r>
      <w:r>
        <w:rPr>
          <w:rFonts w:asciiTheme="minorHAnsi" w:hAnsiTheme="minorHAnsi" w:cstheme="minorHAnsi"/>
          <w:color w:val="auto"/>
          <w:shd w:val="clear" w:color="auto" w:fill="FFFFFF"/>
        </w:rPr>
        <w:t xml:space="preserve"> reported in the news from just this summer</w:t>
      </w:r>
      <w:r w:rsidR="00C12823">
        <w:rPr>
          <w:rFonts w:asciiTheme="minorHAnsi" w:hAnsiTheme="minorHAnsi" w:cstheme="minorHAnsi"/>
          <w:color w:val="auto"/>
          <w:shd w:val="clear" w:color="auto" w:fill="FFFFFF"/>
        </w:rPr>
        <w:t>-</w:t>
      </w:r>
      <w:r>
        <w:rPr>
          <w:rFonts w:asciiTheme="minorHAnsi" w:hAnsiTheme="minorHAnsi" w:cstheme="minorHAnsi"/>
          <w:color w:val="auto"/>
          <w:shd w:val="clear" w:color="auto" w:fill="FFFFFF"/>
        </w:rPr>
        <w:t xml:space="preserve"> </w:t>
      </w:r>
      <w:r w:rsidRPr="009C0F28">
        <w:rPr>
          <w:rFonts w:asciiTheme="minorHAnsi" w:hAnsiTheme="minorHAnsi" w:cstheme="minorHAnsi"/>
          <w:color w:val="auto"/>
          <w:shd w:val="clear" w:color="auto" w:fill="FFFFFF"/>
        </w:rPr>
        <w:t>Thousands of pounds worth of drugs have been recovered by police af</w:t>
      </w:r>
      <w:r>
        <w:rPr>
          <w:rFonts w:asciiTheme="minorHAnsi" w:hAnsiTheme="minorHAnsi" w:cstheme="minorHAnsi"/>
          <w:color w:val="auto"/>
          <w:shd w:val="clear" w:color="auto" w:fill="FFFFFF"/>
        </w:rPr>
        <w:t xml:space="preserve">ter stopping a car on the M74.  </w:t>
      </w:r>
      <w:r w:rsidRPr="009C0F28">
        <w:rPr>
          <w:rFonts w:asciiTheme="minorHAnsi" w:hAnsiTheme="minorHAnsi" w:cstheme="minorHAnsi"/>
          <w:color w:val="auto"/>
          <w:shd w:val="clear" w:color="auto" w:fill="FFFFFF"/>
        </w:rPr>
        <w:t>The vehicle was pulled over near Junction 15 in Dumfries and</w:t>
      </w:r>
      <w:r>
        <w:rPr>
          <w:rFonts w:asciiTheme="minorHAnsi" w:hAnsiTheme="minorHAnsi" w:cstheme="minorHAnsi"/>
          <w:color w:val="auto"/>
          <w:shd w:val="clear" w:color="auto" w:fill="FFFFFF"/>
        </w:rPr>
        <w:t xml:space="preserve"> Galloway on Friday, June 18.  </w:t>
      </w:r>
      <w:r w:rsidRPr="009C0F28">
        <w:rPr>
          <w:rFonts w:asciiTheme="minorHAnsi" w:hAnsiTheme="minorHAnsi" w:cstheme="minorHAnsi"/>
          <w:color w:val="auto"/>
          <w:shd w:val="clear" w:color="auto" w:fill="FFFFFF"/>
        </w:rPr>
        <w:t>Following a search, herbal cannabis was discovered with a street value of around £50,000.</w:t>
      </w:r>
      <w:r>
        <w:rPr>
          <w:rFonts w:asciiTheme="minorHAnsi" w:hAnsiTheme="minorHAnsi" w:cstheme="minorHAnsi"/>
          <w:color w:val="auto"/>
          <w:shd w:val="clear" w:color="auto" w:fill="FFFFFF"/>
        </w:rPr>
        <w:t xml:space="preserve"> </w:t>
      </w:r>
      <w:sdt>
        <w:sdtPr>
          <w:rPr>
            <w:rFonts w:asciiTheme="minorHAnsi" w:hAnsiTheme="minorHAnsi" w:cstheme="minorHAnsi"/>
            <w:color w:val="auto"/>
            <w:shd w:val="clear" w:color="auto" w:fill="FFFFFF"/>
          </w:rPr>
          <w:id w:val="505644170"/>
          <w:citation/>
        </w:sdtPr>
        <w:sdtEndPr/>
        <w:sdtContent>
          <w:r>
            <w:rPr>
              <w:rFonts w:asciiTheme="minorHAnsi" w:hAnsiTheme="minorHAnsi" w:cstheme="minorHAnsi"/>
              <w:color w:val="auto"/>
              <w:shd w:val="clear" w:color="auto" w:fill="FFFFFF"/>
            </w:rPr>
            <w:fldChar w:fldCharType="begin"/>
          </w:r>
          <w:r>
            <w:rPr>
              <w:rFonts w:asciiTheme="minorHAnsi" w:hAnsiTheme="minorHAnsi" w:cstheme="minorHAnsi"/>
              <w:color w:val="auto"/>
              <w:shd w:val="clear" w:color="auto" w:fill="FFFFFF"/>
            </w:rPr>
            <w:instrText xml:space="preserve"> CITATION Gem21 \l 2057 </w:instrText>
          </w:r>
          <w:r>
            <w:rPr>
              <w:rFonts w:asciiTheme="minorHAnsi" w:hAnsiTheme="minorHAnsi" w:cstheme="minorHAnsi"/>
              <w:color w:val="auto"/>
              <w:shd w:val="clear" w:color="auto" w:fill="FFFFFF"/>
            </w:rPr>
            <w:fldChar w:fldCharType="separate"/>
          </w:r>
          <w:r w:rsidRPr="009C0F28">
            <w:rPr>
              <w:rFonts w:asciiTheme="minorHAnsi" w:hAnsiTheme="minorHAnsi" w:cstheme="minorHAnsi"/>
              <w:noProof/>
              <w:color w:val="auto"/>
              <w:shd w:val="clear" w:color="auto" w:fill="FFFFFF"/>
            </w:rPr>
            <w:t>(Ryder, 2021)</w:t>
          </w:r>
          <w:r>
            <w:rPr>
              <w:rFonts w:asciiTheme="minorHAnsi" w:hAnsiTheme="minorHAnsi" w:cstheme="minorHAnsi"/>
              <w:color w:val="auto"/>
              <w:shd w:val="clear" w:color="auto" w:fill="FFFFFF"/>
            </w:rPr>
            <w:fldChar w:fldCharType="end"/>
          </w:r>
        </w:sdtContent>
      </w:sdt>
    </w:p>
    <w:p w14:paraId="01700A94" w14:textId="37A41344" w:rsidR="004F4047" w:rsidRPr="009A721E" w:rsidRDefault="009C0F28" w:rsidP="00340E9A">
      <w:pPr>
        <w:ind w:right="237"/>
        <w:jc w:val="both"/>
        <w:rPr>
          <w:color w:val="auto"/>
          <w:sz w:val="22"/>
          <w:szCs w:val="22"/>
          <w:shd w:val="clear" w:color="auto" w:fill="FFFFFF"/>
        </w:rPr>
      </w:pPr>
      <w:r>
        <w:rPr>
          <w:rFonts w:asciiTheme="minorHAnsi" w:hAnsiTheme="minorHAnsi" w:cstheme="minorHAnsi"/>
          <w:color w:val="auto"/>
          <w:shd w:val="clear" w:color="auto" w:fill="FFFFFF"/>
        </w:rPr>
        <w:t xml:space="preserve">In another instance, </w:t>
      </w:r>
      <w:r w:rsidR="00DD47AA" w:rsidRPr="009C0F28">
        <w:rPr>
          <w:rFonts w:asciiTheme="minorHAnsi" w:hAnsiTheme="minorHAnsi" w:cstheme="minorHAnsi"/>
          <w:color w:val="auto"/>
          <w:shd w:val="clear" w:color="auto" w:fill="FFFFFF"/>
        </w:rPr>
        <w:t>two</w:t>
      </w:r>
      <w:r w:rsidRPr="009C0F28">
        <w:rPr>
          <w:rFonts w:asciiTheme="minorHAnsi" w:hAnsiTheme="minorHAnsi" w:cstheme="minorHAnsi"/>
          <w:color w:val="auto"/>
          <w:shd w:val="clear" w:color="auto" w:fill="FFFFFF"/>
        </w:rPr>
        <w:t xml:space="preserve"> men took off at 100mph when asked to stop and were later found to have cocaine with street value of £</w:t>
      </w:r>
      <w:r w:rsidR="00C12823" w:rsidRPr="009C0F28">
        <w:rPr>
          <w:rFonts w:asciiTheme="minorHAnsi" w:hAnsiTheme="minorHAnsi" w:cstheme="minorHAnsi"/>
          <w:color w:val="auto"/>
          <w:shd w:val="clear" w:color="auto" w:fill="FFFFFF"/>
        </w:rPr>
        <w:t xml:space="preserve">500,000 </w:t>
      </w:r>
      <w:sdt>
        <w:sdtPr>
          <w:rPr>
            <w:rFonts w:asciiTheme="minorHAnsi" w:hAnsiTheme="minorHAnsi" w:cstheme="minorHAnsi"/>
            <w:color w:val="auto"/>
            <w:shd w:val="clear" w:color="auto" w:fill="FFFFFF"/>
          </w:rPr>
          <w:id w:val="-751426196"/>
          <w:citation/>
        </w:sdtPr>
        <w:sdtEndPr>
          <w:rPr>
            <w:rFonts w:ascii="Arial" w:hAnsi="Arial" w:cs="Arial"/>
            <w:sz w:val="22"/>
            <w:szCs w:val="22"/>
          </w:rPr>
        </w:sdtEndPr>
        <w:sdtContent>
          <w:r w:rsidRPr="009C0F28">
            <w:rPr>
              <w:rFonts w:asciiTheme="minorHAnsi" w:hAnsiTheme="minorHAnsi" w:cstheme="minorHAnsi"/>
              <w:color w:val="auto"/>
              <w:shd w:val="clear" w:color="auto" w:fill="FFFFFF"/>
            </w:rPr>
            <w:fldChar w:fldCharType="begin"/>
          </w:r>
          <w:r w:rsidRPr="009C0F28">
            <w:rPr>
              <w:rFonts w:asciiTheme="minorHAnsi" w:hAnsiTheme="minorHAnsi" w:cstheme="minorHAnsi"/>
              <w:color w:val="auto"/>
              <w:shd w:val="clear" w:color="auto" w:fill="FFFFFF"/>
            </w:rPr>
            <w:instrText xml:space="preserve"> CITATION Luc21 \l 2057 </w:instrText>
          </w:r>
          <w:r w:rsidRPr="009C0F28">
            <w:rPr>
              <w:rFonts w:asciiTheme="minorHAnsi" w:hAnsiTheme="minorHAnsi" w:cstheme="minorHAnsi"/>
              <w:color w:val="auto"/>
              <w:shd w:val="clear" w:color="auto" w:fill="FFFFFF"/>
            </w:rPr>
            <w:fldChar w:fldCharType="separate"/>
          </w:r>
          <w:r w:rsidRPr="009C0F28">
            <w:rPr>
              <w:rFonts w:asciiTheme="minorHAnsi" w:hAnsiTheme="minorHAnsi" w:cstheme="minorHAnsi"/>
              <w:noProof/>
              <w:color w:val="auto"/>
              <w:shd w:val="clear" w:color="auto" w:fill="FFFFFF"/>
            </w:rPr>
            <w:t>(Campbell, 2021)</w:t>
          </w:r>
          <w:r w:rsidRPr="009C0F28">
            <w:rPr>
              <w:rFonts w:asciiTheme="minorHAnsi" w:hAnsiTheme="minorHAnsi" w:cstheme="minorHAnsi"/>
              <w:color w:val="auto"/>
              <w:shd w:val="clear" w:color="auto" w:fill="FFFFFF"/>
            </w:rPr>
            <w:fldChar w:fldCharType="end"/>
          </w:r>
        </w:sdtContent>
      </w:sdt>
    </w:p>
    <w:p w14:paraId="72775FE6" w14:textId="25A3947D" w:rsidR="000E7C13" w:rsidRDefault="000E7C13" w:rsidP="009A721E">
      <w:pPr>
        <w:pStyle w:val="Heading1"/>
        <w:rPr>
          <w:rFonts w:asciiTheme="minorHAnsi" w:hAnsiTheme="minorHAnsi" w:cstheme="minorHAnsi"/>
          <w:b w:val="0"/>
          <w:sz w:val="20"/>
        </w:rPr>
      </w:pPr>
      <w:r w:rsidRPr="009A721E">
        <w:rPr>
          <w:rFonts w:asciiTheme="minorHAnsi" w:hAnsiTheme="minorHAnsi" w:cstheme="minorHAnsi"/>
          <w:b w:val="0"/>
          <w:sz w:val="20"/>
        </w:rPr>
        <w:t>Had the</w:t>
      </w:r>
      <w:r w:rsidR="00FD0B34">
        <w:rPr>
          <w:rFonts w:asciiTheme="minorHAnsi" w:hAnsiTheme="minorHAnsi" w:cstheme="minorHAnsi"/>
          <w:b w:val="0"/>
          <w:sz w:val="20"/>
        </w:rPr>
        <w:t xml:space="preserve"> </w:t>
      </w:r>
      <w:r w:rsidRPr="009A721E">
        <w:rPr>
          <w:rFonts w:asciiTheme="minorHAnsi" w:hAnsiTheme="minorHAnsi" w:cstheme="minorHAnsi"/>
          <w:b w:val="0"/>
          <w:sz w:val="20"/>
        </w:rPr>
        <w:t>drugs</w:t>
      </w:r>
      <w:r w:rsidR="00FD0B34">
        <w:rPr>
          <w:rFonts w:asciiTheme="minorHAnsi" w:hAnsiTheme="minorHAnsi" w:cstheme="minorHAnsi"/>
          <w:b w:val="0"/>
          <w:sz w:val="20"/>
        </w:rPr>
        <w:t xml:space="preserve"> referenced in these reports</w:t>
      </w:r>
      <w:r w:rsidRPr="009A721E">
        <w:rPr>
          <w:rFonts w:asciiTheme="minorHAnsi" w:hAnsiTheme="minorHAnsi" w:cstheme="minorHAnsi"/>
          <w:b w:val="0"/>
          <w:sz w:val="20"/>
        </w:rPr>
        <w:t xml:space="preserve"> entered the supply chain, numerous </w:t>
      </w:r>
      <w:r w:rsidR="00783529" w:rsidRPr="009A721E">
        <w:rPr>
          <w:rFonts w:asciiTheme="minorHAnsi" w:hAnsiTheme="minorHAnsi" w:cstheme="minorHAnsi"/>
          <w:b w:val="0"/>
          <w:sz w:val="20"/>
        </w:rPr>
        <w:t>lives would have been affected</w:t>
      </w:r>
      <w:r w:rsidR="00B730BD" w:rsidRPr="009A721E">
        <w:rPr>
          <w:rFonts w:asciiTheme="minorHAnsi" w:hAnsiTheme="minorHAnsi" w:cstheme="minorHAnsi"/>
          <w:b w:val="0"/>
          <w:sz w:val="20"/>
        </w:rPr>
        <w:t xml:space="preserve"> through the </w:t>
      </w:r>
      <w:r w:rsidR="00FD0B34" w:rsidRPr="009A721E">
        <w:rPr>
          <w:rFonts w:asciiTheme="minorHAnsi" w:hAnsiTheme="minorHAnsi" w:cstheme="minorHAnsi"/>
          <w:b w:val="0"/>
          <w:sz w:val="20"/>
        </w:rPr>
        <w:t>knock-on</w:t>
      </w:r>
      <w:r w:rsidR="00B730BD" w:rsidRPr="009A721E">
        <w:rPr>
          <w:rFonts w:asciiTheme="minorHAnsi" w:hAnsiTheme="minorHAnsi" w:cstheme="minorHAnsi"/>
          <w:b w:val="0"/>
          <w:sz w:val="20"/>
        </w:rPr>
        <w:t xml:space="preserve"> </w:t>
      </w:r>
      <w:r w:rsidR="009A721E" w:rsidRPr="009A721E">
        <w:rPr>
          <w:rFonts w:asciiTheme="minorHAnsi" w:hAnsiTheme="minorHAnsi" w:cstheme="minorHAnsi"/>
          <w:b w:val="0"/>
          <w:sz w:val="20"/>
        </w:rPr>
        <w:t>effect</w:t>
      </w:r>
      <w:r w:rsidR="00B730BD" w:rsidRPr="009A721E">
        <w:rPr>
          <w:rFonts w:asciiTheme="minorHAnsi" w:hAnsiTheme="minorHAnsi" w:cstheme="minorHAnsi"/>
          <w:b w:val="0"/>
          <w:sz w:val="20"/>
        </w:rPr>
        <w:t xml:space="preserve"> of drugs on local communities. </w:t>
      </w:r>
      <w:r w:rsidR="00C12823" w:rsidRPr="009A721E">
        <w:rPr>
          <w:rFonts w:asciiTheme="minorHAnsi" w:hAnsiTheme="minorHAnsi" w:cstheme="minorHAnsi"/>
          <w:b w:val="0"/>
          <w:sz w:val="20"/>
        </w:rPr>
        <w:t>Police spokespersons regularly comment how tackling and dismantling groups seeking to profit from the sale of Class A drugs helps prevent the exploitation of vulnerable persons and other</w:t>
      </w:r>
      <w:r w:rsidR="009A721E" w:rsidRPr="009A721E">
        <w:rPr>
          <w:rFonts w:asciiTheme="minorHAnsi" w:hAnsiTheme="minorHAnsi" w:cstheme="minorHAnsi"/>
          <w:b w:val="0"/>
          <w:sz w:val="20"/>
        </w:rPr>
        <w:t xml:space="preserve"> local issues. </w:t>
      </w:r>
    </w:p>
    <w:p w14:paraId="034627C0" w14:textId="77777777" w:rsidR="00C544D3" w:rsidRPr="00C544D3" w:rsidRDefault="00C544D3" w:rsidP="00C544D3"/>
    <w:p w14:paraId="7F385C64" w14:textId="44F8BA0D" w:rsidR="000E7C13" w:rsidRPr="00B1025E" w:rsidRDefault="00C544D3" w:rsidP="00B1025E">
      <w:pPr>
        <w:rPr>
          <w:rFonts w:asciiTheme="minorHAnsi" w:hAnsiTheme="minorHAnsi" w:cstheme="minorHAnsi"/>
        </w:rPr>
      </w:pPr>
      <w:r>
        <w:rPr>
          <w:rFonts w:asciiTheme="minorHAnsi" w:hAnsiTheme="minorHAnsi" w:cstheme="minorHAnsi"/>
        </w:rPr>
        <w:t xml:space="preserve">A form of trafficking that has gained notoriety recently is </w:t>
      </w:r>
      <w:r w:rsidR="00352099" w:rsidRPr="00B1025E">
        <w:rPr>
          <w:rFonts w:asciiTheme="minorHAnsi" w:hAnsiTheme="minorHAnsi" w:cstheme="minorHAnsi"/>
        </w:rPr>
        <w:t>County lines</w:t>
      </w:r>
      <w:r>
        <w:rPr>
          <w:rFonts w:asciiTheme="minorHAnsi" w:hAnsiTheme="minorHAnsi" w:cstheme="minorHAnsi"/>
        </w:rPr>
        <w:t>. Country lines</w:t>
      </w:r>
      <w:r w:rsidR="00352099" w:rsidRPr="00B1025E">
        <w:rPr>
          <w:rFonts w:asciiTheme="minorHAnsi" w:hAnsiTheme="minorHAnsi" w:cstheme="minorHAnsi"/>
        </w:rPr>
        <w:t xml:space="preserve"> groups often use public transport or hire cars to move illegal drugs and other commodities from the urban hubs to county locations. </w:t>
      </w:r>
      <w:r w:rsidR="00AC21B0" w:rsidRPr="00B1025E">
        <w:rPr>
          <w:rFonts w:asciiTheme="minorHAnsi" w:hAnsiTheme="minorHAnsi" w:cstheme="minorHAnsi"/>
        </w:rPr>
        <w:t>Useful intelligence for police with regards to county lines includes unusual hire car use.</w:t>
      </w:r>
      <w:r w:rsidR="00964667" w:rsidRPr="00B1025E">
        <w:rPr>
          <w:rFonts w:asciiTheme="minorHAnsi" w:hAnsiTheme="minorHAnsi" w:cstheme="minorHAnsi"/>
        </w:rPr>
        <w:t xml:space="preserve"> However, the roads may not be the preferred method of transport for County lines organised crime groups as car is registered to a number plate, which when caught by ANPR cameras can link back to an individual, a business or an address. </w:t>
      </w:r>
      <w:r w:rsidR="00174186" w:rsidRPr="00B1025E">
        <w:rPr>
          <w:rFonts w:asciiTheme="minorHAnsi" w:hAnsiTheme="minorHAnsi" w:cstheme="minorHAnsi"/>
        </w:rPr>
        <w:t>Therefore,</w:t>
      </w:r>
      <w:r w:rsidR="00964667" w:rsidRPr="00B1025E">
        <w:rPr>
          <w:rFonts w:asciiTheme="minorHAnsi" w:hAnsiTheme="minorHAnsi" w:cstheme="minorHAnsi"/>
        </w:rPr>
        <w:t xml:space="preserve"> OCG’s involved in County lines will likely prefer to use </w:t>
      </w:r>
      <w:r w:rsidR="00174186" w:rsidRPr="00B1025E">
        <w:rPr>
          <w:rFonts w:asciiTheme="minorHAnsi" w:hAnsiTheme="minorHAnsi" w:cstheme="minorHAnsi"/>
        </w:rPr>
        <w:t xml:space="preserve">low-cost </w:t>
      </w:r>
      <w:r w:rsidR="00964667" w:rsidRPr="00B1025E">
        <w:rPr>
          <w:rFonts w:asciiTheme="minorHAnsi" w:hAnsiTheme="minorHAnsi" w:cstheme="minorHAnsi"/>
        </w:rPr>
        <w:t>public transport as a means of moving contraband across the UK</w:t>
      </w:r>
      <w:r w:rsidR="00174186" w:rsidRPr="00B1025E">
        <w:rPr>
          <w:rFonts w:asciiTheme="minorHAnsi" w:hAnsiTheme="minorHAnsi" w:cstheme="minorHAnsi"/>
        </w:rPr>
        <w:t xml:space="preserve"> as it is a less risky alternative</w:t>
      </w:r>
      <w:r w:rsidR="00964667" w:rsidRPr="00B1025E">
        <w:rPr>
          <w:rFonts w:asciiTheme="minorHAnsi" w:hAnsiTheme="minorHAnsi" w:cstheme="minorHAnsi"/>
        </w:rPr>
        <w:t>.</w:t>
      </w:r>
    </w:p>
    <w:p w14:paraId="01206770" w14:textId="7705E0E7" w:rsidR="007B0E30" w:rsidRPr="00B1025E" w:rsidRDefault="007B0E30" w:rsidP="00B1025E">
      <w:pPr>
        <w:rPr>
          <w:rFonts w:asciiTheme="minorHAnsi" w:hAnsiTheme="minorHAnsi" w:cstheme="minorHAnsi"/>
          <w:color w:val="auto"/>
          <w:lang w:eastAsia="zh-TW"/>
        </w:rPr>
      </w:pPr>
      <w:r w:rsidRPr="00B1025E">
        <w:rPr>
          <w:rFonts w:asciiTheme="minorHAnsi" w:hAnsiTheme="minorHAnsi" w:cstheme="minorHAnsi"/>
        </w:rPr>
        <w:t xml:space="preserve">Serious and organised crime is </w:t>
      </w:r>
      <w:r w:rsidR="00B1025E" w:rsidRPr="00B1025E">
        <w:rPr>
          <w:rFonts w:asciiTheme="minorHAnsi" w:hAnsiTheme="minorHAnsi" w:cstheme="minorHAnsi"/>
        </w:rPr>
        <w:t>intertwined</w:t>
      </w:r>
      <w:r w:rsidRPr="00B1025E">
        <w:rPr>
          <w:rFonts w:asciiTheme="minorHAnsi" w:hAnsiTheme="minorHAnsi" w:cstheme="minorHAnsi"/>
        </w:rPr>
        <w:t xml:space="preserve">. Gangs are often involved in numerous different criminal activities, with each activity lending a hand to and feeding another. For example, </w:t>
      </w:r>
    </w:p>
    <w:p w14:paraId="7E58BB47" w14:textId="36BA950D" w:rsidR="007B0E30" w:rsidRPr="00B1025E" w:rsidRDefault="00B1025E" w:rsidP="00B1025E">
      <w:pPr>
        <w:overflowPunct/>
        <w:spacing w:before="100" w:after="100"/>
        <w:textAlignment w:val="auto"/>
        <w:rPr>
          <w:rFonts w:asciiTheme="minorHAnsi" w:hAnsiTheme="minorHAnsi" w:cstheme="minorHAnsi"/>
          <w:color w:val="auto"/>
          <w:lang w:eastAsia="zh-TW"/>
        </w:rPr>
      </w:pPr>
      <w:r w:rsidRPr="00B1025E">
        <w:rPr>
          <w:rFonts w:asciiTheme="minorHAnsi" w:hAnsiTheme="minorHAnsi" w:cstheme="minorHAnsi"/>
          <w:color w:val="auto"/>
          <w:lang w:eastAsia="zh-TW"/>
        </w:rPr>
        <w:t>This is why police rely so heavily on the public reporting information, regardless of how small it may seem in isolation</w:t>
      </w:r>
      <w:r w:rsidR="007B0E30" w:rsidRPr="00B1025E">
        <w:rPr>
          <w:rFonts w:asciiTheme="minorHAnsi" w:hAnsiTheme="minorHAnsi" w:cstheme="minorHAnsi"/>
          <w:color w:val="auto"/>
          <w:lang w:eastAsia="zh-TW"/>
        </w:rPr>
        <w:t>. It</w:t>
      </w:r>
      <w:r w:rsidRPr="00B1025E">
        <w:rPr>
          <w:rFonts w:asciiTheme="minorHAnsi" w:hAnsiTheme="minorHAnsi" w:cstheme="minorHAnsi"/>
          <w:color w:val="auto"/>
          <w:lang w:eastAsia="zh-TW"/>
        </w:rPr>
        <w:t xml:space="preserve"> allows police</w:t>
      </w:r>
      <w:r w:rsidR="007B0E30" w:rsidRPr="00B1025E">
        <w:rPr>
          <w:rFonts w:asciiTheme="minorHAnsi" w:hAnsiTheme="minorHAnsi" w:cstheme="minorHAnsi"/>
          <w:color w:val="auto"/>
          <w:lang w:eastAsia="zh-TW"/>
        </w:rPr>
        <w:t xml:space="preserve"> to build a more accurate crime</w:t>
      </w:r>
      <w:r>
        <w:rPr>
          <w:rFonts w:asciiTheme="minorHAnsi" w:hAnsiTheme="minorHAnsi" w:cstheme="minorHAnsi"/>
          <w:color w:val="auto"/>
          <w:lang w:eastAsia="zh-TW"/>
        </w:rPr>
        <w:t xml:space="preserve"> intelligence picture of the UK</w:t>
      </w:r>
      <w:r w:rsidR="0064104C">
        <w:rPr>
          <w:rFonts w:asciiTheme="minorHAnsi" w:hAnsiTheme="minorHAnsi" w:cstheme="minorHAnsi"/>
          <w:color w:val="auto"/>
          <w:lang w:eastAsia="zh-TW"/>
        </w:rPr>
        <w:t xml:space="preserve"> and how criminal entities intertwined. </w:t>
      </w:r>
    </w:p>
    <w:p w14:paraId="10813EEF" w14:textId="676E5D2B" w:rsidR="007B0E30" w:rsidRDefault="00B1025E" w:rsidP="007B0E30">
      <w:pPr>
        <w:overflowPunct/>
        <w:spacing w:before="100" w:after="100"/>
        <w:textAlignment w:val="auto"/>
        <w:rPr>
          <w:rFonts w:asciiTheme="minorHAnsi" w:hAnsiTheme="minorHAnsi" w:cstheme="minorHAnsi"/>
          <w:color w:val="auto"/>
          <w:lang w:eastAsia="zh-TW"/>
        </w:rPr>
      </w:pPr>
      <w:proofErr w:type="spellStart"/>
      <w:r>
        <w:rPr>
          <w:rFonts w:asciiTheme="minorHAnsi" w:hAnsiTheme="minorHAnsi" w:cstheme="minorHAnsi"/>
          <w:color w:val="auto"/>
          <w:lang w:eastAsia="zh-TW"/>
        </w:rPr>
        <w:t>Crimestoppers</w:t>
      </w:r>
      <w:proofErr w:type="spellEnd"/>
      <w:r>
        <w:rPr>
          <w:rFonts w:asciiTheme="minorHAnsi" w:hAnsiTheme="minorHAnsi" w:cstheme="minorHAnsi"/>
          <w:color w:val="auto"/>
          <w:lang w:eastAsia="zh-TW"/>
        </w:rPr>
        <w:t xml:space="preserve"> furthers my point and states s</w:t>
      </w:r>
      <w:r w:rsidR="007B0E30" w:rsidRPr="00B1025E">
        <w:rPr>
          <w:rFonts w:asciiTheme="minorHAnsi" w:hAnsiTheme="minorHAnsi" w:cstheme="minorHAnsi"/>
          <w:color w:val="auto"/>
          <w:lang w:eastAsia="zh-TW"/>
        </w:rPr>
        <w:t>erious and organised crime is often not recognised for what it is by members of the public.</w:t>
      </w:r>
      <w:r w:rsidR="007B0E30" w:rsidRPr="00B1025E">
        <w:rPr>
          <w:rFonts w:asciiTheme="minorHAnsi" w:hAnsiTheme="minorHAnsi" w:cstheme="minorHAnsi"/>
          <w:color w:val="auto"/>
          <w:lang w:eastAsia="zh-TW"/>
        </w:rPr>
        <w:br/>
        <w:t>Which is why crime reports to us are so valuable to the authorities. These individual reports help them to build up a picture of wider criminal activities and the groups of people connected with them</w:t>
      </w:r>
      <w:r>
        <w:rPr>
          <w:rFonts w:asciiTheme="minorHAnsi" w:hAnsiTheme="minorHAnsi" w:cstheme="minorHAnsi"/>
          <w:color w:val="auto"/>
          <w:lang w:eastAsia="zh-TW"/>
        </w:rPr>
        <w:t xml:space="preserve"> </w:t>
      </w:r>
      <w:sdt>
        <w:sdtPr>
          <w:rPr>
            <w:rFonts w:asciiTheme="minorHAnsi" w:hAnsiTheme="minorHAnsi" w:cstheme="minorHAnsi"/>
            <w:color w:val="auto"/>
            <w:lang w:eastAsia="zh-TW"/>
          </w:rPr>
          <w:id w:val="-1245645099"/>
          <w:citation/>
        </w:sdtPr>
        <w:sdtEndPr/>
        <w:sdtContent>
          <w:r>
            <w:rPr>
              <w:rFonts w:asciiTheme="minorHAnsi" w:hAnsiTheme="minorHAnsi" w:cstheme="minorHAnsi"/>
              <w:color w:val="auto"/>
              <w:lang w:eastAsia="zh-TW"/>
            </w:rPr>
            <w:fldChar w:fldCharType="begin"/>
          </w:r>
          <w:r>
            <w:rPr>
              <w:rFonts w:asciiTheme="minorHAnsi" w:hAnsiTheme="minorHAnsi" w:cstheme="minorHAnsi"/>
              <w:color w:val="auto"/>
              <w:lang w:eastAsia="zh-TW"/>
            </w:rPr>
            <w:instrText xml:space="preserve"> CITATION Cri21 \l 2057 </w:instrText>
          </w:r>
          <w:r>
            <w:rPr>
              <w:rFonts w:asciiTheme="minorHAnsi" w:hAnsiTheme="minorHAnsi" w:cstheme="minorHAnsi"/>
              <w:color w:val="auto"/>
              <w:lang w:eastAsia="zh-TW"/>
            </w:rPr>
            <w:fldChar w:fldCharType="separate"/>
          </w:r>
          <w:r w:rsidRPr="00B1025E">
            <w:rPr>
              <w:rFonts w:asciiTheme="minorHAnsi" w:hAnsiTheme="minorHAnsi" w:cstheme="minorHAnsi"/>
              <w:noProof/>
              <w:color w:val="auto"/>
              <w:lang w:eastAsia="zh-TW"/>
            </w:rPr>
            <w:t>(Crimestoppers, n.d.)</w:t>
          </w:r>
          <w:r>
            <w:rPr>
              <w:rFonts w:asciiTheme="minorHAnsi" w:hAnsiTheme="minorHAnsi" w:cstheme="minorHAnsi"/>
              <w:color w:val="auto"/>
              <w:lang w:eastAsia="zh-TW"/>
            </w:rPr>
            <w:fldChar w:fldCharType="end"/>
          </w:r>
        </w:sdtContent>
      </w:sdt>
    </w:p>
    <w:p w14:paraId="2D762422" w14:textId="435DB854" w:rsidR="007F3BFF" w:rsidRPr="00B1025E" w:rsidRDefault="007F3BFF" w:rsidP="007B0E30">
      <w:pPr>
        <w:overflowPunct/>
        <w:spacing w:before="100" w:after="100"/>
        <w:textAlignment w:val="auto"/>
        <w:rPr>
          <w:rFonts w:asciiTheme="minorHAnsi" w:hAnsiTheme="minorHAnsi" w:cstheme="minorHAnsi"/>
          <w:color w:val="auto"/>
          <w:lang w:eastAsia="zh-TW"/>
        </w:rPr>
      </w:pPr>
      <w:r>
        <w:rPr>
          <w:rFonts w:asciiTheme="minorHAnsi" w:hAnsiTheme="minorHAnsi" w:cstheme="minorHAnsi"/>
          <w:color w:val="auto"/>
          <w:lang w:eastAsia="zh-TW"/>
        </w:rPr>
        <w:t xml:space="preserve">Another way police gather intelligence in through Covert Human Intelligence Sources (CHIS). Unlike ANPR which has been created through the progression of technology, CHIS have been utilised by the police for decades. Described by the UK government as a core part of security, intelligence and policing work, </w:t>
      </w:r>
      <w:sdt>
        <w:sdtPr>
          <w:rPr>
            <w:rFonts w:asciiTheme="minorHAnsi" w:hAnsiTheme="minorHAnsi" w:cstheme="minorHAnsi"/>
            <w:color w:val="auto"/>
            <w:lang w:eastAsia="zh-TW"/>
          </w:rPr>
          <w:id w:val="-501823880"/>
          <w:citation/>
        </w:sdtPr>
        <w:sdtEndPr/>
        <w:sdtContent>
          <w:r w:rsidR="00A45E6E">
            <w:rPr>
              <w:rFonts w:asciiTheme="minorHAnsi" w:hAnsiTheme="minorHAnsi" w:cstheme="minorHAnsi"/>
              <w:color w:val="auto"/>
              <w:lang w:eastAsia="zh-TW"/>
            </w:rPr>
            <w:fldChar w:fldCharType="begin"/>
          </w:r>
          <w:r w:rsidR="00A45E6E">
            <w:rPr>
              <w:rFonts w:asciiTheme="minorHAnsi" w:hAnsiTheme="minorHAnsi" w:cstheme="minorHAnsi"/>
              <w:color w:val="auto"/>
              <w:lang w:eastAsia="zh-TW"/>
            </w:rPr>
            <w:instrText xml:space="preserve"> CITATION Hom \l 2057 </w:instrText>
          </w:r>
          <w:r w:rsidR="00A45E6E">
            <w:rPr>
              <w:rFonts w:asciiTheme="minorHAnsi" w:hAnsiTheme="minorHAnsi" w:cstheme="minorHAnsi"/>
              <w:color w:val="auto"/>
              <w:lang w:eastAsia="zh-TW"/>
            </w:rPr>
            <w:fldChar w:fldCharType="separate"/>
          </w:r>
          <w:r w:rsidR="00A45E6E" w:rsidRPr="00A45E6E">
            <w:rPr>
              <w:rFonts w:asciiTheme="minorHAnsi" w:hAnsiTheme="minorHAnsi" w:cstheme="minorHAnsi"/>
              <w:noProof/>
              <w:color w:val="auto"/>
              <w:lang w:eastAsia="zh-TW"/>
            </w:rPr>
            <w:t>(Home Office, n.d.)</w:t>
          </w:r>
          <w:r w:rsidR="00A45E6E">
            <w:rPr>
              <w:rFonts w:asciiTheme="minorHAnsi" w:hAnsiTheme="minorHAnsi" w:cstheme="minorHAnsi"/>
              <w:color w:val="auto"/>
              <w:lang w:eastAsia="zh-TW"/>
            </w:rPr>
            <w:fldChar w:fldCharType="end"/>
          </w:r>
        </w:sdtContent>
      </w:sdt>
      <w:r w:rsidR="00A45E6E">
        <w:rPr>
          <w:rFonts w:asciiTheme="minorHAnsi" w:hAnsiTheme="minorHAnsi" w:cstheme="minorHAnsi"/>
          <w:color w:val="auto"/>
          <w:lang w:eastAsia="zh-TW"/>
        </w:rPr>
        <w:t xml:space="preserve">A </w:t>
      </w:r>
      <w:r>
        <w:rPr>
          <w:rFonts w:asciiTheme="minorHAnsi" w:hAnsiTheme="minorHAnsi" w:cstheme="minorHAnsi"/>
          <w:color w:val="auto"/>
          <w:lang w:eastAsia="zh-TW"/>
        </w:rPr>
        <w:t xml:space="preserve">CHIS is a tactic to obtain information from criminals themselves. They can conduct </w:t>
      </w:r>
      <w:r w:rsidR="00A45E6E">
        <w:rPr>
          <w:rFonts w:asciiTheme="minorHAnsi" w:hAnsiTheme="minorHAnsi" w:cstheme="minorHAnsi"/>
          <w:color w:val="auto"/>
          <w:lang w:eastAsia="zh-TW"/>
        </w:rPr>
        <w:t>surveillance or</w:t>
      </w:r>
      <w:r>
        <w:rPr>
          <w:rFonts w:asciiTheme="minorHAnsi" w:hAnsiTheme="minorHAnsi" w:cstheme="minorHAnsi"/>
          <w:color w:val="auto"/>
          <w:lang w:eastAsia="zh-TW"/>
        </w:rPr>
        <w:t xml:space="preserve"> establish relationship with a person for the covert purpose </w:t>
      </w:r>
      <w:r w:rsidR="00A45E6E">
        <w:rPr>
          <w:rFonts w:asciiTheme="minorHAnsi" w:hAnsiTheme="minorHAnsi" w:cstheme="minorHAnsi"/>
          <w:color w:val="auto"/>
          <w:lang w:eastAsia="zh-TW"/>
        </w:rPr>
        <w:t xml:space="preserve">of obtaining information. This intelligence can then provide the police with information such as planned movements of goods or persons for example. Officers </w:t>
      </w:r>
      <w:r w:rsidR="00031654">
        <w:rPr>
          <w:rFonts w:asciiTheme="minorHAnsi" w:hAnsiTheme="minorHAnsi" w:cstheme="minorHAnsi"/>
          <w:color w:val="auto"/>
          <w:lang w:eastAsia="zh-TW"/>
        </w:rPr>
        <w:t>are then</w:t>
      </w:r>
      <w:r w:rsidR="00A45E6E">
        <w:rPr>
          <w:rFonts w:asciiTheme="minorHAnsi" w:hAnsiTheme="minorHAnsi" w:cstheme="minorHAnsi"/>
          <w:color w:val="auto"/>
          <w:lang w:eastAsia="zh-TW"/>
        </w:rPr>
        <w:t xml:space="preserve"> able to intercept and bring any persons at risk of harm to safety. </w:t>
      </w:r>
    </w:p>
    <w:p w14:paraId="706728EF" w14:textId="361F0E07" w:rsidR="00385B89" w:rsidRPr="00823BCC" w:rsidRDefault="00385B89" w:rsidP="00823BCC">
      <w:pPr>
        <w:rPr>
          <w:rFonts w:asciiTheme="minorHAnsi" w:hAnsiTheme="minorHAnsi" w:cstheme="minorHAnsi"/>
        </w:rPr>
      </w:pPr>
      <w:r w:rsidRPr="00385B89">
        <w:rPr>
          <w:rFonts w:asciiTheme="minorHAnsi" w:hAnsiTheme="minorHAnsi" w:cstheme="minorHAnsi"/>
          <w:color w:val="auto"/>
        </w:rPr>
        <w:t>To summarise, a proactive an</w:t>
      </w:r>
      <w:r w:rsidRPr="00385B89">
        <w:rPr>
          <w:rFonts w:asciiTheme="minorHAnsi" w:hAnsiTheme="minorHAnsi" w:cstheme="minorHAnsi"/>
        </w:rPr>
        <w:t>d</w:t>
      </w:r>
      <w:r w:rsidRPr="00385B89">
        <w:rPr>
          <w:rFonts w:asciiTheme="minorHAnsi" w:hAnsiTheme="minorHAnsi" w:cstheme="minorHAnsi"/>
          <w:color w:val="auto"/>
        </w:rPr>
        <w:t xml:space="preserve"> visible roads policing unit </w:t>
      </w:r>
      <w:r w:rsidRPr="00385B89">
        <w:rPr>
          <w:rFonts w:asciiTheme="minorHAnsi" w:hAnsiTheme="minorHAnsi" w:cstheme="minorHAnsi"/>
        </w:rPr>
        <w:t>who conduct targeted patrols based off reliable intelligence can be prevalent in the disrupting of serious offences and often dangerous offenders. Intelligence being received</w:t>
      </w:r>
      <w:r w:rsidR="00E42652">
        <w:rPr>
          <w:rFonts w:asciiTheme="minorHAnsi" w:hAnsiTheme="minorHAnsi" w:cstheme="minorHAnsi"/>
        </w:rPr>
        <w:t xml:space="preserve"> from various sources</w:t>
      </w:r>
      <w:r w:rsidRPr="00385B89">
        <w:rPr>
          <w:rFonts w:asciiTheme="minorHAnsi" w:hAnsiTheme="minorHAnsi" w:cstheme="minorHAnsi"/>
        </w:rPr>
        <w:t xml:space="preserve"> allows police to produce a factual intelligence picture</w:t>
      </w:r>
      <w:r w:rsidR="00E42652">
        <w:rPr>
          <w:rFonts w:asciiTheme="minorHAnsi" w:hAnsiTheme="minorHAnsi" w:cstheme="minorHAnsi"/>
        </w:rPr>
        <w:t>,</w:t>
      </w:r>
      <w:r w:rsidRPr="00385B89">
        <w:rPr>
          <w:rFonts w:asciiTheme="minorHAnsi" w:hAnsiTheme="minorHAnsi" w:cstheme="minorHAnsi"/>
        </w:rPr>
        <w:t xml:space="preserve"> which enables police to efficaciously disrupt serious and organised crime</w:t>
      </w:r>
      <w:r w:rsidR="00823BCC">
        <w:rPr>
          <w:rFonts w:asciiTheme="minorHAnsi" w:hAnsiTheme="minorHAnsi" w:cstheme="minorHAnsi"/>
        </w:rPr>
        <w:t xml:space="preserve">. The goal is to make the roads a hostile environment for criminals, not a haven for OCG’S. </w:t>
      </w:r>
      <w:r w:rsidRPr="00385B89">
        <w:rPr>
          <w:rFonts w:asciiTheme="minorHAnsi" w:hAnsiTheme="minorHAnsi" w:cstheme="minorHAnsi"/>
        </w:rPr>
        <w:t xml:space="preserve">Policing the roads couldn’t be further than just dealing with road traffic collisions. </w:t>
      </w:r>
    </w:p>
    <w:p w14:paraId="5D67D822" w14:textId="77777777" w:rsidR="00E42652" w:rsidRDefault="00E42652" w:rsidP="00340E9A">
      <w:pPr>
        <w:ind w:right="237"/>
        <w:jc w:val="both"/>
        <w:rPr>
          <w:bCs/>
          <w:sz w:val="24"/>
          <w:szCs w:val="24"/>
        </w:rPr>
      </w:pPr>
    </w:p>
    <w:p w14:paraId="0D3DAA4C" w14:textId="4417C5B7" w:rsidR="009D67C4" w:rsidRPr="009D67C4" w:rsidRDefault="00E42652" w:rsidP="00340E9A">
      <w:pPr>
        <w:ind w:right="237"/>
        <w:jc w:val="both"/>
        <w:rPr>
          <w:bCs/>
          <w:sz w:val="24"/>
          <w:szCs w:val="24"/>
        </w:rPr>
      </w:pPr>
      <w:r w:rsidRPr="00E42652">
        <w:rPr>
          <w:bCs/>
          <w:sz w:val="24"/>
          <w:szCs w:val="24"/>
        </w:rPr>
        <w:t xml:space="preserve">Word Count </w:t>
      </w:r>
      <w:r w:rsidR="009D67C4">
        <w:rPr>
          <w:bCs/>
          <w:sz w:val="24"/>
          <w:szCs w:val="24"/>
        </w:rPr>
        <w:t>–</w:t>
      </w:r>
      <w:r w:rsidRPr="00E42652">
        <w:rPr>
          <w:bCs/>
          <w:sz w:val="24"/>
          <w:szCs w:val="24"/>
        </w:rPr>
        <w:t xml:space="preserve"> 1</w:t>
      </w:r>
      <w:r w:rsidR="009D67C4">
        <w:rPr>
          <w:bCs/>
          <w:sz w:val="24"/>
          <w:szCs w:val="24"/>
        </w:rPr>
        <w:t>716</w:t>
      </w:r>
    </w:p>
    <w:p w14:paraId="555F000D" w14:textId="77777777" w:rsidR="00E42652" w:rsidRPr="00270EEB" w:rsidRDefault="00E42652"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lastRenderedPageBreak/>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7ADDB08" w14:textId="5B3C7F24" w:rsidR="00FE5420" w:rsidRDefault="00FE5420" w:rsidP="00FE5420">
            <w:pPr>
              <w:overflowPunct/>
              <w:autoSpaceDE/>
              <w:autoSpaceDN/>
              <w:adjustRightInd/>
              <w:rPr>
                <w:sz w:val="22"/>
                <w:szCs w:val="22"/>
                <w:lang w:eastAsia="zh-TW"/>
              </w:rPr>
            </w:pPr>
            <w:r w:rsidRPr="00FE5420">
              <w:rPr>
                <w:sz w:val="22"/>
                <w:szCs w:val="22"/>
                <w:lang w:eastAsia="zh-TW"/>
              </w:rPr>
              <w:t> </w:t>
            </w:r>
            <w:r w:rsidR="00DA16EE">
              <w:rPr>
                <w:sz w:val="22"/>
                <w:szCs w:val="22"/>
                <w:lang w:eastAsia="zh-TW"/>
              </w:rPr>
              <w:t>In the next 6 months I will be completing CID, PPU and intelligence department</w:t>
            </w:r>
            <w:r w:rsidR="00D43AB2">
              <w:rPr>
                <w:sz w:val="22"/>
                <w:szCs w:val="22"/>
                <w:lang w:eastAsia="zh-TW"/>
              </w:rPr>
              <w:t xml:space="preserve"> attachments</w:t>
            </w:r>
            <w:r w:rsidR="00DA16EE">
              <w:rPr>
                <w:sz w:val="22"/>
                <w:szCs w:val="22"/>
                <w:lang w:eastAsia="zh-TW"/>
              </w:rPr>
              <w:t xml:space="preserve">. These attachments will give me better knowledge of the works of detectives, and how things work “behind the scenes”. </w:t>
            </w:r>
          </w:p>
          <w:p w14:paraId="3AE67506" w14:textId="2AD02CED" w:rsidR="00D43AB2" w:rsidRDefault="00D43AB2" w:rsidP="00FE5420">
            <w:pPr>
              <w:overflowPunct/>
              <w:autoSpaceDE/>
              <w:autoSpaceDN/>
              <w:adjustRightInd/>
              <w:rPr>
                <w:sz w:val="22"/>
                <w:szCs w:val="22"/>
                <w:lang w:eastAsia="zh-TW"/>
              </w:rPr>
            </w:pPr>
            <w:r>
              <w:rPr>
                <w:sz w:val="22"/>
                <w:szCs w:val="22"/>
                <w:lang w:eastAsia="zh-TW"/>
              </w:rPr>
              <w:t>Overall, my knowledge of the law has improved, along with my knowledge of the area I work.</w:t>
            </w:r>
          </w:p>
          <w:p w14:paraId="0F58493B" w14:textId="34FEB0CA" w:rsidR="00D43AB2" w:rsidRDefault="00D43AB2" w:rsidP="00FE5420">
            <w:pPr>
              <w:overflowPunct/>
              <w:autoSpaceDE/>
              <w:autoSpaceDN/>
              <w:adjustRightInd/>
              <w:rPr>
                <w:sz w:val="22"/>
                <w:szCs w:val="22"/>
                <w:lang w:eastAsia="zh-TW"/>
              </w:rPr>
            </w:pPr>
            <w:r>
              <w:rPr>
                <w:sz w:val="22"/>
                <w:szCs w:val="22"/>
                <w:lang w:eastAsia="zh-TW"/>
              </w:rPr>
              <w:t>I have a better understanding of how to deal with incidents such as domestics, and how to safeguard.</w:t>
            </w:r>
          </w:p>
          <w:p w14:paraId="29A2A56B" w14:textId="7049BB93" w:rsidR="00DA16EE" w:rsidRPr="00FE5420" w:rsidRDefault="00DA16EE"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8ACC9D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7226C9">
              <w:rPr>
                <w:sz w:val="22"/>
                <w:szCs w:val="22"/>
                <w:lang w:eastAsia="zh-TW"/>
              </w:rPr>
              <w:t xml:space="preserve">I believe my skills have improved drastically </w:t>
            </w:r>
            <w:r w:rsidR="007226C9">
              <w:rPr>
                <w:sz w:val="22"/>
                <w:szCs w:val="22"/>
                <w:lang w:eastAsia="zh-TW"/>
              </w:rPr>
              <w:lastRenderedPageBreak/>
              <w:t xml:space="preserve">since becoming an independent officer. I have developed myself through being a Sexual Offences trained officer, and I will also be attending a </w:t>
            </w:r>
            <w:r w:rsidR="005112C9">
              <w:rPr>
                <w:sz w:val="22"/>
                <w:szCs w:val="22"/>
                <w:lang w:eastAsia="zh-TW"/>
              </w:rPr>
              <w:t>Taser</w:t>
            </w:r>
            <w:r w:rsidR="007226C9">
              <w:rPr>
                <w:sz w:val="22"/>
                <w:szCs w:val="22"/>
                <w:lang w:eastAsia="zh-TW"/>
              </w:rPr>
              <w:t xml:space="preserve"> course. Obtaining these skills has and will help me become an overall better officer, and more of an asset to my team.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E16399D" w14:textId="77777777" w:rsidR="00871D95" w:rsidRDefault="00FE5420" w:rsidP="00FE5420">
            <w:pPr>
              <w:overflowPunct/>
              <w:autoSpaceDE/>
              <w:autoSpaceDN/>
              <w:adjustRightInd/>
              <w:rPr>
                <w:sz w:val="22"/>
                <w:szCs w:val="22"/>
                <w:lang w:eastAsia="zh-TW"/>
              </w:rPr>
            </w:pPr>
            <w:r w:rsidRPr="00FE5420">
              <w:rPr>
                <w:sz w:val="22"/>
                <w:szCs w:val="22"/>
                <w:lang w:eastAsia="zh-TW"/>
              </w:rPr>
              <w:t> </w:t>
            </w:r>
            <w:r w:rsidR="00871D95">
              <w:rPr>
                <w:sz w:val="22"/>
                <w:szCs w:val="22"/>
                <w:lang w:eastAsia="zh-TW"/>
              </w:rPr>
              <w:t>Though I am still very young in experience, I have dealt with such a variety of calls and incidents that I have gained a wealth of experience in my first year on shift. Besides my day to day work as a response officer, Having completed various attachments has given me a broader experience of policing outside my usual duties.</w:t>
            </w:r>
          </w:p>
          <w:p w14:paraId="4B21BF28" w14:textId="124A2887" w:rsidR="00871D95" w:rsidRPr="00871D95" w:rsidRDefault="00871D95" w:rsidP="00FE5420">
            <w:pPr>
              <w:overflowPunct/>
              <w:autoSpaceDE/>
              <w:autoSpaceDN/>
              <w:adjustRightInd/>
              <w:rPr>
                <w:sz w:val="22"/>
                <w:szCs w:val="22"/>
                <w:lang w:eastAsia="zh-TW"/>
              </w:rPr>
            </w:pPr>
            <w:r>
              <w:rPr>
                <w:sz w:val="22"/>
                <w:szCs w:val="22"/>
                <w:lang w:eastAsia="zh-TW"/>
              </w:rPr>
              <w:t xml:space="preserve">For example, when completing m hub attachment I issued an Osman warning to a prisoner, and also submitted a Superintendents extension, both are things I may not necessarily be involved in or required to do when working on shift.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712223FC" w14:textId="77777777" w:rsidR="00167D85"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sdt>
      <w:sdtPr>
        <w:id w:val="1619564189"/>
        <w:docPartObj>
          <w:docPartGallery w:val="Bibliographies"/>
          <w:docPartUnique/>
        </w:docPartObj>
      </w:sdtPr>
      <w:sdtEndPr>
        <w:rPr>
          <w:b w:val="0"/>
          <w:kern w:val="0"/>
          <w:sz w:val="20"/>
        </w:rPr>
      </w:sdtEndPr>
      <w:sdtContent>
        <w:p w14:paraId="45CB5CA1" w14:textId="703EE356" w:rsidR="00167D85" w:rsidRDefault="00167D85">
          <w:pPr>
            <w:pStyle w:val="Heading1"/>
          </w:pPr>
          <w:r>
            <w:t>Bibliography</w:t>
          </w:r>
        </w:p>
        <w:sdt>
          <w:sdtPr>
            <w:id w:val="111145805"/>
            <w:bibliography/>
          </w:sdtPr>
          <w:sdtContent>
            <w:p w14:paraId="4C90E350" w14:textId="77777777" w:rsidR="00167D85" w:rsidRDefault="00167D85" w:rsidP="00167D85">
              <w:pPr>
                <w:pStyle w:val="Bibliography"/>
                <w:rPr>
                  <w:noProof/>
                  <w:sz w:val="24"/>
                  <w:szCs w:val="24"/>
                </w:rPr>
              </w:pPr>
              <w:r>
                <w:fldChar w:fldCharType="begin"/>
              </w:r>
              <w:r>
                <w:instrText xml:space="preserve"> BIBLIOGRAPHY </w:instrText>
              </w:r>
              <w:r>
                <w:fldChar w:fldCharType="separate"/>
              </w:r>
              <w:r>
                <w:rPr>
                  <w:noProof/>
                </w:rPr>
                <w:t xml:space="preserve">Adair, J., 2021. </w:t>
              </w:r>
              <w:r>
                <w:rPr>
                  <w:i/>
                  <w:iCs/>
                  <w:noProof/>
                </w:rPr>
                <w:t xml:space="preserve">Idea 28: The 50:50 rule of motivation. </w:t>
              </w:r>
              <w:r>
                <w:rPr>
                  <w:noProof/>
                </w:rPr>
                <w:t xml:space="preserve">[Online] </w:t>
              </w:r>
              <w:r>
                <w:rPr>
                  <w:noProof/>
                </w:rPr>
                <w:br/>
                <w:t xml:space="preserve">Available at: </w:t>
              </w:r>
              <w:r>
                <w:rPr>
                  <w:noProof/>
                  <w:u w:val="single"/>
                </w:rPr>
                <w:t>https://www.oreilly.com/library/view/john-adairs-100/9780857081346/sect1-30.html</w:t>
              </w:r>
              <w:r>
                <w:rPr>
                  <w:noProof/>
                </w:rPr>
                <w:br/>
                <w:t>[Accessed 10 November 2021].</w:t>
              </w:r>
            </w:p>
            <w:p w14:paraId="6D6D5FBB" w14:textId="77777777" w:rsidR="00167D85" w:rsidRDefault="00167D85" w:rsidP="00167D85">
              <w:pPr>
                <w:pStyle w:val="Bibliography"/>
                <w:rPr>
                  <w:noProof/>
                </w:rPr>
              </w:pPr>
              <w:r>
                <w:rPr>
                  <w:noProof/>
                </w:rPr>
                <w:t xml:space="preserve">Avon and Somerset Police, 2021. </w:t>
              </w:r>
              <w:r>
                <w:rPr>
                  <w:i/>
                  <w:iCs/>
                  <w:noProof/>
                </w:rPr>
                <w:t xml:space="preserve">National Decision Model. </w:t>
              </w:r>
              <w:r>
                <w:rPr>
                  <w:noProof/>
                </w:rPr>
                <w:t xml:space="preserve">[Online] </w:t>
              </w:r>
              <w:r>
                <w:rPr>
                  <w:noProof/>
                </w:rPr>
                <w:br/>
                <w:t xml:space="preserve">Available at: </w:t>
              </w:r>
              <w:r>
                <w:rPr>
                  <w:noProof/>
                  <w:u w:val="single"/>
                </w:rPr>
                <w:t>https://www.avonandsomerset.police.uk/media/27527747/national-decision-model.pdf</w:t>
              </w:r>
              <w:r>
                <w:rPr>
                  <w:noProof/>
                </w:rPr>
                <w:br/>
                <w:t>[Accessed 2 10 2021].</w:t>
              </w:r>
            </w:p>
            <w:p w14:paraId="17FE89D0" w14:textId="77777777" w:rsidR="00167D85" w:rsidRDefault="00167D85" w:rsidP="00167D85">
              <w:pPr>
                <w:pStyle w:val="Bibliography"/>
                <w:rPr>
                  <w:noProof/>
                </w:rPr>
              </w:pPr>
              <w:r>
                <w:rPr>
                  <w:noProof/>
                </w:rPr>
                <w:t xml:space="preserve">Berg, 1999. </w:t>
              </w:r>
              <w:r>
                <w:rPr>
                  <w:i/>
                  <w:iCs/>
                  <w:noProof/>
                </w:rPr>
                <w:t xml:space="preserve">The Police Culture. </w:t>
              </w:r>
              <w:r>
                <w:rPr>
                  <w:noProof/>
                </w:rPr>
                <w:t xml:space="preserve">[Online] </w:t>
              </w:r>
              <w:r>
                <w:rPr>
                  <w:noProof/>
                </w:rPr>
                <w:br/>
                <w:t xml:space="preserve">Available at: </w:t>
              </w:r>
              <w:r>
                <w:rPr>
                  <w:noProof/>
                  <w:u w:val="single"/>
                </w:rPr>
                <w:t>https://www.sagepub.com/sites/default/files/upm-binaries/38432_4.pdf</w:t>
              </w:r>
              <w:r>
                <w:rPr>
                  <w:noProof/>
                </w:rPr>
                <w:br/>
                <w:t>[Accessed 1 10 2021].</w:t>
              </w:r>
            </w:p>
            <w:p w14:paraId="1AF9B43A" w14:textId="77777777" w:rsidR="00167D85" w:rsidRDefault="00167D85" w:rsidP="00167D85">
              <w:pPr>
                <w:pStyle w:val="Bibliography"/>
                <w:rPr>
                  <w:noProof/>
                </w:rPr>
              </w:pPr>
              <w:r>
                <w:rPr>
                  <w:noProof/>
                </w:rPr>
                <w:t xml:space="preserve">Beshears, M., 2017. </w:t>
              </w:r>
              <w:r>
                <w:rPr>
                  <w:i/>
                  <w:iCs/>
                  <w:noProof/>
                </w:rPr>
                <w:t xml:space="preserve">How police can reduce and manage stress. </w:t>
              </w:r>
              <w:r>
                <w:rPr>
                  <w:noProof/>
                </w:rPr>
                <w:t xml:space="preserve">[Online] </w:t>
              </w:r>
              <w:r>
                <w:rPr>
                  <w:noProof/>
                </w:rPr>
                <w:br/>
                <w:t xml:space="preserve">Available at: </w:t>
              </w:r>
              <w:r>
                <w:rPr>
                  <w:noProof/>
                  <w:u w:val="single"/>
                </w:rPr>
                <w:t>https://www.police1.com/stress/articles/how-police-can-reduce-and-manage-stress-AThewNlseDwMYCcB/</w:t>
              </w:r>
              <w:r>
                <w:rPr>
                  <w:noProof/>
                </w:rPr>
                <w:br/>
                <w:t>[Accessed 27 December 2021].</w:t>
              </w:r>
            </w:p>
            <w:p w14:paraId="7883C95E" w14:textId="77777777" w:rsidR="00167D85" w:rsidRDefault="00167D85" w:rsidP="00167D85">
              <w:pPr>
                <w:pStyle w:val="Bibliography"/>
                <w:rPr>
                  <w:noProof/>
                </w:rPr>
              </w:pPr>
              <w:r>
                <w:rPr>
                  <w:noProof/>
                </w:rPr>
                <w:t xml:space="preserve">Blackstone's, 2021. </w:t>
              </w:r>
              <w:r>
                <w:rPr>
                  <w:i/>
                  <w:iCs/>
                  <w:noProof/>
                </w:rPr>
                <w:t xml:space="preserve">Coping with Stressful Situations. </w:t>
              </w:r>
              <w:r>
                <w:rPr>
                  <w:noProof/>
                </w:rPr>
                <w:t>s.l.:Oxford University Press.</w:t>
              </w:r>
            </w:p>
            <w:p w14:paraId="72D1131B" w14:textId="77777777" w:rsidR="00167D85" w:rsidRDefault="00167D85" w:rsidP="00167D85">
              <w:pPr>
                <w:pStyle w:val="Bibliography"/>
                <w:rPr>
                  <w:noProof/>
                </w:rPr>
              </w:pPr>
              <w:r>
                <w:rPr>
                  <w:noProof/>
                </w:rPr>
                <w:t xml:space="preserve">Buzawa, E., 1993. Determining police response to domestic violence victims. </w:t>
              </w:r>
              <w:r>
                <w:rPr>
                  <w:i/>
                  <w:iCs/>
                  <w:noProof/>
                </w:rPr>
                <w:t xml:space="preserve">American Behavioural Scientist , </w:t>
              </w:r>
              <w:r>
                <w:rPr>
                  <w:noProof/>
                </w:rPr>
                <w:t>pp. 610-623.</w:t>
              </w:r>
            </w:p>
            <w:p w14:paraId="59D6EBAB" w14:textId="77777777" w:rsidR="00167D85" w:rsidRDefault="00167D85" w:rsidP="00167D85">
              <w:pPr>
                <w:pStyle w:val="Bibliography"/>
                <w:rPr>
                  <w:noProof/>
                </w:rPr>
              </w:pPr>
              <w:r>
                <w:rPr>
                  <w:noProof/>
                </w:rPr>
                <w:t xml:space="preserve">Campbell, L., 2021. </w:t>
              </w:r>
              <w:r>
                <w:rPr>
                  <w:i/>
                  <w:iCs/>
                  <w:noProof/>
                </w:rPr>
                <w:t xml:space="preserve">Drug dealers caught after undertaking police on M6 hard shoulder, </w:t>
              </w:r>
              <w:r>
                <w:rPr>
                  <w:noProof/>
                </w:rPr>
                <w:t>s.l.: The Guardian.</w:t>
              </w:r>
            </w:p>
            <w:p w14:paraId="251BD883" w14:textId="77777777" w:rsidR="00167D85" w:rsidRDefault="00167D85" w:rsidP="00167D85">
              <w:pPr>
                <w:pStyle w:val="Bibliography"/>
                <w:rPr>
                  <w:noProof/>
                </w:rPr>
              </w:pPr>
              <w:r>
                <w:rPr>
                  <w:noProof/>
                </w:rPr>
                <w:t xml:space="preserve">College of Policing, 2015. </w:t>
              </w:r>
              <w:r>
                <w:rPr>
                  <w:i/>
                  <w:iCs/>
                  <w:noProof/>
                </w:rPr>
                <w:t xml:space="preserve">The Role of Leadership in promoting ethical behaviour , </w:t>
              </w:r>
              <w:r>
                <w:rPr>
                  <w:noProof/>
                </w:rPr>
                <w:t>s.l.: s.n.</w:t>
              </w:r>
            </w:p>
            <w:p w14:paraId="384DE7D1" w14:textId="77777777" w:rsidR="00167D85" w:rsidRDefault="00167D85" w:rsidP="00167D85">
              <w:pPr>
                <w:pStyle w:val="Bibliography"/>
                <w:rPr>
                  <w:noProof/>
                </w:rPr>
              </w:pPr>
              <w:r>
                <w:rPr>
                  <w:noProof/>
                </w:rPr>
                <w:t xml:space="preserve">College Of Policing, 2015. </w:t>
              </w:r>
              <w:r>
                <w:rPr>
                  <w:i/>
                  <w:iCs/>
                  <w:noProof/>
                </w:rPr>
                <w:t xml:space="preserve">The role of leadership in promoting ethical behaviour. </w:t>
              </w:r>
              <w:r>
                <w:rPr>
                  <w:noProof/>
                </w:rPr>
                <w:t xml:space="preserve">[Online] </w:t>
              </w:r>
              <w:r>
                <w:rPr>
                  <w:noProof/>
                </w:rPr>
                <w:br/>
                <w:t xml:space="preserve">Available at: </w:t>
              </w:r>
              <w:r>
                <w:rPr>
                  <w:noProof/>
                  <w:u w:val="single"/>
                </w:rPr>
                <w:t>https://whatworks.college.police.uk/Research/Documents/150317_Ethical_leadership_FINAL_REPORT.pdf</w:t>
              </w:r>
              <w:r>
                <w:rPr>
                  <w:noProof/>
                </w:rPr>
                <w:br/>
                <w:t>[Accessed 1 10 2021].</w:t>
              </w:r>
            </w:p>
            <w:p w14:paraId="1FC308AE" w14:textId="77777777" w:rsidR="00167D85" w:rsidRDefault="00167D85" w:rsidP="00167D85">
              <w:pPr>
                <w:pStyle w:val="Bibliography"/>
                <w:rPr>
                  <w:noProof/>
                </w:rPr>
              </w:pPr>
              <w:r>
                <w:rPr>
                  <w:noProof/>
                </w:rPr>
                <w:t xml:space="preserve">College of Policing, 2019. </w:t>
              </w:r>
              <w:r>
                <w:rPr>
                  <w:i/>
                  <w:iCs/>
                  <w:noProof/>
                </w:rPr>
                <w:t xml:space="preserve">Distrupting Criminality. </w:t>
              </w:r>
              <w:r>
                <w:rPr>
                  <w:noProof/>
                </w:rPr>
                <w:t xml:space="preserve">[Online] </w:t>
              </w:r>
              <w:r>
                <w:rPr>
                  <w:noProof/>
                </w:rPr>
                <w:br/>
                <w:t xml:space="preserve">Available at: </w:t>
              </w:r>
              <w:r>
                <w:rPr>
                  <w:noProof/>
                  <w:u w:val="single"/>
                </w:rPr>
                <w:t>https://www.app.college.police.uk/app-content/road-policing-2/disrupting-criminality/</w:t>
              </w:r>
              <w:r>
                <w:rPr>
                  <w:noProof/>
                </w:rPr>
                <w:br/>
                <w:t>[Accessed 1 December 2021].</w:t>
              </w:r>
            </w:p>
            <w:p w14:paraId="1830C731" w14:textId="77777777" w:rsidR="00167D85" w:rsidRDefault="00167D85" w:rsidP="00167D85">
              <w:pPr>
                <w:pStyle w:val="Bibliography"/>
                <w:rPr>
                  <w:noProof/>
                </w:rPr>
              </w:pPr>
              <w:r>
                <w:rPr>
                  <w:noProof/>
                </w:rPr>
                <w:t xml:space="preserve">College Of Policing, 2020. </w:t>
              </w:r>
              <w:r>
                <w:rPr>
                  <w:i/>
                  <w:iCs/>
                  <w:noProof/>
                </w:rPr>
                <w:t xml:space="preserve">Rapport Building. </w:t>
              </w:r>
              <w:r>
                <w:rPr>
                  <w:noProof/>
                </w:rPr>
                <w:t xml:space="preserve">[Online] </w:t>
              </w:r>
              <w:r>
                <w:rPr>
                  <w:noProof/>
                </w:rPr>
                <w:br/>
                <w:t xml:space="preserve">Available at: </w:t>
              </w:r>
              <w:r>
                <w:rPr>
                  <w:noProof/>
                  <w:u w:val="single"/>
                </w:rPr>
                <w:t>https://www.college.police.uk/guidance/obtaining-initial-accounts/rapport-building</w:t>
              </w:r>
              <w:r>
                <w:rPr>
                  <w:noProof/>
                </w:rPr>
                <w:br/>
                <w:t>[Accessed 2 October 2021].</w:t>
              </w:r>
            </w:p>
            <w:p w14:paraId="22565D52" w14:textId="77777777" w:rsidR="00167D85" w:rsidRDefault="00167D85" w:rsidP="00167D85">
              <w:pPr>
                <w:pStyle w:val="Bibliography"/>
                <w:rPr>
                  <w:noProof/>
                </w:rPr>
              </w:pPr>
              <w:r>
                <w:rPr>
                  <w:noProof/>
                </w:rPr>
                <w:t xml:space="preserve">College Of Policing, 2021. </w:t>
              </w:r>
              <w:r>
                <w:rPr>
                  <w:i/>
                  <w:iCs/>
                  <w:noProof/>
                </w:rPr>
                <w:t xml:space="preserve">Intelligence Officer. </w:t>
              </w:r>
              <w:r>
                <w:rPr>
                  <w:noProof/>
                </w:rPr>
                <w:t xml:space="preserve">[Online] </w:t>
              </w:r>
              <w:r>
                <w:rPr>
                  <w:noProof/>
                </w:rPr>
                <w:br/>
                <w:t xml:space="preserve">Available at: </w:t>
              </w:r>
              <w:r>
                <w:rPr>
                  <w:noProof/>
                  <w:u w:val="single"/>
                </w:rPr>
                <w:t>https://profdev.college.police.uk/professional-profile/test-3/</w:t>
              </w:r>
              <w:r>
                <w:rPr>
                  <w:noProof/>
                </w:rPr>
                <w:br/>
                <w:t>[Accessed 2 December 2021].</w:t>
              </w:r>
            </w:p>
            <w:p w14:paraId="6646E74E" w14:textId="77777777" w:rsidR="00167D85" w:rsidRDefault="00167D85" w:rsidP="00167D85">
              <w:pPr>
                <w:pStyle w:val="Bibliography"/>
                <w:rPr>
                  <w:noProof/>
                </w:rPr>
              </w:pPr>
              <w:r>
                <w:rPr>
                  <w:noProof/>
                </w:rPr>
                <w:t xml:space="preserve">College of policing, 2021.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2 10 2021].</w:t>
              </w:r>
            </w:p>
            <w:p w14:paraId="49249758" w14:textId="77777777" w:rsidR="00167D85" w:rsidRDefault="00167D85" w:rsidP="00167D85">
              <w:pPr>
                <w:pStyle w:val="Bibliography"/>
                <w:rPr>
                  <w:noProof/>
                </w:rPr>
              </w:pPr>
              <w:r>
                <w:rPr>
                  <w:noProof/>
                </w:rPr>
                <w:t xml:space="preserve">Conn, D., 2021. </w:t>
              </w:r>
              <w:r>
                <w:rPr>
                  <w:i/>
                  <w:iCs/>
                  <w:noProof/>
                </w:rPr>
                <w:t xml:space="preserve">South Yorkshire and West Midlands police agree payouts for Hillsborough ‘cover-up’. </w:t>
              </w:r>
              <w:r>
                <w:rPr>
                  <w:noProof/>
                </w:rPr>
                <w:t xml:space="preserve">[Online] </w:t>
              </w:r>
              <w:r>
                <w:rPr>
                  <w:noProof/>
                </w:rPr>
                <w:br/>
                <w:t xml:space="preserve">Available at: </w:t>
              </w:r>
              <w:r>
                <w:rPr>
                  <w:noProof/>
                  <w:u w:val="single"/>
                </w:rPr>
                <w:t>https://www.theguardian.com/football/2021/jun/04/south-yorkshire-police-agree-payouts-for-hillsborough-cover-up</w:t>
              </w:r>
              <w:r>
                <w:rPr>
                  <w:noProof/>
                </w:rPr>
                <w:br/>
                <w:t>[Accessed 21 December 2021].</w:t>
              </w:r>
            </w:p>
            <w:p w14:paraId="1BCED60D" w14:textId="77777777" w:rsidR="00167D85" w:rsidRDefault="00167D85" w:rsidP="00167D85">
              <w:pPr>
                <w:pStyle w:val="Bibliography"/>
                <w:rPr>
                  <w:noProof/>
                </w:rPr>
              </w:pPr>
              <w:r>
                <w:rPr>
                  <w:noProof/>
                </w:rPr>
                <w:t xml:space="preserve">Crimestoppers, n.d. </w:t>
              </w:r>
              <w:r>
                <w:rPr>
                  <w:i/>
                  <w:iCs/>
                  <w:noProof/>
                </w:rPr>
                <w:t xml:space="preserve">Serious and Organised Crime. </w:t>
              </w:r>
              <w:r>
                <w:rPr>
                  <w:noProof/>
                </w:rPr>
                <w:t xml:space="preserve">[Online] </w:t>
              </w:r>
              <w:r>
                <w:rPr>
                  <w:noProof/>
                </w:rPr>
                <w:br/>
                <w:t xml:space="preserve">Available at: </w:t>
              </w:r>
              <w:r>
                <w:rPr>
                  <w:noProof/>
                  <w:u w:val="single"/>
                </w:rPr>
                <w:t>https://crimestoppers-uk.org/keeping-safe/community-family/serious-and-organised-crime</w:t>
              </w:r>
              <w:r>
                <w:rPr>
                  <w:noProof/>
                </w:rPr>
                <w:br/>
                <w:t>[Accessed 1 October 2021].</w:t>
              </w:r>
            </w:p>
            <w:p w14:paraId="68F66459" w14:textId="77777777" w:rsidR="00167D85" w:rsidRDefault="00167D85" w:rsidP="00167D85">
              <w:pPr>
                <w:pStyle w:val="Bibliography"/>
                <w:rPr>
                  <w:noProof/>
                </w:rPr>
              </w:pPr>
              <w:r>
                <w:rPr>
                  <w:noProof/>
                </w:rPr>
                <w:t xml:space="preserve">Cuofano, G., 2021. </w:t>
              </w:r>
              <w:r>
                <w:rPr>
                  <w:i/>
                  <w:iCs/>
                  <w:noProof/>
                </w:rPr>
                <w:t xml:space="preserve">Tuckman's model of group development. </w:t>
              </w:r>
              <w:r>
                <w:rPr>
                  <w:noProof/>
                </w:rPr>
                <w:t xml:space="preserve">[Online] </w:t>
              </w:r>
              <w:r>
                <w:rPr>
                  <w:noProof/>
                </w:rPr>
                <w:br/>
                <w:t xml:space="preserve">Available at: </w:t>
              </w:r>
              <w:r>
                <w:rPr>
                  <w:noProof/>
                  <w:u w:val="single"/>
                </w:rPr>
                <w:t>https://fourweekmba.com/tuckmans-model-of-group-development/</w:t>
              </w:r>
              <w:r>
                <w:rPr>
                  <w:noProof/>
                </w:rPr>
                <w:br/>
                <w:t>[Accessed 1 October 2021].</w:t>
              </w:r>
            </w:p>
            <w:p w14:paraId="4F7489F1" w14:textId="77777777" w:rsidR="00167D85" w:rsidRDefault="00167D85" w:rsidP="00167D85">
              <w:pPr>
                <w:pStyle w:val="Bibliography"/>
                <w:rPr>
                  <w:noProof/>
                </w:rPr>
              </w:pPr>
              <w:r>
                <w:rPr>
                  <w:noProof/>
                </w:rPr>
                <w:t xml:space="preserve">Donaldson-Feilder, E., 2018. </w:t>
              </w:r>
              <w:r>
                <w:rPr>
                  <w:i/>
                  <w:iCs/>
                  <w:noProof/>
                </w:rPr>
                <w:t xml:space="preserve">Easy time-management tips. </w:t>
              </w:r>
              <w:r>
                <w:rPr>
                  <w:noProof/>
                </w:rPr>
                <w:t xml:space="preserve">[Online] </w:t>
              </w:r>
              <w:r>
                <w:rPr>
                  <w:noProof/>
                </w:rPr>
                <w:br/>
                <w:t xml:space="preserve">Available at: </w:t>
              </w:r>
              <w:r>
                <w:rPr>
                  <w:noProof/>
                  <w:u w:val="single"/>
                </w:rPr>
                <w:t>https://www.nhs.uk/mental-health/self-help/tips-and-support/time-management-tips/</w:t>
              </w:r>
              <w:r>
                <w:rPr>
                  <w:noProof/>
                </w:rPr>
                <w:br/>
                <w:t>[Accessed 10 November 2021].</w:t>
              </w:r>
            </w:p>
            <w:p w14:paraId="44DCB3B3" w14:textId="77777777" w:rsidR="00167D85" w:rsidRDefault="00167D85" w:rsidP="00167D85">
              <w:pPr>
                <w:pStyle w:val="Bibliography"/>
                <w:rPr>
                  <w:noProof/>
                </w:rPr>
              </w:pPr>
              <w:r>
                <w:rPr>
                  <w:noProof/>
                </w:rPr>
                <w:t xml:space="preserve">Eugene A. Paoline, I., 2004. </w:t>
              </w:r>
              <w:r>
                <w:rPr>
                  <w:i/>
                  <w:iCs/>
                  <w:noProof/>
                </w:rPr>
                <w:t xml:space="preserve">Shedding Light on Police Culture: An Examination of Officers’ Occupational Attitudes, </w:t>
              </w:r>
              <w:r>
                <w:rPr>
                  <w:noProof/>
                </w:rPr>
                <w:t>Florida: Police Quarterly.</w:t>
              </w:r>
            </w:p>
            <w:p w14:paraId="61E6A900" w14:textId="77777777" w:rsidR="00167D85" w:rsidRDefault="00167D85" w:rsidP="00167D85">
              <w:pPr>
                <w:pStyle w:val="Bibliography"/>
                <w:rPr>
                  <w:noProof/>
                </w:rPr>
              </w:pPr>
              <w:r>
                <w:rPr>
                  <w:noProof/>
                </w:rPr>
                <w:lastRenderedPageBreak/>
                <w:t xml:space="preserve">Gunner, J., 2021. </w:t>
              </w:r>
              <w:r>
                <w:rPr>
                  <w:i/>
                  <w:iCs/>
                  <w:noProof/>
                </w:rPr>
                <w:t xml:space="preserve">Examples of Integrity: Demonstrating It In Everyday Life. </w:t>
              </w:r>
              <w:r>
                <w:rPr>
                  <w:noProof/>
                </w:rPr>
                <w:t xml:space="preserve">[Online] </w:t>
              </w:r>
              <w:r>
                <w:rPr>
                  <w:noProof/>
                </w:rPr>
                <w:br/>
                <w:t xml:space="preserve">Available at: </w:t>
              </w:r>
              <w:r>
                <w:rPr>
                  <w:noProof/>
                  <w:u w:val="single"/>
                </w:rPr>
                <w:t>https://examples.yourdictionary.com/examples-of-integrity.html</w:t>
              </w:r>
              <w:r>
                <w:rPr>
                  <w:noProof/>
                </w:rPr>
                <w:br/>
                <w:t>[Accessed 2 October 2021].</w:t>
              </w:r>
            </w:p>
            <w:p w14:paraId="68EE5012" w14:textId="77777777" w:rsidR="00167D85" w:rsidRDefault="00167D85" w:rsidP="00167D85">
              <w:pPr>
                <w:pStyle w:val="Bibliography"/>
                <w:rPr>
                  <w:noProof/>
                </w:rPr>
              </w:pPr>
              <w:r>
                <w:rPr>
                  <w:noProof/>
                </w:rPr>
                <w:t xml:space="preserve">HMICFRS, 2019. </w:t>
              </w:r>
              <w:r>
                <w:rPr>
                  <w:i/>
                  <w:iCs/>
                  <w:noProof/>
                </w:rPr>
                <w:t xml:space="preserve">The police response to domestic abuse. </w:t>
              </w:r>
              <w:r>
                <w:rPr>
                  <w:noProof/>
                </w:rPr>
                <w:t xml:space="preserve">[Online] </w:t>
              </w:r>
              <w:r>
                <w:rPr>
                  <w:noProof/>
                </w:rPr>
                <w:br/>
                <w:t xml:space="preserve">Available at: </w:t>
              </w:r>
              <w:r>
                <w:rPr>
                  <w:noProof/>
                  <w:u w:val="single"/>
                </w:rPr>
                <w:t>https://www.justiceinspectorates.gov.uk/hmicfrs/wp-content/uploads/the-police-response-to-domestic-abuse-an-update-report.pdf</w:t>
              </w:r>
              <w:r>
                <w:rPr>
                  <w:noProof/>
                </w:rPr>
                <w:br/>
                <w:t>[Accessed 2 10 2021].</w:t>
              </w:r>
            </w:p>
            <w:p w14:paraId="1982B209" w14:textId="77777777" w:rsidR="00167D85" w:rsidRDefault="00167D85" w:rsidP="00167D85">
              <w:pPr>
                <w:pStyle w:val="Bibliography"/>
                <w:rPr>
                  <w:noProof/>
                </w:rPr>
              </w:pPr>
              <w:r>
                <w:rPr>
                  <w:noProof/>
                </w:rPr>
                <w:t xml:space="preserve">Home Office, 2012. </w:t>
              </w:r>
              <w:r>
                <w:rPr>
                  <w:i/>
                  <w:iCs/>
                  <w:noProof/>
                </w:rPr>
                <w:t xml:space="preserve">Briefing on human trafficking for Police and Crime Commissioners. </w:t>
              </w:r>
              <w:r>
                <w:rPr>
                  <w:noProof/>
                </w:rPr>
                <w:t xml:space="preserve">[Online] </w:t>
              </w:r>
              <w:r>
                <w:rPr>
                  <w:noProof/>
                </w:rPr>
                <w:br/>
                <w:t xml:space="preserve">Available at: </w:t>
              </w:r>
              <w:r>
                <w:rPr>
                  <w:noProof/>
                  <w:u w:val="single"/>
                </w:rPr>
                <w:t>https://assets.publishing.service.gov.uk/government/uploads/system/uploads/attachment_data/file/224150/Briefing_on_human_trafficking_for_PCCs__4_.pdf</w:t>
              </w:r>
              <w:r>
                <w:rPr>
                  <w:noProof/>
                </w:rPr>
                <w:br/>
                <w:t>[Accessed 21 December 2021].</w:t>
              </w:r>
            </w:p>
            <w:p w14:paraId="45F4C189" w14:textId="77777777" w:rsidR="00167D85" w:rsidRDefault="00167D85" w:rsidP="00167D85">
              <w:pPr>
                <w:pStyle w:val="Bibliography"/>
                <w:rPr>
                  <w:noProof/>
                </w:rPr>
              </w:pPr>
              <w:r>
                <w:rPr>
                  <w:noProof/>
                </w:rPr>
                <w:t xml:space="preserve">Home Office, 2013. </w:t>
              </w:r>
              <w:r>
                <w:rPr>
                  <w:i/>
                  <w:iCs/>
                  <w:noProof/>
                </w:rPr>
                <w:t xml:space="preserve">Circular 003/2013: new government domestic violence and abuse definition. </w:t>
              </w:r>
              <w:r>
                <w:rPr>
                  <w:noProof/>
                </w:rPr>
                <w:t xml:space="preserve">[Online] </w:t>
              </w:r>
              <w:r>
                <w:rPr>
                  <w:noProof/>
                </w:rPr>
                <w:br/>
                <w:t xml:space="preserve">Available at: </w:t>
              </w:r>
              <w:r>
                <w:rPr>
                  <w:noProof/>
                  <w:u w:val="single"/>
                </w:rPr>
                <w:t>https://www.gov.uk/government/publications/new-government-domestic-violence-and-abuse-definition/circular-0032013-new-government-domestic-violence-and-abuse-definition</w:t>
              </w:r>
              <w:r>
                <w:rPr>
                  <w:noProof/>
                </w:rPr>
                <w:br/>
                <w:t>[Accessed 2 October 2021].</w:t>
              </w:r>
            </w:p>
            <w:p w14:paraId="59B17C6F" w14:textId="77777777" w:rsidR="00167D85" w:rsidRDefault="00167D85" w:rsidP="00167D85">
              <w:pPr>
                <w:pStyle w:val="Bibliography"/>
                <w:rPr>
                  <w:noProof/>
                </w:rPr>
              </w:pPr>
              <w:r>
                <w:rPr>
                  <w:noProof/>
                </w:rPr>
                <w:t xml:space="preserve">Home Office, n.d. </w:t>
              </w:r>
              <w:r>
                <w:rPr>
                  <w:i/>
                  <w:iCs/>
                  <w:noProof/>
                </w:rPr>
                <w:t xml:space="preserve">EXPLANATORY MEMORANDUM TO THE COVERT HUMAN INTELLIGENCE SOURCES (CRIMINAL CONDUCT) BILL, </w:t>
              </w:r>
              <w:r>
                <w:rPr>
                  <w:noProof/>
                </w:rPr>
                <w:t>s.l.: Parliament Publications.</w:t>
              </w:r>
            </w:p>
            <w:p w14:paraId="08FF9C19" w14:textId="77777777" w:rsidR="00167D85" w:rsidRDefault="00167D85" w:rsidP="00167D85">
              <w:pPr>
                <w:pStyle w:val="Bibliography"/>
                <w:rPr>
                  <w:noProof/>
                </w:rPr>
              </w:pPr>
              <w:r>
                <w:rPr>
                  <w:noProof/>
                </w:rPr>
                <w:t xml:space="preserve">Kakkar, H., 2021. </w:t>
              </w:r>
              <w:r>
                <w:rPr>
                  <w:i/>
                  <w:iCs/>
                  <w:noProof/>
                </w:rPr>
                <w:t xml:space="preserve">The ripple effect of one employee who hates their job </w:t>
              </w:r>
              <w:r>
                <w:rPr>
                  <w:noProof/>
                </w:rPr>
                <w:t>[Interview] (21 November 2021).</w:t>
              </w:r>
            </w:p>
            <w:p w14:paraId="51142287" w14:textId="77777777" w:rsidR="00167D85" w:rsidRDefault="00167D85" w:rsidP="00167D85">
              <w:pPr>
                <w:pStyle w:val="Bibliography"/>
                <w:rPr>
                  <w:noProof/>
                </w:rPr>
              </w:pPr>
              <w:r>
                <w:rPr>
                  <w:noProof/>
                </w:rPr>
                <w:t xml:space="preserve">Kennedy, D. &amp;., 2008. </w:t>
              </w:r>
              <w:r>
                <w:rPr>
                  <w:i/>
                  <w:iCs/>
                  <w:noProof/>
                </w:rPr>
                <w:t xml:space="preserve">The new corporate cultures: Revitalizing the workplace after downsizing, mergers, and reengineerin. </w:t>
              </w:r>
              <w:r>
                <w:rPr>
                  <w:noProof/>
                </w:rPr>
                <w:t>s.l.:Basic Books.</w:t>
              </w:r>
            </w:p>
            <w:p w14:paraId="0C7D7EC5" w14:textId="77777777" w:rsidR="00167D85" w:rsidRDefault="00167D85" w:rsidP="00167D85">
              <w:pPr>
                <w:pStyle w:val="Bibliography"/>
                <w:rPr>
                  <w:noProof/>
                </w:rPr>
              </w:pPr>
              <w:r>
                <w:rPr>
                  <w:noProof/>
                </w:rPr>
                <w:t xml:space="preserve">Lewis, H. a. M., 2019. </w:t>
              </w:r>
              <w:r>
                <w:rPr>
                  <w:i/>
                  <w:iCs/>
                  <w:noProof/>
                </w:rPr>
                <w:t xml:space="preserve">Police Workforce Wellbeing and Development. </w:t>
              </w:r>
              <w:r>
                <w:rPr>
                  <w:noProof/>
                </w:rPr>
                <w:t xml:space="preserve">[Online] </w:t>
              </w:r>
              <w:r>
                <w:rPr>
                  <w:noProof/>
                </w:rPr>
                <w:br/>
                <w:t xml:space="preserve">Available at: </w:t>
              </w:r>
              <w:r>
                <w:rPr>
                  <w:noProof/>
                  <w:u w:val="single"/>
                </w:rPr>
                <w:t>https://www.police-foundation.org.uk/2017/wp-content/uploads/2019/02/organisational_development_report_final.pdf</w:t>
              </w:r>
            </w:p>
            <w:p w14:paraId="45750A5B" w14:textId="77777777" w:rsidR="00167D85" w:rsidRDefault="00167D85" w:rsidP="00167D85">
              <w:pPr>
                <w:pStyle w:val="Bibliography"/>
                <w:rPr>
                  <w:noProof/>
                </w:rPr>
              </w:pPr>
              <w:r>
                <w:rPr>
                  <w:noProof/>
                </w:rPr>
                <w:t>Mayer, P. S. &amp;. J., 1990. Emotional intelligence, Imagination, Cognition and Personality. In: s.l.:s.n., p. 185.</w:t>
              </w:r>
            </w:p>
            <w:p w14:paraId="361B2724" w14:textId="77777777" w:rsidR="00167D85" w:rsidRDefault="00167D85" w:rsidP="00167D85">
              <w:pPr>
                <w:pStyle w:val="Bibliography"/>
                <w:rPr>
                  <w:noProof/>
                </w:rPr>
              </w:pPr>
              <w:r>
                <w:rPr>
                  <w:noProof/>
                </w:rPr>
                <w:t xml:space="preserve">MSPGUIDE, 2021. </w:t>
              </w:r>
              <w:r>
                <w:rPr>
                  <w:i/>
                  <w:iCs/>
                  <w:noProof/>
                </w:rPr>
                <w:t xml:space="preserve">Tools &amp; Methods. </w:t>
              </w:r>
              <w:r>
                <w:rPr>
                  <w:noProof/>
                </w:rPr>
                <w:t xml:space="preserve">[Online] </w:t>
              </w:r>
              <w:r>
                <w:rPr>
                  <w:noProof/>
                </w:rPr>
                <w:br/>
                <w:t xml:space="preserve">Available at: </w:t>
              </w:r>
              <w:r>
                <w:rPr>
                  <w:noProof/>
                  <w:u w:val="single"/>
                </w:rPr>
                <w:t>https://mspguide.org/tools-methods/?filter=743</w:t>
              </w:r>
              <w:r>
                <w:rPr>
                  <w:noProof/>
                </w:rPr>
                <w:br/>
                <w:t>[Accessed 1 October 2021].</w:t>
              </w:r>
            </w:p>
            <w:p w14:paraId="4AB96100" w14:textId="77777777" w:rsidR="00167D85" w:rsidRDefault="00167D85" w:rsidP="00167D85">
              <w:pPr>
                <w:pStyle w:val="Bibliography"/>
                <w:rPr>
                  <w:noProof/>
                </w:rPr>
              </w:pPr>
              <w:r>
                <w:rPr>
                  <w:noProof/>
                </w:rPr>
                <w:t xml:space="preserve">National Crime Agency, 2018. </w:t>
              </w:r>
              <w:r>
                <w:rPr>
                  <w:i/>
                  <w:iCs/>
                  <w:noProof/>
                </w:rPr>
                <w:t xml:space="preserve">National Strategic Assessment of Serious and Organised Crime, </w:t>
              </w:r>
              <w:r>
                <w:rPr>
                  <w:noProof/>
                </w:rPr>
                <w:t>s.l.: s.n.</w:t>
              </w:r>
            </w:p>
            <w:p w14:paraId="44CB1D6F" w14:textId="77777777" w:rsidR="00167D85" w:rsidRDefault="00167D85" w:rsidP="00167D85">
              <w:pPr>
                <w:pStyle w:val="Bibliography"/>
                <w:rPr>
                  <w:noProof/>
                </w:rPr>
              </w:pPr>
              <w:r>
                <w:rPr>
                  <w:noProof/>
                </w:rPr>
                <w:t xml:space="preserve">Needle, D., 2004. </w:t>
              </w:r>
              <w:r>
                <w:rPr>
                  <w:i/>
                  <w:iCs/>
                  <w:noProof/>
                </w:rPr>
                <w:t xml:space="preserve">Business in Context: An Introduction to Business and Its Environment., </w:t>
              </w:r>
              <w:r>
                <w:rPr>
                  <w:noProof/>
                </w:rPr>
                <w:t>s.l.: s.n.</w:t>
              </w:r>
            </w:p>
            <w:p w14:paraId="3F34FC66" w14:textId="77777777" w:rsidR="00167D85" w:rsidRDefault="00167D85" w:rsidP="00167D85">
              <w:pPr>
                <w:pStyle w:val="Bibliography"/>
                <w:rPr>
                  <w:noProof/>
                </w:rPr>
              </w:pPr>
              <w:r>
                <w:rPr>
                  <w:noProof/>
                </w:rPr>
                <w:t xml:space="preserve">Newsom, R., 2020. </w:t>
              </w:r>
              <w:r>
                <w:rPr>
                  <w:i/>
                  <w:iCs/>
                  <w:noProof/>
                </w:rPr>
                <w:t xml:space="preserve">The Relationship Between Diet, Exercise, and Sleep. </w:t>
              </w:r>
              <w:r>
                <w:rPr>
                  <w:noProof/>
                </w:rPr>
                <w:t xml:space="preserve">[Online] </w:t>
              </w:r>
              <w:r>
                <w:rPr>
                  <w:noProof/>
                </w:rPr>
                <w:br/>
                <w:t xml:space="preserve">Available at: </w:t>
              </w:r>
              <w:r>
                <w:rPr>
                  <w:noProof/>
                  <w:u w:val="single"/>
                </w:rPr>
                <w:t>https://www.sleepfoundation.org/physical-health/diet-exercise-sleep</w:t>
              </w:r>
              <w:r>
                <w:rPr>
                  <w:noProof/>
                </w:rPr>
                <w:br/>
                <w:t>[Accessed 1 December 2021].</w:t>
              </w:r>
            </w:p>
            <w:p w14:paraId="6EC39D0F" w14:textId="77777777" w:rsidR="00167D85" w:rsidRDefault="00167D85" w:rsidP="00167D85">
              <w:pPr>
                <w:pStyle w:val="Bibliography"/>
                <w:rPr>
                  <w:noProof/>
                </w:rPr>
              </w:pPr>
              <w:r>
                <w:rPr>
                  <w:noProof/>
                </w:rPr>
                <w:t xml:space="preserve">Niederhoffer, 1967. </w:t>
              </w:r>
              <w:r>
                <w:rPr>
                  <w:i/>
                  <w:iCs/>
                  <w:noProof/>
                </w:rPr>
                <w:t xml:space="preserve">Niederhoffer's cynicism scale: Reliability and beyond. </w:t>
              </w:r>
              <w:r>
                <w:rPr>
                  <w:noProof/>
                </w:rPr>
                <w:t xml:space="preserve">[Online] </w:t>
              </w:r>
              <w:r>
                <w:rPr>
                  <w:noProof/>
                </w:rPr>
                <w:br/>
                <w:t xml:space="preserve">Available at: </w:t>
              </w:r>
              <w:r>
                <w:rPr>
                  <w:noProof/>
                  <w:u w:val="single"/>
                </w:rPr>
                <w:t>https://www.sciencedirect.com/science/article/pii/0047235286901236</w:t>
              </w:r>
              <w:r>
                <w:rPr>
                  <w:noProof/>
                </w:rPr>
                <w:br/>
                <w:t>[Accessed 10 12 2021].</w:t>
              </w:r>
            </w:p>
            <w:p w14:paraId="616D37A4" w14:textId="77777777" w:rsidR="00167D85" w:rsidRDefault="00167D85" w:rsidP="00167D85">
              <w:pPr>
                <w:pStyle w:val="Bibliography"/>
                <w:rPr>
                  <w:noProof/>
                </w:rPr>
              </w:pPr>
              <w:r>
                <w:rPr>
                  <w:noProof/>
                </w:rPr>
                <w:t xml:space="preserve">Office Of National Statistics , 2021. </w:t>
              </w:r>
              <w:r>
                <w:rPr>
                  <w:i/>
                  <w:iCs/>
                  <w:noProof/>
                </w:rPr>
                <w:t xml:space="preserve">Crime in England and Wales: year ending December 2020. </w:t>
              </w:r>
              <w:r>
                <w:rPr>
                  <w:noProof/>
                </w:rPr>
                <w:t xml:space="preserve">[Online] </w:t>
              </w:r>
              <w:r>
                <w:rPr>
                  <w:noProof/>
                </w:rPr>
                <w:br/>
                <w:t xml:space="preserve">Available at: </w:t>
              </w:r>
              <w:r>
                <w:rPr>
                  <w:noProof/>
                  <w:u w:val="single"/>
                </w:rPr>
                <w:t>https://www.ons.gov.uk/peoplepopulationandcommunity/crimeandjustice/bulletins/crimeinenglandandwales/yearendingdecember2020</w:t>
              </w:r>
              <w:r>
                <w:rPr>
                  <w:noProof/>
                </w:rPr>
                <w:br/>
                <w:t>[Accessed 2021 November 10].</w:t>
              </w:r>
            </w:p>
            <w:p w14:paraId="35FC7DB3" w14:textId="77777777" w:rsidR="00167D85" w:rsidRDefault="00167D85" w:rsidP="00167D85">
              <w:pPr>
                <w:pStyle w:val="Bibliography"/>
                <w:rPr>
                  <w:noProof/>
                </w:rPr>
              </w:pPr>
              <w:r>
                <w:rPr>
                  <w:noProof/>
                </w:rPr>
                <w:t>Otte, F. L. &amp; Lind, S., 1994. Individual Differences and Occupational Stress Perceived. pp. 301-316.</w:t>
              </w:r>
            </w:p>
            <w:p w14:paraId="326EFDD1" w14:textId="77777777" w:rsidR="00167D85" w:rsidRDefault="00167D85" w:rsidP="00167D85">
              <w:pPr>
                <w:pStyle w:val="Bibliography"/>
                <w:rPr>
                  <w:noProof/>
                </w:rPr>
              </w:pPr>
              <w:r>
                <w:rPr>
                  <w:noProof/>
                </w:rPr>
                <w:t xml:space="preserve">Police UK, n.d. </w:t>
              </w:r>
              <w:r>
                <w:rPr>
                  <w:i/>
                  <w:iCs/>
                  <w:noProof/>
                </w:rPr>
                <w:t xml:space="preserve">Automatic Number Plate Recognition (ANPR). </w:t>
              </w:r>
              <w:r>
                <w:rPr>
                  <w:noProof/>
                </w:rPr>
                <w:t xml:space="preserve">[Online] </w:t>
              </w:r>
              <w:r>
                <w:rPr>
                  <w:noProof/>
                </w:rPr>
                <w:br/>
                <w:t xml:space="preserve">Available at: </w:t>
              </w:r>
              <w:r>
                <w:rPr>
                  <w:noProof/>
                  <w:u w:val="single"/>
                </w:rPr>
                <w:t>www.police.uk</w:t>
              </w:r>
              <w:r>
                <w:rPr>
                  <w:noProof/>
                </w:rPr>
                <w:br/>
                <w:t>[Accessed 2 December 2021].</w:t>
              </w:r>
            </w:p>
            <w:p w14:paraId="670C00D5" w14:textId="77777777" w:rsidR="00167D85" w:rsidRDefault="00167D85" w:rsidP="00167D85">
              <w:pPr>
                <w:pStyle w:val="Bibliography"/>
                <w:rPr>
                  <w:noProof/>
                </w:rPr>
              </w:pPr>
              <w:r>
                <w:rPr>
                  <w:noProof/>
                </w:rPr>
                <w:t xml:space="preserve">PSNI, n.d. </w:t>
              </w:r>
              <w:r>
                <w:rPr>
                  <w:i/>
                  <w:iCs/>
                  <w:noProof/>
                </w:rPr>
                <w:t xml:space="preserve">ANPR Frequently Asked Questions. </w:t>
              </w:r>
              <w:r>
                <w:rPr>
                  <w:noProof/>
                </w:rPr>
                <w:t xml:space="preserve">[Online] </w:t>
              </w:r>
              <w:r>
                <w:rPr>
                  <w:noProof/>
                </w:rPr>
                <w:br/>
                <w:t xml:space="preserve">Available at: </w:t>
              </w:r>
              <w:r>
                <w:rPr>
                  <w:noProof/>
                  <w:u w:val="single"/>
                </w:rPr>
                <w:t>https://www.psni.police.uk/inside-psni/our-policies-and-procedures/automatic-number-plate-recognition/anpr-frequently-asked-questions/</w:t>
              </w:r>
              <w:r>
                <w:rPr>
                  <w:noProof/>
                </w:rPr>
                <w:br/>
                <w:t>[Accessed 1 December 2021].</w:t>
              </w:r>
            </w:p>
            <w:p w14:paraId="5288D746" w14:textId="77777777" w:rsidR="00167D85" w:rsidRDefault="00167D85" w:rsidP="00167D85">
              <w:pPr>
                <w:pStyle w:val="Bibliography"/>
                <w:rPr>
                  <w:noProof/>
                </w:rPr>
              </w:pPr>
              <w:r>
                <w:rPr>
                  <w:noProof/>
                </w:rPr>
                <w:t xml:space="preserve">Publictations, S., 2021. </w:t>
              </w:r>
              <w:r>
                <w:rPr>
                  <w:i/>
                  <w:iCs/>
                  <w:noProof/>
                </w:rPr>
                <w:t xml:space="preserve">The Police Culture, </w:t>
              </w:r>
              <w:r>
                <w:rPr>
                  <w:noProof/>
                </w:rPr>
                <w:t>s.l.: SAGE.</w:t>
              </w:r>
            </w:p>
            <w:p w14:paraId="66B787D9" w14:textId="77777777" w:rsidR="00167D85" w:rsidRDefault="00167D85" w:rsidP="00167D85">
              <w:pPr>
                <w:pStyle w:val="Bibliography"/>
                <w:rPr>
                  <w:noProof/>
                </w:rPr>
              </w:pPr>
              <w:r>
                <w:rPr>
                  <w:noProof/>
                </w:rPr>
                <w:t xml:space="preserve">Reiner, R., 2010. </w:t>
              </w:r>
              <w:r>
                <w:rPr>
                  <w:i/>
                  <w:iCs/>
                  <w:noProof/>
                </w:rPr>
                <w:t xml:space="preserve">THE POLITICS OF THE POLICE. </w:t>
              </w:r>
              <w:r>
                <w:rPr>
                  <w:noProof/>
                </w:rPr>
                <w:t>s.l.:s.n.</w:t>
              </w:r>
            </w:p>
            <w:p w14:paraId="29E36D7E" w14:textId="77777777" w:rsidR="00167D85" w:rsidRDefault="00167D85" w:rsidP="00167D85">
              <w:pPr>
                <w:pStyle w:val="Bibliography"/>
                <w:rPr>
                  <w:noProof/>
                </w:rPr>
              </w:pPr>
              <w:r>
                <w:rPr>
                  <w:noProof/>
                </w:rPr>
                <w:t xml:space="preserve">Richardson, B. &amp;., 1994. Human Aggression. </w:t>
              </w:r>
              <w:r>
                <w:rPr>
                  <w:i/>
                  <w:iCs/>
                  <w:noProof/>
                </w:rPr>
                <w:t>Plenum Press.</w:t>
              </w:r>
            </w:p>
            <w:p w14:paraId="14EC5690" w14:textId="77777777" w:rsidR="00167D85" w:rsidRDefault="00167D85" w:rsidP="00167D85">
              <w:pPr>
                <w:pStyle w:val="Bibliography"/>
                <w:rPr>
                  <w:noProof/>
                </w:rPr>
              </w:pPr>
              <w:r>
                <w:rPr>
                  <w:noProof/>
                </w:rPr>
                <w:lastRenderedPageBreak/>
                <w:t xml:space="preserve">Robertson &amp; Cooper, 2021. </w:t>
              </w:r>
              <w:r>
                <w:rPr>
                  <w:i/>
                  <w:iCs/>
                  <w:noProof/>
                </w:rPr>
                <w:t xml:space="preserve">5 biggest factors affecting employee wellbeing in the UK. </w:t>
              </w:r>
              <w:r>
                <w:rPr>
                  <w:noProof/>
                </w:rPr>
                <w:t xml:space="preserve">[Online] </w:t>
              </w:r>
              <w:r>
                <w:rPr>
                  <w:noProof/>
                </w:rPr>
                <w:br/>
                <w:t xml:space="preserve">Available at: </w:t>
              </w:r>
              <w:r>
                <w:rPr>
                  <w:noProof/>
                  <w:u w:val="single"/>
                </w:rPr>
                <w:t>https://www.robertsoncooper.com</w:t>
              </w:r>
              <w:r>
                <w:rPr>
                  <w:noProof/>
                </w:rPr>
                <w:br/>
                <w:t>[Accessed 10 December 2021].</w:t>
              </w:r>
            </w:p>
            <w:p w14:paraId="49C19958" w14:textId="77777777" w:rsidR="00167D85" w:rsidRDefault="00167D85" w:rsidP="00167D85">
              <w:pPr>
                <w:pStyle w:val="Bibliography"/>
                <w:rPr>
                  <w:noProof/>
                </w:rPr>
              </w:pPr>
              <w:r>
                <w:rPr>
                  <w:noProof/>
                </w:rPr>
                <w:t xml:space="preserve">Ryder, G., 2021. </w:t>
              </w:r>
              <w:r>
                <w:rPr>
                  <w:i/>
                  <w:iCs/>
                  <w:noProof/>
                </w:rPr>
                <w:t xml:space="preserve">Drugs haul worth £50,000 discovered by police after car is stopped on M74, </w:t>
              </w:r>
              <w:r>
                <w:rPr>
                  <w:noProof/>
                </w:rPr>
                <w:t>s.l.: The Herald.</w:t>
              </w:r>
            </w:p>
            <w:p w14:paraId="2324A64D" w14:textId="77777777" w:rsidR="00167D85" w:rsidRDefault="00167D85" w:rsidP="00167D85">
              <w:pPr>
                <w:pStyle w:val="Bibliography"/>
                <w:rPr>
                  <w:noProof/>
                </w:rPr>
              </w:pPr>
              <w:r>
                <w:rPr>
                  <w:noProof/>
                </w:rPr>
                <w:t xml:space="preserve">Schrodt, P., 2002. 2002). “The relationship between organizational identification and organizational culture: Employee perceptions of culture and identification in a retail sales organization. </w:t>
              </w:r>
              <w:r>
                <w:rPr>
                  <w:i/>
                  <w:iCs/>
                  <w:noProof/>
                </w:rPr>
                <w:t xml:space="preserve">Communication Studies, </w:t>
              </w:r>
              <w:r>
                <w:rPr>
                  <w:noProof/>
                </w:rPr>
                <w:t>p. 53: 189–202..</w:t>
              </w:r>
            </w:p>
            <w:p w14:paraId="500CAFF0" w14:textId="77777777" w:rsidR="00167D85" w:rsidRDefault="00167D85" w:rsidP="00167D85">
              <w:pPr>
                <w:pStyle w:val="Bibliography"/>
                <w:rPr>
                  <w:noProof/>
                </w:rPr>
              </w:pPr>
              <w:r>
                <w:rPr>
                  <w:noProof/>
                </w:rPr>
                <w:t xml:space="preserve">Shah, N., 2016. </w:t>
              </w:r>
              <w:r>
                <w:rPr>
                  <w:i/>
                  <w:iCs/>
                  <w:noProof/>
                </w:rPr>
                <w:t xml:space="preserve">Why is time management key?. </w:t>
              </w:r>
              <w:r>
                <w:rPr>
                  <w:noProof/>
                </w:rPr>
                <w:t xml:space="preserve">[Online] </w:t>
              </w:r>
              <w:r>
                <w:rPr>
                  <w:noProof/>
                </w:rPr>
                <w:br/>
                <w:t xml:space="preserve">Available at: </w:t>
              </w:r>
              <w:r>
                <w:rPr>
                  <w:noProof/>
                  <w:u w:val="single"/>
                </w:rPr>
                <w:t>https://www.stress.org.uk/why-is-time-management-key/#:~:text=Good%20time%20management%20is%20essential%20if%20you%20are,going%20and%20helps%20you%20to%20increase%20your%20productivity.</w:t>
              </w:r>
            </w:p>
            <w:p w14:paraId="11C66D78" w14:textId="77777777" w:rsidR="00167D85" w:rsidRDefault="00167D85" w:rsidP="00167D85">
              <w:pPr>
                <w:pStyle w:val="Bibliography"/>
                <w:rPr>
                  <w:noProof/>
                </w:rPr>
              </w:pPr>
              <w:r>
                <w:rPr>
                  <w:noProof/>
                </w:rPr>
                <w:t xml:space="preserve">Social Care Institute for Excellence, 2018. </w:t>
              </w:r>
              <w:r>
                <w:rPr>
                  <w:i/>
                  <w:iCs/>
                  <w:noProof/>
                </w:rPr>
                <w:t xml:space="preserve">Gaining access to an adult suspected to be at risk of neglect or abuse. </w:t>
              </w:r>
              <w:r>
                <w:rPr>
                  <w:noProof/>
                </w:rPr>
                <w:t xml:space="preserve">[Online] </w:t>
              </w:r>
              <w:r>
                <w:rPr>
                  <w:noProof/>
                </w:rPr>
                <w:br/>
                <w:t xml:space="preserve">Available at: </w:t>
              </w:r>
              <w:r>
                <w:rPr>
                  <w:noProof/>
                  <w:u w:val="single"/>
                </w:rPr>
                <w:t>https://www.scie.org.uk/safeguarding/adults/practice/gaining-access</w:t>
              </w:r>
              <w:r>
                <w:rPr>
                  <w:noProof/>
                </w:rPr>
                <w:br/>
                <w:t>[Accessed 2 10 2021].</w:t>
              </w:r>
            </w:p>
            <w:p w14:paraId="046261EC" w14:textId="77777777" w:rsidR="00167D85" w:rsidRDefault="00167D85" w:rsidP="00167D85">
              <w:pPr>
                <w:pStyle w:val="Bibliography"/>
                <w:rPr>
                  <w:noProof/>
                </w:rPr>
              </w:pPr>
              <w:r>
                <w:rPr>
                  <w:noProof/>
                </w:rPr>
                <w:t xml:space="preserve">Southern Health NHS, 2015. </w:t>
              </w:r>
              <w:r>
                <w:rPr>
                  <w:i/>
                  <w:iCs/>
                  <w:noProof/>
                </w:rPr>
                <w:t xml:space="preserve">Conflict Resolution Training. </w:t>
              </w:r>
              <w:r>
                <w:rPr>
                  <w:noProof/>
                </w:rPr>
                <w:t xml:space="preserve">[Online] </w:t>
              </w:r>
              <w:r>
                <w:rPr>
                  <w:noProof/>
                </w:rPr>
                <w:br/>
                <w:t xml:space="preserve">Available at: </w:t>
              </w:r>
              <w:r>
                <w:rPr>
                  <w:noProof/>
                  <w:u w:val="single"/>
                </w:rPr>
                <w:t>https://activecollab.com/blog/collaboration/group-vs-team</w:t>
              </w:r>
              <w:r>
                <w:rPr>
                  <w:noProof/>
                </w:rPr>
                <w:br/>
                <w:t>[Accessed 2 October 2021].</w:t>
              </w:r>
            </w:p>
            <w:p w14:paraId="4D535F98" w14:textId="77777777" w:rsidR="00167D85" w:rsidRDefault="00167D85" w:rsidP="00167D85">
              <w:pPr>
                <w:pStyle w:val="Bibliography"/>
                <w:rPr>
                  <w:noProof/>
                </w:rPr>
              </w:pPr>
              <w:r>
                <w:rPr>
                  <w:noProof/>
                </w:rPr>
                <w:t xml:space="preserve">Southern Health NHS, 2021. </w:t>
              </w:r>
              <w:r>
                <w:rPr>
                  <w:i/>
                  <w:iCs/>
                  <w:noProof/>
                </w:rPr>
                <w:t xml:space="preserve">Southern Health NHS. </w:t>
              </w:r>
              <w:r>
                <w:rPr>
                  <w:noProof/>
                </w:rPr>
                <w:t xml:space="preserve">[Online] </w:t>
              </w:r>
              <w:r>
                <w:rPr>
                  <w:noProof/>
                </w:rPr>
                <w:br/>
                <w:t xml:space="preserve">Available at: </w:t>
              </w:r>
              <w:r>
                <w:rPr>
                  <w:noProof/>
                  <w:u w:val="single"/>
                </w:rPr>
                <w:t>https://www.southernhealth.nhs.uk/</w:t>
              </w:r>
              <w:r>
                <w:rPr>
                  <w:noProof/>
                </w:rPr>
                <w:br/>
                <w:t>[Accessed 21 December 2021].</w:t>
              </w:r>
            </w:p>
            <w:p w14:paraId="1287214A" w14:textId="77777777" w:rsidR="00167D85" w:rsidRDefault="00167D85" w:rsidP="00167D85">
              <w:pPr>
                <w:pStyle w:val="Bibliography"/>
                <w:rPr>
                  <w:noProof/>
                </w:rPr>
              </w:pPr>
              <w:r>
                <w:rPr>
                  <w:noProof/>
                </w:rPr>
                <w:t xml:space="preserve">Tajfel, H., 2021. </w:t>
              </w:r>
              <w:r>
                <w:rPr>
                  <w:i/>
                  <w:iCs/>
                  <w:noProof/>
                </w:rPr>
                <w:t xml:space="preserve">Us vs Them mentality (What is it?). </w:t>
              </w:r>
              <w:r>
                <w:rPr>
                  <w:noProof/>
                </w:rPr>
                <w:t xml:space="preserve">[Online] </w:t>
              </w:r>
              <w:r>
                <w:rPr>
                  <w:noProof/>
                </w:rPr>
                <w:br/>
                <w:t xml:space="preserve">Available at: </w:t>
              </w:r>
              <w:r>
                <w:rPr>
                  <w:noProof/>
                  <w:u w:val="single"/>
                </w:rPr>
                <w:t>https://optimistminds.com/us-vs-them-mentality/</w:t>
              </w:r>
              <w:r>
                <w:rPr>
                  <w:noProof/>
                </w:rPr>
                <w:br/>
                <w:t>[Accessed 10 October 2021].</w:t>
              </w:r>
            </w:p>
            <w:p w14:paraId="6514C9E7" w14:textId="77777777" w:rsidR="00167D85" w:rsidRDefault="00167D85" w:rsidP="00167D85">
              <w:pPr>
                <w:pStyle w:val="Bibliography"/>
                <w:rPr>
                  <w:noProof/>
                </w:rPr>
              </w:pPr>
              <w:r>
                <w:rPr>
                  <w:noProof/>
                </w:rPr>
                <w:t xml:space="preserve">Tarratt, V., 2018. </w:t>
              </w:r>
              <w:r>
                <w:rPr>
                  <w:i/>
                  <w:iCs/>
                  <w:noProof/>
                </w:rPr>
                <w:t xml:space="preserve">ARE THERE DOWNSIDES TO ALWAYS TRYING TO BE POSITIVE?. </w:t>
              </w:r>
              <w:r>
                <w:rPr>
                  <w:noProof/>
                </w:rPr>
                <w:t xml:space="preserve">[Online] </w:t>
              </w:r>
              <w:r>
                <w:rPr>
                  <w:noProof/>
                </w:rPr>
                <w:br/>
                <w:t xml:space="preserve">Available at: </w:t>
              </w:r>
              <w:r>
                <w:rPr>
                  <w:noProof/>
                  <w:u w:val="single"/>
                </w:rPr>
                <w:t>https://www.hcf.com.au/health-agenda/body-mind/mental-health/downsides-to-always-being-positive</w:t>
              </w:r>
              <w:r>
                <w:rPr>
                  <w:noProof/>
                </w:rPr>
                <w:br/>
                <w:t>[Accessed 10 12 2021].</w:t>
              </w:r>
            </w:p>
            <w:p w14:paraId="6992A1B2" w14:textId="77777777" w:rsidR="00167D85" w:rsidRDefault="00167D85" w:rsidP="00167D85">
              <w:pPr>
                <w:pStyle w:val="Bibliography"/>
                <w:rPr>
                  <w:noProof/>
                </w:rPr>
              </w:pPr>
              <w:r>
                <w:rPr>
                  <w:noProof/>
                </w:rPr>
                <w:t xml:space="preserve">Trougakos, J., 2021. </w:t>
              </w:r>
              <w:r>
                <w:rPr>
                  <w:i/>
                  <w:iCs/>
                  <w:noProof/>
                </w:rPr>
                <w:t xml:space="preserve">The ripple effect of one employee who hates their job. </w:t>
              </w:r>
              <w:r>
                <w:rPr>
                  <w:noProof/>
                </w:rPr>
                <w:t xml:space="preserve">[Online] </w:t>
              </w:r>
              <w:r>
                <w:rPr>
                  <w:noProof/>
                </w:rPr>
                <w:br/>
                <w:t xml:space="preserve">Available at: </w:t>
              </w:r>
              <w:r>
                <w:rPr>
                  <w:noProof/>
                  <w:u w:val="single"/>
                </w:rPr>
                <w:t>https://www.bbc.com/worklife/article/20211111-the-ripple-effect-of-one-employee-who-hates-their-job</w:t>
              </w:r>
              <w:r>
                <w:rPr>
                  <w:noProof/>
                </w:rPr>
                <w:br/>
                <w:t>[Accessed 1 December 2021].</w:t>
              </w:r>
            </w:p>
            <w:p w14:paraId="39521064" w14:textId="77777777" w:rsidR="00167D85" w:rsidRDefault="00167D85" w:rsidP="00167D85">
              <w:pPr>
                <w:pStyle w:val="Bibliography"/>
                <w:rPr>
                  <w:noProof/>
                </w:rPr>
              </w:pPr>
              <w:r>
                <w:rPr>
                  <w:noProof/>
                </w:rPr>
                <w:t xml:space="preserve">University of Cambridge, 2021. </w:t>
              </w:r>
              <w:r>
                <w:rPr>
                  <w:i/>
                  <w:iCs/>
                  <w:noProof/>
                </w:rPr>
                <w:t xml:space="preserve">Police Workforce. </w:t>
              </w:r>
              <w:r>
                <w:rPr>
                  <w:noProof/>
                </w:rPr>
                <w:t xml:space="preserve">[Online] </w:t>
              </w:r>
              <w:r>
                <w:rPr>
                  <w:noProof/>
                </w:rPr>
                <w:br/>
                <w:t xml:space="preserve">Available at: </w:t>
              </w:r>
              <w:r>
                <w:rPr>
                  <w:noProof/>
                  <w:u w:val="single"/>
                </w:rPr>
                <w:t>https://www.cam.ac.uk/policeptsd</w:t>
              </w:r>
            </w:p>
            <w:p w14:paraId="1C4BA74B" w14:textId="77777777" w:rsidR="00167D85" w:rsidRDefault="00167D85" w:rsidP="00167D85">
              <w:pPr>
                <w:pStyle w:val="Bibliography"/>
                <w:rPr>
                  <w:noProof/>
                </w:rPr>
              </w:pPr>
              <w:r>
                <w:rPr>
                  <w:noProof/>
                </w:rPr>
                <w:t xml:space="preserve">Women's Aid, 2021. </w:t>
              </w:r>
              <w:r>
                <w:rPr>
                  <w:i/>
                  <w:iCs/>
                  <w:noProof/>
                </w:rPr>
                <w:t xml:space="preserve">Why don't women leave?. </w:t>
              </w:r>
              <w:r>
                <w:rPr>
                  <w:noProof/>
                </w:rPr>
                <w:t xml:space="preserve">[Online] </w:t>
              </w:r>
              <w:r>
                <w:rPr>
                  <w:noProof/>
                </w:rPr>
                <w:br/>
                <w:t xml:space="preserve">Available at: </w:t>
              </w:r>
              <w:r>
                <w:rPr>
                  <w:noProof/>
                  <w:u w:val="single"/>
                </w:rPr>
                <w:t>https://www.womensaid.org.uk/information-support/what-is-domestic-abuse/women-leave/</w:t>
              </w:r>
              <w:r>
                <w:rPr>
                  <w:noProof/>
                </w:rPr>
                <w:br/>
                <w:t>[Accessed 10 November 2021].</w:t>
              </w:r>
            </w:p>
            <w:p w14:paraId="25AD5D7D" w14:textId="2862C57C" w:rsidR="00167D85" w:rsidRDefault="00167D85" w:rsidP="00167D85">
              <w:r>
                <w:rPr>
                  <w:b/>
                  <w:bCs/>
                  <w:noProof/>
                </w:rPr>
                <w:fldChar w:fldCharType="end"/>
              </w:r>
            </w:p>
          </w:sdtContent>
        </w:sdt>
      </w:sdtContent>
    </w:sdt>
    <w:p w14:paraId="024D3278" w14:textId="22534F9E"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bookmarkStart w:id="7" w:name="_GoBack"/>
      <w:bookmarkEnd w:id="7"/>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0926F6">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 w:author="Mercer,Alice swp6727" w:date="2021-12-27T00:34:00Z" w:initials="Ms">
    <w:p w14:paraId="05B323F4" w14:textId="4476F040" w:rsidR="00823D2D" w:rsidRDefault="00823D2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5B323F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5B323F4" w16cid:durableId="2579D2A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982BC" w14:textId="77777777" w:rsidR="00823D2D" w:rsidRDefault="00823D2D">
      <w:r>
        <w:separator/>
      </w:r>
    </w:p>
  </w:endnote>
  <w:endnote w:type="continuationSeparator" w:id="0">
    <w:p w14:paraId="36AD5DC8" w14:textId="77777777" w:rsidR="00823D2D" w:rsidRDefault="00823D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Std Light">
    <w:altName w:val="Arial MT Std Light"/>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ystem">
    <w:altName w:val="Calibri"/>
    <w:panose1 w:val="00000000000000000000"/>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629C5D" w14:textId="2E937135" w:rsidR="00823D2D" w:rsidRDefault="002503AA" w:rsidP="002503AA">
    <w:pPr>
      <w:pStyle w:val="Footer"/>
      <w:rPr>
        <w:sz w:val="17"/>
      </w:rPr>
    </w:pPr>
    <w:bookmarkStart w:id="2" w:name="TITUS1FooterEvenPages"/>
    <w:r>
      <w:rPr>
        <w:sz w:val="17"/>
      </w:rPr>
      <w:t> </w:t>
    </w:r>
  </w:p>
  <w:bookmarkEnd w:id="2"/>
  <w:p w14:paraId="7FCEA373" w14:textId="00795FAA" w:rsidR="00823D2D" w:rsidRDefault="00823D2D" w:rsidP="000926F6">
    <w:pPr>
      <w:pStyle w:val="Footer"/>
      <w:jc w:val="right"/>
    </w:pPr>
    <w:r>
      <w:fldChar w:fldCharType="begin"/>
    </w:r>
    <w:r>
      <w:instrText xml:space="preserve"> PAGE   \* MERGEFORMAT </w:instrText>
    </w:r>
    <w:r>
      <w:fldChar w:fldCharType="separate"/>
    </w:r>
    <w:r w:rsidR="002503AA">
      <w:rPr>
        <w:noProof/>
      </w:rPr>
      <w:t>6</w:t>
    </w:r>
    <w:r>
      <w:rPr>
        <w:noProof/>
      </w:rPr>
      <w:fldChar w:fldCharType="end"/>
    </w:r>
  </w:p>
  <w:p w14:paraId="35617C46" w14:textId="77777777" w:rsidR="00823D2D" w:rsidRPr="00BB5EAA" w:rsidRDefault="00823D2D" w:rsidP="000926F6">
    <w:pPr>
      <w:pStyle w:val="Footer"/>
      <w:ind w:right="360"/>
      <w:jc w:val="center"/>
    </w:pPr>
  </w:p>
  <w:p w14:paraId="2CC03D28" w14:textId="77777777" w:rsidR="00823D2D" w:rsidRDefault="00823D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E43F95" w14:textId="0667C7D3" w:rsidR="00823D2D" w:rsidRDefault="002503AA" w:rsidP="002503AA">
    <w:pPr>
      <w:pStyle w:val="Footer"/>
      <w:rPr>
        <w:sz w:val="17"/>
      </w:rPr>
    </w:pPr>
    <w:bookmarkStart w:id="3" w:name="TITUS1FooterPrimary"/>
    <w:r>
      <w:rPr>
        <w:sz w:val="17"/>
      </w:rPr>
      <w:t> </w:t>
    </w:r>
  </w:p>
  <w:bookmarkEnd w:id="3"/>
  <w:p w14:paraId="50521BFA" w14:textId="1DD9F214" w:rsidR="00823D2D" w:rsidRDefault="00823D2D">
    <w:pPr>
      <w:pStyle w:val="Footer"/>
      <w:jc w:val="right"/>
    </w:pPr>
    <w:r>
      <w:fldChar w:fldCharType="begin"/>
    </w:r>
    <w:r>
      <w:instrText xml:space="preserve"> PAGE   \* MERGEFORMAT </w:instrText>
    </w:r>
    <w:r>
      <w:fldChar w:fldCharType="separate"/>
    </w:r>
    <w:r w:rsidR="002503AA">
      <w:rPr>
        <w:noProof/>
      </w:rPr>
      <w:t>7</w:t>
    </w:r>
    <w:r>
      <w:rPr>
        <w:noProof/>
      </w:rPr>
      <w:fldChar w:fldCharType="end"/>
    </w:r>
  </w:p>
  <w:p w14:paraId="790812FF" w14:textId="77777777" w:rsidR="00823D2D" w:rsidRPr="00BB5EAA" w:rsidRDefault="00823D2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88256A" w14:textId="0F5DB31F" w:rsidR="00823D2D" w:rsidRDefault="002503AA" w:rsidP="002503AA">
    <w:pPr>
      <w:pStyle w:val="Footer"/>
      <w:rPr>
        <w:sz w:val="17"/>
      </w:rPr>
    </w:pPr>
    <w:bookmarkStart w:id="5" w:name="TITUS1FooterFirstPage"/>
    <w:r>
      <w:rPr>
        <w:sz w:val="17"/>
      </w:rPr>
      <w:t> </w:t>
    </w:r>
  </w:p>
  <w:bookmarkEnd w:id="5"/>
  <w:p w14:paraId="7E37372A" w14:textId="61526DC9" w:rsidR="00823D2D" w:rsidRDefault="00823D2D" w:rsidP="000926F6">
    <w:pPr>
      <w:pStyle w:val="Footer"/>
      <w:jc w:val="right"/>
    </w:pPr>
    <w:r>
      <w:fldChar w:fldCharType="begin"/>
    </w:r>
    <w:r>
      <w:instrText xml:space="preserve"> PAGE   \* MERGEFORMAT </w:instrText>
    </w:r>
    <w:r>
      <w:fldChar w:fldCharType="separate"/>
    </w:r>
    <w:r w:rsidR="002503AA">
      <w:rPr>
        <w:noProof/>
      </w:rPr>
      <w:t>1</w:t>
    </w:r>
    <w:r>
      <w:rPr>
        <w:noProof/>
      </w:rPr>
      <w:fldChar w:fldCharType="end"/>
    </w:r>
  </w:p>
  <w:p w14:paraId="274C4257" w14:textId="77777777" w:rsidR="00823D2D" w:rsidRPr="00BB5EAA" w:rsidRDefault="00823D2D" w:rsidP="000926F6">
    <w:pPr>
      <w:pStyle w:val="Footer"/>
      <w:ind w:right="360"/>
      <w:jc w:val="center"/>
    </w:pPr>
  </w:p>
  <w:p w14:paraId="66A273E4" w14:textId="77777777" w:rsidR="00823D2D" w:rsidRDefault="00823D2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127941" w14:textId="52771DB5" w:rsidR="00823D2D" w:rsidRDefault="002503AA" w:rsidP="002503AA">
    <w:pPr>
      <w:pStyle w:val="Footer"/>
      <w:rPr>
        <w:sz w:val="17"/>
      </w:rPr>
    </w:pPr>
    <w:bookmarkStart w:id="10" w:name="TITUS2FooterEvenPages"/>
    <w:r>
      <w:rPr>
        <w:sz w:val="17"/>
      </w:rPr>
      <w:t> </w:t>
    </w:r>
  </w:p>
  <w:bookmarkEnd w:id="10"/>
  <w:p w14:paraId="5774B573" w14:textId="77777777" w:rsidR="00823D2D" w:rsidRDefault="00823D2D" w:rsidP="000926F6">
    <w:pPr>
      <w:pStyle w:val="Footer"/>
      <w:jc w:val="right"/>
    </w:pPr>
  </w:p>
  <w:p w14:paraId="1AC2B537" w14:textId="35FD897D" w:rsidR="00823D2D" w:rsidRDefault="00823D2D" w:rsidP="000926F6">
    <w:pPr>
      <w:pStyle w:val="Footer"/>
      <w:jc w:val="right"/>
    </w:pPr>
    <w:r>
      <w:fldChar w:fldCharType="begin"/>
    </w:r>
    <w:r>
      <w:instrText xml:space="preserve"> PAGE   \* MERGEFORMAT </w:instrText>
    </w:r>
    <w:r>
      <w:fldChar w:fldCharType="separate"/>
    </w:r>
    <w:r w:rsidR="002503AA">
      <w:rPr>
        <w:noProof/>
      </w:rPr>
      <w:t>16</w:t>
    </w:r>
    <w:r>
      <w:rPr>
        <w:noProof/>
      </w:rPr>
      <w:fldChar w:fldCharType="end"/>
    </w:r>
  </w:p>
  <w:p w14:paraId="3AAEC989" w14:textId="77777777" w:rsidR="00823D2D" w:rsidRPr="00BB5EAA" w:rsidRDefault="00823D2D" w:rsidP="000926F6">
    <w:pPr>
      <w:pStyle w:val="Footer"/>
      <w:ind w:right="360"/>
      <w:jc w:val="center"/>
    </w:pPr>
  </w:p>
  <w:p w14:paraId="5E765C58" w14:textId="77777777" w:rsidR="00823D2D" w:rsidRDefault="00823D2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43FACC" w14:textId="53924338" w:rsidR="00823D2D" w:rsidRDefault="002503AA" w:rsidP="002503AA">
    <w:pPr>
      <w:pStyle w:val="Footer"/>
      <w:rPr>
        <w:sz w:val="17"/>
      </w:rPr>
    </w:pPr>
    <w:bookmarkStart w:id="11" w:name="TITUS2FooterPrimary"/>
    <w:r>
      <w:rPr>
        <w:sz w:val="17"/>
      </w:rPr>
      <w:t> </w:t>
    </w:r>
  </w:p>
  <w:bookmarkEnd w:id="11"/>
  <w:p w14:paraId="45679088" w14:textId="77777777" w:rsidR="00823D2D" w:rsidRDefault="00823D2D">
    <w:pPr>
      <w:pStyle w:val="Footer"/>
      <w:jc w:val="right"/>
    </w:pPr>
  </w:p>
  <w:p w14:paraId="39F92FF0" w14:textId="5B826915" w:rsidR="00823D2D" w:rsidRDefault="00823D2D">
    <w:pPr>
      <w:pStyle w:val="Footer"/>
      <w:jc w:val="right"/>
    </w:pPr>
    <w:r>
      <w:fldChar w:fldCharType="begin"/>
    </w:r>
    <w:r>
      <w:instrText xml:space="preserve"> PAGE   \* MERGEFORMAT </w:instrText>
    </w:r>
    <w:r>
      <w:fldChar w:fldCharType="separate"/>
    </w:r>
    <w:r w:rsidR="002503AA">
      <w:rPr>
        <w:noProof/>
      </w:rPr>
      <w:t>17</w:t>
    </w:r>
    <w:r>
      <w:rPr>
        <w:noProof/>
      </w:rPr>
      <w:fldChar w:fldCharType="end"/>
    </w:r>
  </w:p>
  <w:p w14:paraId="27B0DD23" w14:textId="77777777" w:rsidR="00823D2D" w:rsidRPr="00BB5EAA" w:rsidRDefault="00823D2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38988C" w14:textId="3E4A39B9" w:rsidR="00823D2D" w:rsidRDefault="002503AA" w:rsidP="002503AA">
    <w:pPr>
      <w:pStyle w:val="Footer"/>
      <w:rPr>
        <w:sz w:val="17"/>
      </w:rPr>
    </w:pPr>
    <w:bookmarkStart w:id="13" w:name="TITUS2FooterFirstPage"/>
    <w:r>
      <w:rPr>
        <w:sz w:val="17"/>
      </w:rPr>
      <w:t> </w:t>
    </w:r>
  </w:p>
  <w:bookmarkEnd w:id="13"/>
  <w:p w14:paraId="1AB115E8" w14:textId="77777777" w:rsidR="00823D2D" w:rsidRDefault="00823D2D" w:rsidP="000926F6">
    <w:pPr>
      <w:pStyle w:val="Footer"/>
      <w:jc w:val="right"/>
    </w:pPr>
  </w:p>
  <w:p w14:paraId="1B41061B" w14:textId="529A7DBE" w:rsidR="00823D2D" w:rsidRDefault="00823D2D" w:rsidP="000926F6">
    <w:pPr>
      <w:pStyle w:val="Footer"/>
      <w:jc w:val="right"/>
    </w:pPr>
    <w:r>
      <w:fldChar w:fldCharType="begin"/>
    </w:r>
    <w:r>
      <w:instrText xml:space="preserve"> PAGE   \* MERGEFORMAT </w:instrText>
    </w:r>
    <w:r>
      <w:fldChar w:fldCharType="separate"/>
    </w:r>
    <w:r w:rsidR="002503AA">
      <w:rPr>
        <w:noProof/>
      </w:rPr>
      <w:t>8</w:t>
    </w:r>
    <w:r>
      <w:rPr>
        <w:noProof/>
      </w:rPr>
      <w:fldChar w:fldCharType="end"/>
    </w:r>
  </w:p>
  <w:p w14:paraId="28940C15" w14:textId="77777777" w:rsidR="00823D2D" w:rsidRPr="00BB5EAA" w:rsidRDefault="00823D2D" w:rsidP="000926F6">
    <w:pPr>
      <w:pStyle w:val="Footer"/>
      <w:ind w:right="360"/>
      <w:jc w:val="center"/>
    </w:pPr>
  </w:p>
  <w:p w14:paraId="749D2EE6" w14:textId="77777777" w:rsidR="00823D2D" w:rsidRDefault="00823D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CBB66" w14:textId="77777777" w:rsidR="00823D2D" w:rsidRDefault="00823D2D">
      <w:r>
        <w:separator/>
      </w:r>
    </w:p>
  </w:footnote>
  <w:footnote w:type="continuationSeparator" w:id="0">
    <w:p w14:paraId="151EB676" w14:textId="77777777" w:rsidR="00823D2D" w:rsidRDefault="00823D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223C47" w14:textId="390BA8D1" w:rsidR="00823D2D" w:rsidRDefault="002503AA" w:rsidP="002503AA">
    <w:pPr>
      <w:pStyle w:val="Header"/>
      <w:rPr>
        <w:sz w:val="17"/>
      </w:rPr>
    </w:pPr>
    <w:bookmarkStart w:id="0" w:name="TITUS1HeaderEvenPages"/>
    <w:r>
      <w:rPr>
        <w:sz w:val="17"/>
      </w:rPr>
      <w:t> </w:t>
    </w:r>
  </w:p>
  <w:bookmarkEnd w:id="0"/>
  <w:p w14:paraId="1749C4AC" w14:textId="77777777" w:rsidR="00823D2D" w:rsidRDefault="00823D2D" w:rsidP="00F17F89">
    <w:pPr>
      <w:pStyle w:val="Header"/>
    </w:pPr>
  </w:p>
  <w:p w14:paraId="03062E1A" w14:textId="77777777" w:rsidR="00823D2D" w:rsidRDefault="00823D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B0BE4" w14:textId="2424ED40" w:rsidR="00823D2D" w:rsidRDefault="002503AA" w:rsidP="002503AA">
    <w:pPr>
      <w:pStyle w:val="Header"/>
      <w:rPr>
        <w:sz w:val="17"/>
      </w:rPr>
    </w:pPr>
    <w:bookmarkStart w:id="1" w:name="TITUS1HeaderPrimary"/>
    <w:r>
      <w:rPr>
        <w:sz w:val="17"/>
      </w:rPr>
      <w:t> </w:t>
    </w:r>
  </w:p>
  <w:bookmarkEnd w:id="1"/>
  <w:p w14:paraId="67160F35" w14:textId="77777777" w:rsidR="00823D2D" w:rsidRDefault="00823D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41830" w14:textId="423EEE78" w:rsidR="00823D2D" w:rsidRDefault="002503AA" w:rsidP="002503AA">
    <w:pPr>
      <w:pStyle w:val="Header"/>
      <w:rPr>
        <w:sz w:val="17"/>
      </w:rPr>
    </w:pPr>
    <w:bookmarkStart w:id="4" w:name="TITUS1HeaderFirstPage"/>
    <w:r>
      <w:rPr>
        <w:sz w:val="17"/>
      </w:rPr>
      <w:t> </w:t>
    </w:r>
  </w:p>
  <w:bookmarkEnd w:id="4"/>
  <w:p w14:paraId="6C89E8BD" w14:textId="77777777" w:rsidR="00823D2D" w:rsidRDefault="00823D2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A6DFB" w14:textId="3356C73C" w:rsidR="00823D2D" w:rsidRDefault="002503AA" w:rsidP="002503AA">
    <w:pPr>
      <w:pStyle w:val="Header"/>
      <w:rPr>
        <w:sz w:val="17"/>
      </w:rPr>
    </w:pPr>
    <w:bookmarkStart w:id="8" w:name="TITUS2HeaderEvenPages"/>
    <w:r>
      <w:rPr>
        <w:sz w:val="17"/>
      </w:rPr>
      <w:t> </w:t>
    </w:r>
  </w:p>
  <w:bookmarkEnd w:id="8"/>
  <w:p w14:paraId="02EF1CFD" w14:textId="77777777" w:rsidR="00823D2D" w:rsidRDefault="00823D2D" w:rsidP="000926F6">
    <w:pPr>
      <w:pStyle w:val="Header"/>
    </w:pPr>
  </w:p>
  <w:p w14:paraId="7C1C46AA" w14:textId="77777777" w:rsidR="00823D2D" w:rsidRDefault="00823D2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4EF3AB" w14:textId="74329AF4" w:rsidR="00823D2D" w:rsidRDefault="002503AA" w:rsidP="002503AA">
    <w:pPr>
      <w:pStyle w:val="Header"/>
      <w:rPr>
        <w:sz w:val="17"/>
      </w:rPr>
    </w:pPr>
    <w:bookmarkStart w:id="9" w:name="TITUS2HeaderPrimary"/>
    <w:r>
      <w:rPr>
        <w:sz w:val="17"/>
      </w:rPr>
      <w:t> </w:t>
    </w:r>
  </w:p>
  <w:bookmarkEnd w:id="9"/>
  <w:p w14:paraId="261E333E" w14:textId="77777777" w:rsidR="00823D2D" w:rsidRDefault="00823D2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E85EF4" w14:textId="1FFEBCCD" w:rsidR="00823D2D" w:rsidRDefault="002503AA" w:rsidP="002503AA">
    <w:pPr>
      <w:pStyle w:val="Header"/>
      <w:rPr>
        <w:sz w:val="17"/>
      </w:rPr>
    </w:pPr>
    <w:bookmarkStart w:id="12" w:name="TITUS2HeaderFirstPage"/>
    <w:r>
      <w:rPr>
        <w:sz w:val="17"/>
      </w:rPr>
      <w:t> </w:t>
    </w:r>
  </w:p>
  <w:bookmarkEnd w:id="12"/>
  <w:p w14:paraId="49BFD306" w14:textId="77777777" w:rsidR="00823D2D" w:rsidRDefault="00823D2D" w:rsidP="000926F6">
    <w:pPr>
      <w:pStyle w:val="Header"/>
    </w:pPr>
  </w:p>
  <w:p w14:paraId="67D48104" w14:textId="77777777" w:rsidR="00823D2D" w:rsidRDefault="00823D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9BE3801"/>
    <w:multiLevelType w:val="hybridMultilevel"/>
    <w:tmpl w:val="30883922"/>
    <w:lvl w:ilvl="0" w:tplc="9250A5E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3740E0"/>
    <w:multiLevelType w:val="multilevel"/>
    <w:tmpl w:val="3508D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7655FB2"/>
    <w:multiLevelType w:val="multilevel"/>
    <w:tmpl w:val="E10E6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B4350E"/>
    <w:multiLevelType w:val="multilevel"/>
    <w:tmpl w:val="32F2E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7A33FB"/>
    <w:multiLevelType w:val="multilevel"/>
    <w:tmpl w:val="A3880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8"/>
  </w:num>
  <w:num w:numId="5">
    <w:abstractNumId w:val="5"/>
  </w:num>
  <w:num w:numId="6">
    <w:abstractNumId w:val="6"/>
  </w:num>
  <w:num w:numId="7">
    <w:abstractNumId w:val="3"/>
  </w:num>
  <w:num w:numId="8">
    <w:abstractNumId w:val="2"/>
  </w:num>
  <w:num w:numId="9">
    <w:abstractNumId w:val="7"/>
  </w:num>
  <w:numIdMacAtCleanup w:val="5"/>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ercer,Alice swp6727">
    <w15:presenceInfo w15:providerId="None" w15:userId="Mercer,Alice swp67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93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0EC"/>
    <w:rsid w:val="0000326F"/>
    <w:rsid w:val="00003990"/>
    <w:rsid w:val="000045B8"/>
    <w:rsid w:val="00004C81"/>
    <w:rsid w:val="00020EEC"/>
    <w:rsid w:val="00023A8B"/>
    <w:rsid w:val="00025650"/>
    <w:rsid w:val="00026FAB"/>
    <w:rsid w:val="00027B1F"/>
    <w:rsid w:val="0003088B"/>
    <w:rsid w:val="00031654"/>
    <w:rsid w:val="000325D9"/>
    <w:rsid w:val="000372B2"/>
    <w:rsid w:val="0004079F"/>
    <w:rsid w:val="00042871"/>
    <w:rsid w:val="00045B87"/>
    <w:rsid w:val="00045C07"/>
    <w:rsid w:val="00053665"/>
    <w:rsid w:val="00055D43"/>
    <w:rsid w:val="00056FAC"/>
    <w:rsid w:val="00057751"/>
    <w:rsid w:val="00062E39"/>
    <w:rsid w:val="0007489C"/>
    <w:rsid w:val="00080E58"/>
    <w:rsid w:val="00083D99"/>
    <w:rsid w:val="00084EA6"/>
    <w:rsid w:val="00085699"/>
    <w:rsid w:val="00086394"/>
    <w:rsid w:val="000870C4"/>
    <w:rsid w:val="00087891"/>
    <w:rsid w:val="000904FB"/>
    <w:rsid w:val="00091F52"/>
    <w:rsid w:val="000926F6"/>
    <w:rsid w:val="00092970"/>
    <w:rsid w:val="00092BC7"/>
    <w:rsid w:val="00093720"/>
    <w:rsid w:val="000938E6"/>
    <w:rsid w:val="00093B3C"/>
    <w:rsid w:val="0009488C"/>
    <w:rsid w:val="00095C1B"/>
    <w:rsid w:val="00096DEA"/>
    <w:rsid w:val="000A4240"/>
    <w:rsid w:val="000A469A"/>
    <w:rsid w:val="000A67AB"/>
    <w:rsid w:val="000B1E96"/>
    <w:rsid w:val="000B3863"/>
    <w:rsid w:val="000B7C5C"/>
    <w:rsid w:val="000C378F"/>
    <w:rsid w:val="000C6892"/>
    <w:rsid w:val="000C6FFE"/>
    <w:rsid w:val="000D00D9"/>
    <w:rsid w:val="000D0BB6"/>
    <w:rsid w:val="000E26B0"/>
    <w:rsid w:val="000E3E8B"/>
    <w:rsid w:val="000E7C13"/>
    <w:rsid w:val="000F1599"/>
    <w:rsid w:val="000F1769"/>
    <w:rsid w:val="000F6196"/>
    <w:rsid w:val="000F7ECD"/>
    <w:rsid w:val="00102E64"/>
    <w:rsid w:val="0010312C"/>
    <w:rsid w:val="00106DC7"/>
    <w:rsid w:val="00112391"/>
    <w:rsid w:val="00114F52"/>
    <w:rsid w:val="0012135C"/>
    <w:rsid w:val="001347F8"/>
    <w:rsid w:val="00137BB5"/>
    <w:rsid w:val="00137E05"/>
    <w:rsid w:val="00143794"/>
    <w:rsid w:val="001447F6"/>
    <w:rsid w:val="00147DE3"/>
    <w:rsid w:val="00150794"/>
    <w:rsid w:val="00155ED1"/>
    <w:rsid w:val="001608C4"/>
    <w:rsid w:val="001627E0"/>
    <w:rsid w:val="00167D85"/>
    <w:rsid w:val="00171418"/>
    <w:rsid w:val="001740EF"/>
    <w:rsid w:val="00174186"/>
    <w:rsid w:val="0018432D"/>
    <w:rsid w:val="00190913"/>
    <w:rsid w:val="001961CF"/>
    <w:rsid w:val="001A59BB"/>
    <w:rsid w:val="001A6A51"/>
    <w:rsid w:val="001A79C4"/>
    <w:rsid w:val="001B0D9C"/>
    <w:rsid w:val="001B331A"/>
    <w:rsid w:val="001B3AC7"/>
    <w:rsid w:val="001B557C"/>
    <w:rsid w:val="001BC1C4"/>
    <w:rsid w:val="001C0E74"/>
    <w:rsid w:val="001C6CEC"/>
    <w:rsid w:val="001D229F"/>
    <w:rsid w:val="001D6162"/>
    <w:rsid w:val="001E2F25"/>
    <w:rsid w:val="001E7592"/>
    <w:rsid w:val="001F146D"/>
    <w:rsid w:val="001F31CA"/>
    <w:rsid w:val="001F3878"/>
    <w:rsid w:val="001F4552"/>
    <w:rsid w:val="002019EB"/>
    <w:rsid w:val="0020210A"/>
    <w:rsid w:val="002030F2"/>
    <w:rsid w:val="00205051"/>
    <w:rsid w:val="00211F65"/>
    <w:rsid w:val="002137CB"/>
    <w:rsid w:val="0022001B"/>
    <w:rsid w:val="00220D06"/>
    <w:rsid w:val="002219BA"/>
    <w:rsid w:val="0022322D"/>
    <w:rsid w:val="00223835"/>
    <w:rsid w:val="002246A0"/>
    <w:rsid w:val="00224AF9"/>
    <w:rsid w:val="00230439"/>
    <w:rsid w:val="0023052E"/>
    <w:rsid w:val="00235176"/>
    <w:rsid w:val="00236061"/>
    <w:rsid w:val="0024100E"/>
    <w:rsid w:val="00241C1B"/>
    <w:rsid w:val="0024288B"/>
    <w:rsid w:val="00242DD7"/>
    <w:rsid w:val="0024787C"/>
    <w:rsid w:val="002503AA"/>
    <w:rsid w:val="00253FFA"/>
    <w:rsid w:val="00255D8E"/>
    <w:rsid w:val="00260CE8"/>
    <w:rsid w:val="002657E9"/>
    <w:rsid w:val="0026665E"/>
    <w:rsid w:val="00270EEB"/>
    <w:rsid w:val="0027147E"/>
    <w:rsid w:val="00274DE8"/>
    <w:rsid w:val="002761F4"/>
    <w:rsid w:val="002775E1"/>
    <w:rsid w:val="00277979"/>
    <w:rsid w:val="00277A14"/>
    <w:rsid w:val="002808EB"/>
    <w:rsid w:val="0028095D"/>
    <w:rsid w:val="00281705"/>
    <w:rsid w:val="00285BD8"/>
    <w:rsid w:val="00291ADD"/>
    <w:rsid w:val="00294868"/>
    <w:rsid w:val="00295CA1"/>
    <w:rsid w:val="002A291A"/>
    <w:rsid w:val="002A5604"/>
    <w:rsid w:val="002B1701"/>
    <w:rsid w:val="002B1736"/>
    <w:rsid w:val="002B23C3"/>
    <w:rsid w:val="002B443A"/>
    <w:rsid w:val="002B50EA"/>
    <w:rsid w:val="002B5B35"/>
    <w:rsid w:val="002C256A"/>
    <w:rsid w:val="002C496D"/>
    <w:rsid w:val="002D05EB"/>
    <w:rsid w:val="002D1340"/>
    <w:rsid w:val="002D1384"/>
    <w:rsid w:val="002D2F29"/>
    <w:rsid w:val="002D2FD3"/>
    <w:rsid w:val="002D5AFB"/>
    <w:rsid w:val="002E5EA1"/>
    <w:rsid w:val="002E68C2"/>
    <w:rsid w:val="002E7017"/>
    <w:rsid w:val="002F4F6E"/>
    <w:rsid w:val="003015C3"/>
    <w:rsid w:val="0030698D"/>
    <w:rsid w:val="0030712D"/>
    <w:rsid w:val="0031350A"/>
    <w:rsid w:val="00316815"/>
    <w:rsid w:val="003168CA"/>
    <w:rsid w:val="00321255"/>
    <w:rsid w:val="0032230D"/>
    <w:rsid w:val="00322A0B"/>
    <w:rsid w:val="00324486"/>
    <w:rsid w:val="00333251"/>
    <w:rsid w:val="00335FC5"/>
    <w:rsid w:val="00340E9A"/>
    <w:rsid w:val="00344DCF"/>
    <w:rsid w:val="003516C0"/>
    <w:rsid w:val="00352099"/>
    <w:rsid w:val="00352E59"/>
    <w:rsid w:val="00354DBE"/>
    <w:rsid w:val="00355210"/>
    <w:rsid w:val="00365DF9"/>
    <w:rsid w:val="0036668D"/>
    <w:rsid w:val="00372DB4"/>
    <w:rsid w:val="0037490C"/>
    <w:rsid w:val="00375AF5"/>
    <w:rsid w:val="003761BD"/>
    <w:rsid w:val="003769F6"/>
    <w:rsid w:val="00385414"/>
    <w:rsid w:val="00385B89"/>
    <w:rsid w:val="00385E83"/>
    <w:rsid w:val="00386D20"/>
    <w:rsid w:val="00390074"/>
    <w:rsid w:val="0039762B"/>
    <w:rsid w:val="003A0C37"/>
    <w:rsid w:val="003A1B6B"/>
    <w:rsid w:val="003A2F82"/>
    <w:rsid w:val="003A46C0"/>
    <w:rsid w:val="003A600E"/>
    <w:rsid w:val="003A601E"/>
    <w:rsid w:val="003A6513"/>
    <w:rsid w:val="003B16C7"/>
    <w:rsid w:val="003C01FC"/>
    <w:rsid w:val="003C19F1"/>
    <w:rsid w:val="003C4186"/>
    <w:rsid w:val="003C458C"/>
    <w:rsid w:val="003C6185"/>
    <w:rsid w:val="003D0D2D"/>
    <w:rsid w:val="003D4710"/>
    <w:rsid w:val="003E16D7"/>
    <w:rsid w:val="003E197E"/>
    <w:rsid w:val="003E3D3E"/>
    <w:rsid w:val="003F31B9"/>
    <w:rsid w:val="003F7DC5"/>
    <w:rsid w:val="004046F0"/>
    <w:rsid w:val="0040668F"/>
    <w:rsid w:val="00412677"/>
    <w:rsid w:val="00412EC4"/>
    <w:rsid w:val="0041496C"/>
    <w:rsid w:val="00417925"/>
    <w:rsid w:val="004348AE"/>
    <w:rsid w:val="004376C0"/>
    <w:rsid w:val="0044115F"/>
    <w:rsid w:val="0044223A"/>
    <w:rsid w:val="004459AB"/>
    <w:rsid w:val="00446792"/>
    <w:rsid w:val="00446F80"/>
    <w:rsid w:val="00450C83"/>
    <w:rsid w:val="00451851"/>
    <w:rsid w:val="00453343"/>
    <w:rsid w:val="004563DC"/>
    <w:rsid w:val="004608B9"/>
    <w:rsid w:val="00460ADB"/>
    <w:rsid w:val="00464B11"/>
    <w:rsid w:val="004657A0"/>
    <w:rsid w:val="00465947"/>
    <w:rsid w:val="00466070"/>
    <w:rsid w:val="00467883"/>
    <w:rsid w:val="00470BB1"/>
    <w:rsid w:val="004718F7"/>
    <w:rsid w:val="004725F3"/>
    <w:rsid w:val="00473153"/>
    <w:rsid w:val="004743AF"/>
    <w:rsid w:val="00482703"/>
    <w:rsid w:val="00482C17"/>
    <w:rsid w:val="00487E21"/>
    <w:rsid w:val="00487E3C"/>
    <w:rsid w:val="004911B4"/>
    <w:rsid w:val="0049196A"/>
    <w:rsid w:val="004923DA"/>
    <w:rsid w:val="00493434"/>
    <w:rsid w:val="004962F9"/>
    <w:rsid w:val="004968E2"/>
    <w:rsid w:val="004976C8"/>
    <w:rsid w:val="004A0C8E"/>
    <w:rsid w:val="004A2A49"/>
    <w:rsid w:val="004B1B0D"/>
    <w:rsid w:val="004B38E7"/>
    <w:rsid w:val="004B600B"/>
    <w:rsid w:val="004B6822"/>
    <w:rsid w:val="004B69F6"/>
    <w:rsid w:val="004C2D3A"/>
    <w:rsid w:val="004D03C4"/>
    <w:rsid w:val="004D0BF1"/>
    <w:rsid w:val="004D24D2"/>
    <w:rsid w:val="004D35A4"/>
    <w:rsid w:val="004D445F"/>
    <w:rsid w:val="004E00ED"/>
    <w:rsid w:val="004E087B"/>
    <w:rsid w:val="004E44A4"/>
    <w:rsid w:val="004E7B8B"/>
    <w:rsid w:val="004E7BDD"/>
    <w:rsid w:val="004F1E21"/>
    <w:rsid w:val="004F4047"/>
    <w:rsid w:val="004F740D"/>
    <w:rsid w:val="004F7B8F"/>
    <w:rsid w:val="00500748"/>
    <w:rsid w:val="005011D6"/>
    <w:rsid w:val="0050167A"/>
    <w:rsid w:val="005042F1"/>
    <w:rsid w:val="005112C9"/>
    <w:rsid w:val="00513C7D"/>
    <w:rsid w:val="005169D1"/>
    <w:rsid w:val="00521123"/>
    <w:rsid w:val="00521221"/>
    <w:rsid w:val="005322D4"/>
    <w:rsid w:val="00536FA9"/>
    <w:rsid w:val="005414F4"/>
    <w:rsid w:val="00546187"/>
    <w:rsid w:val="005463F1"/>
    <w:rsid w:val="005507EE"/>
    <w:rsid w:val="005534F2"/>
    <w:rsid w:val="00557D77"/>
    <w:rsid w:val="00562EAA"/>
    <w:rsid w:val="00563B58"/>
    <w:rsid w:val="005640C4"/>
    <w:rsid w:val="00564C53"/>
    <w:rsid w:val="0056684C"/>
    <w:rsid w:val="005707B0"/>
    <w:rsid w:val="0057333E"/>
    <w:rsid w:val="0057344D"/>
    <w:rsid w:val="00574A0C"/>
    <w:rsid w:val="00576E4C"/>
    <w:rsid w:val="0057780F"/>
    <w:rsid w:val="00581E0A"/>
    <w:rsid w:val="00586D89"/>
    <w:rsid w:val="005916B8"/>
    <w:rsid w:val="005A1B4C"/>
    <w:rsid w:val="005A1BA3"/>
    <w:rsid w:val="005A545C"/>
    <w:rsid w:val="005B1CF8"/>
    <w:rsid w:val="005B4260"/>
    <w:rsid w:val="005B76FC"/>
    <w:rsid w:val="005C1567"/>
    <w:rsid w:val="005C6CE5"/>
    <w:rsid w:val="005D3F07"/>
    <w:rsid w:val="005D583E"/>
    <w:rsid w:val="005E13EA"/>
    <w:rsid w:val="005E53BD"/>
    <w:rsid w:val="00601406"/>
    <w:rsid w:val="00606E27"/>
    <w:rsid w:val="006108C9"/>
    <w:rsid w:val="00613B7B"/>
    <w:rsid w:val="00614981"/>
    <w:rsid w:val="00615C7E"/>
    <w:rsid w:val="0062158D"/>
    <w:rsid w:val="00630F39"/>
    <w:rsid w:val="00630FB8"/>
    <w:rsid w:val="006326D1"/>
    <w:rsid w:val="00632E0A"/>
    <w:rsid w:val="00633165"/>
    <w:rsid w:val="00636B6C"/>
    <w:rsid w:val="0064104C"/>
    <w:rsid w:val="00642C2D"/>
    <w:rsid w:val="006447DE"/>
    <w:rsid w:val="0065276E"/>
    <w:rsid w:val="00654329"/>
    <w:rsid w:val="00654CEC"/>
    <w:rsid w:val="00655507"/>
    <w:rsid w:val="00656D91"/>
    <w:rsid w:val="00661517"/>
    <w:rsid w:val="00662939"/>
    <w:rsid w:val="00665F1C"/>
    <w:rsid w:val="00670975"/>
    <w:rsid w:val="006712A7"/>
    <w:rsid w:val="006733CC"/>
    <w:rsid w:val="00674FC2"/>
    <w:rsid w:val="00677E42"/>
    <w:rsid w:val="00681160"/>
    <w:rsid w:val="00682334"/>
    <w:rsid w:val="00684B16"/>
    <w:rsid w:val="00691923"/>
    <w:rsid w:val="00694C00"/>
    <w:rsid w:val="00696F65"/>
    <w:rsid w:val="006A3BBD"/>
    <w:rsid w:val="006A6AAF"/>
    <w:rsid w:val="006A7A6D"/>
    <w:rsid w:val="006B5E67"/>
    <w:rsid w:val="006C2EB5"/>
    <w:rsid w:val="006C3261"/>
    <w:rsid w:val="006D18A3"/>
    <w:rsid w:val="006D5970"/>
    <w:rsid w:val="006E34B1"/>
    <w:rsid w:val="006E481E"/>
    <w:rsid w:val="006E795F"/>
    <w:rsid w:val="006EBD1E"/>
    <w:rsid w:val="00700249"/>
    <w:rsid w:val="00703569"/>
    <w:rsid w:val="0070604C"/>
    <w:rsid w:val="007069CD"/>
    <w:rsid w:val="007110E6"/>
    <w:rsid w:val="00711A70"/>
    <w:rsid w:val="00712E6F"/>
    <w:rsid w:val="00712E90"/>
    <w:rsid w:val="00713B7E"/>
    <w:rsid w:val="007204AE"/>
    <w:rsid w:val="007226C9"/>
    <w:rsid w:val="0072678F"/>
    <w:rsid w:val="00727C4C"/>
    <w:rsid w:val="0073159D"/>
    <w:rsid w:val="00731A5F"/>
    <w:rsid w:val="00734809"/>
    <w:rsid w:val="00734B21"/>
    <w:rsid w:val="007406E1"/>
    <w:rsid w:val="00743E40"/>
    <w:rsid w:val="00751263"/>
    <w:rsid w:val="007554BE"/>
    <w:rsid w:val="0075704F"/>
    <w:rsid w:val="00763B2D"/>
    <w:rsid w:val="00772924"/>
    <w:rsid w:val="00783529"/>
    <w:rsid w:val="00784EC4"/>
    <w:rsid w:val="007872F2"/>
    <w:rsid w:val="007874BC"/>
    <w:rsid w:val="007908E0"/>
    <w:rsid w:val="00793EB3"/>
    <w:rsid w:val="00794205"/>
    <w:rsid w:val="00797012"/>
    <w:rsid w:val="007A1F6A"/>
    <w:rsid w:val="007B0DE3"/>
    <w:rsid w:val="007B0E30"/>
    <w:rsid w:val="007B17A5"/>
    <w:rsid w:val="007B3D8F"/>
    <w:rsid w:val="007B491F"/>
    <w:rsid w:val="007B5CB2"/>
    <w:rsid w:val="007B6125"/>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0380"/>
    <w:rsid w:val="007F1AB0"/>
    <w:rsid w:val="007F3BFF"/>
    <w:rsid w:val="007F3F7E"/>
    <w:rsid w:val="007F5497"/>
    <w:rsid w:val="007F56FD"/>
    <w:rsid w:val="007F7D79"/>
    <w:rsid w:val="008106CE"/>
    <w:rsid w:val="00813CEC"/>
    <w:rsid w:val="0081534C"/>
    <w:rsid w:val="008171E4"/>
    <w:rsid w:val="008208EA"/>
    <w:rsid w:val="00823BCC"/>
    <w:rsid w:val="00823D2D"/>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62F1"/>
    <w:rsid w:val="00861035"/>
    <w:rsid w:val="00861038"/>
    <w:rsid w:val="00865008"/>
    <w:rsid w:val="00866B50"/>
    <w:rsid w:val="008708F1"/>
    <w:rsid w:val="0087112D"/>
    <w:rsid w:val="00871A81"/>
    <w:rsid w:val="00871D95"/>
    <w:rsid w:val="00880539"/>
    <w:rsid w:val="008859E8"/>
    <w:rsid w:val="0088737B"/>
    <w:rsid w:val="00892675"/>
    <w:rsid w:val="00892716"/>
    <w:rsid w:val="00893067"/>
    <w:rsid w:val="008933DE"/>
    <w:rsid w:val="00894509"/>
    <w:rsid w:val="00894AEB"/>
    <w:rsid w:val="00895FCE"/>
    <w:rsid w:val="008962AA"/>
    <w:rsid w:val="00897F3E"/>
    <w:rsid w:val="008A1BA8"/>
    <w:rsid w:val="008A21B4"/>
    <w:rsid w:val="008A4576"/>
    <w:rsid w:val="008B07DE"/>
    <w:rsid w:val="008B1EDE"/>
    <w:rsid w:val="008B28E7"/>
    <w:rsid w:val="008C14C7"/>
    <w:rsid w:val="008C2264"/>
    <w:rsid w:val="008C2FFB"/>
    <w:rsid w:val="008C6EEA"/>
    <w:rsid w:val="008D2166"/>
    <w:rsid w:val="008D4FCC"/>
    <w:rsid w:val="008D5813"/>
    <w:rsid w:val="008D634E"/>
    <w:rsid w:val="008D778A"/>
    <w:rsid w:val="008E30B3"/>
    <w:rsid w:val="008E6529"/>
    <w:rsid w:val="008F22BD"/>
    <w:rsid w:val="0090309B"/>
    <w:rsid w:val="009079BD"/>
    <w:rsid w:val="0091063B"/>
    <w:rsid w:val="00912BD9"/>
    <w:rsid w:val="00920E5B"/>
    <w:rsid w:val="00926436"/>
    <w:rsid w:val="0093018C"/>
    <w:rsid w:val="00932CCA"/>
    <w:rsid w:val="00953E15"/>
    <w:rsid w:val="009544C0"/>
    <w:rsid w:val="00954FA4"/>
    <w:rsid w:val="00956AE9"/>
    <w:rsid w:val="00964667"/>
    <w:rsid w:val="00964CC6"/>
    <w:rsid w:val="00966F52"/>
    <w:rsid w:val="00970BF6"/>
    <w:rsid w:val="009710CC"/>
    <w:rsid w:val="00982941"/>
    <w:rsid w:val="00991FDA"/>
    <w:rsid w:val="009927A1"/>
    <w:rsid w:val="00993160"/>
    <w:rsid w:val="0099774D"/>
    <w:rsid w:val="009A5F3B"/>
    <w:rsid w:val="009A721E"/>
    <w:rsid w:val="009B0B61"/>
    <w:rsid w:val="009B28C0"/>
    <w:rsid w:val="009B7136"/>
    <w:rsid w:val="009B7806"/>
    <w:rsid w:val="009C0F28"/>
    <w:rsid w:val="009C3AC2"/>
    <w:rsid w:val="009D4365"/>
    <w:rsid w:val="009D4E3B"/>
    <w:rsid w:val="009D67C4"/>
    <w:rsid w:val="009D7BC9"/>
    <w:rsid w:val="009E0C5A"/>
    <w:rsid w:val="009E1982"/>
    <w:rsid w:val="009E4D2C"/>
    <w:rsid w:val="009F0978"/>
    <w:rsid w:val="009F3AEC"/>
    <w:rsid w:val="009F6EBA"/>
    <w:rsid w:val="00A00081"/>
    <w:rsid w:val="00A015F7"/>
    <w:rsid w:val="00A0168E"/>
    <w:rsid w:val="00A0461A"/>
    <w:rsid w:val="00A10D56"/>
    <w:rsid w:val="00A12AAE"/>
    <w:rsid w:val="00A16DD1"/>
    <w:rsid w:val="00A22441"/>
    <w:rsid w:val="00A23209"/>
    <w:rsid w:val="00A23F3B"/>
    <w:rsid w:val="00A24406"/>
    <w:rsid w:val="00A25F64"/>
    <w:rsid w:val="00A27CC2"/>
    <w:rsid w:val="00A31F50"/>
    <w:rsid w:val="00A3221B"/>
    <w:rsid w:val="00A3273B"/>
    <w:rsid w:val="00A3534F"/>
    <w:rsid w:val="00A40ED6"/>
    <w:rsid w:val="00A45E6E"/>
    <w:rsid w:val="00A470EE"/>
    <w:rsid w:val="00A47621"/>
    <w:rsid w:val="00A479CD"/>
    <w:rsid w:val="00A50CFC"/>
    <w:rsid w:val="00A5187E"/>
    <w:rsid w:val="00A54D67"/>
    <w:rsid w:val="00A55A3F"/>
    <w:rsid w:val="00A56BC4"/>
    <w:rsid w:val="00A65209"/>
    <w:rsid w:val="00A652F6"/>
    <w:rsid w:val="00A732EA"/>
    <w:rsid w:val="00A7489E"/>
    <w:rsid w:val="00A75538"/>
    <w:rsid w:val="00A8015F"/>
    <w:rsid w:val="00A80BD2"/>
    <w:rsid w:val="00A81F3A"/>
    <w:rsid w:val="00A85039"/>
    <w:rsid w:val="00A851F7"/>
    <w:rsid w:val="00A86127"/>
    <w:rsid w:val="00A906AA"/>
    <w:rsid w:val="00A94C5E"/>
    <w:rsid w:val="00AA241A"/>
    <w:rsid w:val="00AA252C"/>
    <w:rsid w:val="00AA2779"/>
    <w:rsid w:val="00AA666E"/>
    <w:rsid w:val="00AA746B"/>
    <w:rsid w:val="00AB0D49"/>
    <w:rsid w:val="00AB5518"/>
    <w:rsid w:val="00AC01D4"/>
    <w:rsid w:val="00AC21B0"/>
    <w:rsid w:val="00AC4A04"/>
    <w:rsid w:val="00AD336F"/>
    <w:rsid w:val="00AD347D"/>
    <w:rsid w:val="00AD3550"/>
    <w:rsid w:val="00AD4DB4"/>
    <w:rsid w:val="00AD5171"/>
    <w:rsid w:val="00AD54F7"/>
    <w:rsid w:val="00AE2564"/>
    <w:rsid w:val="00AE301F"/>
    <w:rsid w:val="00AE3302"/>
    <w:rsid w:val="00AE3B3A"/>
    <w:rsid w:val="00AE7077"/>
    <w:rsid w:val="00AF578B"/>
    <w:rsid w:val="00AF61C2"/>
    <w:rsid w:val="00AF6CC6"/>
    <w:rsid w:val="00B011CD"/>
    <w:rsid w:val="00B0296A"/>
    <w:rsid w:val="00B0475F"/>
    <w:rsid w:val="00B07B8B"/>
    <w:rsid w:val="00B1025E"/>
    <w:rsid w:val="00B12295"/>
    <w:rsid w:val="00B137BE"/>
    <w:rsid w:val="00B17FA0"/>
    <w:rsid w:val="00B24344"/>
    <w:rsid w:val="00B26769"/>
    <w:rsid w:val="00B27CEF"/>
    <w:rsid w:val="00B31C91"/>
    <w:rsid w:val="00B35C51"/>
    <w:rsid w:val="00B3747F"/>
    <w:rsid w:val="00B43194"/>
    <w:rsid w:val="00B459FC"/>
    <w:rsid w:val="00B47734"/>
    <w:rsid w:val="00B50FBA"/>
    <w:rsid w:val="00B54033"/>
    <w:rsid w:val="00B558EB"/>
    <w:rsid w:val="00B577D3"/>
    <w:rsid w:val="00B60466"/>
    <w:rsid w:val="00B6548F"/>
    <w:rsid w:val="00B679E6"/>
    <w:rsid w:val="00B730BD"/>
    <w:rsid w:val="00B73553"/>
    <w:rsid w:val="00B7502A"/>
    <w:rsid w:val="00B77305"/>
    <w:rsid w:val="00B80E79"/>
    <w:rsid w:val="00B82CC2"/>
    <w:rsid w:val="00B84A89"/>
    <w:rsid w:val="00B87FFA"/>
    <w:rsid w:val="00B912CA"/>
    <w:rsid w:val="00B92BEF"/>
    <w:rsid w:val="00B94E48"/>
    <w:rsid w:val="00B9689A"/>
    <w:rsid w:val="00B9790F"/>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3FDB"/>
    <w:rsid w:val="00BD72C5"/>
    <w:rsid w:val="00BE0F7B"/>
    <w:rsid w:val="00BE10C2"/>
    <w:rsid w:val="00BF33A9"/>
    <w:rsid w:val="00BF6BEC"/>
    <w:rsid w:val="00C01D14"/>
    <w:rsid w:val="00C025B4"/>
    <w:rsid w:val="00C10880"/>
    <w:rsid w:val="00C11F61"/>
    <w:rsid w:val="00C12823"/>
    <w:rsid w:val="00C161FD"/>
    <w:rsid w:val="00C16F31"/>
    <w:rsid w:val="00C23F17"/>
    <w:rsid w:val="00C26D0D"/>
    <w:rsid w:val="00C27C95"/>
    <w:rsid w:val="00C300D2"/>
    <w:rsid w:val="00C3270F"/>
    <w:rsid w:val="00C3278B"/>
    <w:rsid w:val="00C33375"/>
    <w:rsid w:val="00C34C23"/>
    <w:rsid w:val="00C34EEC"/>
    <w:rsid w:val="00C35367"/>
    <w:rsid w:val="00C37B66"/>
    <w:rsid w:val="00C42005"/>
    <w:rsid w:val="00C44446"/>
    <w:rsid w:val="00C4664D"/>
    <w:rsid w:val="00C472AA"/>
    <w:rsid w:val="00C50A05"/>
    <w:rsid w:val="00C52907"/>
    <w:rsid w:val="00C544D3"/>
    <w:rsid w:val="00C54AED"/>
    <w:rsid w:val="00C5500E"/>
    <w:rsid w:val="00C55B2F"/>
    <w:rsid w:val="00C63D00"/>
    <w:rsid w:val="00C6441B"/>
    <w:rsid w:val="00C703D7"/>
    <w:rsid w:val="00C7108B"/>
    <w:rsid w:val="00C7397D"/>
    <w:rsid w:val="00C8089F"/>
    <w:rsid w:val="00C82897"/>
    <w:rsid w:val="00C836CC"/>
    <w:rsid w:val="00C87A74"/>
    <w:rsid w:val="00C90A71"/>
    <w:rsid w:val="00C91574"/>
    <w:rsid w:val="00C91BC2"/>
    <w:rsid w:val="00C92C71"/>
    <w:rsid w:val="00C93F8F"/>
    <w:rsid w:val="00C9542B"/>
    <w:rsid w:val="00C960A6"/>
    <w:rsid w:val="00CA2745"/>
    <w:rsid w:val="00CA3593"/>
    <w:rsid w:val="00CA7F4F"/>
    <w:rsid w:val="00CB258E"/>
    <w:rsid w:val="00CB3C8F"/>
    <w:rsid w:val="00CB75CE"/>
    <w:rsid w:val="00CC02F1"/>
    <w:rsid w:val="00CC11A6"/>
    <w:rsid w:val="00CC135E"/>
    <w:rsid w:val="00CC2F8D"/>
    <w:rsid w:val="00CD06F7"/>
    <w:rsid w:val="00CD562F"/>
    <w:rsid w:val="00CD5D3F"/>
    <w:rsid w:val="00CF1E90"/>
    <w:rsid w:val="00CF2A23"/>
    <w:rsid w:val="00CF3DB3"/>
    <w:rsid w:val="00CF4C3A"/>
    <w:rsid w:val="00CF7B9C"/>
    <w:rsid w:val="00D052BC"/>
    <w:rsid w:val="00D07026"/>
    <w:rsid w:val="00D11596"/>
    <w:rsid w:val="00D11C62"/>
    <w:rsid w:val="00D15D6D"/>
    <w:rsid w:val="00D16822"/>
    <w:rsid w:val="00D22C8F"/>
    <w:rsid w:val="00D261B1"/>
    <w:rsid w:val="00D33491"/>
    <w:rsid w:val="00D43AB2"/>
    <w:rsid w:val="00D44F8E"/>
    <w:rsid w:val="00D44FD0"/>
    <w:rsid w:val="00D47CAF"/>
    <w:rsid w:val="00D47F2F"/>
    <w:rsid w:val="00D53FF5"/>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16EE"/>
    <w:rsid w:val="00DA22EC"/>
    <w:rsid w:val="00DA5860"/>
    <w:rsid w:val="00DA7F05"/>
    <w:rsid w:val="00DB2767"/>
    <w:rsid w:val="00DC4729"/>
    <w:rsid w:val="00DC5D61"/>
    <w:rsid w:val="00DD47AA"/>
    <w:rsid w:val="00DE4517"/>
    <w:rsid w:val="00DE556F"/>
    <w:rsid w:val="00DF56F3"/>
    <w:rsid w:val="00DF5D15"/>
    <w:rsid w:val="00E03B6D"/>
    <w:rsid w:val="00E06137"/>
    <w:rsid w:val="00E17160"/>
    <w:rsid w:val="00E27E98"/>
    <w:rsid w:val="00E33A39"/>
    <w:rsid w:val="00E35BEC"/>
    <w:rsid w:val="00E42652"/>
    <w:rsid w:val="00E50821"/>
    <w:rsid w:val="00E50EF8"/>
    <w:rsid w:val="00E51F91"/>
    <w:rsid w:val="00E53E01"/>
    <w:rsid w:val="00E678CF"/>
    <w:rsid w:val="00E7086E"/>
    <w:rsid w:val="00E7245B"/>
    <w:rsid w:val="00E73383"/>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545"/>
    <w:rsid w:val="00EB28DC"/>
    <w:rsid w:val="00EB3E2F"/>
    <w:rsid w:val="00EB62E6"/>
    <w:rsid w:val="00EC3682"/>
    <w:rsid w:val="00ED0C5D"/>
    <w:rsid w:val="00ED1B30"/>
    <w:rsid w:val="00ED250E"/>
    <w:rsid w:val="00ED2638"/>
    <w:rsid w:val="00ED6535"/>
    <w:rsid w:val="00EE1AC1"/>
    <w:rsid w:val="00EE39D6"/>
    <w:rsid w:val="00EE413C"/>
    <w:rsid w:val="00EE52AD"/>
    <w:rsid w:val="00EE7C80"/>
    <w:rsid w:val="00EF423E"/>
    <w:rsid w:val="00F01F92"/>
    <w:rsid w:val="00F10A08"/>
    <w:rsid w:val="00F139CF"/>
    <w:rsid w:val="00F17F89"/>
    <w:rsid w:val="00F22AC5"/>
    <w:rsid w:val="00F254D1"/>
    <w:rsid w:val="00F279E1"/>
    <w:rsid w:val="00F32B82"/>
    <w:rsid w:val="00F34FDA"/>
    <w:rsid w:val="00F4043E"/>
    <w:rsid w:val="00F40CB5"/>
    <w:rsid w:val="00F41BBC"/>
    <w:rsid w:val="00F43B9D"/>
    <w:rsid w:val="00F444F0"/>
    <w:rsid w:val="00F50590"/>
    <w:rsid w:val="00F50847"/>
    <w:rsid w:val="00F535A9"/>
    <w:rsid w:val="00F53F27"/>
    <w:rsid w:val="00F546D1"/>
    <w:rsid w:val="00F63DEC"/>
    <w:rsid w:val="00F6485F"/>
    <w:rsid w:val="00F64FD1"/>
    <w:rsid w:val="00F6513F"/>
    <w:rsid w:val="00F66272"/>
    <w:rsid w:val="00F709C0"/>
    <w:rsid w:val="00F927A1"/>
    <w:rsid w:val="00F92E4D"/>
    <w:rsid w:val="00FA21F4"/>
    <w:rsid w:val="00FA3764"/>
    <w:rsid w:val="00FA56ED"/>
    <w:rsid w:val="00FB47BA"/>
    <w:rsid w:val="00FB5FA6"/>
    <w:rsid w:val="00FC1310"/>
    <w:rsid w:val="00FC2FF3"/>
    <w:rsid w:val="00FC3263"/>
    <w:rsid w:val="00FC51F9"/>
    <w:rsid w:val="00FC5B40"/>
    <w:rsid w:val="00FC5FF8"/>
    <w:rsid w:val="00FC702B"/>
    <w:rsid w:val="00FD0B34"/>
    <w:rsid w:val="00FD37F6"/>
    <w:rsid w:val="00FD3D7C"/>
    <w:rsid w:val="00FD4F8F"/>
    <w:rsid w:val="00FE0C16"/>
    <w:rsid w:val="00FE14AD"/>
    <w:rsid w:val="00FE14B1"/>
    <w:rsid w:val="00FE1F6A"/>
    <w:rsid w:val="00FE5420"/>
    <w:rsid w:val="00FF0070"/>
    <w:rsid w:val="00FF0E3C"/>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93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5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464B11"/>
    <w:rPr>
      <w:b/>
      <w:bCs/>
    </w:rPr>
  </w:style>
  <w:style w:type="character" w:styleId="Emphasis">
    <w:name w:val="Emphasis"/>
    <w:basedOn w:val="DefaultParagraphFont"/>
    <w:uiPriority w:val="20"/>
    <w:qFormat/>
    <w:rsid w:val="00A31F50"/>
    <w:rPr>
      <w:i/>
      <w:iCs/>
    </w:rPr>
  </w:style>
  <w:style w:type="paragraph" w:styleId="NormalWeb">
    <w:name w:val="Normal (Web)"/>
    <w:basedOn w:val="Normal"/>
    <w:uiPriority w:val="99"/>
    <w:unhideWhenUsed/>
    <w:rsid w:val="0014379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p1">
    <w:name w:val="p1"/>
    <w:basedOn w:val="Normal"/>
    <w:rsid w:val="008B1ED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81160"/>
    <w:rPr>
      <w:color w:val="954F72" w:themeColor="followedHyperlink"/>
      <w:u w:val="single"/>
    </w:rPr>
  </w:style>
  <w:style w:type="paragraph" w:customStyle="1" w:styleId="Pa5">
    <w:name w:val="Pa5"/>
    <w:basedOn w:val="Normal"/>
    <w:next w:val="Normal"/>
    <w:uiPriority w:val="99"/>
    <w:rsid w:val="00174186"/>
    <w:pPr>
      <w:overflowPunct/>
      <w:spacing w:line="221" w:lineRule="atLeast"/>
      <w:textAlignment w:val="auto"/>
    </w:pPr>
    <w:rPr>
      <w:rFonts w:ascii="Arial MT Std Light" w:hAnsi="Arial MT Std Light" w:cs="Times New Roman"/>
      <w:color w:val="auto"/>
      <w:sz w:val="24"/>
      <w:szCs w:val="24"/>
      <w:lang w:eastAsia="zh-TW"/>
    </w:rPr>
  </w:style>
  <w:style w:type="character" w:customStyle="1" w:styleId="A7">
    <w:name w:val="A7"/>
    <w:uiPriority w:val="99"/>
    <w:rsid w:val="00174186"/>
    <w:rPr>
      <w:rFonts w:cs="Arial MT Std Light"/>
      <w:color w:val="000000"/>
      <w:sz w:val="12"/>
      <w:szCs w:val="12"/>
    </w:rPr>
  </w:style>
  <w:style w:type="character" w:customStyle="1" w:styleId="Heading1Char">
    <w:name w:val="Heading 1 Char"/>
    <w:basedOn w:val="DefaultParagraphFont"/>
    <w:link w:val="Heading1"/>
    <w:uiPriority w:val="9"/>
    <w:rsid w:val="00167D85"/>
    <w:rPr>
      <w:rFonts w:ascii="Arial" w:hAnsi="Arial" w:cs="Arial"/>
      <w:b/>
      <w:color w:val="000000"/>
      <w:kern w:val="28"/>
      <w:sz w:val="28"/>
      <w:lang w:eastAsia="en-GB"/>
    </w:rPr>
  </w:style>
  <w:style w:type="paragraph" w:styleId="Bibliography">
    <w:name w:val="Bibliography"/>
    <w:basedOn w:val="Normal"/>
    <w:next w:val="Normal"/>
    <w:uiPriority w:val="37"/>
    <w:unhideWhenUsed/>
    <w:rsid w:val="00167D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988">
      <w:bodyDiv w:val="1"/>
      <w:marLeft w:val="0"/>
      <w:marRight w:val="0"/>
      <w:marTop w:val="0"/>
      <w:marBottom w:val="0"/>
      <w:divBdr>
        <w:top w:val="none" w:sz="0" w:space="0" w:color="auto"/>
        <w:left w:val="none" w:sz="0" w:space="0" w:color="auto"/>
        <w:bottom w:val="none" w:sz="0" w:space="0" w:color="auto"/>
        <w:right w:val="none" w:sz="0" w:space="0" w:color="auto"/>
      </w:divBdr>
    </w:div>
    <w:div w:id="57822945">
      <w:bodyDiv w:val="1"/>
      <w:marLeft w:val="0"/>
      <w:marRight w:val="0"/>
      <w:marTop w:val="0"/>
      <w:marBottom w:val="0"/>
      <w:divBdr>
        <w:top w:val="none" w:sz="0" w:space="0" w:color="auto"/>
        <w:left w:val="none" w:sz="0" w:space="0" w:color="auto"/>
        <w:bottom w:val="none" w:sz="0" w:space="0" w:color="auto"/>
        <w:right w:val="none" w:sz="0" w:space="0" w:color="auto"/>
      </w:divBdr>
    </w:div>
    <w:div w:id="115873725">
      <w:bodyDiv w:val="1"/>
      <w:marLeft w:val="0"/>
      <w:marRight w:val="0"/>
      <w:marTop w:val="0"/>
      <w:marBottom w:val="0"/>
      <w:divBdr>
        <w:top w:val="none" w:sz="0" w:space="0" w:color="auto"/>
        <w:left w:val="none" w:sz="0" w:space="0" w:color="auto"/>
        <w:bottom w:val="none" w:sz="0" w:space="0" w:color="auto"/>
        <w:right w:val="none" w:sz="0" w:space="0" w:color="auto"/>
      </w:divBdr>
    </w:div>
    <w:div w:id="146746982">
      <w:bodyDiv w:val="1"/>
      <w:marLeft w:val="0"/>
      <w:marRight w:val="0"/>
      <w:marTop w:val="0"/>
      <w:marBottom w:val="0"/>
      <w:divBdr>
        <w:top w:val="none" w:sz="0" w:space="0" w:color="auto"/>
        <w:left w:val="none" w:sz="0" w:space="0" w:color="auto"/>
        <w:bottom w:val="none" w:sz="0" w:space="0" w:color="auto"/>
        <w:right w:val="none" w:sz="0" w:space="0" w:color="auto"/>
      </w:divBdr>
    </w:div>
    <w:div w:id="165095743">
      <w:bodyDiv w:val="1"/>
      <w:marLeft w:val="0"/>
      <w:marRight w:val="0"/>
      <w:marTop w:val="0"/>
      <w:marBottom w:val="0"/>
      <w:divBdr>
        <w:top w:val="none" w:sz="0" w:space="0" w:color="auto"/>
        <w:left w:val="none" w:sz="0" w:space="0" w:color="auto"/>
        <w:bottom w:val="none" w:sz="0" w:space="0" w:color="auto"/>
        <w:right w:val="none" w:sz="0" w:space="0" w:color="auto"/>
      </w:divBdr>
    </w:div>
    <w:div w:id="179509087">
      <w:bodyDiv w:val="1"/>
      <w:marLeft w:val="0"/>
      <w:marRight w:val="0"/>
      <w:marTop w:val="0"/>
      <w:marBottom w:val="0"/>
      <w:divBdr>
        <w:top w:val="none" w:sz="0" w:space="0" w:color="auto"/>
        <w:left w:val="none" w:sz="0" w:space="0" w:color="auto"/>
        <w:bottom w:val="none" w:sz="0" w:space="0" w:color="auto"/>
        <w:right w:val="none" w:sz="0" w:space="0" w:color="auto"/>
      </w:divBdr>
    </w:div>
    <w:div w:id="210851768">
      <w:bodyDiv w:val="1"/>
      <w:marLeft w:val="0"/>
      <w:marRight w:val="0"/>
      <w:marTop w:val="0"/>
      <w:marBottom w:val="0"/>
      <w:divBdr>
        <w:top w:val="none" w:sz="0" w:space="0" w:color="auto"/>
        <w:left w:val="none" w:sz="0" w:space="0" w:color="auto"/>
        <w:bottom w:val="none" w:sz="0" w:space="0" w:color="auto"/>
        <w:right w:val="none" w:sz="0" w:space="0" w:color="auto"/>
      </w:divBdr>
    </w:div>
    <w:div w:id="232011731">
      <w:bodyDiv w:val="1"/>
      <w:marLeft w:val="0"/>
      <w:marRight w:val="0"/>
      <w:marTop w:val="0"/>
      <w:marBottom w:val="0"/>
      <w:divBdr>
        <w:top w:val="none" w:sz="0" w:space="0" w:color="auto"/>
        <w:left w:val="none" w:sz="0" w:space="0" w:color="auto"/>
        <w:bottom w:val="none" w:sz="0" w:space="0" w:color="auto"/>
        <w:right w:val="none" w:sz="0" w:space="0" w:color="auto"/>
      </w:divBdr>
    </w:div>
    <w:div w:id="246546820">
      <w:bodyDiv w:val="1"/>
      <w:marLeft w:val="0"/>
      <w:marRight w:val="0"/>
      <w:marTop w:val="0"/>
      <w:marBottom w:val="0"/>
      <w:divBdr>
        <w:top w:val="none" w:sz="0" w:space="0" w:color="auto"/>
        <w:left w:val="none" w:sz="0" w:space="0" w:color="auto"/>
        <w:bottom w:val="none" w:sz="0" w:space="0" w:color="auto"/>
        <w:right w:val="none" w:sz="0" w:space="0" w:color="auto"/>
      </w:divBdr>
    </w:div>
    <w:div w:id="263198827">
      <w:bodyDiv w:val="1"/>
      <w:marLeft w:val="0"/>
      <w:marRight w:val="0"/>
      <w:marTop w:val="0"/>
      <w:marBottom w:val="0"/>
      <w:divBdr>
        <w:top w:val="none" w:sz="0" w:space="0" w:color="auto"/>
        <w:left w:val="none" w:sz="0" w:space="0" w:color="auto"/>
        <w:bottom w:val="none" w:sz="0" w:space="0" w:color="auto"/>
        <w:right w:val="none" w:sz="0" w:space="0" w:color="auto"/>
      </w:divBdr>
    </w:div>
    <w:div w:id="293759954">
      <w:bodyDiv w:val="1"/>
      <w:marLeft w:val="0"/>
      <w:marRight w:val="0"/>
      <w:marTop w:val="0"/>
      <w:marBottom w:val="0"/>
      <w:divBdr>
        <w:top w:val="none" w:sz="0" w:space="0" w:color="auto"/>
        <w:left w:val="none" w:sz="0" w:space="0" w:color="auto"/>
        <w:bottom w:val="none" w:sz="0" w:space="0" w:color="auto"/>
        <w:right w:val="none" w:sz="0" w:space="0" w:color="auto"/>
      </w:divBdr>
    </w:div>
    <w:div w:id="31445982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1243744">
      <w:bodyDiv w:val="1"/>
      <w:marLeft w:val="0"/>
      <w:marRight w:val="0"/>
      <w:marTop w:val="0"/>
      <w:marBottom w:val="0"/>
      <w:divBdr>
        <w:top w:val="none" w:sz="0" w:space="0" w:color="auto"/>
        <w:left w:val="none" w:sz="0" w:space="0" w:color="auto"/>
        <w:bottom w:val="none" w:sz="0" w:space="0" w:color="auto"/>
        <w:right w:val="none" w:sz="0" w:space="0" w:color="auto"/>
      </w:divBdr>
    </w:div>
    <w:div w:id="375008227">
      <w:bodyDiv w:val="1"/>
      <w:marLeft w:val="0"/>
      <w:marRight w:val="0"/>
      <w:marTop w:val="0"/>
      <w:marBottom w:val="0"/>
      <w:divBdr>
        <w:top w:val="none" w:sz="0" w:space="0" w:color="auto"/>
        <w:left w:val="none" w:sz="0" w:space="0" w:color="auto"/>
        <w:bottom w:val="none" w:sz="0" w:space="0" w:color="auto"/>
        <w:right w:val="none" w:sz="0" w:space="0" w:color="auto"/>
      </w:divBdr>
    </w:div>
    <w:div w:id="392195814">
      <w:bodyDiv w:val="1"/>
      <w:marLeft w:val="0"/>
      <w:marRight w:val="0"/>
      <w:marTop w:val="0"/>
      <w:marBottom w:val="0"/>
      <w:divBdr>
        <w:top w:val="none" w:sz="0" w:space="0" w:color="auto"/>
        <w:left w:val="none" w:sz="0" w:space="0" w:color="auto"/>
        <w:bottom w:val="none" w:sz="0" w:space="0" w:color="auto"/>
        <w:right w:val="none" w:sz="0" w:space="0" w:color="auto"/>
      </w:divBdr>
    </w:div>
    <w:div w:id="394400703">
      <w:bodyDiv w:val="1"/>
      <w:marLeft w:val="0"/>
      <w:marRight w:val="0"/>
      <w:marTop w:val="0"/>
      <w:marBottom w:val="0"/>
      <w:divBdr>
        <w:top w:val="none" w:sz="0" w:space="0" w:color="auto"/>
        <w:left w:val="none" w:sz="0" w:space="0" w:color="auto"/>
        <w:bottom w:val="none" w:sz="0" w:space="0" w:color="auto"/>
        <w:right w:val="none" w:sz="0" w:space="0" w:color="auto"/>
      </w:divBdr>
    </w:div>
    <w:div w:id="426465641">
      <w:bodyDiv w:val="1"/>
      <w:marLeft w:val="0"/>
      <w:marRight w:val="0"/>
      <w:marTop w:val="0"/>
      <w:marBottom w:val="0"/>
      <w:divBdr>
        <w:top w:val="none" w:sz="0" w:space="0" w:color="auto"/>
        <w:left w:val="none" w:sz="0" w:space="0" w:color="auto"/>
        <w:bottom w:val="none" w:sz="0" w:space="0" w:color="auto"/>
        <w:right w:val="none" w:sz="0" w:space="0" w:color="auto"/>
      </w:divBdr>
    </w:div>
    <w:div w:id="434986848">
      <w:bodyDiv w:val="1"/>
      <w:marLeft w:val="0"/>
      <w:marRight w:val="0"/>
      <w:marTop w:val="0"/>
      <w:marBottom w:val="0"/>
      <w:divBdr>
        <w:top w:val="none" w:sz="0" w:space="0" w:color="auto"/>
        <w:left w:val="none" w:sz="0" w:space="0" w:color="auto"/>
        <w:bottom w:val="none" w:sz="0" w:space="0" w:color="auto"/>
        <w:right w:val="none" w:sz="0" w:space="0" w:color="auto"/>
      </w:divBdr>
    </w:div>
    <w:div w:id="435565438">
      <w:bodyDiv w:val="1"/>
      <w:marLeft w:val="0"/>
      <w:marRight w:val="0"/>
      <w:marTop w:val="0"/>
      <w:marBottom w:val="0"/>
      <w:divBdr>
        <w:top w:val="none" w:sz="0" w:space="0" w:color="auto"/>
        <w:left w:val="none" w:sz="0" w:space="0" w:color="auto"/>
        <w:bottom w:val="none" w:sz="0" w:space="0" w:color="auto"/>
        <w:right w:val="none" w:sz="0" w:space="0" w:color="auto"/>
      </w:divBdr>
    </w:div>
    <w:div w:id="465010082">
      <w:bodyDiv w:val="1"/>
      <w:marLeft w:val="0"/>
      <w:marRight w:val="0"/>
      <w:marTop w:val="0"/>
      <w:marBottom w:val="0"/>
      <w:divBdr>
        <w:top w:val="none" w:sz="0" w:space="0" w:color="auto"/>
        <w:left w:val="none" w:sz="0" w:space="0" w:color="auto"/>
        <w:bottom w:val="none" w:sz="0" w:space="0" w:color="auto"/>
        <w:right w:val="none" w:sz="0" w:space="0" w:color="auto"/>
      </w:divBdr>
    </w:div>
    <w:div w:id="466319089">
      <w:bodyDiv w:val="1"/>
      <w:marLeft w:val="0"/>
      <w:marRight w:val="0"/>
      <w:marTop w:val="0"/>
      <w:marBottom w:val="0"/>
      <w:divBdr>
        <w:top w:val="none" w:sz="0" w:space="0" w:color="auto"/>
        <w:left w:val="none" w:sz="0" w:space="0" w:color="auto"/>
        <w:bottom w:val="none" w:sz="0" w:space="0" w:color="auto"/>
        <w:right w:val="none" w:sz="0" w:space="0" w:color="auto"/>
      </w:divBdr>
    </w:div>
    <w:div w:id="482084181">
      <w:bodyDiv w:val="1"/>
      <w:marLeft w:val="0"/>
      <w:marRight w:val="0"/>
      <w:marTop w:val="0"/>
      <w:marBottom w:val="0"/>
      <w:divBdr>
        <w:top w:val="none" w:sz="0" w:space="0" w:color="auto"/>
        <w:left w:val="none" w:sz="0" w:space="0" w:color="auto"/>
        <w:bottom w:val="none" w:sz="0" w:space="0" w:color="auto"/>
        <w:right w:val="none" w:sz="0" w:space="0" w:color="auto"/>
      </w:divBdr>
    </w:div>
    <w:div w:id="485705845">
      <w:bodyDiv w:val="1"/>
      <w:marLeft w:val="0"/>
      <w:marRight w:val="0"/>
      <w:marTop w:val="0"/>
      <w:marBottom w:val="0"/>
      <w:divBdr>
        <w:top w:val="none" w:sz="0" w:space="0" w:color="auto"/>
        <w:left w:val="none" w:sz="0" w:space="0" w:color="auto"/>
        <w:bottom w:val="none" w:sz="0" w:space="0" w:color="auto"/>
        <w:right w:val="none" w:sz="0" w:space="0" w:color="auto"/>
      </w:divBdr>
    </w:div>
    <w:div w:id="49384080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094954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5872575">
      <w:bodyDiv w:val="1"/>
      <w:marLeft w:val="0"/>
      <w:marRight w:val="0"/>
      <w:marTop w:val="0"/>
      <w:marBottom w:val="0"/>
      <w:divBdr>
        <w:top w:val="none" w:sz="0" w:space="0" w:color="auto"/>
        <w:left w:val="none" w:sz="0" w:space="0" w:color="auto"/>
        <w:bottom w:val="none" w:sz="0" w:space="0" w:color="auto"/>
        <w:right w:val="none" w:sz="0" w:space="0" w:color="auto"/>
      </w:divBdr>
    </w:div>
    <w:div w:id="647705479">
      <w:bodyDiv w:val="1"/>
      <w:marLeft w:val="0"/>
      <w:marRight w:val="0"/>
      <w:marTop w:val="0"/>
      <w:marBottom w:val="0"/>
      <w:divBdr>
        <w:top w:val="none" w:sz="0" w:space="0" w:color="auto"/>
        <w:left w:val="none" w:sz="0" w:space="0" w:color="auto"/>
        <w:bottom w:val="none" w:sz="0" w:space="0" w:color="auto"/>
        <w:right w:val="none" w:sz="0" w:space="0" w:color="auto"/>
      </w:divBdr>
    </w:div>
    <w:div w:id="648175600">
      <w:bodyDiv w:val="1"/>
      <w:marLeft w:val="0"/>
      <w:marRight w:val="0"/>
      <w:marTop w:val="0"/>
      <w:marBottom w:val="0"/>
      <w:divBdr>
        <w:top w:val="none" w:sz="0" w:space="0" w:color="auto"/>
        <w:left w:val="none" w:sz="0" w:space="0" w:color="auto"/>
        <w:bottom w:val="none" w:sz="0" w:space="0" w:color="auto"/>
        <w:right w:val="none" w:sz="0" w:space="0" w:color="auto"/>
      </w:divBdr>
    </w:div>
    <w:div w:id="703752191">
      <w:bodyDiv w:val="1"/>
      <w:marLeft w:val="0"/>
      <w:marRight w:val="0"/>
      <w:marTop w:val="0"/>
      <w:marBottom w:val="0"/>
      <w:divBdr>
        <w:top w:val="none" w:sz="0" w:space="0" w:color="auto"/>
        <w:left w:val="none" w:sz="0" w:space="0" w:color="auto"/>
        <w:bottom w:val="none" w:sz="0" w:space="0" w:color="auto"/>
        <w:right w:val="none" w:sz="0" w:space="0" w:color="auto"/>
      </w:divBdr>
    </w:div>
    <w:div w:id="709719579">
      <w:bodyDiv w:val="1"/>
      <w:marLeft w:val="0"/>
      <w:marRight w:val="0"/>
      <w:marTop w:val="0"/>
      <w:marBottom w:val="0"/>
      <w:divBdr>
        <w:top w:val="none" w:sz="0" w:space="0" w:color="auto"/>
        <w:left w:val="none" w:sz="0" w:space="0" w:color="auto"/>
        <w:bottom w:val="none" w:sz="0" w:space="0" w:color="auto"/>
        <w:right w:val="none" w:sz="0" w:space="0" w:color="auto"/>
      </w:divBdr>
    </w:div>
    <w:div w:id="720514834">
      <w:bodyDiv w:val="1"/>
      <w:marLeft w:val="0"/>
      <w:marRight w:val="0"/>
      <w:marTop w:val="0"/>
      <w:marBottom w:val="0"/>
      <w:divBdr>
        <w:top w:val="none" w:sz="0" w:space="0" w:color="auto"/>
        <w:left w:val="none" w:sz="0" w:space="0" w:color="auto"/>
        <w:bottom w:val="none" w:sz="0" w:space="0" w:color="auto"/>
        <w:right w:val="none" w:sz="0" w:space="0" w:color="auto"/>
      </w:divBdr>
    </w:div>
    <w:div w:id="733624948">
      <w:bodyDiv w:val="1"/>
      <w:marLeft w:val="0"/>
      <w:marRight w:val="0"/>
      <w:marTop w:val="0"/>
      <w:marBottom w:val="0"/>
      <w:divBdr>
        <w:top w:val="none" w:sz="0" w:space="0" w:color="auto"/>
        <w:left w:val="none" w:sz="0" w:space="0" w:color="auto"/>
        <w:bottom w:val="none" w:sz="0" w:space="0" w:color="auto"/>
        <w:right w:val="none" w:sz="0" w:space="0" w:color="auto"/>
      </w:divBdr>
    </w:div>
    <w:div w:id="742802521">
      <w:bodyDiv w:val="1"/>
      <w:marLeft w:val="0"/>
      <w:marRight w:val="0"/>
      <w:marTop w:val="0"/>
      <w:marBottom w:val="0"/>
      <w:divBdr>
        <w:top w:val="none" w:sz="0" w:space="0" w:color="auto"/>
        <w:left w:val="none" w:sz="0" w:space="0" w:color="auto"/>
        <w:bottom w:val="none" w:sz="0" w:space="0" w:color="auto"/>
        <w:right w:val="none" w:sz="0" w:space="0" w:color="auto"/>
      </w:divBdr>
    </w:div>
    <w:div w:id="747385061">
      <w:bodyDiv w:val="1"/>
      <w:marLeft w:val="0"/>
      <w:marRight w:val="0"/>
      <w:marTop w:val="0"/>
      <w:marBottom w:val="0"/>
      <w:divBdr>
        <w:top w:val="none" w:sz="0" w:space="0" w:color="auto"/>
        <w:left w:val="none" w:sz="0" w:space="0" w:color="auto"/>
        <w:bottom w:val="none" w:sz="0" w:space="0" w:color="auto"/>
        <w:right w:val="none" w:sz="0" w:space="0" w:color="auto"/>
      </w:divBdr>
    </w:div>
    <w:div w:id="752237531">
      <w:bodyDiv w:val="1"/>
      <w:marLeft w:val="0"/>
      <w:marRight w:val="0"/>
      <w:marTop w:val="0"/>
      <w:marBottom w:val="0"/>
      <w:divBdr>
        <w:top w:val="none" w:sz="0" w:space="0" w:color="auto"/>
        <w:left w:val="none" w:sz="0" w:space="0" w:color="auto"/>
        <w:bottom w:val="none" w:sz="0" w:space="0" w:color="auto"/>
        <w:right w:val="none" w:sz="0" w:space="0" w:color="auto"/>
      </w:divBdr>
    </w:div>
    <w:div w:id="824246665">
      <w:bodyDiv w:val="1"/>
      <w:marLeft w:val="0"/>
      <w:marRight w:val="0"/>
      <w:marTop w:val="0"/>
      <w:marBottom w:val="0"/>
      <w:divBdr>
        <w:top w:val="none" w:sz="0" w:space="0" w:color="auto"/>
        <w:left w:val="none" w:sz="0" w:space="0" w:color="auto"/>
        <w:bottom w:val="none" w:sz="0" w:space="0" w:color="auto"/>
        <w:right w:val="none" w:sz="0" w:space="0" w:color="auto"/>
      </w:divBdr>
    </w:div>
    <w:div w:id="838890661">
      <w:bodyDiv w:val="1"/>
      <w:marLeft w:val="0"/>
      <w:marRight w:val="0"/>
      <w:marTop w:val="0"/>
      <w:marBottom w:val="0"/>
      <w:divBdr>
        <w:top w:val="none" w:sz="0" w:space="0" w:color="auto"/>
        <w:left w:val="none" w:sz="0" w:space="0" w:color="auto"/>
        <w:bottom w:val="none" w:sz="0" w:space="0" w:color="auto"/>
        <w:right w:val="none" w:sz="0" w:space="0" w:color="auto"/>
      </w:divBdr>
    </w:div>
    <w:div w:id="839463486">
      <w:bodyDiv w:val="1"/>
      <w:marLeft w:val="0"/>
      <w:marRight w:val="0"/>
      <w:marTop w:val="0"/>
      <w:marBottom w:val="0"/>
      <w:divBdr>
        <w:top w:val="none" w:sz="0" w:space="0" w:color="auto"/>
        <w:left w:val="none" w:sz="0" w:space="0" w:color="auto"/>
        <w:bottom w:val="none" w:sz="0" w:space="0" w:color="auto"/>
        <w:right w:val="none" w:sz="0" w:space="0" w:color="auto"/>
      </w:divBdr>
    </w:div>
    <w:div w:id="844515800">
      <w:bodyDiv w:val="1"/>
      <w:marLeft w:val="0"/>
      <w:marRight w:val="0"/>
      <w:marTop w:val="0"/>
      <w:marBottom w:val="0"/>
      <w:divBdr>
        <w:top w:val="none" w:sz="0" w:space="0" w:color="auto"/>
        <w:left w:val="none" w:sz="0" w:space="0" w:color="auto"/>
        <w:bottom w:val="none" w:sz="0" w:space="0" w:color="auto"/>
        <w:right w:val="none" w:sz="0" w:space="0" w:color="auto"/>
      </w:divBdr>
    </w:div>
    <w:div w:id="846553859">
      <w:bodyDiv w:val="1"/>
      <w:marLeft w:val="0"/>
      <w:marRight w:val="0"/>
      <w:marTop w:val="0"/>
      <w:marBottom w:val="0"/>
      <w:divBdr>
        <w:top w:val="none" w:sz="0" w:space="0" w:color="auto"/>
        <w:left w:val="none" w:sz="0" w:space="0" w:color="auto"/>
        <w:bottom w:val="none" w:sz="0" w:space="0" w:color="auto"/>
        <w:right w:val="none" w:sz="0" w:space="0" w:color="auto"/>
      </w:divBdr>
    </w:div>
    <w:div w:id="869226927">
      <w:bodyDiv w:val="1"/>
      <w:marLeft w:val="0"/>
      <w:marRight w:val="0"/>
      <w:marTop w:val="0"/>
      <w:marBottom w:val="0"/>
      <w:divBdr>
        <w:top w:val="none" w:sz="0" w:space="0" w:color="auto"/>
        <w:left w:val="none" w:sz="0" w:space="0" w:color="auto"/>
        <w:bottom w:val="none" w:sz="0" w:space="0" w:color="auto"/>
        <w:right w:val="none" w:sz="0" w:space="0" w:color="auto"/>
      </w:divBdr>
    </w:div>
    <w:div w:id="875894803">
      <w:bodyDiv w:val="1"/>
      <w:marLeft w:val="0"/>
      <w:marRight w:val="0"/>
      <w:marTop w:val="0"/>
      <w:marBottom w:val="0"/>
      <w:divBdr>
        <w:top w:val="none" w:sz="0" w:space="0" w:color="auto"/>
        <w:left w:val="none" w:sz="0" w:space="0" w:color="auto"/>
        <w:bottom w:val="none" w:sz="0" w:space="0" w:color="auto"/>
        <w:right w:val="none" w:sz="0" w:space="0" w:color="auto"/>
      </w:divBdr>
    </w:div>
    <w:div w:id="924147417">
      <w:bodyDiv w:val="1"/>
      <w:marLeft w:val="0"/>
      <w:marRight w:val="0"/>
      <w:marTop w:val="0"/>
      <w:marBottom w:val="0"/>
      <w:divBdr>
        <w:top w:val="none" w:sz="0" w:space="0" w:color="auto"/>
        <w:left w:val="none" w:sz="0" w:space="0" w:color="auto"/>
        <w:bottom w:val="none" w:sz="0" w:space="0" w:color="auto"/>
        <w:right w:val="none" w:sz="0" w:space="0" w:color="auto"/>
      </w:divBdr>
    </w:div>
    <w:div w:id="1012949682">
      <w:bodyDiv w:val="1"/>
      <w:marLeft w:val="0"/>
      <w:marRight w:val="0"/>
      <w:marTop w:val="0"/>
      <w:marBottom w:val="0"/>
      <w:divBdr>
        <w:top w:val="none" w:sz="0" w:space="0" w:color="auto"/>
        <w:left w:val="none" w:sz="0" w:space="0" w:color="auto"/>
        <w:bottom w:val="none" w:sz="0" w:space="0" w:color="auto"/>
        <w:right w:val="none" w:sz="0" w:space="0" w:color="auto"/>
      </w:divBdr>
    </w:div>
    <w:div w:id="1055663153">
      <w:bodyDiv w:val="1"/>
      <w:marLeft w:val="0"/>
      <w:marRight w:val="0"/>
      <w:marTop w:val="0"/>
      <w:marBottom w:val="0"/>
      <w:divBdr>
        <w:top w:val="none" w:sz="0" w:space="0" w:color="auto"/>
        <w:left w:val="none" w:sz="0" w:space="0" w:color="auto"/>
        <w:bottom w:val="none" w:sz="0" w:space="0" w:color="auto"/>
        <w:right w:val="none" w:sz="0" w:space="0" w:color="auto"/>
      </w:divBdr>
    </w:div>
    <w:div w:id="1072965439">
      <w:bodyDiv w:val="1"/>
      <w:marLeft w:val="0"/>
      <w:marRight w:val="0"/>
      <w:marTop w:val="0"/>
      <w:marBottom w:val="0"/>
      <w:divBdr>
        <w:top w:val="none" w:sz="0" w:space="0" w:color="auto"/>
        <w:left w:val="none" w:sz="0" w:space="0" w:color="auto"/>
        <w:bottom w:val="none" w:sz="0" w:space="0" w:color="auto"/>
        <w:right w:val="none" w:sz="0" w:space="0" w:color="auto"/>
      </w:divBdr>
    </w:div>
    <w:div w:id="108226433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2164908">
      <w:bodyDiv w:val="1"/>
      <w:marLeft w:val="0"/>
      <w:marRight w:val="0"/>
      <w:marTop w:val="0"/>
      <w:marBottom w:val="0"/>
      <w:divBdr>
        <w:top w:val="none" w:sz="0" w:space="0" w:color="auto"/>
        <w:left w:val="none" w:sz="0" w:space="0" w:color="auto"/>
        <w:bottom w:val="none" w:sz="0" w:space="0" w:color="auto"/>
        <w:right w:val="none" w:sz="0" w:space="0" w:color="auto"/>
      </w:divBdr>
    </w:div>
    <w:div w:id="1114905857">
      <w:bodyDiv w:val="1"/>
      <w:marLeft w:val="0"/>
      <w:marRight w:val="0"/>
      <w:marTop w:val="0"/>
      <w:marBottom w:val="0"/>
      <w:divBdr>
        <w:top w:val="none" w:sz="0" w:space="0" w:color="auto"/>
        <w:left w:val="none" w:sz="0" w:space="0" w:color="auto"/>
        <w:bottom w:val="none" w:sz="0" w:space="0" w:color="auto"/>
        <w:right w:val="none" w:sz="0" w:space="0" w:color="auto"/>
      </w:divBdr>
    </w:div>
    <w:div w:id="1122264721">
      <w:bodyDiv w:val="1"/>
      <w:marLeft w:val="0"/>
      <w:marRight w:val="0"/>
      <w:marTop w:val="0"/>
      <w:marBottom w:val="0"/>
      <w:divBdr>
        <w:top w:val="none" w:sz="0" w:space="0" w:color="auto"/>
        <w:left w:val="none" w:sz="0" w:space="0" w:color="auto"/>
        <w:bottom w:val="none" w:sz="0" w:space="0" w:color="auto"/>
        <w:right w:val="none" w:sz="0" w:space="0" w:color="auto"/>
      </w:divBdr>
    </w:div>
    <w:div w:id="1139346659">
      <w:bodyDiv w:val="1"/>
      <w:marLeft w:val="0"/>
      <w:marRight w:val="0"/>
      <w:marTop w:val="0"/>
      <w:marBottom w:val="0"/>
      <w:divBdr>
        <w:top w:val="none" w:sz="0" w:space="0" w:color="auto"/>
        <w:left w:val="none" w:sz="0" w:space="0" w:color="auto"/>
        <w:bottom w:val="none" w:sz="0" w:space="0" w:color="auto"/>
        <w:right w:val="none" w:sz="0" w:space="0" w:color="auto"/>
      </w:divBdr>
    </w:div>
    <w:div w:id="1161391289">
      <w:bodyDiv w:val="1"/>
      <w:marLeft w:val="0"/>
      <w:marRight w:val="0"/>
      <w:marTop w:val="0"/>
      <w:marBottom w:val="0"/>
      <w:divBdr>
        <w:top w:val="none" w:sz="0" w:space="0" w:color="auto"/>
        <w:left w:val="none" w:sz="0" w:space="0" w:color="auto"/>
        <w:bottom w:val="none" w:sz="0" w:space="0" w:color="auto"/>
        <w:right w:val="none" w:sz="0" w:space="0" w:color="auto"/>
      </w:divBdr>
    </w:div>
    <w:div w:id="118706550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0452897">
      <w:bodyDiv w:val="1"/>
      <w:marLeft w:val="0"/>
      <w:marRight w:val="0"/>
      <w:marTop w:val="0"/>
      <w:marBottom w:val="0"/>
      <w:divBdr>
        <w:top w:val="none" w:sz="0" w:space="0" w:color="auto"/>
        <w:left w:val="none" w:sz="0" w:space="0" w:color="auto"/>
        <w:bottom w:val="none" w:sz="0" w:space="0" w:color="auto"/>
        <w:right w:val="none" w:sz="0" w:space="0" w:color="auto"/>
      </w:divBdr>
    </w:div>
    <w:div w:id="1315640281">
      <w:bodyDiv w:val="1"/>
      <w:marLeft w:val="0"/>
      <w:marRight w:val="0"/>
      <w:marTop w:val="0"/>
      <w:marBottom w:val="0"/>
      <w:divBdr>
        <w:top w:val="none" w:sz="0" w:space="0" w:color="auto"/>
        <w:left w:val="none" w:sz="0" w:space="0" w:color="auto"/>
        <w:bottom w:val="none" w:sz="0" w:space="0" w:color="auto"/>
        <w:right w:val="none" w:sz="0" w:space="0" w:color="auto"/>
      </w:divBdr>
    </w:div>
    <w:div w:id="1316178226">
      <w:bodyDiv w:val="1"/>
      <w:marLeft w:val="0"/>
      <w:marRight w:val="0"/>
      <w:marTop w:val="0"/>
      <w:marBottom w:val="0"/>
      <w:divBdr>
        <w:top w:val="none" w:sz="0" w:space="0" w:color="auto"/>
        <w:left w:val="none" w:sz="0" w:space="0" w:color="auto"/>
        <w:bottom w:val="none" w:sz="0" w:space="0" w:color="auto"/>
        <w:right w:val="none" w:sz="0" w:space="0" w:color="auto"/>
      </w:divBdr>
    </w:div>
    <w:div w:id="1321810883">
      <w:bodyDiv w:val="1"/>
      <w:marLeft w:val="0"/>
      <w:marRight w:val="0"/>
      <w:marTop w:val="0"/>
      <w:marBottom w:val="0"/>
      <w:divBdr>
        <w:top w:val="none" w:sz="0" w:space="0" w:color="auto"/>
        <w:left w:val="none" w:sz="0" w:space="0" w:color="auto"/>
        <w:bottom w:val="none" w:sz="0" w:space="0" w:color="auto"/>
        <w:right w:val="none" w:sz="0" w:space="0" w:color="auto"/>
      </w:divBdr>
    </w:div>
    <w:div w:id="1339963927">
      <w:bodyDiv w:val="1"/>
      <w:marLeft w:val="0"/>
      <w:marRight w:val="0"/>
      <w:marTop w:val="0"/>
      <w:marBottom w:val="0"/>
      <w:divBdr>
        <w:top w:val="none" w:sz="0" w:space="0" w:color="auto"/>
        <w:left w:val="none" w:sz="0" w:space="0" w:color="auto"/>
        <w:bottom w:val="none" w:sz="0" w:space="0" w:color="auto"/>
        <w:right w:val="none" w:sz="0" w:space="0" w:color="auto"/>
      </w:divBdr>
    </w:div>
    <w:div w:id="1374882928">
      <w:bodyDiv w:val="1"/>
      <w:marLeft w:val="0"/>
      <w:marRight w:val="0"/>
      <w:marTop w:val="0"/>
      <w:marBottom w:val="0"/>
      <w:divBdr>
        <w:top w:val="none" w:sz="0" w:space="0" w:color="auto"/>
        <w:left w:val="none" w:sz="0" w:space="0" w:color="auto"/>
        <w:bottom w:val="none" w:sz="0" w:space="0" w:color="auto"/>
        <w:right w:val="none" w:sz="0" w:space="0" w:color="auto"/>
      </w:divBdr>
    </w:div>
    <w:div w:id="1398743393">
      <w:bodyDiv w:val="1"/>
      <w:marLeft w:val="0"/>
      <w:marRight w:val="0"/>
      <w:marTop w:val="0"/>
      <w:marBottom w:val="0"/>
      <w:divBdr>
        <w:top w:val="none" w:sz="0" w:space="0" w:color="auto"/>
        <w:left w:val="none" w:sz="0" w:space="0" w:color="auto"/>
        <w:bottom w:val="none" w:sz="0" w:space="0" w:color="auto"/>
        <w:right w:val="none" w:sz="0" w:space="0" w:color="auto"/>
      </w:divBdr>
    </w:div>
    <w:div w:id="1422988339">
      <w:bodyDiv w:val="1"/>
      <w:marLeft w:val="0"/>
      <w:marRight w:val="0"/>
      <w:marTop w:val="0"/>
      <w:marBottom w:val="0"/>
      <w:divBdr>
        <w:top w:val="none" w:sz="0" w:space="0" w:color="auto"/>
        <w:left w:val="none" w:sz="0" w:space="0" w:color="auto"/>
        <w:bottom w:val="none" w:sz="0" w:space="0" w:color="auto"/>
        <w:right w:val="none" w:sz="0" w:space="0" w:color="auto"/>
      </w:divBdr>
    </w:div>
    <w:div w:id="1434669074">
      <w:bodyDiv w:val="1"/>
      <w:marLeft w:val="0"/>
      <w:marRight w:val="0"/>
      <w:marTop w:val="0"/>
      <w:marBottom w:val="0"/>
      <w:divBdr>
        <w:top w:val="none" w:sz="0" w:space="0" w:color="auto"/>
        <w:left w:val="none" w:sz="0" w:space="0" w:color="auto"/>
        <w:bottom w:val="none" w:sz="0" w:space="0" w:color="auto"/>
        <w:right w:val="none" w:sz="0" w:space="0" w:color="auto"/>
      </w:divBdr>
    </w:div>
    <w:div w:id="1436632935">
      <w:bodyDiv w:val="1"/>
      <w:marLeft w:val="0"/>
      <w:marRight w:val="0"/>
      <w:marTop w:val="0"/>
      <w:marBottom w:val="0"/>
      <w:divBdr>
        <w:top w:val="none" w:sz="0" w:space="0" w:color="auto"/>
        <w:left w:val="none" w:sz="0" w:space="0" w:color="auto"/>
        <w:bottom w:val="none" w:sz="0" w:space="0" w:color="auto"/>
        <w:right w:val="none" w:sz="0" w:space="0" w:color="auto"/>
      </w:divBdr>
    </w:div>
    <w:div w:id="1461075768">
      <w:bodyDiv w:val="1"/>
      <w:marLeft w:val="0"/>
      <w:marRight w:val="0"/>
      <w:marTop w:val="0"/>
      <w:marBottom w:val="0"/>
      <w:divBdr>
        <w:top w:val="none" w:sz="0" w:space="0" w:color="auto"/>
        <w:left w:val="none" w:sz="0" w:space="0" w:color="auto"/>
        <w:bottom w:val="none" w:sz="0" w:space="0" w:color="auto"/>
        <w:right w:val="none" w:sz="0" w:space="0" w:color="auto"/>
      </w:divBdr>
    </w:div>
    <w:div w:id="1461260741">
      <w:bodyDiv w:val="1"/>
      <w:marLeft w:val="0"/>
      <w:marRight w:val="0"/>
      <w:marTop w:val="0"/>
      <w:marBottom w:val="0"/>
      <w:divBdr>
        <w:top w:val="none" w:sz="0" w:space="0" w:color="auto"/>
        <w:left w:val="none" w:sz="0" w:space="0" w:color="auto"/>
        <w:bottom w:val="none" w:sz="0" w:space="0" w:color="auto"/>
        <w:right w:val="none" w:sz="0" w:space="0" w:color="auto"/>
      </w:divBdr>
    </w:div>
    <w:div w:id="1514101599">
      <w:bodyDiv w:val="1"/>
      <w:marLeft w:val="0"/>
      <w:marRight w:val="0"/>
      <w:marTop w:val="0"/>
      <w:marBottom w:val="0"/>
      <w:divBdr>
        <w:top w:val="none" w:sz="0" w:space="0" w:color="auto"/>
        <w:left w:val="none" w:sz="0" w:space="0" w:color="auto"/>
        <w:bottom w:val="none" w:sz="0" w:space="0" w:color="auto"/>
        <w:right w:val="none" w:sz="0" w:space="0" w:color="auto"/>
      </w:divBdr>
    </w:div>
    <w:div w:id="1556620923">
      <w:bodyDiv w:val="1"/>
      <w:marLeft w:val="0"/>
      <w:marRight w:val="0"/>
      <w:marTop w:val="0"/>
      <w:marBottom w:val="0"/>
      <w:divBdr>
        <w:top w:val="none" w:sz="0" w:space="0" w:color="auto"/>
        <w:left w:val="none" w:sz="0" w:space="0" w:color="auto"/>
        <w:bottom w:val="none" w:sz="0" w:space="0" w:color="auto"/>
        <w:right w:val="none" w:sz="0" w:space="0" w:color="auto"/>
      </w:divBdr>
    </w:div>
    <w:div w:id="1563445281">
      <w:bodyDiv w:val="1"/>
      <w:marLeft w:val="0"/>
      <w:marRight w:val="0"/>
      <w:marTop w:val="0"/>
      <w:marBottom w:val="0"/>
      <w:divBdr>
        <w:top w:val="none" w:sz="0" w:space="0" w:color="auto"/>
        <w:left w:val="none" w:sz="0" w:space="0" w:color="auto"/>
        <w:bottom w:val="none" w:sz="0" w:space="0" w:color="auto"/>
        <w:right w:val="none" w:sz="0" w:space="0" w:color="auto"/>
      </w:divBdr>
    </w:div>
    <w:div w:id="1567036348">
      <w:bodyDiv w:val="1"/>
      <w:marLeft w:val="0"/>
      <w:marRight w:val="0"/>
      <w:marTop w:val="0"/>
      <w:marBottom w:val="0"/>
      <w:divBdr>
        <w:top w:val="none" w:sz="0" w:space="0" w:color="auto"/>
        <w:left w:val="none" w:sz="0" w:space="0" w:color="auto"/>
        <w:bottom w:val="none" w:sz="0" w:space="0" w:color="auto"/>
        <w:right w:val="none" w:sz="0" w:space="0" w:color="auto"/>
      </w:divBdr>
    </w:div>
    <w:div w:id="1584950471">
      <w:bodyDiv w:val="1"/>
      <w:marLeft w:val="0"/>
      <w:marRight w:val="0"/>
      <w:marTop w:val="0"/>
      <w:marBottom w:val="0"/>
      <w:divBdr>
        <w:top w:val="none" w:sz="0" w:space="0" w:color="auto"/>
        <w:left w:val="none" w:sz="0" w:space="0" w:color="auto"/>
        <w:bottom w:val="none" w:sz="0" w:space="0" w:color="auto"/>
        <w:right w:val="none" w:sz="0" w:space="0" w:color="auto"/>
      </w:divBdr>
    </w:div>
    <w:div w:id="1595361299">
      <w:bodyDiv w:val="1"/>
      <w:marLeft w:val="0"/>
      <w:marRight w:val="0"/>
      <w:marTop w:val="0"/>
      <w:marBottom w:val="0"/>
      <w:divBdr>
        <w:top w:val="none" w:sz="0" w:space="0" w:color="auto"/>
        <w:left w:val="none" w:sz="0" w:space="0" w:color="auto"/>
        <w:bottom w:val="none" w:sz="0" w:space="0" w:color="auto"/>
        <w:right w:val="none" w:sz="0" w:space="0" w:color="auto"/>
      </w:divBdr>
    </w:div>
    <w:div w:id="1601063100">
      <w:bodyDiv w:val="1"/>
      <w:marLeft w:val="0"/>
      <w:marRight w:val="0"/>
      <w:marTop w:val="0"/>
      <w:marBottom w:val="0"/>
      <w:divBdr>
        <w:top w:val="none" w:sz="0" w:space="0" w:color="auto"/>
        <w:left w:val="none" w:sz="0" w:space="0" w:color="auto"/>
        <w:bottom w:val="none" w:sz="0" w:space="0" w:color="auto"/>
        <w:right w:val="none" w:sz="0" w:space="0" w:color="auto"/>
      </w:divBdr>
    </w:div>
    <w:div w:id="1605532596">
      <w:bodyDiv w:val="1"/>
      <w:marLeft w:val="0"/>
      <w:marRight w:val="0"/>
      <w:marTop w:val="0"/>
      <w:marBottom w:val="0"/>
      <w:divBdr>
        <w:top w:val="none" w:sz="0" w:space="0" w:color="auto"/>
        <w:left w:val="none" w:sz="0" w:space="0" w:color="auto"/>
        <w:bottom w:val="none" w:sz="0" w:space="0" w:color="auto"/>
        <w:right w:val="none" w:sz="0" w:space="0" w:color="auto"/>
      </w:divBdr>
    </w:div>
    <w:div w:id="1666124443">
      <w:bodyDiv w:val="1"/>
      <w:marLeft w:val="0"/>
      <w:marRight w:val="0"/>
      <w:marTop w:val="0"/>
      <w:marBottom w:val="0"/>
      <w:divBdr>
        <w:top w:val="none" w:sz="0" w:space="0" w:color="auto"/>
        <w:left w:val="none" w:sz="0" w:space="0" w:color="auto"/>
        <w:bottom w:val="none" w:sz="0" w:space="0" w:color="auto"/>
        <w:right w:val="none" w:sz="0" w:space="0" w:color="auto"/>
      </w:divBdr>
    </w:div>
    <w:div w:id="1698847960">
      <w:bodyDiv w:val="1"/>
      <w:marLeft w:val="0"/>
      <w:marRight w:val="0"/>
      <w:marTop w:val="0"/>
      <w:marBottom w:val="0"/>
      <w:divBdr>
        <w:top w:val="none" w:sz="0" w:space="0" w:color="auto"/>
        <w:left w:val="none" w:sz="0" w:space="0" w:color="auto"/>
        <w:bottom w:val="none" w:sz="0" w:space="0" w:color="auto"/>
        <w:right w:val="none" w:sz="0" w:space="0" w:color="auto"/>
      </w:divBdr>
    </w:div>
    <w:div w:id="1706448295">
      <w:bodyDiv w:val="1"/>
      <w:marLeft w:val="0"/>
      <w:marRight w:val="0"/>
      <w:marTop w:val="0"/>
      <w:marBottom w:val="0"/>
      <w:divBdr>
        <w:top w:val="none" w:sz="0" w:space="0" w:color="auto"/>
        <w:left w:val="none" w:sz="0" w:space="0" w:color="auto"/>
        <w:bottom w:val="none" w:sz="0" w:space="0" w:color="auto"/>
        <w:right w:val="none" w:sz="0" w:space="0" w:color="auto"/>
      </w:divBdr>
    </w:div>
    <w:div w:id="1716008536">
      <w:bodyDiv w:val="1"/>
      <w:marLeft w:val="0"/>
      <w:marRight w:val="0"/>
      <w:marTop w:val="0"/>
      <w:marBottom w:val="0"/>
      <w:divBdr>
        <w:top w:val="none" w:sz="0" w:space="0" w:color="auto"/>
        <w:left w:val="none" w:sz="0" w:space="0" w:color="auto"/>
        <w:bottom w:val="none" w:sz="0" w:space="0" w:color="auto"/>
        <w:right w:val="none" w:sz="0" w:space="0" w:color="auto"/>
      </w:divBdr>
    </w:div>
    <w:div w:id="1734310011">
      <w:bodyDiv w:val="1"/>
      <w:marLeft w:val="0"/>
      <w:marRight w:val="0"/>
      <w:marTop w:val="0"/>
      <w:marBottom w:val="0"/>
      <w:divBdr>
        <w:top w:val="none" w:sz="0" w:space="0" w:color="auto"/>
        <w:left w:val="none" w:sz="0" w:space="0" w:color="auto"/>
        <w:bottom w:val="none" w:sz="0" w:space="0" w:color="auto"/>
        <w:right w:val="none" w:sz="0" w:space="0" w:color="auto"/>
      </w:divBdr>
    </w:div>
    <w:div w:id="1739009752">
      <w:bodyDiv w:val="1"/>
      <w:marLeft w:val="0"/>
      <w:marRight w:val="0"/>
      <w:marTop w:val="0"/>
      <w:marBottom w:val="0"/>
      <w:divBdr>
        <w:top w:val="none" w:sz="0" w:space="0" w:color="auto"/>
        <w:left w:val="none" w:sz="0" w:space="0" w:color="auto"/>
        <w:bottom w:val="none" w:sz="0" w:space="0" w:color="auto"/>
        <w:right w:val="none" w:sz="0" w:space="0" w:color="auto"/>
      </w:divBdr>
    </w:div>
    <w:div w:id="175442854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7160738">
      <w:bodyDiv w:val="1"/>
      <w:marLeft w:val="0"/>
      <w:marRight w:val="0"/>
      <w:marTop w:val="0"/>
      <w:marBottom w:val="0"/>
      <w:divBdr>
        <w:top w:val="none" w:sz="0" w:space="0" w:color="auto"/>
        <w:left w:val="none" w:sz="0" w:space="0" w:color="auto"/>
        <w:bottom w:val="none" w:sz="0" w:space="0" w:color="auto"/>
        <w:right w:val="none" w:sz="0" w:space="0" w:color="auto"/>
      </w:divBdr>
    </w:div>
    <w:div w:id="1852254382">
      <w:bodyDiv w:val="1"/>
      <w:marLeft w:val="0"/>
      <w:marRight w:val="0"/>
      <w:marTop w:val="0"/>
      <w:marBottom w:val="0"/>
      <w:divBdr>
        <w:top w:val="none" w:sz="0" w:space="0" w:color="auto"/>
        <w:left w:val="none" w:sz="0" w:space="0" w:color="auto"/>
        <w:bottom w:val="none" w:sz="0" w:space="0" w:color="auto"/>
        <w:right w:val="none" w:sz="0" w:space="0" w:color="auto"/>
      </w:divBdr>
    </w:div>
    <w:div w:id="1893806190">
      <w:bodyDiv w:val="1"/>
      <w:marLeft w:val="0"/>
      <w:marRight w:val="0"/>
      <w:marTop w:val="0"/>
      <w:marBottom w:val="0"/>
      <w:divBdr>
        <w:top w:val="none" w:sz="0" w:space="0" w:color="auto"/>
        <w:left w:val="none" w:sz="0" w:space="0" w:color="auto"/>
        <w:bottom w:val="none" w:sz="0" w:space="0" w:color="auto"/>
        <w:right w:val="none" w:sz="0" w:space="0" w:color="auto"/>
      </w:divBdr>
    </w:div>
    <w:div w:id="1895660166">
      <w:bodyDiv w:val="1"/>
      <w:marLeft w:val="0"/>
      <w:marRight w:val="0"/>
      <w:marTop w:val="0"/>
      <w:marBottom w:val="0"/>
      <w:divBdr>
        <w:top w:val="none" w:sz="0" w:space="0" w:color="auto"/>
        <w:left w:val="none" w:sz="0" w:space="0" w:color="auto"/>
        <w:bottom w:val="none" w:sz="0" w:space="0" w:color="auto"/>
        <w:right w:val="none" w:sz="0" w:space="0" w:color="auto"/>
      </w:divBdr>
    </w:div>
    <w:div w:id="1940796318">
      <w:bodyDiv w:val="1"/>
      <w:marLeft w:val="0"/>
      <w:marRight w:val="0"/>
      <w:marTop w:val="0"/>
      <w:marBottom w:val="0"/>
      <w:divBdr>
        <w:top w:val="none" w:sz="0" w:space="0" w:color="auto"/>
        <w:left w:val="none" w:sz="0" w:space="0" w:color="auto"/>
        <w:bottom w:val="none" w:sz="0" w:space="0" w:color="auto"/>
        <w:right w:val="none" w:sz="0" w:space="0" w:color="auto"/>
      </w:divBdr>
    </w:div>
    <w:div w:id="1957366256">
      <w:bodyDiv w:val="1"/>
      <w:marLeft w:val="0"/>
      <w:marRight w:val="0"/>
      <w:marTop w:val="0"/>
      <w:marBottom w:val="0"/>
      <w:divBdr>
        <w:top w:val="none" w:sz="0" w:space="0" w:color="auto"/>
        <w:left w:val="none" w:sz="0" w:space="0" w:color="auto"/>
        <w:bottom w:val="none" w:sz="0" w:space="0" w:color="auto"/>
        <w:right w:val="none" w:sz="0" w:space="0" w:color="auto"/>
      </w:divBdr>
    </w:div>
    <w:div w:id="1980115123">
      <w:bodyDiv w:val="1"/>
      <w:marLeft w:val="0"/>
      <w:marRight w:val="0"/>
      <w:marTop w:val="0"/>
      <w:marBottom w:val="0"/>
      <w:divBdr>
        <w:top w:val="none" w:sz="0" w:space="0" w:color="auto"/>
        <w:left w:val="none" w:sz="0" w:space="0" w:color="auto"/>
        <w:bottom w:val="none" w:sz="0" w:space="0" w:color="auto"/>
        <w:right w:val="none" w:sz="0" w:space="0" w:color="auto"/>
      </w:divBdr>
    </w:div>
    <w:div w:id="1993219897">
      <w:bodyDiv w:val="1"/>
      <w:marLeft w:val="0"/>
      <w:marRight w:val="0"/>
      <w:marTop w:val="0"/>
      <w:marBottom w:val="0"/>
      <w:divBdr>
        <w:top w:val="none" w:sz="0" w:space="0" w:color="auto"/>
        <w:left w:val="none" w:sz="0" w:space="0" w:color="auto"/>
        <w:bottom w:val="none" w:sz="0" w:space="0" w:color="auto"/>
        <w:right w:val="none" w:sz="0" w:space="0" w:color="auto"/>
      </w:divBdr>
    </w:div>
    <w:div w:id="20238978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624521">
      <w:bodyDiv w:val="1"/>
      <w:marLeft w:val="0"/>
      <w:marRight w:val="0"/>
      <w:marTop w:val="0"/>
      <w:marBottom w:val="0"/>
      <w:divBdr>
        <w:top w:val="none" w:sz="0" w:space="0" w:color="auto"/>
        <w:left w:val="none" w:sz="0" w:space="0" w:color="auto"/>
        <w:bottom w:val="none" w:sz="0" w:space="0" w:color="auto"/>
        <w:right w:val="none" w:sz="0" w:space="0" w:color="auto"/>
      </w:divBdr>
    </w:div>
    <w:div w:id="2045904076">
      <w:bodyDiv w:val="1"/>
      <w:marLeft w:val="0"/>
      <w:marRight w:val="0"/>
      <w:marTop w:val="0"/>
      <w:marBottom w:val="0"/>
      <w:divBdr>
        <w:top w:val="none" w:sz="0" w:space="0" w:color="auto"/>
        <w:left w:val="none" w:sz="0" w:space="0" w:color="auto"/>
        <w:bottom w:val="none" w:sz="0" w:space="0" w:color="auto"/>
        <w:right w:val="none" w:sz="0" w:space="0" w:color="auto"/>
      </w:divBdr>
    </w:div>
    <w:div w:id="2082215449">
      <w:bodyDiv w:val="1"/>
      <w:marLeft w:val="0"/>
      <w:marRight w:val="0"/>
      <w:marTop w:val="0"/>
      <w:marBottom w:val="0"/>
      <w:divBdr>
        <w:top w:val="none" w:sz="0" w:space="0" w:color="auto"/>
        <w:left w:val="none" w:sz="0" w:space="0" w:color="auto"/>
        <w:bottom w:val="none" w:sz="0" w:space="0" w:color="auto"/>
        <w:right w:val="none" w:sz="0" w:space="0" w:color="auto"/>
      </w:divBdr>
    </w:div>
    <w:div w:id="2093118753">
      <w:bodyDiv w:val="1"/>
      <w:marLeft w:val="0"/>
      <w:marRight w:val="0"/>
      <w:marTop w:val="0"/>
      <w:marBottom w:val="0"/>
      <w:divBdr>
        <w:top w:val="none" w:sz="0" w:space="0" w:color="auto"/>
        <w:left w:val="none" w:sz="0" w:space="0" w:color="auto"/>
        <w:bottom w:val="none" w:sz="0" w:space="0" w:color="auto"/>
        <w:right w:val="none" w:sz="0" w:space="0" w:color="auto"/>
      </w:divBdr>
    </w:div>
    <w:div w:id="2105492623">
      <w:bodyDiv w:val="1"/>
      <w:marLeft w:val="0"/>
      <w:marRight w:val="0"/>
      <w:marTop w:val="0"/>
      <w:marBottom w:val="0"/>
      <w:divBdr>
        <w:top w:val="none" w:sz="0" w:space="0" w:color="auto"/>
        <w:left w:val="none" w:sz="0" w:space="0" w:color="auto"/>
        <w:bottom w:val="none" w:sz="0" w:space="0" w:color="auto"/>
        <w:right w:val="none" w:sz="0" w:space="0" w:color="auto"/>
      </w:divBdr>
    </w:div>
    <w:div w:id="2107458182">
      <w:bodyDiv w:val="1"/>
      <w:marLeft w:val="0"/>
      <w:marRight w:val="0"/>
      <w:marTop w:val="0"/>
      <w:marBottom w:val="0"/>
      <w:divBdr>
        <w:top w:val="none" w:sz="0" w:space="0" w:color="auto"/>
        <w:left w:val="none" w:sz="0" w:space="0" w:color="auto"/>
        <w:bottom w:val="none" w:sz="0" w:space="0" w:color="auto"/>
        <w:right w:val="none" w:sz="0" w:space="0" w:color="auto"/>
      </w:divBdr>
    </w:div>
    <w:div w:id="2112122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image" Target="media/image3.jpe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microsoft.com/office/2016/09/relationships/commentsIds" Target="commentsIds.xml"/><Relationship Id="rId33" Type="http://schemas.microsoft.com/office/2011/relationships/people" Target="peop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1/relationships/commentsExtended" Target="commentsExtended.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comments" Target="comments.xml"/><Relationship Id="rId28" Type="http://schemas.openxmlformats.org/officeDocument/2006/relationships/footer" Target="footer4.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jpeg"/><Relationship Id="rId27" Type="http://schemas.openxmlformats.org/officeDocument/2006/relationships/header" Target="header5.xml"/><Relationship Id="rId30" Type="http://schemas.openxmlformats.org/officeDocument/2006/relationships/header" Target="header6.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4" ma:contentTypeDescription="Create a new document." ma:contentTypeScope="" ma:versionID="34043e455783af0246a34328d0ff512d">
  <xsd:schema xmlns:xsd="http://www.w3.org/2001/XMLSchema" xmlns:xs="http://www.w3.org/2001/XMLSchema" xmlns:p="http://schemas.microsoft.com/office/2006/metadata/properties" xmlns:ns3="b2479e68-1b36-4105-9af3-89835d2b17da" targetNamespace="http://schemas.microsoft.com/office/2006/metadata/properties" ma:root="true" ma:fieldsID="03d58ce5a1d56283c2bf9677dc8345fd" ns3:_="">
    <xsd:import namespace="b2479e68-1b36-4105-9af3-89835d2b17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479e68-1b36-4105-9af3-89835d2b17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Uni21</b:Tag>
    <b:SourceType>InternetSite</b:SourceType>
    <b:Guid>{6F8F9F75-0B03-4814-833A-1E2D96363779}</b:Guid>
    <b:Title>Police Workforce</b:Title>
    <b:Year>2021</b:Year>
    <b:Author>
      <b:Author>
        <b:Corporate>University of Cambridge</b:Corporate>
      </b:Author>
    </b:Author>
    <b:InternetSiteTitle>University of Cambridge</b:InternetSiteTitle>
    <b:URL>https://www.cam.ac.uk/policeptsd</b:URL>
    <b:RefOrder>13</b:RefOrder>
  </b:Source>
  <b:Source>
    <b:Tag>Nei16</b:Tag>
    <b:SourceType>InternetSite</b:SourceType>
    <b:Guid>{58ACF9B1-068D-4CB9-80EB-2AEDBF4E5D51}</b:Guid>
    <b:Author>
      <b:Author>
        <b:NameList>
          <b:Person>
            <b:Last>Shah</b:Last>
            <b:First>Neil</b:First>
          </b:Person>
        </b:NameList>
      </b:Author>
    </b:Author>
    <b:Title>Why is time management key?</b:Title>
    <b:InternetSiteTitle>stress.org.uk</b:InternetSiteTitle>
    <b:Year>2016</b:Year>
    <b:Month>February</b:Month>
    <b:Day>2</b:Day>
    <b:URL>https://www.stress.org.uk/why-is-time-management-key/#:~:text=Good%20time%20management%20is%20essential%20if%20you%20are,going%20and%20helps%20you%20to%20increase%20your%20productivity.</b:URL>
    <b:RefOrder>15</b:RefOrder>
  </b:Source>
  <b:Source>
    <b:Tag>Dea08</b:Tag>
    <b:SourceType>Book</b:SourceType>
    <b:Guid>{7E637EA8-FF98-4009-BF23-9FE2537017C0}</b:Guid>
    <b:Title>The new corporate cultures: Revitalizing the workplace after downsizing, mergers, and reengineerin</b:Title>
    <b:Year>2008</b:Year>
    <b:Author>
      <b:Author>
        <b:NameList>
          <b:Person>
            <b:Last>Kennedy</b:Last>
            <b:First>Deal</b:First>
            <b:Middle>&amp;</b:Middle>
          </b:Person>
        </b:NameList>
      </b:Author>
    </b:Author>
    <b:Publisher>Basic Books</b:Publisher>
    <b:RefOrder>2</b:RefOrder>
  </b:Source>
  <b:Source>
    <b:Tag>Lew19</b:Tag>
    <b:SourceType>InternetSite</b:SourceType>
    <b:Guid>{E37CEAA9-8F40-4562-9024-A7FC98F04100}</b:Guid>
    <b:Title>Police Workforce Wellbeing and Development</b:Title>
    <b:Year>2019</b:Year>
    <b:Author>
      <b:Author>
        <b:NameList>
          <b:Person>
            <b:Last>Lewis</b:Last>
            <b:First>Higgins</b:First>
            <b:Middle>and Muir</b:Middle>
          </b:Person>
        </b:NameList>
      </b:Author>
    </b:Author>
    <b:InternetSiteTitle>The Police Foundation</b:InternetSiteTitle>
    <b:Month>February</b:Month>
    <b:URL>https://www.police-foundation.org.uk/2017/wp-content/uploads/2019/02/organisational_development_report_final.pdf</b:URL>
    <b:RefOrder>4</b:RefOrder>
  </b:Source>
  <b:Source>
    <b:Tag>Bla21</b:Tag>
    <b:SourceType>Book</b:SourceType>
    <b:Guid>{43EA947B-A449-4BAC-847E-4E0696D8E09A}</b:Guid>
    <b:Title>Coping with Stressful Situations</b:Title>
    <b:Year>2021</b:Year>
    <b:Author>
      <b:Author>
        <b:Corporate>Blackstone's</b:Corporate>
      </b:Author>
    </b:Author>
    <b:Publisher>Oxford University Press</b:Publisher>
    <b:RefOrder>5</b:RefOrder>
  </b:Source>
  <b:Source>
    <b:Tag>Sch02</b:Tag>
    <b:SourceType>JournalArticle</b:SourceType>
    <b:Guid>{0D9A66FE-3D07-43EB-8065-3E7C2ED4E6D8}</b:Guid>
    <b:Title>2002). “The relationship between organizational identification and organizational culture: Employee perceptions of culture and identification in a retail sales organization</b:Title>
    <b:Year>2002</b:Year>
    <b:Author>
      <b:Author>
        <b:NameList>
          <b:Person>
            <b:Last>Schrodt</b:Last>
            <b:First>P</b:First>
          </b:Person>
        </b:NameList>
      </b:Author>
    </b:Author>
    <b:JournalName> Communication Studies</b:JournalName>
    <b:Pages>53: 189–202.</b:Pages>
    <b:RefOrder>1</b:RefOrder>
  </b:Source>
  <b:Source>
    <b:Tag>Nee04</b:Tag>
    <b:SourceType>Report</b:SourceType>
    <b:Guid>{3CAE2D46-FF25-44F1-A850-92824482F236}</b:Guid>
    <b:Title>Business in Context: An Introduction to Business and Its Environment.</b:Title>
    <b:Year>2004</b:Year>
    <b:Author>
      <b:Author>
        <b:NameList>
          <b:Person>
            <b:Last>Needle</b:Last>
            <b:First>David</b:First>
          </b:Person>
        </b:NameList>
      </b:Author>
    </b:Author>
    <b:RefOrder>8</b:RefOrder>
  </b:Source>
  <b:Source>
    <b:Tag>Hem21</b:Tag>
    <b:SourceType>Interview</b:SourceType>
    <b:Guid>{96EF42FE-24BB-4D1E-B6C6-E12F155202E7}</b:Guid>
    <b:Author>
      <b:Author>
        <b:NameList>
          <b:Person>
            <b:Last>Kakkar</b:Last>
            <b:First>Hemant</b:First>
          </b:Person>
        </b:NameList>
      </b:Author>
      <b:Interviewee>
        <b:NameList>
          <b:Person>
            <b:Last>Kakkar</b:Last>
            <b:First>Hemant</b:First>
          </b:Person>
        </b:NameList>
      </b:Interviewee>
    </b:Author>
    <b:Title>The ripple effect of one employee who hates their job</b:Title>
    <b:Year>2021</b:Year>
    <b:YearAccessed>2021</b:YearAccessed>
    <b:MonthAccessed>November</b:MonthAccessed>
    <b:DayAccessed>10</b:DayAccessed>
    <b:URL>https://www.bbc.com/worklife/article/20211111-the-ripple-effect-of-one-employee-who-hates-their-job</b:URL>
    <b:Month>November</b:Month>
    <b:Day>21</b:Day>
    <b:RefOrder>9</b:RefOrder>
  </b:Source>
  <b:Source>
    <b:Tag>Emm18</b:Tag>
    <b:SourceType>InternetSite</b:SourceType>
    <b:Guid>{77FE8D2A-DFC4-4E01-A109-0F8417BAA6BD}</b:Guid>
    <b:Title>Easy time-management tips</b:Title>
    <b:Year>2018</b:Year>
    <b:Author>
      <b:Author>
        <b:NameList>
          <b:Person>
            <b:Last>Donaldson-Feilder</b:Last>
            <b:First>Emma</b:First>
          </b:Person>
        </b:NameList>
      </b:Author>
    </b:Author>
    <b:YearAccessed>2021</b:YearAccessed>
    <b:MonthAccessed>November</b:MonthAccessed>
    <b:DayAccessed>10</b:DayAccessed>
    <b:URL>https://www.nhs.uk/mental-health/self-help/tips-and-support/time-management-tips/</b:URL>
    <b:RefOrder>16</b:RefOrder>
  </b:Source>
  <b:Source>
    <b:Tag>Joh21</b:Tag>
    <b:SourceType>InternetSite</b:SourceType>
    <b:Guid>{72D47D76-F8FB-4830-B325-A9B91B7EA26C}</b:Guid>
    <b:Author>
      <b:Author>
        <b:NameList>
          <b:Person>
            <b:Last>Adair</b:Last>
            <b:First>John</b:First>
          </b:Person>
        </b:NameList>
      </b:Author>
    </b:Author>
    <b:Title>Idea 28: The 50:50 rule of motivation</b:Title>
    <b:Year>2021</b:Year>
    <b:YearAccessed>2021</b:YearAccessed>
    <b:MonthAccessed>November</b:MonthAccessed>
    <b:DayAccessed>10</b:DayAccessed>
    <b:URL>https://www.oreilly.com/library/view/john-adairs-100/9780857081346/sect1-30.html</b:URL>
    <b:RefOrder>34</b:RefOrder>
  </b:Source>
  <b:Source>
    <b:Tag>Off21</b:Tag>
    <b:SourceType>InternetSite</b:SourceType>
    <b:Guid>{3B86431D-609A-4369-808A-3F8842ED11C3}</b:Guid>
    <b:Author>
      <b:Author>
        <b:Corporate>Office Of National Statistics </b:Corporate>
      </b:Author>
    </b:Author>
    <b:Title>Crime in England and Wales: year ending December 2020</b:Title>
    <b:Year>2021</b:Year>
    <b:YearAccessed>10</b:YearAccessed>
    <b:MonthAccessed>November</b:MonthAccessed>
    <b:DayAccessed>2021</b:DayAccessed>
    <b:URL>https://www.ons.gov.uk/peoplepopulationandcommunity/crimeandjustice/bulletins/crimeinenglandandwales/yearendingdecember2020</b:URL>
    <b:RefOrder>20</b:RefOrder>
  </b:Source>
  <b:Source>
    <b:Tag>Wom21</b:Tag>
    <b:SourceType>InternetSite</b:SourceType>
    <b:Guid>{FDBB4C77-516B-4B3F-857E-4511B9F3973F}</b:Guid>
    <b:Author>
      <b:Author>
        <b:Corporate>Women's Aid</b:Corporate>
      </b:Author>
    </b:Author>
    <b:Title>Why don't women leave?</b:Title>
    <b:Year>2021</b:Year>
    <b:YearAccessed>2021</b:YearAccessed>
    <b:MonthAccessed>November</b:MonthAccessed>
    <b:DayAccessed>10</b:DayAccessed>
    <b:URL>https://www.womensaid.org.uk/information-support/what-is-domestic-abuse/women-leave/</b:URL>
    <b:RefOrder>21</b:RefOrder>
  </b:Source>
  <b:Source>
    <b:Tag>Vic</b:Tag>
    <b:SourceType>InternetSite</b:SourceType>
    <b:Guid>{01F3A171-5B66-4A2A-9917-BF4E6672C8D3}</b:Guid>
    <b:Author>
      <b:Author>
        <b:NameList>
          <b:Person>
            <b:Last>Tarratt</b:Last>
            <b:First>Victoria</b:First>
          </b:Person>
        </b:NameList>
      </b:Author>
    </b:Author>
    <b:URL>https://www.hcf.com.au/health-agenda/body-mind/mental-health/downsides-to-always-being-positive</b:URL>
    <b:Title>ARE THERE DOWNSIDES TO ALWAYS TRYING TO BE POSITIVE?</b:Title>
    <b:Year>2018</b:Year>
    <b:YearAccessed>2021</b:YearAccessed>
    <b:MonthAccessed>12</b:MonthAccessed>
    <b:DayAccessed>10</b:DayAccessed>
    <b:RefOrder>32</b:RefOrder>
  </b:Source>
  <b:Source>
    <b:Tag>May90</b:Tag>
    <b:SourceType>BookSection</b:SourceType>
    <b:Guid>{07A6A776-0812-4A7D-AB19-F05BF71B87AA}</b:Guid>
    <b:Title>Emotional intelligence, Imagination, Cognition and Personality</b:Title>
    <b:Year>1990</b:Year>
    <b:Author>
      <b:Author>
        <b:NameList>
          <b:Person>
            <b:Last>Mayer</b:Last>
            <b:First>P</b:First>
            <b:Middle>Salovey &amp; JD</b:Middle>
          </b:Person>
        </b:NameList>
      </b:Author>
    </b:Author>
    <b:Pages>185</b:Pages>
    <b:RefOrder>31</b:RefOrder>
  </b:Source>
  <b:Source>
    <b:Tag>Pao04</b:Tag>
    <b:SourceType>Report</b:SourceType>
    <b:Guid>{5114FC6C-F719-4D63-918E-574B022F98DB}</b:Guid>
    <b:Year>2004</b:Year>
    <b:Pages>205</b:Pages>
    <b:Author>
      <b:Author>
        <b:NameList>
          <b:Person>
            <b:Last>Eugene A. Paoline</b:Last>
            <b:First>III</b:First>
          </b:Person>
        </b:NameList>
      </b:Author>
    </b:Author>
    <b:Title>Shedding Light on Police Culture: An Examination of Officers’ Occupational Attitudes</b:Title>
    <b:City>Florida</b:City>
    <b:Publisher>Police Quarterly</b:Publisher>
    <b:RefOrder>35</b:RefOrder>
  </b:Source>
  <b:Source>
    <b:Tag>Col15</b:Tag>
    <b:SourceType>DocumentFromInternetSite</b:SourceType>
    <b:Guid>{C85DDA41-BC61-4BF7-84C5-3601A3E5CF36}</b:Guid>
    <b:Title>The role of leadership in promoting ethical behaviour </b:Title>
    <b:Year>2015</b:Year>
    <b:Author>
      <b:Author>
        <b:Corporate>College Of Policing</b:Corporate>
      </b:Author>
    </b:Author>
    <b:YearAccessed>2021</b:YearAccessed>
    <b:MonthAccessed>10</b:MonthAccessed>
    <b:DayAccessed>1</b:DayAccessed>
    <b:URL>https://whatworks.college.police.uk/Research/Documents/150317_Ethical_leadership_FINAL_REPORT.pdf</b:URL>
    <b:RefOrder>36</b:RefOrder>
  </b:Source>
  <b:Source>
    <b:Tag>Ind08</b:Tag>
    <b:SourceType>JournalArticle</b:SourceType>
    <b:Guid>{D69507EE-3458-4F47-A5C6-FE583F4EA71F}</b:Guid>
    <b:Title>Individual Differences and Occupational Stress Perceived</b:Title>
    <b:Year>1994</b:Year>
    <b:Author>
      <b:Author>
        <b:NameList>
          <b:Person>
            <b:Last>Otte</b:Last>
            <b:Middle>L</b:Middle>
            <b:First>Fred</b:First>
          </b:Person>
          <b:Person>
            <b:Last>Lind</b:Last>
            <b:First>Susan</b:First>
          </b:Person>
        </b:NameList>
      </b:Author>
    </b:Author>
    <b:Pages>301-316</b:Pages>
    <b:RefOrder>37</b:RefOrder>
  </b:Source>
  <b:Source>
    <b:Tag>Ber</b:Tag>
    <b:SourceType>DocumentFromInternetSite</b:SourceType>
    <b:Guid>{C8233291-2045-487E-8D00-EFCF09242E5C}</b:Guid>
    <b:Author>
      <b:Author>
        <b:NameList>
          <b:Person>
            <b:Last>Berg</b:Last>
          </b:Person>
        </b:NameList>
      </b:Author>
    </b:Author>
    <b:Title>The Police Culture</b:Title>
    <b:Year>1999</b:Year>
    <b:Publisher>SAGE</b:Publisher>
    <b:YearAccessed>2021</b:YearAccessed>
    <b:MonthAccessed>10</b:MonthAccessed>
    <b:DayAccessed>1</b:DayAccessed>
    <b:URL>https://www.sagepub.com/sites/default/files/upm-binaries/38432_4.pdf</b:URL>
    <b:RefOrder>39</b:RefOrder>
  </b:Source>
  <b:Source>
    <b:Tag>Eve93</b:Tag>
    <b:SourceType>JournalArticle</b:SourceType>
    <b:Guid>{F4AFC3A7-7728-47BA-B762-AE3556123123}</b:Guid>
    <b:Title>Determining police response to domestic violence victims</b:Title>
    <b:Year>1993</b:Year>
    <b:Author>
      <b:Author>
        <b:NameList>
          <b:Person>
            <b:Last>Buzawa</b:Last>
            <b:First>Eve</b:First>
          </b:Person>
        </b:NameList>
      </b:Author>
    </b:Author>
    <b:JournalName>American Behavioural Scientist </b:JournalName>
    <b:Pages>610-623</b:Pages>
    <b:RefOrder>22</b:RefOrder>
  </b:Source>
  <b:Source>
    <b:Tag>Soc18</b:Tag>
    <b:SourceType>InternetSite</b:SourceType>
    <b:Guid>{505CEDE1-5068-4412-8B3B-DCACE3DDE049}</b:Guid>
    <b:Title>Gaining access to an adult suspected to be at risk of neglect or abuse</b:Title>
    <b:Year>2018</b:Year>
    <b:Author>
      <b:Author>
        <b:Corporate>Social Care Institute for Excellence</b:Corporate>
      </b:Author>
    </b:Author>
    <b:YearAccessed>2021</b:YearAccessed>
    <b:MonthAccessed>10</b:MonthAccessed>
    <b:DayAccessed>2</b:DayAccessed>
    <b:URL>https://www.scie.org.uk/safeguarding/adults/practice/gaining-access</b:URL>
    <b:RefOrder>23</b:RefOrder>
  </b:Source>
  <b:Source>
    <b:Tag>Col21</b:Tag>
    <b:SourceType>InternetSite</b:SourceType>
    <b:Guid>{44BE0841-69D3-4D68-820D-3EB02BB9027D}</b:Guid>
    <b:Author>
      <b:Author>
        <b:Corporate>College of policing</b:Corporate>
      </b:Author>
    </b:Author>
    <b:Title>National Decision Model</b:Title>
    <b:Year>2021</b:Year>
    <b:YearAccessed>2021</b:YearAccessed>
    <b:MonthAccessed>10</b:MonthAccessed>
    <b:DayAccessed>2</b:DayAccessed>
    <b:URL>https://www.app.college.police.uk/app-content/national-decision-model/the-national-decision-model/</b:URL>
    <b:RefOrder>17</b:RefOrder>
  </b:Source>
  <b:Source>
    <b:Tag>Avo21</b:Tag>
    <b:SourceType>DocumentFromInternetSite</b:SourceType>
    <b:Guid>{3F6EA2BB-749E-4E4F-B14F-3B09B8BFA2D9}</b:Guid>
    <b:Title>National Decision Model</b:Title>
    <b:Year>2021</b:Year>
    <b:YearAccessed>2021</b:YearAccessed>
    <b:MonthAccessed>10</b:MonthAccessed>
    <b:DayAccessed>2</b:DayAccessed>
    <b:URL>https://www.avonandsomerset.police.uk/media/27527747/national-decision-model.pdf</b:URL>
    <b:Author>
      <b:Author>
        <b:Corporate>Avon and Somerset Police</b:Corporate>
      </b:Author>
    </b:Author>
    <b:RefOrder>18</b:RefOrder>
  </b:Source>
  <b:Source>
    <b:Tag>HMI19</b:Tag>
    <b:SourceType>DocumentFromInternetSite</b:SourceType>
    <b:Guid>{42F8E5CD-E6E9-4AB7-B4B3-04C551F7099C}</b:Guid>
    <b:Author>
      <b:Author>
        <b:Corporate>HMICFRS</b:Corporate>
      </b:Author>
    </b:Author>
    <b:Title>The police response to domestic abuse</b:Title>
    <b:Year>2019</b:Year>
    <b:Month>February</b:Month>
    <b:YearAccessed>2021</b:YearAccessed>
    <b:MonthAccessed>10</b:MonthAccessed>
    <b:DayAccessed>2</b:DayAccessed>
    <b:URL>https://www.justiceinspectorates.gov.uk/hmicfrs/wp-content/uploads/the-police-response-to-domestic-abuse-an-update-report.pdf</b:URL>
    <b:RefOrder>19</b:RefOrder>
  </b:Source>
  <b:Source>
    <b:Tag>Cir13</b:Tag>
    <b:SourceType>InternetSite</b:SourceType>
    <b:Guid>{BCC3D3A3-7DD4-43CB-886B-78B1FC98BF68}</b:Guid>
    <b:Title>Circular 003/2013: new government domestic violence and abuse definition</b:Title>
    <b:Year>2013</b:Year>
    <b:YearAccessed>2021</b:YearAccessed>
    <b:MonthAccessed>October</b:MonthAccessed>
    <b:DayAccessed>2</b:DayAccessed>
    <b:URL>https://www.gov.uk/government/publications/new-government-domestic-violence-and-abuse-definition/circular-0032013-new-government-domestic-violence-and-abuse-definition</b:URL>
    <b:Author>
      <b:Author>
        <b:Corporate>Home Office</b:Corporate>
      </b:Author>
    </b:Author>
    <b:RefOrder>25</b:RefOrder>
  </b:Source>
  <b:Source>
    <b:Tag>Col20</b:Tag>
    <b:SourceType>InternetSite</b:SourceType>
    <b:Guid>{A48306AE-BA53-4ADD-AF7D-3B4090AEBC2D}</b:Guid>
    <b:Author>
      <b:Author>
        <b:Corporate>College Of Policing</b:Corporate>
      </b:Author>
    </b:Author>
    <b:Title>Rapport Building</b:Title>
    <b:Year>2020</b:Year>
    <b:YearAccessed>2021</b:YearAccessed>
    <b:MonthAccessed>October</b:MonthAccessed>
    <b:DayAccessed>2</b:DayAccessed>
    <b:URL>https://www.college.police.uk/guidance/obtaining-initial-accounts/rapport-building</b:URL>
    <b:RefOrder>26</b:RefOrder>
  </b:Source>
  <b:Source>
    <b:Tag>Bar94</b:Tag>
    <b:SourceType>JournalArticle</b:SourceType>
    <b:Guid>{065E4CD8-3D1E-4056-A874-667088397FF5}</b:Guid>
    <b:Title>Human Aggression</b:Title>
    <b:Year>1994</b:Year>
    <b:Author>
      <b:Author>
        <b:NameList>
          <b:Person>
            <b:Last>Richardson</b:Last>
            <b:First>Baron</b:First>
            <b:Middle>&amp;</b:Middle>
          </b:Person>
        </b:NameList>
      </b:Author>
    </b:Author>
    <b:JournalName>Plenum Press</b:JournalName>
    <b:RefOrder>24</b:RefOrder>
  </b:Source>
  <b:Source>
    <b:Tag>Jen21</b:Tag>
    <b:SourceType>InternetSite</b:SourceType>
    <b:Guid>{FD6EA6ED-D3D3-4F9C-83D2-5A7C60915B41}</b:Guid>
    <b:Title>Examples of Integrity: Demonstrating It In Everyday Life</b:Title>
    <b:Year>2021</b:Year>
    <b:Author>
      <b:Author>
        <b:NameList>
          <b:Person>
            <b:Last>Gunner</b:Last>
            <b:First>Jennifer</b:First>
          </b:Person>
        </b:NameList>
      </b:Author>
    </b:Author>
    <b:YearAccessed>2021</b:YearAccessed>
    <b:MonthAccessed>October</b:MonthAccessed>
    <b:DayAccessed>2</b:DayAccessed>
    <b:URL>https://examples.yourdictionary.com/examples-of-integrity.html</b:URL>
    <b:RefOrder>33</b:RefOrder>
  </b:Source>
  <b:Source>
    <b:Tag>Sag21</b:Tag>
    <b:SourceType>Report</b:SourceType>
    <b:Guid>{B8E3E514-A155-4096-BBDE-728592522119}</b:Guid>
    <b:Title>The Police Culture</b:Title>
    <b:Year>2021</b:Year>
    <b:Author>
      <b:Author>
        <b:NameList>
          <b:Person>
            <b:Last>Publictations</b:Last>
            <b:First>Sage</b:First>
          </b:Person>
        </b:NameList>
      </b:Author>
    </b:Author>
    <b:Publisher>SAGE</b:Publisher>
    <b:RefOrder>38</b:RefOrder>
  </b:Source>
  <b:Source>
    <b:Tag>College</b:Tag>
    <b:SourceType>Report</b:SourceType>
    <b:Guid>{83CEF1B0-D665-490C-85FA-10511A968E9C}</b:Guid>
    <b:Author>
      <b:Author>
        <b:Corporate>College of Policing</b:Corporate>
      </b:Author>
    </b:Author>
    <b:Title>The Role of Leadership in promoting ethical behaviour </b:Title>
    <b:Year>2015</b:Year>
    <b:RefOrder>40</b:RefOrder>
  </b:Source>
  <b:Source>
    <b:Tag>Gen21</b:Tag>
    <b:SourceType>InternetSite</b:SourceType>
    <b:Guid>{196840DD-9A08-4A3F-950A-D0968DB98B6E}</b:Guid>
    <b:Title>Tuckman's model of group development</b:Title>
    <b:Year>2021</b:Year>
    <b:Author>
      <b:Author>
        <b:NameList>
          <b:Person>
            <b:Last>Cuofano</b:Last>
            <b:First>Gennaro</b:First>
          </b:Person>
        </b:NameList>
      </b:Author>
    </b:Author>
    <b:YearAccessed>2021</b:YearAccessed>
    <b:MonthAccessed>October</b:MonthAccessed>
    <b:DayAccessed>1</b:DayAccessed>
    <b:URL>https://fourweekmba.com/tuckmans-model-of-group-development/</b:URL>
    <b:RefOrder>29</b:RefOrder>
  </b:Source>
  <b:Source>
    <b:Tag>MSP21</b:Tag>
    <b:SourceType>InternetSite</b:SourceType>
    <b:Guid>{40FC8DE9-AA04-4560-8E05-9CB15B52054F}</b:Guid>
    <b:Author>
      <b:Author>
        <b:Corporate>MSPGUIDE</b:Corporate>
      </b:Author>
    </b:Author>
    <b:Title>Tools &amp; Methods</b:Title>
    <b:Year>2021</b:Year>
    <b:YearAccessed>2021</b:YearAccessed>
    <b:MonthAccessed>October</b:MonthAccessed>
    <b:DayAccessed>1</b:DayAccessed>
    <b:URL>https://mspguide.org/tools-methods/?filter=743</b:URL>
    <b:RefOrder>28</b:RefOrder>
  </b:Source>
  <b:Source>
    <b:Tag>Sou15</b:Tag>
    <b:SourceType>InternetSite</b:SourceType>
    <b:Guid>{7188B3AE-76AB-40B2-A989-AABA652FF4F9}</b:Guid>
    <b:Author>
      <b:Author>
        <b:Corporate>Southern Health NHS</b:Corporate>
      </b:Author>
    </b:Author>
    <b:Title>Conflict Resolution Training</b:Title>
    <b:Year>2015</b:Year>
    <b:YearAccessed>2021</b:YearAccessed>
    <b:MonthAccessed>October</b:MonthAccessed>
    <b:DayAccessed>2</b:DayAccessed>
    <b:URL>https://activecollab.com/blog/collaboration/group-vs-team</b:URL>
    <b:RefOrder>27</b:RefOrder>
  </b:Source>
  <b:Source>
    <b:Tag>Col211</b:Tag>
    <b:SourceType>InternetSite</b:SourceType>
    <b:Guid>{0865FAD1-C0A4-4EC1-8DFA-E8916ADAF7E8}</b:Guid>
    <b:Author>
      <b:Author>
        <b:Corporate>College Of Policing</b:Corporate>
      </b:Author>
    </b:Author>
    <b:Title>Intelligence Officer</b:Title>
    <b:Year>2021</b:Year>
    <b:YearAccessed>2021</b:YearAccessed>
    <b:MonthAccessed>December</b:MonthAccessed>
    <b:DayAccessed>2</b:DayAccessed>
    <b:URL>https://profdev.college.police.uk/professional-profile/test-3/</b:URL>
    <b:RefOrder>42</b:RefOrder>
  </b:Source>
  <b:Source>
    <b:Tag>Pol21</b:Tag>
    <b:SourceType>InternetSite</b:SourceType>
    <b:Guid>{A2F7AF07-6D3D-48BF-81E8-435C12C935DC}</b:Guid>
    <b:Author>
      <b:Author>
        <b:Corporate>Police UK</b:Corporate>
      </b:Author>
    </b:Author>
    <b:Title>Automatic Number Plate Recognition (ANPR) </b:Title>
    <b:YearAccessed>2021</b:YearAccessed>
    <b:MonthAccessed>December</b:MonthAccessed>
    <b:DayAccessed>2</b:DayAccessed>
    <b:URL>www.police.uk</b:URL>
    <b:RefOrder>43</b:RefOrder>
  </b:Source>
  <b:Source>
    <b:Tag>PSN21</b:Tag>
    <b:SourceType>InternetSite</b:SourceType>
    <b:Guid>{97F97115-EA3B-42D1-A338-EBD16DDF0227}</b:Guid>
    <b:Author>
      <b:Author>
        <b:Corporate>PSNI</b:Corporate>
      </b:Author>
    </b:Author>
    <b:Title>ANPR Frequently Asked Questions</b:Title>
    <b:YearAccessed>2021</b:YearAccessed>
    <b:MonthAccessed>December</b:MonthAccessed>
    <b:DayAccessed>1</b:DayAccessed>
    <b:URL>https://www.psni.police.uk/inside-psni/our-policies-and-procedures/automatic-number-plate-recognition/anpr-frequently-asked-questions/</b:URL>
    <b:RefOrder>44</b:RefOrder>
  </b:Source>
  <b:Source>
    <b:Tag>Col19</b:Tag>
    <b:SourceType>InternetSite</b:SourceType>
    <b:Guid>{228E9AAE-FEA3-4F4A-BE6F-47FE684D5219}</b:Guid>
    <b:Author>
      <b:Author>
        <b:Corporate>College of Policing</b:Corporate>
      </b:Author>
    </b:Author>
    <b:Title>Distrupting Criminality </b:Title>
    <b:Year>2019</b:Year>
    <b:YearAccessed>2021</b:YearAccessed>
    <b:MonthAccessed>December</b:MonthAccessed>
    <b:DayAccessed>1</b:DayAccessed>
    <b:URL>https://www.app.college.police.uk/app-content/road-policing-2/disrupting-criminality/</b:URL>
    <b:RefOrder>45</b:RefOrder>
  </b:Source>
  <b:Source>
    <b:Tag>Cri21</b:Tag>
    <b:SourceType>InternetSite</b:SourceType>
    <b:Guid>{6B108D41-216A-4AFD-A77B-950994CDFEE5}</b:Guid>
    <b:Author>
      <b:Author>
        <b:Corporate>Crimestoppers</b:Corporate>
      </b:Author>
    </b:Author>
    <b:Title>Serious and Organised Crime</b:Title>
    <b:YearAccessed>2021</b:YearAccessed>
    <b:MonthAccessed>October</b:MonthAccessed>
    <b:DayAccessed>1</b:DayAccessed>
    <b:URL>https://crimestoppers-uk.org/keeping-safe/community-family/serious-and-organised-crime</b:URL>
    <b:RefOrder>50</b:RefOrder>
  </b:Source>
  <b:Source>
    <b:Tag>Nat18</b:Tag>
    <b:SourceType>Report</b:SourceType>
    <b:Guid>{2CAE6F36-BFFF-4CFA-981F-FEADE9E2662C}</b:Guid>
    <b:Title>National Strategic Assessment of Serious and Organised Crime</b:Title>
    <b:Year>2018</b:Year>
    <b:Author>
      <b:Author>
        <b:Corporate>National Crime Agency</b:Corporate>
      </b:Author>
    </b:Author>
    <b:RefOrder>46</b:RefOrder>
  </b:Source>
  <b:Source>
    <b:Tag>Luc21</b:Tag>
    <b:SourceType>Report</b:SourceType>
    <b:Guid>{A90E6F68-220A-416A-B9FC-3D8C2855E18E}</b:Guid>
    <b:Author>
      <b:Author>
        <b:NameList>
          <b:Person>
            <b:Last>Campbell</b:Last>
            <b:First>Lucy</b:First>
          </b:Person>
        </b:NameList>
      </b:Author>
    </b:Author>
    <b:Title>Drug dealers caught after undertaking police on M6 hard shoulder</b:Title>
    <b:Year>2021</b:Year>
    <b:Publisher>The Guardian</b:Publisher>
    <b:RefOrder>49</b:RefOrder>
  </b:Source>
  <b:Source>
    <b:Tag>Gem21</b:Tag>
    <b:SourceType>Report</b:SourceType>
    <b:Guid>{7CDDD3AC-FC61-403C-A10E-76071CE5607C}</b:Guid>
    <b:Author>
      <b:Author>
        <b:NameList>
          <b:Person>
            <b:Last>Ryder</b:Last>
            <b:First>Gemma</b:First>
          </b:Person>
        </b:NameList>
      </b:Author>
    </b:Author>
    <b:Title>Drugs haul worth £50,000 discovered by police after car is stopped on M74</b:Title>
    <b:Year>2021</b:Year>
    <b:Publisher>The Herald</b:Publisher>
    <b:RefOrder>48</b:RefOrder>
  </b:Source>
  <b:Source>
    <b:Tag>Taj21</b:Tag>
    <b:SourceType>InternetSite</b:SourceType>
    <b:Guid>{B0899247-0837-4E1D-BF8C-48FC0344FB16}</b:Guid>
    <b:Author>
      <b:Author>
        <b:NameList>
          <b:Person>
            <b:Last>Tajfel</b:Last>
            <b:First>Henri</b:First>
          </b:Person>
        </b:NameList>
      </b:Author>
    </b:Author>
    <b:Title>Us vs Them mentality (What is it?)</b:Title>
    <b:Year>2021</b:Year>
    <b:YearAccessed>2021</b:YearAccessed>
    <b:MonthAccessed>October</b:MonthAccessed>
    <b:DayAccessed>10</b:DayAccessed>
    <b:URL>https://optimistminds.com/us-vs-them-mentality/</b:URL>
    <b:RefOrder>41</b:RefOrder>
  </b:Source>
  <b:Source>
    <b:Tag>Jh21</b:Tag>
    <b:SourceType>InternetSite</b:SourceType>
    <b:Guid>{D3F736AE-F858-42B6-9E41-6312B8EF852A}</b:Guid>
    <b:Title>The ripple effect of one employee who hates their job</b:Title>
    <b:Year>2021</b:Year>
    <b:YearAccessed>2021</b:YearAccessed>
    <b:MonthAccessed>December</b:MonthAccessed>
    <b:DayAccessed>1</b:DayAccessed>
    <b:URL>https://www.bbc.com/worklife/article/20211111-the-ripple-effect-of-one-employee-who-hates-their-job</b:URL>
    <b:Author>
      <b:Interviewee>
        <b:NameList>
          <b:Person>
            <b:Last>Lufkin</b:Last>
            <b:First>Bryan</b:First>
          </b:Person>
        </b:NameList>
      </b:Interviewee>
      <b:Author>
        <b:NameList>
          <b:Person>
            <b:Last>Trougakos</b:Last>
            <b:First>John</b:First>
          </b:Person>
        </b:NameList>
      </b:Author>
    </b:Author>
    <b:RefOrder>14</b:RefOrder>
  </b:Source>
  <b:Source>
    <b:Tag>Mic17</b:Tag>
    <b:SourceType>InternetSite</b:SourceType>
    <b:Guid>{C5149698-B8A3-41DC-B39A-A1925751E1A4}</b:Guid>
    <b:Author>
      <b:Author>
        <b:NameList>
          <b:Person>
            <b:Last>Beshears</b:Last>
            <b:First>Michelle</b:First>
          </b:Person>
        </b:NameList>
      </b:Author>
    </b:Author>
    <b:Title>How police can reduce and manage stress</b:Title>
    <b:Year>2017</b:Year>
    <b:YearAccessed>2021</b:YearAccessed>
    <b:MonthAccessed>December</b:MonthAccessed>
    <b:DayAccessed>27</b:DayAccessed>
    <b:URL>https://www.police1.com/stress/articles/how-police-can-reduce-and-manage-stress-AThewNlseDwMYCcB/</b:URL>
    <b:RefOrder>12</b:RefOrder>
  </b:Source>
  <b:Source>
    <b:Tag>Rob</b:Tag>
    <b:SourceType>InternetSite</b:SourceType>
    <b:Guid>{0771B130-071C-4C9B-B197-7C384D141469}</b:Guid>
    <b:Author>
      <b:Author>
        <b:Corporate>Robertson &amp; Cooper</b:Corporate>
      </b:Author>
    </b:Author>
    <b:URL>https://www.robertsoncooper.com</b:URL>
    <b:Title>5 biggest factors affecting employee wellbeing in the UK</b:Title>
    <b:Year>2021</b:Year>
    <b:YearAccessed>2021</b:YearAccessed>
    <b:MonthAccessed>December</b:MonthAccessed>
    <b:DayAccessed>10</b:DayAccessed>
    <b:RefOrder>6</b:RefOrder>
  </b:Source>
  <b:Source>
    <b:Tag>Rob00</b:Tag>
    <b:SourceType>Book</b:SourceType>
    <b:Guid>{C119DBF7-59BE-4DB1-BB29-E6713ED643F0}</b:Guid>
    <b:Author>
      <b:Author>
        <b:NameList>
          <b:Person>
            <b:Last>Reiner</b:Last>
            <b:First>Robert</b:First>
          </b:Person>
        </b:NameList>
      </b:Author>
    </b:Author>
    <b:Year>2010</b:Year>
    <b:Title>THE POLITICS OF THE POLICE</b:Title>
    <b:RefOrder>10</b:RefOrder>
  </b:Source>
  <b:Source>
    <b:Tag>Sou21</b:Tag>
    <b:SourceType>InternetSite</b:SourceType>
    <b:Guid>{0681A94D-F4EC-4C0F-95AB-BC578DE52593}</b:Guid>
    <b:Title>Southern Health NHS</b:Title>
    <b:Year>2021</b:Year>
    <b:Author>
      <b:Author>
        <b:Corporate>Southern Health NHS</b:Corporate>
      </b:Author>
    </b:Author>
    <b:YearAccessed>2021</b:YearAccessed>
    <b:MonthAccessed>December</b:MonthAccessed>
    <b:DayAccessed>21</b:DayAccessed>
    <b:URL>https://www.southernhealth.nhs.uk/</b:URL>
    <b:RefOrder>30</b:RefOrder>
  </b:Source>
  <b:Source>
    <b:Tag>Hom212</b:Tag>
    <b:SourceType>DocumentFromInternetSite</b:SourceType>
    <b:Guid>{8C41D09C-4EC0-4FF5-8D41-919F20B8A180}</b:Guid>
    <b:Title>Briefing on human trafficking for Police and Crime Commissioners</b:Title>
    <b:Year>2012</b:Year>
    <b:YearAccessed>2021</b:YearAccessed>
    <b:MonthAccessed>December</b:MonthAccessed>
    <b:DayAccessed>21</b:DayAccessed>
    <b:URL>https://assets.publishing.service.gov.uk/government/uploads/system/uploads/attachment_data/file/224150/Briefing_on_human_trafficking_for_PCCs__4_.pdf</b:URL>
    <b:Author>
      <b:Author>
        <b:Corporate>Home Office</b:Corporate>
      </b:Author>
    </b:Author>
    <b:RefOrder>47</b:RefOrder>
  </b:Source>
  <b:Source>
    <b:Tag>Hom</b:Tag>
    <b:SourceType>Report</b:SourceType>
    <b:Guid>{F9E9A394-43D0-48A5-8BBA-366A74A86186}</b:Guid>
    <b:Title>EXPLANATORY MEMORANDUM TO THE COVERT HUMAN INTELLIGENCE SOURCES (CRIMINAL CONDUCT) BILL</b:Title>
    <b:URL>https://publications.parliament.uk/pa/bills/cbill/58-01/0188/CHIS%20(CC)%20Bill%20-%20Explanatory%20Memorandum%20FINAL.pdf</b:URL>
    <b:Publisher>Parliament Publications</b:Publisher>
    <b:Author>
      <b:Author>
        <b:Corporate>Home Office</b:Corporate>
      </b:Author>
    </b:Author>
    <b:RefOrder>51</b:RefOrder>
  </b:Source>
  <b:Source>
    <b:Tag>Dav21</b:Tag>
    <b:SourceType>InternetSite</b:SourceType>
    <b:Guid>{69993250-C8E8-46C9-ADF7-F1D787550795}</b:Guid>
    <b:Author>
      <b:Author>
        <b:NameList>
          <b:Person>
            <b:Last>Conn</b:Last>
            <b:First>David</b:First>
          </b:Person>
        </b:NameList>
      </b:Author>
    </b:Author>
    <b:Title>South Yorkshire and West Midlands police agree payouts for Hillsborough ‘cover-up’</b:Title>
    <b:Year>2021</b:Year>
    <b:YearAccessed>2021</b:YearAccessed>
    <b:MonthAccessed>December </b:MonthAccessed>
    <b:DayAccessed>21</b:DayAccessed>
    <b:URL>https://www.theguardian.com/football/2021/jun/04/south-yorkshire-police-agree-payouts-for-hillsborough-cover-up</b:URL>
    <b:RefOrder>3</b:RefOrder>
  </b:Source>
  <b:Source>
    <b:Tag>Rob20</b:Tag>
    <b:SourceType>InternetSite</b:SourceType>
    <b:Guid>{9AB11E2A-8DD1-4EB5-8580-DB56B5BCD98A}</b:Guid>
    <b:Author>
      <b:Author>
        <b:NameList>
          <b:Person>
            <b:Last>Newsom</b:Last>
            <b:First>Rob</b:First>
          </b:Person>
        </b:NameList>
      </b:Author>
    </b:Author>
    <b:Title>The Relationship Between Diet, Exercise, and Sleep</b:Title>
    <b:Year>2020</b:Year>
    <b:YearAccessed>2021</b:YearAccessed>
    <b:MonthAccessed>December</b:MonthAccessed>
    <b:DayAccessed>1</b:DayAccessed>
    <b:URL>https://www.sleepfoundation.org/physical-health/diet-exercise-sleep</b:URL>
    <b:RefOrder>7</b:RefOrder>
  </b:Source>
  <b:Source>
    <b:Tag>htt1</b:Tag>
    <b:SourceType>InternetSite</b:SourceType>
    <b:Guid>{A3B7A217-72ED-4954-8A69-EC8DF559D64E}</b:Guid>
    <b:URL>https://www.sciencedirect.com/science/article/pii/0047235286901236</b:URL>
    <b:Title>Niederhoffer's cynicism scale: Reliability and beyond</b:Title>
    <b:Year>1967</b:Year>
    <b:YearAccessed>2021</b:YearAccessed>
    <b:MonthAccessed>12</b:MonthAccessed>
    <b:DayAccessed>10</b:DayAccessed>
    <b:Author>
      <b:Author>
        <b:NameList>
          <b:Person>
            <b:Last>Niederhoffer</b:Last>
          </b:Person>
        </b:NameList>
      </b:Author>
    </b:Author>
    <b:RefOrder>11</b:RefOrder>
  </b:Source>
</b:Sources>
</file>

<file path=customXml/itemProps1.xml><?xml version="1.0" encoding="utf-8"?>
<ds:datastoreItem xmlns:ds="http://schemas.openxmlformats.org/officeDocument/2006/customXml" ds:itemID="{5135751E-0A69-4D79-AA20-AEE7831BB1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479e68-1b36-4105-9af3-89835d2b17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purl.org/dc/elements/1.1/"/>
    <ds:schemaRef ds:uri="http://purl.org/dc/dcmitype/"/>
    <ds:schemaRef ds:uri="b2479e68-1b36-4105-9af3-89835d2b17da"/>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9C24E333-5A3F-438D-BE6A-F96792AFF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23</Pages>
  <Words>9098</Words>
  <Characters>51861</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Mercer,Alice swp6727</cp:lastModifiedBy>
  <cp:revision>11</cp:revision>
  <cp:lastPrinted>2014-08-26T08:55:00Z</cp:lastPrinted>
  <dcterms:created xsi:type="dcterms:W3CDTF">2022-01-02T00:14:00Z</dcterms:created>
  <dcterms:modified xsi:type="dcterms:W3CDTF">2022-01-03T02:05:00Z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0x010100D3F8291DFEA37F42A8BE0306A0C2585E</vt:lpwstr>
  </property>
  <property fmtid="{D5CDD505-2E9C-101B-9397-08002B2CF9AE}" pid="3" name="TitusGUID">
    <vt:lpwstr>5f6b1e1a-6f77-4e7e-ba22-6d03ae28b312</vt:lpwstr>
  </property>
  <property fmtid="{D5CDD505-2E9C-101B-9397-08002B2CF9AE}" pid="4" name="MSIP_Label_66cf8fe5-b7b7-4df7-b38d-1c61ac2f6639_Enabled">
    <vt:lpwstr>true</vt:lpwstr>
  </property>
  <property fmtid="{D5CDD505-2E9C-101B-9397-08002B2CF9AE}" pid="5" name="MSIP_Label_66cf8fe5-b7b7-4df7-b38d-1c61ac2f6639_SetDate">
    <vt:lpwstr>2022-01-01T19:11:32Z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b9aa76f5-16db-488f-9381-ff43e3704080</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