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644870" w:rsidRDefault="00326774" w:rsidP="00326774">
      <w:pPr>
        <w:jc w:val="center"/>
        <w:rPr>
          <w:rFonts w:ascii="Arial" w:hAnsi="Arial" w:cs="Arial"/>
          <w:b/>
          <w:sz w:val="40"/>
          <w:szCs w:val="40"/>
        </w:rPr>
      </w:pPr>
      <w:r w:rsidRPr="00326774">
        <w:rPr>
          <w:rFonts w:ascii="Arial" w:hAnsi="Arial" w:cs="Arial"/>
          <w:b/>
          <w:sz w:val="40"/>
          <w:szCs w:val="40"/>
        </w:rPr>
        <w:t>CILT (UK) Level 5 Professional Diploma</w:t>
      </w: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6E42E7" w:rsidRDefault="00DA6363" w:rsidP="00326774">
      <w:pPr>
        <w:jc w:val="center"/>
        <w:rPr>
          <w:rFonts w:ascii="Arial" w:hAnsi="Arial" w:cs="Arial"/>
          <w:b/>
          <w:sz w:val="40"/>
          <w:szCs w:val="40"/>
        </w:rPr>
      </w:pPr>
      <w:r w:rsidRPr="006E42E7">
        <w:rPr>
          <w:rFonts w:ascii="Arial" w:hAnsi="Arial" w:cs="Arial"/>
          <w:b/>
          <w:sz w:val="40"/>
          <w:szCs w:val="40"/>
        </w:rPr>
        <w:t>PD01 TASK 3</w:t>
      </w:r>
      <w:r w:rsidR="006E42E7" w:rsidRPr="006E42E7">
        <w:rPr>
          <w:rFonts w:ascii="Arial" w:hAnsi="Arial" w:cs="Arial"/>
          <w:b/>
          <w:sz w:val="40"/>
          <w:szCs w:val="40"/>
        </w:rPr>
        <w:t xml:space="preserve"> </w:t>
      </w:r>
    </w:p>
    <w:p w:rsidR="006E42E7" w:rsidRDefault="006E42E7" w:rsidP="00326774">
      <w:pPr>
        <w:jc w:val="center"/>
        <w:rPr>
          <w:rFonts w:ascii="Arial" w:hAnsi="Arial" w:cs="Arial"/>
          <w:b/>
          <w:sz w:val="40"/>
          <w:szCs w:val="40"/>
        </w:rPr>
      </w:pPr>
    </w:p>
    <w:p w:rsidR="006E42E7" w:rsidRDefault="006E42E7" w:rsidP="00326774">
      <w:pPr>
        <w:jc w:val="center"/>
        <w:rPr>
          <w:rFonts w:ascii="Arial" w:hAnsi="Arial" w:cs="Arial"/>
          <w:b/>
          <w:sz w:val="40"/>
          <w:szCs w:val="40"/>
        </w:rPr>
      </w:pPr>
      <w:r w:rsidRPr="006E42E7">
        <w:rPr>
          <w:rFonts w:ascii="Arial" w:hAnsi="Arial" w:cs="Arial"/>
          <w:b/>
          <w:sz w:val="40"/>
          <w:szCs w:val="40"/>
        </w:rPr>
        <w:t xml:space="preserve">Implementing Business Process </w:t>
      </w:r>
    </w:p>
    <w:p w:rsidR="00B22DD3" w:rsidRPr="006E42E7" w:rsidRDefault="006E42E7" w:rsidP="00326774">
      <w:pPr>
        <w:jc w:val="center"/>
        <w:rPr>
          <w:rFonts w:ascii="Arial" w:hAnsi="Arial" w:cs="Arial"/>
          <w:b/>
          <w:sz w:val="40"/>
          <w:szCs w:val="40"/>
        </w:rPr>
      </w:pPr>
      <w:r w:rsidRPr="006E42E7">
        <w:rPr>
          <w:rFonts w:ascii="Arial" w:hAnsi="Arial" w:cs="Arial"/>
          <w:b/>
          <w:sz w:val="40"/>
          <w:szCs w:val="40"/>
        </w:rPr>
        <w:t>Re-engineering</w:t>
      </w:r>
    </w:p>
    <w:p w:rsidR="006E42E7" w:rsidRDefault="006E42E7"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rPr>
          <w:rFonts w:ascii="Arial" w:hAnsi="Arial" w:cs="Arial"/>
          <w:b/>
          <w:sz w:val="40"/>
          <w:szCs w:val="40"/>
        </w:rPr>
      </w:pPr>
    </w:p>
    <w:p w:rsidR="00326774" w:rsidRDefault="00326774" w:rsidP="00326774">
      <w:pPr>
        <w:rPr>
          <w:rFonts w:ascii="Arial" w:hAnsi="Arial" w:cs="Arial"/>
          <w:b/>
          <w:sz w:val="40"/>
          <w:szCs w:val="40"/>
        </w:rPr>
      </w:pPr>
    </w:p>
    <w:p w:rsidR="00326774" w:rsidRDefault="00326774" w:rsidP="00326774">
      <w:pPr>
        <w:rPr>
          <w:rFonts w:ascii="Arial" w:hAnsi="Arial" w:cs="Arial"/>
          <w:b/>
          <w:sz w:val="40"/>
          <w:szCs w:val="40"/>
        </w:rPr>
      </w:pPr>
    </w:p>
    <w:p w:rsidR="00326774" w:rsidRPr="00326774" w:rsidRDefault="00326774" w:rsidP="00326774">
      <w:pPr>
        <w:rPr>
          <w:rFonts w:ascii="Arial" w:hAnsi="Arial" w:cs="Arial"/>
          <w:b/>
          <w:sz w:val="28"/>
          <w:szCs w:val="28"/>
        </w:rPr>
      </w:pPr>
    </w:p>
    <w:p w:rsidR="00326774" w:rsidRPr="00326774" w:rsidRDefault="00326774" w:rsidP="00326774">
      <w:pPr>
        <w:rPr>
          <w:rFonts w:ascii="Arial" w:hAnsi="Arial" w:cs="Arial"/>
          <w:b/>
          <w:sz w:val="28"/>
          <w:szCs w:val="28"/>
        </w:rPr>
      </w:pPr>
      <w:r w:rsidRPr="00326774">
        <w:rPr>
          <w:rFonts w:ascii="Arial" w:hAnsi="Arial" w:cs="Arial"/>
          <w:b/>
          <w:sz w:val="28"/>
          <w:szCs w:val="28"/>
        </w:rPr>
        <w:t>Lecturer: Mr Graham Orr</w:t>
      </w:r>
    </w:p>
    <w:p w:rsidR="00326774" w:rsidRPr="00326774" w:rsidRDefault="00326774" w:rsidP="00326774">
      <w:pPr>
        <w:rPr>
          <w:rFonts w:ascii="Arial" w:hAnsi="Arial" w:cs="Arial"/>
          <w:b/>
          <w:sz w:val="28"/>
          <w:szCs w:val="28"/>
        </w:rPr>
      </w:pPr>
    </w:p>
    <w:p w:rsidR="00326774" w:rsidRPr="00326774" w:rsidRDefault="00326774" w:rsidP="00326774">
      <w:pPr>
        <w:rPr>
          <w:rFonts w:ascii="Arial" w:hAnsi="Arial" w:cs="Arial"/>
          <w:b/>
          <w:sz w:val="28"/>
          <w:szCs w:val="28"/>
        </w:rPr>
      </w:pPr>
      <w:r w:rsidRPr="00326774">
        <w:rPr>
          <w:rFonts w:ascii="Arial" w:hAnsi="Arial" w:cs="Arial"/>
          <w:b/>
          <w:sz w:val="28"/>
          <w:szCs w:val="28"/>
        </w:rPr>
        <w:t>Student: Daniel Maxwell</w:t>
      </w:r>
    </w:p>
    <w:p w:rsidR="00326774" w:rsidRPr="00326774" w:rsidRDefault="00326774" w:rsidP="00326774">
      <w:pPr>
        <w:rPr>
          <w:rFonts w:ascii="Arial" w:hAnsi="Arial" w:cs="Arial"/>
          <w:b/>
          <w:sz w:val="28"/>
          <w:szCs w:val="28"/>
        </w:rPr>
      </w:pPr>
    </w:p>
    <w:p w:rsidR="00326774" w:rsidRDefault="00326774" w:rsidP="00326774">
      <w:pPr>
        <w:rPr>
          <w:rFonts w:ascii="Arial" w:hAnsi="Arial" w:cs="Arial"/>
          <w:b/>
          <w:sz w:val="28"/>
          <w:szCs w:val="28"/>
        </w:rPr>
      </w:pPr>
      <w:r w:rsidRPr="00326774">
        <w:rPr>
          <w:rFonts w:ascii="Arial" w:hAnsi="Arial" w:cs="Arial"/>
          <w:b/>
          <w:sz w:val="28"/>
          <w:szCs w:val="28"/>
        </w:rPr>
        <w:t>Student ID: P149210</w:t>
      </w: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Pr="006D7974" w:rsidRDefault="006D7974" w:rsidP="00326774">
      <w:pPr>
        <w:rPr>
          <w:rFonts w:ascii="Arial" w:hAnsi="Arial" w:cs="Arial"/>
          <w:b/>
          <w:sz w:val="28"/>
          <w:szCs w:val="28"/>
        </w:rPr>
      </w:pPr>
    </w:p>
    <w:p w:rsidR="00537042" w:rsidRDefault="006D7974" w:rsidP="00326774">
      <w:pPr>
        <w:rPr>
          <w:rFonts w:ascii="Arial" w:hAnsi="Arial" w:cs="Arial"/>
          <w:bCs/>
          <w:sz w:val="24"/>
          <w:szCs w:val="24"/>
        </w:rPr>
      </w:pPr>
      <w:r w:rsidRPr="006D7974">
        <w:rPr>
          <w:rFonts w:ascii="Arial" w:hAnsi="Arial" w:cs="Arial"/>
          <w:bCs/>
          <w:sz w:val="24"/>
          <w:szCs w:val="24"/>
        </w:rPr>
        <w:t>I declare that this assignment is all my own work and that I have acknowledged all materials used from the published or unpublished works of other people. All references have been duly cited.</w:t>
      </w:r>
    </w:p>
    <w:p w:rsidR="006E42E7" w:rsidRDefault="006E42E7" w:rsidP="006E42E7">
      <w:pPr>
        <w:tabs>
          <w:tab w:val="left" w:pos="4057"/>
        </w:tabs>
        <w:rPr>
          <w:rFonts w:ascii="Arial" w:hAnsi="Arial" w:cs="Arial"/>
          <w:bCs/>
          <w:sz w:val="24"/>
          <w:szCs w:val="24"/>
        </w:rPr>
      </w:pPr>
    </w:p>
    <w:p w:rsidR="00683224" w:rsidRDefault="00683224" w:rsidP="006E42E7">
      <w:pPr>
        <w:tabs>
          <w:tab w:val="left" w:pos="4057"/>
        </w:tabs>
        <w:rPr>
          <w:rFonts w:ascii="Arial" w:hAnsi="Arial" w:cs="Arial"/>
          <w:bCs/>
          <w:sz w:val="24"/>
          <w:szCs w:val="24"/>
        </w:rPr>
      </w:pPr>
    </w:p>
    <w:p w:rsidR="00683224" w:rsidRPr="00A33789" w:rsidRDefault="00683224" w:rsidP="00A33789">
      <w:pPr>
        <w:tabs>
          <w:tab w:val="left" w:pos="4057"/>
        </w:tabs>
        <w:rPr>
          <w:rFonts w:ascii="Arial" w:hAnsi="Arial" w:cs="Arial"/>
          <w:sz w:val="20"/>
          <w:szCs w:val="20"/>
        </w:rPr>
      </w:pPr>
    </w:p>
    <w:p w:rsidR="006E42E7" w:rsidRPr="0023751E" w:rsidRDefault="006E42E7" w:rsidP="00A33789">
      <w:pPr>
        <w:tabs>
          <w:tab w:val="left" w:pos="4057"/>
        </w:tabs>
        <w:rPr>
          <w:rFonts w:ascii="Arial" w:hAnsi="Arial" w:cs="Arial"/>
          <w:b/>
        </w:rPr>
      </w:pPr>
      <w:r w:rsidRPr="0023751E">
        <w:rPr>
          <w:rFonts w:ascii="Arial" w:hAnsi="Arial" w:cs="Arial"/>
          <w:b/>
        </w:rPr>
        <w:t xml:space="preserve">Executive Summary </w:t>
      </w:r>
    </w:p>
    <w:p w:rsidR="00AF6E51" w:rsidRPr="0023751E" w:rsidRDefault="00AF6E51" w:rsidP="00A33789">
      <w:pPr>
        <w:tabs>
          <w:tab w:val="left" w:pos="4057"/>
        </w:tabs>
        <w:rPr>
          <w:rFonts w:ascii="Arial" w:hAnsi="Arial" w:cs="Arial"/>
        </w:rPr>
      </w:pPr>
    </w:p>
    <w:p w:rsidR="00AF6E51" w:rsidRPr="0023751E" w:rsidRDefault="00AF6E51" w:rsidP="00A33789">
      <w:pPr>
        <w:tabs>
          <w:tab w:val="left" w:pos="4057"/>
        </w:tabs>
        <w:rPr>
          <w:rFonts w:ascii="Arial" w:hAnsi="Arial" w:cs="Arial"/>
        </w:rPr>
      </w:pPr>
      <w:r w:rsidRPr="0023751E">
        <w:rPr>
          <w:rFonts w:ascii="Arial" w:hAnsi="Arial" w:cs="Arial"/>
        </w:rPr>
        <w:t>The Movement Controller trade has 378 personnel in total, ranging from private soldier to Warrant Officer class 1.  Since the drawdown of overseas Operations in Iraq and Afghanistan, there has been an increased number of overseas exercises for British troops</w:t>
      </w:r>
      <w:r w:rsidR="00A33789" w:rsidRPr="0023751E">
        <w:rPr>
          <w:rFonts w:ascii="Arial" w:hAnsi="Arial" w:cs="Arial"/>
        </w:rPr>
        <w:t xml:space="preserve"> of all disciplines</w:t>
      </w:r>
      <w:r w:rsidR="00F66CD6">
        <w:rPr>
          <w:rFonts w:ascii="Arial" w:hAnsi="Arial" w:cs="Arial"/>
        </w:rPr>
        <w:t xml:space="preserve"> conducting training activities</w:t>
      </w:r>
      <w:r w:rsidRPr="0023751E">
        <w:rPr>
          <w:rFonts w:ascii="Arial" w:hAnsi="Arial" w:cs="Arial"/>
        </w:rPr>
        <w:t>.  This increase has led to a spike in demand for Movement Controllers to provide logistical assistance both in the UK and abroad.</w:t>
      </w:r>
    </w:p>
    <w:p w:rsidR="00AF6E51" w:rsidRPr="0023751E" w:rsidRDefault="00AF6E51" w:rsidP="00A33789">
      <w:pPr>
        <w:tabs>
          <w:tab w:val="left" w:pos="4057"/>
        </w:tabs>
        <w:rPr>
          <w:rFonts w:ascii="Arial" w:hAnsi="Arial" w:cs="Arial"/>
        </w:rPr>
      </w:pPr>
    </w:p>
    <w:p w:rsidR="009005FA" w:rsidRPr="0023751E" w:rsidRDefault="00F66CD6" w:rsidP="00A33789">
      <w:pPr>
        <w:tabs>
          <w:tab w:val="left" w:pos="4057"/>
        </w:tabs>
        <w:rPr>
          <w:rFonts w:ascii="Arial" w:hAnsi="Arial" w:cs="Arial"/>
        </w:rPr>
      </w:pPr>
      <w:r>
        <w:rPr>
          <w:rFonts w:ascii="Arial" w:hAnsi="Arial" w:cs="Arial"/>
        </w:rPr>
        <w:t xml:space="preserve">Due to this increase </w:t>
      </w:r>
      <w:r w:rsidR="007D54DA">
        <w:rPr>
          <w:rFonts w:ascii="Arial" w:hAnsi="Arial" w:cs="Arial"/>
        </w:rPr>
        <w:t>tasking’s</w:t>
      </w:r>
      <w:r>
        <w:rPr>
          <w:rFonts w:ascii="Arial" w:hAnsi="Arial" w:cs="Arial"/>
        </w:rPr>
        <w:t>,</w:t>
      </w:r>
      <w:r w:rsidR="009005FA" w:rsidRPr="0023751E">
        <w:rPr>
          <w:rFonts w:ascii="Arial" w:hAnsi="Arial" w:cs="Arial"/>
        </w:rPr>
        <w:t xml:space="preserve"> the trade is</w:t>
      </w:r>
      <w:r w:rsidR="00AF6E51" w:rsidRPr="0023751E">
        <w:rPr>
          <w:rFonts w:ascii="Arial" w:hAnsi="Arial" w:cs="Arial"/>
        </w:rPr>
        <w:t xml:space="preserve"> running extremely hot and requires</w:t>
      </w:r>
      <w:r w:rsidR="009005FA" w:rsidRPr="0023751E">
        <w:rPr>
          <w:rFonts w:ascii="Arial" w:hAnsi="Arial" w:cs="Arial"/>
        </w:rPr>
        <w:t xml:space="preserve"> a recruitment drive to be able to sustain the high level of output being achieved. </w:t>
      </w:r>
    </w:p>
    <w:p w:rsidR="009005FA" w:rsidRPr="0023751E" w:rsidRDefault="009005FA" w:rsidP="00A33789">
      <w:pPr>
        <w:tabs>
          <w:tab w:val="left" w:pos="4057"/>
        </w:tabs>
        <w:rPr>
          <w:rFonts w:ascii="Arial" w:hAnsi="Arial" w:cs="Arial"/>
        </w:rPr>
      </w:pPr>
    </w:p>
    <w:p w:rsidR="006E42E7" w:rsidRPr="0023751E" w:rsidRDefault="009005FA" w:rsidP="00A33789">
      <w:pPr>
        <w:tabs>
          <w:tab w:val="left" w:pos="4057"/>
        </w:tabs>
        <w:rPr>
          <w:rFonts w:ascii="Arial" w:hAnsi="Arial" w:cs="Arial"/>
        </w:rPr>
      </w:pPr>
      <w:r w:rsidRPr="0023751E">
        <w:rPr>
          <w:rFonts w:ascii="Arial" w:hAnsi="Arial" w:cs="Arial"/>
        </w:rPr>
        <w:t>With the reform of Army 2020, it is possible to re-train current soldiers from other trades as well as recruit fresh talent from the civilian sectors.  To ensure that the right personnel are being recruited, the creation of a multi-</w:t>
      </w:r>
      <w:r w:rsidR="00A91CE6" w:rsidRPr="0023751E">
        <w:rPr>
          <w:rFonts w:ascii="Arial" w:hAnsi="Arial" w:cs="Arial"/>
        </w:rPr>
        <w:t>disciplinary</w:t>
      </w:r>
      <w:r w:rsidRPr="0023751E">
        <w:rPr>
          <w:rFonts w:ascii="Arial" w:hAnsi="Arial" w:cs="Arial"/>
        </w:rPr>
        <w:t xml:space="preserve"> </w:t>
      </w:r>
      <w:r w:rsidR="00A33789" w:rsidRPr="0023751E">
        <w:rPr>
          <w:rFonts w:ascii="Arial" w:hAnsi="Arial" w:cs="Arial"/>
        </w:rPr>
        <w:t xml:space="preserve">team with the </w:t>
      </w:r>
      <w:r w:rsidRPr="0023751E">
        <w:rPr>
          <w:rFonts w:ascii="Arial" w:hAnsi="Arial" w:cs="Arial"/>
        </w:rPr>
        <w:t>aim to re-engineer</w:t>
      </w:r>
      <w:r w:rsidR="00A33789" w:rsidRPr="0023751E">
        <w:rPr>
          <w:rFonts w:ascii="Arial" w:hAnsi="Arial" w:cs="Arial"/>
        </w:rPr>
        <w:t xml:space="preserve"> to trades recruitment and</w:t>
      </w:r>
      <w:r w:rsidRPr="0023751E">
        <w:rPr>
          <w:rFonts w:ascii="Arial" w:hAnsi="Arial" w:cs="Arial"/>
        </w:rPr>
        <w:t xml:space="preserve"> successfully meet the desired objectives.</w:t>
      </w:r>
    </w:p>
    <w:p w:rsidR="00A33789" w:rsidRPr="0023751E" w:rsidRDefault="00A33789" w:rsidP="00A33789">
      <w:pPr>
        <w:tabs>
          <w:tab w:val="left" w:pos="4057"/>
        </w:tabs>
        <w:rPr>
          <w:rFonts w:ascii="Arial" w:hAnsi="Arial" w:cs="Arial"/>
        </w:rPr>
      </w:pPr>
    </w:p>
    <w:p w:rsidR="00A33789" w:rsidRPr="0023751E" w:rsidRDefault="00A33789" w:rsidP="00A33789">
      <w:pPr>
        <w:tabs>
          <w:tab w:val="left" w:pos="4057"/>
        </w:tabs>
        <w:rPr>
          <w:rFonts w:ascii="Arial" w:hAnsi="Arial" w:cs="Arial"/>
          <w:b/>
        </w:rPr>
      </w:pPr>
      <w:r w:rsidRPr="0023751E">
        <w:rPr>
          <w:rFonts w:ascii="Arial" w:hAnsi="Arial" w:cs="Arial"/>
          <w:b/>
        </w:rPr>
        <w:t>Introduction</w:t>
      </w:r>
    </w:p>
    <w:p w:rsidR="00A33789" w:rsidRPr="0023751E" w:rsidRDefault="00A33789" w:rsidP="00A33789">
      <w:pPr>
        <w:tabs>
          <w:tab w:val="left" w:pos="4057"/>
        </w:tabs>
        <w:rPr>
          <w:rFonts w:ascii="Arial" w:hAnsi="Arial" w:cs="Arial"/>
        </w:rPr>
      </w:pPr>
    </w:p>
    <w:p w:rsidR="00A33789" w:rsidRPr="0023751E" w:rsidRDefault="0021523F" w:rsidP="00A33789">
      <w:pPr>
        <w:tabs>
          <w:tab w:val="left" w:pos="4057"/>
        </w:tabs>
        <w:rPr>
          <w:rFonts w:ascii="Arial" w:hAnsi="Arial" w:cs="Arial"/>
        </w:rPr>
      </w:pPr>
      <w:r w:rsidRPr="0023751E">
        <w:rPr>
          <w:rFonts w:ascii="Arial" w:hAnsi="Arial" w:cs="Arial"/>
        </w:rPr>
        <w:t>The purpose of this report is to describe the creation of a multi-disciplinary team, that has the task of implementing business process re-engineering, to successfully meet the corporate objectives of the Movement Controller Trade within the British Army.</w:t>
      </w:r>
    </w:p>
    <w:p w:rsidR="00A33789" w:rsidRPr="0023751E" w:rsidRDefault="00A33789" w:rsidP="00A33789">
      <w:pPr>
        <w:tabs>
          <w:tab w:val="left" w:pos="4057"/>
        </w:tabs>
        <w:rPr>
          <w:rFonts w:ascii="Arial" w:hAnsi="Arial" w:cs="Arial"/>
        </w:rPr>
      </w:pPr>
    </w:p>
    <w:p w:rsidR="0021523F" w:rsidRPr="00F66CD6" w:rsidRDefault="0021523F" w:rsidP="00F66CD6">
      <w:pPr>
        <w:pStyle w:val="ListParagraph"/>
        <w:numPr>
          <w:ilvl w:val="0"/>
          <w:numId w:val="16"/>
        </w:numPr>
        <w:tabs>
          <w:tab w:val="left" w:pos="4057"/>
        </w:tabs>
        <w:rPr>
          <w:rFonts w:ascii="Arial" w:hAnsi="Arial" w:cs="Arial"/>
          <w:b/>
        </w:rPr>
      </w:pPr>
      <w:r w:rsidRPr="00F66CD6">
        <w:rPr>
          <w:rFonts w:ascii="Arial" w:hAnsi="Arial" w:cs="Arial"/>
          <w:b/>
        </w:rPr>
        <w:t xml:space="preserve">How the Movement </w:t>
      </w:r>
      <w:r w:rsidR="00A91CE6" w:rsidRPr="00F66CD6">
        <w:rPr>
          <w:rFonts w:ascii="Arial" w:hAnsi="Arial" w:cs="Arial"/>
          <w:b/>
        </w:rPr>
        <w:t>C</w:t>
      </w:r>
      <w:r w:rsidRPr="00F66CD6">
        <w:rPr>
          <w:rFonts w:ascii="Arial" w:hAnsi="Arial" w:cs="Arial"/>
          <w:b/>
        </w:rPr>
        <w:t>ontroller trade achieves its objectives</w:t>
      </w:r>
    </w:p>
    <w:p w:rsidR="0021523F" w:rsidRPr="0023751E" w:rsidRDefault="0021523F" w:rsidP="00A33789">
      <w:pPr>
        <w:tabs>
          <w:tab w:val="left" w:pos="4057"/>
        </w:tabs>
        <w:rPr>
          <w:rFonts w:ascii="Arial" w:hAnsi="Arial" w:cs="Arial"/>
          <w:b/>
        </w:rPr>
      </w:pPr>
    </w:p>
    <w:p w:rsidR="0021523F" w:rsidRPr="0023751E" w:rsidRDefault="00F66CD6" w:rsidP="00F66CD6">
      <w:pPr>
        <w:rPr>
          <w:rFonts w:ascii="Arial" w:hAnsi="Arial" w:cs="Arial"/>
          <w:b/>
        </w:rPr>
      </w:pPr>
      <w:r>
        <w:rPr>
          <w:rFonts w:ascii="Arial" w:hAnsi="Arial" w:cs="Arial"/>
          <w:b/>
        </w:rPr>
        <w:t>1.1</w:t>
      </w:r>
      <w:r>
        <w:rPr>
          <w:rFonts w:ascii="Arial" w:hAnsi="Arial" w:cs="Arial"/>
          <w:b/>
        </w:rPr>
        <w:tab/>
      </w:r>
      <w:r w:rsidR="0021523F" w:rsidRPr="0023751E">
        <w:rPr>
          <w:rFonts w:ascii="Arial" w:hAnsi="Arial" w:cs="Arial"/>
          <w:b/>
        </w:rPr>
        <w:t>How to manage individual activities to meet corporate objectives</w:t>
      </w:r>
    </w:p>
    <w:p w:rsidR="0021523F" w:rsidRPr="0023751E" w:rsidRDefault="0021523F" w:rsidP="00A33789">
      <w:pPr>
        <w:tabs>
          <w:tab w:val="left" w:pos="4057"/>
        </w:tabs>
        <w:rPr>
          <w:rFonts w:ascii="Arial" w:hAnsi="Arial" w:cs="Arial"/>
        </w:rPr>
      </w:pPr>
    </w:p>
    <w:p w:rsidR="0021523F" w:rsidRPr="0023751E" w:rsidRDefault="00F66CD6" w:rsidP="00F66CD6">
      <w:pPr>
        <w:rPr>
          <w:rFonts w:ascii="Arial" w:hAnsi="Arial" w:cs="Arial"/>
        </w:rPr>
      </w:pPr>
      <w:r>
        <w:rPr>
          <w:rFonts w:ascii="Arial" w:hAnsi="Arial" w:cs="Arial"/>
        </w:rPr>
        <w:t>1.1.1</w:t>
      </w:r>
      <w:r>
        <w:rPr>
          <w:rFonts w:ascii="Arial" w:hAnsi="Arial" w:cs="Arial"/>
        </w:rPr>
        <w:tab/>
      </w:r>
      <w:r w:rsidR="00A91CE6" w:rsidRPr="0023751E">
        <w:rPr>
          <w:rFonts w:ascii="Arial" w:hAnsi="Arial" w:cs="Arial"/>
        </w:rPr>
        <w:t>“In a turbulent economic climate, characterised by pressures to improve productivity and reduce costs, performance management has a more central role in helping to ensure competitive advantage”, Rowland , C et al (2012).  This is the exact position the Movements trade finds itself, MOD budget cuts and increased volume of overseas tasking’s,</w:t>
      </w:r>
      <w:r w:rsidR="00833BF6" w:rsidRPr="0023751E">
        <w:rPr>
          <w:rFonts w:ascii="Arial" w:hAnsi="Arial" w:cs="Arial"/>
        </w:rPr>
        <w:t xml:space="preserve"> have </w:t>
      </w:r>
      <w:r w:rsidR="002D762F" w:rsidRPr="0023751E">
        <w:rPr>
          <w:rFonts w:ascii="Arial" w:hAnsi="Arial" w:cs="Arial"/>
        </w:rPr>
        <w:t>led</w:t>
      </w:r>
      <w:r w:rsidR="00833BF6" w:rsidRPr="0023751E">
        <w:rPr>
          <w:rFonts w:ascii="Arial" w:hAnsi="Arial" w:cs="Arial"/>
        </w:rPr>
        <w:t xml:space="preserve"> to individuals</w:t>
      </w:r>
      <w:r w:rsidR="00A91CE6" w:rsidRPr="0023751E">
        <w:rPr>
          <w:rFonts w:ascii="Arial" w:hAnsi="Arial" w:cs="Arial"/>
        </w:rPr>
        <w:t xml:space="preserve"> undertaking far more important tasks than in previous years. </w:t>
      </w:r>
      <w:r w:rsidR="00895887" w:rsidRPr="0023751E">
        <w:rPr>
          <w:rFonts w:ascii="Arial" w:hAnsi="Arial" w:cs="Arial"/>
        </w:rPr>
        <w:t xml:space="preserve">Action learning, most people learn best by doing, </w:t>
      </w:r>
      <w:r w:rsidR="00833BF6" w:rsidRPr="0023751E">
        <w:rPr>
          <w:rFonts w:ascii="Arial" w:hAnsi="Arial" w:cs="Arial"/>
        </w:rPr>
        <w:t xml:space="preserve">however </w:t>
      </w:r>
      <w:r w:rsidR="00895887" w:rsidRPr="0023751E">
        <w:rPr>
          <w:rFonts w:ascii="Arial" w:hAnsi="Arial" w:cs="Arial"/>
        </w:rPr>
        <w:t xml:space="preserve">this </w:t>
      </w:r>
      <w:r w:rsidR="00833BF6" w:rsidRPr="0023751E">
        <w:rPr>
          <w:rFonts w:ascii="Arial" w:hAnsi="Arial" w:cs="Arial"/>
        </w:rPr>
        <w:t>can be detrimental if not managed carefully.</w:t>
      </w:r>
    </w:p>
    <w:p w:rsidR="00A91CE6" w:rsidRPr="0023751E" w:rsidRDefault="00A91CE6" w:rsidP="00A33789">
      <w:pPr>
        <w:tabs>
          <w:tab w:val="left" w:pos="4057"/>
        </w:tabs>
        <w:rPr>
          <w:rFonts w:ascii="Arial" w:hAnsi="Arial" w:cs="Arial"/>
        </w:rPr>
      </w:pPr>
    </w:p>
    <w:p w:rsidR="00A91CE6" w:rsidRPr="0023751E" w:rsidRDefault="00F66CD6" w:rsidP="00F66CD6">
      <w:pPr>
        <w:rPr>
          <w:rFonts w:ascii="Arial" w:hAnsi="Arial" w:cs="Arial"/>
        </w:rPr>
      </w:pPr>
      <w:r>
        <w:rPr>
          <w:rFonts w:ascii="Arial" w:hAnsi="Arial" w:cs="Arial"/>
        </w:rPr>
        <w:t>1.1.2</w:t>
      </w:r>
      <w:r>
        <w:rPr>
          <w:rFonts w:ascii="Arial" w:hAnsi="Arial" w:cs="Arial"/>
        </w:rPr>
        <w:tab/>
      </w:r>
      <w:r w:rsidR="00A91CE6" w:rsidRPr="0023751E">
        <w:rPr>
          <w:rFonts w:ascii="Arial" w:hAnsi="Arial" w:cs="Arial"/>
        </w:rPr>
        <w:t xml:space="preserve">Throughout </w:t>
      </w:r>
      <w:r w:rsidR="00833BF6" w:rsidRPr="0023751E">
        <w:rPr>
          <w:rFonts w:ascii="Arial" w:hAnsi="Arial" w:cs="Arial"/>
        </w:rPr>
        <w:t>the MOD, personnel receive appraisals from line managers annually, providing a rounded performance review and highlighting areas for development.  Each individual is to update objectives to be achieved</w:t>
      </w:r>
      <w:r w:rsidR="002D762F" w:rsidRPr="0023751E">
        <w:rPr>
          <w:rFonts w:ascii="Arial" w:hAnsi="Arial" w:cs="Arial"/>
        </w:rPr>
        <w:t xml:space="preserve"> throughout the</w:t>
      </w:r>
      <w:r w:rsidR="00833BF6" w:rsidRPr="0023751E">
        <w:rPr>
          <w:rFonts w:ascii="Arial" w:hAnsi="Arial" w:cs="Arial"/>
        </w:rPr>
        <w:t xml:space="preserve"> year and the appraisal </w:t>
      </w:r>
      <w:r w:rsidR="002D762F" w:rsidRPr="0023751E">
        <w:rPr>
          <w:rFonts w:ascii="Arial" w:hAnsi="Arial" w:cs="Arial"/>
        </w:rPr>
        <w:t xml:space="preserve">reviews the </w:t>
      </w:r>
      <w:r w:rsidR="00833BF6" w:rsidRPr="0023751E">
        <w:rPr>
          <w:rFonts w:ascii="Arial" w:hAnsi="Arial" w:cs="Arial"/>
        </w:rPr>
        <w:t>objectives to ensure that they are not underachieving or being career fouled.</w:t>
      </w:r>
    </w:p>
    <w:p w:rsidR="00833BF6" w:rsidRPr="0023751E" w:rsidRDefault="00833BF6" w:rsidP="00A33789">
      <w:pPr>
        <w:tabs>
          <w:tab w:val="left" w:pos="4057"/>
        </w:tabs>
        <w:rPr>
          <w:rFonts w:ascii="Arial" w:hAnsi="Arial" w:cs="Arial"/>
        </w:rPr>
      </w:pPr>
    </w:p>
    <w:p w:rsidR="002D762F" w:rsidRPr="0023751E" w:rsidRDefault="00F66CD6" w:rsidP="00F66CD6">
      <w:pPr>
        <w:rPr>
          <w:rFonts w:ascii="Arial" w:hAnsi="Arial" w:cs="Arial"/>
        </w:rPr>
      </w:pPr>
      <w:r>
        <w:rPr>
          <w:rFonts w:ascii="Arial" w:hAnsi="Arial" w:cs="Arial"/>
          <w:shd w:val="clear" w:color="auto" w:fill="FFFFFF"/>
        </w:rPr>
        <w:t>1.1.3</w:t>
      </w:r>
      <w:r>
        <w:rPr>
          <w:rFonts w:ascii="Arial" w:hAnsi="Arial" w:cs="Arial"/>
          <w:shd w:val="clear" w:color="auto" w:fill="FFFFFF"/>
        </w:rPr>
        <w:tab/>
      </w:r>
      <w:r w:rsidR="002D762F" w:rsidRPr="0023751E">
        <w:rPr>
          <w:rFonts w:ascii="Arial" w:hAnsi="Arial" w:cs="Arial"/>
          <w:shd w:val="clear" w:color="auto" w:fill="FFFFFF"/>
        </w:rPr>
        <w:t>“</w:t>
      </w:r>
      <w:r w:rsidR="00833BF6" w:rsidRPr="0023751E">
        <w:rPr>
          <w:rFonts w:ascii="Arial" w:hAnsi="Arial" w:cs="Arial"/>
          <w:shd w:val="clear" w:color="auto" w:fill="FFFFFF"/>
        </w:rPr>
        <w:t>Appraisal is usually part of a performance management system and can result in increased pay and other rewards such as promotion, career opportunities or actions to remedy disciplinary or capability issues</w:t>
      </w:r>
      <w:r w:rsidR="002D762F" w:rsidRPr="0023751E">
        <w:rPr>
          <w:rFonts w:ascii="Arial" w:hAnsi="Arial" w:cs="Arial"/>
          <w:shd w:val="clear" w:color="auto" w:fill="FFFFFF"/>
        </w:rPr>
        <w:t>”</w:t>
      </w:r>
      <w:r w:rsidR="002D762F" w:rsidRPr="0023751E">
        <w:rPr>
          <w:rFonts w:ascii="Arial" w:hAnsi="Arial" w:cs="Arial"/>
        </w:rPr>
        <w:t xml:space="preserve"> Rowland , C et al (2012).  Promotion and pay go hand in hand within the MOD however promotion often leads to further courses becoming available to a soldier and therefore enhancing the skill set of an individual and improving the effectiveness of a given trade.</w:t>
      </w:r>
    </w:p>
    <w:p w:rsidR="00F66CD6" w:rsidRDefault="00F66CD6" w:rsidP="00F66CD6">
      <w:pPr>
        <w:rPr>
          <w:rFonts w:ascii="Arial" w:hAnsi="Arial" w:cs="Arial"/>
        </w:rPr>
      </w:pPr>
    </w:p>
    <w:p w:rsidR="002D762F" w:rsidRPr="00F66CD6" w:rsidRDefault="002D762F" w:rsidP="00F66CD6">
      <w:pPr>
        <w:pStyle w:val="ListParagraph"/>
        <w:numPr>
          <w:ilvl w:val="1"/>
          <w:numId w:val="16"/>
        </w:numPr>
        <w:rPr>
          <w:rFonts w:ascii="Arial" w:hAnsi="Arial" w:cs="Arial"/>
          <w:b/>
        </w:rPr>
      </w:pPr>
      <w:r w:rsidRPr="00F66CD6">
        <w:rPr>
          <w:rFonts w:ascii="Arial" w:hAnsi="Arial" w:cs="Arial"/>
          <w:b/>
        </w:rPr>
        <w:t>How to manage team activities to meet corporate objectives</w:t>
      </w:r>
    </w:p>
    <w:p w:rsidR="00895887" w:rsidRPr="0023751E" w:rsidRDefault="00895887" w:rsidP="00A33789">
      <w:pPr>
        <w:tabs>
          <w:tab w:val="left" w:pos="4057"/>
        </w:tabs>
        <w:rPr>
          <w:rFonts w:ascii="Arial" w:hAnsi="Arial" w:cs="Arial"/>
          <w:b/>
        </w:rPr>
      </w:pPr>
    </w:p>
    <w:p w:rsidR="00225385" w:rsidRPr="0023751E" w:rsidRDefault="00F66CD6" w:rsidP="00F66CD6">
      <w:pPr>
        <w:rPr>
          <w:rFonts w:ascii="Arial" w:hAnsi="Arial" w:cs="Arial"/>
        </w:rPr>
      </w:pPr>
      <w:r>
        <w:rPr>
          <w:rFonts w:ascii="Arial" w:hAnsi="Arial" w:cs="Arial"/>
        </w:rPr>
        <w:t>1.2.1</w:t>
      </w:r>
      <w:r>
        <w:rPr>
          <w:rFonts w:ascii="Arial" w:hAnsi="Arial" w:cs="Arial"/>
        </w:rPr>
        <w:tab/>
      </w:r>
      <w:r w:rsidR="00895887" w:rsidRPr="0023751E">
        <w:rPr>
          <w:rFonts w:ascii="Arial" w:hAnsi="Arial" w:cs="Arial"/>
        </w:rPr>
        <w:t xml:space="preserve">The concept of the team is well established in sport but in so far as it relates to work, it is of comparatively recent origin.  Teams, where the players play a different part but enjoy broadly equal status, have scarcely any precedents in the broad political history of mankind.  </w:t>
      </w:r>
      <w:r w:rsidR="0066306F" w:rsidRPr="0023751E">
        <w:rPr>
          <w:rFonts w:ascii="Arial" w:hAnsi="Arial" w:cs="Arial"/>
        </w:rPr>
        <w:lastRenderedPageBreak/>
        <w:t>the assignment of duties and responsibilities has operated through rank and has incorporated traditional rules and conventions” Belbin, RM (2010)</w:t>
      </w:r>
      <w:r w:rsidR="00225385" w:rsidRPr="0023751E">
        <w:rPr>
          <w:rFonts w:ascii="Arial" w:hAnsi="Arial" w:cs="Arial"/>
        </w:rPr>
        <w:t xml:space="preserve">. </w:t>
      </w:r>
    </w:p>
    <w:p w:rsidR="00225385" w:rsidRPr="0023751E" w:rsidRDefault="00225385" w:rsidP="00A33789">
      <w:pPr>
        <w:tabs>
          <w:tab w:val="left" w:pos="4057"/>
        </w:tabs>
        <w:rPr>
          <w:rFonts w:ascii="Arial" w:hAnsi="Arial" w:cs="Arial"/>
        </w:rPr>
      </w:pPr>
    </w:p>
    <w:p w:rsidR="00225385" w:rsidRPr="0023751E" w:rsidRDefault="00F66CD6" w:rsidP="00F66CD6">
      <w:pPr>
        <w:rPr>
          <w:rFonts w:ascii="Arial" w:hAnsi="Arial" w:cs="Arial"/>
        </w:rPr>
      </w:pPr>
      <w:r>
        <w:rPr>
          <w:rFonts w:ascii="Arial" w:hAnsi="Arial" w:cs="Arial"/>
        </w:rPr>
        <w:t>1.2.2</w:t>
      </w:r>
      <w:r>
        <w:rPr>
          <w:rFonts w:ascii="Arial" w:hAnsi="Arial" w:cs="Arial"/>
        </w:rPr>
        <w:tab/>
      </w:r>
      <w:r w:rsidR="0066306F" w:rsidRPr="0023751E">
        <w:rPr>
          <w:rFonts w:ascii="Arial" w:hAnsi="Arial" w:cs="Arial"/>
        </w:rPr>
        <w:t xml:space="preserve">The word team correlates to many forms in the military, it may be a section of 10 infantry soldiers or 4 Movement controllers, the concept remains the same and concurrent cooperation is required to </w:t>
      </w:r>
      <w:r w:rsidR="007D54DA" w:rsidRPr="0023751E">
        <w:rPr>
          <w:rFonts w:ascii="Arial" w:hAnsi="Arial" w:cs="Arial"/>
        </w:rPr>
        <w:t>achieve</w:t>
      </w:r>
      <w:r w:rsidR="0066306F" w:rsidRPr="0023751E">
        <w:rPr>
          <w:rFonts w:ascii="Arial" w:hAnsi="Arial" w:cs="Arial"/>
        </w:rPr>
        <w:t xml:space="preserve"> the desired objective.  </w:t>
      </w:r>
    </w:p>
    <w:p w:rsidR="00225385" w:rsidRPr="0023751E" w:rsidRDefault="00225385" w:rsidP="00A33789">
      <w:pPr>
        <w:tabs>
          <w:tab w:val="left" w:pos="4057"/>
        </w:tabs>
        <w:rPr>
          <w:rFonts w:ascii="Arial" w:hAnsi="Arial" w:cs="Arial"/>
        </w:rPr>
      </w:pPr>
    </w:p>
    <w:p w:rsidR="00895887" w:rsidRPr="0023751E" w:rsidRDefault="00F66CD6" w:rsidP="00F66CD6">
      <w:pPr>
        <w:rPr>
          <w:rFonts w:ascii="Arial" w:hAnsi="Arial" w:cs="Arial"/>
        </w:rPr>
      </w:pPr>
      <w:r>
        <w:rPr>
          <w:rFonts w:ascii="Arial" w:hAnsi="Arial" w:cs="Arial"/>
        </w:rPr>
        <w:t>1.2.3</w:t>
      </w:r>
      <w:r>
        <w:rPr>
          <w:rFonts w:ascii="Arial" w:hAnsi="Arial" w:cs="Arial"/>
        </w:rPr>
        <w:tab/>
      </w:r>
      <w:r w:rsidR="0066306F" w:rsidRPr="0023751E">
        <w:rPr>
          <w:rFonts w:ascii="Arial" w:hAnsi="Arial" w:cs="Arial"/>
        </w:rPr>
        <w:t>The rank structure is a way of managing this team and ensuring that soldiers work in harmony rather than as individual entity’s.  Seniority often determines the right person for the top job</w:t>
      </w:r>
      <w:r w:rsidR="00225385" w:rsidRPr="0023751E">
        <w:rPr>
          <w:rFonts w:ascii="Arial" w:hAnsi="Arial" w:cs="Arial"/>
        </w:rPr>
        <w:t xml:space="preserve"> and the rest of the team are to respect this.  </w:t>
      </w:r>
      <w:r w:rsidR="0066306F" w:rsidRPr="0023751E">
        <w:rPr>
          <w:rFonts w:ascii="Arial" w:hAnsi="Arial" w:cs="Arial"/>
        </w:rPr>
        <w:t xml:space="preserve">One of the core values of the British Army is ‘selfless commitment” and this value </w:t>
      </w:r>
      <w:r w:rsidR="00225385" w:rsidRPr="0023751E">
        <w:rPr>
          <w:rFonts w:ascii="Arial" w:hAnsi="Arial" w:cs="Arial"/>
        </w:rPr>
        <w:t>ensures that soldiers are thinking of the objective first rather than how it makes them feel.</w:t>
      </w:r>
    </w:p>
    <w:p w:rsidR="005902E6" w:rsidRPr="0023751E" w:rsidRDefault="005902E6" w:rsidP="00A33789">
      <w:pPr>
        <w:tabs>
          <w:tab w:val="left" w:pos="4057"/>
        </w:tabs>
        <w:rPr>
          <w:rFonts w:ascii="Arial" w:hAnsi="Arial" w:cs="Arial"/>
        </w:rPr>
      </w:pPr>
    </w:p>
    <w:p w:rsidR="005902E6" w:rsidRPr="00F66CD6" w:rsidRDefault="005902E6" w:rsidP="00F66CD6">
      <w:pPr>
        <w:pStyle w:val="ListParagraph"/>
        <w:numPr>
          <w:ilvl w:val="0"/>
          <w:numId w:val="16"/>
        </w:numPr>
        <w:rPr>
          <w:rFonts w:ascii="Arial" w:hAnsi="Arial" w:cs="Arial"/>
          <w:b/>
        </w:rPr>
      </w:pPr>
      <w:r w:rsidRPr="00F66CD6">
        <w:rPr>
          <w:rFonts w:ascii="Arial" w:hAnsi="Arial" w:cs="Arial"/>
          <w:b/>
        </w:rPr>
        <w:t xml:space="preserve">Principles for </w:t>
      </w:r>
      <w:r w:rsidR="00D73295" w:rsidRPr="00F66CD6">
        <w:rPr>
          <w:rFonts w:ascii="Arial" w:hAnsi="Arial" w:cs="Arial"/>
          <w:b/>
        </w:rPr>
        <w:t>R</w:t>
      </w:r>
      <w:r w:rsidRPr="00F66CD6">
        <w:rPr>
          <w:rFonts w:ascii="Arial" w:hAnsi="Arial" w:cs="Arial"/>
          <w:b/>
        </w:rPr>
        <w:t xml:space="preserve">ecruiting </w:t>
      </w:r>
      <w:r w:rsidR="00D73295" w:rsidRPr="00F66CD6">
        <w:rPr>
          <w:rFonts w:ascii="Arial" w:hAnsi="Arial" w:cs="Arial"/>
          <w:b/>
        </w:rPr>
        <w:t>and Selecting S</w:t>
      </w:r>
      <w:r w:rsidRPr="00F66CD6">
        <w:rPr>
          <w:rFonts w:ascii="Arial" w:hAnsi="Arial" w:cs="Arial"/>
          <w:b/>
        </w:rPr>
        <w:t>taff</w:t>
      </w:r>
    </w:p>
    <w:p w:rsidR="00C94D31" w:rsidRPr="0023751E" w:rsidRDefault="00C94D31" w:rsidP="00A33789">
      <w:pPr>
        <w:tabs>
          <w:tab w:val="left" w:pos="4057"/>
        </w:tabs>
        <w:rPr>
          <w:rFonts w:ascii="Arial" w:hAnsi="Arial" w:cs="Arial"/>
          <w:b/>
        </w:rPr>
      </w:pPr>
    </w:p>
    <w:p w:rsidR="00C94D31" w:rsidRPr="0023751E" w:rsidRDefault="00F66CD6" w:rsidP="00F66CD6">
      <w:pPr>
        <w:rPr>
          <w:rFonts w:ascii="Arial" w:hAnsi="Arial" w:cs="Arial"/>
          <w:b/>
        </w:rPr>
      </w:pPr>
      <w:r>
        <w:rPr>
          <w:rFonts w:ascii="Arial" w:hAnsi="Arial" w:cs="Arial"/>
          <w:b/>
        </w:rPr>
        <w:t>2.1</w:t>
      </w:r>
      <w:r>
        <w:rPr>
          <w:rFonts w:ascii="Arial" w:hAnsi="Arial" w:cs="Arial"/>
          <w:b/>
        </w:rPr>
        <w:tab/>
      </w:r>
      <w:r w:rsidR="00D73295" w:rsidRPr="0023751E">
        <w:rPr>
          <w:rFonts w:ascii="Arial" w:hAnsi="Arial" w:cs="Arial"/>
          <w:b/>
        </w:rPr>
        <w:t>Recruitment and Selection P</w:t>
      </w:r>
      <w:r w:rsidR="00C94D31" w:rsidRPr="0023751E">
        <w:rPr>
          <w:rFonts w:ascii="Arial" w:hAnsi="Arial" w:cs="Arial"/>
          <w:b/>
        </w:rPr>
        <w:t>rocess</w:t>
      </w:r>
      <w:r w:rsidR="008F609C" w:rsidRPr="0023751E">
        <w:rPr>
          <w:rFonts w:ascii="Arial" w:hAnsi="Arial" w:cs="Arial"/>
          <w:b/>
        </w:rPr>
        <w:t>es</w:t>
      </w:r>
    </w:p>
    <w:p w:rsidR="00C94D31" w:rsidRPr="0023751E" w:rsidRDefault="00C94D31" w:rsidP="00A33789">
      <w:pPr>
        <w:tabs>
          <w:tab w:val="left" w:pos="4057"/>
        </w:tabs>
        <w:rPr>
          <w:rFonts w:ascii="Arial" w:hAnsi="Arial" w:cs="Arial"/>
          <w:b/>
        </w:rPr>
      </w:pPr>
    </w:p>
    <w:p w:rsidR="00C94D31" w:rsidRPr="0023751E" w:rsidRDefault="00F66CD6" w:rsidP="00F66CD6">
      <w:pPr>
        <w:rPr>
          <w:rFonts w:ascii="Arial" w:hAnsi="Arial" w:cs="Arial"/>
        </w:rPr>
      </w:pPr>
      <w:r>
        <w:rPr>
          <w:rFonts w:ascii="Arial" w:hAnsi="Arial" w:cs="Arial"/>
        </w:rPr>
        <w:t>2.1.1</w:t>
      </w:r>
      <w:r>
        <w:rPr>
          <w:rFonts w:ascii="Arial" w:hAnsi="Arial" w:cs="Arial"/>
        </w:rPr>
        <w:tab/>
      </w:r>
      <w:r w:rsidR="008F609C" w:rsidRPr="0023751E">
        <w:rPr>
          <w:rFonts w:ascii="Arial" w:hAnsi="Arial" w:cs="Arial"/>
        </w:rPr>
        <w:t>“Employing organisations have had to acquire a capacity for developing people effectively, together with increasingly sophisticated approaches to recruitment, selection, retention, employee relations and performance management” Torrington, D et al (2017).  As with the MOD</w:t>
      </w:r>
      <w:r w:rsidR="00D73295" w:rsidRPr="0023751E">
        <w:rPr>
          <w:rFonts w:ascii="Arial" w:hAnsi="Arial" w:cs="Arial"/>
        </w:rPr>
        <w:t>,</w:t>
      </w:r>
      <w:r w:rsidR="008F609C" w:rsidRPr="0023751E">
        <w:rPr>
          <w:rFonts w:ascii="Arial" w:hAnsi="Arial" w:cs="Arial"/>
        </w:rPr>
        <w:t xml:space="preserve"> retention of the right personnel coupled with the recruitment of the right personnel is imperative </w:t>
      </w:r>
      <w:r w:rsidR="00DB3163" w:rsidRPr="0023751E">
        <w:rPr>
          <w:rFonts w:ascii="Arial" w:hAnsi="Arial" w:cs="Arial"/>
        </w:rPr>
        <w:t>to remain at the extremely high levels of output desired from higher formations.</w:t>
      </w:r>
    </w:p>
    <w:p w:rsidR="00DB3163" w:rsidRPr="0023751E" w:rsidRDefault="00DB3163" w:rsidP="00A33789">
      <w:pPr>
        <w:tabs>
          <w:tab w:val="left" w:pos="4057"/>
        </w:tabs>
        <w:rPr>
          <w:rFonts w:ascii="Arial" w:hAnsi="Arial" w:cs="Arial"/>
        </w:rPr>
      </w:pPr>
    </w:p>
    <w:p w:rsidR="00DB3163" w:rsidRPr="0023751E" w:rsidRDefault="00F66CD6" w:rsidP="00F66CD6">
      <w:pPr>
        <w:rPr>
          <w:rFonts w:ascii="Arial" w:hAnsi="Arial" w:cs="Arial"/>
        </w:rPr>
      </w:pPr>
      <w:r>
        <w:rPr>
          <w:rFonts w:ascii="Arial" w:hAnsi="Arial" w:cs="Arial"/>
        </w:rPr>
        <w:t>2.1.2</w:t>
      </w:r>
      <w:r>
        <w:rPr>
          <w:rFonts w:ascii="Arial" w:hAnsi="Arial" w:cs="Arial"/>
        </w:rPr>
        <w:tab/>
      </w:r>
      <w:r w:rsidR="00DB3163" w:rsidRPr="0023751E">
        <w:rPr>
          <w:rFonts w:ascii="Arial" w:hAnsi="Arial" w:cs="Arial"/>
        </w:rPr>
        <w:t xml:space="preserve">Internal recruitment within the MOD is desired due to the cost implications associated, the process </w:t>
      </w:r>
      <w:r w:rsidR="00F33BD6" w:rsidRPr="0023751E">
        <w:rPr>
          <w:rFonts w:ascii="Arial" w:hAnsi="Arial" w:cs="Arial"/>
        </w:rPr>
        <w:t>associated this can be broadcasted in many ways internally such as by email, newsletter or online recruitment pages.  Selection for any new posts is to be vetted by the Command Movement Warrant Officer, the top job in the Mov Con trade to assess the suitability.  For example, recently a re-trade from within the Royal Logistics Corps wanted to transfer to Mov Con, the soldier had complete 8 years’ military service and had management experience coupled with an academic ability.  The soldier in question was interviewed and was ultimately successful, proving that internal recruitment can be a success for the right calibre of personnel.</w:t>
      </w:r>
    </w:p>
    <w:p w:rsidR="00DB3163" w:rsidRPr="0023751E" w:rsidRDefault="00DB3163" w:rsidP="00A33789">
      <w:pPr>
        <w:tabs>
          <w:tab w:val="left" w:pos="4057"/>
        </w:tabs>
        <w:rPr>
          <w:rFonts w:ascii="Arial" w:hAnsi="Arial" w:cs="Arial"/>
        </w:rPr>
      </w:pPr>
    </w:p>
    <w:p w:rsidR="00F33BD6" w:rsidRPr="00F66CD6" w:rsidRDefault="00F33BD6" w:rsidP="00F66CD6">
      <w:pPr>
        <w:pStyle w:val="ListParagraph"/>
        <w:numPr>
          <w:ilvl w:val="0"/>
          <w:numId w:val="16"/>
        </w:numPr>
        <w:tabs>
          <w:tab w:val="left" w:pos="4057"/>
        </w:tabs>
        <w:rPr>
          <w:rFonts w:ascii="Arial" w:hAnsi="Arial" w:cs="Arial"/>
          <w:b/>
        </w:rPr>
      </w:pPr>
      <w:r w:rsidRPr="00F66CD6">
        <w:rPr>
          <w:rFonts w:ascii="Arial" w:hAnsi="Arial" w:cs="Arial"/>
          <w:b/>
        </w:rPr>
        <w:t>Developing and Motivating People</w:t>
      </w:r>
    </w:p>
    <w:p w:rsidR="00F33BD6" w:rsidRPr="0023751E" w:rsidRDefault="00F33BD6" w:rsidP="00A33789">
      <w:pPr>
        <w:tabs>
          <w:tab w:val="left" w:pos="4057"/>
        </w:tabs>
        <w:rPr>
          <w:rFonts w:ascii="Arial" w:hAnsi="Arial" w:cs="Arial"/>
          <w:b/>
        </w:rPr>
      </w:pPr>
    </w:p>
    <w:p w:rsidR="00F33BD6" w:rsidRPr="0023751E" w:rsidRDefault="00F66CD6" w:rsidP="00F66CD6">
      <w:pPr>
        <w:rPr>
          <w:rFonts w:ascii="Arial" w:hAnsi="Arial" w:cs="Arial"/>
          <w:b/>
        </w:rPr>
      </w:pPr>
      <w:r>
        <w:rPr>
          <w:rFonts w:ascii="Arial" w:hAnsi="Arial" w:cs="Arial"/>
          <w:b/>
        </w:rPr>
        <w:t>3.1</w:t>
      </w:r>
      <w:r>
        <w:rPr>
          <w:rFonts w:ascii="Arial" w:hAnsi="Arial" w:cs="Arial"/>
          <w:b/>
        </w:rPr>
        <w:tab/>
      </w:r>
      <w:r w:rsidR="004E6FED" w:rsidRPr="0023751E">
        <w:rPr>
          <w:rFonts w:ascii="Arial" w:hAnsi="Arial" w:cs="Arial"/>
          <w:b/>
        </w:rPr>
        <w:t>How to M</w:t>
      </w:r>
      <w:r w:rsidR="00F33BD6" w:rsidRPr="0023751E">
        <w:rPr>
          <w:rFonts w:ascii="Arial" w:hAnsi="Arial" w:cs="Arial"/>
          <w:b/>
        </w:rPr>
        <w:t xml:space="preserve">otivate </w:t>
      </w:r>
      <w:r w:rsidR="00D81C3F" w:rsidRPr="0023751E">
        <w:rPr>
          <w:rFonts w:ascii="Arial" w:hAnsi="Arial" w:cs="Arial"/>
          <w:b/>
        </w:rPr>
        <w:t xml:space="preserve">and </w:t>
      </w:r>
      <w:r w:rsidR="004E6FED" w:rsidRPr="0023751E">
        <w:rPr>
          <w:rFonts w:ascii="Arial" w:hAnsi="Arial" w:cs="Arial"/>
          <w:b/>
        </w:rPr>
        <w:t>D</w:t>
      </w:r>
      <w:r w:rsidR="00D81C3F" w:rsidRPr="0023751E">
        <w:rPr>
          <w:rFonts w:ascii="Arial" w:hAnsi="Arial" w:cs="Arial"/>
          <w:b/>
        </w:rPr>
        <w:t>evelop an</w:t>
      </w:r>
      <w:r w:rsidR="004E6FED" w:rsidRPr="0023751E">
        <w:rPr>
          <w:rFonts w:ascii="Arial" w:hAnsi="Arial" w:cs="Arial"/>
          <w:b/>
        </w:rPr>
        <w:t xml:space="preserve"> I</w:t>
      </w:r>
      <w:r w:rsidR="00D81C3F" w:rsidRPr="0023751E">
        <w:rPr>
          <w:rFonts w:ascii="Arial" w:hAnsi="Arial" w:cs="Arial"/>
          <w:b/>
        </w:rPr>
        <w:t>ndividual</w:t>
      </w:r>
    </w:p>
    <w:p w:rsidR="00F33BD6" w:rsidRPr="0023751E" w:rsidRDefault="00F33BD6" w:rsidP="00A33789">
      <w:pPr>
        <w:tabs>
          <w:tab w:val="left" w:pos="4057"/>
        </w:tabs>
        <w:rPr>
          <w:rFonts w:ascii="Arial" w:hAnsi="Arial" w:cs="Arial"/>
          <w:b/>
        </w:rPr>
      </w:pPr>
    </w:p>
    <w:p w:rsidR="005902E6" w:rsidRPr="0023751E" w:rsidRDefault="00F66CD6" w:rsidP="00F66CD6">
      <w:pPr>
        <w:rPr>
          <w:rFonts w:ascii="Arial" w:hAnsi="Arial" w:cs="Arial"/>
        </w:rPr>
      </w:pPr>
      <w:r>
        <w:rPr>
          <w:rFonts w:ascii="Arial" w:hAnsi="Arial" w:cs="Arial"/>
        </w:rPr>
        <w:t>3.1.1</w:t>
      </w:r>
      <w:r>
        <w:rPr>
          <w:rFonts w:ascii="Arial" w:hAnsi="Arial" w:cs="Arial"/>
        </w:rPr>
        <w:tab/>
      </w:r>
      <w:r w:rsidR="00D81C3F" w:rsidRPr="0023751E">
        <w:rPr>
          <w:rFonts w:ascii="Arial" w:hAnsi="Arial" w:cs="Arial"/>
        </w:rPr>
        <w:t xml:space="preserve">As earlier mentioned, appraisals are used throughout the MOD, however they are not always motivating.  </w:t>
      </w:r>
      <w:r w:rsidR="00566FFD" w:rsidRPr="0023751E">
        <w:rPr>
          <w:rFonts w:ascii="Arial" w:hAnsi="Arial" w:cs="Arial"/>
        </w:rPr>
        <w:t>Motivation can come in many forms for different individuals, some may want promotion some may want a financial reward in the form of a pay rise some may just require job satisfaction.  It is important for leaders to determine each individual’s motivation for a task and use it as an advantage towards the objective.  Financial rewards are not always available although desired, and are unlikely in the military, however promotions are feasible and good work is to be rewarded accordingly.</w:t>
      </w:r>
    </w:p>
    <w:p w:rsidR="00566FFD" w:rsidRPr="0023751E" w:rsidRDefault="00566FFD" w:rsidP="00A33789">
      <w:pPr>
        <w:tabs>
          <w:tab w:val="left" w:pos="4057"/>
        </w:tabs>
        <w:rPr>
          <w:rFonts w:ascii="Arial" w:hAnsi="Arial" w:cs="Arial"/>
        </w:rPr>
      </w:pPr>
    </w:p>
    <w:p w:rsidR="00566FFD" w:rsidRPr="0023751E" w:rsidRDefault="00F66CD6" w:rsidP="00F66CD6">
      <w:pPr>
        <w:rPr>
          <w:rFonts w:ascii="Arial" w:hAnsi="Arial" w:cs="Arial"/>
        </w:rPr>
      </w:pPr>
      <w:r>
        <w:rPr>
          <w:rFonts w:ascii="Arial" w:hAnsi="Arial" w:cs="Arial"/>
        </w:rPr>
        <w:t>3.1.2</w:t>
      </w:r>
      <w:r>
        <w:rPr>
          <w:rFonts w:ascii="Arial" w:hAnsi="Arial" w:cs="Arial"/>
        </w:rPr>
        <w:tab/>
      </w:r>
      <w:r w:rsidR="00566FFD" w:rsidRPr="0023751E">
        <w:rPr>
          <w:rFonts w:ascii="Arial" w:hAnsi="Arial" w:cs="Arial"/>
        </w:rPr>
        <w:t xml:space="preserve">Styles of leadership can play a large part in the developing of soldiers, a certain style can have both good and bad impacts.  A Coercive Leader – (do what I tell you) will not work in all situations however is required in an emergency for instance.  Pacesetting – (do as I do, now) describes a leader </w:t>
      </w:r>
      <w:r w:rsidR="005E2CA4" w:rsidRPr="0023751E">
        <w:rPr>
          <w:rFonts w:ascii="Arial" w:hAnsi="Arial" w:cs="Arial"/>
        </w:rPr>
        <w:t>with extremely high standards however this style can destroy a working environment and withdraw individual innovation.  Coaching – (try this) describes a</w:t>
      </w:r>
      <w:r>
        <w:rPr>
          <w:rFonts w:ascii="Arial" w:hAnsi="Arial" w:cs="Arial"/>
        </w:rPr>
        <w:t xml:space="preserve"> </w:t>
      </w:r>
      <w:r w:rsidR="005E2CA4" w:rsidRPr="0023751E">
        <w:rPr>
          <w:rFonts w:ascii="Arial" w:hAnsi="Arial" w:cs="Arial"/>
        </w:rPr>
        <w:lastRenderedPageBreak/>
        <w:t>leader who is focused on the development of an individual, perfect for a military training environment.  Democratic – (what do you think) describes a leader who achieves consensus through participation.  The styles of leadership will all have an input on how to motivate an individual outside of reward.</w:t>
      </w:r>
    </w:p>
    <w:p w:rsidR="005E2CA4" w:rsidRPr="0023751E" w:rsidRDefault="005E2CA4" w:rsidP="00A33789">
      <w:pPr>
        <w:tabs>
          <w:tab w:val="left" w:pos="4057"/>
        </w:tabs>
        <w:rPr>
          <w:rFonts w:ascii="Arial" w:hAnsi="Arial" w:cs="Arial"/>
        </w:rPr>
      </w:pPr>
    </w:p>
    <w:p w:rsidR="005E2CA4" w:rsidRPr="0023751E" w:rsidRDefault="00F66CD6" w:rsidP="00F66CD6">
      <w:pPr>
        <w:rPr>
          <w:rFonts w:ascii="Arial" w:hAnsi="Arial" w:cs="Arial"/>
          <w:b/>
        </w:rPr>
      </w:pPr>
      <w:r>
        <w:rPr>
          <w:rFonts w:ascii="Arial" w:hAnsi="Arial" w:cs="Arial"/>
          <w:b/>
        </w:rPr>
        <w:t>3.2</w:t>
      </w:r>
      <w:r>
        <w:rPr>
          <w:rFonts w:ascii="Arial" w:hAnsi="Arial" w:cs="Arial"/>
          <w:b/>
        </w:rPr>
        <w:tab/>
      </w:r>
      <w:r w:rsidR="005E2CA4" w:rsidRPr="0023751E">
        <w:rPr>
          <w:rFonts w:ascii="Arial" w:hAnsi="Arial" w:cs="Arial"/>
          <w:b/>
        </w:rPr>
        <w:t xml:space="preserve">How </w:t>
      </w:r>
      <w:r w:rsidR="004E6FED" w:rsidRPr="0023751E">
        <w:rPr>
          <w:rFonts w:ascii="Arial" w:hAnsi="Arial" w:cs="Arial"/>
          <w:b/>
        </w:rPr>
        <w:t>to Motivate and Develop Other P</w:t>
      </w:r>
      <w:r w:rsidR="005E2CA4" w:rsidRPr="0023751E">
        <w:rPr>
          <w:rFonts w:ascii="Arial" w:hAnsi="Arial" w:cs="Arial"/>
          <w:b/>
        </w:rPr>
        <w:t>eople</w:t>
      </w:r>
    </w:p>
    <w:p w:rsidR="005E2CA4" w:rsidRPr="0023751E" w:rsidRDefault="005E2CA4" w:rsidP="00A33789">
      <w:pPr>
        <w:tabs>
          <w:tab w:val="left" w:pos="4057"/>
        </w:tabs>
        <w:rPr>
          <w:rFonts w:ascii="Arial" w:hAnsi="Arial" w:cs="Arial"/>
          <w:b/>
        </w:rPr>
      </w:pPr>
    </w:p>
    <w:p w:rsidR="002D49F2" w:rsidRPr="0023751E" w:rsidRDefault="00F66CD6" w:rsidP="00F66CD6">
      <w:pPr>
        <w:rPr>
          <w:rFonts w:ascii="Arial" w:hAnsi="Arial" w:cs="Arial"/>
          <w:shd w:val="clear" w:color="auto" w:fill="FFFFFF"/>
        </w:rPr>
      </w:pPr>
      <w:r>
        <w:rPr>
          <w:rFonts w:ascii="Arial" w:hAnsi="Arial" w:cs="Arial"/>
          <w:shd w:val="clear" w:color="auto" w:fill="FFFFFF"/>
        </w:rPr>
        <w:t>3.2.1</w:t>
      </w:r>
      <w:r>
        <w:rPr>
          <w:rFonts w:ascii="Arial" w:hAnsi="Arial" w:cs="Arial"/>
          <w:shd w:val="clear" w:color="auto" w:fill="FFFFFF"/>
        </w:rPr>
        <w:tab/>
      </w:r>
      <w:r w:rsidR="004E70D9" w:rsidRPr="0023751E">
        <w:rPr>
          <w:rFonts w:ascii="Arial" w:hAnsi="Arial" w:cs="Arial"/>
          <w:shd w:val="clear" w:color="auto" w:fill="FFFFFF"/>
        </w:rPr>
        <w:t xml:space="preserve">As mentioned by </w:t>
      </w:r>
      <w:r w:rsidR="004E70D9" w:rsidRPr="0023751E">
        <w:rPr>
          <w:rFonts w:ascii="Arial" w:hAnsi="Arial" w:cs="Arial"/>
        </w:rPr>
        <w:t>Rowland , C et al (2012)</w:t>
      </w:r>
      <w:r w:rsidR="004E70D9" w:rsidRPr="0023751E">
        <w:rPr>
          <w:rFonts w:ascii="Arial" w:hAnsi="Arial" w:cs="Arial"/>
          <w:shd w:val="clear" w:color="auto" w:fill="FFFFFF"/>
        </w:rPr>
        <w:t xml:space="preserve"> “Only by creating a culture in which people can fulfil their potential can organizations survive, compete and grow in today's global environment. Yet, few organizations have thought this through to the extent that the development of teams and individuals is a key component of corporate strategy, embedded in all aspects of the organization. The idea that individuals need to be controlled persists. If a control philosophy permeates notions of empowerment, development and continuous improvement, paradoxically it will dilute both control and motivation”.  Promotion and delegation are fundamental elements of the Chain of Command, in order for it to work correctly.  Soldiers who are deprived of responsibility due to man management, are a lot less motivated than soldiers who are empowered and exposed to challenging tasks regularly.</w:t>
      </w:r>
    </w:p>
    <w:p w:rsidR="008435A9" w:rsidRPr="0023751E" w:rsidRDefault="008435A9" w:rsidP="00A33789">
      <w:pPr>
        <w:tabs>
          <w:tab w:val="left" w:pos="4057"/>
        </w:tabs>
        <w:rPr>
          <w:rFonts w:ascii="Arial" w:hAnsi="Arial" w:cs="Arial"/>
          <w:shd w:val="clear" w:color="auto" w:fill="FFFFFF"/>
        </w:rPr>
      </w:pPr>
    </w:p>
    <w:p w:rsidR="008435A9" w:rsidRPr="0023751E" w:rsidRDefault="00F66CD6" w:rsidP="00F66CD6">
      <w:pPr>
        <w:rPr>
          <w:rFonts w:ascii="Arial" w:hAnsi="Arial" w:cs="Arial"/>
          <w:shd w:val="clear" w:color="auto" w:fill="FFFFFF"/>
        </w:rPr>
      </w:pPr>
      <w:r>
        <w:rPr>
          <w:rFonts w:ascii="Arial" w:hAnsi="Arial" w:cs="Arial"/>
          <w:shd w:val="clear" w:color="auto" w:fill="FFFFFF"/>
        </w:rPr>
        <w:t>3.2.2</w:t>
      </w:r>
      <w:r>
        <w:rPr>
          <w:rFonts w:ascii="Arial" w:hAnsi="Arial" w:cs="Arial"/>
          <w:shd w:val="clear" w:color="auto" w:fill="FFFFFF"/>
        </w:rPr>
        <w:tab/>
      </w:r>
      <w:r w:rsidR="008435A9" w:rsidRPr="0023751E">
        <w:rPr>
          <w:rFonts w:ascii="Arial" w:hAnsi="Arial" w:cs="Arial"/>
          <w:shd w:val="clear" w:color="auto" w:fill="FFFFFF"/>
        </w:rPr>
        <w:t>For soldiers to fulfil their full potential the manager will need to display a mixture of management styles, Democratic – Complete confidence in subordinates who are allowed to make decisions for themselves And Participative – the manager has some confidence in subordinates, listens to them but controls decision making, motivates by reward and a level of involvement and will use the ideas</w:t>
      </w:r>
      <w:r w:rsidR="002B01A3" w:rsidRPr="0023751E">
        <w:rPr>
          <w:rFonts w:ascii="Arial" w:hAnsi="Arial" w:cs="Arial"/>
          <w:shd w:val="clear" w:color="auto" w:fill="FFFFFF"/>
        </w:rPr>
        <w:t xml:space="preserve"> and suggestions</w:t>
      </w:r>
      <w:r w:rsidR="008435A9" w:rsidRPr="0023751E">
        <w:rPr>
          <w:rFonts w:ascii="Arial" w:hAnsi="Arial" w:cs="Arial"/>
          <w:shd w:val="clear" w:color="auto" w:fill="FFFFFF"/>
        </w:rPr>
        <w:t xml:space="preserve"> constructively.  </w:t>
      </w:r>
      <w:r w:rsidR="007D54DA" w:rsidRPr="0023751E">
        <w:rPr>
          <w:rFonts w:ascii="Arial" w:hAnsi="Arial" w:cs="Arial"/>
          <w:shd w:val="clear" w:color="auto" w:fill="FFFFFF"/>
        </w:rPr>
        <w:t>Thus,</w:t>
      </w:r>
      <w:r w:rsidR="008435A9" w:rsidRPr="0023751E">
        <w:rPr>
          <w:rFonts w:ascii="Arial" w:hAnsi="Arial" w:cs="Arial"/>
          <w:shd w:val="clear" w:color="auto" w:fill="FFFFFF"/>
        </w:rPr>
        <w:t xml:space="preserve"> allowing a soldier to develop under guidance and rewarded for good practices. </w:t>
      </w:r>
    </w:p>
    <w:p w:rsidR="008435A9" w:rsidRPr="0023751E" w:rsidRDefault="008435A9" w:rsidP="00A33789">
      <w:pPr>
        <w:tabs>
          <w:tab w:val="left" w:pos="4057"/>
        </w:tabs>
        <w:rPr>
          <w:rFonts w:ascii="Arial" w:hAnsi="Arial" w:cs="Arial"/>
          <w:shd w:val="clear" w:color="auto" w:fill="FFFFFF"/>
        </w:rPr>
      </w:pPr>
    </w:p>
    <w:p w:rsidR="008435A9" w:rsidRPr="00F66CD6" w:rsidRDefault="008435A9" w:rsidP="00F66CD6">
      <w:pPr>
        <w:pStyle w:val="ListParagraph"/>
        <w:numPr>
          <w:ilvl w:val="0"/>
          <w:numId w:val="16"/>
        </w:numPr>
        <w:tabs>
          <w:tab w:val="left" w:pos="4057"/>
        </w:tabs>
        <w:rPr>
          <w:rFonts w:ascii="Arial" w:hAnsi="Arial" w:cs="Arial"/>
          <w:b/>
          <w:shd w:val="clear" w:color="auto" w:fill="FFFFFF"/>
        </w:rPr>
      </w:pPr>
      <w:r w:rsidRPr="00F66CD6">
        <w:rPr>
          <w:rFonts w:ascii="Arial" w:hAnsi="Arial" w:cs="Arial"/>
          <w:b/>
          <w:shd w:val="clear" w:color="auto" w:fill="FFFFFF"/>
        </w:rPr>
        <w:t>Team Development and Management</w:t>
      </w:r>
    </w:p>
    <w:p w:rsidR="004E70D9" w:rsidRPr="0023751E" w:rsidRDefault="004E70D9" w:rsidP="00A33789">
      <w:pPr>
        <w:tabs>
          <w:tab w:val="left" w:pos="4057"/>
        </w:tabs>
        <w:rPr>
          <w:rFonts w:ascii="Arial" w:hAnsi="Arial" w:cs="Arial"/>
          <w:shd w:val="clear" w:color="auto" w:fill="FFFFFF"/>
        </w:rPr>
      </w:pPr>
    </w:p>
    <w:p w:rsidR="004E6FED" w:rsidRPr="0023751E" w:rsidRDefault="00F66CD6" w:rsidP="00F66CD6">
      <w:pPr>
        <w:rPr>
          <w:rFonts w:ascii="Arial" w:hAnsi="Arial" w:cs="Arial"/>
          <w:b/>
          <w:shd w:val="clear" w:color="auto" w:fill="FFFFFF"/>
        </w:rPr>
      </w:pPr>
      <w:r>
        <w:rPr>
          <w:rFonts w:ascii="Arial" w:hAnsi="Arial" w:cs="Arial"/>
          <w:b/>
          <w:shd w:val="clear" w:color="auto" w:fill="FFFFFF"/>
        </w:rPr>
        <w:t>4.1</w:t>
      </w:r>
      <w:r>
        <w:rPr>
          <w:rFonts w:ascii="Arial" w:hAnsi="Arial" w:cs="Arial"/>
          <w:b/>
          <w:shd w:val="clear" w:color="auto" w:fill="FFFFFF"/>
        </w:rPr>
        <w:tab/>
      </w:r>
      <w:r w:rsidR="004E6FED" w:rsidRPr="0023751E">
        <w:rPr>
          <w:rFonts w:ascii="Arial" w:hAnsi="Arial" w:cs="Arial"/>
          <w:b/>
          <w:shd w:val="clear" w:color="auto" w:fill="FFFFFF"/>
        </w:rPr>
        <w:t xml:space="preserve">Select </w:t>
      </w:r>
      <w:r w:rsidRPr="0023751E">
        <w:rPr>
          <w:rFonts w:ascii="Arial" w:hAnsi="Arial" w:cs="Arial"/>
          <w:b/>
          <w:shd w:val="clear" w:color="auto" w:fill="FFFFFF"/>
        </w:rPr>
        <w:t>A Team From A Group Of Individuals</w:t>
      </w:r>
    </w:p>
    <w:p w:rsidR="004E6FED" w:rsidRPr="0023751E" w:rsidRDefault="004E6FED" w:rsidP="00A33789">
      <w:pPr>
        <w:tabs>
          <w:tab w:val="left" w:pos="4057"/>
        </w:tabs>
        <w:rPr>
          <w:rFonts w:ascii="Arial" w:hAnsi="Arial" w:cs="Arial"/>
          <w:shd w:val="clear" w:color="auto" w:fill="FFFFFF"/>
        </w:rPr>
      </w:pPr>
    </w:p>
    <w:p w:rsidR="004E6FED" w:rsidRPr="0023751E" w:rsidRDefault="00F66CD6" w:rsidP="00F66CD6">
      <w:pPr>
        <w:rPr>
          <w:rFonts w:ascii="Arial" w:hAnsi="Arial" w:cs="Arial"/>
        </w:rPr>
      </w:pPr>
      <w:r>
        <w:rPr>
          <w:rFonts w:ascii="Arial" w:hAnsi="Arial" w:cs="Arial"/>
          <w:shd w:val="clear" w:color="auto" w:fill="FFFFFF"/>
        </w:rPr>
        <w:t>4.1.1</w:t>
      </w:r>
      <w:r>
        <w:rPr>
          <w:rFonts w:ascii="Arial" w:hAnsi="Arial" w:cs="Arial"/>
          <w:shd w:val="clear" w:color="auto" w:fill="FFFFFF"/>
        </w:rPr>
        <w:tab/>
      </w:r>
      <w:r w:rsidR="004E6FED" w:rsidRPr="0023751E">
        <w:rPr>
          <w:rFonts w:ascii="Arial" w:hAnsi="Arial" w:cs="Arial"/>
          <w:shd w:val="clear" w:color="auto" w:fill="FFFFFF"/>
        </w:rPr>
        <w:t xml:space="preserve">When selecting from a pool, it is important to ensure that standards of entry are determined early.  As </w:t>
      </w:r>
      <w:r w:rsidR="004E6FED" w:rsidRPr="0023751E">
        <w:rPr>
          <w:rFonts w:ascii="Arial" w:hAnsi="Arial" w:cs="Arial"/>
        </w:rPr>
        <w:t xml:space="preserve">Belbin, RM (2010) mentions, one undoubted merit in setting out very demanding standards of entry, whether on academic grounds or otherwise, is that it restricts the field.  Without such restrictions, a firm risks being flooded with applications”.  Unfortunately for the MOD, Army 2020 has cut down Army numbers significantly, so the risk of being flooded with applications for the Mov Con trade is </w:t>
      </w:r>
      <w:r w:rsidR="002B01A3" w:rsidRPr="0023751E">
        <w:rPr>
          <w:rFonts w:ascii="Arial" w:hAnsi="Arial" w:cs="Arial"/>
        </w:rPr>
        <w:t>Highley</w:t>
      </w:r>
      <w:r w:rsidR="004E6FED" w:rsidRPr="0023751E">
        <w:rPr>
          <w:rFonts w:ascii="Arial" w:hAnsi="Arial" w:cs="Arial"/>
        </w:rPr>
        <w:t xml:space="preserve"> unlikely.  That being said, the standards are to remain high to ensure the quality of work does not drop.</w:t>
      </w:r>
    </w:p>
    <w:p w:rsidR="00F710B4" w:rsidRPr="0023751E" w:rsidRDefault="00F710B4"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522911" w:rsidRPr="0023751E" w:rsidRDefault="00522911" w:rsidP="00A33789">
      <w:pPr>
        <w:tabs>
          <w:tab w:val="left" w:pos="4057"/>
        </w:tabs>
        <w:rPr>
          <w:rFonts w:ascii="Arial" w:hAnsi="Arial" w:cs="Arial"/>
        </w:rPr>
      </w:pPr>
    </w:p>
    <w:p w:rsidR="00F710B4" w:rsidRPr="0023751E" w:rsidRDefault="00F66CD6" w:rsidP="00F66CD6">
      <w:pPr>
        <w:rPr>
          <w:rFonts w:ascii="Arial" w:hAnsi="Arial" w:cs="Arial"/>
          <w:b/>
        </w:rPr>
      </w:pPr>
      <w:r>
        <w:rPr>
          <w:rFonts w:ascii="Arial" w:hAnsi="Arial" w:cs="Arial"/>
          <w:b/>
        </w:rPr>
        <w:t>4.2</w:t>
      </w:r>
      <w:r>
        <w:rPr>
          <w:rFonts w:ascii="Arial" w:hAnsi="Arial" w:cs="Arial"/>
          <w:b/>
        </w:rPr>
        <w:tab/>
      </w:r>
      <w:r w:rsidR="00F710B4" w:rsidRPr="0023751E">
        <w:rPr>
          <w:rFonts w:ascii="Arial" w:hAnsi="Arial" w:cs="Arial"/>
          <w:b/>
        </w:rPr>
        <w:t>Plan, organise, direct and control the work of others to achieve desired outcomes</w:t>
      </w:r>
    </w:p>
    <w:p w:rsidR="00522911" w:rsidRPr="0023751E" w:rsidRDefault="00522911" w:rsidP="00A33789">
      <w:pPr>
        <w:tabs>
          <w:tab w:val="left" w:pos="4057"/>
        </w:tabs>
        <w:rPr>
          <w:rFonts w:ascii="Arial" w:hAnsi="Arial" w:cs="Arial"/>
          <w:b/>
        </w:rPr>
      </w:pPr>
    </w:p>
    <w:p w:rsidR="004E70D9" w:rsidRPr="0023751E" w:rsidRDefault="00522911" w:rsidP="002B01A3">
      <w:pPr>
        <w:tabs>
          <w:tab w:val="left" w:pos="4057"/>
        </w:tabs>
        <w:jc w:val="center"/>
        <w:rPr>
          <w:rFonts w:ascii="Arial" w:hAnsi="Arial" w:cs="Arial"/>
        </w:rPr>
      </w:pPr>
      <w:r w:rsidRPr="0023751E">
        <w:rPr>
          <w:rFonts w:ascii="Arial" w:hAnsi="Arial" w:cs="Arial"/>
        </w:rPr>
        <w:t>As seen in figure 1. Provides a visual model of the characteristics that exist with most successful teams. Biech</w:t>
      </w:r>
      <w:r w:rsidR="002B01A3" w:rsidRPr="0023751E">
        <w:rPr>
          <w:rFonts w:ascii="Arial" w:hAnsi="Arial" w:cs="Arial"/>
        </w:rPr>
        <w:t>, E.</w:t>
      </w:r>
      <w:r w:rsidRPr="0023751E">
        <w:rPr>
          <w:rFonts w:ascii="Arial" w:hAnsi="Arial" w:cs="Arial"/>
        </w:rPr>
        <w:t xml:space="preserve"> (2008).</w:t>
      </w:r>
      <w:r w:rsidRPr="0023751E">
        <w:rPr>
          <w:rFonts w:ascii="Arial" w:hAnsi="Arial" w:cs="Arial"/>
          <w:noProof/>
          <w:shd w:val="clear" w:color="auto" w:fill="FFFFFF"/>
          <w:lang w:eastAsia="en-GB"/>
        </w:rPr>
        <w:drawing>
          <wp:inline distT="0" distB="0" distL="0" distR="0" wp14:anchorId="6D4634F0" wp14:editId="3969DB2A">
            <wp:extent cx="5076825" cy="2628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76825" cy="2628900"/>
                    </a:xfrm>
                    <a:prstGeom prst="rect">
                      <a:avLst/>
                    </a:prstGeom>
                    <a:noFill/>
                    <a:ln>
                      <a:noFill/>
                    </a:ln>
                  </pic:spPr>
                </pic:pic>
              </a:graphicData>
            </a:graphic>
          </wp:inline>
        </w:drawing>
      </w:r>
    </w:p>
    <w:p w:rsidR="00522911" w:rsidRPr="0023751E" w:rsidRDefault="00522911" w:rsidP="00A33789">
      <w:pPr>
        <w:tabs>
          <w:tab w:val="left" w:pos="4057"/>
        </w:tabs>
        <w:rPr>
          <w:rFonts w:ascii="Arial" w:hAnsi="Arial" w:cs="Arial"/>
        </w:rPr>
      </w:pPr>
    </w:p>
    <w:p w:rsidR="00522911" w:rsidRPr="0023751E" w:rsidRDefault="00F66CD6" w:rsidP="00F66CD6">
      <w:pPr>
        <w:rPr>
          <w:rFonts w:ascii="Arial" w:hAnsi="Arial" w:cs="Arial"/>
          <w:shd w:val="clear" w:color="auto" w:fill="FFFFFF"/>
        </w:rPr>
      </w:pPr>
      <w:r>
        <w:rPr>
          <w:rFonts w:ascii="Arial" w:hAnsi="Arial" w:cs="Arial"/>
        </w:rPr>
        <w:t>4.2.1</w:t>
      </w:r>
      <w:r>
        <w:rPr>
          <w:rFonts w:ascii="Arial" w:hAnsi="Arial" w:cs="Arial"/>
        </w:rPr>
        <w:tab/>
      </w:r>
      <w:r w:rsidR="00522911" w:rsidRPr="0023751E">
        <w:rPr>
          <w:rFonts w:ascii="Arial" w:hAnsi="Arial" w:cs="Arial"/>
        </w:rPr>
        <w:t>The blocks in figure 1 are not randomly selected they placed in a respective spot for a reason.  To be able to adequately manage an objective, clear goals must be in place from the outset.  From this plan each individual/soldier is able to understand the standard expected and work in conjunction with the team to achieve that objective.</w:t>
      </w:r>
    </w:p>
    <w:p w:rsidR="00F710B4" w:rsidRPr="0023751E" w:rsidRDefault="00F710B4" w:rsidP="00A33789">
      <w:pPr>
        <w:tabs>
          <w:tab w:val="left" w:pos="4057"/>
        </w:tabs>
        <w:rPr>
          <w:rFonts w:ascii="Arial" w:hAnsi="Arial" w:cs="Arial"/>
          <w:shd w:val="clear" w:color="auto" w:fill="FFFFFF"/>
        </w:rPr>
      </w:pPr>
    </w:p>
    <w:p w:rsidR="00522911" w:rsidRPr="0023751E" w:rsidRDefault="00F66CD6" w:rsidP="00F66CD6">
      <w:pPr>
        <w:rPr>
          <w:rFonts w:ascii="Arial" w:hAnsi="Arial" w:cs="Arial"/>
          <w:shd w:val="clear" w:color="auto" w:fill="FFFFFF"/>
        </w:rPr>
      </w:pPr>
      <w:r>
        <w:rPr>
          <w:rFonts w:ascii="Arial" w:hAnsi="Arial" w:cs="Arial"/>
          <w:shd w:val="clear" w:color="auto" w:fill="FFFFFF"/>
        </w:rPr>
        <w:t>4.2.2</w:t>
      </w:r>
      <w:r>
        <w:rPr>
          <w:rFonts w:ascii="Arial" w:hAnsi="Arial" w:cs="Arial"/>
          <w:shd w:val="clear" w:color="auto" w:fill="FFFFFF"/>
        </w:rPr>
        <w:tab/>
      </w:r>
      <w:r w:rsidR="00522911" w:rsidRPr="0023751E">
        <w:rPr>
          <w:rFonts w:ascii="Arial" w:hAnsi="Arial" w:cs="Arial"/>
          <w:shd w:val="clear" w:color="auto" w:fill="FFFFFF"/>
        </w:rPr>
        <w:t>When creating a multi-disciplinary team all 10 characteristics must be in place on order for the team to be successful and ultimate recruit to the best of there ability.</w:t>
      </w:r>
    </w:p>
    <w:p w:rsidR="00F710B4" w:rsidRPr="0023751E" w:rsidRDefault="00F710B4" w:rsidP="00A33789">
      <w:pPr>
        <w:tabs>
          <w:tab w:val="left" w:pos="4057"/>
        </w:tabs>
        <w:rPr>
          <w:rFonts w:ascii="Arial" w:hAnsi="Arial" w:cs="Arial"/>
          <w:shd w:val="clear" w:color="auto" w:fill="FFFFFF"/>
        </w:rPr>
      </w:pPr>
    </w:p>
    <w:p w:rsidR="004E70D9" w:rsidRPr="0023751E" w:rsidRDefault="007D54DA" w:rsidP="007D54DA">
      <w:pPr>
        <w:rPr>
          <w:rFonts w:ascii="Arial" w:hAnsi="Arial" w:cs="Arial"/>
          <w:b/>
          <w:shd w:val="clear" w:color="auto" w:fill="FFFFFF"/>
        </w:rPr>
      </w:pPr>
      <w:r>
        <w:rPr>
          <w:rFonts w:ascii="Arial" w:hAnsi="Arial" w:cs="Arial"/>
          <w:b/>
          <w:shd w:val="clear" w:color="auto" w:fill="FFFFFF"/>
        </w:rPr>
        <w:t>4.3</w:t>
      </w:r>
      <w:r>
        <w:rPr>
          <w:rFonts w:ascii="Arial" w:hAnsi="Arial" w:cs="Arial"/>
          <w:b/>
          <w:shd w:val="clear" w:color="auto" w:fill="FFFFFF"/>
        </w:rPr>
        <w:tab/>
      </w:r>
      <w:r w:rsidR="002B01A3" w:rsidRPr="0023751E">
        <w:rPr>
          <w:rFonts w:ascii="Arial" w:hAnsi="Arial" w:cs="Arial"/>
          <w:b/>
          <w:shd w:val="clear" w:color="auto" w:fill="FFFFFF"/>
        </w:rPr>
        <w:t>Effective communication with all levels of the organisation</w:t>
      </w:r>
    </w:p>
    <w:p w:rsidR="002B01A3" w:rsidRPr="0023751E" w:rsidRDefault="002B01A3" w:rsidP="00A33789">
      <w:pPr>
        <w:tabs>
          <w:tab w:val="left" w:pos="4057"/>
        </w:tabs>
        <w:rPr>
          <w:rFonts w:ascii="Arial" w:hAnsi="Arial" w:cs="Arial"/>
          <w:shd w:val="clear" w:color="auto" w:fill="FFFFFF"/>
        </w:rPr>
      </w:pPr>
    </w:p>
    <w:p w:rsidR="002B01A3" w:rsidRPr="0023751E" w:rsidRDefault="007D54DA" w:rsidP="007D54DA">
      <w:pPr>
        <w:rPr>
          <w:rFonts w:ascii="Arial" w:hAnsi="Arial" w:cs="Arial"/>
          <w:shd w:val="clear" w:color="auto" w:fill="FFFFFF"/>
        </w:rPr>
      </w:pPr>
      <w:r>
        <w:rPr>
          <w:rFonts w:ascii="Arial" w:hAnsi="Arial" w:cs="Arial"/>
          <w:shd w:val="clear" w:color="auto" w:fill="FFFFFF"/>
        </w:rPr>
        <w:t>4.3.1</w:t>
      </w:r>
      <w:r>
        <w:rPr>
          <w:rFonts w:ascii="Arial" w:hAnsi="Arial" w:cs="Arial"/>
          <w:shd w:val="clear" w:color="auto" w:fill="FFFFFF"/>
        </w:rPr>
        <w:tab/>
      </w:r>
      <w:r w:rsidR="002B01A3" w:rsidRPr="0023751E">
        <w:rPr>
          <w:rFonts w:ascii="Arial" w:hAnsi="Arial" w:cs="Arial"/>
          <w:shd w:val="clear" w:color="auto" w:fill="FFFFFF"/>
        </w:rPr>
        <w:t xml:space="preserve">The organisation being the MOD, provides training for all junior and SNCOS through a course called Defence instructional techniques.  This course provides soldiers with the skills and experience talking to small and large groups of people ranging from private soldier to Lt Colonel.  Through effective communication in a conference room or passing an order in the field, although the message may differ the concept is the same. </w:t>
      </w:r>
    </w:p>
    <w:p w:rsidR="002B01A3" w:rsidRPr="0023751E" w:rsidRDefault="002B01A3" w:rsidP="00A33789">
      <w:pPr>
        <w:tabs>
          <w:tab w:val="left" w:pos="4057"/>
        </w:tabs>
        <w:rPr>
          <w:rFonts w:ascii="Arial" w:hAnsi="Arial" w:cs="Arial"/>
          <w:shd w:val="clear" w:color="auto" w:fill="FFFFFF"/>
        </w:rPr>
      </w:pPr>
    </w:p>
    <w:p w:rsidR="002B01A3" w:rsidRPr="0023751E" w:rsidRDefault="007D54DA" w:rsidP="007D54DA">
      <w:pPr>
        <w:rPr>
          <w:rFonts w:ascii="Arial" w:hAnsi="Arial" w:cs="Arial"/>
          <w:shd w:val="clear" w:color="auto" w:fill="FFFFFF"/>
        </w:rPr>
      </w:pPr>
      <w:r>
        <w:rPr>
          <w:rFonts w:ascii="Arial" w:hAnsi="Arial" w:cs="Arial"/>
          <w:shd w:val="clear" w:color="auto" w:fill="FFFFFF"/>
        </w:rPr>
        <w:t>4.3.2</w:t>
      </w:r>
      <w:r>
        <w:rPr>
          <w:rFonts w:ascii="Arial" w:hAnsi="Arial" w:cs="Arial"/>
          <w:shd w:val="clear" w:color="auto" w:fill="FFFFFF"/>
        </w:rPr>
        <w:tab/>
      </w:r>
      <w:r w:rsidR="002B01A3" w:rsidRPr="0023751E">
        <w:rPr>
          <w:rFonts w:ascii="Arial" w:hAnsi="Arial" w:cs="Arial"/>
          <w:shd w:val="clear" w:color="auto" w:fill="FFFFFF"/>
        </w:rPr>
        <w:t xml:space="preserve">In the Mov Con trade, class 3 soldiers are to give deployment briefs to 250+ soldiers regularly, as part of a work place experience workbook.  This exposure provides great experience and with time individual’s grow in confidence and skill. </w:t>
      </w:r>
    </w:p>
    <w:p w:rsidR="0023751E" w:rsidRPr="0023751E" w:rsidRDefault="0023751E" w:rsidP="00A33789">
      <w:pPr>
        <w:tabs>
          <w:tab w:val="left" w:pos="4057"/>
        </w:tabs>
        <w:rPr>
          <w:rFonts w:ascii="Arial" w:hAnsi="Arial" w:cs="Arial"/>
          <w:shd w:val="clear" w:color="auto" w:fill="FFFFFF"/>
        </w:rPr>
      </w:pPr>
    </w:p>
    <w:p w:rsidR="0023751E" w:rsidRPr="007D54DA" w:rsidRDefault="0023751E" w:rsidP="007D54DA">
      <w:pPr>
        <w:pStyle w:val="ListParagraph"/>
        <w:numPr>
          <w:ilvl w:val="0"/>
          <w:numId w:val="16"/>
        </w:numPr>
        <w:tabs>
          <w:tab w:val="left" w:pos="4057"/>
        </w:tabs>
        <w:rPr>
          <w:rFonts w:ascii="Arial" w:hAnsi="Arial" w:cs="Arial"/>
          <w:b/>
          <w:shd w:val="clear" w:color="auto" w:fill="FFFFFF"/>
        </w:rPr>
      </w:pPr>
      <w:r w:rsidRPr="007D54DA">
        <w:rPr>
          <w:rFonts w:ascii="Arial" w:hAnsi="Arial" w:cs="Arial"/>
          <w:b/>
          <w:shd w:val="clear" w:color="auto" w:fill="FFFFFF"/>
        </w:rPr>
        <w:t>Key legal requirements for working with other people</w:t>
      </w:r>
    </w:p>
    <w:p w:rsidR="0023751E" w:rsidRPr="0023751E" w:rsidRDefault="0023751E" w:rsidP="00A33789">
      <w:pPr>
        <w:tabs>
          <w:tab w:val="left" w:pos="4057"/>
        </w:tabs>
        <w:rPr>
          <w:rFonts w:ascii="Arial" w:hAnsi="Arial" w:cs="Arial"/>
          <w:b/>
          <w:shd w:val="clear" w:color="auto" w:fill="FFFFFF"/>
        </w:rPr>
      </w:pPr>
    </w:p>
    <w:p w:rsidR="0023751E" w:rsidRPr="0023751E" w:rsidRDefault="007D54DA" w:rsidP="007D54DA">
      <w:pPr>
        <w:rPr>
          <w:rFonts w:ascii="Arial" w:hAnsi="Arial" w:cs="Arial"/>
          <w:b/>
          <w:shd w:val="clear" w:color="auto" w:fill="FFFFFF"/>
        </w:rPr>
      </w:pPr>
      <w:r>
        <w:rPr>
          <w:rFonts w:ascii="Arial" w:hAnsi="Arial" w:cs="Arial"/>
          <w:b/>
          <w:shd w:val="clear" w:color="auto" w:fill="FFFFFF"/>
        </w:rPr>
        <w:t>5.1</w:t>
      </w:r>
      <w:r>
        <w:rPr>
          <w:rFonts w:ascii="Arial" w:hAnsi="Arial" w:cs="Arial"/>
          <w:b/>
          <w:shd w:val="clear" w:color="auto" w:fill="FFFFFF"/>
        </w:rPr>
        <w:tab/>
      </w:r>
      <w:r w:rsidR="0023751E" w:rsidRPr="0023751E">
        <w:rPr>
          <w:rFonts w:ascii="Arial" w:hAnsi="Arial" w:cs="Arial"/>
          <w:b/>
          <w:shd w:val="clear" w:color="auto" w:fill="FFFFFF"/>
        </w:rPr>
        <w:t>MOD compliance with employment, health and safety and discrimination laws</w:t>
      </w:r>
    </w:p>
    <w:p w:rsidR="0023751E" w:rsidRPr="0023751E" w:rsidRDefault="0023751E" w:rsidP="00A33789">
      <w:pPr>
        <w:tabs>
          <w:tab w:val="left" w:pos="4057"/>
        </w:tabs>
        <w:rPr>
          <w:rFonts w:ascii="Arial" w:hAnsi="Arial" w:cs="Arial"/>
          <w:b/>
          <w:shd w:val="clear" w:color="auto" w:fill="FFFFFF"/>
        </w:rPr>
      </w:pPr>
    </w:p>
    <w:p w:rsidR="0023751E" w:rsidRPr="0023751E" w:rsidRDefault="007D54DA" w:rsidP="007D54DA">
      <w:pPr>
        <w:rPr>
          <w:rFonts w:ascii="Arial" w:hAnsi="Arial" w:cs="Arial"/>
          <w:shd w:val="clear" w:color="auto" w:fill="FFFFFF"/>
        </w:rPr>
      </w:pPr>
      <w:r>
        <w:rPr>
          <w:rFonts w:ascii="Arial" w:hAnsi="Arial" w:cs="Arial"/>
          <w:shd w:val="clear" w:color="auto" w:fill="FFFFFF"/>
        </w:rPr>
        <w:t>5.1.1</w:t>
      </w:r>
      <w:r>
        <w:rPr>
          <w:rFonts w:ascii="Arial" w:hAnsi="Arial" w:cs="Arial"/>
          <w:shd w:val="clear" w:color="auto" w:fill="FFFFFF"/>
        </w:rPr>
        <w:tab/>
      </w:r>
      <w:r w:rsidR="0023751E" w:rsidRPr="0023751E">
        <w:rPr>
          <w:rFonts w:ascii="Arial" w:hAnsi="Arial" w:cs="Arial"/>
          <w:shd w:val="clear" w:color="auto" w:fill="FFFFFF"/>
        </w:rPr>
        <w:t xml:space="preserve">Throughout the Forces, there is </w:t>
      </w:r>
      <w:r w:rsidRPr="0023751E">
        <w:rPr>
          <w:rFonts w:ascii="Arial" w:hAnsi="Arial" w:cs="Arial"/>
          <w:shd w:val="clear" w:color="auto" w:fill="FFFFFF"/>
        </w:rPr>
        <w:t>an</w:t>
      </w:r>
      <w:r w:rsidR="0023751E" w:rsidRPr="0023751E">
        <w:rPr>
          <w:rFonts w:ascii="Arial" w:hAnsi="Arial" w:cs="Arial"/>
          <w:shd w:val="clear" w:color="auto" w:fill="FFFFFF"/>
        </w:rPr>
        <w:t xml:space="preserve"> Equality and Diversity campaign to ensure all serving soldiers male and female are treated fairly and not discriminated against in anyway.  Not only is this an internal employment drive this is a national emphasis on ensuring all people are treated equal.</w:t>
      </w:r>
      <w:bookmarkStart w:id="0" w:name="_GoBack"/>
      <w:bookmarkEnd w:id="0"/>
    </w:p>
    <w:p w:rsidR="0023751E" w:rsidRPr="0023751E" w:rsidRDefault="0023751E" w:rsidP="00A33789">
      <w:pPr>
        <w:tabs>
          <w:tab w:val="left" w:pos="4057"/>
        </w:tabs>
        <w:rPr>
          <w:rFonts w:ascii="Arial" w:hAnsi="Arial" w:cs="Arial"/>
          <w:shd w:val="clear" w:color="auto" w:fill="FFFFFF"/>
        </w:rPr>
      </w:pPr>
    </w:p>
    <w:p w:rsidR="0023751E" w:rsidRPr="0023751E" w:rsidRDefault="007D54DA" w:rsidP="007D54DA">
      <w:pPr>
        <w:rPr>
          <w:rFonts w:ascii="Arial" w:hAnsi="Arial" w:cs="Arial"/>
          <w:shd w:val="clear" w:color="auto" w:fill="FFFFFF"/>
        </w:rPr>
      </w:pPr>
      <w:r>
        <w:rPr>
          <w:rFonts w:ascii="Arial" w:hAnsi="Arial" w:cs="Arial"/>
          <w:shd w:val="clear" w:color="auto" w:fill="FFFFFF"/>
        </w:rPr>
        <w:t>5.1.2</w:t>
      </w:r>
      <w:r>
        <w:rPr>
          <w:rFonts w:ascii="Arial" w:hAnsi="Arial" w:cs="Arial"/>
          <w:shd w:val="clear" w:color="auto" w:fill="FFFFFF"/>
        </w:rPr>
        <w:tab/>
      </w:r>
      <w:r w:rsidR="0023751E" w:rsidRPr="0023751E">
        <w:rPr>
          <w:rFonts w:ascii="Arial" w:hAnsi="Arial" w:cs="Arial"/>
          <w:shd w:val="clear" w:color="auto" w:fill="FFFFFF"/>
        </w:rPr>
        <w:t xml:space="preserve">The MOD falls under all UK laws and the HASAW act 1974 is no different. </w:t>
      </w:r>
      <w:r w:rsidR="0023751E">
        <w:rPr>
          <w:rFonts w:ascii="Arial" w:hAnsi="Arial" w:cs="Arial"/>
          <w:shd w:val="clear" w:color="auto" w:fill="FFFFFF"/>
        </w:rPr>
        <w:t>Whether on overseas exercises or Operations the MOD are to adhere to UK law, compliance is monitored through regular audits and assurance visits from senior members of the RLC.</w:t>
      </w:r>
    </w:p>
    <w:p w:rsidR="0023751E" w:rsidRPr="0023751E" w:rsidRDefault="0023751E" w:rsidP="00A33789">
      <w:pPr>
        <w:tabs>
          <w:tab w:val="left" w:pos="4057"/>
        </w:tabs>
        <w:rPr>
          <w:rFonts w:ascii="Arial" w:hAnsi="Arial" w:cs="Arial"/>
          <w:shd w:val="clear" w:color="auto" w:fill="FFFFFF"/>
        </w:rPr>
      </w:pPr>
    </w:p>
    <w:p w:rsidR="0023751E" w:rsidRPr="007D54DA" w:rsidRDefault="0023751E" w:rsidP="00A33789">
      <w:pPr>
        <w:tabs>
          <w:tab w:val="left" w:pos="4057"/>
        </w:tabs>
        <w:rPr>
          <w:rFonts w:ascii="Arial" w:hAnsi="Arial" w:cs="Arial"/>
          <w:b/>
          <w:shd w:val="clear" w:color="auto" w:fill="FFFFFF"/>
        </w:rPr>
      </w:pPr>
      <w:r w:rsidRPr="007D54DA">
        <w:rPr>
          <w:rFonts w:ascii="Arial" w:hAnsi="Arial" w:cs="Arial"/>
          <w:b/>
          <w:shd w:val="clear" w:color="auto" w:fill="FFFFFF"/>
        </w:rPr>
        <w:t>Conclusion</w:t>
      </w:r>
    </w:p>
    <w:p w:rsidR="0023751E" w:rsidRDefault="0023751E" w:rsidP="00A33789">
      <w:pPr>
        <w:tabs>
          <w:tab w:val="left" w:pos="4057"/>
        </w:tabs>
        <w:rPr>
          <w:rFonts w:ascii="Arial" w:hAnsi="Arial" w:cs="Arial"/>
          <w:shd w:val="clear" w:color="auto" w:fill="FFFFFF"/>
        </w:rPr>
      </w:pPr>
    </w:p>
    <w:p w:rsidR="0023751E" w:rsidRPr="0023751E" w:rsidRDefault="0023751E" w:rsidP="00A33789">
      <w:pPr>
        <w:tabs>
          <w:tab w:val="left" w:pos="4057"/>
        </w:tabs>
        <w:rPr>
          <w:rFonts w:ascii="Arial" w:hAnsi="Arial" w:cs="Arial"/>
          <w:shd w:val="clear" w:color="auto" w:fill="FFFFFF"/>
        </w:rPr>
      </w:pPr>
      <w:r>
        <w:rPr>
          <w:rFonts w:ascii="Arial" w:hAnsi="Arial" w:cs="Arial"/>
          <w:shd w:val="clear" w:color="auto" w:fill="FFFFFF"/>
        </w:rPr>
        <w:t xml:space="preserve">To conclude, </w:t>
      </w:r>
      <w:r w:rsidR="00646B58">
        <w:rPr>
          <w:rFonts w:ascii="Arial" w:hAnsi="Arial" w:cs="Arial"/>
          <w:shd w:val="clear" w:color="auto" w:fill="FFFFFF"/>
        </w:rPr>
        <w:t xml:space="preserve">the Mov Con trade requires an influx of new talent to ensure a constant supply of high calibre logisticians operating within the Army. The individuals tasked with recruiting are to ensure that the candidates are of the required standard and will add value to the trade.  The importance of managing individual’s correctly to ensure motivation is high and that clear goals are set to allow for team cohesion and ultimate success. </w:t>
      </w:r>
    </w:p>
    <w:p w:rsidR="0023751E" w:rsidRPr="0023751E" w:rsidRDefault="0023751E" w:rsidP="00A33789">
      <w:pPr>
        <w:tabs>
          <w:tab w:val="left" w:pos="4057"/>
        </w:tabs>
        <w:rPr>
          <w:rFonts w:ascii="Arial" w:hAnsi="Arial" w:cs="Arial"/>
          <w:shd w:val="clear" w:color="auto" w:fill="FFFFFF"/>
        </w:rPr>
      </w:pPr>
    </w:p>
    <w:p w:rsidR="0023751E" w:rsidRPr="0023751E" w:rsidRDefault="0023751E" w:rsidP="0023751E">
      <w:pPr>
        <w:autoSpaceDE w:val="0"/>
        <w:autoSpaceDN w:val="0"/>
        <w:adjustRightInd w:val="0"/>
        <w:rPr>
          <w:rFonts w:ascii="Arial" w:hAnsi="Arial" w:cs="Arial"/>
          <w:b/>
          <w:bCs/>
          <w:noProof/>
        </w:rPr>
      </w:pPr>
      <w:r w:rsidRPr="0023751E">
        <w:rPr>
          <w:rFonts w:ascii="Arial" w:hAnsi="Arial" w:cs="Arial"/>
          <w:b/>
          <w:bCs/>
          <w:noProof/>
        </w:rPr>
        <w:t>References:</w:t>
      </w:r>
    </w:p>
    <w:p w:rsidR="0023751E" w:rsidRPr="0023751E" w:rsidRDefault="0023751E" w:rsidP="0023751E">
      <w:pPr>
        <w:autoSpaceDE w:val="0"/>
        <w:autoSpaceDN w:val="0"/>
        <w:adjustRightInd w:val="0"/>
        <w:rPr>
          <w:rFonts w:ascii="Arial" w:hAnsi="Arial" w:cs="Arial"/>
          <w:noProof/>
        </w:rPr>
      </w:pPr>
    </w:p>
    <w:p w:rsidR="0023751E" w:rsidRPr="007D54DA" w:rsidRDefault="0023751E" w:rsidP="0023751E">
      <w:pPr>
        <w:autoSpaceDE w:val="0"/>
        <w:autoSpaceDN w:val="0"/>
        <w:adjustRightInd w:val="0"/>
        <w:spacing w:after="240" w:line="240" w:lineRule="atLeast"/>
        <w:ind w:left="720" w:hanging="720"/>
        <w:rPr>
          <w:rFonts w:ascii="Arial" w:hAnsi="Arial" w:cs="Arial"/>
          <w:noProof/>
        </w:rPr>
      </w:pPr>
      <w:r w:rsidRPr="007D54DA">
        <w:rPr>
          <w:rFonts w:ascii="Arial" w:hAnsi="Arial" w:cs="Arial"/>
          <w:noProof/>
        </w:rPr>
        <w:t xml:space="preserve">Belbin, RM.  (2010), </w:t>
      </w:r>
      <w:r w:rsidRPr="007D54DA">
        <w:rPr>
          <w:rFonts w:ascii="Arial" w:hAnsi="Arial" w:cs="Arial"/>
          <w:i/>
          <w:iCs/>
          <w:noProof/>
        </w:rPr>
        <w:t>Team Roles at Work</w:t>
      </w:r>
      <w:r w:rsidRPr="007D54DA">
        <w:rPr>
          <w:rFonts w:ascii="Arial" w:hAnsi="Arial" w:cs="Arial"/>
          <w:noProof/>
        </w:rPr>
        <w:t>, Oxford:Butterworth-Heinemann.</w:t>
      </w:r>
    </w:p>
    <w:p w:rsidR="0023751E" w:rsidRPr="007D54DA" w:rsidRDefault="0023751E" w:rsidP="0023751E">
      <w:pPr>
        <w:autoSpaceDE w:val="0"/>
        <w:autoSpaceDN w:val="0"/>
        <w:adjustRightInd w:val="0"/>
        <w:spacing w:after="240" w:line="240" w:lineRule="atLeast"/>
        <w:ind w:left="720" w:hanging="720"/>
        <w:rPr>
          <w:rFonts w:ascii="Arial" w:hAnsi="Arial" w:cs="Arial"/>
          <w:noProof/>
        </w:rPr>
      </w:pPr>
      <w:r w:rsidRPr="007D54DA">
        <w:rPr>
          <w:rFonts w:ascii="Arial" w:hAnsi="Arial" w:cs="Arial"/>
          <w:noProof/>
        </w:rPr>
        <w:t xml:space="preserve">Biech, E.  (2008), </w:t>
      </w:r>
      <w:r w:rsidRPr="007D54DA">
        <w:rPr>
          <w:rFonts w:ascii="Arial" w:hAnsi="Arial" w:cs="Arial"/>
          <w:i/>
          <w:iCs/>
          <w:noProof/>
        </w:rPr>
        <w:t>The Pfeiffer Book of Successful Team-Building Tools</w:t>
      </w:r>
      <w:r w:rsidRPr="007D54DA">
        <w:rPr>
          <w:rFonts w:ascii="Arial" w:hAnsi="Arial" w:cs="Arial"/>
          <w:noProof/>
        </w:rPr>
        <w:t>, San Franciso:John Wiley &amp; Sons.</w:t>
      </w:r>
    </w:p>
    <w:p w:rsidR="007D54DA" w:rsidRPr="007D54DA" w:rsidRDefault="0023751E" w:rsidP="0023751E">
      <w:pPr>
        <w:autoSpaceDE w:val="0"/>
        <w:autoSpaceDN w:val="0"/>
        <w:adjustRightInd w:val="0"/>
        <w:spacing w:after="240" w:line="240" w:lineRule="atLeast"/>
        <w:ind w:left="720" w:hanging="720"/>
        <w:rPr>
          <w:rFonts w:ascii="Arial" w:hAnsi="Arial" w:cs="Arial"/>
          <w:noProof/>
        </w:rPr>
      </w:pPr>
      <w:r w:rsidRPr="007D54DA">
        <w:rPr>
          <w:rFonts w:ascii="Arial" w:hAnsi="Arial" w:cs="Arial"/>
          <w:noProof/>
        </w:rPr>
        <w:t xml:space="preserve">Pinnington, A, Macklin, R &amp; Campbell, T.  (2007), </w:t>
      </w:r>
      <w:r w:rsidRPr="007D54DA">
        <w:rPr>
          <w:rFonts w:ascii="Arial" w:hAnsi="Arial" w:cs="Arial"/>
          <w:i/>
          <w:iCs/>
          <w:noProof/>
        </w:rPr>
        <w:t>Human Resource Management : Ethics and Employment</w:t>
      </w:r>
      <w:r w:rsidRPr="007D54DA">
        <w:rPr>
          <w:rFonts w:ascii="Arial" w:hAnsi="Arial" w:cs="Arial"/>
          <w:noProof/>
        </w:rPr>
        <w:t>, Oxford:OUP Oxford.</w:t>
      </w:r>
      <w:r w:rsidR="007D54DA" w:rsidRPr="007D54DA">
        <w:rPr>
          <w:rFonts w:ascii="Arial" w:hAnsi="Arial" w:cs="Arial"/>
          <w:noProof/>
        </w:rPr>
        <w:t xml:space="preserve"> </w:t>
      </w:r>
    </w:p>
    <w:p w:rsidR="007D54DA" w:rsidRPr="007D54DA" w:rsidRDefault="007D54DA" w:rsidP="007D54DA">
      <w:pPr>
        <w:autoSpaceDE w:val="0"/>
        <w:autoSpaceDN w:val="0"/>
        <w:adjustRightInd w:val="0"/>
        <w:spacing w:after="240" w:line="240" w:lineRule="atLeast"/>
        <w:ind w:left="720" w:hanging="720"/>
        <w:rPr>
          <w:rFonts w:ascii="Arial" w:hAnsi="Arial" w:cs="Arial"/>
          <w:noProof/>
        </w:rPr>
      </w:pPr>
      <w:r w:rsidRPr="007D54DA">
        <w:rPr>
          <w:rFonts w:ascii="Arial" w:hAnsi="Arial" w:cs="Arial"/>
          <w:noProof/>
        </w:rPr>
        <w:t xml:space="preserve">Torrington, D, Hall, L, Taylor, S &amp; Atkinson, C.  (2017), </w:t>
      </w:r>
      <w:r w:rsidRPr="007D54DA">
        <w:rPr>
          <w:rFonts w:ascii="Arial" w:hAnsi="Arial" w:cs="Arial"/>
          <w:i/>
          <w:iCs/>
          <w:noProof/>
        </w:rPr>
        <w:t>Human Resource Management  10th Edition</w:t>
      </w:r>
      <w:r w:rsidRPr="007D54DA">
        <w:rPr>
          <w:rFonts w:ascii="Arial" w:hAnsi="Arial" w:cs="Arial"/>
          <w:noProof/>
        </w:rPr>
        <w:t>, Harlow:Pearson Education M.U.A.</w:t>
      </w:r>
    </w:p>
    <w:p w:rsidR="0023751E" w:rsidRPr="007D54DA" w:rsidRDefault="0023751E" w:rsidP="0023751E">
      <w:pPr>
        <w:autoSpaceDE w:val="0"/>
        <w:autoSpaceDN w:val="0"/>
        <w:adjustRightInd w:val="0"/>
        <w:spacing w:after="240" w:line="240" w:lineRule="atLeast"/>
        <w:ind w:left="720" w:hanging="720"/>
        <w:rPr>
          <w:rFonts w:ascii="Arial" w:hAnsi="Arial" w:cs="Arial"/>
          <w:noProof/>
        </w:rPr>
      </w:pPr>
      <w:r w:rsidRPr="007D54DA">
        <w:rPr>
          <w:rFonts w:ascii="Arial" w:hAnsi="Arial" w:cs="Arial"/>
          <w:noProof/>
        </w:rPr>
        <w:t xml:space="preserve">Rowland, C(2012), 'Managing team performance: saying and paying', </w:t>
      </w:r>
      <w:r w:rsidRPr="007D54DA">
        <w:rPr>
          <w:rFonts w:ascii="Arial" w:hAnsi="Arial" w:cs="Arial"/>
          <w:i/>
          <w:iCs/>
          <w:noProof/>
        </w:rPr>
        <w:t>International Journal of Organizational Analysis</w:t>
      </w:r>
      <w:r w:rsidRPr="007D54DA">
        <w:rPr>
          <w:rFonts w:ascii="Arial" w:hAnsi="Arial" w:cs="Arial"/>
          <w:noProof/>
        </w:rPr>
        <w:t>, vol. 21, no. 1, pp. 38-52.</w:t>
      </w:r>
    </w:p>
    <w:p w:rsidR="0023751E" w:rsidRPr="007D54DA" w:rsidRDefault="0023751E" w:rsidP="007D54DA">
      <w:pPr>
        <w:autoSpaceDE w:val="0"/>
        <w:autoSpaceDN w:val="0"/>
        <w:adjustRightInd w:val="0"/>
        <w:spacing w:after="240" w:line="240" w:lineRule="atLeast"/>
        <w:ind w:left="720" w:hanging="720"/>
        <w:rPr>
          <w:rFonts w:ascii="Arial" w:hAnsi="Arial" w:cs="Arial"/>
          <w:noProof/>
          <w:highlight w:val="yellow"/>
        </w:rPr>
      </w:pPr>
    </w:p>
    <w:tbl>
      <w:tblPr>
        <w:tblpPr w:leftFromText="180" w:rightFromText="180" w:vertAnchor="text" w:horzAnchor="margin" w:tblpXSpec="center" w:tblpY="109"/>
        <w:tblW w:w="10200" w:type="dxa"/>
        <w:tblLook w:val="04A0" w:firstRow="1" w:lastRow="0" w:firstColumn="1" w:lastColumn="0" w:noHBand="0" w:noVBand="1"/>
      </w:tblPr>
      <w:tblGrid>
        <w:gridCol w:w="460"/>
        <w:gridCol w:w="2960"/>
        <w:gridCol w:w="640"/>
        <w:gridCol w:w="3020"/>
        <w:gridCol w:w="3120"/>
      </w:tblGrid>
      <w:tr w:rsidR="0023751E" w:rsidRPr="00D10F25" w:rsidTr="00231284">
        <w:trPr>
          <w:trHeight w:val="255"/>
        </w:trPr>
        <w:tc>
          <w:tcPr>
            <w:tcW w:w="460" w:type="dxa"/>
            <w:tcBorders>
              <w:top w:val="nil"/>
              <w:left w:val="nil"/>
              <w:bottom w:val="nil"/>
              <w:right w:val="nil"/>
            </w:tcBorders>
            <w:shd w:val="clear" w:color="auto" w:fill="auto"/>
            <w:noWrap/>
            <w:vAlign w:val="bottom"/>
            <w:hideMark/>
          </w:tcPr>
          <w:p w:rsidR="0023751E" w:rsidRPr="00D10F25" w:rsidRDefault="0023751E" w:rsidP="00231284">
            <w:pPr>
              <w:rPr>
                <w:rFonts w:ascii="Times New Roman" w:hAnsi="Times New Roman" w:cs="Times New Roman"/>
              </w:rPr>
            </w:pPr>
          </w:p>
        </w:tc>
        <w:tc>
          <w:tcPr>
            <w:tcW w:w="6620" w:type="dxa"/>
            <w:gridSpan w:val="3"/>
            <w:tcBorders>
              <w:top w:val="single" w:sz="4" w:space="0" w:color="auto"/>
              <w:left w:val="single" w:sz="4" w:space="0" w:color="auto"/>
              <w:bottom w:val="nil"/>
              <w:right w:val="single" w:sz="4" w:space="0" w:color="auto"/>
            </w:tcBorders>
            <w:shd w:val="clear" w:color="auto" w:fill="auto"/>
            <w:noWrap/>
            <w:vAlign w:val="bottom"/>
            <w:hideMark/>
          </w:tcPr>
          <w:p w:rsidR="0023751E" w:rsidRPr="00CE2805" w:rsidRDefault="0023751E" w:rsidP="00231284">
            <w:pPr>
              <w:jc w:val="center"/>
              <w:rPr>
                <w:rFonts w:ascii="Arial" w:hAnsi="Arial" w:cs="Arial"/>
                <w:b/>
                <w:bCs/>
                <w:sz w:val="16"/>
                <w:szCs w:val="16"/>
              </w:rPr>
            </w:pPr>
            <w:r w:rsidRPr="00CE2805">
              <w:rPr>
                <w:rFonts w:ascii="Arial" w:hAnsi="Arial" w:cs="Arial"/>
                <w:b/>
                <w:bCs/>
                <w:sz w:val="16"/>
                <w:szCs w:val="16"/>
              </w:rPr>
              <w:t>Assessment Criteria Table</w:t>
            </w:r>
          </w:p>
        </w:tc>
        <w:tc>
          <w:tcPr>
            <w:tcW w:w="3120" w:type="dxa"/>
            <w:tcBorders>
              <w:top w:val="nil"/>
              <w:left w:val="nil"/>
              <w:bottom w:val="nil"/>
              <w:right w:val="nil"/>
            </w:tcBorders>
            <w:shd w:val="clear" w:color="auto" w:fill="auto"/>
            <w:noWrap/>
            <w:vAlign w:val="bottom"/>
            <w:hideMark/>
          </w:tcPr>
          <w:p w:rsidR="0023751E" w:rsidRPr="00CE2805" w:rsidRDefault="0023751E" w:rsidP="00231284">
            <w:pPr>
              <w:jc w:val="center"/>
              <w:rPr>
                <w:rFonts w:ascii="Arial" w:hAnsi="Arial" w:cs="Arial"/>
                <w:b/>
                <w:bCs/>
                <w:sz w:val="16"/>
                <w:szCs w:val="16"/>
              </w:rPr>
            </w:pPr>
          </w:p>
        </w:tc>
      </w:tr>
      <w:tr w:rsidR="0023751E" w:rsidRPr="00D10F25" w:rsidTr="00231284">
        <w:trPr>
          <w:trHeight w:val="255"/>
        </w:trPr>
        <w:tc>
          <w:tcPr>
            <w:tcW w:w="3420"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rsidR="0023751E" w:rsidRPr="00CE2805" w:rsidRDefault="0023751E" w:rsidP="00231284">
            <w:pPr>
              <w:jc w:val="center"/>
              <w:rPr>
                <w:rFonts w:ascii="Arial" w:hAnsi="Arial" w:cs="Arial"/>
                <w:b/>
                <w:bCs/>
                <w:sz w:val="16"/>
                <w:szCs w:val="16"/>
              </w:rPr>
            </w:pPr>
            <w:r w:rsidRPr="00CE2805">
              <w:rPr>
                <w:rFonts w:ascii="Arial" w:hAnsi="Arial" w:cs="Arial"/>
                <w:b/>
                <w:bCs/>
                <w:sz w:val="16"/>
                <w:szCs w:val="16"/>
              </w:rPr>
              <w:t>Learning Outcome - The learner will:</w:t>
            </w:r>
          </w:p>
        </w:tc>
        <w:tc>
          <w:tcPr>
            <w:tcW w:w="3660" w:type="dxa"/>
            <w:gridSpan w:val="2"/>
            <w:tcBorders>
              <w:top w:val="single" w:sz="4" w:space="0" w:color="auto"/>
              <w:left w:val="nil"/>
              <w:bottom w:val="single" w:sz="4" w:space="0" w:color="auto"/>
              <w:right w:val="single" w:sz="4" w:space="0" w:color="auto"/>
            </w:tcBorders>
            <w:shd w:val="clear" w:color="auto" w:fill="auto"/>
            <w:vAlign w:val="center"/>
            <w:hideMark/>
          </w:tcPr>
          <w:p w:rsidR="0023751E" w:rsidRPr="00CE2805" w:rsidRDefault="0023751E" w:rsidP="00231284">
            <w:pPr>
              <w:jc w:val="center"/>
              <w:rPr>
                <w:rFonts w:ascii="Arial" w:hAnsi="Arial" w:cs="Arial"/>
                <w:b/>
                <w:bCs/>
                <w:sz w:val="16"/>
                <w:szCs w:val="16"/>
              </w:rPr>
            </w:pPr>
            <w:r w:rsidRPr="00CE2805">
              <w:rPr>
                <w:rFonts w:ascii="Arial" w:hAnsi="Arial" w:cs="Arial"/>
                <w:b/>
                <w:bCs/>
                <w:sz w:val="16"/>
                <w:szCs w:val="16"/>
              </w:rPr>
              <w:t>Assessment Criterion - The learner can:</w:t>
            </w:r>
          </w:p>
        </w:tc>
        <w:tc>
          <w:tcPr>
            <w:tcW w:w="3120" w:type="dxa"/>
            <w:tcBorders>
              <w:top w:val="single" w:sz="4" w:space="0" w:color="auto"/>
              <w:left w:val="nil"/>
              <w:bottom w:val="single" w:sz="4" w:space="0" w:color="auto"/>
              <w:right w:val="single" w:sz="4" w:space="0" w:color="auto"/>
            </w:tcBorders>
            <w:shd w:val="clear" w:color="auto" w:fill="auto"/>
            <w:vAlign w:val="bottom"/>
            <w:hideMark/>
          </w:tcPr>
          <w:p w:rsidR="0023751E" w:rsidRPr="00CE2805" w:rsidRDefault="0023751E" w:rsidP="00231284">
            <w:pPr>
              <w:jc w:val="center"/>
              <w:rPr>
                <w:rFonts w:ascii="Arial" w:hAnsi="Arial" w:cs="Arial"/>
                <w:b/>
                <w:bCs/>
                <w:sz w:val="16"/>
                <w:szCs w:val="16"/>
              </w:rPr>
            </w:pPr>
            <w:r w:rsidRPr="00CE2805">
              <w:rPr>
                <w:rFonts w:ascii="Arial" w:hAnsi="Arial" w:cs="Arial"/>
                <w:b/>
                <w:bCs/>
                <w:sz w:val="16"/>
                <w:szCs w:val="16"/>
              </w:rPr>
              <w:t>Demonstrated in Paragraph(s)</w:t>
            </w:r>
          </w:p>
        </w:tc>
      </w:tr>
      <w:tr w:rsidR="0023751E" w:rsidRPr="00D10F25" w:rsidTr="00231284">
        <w:trPr>
          <w:trHeight w:val="450"/>
        </w:trPr>
        <w:tc>
          <w:tcPr>
            <w:tcW w:w="460" w:type="dxa"/>
            <w:vMerge w:val="restart"/>
            <w:tcBorders>
              <w:top w:val="nil"/>
              <w:left w:val="single" w:sz="4" w:space="0" w:color="000000"/>
              <w:bottom w:val="single" w:sz="4" w:space="0" w:color="000000"/>
              <w:right w:val="single" w:sz="4" w:space="0" w:color="000000"/>
            </w:tcBorders>
            <w:shd w:val="clear" w:color="auto" w:fill="auto"/>
            <w:vAlign w:val="center"/>
            <w:hideMark/>
          </w:tcPr>
          <w:p w:rsidR="0023751E" w:rsidRPr="00D10F25" w:rsidRDefault="0023751E" w:rsidP="00231284">
            <w:pPr>
              <w:jc w:val="center"/>
              <w:rPr>
                <w:sz w:val="16"/>
                <w:szCs w:val="16"/>
              </w:rPr>
            </w:pPr>
            <w:r w:rsidRPr="00D10F25">
              <w:rPr>
                <w:sz w:val="16"/>
                <w:szCs w:val="16"/>
              </w:rPr>
              <w:t>1.2</w:t>
            </w:r>
          </w:p>
        </w:tc>
        <w:tc>
          <w:tcPr>
            <w:tcW w:w="2960" w:type="dxa"/>
            <w:vMerge w:val="restart"/>
            <w:tcBorders>
              <w:top w:val="nil"/>
              <w:left w:val="single" w:sz="4" w:space="0" w:color="000000"/>
              <w:bottom w:val="single" w:sz="4" w:space="0" w:color="000000"/>
              <w:right w:val="single" w:sz="4" w:space="0" w:color="000000"/>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Understand how an organisation achieves its objectives</w:t>
            </w:r>
          </w:p>
        </w:tc>
        <w:tc>
          <w:tcPr>
            <w:tcW w:w="640" w:type="dxa"/>
            <w:tcBorders>
              <w:top w:val="nil"/>
              <w:left w:val="nil"/>
              <w:bottom w:val="single" w:sz="4" w:space="0" w:color="000000"/>
              <w:right w:val="single" w:sz="4" w:space="0" w:color="000000"/>
            </w:tcBorders>
            <w:shd w:val="clear" w:color="auto" w:fill="auto"/>
            <w:vAlign w:val="center"/>
            <w:hideMark/>
          </w:tcPr>
          <w:p w:rsidR="0023751E" w:rsidRPr="00CE2805" w:rsidRDefault="0023751E" w:rsidP="00231284">
            <w:pPr>
              <w:jc w:val="center"/>
              <w:rPr>
                <w:rFonts w:ascii="Arial" w:hAnsi="Arial" w:cs="Arial"/>
                <w:sz w:val="16"/>
                <w:szCs w:val="16"/>
              </w:rPr>
            </w:pPr>
            <w:r w:rsidRPr="00CE2805">
              <w:rPr>
                <w:rFonts w:ascii="Arial" w:hAnsi="Arial" w:cs="Arial"/>
                <w:sz w:val="16"/>
                <w:szCs w:val="16"/>
              </w:rPr>
              <w:t>1.2.1</w:t>
            </w:r>
          </w:p>
        </w:tc>
        <w:tc>
          <w:tcPr>
            <w:tcW w:w="3020" w:type="dxa"/>
            <w:tcBorders>
              <w:top w:val="nil"/>
              <w:left w:val="nil"/>
              <w:bottom w:val="single" w:sz="4" w:space="0" w:color="000000"/>
              <w:right w:val="nil"/>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Demonstrate how to manage individual activities to meet corporate objectives</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rsidR="0023751E" w:rsidRPr="00CE2805" w:rsidRDefault="007D54DA" w:rsidP="007D54DA">
            <w:pPr>
              <w:jc w:val="center"/>
              <w:rPr>
                <w:rFonts w:ascii="Arial" w:hAnsi="Arial" w:cs="Arial"/>
              </w:rPr>
            </w:pPr>
            <w:r>
              <w:rPr>
                <w:rFonts w:ascii="Arial" w:hAnsi="Arial" w:cs="Arial"/>
              </w:rPr>
              <w:t>1</w:t>
            </w:r>
          </w:p>
        </w:tc>
      </w:tr>
      <w:tr w:rsidR="0023751E" w:rsidRPr="00D10F25" w:rsidTr="00231284">
        <w:trPr>
          <w:trHeight w:val="450"/>
        </w:trPr>
        <w:tc>
          <w:tcPr>
            <w:tcW w:w="460" w:type="dxa"/>
            <w:vMerge/>
            <w:tcBorders>
              <w:top w:val="nil"/>
              <w:left w:val="single" w:sz="4" w:space="0" w:color="000000"/>
              <w:bottom w:val="single" w:sz="4" w:space="0" w:color="000000"/>
              <w:right w:val="single" w:sz="4" w:space="0" w:color="000000"/>
            </w:tcBorders>
            <w:vAlign w:val="center"/>
            <w:hideMark/>
          </w:tcPr>
          <w:p w:rsidR="0023751E" w:rsidRPr="00D10F25" w:rsidRDefault="0023751E" w:rsidP="00231284">
            <w:pPr>
              <w:rPr>
                <w:sz w:val="16"/>
                <w:szCs w:val="16"/>
              </w:rPr>
            </w:pPr>
          </w:p>
        </w:tc>
        <w:tc>
          <w:tcPr>
            <w:tcW w:w="2960" w:type="dxa"/>
            <w:vMerge/>
            <w:tcBorders>
              <w:top w:val="nil"/>
              <w:left w:val="single" w:sz="4" w:space="0" w:color="000000"/>
              <w:bottom w:val="single" w:sz="4" w:space="0" w:color="000000"/>
              <w:right w:val="single" w:sz="4" w:space="0" w:color="000000"/>
            </w:tcBorders>
            <w:vAlign w:val="center"/>
            <w:hideMark/>
          </w:tcPr>
          <w:p w:rsidR="0023751E" w:rsidRPr="00CE2805" w:rsidRDefault="0023751E" w:rsidP="00231284">
            <w:pPr>
              <w:rPr>
                <w:rFonts w:ascii="Arial" w:hAnsi="Arial" w:cs="Arial"/>
                <w:sz w:val="16"/>
                <w:szCs w:val="16"/>
              </w:rPr>
            </w:pPr>
          </w:p>
        </w:tc>
        <w:tc>
          <w:tcPr>
            <w:tcW w:w="640" w:type="dxa"/>
            <w:tcBorders>
              <w:top w:val="nil"/>
              <w:left w:val="nil"/>
              <w:bottom w:val="single" w:sz="4" w:space="0" w:color="000000"/>
              <w:right w:val="single" w:sz="4" w:space="0" w:color="000000"/>
            </w:tcBorders>
            <w:shd w:val="clear" w:color="auto" w:fill="auto"/>
            <w:vAlign w:val="center"/>
            <w:hideMark/>
          </w:tcPr>
          <w:p w:rsidR="0023751E" w:rsidRPr="00CE2805" w:rsidRDefault="0023751E" w:rsidP="00231284">
            <w:pPr>
              <w:jc w:val="center"/>
              <w:rPr>
                <w:rFonts w:ascii="Arial" w:hAnsi="Arial" w:cs="Arial"/>
                <w:sz w:val="16"/>
                <w:szCs w:val="16"/>
              </w:rPr>
            </w:pPr>
            <w:r w:rsidRPr="00CE2805">
              <w:rPr>
                <w:rFonts w:ascii="Arial" w:hAnsi="Arial" w:cs="Arial"/>
                <w:sz w:val="16"/>
                <w:szCs w:val="16"/>
              </w:rPr>
              <w:t>1.2.2</w:t>
            </w:r>
          </w:p>
        </w:tc>
        <w:tc>
          <w:tcPr>
            <w:tcW w:w="3020" w:type="dxa"/>
            <w:tcBorders>
              <w:top w:val="nil"/>
              <w:left w:val="nil"/>
              <w:bottom w:val="single" w:sz="4" w:space="0" w:color="000000"/>
              <w:right w:val="nil"/>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Demonstrate how to manage team activities to meet corporate objectives</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rsidR="0023751E" w:rsidRPr="00CE2805" w:rsidRDefault="007D54DA" w:rsidP="007D54DA">
            <w:pPr>
              <w:jc w:val="center"/>
              <w:rPr>
                <w:rFonts w:ascii="Arial" w:hAnsi="Arial" w:cs="Arial"/>
              </w:rPr>
            </w:pPr>
            <w:r>
              <w:rPr>
                <w:rFonts w:ascii="Arial" w:hAnsi="Arial" w:cs="Arial"/>
              </w:rPr>
              <w:t>1</w:t>
            </w:r>
          </w:p>
        </w:tc>
      </w:tr>
      <w:tr w:rsidR="0023751E" w:rsidRPr="00D10F25" w:rsidTr="00231284">
        <w:trPr>
          <w:trHeight w:val="478"/>
        </w:trPr>
        <w:tc>
          <w:tcPr>
            <w:tcW w:w="460" w:type="dxa"/>
            <w:tcBorders>
              <w:top w:val="nil"/>
              <w:left w:val="single" w:sz="4" w:space="0" w:color="000000"/>
              <w:bottom w:val="single" w:sz="4" w:space="0" w:color="000000"/>
              <w:right w:val="single" w:sz="4" w:space="0" w:color="000000"/>
            </w:tcBorders>
            <w:shd w:val="clear" w:color="auto" w:fill="auto"/>
            <w:vAlign w:val="center"/>
            <w:hideMark/>
          </w:tcPr>
          <w:p w:rsidR="0023751E" w:rsidRPr="00D10F25" w:rsidRDefault="0023751E" w:rsidP="00231284">
            <w:pPr>
              <w:jc w:val="center"/>
              <w:rPr>
                <w:sz w:val="16"/>
                <w:szCs w:val="16"/>
              </w:rPr>
            </w:pPr>
            <w:r w:rsidRPr="00D10F25">
              <w:rPr>
                <w:sz w:val="16"/>
                <w:szCs w:val="16"/>
              </w:rPr>
              <w:t>3.1</w:t>
            </w:r>
          </w:p>
        </w:tc>
        <w:tc>
          <w:tcPr>
            <w:tcW w:w="2960" w:type="dxa"/>
            <w:tcBorders>
              <w:top w:val="nil"/>
              <w:left w:val="nil"/>
              <w:bottom w:val="single" w:sz="4" w:space="0" w:color="000000"/>
              <w:right w:val="single" w:sz="4" w:space="0" w:color="000000"/>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Know the principles for recruiting and selecting staff</w:t>
            </w:r>
          </w:p>
        </w:tc>
        <w:tc>
          <w:tcPr>
            <w:tcW w:w="640" w:type="dxa"/>
            <w:tcBorders>
              <w:top w:val="nil"/>
              <w:left w:val="nil"/>
              <w:bottom w:val="single" w:sz="4" w:space="0" w:color="000000"/>
              <w:right w:val="single" w:sz="4" w:space="0" w:color="000000"/>
            </w:tcBorders>
            <w:shd w:val="clear" w:color="auto" w:fill="auto"/>
            <w:vAlign w:val="center"/>
            <w:hideMark/>
          </w:tcPr>
          <w:p w:rsidR="0023751E" w:rsidRPr="00CE2805" w:rsidRDefault="0023751E" w:rsidP="00231284">
            <w:pPr>
              <w:jc w:val="center"/>
              <w:rPr>
                <w:rFonts w:ascii="Arial" w:hAnsi="Arial" w:cs="Arial"/>
                <w:sz w:val="16"/>
                <w:szCs w:val="16"/>
              </w:rPr>
            </w:pPr>
            <w:r w:rsidRPr="00CE2805">
              <w:rPr>
                <w:rFonts w:ascii="Arial" w:hAnsi="Arial" w:cs="Arial"/>
                <w:sz w:val="16"/>
                <w:szCs w:val="16"/>
              </w:rPr>
              <w:t>3.1.1</w:t>
            </w:r>
          </w:p>
        </w:tc>
        <w:tc>
          <w:tcPr>
            <w:tcW w:w="3020" w:type="dxa"/>
            <w:tcBorders>
              <w:top w:val="nil"/>
              <w:left w:val="nil"/>
              <w:bottom w:val="single" w:sz="4" w:space="0" w:color="000000"/>
              <w:right w:val="nil"/>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Implement an effective process for the recruitment and selection of staff</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rsidR="0023751E" w:rsidRPr="00CE2805" w:rsidRDefault="007D54DA" w:rsidP="007D54DA">
            <w:pPr>
              <w:jc w:val="center"/>
              <w:rPr>
                <w:rFonts w:ascii="Arial" w:hAnsi="Arial" w:cs="Arial"/>
              </w:rPr>
            </w:pPr>
            <w:r>
              <w:rPr>
                <w:rFonts w:ascii="Arial" w:hAnsi="Arial" w:cs="Arial"/>
              </w:rPr>
              <w:t>2</w:t>
            </w:r>
          </w:p>
        </w:tc>
      </w:tr>
      <w:tr w:rsidR="0023751E" w:rsidRPr="00D10F25" w:rsidTr="00231284">
        <w:trPr>
          <w:trHeight w:val="450"/>
        </w:trPr>
        <w:tc>
          <w:tcPr>
            <w:tcW w:w="460" w:type="dxa"/>
            <w:vMerge w:val="restart"/>
            <w:tcBorders>
              <w:top w:val="nil"/>
              <w:left w:val="single" w:sz="4" w:space="0" w:color="000000"/>
              <w:bottom w:val="single" w:sz="4" w:space="0" w:color="000000"/>
              <w:right w:val="single" w:sz="4" w:space="0" w:color="000000"/>
            </w:tcBorders>
            <w:shd w:val="clear" w:color="auto" w:fill="auto"/>
            <w:vAlign w:val="center"/>
            <w:hideMark/>
          </w:tcPr>
          <w:p w:rsidR="0023751E" w:rsidRPr="00D10F25" w:rsidRDefault="0023751E" w:rsidP="00231284">
            <w:pPr>
              <w:jc w:val="center"/>
              <w:rPr>
                <w:sz w:val="16"/>
                <w:szCs w:val="16"/>
              </w:rPr>
            </w:pPr>
            <w:r w:rsidRPr="00D10F25">
              <w:rPr>
                <w:sz w:val="16"/>
                <w:szCs w:val="16"/>
              </w:rPr>
              <w:t>3.2</w:t>
            </w:r>
          </w:p>
        </w:tc>
        <w:tc>
          <w:tcPr>
            <w:tcW w:w="2960" w:type="dxa"/>
            <w:vMerge w:val="restart"/>
            <w:tcBorders>
              <w:top w:val="nil"/>
              <w:left w:val="single" w:sz="4" w:space="0" w:color="000000"/>
              <w:bottom w:val="single" w:sz="4" w:space="0" w:color="000000"/>
              <w:right w:val="single" w:sz="4" w:space="0" w:color="000000"/>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Understand the importance of and the process for developing and motivating people</w:t>
            </w:r>
          </w:p>
        </w:tc>
        <w:tc>
          <w:tcPr>
            <w:tcW w:w="640" w:type="dxa"/>
            <w:tcBorders>
              <w:top w:val="nil"/>
              <w:left w:val="nil"/>
              <w:bottom w:val="single" w:sz="4" w:space="0" w:color="000000"/>
              <w:right w:val="single" w:sz="4" w:space="0" w:color="000000"/>
            </w:tcBorders>
            <w:shd w:val="clear" w:color="auto" w:fill="auto"/>
            <w:vAlign w:val="center"/>
            <w:hideMark/>
          </w:tcPr>
          <w:p w:rsidR="0023751E" w:rsidRPr="00CE2805" w:rsidRDefault="0023751E" w:rsidP="00231284">
            <w:pPr>
              <w:jc w:val="center"/>
              <w:rPr>
                <w:rFonts w:ascii="Arial" w:hAnsi="Arial" w:cs="Arial"/>
                <w:sz w:val="16"/>
                <w:szCs w:val="16"/>
              </w:rPr>
            </w:pPr>
            <w:r w:rsidRPr="00CE2805">
              <w:rPr>
                <w:rFonts w:ascii="Arial" w:hAnsi="Arial" w:cs="Arial"/>
                <w:sz w:val="16"/>
                <w:szCs w:val="16"/>
              </w:rPr>
              <w:t>3.2.1</w:t>
            </w:r>
          </w:p>
        </w:tc>
        <w:tc>
          <w:tcPr>
            <w:tcW w:w="3020" w:type="dxa"/>
            <w:tcBorders>
              <w:top w:val="nil"/>
              <w:left w:val="nil"/>
              <w:bottom w:val="single" w:sz="4" w:space="0" w:color="000000"/>
              <w:right w:val="nil"/>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Demonstrate how to motivate and develop him/herself</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rsidR="0023751E" w:rsidRPr="00CE2805" w:rsidRDefault="007D54DA" w:rsidP="007D54DA">
            <w:pPr>
              <w:jc w:val="center"/>
              <w:rPr>
                <w:rFonts w:ascii="Arial" w:hAnsi="Arial" w:cs="Arial"/>
              </w:rPr>
            </w:pPr>
            <w:r>
              <w:rPr>
                <w:rFonts w:ascii="Arial" w:hAnsi="Arial" w:cs="Arial"/>
              </w:rPr>
              <w:t>3</w:t>
            </w:r>
          </w:p>
        </w:tc>
      </w:tr>
      <w:tr w:rsidR="0023751E" w:rsidRPr="00D10F25" w:rsidTr="00231284">
        <w:trPr>
          <w:trHeight w:val="450"/>
        </w:trPr>
        <w:tc>
          <w:tcPr>
            <w:tcW w:w="460" w:type="dxa"/>
            <w:vMerge/>
            <w:tcBorders>
              <w:top w:val="nil"/>
              <w:left w:val="single" w:sz="4" w:space="0" w:color="000000"/>
              <w:bottom w:val="single" w:sz="4" w:space="0" w:color="000000"/>
              <w:right w:val="single" w:sz="4" w:space="0" w:color="000000"/>
            </w:tcBorders>
            <w:vAlign w:val="center"/>
            <w:hideMark/>
          </w:tcPr>
          <w:p w:rsidR="0023751E" w:rsidRPr="00D10F25" w:rsidRDefault="0023751E" w:rsidP="00231284">
            <w:pPr>
              <w:rPr>
                <w:sz w:val="16"/>
                <w:szCs w:val="16"/>
              </w:rPr>
            </w:pPr>
          </w:p>
        </w:tc>
        <w:tc>
          <w:tcPr>
            <w:tcW w:w="2960" w:type="dxa"/>
            <w:vMerge/>
            <w:tcBorders>
              <w:top w:val="nil"/>
              <w:left w:val="single" w:sz="4" w:space="0" w:color="000000"/>
              <w:bottom w:val="single" w:sz="4" w:space="0" w:color="000000"/>
              <w:right w:val="single" w:sz="4" w:space="0" w:color="000000"/>
            </w:tcBorders>
            <w:vAlign w:val="center"/>
            <w:hideMark/>
          </w:tcPr>
          <w:p w:rsidR="0023751E" w:rsidRPr="00CE2805" w:rsidRDefault="0023751E" w:rsidP="00231284">
            <w:pPr>
              <w:rPr>
                <w:rFonts w:ascii="Arial" w:hAnsi="Arial" w:cs="Arial"/>
                <w:sz w:val="16"/>
                <w:szCs w:val="16"/>
              </w:rPr>
            </w:pPr>
          </w:p>
        </w:tc>
        <w:tc>
          <w:tcPr>
            <w:tcW w:w="640" w:type="dxa"/>
            <w:tcBorders>
              <w:top w:val="nil"/>
              <w:left w:val="nil"/>
              <w:bottom w:val="single" w:sz="4" w:space="0" w:color="000000"/>
              <w:right w:val="single" w:sz="4" w:space="0" w:color="000000"/>
            </w:tcBorders>
            <w:shd w:val="clear" w:color="auto" w:fill="auto"/>
            <w:vAlign w:val="center"/>
            <w:hideMark/>
          </w:tcPr>
          <w:p w:rsidR="0023751E" w:rsidRPr="00CE2805" w:rsidRDefault="0023751E" w:rsidP="00231284">
            <w:pPr>
              <w:jc w:val="center"/>
              <w:rPr>
                <w:rFonts w:ascii="Arial" w:hAnsi="Arial" w:cs="Arial"/>
                <w:sz w:val="16"/>
                <w:szCs w:val="16"/>
              </w:rPr>
            </w:pPr>
            <w:r w:rsidRPr="00CE2805">
              <w:rPr>
                <w:rFonts w:ascii="Arial" w:hAnsi="Arial" w:cs="Arial"/>
                <w:sz w:val="16"/>
                <w:szCs w:val="16"/>
              </w:rPr>
              <w:t>3.2.2</w:t>
            </w:r>
          </w:p>
        </w:tc>
        <w:tc>
          <w:tcPr>
            <w:tcW w:w="3020" w:type="dxa"/>
            <w:tcBorders>
              <w:top w:val="nil"/>
              <w:left w:val="nil"/>
              <w:bottom w:val="single" w:sz="4" w:space="0" w:color="000000"/>
              <w:right w:val="nil"/>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Demonstrate how to motivate and develop other people</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rsidR="0023751E" w:rsidRPr="00CE2805" w:rsidRDefault="007D54DA" w:rsidP="007D54DA">
            <w:pPr>
              <w:jc w:val="center"/>
              <w:rPr>
                <w:rFonts w:ascii="Arial" w:hAnsi="Arial" w:cs="Arial"/>
              </w:rPr>
            </w:pPr>
            <w:r>
              <w:rPr>
                <w:rFonts w:ascii="Arial" w:hAnsi="Arial" w:cs="Arial"/>
              </w:rPr>
              <w:t>3</w:t>
            </w:r>
          </w:p>
        </w:tc>
      </w:tr>
      <w:tr w:rsidR="0023751E" w:rsidRPr="00D10F25" w:rsidTr="00231284">
        <w:trPr>
          <w:trHeight w:val="450"/>
        </w:trPr>
        <w:tc>
          <w:tcPr>
            <w:tcW w:w="460" w:type="dxa"/>
            <w:vMerge w:val="restart"/>
            <w:tcBorders>
              <w:top w:val="nil"/>
              <w:left w:val="single" w:sz="4" w:space="0" w:color="000000"/>
              <w:bottom w:val="single" w:sz="4" w:space="0" w:color="000000"/>
              <w:right w:val="single" w:sz="4" w:space="0" w:color="000000"/>
            </w:tcBorders>
            <w:shd w:val="clear" w:color="auto" w:fill="auto"/>
            <w:vAlign w:val="center"/>
            <w:hideMark/>
          </w:tcPr>
          <w:p w:rsidR="0023751E" w:rsidRPr="00D10F25" w:rsidRDefault="0023751E" w:rsidP="00231284">
            <w:pPr>
              <w:jc w:val="center"/>
              <w:rPr>
                <w:sz w:val="16"/>
                <w:szCs w:val="16"/>
              </w:rPr>
            </w:pPr>
            <w:r w:rsidRPr="00D10F25">
              <w:rPr>
                <w:sz w:val="16"/>
                <w:szCs w:val="16"/>
              </w:rPr>
              <w:t>3.3</w:t>
            </w:r>
          </w:p>
        </w:tc>
        <w:tc>
          <w:tcPr>
            <w:tcW w:w="2960" w:type="dxa"/>
            <w:vMerge w:val="restart"/>
            <w:tcBorders>
              <w:top w:val="nil"/>
              <w:left w:val="single" w:sz="4" w:space="0" w:color="000000"/>
              <w:bottom w:val="single" w:sz="4" w:space="0" w:color="000000"/>
              <w:right w:val="single" w:sz="4" w:space="0" w:color="000000"/>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Understand the principles of team development and management</w:t>
            </w:r>
          </w:p>
        </w:tc>
        <w:tc>
          <w:tcPr>
            <w:tcW w:w="640" w:type="dxa"/>
            <w:tcBorders>
              <w:top w:val="nil"/>
              <w:left w:val="nil"/>
              <w:bottom w:val="single" w:sz="4" w:space="0" w:color="000000"/>
              <w:right w:val="single" w:sz="4" w:space="0" w:color="000000"/>
            </w:tcBorders>
            <w:shd w:val="clear" w:color="auto" w:fill="auto"/>
            <w:vAlign w:val="center"/>
            <w:hideMark/>
          </w:tcPr>
          <w:p w:rsidR="0023751E" w:rsidRPr="00CE2805" w:rsidRDefault="0023751E" w:rsidP="00231284">
            <w:pPr>
              <w:jc w:val="center"/>
              <w:rPr>
                <w:rFonts w:ascii="Arial" w:hAnsi="Arial" w:cs="Arial"/>
                <w:sz w:val="16"/>
                <w:szCs w:val="16"/>
              </w:rPr>
            </w:pPr>
            <w:r w:rsidRPr="00CE2805">
              <w:rPr>
                <w:rFonts w:ascii="Arial" w:hAnsi="Arial" w:cs="Arial"/>
                <w:sz w:val="16"/>
                <w:szCs w:val="16"/>
              </w:rPr>
              <w:t>3.3.1</w:t>
            </w:r>
          </w:p>
        </w:tc>
        <w:tc>
          <w:tcPr>
            <w:tcW w:w="3020" w:type="dxa"/>
            <w:tcBorders>
              <w:top w:val="nil"/>
              <w:left w:val="nil"/>
              <w:bottom w:val="single" w:sz="4" w:space="0" w:color="000000"/>
              <w:right w:val="nil"/>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Select a team from a group of individuals</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rsidR="0023751E" w:rsidRPr="00CE2805" w:rsidRDefault="007D54DA" w:rsidP="007D54DA">
            <w:pPr>
              <w:jc w:val="center"/>
              <w:rPr>
                <w:rFonts w:ascii="Arial" w:hAnsi="Arial" w:cs="Arial"/>
              </w:rPr>
            </w:pPr>
            <w:r>
              <w:rPr>
                <w:rFonts w:ascii="Arial" w:hAnsi="Arial" w:cs="Arial"/>
              </w:rPr>
              <w:t>4</w:t>
            </w:r>
          </w:p>
        </w:tc>
      </w:tr>
      <w:tr w:rsidR="0023751E" w:rsidRPr="00D10F25" w:rsidTr="00231284">
        <w:trPr>
          <w:trHeight w:val="900"/>
        </w:trPr>
        <w:tc>
          <w:tcPr>
            <w:tcW w:w="460" w:type="dxa"/>
            <w:vMerge/>
            <w:tcBorders>
              <w:top w:val="nil"/>
              <w:left w:val="single" w:sz="4" w:space="0" w:color="000000"/>
              <w:bottom w:val="single" w:sz="4" w:space="0" w:color="000000"/>
              <w:right w:val="single" w:sz="4" w:space="0" w:color="000000"/>
            </w:tcBorders>
            <w:vAlign w:val="center"/>
            <w:hideMark/>
          </w:tcPr>
          <w:p w:rsidR="0023751E" w:rsidRPr="00D10F25" w:rsidRDefault="0023751E" w:rsidP="00231284">
            <w:pPr>
              <w:rPr>
                <w:sz w:val="16"/>
                <w:szCs w:val="16"/>
              </w:rPr>
            </w:pPr>
          </w:p>
        </w:tc>
        <w:tc>
          <w:tcPr>
            <w:tcW w:w="2960" w:type="dxa"/>
            <w:vMerge/>
            <w:tcBorders>
              <w:top w:val="nil"/>
              <w:left w:val="single" w:sz="4" w:space="0" w:color="000000"/>
              <w:bottom w:val="single" w:sz="4" w:space="0" w:color="000000"/>
              <w:right w:val="single" w:sz="4" w:space="0" w:color="000000"/>
            </w:tcBorders>
            <w:vAlign w:val="center"/>
            <w:hideMark/>
          </w:tcPr>
          <w:p w:rsidR="0023751E" w:rsidRPr="00CE2805" w:rsidRDefault="0023751E" w:rsidP="00231284">
            <w:pPr>
              <w:rPr>
                <w:rFonts w:ascii="Arial" w:hAnsi="Arial" w:cs="Arial"/>
                <w:sz w:val="16"/>
                <w:szCs w:val="16"/>
              </w:rPr>
            </w:pPr>
          </w:p>
        </w:tc>
        <w:tc>
          <w:tcPr>
            <w:tcW w:w="640" w:type="dxa"/>
            <w:tcBorders>
              <w:top w:val="nil"/>
              <w:left w:val="nil"/>
              <w:bottom w:val="single" w:sz="4" w:space="0" w:color="000000"/>
              <w:right w:val="single" w:sz="4" w:space="0" w:color="000000"/>
            </w:tcBorders>
            <w:shd w:val="clear" w:color="auto" w:fill="auto"/>
            <w:vAlign w:val="center"/>
            <w:hideMark/>
          </w:tcPr>
          <w:p w:rsidR="0023751E" w:rsidRPr="00CE2805" w:rsidRDefault="0023751E" w:rsidP="00231284">
            <w:pPr>
              <w:jc w:val="center"/>
              <w:rPr>
                <w:rFonts w:ascii="Arial" w:hAnsi="Arial" w:cs="Arial"/>
                <w:sz w:val="16"/>
                <w:szCs w:val="16"/>
              </w:rPr>
            </w:pPr>
            <w:r w:rsidRPr="00CE2805">
              <w:rPr>
                <w:rFonts w:ascii="Arial" w:hAnsi="Arial" w:cs="Arial"/>
                <w:sz w:val="16"/>
                <w:szCs w:val="16"/>
              </w:rPr>
              <w:t>3.3.2</w:t>
            </w:r>
          </w:p>
        </w:tc>
        <w:tc>
          <w:tcPr>
            <w:tcW w:w="3020" w:type="dxa"/>
            <w:tcBorders>
              <w:top w:val="nil"/>
              <w:left w:val="nil"/>
              <w:bottom w:val="single" w:sz="4" w:space="0" w:color="000000"/>
              <w:right w:val="nil"/>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Illustrate how to plan, organise, direct and control the work of others to ensure that the desired outcomes are achieved</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rsidR="0023751E" w:rsidRPr="00CE2805" w:rsidRDefault="007D54DA" w:rsidP="007D54DA">
            <w:pPr>
              <w:jc w:val="center"/>
              <w:rPr>
                <w:rFonts w:ascii="Arial" w:hAnsi="Arial" w:cs="Arial"/>
              </w:rPr>
            </w:pPr>
            <w:r>
              <w:rPr>
                <w:rFonts w:ascii="Arial" w:hAnsi="Arial" w:cs="Arial"/>
              </w:rPr>
              <w:t>4</w:t>
            </w:r>
          </w:p>
        </w:tc>
      </w:tr>
      <w:tr w:rsidR="0023751E" w:rsidRPr="00D10F25" w:rsidTr="00231284">
        <w:trPr>
          <w:trHeight w:val="675"/>
        </w:trPr>
        <w:tc>
          <w:tcPr>
            <w:tcW w:w="460" w:type="dxa"/>
            <w:vMerge/>
            <w:tcBorders>
              <w:top w:val="nil"/>
              <w:left w:val="single" w:sz="4" w:space="0" w:color="000000"/>
              <w:bottom w:val="single" w:sz="4" w:space="0" w:color="000000"/>
              <w:right w:val="single" w:sz="4" w:space="0" w:color="000000"/>
            </w:tcBorders>
            <w:vAlign w:val="center"/>
            <w:hideMark/>
          </w:tcPr>
          <w:p w:rsidR="0023751E" w:rsidRPr="00D10F25" w:rsidRDefault="0023751E" w:rsidP="00231284">
            <w:pPr>
              <w:rPr>
                <w:sz w:val="16"/>
                <w:szCs w:val="16"/>
              </w:rPr>
            </w:pPr>
          </w:p>
        </w:tc>
        <w:tc>
          <w:tcPr>
            <w:tcW w:w="2960" w:type="dxa"/>
            <w:vMerge/>
            <w:tcBorders>
              <w:top w:val="nil"/>
              <w:left w:val="single" w:sz="4" w:space="0" w:color="000000"/>
              <w:bottom w:val="single" w:sz="4" w:space="0" w:color="000000"/>
              <w:right w:val="single" w:sz="4" w:space="0" w:color="000000"/>
            </w:tcBorders>
            <w:vAlign w:val="center"/>
            <w:hideMark/>
          </w:tcPr>
          <w:p w:rsidR="0023751E" w:rsidRPr="00CE2805" w:rsidRDefault="0023751E" w:rsidP="00231284">
            <w:pPr>
              <w:rPr>
                <w:rFonts w:ascii="Arial" w:hAnsi="Arial" w:cs="Arial"/>
                <w:sz w:val="16"/>
                <w:szCs w:val="16"/>
              </w:rPr>
            </w:pPr>
          </w:p>
        </w:tc>
        <w:tc>
          <w:tcPr>
            <w:tcW w:w="640" w:type="dxa"/>
            <w:tcBorders>
              <w:top w:val="nil"/>
              <w:left w:val="nil"/>
              <w:bottom w:val="single" w:sz="4" w:space="0" w:color="000000"/>
              <w:right w:val="single" w:sz="4" w:space="0" w:color="000000"/>
            </w:tcBorders>
            <w:shd w:val="clear" w:color="auto" w:fill="auto"/>
            <w:vAlign w:val="center"/>
            <w:hideMark/>
          </w:tcPr>
          <w:p w:rsidR="0023751E" w:rsidRPr="00CE2805" w:rsidRDefault="0023751E" w:rsidP="00231284">
            <w:pPr>
              <w:jc w:val="center"/>
              <w:rPr>
                <w:rFonts w:ascii="Arial" w:hAnsi="Arial" w:cs="Arial"/>
                <w:sz w:val="16"/>
                <w:szCs w:val="16"/>
              </w:rPr>
            </w:pPr>
            <w:r w:rsidRPr="00CE2805">
              <w:rPr>
                <w:rFonts w:ascii="Arial" w:hAnsi="Arial" w:cs="Arial"/>
                <w:sz w:val="16"/>
                <w:szCs w:val="16"/>
              </w:rPr>
              <w:t>3.3.3</w:t>
            </w:r>
          </w:p>
        </w:tc>
        <w:tc>
          <w:tcPr>
            <w:tcW w:w="3020" w:type="dxa"/>
            <w:tcBorders>
              <w:top w:val="nil"/>
              <w:left w:val="nil"/>
              <w:bottom w:val="single" w:sz="4" w:space="0" w:color="000000"/>
              <w:right w:val="nil"/>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Demonstrate how to communicate effectively with all levels in an organisation</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rsidR="0023751E" w:rsidRPr="00CE2805" w:rsidRDefault="007D54DA" w:rsidP="00231284">
            <w:pPr>
              <w:jc w:val="center"/>
              <w:rPr>
                <w:rFonts w:ascii="Arial" w:hAnsi="Arial" w:cs="Arial"/>
              </w:rPr>
            </w:pPr>
            <w:r>
              <w:rPr>
                <w:rFonts w:ascii="Arial" w:hAnsi="Arial" w:cs="Arial"/>
              </w:rPr>
              <w:t>4</w:t>
            </w:r>
          </w:p>
        </w:tc>
      </w:tr>
      <w:tr w:rsidR="0023751E" w:rsidRPr="00D10F25" w:rsidTr="00231284">
        <w:trPr>
          <w:trHeight w:val="675"/>
        </w:trPr>
        <w:tc>
          <w:tcPr>
            <w:tcW w:w="460" w:type="dxa"/>
            <w:tcBorders>
              <w:top w:val="nil"/>
              <w:left w:val="single" w:sz="4" w:space="0" w:color="000000"/>
              <w:bottom w:val="single" w:sz="4" w:space="0" w:color="000000"/>
              <w:right w:val="single" w:sz="4" w:space="0" w:color="000000"/>
            </w:tcBorders>
            <w:shd w:val="clear" w:color="auto" w:fill="auto"/>
            <w:vAlign w:val="center"/>
            <w:hideMark/>
          </w:tcPr>
          <w:p w:rsidR="0023751E" w:rsidRPr="00D10F25" w:rsidRDefault="0023751E" w:rsidP="00231284">
            <w:pPr>
              <w:jc w:val="center"/>
              <w:rPr>
                <w:sz w:val="16"/>
                <w:szCs w:val="16"/>
              </w:rPr>
            </w:pPr>
            <w:r w:rsidRPr="00D10F25">
              <w:rPr>
                <w:sz w:val="16"/>
                <w:szCs w:val="16"/>
              </w:rPr>
              <w:t>3.4</w:t>
            </w:r>
          </w:p>
        </w:tc>
        <w:tc>
          <w:tcPr>
            <w:tcW w:w="2960" w:type="dxa"/>
            <w:tcBorders>
              <w:top w:val="nil"/>
              <w:left w:val="nil"/>
              <w:bottom w:val="single" w:sz="4" w:space="0" w:color="000000"/>
              <w:right w:val="single" w:sz="4" w:space="0" w:color="000000"/>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Understand the key legal requirements for working with other people</w:t>
            </w:r>
          </w:p>
        </w:tc>
        <w:tc>
          <w:tcPr>
            <w:tcW w:w="640" w:type="dxa"/>
            <w:tcBorders>
              <w:top w:val="nil"/>
              <w:left w:val="nil"/>
              <w:bottom w:val="single" w:sz="4" w:space="0" w:color="000000"/>
              <w:right w:val="single" w:sz="4" w:space="0" w:color="000000"/>
            </w:tcBorders>
            <w:shd w:val="clear" w:color="auto" w:fill="auto"/>
            <w:vAlign w:val="center"/>
            <w:hideMark/>
          </w:tcPr>
          <w:p w:rsidR="0023751E" w:rsidRPr="00CE2805" w:rsidRDefault="0023751E" w:rsidP="00231284">
            <w:pPr>
              <w:jc w:val="center"/>
              <w:rPr>
                <w:rFonts w:ascii="Arial" w:hAnsi="Arial" w:cs="Arial"/>
                <w:sz w:val="16"/>
                <w:szCs w:val="16"/>
              </w:rPr>
            </w:pPr>
            <w:r w:rsidRPr="00CE2805">
              <w:rPr>
                <w:rFonts w:ascii="Arial" w:hAnsi="Arial" w:cs="Arial"/>
                <w:sz w:val="16"/>
                <w:szCs w:val="16"/>
              </w:rPr>
              <w:t>3.4.1</w:t>
            </w:r>
          </w:p>
        </w:tc>
        <w:tc>
          <w:tcPr>
            <w:tcW w:w="3020" w:type="dxa"/>
            <w:tcBorders>
              <w:top w:val="nil"/>
              <w:left w:val="nil"/>
              <w:bottom w:val="single" w:sz="4" w:space="0" w:color="000000"/>
              <w:right w:val="nil"/>
            </w:tcBorders>
            <w:shd w:val="clear" w:color="auto" w:fill="auto"/>
            <w:vAlign w:val="center"/>
            <w:hideMark/>
          </w:tcPr>
          <w:p w:rsidR="0023751E" w:rsidRPr="00CE2805" w:rsidRDefault="0023751E" w:rsidP="00231284">
            <w:pPr>
              <w:rPr>
                <w:rFonts w:ascii="Arial" w:hAnsi="Arial" w:cs="Arial"/>
                <w:sz w:val="16"/>
                <w:szCs w:val="16"/>
              </w:rPr>
            </w:pPr>
            <w:r w:rsidRPr="00CE2805">
              <w:rPr>
                <w:rFonts w:ascii="Arial" w:hAnsi="Arial" w:cs="Arial"/>
                <w:sz w:val="16"/>
                <w:szCs w:val="16"/>
              </w:rPr>
              <w:t>Illustrate how to ensure compliance with current employment, health and safety and discrimination laws</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rsidR="0023751E" w:rsidRPr="00CE2805" w:rsidRDefault="007D54DA" w:rsidP="00231284">
            <w:pPr>
              <w:jc w:val="center"/>
              <w:rPr>
                <w:rFonts w:ascii="Arial" w:hAnsi="Arial" w:cs="Arial"/>
              </w:rPr>
            </w:pPr>
            <w:r>
              <w:rPr>
                <w:rFonts w:ascii="Arial" w:hAnsi="Arial" w:cs="Arial"/>
              </w:rPr>
              <w:t>5</w:t>
            </w:r>
          </w:p>
        </w:tc>
      </w:tr>
    </w:tbl>
    <w:p w:rsidR="0023751E" w:rsidRPr="00F861ED" w:rsidRDefault="0023751E" w:rsidP="0023751E">
      <w:pPr>
        <w:rPr>
          <w:rFonts w:ascii="Arial" w:hAnsi="Arial" w:cs="Arial"/>
          <w:bCs/>
        </w:rPr>
      </w:pPr>
    </w:p>
    <w:p w:rsidR="0023751E" w:rsidRPr="0023751E" w:rsidRDefault="0023751E" w:rsidP="00A33789">
      <w:pPr>
        <w:tabs>
          <w:tab w:val="left" w:pos="4057"/>
        </w:tabs>
        <w:rPr>
          <w:rFonts w:ascii="Arial" w:hAnsi="Arial" w:cs="Arial"/>
          <w:shd w:val="clear" w:color="auto" w:fill="FFFFFF"/>
        </w:rPr>
      </w:pPr>
    </w:p>
    <w:p w:rsidR="002B01A3" w:rsidRDefault="002B01A3" w:rsidP="00A33789">
      <w:pPr>
        <w:tabs>
          <w:tab w:val="left" w:pos="4057"/>
        </w:tabs>
        <w:rPr>
          <w:rFonts w:ascii="Arial" w:hAnsi="Arial" w:cs="Arial"/>
          <w:shd w:val="clear" w:color="auto" w:fill="FFFFFF"/>
        </w:rPr>
      </w:pPr>
    </w:p>
    <w:p w:rsidR="002B01A3" w:rsidRDefault="002B01A3" w:rsidP="00A33789">
      <w:pPr>
        <w:tabs>
          <w:tab w:val="left" w:pos="4057"/>
        </w:tabs>
        <w:rPr>
          <w:rFonts w:ascii="Arial" w:hAnsi="Arial" w:cs="Arial"/>
          <w:shd w:val="clear" w:color="auto" w:fill="FFFFFF"/>
        </w:rPr>
      </w:pPr>
    </w:p>
    <w:p w:rsidR="004E70D9" w:rsidRDefault="004E70D9" w:rsidP="00A33789">
      <w:pPr>
        <w:tabs>
          <w:tab w:val="left" w:pos="4057"/>
        </w:tabs>
        <w:rPr>
          <w:rFonts w:ascii="Arial" w:hAnsi="Arial" w:cs="Arial"/>
          <w:shd w:val="clear" w:color="auto" w:fill="FFFFFF"/>
        </w:rPr>
      </w:pPr>
    </w:p>
    <w:p w:rsidR="004E70D9" w:rsidRDefault="004E70D9" w:rsidP="00A33789">
      <w:pPr>
        <w:tabs>
          <w:tab w:val="left" w:pos="4057"/>
        </w:tabs>
        <w:rPr>
          <w:rFonts w:ascii="Arial" w:hAnsi="Arial" w:cs="Arial"/>
          <w:shd w:val="clear" w:color="auto" w:fill="FFFFFF"/>
        </w:rPr>
      </w:pPr>
    </w:p>
    <w:p w:rsidR="004E70D9" w:rsidRDefault="004E70D9" w:rsidP="00A33789">
      <w:pPr>
        <w:tabs>
          <w:tab w:val="left" w:pos="4057"/>
        </w:tabs>
        <w:rPr>
          <w:rFonts w:ascii="Arial" w:hAnsi="Arial" w:cs="Arial"/>
          <w:shd w:val="clear" w:color="auto" w:fill="FFFFFF"/>
        </w:rPr>
      </w:pPr>
    </w:p>
    <w:p w:rsidR="004E70D9" w:rsidRDefault="004E70D9" w:rsidP="00A33789">
      <w:pPr>
        <w:tabs>
          <w:tab w:val="left" w:pos="4057"/>
        </w:tabs>
        <w:rPr>
          <w:rFonts w:ascii="Arial" w:hAnsi="Arial" w:cs="Arial"/>
          <w:b/>
        </w:rPr>
      </w:pPr>
    </w:p>
    <w:p w:rsidR="005E2CA4" w:rsidRPr="005E2CA4" w:rsidRDefault="005E2CA4" w:rsidP="00A33789">
      <w:pPr>
        <w:tabs>
          <w:tab w:val="left" w:pos="4057"/>
        </w:tabs>
        <w:rPr>
          <w:rFonts w:ascii="Arial" w:hAnsi="Arial" w:cs="Arial"/>
          <w:b/>
        </w:rPr>
      </w:pPr>
    </w:p>
    <w:p w:rsidR="005E2CA4" w:rsidRDefault="005E2CA4" w:rsidP="00A33789">
      <w:pPr>
        <w:tabs>
          <w:tab w:val="left" w:pos="4057"/>
        </w:tabs>
        <w:rPr>
          <w:rFonts w:ascii="Arial" w:hAnsi="Arial" w:cs="Arial"/>
        </w:rPr>
      </w:pPr>
    </w:p>
    <w:p w:rsidR="005E2CA4" w:rsidRDefault="005E2CA4" w:rsidP="00A33789">
      <w:pPr>
        <w:tabs>
          <w:tab w:val="left" w:pos="4057"/>
        </w:tabs>
        <w:rPr>
          <w:rFonts w:ascii="Arial" w:hAnsi="Arial" w:cs="Arial"/>
        </w:rPr>
      </w:pPr>
    </w:p>
    <w:p w:rsidR="00566FFD" w:rsidRPr="00F33BD6" w:rsidRDefault="00566FFD" w:rsidP="00A33789">
      <w:pPr>
        <w:tabs>
          <w:tab w:val="left" w:pos="4057"/>
        </w:tabs>
        <w:rPr>
          <w:rFonts w:ascii="Arial" w:hAnsi="Arial" w:cs="Arial"/>
          <w:b/>
        </w:rPr>
      </w:pPr>
    </w:p>
    <w:p w:rsidR="00C94D31" w:rsidRPr="005902E6" w:rsidRDefault="00C94D31" w:rsidP="00A33789">
      <w:pPr>
        <w:tabs>
          <w:tab w:val="left" w:pos="4057"/>
        </w:tabs>
        <w:rPr>
          <w:rFonts w:ascii="Arial" w:hAnsi="Arial" w:cs="Arial"/>
          <w:b/>
        </w:rPr>
      </w:pPr>
    </w:p>
    <w:p w:rsidR="002D762F" w:rsidRDefault="002D762F" w:rsidP="00A33789">
      <w:pPr>
        <w:tabs>
          <w:tab w:val="left" w:pos="4057"/>
        </w:tabs>
        <w:rPr>
          <w:rFonts w:ascii="Arial" w:hAnsi="Arial" w:cs="Arial"/>
        </w:rPr>
      </w:pPr>
    </w:p>
    <w:p w:rsidR="002D762F" w:rsidRDefault="002D762F" w:rsidP="00A33789">
      <w:pPr>
        <w:tabs>
          <w:tab w:val="left" w:pos="4057"/>
        </w:tabs>
        <w:rPr>
          <w:rFonts w:ascii="Arial" w:hAnsi="Arial" w:cs="Arial"/>
        </w:rPr>
      </w:pPr>
    </w:p>
    <w:p w:rsidR="00A91CE6" w:rsidRDefault="00A91CE6" w:rsidP="00A33789">
      <w:pPr>
        <w:tabs>
          <w:tab w:val="left" w:pos="4057"/>
        </w:tabs>
        <w:rPr>
          <w:rFonts w:ascii="Arial" w:hAnsi="Arial" w:cs="Arial"/>
        </w:rPr>
      </w:pPr>
    </w:p>
    <w:p w:rsidR="00A91CE6" w:rsidRDefault="00A91CE6" w:rsidP="00A33789">
      <w:pPr>
        <w:tabs>
          <w:tab w:val="left" w:pos="4057"/>
        </w:tabs>
        <w:rPr>
          <w:rFonts w:ascii="Arial" w:hAnsi="Arial" w:cs="Arial"/>
        </w:rPr>
      </w:pPr>
    </w:p>
    <w:p w:rsidR="00A91CE6" w:rsidRPr="00A91CE6" w:rsidRDefault="00A91CE6" w:rsidP="00A33789">
      <w:pPr>
        <w:tabs>
          <w:tab w:val="left" w:pos="4057"/>
        </w:tabs>
        <w:rPr>
          <w:rFonts w:ascii="Arial" w:hAnsi="Arial" w:cs="Arial"/>
        </w:rPr>
      </w:pPr>
    </w:p>
    <w:p w:rsidR="0021523F" w:rsidRPr="00A91CE6" w:rsidRDefault="0021523F" w:rsidP="00A33789">
      <w:pPr>
        <w:tabs>
          <w:tab w:val="left" w:pos="4057"/>
        </w:tabs>
        <w:rPr>
          <w:rFonts w:ascii="Arial" w:hAnsi="Arial" w:cs="Arial"/>
        </w:rPr>
      </w:pPr>
    </w:p>
    <w:p w:rsidR="0021523F" w:rsidRPr="00A91CE6" w:rsidRDefault="0021523F" w:rsidP="00A33789">
      <w:pPr>
        <w:tabs>
          <w:tab w:val="left" w:pos="4057"/>
        </w:tabs>
        <w:rPr>
          <w:rFonts w:ascii="Arial" w:hAnsi="Arial" w:cs="Arial"/>
        </w:rPr>
      </w:pPr>
    </w:p>
    <w:sectPr w:rsidR="0021523F" w:rsidRPr="00A91CE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0F24" w:rsidRDefault="00470F24" w:rsidP="00326774">
      <w:pPr>
        <w:spacing w:line="240" w:lineRule="auto"/>
      </w:pPr>
      <w:r>
        <w:separator/>
      </w:r>
    </w:p>
  </w:endnote>
  <w:endnote w:type="continuationSeparator" w:id="0">
    <w:p w:rsidR="00470F24" w:rsidRDefault="00470F24" w:rsidP="003267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1709538"/>
      <w:docPartObj>
        <w:docPartGallery w:val="Page Numbers (Bottom of Page)"/>
        <w:docPartUnique/>
      </w:docPartObj>
    </w:sdtPr>
    <w:sdtEndPr>
      <w:rPr>
        <w:noProof/>
      </w:rPr>
    </w:sdtEndPr>
    <w:sdtContent>
      <w:p w:rsidR="00C730EF" w:rsidRDefault="00C730EF">
        <w:pPr>
          <w:pStyle w:val="Footer"/>
          <w:jc w:val="center"/>
        </w:pPr>
        <w:r>
          <w:fldChar w:fldCharType="begin"/>
        </w:r>
        <w:r>
          <w:instrText xml:space="preserve"> PAGE   \* MERGEFORMAT </w:instrText>
        </w:r>
        <w:r>
          <w:fldChar w:fldCharType="separate"/>
        </w:r>
        <w:r w:rsidR="00646B58">
          <w:rPr>
            <w:noProof/>
          </w:rPr>
          <w:t>7</w:t>
        </w:r>
        <w:r>
          <w:rPr>
            <w:noProof/>
          </w:rPr>
          <w:fldChar w:fldCharType="end"/>
        </w:r>
      </w:p>
    </w:sdtContent>
  </w:sdt>
  <w:p w:rsidR="00C730EF" w:rsidRDefault="00C73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0F24" w:rsidRDefault="00470F24" w:rsidP="00326774">
      <w:pPr>
        <w:spacing w:line="240" w:lineRule="auto"/>
      </w:pPr>
      <w:r>
        <w:separator/>
      </w:r>
    </w:p>
  </w:footnote>
  <w:footnote w:type="continuationSeparator" w:id="0">
    <w:p w:rsidR="00470F24" w:rsidRDefault="00470F24" w:rsidP="003267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81002"/>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723C6B"/>
    <w:multiLevelType w:val="hybridMultilevel"/>
    <w:tmpl w:val="6792C7C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6A865B0"/>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9730E48"/>
    <w:multiLevelType w:val="multilevel"/>
    <w:tmpl w:val="0D386C1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BA70B56"/>
    <w:multiLevelType w:val="multilevel"/>
    <w:tmpl w:val="25BE4368"/>
    <w:lvl w:ilvl="0">
      <w:start w:val="1"/>
      <w:numFmt w:val="decimal"/>
      <w:lvlText w:val="%1"/>
      <w:lvlJc w:val="left"/>
      <w:pPr>
        <w:ind w:left="645" w:hanging="64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27D67544"/>
    <w:multiLevelType w:val="hybridMultilevel"/>
    <w:tmpl w:val="87CC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09463D"/>
    <w:multiLevelType w:val="multilevel"/>
    <w:tmpl w:val="8A2AE52C"/>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32A06F99"/>
    <w:multiLevelType w:val="hybridMultilevel"/>
    <w:tmpl w:val="D6621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C618B3"/>
    <w:multiLevelType w:val="hybridMultilevel"/>
    <w:tmpl w:val="9B301624"/>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9" w15:restartNumberingAfterBreak="0">
    <w:nsid w:val="4EEC68A5"/>
    <w:multiLevelType w:val="multilevel"/>
    <w:tmpl w:val="2FBEFB7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FAA6D0C"/>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1B260CD"/>
    <w:multiLevelType w:val="hybridMultilevel"/>
    <w:tmpl w:val="8670EA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4E7619D"/>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A1B5671"/>
    <w:multiLevelType w:val="multilevel"/>
    <w:tmpl w:val="938AB2AA"/>
    <w:lvl w:ilvl="0">
      <w:start w:val="1"/>
      <w:numFmt w:val="decimal"/>
      <w:lvlText w:val="%1."/>
      <w:lvlJc w:val="left"/>
      <w:pPr>
        <w:ind w:left="720" w:hanging="360"/>
      </w:pPr>
      <w:rPr>
        <w:rFonts w:hint="default"/>
      </w:rPr>
    </w:lvl>
    <w:lvl w:ilvl="1">
      <w:start w:val="1"/>
      <w:numFmt w:val="decimal"/>
      <w:isLgl/>
      <w:lvlText w:val="%1.%2"/>
      <w:lvlJc w:val="left"/>
      <w:pPr>
        <w:ind w:left="1440" w:hanging="1080"/>
      </w:pPr>
      <w:rPr>
        <w:rFonts w:hint="default"/>
      </w:rPr>
    </w:lvl>
    <w:lvl w:ilvl="2">
      <w:start w:val="2"/>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6BF97BFF"/>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7C1047C6"/>
    <w:multiLevelType w:val="multilevel"/>
    <w:tmpl w:val="B2C810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3"/>
  </w:num>
  <w:num w:numId="2">
    <w:abstractNumId w:val="6"/>
  </w:num>
  <w:num w:numId="3">
    <w:abstractNumId w:val="4"/>
  </w:num>
  <w:num w:numId="4">
    <w:abstractNumId w:val="7"/>
  </w:num>
  <w:num w:numId="5">
    <w:abstractNumId w:val="1"/>
  </w:num>
  <w:num w:numId="6">
    <w:abstractNumId w:val="11"/>
  </w:num>
  <w:num w:numId="7">
    <w:abstractNumId w:val="5"/>
  </w:num>
  <w:num w:numId="8">
    <w:abstractNumId w:val="3"/>
  </w:num>
  <w:num w:numId="9">
    <w:abstractNumId w:val="10"/>
  </w:num>
  <w:num w:numId="10">
    <w:abstractNumId w:val="12"/>
  </w:num>
  <w:num w:numId="11">
    <w:abstractNumId w:val="0"/>
  </w:num>
  <w:num w:numId="12">
    <w:abstractNumId w:val="14"/>
  </w:num>
  <w:num w:numId="13">
    <w:abstractNumId w:val="2"/>
  </w:num>
  <w:num w:numId="14">
    <w:abstractNumId w:val="15"/>
  </w:num>
  <w:num w:numId="15">
    <w:abstractNumId w:val="8"/>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774"/>
    <w:rsid w:val="000943FE"/>
    <w:rsid w:val="000A2178"/>
    <w:rsid w:val="000C7D09"/>
    <w:rsid w:val="000F16AD"/>
    <w:rsid w:val="0012674B"/>
    <w:rsid w:val="00182C4A"/>
    <w:rsid w:val="00196AB0"/>
    <w:rsid w:val="001B101F"/>
    <w:rsid w:val="001E0E65"/>
    <w:rsid w:val="0021523F"/>
    <w:rsid w:val="00225385"/>
    <w:rsid w:val="00225FE6"/>
    <w:rsid w:val="0023751E"/>
    <w:rsid w:val="0024432B"/>
    <w:rsid w:val="00254ED0"/>
    <w:rsid w:val="00284811"/>
    <w:rsid w:val="002B01A3"/>
    <w:rsid w:val="002C44FD"/>
    <w:rsid w:val="002D49F2"/>
    <w:rsid w:val="002D762F"/>
    <w:rsid w:val="002E2ECD"/>
    <w:rsid w:val="002E4FF2"/>
    <w:rsid w:val="00326774"/>
    <w:rsid w:val="0034071D"/>
    <w:rsid w:val="0037303D"/>
    <w:rsid w:val="00396D9F"/>
    <w:rsid w:val="003A45ED"/>
    <w:rsid w:val="00402C3F"/>
    <w:rsid w:val="004065AB"/>
    <w:rsid w:val="0043375D"/>
    <w:rsid w:val="004464B8"/>
    <w:rsid w:val="00462247"/>
    <w:rsid w:val="00470F24"/>
    <w:rsid w:val="00484597"/>
    <w:rsid w:val="004E6FED"/>
    <w:rsid w:val="004E70D9"/>
    <w:rsid w:val="004F30A0"/>
    <w:rsid w:val="00502540"/>
    <w:rsid w:val="00522911"/>
    <w:rsid w:val="00537042"/>
    <w:rsid w:val="0056229A"/>
    <w:rsid w:val="00566FFD"/>
    <w:rsid w:val="005902E6"/>
    <w:rsid w:val="005972CD"/>
    <w:rsid w:val="005A356E"/>
    <w:rsid w:val="005E2CA4"/>
    <w:rsid w:val="00630024"/>
    <w:rsid w:val="00633F1A"/>
    <w:rsid w:val="00644870"/>
    <w:rsid w:val="00646B58"/>
    <w:rsid w:val="00650055"/>
    <w:rsid w:val="0066306F"/>
    <w:rsid w:val="00663DFB"/>
    <w:rsid w:val="00683224"/>
    <w:rsid w:val="006967F4"/>
    <w:rsid w:val="00696EBF"/>
    <w:rsid w:val="006A314E"/>
    <w:rsid w:val="006D7974"/>
    <w:rsid w:val="006E42E7"/>
    <w:rsid w:val="007514A8"/>
    <w:rsid w:val="00753636"/>
    <w:rsid w:val="00775F47"/>
    <w:rsid w:val="00787A16"/>
    <w:rsid w:val="007A1D18"/>
    <w:rsid w:val="007A69C7"/>
    <w:rsid w:val="007A6BD8"/>
    <w:rsid w:val="007C385F"/>
    <w:rsid w:val="007D54DA"/>
    <w:rsid w:val="007E2DEE"/>
    <w:rsid w:val="008230B5"/>
    <w:rsid w:val="00833BF6"/>
    <w:rsid w:val="008435A9"/>
    <w:rsid w:val="008522A1"/>
    <w:rsid w:val="00895887"/>
    <w:rsid w:val="008A4209"/>
    <w:rsid w:val="008D36D1"/>
    <w:rsid w:val="008E2C5E"/>
    <w:rsid w:val="008F47F7"/>
    <w:rsid w:val="008F609C"/>
    <w:rsid w:val="008F7FF1"/>
    <w:rsid w:val="009005FA"/>
    <w:rsid w:val="009746DC"/>
    <w:rsid w:val="00991EA3"/>
    <w:rsid w:val="009B1922"/>
    <w:rsid w:val="009B6281"/>
    <w:rsid w:val="009E7A48"/>
    <w:rsid w:val="00A05A90"/>
    <w:rsid w:val="00A14087"/>
    <w:rsid w:val="00A33789"/>
    <w:rsid w:val="00A91CE6"/>
    <w:rsid w:val="00AE238F"/>
    <w:rsid w:val="00AF64D5"/>
    <w:rsid w:val="00AF6E51"/>
    <w:rsid w:val="00B03B7F"/>
    <w:rsid w:val="00B22DD3"/>
    <w:rsid w:val="00B25AB3"/>
    <w:rsid w:val="00B445A1"/>
    <w:rsid w:val="00BE160C"/>
    <w:rsid w:val="00C1796B"/>
    <w:rsid w:val="00C32697"/>
    <w:rsid w:val="00C67A32"/>
    <w:rsid w:val="00C70AAC"/>
    <w:rsid w:val="00C730EF"/>
    <w:rsid w:val="00C948C1"/>
    <w:rsid w:val="00C94D31"/>
    <w:rsid w:val="00C9609B"/>
    <w:rsid w:val="00CB466C"/>
    <w:rsid w:val="00CC1558"/>
    <w:rsid w:val="00CE52D4"/>
    <w:rsid w:val="00D004AD"/>
    <w:rsid w:val="00D0056B"/>
    <w:rsid w:val="00D1445E"/>
    <w:rsid w:val="00D23B1E"/>
    <w:rsid w:val="00D4115C"/>
    <w:rsid w:val="00D73295"/>
    <w:rsid w:val="00D81C3F"/>
    <w:rsid w:val="00D953B5"/>
    <w:rsid w:val="00DA6363"/>
    <w:rsid w:val="00DB3163"/>
    <w:rsid w:val="00E2013F"/>
    <w:rsid w:val="00E3232D"/>
    <w:rsid w:val="00E5402A"/>
    <w:rsid w:val="00EA1CD3"/>
    <w:rsid w:val="00EF6A5D"/>
    <w:rsid w:val="00F33BD6"/>
    <w:rsid w:val="00F45AFC"/>
    <w:rsid w:val="00F66CD6"/>
    <w:rsid w:val="00F710B4"/>
    <w:rsid w:val="00F739E9"/>
    <w:rsid w:val="00F85B29"/>
    <w:rsid w:val="00F861ED"/>
    <w:rsid w:val="00F943CA"/>
    <w:rsid w:val="00F95092"/>
    <w:rsid w:val="00FE7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BBF0A"/>
  <w15:chartTrackingRefBased/>
  <w15:docId w15:val="{12FFF411-5D5C-4774-B82F-468F3FF2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774"/>
    <w:pPr>
      <w:tabs>
        <w:tab w:val="center" w:pos="4513"/>
        <w:tab w:val="right" w:pos="9026"/>
      </w:tabs>
      <w:spacing w:line="240" w:lineRule="auto"/>
    </w:pPr>
  </w:style>
  <w:style w:type="character" w:customStyle="1" w:styleId="HeaderChar">
    <w:name w:val="Header Char"/>
    <w:basedOn w:val="DefaultParagraphFont"/>
    <w:link w:val="Header"/>
    <w:uiPriority w:val="99"/>
    <w:rsid w:val="00326774"/>
  </w:style>
  <w:style w:type="paragraph" w:styleId="Footer">
    <w:name w:val="footer"/>
    <w:basedOn w:val="Normal"/>
    <w:link w:val="FooterChar"/>
    <w:uiPriority w:val="99"/>
    <w:unhideWhenUsed/>
    <w:rsid w:val="00326774"/>
    <w:pPr>
      <w:tabs>
        <w:tab w:val="center" w:pos="4513"/>
        <w:tab w:val="right" w:pos="9026"/>
      </w:tabs>
      <w:spacing w:line="240" w:lineRule="auto"/>
    </w:pPr>
  </w:style>
  <w:style w:type="character" w:customStyle="1" w:styleId="FooterChar">
    <w:name w:val="Footer Char"/>
    <w:basedOn w:val="DefaultParagraphFont"/>
    <w:link w:val="Footer"/>
    <w:uiPriority w:val="99"/>
    <w:rsid w:val="00326774"/>
  </w:style>
  <w:style w:type="paragraph" w:styleId="ListParagraph">
    <w:name w:val="List Paragraph"/>
    <w:basedOn w:val="Normal"/>
    <w:uiPriority w:val="34"/>
    <w:qFormat/>
    <w:rsid w:val="00537042"/>
    <w:pPr>
      <w:ind w:left="720"/>
      <w:contextualSpacing/>
    </w:pPr>
  </w:style>
  <w:style w:type="paragraph" w:styleId="NormalWeb">
    <w:name w:val="Normal (Web)"/>
    <w:basedOn w:val="Normal"/>
    <w:uiPriority w:val="99"/>
    <w:semiHidden/>
    <w:unhideWhenUsed/>
    <w:rsid w:val="008522A1"/>
    <w:pPr>
      <w:spacing w:before="100" w:beforeAutospacing="1" w:after="100" w:afterAutospacing="1" w:line="240" w:lineRule="auto"/>
    </w:pPr>
    <w:rPr>
      <w:rFonts w:ascii="Times New Roman" w:eastAsia="Times New Roman" w:hAnsi="Times New Roman" w:cs="Times New Roman"/>
      <w:sz w:val="24"/>
      <w:szCs w:val="24"/>
      <w:lang w:val="en-CA"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192257">
      <w:bodyDiv w:val="1"/>
      <w:marLeft w:val="0"/>
      <w:marRight w:val="0"/>
      <w:marTop w:val="0"/>
      <w:marBottom w:val="0"/>
      <w:divBdr>
        <w:top w:val="none" w:sz="0" w:space="0" w:color="auto"/>
        <w:left w:val="none" w:sz="0" w:space="0" w:color="auto"/>
        <w:bottom w:val="none" w:sz="0" w:space="0" w:color="auto"/>
        <w:right w:val="none" w:sz="0" w:space="0" w:color="auto"/>
      </w:divBdr>
    </w:div>
    <w:div w:id="218631455">
      <w:bodyDiv w:val="1"/>
      <w:marLeft w:val="0"/>
      <w:marRight w:val="0"/>
      <w:marTop w:val="0"/>
      <w:marBottom w:val="0"/>
      <w:divBdr>
        <w:top w:val="none" w:sz="0" w:space="0" w:color="auto"/>
        <w:left w:val="none" w:sz="0" w:space="0" w:color="auto"/>
        <w:bottom w:val="none" w:sz="0" w:space="0" w:color="auto"/>
        <w:right w:val="none" w:sz="0" w:space="0" w:color="auto"/>
      </w:divBdr>
    </w:div>
    <w:div w:id="486946423">
      <w:bodyDiv w:val="1"/>
      <w:marLeft w:val="0"/>
      <w:marRight w:val="0"/>
      <w:marTop w:val="0"/>
      <w:marBottom w:val="0"/>
      <w:divBdr>
        <w:top w:val="none" w:sz="0" w:space="0" w:color="auto"/>
        <w:left w:val="none" w:sz="0" w:space="0" w:color="auto"/>
        <w:bottom w:val="none" w:sz="0" w:space="0" w:color="auto"/>
        <w:right w:val="none" w:sz="0" w:space="0" w:color="auto"/>
      </w:divBdr>
    </w:div>
    <w:div w:id="529299178">
      <w:bodyDiv w:val="1"/>
      <w:marLeft w:val="0"/>
      <w:marRight w:val="0"/>
      <w:marTop w:val="0"/>
      <w:marBottom w:val="0"/>
      <w:divBdr>
        <w:top w:val="none" w:sz="0" w:space="0" w:color="auto"/>
        <w:left w:val="none" w:sz="0" w:space="0" w:color="auto"/>
        <w:bottom w:val="none" w:sz="0" w:space="0" w:color="auto"/>
        <w:right w:val="none" w:sz="0" w:space="0" w:color="auto"/>
      </w:divBdr>
    </w:div>
    <w:div w:id="713115537">
      <w:bodyDiv w:val="1"/>
      <w:marLeft w:val="0"/>
      <w:marRight w:val="0"/>
      <w:marTop w:val="0"/>
      <w:marBottom w:val="0"/>
      <w:divBdr>
        <w:top w:val="none" w:sz="0" w:space="0" w:color="auto"/>
        <w:left w:val="none" w:sz="0" w:space="0" w:color="auto"/>
        <w:bottom w:val="none" w:sz="0" w:space="0" w:color="auto"/>
        <w:right w:val="none" w:sz="0" w:space="0" w:color="auto"/>
      </w:divBdr>
    </w:div>
    <w:div w:id="719090102">
      <w:bodyDiv w:val="1"/>
      <w:marLeft w:val="0"/>
      <w:marRight w:val="0"/>
      <w:marTop w:val="0"/>
      <w:marBottom w:val="0"/>
      <w:divBdr>
        <w:top w:val="none" w:sz="0" w:space="0" w:color="auto"/>
        <w:left w:val="none" w:sz="0" w:space="0" w:color="auto"/>
        <w:bottom w:val="none" w:sz="0" w:space="0" w:color="auto"/>
        <w:right w:val="none" w:sz="0" w:space="0" w:color="auto"/>
      </w:divBdr>
    </w:div>
    <w:div w:id="970355578">
      <w:bodyDiv w:val="1"/>
      <w:marLeft w:val="0"/>
      <w:marRight w:val="0"/>
      <w:marTop w:val="0"/>
      <w:marBottom w:val="0"/>
      <w:divBdr>
        <w:top w:val="none" w:sz="0" w:space="0" w:color="auto"/>
        <w:left w:val="none" w:sz="0" w:space="0" w:color="auto"/>
        <w:bottom w:val="none" w:sz="0" w:space="0" w:color="auto"/>
        <w:right w:val="none" w:sz="0" w:space="0" w:color="auto"/>
      </w:divBdr>
    </w:div>
    <w:div w:id="1226794502">
      <w:bodyDiv w:val="1"/>
      <w:marLeft w:val="0"/>
      <w:marRight w:val="0"/>
      <w:marTop w:val="0"/>
      <w:marBottom w:val="0"/>
      <w:divBdr>
        <w:top w:val="none" w:sz="0" w:space="0" w:color="auto"/>
        <w:left w:val="none" w:sz="0" w:space="0" w:color="auto"/>
        <w:bottom w:val="none" w:sz="0" w:space="0" w:color="auto"/>
        <w:right w:val="none" w:sz="0" w:space="0" w:color="auto"/>
      </w:divBdr>
    </w:div>
    <w:div w:id="1722821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2037</Words>
  <Characters>11617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Microsoft Office User</cp:lastModifiedBy>
  <cp:revision>2</cp:revision>
  <dcterms:created xsi:type="dcterms:W3CDTF">2018-03-15T17:40:00Z</dcterms:created>
  <dcterms:modified xsi:type="dcterms:W3CDTF">2018-03-15T17:40:00Z</dcterms:modified>
</cp:coreProperties>
</file>