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76F41A" w14:textId="77777777" w:rsidR="00CB134E" w:rsidRDefault="00CB134E" w:rsidP="00371AC1">
      <w:pPr>
        <w:spacing w:after="0" w:line="480" w:lineRule="auto"/>
        <w:rPr>
          <w:rFonts w:ascii="Times New Roman" w:hAnsi="Times New Roman" w:cs="Times New Roman"/>
          <w:sz w:val="24"/>
          <w:szCs w:val="24"/>
        </w:rPr>
      </w:pPr>
    </w:p>
    <w:p w14:paraId="277F4504" w14:textId="77777777" w:rsidR="00371AC1" w:rsidRDefault="00371AC1" w:rsidP="00295C05">
      <w:pPr>
        <w:spacing w:after="0" w:line="480" w:lineRule="auto"/>
        <w:jc w:val="center"/>
        <w:rPr>
          <w:rFonts w:ascii="Times New Roman" w:hAnsi="Times New Roman" w:cs="Times New Roman"/>
          <w:sz w:val="24"/>
          <w:szCs w:val="24"/>
        </w:rPr>
      </w:pPr>
    </w:p>
    <w:p w14:paraId="58876D70" w14:textId="77777777" w:rsidR="00295C05" w:rsidRDefault="00295C05" w:rsidP="00295C05">
      <w:pPr>
        <w:spacing w:after="0" w:line="480" w:lineRule="auto"/>
        <w:jc w:val="center"/>
        <w:rPr>
          <w:rFonts w:ascii="Times New Roman" w:hAnsi="Times New Roman" w:cs="Times New Roman"/>
          <w:sz w:val="24"/>
          <w:szCs w:val="24"/>
        </w:rPr>
      </w:pPr>
    </w:p>
    <w:p w14:paraId="5E7E4A5C" w14:textId="77777777" w:rsidR="00295C05" w:rsidRDefault="00295C05" w:rsidP="00295C05">
      <w:pPr>
        <w:spacing w:after="0" w:line="480" w:lineRule="auto"/>
        <w:jc w:val="center"/>
        <w:rPr>
          <w:rFonts w:ascii="Times New Roman" w:hAnsi="Times New Roman" w:cs="Times New Roman"/>
          <w:sz w:val="24"/>
          <w:szCs w:val="24"/>
        </w:rPr>
      </w:pPr>
    </w:p>
    <w:p w14:paraId="2DF7A21C" w14:textId="77777777" w:rsidR="00295C05" w:rsidRDefault="00295C05" w:rsidP="00295C05">
      <w:pPr>
        <w:spacing w:after="0" w:line="480" w:lineRule="auto"/>
        <w:jc w:val="center"/>
        <w:rPr>
          <w:rFonts w:ascii="Times New Roman" w:hAnsi="Times New Roman" w:cs="Times New Roman"/>
          <w:sz w:val="24"/>
          <w:szCs w:val="24"/>
        </w:rPr>
      </w:pPr>
    </w:p>
    <w:p w14:paraId="1012DB39" w14:textId="77777777" w:rsidR="00295C05" w:rsidRPr="00827459" w:rsidRDefault="00295C05" w:rsidP="00295C05">
      <w:pPr>
        <w:spacing w:after="0" w:line="480" w:lineRule="auto"/>
        <w:jc w:val="center"/>
        <w:rPr>
          <w:rFonts w:ascii="Times New Roman" w:hAnsi="Times New Roman" w:cs="Times New Roman"/>
          <w:b/>
          <w:sz w:val="28"/>
          <w:szCs w:val="28"/>
        </w:rPr>
      </w:pPr>
      <w:r w:rsidRPr="00827459">
        <w:rPr>
          <w:rFonts w:ascii="Times New Roman" w:hAnsi="Times New Roman" w:cs="Times New Roman"/>
          <w:b/>
          <w:sz w:val="28"/>
          <w:szCs w:val="28"/>
        </w:rPr>
        <w:t>Business Report – Comparison of Corinthia Hotels and Ibis Hotels.</w:t>
      </w:r>
    </w:p>
    <w:p w14:paraId="3E70E563" w14:textId="77777777" w:rsidR="00295C05" w:rsidRDefault="00295C05" w:rsidP="00295C05">
      <w:pPr>
        <w:spacing w:after="0" w:line="480" w:lineRule="auto"/>
        <w:jc w:val="center"/>
        <w:rPr>
          <w:rFonts w:ascii="Times New Roman" w:hAnsi="Times New Roman" w:cs="Times New Roman"/>
          <w:sz w:val="24"/>
          <w:szCs w:val="24"/>
        </w:rPr>
      </w:pPr>
    </w:p>
    <w:p w14:paraId="0C1CCBFA" w14:textId="77777777" w:rsidR="00295C05" w:rsidRDefault="00295C05" w:rsidP="00295C05">
      <w:pPr>
        <w:spacing w:after="0" w:line="480" w:lineRule="auto"/>
        <w:jc w:val="center"/>
        <w:rPr>
          <w:rFonts w:ascii="Times New Roman" w:hAnsi="Times New Roman" w:cs="Times New Roman"/>
          <w:sz w:val="24"/>
          <w:szCs w:val="24"/>
        </w:rPr>
      </w:pPr>
    </w:p>
    <w:p w14:paraId="47C9F476" w14:textId="77777777" w:rsidR="00295C05" w:rsidRDefault="00295C05" w:rsidP="00295C05">
      <w:pPr>
        <w:spacing w:after="0" w:line="480" w:lineRule="auto"/>
        <w:jc w:val="center"/>
        <w:rPr>
          <w:rFonts w:ascii="Times New Roman" w:hAnsi="Times New Roman" w:cs="Times New Roman"/>
          <w:sz w:val="24"/>
          <w:szCs w:val="24"/>
        </w:rPr>
      </w:pPr>
    </w:p>
    <w:p w14:paraId="29B42703" w14:textId="77777777" w:rsidR="00295C05" w:rsidRDefault="00295C05" w:rsidP="00295C05">
      <w:pPr>
        <w:spacing w:after="0" w:line="480" w:lineRule="auto"/>
        <w:jc w:val="center"/>
        <w:rPr>
          <w:rFonts w:ascii="Times New Roman" w:hAnsi="Times New Roman" w:cs="Times New Roman"/>
          <w:sz w:val="24"/>
          <w:szCs w:val="24"/>
        </w:rPr>
      </w:pPr>
    </w:p>
    <w:p w14:paraId="7F497740" w14:textId="77777777" w:rsidR="00295C05" w:rsidRDefault="00295C05" w:rsidP="00295C05">
      <w:pPr>
        <w:spacing w:after="0" w:line="480" w:lineRule="auto"/>
        <w:jc w:val="center"/>
        <w:rPr>
          <w:rFonts w:ascii="Times New Roman" w:hAnsi="Times New Roman" w:cs="Times New Roman"/>
          <w:sz w:val="24"/>
          <w:szCs w:val="24"/>
        </w:rPr>
      </w:pPr>
    </w:p>
    <w:p w14:paraId="4070D84C" w14:textId="77777777" w:rsidR="00295C05" w:rsidRDefault="00295C05" w:rsidP="00295C05">
      <w:pPr>
        <w:spacing w:after="0" w:line="480" w:lineRule="auto"/>
        <w:jc w:val="center"/>
        <w:rPr>
          <w:rFonts w:ascii="Times New Roman" w:hAnsi="Times New Roman" w:cs="Times New Roman"/>
          <w:sz w:val="24"/>
          <w:szCs w:val="24"/>
        </w:rPr>
      </w:pPr>
    </w:p>
    <w:p w14:paraId="4426B3CD" w14:textId="16AF915E" w:rsidR="00295C05" w:rsidRDefault="00295C05" w:rsidP="00295C05">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Student</w:t>
      </w:r>
      <w:r w:rsidR="00701729">
        <w:rPr>
          <w:rFonts w:ascii="Times New Roman" w:hAnsi="Times New Roman" w:cs="Times New Roman"/>
          <w:sz w:val="24"/>
          <w:szCs w:val="24"/>
        </w:rPr>
        <w:t>'</w:t>
      </w:r>
      <w:r>
        <w:rPr>
          <w:rFonts w:ascii="Times New Roman" w:hAnsi="Times New Roman" w:cs="Times New Roman"/>
          <w:sz w:val="24"/>
          <w:szCs w:val="24"/>
        </w:rPr>
        <w:t>s Name</w:t>
      </w:r>
      <w:r w:rsidR="00DE12F0">
        <w:rPr>
          <w:rFonts w:ascii="Times New Roman" w:hAnsi="Times New Roman" w:cs="Times New Roman"/>
          <w:sz w:val="24"/>
          <w:szCs w:val="24"/>
        </w:rPr>
        <w:t xml:space="preserve">: </w:t>
      </w:r>
      <w:r w:rsidR="00EF3991" w:rsidRPr="00EF3991">
        <w:rPr>
          <w:rFonts w:ascii="Times New Roman" w:hAnsi="Times New Roman" w:cs="Times New Roman"/>
          <w:sz w:val="24"/>
          <w:szCs w:val="24"/>
        </w:rPr>
        <w:t>Izabela Filipek</w:t>
      </w:r>
    </w:p>
    <w:p w14:paraId="1BCC914C" w14:textId="04C8E31E" w:rsidR="00295C05" w:rsidRDefault="00295C05" w:rsidP="00295C05">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Professor</w:t>
      </w:r>
      <w:r w:rsidR="00701729">
        <w:rPr>
          <w:rFonts w:ascii="Times New Roman" w:hAnsi="Times New Roman" w:cs="Times New Roman"/>
          <w:sz w:val="24"/>
          <w:szCs w:val="24"/>
        </w:rPr>
        <w:t>'</w:t>
      </w:r>
      <w:r>
        <w:rPr>
          <w:rFonts w:ascii="Times New Roman" w:hAnsi="Times New Roman" w:cs="Times New Roman"/>
          <w:sz w:val="24"/>
          <w:szCs w:val="24"/>
        </w:rPr>
        <w:t>s Name</w:t>
      </w:r>
      <w:r w:rsidR="00EF3991">
        <w:rPr>
          <w:rFonts w:ascii="Times New Roman" w:hAnsi="Times New Roman" w:cs="Times New Roman"/>
          <w:sz w:val="24"/>
          <w:szCs w:val="24"/>
        </w:rPr>
        <w:t>: Tr</w:t>
      </w:r>
      <w:r w:rsidR="00CB0628">
        <w:rPr>
          <w:rFonts w:ascii="Times New Roman" w:hAnsi="Times New Roman" w:cs="Times New Roman"/>
          <w:sz w:val="24"/>
          <w:szCs w:val="24"/>
        </w:rPr>
        <w:t>i</w:t>
      </w:r>
      <w:r w:rsidR="00EF3991">
        <w:rPr>
          <w:rFonts w:ascii="Times New Roman" w:hAnsi="Times New Roman" w:cs="Times New Roman"/>
          <w:sz w:val="24"/>
          <w:szCs w:val="24"/>
        </w:rPr>
        <w:t>stan Hawkins</w:t>
      </w:r>
    </w:p>
    <w:p w14:paraId="11EABA63" w14:textId="6EF5D2E8" w:rsidR="00295C05" w:rsidRDefault="00295C05" w:rsidP="00295C05">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Course</w:t>
      </w:r>
      <w:r w:rsidR="00652E10">
        <w:rPr>
          <w:rFonts w:ascii="Times New Roman" w:hAnsi="Times New Roman" w:cs="Times New Roman"/>
          <w:sz w:val="24"/>
          <w:szCs w:val="24"/>
        </w:rPr>
        <w:t xml:space="preserve">: </w:t>
      </w:r>
      <w:r w:rsidR="00B41FA2">
        <w:rPr>
          <w:rFonts w:ascii="Times New Roman" w:hAnsi="Times New Roman" w:cs="Times New Roman"/>
          <w:sz w:val="24"/>
          <w:szCs w:val="24"/>
        </w:rPr>
        <w:t>BMIH</w:t>
      </w:r>
      <w:r w:rsidR="00715120">
        <w:rPr>
          <w:rFonts w:ascii="Times New Roman" w:hAnsi="Times New Roman" w:cs="Times New Roman"/>
          <w:sz w:val="24"/>
          <w:szCs w:val="24"/>
        </w:rPr>
        <w:t xml:space="preserve"> </w:t>
      </w:r>
      <w:r w:rsidR="00D52155">
        <w:rPr>
          <w:rFonts w:ascii="Times New Roman" w:hAnsi="Times New Roman" w:cs="Times New Roman"/>
          <w:sz w:val="24"/>
          <w:szCs w:val="24"/>
        </w:rPr>
        <w:t>(</w:t>
      </w:r>
      <w:r w:rsidR="00827459">
        <w:rPr>
          <w:rFonts w:ascii="Times New Roman" w:hAnsi="Times New Roman" w:cs="Times New Roman"/>
          <w:sz w:val="24"/>
          <w:szCs w:val="24"/>
        </w:rPr>
        <w:t>5007)</w:t>
      </w:r>
      <w:r>
        <w:rPr>
          <w:rFonts w:ascii="Times New Roman" w:hAnsi="Times New Roman" w:cs="Times New Roman"/>
          <w:sz w:val="24"/>
          <w:szCs w:val="24"/>
        </w:rPr>
        <w:t xml:space="preserve"> </w:t>
      </w:r>
    </w:p>
    <w:p w14:paraId="74FD3477" w14:textId="3C146126" w:rsidR="00295C05" w:rsidRDefault="00295C05" w:rsidP="00295C05">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Date</w:t>
      </w:r>
      <w:r w:rsidR="00003154">
        <w:rPr>
          <w:rFonts w:ascii="Times New Roman" w:hAnsi="Times New Roman" w:cs="Times New Roman"/>
          <w:sz w:val="24"/>
          <w:szCs w:val="24"/>
        </w:rPr>
        <w:t xml:space="preserve">: </w:t>
      </w:r>
      <w:r w:rsidR="009F086B">
        <w:rPr>
          <w:rFonts w:ascii="Times New Roman" w:hAnsi="Times New Roman" w:cs="Times New Roman"/>
          <w:sz w:val="24"/>
          <w:szCs w:val="24"/>
        </w:rPr>
        <w:t>27/01/2024</w:t>
      </w:r>
      <w:r>
        <w:rPr>
          <w:rFonts w:ascii="Times New Roman" w:hAnsi="Times New Roman" w:cs="Times New Roman"/>
          <w:sz w:val="24"/>
          <w:szCs w:val="24"/>
        </w:rPr>
        <w:t xml:space="preserve"> </w:t>
      </w:r>
    </w:p>
    <w:p w14:paraId="30D2A487" w14:textId="77777777" w:rsidR="009B3779" w:rsidRDefault="009B3779">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851416934"/>
        <w:docPartObj>
          <w:docPartGallery w:val="Table of Contents"/>
          <w:docPartUnique/>
        </w:docPartObj>
      </w:sdtPr>
      <w:sdtEndPr>
        <w:rPr>
          <w:b/>
          <w:bCs/>
          <w:noProof/>
        </w:rPr>
      </w:sdtEndPr>
      <w:sdtContent>
        <w:p w14:paraId="1BFEAD15" w14:textId="77777777" w:rsidR="009B3779" w:rsidRPr="009B3779" w:rsidRDefault="009B3779" w:rsidP="009B3779">
          <w:pPr>
            <w:pStyle w:val="TOCHeading"/>
            <w:spacing w:after="100" w:afterAutospacing="1" w:line="480" w:lineRule="auto"/>
            <w:rPr>
              <w:rFonts w:ascii="Times New Roman" w:hAnsi="Times New Roman" w:cs="Times New Roman"/>
              <w:b/>
              <w:color w:val="000000" w:themeColor="text1"/>
            </w:rPr>
          </w:pPr>
          <w:r w:rsidRPr="009B3779">
            <w:rPr>
              <w:rFonts w:ascii="Times New Roman" w:hAnsi="Times New Roman" w:cs="Times New Roman"/>
              <w:b/>
              <w:color w:val="000000" w:themeColor="text1"/>
            </w:rPr>
            <w:t>Table of Contents</w:t>
          </w:r>
        </w:p>
        <w:p w14:paraId="1442B089" w14:textId="77777777" w:rsidR="009B3779" w:rsidRDefault="009B3779">
          <w:pPr>
            <w:pStyle w:val="TOC1"/>
            <w:tabs>
              <w:tab w:val="right" w:leader="dot" w:pos="9350"/>
            </w:tabs>
            <w:rPr>
              <w:noProof/>
            </w:rPr>
          </w:pPr>
          <w:r>
            <w:fldChar w:fldCharType="begin"/>
          </w:r>
          <w:r>
            <w:instrText xml:space="preserve"> TOC \o "1-3" \h \z \u </w:instrText>
          </w:r>
          <w:r>
            <w:fldChar w:fldCharType="separate"/>
          </w:r>
          <w:hyperlink w:anchor="_Toc156669271" w:history="1">
            <w:r w:rsidRPr="008B6BE4">
              <w:rPr>
                <w:rStyle w:val="Hyperlink"/>
                <w:rFonts w:ascii="Times New Roman" w:hAnsi="Times New Roman" w:cs="Times New Roman"/>
                <w:b/>
                <w:noProof/>
              </w:rPr>
              <w:t>Executive summary</w:t>
            </w:r>
            <w:r>
              <w:rPr>
                <w:noProof/>
                <w:webHidden/>
              </w:rPr>
              <w:tab/>
            </w:r>
            <w:r>
              <w:rPr>
                <w:noProof/>
                <w:webHidden/>
              </w:rPr>
              <w:fldChar w:fldCharType="begin"/>
            </w:r>
            <w:r>
              <w:rPr>
                <w:noProof/>
                <w:webHidden/>
              </w:rPr>
              <w:instrText xml:space="preserve"> PAGEREF _Toc156669271 \h </w:instrText>
            </w:r>
            <w:r>
              <w:rPr>
                <w:noProof/>
                <w:webHidden/>
              </w:rPr>
            </w:r>
            <w:r>
              <w:rPr>
                <w:noProof/>
                <w:webHidden/>
              </w:rPr>
              <w:fldChar w:fldCharType="separate"/>
            </w:r>
            <w:r>
              <w:rPr>
                <w:noProof/>
                <w:webHidden/>
              </w:rPr>
              <w:t>3</w:t>
            </w:r>
            <w:r>
              <w:rPr>
                <w:noProof/>
                <w:webHidden/>
              </w:rPr>
              <w:fldChar w:fldCharType="end"/>
            </w:r>
          </w:hyperlink>
        </w:p>
        <w:p w14:paraId="5D7B2A32" w14:textId="77777777" w:rsidR="009B3779" w:rsidRDefault="003A0985">
          <w:pPr>
            <w:pStyle w:val="TOC1"/>
            <w:tabs>
              <w:tab w:val="right" w:leader="dot" w:pos="9350"/>
            </w:tabs>
            <w:rPr>
              <w:noProof/>
            </w:rPr>
          </w:pPr>
          <w:hyperlink w:anchor="_Toc156669272" w:history="1">
            <w:r w:rsidR="009B3779" w:rsidRPr="008B6BE4">
              <w:rPr>
                <w:rStyle w:val="Hyperlink"/>
                <w:rFonts w:ascii="Times New Roman" w:hAnsi="Times New Roman" w:cs="Times New Roman"/>
                <w:b/>
                <w:noProof/>
              </w:rPr>
              <w:t>Introduction</w:t>
            </w:r>
            <w:r w:rsidR="009B3779">
              <w:rPr>
                <w:noProof/>
                <w:webHidden/>
              </w:rPr>
              <w:tab/>
            </w:r>
            <w:r w:rsidR="009B3779">
              <w:rPr>
                <w:noProof/>
                <w:webHidden/>
              </w:rPr>
              <w:fldChar w:fldCharType="begin"/>
            </w:r>
            <w:r w:rsidR="009B3779">
              <w:rPr>
                <w:noProof/>
                <w:webHidden/>
              </w:rPr>
              <w:instrText xml:space="preserve"> PAGEREF _Toc156669272 \h </w:instrText>
            </w:r>
            <w:r w:rsidR="009B3779">
              <w:rPr>
                <w:noProof/>
                <w:webHidden/>
              </w:rPr>
            </w:r>
            <w:r w:rsidR="009B3779">
              <w:rPr>
                <w:noProof/>
                <w:webHidden/>
              </w:rPr>
              <w:fldChar w:fldCharType="separate"/>
            </w:r>
            <w:r w:rsidR="009B3779">
              <w:rPr>
                <w:noProof/>
                <w:webHidden/>
              </w:rPr>
              <w:t>3</w:t>
            </w:r>
            <w:r w:rsidR="009B3779">
              <w:rPr>
                <w:noProof/>
                <w:webHidden/>
              </w:rPr>
              <w:fldChar w:fldCharType="end"/>
            </w:r>
          </w:hyperlink>
        </w:p>
        <w:p w14:paraId="590EA35E" w14:textId="77777777" w:rsidR="009B3779" w:rsidRDefault="003A0985">
          <w:pPr>
            <w:pStyle w:val="TOC1"/>
            <w:tabs>
              <w:tab w:val="right" w:leader="dot" w:pos="9350"/>
            </w:tabs>
            <w:rPr>
              <w:noProof/>
            </w:rPr>
          </w:pPr>
          <w:hyperlink w:anchor="_Toc156669273" w:history="1">
            <w:r w:rsidR="009B3779" w:rsidRPr="008B6BE4">
              <w:rPr>
                <w:rStyle w:val="Hyperlink"/>
                <w:rFonts w:ascii="Times New Roman" w:hAnsi="Times New Roman" w:cs="Times New Roman"/>
                <w:b/>
                <w:noProof/>
              </w:rPr>
              <w:t>Background</w:t>
            </w:r>
            <w:r w:rsidR="009B3779">
              <w:rPr>
                <w:noProof/>
                <w:webHidden/>
              </w:rPr>
              <w:tab/>
            </w:r>
            <w:r w:rsidR="009B3779">
              <w:rPr>
                <w:noProof/>
                <w:webHidden/>
              </w:rPr>
              <w:fldChar w:fldCharType="begin"/>
            </w:r>
            <w:r w:rsidR="009B3779">
              <w:rPr>
                <w:noProof/>
                <w:webHidden/>
              </w:rPr>
              <w:instrText xml:space="preserve"> PAGEREF _Toc156669273 \h </w:instrText>
            </w:r>
            <w:r w:rsidR="009B3779">
              <w:rPr>
                <w:noProof/>
                <w:webHidden/>
              </w:rPr>
            </w:r>
            <w:r w:rsidR="009B3779">
              <w:rPr>
                <w:noProof/>
                <w:webHidden/>
              </w:rPr>
              <w:fldChar w:fldCharType="separate"/>
            </w:r>
            <w:r w:rsidR="009B3779">
              <w:rPr>
                <w:noProof/>
                <w:webHidden/>
              </w:rPr>
              <w:t>3</w:t>
            </w:r>
            <w:r w:rsidR="009B3779">
              <w:rPr>
                <w:noProof/>
                <w:webHidden/>
              </w:rPr>
              <w:fldChar w:fldCharType="end"/>
            </w:r>
          </w:hyperlink>
        </w:p>
        <w:p w14:paraId="219E39DF" w14:textId="77777777" w:rsidR="009B3779" w:rsidRDefault="003A0985">
          <w:pPr>
            <w:pStyle w:val="TOC2"/>
            <w:tabs>
              <w:tab w:val="right" w:leader="dot" w:pos="9350"/>
            </w:tabs>
            <w:rPr>
              <w:noProof/>
            </w:rPr>
          </w:pPr>
          <w:hyperlink w:anchor="_Toc156669274" w:history="1">
            <w:r w:rsidR="009B3779" w:rsidRPr="008B6BE4">
              <w:rPr>
                <w:rStyle w:val="Hyperlink"/>
                <w:rFonts w:ascii="Times New Roman" w:hAnsi="Times New Roman" w:cs="Times New Roman"/>
                <w:b/>
                <w:noProof/>
              </w:rPr>
              <w:t>Corinthia Hotels</w:t>
            </w:r>
            <w:r w:rsidR="009B3779">
              <w:rPr>
                <w:noProof/>
                <w:webHidden/>
              </w:rPr>
              <w:tab/>
            </w:r>
            <w:r w:rsidR="009B3779">
              <w:rPr>
                <w:noProof/>
                <w:webHidden/>
              </w:rPr>
              <w:fldChar w:fldCharType="begin"/>
            </w:r>
            <w:r w:rsidR="009B3779">
              <w:rPr>
                <w:noProof/>
                <w:webHidden/>
              </w:rPr>
              <w:instrText xml:space="preserve"> PAGEREF _Toc156669274 \h </w:instrText>
            </w:r>
            <w:r w:rsidR="009B3779">
              <w:rPr>
                <w:noProof/>
                <w:webHidden/>
              </w:rPr>
            </w:r>
            <w:r w:rsidR="009B3779">
              <w:rPr>
                <w:noProof/>
                <w:webHidden/>
              </w:rPr>
              <w:fldChar w:fldCharType="separate"/>
            </w:r>
            <w:r w:rsidR="009B3779">
              <w:rPr>
                <w:noProof/>
                <w:webHidden/>
              </w:rPr>
              <w:t>3</w:t>
            </w:r>
            <w:r w:rsidR="009B3779">
              <w:rPr>
                <w:noProof/>
                <w:webHidden/>
              </w:rPr>
              <w:fldChar w:fldCharType="end"/>
            </w:r>
          </w:hyperlink>
        </w:p>
        <w:p w14:paraId="4E1EE8FE" w14:textId="77777777" w:rsidR="009B3779" w:rsidRDefault="003A0985">
          <w:pPr>
            <w:pStyle w:val="TOC2"/>
            <w:tabs>
              <w:tab w:val="right" w:leader="dot" w:pos="9350"/>
            </w:tabs>
            <w:rPr>
              <w:noProof/>
            </w:rPr>
          </w:pPr>
          <w:hyperlink w:anchor="_Toc156669275" w:history="1">
            <w:r w:rsidR="009B3779" w:rsidRPr="008B6BE4">
              <w:rPr>
                <w:rStyle w:val="Hyperlink"/>
                <w:rFonts w:ascii="Times New Roman" w:hAnsi="Times New Roman" w:cs="Times New Roman"/>
                <w:b/>
                <w:noProof/>
              </w:rPr>
              <w:t>Ibis Hotels</w:t>
            </w:r>
            <w:r w:rsidR="009B3779">
              <w:rPr>
                <w:noProof/>
                <w:webHidden/>
              </w:rPr>
              <w:tab/>
            </w:r>
            <w:r w:rsidR="009B3779">
              <w:rPr>
                <w:noProof/>
                <w:webHidden/>
              </w:rPr>
              <w:fldChar w:fldCharType="begin"/>
            </w:r>
            <w:r w:rsidR="009B3779">
              <w:rPr>
                <w:noProof/>
                <w:webHidden/>
              </w:rPr>
              <w:instrText xml:space="preserve"> PAGEREF _Toc156669275 \h </w:instrText>
            </w:r>
            <w:r w:rsidR="009B3779">
              <w:rPr>
                <w:noProof/>
                <w:webHidden/>
              </w:rPr>
            </w:r>
            <w:r w:rsidR="009B3779">
              <w:rPr>
                <w:noProof/>
                <w:webHidden/>
              </w:rPr>
              <w:fldChar w:fldCharType="separate"/>
            </w:r>
            <w:r w:rsidR="009B3779">
              <w:rPr>
                <w:noProof/>
                <w:webHidden/>
              </w:rPr>
              <w:t>4</w:t>
            </w:r>
            <w:r w:rsidR="009B3779">
              <w:rPr>
                <w:noProof/>
                <w:webHidden/>
              </w:rPr>
              <w:fldChar w:fldCharType="end"/>
            </w:r>
          </w:hyperlink>
        </w:p>
        <w:p w14:paraId="12DD2EF8" w14:textId="77777777" w:rsidR="009B3779" w:rsidRDefault="003A0985">
          <w:pPr>
            <w:pStyle w:val="TOC1"/>
            <w:tabs>
              <w:tab w:val="right" w:leader="dot" w:pos="9350"/>
            </w:tabs>
            <w:rPr>
              <w:noProof/>
            </w:rPr>
          </w:pPr>
          <w:hyperlink w:anchor="_Toc156669276" w:history="1">
            <w:r w:rsidR="009B3779" w:rsidRPr="008B6BE4">
              <w:rPr>
                <w:rStyle w:val="Hyperlink"/>
                <w:rFonts w:ascii="Times New Roman" w:hAnsi="Times New Roman" w:cs="Times New Roman"/>
                <w:b/>
                <w:noProof/>
              </w:rPr>
              <w:t>Total Revenue</w:t>
            </w:r>
            <w:r w:rsidR="009B3779">
              <w:rPr>
                <w:noProof/>
                <w:webHidden/>
              </w:rPr>
              <w:tab/>
            </w:r>
            <w:r w:rsidR="009B3779">
              <w:rPr>
                <w:noProof/>
                <w:webHidden/>
              </w:rPr>
              <w:fldChar w:fldCharType="begin"/>
            </w:r>
            <w:r w:rsidR="009B3779">
              <w:rPr>
                <w:noProof/>
                <w:webHidden/>
              </w:rPr>
              <w:instrText xml:space="preserve"> PAGEREF _Toc156669276 \h </w:instrText>
            </w:r>
            <w:r w:rsidR="009B3779">
              <w:rPr>
                <w:noProof/>
                <w:webHidden/>
              </w:rPr>
            </w:r>
            <w:r w:rsidR="009B3779">
              <w:rPr>
                <w:noProof/>
                <w:webHidden/>
              </w:rPr>
              <w:fldChar w:fldCharType="separate"/>
            </w:r>
            <w:r w:rsidR="009B3779">
              <w:rPr>
                <w:noProof/>
                <w:webHidden/>
              </w:rPr>
              <w:t>5</w:t>
            </w:r>
            <w:r w:rsidR="009B3779">
              <w:rPr>
                <w:noProof/>
                <w:webHidden/>
              </w:rPr>
              <w:fldChar w:fldCharType="end"/>
            </w:r>
          </w:hyperlink>
        </w:p>
        <w:p w14:paraId="4A5F99A3" w14:textId="77777777" w:rsidR="009B3779" w:rsidRDefault="003A0985">
          <w:pPr>
            <w:pStyle w:val="TOC1"/>
            <w:tabs>
              <w:tab w:val="right" w:leader="dot" w:pos="9350"/>
            </w:tabs>
            <w:rPr>
              <w:noProof/>
            </w:rPr>
          </w:pPr>
          <w:hyperlink w:anchor="_Toc156669277" w:history="1">
            <w:r w:rsidR="009B3779" w:rsidRPr="008B6BE4">
              <w:rPr>
                <w:rStyle w:val="Hyperlink"/>
                <w:rFonts w:ascii="Times New Roman" w:hAnsi="Times New Roman" w:cs="Times New Roman"/>
                <w:b/>
                <w:noProof/>
              </w:rPr>
              <w:t>Market Position</w:t>
            </w:r>
            <w:r w:rsidR="009B3779">
              <w:rPr>
                <w:noProof/>
                <w:webHidden/>
              </w:rPr>
              <w:tab/>
            </w:r>
            <w:r w:rsidR="009B3779">
              <w:rPr>
                <w:noProof/>
                <w:webHidden/>
              </w:rPr>
              <w:fldChar w:fldCharType="begin"/>
            </w:r>
            <w:r w:rsidR="009B3779">
              <w:rPr>
                <w:noProof/>
                <w:webHidden/>
              </w:rPr>
              <w:instrText xml:space="preserve"> PAGEREF _Toc156669277 \h </w:instrText>
            </w:r>
            <w:r w:rsidR="009B3779">
              <w:rPr>
                <w:noProof/>
                <w:webHidden/>
              </w:rPr>
            </w:r>
            <w:r w:rsidR="009B3779">
              <w:rPr>
                <w:noProof/>
                <w:webHidden/>
              </w:rPr>
              <w:fldChar w:fldCharType="separate"/>
            </w:r>
            <w:r w:rsidR="009B3779">
              <w:rPr>
                <w:noProof/>
                <w:webHidden/>
              </w:rPr>
              <w:t>6</w:t>
            </w:r>
            <w:r w:rsidR="009B3779">
              <w:rPr>
                <w:noProof/>
                <w:webHidden/>
              </w:rPr>
              <w:fldChar w:fldCharType="end"/>
            </w:r>
          </w:hyperlink>
        </w:p>
        <w:p w14:paraId="5095EF3C" w14:textId="77777777" w:rsidR="009B3779" w:rsidRDefault="003A0985">
          <w:pPr>
            <w:pStyle w:val="TOC1"/>
            <w:tabs>
              <w:tab w:val="right" w:leader="dot" w:pos="9350"/>
            </w:tabs>
            <w:rPr>
              <w:noProof/>
            </w:rPr>
          </w:pPr>
          <w:hyperlink w:anchor="_Toc156669278" w:history="1">
            <w:r w:rsidR="009B3779" w:rsidRPr="008B6BE4">
              <w:rPr>
                <w:rStyle w:val="Hyperlink"/>
                <w:rFonts w:ascii="Times New Roman" w:hAnsi="Times New Roman" w:cs="Times New Roman"/>
                <w:b/>
                <w:noProof/>
              </w:rPr>
              <w:t>Growth Potential</w:t>
            </w:r>
            <w:r w:rsidR="009B3779">
              <w:rPr>
                <w:noProof/>
                <w:webHidden/>
              </w:rPr>
              <w:tab/>
            </w:r>
            <w:r w:rsidR="009B3779">
              <w:rPr>
                <w:noProof/>
                <w:webHidden/>
              </w:rPr>
              <w:fldChar w:fldCharType="begin"/>
            </w:r>
            <w:r w:rsidR="009B3779">
              <w:rPr>
                <w:noProof/>
                <w:webHidden/>
              </w:rPr>
              <w:instrText xml:space="preserve"> PAGEREF _Toc156669278 \h </w:instrText>
            </w:r>
            <w:r w:rsidR="009B3779">
              <w:rPr>
                <w:noProof/>
                <w:webHidden/>
              </w:rPr>
            </w:r>
            <w:r w:rsidR="009B3779">
              <w:rPr>
                <w:noProof/>
                <w:webHidden/>
              </w:rPr>
              <w:fldChar w:fldCharType="separate"/>
            </w:r>
            <w:r w:rsidR="009B3779">
              <w:rPr>
                <w:noProof/>
                <w:webHidden/>
              </w:rPr>
              <w:t>8</w:t>
            </w:r>
            <w:r w:rsidR="009B3779">
              <w:rPr>
                <w:noProof/>
                <w:webHidden/>
              </w:rPr>
              <w:fldChar w:fldCharType="end"/>
            </w:r>
          </w:hyperlink>
        </w:p>
        <w:p w14:paraId="2307B5A7" w14:textId="77777777" w:rsidR="009B3779" w:rsidRDefault="003A0985">
          <w:pPr>
            <w:pStyle w:val="TOC1"/>
            <w:tabs>
              <w:tab w:val="right" w:leader="dot" w:pos="9350"/>
            </w:tabs>
            <w:rPr>
              <w:noProof/>
            </w:rPr>
          </w:pPr>
          <w:hyperlink w:anchor="_Toc156669279" w:history="1">
            <w:r w:rsidR="009B3779" w:rsidRPr="008B6BE4">
              <w:rPr>
                <w:rStyle w:val="Hyperlink"/>
                <w:rFonts w:ascii="Times New Roman" w:hAnsi="Times New Roman" w:cs="Times New Roman"/>
                <w:b/>
                <w:noProof/>
              </w:rPr>
              <w:t>Financial Commitment to CSR (Corporate Social Responsibility)</w:t>
            </w:r>
            <w:r w:rsidR="009B3779">
              <w:rPr>
                <w:noProof/>
                <w:webHidden/>
              </w:rPr>
              <w:tab/>
            </w:r>
            <w:r w:rsidR="009B3779">
              <w:rPr>
                <w:noProof/>
                <w:webHidden/>
              </w:rPr>
              <w:fldChar w:fldCharType="begin"/>
            </w:r>
            <w:r w:rsidR="009B3779">
              <w:rPr>
                <w:noProof/>
                <w:webHidden/>
              </w:rPr>
              <w:instrText xml:space="preserve"> PAGEREF _Toc156669279 \h </w:instrText>
            </w:r>
            <w:r w:rsidR="009B3779">
              <w:rPr>
                <w:noProof/>
                <w:webHidden/>
              </w:rPr>
            </w:r>
            <w:r w:rsidR="009B3779">
              <w:rPr>
                <w:noProof/>
                <w:webHidden/>
              </w:rPr>
              <w:fldChar w:fldCharType="separate"/>
            </w:r>
            <w:r w:rsidR="009B3779">
              <w:rPr>
                <w:noProof/>
                <w:webHidden/>
              </w:rPr>
              <w:t>9</w:t>
            </w:r>
            <w:r w:rsidR="009B3779">
              <w:rPr>
                <w:noProof/>
                <w:webHidden/>
              </w:rPr>
              <w:fldChar w:fldCharType="end"/>
            </w:r>
          </w:hyperlink>
        </w:p>
        <w:p w14:paraId="79D08DDF" w14:textId="77777777" w:rsidR="009B3779" w:rsidRDefault="003A0985">
          <w:pPr>
            <w:pStyle w:val="TOC1"/>
            <w:tabs>
              <w:tab w:val="right" w:leader="dot" w:pos="9350"/>
            </w:tabs>
            <w:rPr>
              <w:noProof/>
            </w:rPr>
          </w:pPr>
          <w:hyperlink w:anchor="_Toc156669280" w:history="1">
            <w:r w:rsidR="009B3779" w:rsidRPr="008B6BE4">
              <w:rPr>
                <w:rStyle w:val="Hyperlink"/>
                <w:rFonts w:ascii="Times New Roman" w:hAnsi="Times New Roman" w:cs="Times New Roman"/>
                <w:b/>
                <w:noProof/>
              </w:rPr>
              <w:t>Recommendations</w:t>
            </w:r>
            <w:r w:rsidR="009B3779">
              <w:rPr>
                <w:noProof/>
                <w:webHidden/>
              </w:rPr>
              <w:tab/>
            </w:r>
            <w:r w:rsidR="009B3779">
              <w:rPr>
                <w:noProof/>
                <w:webHidden/>
              </w:rPr>
              <w:fldChar w:fldCharType="begin"/>
            </w:r>
            <w:r w:rsidR="009B3779">
              <w:rPr>
                <w:noProof/>
                <w:webHidden/>
              </w:rPr>
              <w:instrText xml:space="preserve"> PAGEREF _Toc156669280 \h </w:instrText>
            </w:r>
            <w:r w:rsidR="009B3779">
              <w:rPr>
                <w:noProof/>
                <w:webHidden/>
              </w:rPr>
            </w:r>
            <w:r w:rsidR="009B3779">
              <w:rPr>
                <w:noProof/>
                <w:webHidden/>
              </w:rPr>
              <w:fldChar w:fldCharType="separate"/>
            </w:r>
            <w:r w:rsidR="009B3779">
              <w:rPr>
                <w:noProof/>
                <w:webHidden/>
              </w:rPr>
              <w:t>11</w:t>
            </w:r>
            <w:r w:rsidR="009B3779">
              <w:rPr>
                <w:noProof/>
                <w:webHidden/>
              </w:rPr>
              <w:fldChar w:fldCharType="end"/>
            </w:r>
          </w:hyperlink>
        </w:p>
        <w:p w14:paraId="50DFABC8" w14:textId="77777777" w:rsidR="009B3779" w:rsidRDefault="003A0985">
          <w:pPr>
            <w:pStyle w:val="TOC1"/>
            <w:tabs>
              <w:tab w:val="right" w:leader="dot" w:pos="9350"/>
            </w:tabs>
            <w:rPr>
              <w:noProof/>
            </w:rPr>
          </w:pPr>
          <w:hyperlink w:anchor="_Toc156669281" w:history="1">
            <w:r w:rsidR="009B3779" w:rsidRPr="008B6BE4">
              <w:rPr>
                <w:rStyle w:val="Hyperlink"/>
                <w:rFonts w:ascii="Times New Roman" w:hAnsi="Times New Roman" w:cs="Times New Roman"/>
                <w:b/>
                <w:noProof/>
              </w:rPr>
              <w:t>References</w:t>
            </w:r>
            <w:r w:rsidR="009B3779">
              <w:rPr>
                <w:noProof/>
                <w:webHidden/>
              </w:rPr>
              <w:tab/>
            </w:r>
            <w:r w:rsidR="009B3779">
              <w:rPr>
                <w:noProof/>
                <w:webHidden/>
              </w:rPr>
              <w:fldChar w:fldCharType="begin"/>
            </w:r>
            <w:r w:rsidR="009B3779">
              <w:rPr>
                <w:noProof/>
                <w:webHidden/>
              </w:rPr>
              <w:instrText xml:space="preserve"> PAGEREF _Toc156669281 \h </w:instrText>
            </w:r>
            <w:r w:rsidR="009B3779">
              <w:rPr>
                <w:noProof/>
                <w:webHidden/>
              </w:rPr>
            </w:r>
            <w:r w:rsidR="009B3779">
              <w:rPr>
                <w:noProof/>
                <w:webHidden/>
              </w:rPr>
              <w:fldChar w:fldCharType="separate"/>
            </w:r>
            <w:r w:rsidR="009B3779">
              <w:rPr>
                <w:noProof/>
                <w:webHidden/>
              </w:rPr>
              <w:t>13</w:t>
            </w:r>
            <w:r w:rsidR="009B3779">
              <w:rPr>
                <w:noProof/>
                <w:webHidden/>
              </w:rPr>
              <w:fldChar w:fldCharType="end"/>
            </w:r>
          </w:hyperlink>
        </w:p>
        <w:p w14:paraId="2FCDF697" w14:textId="77777777" w:rsidR="009B3779" w:rsidRDefault="009B3779">
          <w:r>
            <w:rPr>
              <w:b/>
              <w:bCs/>
              <w:noProof/>
            </w:rPr>
            <w:fldChar w:fldCharType="end"/>
          </w:r>
        </w:p>
      </w:sdtContent>
    </w:sdt>
    <w:p w14:paraId="0B79DE05" w14:textId="77777777" w:rsidR="009B3779" w:rsidRDefault="009B3779" w:rsidP="009B3779">
      <w:pPr>
        <w:spacing w:after="0" w:line="480" w:lineRule="auto"/>
        <w:rPr>
          <w:rFonts w:ascii="Times New Roman" w:hAnsi="Times New Roman" w:cs="Times New Roman"/>
          <w:sz w:val="24"/>
          <w:szCs w:val="24"/>
        </w:rPr>
      </w:pPr>
    </w:p>
    <w:p w14:paraId="5D470D27" w14:textId="77777777" w:rsidR="00295C05" w:rsidRDefault="00295C05">
      <w:pPr>
        <w:rPr>
          <w:rFonts w:ascii="Times New Roman" w:hAnsi="Times New Roman" w:cs="Times New Roman"/>
          <w:sz w:val="24"/>
          <w:szCs w:val="24"/>
        </w:rPr>
      </w:pPr>
      <w:r>
        <w:rPr>
          <w:rFonts w:ascii="Times New Roman" w:hAnsi="Times New Roman" w:cs="Times New Roman"/>
          <w:sz w:val="24"/>
          <w:szCs w:val="24"/>
        </w:rPr>
        <w:br w:type="page"/>
      </w:r>
    </w:p>
    <w:p w14:paraId="09D078DF" w14:textId="77777777" w:rsidR="00295C05" w:rsidRPr="00CB0628" w:rsidRDefault="00295C05" w:rsidP="0039612B">
      <w:pPr>
        <w:spacing w:after="100" w:afterAutospacing="1" w:line="480" w:lineRule="auto"/>
        <w:jc w:val="both"/>
        <w:rPr>
          <w:rFonts w:ascii="Times New Roman" w:hAnsi="Times New Roman" w:cs="Times New Roman"/>
          <w:b/>
          <w:sz w:val="28"/>
          <w:szCs w:val="28"/>
        </w:rPr>
      </w:pPr>
      <w:r w:rsidRPr="00CB0628">
        <w:rPr>
          <w:rFonts w:ascii="Times New Roman" w:hAnsi="Times New Roman" w:cs="Times New Roman"/>
          <w:b/>
          <w:sz w:val="28"/>
          <w:szCs w:val="28"/>
        </w:rPr>
        <w:lastRenderedPageBreak/>
        <w:t>Business Report – Comparison of Corinthia Hotels and Ibis Hotels.</w:t>
      </w:r>
    </w:p>
    <w:p w14:paraId="1DB9C57A" w14:textId="77777777" w:rsidR="00295C05" w:rsidRPr="00CB0628" w:rsidRDefault="00295C05" w:rsidP="0039612B">
      <w:pPr>
        <w:pStyle w:val="Heading1"/>
        <w:spacing w:after="100" w:afterAutospacing="1" w:line="480" w:lineRule="auto"/>
        <w:jc w:val="both"/>
        <w:rPr>
          <w:rFonts w:ascii="Times New Roman" w:hAnsi="Times New Roman" w:cs="Times New Roman"/>
          <w:b/>
          <w:color w:val="000000" w:themeColor="text1"/>
          <w:sz w:val="28"/>
          <w:szCs w:val="28"/>
        </w:rPr>
      </w:pPr>
      <w:bookmarkStart w:id="0" w:name="_Toc156669271"/>
      <w:r w:rsidRPr="00CB0628">
        <w:rPr>
          <w:rFonts w:ascii="Times New Roman" w:hAnsi="Times New Roman" w:cs="Times New Roman"/>
          <w:b/>
          <w:color w:val="000000" w:themeColor="text1"/>
          <w:sz w:val="28"/>
          <w:szCs w:val="28"/>
        </w:rPr>
        <w:t>Executive summary</w:t>
      </w:r>
      <w:bookmarkEnd w:id="0"/>
    </w:p>
    <w:p w14:paraId="7AD99137" w14:textId="77777777" w:rsidR="00295C05" w:rsidRDefault="00295C05" w:rsidP="003F5AA8">
      <w:pPr>
        <w:spacing w:after="100" w:afterAutospacing="1"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This business report </w:t>
      </w:r>
      <w:r w:rsidR="00C9041E">
        <w:rPr>
          <w:rFonts w:ascii="Times New Roman" w:hAnsi="Times New Roman" w:cs="Times New Roman"/>
          <w:sz w:val="24"/>
          <w:szCs w:val="24"/>
        </w:rPr>
        <w:t xml:space="preserve">carefully examines the financial management </w:t>
      </w:r>
      <w:r w:rsidR="007F4157">
        <w:rPr>
          <w:rFonts w:ascii="Times New Roman" w:hAnsi="Times New Roman" w:cs="Times New Roman"/>
          <w:sz w:val="24"/>
          <w:szCs w:val="24"/>
        </w:rPr>
        <w:t xml:space="preserve">strategies and practices of Corinthia </w:t>
      </w:r>
      <w:r w:rsidR="00701729">
        <w:rPr>
          <w:rFonts w:ascii="Times New Roman" w:hAnsi="Times New Roman" w:cs="Times New Roman"/>
          <w:sz w:val="24"/>
          <w:szCs w:val="24"/>
        </w:rPr>
        <w:t>H</w:t>
      </w:r>
      <w:r w:rsidR="007F4157">
        <w:rPr>
          <w:rFonts w:ascii="Times New Roman" w:hAnsi="Times New Roman" w:cs="Times New Roman"/>
          <w:sz w:val="24"/>
          <w:szCs w:val="24"/>
        </w:rPr>
        <w:t xml:space="preserve">otels and Ibis </w:t>
      </w:r>
      <w:r w:rsidR="00701729">
        <w:rPr>
          <w:rFonts w:ascii="Times New Roman" w:hAnsi="Times New Roman" w:cs="Times New Roman"/>
          <w:sz w:val="24"/>
          <w:szCs w:val="24"/>
        </w:rPr>
        <w:t>H</w:t>
      </w:r>
      <w:r w:rsidR="007F4157">
        <w:rPr>
          <w:rFonts w:ascii="Times New Roman" w:hAnsi="Times New Roman" w:cs="Times New Roman"/>
          <w:sz w:val="24"/>
          <w:szCs w:val="24"/>
        </w:rPr>
        <w:t>otels, the two prominent players in the hospitality industry dynamic. This report comprises a thorough analysis of four critical areas</w:t>
      </w:r>
      <w:r w:rsidR="00701729">
        <w:rPr>
          <w:rFonts w:ascii="Times New Roman" w:hAnsi="Times New Roman" w:cs="Times New Roman"/>
          <w:sz w:val="24"/>
          <w:szCs w:val="24"/>
        </w:rPr>
        <w:t>,</w:t>
      </w:r>
      <w:r w:rsidR="007F4157">
        <w:rPr>
          <w:rFonts w:ascii="Times New Roman" w:hAnsi="Times New Roman" w:cs="Times New Roman"/>
          <w:sz w:val="24"/>
          <w:szCs w:val="24"/>
        </w:rPr>
        <w:t xml:space="preserve"> including revenue, market position, growth potential, </w:t>
      </w:r>
      <w:r w:rsidR="00701729">
        <w:rPr>
          <w:rFonts w:ascii="Times New Roman" w:hAnsi="Times New Roman" w:cs="Times New Roman"/>
          <w:sz w:val="24"/>
          <w:szCs w:val="24"/>
        </w:rPr>
        <w:t xml:space="preserve">and </w:t>
      </w:r>
      <w:r w:rsidR="007F4157">
        <w:rPr>
          <w:rFonts w:ascii="Times New Roman" w:hAnsi="Times New Roman" w:cs="Times New Roman"/>
          <w:sz w:val="24"/>
          <w:szCs w:val="24"/>
        </w:rPr>
        <w:t xml:space="preserve">financial commitment to corporate social responsibility (CSR). Furthermore, leveraging </w:t>
      </w:r>
      <w:r w:rsidR="00F63F7A">
        <w:rPr>
          <w:rFonts w:ascii="Times New Roman" w:hAnsi="Times New Roman" w:cs="Times New Roman"/>
          <w:sz w:val="24"/>
          <w:szCs w:val="24"/>
        </w:rPr>
        <w:t xml:space="preserve">the standards, specific terminology, and best practices of the industry, the analysis combines insights from different academic articles, financial statements from each company, and industry reports. </w:t>
      </w:r>
    </w:p>
    <w:p w14:paraId="07A4D828" w14:textId="77777777" w:rsidR="00F63F7A" w:rsidRPr="009B3779" w:rsidRDefault="00F63F7A" w:rsidP="009B3779">
      <w:pPr>
        <w:pStyle w:val="Heading1"/>
        <w:spacing w:after="100" w:afterAutospacing="1" w:line="480" w:lineRule="auto"/>
        <w:jc w:val="center"/>
        <w:rPr>
          <w:rFonts w:ascii="Times New Roman" w:hAnsi="Times New Roman" w:cs="Times New Roman"/>
          <w:b/>
          <w:color w:val="000000" w:themeColor="text1"/>
        </w:rPr>
      </w:pPr>
      <w:bookmarkStart w:id="1" w:name="_Toc156669272"/>
      <w:r w:rsidRPr="009B3779">
        <w:rPr>
          <w:rFonts w:ascii="Times New Roman" w:hAnsi="Times New Roman" w:cs="Times New Roman"/>
          <w:b/>
          <w:color w:val="000000" w:themeColor="text1"/>
        </w:rPr>
        <w:t>Introduction</w:t>
      </w:r>
      <w:bookmarkEnd w:id="1"/>
    </w:p>
    <w:p w14:paraId="5A051CAB" w14:textId="77777777" w:rsidR="00F63F7A" w:rsidRDefault="00F63F7A" w:rsidP="003F5AA8">
      <w:pPr>
        <w:spacing w:after="100" w:afterAutospacing="1"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hospitality industry is a multifaceted area, catering to </w:t>
      </w:r>
      <w:r w:rsidR="00701729">
        <w:rPr>
          <w:rFonts w:ascii="Times New Roman" w:hAnsi="Times New Roman" w:cs="Times New Roman"/>
          <w:sz w:val="24"/>
          <w:szCs w:val="24"/>
        </w:rPr>
        <w:t xml:space="preserve">the </w:t>
      </w:r>
      <w:r>
        <w:rPr>
          <w:rFonts w:ascii="Times New Roman" w:hAnsi="Times New Roman" w:cs="Times New Roman"/>
          <w:sz w:val="24"/>
          <w:szCs w:val="24"/>
        </w:rPr>
        <w:t xml:space="preserve">preferences and needs of diverse customers. </w:t>
      </w:r>
      <w:r w:rsidR="00711D3B">
        <w:rPr>
          <w:rFonts w:ascii="Times New Roman" w:hAnsi="Times New Roman" w:cs="Times New Roman"/>
          <w:sz w:val="24"/>
          <w:szCs w:val="24"/>
        </w:rPr>
        <w:t xml:space="preserve">As we probe into the financial landscapes of Corinthia hotels and Ibis hotels, it is vital to separate </w:t>
      </w:r>
      <w:r w:rsidR="006468F5">
        <w:rPr>
          <w:rFonts w:ascii="Times New Roman" w:hAnsi="Times New Roman" w:cs="Times New Roman"/>
          <w:sz w:val="24"/>
          <w:szCs w:val="24"/>
        </w:rPr>
        <w:t xml:space="preserve">several facets influencing their sustainability and economic performance. </w:t>
      </w:r>
      <w:r w:rsidR="009A1199">
        <w:rPr>
          <w:rFonts w:ascii="Times New Roman" w:hAnsi="Times New Roman" w:cs="Times New Roman"/>
          <w:sz w:val="24"/>
          <w:szCs w:val="24"/>
        </w:rPr>
        <w:t>This introduction sets the stage for a broad examination of the financial strategies and practices used by these two entities.</w:t>
      </w:r>
    </w:p>
    <w:p w14:paraId="1129B76C" w14:textId="77777777" w:rsidR="009A1199" w:rsidRPr="009B3779" w:rsidRDefault="009A1199" w:rsidP="009B3779">
      <w:pPr>
        <w:pStyle w:val="Heading1"/>
        <w:spacing w:after="100" w:afterAutospacing="1"/>
        <w:jc w:val="center"/>
        <w:rPr>
          <w:rFonts w:ascii="Times New Roman" w:hAnsi="Times New Roman" w:cs="Times New Roman"/>
          <w:b/>
          <w:color w:val="000000" w:themeColor="text1"/>
        </w:rPr>
      </w:pPr>
      <w:bookmarkStart w:id="2" w:name="_Toc156669273"/>
      <w:r w:rsidRPr="009B3779">
        <w:rPr>
          <w:rFonts w:ascii="Times New Roman" w:hAnsi="Times New Roman" w:cs="Times New Roman"/>
          <w:b/>
          <w:color w:val="000000" w:themeColor="text1"/>
        </w:rPr>
        <w:t>Background</w:t>
      </w:r>
      <w:bookmarkEnd w:id="2"/>
    </w:p>
    <w:p w14:paraId="086E61E9" w14:textId="77777777" w:rsidR="009A1199" w:rsidRPr="009B3779" w:rsidRDefault="009A1199" w:rsidP="009B3779">
      <w:pPr>
        <w:pStyle w:val="Heading2"/>
        <w:spacing w:after="100" w:afterAutospacing="1" w:line="480" w:lineRule="auto"/>
        <w:rPr>
          <w:rFonts w:ascii="Times New Roman" w:hAnsi="Times New Roman" w:cs="Times New Roman"/>
          <w:b/>
          <w:color w:val="000000" w:themeColor="text1"/>
          <w:sz w:val="28"/>
          <w:szCs w:val="28"/>
        </w:rPr>
      </w:pPr>
      <w:bookmarkStart w:id="3" w:name="_Toc156669274"/>
      <w:r w:rsidRPr="009B3779">
        <w:rPr>
          <w:rFonts w:ascii="Times New Roman" w:hAnsi="Times New Roman" w:cs="Times New Roman"/>
          <w:b/>
          <w:color w:val="000000" w:themeColor="text1"/>
          <w:sz w:val="28"/>
          <w:szCs w:val="28"/>
        </w:rPr>
        <w:t>Corinthia Hotels</w:t>
      </w:r>
      <w:bookmarkEnd w:id="3"/>
    </w:p>
    <w:p w14:paraId="0DAED98D" w14:textId="77777777" w:rsidR="009A1199" w:rsidRDefault="00F8037B" w:rsidP="00124337">
      <w:pPr>
        <w:spacing w:after="100" w:afterAutospacing="1" w:line="480" w:lineRule="auto"/>
        <w:ind w:firstLine="720"/>
        <w:jc w:val="both"/>
        <w:rPr>
          <w:rFonts w:ascii="Times New Roman" w:hAnsi="Times New Roman" w:cs="Times New Roman"/>
          <w:sz w:val="24"/>
          <w:szCs w:val="24"/>
        </w:rPr>
      </w:pPr>
      <w:r>
        <w:rPr>
          <w:rFonts w:ascii="Times New Roman" w:hAnsi="Times New Roman" w:cs="Times New Roman"/>
          <w:sz w:val="24"/>
          <w:szCs w:val="24"/>
        </w:rPr>
        <w:t>Corinthia Hotels traces its origin to the Mediterranean island of Malta</w:t>
      </w:r>
      <w:r w:rsidR="006F108A">
        <w:rPr>
          <w:rFonts w:ascii="Times New Roman" w:hAnsi="Times New Roman" w:cs="Times New Roman"/>
          <w:sz w:val="24"/>
          <w:szCs w:val="24"/>
        </w:rPr>
        <w:t>, where</w:t>
      </w:r>
      <w:r w:rsidR="00701729">
        <w:rPr>
          <w:rFonts w:ascii="Times New Roman" w:hAnsi="Times New Roman" w:cs="Times New Roman"/>
          <w:sz w:val="24"/>
          <w:szCs w:val="24"/>
        </w:rPr>
        <w:t>,</w:t>
      </w:r>
      <w:r w:rsidR="006F108A">
        <w:rPr>
          <w:rFonts w:ascii="Times New Roman" w:hAnsi="Times New Roman" w:cs="Times New Roman"/>
          <w:sz w:val="24"/>
          <w:szCs w:val="24"/>
        </w:rPr>
        <w:t xml:space="preserve"> in 1962</w:t>
      </w:r>
      <w:r w:rsidR="00701729">
        <w:rPr>
          <w:rFonts w:ascii="Times New Roman" w:hAnsi="Times New Roman" w:cs="Times New Roman"/>
          <w:sz w:val="24"/>
          <w:szCs w:val="24"/>
        </w:rPr>
        <w:t>,</w:t>
      </w:r>
      <w:r w:rsidR="006F108A">
        <w:rPr>
          <w:rFonts w:ascii="Times New Roman" w:hAnsi="Times New Roman" w:cs="Times New Roman"/>
          <w:sz w:val="24"/>
          <w:szCs w:val="24"/>
        </w:rPr>
        <w:t xml:space="preserve"> the Pisani family founded the Corinthia Palace </w:t>
      </w:r>
      <w:r w:rsidR="00701729">
        <w:rPr>
          <w:rFonts w:ascii="Times New Roman" w:hAnsi="Times New Roman" w:cs="Times New Roman"/>
          <w:sz w:val="24"/>
          <w:szCs w:val="24"/>
        </w:rPr>
        <w:t>H</w:t>
      </w:r>
      <w:r w:rsidR="006F108A">
        <w:rPr>
          <w:rFonts w:ascii="Times New Roman" w:hAnsi="Times New Roman" w:cs="Times New Roman"/>
          <w:sz w:val="24"/>
          <w:szCs w:val="24"/>
        </w:rPr>
        <w:t>otel</w:t>
      </w:r>
      <w:r w:rsidR="001B0905">
        <w:rPr>
          <w:rFonts w:ascii="Times New Roman" w:hAnsi="Times New Roman" w:cs="Times New Roman"/>
          <w:sz w:val="24"/>
          <w:szCs w:val="24"/>
        </w:rPr>
        <w:t xml:space="preserve"> </w:t>
      </w:r>
      <w:r w:rsidR="001B0905" w:rsidRPr="001B0905">
        <w:rPr>
          <w:rFonts w:ascii="Times New Roman" w:hAnsi="Times New Roman" w:cs="Times New Roman"/>
          <w:sz w:val="24"/>
          <w:szCs w:val="24"/>
        </w:rPr>
        <w:t>(Corinthia Group, 2019)</w:t>
      </w:r>
      <w:r w:rsidR="001B0905">
        <w:rPr>
          <w:rFonts w:ascii="Times New Roman" w:hAnsi="Times New Roman" w:cs="Times New Roman"/>
          <w:sz w:val="24"/>
          <w:szCs w:val="24"/>
        </w:rPr>
        <w:t xml:space="preserve">. </w:t>
      </w:r>
      <w:r w:rsidR="006F108A">
        <w:rPr>
          <w:rFonts w:ascii="Times New Roman" w:hAnsi="Times New Roman" w:cs="Times New Roman"/>
          <w:sz w:val="24"/>
          <w:szCs w:val="24"/>
        </w:rPr>
        <w:t xml:space="preserve">The dedication of the </w:t>
      </w:r>
      <w:r w:rsidR="006F108A">
        <w:rPr>
          <w:rFonts w:ascii="Times New Roman" w:hAnsi="Times New Roman" w:cs="Times New Roman"/>
          <w:sz w:val="24"/>
          <w:szCs w:val="24"/>
        </w:rPr>
        <w:lastRenderedPageBreak/>
        <w:t xml:space="preserve">family to delivering world-class hospitality set the foundation for the Corinthia brand. Over the years, Corinthia </w:t>
      </w:r>
      <w:r w:rsidR="00701729">
        <w:rPr>
          <w:rFonts w:ascii="Times New Roman" w:hAnsi="Times New Roman" w:cs="Times New Roman"/>
          <w:sz w:val="24"/>
          <w:szCs w:val="24"/>
        </w:rPr>
        <w:t>H</w:t>
      </w:r>
      <w:r w:rsidR="006F108A">
        <w:rPr>
          <w:rFonts w:ascii="Times New Roman" w:hAnsi="Times New Roman" w:cs="Times New Roman"/>
          <w:sz w:val="24"/>
          <w:szCs w:val="24"/>
        </w:rPr>
        <w:t xml:space="preserve">otels expanded its portfolio, aiming </w:t>
      </w:r>
      <w:r w:rsidR="00701729">
        <w:rPr>
          <w:rFonts w:ascii="Times New Roman" w:hAnsi="Times New Roman" w:cs="Times New Roman"/>
          <w:sz w:val="24"/>
          <w:szCs w:val="24"/>
        </w:rPr>
        <w:t>to develop</w:t>
      </w:r>
      <w:r w:rsidR="006F108A">
        <w:rPr>
          <w:rFonts w:ascii="Times New Roman" w:hAnsi="Times New Roman" w:cs="Times New Roman"/>
          <w:sz w:val="24"/>
          <w:szCs w:val="24"/>
        </w:rPr>
        <w:t xml:space="preserve"> and obtain luxurious properties in prime international locations. The hotels have strategically expanded </w:t>
      </w:r>
      <w:r w:rsidR="00701729">
        <w:rPr>
          <w:rFonts w:ascii="Times New Roman" w:hAnsi="Times New Roman" w:cs="Times New Roman"/>
          <w:sz w:val="24"/>
          <w:szCs w:val="24"/>
        </w:rPr>
        <w:t>their</w:t>
      </w:r>
      <w:r w:rsidR="006F108A">
        <w:rPr>
          <w:rFonts w:ascii="Times New Roman" w:hAnsi="Times New Roman" w:cs="Times New Roman"/>
          <w:sz w:val="24"/>
          <w:szCs w:val="24"/>
        </w:rPr>
        <w:t xml:space="preserve"> global footprint, with a presence in major destinations in Europe, </w:t>
      </w:r>
      <w:r w:rsidR="00701729">
        <w:rPr>
          <w:rFonts w:ascii="Times New Roman" w:hAnsi="Times New Roman" w:cs="Times New Roman"/>
          <w:sz w:val="24"/>
          <w:szCs w:val="24"/>
        </w:rPr>
        <w:t xml:space="preserve">the </w:t>
      </w:r>
      <w:r w:rsidR="006F108A">
        <w:rPr>
          <w:rFonts w:ascii="Times New Roman" w:hAnsi="Times New Roman" w:cs="Times New Roman"/>
          <w:sz w:val="24"/>
          <w:szCs w:val="24"/>
        </w:rPr>
        <w:t>Middle East, and Africa. Iconic properties</w:t>
      </w:r>
      <w:r w:rsidR="00701729">
        <w:rPr>
          <w:rFonts w:ascii="Times New Roman" w:hAnsi="Times New Roman" w:cs="Times New Roman"/>
          <w:sz w:val="24"/>
          <w:szCs w:val="24"/>
        </w:rPr>
        <w:t>,</w:t>
      </w:r>
      <w:r w:rsidR="006F108A">
        <w:rPr>
          <w:rFonts w:ascii="Times New Roman" w:hAnsi="Times New Roman" w:cs="Times New Roman"/>
          <w:sz w:val="24"/>
          <w:szCs w:val="24"/>
        </w:rPr>
        <w:t xml:space="preserve"> including the Corinthia </w:t>
      </w:r>
      <w:r w:rsidR="00701729">
        <w:rPr>
          <w:rFonts w:ascii="Times New Roman" w:hAnsi="Times New Roman" w:cs="Times New Roman"/>
          <w:sz w:val="24"/>
          <w:szCs w:val="24"/>
        </w:rPr>
        <w:t>H</w:t>
      </w:r>
      <w:r w:rsidR="006F108A">
        <w:rPr>
          <w:rFonts w:ascii="Times New Roman" w:hAnsi="Times New Roman" w:cs="Times New Roman"/>
          <w:sz w:val="24"/>
          <w:szCs w:val="24"/>
        </w:rPr>
        <w:t xml:space="preserve">otel </w:t>
      </w:r>
      <w:r w:rsidR="00701729">
        <w:rPr>
          <w:rFonts w:ascii="Times New Roman" w:hAnsi="Times New Roman" w:cs="Times New Roman"/>
          <w:sz w:val="24"/>
          <w:szCs w:val="24"/>
        </w:rPr>
        <w:t xml:space="preserve">in </w:t>
      </w:r>
      <w:r w:rsidR="006F108A">
        <w:rPr>
          <w:rFonts w:ascii="Times New Roman" w:hAnsi="Times New Roman" w:cs="Times New Roman"/>
          <w:sz w:val="24"/>
          <w:szCs w:val="24"/>
        </w:rPr>
        <w:t xml:space="preserve">London and </w:t>
      </w:r>
      <w:r w:rsidR="00701729">
        <w:rPr>
          <w:rFonts w:ascii="Times New Roman" w:hAnsi="Times New Roman" w:cs="Times New Roman"/>
          <w:sz w:val="24"/>
          <w:szCs w:val="24"/>
        </w:rPr>
        <w:t xml:space="preserve">the </w:t>
      </w:r>
      <w:r w:rsidR="006F108A">
        <w:rPr>
          <w:rFonts w:ascii="Times New Roman" w:hAnsi="Times New Roman" w:cs="Times New Roman"/>
          <w:sz w:val="24"/>
          <w:szCs w:val="24"/>
        </w:rPr>
        <w:t xml:space="preserve">Corinthia Palace Hotel </w:t>
      </w:r>
      <w:r w:rsidR="005F2AE7">
        <w:rPr>
          <w:rFonts w:ascii="Times New Roman" w:hAnsi="Times New Roman" w:cs="Times New Roman"/>
          <w:sz w:val="24"/>
          <w:szCs w:val="24"/>
        </w:rPr>
        <w:t>&amp;Spa in Malta</w:t>
      </w:r>
      <w:r w:rsidR="00701729">
        <w:rPr>
          <w:rFonts w:ascii="Times New Roman" w:hAnsi="Times New Roman" w:cs="Times New Roman"/>
          <w:sz w:val="24"/>
          <w:szCs w:val="24"/>
        </w:rPr>
        <w:t>,</w:t>
      </w:r>
      <w:r w:rsidR="005F2AE7">
        <w:rPr>
          <w:rFonts w:ascii="Times New Roman" w:hAnsi="Times New Roman" w:cs="Times New Roman"/>
          <w:sz w:val="24"/>
          <w:szCs w:val="24"/>
        </w:rPr>
        <w:t xml:space="preserve"> demonstrate the commitment of the brand to providing luxurious accommodations in the most vibrant cities in the wor</w:t>
      </w:r>
      <w:r w:rsidR="00505839">
        <w:rPr>
          <w:rFonts w:ascii="Times New Roman" w:hAnsi="Times New Roman" w:cs="Times New Roman"/>
          <w:sz w:val="24"/>
          <w:szCs w:val="24"/>
        </w:rPr>
        <w:t>ld (Corinthia Hotels, 2023).</w:t>
      </w:r>
      <w:r w:rsidR="005F2AE7">
        <w:rPr>
          <w:rFonts w:ascii="Times New Roman" w:hAnsi="Times New Roman" w:cs="Times New Roman"/>
          <w:sz w:val="24"/>
          <w:szCs w:val="24"/>
        </w:rPr>
        <w:t xml:space="preserve"> Corinthia </w:t>
      </w:r>
      <w:r w:rsidR="00701729">
        <w:rPr>
          <w:rFonts w:ascii="Times New Roman" w:hAnsi="Times New Roman" w:cs="Times New Roman"/>
          <w:sz w:val="24"/>
          <w:szCs w:val="24"/>
        </w:rPr>
        <w:t>H</w:t>
      </w:r>
      <w:r w:rsidR="005F2AE7">
        <w:rPr>
          <w:rFonts w:ascii="Times New Roman" w:hAnsi="Times New Roman" w:cs="Times New Roman"/>
          <w:sz w:val="24"/>
          <w:szCs w:val="24"/>
        </w:rPr>
        <w:t xml:space="preserve">otels caters </w:t>
      </w:r>
      <w:r w:rsidR="00701729">
        <w:rPr>
          <w:rFonts w:ascii="Times New Roman" w:hAnsi="Times New Roman" w:cs="Times New Roman"/>
          <w:sz w:val="24"/>
          <w:szCs w:val="24"/>
        </w:rPr>
        <w:t>to</w:t>
      </w:r>
      <w:r w:rsidR="005F2AE7">
        <w:rPr>
          <w:rFonts w:ascii="Times New Roman" w:hAnsi="Times New Roman" w:cs="Times New Roman"/>
          <w:sz w:val="24"/>
          <w:szCs w:val="24"/>
        </w:rPr>
        <w:t xml:space="preserve"> a wide range of travelers</w:t>
      </w:r>
      <w:r w:rsidR="00701729">
        <w:rPr>
          <w:rFonts w:ascii="Times New Roman" w:hAnsi="Times New Roman" w:cs="Times New Roman"/>
          <w:sz w:val="24"/>
          <w:szCs w:val="24"/>
        </w:rPr>
        <w:t>,</w:t>
      </w:r>
      <w:r w:rsidR="005F2AE7">
        <w:rPr>
          <w:rFonts w:ascii="Times New Roman" w:hAnsi="Times New Roman" w:cs="Times New Roman"/>
          <w:sz w:val="24"/>
          <w:szCs w:val="24"/>
        </w:rPr>
        <w:t xml:space="preserve"> </w:t>
      </w:r>
      <w:r w:rsidR="00EE788C">
        <w:rPr>
          <w:rFonts w:ascii="Times New Roman" w:hAnsi="Times New Roman" w:cs="Times New Roman"/>
          <w:sz w:val="24"/>
          <w:szCs w:val="24"/>
        </w:rPr>
        <w:t xml:space="preserve">such as business executives and leisure seekers. The brand offers gourmet dining options, opulent rooms and suites, extensive event spaces for celebrations and meetings, and spa and wellness facilities. The Corinthia experience is with attention to detail, refined luxury, and personalized services. The hotels cover </w:t>
      </w:r>
      <w:r w:rsidR="00701729">
        <w:rPr>
          <w:rFonts w:ascii="Times New Roman" w:hAnsi="Times New Roman" w:cs="Times New Roman"/>
          <w:sz w:val="24"/>
          <w:szCs w:val="24"/>
        </w:rPr>
        <w:t>their</w:t>
      </w:r>
      <w:r w:rsidR="00EE788C">
        <w:rPr>
          <w:rFonts w:ascii="Times New Roman" w:hAnsi="Times New Roman" w:cs="Times New Roman"/>
          <w:sz w:val="24"/>
          <w:szCs w:val="24"/>
        </w:rPr>
        <w:t xml:space="preserve"> costs through a premium pricing strategy. The luxury and exclusivity provided by Corinthia properties enable the brand to command higher room rates, making sure the revenue generated per guest is substantial. Furthermore, Corinthia </w:t>
      </w:r>
      <w:r w:rsidR="00701729">
        <w:rPr>
          <w:rFonts w:ascii="Times New Roman" w:hAnsi="Times New Roman" w:cs="Times New Roman"/>
          <w:sz w:val="24"/>
          <w:szCs w:val="24"/>
        </w:rPr>
        <w:t>H</w:t>
      </w:r>
      <w:r w:rsidR="00EE788C">
        <w:rPr>
          <w:rFonts w:ascii="Times New Roman" w:hAnsi="Times New Roman" w:cs="Times New Roman"/>
          <w:sz w:val="24"/>
          <w:szCs w:val="24"/>
        </w:rPr>
        <w:t>otels maximizes revenue through diversifying its offerings. Spa facilities, dining services, exclusive partnership</w:t>
      </w:r>
      <w:r w:rsidR="00701729">
        <w:rPr>
          <w:rFonts w:ascii="Times New Roman" w:hAnsi="Times New Roman" w:cs="Times New Roman"/>
          <w:sz w:val="24"/>
          <w:szCs w:val="24"/>
        </w:rPr>
        <w:t>s</w:t>
      </w:r>
      <w:r w:rsidR="00EE788C">
        <w:rPr>
          <w:rFonts w:ascii="Times New Roman" w:hAnsi="Times New Roman" w:cs="Times New Roman"/>
          <w:sz w:val="24"/>
          <w:szCs w:val="24"/>
        </w:rPr>
        <w:t>, and event hosting contribute greatly to the overall revenue mix, ensuring the bra</w:t>
      </w:r>
      <w:r w:rsidR="0031181E">
        <w:rPr>
          <w:rFonts w:ascii="Times New Roman" w:hAnsi="Times New Roman" w:cs="Times New Roman"/>
          <w:sz w:val="24"/>
          <w:szCs w:val="24"/>
        </w:rPr>
        <w:t>nd cover</w:t>
      </w:r>
      <w:r w:rsidR="00701729">
        <w:rPr>
          <w:rFonts w:ascii="Times New Roman" w:hAnsi="Times New Roman" w:cs="Times New Roman"/>
          <w:sz w:val="24"/>
          <w:szCs w:val="24"/>
        </w:rPr>
        <w:t>s</w:t>
      </w:r>
      <w:r w:rsidR="0031181E">
        <w:rPr>
          <w:rFonts w:ascii="Times New Roman" w:hAnsi="Times New Roman" w:cs="Times New Roman"/>
          <w:sz w:val="24"/>
          <w:szCs w:val="24"/>
        </w:rPr>
        <w:t xml:space="preserve"> its operational costs </w:t>
      </w:r>
      <w:r w:rsidR="0031181E" w:rsidRPr="0031181E">
        <w:rPr>
          <w:rFonts w:ascii="Times New Roman" w:hAnsi="Times New Roman" w:cs="Times New Roman"/>
          <w:sz w:val="24"/>
          <w:szCs w:val="24"/>
        </w:rPr>
        <w:t>(Corinthia Hotels, 2023)</w:t>
      </w:r>
      <w:r w:rsidR="0031181E">
        <w:rPr>
          <w:rFonts w:ascii="Times New Roman" w:hAnsi="Times New Roman" w:cs="Times New Roman"/>
          <w:sz w:val="24"/>
          <w:szCs w:val="24"/>
        </w:rPr>
        <w:t>.</w:t>
      </w:r>
    </w:p>
    <w:p w14:paraId="07DCA8A7" w14:textId="77777777" w:rsidR="00EE788C" w:rsidRPr="009B3779" w:rsidRDefault="00EE788C" w:rsidP="009B3779">
      <w:pPr>
        <w:pStyle w:val="Heading2"/>
        <w:spacing w:after="100" w:afterAutospacing="1" w:line="480" w:lineRule="auto"/>
        <w:rPr>
          <w:rFonts w:ascii="Times New Roman" w:hAnsi="Times New Roman" w:cs="Times New Roman"/>
          <w:b/>
          <w:color w:val="000000" w:themeColor="text1"/>
          <w:sz w:val="28"/>
          <w:szCs w:val="28"/>
        </w:rPr>
      </w:pPr>
      <w:bookmarkStart w:id="4" w:name="_Toc156669275"/>
      <w:r w:rsidRPr="009B3779">
        <w:rPr>
          <w:rFonts w:ascii="Times New Roman" w:hAnsi="Times New Roman" w:cs="Times New Roman"/>
          <w:b/>
          <w:color w:val="000000" w:themeColor="text1"/>
          <w:sz w:val="28"/>
          <w:szCs w:val="28"/>
        </w:rPr>
        <w:t>Ibis Hotels</w:t>
      </w:r>
      <w:bookmarkEnd w:id="4"/>
      <w:r w:rsidRPr="009B3779">
        <w:rPr>
          <w:rFonts w:ascii="Times New Roman" w:hAnsi="Times New Roman" w:cs="Times New Roman"/>
          <w:b/>
          <w:color w:val="000000" w:themeColor="text1"/>
          <w:sz w:val="28"/>
          <w:szCs w:val="28"/>
        </w:rPr>
        <w:t xml:space="preserve"> </w:t>
      </w:r>
    </w:p>
    <w:p w14:paraId="373ECB83" w14:textId="77777777" w:rsidR="009A1199" w:rsidRDefault="00A77A24" w:rsidP="00124337">
      <w:pPr>
        <w:spacing w:after="100" w:afterAutospacing="1"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Ibis brand was started in 1974 when the first Ibis hotel</w:t>
      </w:r>
      <w:r w:rsidR="0088619C">
        <w:rPr>
          <w:rFonts w:ascii="Times New Roman" w:hAnsi="Times New Roman" w:cs="Times New Roman"/>
          <w:sz w:val="24"/>
          <w:szCs w:val="24"/>
        </w:rPr>
        <w:t xml:space="preserve"> opened in France near Bordeaux (Accor Group, 2019).</w:t>
      </w:r>
      <w:r>
        <w:rPr>
          <w:rFonts w:ascii="Times New Roman" w:hAnsi="Times New Roman" w:cs="Times New Roman"/>
          <w:sz w:val="24"/>
          <w:szCs w:val="24"/>
        </w:rPr>
        <w:t xml:space="preserve"> The brand introduced a new model of economy hotels that emphasized simplicity, efficiency, and consistent quality. Over the decades, the Ibis brand expanded globally, becoming a cornerstone of the Accor group</w:t>
      </w:r>
      <w:r w:rsidR="00701729">
        <w:rPr>
          <w:rFonts w:ascii="Times New Roman" w:hAnsi="Times New Roman" w:cs="Times New Roman"/>
          <w:sz w:val="24"/>
          <w:szCs w:val="24"/>
        </w:rPr>
        <w:t>'</w:t>
      </w:r>
      <w:r>
        <w:rPr>
          <w:rFonts w:ascii="Times New Roman" w:hAnsi="Times New Roman" w:cs="Times New Roman"/>
          <w:sz w:val="24"/>
          <w:szCs w:val="24"/>
        </w:rPr>
        <w:t xml:space="preserve">s portfolio. Ibis </w:t>
      </w:r>
      <w:r w:rsidR="00701729">
        <w:rPr>
          <w:rFonts w:ascii="Times New Roman" w:hAnsi="Times New Roman" w:cs="Times New Roman"/>
          <w:sz w:val="24"/>
          <w:szCs w:val="24"/>
        </w:rPr>
        <w:t>H</w:t>
      </w:r>
      <w:r>
        <w:rPr>
          <w:rFonts w:ascii="Times New Roman" w:hAnsi="Times New Roman" w:cs="Times New Roman"/>
          <w:sz w:val="24"/>
          <w:szCs w:val="24"/>
        </w:rPr>
        <w:t xml:space="preserve">otels </w:t>
      </w:r>
      <w:r w:rsidR="00681A4F">
        <w:rPr>
          <w:rFonts w:ascii="Times New Roman" w:hAnsi="Times New Roman" w:cs="Times New Roman"/>
          <w:sz w:val="24"/>
          <w:szCs w:val="24"/>
        </w:rPr>
        <w:t xml:space="preserve">has expanded into a global brand with a broad presence. With </w:t>
      </w:r>
      <w:r w:rsidR="00701729">
        <w:rPr>
          <w:rFonts w:ascii="Times New Roman" w:hAnsi="Times New Roman" w:cs="Times New Roman"/>
          <w:sz w:val="24"/>
          <w:szCs w:val="24"/>
        </w:rPr>
        <w:t xml:space="preserve">its </w:t>
      </w:r>
      <w:r w:rsidR="00681A4F">
        <w:rPr>
          <w:rFonts w:ascii="Times New Roman" w:hAnsi="Times New Roman" w:cs="Times New Roman"/>
          <w:sz w:val="24"/>
          <w:szCs w:val="24"/>
        </w:rPr>
        <w:t xml:space="preserve">locations in business districts, major cities, and popular </w:t>
      </w:r>
      <w:r w:rsidR="00681A4F">
        <w:rPr>
          <w:rFonts w:ascii="Times New Roman" w:hAnsi="Times New Roman" w:cs="Times New Roman"/>
          <w:sz w:val="24"/>
          <w:szCs w:val="24"/>
        </w:rPr>
        <w:lastRenderedPageBreak/>
        <w:t>tourist destinations globally</w:t>
      </w:r>
      <w:r w:rsidR="00DE3BF7">
        <w:rPr>
          <w:rFonts w:ascii="Times New Roman" w:hAnsi="Times New Roman" w:cs="Times New Roman"/>
          <w:sz w:val="24"/>
          <w:szCs w:val="24"/>
        </w:rPr>
        <w:t>. The diverse portfolio of the brand includes Ibis styles, Ibis budget, and Ibis hotels, offering different services while maintaining a consistent commitment to quality</w:t>
      </w:r>
      <w:r w:rsidR="00D01E30">
        <w:rPr>
          <w:rFonts w:ascii="Times New Roman" w:hAnsi="Times New Roman" w:cs="Times New Roman"/>
          <w:sz w:val="24"/>
          <w:szCs w:val="24"/>
        </w:rPr>
        <w:t xml:space="preserve"> </w:t>
      </w:r>
      <w:r w:rsidR="00D01E30" w:rsidRPr="00D01E30">
        <w:rPr>
          <w:rFonts w:ascii="Times New Roman" w:hAnsi="Times New Roman" w:cs="Times New Roman"/>
          <w:sz w:val="24"/>
          <w:szCs w:val="24"/>
        </w:rPr>
        <w:t>(Accor, 2023)</w:t>
      </w:r>
      <w:r w:rsidR="00D01E30">
        <w:rPr>
          <w:rFonts w:ascii="Times New Roman" w:hAnsi="Times New Roman" w:cs="Times New Roman"/>
          <w:sz w:val="24"/>
          <w:szCs w:val="24"/>
        </w:rPr>
        <w:t xml:space="preserve">. </w:t>
      </w:r>
      <w:r w:rsidR="00DE3BF7">
        <w:rPr>
          <w:rFonts w:ascii="Times New Roman" w:hAnsi="Times New Roman" w:cs="Times New Roman"/>
          <w:sz w:val="24"/>
          <w:szCs w:val="24"/>
        </w:rPr>
        <w:t xml:space="preserve">Typically, Ibis hotels provide efficient service, well-designed rooms, and essential amenities. </w:t>
      </w:r>
      <w:r w:rsidR="00701729">
        <w:rPr>
          <w:rFonts w:ascii="Times New Roman" w:hAnsi="Times New Roman" w:cs="Times New Roman"/>
          <w:sz w:val="24"/>
          <w:szCs w:val="24"/>
        </w:rPr>
        <w:t>I</w:t>
      </w:r>
      <w:r w:rsidR="00DE3BF7">
        <w:rPr>
          <w:rFonts w:ascii="Times New Roman" w:hAnsi="Times New Roman" w:cs="Times New Roman"/>
          <w:sz w:val="24"/>
          <w:szCs w:val="24"/>
        </w:rPr>
        <w:t xml:space="preserve">ts commitment to standardization ensures that guests have similar experiences in all Ibis properties. </w:t>
      </w:r>
      <w:r w:rsidR="00C17BB0">
        <w:rPr>
          <w:rFonts w:ascii="Times New Roman" w:hAnsi="Times New Roman" w:cs="Times New Roman"/>
          <w:sz w:val="24"/>
          <w:szCs w:val="24"/>
        </w:rPr>
        <w:t xml:space="preserve">Ibis </w:t>
      </w:r>
      <w:r w:rsidR="00701729">
        <w:rPr>
          <w:rFonts w:ascii="Times New Roman" w:hAnsi="Times New Roman" w:cs="Times New Roman"/>
          <w:sz w:val="24"/>
          <w:szCs w:val="24"/>
        </w:rPr>
        <w:t>H</w:t>
      </w:r>
      <w:r w:rsidR="00C17BB0">
        <w:rPr>
          <w:rFonts w:ascii="Times New Roman" w:hAnsi="Times New Roman" w:cs="Times New Roman"/>
          <w:sz w:val="24"/>
          <w:szCs w:val="24"/>
        </w:rPr>
        <w:t>otels leverages its costs by operating a huge number of properties in the world. Furthermore, the standardized services and operational efficiency ensure the brand keeps costs low, leading to competitive pric</w:t>
      </w:r>
      <w:r w:rsidR="00D01E30">
        <w:rPr>
          <w:rFonts w:ascii="Times New Roman" w:hAnsi="Times New Roman" w:cs="Times New Roman"/>
          <w:sz w:val="24"/>
          <w:szCs w:val="24"/>
        </w:rPr>
        <w:t xml:space="preserve">ing and extensive accessibility </w:t>
      </w:r>
      <w:r w:rsidR="00D01E30" w:rsidRPr="00D01E30">
        <w:rPr>
          <w:rFonts w:ascii="Times New Roman" w:hAnsi="Times New Roman" w:cs="Times New Roman"/>
          <w:sz w:val="24"/>
          <w:szCs w:val="24"/>
        </w:rPr>
        <w:t>(Georgia Today, 2023)</w:t>
      </w:r>
      <w:r w:rsidR="00D01E30">
        <w:rPr>
          <w:rFonts w:ascii="Times New Roman" w:hAnsi="Times New Roman" w:cs="Times New Roman"/>
          <w:sz w:val="24"/>
          <w:szCs w:val="24"/>
        </w:rPr>
        <w:t>.</w:t>
      </w:r>
      <w:r w:rsidR="00C17BB0">
        <w:rPr>
          <w:rFonts w:ascii="Times New Roman" w:hAnsi="Times New Roman" w:cs="Times New Roman"/>
          <w:sz w:val="24"/>
          <w:szCs w:val="24"/>
        </w:rPr>
        <w:t xml:space="preserve"> </w:t>
      </w:r>
    </w:p>
    <w:p w14:paraId="7F1226F2" w14:textId="77777777" w:rsidR="00C17BB0" w:rsidRPr="009B3779" w:rsidRDefault="00C17BB0" w:rsidP="009B3779">
      <w:pPr>
        <w:pStyle w:val="Heading1"/>
        <w:spacing w:after="100" w:afterAutospacing="1" w:line="480" w:lineRule="auto"/>
        <w:jc w:val="center"/>
        <w:rPr>
          <w:rFonts w:ascii="Times New Roman" w:hAnsi="Times New Roman" w:cs="Times New Roman"/>
          <w:b/>
          <w:color w:val="000000" w:themeColor="text1"/>
        </w:rPr>
      </w:pPr>
      <w:bookmarkStart w:id="5" w:name="_Toc156669276"/>
      <w:r w:rsidRPr="009B3779">
        <w:rPr>
          <w:rFonts w:ascii="Times New Roman" w:hAnsi="Times New Roman" w:cs="Times New Roman"/>
          <w:b/>
          <w:color w:val="000000" w:themeColor="text1"/>
        </w:rPr>
        <w:t>Total Revenue</w:t>
      </w:r>
      <w:bookmarkEnd w:id="5"/>
    </w:p>
    <w:p w14:paraId="766D0141" w14:textId="77777777" w:rsidR="0053749D" w:rsidRDefault="009D0C2B" w:rsidP="00124337">
      <w:pPr>
        <w:spacing w:after="100" w:afterAutospacing="1"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total revenue is the </w:t>
      </w:r>
      <w:r w:rsidR="00F45F51">
        <w:rPr>
          <w:rFonts w:ascii="Times New Roman" w:hAnsi="Times New Roman" w:cs="Times New Roman"/>
          <w:sz w:val="24"/>
          <w:szCs w:val="24"/>
        </w:rPr>
        <w:t xml:space="preserve">total amount that the company generates from all its revenue streams. </w:t>
      </w:r>
      <w:r w:rsidR="00701729">
        <w:rPr>
          <w:rFonts w:ascii="Times New Roman" w:hAnsi="Times New Roman" w:cs="Times New Roman"/>
          <w:sz w:val="24"/>
          <w:szCs w:val="24"/>
        </w:rPr>
        <w:t>T</w:t>
      </w:r>
      <w:r w:rsidR="00F45F51">
        <w:rPr>
          <w:rFonts w:ascii="Times New Roman" w:hAnsi="Times New Roman" w:cs="Times New Roman"/>
          <w:sz w:val="24"/>
          <w:szCs w:val="24"/>
        </w:rPr>
        <w:t>he hotel business</w:t>
      </w:r>
      <w:r w:rsidR="00701729">
        <w:rPr>
          <w:rFonts w:ascii="Times New Roman" w:hAnsi="Times New Roman" w:cs="Times New Roman"/>
          <w:sz w:val="24"/>
          <w:szCs w:val="24"/>
        </w:rPr>
        <w:t>'</w:t>
      </w:r>
      <w:r w:rsidR="00F45F51">
        <w:rPr>
          <w:rFonts w:ascii="Times New Roman" w:hAnsi="Times New Roman" w:cs="Times New Roman"/>
          <w:sz w:val="24"/>
          <w:szCs w:val="24"/>
        </w:rPr>
        <w:t xml:space="preserve">s total revenue </w:t>
      </w:r>
      <w:proofErr w:type="gramStart"/>
      <w:r w:rsidR="00F45F51">
        <w:rPr>
          <w:rFonts w:ascii="Times New Roman" w:hAnsi="Times New Roman" w:cs="Times New Roman"/>
          <w:sz w:val="24"/>
          <w:szCs w:val="24"/>
        </w:rPr>
        <w:t>takes into account</w:t>
      </w:r>
      <w:proofErr w:type="gramEnd"/>
      <w:r w:rsidR="00F45F51">
        <w:rPr>
          <w:rFonts w:ascii="Times New Roman" w:hAnsi="Times New Roman" w:cs="Times New Roman"/>
          <w:sz w:val="24"/>
          <w:szCs w:val="24"/>
        </w:rPr>
        <w:t xml:space="preserve"> the room revenue and also the revenue generated from ancillary services such as spa</w:t>
      </w:r>
      <w:r w:rsidR="00701729">
        <w:rPr>
          <w:rFonts w:ascii="Times New Roman" w:hAnsi="Times New Roman" w:cs="Times New Roman"/>
          <w:sz w:val="24"/>
          <w:szCs w:val="24"/>
        </w:rPr>
        <w:t>s</w:t>
      </w:r>
      <w:r w:rsidR="00F45F51">
        <w:rPr>
          <w:rFonts w:ascii="Times New Roman" w:hAnsi="Times New Roman" w:cs="Times New Roman"/>
          <w:sz w:val="24"/>
          <w:szCs w:val="24"/>
        </w:rPr>
        <w:t>, hotel bar</w:t>
      </w:r>
      <w:r w:rsidR="00701729">
        <w:rPr>
          <w:rFonts w:ascii="Times New Roman" w:hAnsi="Times New Roman" w:cs="Times New Roman"/>
          <w:sz w:val="24"/>
          <w:szCs w:val="24"/>
        </w:rPr>
        <w:t>s</w:t>
      </w:r>
      <w:r w:rsidR="00F45F51">
        <w:rPr>
          <w:rFonts w:ascii="Times New Roman" w:hAnsi="Times New Roman" w:cs="Times New Roman"/>
          <w:sz w:val="24"/>
          <w:szCs w:val="24"/>
        </w:rPr>
        <w:t xml:space="preserve"> and restaurants, in-room entertainment, meeting rooms, events, and hotel merchandising. Total revenue is one of the most common indicator</w:t>
      </w:r>
      <w:r w:rsidR="00701729">
        <w:rPr>
          <w:rFonts w:ascii="Times New Roman" w:hAnsi="Times New Roman" w:cs="Times New Roman"/>
          <w:sz w:val="24"/>
          <w:szCs w:val="24"/>
        </w:rPr>
        <w:t>s</w:t>
      </w:r>
      <w:r w:rsidR="00F45F51">
        <w:rPr>
          <w:rFonts w:ascii="Times New Roman" w:hAnsi="Times New Roman" w:cs="Times New Roman"/>
          <w:sz w:val="24"/>
          <w:szCs w:val="24"/>
        </w:rPr>
        <w:t xml:space="preserve"> </w:t>
      </w:r>
      <w:proofErr w:type="gramStart"/>
      <w:r w:rsidR="00F45F51">
        <w:rPr>
          <w:rFonts w:ascii="Times New Roman" w:hAnsi="Times New Roman" w:cs="Times New Roman"/>
          <w:sz w:val="24"/>
          <w:szCs w:val="24"/>
        </w:rPr>
        <w:t>with</w:t>
      </w:r>
      <w:proofErr w:type="gramEnd"/>
      <w:r w:rsidR="00F45F51">
        <w:rPr>
          <w:rFonts w:ascii="Times New Roman" w:hAnsi="Times New Roman" w:cs="Times New Roman"/>
          <w:sz w:val="24"/>
          <w:szCs w:val="24"/>
        </w:rPr>
        <w:t xml:space="preserve"> any business since it allows insight into the overall performance of the business. </w:t>
      </w:r>
    </w:p>
    <w:p w14:paraId="4ED617D1" w14:textId="77777777" w:rsidR="00F45F51" w:rsidRPr="0005137B" w:rsidRDefault="006E284F" w:rsidP="00C34646">
      <w:pPr>
        <w:spacing w:after="100" w:afterAutospacing="1" w:line="480" w:lineRule="auto"/>
        <w:rPr>
          <w:rFonts w:ascii="Times New Roman" w:hAnsi="Times New Roman" w:cs="Times New Roman"/>
          <w:b/>
          <w:sz w:val="24"/>
          <w:szCs w:val="24"/>
        </w:rPr>
      </w:pPr>
      <w:r w:rsidRPr="0005137B">
        <w:rPr>
          <w:rFonts w:ascii="Times New Roman" w:hAnsi="Times New Roman" w:cs="Times New Roman"/>
          <w:b/>
          <w:sz w:val="24"/>
          <w:szCs w:val="24"/>
        </w:rPr>
        <w:t>Corinthia Hotels</w:t>
      </w:r>
    </w:p>
    <w:p w14:paraId="065C9AD9" w14:textId="77777777" w:rsidR="0053749D" w:rsidRDefault="006E284F" w:rsidP="00124337">
      <w:pPr>
        <w:spacing w:after="100" w:afterAutospacing="1"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Corinthia </w:t>
      </w:r>
      <w:r w:rsidR="00701729">
        <w:rPr>
          <w:rFonts w:ascii="Times New Roman" w:hAnsi="Times New Roman" w:cs="Times New Roman"/>
          <w:sz w:val="24"/>
          <w:szCs w:val="24"/>
        </w:rPr>
        <w:t>H</w:t>
      </w:r>
      <w:r>
        <w:rPr>
          <w:rFonts w:ascii="Times New Roman" w:hAnsi="Times New Roman" w:cs="Times New Roman"/>
          <w:sz w:val="24"/>
          <w:szCs w:val="24"/>
        </w:rPr>
        <w:t xml:space="preserve">otels reported a substantial total revenue of </w:t>
      </w:r>
      <w:r w:rsidR="0005137B" w:rsidRPr="0005137B">
        <w:rPr>
          <w:rFonts w:ascii="Times New Roman" w:hAnsi="Times New Roman" w:cs="Times New Roman"/>
          <w:sz w:val="24"/>
          <w:szCs w:val="24"/>
        </w:rPr>
        <w:t>€238 million</w:t>
      </w:r>
      <w:r w:rsidR="0005137B">
        <w:rPr>
          <w:rFonts w:ascii="Times New Roman" w:hAnsi="Times New Roman" w:cs="Times New Roman"/>
          <w:sz w:val="24"/>
          <w:szCs w:val="24"/>
        </w:rPr>
        <w:t xml:space="preserve"> in 2022 relative to the previous year</w:t>
      </w:r>
      <w:r w:rsidR="00701729">
        <w:rPr>
          <w:rFonts w:ascii="Times New Roman" w:hAnsi="Times New Roman" w:cs="Times New Roman"/>
          <w:sz w:val="24"/>
          <w:szCs w:val="24"/>
        </w:rPr>
        <w:t>'</w:t>
      </w:r>
      <w:r w:rsidR="0005137B">
        <w:rPr>
          <w:rFonts w:ascii="Times New Roman" w:hAnsi="Times New Roman" w:cs="Times New Roman"/>
          <w:sz w:val="24"/>
          <w:szCs w:val="24"/>
        </w:rPr>
        <w:t xml:space="preserve">s </w:t>
      </w:r>
      <w:r w:rsidR="0005137B" w:rsidRPr="0005137B">
        <w:rPr>
          <w:rFonts w:ascii="Times New Roman" w:hAnsi="Times New Roman" w:cs="Times New Roman"/>
          <w:sz w:val="24"/>
          <w:szCs w:val="24"/>
        </w:rPr>
        <w:t>€129 million.</w:t>
      </w:r>
      <w:r w:rsidR="0005137B">
        <w:rPr>
          <w:rFonts w:ascii="Times New Roman" w:hAnsi="Times New Roman" w:cs="Times New Roman"/>
          <w:sz w:val="24"/>
          <w:szCs w:val="24"/>
        </w:rPr>
        <w:t xml:space="preserve"> The revenue streams are diverse</w:t>
      </w:r>
      <w:r w:rsidR="00701729">
        <w:rPr>
          <w:rFonts w:ascii="Times New Roman" w:hAnsi="Times New Roman" w:cs="Times New Roman"/>
          <w:sz w:val="24"/>
          <w:szCs w:val="24"/>
        </w:rPr>
        <w:t>,</w:t>
      </w:r>
      <w:r w:rsidR="0005137B">
        <w:rPr>
          <w:rFonts w:ascii="Times New Roman" w:hAnsi="Times New Roman" w:cs="Times New Roman"/>
          <w:sz w:val="24"/>
          <w:szCs w:val="24"/>
        </w:rPr>
        <w:t xml:space="preserve"> including owned hotels revenue </w:t>
      </w:r>
      <w:r w:rsidR="0005137B" w:rsidRPr="0005137B">
        <w:rPr>
          <w:rFonts w:ascii="Times New Roman" w:hAnsi="Times New Roman" w:cs="Times New Roman"/>
          <w:sz w:val="24"/>
          <w:szCs w:val="24"/>
        </w:rPr>
        <w:t>€</w:t>
      </w:r>
      <w:r w:rsidR="0005137B" w:rsidRPr="0005137B">
        <w:t xml:space="preserve"> </w:t>
      </w:r>
      <w:r w:rsidR="0005137B" w:rsidRPr="0005137B">
        <w:rPr>
          <w:rFonts w:ascii="Times New Roman" w:hAnsi="Times New Roman" w:cs="Times New Roman"/>
          <w:sz w:val="24"/>
          <w:szCs w:val="24"/>
        </w:rPr>
        <w:t>201,894</w:t>
      </w:r>
      <w:r w:rsidR="0005137B">
        <w:rPr>
          <w:rFonts w:ascii="Times New Roman" w:hAnsi="Times New Roman" w:cs="Times New Roman"/>
          <w:sz w:val="24"/>
          <w:szCs w:val="24"/>
        </w:rPr>
        <w:t xml:space="preserve">, rental income </w:t>
      </w:r>
      <w:r w:rsidR="0005137B" w:rsidRPr="0005137B">
        <w:rPr>
          <w:rFonts w:ascii="Times New Roman" w:hAnsi="Times New Roman" w:cs="Times New Roman"/>
          <w:sz w:val="24"/>
          <w:szCs w:val="24"/>
        </w:rPr>
        <w:t>€11,104</w:t>
      </w:r>
      <w:r w:rsidR="0005137B">
        <w:rPr>
          <w:rFonts w:ascii="Times New Roman" w:hAnsi="Times New Roman" w:cs="Times New Roman"/>
          <w:sz w:val="24"/>
          <w:szCs w:val="24"/>
        </w:rPr>
        <w:t xml:space="preserve">, catering income </w:t>
      </w:r>
      <w:r w:rsidR="0005137B" w:rsidRPr="0005137B">
        <w:rPr>
          <w:rFonts w:ascii="Times New Roman" w:hAnsi="Times New Roman" w:cs="Times New Roman"/>
          <w:sz w:val="24"/>
          <w:szCs w:val="24"/>
        </w:rPr>
        <w:t>€18,533</w:t>
      </w:r>
      <w:r w:rsidR="0005137B">
        <w:rPr>
          <w:rFonts w:ascii="Times New Roman" w:hAnsi="Times New Roman" w:cs="Times New Roman"/>
          <w:sz w:val="24"/>
          <w:szCs w:val="24"/>
        </w:rPr>
        <w:t xml:space="preserve">, and fee income from third parties </w:t>
      </w:r>
      <w:r w:rsidR="0005137B" w:rsidRPr="0005137B">
        <w:rPr>
          <w:rFonts w:ascii="Times New Roman" w:hAnsi="Times New Roman" w:cs="Times New Roman"/>
          <w:sz w:val="24"/>
          <w:szCs w:val="24"/>
        </w:rPr>
        <w:t>€6,676</w:t>
      </w:r>
      <w:r w:rsidR="006A48FB">
        <w:rPr>
          <w:rFonts w:ascii="Times New Roman" w:hAnsi="Times New Roman" w:cs="Times New Roman"/>
          <w:sz w:val="24"/>
          <w:szCs w:val="24"/>
        </w:rPr>
        <w:t xml:space="preserve"> </w:t>
      </w:r>
      <w:r w:rsidR="006A48FB" w:rsidRPr="006A48FB">
        <w:rPr>
          <w:rFonts w:ascii="Times New Roman" w:hAnsi="Times New Roman" w:cs="Times New Roman"/>
          <w:sz w:val="24"/>
          <w:szCs w:val="24"/>
        </w:rPr>
        <w:t>(Corinthia Group, 2022)</w:t>
      </w:r>
      <w:r w:rsidR="006A48FB">
        <w:rPr>
          <w:rFonts w:ascii="Times New Roman" w:hAnsi="Times New Roman" w:cs="Times New Roman"/>
          <w:sz w:val="24"/>
          <w:szCs w:val="24"/>
        </w:rPr>
        <w:t>.</w:t>
      </w:r>
      <w:r w:rsidR="00FF2432">
        <w:rPr>
          <w:rFonts w:ascii="Times New Roman" w:hAnsi="Times New Roman" w:cs="Times New Roman"/>
          <w:sz w:val="24"/>
          <w:szCs w:val="24"/>
        </w:rPr>
        <w:t xml:space="preserve"> The revenue trend reflects consistent growth, indicative of an expanding global footprint and a robust business model. The sources of revenue for Corinthia hotels are typically linked to its premium pricing strategy, which caters </w:t>
      </w:r>
      <w:r w:rsidR="00701729">
        <w:rPr>
          <w:rFonts w:ascii="Times New Roman" w:hAnsi="Times New Roman" w:cs="Times New Roman"/>
          <w:sz w:val="24"/>
          <w:szCs w:val="24"/>
        </w:rPr>
        <w:t>to</w:t>
      </w:r>
      <w:r w:rsidR="00FF2432">
        <w:rPr>
          <w:rFonts w:ascii="Times New Roman" w:hAnsi="Times New Roman" w:cs="Times New Roman"/>
          <w:sz w:val="24"/>
          <w:szCs w:val="24"/>
        </w:rPr>
        <w:t xml:space="preserve"> clients seeking exclusive </w:t>
      </w:r>
      <w:r w:rsidR="00FF2432">
        <w:rPr>
          <w:rFonts w:ascii="Times New Roman" w:hAnsi="Times New Roman" w:cs="Times New Roman"/>
          <w:sz w:val="24"/>
          <w:szCs w:val="24"/>
        </w:rPr>
        <w:lastRenderedPageBreak/>
        <w:t xml:space="preserve">experiences. Furthermore, the consistent quality across their portfolio of iconic properties and the strategic partnerships with high-end travel agencies further boost revenue streams. </w:t>
      </w:r>
    </w:p>
    <w:p w14:paraId="29AD3C38" w14:textId="77777777" w:rsidR="006A48FB" w:rsidRPr="002766E9" w:rsidRDefault="006A48FB" w:rsidP="00C34646">
      <w:pPr>
        <w:spacing w:after="100" w:afterAutospacing="1" w:line="480" w:lineRule="auto"/>
        <w:rPr>
          <w:rFonts w:ascii="Times New Roman" w:hAnsi="Times New Roman" w:cs="Times New Roman"/>
          <w:b/>
          <w:sz w:val="24"/>
          <w:szCs w:val="24"/>
        </w:rPr>
      </w:pPr>
      <w:r w:rsidRPr="002766E9">
        <w:rPr>
          <w:rFonts w:ascii="Times New Roman" w:hAnsi="Times New Roman" w:cs="Times New Roman"/>
          <w:b/>
          <w:sz w:val="24"/>
          <w:szCs w:val="24"/>
        </w:rPr>
        <w:t>Ibis Hotels</w:t>
      </w:r>
    </w:p>
    <w:p w14:paraId="75EBEB76" w14:textId="77777777" w:rsidR="00757EA9" w:rsidRDefault="002766E9" w:rsidP="00124337">
      <w:pPr>
        <w:spacing w:after="100" w:afterAutospacing="1"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contrast, Ibis </w:t>
      </w:r>
      <w:r w:rsidR="00701729">
        <w:rPr>
          <w:rFonts w:ascii="Times New Roman" w:hAnsi="Times New Roman" w:cs="Times New Roman"/>
          <w:sz w:val="24"/>
          <w:szCs w:val="24"/>
        </w:rPr>
        <w:t>H</w:t>
      </w:r>
      <w:r>
        <w:rPr>
          <w:rFonts w:ascii="Times New Roman" w:hAnsi="Times New Roman" w:cs="Times New Roman"/>
          <w:sz w:val="24"/>
          <w:szCs w:val="24"/>
        </w:rPr>
        <w:t xml:space="preserve">otels reported a commendable total revenue of </w:t>
      </w:r>
      <w:r w:rsidRPr="002766E9">
        <w:rPr>
          <w:rFonts w:ascii="Times New Roman" w:hAnsi="Times New Roman" w:cs="Times New Roman"/>
          <w:sz w:val="24"/>
          <w:szCs w:val="24"/>
        </w:rPr>
        <w:t>€4,224 million</w:t>
      </w:r>
      <w:r>
        <w:rPr>
          <w:rFonts w:ascii="Times New Roman" w:hAnsi="Times New Roman" w:cs="Times New Roman"/>
          <w:sz w:val="24"/>
          <w:szCs w:val="24"/>
        </w:rPr>
        <w:t xml:space="preserve"> in 2022</w:t>
      </w:r>
      <w:r w:rsidR="00701729">
        <w:rPr>
          <w:rFonts w:ascii="Times New Roman" w:hAnsi="Times New Roman" w:cs="Times New Roman"/>
          <w:sz w:val="24"/>
          <w:szCs w:val="24"/>
        </w:rPr>
        <w:t>,</w:t>
      </w:r>
      <w:r>
        <w:rPr>
          <w:rFonts w:ascii="Times New Roman" w:hAnsi="Times New Roman" w:cs="Times New Roman"/>
          <w:sz w:val="24"/>
          <w:szCs w:val="24"/>
        </w:rPr>
        <w:t xml:space="preserve"> up to 80% from FY 2021. This revenue growth breaks down into</w:t>
      </w:r>
      <w:r w:rsidR="00863730" w:rsidRPr="00863730">
        <w:t xml:space="preserve"> €</w:t>
      </w:r>
      <w:r w:rsidR="00863730" w:rsidRPr="00863730">
        <w:rPr>
          <w:rFonts w:ascii="Times New Roman" w:hAnsi="Times New Roman" w:cs="Times New Roman"/>
          <w:sz w:val="24"/>
          <w:szCs w:val="24"/>
        </w:rPr>
        <w:t>1,084</w:t>
      </w:r>
      <w:r w:rsidR="00701729">
        <w:rPr>
          <w:rFonts w:ascii="Times New Roman" w:hAnsi="Times New Roman" w:cs="Times New Roman"/>
          <w:sz w:val="24"/>
          <w:szCs w:val="24"/>
        </w:rPr>
        <w:t>,</w:t>
      </w:r>
      <w:r>
        <w:rPr>
          <w:rFonts w:ascii="Times New Roman" w:hAnsi="Times New Roman" w:cs="Times New Roman"/>
          <w:sz w:val="24"/>
          <w:szCs w:val="24"/>
        </w:rPr>
        <w:t xml:space="preserve"> </w:t>
      </w:r>
      <w:r w:rsidR="00863730">
        <w:rPr>
          <w:rFonts w:ascii="Times New Roman" w:hAnsi="Times New Roman" w:cs="Times New Roman"/>
          <w:sz w:val="24"/>
          <w:szCs w:val="24"/>
        </w:rPr>
        <w:t>an improvement of 63% for hotel assets and other</w:t>
      </w:r>
      <w:r w:rsidR="00701729">
        <w:rPr>
          <w:rFonts w:ascii="Times New Roman" w:hAnsi="Times New Roman" w:cs="Times New Roman"/>
          <w:sz w:val="24"/>
          <w:szCs w:val="24"/>
        </w:rPr>
        <w:t>,</w:t>
      </w:r>
      <w:r w:rsidR="00863730">
        <w:rPr>
          <w:rFonts w:ascii="Times New Roman" w:hAnsi="Times New Roman" w:cs="Times New Roman"/>
          <w:sz w:val="24"/>
          <w:szCs w:val="24"/>
        </w:rPr>
        <w:t xml:space="preserve"> and </w:t>
      </w:r>
      <w:r w:rsidR="00863730" w:rsidRPr="00863730">
        <w:rPr>
          <w:rFonts w:ascii="Times New Roman" w:hAnsi="Times New Roman" w:cs="Times New Roman"/>
          <w:sz w:val="24"/>
          <w:szCs w:val="24"/>
        </w:rPr>
        <w:t>€3,194</w:t>
      </w:r>
      <w:r w:rsidR="00863730">
        <w:rPr>
          <w:rFonts w:ascii="Times New Roman" w:hAnsi="Times New Roman" w:cs="Times New Roman"/>
          <w:sz w:val="24"/>
          <w:szCs w:val="24"/>
        </w:rPr>
        <w:t xml:space="preserve"> with 89% for hotel services</w:t>
      </w:r>
      <w:r w:rsidR="00C64560" w:rsidRPr="00C64560">
        <w:t xml:space="preserve"> </w:t>
      </w:r>
      <w:r w:rsidR="00C64560" w:rsidRPr="00C64560">
        <w:rPr>
          <w:rFonts w:ascii="Times New Roman" w:hAnsi="Times New Roman" w:cs="Times New Roman"/>
          <w:sz w:val="24"/>
          <w:szCs w:val="24"/>
        </w:rPr>
        <w:t>(</w:t>
      </w:r>
      <w:proofErr w:type="spellStart"/>
      <w:r w:rsidR="00C64560" w:rsidRPr="00C64560">
        <w:rPr>
          <w:rFonts w:ascii="Times New Roman" w:hAnsi="Times New Roman" w:cs="Times New Roman"/>
          <w:sz w:val="24"/>
          <w:szCs w:val="24"/>
        </w:rPr>
        <w:t>MarketScreener</w:t>
      </w:r>
      <w:proofErr w:type="spellEnd"/>
      <w:r w:rsidR="00C64560" w:rsidRPr="00C64560">
        <w:rPr>
          <w:rFonts w:ascii="Times New Roman" w:hAnsi="Times New Roman" w:cs="Times New Roman"/>
          <w:sz w:val="24"/>
          <w:szCs w:val="24"/>
        </w:rPr>
        <w:t>, 2023)</w:t>
      </w:r>
      <w:r w:rsidR="00C64560">
        <w:rPr>
          <w:rFonts w:ascii="Times New Roman" w:hAnsi="Times New Roman" w:cs="Times New Roman"/>
          <w:sz w:val="24"/>
          <w:szCs w:val="24"/>
        </w:rPr>
        <w:t xml:space="preserve">. </w:t>
      </w:r>
      <w:r w:rsidR="00863730">
        <w:rPr>
          <w:rFonts w:ascii="Times New Roman" w:hAnsi="Times New Roman" w:cs="Times New Roman"/>
          <w:sz w:val="24"/>
          <w:szCs w:val="24"/>
        </w:rPr>
        <w:t>The brand has show</w:t>
      </w:r>
      <w:r w:rsidR="00701729">
        <w:rPr>
          <w:rFonts w:ascii="Times New Roman" w:hAnsi="Times New Roman" w:cs="Times New Roman"/>
          <w:sz w:val="24"/>
          <w:szCs w:val="24"/>
        </w:rPr>
        <w:t>n</w:t>
      </w:r>
      <w:r w:rsidR="00863730">
        <w:rPr>
          <w:rFonts w:ascii="Times New Roman" w:hAnsi="Times New Roman" w:cs="Times New Roman"/>
          <w:sz w:val="24"/>
          <w:szCs w:val="24"/>
        </w:rPr>
        <w:t xml:space="preserve"> steady revenue growth, </w:t>
      </w:r>
      <w:r w:rsidR="00FC222A">
        <w:rPr>
          <w:rFonts w:ascii="Times New Roman" w:hAnsi="Times New Roman" w:cs="Times New Roman"/>
          <w:sz w:val="24"/>
          <w:szCs w:val="24"/>
        </w:rPr>
        <w:t>leveraging its extensive geographical presence as well as a reputation f</w:t>
      </w:r>
      <w:r w:rsidR="00701729">
        <w:rPr>
          <w:rFonts w:ascii="Times New Roman" w:hAnsi="Times New Roman" w:cs="Times New Roman"/>
          <w:sz w:val="24"/>
          <w:szCs w:val="24"/>
        </w:rPr>
        <w:t>or</w:t>
      </w:r>
      <w:r w:rsidR="00FC222A">
        <w:rPr>
          <w:rFonts w:ascii="Times New Roman" w:hAnsi="Times New Roman" w:cs="Times New Roman"/>
          <w:sz w:val="24"/>
          <w:szCs w:val="24"/>
        </w:rPr>
        <w:t xml:space="preserve"> affordability and efficiency. Ibis </w:t>
      </w:r>
      <w:r w:rsidR="00701729">
        <w:rPr>
          <w:rFonts w:ascii="Times New Roman" w:hAnsi="Times New Roman" w:cs="Times New Roman"/>
          <w:sz w:val="24"/>
          <w:szCs w:val="24"/>
        </w:rPr>
        <w:t>H</w:t>
      </w:r>
      <w:r w:rsidR="00FC222A">
        <w:rPr>
          <w:rFonts w:ascii="Times New Roman" w:hAnsi="Times New Roman" w:cs="Times New Roman"/>
          <w:sz w:val="24"/>
          <w:szCs w:val="24"/>
        </w:rPr>
        <w:t>otels</w:t>
      </w:r>
      <w:r w:rsidR="00701729">
        <w:rPr>
          <w:rFonts w:ascii="Times New Roman" w:hAnsi="Times New Roman" w:cs="Times New Roman"/>
          <w:sz w:val="24"/>
          <w:szCs w:val="24"/>
        </w:rPr>
        <w:t>'</w:t>
      </w:r>
      <w:r w:rsidR="00FC222A">
        <w:rPr>
          <w:rFonts w:ascii="Times New Roman" w:hAnsi="Times New Roman" w:cs="Times New Roman"/>
          <w:sz w:val="24"/>
          <w:szCs w:val="24"/>
        </w:rPr>
        <w:t xml:space="preserve"> high occupancy rates, competitive pricing, and robust online presence </w:t>
      </w:r>
      <w:r w:rsidR="00701729">
        <w:rPr>
          <w:rFonts w:ascii="Times New Roman" w:hAnsi="Times New Roman" w:cs="Times New Roman"/>
          <w:sz w:val="24"/>
          <w:szCs w:val="24"/>
        </w:rPr>
        <w:t>significantly influence</w:t>
      </w:r>
      <w:r w:rsidR="00FC222A">
        <w:rPr>
          <w:rFonts w:ascii="Times New Roman" w:hAnsi="Times New Roman" w:cs="Times New Roman"/>
          <w:sz w:val="24"/>
          <w:szCs w:val="24"/>
        </w:rPr>
        <w:t xml:space="preserve"> its revenue success. Furthermore, the brand</w:t>
      </w:r>
      <w:r w:rsidR="00701729">
        <w:rPr>
          <w:rFonts w:ascii="Times New Roman" w:hAnsi="Times New Roman" w:cs="Times New Roman"/>
          <w:sz w:val="24"/>
          <w:szCs w:val="24"/>
        </w:rPr>
        <w:t>'</w:t>
      </w:r>
      <w:r w:rsidR="00FC222A">
        <w:rPr>
          <w:rFonts w:ascii="Times New Roman" w:hAnsi="Times New Roman" w:cs="Times New Roman"/>
          <w:sz w:val="24"/>
          <w:szCs w:val="24"/>
        </w:rPr>
        <w:t xml:space="preserve">s operational model focuses on standardized services, allowing scalability across broad markets. </w:t>
      </w:r>
    </w:p>
    <w:p w14:paraId="76B4F3C4" w14:textId="77777777" w:rsidR="00C64560" w:rsidRPr="009B3779" w:rsidRDefault="00C64560" w:rsidP="009B3779">
      <w:pPr>
        <w:pStyle w:val="Heading1"/>
        <w:spacing w:after="100" w:afterAutospacing="1" w:line="480" w:lineRule="auto"/>
        <w:jc w:val="center"/>
        <w:rPr>
          <w:rFonts w:ascii="Times New Roman" w:hAnsi="Times New Roman" w:cs="Times New Roman"/>
          <w:b/>
          <w:color w:val="000000" w:themeColor="text1"/>
        </w:rPr>
      </w:pPr>
      <w:bookmarkStart w:id="6" w:name="_Toc156669277"/>
      <w:r w:rsidRPr="009B3779">
        <w:rPr>
          <w:rFonts w:ascii="Times New Roman" w:hAnsi="Times New Roman" w:cs="Times New Roman"/>
          <w:b/>
          <w:color w:val="000000" w:themeColor="text1"/>
        </w:rPr>
        <w:t>Market Position</w:t>
      </w:r>
      <w:bookmarkEnd w:id="6"/>
    </w:p>
    <w:p w14:paraId="16F8A79B" w14:textId="77777777" w:rsidR="00717C08" w:rsidRDefault="00717C08" w:rsidP="00124337">
      <w:pPr>
        <w:spacing w:after="100" w:afterAutospacing="1"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market position of a company refers to its positioning in comparison to its rivalries. Various factors influence the market position</w:t>
      </w:r>
      <w:r w:rsidR="00701729">
        <w:rPr>
          <w:rFonts w:ascii="Times New Roman" w:hAnsi="Times New Roman" w:cs="Times New Roman"/>
          <w:sz w:val="24"/>
          <w:szCs w:val="24"/>
        </w:rPr>
        <w:t>,</w:t>
      </w:r>
      <w:r>
        <w:rPr>
          <w:rFonts w:ascii="Times New Roman" w:hAnsi="Times New Roman" w:cs="Times New Roman"/>
          <w:sz w:val="24"/>
          <w:szCs w:val="24"/>
        </w:rPr>
        <w:t xml:space="preserve"> such as brand reputation, pricing, product quality, and customer satisfaction. </w:t>
      </w:r>
    </w:p>
    <w:p w14:paraId="5C42B375" w14:textId="77777777" w:rsidR="00717C08" w:rsidRPr="000D3C9C" w:rsidRDefault="00717C08" w:rsidP="00C34646">
      <w:pPr>
        <w:spacing w:after="100" w:afterAutospacing="1" w:line="480" w:lineRule="auto"/>
        <w:rPr>
          <w:rFonts w:ascii="Times New Roman" w:hAnsi="Times New Roman" w:cs="Times New Roman"/>
          <w:b/>
          <w:sz w:val="24"/>
          <w:szCs w:val="24"/>
        </w:rPr>
      </w:pPr>
      <w:r w:rsidRPr="000D3C9C">
        <w:rPr>
          <w:rFonts w:ascii="Times New Roman" w:hAnsi="Times New Roman" w:cs="Times New Roman"/>
          <w:b/>
          <w:sz w:val="24"/>
          <w:szCs w:val="24"/>
        </w:rPr>
        <w:t>Corinthia Hotels</w:t>
      </w:r>
    </w:p>
    <w:p w14:paraId="05EB7AA8" w14:textId="77777777" w:rsidR="00717C08" w:rsidRDefault="00717C08" w:rsidP="00124337">
      <w:pPr>
        <w:spacing w:after="100" w:afterAutospacing="1"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Corinthia </w:t>
      </w:r>
      <w:r w:rsidR="00701729">
        <w:rPr>
          <w:rFonts w:ascii="Times New Roman" w:hAnsi="Times New Roman" w:cs="Times New Roman"/>
          <w:sz w:val="24"/>
          <w:szCs w:val="24"/>
        </w:rPr>
        <w:t>H</w:t>
      </w:r>
      <w:r>
        <w:rPr>
          <w:rFonts w:ascii="Times New Roman" w:hAnsi="Times New Roman" w:cs="Times New Roman"/>
          <w:sz w:val="24"/>
          <w:szCs w:val="24"/>
        </w:rPr>
        <w:t>otels stand</w:t>
      </w:r>
      <w:r w:rsidR="00701729">
        <w:rPr>
          <w:rFonts w:ascii="Times New Roman" w:hAnsi="Times New Roman" w:cs="Times New Roman"/>
          <w:sz w:val="24"/>
          <w:szCs w:val="24"/>
        </w:rPr>
        <w:t>s as an example of exclusivity in the hospitality setting</w:t>
      </w:r>
      <w:r w:rsidR="000D3C9C">
        <w:rPr>
          <w:rFonts w:ascii="Times New Roman" w:hAnsi="Times New Roman" w:cs="Times New Roman"/>
          <w:sz w:val="24"/>
          <w:szCs w:val="24"/>
        </w:rPr>
        <w:t xml:space="preserve">, holding a niche market position. </w:t>
      </w:r>
      <w:r w:rsidR="000D4D10">
        <w:rPr>
          <w:rFonts w:ascii="Times New Roman" w:hAnsi="Times New Roman" w:cs="Times New Roman"/>
          <w:sz w:val="24"/>
          <w:szCs w:val="24"/>
        </w:rPr>
        <w:t>O</w:t>
      </w:r>
      <w:r w:rsidR="006B4A06">
        <w:rPr>
          <w:rFonts w:ascii="Times New Roman" w:hAnsi="Times New Roman" w:cs="Times New Roman"/>
          <w:sz w:val="24"/>
          <w:szCs w:val="24"/>
        </w:rPr>
        <w:t>verall</w:t>
      </w:r>
      <w:r w:rsidR="000D4D10">
        <w:rPr>
          <w:rFonts w:ascii="Times New Roman" w:hAnsi="Times New Roman" w:cs="Times New Roman"/>
          <w:sz w:val="24"/>
          <w:szCs w:val="24"/>
        </w:rPr>
        <w:t>,</w:t>
      </w:r>
      <w:r w:rsidR="006B4A06">
        <w:rPr>
          <w:rFonts w:ascii="Times New Roman" w:hAnsi="Times New Roman" w:cs="Times New Roman"/>
          <w:sz w:val="24"/>
          <w:szCs w:val="24"/>
        </w:rPr>
        <w:t xml:space="preserve"> </w:t>
      </w:r>
      <w:r w:rsidR="0070742D">
        <w:rPr>
          <w:rFonts w:ascii="Times New Roman" w:hAnsi="Times New Roman" w:cs="Times New Roman"/>
          <w:sz w:val="24"/>
          <w:szCs w:val="24"/>
        </w:rPr>
        <w:t>the brand</w:t>
      </w:r>
      <w:r w:rsidR="00701729">
        <w:rPr>
          <w:rFonts w:ascii="Times New Roman" w:hAnsi="Times New Roman" w:cs="Times New Roman"/>
          <w:sz w:val="24"/>
          <w:szCs w:val="24"/>
        </w:rPr>
        <w:t>'</w:t>
      </w:r>
      <w:r w:rsidR="006B4A06">
        <w:rPr>
          <w:rFonts w:ascii="Times New Roman" w:hAnsi="Times New Roman" w:cs="Times New Roman"/>
          <w:sz w:val="24"/>
          <w:szCs w:val="24"/>
        </w:rPr>
        <w:t>s market share is relatively smaller co</w:t>
      </w:r>
      <w:r w:rsidR="007741D2">
        <w:rPr>
          <w:rFonts w:ascii="Times New Roman" w:hAnsi="Times New Roman" w:cs="Times New Roman"/>
          <w:sz w:val="24"/>
          <w:szCs w:val="24"/>
        </w:rPr>
        <w:t>mpared to other mainstream hotel chains. Corinthia hotels</w:t>
      </w:r>
      <w:r w:rsidR="0070742D">
        <w:rPr>
          <w:rFonts w:ascii="Times New Roman" w:hAnsi="Times New Roman" w:cs="Times New Roman"/>
          <w:sz w:val="24"/>
          <w:szCs w:val="24"/>
        </w:rPr>
        <w:t xml:space="preserve"> target the upper level of society, providing a personalized and luxurious experience</w:t>
      </w:r>
      <w:r w:rsidR="00577C9C" w:rsidRPr="00577C9C">
        <w:t xml:space="preserve"> </w:t>
      </w:r>
      <w:r w:rsidR="00577C9C" w:rsidRPr="00577C9C">
        <w:rPr>
          <w:rFonts w:ascii="Times New Roman" w:hAnsi="Times New Roman" w:cs="Times New Roman"/>
          <w:sz w:val="24"/>
          <w:szCs w:val="24"/>
        </w:rPr>
        <w:t>(Corinthia Group, 2023)</w:t>
      </w:r>
      <w:r w:rsidR="0070742D">
        <w:rPr>
          <w:rFonts w:ascii="Times New Roman" w:hAnsi="Times New Roman" w:cs="Times New Roman"/>
          <w:sz w:val="24"/>
          <w:szCs w:val="24"/>
        </w:rPr>
        <w:t xml:space="preserve">. </w:t>
      </w:r>
      <w:r w:rsidR="00A314CC">
        <w:rPr>
          <w:rFonts w:ascii="Times New Roman" w:hAnsi="Times New Roman" w:cs="Times New Roman"/>
          <w:sz w:val="24"/>
          <w:szCs w:val="24"/>
        </w:rPr>
        <w:t xml:space="preserve">The customer demographics </w:t>
      </w:r>
      <w:r w:rsidR="007741D2">
        <w:rPr>
          <w:rFonts w:ascii="Times New Roman" w:hAnsi="Times New Roman" w:cs="Times New Roman"/>
          <w:sz w:val="24"/>
          <w:szCs w:val="24"/>
        </w:rPr>
        <w:t xml:space="preserve">mainly consist of business executives, high-income people, and affluent travelers. Its </w:t>
      </w:r>
      <w:r w:rsidR="007741D2">
        <w:rPr>
          <w:rFonts w:ascii="Times New Roman" w:hAnsi="Times New Roman" w:cs="Times New Roman"/>
          <w:sz w:val="24"/>
          <w:szCs w:val="24"/>
        </w:rPr>
        <w:lastRenderedPageBreak/>
        <w:t xml:space="preserve">demographics </w:t>
      </w:r>
      <w:r w:rsidR="00701729">
        <w:rPr>
          <w:rFonts w:ascii="Times New Roman" w:hAnsi="Times New Roman" w:cs="Times New Roman"/>
          <w:sz w:val="24"/>
          <w:szCs w:val="24"/>
        </w:rPr>
        <w:t>are</w:t>
      </w:r>
      <w:r w:rsidR="007741D2">
        <w:rPr>
          <w:rFonts w:ascii="Times New Roman" w:hAnsi="Times New Roman" w:cs="Times New Roman"/>
          <w:sz w:val="24"/>
          <w:szCs w:val="24"/>
        </w:rPr>
        <w:t xml:space="preserve"> characterized by people who seek lavish accommodations and personalized services, exclusive amenities, and fine dining. Corinthia </w:t>
      </w:r>
      <w:r w:rsidR="00701729">
        <w:rPr>
          <w:rFonts w:ascii="Times New Roman" w:hAnsi="Times New Roman" w:cs="Times New Roman"/>
          <w:sz w:val="24"/>
          <w:szCs w:val="24"/>
        </w:rPr>
        <w:t>H</w:t>
      </w:r>
      <w:r w:rsidR="007741D2">
        <w:rPr>
          <w:rFonts w:ascii="Times New Roman" w:hAnsi="Times New Roman" w:cs="Times New Roman"/>
          <w:sz w:val="24"/>
          <w:szCs w:val="24"/>
        </w:rPr>
        <w:t>otels is perceived as a symbol of elegance, sophistication, and unparalleled lux</w:t>
      </w:r>
      <w:r w:rsidR="00AD6C39">
        <w:rPr>
          <w:rFonts w:ascii="Times New Roman" w:hAnsi="Times New Roman" w:cs="Times New Roman"/>
          <w:sz w:val="24"/>
          <w:szCs w:val="24"/>
        </w:rPr>
        <w:t>ury (</w:t>
      </w:r>
      <w:proofErr w:type="spellStart"/>
      <w:r w:rsidR="00AD6C39" w:rsidRPr="00AD6C39">
        <w:rPr>
          <w:rFonts w:ascii="Times New Roman" w:hAnsi="Times New Roman" w:cs="Times New Roman"/>
          <w:sz w:val="24"/>
          <w:szCs w:val="24"/>
        </w:rPr>
        <w:t>Inaria</w:t>
      </w:r>
      <w:proofErr w:type="spellEnd"/>
      <w:r w:rsidR="00AD6C39" w:rsidRPr="00AD6C39">
        <w:rPr>
          <w:rFonts w:ascii="Times New Roman" w:hAnsi="Times New Roman" w:cs="Times New Roman"/>
          <w:sz w:val="24"/>
          <w:szCs w:val="24"/>
        </w:rPr>
        <w:t xml:space="preserve"> Brand Design, 2018)</w:t>
      </w:r>
      <w:r w:rsidR="00AD6C39">
        <w:rPr>
          <w:rFonts w:ascii="Times New Roman" w:hAnsi="Times New Roman" w:cs="Times New Roman"/>
          <w:sz w:val="24"/>
          <w:szCs w:val="24"/>
        </w:rPr>
        <w:t>.</w:t>
      </w:r>
      <w:r w:rsidR="007741D2">
        <w:rPr>
          <w:rFonts w:ascii="Times New Roman" w:hAnsi="Times New Roman" w:cs="Times New Roman"/>
          <w:sz w:val="24"/>
          <w:szCs w:val="24"/>
        </w:rPr>
        <w:t xml:space="preserve"> With its association with iconic properties</w:t>
      </w:r>
      <w:r w:rsidR="00701729">
        <w:rPr>
          <w:rFonts w:ascii="Times New Roman" w:hAnsi="Times New Roman" w:cs="Times New Roman"/>
          <w:sz w:val="24"/>
          <w:szCs w:val="24"/>
        </w:rPr>
        <w:t>,</w:t>
      </w:r>
      <w:r w:rsidR="007741D2">
        <w:rPr>
          <w:rFonts w:ascii="Times New Roman" w:hAnsi="Times New Roman" w:cs="Times New Roman"/>
          <w:sz w:val="24"/>
          <w:szCs w:val="24"/>
        </w:rPr>
        <w:t xml:space="preserve"> including Corinthia </w:t>
      </w:r>
      <w:r w:rsidR="00701729">
        <w:rPr>
          <w:rFonts w:ascii="Times New Roman" w:hAnsi="Times New Roman" w:cs="Times New Roman"/>
          <w:sz w:val="24"/>
          <w:szCs w:val="24"/>
        </w:rPr>
        <w:t>H</w:t>
      </w:r>
      <w:r w:rsidR="007741D2">
        <w:rPr>
          <w:rFonts w:ascii="Times New Roman" w:hAnsi="Times New Roman" w:cs="Times New Roman"/>
          <w:sz w:val="24"/>
          <w:szCs w:val="24"/>
        </w:rPr>
        <w:t xml:space="preserve">otel London and Corinthia </w:t>
      </w:r>
      <w:r w:rsidR="00701729">
        <w:rPr>
          <w:rFonts w:ascii="Times New Roman" w:hAnsi="Times New Roman" w:cs="Times New Roman"/>
          <w:sz w:val="24"/>
          <w:szCs w:val="24"/>
        </w:rPr>
        <w:t>H</w:t>
      </w:r>
      <w:r w:rsidR="007741D2">
        <w:rPr>
          <w:rFonts w:ascii="Times New Roman" w:hAnsi="Times New Roman" w:cs="Times New Roman"/>
          <w:sz w:val="24"/>
          <w:szCs w:val="24"/>
        </w:rPr>
        <w:t xml:space="preserve">otel Budapest, it contributes to the prestigious and positive brand image.  </w:t>
      </w:r>
    </w:p>
    <w:p w14:paraId="35CD28C4" w14:textId="77777777" w:rsidR="000D4D10" w:rsidRPr="000D4D10" w:rsidRDefault="000D4D10" w:rsidP="00C34646">
      <w:pPr>
        <w:spacing w:after="100" w:afterAutospacing="1" w:line="480" w:lineRule="auto"/>
        <w:rPr>
          <w:rFonts w:ascii="Times New Roman" w:hAnsi="Times New Roman" w:cs="Times New Roman"/>
          <w:b/>
          <w:sz w:val="24"/>
          <w:szCs w:val="24"/>
        </w:rPr>
      </w:pPr>
      <w:r w:rsidRPr="000D4D10">
        <w:rPr>
          <w:rFonts w:ascii="Times New Roman" w:hAnsi="Times New Roman" w:cs="Times New Roman"/>
          <w:b/>
          <w:sz w:val="24"/>
          <w:szCs w:val="24"/>
        </w:rPr>
        <w:t xml:space="preserve">Ibis Hotels </w:t>
      </w:r>
    </w:p>
    <w:p w14:paraId="1AA1C7B7" w14:textId="77777777" w:rsidR="000D4D10" w:rsidRDefault="000D4D10" w:rsidP="00124337">
      <w:pPr>
        <w:spacing w:after="100" w:afterAutospacing="1"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On the other hand, Ibis </w:t>
      </w:r>
      <w:r w:rsidR="00701729">
        <w:rPr>
          <w:rFonts w:ascii="Times New Roman" w:hAnsi="Times New Roman" w:cs="Times New Roman"/>
          <w:sz w:val="24"/>
          <w:szCs w:val="24"/>
        </w:rPr>
        <w:t>H</w:t>
      </w:r>
      <w:r>
        <w:rPr>
          <w:rFonts w:ascii="Times New Roman" w:hAnsi="Times New Roman" w:cs="Times New Roman"/>
          <w:sz w:val="24"/>
          <w:szCs w:val="24"/>
        </w:rPr>
        <w:t>otels</w:t>
      </w:r>
      <w:r w:rsidR="00701729">
        <w:rPr>
          <w:rFonts w:ascii="Times New Roman" w:hAnsi="Times New Roman" w:cs="Times New Roman"/>
          <w:sz w:val="24"/>
          <w:szCs w:val="24"/>
        </w:rPr>
        <w:t>,</w:t>
      </w:r>
      <w:r>
        <w:rPr>
          <w:rFonts w:ascii="Times New Roman" w:hAnsi="Times New Roman" w:cs="Times New Roman"/>
          <w:sz w:val="24"/>
          <w:szCs w:val="24"/>
        </w:rPr>
        <w:t xml:space="preserve"> being part of the Accor group, adopts a more widespread market approach. With a focus o</w:t>
      </w:r>
      <w:r w:rsidR="00701729">
        <w:rPr>
          <w:rFonts w:ascii="Times New Roman" w:hAnsi="Times New Roman" w:cs="Times New Roman"/>
          <w:sz w:val="24"/>
          <w:szCs w:val="24"/>
        </w:rPr>
        <w:t>n</w:t>
      </w:r>
      <w:r>
        <w:rPr>
          <w:rFonts w:ascii="Times New Roman" w:hAnsi="Times New Roman" w:cs="Times New Roman"/>
          <w:sz w:val="24"/>
          <w:szCs w:val="24"/>
        </w:rPr>
        <w:t xml:space="preserve"> economy and mid-range segments, overall, Ibis has a larger market share, particularly </w:t>
      </w:r>
      <w:proofErr w:type="gramStart"/>
      <w:r>
        <w:rPr>
          <w:rFonts w:ascii="Times New Roman" w:hAnsi="Times New Roman" w:cs="Times New Roman"/>
          <w:sz w:val="24"/>
          <w:szCs w:val="24"/>
        </w:rPr>
        <w:t>as a result of</w:t>
      </w:r>
      <w:proofErr w:type="gramEnd"/>
      <w:r>
        <w:rPr>
          <w:rFonts w:ascii="Times New Roman" w:hAnsi="Times New Roman" w:cs="Times New Roman"/>
          <w:sz w:val="24"/>
          <w:szCs w:val="24"/>
        </w:rPr>
        <w:t xml:space="preserve"> numerous properties in different locations globally. While Corinthia </w:t>
      </w:r>
      <w:r w:rsidR="00701729">
        <w:rPr>
          <w:rFonts w:ascii="Times New Roman" w:hAnsi="Times New Roman" w:cs="Times New Roman"/>
          <w:sz w:val="24"/>
          <w:szCs w:val="24"/>
        </w:rPr>
        <w:t>H</w:t>
      </w:r>
      <w:r>
        <w:rPr>
          <w:rFonts w:ascii="Times New Roman" w:hAnsi="Times New Roman" w:cs="Times New Roman"/>
          <w:sz w:val="24"/>
          <w:szCs w:val="24"/>
        </w:rPr>
        <w:t xml:space="preserve">otels excels in a specialized luxury market niche, Ibis </w:t>
      </w:r>
      <w:r w:rsidR="00701729">
        <w:rPr>
          <w:rFonts w:ascii="Times New Roman" w:hAnsi="Times New Roman" w:cs="Times New Roman"/>
          <w:sz w:val="24"/>
          <w:szCs w:val="24"/>
        </w:rPr>
        <w:t>Hotels</w:t>
      </w:r>
      <w:r>
        <w:rPr>
          <w:rFonts w:ascii="Times New Roman" w:hAnsi="Times New Roman" w:cs="Times New Roman"/>
          <w:sz w:val="24"/>
          <w:szCs w:val="24"/>
        </w:rPr>
        <w:t xml:space="preserve"> excels </w:t>
      </w:r>
      <w:proofErr w:type="gramStart"/>
      <w:r>
        <w:rPr>
          <w:rFonts w:ascii="Times New Roman" w:hAnsi="Times New Roman" w:cs="Times New Roman"/>
          <w:sz w:val="24"/>
          <w:szCs w:val="24"/>
        </w:rPr>
        <w:t>with</w:t>
      </w:r>
      <w:proofErr w:type="gramEnd"/>
      <w:r>
        <w:rPr>
          <w:rFonts w:ascii="Times New Roman" w:hAnsi="Times New Roman" w:cs="Times New Roman"/>
          <w:sz w:val="24"/>
          <w:szCs w:val="24"/>
        </w:rPr>
        <w:t xml:space="preserve"> its ability to cater </w:t>
      </w:r>
      <w:r w:rsidR="00701729">
        <w:rPr>
          <w:rFonts w:ascii="Times New Roman" w:hAnsi="Times New Roman" w:cs="Times New Roman"/>
          <w:sz w:val="24"/>
          <w:szCs w:val="24"/>
        </w:rPr>
        <w:t>to</w:t>
      </w:r>
      <w:r>
        <w:rPr>
          <w:rFonts w:ascii="Times New Roman" w:hAnsi="Times New Roman" w:cs="Times New Roman"/>
          <w:sz w:val="24"/>
          <w:szCs w:val="24"/>
        </w:rPr>
        <w:t xml:space="preserve"> larger demographics seeking affordable and reliable accommodations. Ibis hotels cater </w:t>
      </w:r>
      <w:r w:rsidR="00701729">
        <w:rPr>
          <w:rFonts w:ascii="Times New Roman" w:hAnsi="Times New Roman" w:cs="Times New Roman"/>
          <w:sz w:val="24"/>
          <w:szCs w:val="24"/>
        </w:rPr>
        <w:t>to</w:t>
      </w:r>
      <w:r>
        <w:rPr>
          <w:rFonts w:ascii="Times New Roman" w:hAnsi="Times New Roman" w:cs="Times New Roman"/>
          <w:sz w:val="24"/>
          <w:szCs w:val="24"/>
        </w:rPr>
        <w:t xml:space="preserve"> a diverse demographic, such as business travelers, budget-conscious tourists, and people seeking </w:t>
      </w:r>
      <w:r w:rsidR="00B66518">
        <w:rPr>
          <w:rFonts w:ascii="Times New Roman" w:hAnsi="Times New Roman" w:cs="Times New Roman"/>
          <w:sz w:val="24"/>
          <w:szCs w:val="24"/>
        </w:rPr>
        <w:t xml:space="preserve">affordable services. The brand is designed to appeal </w:t>
      </w:r>
      <w:r w:rsidR="00701729">
        <w:rPr>
          <w:rFonts w:ascii="Times New Roman" w:hAnsi="Times New Roman" w:cs="Times New Roman"/>
          <w:sz w:val="24"/>
          <w:szCs w:val="24"/>
        </w:rPr>
        <w:t xml:space="preserve">to </w:t>
      </w:r>
      <w:r w:rsidR="00B66518">
        <w:rPr>
          <w:rFonts w:ascii="Times New Roman" w:hAnsi="Times New Roman" w:cs="Times New Roman"/>
          <w:sz w:val="24"/>
          <w:szCs w:val="24"/>
        </w:rPr>
        <w:t xml:space="preserve">a wide range of guests, spanning diverse income levels and age groups, </w:t>
      </w:r>
      <w:r w:rsidR="00701729">
        <w:rPr>
          <w:rFonts w:ascii="Times New Roman" w:hAnsi="Times New Roman" w:cs="Times New Roman"/>
          <w:sz w:val="24"/>
          <w:szCs w:val="24"/>
        </w:rPr>
        <w:t>who</w:t>
      </w:r>
      <w:r w:rsidR="00B66518">
        <w:rPr>
          <w:rFonts w:ascii="Times New Roman" w:hAnsi="Times New Roman" w:cs="Times New Roman"/>
          <w:sz w:val="24"/>
          <w:szCs w:val="24"/>
        </w:rPr>
        <w:t xml:space="preserve"> value simplicity and standardized services, unlike Corinthia hotels</w:t>
      </w:r>
      <w:r w:rsidR="00701729">
        <w:rPr>
          <w:rFonts w:ascii="Times New Roman" w:hAnsi="Times New Roman" w:cs="Times New Roman"/>
          <w:sz w:val="24"/>
          <w:szCs w:val="24"/>
        </w:rPr>
        <w:t>,</w:t>
      </w:r>
      <w:r w:rsidR="00B66518">
        <w:rPr>
          <w:rFonts w:ascii="Times New Roman" w:hAnsi="Times New Roman" w:cs="Times New Roman"/>
          <w:sz w:val="24"/>
          <w:szCs w:val="24"/>
        </w:rPr>
        <w:t xml:space="preserve"> </w:t>
      </w:r>
      <w:r w:rsidR="00701729">
        <w:rPr>
          <w:rFonts w:ascii="Times New Roman" w:hAnsi="Times New Roman" w:cs="Times New Roman"/>
          <w:sz w:val="24"/>
          <w:szCs w:val="24"/>
        </w:rPr>
        <w:t>which</w:t>
      </w:r>
      <w:r w:rsidR="00B66518">
        <w:rPr>
          <w:rFonts w:ascii="Times New Roman" w:hAnsi="Times New Roman" w:cs="Times New Roman"/>
          <w:sz w:val="24"/>
          <w:szCs w:val="24"/>
        </w:rPr>
        <w:t xml:space="preserve"> appeal </w:t>
      </w:r>
      <w:r w:rsidR="00701729">
        <w:rPr>
          <w:rFonts w:ascii="Times New Roman" w:hAnsi="Times New Roman" w:cs="Times New Roman"/>
          <w:sz w:val="24"/>
          <w:szCs w:val="24"/>
        </w:rPr>
        <w:t xml:space="preserve">to </w:t>
      </w:r>
      <w:r w:rsidR="00B66518">
        <w:rPr>
          <w:rFonts w:ascii="Times New Roman" w:hAnsi="Times New Roman" w:cs="Times New Roman"/>
          <w:sz w:val="24"/>
          <w:szCs w:val="24"/>
        </w:rPr>
        <w:t>high</w:t>
      </w:r>
      <w:r w:rsidR="00701729">
        <w:rPr>
          <w:rFonts w:ascii="Times New Roman" w:hAnsi="Times New Roman" w:cs="Times New Roman"/>
          <w:sz w:val="24"/>
          <w:szCs w:val="24"/>
        </w:rPr>
        <w:t>-</w:t>
      </w:r>
      <w:r w:rsidR="00B66518">
        <w:rPr>
          <w:rFonts w:ascii="Times New Roman" w:hAnsi="Times New Roman" w:cs="Times New Roman"/>
          <w:sz w:val="24"/>
          <w:szCs w:val="24"/>
        </w:rPr>
        <w:t>end customers. In its brand perception, Ibis hotels are perceived as reliable, affordable, and practical choice</w:t>
      </w:r>
      <w:r w:rsidR="00701729">
        <w:rPr>
          <w:rFonts w:ascii="Times New Roman" w:hAnsi="Times New Roman" w:cs="Times New Roman"/>
          <w:sz w:val="24"/>
          <w:szCs w:val="24"/>
        </w:rPr>
        <w:t>s</w:t>
      </w:r>
      <w:r w:rsidR="00B66518">
        <w:rPr>
          <w:rFonts w:ascii="Times New Roman" w:hAnsi="Times New Roman" w:cs="Times New Roman"/>
          <w:sz w:val="24"/>
          <w:szCs w:val="24"/>
        </w:rPr>
        <w:t xml:space="preserve"> in the mid-range hospitality sector</w:t>
      </w:r>
      <w:r w:rsidR="00701729">
        <w:rPr>
          <w:rFonts w:ascii="Times New Roman" w:hAnsi="Times New Roman" w:cs="Times New Roman"/>
          <w:sz w:val="24"/>
          <w:szCs w:val="24"/>
        </w:rPr>
        <w:t xml:space="preserve"> </w:t>
      </w:r>
      <w:r w:rsidR="00701729" w:rsidRPr="00701729">
        <w:rPr>
          <w:rFonts w:ascii="Times New Roman" w:hAnsi="Times New Roman" w:cs="Times New Roman"/>
          <w:sz w:val="24"/>
          <w:szCs w:val="24"/>
        </w:rPr>
        <w:t>(Accor Group, 2020)</w:t>
      </w:r>
      <w:r w:rsidR="00B66518">
        <w:rPr>
          <w:rFonts w:ascii="Times New Roman" w:hAnsi="Times New Roman" w:cs="Times New Roman"/>
          <w:sz w:val="24"/>
          <w:szCs w:val="24"/>
        </w:rPr>
        <w:t>. Its brand image centers around standardized and efficien</w:t>
      </w:r>
      <w:r w:rsidR="00701729">
        <w:rPr>
          <w:rFonts w:ascii="Times New Roman" w:hAnsi="Times New Roman" w:cs="Times New Roman"/>
          <w:sz w:val="24"/>
          <w:szCs w:val="24"/>
        </w:rPr>
        <w:t>t</w:t>
      </w:r>
      <w:r w:rsidR="00B66518">
        <w:rPr>
          <w:rFonts w:ascii="Times New Roman" w:hAnsi="Times New Roman" w:cs="Times New Roman"/>
          <w:sz w:val="24"/>
          <w:szCs w:val="24"/>
        </w:rPr>
        <w:t xml:space="preserve"> services. While Ibis hotels lack the exclusivity </w:t>
      </w:r>
      <w:r w:rsidR="0063619A">
        <w:rPr>
          <w:rFonts w:ascii="Times New Roman" w:hAnsi="Times New Roman" w:cs="Times New Roman"/>
          <w:sz w:val="24"/>
          <w:szCs w:val="24"/>
        </w:rPr>
        <w:t xml:space="preserve">associated with luxury brands like the Corinthia hotels, </w:t>
      </w:r>
      <w:r w:rsidR="00701729">
        <w:rPr>
          <w:rFonts w:ascii="Times New Roman" w:hAnsi="Times New Roman" w:cs="Times New Roman"/>
          <w:sz w:val="24"/>
          <w:szCs w:val="24"/>
        </w:rPr>
        <w:t>they</w:t>
      </w:r>
      <w:r w:rsidR="0063619A">
        <w:rPr>
          <w:rFonts w:ascii="Times New Roman" w:hAnsi="Times New Roman" w:cs="Times New Roman"/>
          <w:sz w:val="24"/>
          <w:szCs w:val="24"/>
        </w:rPr>
        <w:t xml:space="preserve"> </w:t>
      </w:r>
      <w:r w:rsidR="00701729">
        <w:rPr>
          <w:rFonts w:ascii="Times New Roman" w:hAnsi="Times New Roman" w:cs="Times New Roman"/>
          <w:sz w:val="24"/>
          <w:szCs w:val="24"/>
        </w:rPr>
        <w:t>are</w:t>
      </w:r>
      <w:r w:rsidR="0063619A">
        <w:rPr>
          <w:rFonts w:ascii="Times New Roman" w:hAnsi="Times New Roman" w:cs="Times New Roman"/>
          <w:sz w:val="24"/>
          <w:szCs w:val="24"/>
        </w:rPr>
        <w:t xml:space="preserve"> celebrated for offering reliable and consistent quality across </w:t>
      </w:r>
      <w:r w:rsidR="00701729">
        <w:rPr>
          <w:rFonts w:ascii="Times New Roman" w:hAnsi="Times New Roman" w:cs="Times New Roman"/>
          <w:sz w:val="24"/>
          <w:szCs w:val="24"/>
        </w:rPr>
        <w:t>their</w:t>
      </w:r>
      <w:r w:rsidR="0063619A">
        <w:rPr>
          <w:rFonts w:ascii="Times New Roman" w:hAnsi="Times New Roman" w:cs="Times New Roman"/>
          <w:sz w:val="24"/>
          <w:szCs w:val="24"/>
        </w:rPr>
        <w:t xml:space="preserve"> portfolio. </w:t>
      </w:r>
    </w:p>
    <w:p w14:paraId="4B776928" w14:textId="77777777" w:rsidR="0063619A" w:rsidRPr="009B3779" w:rsidRDefault="0063619A" w:rsidP="009B3779">
      <w:pPr>
        <w:pStyle w:val="Heading1"/>
        <w:spacing w:after="100" w:afterAutospacing="1" w:line="480" w:lineRule="auto"/>
        <w:jc w:val="center"/>
        <w:rPr>
          <w:rFonts w:ascii="Times New Roman" w:hAnsi="Times New Roman" w:cs="Times New Roman"/>
          <w:b/>
          <w:color w:val="000000" w:themeColor="text1"/>
        </w:rPr>
      </w:pPr>
      <w:bookmarkStart w:id="7" w:name="_Toc156669278"/>
      <w:r w:rsidRPr="009B3779">
        <w:rPr>
          <w:rFonts w:ascii="Times New Roman" w:hAnsi="Times New Roman" w:cs="Times New Roman"/>
          <w:b/>
          <w:color w:val="000000" w:themeColor="text1"/>
        </w:rPr>
        <w:lastRenderedPageBreak/>
        <w:t>Growth Potential</w:t>
      </w:r>
      <w:bookmarkEnd w:id="7"/>
    </w:p>
    <w:p w14:paraId="3F0A0DC8" w14:textId="77777777" w:rsidR="002B2073" w:rsidRDefault="002B416C" w:rsidP="00124337">
      <w:pPr>
        <w:spacing w:after="100" w:afterAutospacing="1" w:line="480" w:lineRule="auto"/>
        <w:ind w:firstLine="720"/>
        <w:jc w:val="both"/>
        <w:rPr>
          <w:rFonts w:ascii="Times New Roman" w:hAnsi="Times New Roman" w:cs="Times New Roman"/>
          <w:sz w:val="24"/>
          <w:szCs w:val="24"/>
        </w:rPr>
      </w:pPr>
      <w:r>
        <w:rPr>
          <w:rFonts w:ascii="Times New Roman" w:hAnsi="Times New Roman" w:cs="Times New Roman"/>
          <w:sz w:val="24"/>
          <w:szCs w:val="24"/>
        </w:rPr>
        <w:t>Growth potential refers to the company</w:t>
      </w:r>
      <w:r w:rsidR="00244951">
        <w:rPr>
          <w:rFonts w:ascii="Times New Roman" w:hAnsi="Times New Roman" w:cs="Times New Roman"/>
          <w:sz w:val="24"/>
          <w:szCs w:val="24"/>
        </w:rPr>
        <w:t>'</w:t>
      </w:r>
      <w:r>
        <w:rPr>
          <w:rFonts w:ascii="Times New Roman" w:hAnsi="Times New Roman" w:cs="Times New Roman"/>
          <w:sz w:val="24"/>
          <w:szCs w:val="24"/>
        </w:rPr>
        <w:t>s ability to increase earnings and revenue in the future. Various factors can determine the growth potential</w:t>
      </w:r>
      <w:r w:rsidR="009B3779">
        <w:rPr>
          <w:rFonts w:ascii="Times New Roman" w:hAnsi="Times New Roman" w:cs="Times New Roman"/>
          <w:sz w:val="24"/>
          <w:szCs w:val="24"/>
        </w:rPr>
        <w:t>,</w:t>
      </w:r>
      <w:r>
        <w:rPr>
          <w:rFonts w:ascii="Times New Roman" w:hAnsi="Times New Roman" w:cs="Times New Roman"/>
          <w:sz w:val="24"/>
          <w:szCs w:val="24"/>
        </w:rPr>
        <w:t xml:space="preserve"> such as the growth and size of the company</w:t>
      </w:r>
      <w:r w:rsidR="00244951">
        <w:rPr>
          <w:rFonts w:ascii="Times New Roman" w:hAnsi="Times New Roman" w:cs="Times New Roman"/>
          <w:sz w:val="24"/>
          <w:szCs w:val="24"/>
        </w:rPr>
        <w:t>'</w:t>
      </w:r>
      <w:r>
        <w:rPr>
          <w:rFonts w:ascii="Times New Roman" w:hAnsi="Times New Roman" w:cs="Times New Roman"/>
          <w:sz w:val="24"/>
          <w:szCs w:val="24"/>
        </w:rPr>
        <w:t>s target market, the management team, and the competitive landscape.</w:t>
      </w:r>
    </w:p>
    <w:p w14:paraId="7FBF7ADC" w14:textId="77777777" w:rsidR="002B416C" w:rsidRPr="0091010B" w:rsidRDefault="002B416C" w:rsidP="00C34646">
      <w:pPr>
        <w:spacing w:after="100" w:afterAutospacing="1" w:line="480" w:lineRule="auto"/>
        <w:rPr>
          <w:rFonts w:ascii="Times New Roman" w:hAnsi="Times New Roman" w:cs="Times New Roman"/>
          <w:b/>
          <w:sz w:val="24"/>
          <w:szCs w:val="24"/>
        </w:rPr>
      </w:pPr>
      <w:r w:rsidRPr="0091010B">
        <w:rPr>
          <w:rFonts w:ascii="Times New Roman" w:hAnsi="Times New Roman" w:cs="Times New Roman"/>
          <w:b/>
          <w:sz w:val="24"/>
          <w:szCs w:val="24"/>
        </w:rPr>
        <w:t>Corinthia Hotels</w:t>
      </w:r>
    </w:p>
    <w:p w14:paraId="6FD93584" w14:textId="77777777" w:rsidR="002B416C" w:rsidRDefault="002B416C" w:rsidP="00124337">
      <w:pPr>
        <w:spacing w:after="100" w:afterAutospacing="1"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Corinthia Hotels has demonstrated a growth </w:t>
      </w:r>
      <w:r w:rsidR="0091010B">
        <w:rPr>
          <w:rFonts w:ascii="Times New Roman" w:hAnsi="Times New Roman" w:cs="Times New Roman"/>
          <w:sz w:val="24"/>
          <w:szCs w:val="24"/>
        </w:rPr>
        <w:t xml:space="preserve">strategy through the </w:t>
      </w:r>
      <w:r w:rsidR="009B3779">
        <w:rPr>
          <w:rFonts w:ascii="Times New Roman" w:hAnsi="Times New Roman" w:cs="Times New Roman"/>
          <w:sz w:val="24"/>
          <w:szCs w:val="24"/>
        </w:rPr>
        <w:t>acquisition of high-</w:t>
      </w:r>
      <w:r w:rsidR="0091010B">
        <w:rPr>
          <w:rFonts w:ascii="Times New Roman" w:hAnsi="Times New Roman" w:cs="Times New Roman"/>
          <w:sz w:val="24"/>
          <w:szCs w:val="24"/>
        </w:rPr>
        <w:t xml:space="preserve">profile properties in major global destinations such as </w:t>
      </w:r>
      <w:r w:rsidR="00085A4B">
        <w:rPr>
          <w:rFonts w:ascii="Times New Roman" w:hAnsi="Times New Roman" w:cs="Times New Roman"/>
          <w:sz w:val="24"/>
          <w:szCs w:val="24"/>
        </w:rPr>
        <w:t>Rome, Brussels, and New York</w:t>
      </w:r>
      <w:r w:rsidR="00085A4B" w:rsidRPr="00085A4B">
        <w:t xml:space="preserve"> </w:t>
      </w:r>
      <w:r w:rsidR="00085A4B" w:rsidRPr="00085A4B">
        <w:rPr>
          <w:rFonts w:ascii="Times New Roman" w:hAnsi="Times New Roman" w:cs="Times New Roman"/>
          <w:sz w:val="24"/>
          <w:szCs w:val="24"/>
        </w:rPr>
        <w:t>(Corinthia Group, 2023)</w:t>
      </w:r>
      <w:r w:rsidR="0091010B">
        <w:rPr>
          <w:rFonts w:ascii="Times New Roman" w:hAnsi="Times New Roman" w:cs="Times New Roman"/>
          <w:sz w:val="24"/>
          <w:szCs w:val="24"/>
        </w:rPr>
        <w:t>. This strategy enables Corinthia to expand its footprint in prestigious places, reinforcing its luxury brand image. Furthermore, Corinthia has formed exclusive partnerships with high</w:t>
      </w:r>
      <w:r w:rsidR="009B3779">
        <w:rPr>
          <w:rFonts w:ascii="Times New Roman" w:hAnsi="Times New Roman" w:cs="Times New Roman"/>
          <w:sz w:val="24"/>
          <w:szCs w:val="24"/>
        </w:rPr>
        <w:t>-end travel agencies, which improves the brand</w:t>
      </w:r>
      <w:r w:rsidR="00244951">
        <w:rPr>
          <w:rFonts w:ascii="Times New Roman" w:hAnsi="Times New Roman" w:cs="Times New Roman"/>
          <w:sz w:val="24"/>
          <w:szCs w:val="24"/>
        </w:rPr>
        <w:t>'</w:t>
      </w:r>
      <w:r w:rsidR="009B3779">
        <w:rPr>
          <w:rFonts w:ascii="Times New Roman" w:hAnsi="Times New Roman" w:cs="Times New Roman"/>
          <w:sz w:val="24"/>
          <w:szCs w:val="24"/>
        </w:rPr>
        <w:t>s visibility in</w:t>
      </w:r>
      <w:r w:rsidR="0091010B">
        <w:rPr>
          <w:rFonts w:ascii="Times New Roman" w:hAnsi="Times New Roman" w:cs="Times New Roman"/>
          <w:sz w:val="24"/>
          <w:szCs w:val="24"/>
        </w:rPr>
        <w:t xml:space="preserve"> the luxury travel market. These partnerships drive bookings </w:t>
      </w:r>
      <w:proofErr w:type="gramStart"/>
      <w:r w:rsidR="0091010B">
        <w:rPr>
          <w:rFonts w:ascii="Times New Roman" w:hAnsi="Times New Roman" w:cs="Times New Roman"/>
          <w:sz w:val="24"/>
          <w:szCs w:val="24"/>
        </w:rPr>
        <w:t>and also</w:t>
      </w:r>
      <w:proofErr w:type="gramEnd"/>
      <w:r w:rsidR="0091010B">
        <w:rPr>
          <w:rFonts w:ascii="Times New Roman" w:hAnsi="Times New Roman" w:cs="Times New Roman"/>
          <w:sz w:val="24"/>
          <w:szCs w:val="24"/>
        </w:rPr>
        <w:t xml:space="preserve"> position Corinthia as a preferred choice for affluent travelers. </w:t>
      </w:r>
      <w:r w:rsidR="00D8096D">
        <w:rPr>
          <w:rFonts w:ascii="Times New Roman" w:hAnsi="Times New Roman" w:cs="Times New Roman"/>
          <w:sz w:val="24"/>
          <w:szCs w:val="24"/>
        </w:rPr>
        <w:t xml:space="preserve">Since the world hotel market is predicted to increase from 2022 to 2027 at a compound annual growth rate of 4.5%, Corinthia has capitalized and identified the emerging luxury travel markets, focusing </w:t>
      </w:r>
      <w:r w:rsidR="009B3779">
        <w:rPr>
          <w:rFonts w:ascii="Times New Roman" w:hAnsi="Times New Roman" w:cs="Times New Roman"/>
          <w:sz w:val="24"/>
          <w:szCs w:val="24"/>
        </w:rPr>
        <w:t>on establishing</w:t>
      </w:r>
      <w:r w:rsidR="00D8096D">
        <w:rPr>
          <w:rFonts w:ascii="Times New Roman" w:hAnsi="Times New Roman" w:cs="Times New Roman"/>
          <w:sz w:val="24"/>
          <w:szCs w:val="24"/>
        </w:rPr>
        <w:t xml:space="preserve"> a presence in locations with growing desires for high-end hospitality. This will allow the brand to tap into new customer bases and diversify its revenue streams. </w:t>
      </w:r>
      <w:r w:rsidR="001D31BC">
        <w:rPr>
          <w:rFonts w:ascii="Times New Roman" w:hAnsi="Times New Roman" w:cs="Times New Roman"/>
          <w:sz w:val="24"/>
          <w:szCs w:val="24"/>
        </w:rPr>
        <w:t>However, Corinthia Hotels faces expansion constraints</w:t>
      </w:r>
      <w:r w:rsidR="009B3779">
        <w:rPr>
          <w:rFonts w:ascii="Times New Roman" w:hAnsi="Times New Roman" w:cs="Times New Roman"/>
          <w:sz w:val="24"/>
          <w:szCs w:val="24"/>
        </w:rPr>
        <w:t>,</w:t>
      </w:r>
      <w:r w:rsidR="001D31BC">
        <w:rPr>
          <w:rFonts w:ascii="Times New Roman" w:hAnsi="Times New Roman" w:cs="Times New Roman"/>
          <w:sz w:val="24"/>
          <w:szCs w:val="24"/>
        </w:rPr>
        <w:t xml:space="preserve"> including</w:t>
      </w:r>
      <w:r w:rsidR="009B3779">
        <w:rPr>
          <w:rFonts w:ascii="Times New Roman" w:hAnsi="Times New Roman" w:cs="Times New Roman"/>
          <w:sz w:val="24"/>
          <w:szCs w:val="24"/>
        </w:rPr>
        <w:t xml:space="preserve"> the Group being</w:t>
      </w:r>
      <w:r w:rsidR="001D31BC">
        <w:rPr>
          <w:rFonts w:ascii="Times New Roman" w:hAnsi="Times New Roman" w:cs="Times New Roman"/>
          <w:sz w:val="24"/>
          <w:szCs w:val="24"/>
        </w:rPr>
        <w:t xml:space="preserve"> subject to economic and general market risks that may significantly impact</w:t>
      </w:r>
      <w:r w:rsidR="00EE7BD4">
        <w:rPr>
          <w:rFonts w:ascii="Times New Roman" w:hAnsi="Times New Roman" w:cs="Times New Roman"/>
          <w:sz w:val="24"/>
          <w:szCs w:val="24"/>
        </w:rPr>
        <w:t xml:space="preserve"> the valuations of its properties </w:t>
      </w:r>
      <w:r w:rsidR="00C75E4A" w:rsidRPr="00C75E4A">
        <w:rPr>
          <w:rFonts w:ascii="Times New Roman" w:hAnsi="Times New Roman" w:cs="Times New Roman"/>
          <w:sz w:val="24"/>
          <w:szCs w:val="24"/>
        </w:rPr>
        <w:t>(Corinthia Group, 2022)</w:t>
      </w:r>
      <w:r w:rsidR="00C75E4A">
        <w:rPr>
          <w:rFonts w:ascii="Times New Roman" w:hAnsi="Times New Roman" w:cs="Times New Roman"/>
          <w:sz w:val="24"/>
          <w:szCs w:val="24"/>
        </w:rPr>
        <w:t xml:space="preserve">. </w:t>
      </w:r>
      <w:r w:rsidR="00EE7BD4">
        <w:rPr>
          <w:rFonts w:ascii="Times New Roman" w:hAnsi="Times New Roman" w:cs="Times New Roman"/>
          <w:sz w:val="24"/>
          <w:szCs w:val="24"/>
        </w:rPr>
        <w:t>Also</w:t>
      </w:r>
      <w:r w:rsidR="009B3779">
        <w:rPr>
          <w:rFonts w:ascii="Times New Roman" w:hAnsi="Times New Roman" w:cs="Times New Roman"/>
          <w:sz w:val="24"/>
          <w:szCs w:val="24"/>
        </w:rPr>
        <w:t>,</w:t>
      </w:r>
      <w:r w:rsidR="00EE7BD4">
        <w:rPr>
          <w:rFonts w:ascii="Times New Roman" w:hAnsi="Times New Roman" w:cs="Times New Roman"/>
          <w:sz w:val="24"/>
          <w:szCs w:val="24"/>
        </w:rPr>
        <w:t xml:space="preserve"> the Group owns some subsidiaries that operate in locations with unstable market</w:t>
      </w:r>
      <w:r w:rsidR="009B3779">
        <w:rPr>
          <w:rFonts w:ascii="Times New Roman" w:hAnsi="Times New Roman" w:cs="Times New Roman"/>
          <w:sz w:val="24"/>
          <w:szCs w:val="24"/>
        </w:rPr>
        <w:t>s</w:t>
      </w:r>
      <w:r w:rsidR="00EE7BD4">
        <w:rPr>
          <w:rFonts w:ascii="Times New Roman" w:hAnsi="Times New Roman" w:cs="Times New Roman"/>
          <w:sz w:val="24"/>
          <w:szCs w:val="24"/>
        </w:rPr>
        <w:t xml:space="preserve">. Furthermore, Corinthia Hotels might be faced with stiff competition from hotels that may have </w:t>
      </w:r>
      <w:proofErr w:type="gramStart"/>
      <w:r w:rsidR="00EE7BD4">
        <w:rPr>
          <w:rFonts w:ascii="Times New Roman" w:hAnsi="Times New Roman" w:cs="Times New Roman"/>
          <w:sz w:val="24"/>
          <w:szCs w:val="24"/>
        </w:rPr>
        <w:t>a bigger</w:t>
      </w:r>
      <w:proofErr w:type="gramEnd"/>
      <w:r w:rsidR="00EE7BD4">
        <w:rPr>
          <w:rFonts w:ascii="Times New Roman" w:hAnsi="Times New Roman" w:cs="Times New Roman"/>
          <w:sz w:val="24"/>
          <w:szCs w:val="24"/>
        </w:rPr>
        <w:t xml:space="preserve"> name recognition, greater financ</w:t>
      </w:r>
      <w:r w:rsidR="009B3779">
        <w:rPr>
          <w:rFonts w:ascii="Times New Roman" w:hAnsi="Times New Roman" w:cs="Times New Roman"/>
          <w:sz w:val="24"/>
          <w:szCs w:val="24"/>
        </w:rPr>
        <w:t>es</w:t>
      </w:r>
      <w:r w:rsidR="00EE7BD4">
        <w:rPr>
          <w:rFonts w:ascii="Times New Roman" w:hAnsi="Times New Roman" w:cs="Times New Roman"/>
          <w:sz w:val="24"/>
          <w:szCs w:val="24"/>
        </w:rPr>
        <w:t>, larger customer bases, and other resources.</w:t>
      </w:r>
    </w:p>
    <w:p w14:paraId="1A521964" w14:textId="77777777" w:rsidR="00124337" w:rsidRDefault="00124337" w:rsidP="00C34646">
      <w:pPr>
        <w:spacing w:after="100" w:afterAutospacing="1" w:line="480" w:lineRule="auto"/>
        <w:rPr>
          <w:rFonts w:ascii="Times New Roman" w:hAnsi="Times New Roman" w:cs="Times New Roman"/>
          <w:b/>
          <w:sz w:val="24"/>
          <w:szCs w:val="24"/>
        </w:rPr>
      </w:pPr>
    </w:p>
    <w:p w14:paraId="7AE702DC" w14:textId="5C934F32" w:rsidR="00C75E4A" w:rsidRPr="005C5470" w:rsidRDefault="00C75E4A" w:rsidP="00C34646">
      <w:pPr>
        <w:spacing w:after="100" w:afterAutospacing="1" w:line="480" w:lineRule="auto"/>
        <w:rPr>
          <w:rFonts w:ascii="Times New Roman" w:hAnsi="Times New Roman" w:cs="Times New Roman"/>
          <w:b/>
          <w:sz w:val="24"/>
          <w:szCs w:val="24"/>
        </w:rPr>
      </w:pPr>
      <w:r w:rsidRPr="005C5470">
        <w:rPr>
          <w:rFonts w:ascii="Times New Roman" w:hAnsi="Times New Roman" w:cs="Times New Roman"/>
          <w:b/>
          <w:sz w:val="24"/>
          <w:szCs w:val="24"/>
        </w:rPr>
        <w:lastRenderedPageBreak/>
        <w:t>Ibis Hotels</w:t>
      </w:r>
    </w:p>
    <w:p w14:paraId="0B65A025" w14:textId="01ED58AC" w:rsidR="00894CA1" w:rsidRDefault="00894CA1" w:rsidP="008D37FA">
      <w:pPr>
        <w:spacing w:after="100" w:afterAutospacing="1" w:line="480" w:lineRule="auto"/>
        <w:jc w:val="both"/>
        <w:rPr>
          <w:rFonts w:ascii="Times New Roman" w:hAnsi="Times New Roman" w:cs="Times New Roman"/>
          <w:sz w:val="24"/>
          <w:szCs w:val="24"/>
        </w:rPr>
      </w:pPr>
      <w:r>
        <w:rPr>
          <w:rFonts w:ascii="Times New Roman" w:hAnsi="Times New Roman" w:cs="Times New Roman"/>
          <w:sz w:val="24"/>
          <w:szCs w:val="24"/>
        </w:rPr>
        <w:t xml:space="preserve">As a result of </w:t>
      </w:r>
      <w:r w:rsidR="005C5470">
        <w:rPr>
          <w:rFonts w:ascii="Times New Roman" w:hAnsi="Times New Roman" w:cs="Times New Roman"/>
          <w:sz w:val="24"/>
          <w:szCs w:val="24"/>
        </w:rPr>
        <w:t xml:space="preserve">the </w:t>
      </w:r>
      <w:r w:rsidR="008C50EE">
        <w:rPr>
          <w:rFonts w:ascii="Times New Roman" w:hAnsi="Times New Roman" w:cs="Times New Roman"/>
          <w:sz w:val="24"/>
          <w:szCs w:val="24"/>
        </w:rPr>
        <w:t>strong</w:t>
      </w:r>
      <w:r w:rsidR="005C5470">
        <w:rPr>
          <w:rFonts w:ascii="Times New Roman" w:hAnsi="Times New Roman" w:cs="Times New Roman"/>
          <w:sz w:val="24"/>
          <w:szCs w:val="24"/>
        </w:rPr>
        <w:t xml:space="preserve"> </w:t>
      </w:r>
      <w:proofErr w:type="spellStart"/>
      <w:r w:rsidR="008C50EE">
        <w:rPr>
          <w:rFonts w:ascii="Times New Roman" w:hAnsi="Times New Roman" w:cs="Times New Roman"/>
          <w:sz w:val="24"/>
          <w:szCs w:val="24"/>
        </w:rPr>
        <w:t>RevPar</w:t>
      </w:r>
      <w:proofErr w:type="spellEnd"/>
      <w:r w:rsidR="008C50EE">
        <w:rPr>
          <w:rFonts w:ascii="Times New Roman" w:hAnsi="Times New Roman" w:cs="Times New Roman"/>
          <w:sz w:val="24"/>
          <w:szCs w:val="24"/>
        </w:rPr>
        <w:t xml:space="preserve"> growth over the years in the hotel market, this has enabled the Ibis Hotels to further strengthen their market shares in major markets such as Germany, France, Benelux, and UK, to ensure efficient scalability, allowing the brand to establish a presence in diverse locations</w:t>
      </w:r>
      <w:r w:rsidR="00366063">
        <w:rPr>
          <w:rFonts w:ascii="Times New Roman" w:hAnsi="Times New Roman" w:cs="Times New Roman"/>
          <w:sz w:val="24"/>
          <w:szCs w:val="24"/>
        </w:rPr>
        <w:t xml:space="preserve"> </w:t>
      </w:r>
      <w:r w:rsidR="00366063" w:rsidRPr="00366063">
        <w:rPr>
          <w:rFonts w:ascii="Times New Roman" w:hAnsi="Times New Roman" w:cs="Times New Roman"/>
          <w:sz w:val="24"/>
          <w:szCs w:val="24"/>
        </w:rPr>
        <w:t>(</w:t>
      </w:r>
      <w:proofErr w:type="spellStart"/>
      <w:r w:rsidR="00366063" w:rsidRPr="00366063">
        <w:rPr>
          <w:rFonts w:ascii="Times New Roman" w:hAnsi="Times New Roman" w:cs="Times New Roman"/>
          <w:sz w:val="24"/>
          <w:szCs w:val="24"/>
        </w:rPr>
        <w:t>Accorgroup</w:t>
      </w:r>
      <w:proofErr w:type="spellEnd"/>
      <w:r w:rsidR="00366063" w:rsidRPr="00366063">
        <w:rPr>
          <w:rFonts w:ascii="Times New Roman" w:hAnsi="Times New Roman" w:cs="Times New Roman"/>
          <w:sz w:val="24"/>
          <w:szCs w:val="24"/>
        </w:rPr>
        <w:t>, 2019)</w:t>
      </w:r>
      <w:r w:rsidR="00366063">
        <w:rPr>
          <w:rFonts w:ascii="Times New Roman" w:hAnsi="Times New Roman" w:cs="Times New Roman"/>
          <w:sz w:val="24"/>
          <w:szCs w:val="24"/>
        </w:rPr>
        <w:t>. The company pursues growth through expansion at a global level</w:t>
      </w:r>
      <w:r w:rsidR="009B3779">
        <w:rPr>
          <w:rFonts w:ascii="Times New Roman" w:hAnsi="Times New Roman" w:cs="Times New Roman"/>
          <w:sz w:val="24"/>
          <w:szCs w:val="24"/>
        </w:rPr>
        <w:t>;</w:t>
      </w:r>
      <w:r w:rsidR="00366063">
        <w:rPr>
          <w:rFonts w:ascii="Times New Roman" w:hAnsi="Times New Roman" w:cs="Times New Roman"/>
          <w:sz w:val="24"/>
          <w:szCs w:val="24"/>
        </w:rPr>
        <w:t xml:space="preserve"> over </w:t>
      </w:r>
      <w:r w:rsidR="009B3779">
        <w:rPr>
          <w:rFonts w:ascii="Times New Roman" w:hAnsi="Times New Roman" w:cs="Times New Roman"/>
          <w:sz w:val="24"/>
          <w:szCs w:val="24"/>
        </w:rPr>
        <w:t xml:space="preserve">the </w:t>
      </w:r>
      <w:r w:rsidR="00366063">
        <w:rPr>
          <w:rFonts w:ascii="Times New Roman" w:hAnsi="Times New Roman" w:cs="Times New Roman"/>
          <w:sz w:val="24"/>
          <w:szCs w:val="24"/>
        </w:rPr>
        <w:t>years, Ibis Hotels ha</w:t>
      </w:r>
      <w:r w:rsidR="009B3779">
        <w:rPr>
          <w:rFonts w:ascii="Times New Roman" w:hAnsi="Times New Roman" w:cs="Times New Roman"/>
          <w:sz w:val="24"/>
          <w:szCs w:val="24"/>
        </w:rPr>
        <w:t>s</w:t>
      </w:r>
      <w:r w:rsidR="00366063">
        <w:rPr>
          <w:rFonts w:ascii="Times New Roman" w:hAnsi="Times New Roman" w:cs="Times New Roman"/>
          <w:sz w:val="24"/>
          <w:szCs w:val="24"/>
        </w:rPr>
        <w:t xml:space="preserve"> witnessed rapid growth at a global level. The expansion strategy of Ibis is based on entry to </w:t>
      </w:r>
      <w:r w:rsidR="009B3779">
        <w:rPr>
          <w:rFonts w:ascii="Times New Roman" w:hAnsi="Times New Roman" w:cs="Times New Roman"/>
          <w:sz w:val="24"/>
          <w:szCs w:val="24"/>
        </w:rPr>
        <w:t>internationa</w:t>
      </w:r>
      <w:r w:rsidR="00366063">
        <w:rPr>
          <w:rFonts w:ascii="Times New Roman" w:hAnsi="Times New Roman" w:cs="Times New Roman"/>
          <w:sz w:val="24"/>
          <w:szCs w:val="24"/>
        </w:rPr>
        <w:t>l markets that need resource commitment and a wide view to gain competitive benefit in the long</w:t>
      </w:r>
      <w:r w:rsidR="009B3779">
        <w:rPr>
          <w:rFonts w:ascii="Times New Roman" w:hAnsi="Times New Roman" w:cs="Times New Roman"/>
          <w:sz w:val="24"/>
          <w:szCs w:val="24"/>
        </w:rPr>
        <w:t xml:space="preserve"> </w:t>
      </w:r>
      <w:r w:rsidR="00366063">
        <w:rPr>
          <w:rFonts w:ascii="Times New Roman" w:hAnsi="Times New Roman" w:cs="Times New Roman"/>
          <w:sz w:val="24"/>
          <w:szCs w:val="24"/>
        </w:rPr>
        <w:t xml:space="preserve">term. </w:t>
      </w:r>
      <w:r w:rsidR="005E0943">
        <w:rPr>
          <w:rFonts w:ascii="Times New Roman" w:hAnsi="Times New Roman" w:cs="Times New Roman"/>
          <w:sz w:val="24"/>
          <w:szCs w:val="24"/>
        </w:rPr>
        <w:t xml:space="preserve">Ibis Hotels has identified opportunities in locations with a demand for mid-range </w:t>
      </w:r>
      <w:r w:rsidR="00124337">
        <w:rPr>
          <w:rFonts w:ascii="Times New Roman" w:hAnsi="Times New Roman" w:cs="Times New Roman"/>
          <w:sz w:val="24"/>
          <w:szCs w:val="24"/>
        </w:rPr>
        <w:t>accommodation</w:t>
      </w:r>
      <w:r w:rsidR="009B3779">
        <w:rPr>
          <w:rFonts w:ascii="Times New Roman" w:hAnsi="Times New Roman" w:cs="Times New Roman"/>
          <w:sz w:val="24"/>
          <w:szCs w:val="24"/>
        </w:rPr>
        <w:t>,</w:t>
      </w:r>
      <w:r w:rsidR="005E0943">
        <w:rPr>
          <w:rFonts w:ascii="Times New Roman" w:hAnsi="Times New Roman" w:cs="Times New Roman"/>
          <w:sz w:val="24"/>
          <w:szCs w:val="24"/>
        </w:rPr>
        <w:t xml:space="preserve"> allowing the brand to capitalize </w:t>
      </w:r>
      <w:r w:rsidR="009B3779">
        <w:rPr>
          <w:rFonts w:ascii="Times New Roman" w:hAnsi="Times New Roman" w:cs="Times New Roman"/>
          <w:sz w:val="24"/>
          <w:szCs w:val="24"/>
        </w:rPr>
        <w:t xml:space="preserve">on </w:t>
      </w:r>
      <w:r w:rsidR="005E0943">
        <w:rPr>
          <w:rFonts w:ascii="Times New Roman" w:hAnsi="Times New Roman" w:cs="Times New Roman"/>
          <w:sz w:val="24"/>
          <w:szCs w:val="24"/>
        </w:rPr>
        <w:t>the market gaps</w:t>
      </w:r>
      <w:r w:rsidR="009B3779">
        <w:rPr>
          <w:rFonts w:ascii="Times New Roman" w:hAnsi="Times New Roman" w:cs="Times New Roman"/>
          <w:sz w:val="24"/>
          <w:szCs w:val="24"/>
        </w:rPr>
        <w:t>;</w:t>
      </w:r>
      <w:r w:rsidR="005E0943">
        <w:rPr>
          <w:rFonts w:ascii="Times New Roman" w:hAnsi="Times New Roman" w:cs="Times New Roman"/>
          <w:sz w:val="24"/>
          <w:szCs w:val="24"/>
        </w:rPr>
        <w:t xml:space="preserve"> for instance, Ibis i</w:t>
      </w:r>
      <w:r w:rsidR="009B3779">
        <w:rPr>
          <w:rFonts w:ascii="Times New Roman" w:hAnsi="Times New Roman" w:cs="Times New Roman"/>
          <w:sz w:val="24"/>
          <w:szCs w:val="24"/>
        </w:rPr>
        <w:t>ntends</w:t>
      </w:r>
      <w:r w:rsidR="005E0943">
        <w:rPr>
          <w:rFonts w:ascii="Times New Roman" w:hAnsi="Times New Roman" w:cs="Times New Roman"/>
          <w:sz w:val="24"/>
          <w:szCs w:val="24"/>
        </w:rPr>
        <w:t xml:space="preserve"> to expand its presence in the Nordic market. However, like other hotels, Ibis faces potential barriers to growth</w:t>
      </w:r>
      <w:r w:rsidR="009B3779">
        <w:rPr>
          <w:rFonts w:ascii="Times New Roman" w:hAnsi="Times New Roman" w:cs="Times New Roman"/>
          <w:sz w:val="24"/>
          <w:szCs w:val="24"/>
        </w:rPr>
        <w:t>,</w:t>
      </w:r>
      <w:r w:rsidR="005E0943">
        <w:rPr>
          <w:rFonts w:ascii="Times New Roman" w:hAnsi="Times New Roman" w:cs="Times New Roman"/>
          <w:sz w:val="24"/>
          <w:szCs w:val="24"/>
        </w:rPr>
        <w:t xml:space="preserve"> including </w:t>
      </w:r>
      <w:r w:rsidR="005A5358">
        <w:rPr>
          <w:rFonts w:ascii="Times New Roman" w:hAnsi="Times New Roman" w:cs="Times New Roman"/>
          <w:sz w:val="24"/>
          <w:szCs w:val="24"/>
        </w:rPr>
        <w:t xml:space="preserve">rivalry from competitors within the budget hotel settings. </w:t>
      </w:r>
      <w:r w:rsidR="005A5358" w:rsidRPr="005A5358">
        <w:rPr>
          <w:rFonts w:ascii="Times New Roman" w:hAnsi="Times New Roman" w:cs="Times New Roman"/>
          <w:sz w:val="24"/>
          <w:szCs w:val="24"/>
        </w:rPr>
        <w:t>According</w:t>
      </w:r>
      <w:r w:rsidR="005A5358">
        <w:rPr>
          <w:rFonts w:ascii="Times New Roman" w:hAnsi="Times New Roman" w:cs="Times New Roman"/>
          <w:sz w:val="24"/>
          <w:szCs w:val="24"/>
        </w:rPr>
        <w:t xml:space="preserve"> to Cheng (2019)</w:t>
      </w:r>
      <w:r w:rsidR="009B3779">
        <w:rPr>
          <w:rFonts w:ascii="Times New Roman" w:hAnsi="Times New Roman" w:cs="Times New Roman"/>
          <w:sz w:val="24"/>
          <w:szCs w:val="24"/>
        </w:rPr>
        <w:t>,</w:t>
      </w:r>
      <w:r w:rsidR="005A5358">
        <w:rPr>
          <w:rFonts w:ascii="Times New Roman" w:hAnsi="Times New Roman" w:cs="Times New Roman"/>
          <w:sz w:val="24"/>
          <w:szCs w:val="24"/>
        </w:rPr>
        <w:t xml:space="preserve"> there are </w:t>
      </w:r>
      <w:r w:rsidR="009B3779">
        <w:rPr>
          <w:rFonts w:ascii="Times New Roman" w:hAnsi="Times New Roman" w:cs="Times New Roman"/>
          <w:sz w:val="24"/>
          <w:szCs w:val="24"/>
        </w:rPr>
        <w:t xml:space="preserve">a </w:t>
      </w:r>
      <w:r w:rsidR="005A5358">
        <w:rPr>
          <w:rFonts w:ascii="Times New Roman" w:hAnsi="Times New Roman" w:cs="Times New Roman"/>
          <w:sz w:val="24"/>
          <w:szCs w:val="24"/>
        </w:rPr>
        <w:t xml:space="preserve">larger number of competitors within the budget hotel as they provide similar needs and services to customers, leading to competition as the customers can have a lot of similar choices. Furthermore, Ibis Hotels </w:t>
      </w:r>
      <w:r w:rsidR="009B3779">
        <w:rPr>
          <w:rFonts w:ascii="Times New Roman" w:hAnsi="Times New Roman" w:cs="Times New Roman"/>
          <w:sz w:val="24"/>
          <w:szCs w:val="24"/>
        </w:rPr>
        <w:t>is</w:t>
      </w:r>
      <w:r w:rsidR="005A5358">
        <w:rPr>
          <w:rFonts w:ascii="Times New Roman" w:hAnsi="Times New Roman" w:cs="Times New Roman"/>
          <w:sz w:val="24"/>
          <w:szCs w:val="24"/>
        </w:rPr>
        <w:t xml:space="preserve"> faced with </w:t>
      </w:r>
      <w:proofErr w:type="gramStart"/>
      <w:r w:rsidR="009B3779">
        <w:rPr>
          <w:rFonts w:ascii="Times New Roman" w:hAnsi="Times New Roman" w:cs="Times New Roman"/>
          <w:sz w:val="24"/>
          <w:szCs w:val="24"/>
        </w:rPr>
        <w:t>the</w:t>
      </w:r>
      <w:proofErr w:type="gramEnd"/>
      <w:r w:rsidR="009B3779">
        <w:rPr>
          <w:rFonts w:ascii="Times New Roman" w:hAnsi="Times New Roman" w:cs="Times New Roman"/>
          <w:sz w:val="24"/>
          <w:szCs w:val="24"/>
        </w:rPr>
        <w:t xml:space="preserve"> </w:t>
      </w:r>
      <w:r w:rsidR="005A5358">
        <w:rPr>
          <w:rFonts w:ascii="Times New Roman" w:hAnsi="Times New Roman" w:cs="Times New Roman"/>
          <w:sz w:val="24"/>
          <w:szCs w:val="24"/>
        </w:rPr>
        <w:t>higher bargaining power of customers since there are many budget hotels with similar services</w:t>
      </w:r>
      <w:r w:rsidR="009B3779">
        <w:rPr>
          <w:rFonts w:ascii="Times New Roman" w:hAnsi="Times New Roman" w:cs="Times New Roman"/>
          <w:sz w:val="24"/>
          <w:szCs w:val="24"/>
        </w:rPr>
        <w:t>;</w:t>
      </w:r>
      <w:r w:rsidR="005A5358">
        <w:rPr>
          <w:rFonts w:ascii="Times New Roman" w:hAnsi="Times New Roman" w:cs="Times New Roman"/>
          <w:sz w:val="24"/>
          <w:szCs w:val="24"/>
        </w:rPr>
        <w:t xml:space="preserve"> hence</w:t>
      </w:r>
      <w:r w:rsidR="009B3779">
        <w:rPr>
          <w:rFonts w:ascii="Times New Roman" w:hAnsi="Times New Roman" w:cs="Times New Roman"/>
          <w:sz w:val="24"/>
          <w:szCs w:val="24"/>
        </w:rPr>
        <w:t>,</w:t>
      </w:r>
      <w:r w:rsidR="005A5358">
        <w:rPr>
          <w:rFonts w:ascii="Times New Roman" w:hAnsi="Times New Roman" w:cs="Times New Roman"/>
          <w:sz w:val="24"/>
          <w:szCs w:val="24"/>
        </w:rPr>
        <w:t xml:space="preserve"> when the prices increase, customers tend to be sensitive and turn to other budget hotels.</w:t>
      </w:r>
      <w:r w:rsidR="005E0943">
        <w:rPr>
          <w:rFonts w:ascii="Times New Roman" w:hAnsi="Times New Roman" w:cs="Times New Roman"/>
          <w:sz w:val="24"/>
          <w:szCs w:val="24"/>
        </w:rPr>
        <w:t xml:space="preserve"> </w:t>
      </w:r>
    </w:p>
    <w:p w14:paraId="54BD6669" w14:textId="77777777" w:rsidR="00051084" w:rsidRPr="009B3779" w:rsidRDefault="005A5358" w:rsidP="009B3779">
      <w:pPr>
        <w:pStyle w:val="Heading1"/>
        <w:spacing w:after="100" w:afterAutospacing="1" w:line="480" w:lineRule="auto"/>
        <w:jc w:val="center"/>
        <w:rPr>
          <w:rFonts w:ascii="Times New Roman" w:hAnsi="Times New Roman" w:cs="Times New Roman"/>
          <w:b/>
          <w:color w:val="000000" w:themeColor="text1"/>
        </w:rPr>
      </w:pPr>
      <w:bookmarkStart w:id="8" w:name="_Toc156669279"/>
      <w:r w:rsidRPr="009B3779">
        <w:rPr>
          <w:rFonts w:ascii="Times New Roman" w:hAnsi="Times New Roman" w:cs="Times New Roman"/>
          <w:b/>
          <w:color w:val="000000" w:themeColor="text1"/>
        </w:rPr>
        <w:t>Financial Commitment to CSR (Corporate Social Responsibility)</w:t>
      </w:r>
      <w:bookmarkEnd w:id="8"/>
    </w:p>
    <w:p w14:paraId="010EA21D" w14:textId="77777777" w:rsidR="00051084" w:rsidRDefault="00051084" w:rsidP="008D37FA">
      <w:pPr>
        <w:spacing w:after="100" w:afterAutospacing="1" w:line="480" w:lineRule="auto"/>
        <w:jc w:val="both"/>
        <w:rPr>
          <w:rFonts w:ascii="Times New Roman" w:hAnsi="Times New Roman" w:cs="Times New Roman"/>
          <w:sz w:val="24"/>
          <w:szCs w:val="24"/>
        </w:rPr>
      </w:pPr>
      <w:r>
        <w:rPr>
          <w:rFonts w:ascii="Times New Roman" w:hAnsi="Times New Roman" w:cs="Times New Roman"/>
          <w:sz w:val="24"/>
          <w:szCs w:val="24"/>
        </w:rPr>
        <w:t xml:space="preserve">Corporate social responsibility (CSR) </w:t>
      </w:r>
      <w:r w:rsidR="009B3779">
        <w:rPr>
          <w:rFonts w:ascii="Times New Roman" w:hAnsi="Times New Roman" w:cs="Times New Roman"/>
          <w:sz w:val="24"/>
          <w:szCs w:val="24"/>
        </w:rPr>
        <w:t>refers</w:t>
      </w:r>
      <w:r>
        <w:rPr>
          <w:rFonts w:ascii="Times New Roman" w:hAnsi="Times New Roman" w:cs="Times New Roman"/>
          <w:sz w:val="24"/>
          <w:szCs w:val="24"/>
        </w:rPr>
        <w:t xml:space="preserve"> to a corporate strategy that promotes growth in the long term by providing social, economic, and environmental benefits to every stakeholder. CSR is simply more than doing good but doing it well. In the long run, businesses that practice CSR are more likely to succeed. </w:t>
      </w:r>
    </w:p>
    <w:p w14:paraId="296DEF74" w14:textId="77777777" w:rsidR="00051084" w:rsidRPr="00873FC8" w:rsidRDefault="00051084" w:rsidP="00C34646">
      <w:pPr>
        <w:spacing w:after="100" w:afterAutospacing="1" w:line="480" w:lineRule="auto"/>
        <w:rPr>
          <w:rFonts w:ascii="Times New Roman" w:hAnsi="Times New Roman" w:cs="Times New Roman"/>
          <w:b/>
          <w:sz w:val="24"/>
          <w:szCs w:val="24"/>
        </w:rPr>
      </w:pPr>
      <w:r w:rsidRPr="00873FC8">
        <w:rPr>
          <w:rFonts w:ascii="Times New Roman" w:hAnsi="Times New Roman" w:cs="Times New Roman"/>
          <w:b/>
          <w:sz w:val="24"/>
          <w:szCs w:val="24"/>
        </w:rPr>
        <w:lastRenderedPageBreak/>
        <w:t>Corinthia Hotels</w:t>
      </w:r>
    </w:p>
    <w:p w14:paraId="79880277" w14:textId="77777777" w:rsidR="00051084" w:rsidRDefault="00051084" w:rsidP="008D37FA">
      <w:pPr>
        <w:spacing w:after="100" w:afterAutospacing="1" w:line="480" w:lineRule="auto"/>
        <w:jc w:val="both"/>
        <w:rPr>
          <w:rFonts w:ascii="Times New Roman" w:hAnsi="Times New Roman" w:cs="Times New Roman"/>
          <w:sz w:val="24"/>
          <w:szCs w:val="24"/>
        </w:rPr>
      </w:pPr>
      <w:r>
        <w:rPr>
          <w:rFonts w:ascii="Times New Roman" w:hAnsi="Times New Roman" w:cs="Times New Roman"/>
          <w:sz w:val="24"/>
          <w:szCs w:val="24"/>
        </w:rPr>
        <w:t xml:space="preserve">Corinthia Hotels </w:t>
      </w:r>
      <w:r w:rsidR="00873FC8">
        <w:rPr>
          <w:rFonts w:ascii="Times New Roman" w:hAnsi="Times New Roman" w:cs="Times New Roman"/>
          <w:sz w:val="24"/>
          <w:szCs w:val="24"/>
        </w:rPr>
        <w:t>proudly demonstrates a commitment to CSR initiatives. Sustainability practices are greatly ingrained in the company</w:t>
      </w:r>
      <w:r w:rsidR="00244951">
        <w:rPr>
          <w:rFonts w:ascii="Times New Roman" w:hAnsi="Times New Roman" w:cs="Times New Roman"/>
          <w:sz w:val="24"/>
          <w:szCs w:val="24"/>
        </w:rPr>
        <w:t>'</w:t>
      </w:r>
      <w:r w:rsidR="00873FC8">
        <w:rPr>
          <w:rFonts w:ascii="Times New Roman" w:hAnsi="Times New Roman" w:cs="Times New Roman"/>
          <w:sz w:val="24"/>
          <w:szCs w:val="24"/>
        </w:rPr>
        <w:t xml:space="preserve">s operations, evident in energy-efficient practices and eco-friendly hotel design. Corinthia Hotels understands its obligation to society to put into practice sound CSR principles. It has embarked on various initiatives that support the community, the sports and arts, and its culture in different locations where it operates. Furthermore, the </w:t>
      </w:r>
      <w:r w:rsidR="00E54B16">
        <w:rPr>
          <w:rFonts w:ascii="Times New Roman" w:hAnsi="Times New Roman" w:cs="Times New Roman"/>
          <w:sz w:val="24"/>
          <w:szCs w:val="24"/>
        </w:rPr>
        <w:t>company recognizes the significan</w:t>
      </w:r>
      <w:r w:rsidR="009B3779">
        <w:rPr>
          <w:rFonts w:ascii="Times New Roman" w:hAnsi="Times New Roman" w:cs="Times New Roman"/>
          <w:sz w:val="24"/>
          <w:szCs w:val="24"/>
        </w:rPr>
        <w:t>ce</w:t>
      </w:r>
      <w:r w:rsidR="00E54B16">
        <w:rPr>
          <w:rFonts w:ascii="Times New Roman" w:hAnsi="Times New Roman" w:cs="Times New Roman"/>
          <w:sz w:val="24"/>
          <w:szCs w:val="24"/>
        </w:rPr>
        <w:t xml:space="preserve"> of good CSR principles in the structure of dealing with employees, whereby it actively encourages personal development and initiative and continuously creates such opportunities</w:t>
      </w:r>
      <w:r w:rsidR="00D51F29">
        <w:rPr>
          <w:rFonts w:ascii="Times New Roman" w:hAnsi="Times New Roman" w:cs="Times New Roman"/>
          <w:sz w:val="24"/>
          <w:szCs w:val="24"/>
        </w:rPr>
        <w:t xml:space="preserve"> </w:t>
      </w:r>
      <w:r w:rsidR="00D51F29" w:rsidRPr="00D51F29">
        <w:rPr>
          <w:rFonts w:ascii="Times New Roman" w:hAnsi="Times New Roman" w:cs="Times New Roman"/>
          <w:sz w:val="24"/>
          <w:szCs w:val="24"/>
        </w:rPr>
        <w:t>(Corinthia Group, 2022)</w:t>
      </w:r>
      <w:r w:rsidR="00E54B16">
        <w:rPr>
          <w:rFonts w:ascii="Times New Roman" w:hAnsi="Times New Roman" w:cs="Times New Roman"/>
          <w:sz w:val="24"/>
          <w:szCs w:val="24"/>
        </w:rPr>
        <w:t xml:space="preserve">. The company is dedicated </w:t>
      </w:r>
      <w:proofErr w:type="gramStart"/>
      <w:r w:rsidR="00E54B16">
        <w:rPr>
          <w:rFonts w:ascii="Times New Roman" w:hAnsi="Times New Roman" w:cs="Times New Roman"/>
          <w:sz w:val="24"/>
          <w:szCs w:val="24"/>
        </w:rPr>
        <w:t>to</w:t>
      </w:r>
      <w:r w:rsidR="009B3779">
        <w:rPr>
          <w:rFonts w:ascii="Times New Roman" w:hAnsi="Times New Roman" w:cs="Times New Roman"/>
          <w:sz w:val="24"/>
          <w:szCs w:val="24"/>
        </w:rPr>
        <w:t>wards</w:t>
      </w:r>
      <w:proofErr w:type="gramEnd"/>
      <w:r w:rsidR="009B3779">
        <w:rPr>
          <w:rFonts w:ascii="Times New Roman" w:hAnsi="Times New Roman" w:cs="Times New Roman"/>
          <w:sz w:val="24"/>
          <w:szCs w:val="24"/>
        </w:rPr>
        <w:t xml:space="preserve"> a suitable work-life balance, its workforce's quality of life, and those of their families, as well as the environment in which it operates</w:t>
      </w:r>
      <w:r w:rsidR="0009011D">
        <w:rPr>
          <w:rFonts w:ascii="Times New Roman" w:hAnsi="Times New Roman" w:cs="Times New Roman"/>
          <w:sz w:val="24"/>
          <w:szCs w:val="24"/>
        </w:rPr>
        <w:t>. Additionally, Corinthia has continued with its sponsorship of Just a Drop (JAD)</w:t>
      </w:r>
      <w:r w:rsidR="009B3779">
        <w:rPr>
          <w:rFonts w:ascii="Times New Roman" w:hAnsi="Times New Roman" w:cs="Times New Roman"/>
          <w:sz w:val="24"/>
          <w:szCs w:val="24"/>
        </w:rPr>
        <w:t>,</w:t>
      </w:r>
      <w:r w:rsidR="0009011D">
        <w:rPr>
          <w:rFonts w:ascii="Times New Roman" w:hAnsi="Times New Roman" w:cs="Times New Roman"/>
          <w:sz w:val="24"/>
          <w:szCs w:val="24"/>
        </w:rPr>
        <w:t xml:space="preserve"> an international water-aid charity that contributes positively to the elimination of child morality </w:t>
      </w:r>
      <w:r w:rsidR="00C93AC8">
        <w:rPr>
          <w:rFonts w:ascii="Times New Roman" w:hAnsi="Times New Roman" w:cs="Times New Roman"/>
          <w:sz w:val="24"/>
          <w:szCs w:val="24"/>
        </w:rPr>
        <w:t xml:space="preserve">as a result of unsafe water and poor sanitation by actively lowering the number of </w:t>
      </w:r>
      <w:proofErr w:type="gramStart"/>
      <w:r w:rsidR="00C93AC8">
        <w:rPr>
          <w:rFonts w:ascii="Times New Roman" w:hAnsi="Times New Roman" w:cs="Times New Roman"/>
          <w:sz w:val="24"/>
          <w:szCs w:val="24"/>
        </w:rPr>
        <w:t>population</w:t>
      </w:r>
      <w:proofErr w:type="gramEnd"/>
      <w:r w:rsidR="00C93AC8">
        <w:rPr>
          <w:rFonts w:ascii="Times New Roman" w:hAnsi="Times New Roman" w:cs="Times New Roman"/>
          <w:sz w:val="24"/>
          <w:szCs w:val="24"/>
        </w:rPr>
        <w:t xml:space="preserve"> without clean water access</w:t>
      </w:r>
      <w:r w:rsidR="00D51F29">
        <w:rPr>
          <w:rFonts w:ascii="Times New Roman" w:hAnsi="Times New Roman" w:cs="Times New Roman"/>
          <w:sz w:val="24"/>
          <w:szCs w:val="24"/>
        </w:rPr>
        <w:t xml:space="preserve"> </w:t>
      </w:r>
      <w:r w:rsidR="00D51F29" w:rsidRPr="00D51F29">
        <w:rPr>
          <w:rFonts w:ascii="Times New Roman" w:hAnsi="Times New Roman" w:cs="Times New Roman"/>
          <w:sz w:val="24"/>
          <w:szCs w:val="24"/>
        </w:rPr>
        <w:t>(Corinthia Group, 2021)</w:t>
      </w:r>
      <w:r w:rsidR="00C93AC8">
        <w:rPr>
          <w:rFonts w:ascii="Times New Roman" w:hAnsi="Times New Roman" w:cs="Times New Roman"/>
          <w:sz w:val="24"/>
          <w:szCs w:val="24"/>
        </w:rPr>
        <w:t>. The integration of CSR initiatives and sustainability into the operations of Corinthia Hotels aligns with the growing consumer demand for socially responsible and environmentally conscious businesses. This CSR commitment enhances the brand</w:t>
      </w:r>
      <w:r w:rsidR="00244951">
        <w:rPr>
          <w:rFonts w:ascii="Times New Roman" w:hAnsi="Times New Roman" w:cs="Times New Roman"/>
          <w:sz w:val="24"/>
          <w:szCs w:val="24"/>
        </w:rPr>
        <w:t>'</w:t>
      </w:r>
      <w:r w:rsidR="00C93AC8">
        <w:rPr>
          <w:rFonts w:ascii="Times New Roman" w:hAnsi="Times New Roman" w:cs="Times New Roman"/>
          <w:sz w:val="24"/>
          <w:szCs w:val="24"/>
        </w:rPr>
        <w:t xml:space="preserve">s reputation </w:t>
      </w:r>
      <w:proofErr w:type="gramStart"/>
      <w:r w:rsidR="00C93AC8">
        <w:rPr>
          <w:rFonts w:ascii="Times New Roman" w:hAnsi="Times New Roman" w:cs="Times New Roman"/>
          <w:sz w:val="24"/>
          <w:szCs w:val="24"/>
        </w:rPr>
        <w:t>and also</w:t>
      </w:r>
      <w:proofErr w:type="gramEnd"/>
      <w:r w:rsidR="00C93AC8">
        <w:rPr>
          <w:rFonts w:ascii="Times New Roman" w:hAnsi="Times New Roman" w:cs="Times New Roman"/>
          <w:sz w:val="24"/>
          <w:szCs w:val="24"/>
        </w:rPr>
        <w:t xml:space="preserve"> attracts a section of customers seeking sustainable and ethical travel options.</w:t>
      </w:r>
    </w:p>
    <w:p w14:paraId="71D385F4" w14:textId="77777777" w:rsidR="00C93AC8" w:rsidRPr="002A4EA5" w:rsidRDefault="00C93AC8" w:rsidP="00C34646">
      <w:pPr>
        <w:spacing w:after="100" w:afterAutospacing="1" w:line="480" w:lineRule="auto"/>
        <w:rPr>
          <w:rFonts w:ascii="Times New Roman" w:hAnsi="Times New Roman" w:cs="Times New Roman"/>
          <w:b/>
          <w:sz w:val="24"/>
          <w:szCs w:val="24"/>
        </w:rPr>
      </w:pPr>
      <w:r w:rsidRPr="002A4EA5">
        <w:rPr>
          <w:rFonts w:ascii="Times New Roman" w:hAnsi="Times New Roman" w:cs="Times New Roman"/>
          <w:b/>
          <w:sz w:val="24"/>
          <w:szCs w:val="24"/>
        </w:rPr>
        <w:t xml:space="preserve">Ibis Hotels </w:t>
      </w:r>
    </w:p>
    <w:p w14:paraId="5AC6C778" w14:textId="77777777" w:rsidR="002A4EA5" w:rsidRDefault="002A4EA5" w:rsidP="008D37FA">
      <w:pPr>
        <w:spacing w:after="100" w:afterAutospacing="1" w:line="480" w:lineRule="auto"/>
        <w:jc w:val="both"/>
        <w:rPr>
          <w:rFonts w:ascii="Times New Roman" w:hAnsi="Times New Roman" w:cs="Times New Roman"/>
          <w:sz w:val="24"/>
          <w:szCs w:val="24"/>
        </w:rPr>
      </w:pPr>
      <w:r>
        <w:rPr>
          <w:rFonts w:ascii="Times New Roman" w:hAnsi="Times New Roman" w:cs="Times New Roman"/>
          <w:sz w:val="24"/>
          <w:szCs w:val="24"/>
        </w:rPr>
        <w:t xml:space="preserve">Ibis Hotels also stands out for its commendable commitment to CSR. The company emphasizes environmental sustainability, undertaking initiatives for energy efficiency, waste reduction, and responsible sourcing. </w:t>
      </w:r>
      <w:r w:rsidR="00DA7394">
        <w:rPr>
          <w:rFonts w:ascii="Times New Roman" w:hAnsi="Times New Roman" w:cs="Times New Roman"/>
          <w:sz w:val="24"/>
          <w:szCs w:val="24"/>
        </w:rPr>
        <w:t>Ibis is an inclusive</w:t>
      </w:r>
      <w:r w:rsidR="009B3779">
        <w:rPr>
          <w:rFonts w:ascii="Times New Roman" w:hAnsi="Times New Roman" w:cs="Times New Roman"/>
          <w:sz w:val="24"/>
          <w:szCs w:val="24"/>
        </w:rPr>
        <w:t>,</w:t>
      </w:r>
      <w:r w:rsidR="00DA7394">
        <w:rPr>
          <w:rFonts w:ascii="Times New Roman" w:hAnsi="Times New Roman" w:cs="Times New Roman"/>
          <w:sz w:val="24"/>
          <w:szCs w:val="24"/>
        </w:rPr>
        <w:t xml:space="preserve"> committed company that aims to limit its carbon </w:t>
      </w:r>
      <w:r w:rsidR="00DA7394">
        <w:rPr>
          <w:rFonts w:ascii="Times New Roman" w:hAnsi="Times New Roman" w:cs="Times New Roman"/>
          <w:sz w:val="24"/>
          <w:szCs w:val="24"/>
        </w:rPr>
        <w:lastRenderedPageBreak/>
        <w:t>footprint and effects on the planet</w:t>
      </w:r>
      <w:r w:rsidR="009B3779">
        <w:rPr>
          <w:rFonts w:ascii="Times New Roman" w:hAnsi="Times New Roman" w:cs="Times New Roman"/>
          <w:sz w:val="24"/>
          <w:szCs w:val="24"/>
        </w:rPr>
        <w:t xml:space="preserve"> and</w:t>
      </w:r>
      <w:r w:rsidR="00DA7394">
        <w:rPr>
          <w:rFonts w:ascii="Times New Roman" w:hAnsi="Times New Roman" w:cs="Times New Roman"/>
          <w:sz w:val="24"/>
          <w:szCs w:val="24"/>
        </w:rPr>
        <w:t xml:space="preserve"> respond to the concerns of travelers about environmental and social responsibility. The brand</w:t>
      </w:r>
      <w:r w:rsidR="00244951">
        <w:rPr>
          <w:rFonts w:ascii="Times New Roman" w:hAnsi="Times New Roman" w:cs="Times New Roman"/>
          <w:sz w:val="24"/>
          <w:szCs w:val="24"/>
        </w:rPr>
        <w:t>'</w:t>
      </w:r>
      <w:r w:rsidR="00DA7394">
        <w:rPr>
          <w:rFonts w:ascii="Times New Roman" w:hAnsi="Times New Roman" w:cs="Times New Roman"/>
          <w:sz w:val="24"/>
          <w:szCs w:val="24"/>
        </w:rPr>
        <w:t xml:space="preserve">s sustainability strategy includes initiatives to help the hotel continuously advance. Both its guests and employees welcome the commitment to the WATCH (We Act Together for Children) program, </w:t>
      </w:r>
      <w:r w:rsidR="009B3779">
        <w:rPr>
          <w:rFonts w:ascii="Times New Roman" w:hAnsi="Times New Roman" w:cs="Times New Roman"/>
          <w:sz w:val="24"/>
          <w:szCs w:val="24"/>
        </w:rPr>
        <w:t>which</w:t>
      </w:r>
      <w:r w:rsidR="00DA7394">
        <w:rPr>
          <w:rFonts w:ascii="Times New Roman" w:hAnsi="Times New Roman" w:cs="Times New Roman"/>
          <w:sz w:val="24"/>
          <w:szCs w:val="24"/>
        </w:rPr>
        <w:t xml:space="preserve"> fights minors</w:t>
      </w:r>
      <w:r w:rsidR="00244951">
        <w:rPr>
          <w:rFonts w:ascii="Times New Roman" w:hAnsi="Times New Roman" w:cs="Times New Roman"/>
          <w:sz w:val="24"/>
          <w:szCs w:val="24"/>
        </w:rPr>
        <w:t>'</w:t>
      </w:r>
      <w:r w:rsidR="00DA7394">
        <w:rPr>
          <w:rFonts w:ascii="Times New Roman" w:hAnsi="Times New Roman" w:cs="Times New Roman"/>
          <w:sz w:val="24"/>
          <w:szCs w:val="24"/>
        </w:rPr>
        <w:t xml:space="preserve"> sexual </w:t>
      </w:r>
      <w:proofErr w:type="gramStart"/>
      <w:r w:rsidR="00DA7394">
        <w:rPr>
          <w:rFonts w:ascii="Times New Roman" w:hAnsi="Times New Roman" w:cs="Times New Roman"/>
          <w:sz w:val="24"/>
          <w:szCs w:val="24"/>
        </w:rPr>
        <w:t>exploitations</w:t>
      </w:r>
      <w:proofErr w:type="gramEnd"/>
      <w:r w:rsidR="00E05532">
        <w:rPr>
          <w:rFonts w:ascii="Times New Roman" w:hAnsi="Times New Roman" w:cs="Times New Roman"/>
          <w:sz w:val="24"/>
          <w:szCs w:val="24"/>
        </w:rPr>
        <w:t xml:space="preserve"> </w:t>
      </w:r>
      <w:r w:rsidR="00E05532" w:rsidRPr="00E05532">
        <w:rPr>
          <w:rFonts w:ascii="Times New Roman" w:hAnsi="Times New Roman" w:cs="Times New Roman"/>
          <w:sz w:val="24"/>
          <w:szCs w:val="24"/>
        </w:rPr>
        <w:t>(Accor, 2023)</w:t>
      </w:r>
      <w:r w:rsidR="00E05532">
        <w:rPr>
          <w:rFonts w:ascii="Times New Roman" w:hAnsi="Times New Roman" w:cs="Times New Roman"/>
          <w:sz w:val="24"/>
          <w:szCs w:val="24"/>
        </w:rPr>
        <w:t>.</w:t>
      </w:r>
      <w:r w:rsidR="00DA7394">
        <w:rPr>
          <w:rFonts w:ascii="Times New Roman" w:hAnsi="Times New Roman" w:cs="Times New Roman"/>
          <w:sz w:val="24"/>
          <w:szCs w:val="24"/>
        </w:rPr>
        <w:t xml:space="preserve"> Furthermore, ethical business practices are evident in Ibis Hotels</w:t>
      </w:r>
      <w:r w:rsidR="009B3779">
        <w:rPr>
          <w:rFonts w:ascii="Times New Roman" w:hAnsi="Times New Roman" w:cs="Times New Roman"/>
          <w:sz w:val="24"/>
          <w:szCs w:val="24"/>
        </w:rPr>
        <w:t>'</w:t>
      </w:r>
      <w:r w:rsidR="00DA7394">
        <w:rPr>
          <w:rFonts w:ascii="Times New Roman" w:hAnsi="Times New Roman" w:cs="Times New Roman"/>
          <w:sz w:val="24"/>
          <w:szCs w:val="24"/>
        </w:rPr>
        <w:t xml:space="preserve"> implementation of transparent sourcing policies and fair employment standards.</w:t>
      </w:r>
      <w:r w:rsidR="00E05532">
        <w:rPr>
          <w:rFonts w:ascii="Times New Roman" w:hAnsi="Times New Roman" w:cs="Times New Roman"/>
          <w:sz w:val="24"/>
          <w:szCs w:val="24"/>
        </w:rPr>
        <w:t xml:space="preserve"> These CSR initiatives for Ibis Hotels align with the brand</w:t>
      </w:r>
      <w:r w:rsidR="00244951">
        <w:rPr>
          <w:rFonts w:ascii="Times New Roman" w:hAnsi="Times New Roman" w:cs="Times New Roman"/>
          <w:sz w:val="24"/>
          <w:szCs w:val="24"/>
        </w:rPr>
        <w:t>'</w:t>
      </w:r>
      <w:r w:rsidR="00E05532">
        <w:rPr>
          <w:rFonts w:ascii="Times New Roman" w:hAnsi="Times New Roman" w:cs="Times New Roman"/>
          <w:sz w:val="24"/>
          <w:szCs w:val="24"/>
        </w:rPr>
        <w:t>s image as an environmentally and socially conscious choice for travelers. This commitment resonates with a growing number of consumers, saving on operating costs</w:t>
      </w:r>
      <w:r w:rsidR="009B3779">
        <w:rPr>
          <w:rFonts w:ascii="Times New Roman" w:hAnsi="Times New Roman" w:cs="Times New Roman"/>
          <w:sz w:val="24"/>
          <w:szCs w:val="24"/>
        </w:rPr>
        <w:t xml:space="preserve"> and contributing</w:t>
      </w:r>
      <w:r w:rsidR="00E05532">
        <w:rPr>
          <w:rFonts w:ascii="Times New Roman" w:hAnsi="Times New Roman" w:cs="Times New Roman"/>
          <w:sz w:val="24"/>
          <w:szCs w:val="24"/>
        </w:rPr>
        <w:t xml:space="preserve"> to the overall positive impact of the brand on the communities.  </w:t>
      </w:r>
    </w:p>
    <w:p w14:paraId="16DF1ABE" w14:textId="77777777" w:rsidR="00C93AC8" w:rsidRPr="009B3779" w:rsidRDefault="005C2583" w:rsidP="009B3779">
      <w:pPr>
        <w:pStyle w:val="Heading1"/>
        <w:spacing w:after="100" w:afterAutospacing="1" w:line="480" w:lineRule="auto"/>
        <w:jc w:val="center"/>
        <w:rPr>
          <w:rFonts w:ascii="Times New Roman" w:hAnsi="Times New Roman" w:cs="Times New Roman"/>
          <w:b/>
          <w:color w:val="000000" w:themeColor="text1"/>
        </w:rPr>
      </w:pPr>
      <w:bookmarkStart w:id="9" w:name="_Toc156669280"/>
      <w:r w:rsidRPr="009B3779">
        <w:rPr>
          <w:rFonts w:ascii="Times New Roman" w:hAnsi="Times New Roman" w:cs="Times New Roman"/>
          <w:b/>
          <w:color w:val="000000" w:themeColor="text1"/>
        </w:rPr>
        <w:t>Recommendations</w:t>
      </w:r>
      <w:bookmarkEnd w:id="9"/>
    </w:p>
    <w:p w14:paraId="08119DD4" w14:textId="77777777" w:rsidR="005C2583" w:rsidRPr="005C2583" w:rsidRDefault="005C2583" w:rsidP="00C34646">
      <w:pPr>
        <w:spacing w:after="100" w:afterAutospacing="1" w:line="480" w:lineRule="auto"/>
        <w:rPr>
          <w:rFonts w:ascii="Times New Roman" w:hAnsi="Times New Roman" w:cs="Times New Roman"/>
          <w:b/>
          <w:sz w:val="24"/>
          <w:szCs w:val="24"/>
        </w:rPr>
      </w:pPr>
      <w:r w:rsidRPr="005C2583">
        <w:rPr>
          <w:rFonts w:ascii="Times New Roman" w:hAnsi="Times New Roman" w:cs="Times New Roman"/>
          <w:b/>
          <w:sz w:val="24"/>
          <w:szCs w:val="24"/>
        </w:rPr>
        <w:t>Corinthia Hotels</w:t>
      </w:r>
    </w:p>
    <w:p w14:paraId="26E08756" w14:textId="77777777" w:rsidR="00C34646" w:rsidRDefault="005C2583" w:rsidP="008D37FA">
      <w:pPr>
        <w:spacing w:after="100" w:afterAutospacing="1"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Based on the analysis, I can recommend that Corinthia Hotels intensify its strategic expansion into emerging luxury markets. </w:t>
      </w:r>
      <w:r w:rsidR="009B3779">
        <w:rPr>
          <w:rFonts w:ascii="Times New Roman" w:hAnsi="Times New Roman" w:cs="Times New Roman"/>
          <w:sz w:val="24"/>
          <w:szCs w:val="24"/>
        </w:rPr>
        <w:t>I</w:t>
      </w:r>
      <w:r>
        <w:rPr>
          <w:rFonts w:ascii="Times New Roman" w:hAnsi="Times New Roman" w:cs="Times New Roman"/>
          <w:sz w:val="24"/>
          <w:szCs w:val="24"/>
        </w:rPr>
        <w:t>nvesting in cutting-edge technology to improve personalized services, with a</w:t>
      </w:r>
      <w:r w:rsidR="009B3779">
        <w:rPr>
          <w:rFonts w:ascii="Times New Roman" w:hAnsi="Times New Roman" w:cs="Times New Roman"/>
          <w:sz w:val="24"/>
          <w:szCs w:val="24"/>
        </w:rPr>
        <w:t xml:space="preserve"> focus on diversifying revenue streams through exclusive partnerships,</w:t>
      </w:r>
      <w:r>
        <w:rPr>
          <w:rFonts w:ascii="Times New Roman" w:hAnsi="Times New Roman" w:cs="Times New Roman"/>
          <w:sz w:val="24"/>
          <w:szCs w:val="24"/>
        </w:rPr>
        <w:t xml:space="preserve"> can further increase its market position. Th</w:t>
      </w:r>
      <w:r w:rsidR="009B3779">
        <w:rPr>
          <w:rFonts w:ascii="Times New Roman" w:hAnsi="Times New Roman" w:cs="Times New Roman"/>
          <w:sz w:val="24"/>
          <w:szCs w:val="24"/>
        </w:rPr>
        <w:t>is</w:t>
      </w:r>
      <w:r>
        <w:rPr>
          <w:rFonts w:ascii="Times New Roman" w:hAnsi="Times New Roman" w:cs="Times New Roman"/>
          <w:sz w:val="24"/>
          <w:szCs w:val="24"/>
        </w:rPr>
        <w:t xml:space="preserve"> cutting</w:t>
      </w:r>
      <w:r w:rsidR="009B3779">
        <w:rPr>
          <w:rFonts w:ascii="Times New Roman" w:hAnsi="Times New Roman" w:cs="Times New Roman"/>
          <w:sz w:val="24"/>
          <w:szCs w:val="24"/>
        </w:rPr>
        <w:t>-</w:t>
      </w:r>
      <w:r>
        <w:rPr>
          <w:rFonts w:ascii="Times New Roman" w:hAnsi="Times New Roman" w:cs="Times New Roman"/>
          <w:sz w:val="24"/>
          <w:szCs w:val="24"/>
        </w:rPr>
        <w:t>edge technology involves exploring innovations in artificial intelligence to establish immersive and personalized</w:t>
      </w:r>
      <w:r w:rsidR="00C34646">
        <w:rPr>
          <w:rFonts w:ascii="Times New Roman" w:hAnsi="Times New Roman" w:cs="Times New Roman"/>
          <w:sz w:val="24"/>
          <w:szCs w:val="24"/>
        </w:rPr>
        <w:t xml:space="preserve"> guest</w:t>
      </w:r>
      <w:r>
        <w:rPr>
          <w:rFonts w:ascii="Times New Roman" w:hAnsi="Times New Roman" w:cs="Times New Roman"/>
          <w:sz w:val="24"/>
          <w:szCs w:val="24"/>
        </w:rPr>
        <w:t xml:space="preserve"> </w:t>
      </w:r>
      <w:r w:rsidR="00C34646">
        <w:rPr>
          <w:rFonts w:ascii="Times New Roman" w:hAnsi="Times New Roman" w:cs="Times New Roman"/>
          <w:sz w:val="24"/>
          <w:szCs w:val="24"/>
        </w:rPr>
        <w:t xml:space="preserve">experiences. Partnering with technology companies can position Corinthia Hotels as a pioneer in luxury hospitality. </w:t>
      </w:r>
      <w:r w:rsidR="00C34646" w:rsidRPr="00C34646">
        <w:rPr>
          <w:rFonts w:ascii="Times New Roman" w:hAnsi="Times New Roman" w:cs="Times New Roman"/>
          <w:sz w:val="24"/>
          <w:szCs w:val="24"/>
        </w:rPr>
        <w:t>The integration of technology can extend beyond customer experiences to operational efficiency. Implementing state-of-the-art systems for energy management and resource optimization can contribute to the organization's commitment to sustainability while also improving cost-effectiveness.</w:t>
      </w:r>
      <w:r w:rsidR="00C34646">
        <w:rPr>
          <w:rFonts w:ascii="Times New Roman" w:hAnsi="Times New Roman" w:cs="Times New Roman"/>
          <w:sz w:val="24"/>
          <w:szCs w:val="24"/>
        </w:rPr>
        <w:t xml:space="preserve"> </w:t>
      </w:r>
      <w:r w:rsidR="00C34646" w:rsidRPr="00C34646">
        <w:rPr>
          <w:rFonts w:ascii="Times New Roman" w:hAnsi="Times New Roman" w:cs="Times New Roman"/>
          <w:sz w:val="24"/>
          <w:szCs w:val="24"/>
        </w:rPr>
        <w:t xml:space="preserve">Additionally, Corinthia should actively foster sustainability </w:t>
      </w:r>
      <w:r w:rsidR="00C34646" w:rsidRPr="00C34646">
        <w:rPr>
          <w:rFonts w:ascii="Times New Roman" w:hAnsi="Times New Roman" w:cs="Times New Roman"/>
          <w:sz w:val="24"/>
          <w:szCs w:val="24"/>
        </w:rPr>
        <w:lastRenderedPageBreak/>
        <w:t>initiatives and community engagement to enhance its brand image and attract environmentally conscious customers.</w:t>
      </w:r>
    </w:p>
    <w:p w14:paraId="0EB4C65C" w14:textId="77777777" w:rsidR="00C34646" w:rsidRPr="00C34646" w:rsidRDefault="00C34646" w:rsidP="00C34646">
      <w:pPr>
        <w:spacing w:after="100" w:afterAutospacing="1" w:line="480" w:lineRule="auto"/>
        <w:rPr>
          <w:rFonts w:ascii="Times New Roman" w:hAnsi="Times New Roman" w:cs="Times New Roman"/>
          <w:b/>
          <w:sz w:val="24"/>
          <w:szCs w:val="24"/>
        </w:rPr>
      </w:pPr>
      <w:r w:rsidRPr="00C34646">
        <w:rPr>
          <w:rFonts w:ascii="Times New Roman" w:hAnsi="Times New Roman" w:cs="Times New Roman"/>
          <w:b/>
          <w:sz w:val="24"/>
          <w:szCs w:val="24"/>
        </w:rPr>
        <w:t xml:space="preserve">Ibis Hotel </w:t>
      </w:r>
    </w:p>
    <w:p w14:paraId="482A8246" w14:textId="77777777" w:rsidR="00B90233" w:rsidRDefault="00C34646" w:rsidP="008D37FA">
      <w:pPr>
        <w:spacing w:after="100" w:afterAutospacing="1" w:line="480" w:lineRule="auto"/>
        <w:ind w:firstLine="720"/>
        <w:jc w:val="both"/>
        <w:rPr>
          <w:rFonts w:ascii="Times New Roman" w:hAnsi="Times New Roman" w:cs="Times New Roman"/>
          <w:sz w:val="24"/>
          <w:szCs w:val="24"/>
        </w:rPr>
      </w:pPr>
      <w:r w:rsidRPr="00C34646">
        <w:rPr>
          <w:rFonts w:ascii="Times New Roman" w:hAnsi="Times New Roman" w:cs="Times New Roman"/>
          <w:sz w:val="24"/>
          <w:szCs w:val="24"/>
        </w:rPr>
        <w:t>Ibis Hotels should concentrate on innovation to differentiate itself in the competitive mid-range segment</w:t>
      </w:r>
      <w:r>
        <w:rPr>
          <w:rFonts w:ascii="Times New Roman" w:hAnsi="Times New Roman" w:cs="Times New Roman"/>
          <w:sz w:val="24"/>
          <w:szCs w:val="24"/>
        </w:rPr>
        <w:t xml:space="preserve"> of budget hotels</w:t>
      </w:r>
      <w:r w:rsidRPr="00C34646">
        <w:rPr>
          <w:rFonts w:ascii="Times New Roman" w:hAnsi="Times New Roman" w:cs="Times New Roman"/>
          <w:sz w:val="24"/>
          <w:szCs w:val="24"/>
        </w:rPr>
        <w:t>. Exploring digitalization in customer experiences, incorporating smart technologies, and introducing unique amenities can set Ibis apart in a market sa</w:t>
      </w:r>
      <w:r>
        <w:rPr>
          <w:rFonts w:ascii="Times New Roman" w:hAnsi="Times New Roman" w:cs="Times New Roman"/>
          <w:sz w:val="24"/>
          <w:szCs w:val="24"/>
        </w:rPr>
        <w:t xml:space="preserve">turated with similar offerings. </w:t>
      </w:r>
      <w:r w:rsidRPr="00C34646">
        <w:rPr>
          <w:rFonts w:ascii="Times New Roman" w:hAnsi="Times New Roman" w:cs="Times New Roman"/>
          <w:sz w:val="24"/>
          <w:szCs w:val="24"/>
        </w:rPr>
        <w:t>Innovation should not be limited to customer-facing aspects. Ibis Hotels can explore innovative operational models, incorporating data analytics for personalized service delivery and optimizing resource utilization. This dual approach can position Ibis as a leader not only in customer experience but also in operational efficiency.</w:t>
      </w:r>
      <w:r>
        <w:rPr>
          <w:rFonts w:ascii="Times New Roman" w:hAnsi="Times New Roman" w:cs="Times New Roman"/>
          <w:sz w:val="24"/>
          <w:szCs w:val="24"/>
        </w:rPr>
        <w:t xml:space="preserve"> </w:t>
      </w:r>
      <w:r w:rsidRPr="00C34646">
        <w:rPr>
          <w:rFonts w:ascii="Times New Roman" w:hAnsi="Times New Roman" w:cs="Times New Roman"/>
          <w:sz w:val="24"/>
          <w:szCs w:val="24"/>
        </w:rPr>
        <w:t>Furthermore, continuous efforts in sustainability practices and community engagement will strengthen its brand loyalty among environmentally conscious and socially responsible travelers.</w:t>
      </w:r>
      <w:r w:rsidR="005C2583">
        <w:rPr>
          <w:rFonts w:ascii="Times New Roman" w:hAnsi="Times New Roman" w:cs="Times New Roman"/>
          <w:sz w:val="24"/>
          <w:szCs w:val="24"/>
        </w:rPr>
        <w:tab/>
      </w:r>
    </w:p>
    <w:p w14:paraId="21D4A2E1" w14:textId="77777777" w:rsidR="00B90233" w:rsidRPr="002B5B32" w:rsidRDefault="00B90233" w:rsidP="00B90233">
      <w:pPr>
        <w:spacing w:after="100" w:afterAutospacing="1" w:line="480" w:lineRule="auto"/>
        <w:jc w:val="center"/>
        <w:rPr>
          <w:rFonts w:ascii="Times New Roman" w:hAnsi="Times New Roman" w:cs="Times New Roman"/>
          <w:b/>
          <w:sz w:val="24"/>
          <w:szCs w:val="24"/>
        </w:rPr>
      </w:pPr>
      <w:r w:rsidRPr="002B5B32">
        <w:rPr>
          <w:rFonts w:ascii="Times New Roman" w:hAnsi="Times New Roman" w:cs="Times New Roman"/>
          <w:b/>
          <w:sz w:val="24"/>
          <w:szCs w:val="24"/>
        </w:rPr>
        <w:t>Conclusion</w:t>
      </w:r>
    </w:p>
    <w:p w14:paraId="75795758" w14:textId="77777777" w:rsidR="00B90233" w:rsidRDefault="002B5B32" w:rsidP="008D37FA">
      <w:pPr>
        <w:spacing w:after="100" w:afterAutospacing="1"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above analysis of Corinthia Hotels and Ibis Hotels provides valuable insights </w:t>
      </w:r>
      <w:r w:rsidR="00244951">
        <w:rPr>
          <w:rFonts w:ascii="Times New Roman" w:hAnsi="Times New Roman" w:cs="Times New Roman"/>
          <w:sz w:val="24"/>
          <w:szCs w:val="24"/>
        </w:rPr>
        <w:t>into</w:t>
      </w:r>
      <w:r>
        <w:rPr>
          <w:rFonts w:ascii="Times New Roman" w:hAnsi="Times New Roman" w:cs="Times New Roman"/>
          <w:sz w:val="24"/>
          <w:szCs w:val="24"/>
        </w:rPr>
        <w:t xml:space="preserve"> the financial landscapes, market positions, growth potentials, and corporate social responsibility commitments of the two companies in the hospitality industry. The two hotel brands follow a unique strategy tailored to </w:t>
      </w:r>
      <w:r w:rsidR="00244951">
        <w:rPr>
          <w:rFonts w:ascii="Times New Roman" w:hAnsi="Times New Roman" w:cs="Times New Roman"/>
          <w:sz w:val="24"/>
          <w:szCs w:val="24"/>
        </w:rPr>
        <w:t>their</w:t>
      </w:r>
      <w:r>
        <w:rPr>
          <w:rFonts w:ascii="Times New Roman" w:hAnsi="Times New Roman" w:cs="Times New Roman"/>
          <w:sz w:val="24"/>
          <w:szCs w:val="24"/>
        </w:rPr>
        <w:t xml:space="preserve"> target market and operational model. </w:t>
      </w:r>
    </w:p>
    <w:p w14:paraId="4B18C15B" w14:textId="77777777" w:rsidR="00A71877" w:rsidRDefault="00A71877" w:rsidP="008D37FA">
      <w:pPr>
        <w:spacing w:after="100" w:afterAutospacing="1"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Corinthia Hotels, with its focus on luxury and exclusivity, has demonstrated significant growth in </w:t>
      </w:r>
      <w:r w:rsidR="00244951">
        <w:rPr>
          <w:rFonts w:ascii="Times New Roman" w:hAnsi="Times New Roman" w:cs="Times New Roman"/>
          <w:sz w:val="24"/>
          <w:szCs w:val="24"/>
        </w:rPr>
        <w:t>its total revenue, underlining its success in catering to high-</w:t>
      </w:r>
      <w:r>
        <w:rPr>
          <w:rFonts w:ascii="Times New Roman" w:hAnsi="Times New Roman" w:cs="Times New Roman"/>
          <w:sz w:val="24"/>
          <w:szCs w:val="24"/>
        </w:rPr>
        <w:t>end travelers. The expansion of the brand to prestigious locations and exclusive partnership</w:t>
      </w:r>
      <w:r w:rsidR="00244951">
        <w:rPr>
          <w:rFonts w:ascii="Times New Roman" w:hAnsi="Times New Roman" w:cs="Times New Roman"/>
          <w:sz w:val="24"/>
          <w:szCs w:val="24"/>
        </w:rPr>
        <w:t>s</w:t>
      </w:r>
      <w:r>
        <w:rPr>
          <w:rFonts w:ascii="Times New Roman" w:hAnsi="Times New Roman" w:cs="Times New Roman"/>
          <w:sz w:val="24"/>
          <w:szCs w:val="24"/>
        </w:rPr>
        <w:t xml:space="preserve"> positions it well in the luxury travel sector.</w:t>
      </w:r>
      <w:r w:rsidR="00244951">
        <w:rPr>
          <w:rFonts w:ascii="Times New Roman" w:hAnsi="Times New Roman" w:cs="Times New Roman"/>
          <w:sz w:val="24"/>
          <w:szCs w:val="24"/>
        </w:rPr>
        <w:t xml:space="preserve"> However, obstacles, including </w:t>
      </w:r>
      <w:r w:rsidR="00244951" w:rsidRPr="00244951">
        <w:rPr>
          <w:rFonts w:ascii="Times New Roman" w:hAnsi="Times New Roman" w:cs="Times New Roman"/>
          <w:sz w:val="24"/>
          <w:szCs w:val="24"/>
        </w:rPr>
        <w:t xml:space="preserve">economic risks and competition from more recognized </w:t>
      </w:r>
      <w:r w:rsidR="00244951" w:rsidRPr="00244951">
        <w:rPr>
          <w:rFonts w:ascii="Times New Roman" w:hAnsi="Times New Roman" w:cs="Times New Roman"/>
          <w:sz w:val="24"/>
          <w:szCs w:val="24"/>
        </w:rPr>
        <w:lastRenderedPageBreak/>
        <w:t>brands</w:t>
      </w:r>
      <w:r w:rsidR="00244951">
        <w:rPr>
          <w:rFonts w:ascii="Times New Roman" w:hAnsi="Times New Roman" w:cs="Times New Roman"/>
          <w:sz w:val="24"/>
          <w:szCs w:val="24"/>
        </w:rPr>
        <w:t>, requir</w:t>
      </w:r>
      <w:r w:rsidR="00244951" w:rsidRPr="00244951">
        <w:rPr>
          <w:rFonts w:ascii="Times New Roman" w:hAnsi="Times New Roman" w:cs="Times New Roman"/>
          <w:sz w:val="24"/>
          <w:szCs w:val="24"/>
        </w:rPr>
        <w:t>e</w:t>
      </w:r>
      <w:r w:rsidR="00244951">
        <w:rPr>
          <w:rFonts w:ascii="Times New Roman" w:hAnsi="Times New Roman" w:cs="Times New Roman"/>
          <w:sz w:val="24"/>
          <w:szCs w:val="24"/>
        </w:rPr>
        <w:t xml:space="preserve"> careful consideration in the Group's </w:t>
      </w:r>
      <w:r w:rsidR="00244951" w:rsidRPr="00244951">
        <w:rPr>
          <w:rFonts w:ascii="Times New Roman" w:hAnsi="Times New Roman" w:cs="Times New Roman"/>
          <w:sz w:val="24"/>
          <w:szCs w:val="24"/>
        </w:rPr>
        <w:t>growth strategy. The commitment to CSR and sustainability enhances Corinthia Hotels' brand image, attracting socially responsible customers.</w:t>
      </w:r>
    </w:p>
    <w:p w14:paraId="0FBE999A" w14:textId="77777777" w:rsidR="00244951" w:rsidRPr="00244951" w:rsidRDefault="00244951" w:rsidP="008D37FA">
      <w:pPr>
        <w:spacing w:after="100" w:afterAutospacing="1" w:line="480" w:lineRule="auto"/>
        <w:jc w:val="both"/>
        <w:rPr>
          <w:rFonts w:ascii="Times New Roman" w:hAnsi="Times New Roman" w:cs="Times New Roman"/>
          <w:sz w:val="24"/>
          <w:szCs w:val="24"/>
        </w:rPr>
      </w:pPr>
      <w:r w:rsidRPr="00244951">
        <w:rPr>
          <w:rFonts w:ascii="Times New Roman" w:hAnsi="Times New Roman" w:cs="Times New Roman"/>
          <w:sz w:val="24"/>
          <w:szCs w:val="24"/>
        </w:rPr>
        <w:t>On the other hand, Ibis Ho</w:t>
      </w:r>
      <w:r>
        <w:rPr>
          <w:rFonts w:ascii="Times New Roman" w:hAnsi="Times New Roman" w:cs="Times New Roman"/>
          <w:sz w:val="24"/>
          <w:szCs w:val="24"/>
        </w:rPr>
        <w:t>tels, operating in the budget</w:t>
      </w:r>
      <w:r w:rsidRPr="00244951">
        <w:rPr>
          <w:rFonts w:ascii="Times New Roman" w:hAnsi="Times New Roman" w:cs="Times New Roman"/>
          <w:sz w:val="24"/>
          <w:szCs w:val="24"/>
        </w:rPr>
        <w:t xml:space="preserve"> and economy segments, has shown commendable revenue growth and a widespread market presence. Leveraging its standardized services, operational efficiency, and affordability, Ibis has successfully captured a diverse demographic. The brand's growth strategy focuses on global expansion, capitalizing on market gaps and opportunities in locat</w:t>
      </w:r>
      <w:r>
        <w:rPr>
          <w:rFonts w:ascii="Times New Roman" w:hAnsi="Times New Roman" w:cs="Times New Roman"/>
          <w:sz w:val="24"/>
          <w:szCs w:val="24"/>
        </w:rPr>
        <w:t>ions with a demand for budget</w:t>
      </w:r>
      <w:r w:rsidRPr="00244951">
        <w:rPr>
          <w:rFonts w:ascii="Times New Roman" w:hAnsi="Times New Roman" w:cs="Times New Roman"/>
          <w:sz w:val="24"/>
          <w:szCs w:val="24"/>
        </w:rPr>
        <w:t xml:space="preserve"> accommodations. Despite the potential barriers to growth, Ibis Hotels' strong financial performance positions it as a key pla</w:t>
      </w:r>
      <w:r>
        <w:rPr>
          <w:rFonts w:ascii="Times New Roman" w:hAnsi="Times New Roman" w:cs="Times New Roman"/>
          <w:sz w:val="24"/>
          <w:szCs w:val="24"/>
        </w:rPr>
        <w:t>yer in the budget hotel sector.</w:t>
      </w:r>
    </w:p>
    <w:p w14:paraId="1E175EBF" w14:textId="77777777" w:rsidR="00244951" w:rsidRPr="00244951" w:rsidRDefault="00244951" w:rsidP="008D37FA">
      <w:pPr>
        <w:spacing w:after="100" w:afterAutospacing="1" w:line="480" w:lineRule="auto"/>
        <w:ind w:firstLine="720"/>
        <w:jc w:val="both"/>
        <w:rPr>
          <w:rFonts w:ascii="Times New Roman" w:hAnsi="Times New Roman" w:cs="Times New Roman"/>
          <w:sz w:val="24"/>
          <w:szCs w:val="24"/>
        </w:rPr>
      </w:pPr>
      <w:r w:rsidRPr="00244951">
        <w:rPr>
          <w:rFonts w:ascii="Times New Roman" w:hAnsi="Times New Roman" w:cs="Times New Roman"/>
          <w:sz w:val="24"/>
          <w:szCs w:val="24"/>
        </w:rPr>
        <w:t>Both Corinthia Ho</w:t>
      </w:r>
      <w:r>
        <w:rPr>
          <w:rFonts w:ascii="Times New Roman" w:hAnsi="Times New Roman" w:cs="Times New Roman"/>
          <w:sz w:val="24"/>
          <w:szCs w:val="24"/>
        </w:rPr>
        <w:t>tels and Ibis Hotels show</w:t>
      </w:r>
      <w:r w:rsidRPr="00244951">
        <w:rPr>
          <w:rFonts w:ascii="Times New Roman" w:hAnsi="Times New Roman" w:cs="Times New Roman"/>
          <w:sz w:val="24"/>
          <w:szCs w:val="24"/>
        </w:rPr>
        <w:t xml:space="preserve"> a commitment to corporate social responsibility. Their efforts toward sustainability, environmental initiatives, and community engagement align with the growing consumer demand for socially responsible and environmentally conscious businesses.</w:t>
      </w:r>
    </w:p>
    <w:p w14:paraId="019A88E7" w14:textId="77777777" w:rsidR="005C2583" w:rsidRDefault="005C2583" w:rsidP="00C34646">
      <w:pPr>
        <w:spacing w:after="100" w:afterAutospacing="1" w:line="480" w:lineRule="auto"/>
        <w:rPr>
          <w:rFonts w:ascii="Times New Roman" w:hAnsi="Times New Roman" w:cs="Times New Roman"/>
          <w:sz w:val="24"/>
          <w:szCs w:val="24"/>
        </w:rPr>
      </w:pPr>
      <w:r>
        <w:rPr>
          <w:rFonts w:ascii="Times New Roman" w:hAnsi="Times New Roman" w:cs="Times New Roman"/>
          <w:sz w:val="24"/>
          <w:szCs w:val="24"/>
        </w:rPr>
        <w:tab/>
      </w:r>
    </w:p>
    <w:p w14:paraId="2082AC49" w14:textId="77777777" w:rsidR="00C75E4A" w:rsidRDefault="00C75E4A" w:rsidP="002B2073">
      <w:pPr>
        <w:spacing w:after="0" w:line="480" w:lineRule="auto"/>
        <w:rPr>
          <w:rFonts w:ascii="Times New Roman" w:hAnsi="Times New Roman" w:cs="Times New Roman"/>
          <w:sz w:val="24"/>
          <w:szCs w:val="24"/>
        </w:rPr>
      </w:pPr>
    </w:p>
    <w:p w14:paraId="50181FFF" w14:textId="77777777" w:rsidR="0063619A" w:rsidRDefault="0063619A" w:rsidP="0063619A">
      <w:pPr>
        <w:spacing w:after="0" w:line="480" w:lineRule="auto"/>
        <w:jc w:val="center"/>
        <w:rPr>
          <w:rFonts w:ascii="Times New Roman" w:hAnsi="Times New Roman" w:cs="Times New Roman"/>
          <w:sz w:val="24"/>
          <w:szCs w:val="24"/>
        </w:rPr>
      </w:pPr>
    </w:p>
    <w:p w14:paraId="489056CF" w14:textId="77777777" w:rsidR="00C64560" w:rsidRPr="006A48FB" w:rsidRDefault="00717C08" w:rsidP="00C6456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645F2B33" w14:textId="77777777" w:rsidR="00C34646" w:rsidRDefault="00C34646" w:rsidP="00C34646">
      <w:pPr>
        <w:spacing w:after="0" w:line="480" w:lineRule="auto"/>
        <w:rPr>
          <w:rFonts w:ascii="Times New Roman" w:hAnsi="Times New Roman" w:cs="Times New Roman"/>
          <w:sz w:val="24"/>
          <w:szCs w:val="24"/>
        </w:rPr>
      </w:pPr>
    </w:p>
    <w:p w14:paraId="320921DD" w14:textId="77777777" w:rsidR="00C34646" w:rsidRDefault="00C34646" w:rsidP="00C34646">
      <w:pPr>
        <w:spacing w:after="0" w:line="480" w:lineRule="auto"/>
        <w:jc w:val="center"/>
        <w:rPr>
          <w:rFonts w:ascii="Times New Roman" w:hAnsi="Times New Roman" w:cs="Times New Roman"/>
          <w:b/>
          <w:sz w:val="24"/>
          <w:szCs w:val="24"/>
        </w:rPr>
      </w:pPr>
    </w:p>
    <w:p w14:paraId="2364E910" w14:textId="77777777" w:rsidR="00C34646" w:rsidRDefault="00C34646" w:rsidP="00C34646">
      <w:pPr>
        <w:spacing w:after="0" w:line="480" w:lineRule="auto"/>
        <w:jc w:val="center"/>
        <w:rPr>
          <w:rFonts w:ascii="Times New Roman" w:hAnsi="Times New Roman" w:cs="Times New Roman"/>
          <w:b/>
          <w:sz w:val="24"/>
          <w:szCs w:val="24"/>
        </w:rPr>
      </w:pPr>
    </w:p>
    <w:p w14:paraId="714DD31E" w14:textId="77777777" w:rsidR="00C34646" w:rsidRDefault="00C34646" w:rsidP="00C34646">
      <w:pPr>
        <w:spacing w:after="0" w:line="480" w:lineRule="auto"/>
        <w:jc w:val="center"/>
        <w:rPr>
          <w:rFonts w:ascii="Times New Roman" w:hAnsi="Times New Roman" w:cs="Times New Roman"/>
          <w:b/>
          <w:sz w:val="24"/>
          <w:szCs w:val="24"/>
        </w:rPr>
      </w:pPr>
    </w:p>
    <w:p w14:paraId="79464FB1" w14:textId="77777777" w:rsidR="00051084" w:rsidRPr="009B3779" w:rsidRDefault="00C17BB0" w:rsidP="00D117B9">
      <w:pPr>
        <w:pStyle w:val="Heading1"/>
        <w:spacing w:after="100" w:afterAutospacing="1" w:line="480" w:lineRule="auto"/>
        <w:ind w:left="3600" w:firstLine="720"/>
        <w:rPr>
          <w:rFonts w:ascii="Times New Roman" w:hAnsi="Times New Roman" w:cs="Times New Roman"/>
          <w:b/>
          <w:color w:val="000000" w:themeColor="text1"/>
        </w:rPr>
      </w:pPr>
      <w:bookmarkStart w:id="10" w:name="_Toc156669281"/>
      <w:r w:rsidRPr="009B3779">
        <w:rPr>
          <w:rFonts w:ascii="Times New Roman" w:hAnsi="Times New Roman" w:cs="Times New Roman"/>
          <w:b/>
          <w:color w:val="000000" w:themeColor="text1"/>
        </w:rPr>
        <w:lastRenderedPageBreak/>
        <w:t>References</w:t>
      </w:r>
      <w:bookmarkEnd w:id="10"/>
    </w:p>
    <w:p w14:paraId="196C1F81" w14:textId="77777777" w:rsidR="00C34646" w:rsidRPr="00D01E30" w:rsidRDefault="00C34646" w:rsidP="00D51F29">
      <w:pPr>
        <w:spacing w:after="0" w:line="480" w:lineRule="auto"/>
        <w:ind w:left="720" w:hanging="720"/>
        <w:rPr>
          <w:rFonts w:ascii="Times New Roman" w:hAnsi="Times New Roman" w:cs="Times New Roman"/>
          <w:sz w:val="24"/>
          <w:szCs w:val="24"/>
        </w:rPr>
      </w:pPr>
      <w:r w:rsidRPr="00D01E30">
        <w:rPr>
          <w:rFonts w:ascii="Times New Roman" w:hAnsi="Times New Roman" w:cs="Times New Roman"/>
          <w:sz w:val="24"/>
          <w:szCs w:val="24"/>
        </w:rPr>
        <w:t xml:space="preserve">Accor (2023) Compare our brands - </w:t>
      </w:r>
      <w:proofErr w:type="spellStart"/>
      <w:r w:rsidRPr="00D01E30">
        <w:rPr>
          <w:rFonts w:ascii="Times New Roman" w:hAnsi="Times New Roman" w:cs="Times New Roman"/>
          <w:sz w:val="24"/>
          <w:szCs w:val="24"/>
        </w:rPr>
        <w:t>accor</w:t>
      </w:r>
      <w:proofErr w:type="spellEnd"/>
      <w:r w:rsidRPr="00D01E30">
        <w:rPr>
          <w:rFonts w:ascii="Times New Roman" w:hAnsi="Times New Roman" w:cs="Times New Roman"/>
          <w:sz w:val="24"/>
          <w:szCs w:val="24"/>
        </w:rPr>
        <w:t xml:space="preserve">, </w:t>
      </w:r>
      <w:proofErr w:type="spellStart"/>
      <w:r w:rsidR="009B3779">
        <w:rPr>
          <w:rFonts w:ascii="Times New Roman" w:hAnsi="Times New Roman" w:cs="Times New Roman"/>
          <w:sz w:val="24"/>
          <w:szCs w:val="24"/>
        </w:rPr>
        <w:t>G</w:t>
      </w:r>
      <w:r w:rsidRPr="00D01E30">
        <w:rPr>
          <w:rFonts w:ascii="Times New Roman" w:hAnsi="Times New Roman" w:cs="Times New Roman"/>
          <w:sz w:val="24"/>
          <w:szCs w:val="24"/>
        </w:rPr>
        <w:t>roup.accor</w:t>
      </w:r>
      <w:proofErr w:type="spellEnd"/>
      <w:r w:rsidRPr="00D01E30">
        <w:rPr>
          <w:rFonts w:ascii="Times New Roman" w:hAnsi="Times New Roman" w:cs="Times New Roman"/>
          <w:sz w:val="24"/>
          <w:szCs w:val="24"/>
        </w:rPr>
        <w:t>. Available at: https://group.accor.com/en/hotel-development/compare-our-brands (Accessed: 16 January 2024).</w:t>
      </w:r>
    </w:p>
    <w:p w14:paraId="64016869" w14:textId="77777777" w:rsidR="00C34646" w:rsidRPr="00E05532" w:rsidRDefault="00C34646" w:rsidP="00E05532">
      <w:pPr>
        <w:spacing w:after="0" w:line="480" w:lineRule="auto"/>
        <w:ind w:left="720" w:hanging="720"/>
        <w:rPr>
          <w:rFonts w:ascii="Times New Roman" w:hAnsi="Times New Roman" w:cs="Times New Roman"/>
          <w:sz w:val="24"/>
          <w:szCs w:val="24"/>
        </w:rPr>
      </w:pPr>
      <w:r w:rsidRPr="00E05532">
        <w:rPr>
          <w:rFonts w:ascii="Times New Roman" w:hAnsi="Times New Roman" w:cs="Times New Roman"/>
          <w:sz w:val="24"/>
          <w:szCs w:val="24"/>
        </w:rPr>
        <w:t>Accor (20</w:t>
      </w:r>
      <w:r>
        <w:rPr>
          <w:rFonts w:ascii="Times New Roman" w:hAnsi="Times New Roman" w:cs="Times New Roman"/>
          <w:sz w:val="24"/>
          <w:szCs w:val="24"/>
        </w:rPr>
        <w:t xml:space="preserve">23) People - </w:t>
      </w:r>
      <w:proofErr w:type="spellStart"/>
      <w:r>
        <w:rPr>
          <w:rFonts w:ascii="Times New Roman" w:hAnsi="Times New Roman" w:cs="Times New Roman"/>
          <w:sz w:val="24"/>
          <w:szCs w:val="24"/>
        </w:rPr>
        <w:t>accor</w:t>
      </w:r>
      <w:proofErr w:type="spellEnd"/>
      <w:r>
        <w:rPr>
          <w:rFonts w:ascii="Times New Roman" w:hAnsi="Times New Roman" w:cs="Times New Roman"/>
          <w:sz w:val="24"/>
          <w:szCs w:val="24"/>
        </w:rPr>
        <w:t xml:space="preserve">, Group. </w:t>
      </w:r>
      <w:proofErr w:type="spellStart"/>
      <w:r>
        <w:rPr>
          <w:rFonts w:ascii="Times New Roman" w:hAnsi="Times New Roman" w:cs="Times New Roman"/>
          <w:sz w:val="24"/>
          <w:szCs w:val="24"/>
        </w:rPr>
        <w:t>acco</w:t>
      </w:r>
      <w:r w:rsidRPr="00E05532">
        <w:rPr>
          <w:rFonts w:ascii="Times New Roman" w:hAnsi="Times New Roman" w:cs="Times New Roman"/>
          <w:sz w:val="24"/>
          <w:szCs w:val="24"/>
        </w:rPr>
        <w:t>r</w:t>
      </w:r>
      <w:proofErr w:type="spellEnd"/>
      <w:r w:rsidRPr="00E05532">
        <w:rPr>
          <w:rFonts w:ascii="Times New Roman" w:hAnsi="Times New Roman" w:cs="Times New Roman"/>
          <w:sz w:val="24"/>
          <w:szCs w:val="24"/>
        </w:rPr>
        <w:t>. Available at: https://group.accor.com/en/hotel-development/Optimise-your-costs/People (Accessed: 20 January 2024).</w:t>
      </w:r>
    </w:p>
    <w:p w14:paraId="250F681A" w14:textId="77777777" w:rsidR="00C34646" w:rsidRDefault="00C34646" w:rsidP="00D51F29">
      <w:pPr>
        <w:spacing w:after="0" w:line="480" w:lineRule="auto"/>
        <w:ind w:left="720" w:hanging="720"/>
        <w:rPr>
          <w:rFonts w:ascii="Times New Roman" w:hAnsi="Times New Roman" w:cs="Times New Roman"/>
          <w:sz w:val="24"/>
          <w:szCs w:val="24"/>
        </w:rPr>
      </w:pPr>
      <w:r w:rsidRPr="0031181E">
        <w:rPr>
          <w:rFonts w:ascii="Times New Roman" w:hAnsi="Times New Roman" w:cs="Times New Roman"/>
          <w:sz w:val="24"/>
          <w:szCs w:val="24"/>
        </w:rPr>
        <w:t xml:space="preserve">Accor Group (2019) </w:t>
      </w:r>
      <w:r>
        <w:rPr>
          <w:rFonts w:ascii="Times New Roman" w:hAnsi="Times New Roman" w:cs="Times New Roman"/>
          <w:sz w:val="24"/>
          <w:szCs w:val="24"/>
        </w:rPr>
        <w:t>'</w:t>
      </w:r>
      <w:r w:rsidRPr="0031181E">
        <w:rPr>
          <w:rFonts w:ascii="Times New Roman" w:hAnsi="Times New Roman" w:cs="Times New Roman"/>
          <w:sz w:val="24"/>
          <w:szCs w:val="24"/>
        </w:rPr>
        <w:t>Ibis</w:t>
      </w:r>
      <w:r>
        <w:rPr>
          <w:rFonts w:ascii="Times New Roman" w:hAnsi="Times New Roman" w:cs="Times New Roman"/>
          <w:sz w:val="24"/>
          <w:szCs w:val="24"/>
        </w:rPr>
        <w:t>'</w:t>
      </w:r>
      <w:r w:rsidRPr="0031181E">
        <w:rPr>
          <w:rFonts w:ascii="Times New Roman" w:hAnsi="Times New Roman" w:cs="Times New Roman"/>
          <w:sz w:val="24"/>
          <w:szCs w:val="24"/>
        </w:rPr>
        <w:t>, Accor Group. Available at: file:///C:/Users/REER%20GLOBAL/Downloads/ibis_Factsheet_EN_0820.pdf (Accessed: 16 January 2024).</w:t>
      </w:r>
    </w:p>
    <w:p w14:paraId="5B196CC2" w14:textId="77777777" w:rsidR="00C34646" w:rsidRDefault="00C34646" w:rsidP="00D51F29">
      <w:pPr>
        <w:spacing w:after="0" w:line="480" w:lineRule="auto"/>
        <w:ind w:left="720" w:hanging="720"/>
        <w:rPr>
          <w:rFonts w:ascii="Times New Roman" w:hAnsi="Times New Roman" w:cs="Times New Roman"/>
          <w:sz w:val="24"/>
          <w:szCs w:val="24"/>
        </w:rPr>
      </w:pPr>
      <w:r w:rsidRPr="00701729">
        <w:rPr>
          <w:rFonts w:ascii="Times New Roman" w:hAnsi="Times New Roman" w:cs="Times New Roman"/>
          <w:sz w:val="24"/>
          <w:szCs w:val="24"/>
        </w:rPr>
        <w:t xml:space="preserve">Accor Group (2020) Why invest in </w:t>
      </w:r>
      <w:proofErr w:type="gramStart"/>
      <w:r w:rsidRPr="00701729">
        <w:rPr>
          <w:rFonts w:ascii="Times New Roman" w:hAnsi="Times New Roman" w:cs="Times New Roman"/>
          <w:sz w:val="24"/>
          <w:szCs w:val="24"/>
        </w:rPr>
        <w:t>ibis</w:t>
      </w:r>
      <w:proofErr w:type="gramEnd"/>
      <w:r w:rsidRPr="00701729">
        <w:rPr>
          <w:rFonts w:ascii="Times New Roman" w:hAnsi="Times New Roman" w:cs="Times New Roman"/>
          <w:sz w:val="24"/>
          <w:szCs w:val="24"/>
        </w:rPr>
        <w:t xml:space="preserve"> styles - </w:t>
      </w:r>
      <w:proofErr w:type="spellStart"/>
      <w:r w:rsidRPr="00701729">
        <w:rPr>
          <w:rFonts w:ascii="Times New Roman" w:hAnsi="Times New Roman" w:cs="Times New Roman"/>
          <w:sz w:val="24"/>
          <w:szCs w:val="24"/>
        </w:rPr>
        <w:t>accor</w:t>
      </w:r>
      <w:proofErr w:type="spellEnd"/>
      <w:r w:rsidRPr="00701729">
        <w:rPr>
          <w:rFonts w:ascii="Times New Roman" w:hAnsi="Times New Roman" w:cs="Times New Roman"/>
          <w:sz w:val="24"/>
          <w:szCs w:val="24"/>
        </w:rPr>
        <w:t xml:space="preserve">, Accor Group. Available at: https://group.accor.com/-/media/Corporate/our-brands/PDF-for-pages/ibis-Styles/Why-Invest-ibis-Styles-2023.pdf (Accessed: 19 January 2024). </w:t>
      </w:r>
    </w:p>
    <w:p w14:paraId="796E3AF8" w14:textId="77777777" w:rsidR="00C34646" w:rsidRPr="00366063" w:rsidRDefault="00C34646" w:rsidP="00D51F29">
      <w:pPr>
        <w:spacing w:after="0" w:line="480" w:lineRule="auto"/>
        <w:ind w:left="720" w:hanging="720"/>
        <w:rPr>
          <w:rFonts w:ascii="Times New Roman" w:hAnsi="Times New Roman" w:cs="Times New Roman"/>
          <w:sz w:val="24"/>
          <w:szCs w:val="24"/>
        </w:rPr>
      </w:pPr>
      <w:proofErr w:type="spellStart"/>
      <w:r w:rsidRPr="00366063">
        <w:rPr>
          <w:rFonts w:ascii="Times New Roman" w:hAnsi="Times New Roman" w:cs="Times New Roman"/>
          <w:sz w:val="24"/>
          <w:szCs w:val="24"/>
        </w:rPr>
        <w:t>Accorgroup</w:t>
      </w:r>
      <w:proofErr w:type="spellEnd"/>
      <w:r w:rsidRPr="00366063">
        <w:rPr>
          <w:rFonts w:ascii="Times New Roman" w:hAnsi="Times New Roman" w:cs="Times New Roman"/>
          <w:sz w:val="24"/>
          <w:szCs w:val="24"/>
        </w:rPr>
        <w:t xml:space="preserve"> (2019) Ibis family reaches over 1,700 hotels and pursues its pioneering revolution: Accor – newsroom, Accor. Available at: https://press.accor.com/la-famille-ibis-depasse-les-1-700-hotels-et-poursuit-sa-revolution-pionniere_5714_5714/?lang=en (Accessed: 20 January 2024).</w:t>
      </w:r>
    </w:p>
    <w:p w14:paraId="14D93CE6" w14:textId="77777777" w:rsidR="00C34646" w:rsidRPr="00C75E4A" w:rsidRDefault="00C34646" w:rsidP="00D51F29">
      <w:pPr>
        <w:spacing w:after="0" w:line="480" w:lineRule="auto"/>
        <w:ind w:left="720" w:hanging="720"/>
        <w:rPr>
          <w:rFonts w:ascii="Times New Roman" w:hAnsi="Times New Roman" w:cs="Times New Roman"/>
          <w:sz w:val="24"/>
          <w:szCs w:val="24"/>
        </w:rPr>
      </w:pPr>
      <w:r w:rsidRPr="005A5358">
        <w:rPr>
          <w:rFonts w:ascii="Times New Roman" w:hAnsi="Times New Roman" w:cs="Times New Roman"/>
          <w:sz w:val="24"/>
          <w:szCs w:val="24"/>
        </w:rPr>
        <w:t>Cheng, J., 2019. Research and Suggestions on Declining Market Shares of Ibis Budget Hotels. Open Journal of Social Sciences, 8(1), pp.253-261.</w:t>
      </w:r>
    </w:p>
    <w:p w14:paraId="6D020052" w14:textId="77777777" w:rsidR="00C34646" w:rsidRDefault="00C34646" w:rsidP="00D51F29">
      <w:pPr>
        <w:spacing w:after="0" w:line="480" w:lineRule="auto"/>
        <w:ind w:left="720" w:hanging="720"/>
        <w:rPr>
          <w:rFonts w:ascii="Times New Roman" w:hAnsi="Times New Roman" w:cs="Times New Roman"/>
          <w:sz w:val="24"/>
          <w:szCs w:val="24"/>
        </w:rPr>
      </w:pPr>
      <w:r w:rsidRPr="00C17BB0">
        <w:rPr>
          <w:rFonts w:ascii="Times New Roman" w:hAnsi="Times New Roman" w:cs="Times New Roman"/>
          <w:sz w:val="24"/>
          <w:szCs w:val="24"/>
        </w:rPr>
        <w:t>Corinthia Group (2019) Who we are, About | Corinthia Group - Owners, Developers &amp; Operators of the Corinthia Hotels and Real Estate Brand. Available at: https://www.corinthiagroup.com/about/ (Accessed: 16 January 2024).</w:t>
      </w:r>
    </w:p>
    <w:p w14:paraId="00D32F8C" w14:textId="77777777" w:rsidR="00C34646" w:rsidRDefault="00C34646" w:rsidP="00D51F29">
      <w:pPr>
        <w:spacing w:after="0" w:line="480" w:lineRule="auto"/>
        <w:ind w:left="720" w:hanging="720"/>
        <w:rPr>
          <w:rFonts w:ascii="Times New Roman" w:hAnsi="Times New Roman" w:cs="Times New Roman"/>
          <w:sz w:val="24"/>
          <w:szCs w:val="24"/>
        </w:rPr>
      </w:pPr>
      <w:r w:rsidRPr="00D51F29">
        <w:rPr>
          <w:rFonts w:ascii="Times New Roman" w:hAnsi="Times New Roman" w:cs="Times New Roman"/>
          <w:sz w:val="24"/>
          <w:szCs w:val="24"/>
        </w:rPr>
        <w:t xml:space="preserve">Corinthia Group (2021) Overview of our recent CSR activities, Corinthia Group Overview of our recent CSR activities Comments. Available at: </w:t>
      </w:r>
      <w:r w:rsidRPr="00D51F29">
        <w:rPr>
          <w:rFonts w:ascii="Times New Roman" w:hAnsi="Times New Roman" w:cs="Times New Roman"/>
          <w:sz w:val="24"/>
          <w:szCs w:val="24"/>
        </w:rPr>
        <w:lastRenderedPageBreak/>
        <w:t>https://www.corinthiagroup.com/insider/overview-of-our-recent-csr-activities/ (Accessed: 20 January 2024).</w:t>
      </w:r>
    </w:p>
    <w:p w14:paraId="40D3B4BF" w14:textId="77777777" w:rsidR="00C34646" w:rsidRPr="00D51F29" w:rsidRDefault="00C34646" w:rsidP="00D51F29">
      <w:pPr>
        <w:spacing w:after="0" w:line="480" w:lineRule="auto"/>
        <w:ind w:left="720" w:hanging="720"/>
        <w:rPr>
          <w:rFonts w:ascii="Times New Roman" w:hAnsi="Times New Roman" w:cs="Times New Roman"/>
          <w:sz w:val="24"/>
          <w:szCs w:val="24"/>
        </w:rPr>
      </w:pPr>
      <w:r w:rsidRPr="00D51F29">
        <w:rPr>
          <w:rFonts w:ascii="Times New Roman" w:hAnsi="Times New Roman" w:cs="Times New Roman"/>
          <w:sz w:val="24"/>
          <w:szCs w:val="24"/>
        </w:rPr>
        <w:t>Corinthia Group (2022) 2021 Annual Report - Corinthia Group of Companies, Corinthia Group. Available at: https://www.corinthiagroup.com/wp-content/uploads/2022/05/Corinthia-Annual-Report-2021.pdf (Accessed: 20 January 2024).</w:t>
      </w:r>
    </w:p>
    <w:p w14:paraId="14C9E7A5" w14:textId="77777777" w:rsidR="00C34646" w:rsidRDefault="00C34646" w:rsidP="00D51F29">
      <w:pPr>
        <w:spacing w:after="0" w:line="480" w:lineRule="auto"/>
        <w:ind w:left="720" w:hanging="720"/>
        <w:rPr>
          <w:rFonts w:ascii="Times New Roman" w:hAnsi="Times New Roman" w:cs="Times New Roman"/>
          <w:sz w:val="24"/>
          <w:szCs w:val="24"/>
        </w:rPr>
      </w:pPr>
      <w:r w:rsidRPr="006A48FB">
        <w:rPr>
          <w:rFonts w:ascii="Times New Roman" w:hAnsi="Times New Roman" w:cs="Times New Roman"/>
          <w:sz w:val="24"/>
          <w:szCs w:val="24"/>
        </w:rPr>
        <w:t>Corinthia Group (2022) 2022 annual report - Corinthia Group of Companies, corinthiagroup.com. Available at: https://www.corinthiagroup.com/wp-content/uploads/2023/06/37547-CORINTHIA-ANNUAL-REPORT-2022_WEB-min.pdf (Accessed: 17 January 2024).</w:t>
      </w:r>
    </w:p>
    <w:p w14:paraId="20C8653B" w14:textId="77777777" w:rsidR="00C34646" w:rsidRDefault="00C34646" w:rsidP="00D51F29">
      <w:pPr>
        <w:spacing w:after="0" w:line="480" w:lineRule="auto"/>
        <w:ind w:left="720" w:hanging="720"/>
        <w:rPr>
          <w:rFonts w:ascii="Times New Roman" w:hAnsi="Times New Roman" w:cs="Times New Roman"/>
          <w:sz w:val="24"/>
          <w:szCs w:val="24"/>
        </w:rPr>
      </w:pPr>
      <w:r w:rsidRPr="00C75E4A">
        <w:rPr>
          <w:rFonts w:ascii="Times New Roman" w:hAnsi="Times New Roman" w:cs="Times New Roman"/>
          <w:sz w:val="24"/>
          <w:szCs w:val="24"/>
        </w:rPr>
        <w:t>Corinthia Group (2022) International Hotel Investments p.l.c.  Annual</w:t>
      </w:r>
      <w:r>
        <w:rPr>
          <w:rFonts w:ascii="Times New Roman" w:hAnsi="Times New Roman" w:cs="Times New Roman"/>
          <w:sz w:val="24"/>
          <w:szCs w:val="24"/>
        </w:rPr>
        <w:t xml:space="preserve"> Report &amp; Financial Statements </w:t>
      </w:r>
      <w:r w:rsidRPr="00C75E4A">
        <w:rPr>
          <w:rFonts w:ascii="Times New Roman" w:hAnsi="Times New Roman" w:cs="Times New Roman"/>
          <w:sz w:val="24"/>
          <w:szCs w:val="24"/>
        </w:rPr>
        <w:t>31 December 2021, Corinthia Group - owners, developers &amp; operators of the Corinthia Hotels and real estate brand. Available at: https://www.corinthiagroup.com/wp-content/uploads/2022/04/IHI_VIewer.html (Accessed: 20 January 2024).</w:t>
      </w:r>
    </w:p>
    <w:p w14:paraId="42E05C6E" w14:textId="77777777" w:rsidR="00C34646" w:rsidRDefault="00C34646" w:rsidP="00D51F29">
      <w:pPr>
        <w:spacing w:after="0" w:line="480" w:lineRule="auto"/>
        <w:ind w:left="720" w:hanging="720"/>
        <w:rPr>
          <w:rFonts w:ascii="Times New Roman" w:hAnsi="Times New Roman" w:cs="Times New Roman"/>
          <w:sz w:val="24"/>
          <w:szCs w:val="24"/>
        </w:rPr>
      </w:pPr>
      <w:r w:rsidRPr="00577C9C">
        <w:rPr>
          <w:rFonts w:ascii="Times New Roman" w:hAnsi="Times New Roman" w:cs="Times New Roman"/>
          <w:sz w:val="24"/>
          <w:szCs w:val="24"/>
        </w:rPr>
        <w:t>Corinthia Group (2023) 2022 annual report - Corinthia Group of Companies, Corinthia Group. Available at: https://www.corinthiagroup.com/wp-content/uploads/2023/06/37547-CORINTHIA-ANNUAL-REPORT-2022_WEB-min.pdf (Accessed: 19 January 2024).</w:t>
      </w:r>
    </w:p>
    <w:p w14:paraId="3446B331" w14:textId="77777777" w:rsidR="00C34646" w:rsidRPr="00085A4B" w:rsidRDefault="00C34646" w:rsidP="00D51F29">
      <w:pPr>
        <w:spacing w:after="0" w:line="480" w:lineRule="auto"/>
        <w:ind w:left="720" w:hanging="720"/>
        <w:rPr>
          <w:rFonts w:ascii="Times New Roman" w:hAnsi="Times New Roman" w:cs="Times New Roman"/>
          <w:sz w:val="24"/>
          <w:szCs w:val="24"/>
        </w:rPr>
      </w:pPr>
      <w:r w:rsidRPr="00085A4B">
        <w:rPr>
          <w:rFonts w:ascii="Times New Roman" w:hAnsi="Times New Roman" w:cs="Times New Roman"/>
          <w:sz w:val="24"/>
          <w:szCs w:val="24"/>
        </w:rPr>
        <w:t>Corinthia Group (2023) Corinthia Hotels announces the appointment of industry leaders to open their new hotels in Rome, New York, and Brussels, Corinthia Group CORINTHIA HOTELS ANNOUNCES THE APPOINTMENT OF INDUSTRY LEADERS TO OPEN THEIR NEW HOTELS IN ROME NEW YORK AND BRUSSELS Comments. Available at: https://www.corinthiagroup.com/news/corinthia-hotels-announces-the-appointment-of-industry-leaders-to-open-their-new-hotels-in-rome-new-york-and-brussels/ (Accessed: 20 January 2024).</w:t>
      </w:r>
    </w:p>
    <w:p w14:paraId="1755205E" w14:textId="77777777" w:rsidR="00C34646" w:rsidRDefault="00C34646" w:rsidP="00D51F29">
      <w:pPr>
        <w:spacing w:after="0" w:line="480" w:lineRule="auto"/>
        <w:ind w:left="720" w:hanging="720"/>
        <w:rPr>
          <w:rFonts w:ascii="Times New Roman" w:hAnsi="Times New Roman" w:cs="Times New Roman"/>
          <w:sz w:val="24"/>
          <w:szCs w:val="24"/>
        </w:rPr>
      </w:pPr>
      <w:r w:rsidRPr="00505839">
        <w:rPr>
          <w:rFonts w:ascii="Times New Roman" w:hAnsi="Times New Roman" w:cs="Times New Roman"/>
          <w:sz w:val="24"/>
          <w:szCs w:val="24"/>
        </w:rPr>
        <w:lastRenderedPageBreak/>
        <w:t>Corinthia Hotels (2023) Our portfolio, Corinthia. Available at: https://www.corinthia.com/en-gb/development/our-portfolio/ (Accessed: 16 January 2024).</w:t>
      </w:r>
    </w:p>
    <w:p w14:paraId="37C76727" w14:textId="77777777" w:rsidR="00C34646" w:rsidRDefault="00C34646" w:rsidP="00D51F29">
      <w:pPr>
        <w:spacing w:after="0" w:line="480" w:lineRule="auto"/>
        <w:ind w:left="720" w:hanging="720"/>
        <w:rPr>
          <w:rFonts w:ascii="Times New Roman" w:hAnsi="Times New Roman" w:cs="Times New Roman"/>
          <w:sz w:val="24"/>
          <w:szCs w:val="24"/>
        </w:rPr>
      </w:pPr>
      <w:r w:rsidRPr="0031181E">
        <w:rPr>
          <w:rFonts w:ascii="Times New Roman" w:hAnsi="Times New Roman" w:cs="Times New Roman"/>
          <w:sz w:val="24"/>
          <w:szCs w:val="24"/>
        </w:rPr>
        <w:t>Corinthia Hotels (2023) We operate, Corinthia. Available at: https://www.corinthia.com/en-gb/development/we-operate/ (Accessed: 16 January 2024).</w:t>
      </w:r>
    </w:p>
    <w:p w14:paraId="77CD1510" w14:textId="77777777" w:rsidR="00C34646" w:rsidRPr="00D01E30" w:rsidRDefault="00C34646" w:rsidP="00D51F29">
      <w:pPr>
        <w:spacing w:after="0" w:line="480" w:lineRule="auto"/>
        <w:ind w:left="720" w:hanging="720"/>
        <w:rPr>
          <w:rFonts w:ascii="Times New Roman" w:hAnsi="Times New Roman" w:cs="Times New Roman"/>
          <w:sz w:val="24"/>
          <w:szCs w:val="24"/>
        </w:rPr>
      </w:pPr>
      <w:r w:rsidRPr="00D01E30">
        <w:rPr>
          <w:rFonts w:ascii="Times New Roman" w:hAnsi="Times New Roman" w:cs="Times New Roman"/>
          <w:sz w:val="24"/>
          <w:szCs w:val="24"/>
        </w:rPr>
        <w:t>Georgia Today (2023) Ibis Hotel Brands: Revolutionizing the tourism industry with Modern Economy Class, Georgia Today. Available at: https://georgiatoday.ge/ibis-hotel-brands-revolutionizing-the-tourism-industry-with-modern-economy-class/ (Accessed: 16 January 2024).</w:t>
      </w:r>
    </w:p>
    <w:p w14:paraId="11ADF51C" w14:textId="77777777" w:rsidR="00C34646" w:rsidRPr="00AD6C39" w:rsidRDefault="00C34646" w:rsidP="00D51F29">
      <w:pPr>
        <w:spacing w:after="0" w:line="480" w:lineRule="auto"/>
        <w:ind w:left="720" w:hanging="720"/>
        <w:rPr>
          <w:rFonts w:ascii="Times New Roman" w:hAnsi="Times New Roman" w:cs="Times New Roman"/>
          <w:sz w:val="24"/>
          <w:szCs w:val="24"/>
        </w:rPr>
      </w:pPr>
      <w:proofErr w:type="spellStart"/>
      <w:r w:rsidRPr="00AD6C39">
        <w:rPr>
          <w:rFonts w:ascii="Times New Roman" w:hAnsi="Times New Roman" w:cs="Times New Roman"/>
          <w:sz w:val="24"/>
          <w:szCs w:val="24"/>
        </w:rPr>
        <w:t>Inaria</w:t>
      </w:r>
      <w:proofErr w:type="spellEnd"/>
      <w:r w:rsidRPr="00AD6C39">
        <w:rPr>
          <w:rFonts w:ascii="Times New Roman" w:hAnsi="Times New Roman" w:cs="Times New Roman"/>
          <w:sz w:val="24"/>
          <w:szCs w:val="24"/>
        </w:rPr>
        <w:t xml:space="preserve"> Brand Design (2018) Corinthia Hotels brand identity, INARIA. Available at: https://inaria-design.com/corinthia-hotels-resorts/ (Accessed: 19 January 2024).</w:t>
      </w:r>
    </w:p>
    <w:p w14:paraId="59A0F508" w14:textId="77777777" w:rsidR="00C34646" w:rsidRPr="00C64560" w:rsidRDefault="00C34646" w:rsidP="00D51F29">
      <w:pPr>
        <w:spacing w:after="0" w:line="480" w:lineRule="auto"/>
        <w:ind w:left="720" w:hanging="720"/>
        <w:rPr>
          <w:rFonts w:ascii="Times New Roman" w:hAnsi="Times New Roman" w:cs="Times New Roman"/>
          <w:sz w:val="24"/>
          <w:szCs w:val="24"/>
        </w:rPr>
      </w:pPr>
      <w:proofErr w:type="spellStart"/>
      <w:r w:rsidRPr="00C64560">
        <w:rPr>
          <w:rFonts w:ascii="Times New Roman" w:hAnsi="Times New Roman" w:cs="Times New Roman"/>
          <w:sz w:val="24"/>
          <w:szCs w:val="24"/>
        </w:rPr>
        <w:t>MarketScreener</w:t>
      </w:r>
      <w:proofErr w:type="spellEnd"/>
      <w:r w:rsidRPr="00C64560">
        <w:rPr>
          <w:rFonts w:ascii="Times New Roman" w:hAnsi="Times New Roman" w:cs="Times New Roman"/>
          <w:sz w:val="24"/>
          <w:szCs w:val="24"/>
        </w:rPr>
        <w:t xml:space="preserve"> (2023) </w:t>
      </w:r>
      <w:proofErr w:type="gramStart"/>
      <w:r w:rsidRPr="00C64560">
        <w:rPr>
          <w:rFonts w:ascii="Times New Roman" w:hAnsi="Times New Roman" w:cs="Times New Roman"/>
          <w:sz w:val="24"/>
          <w:szCs w:val="24"/>
        </w:rPr>
        <w:t>Accor :</w:t>
      </w:r>
      <w:proofErr w:type="gramEnd"/>
      <w:r w:rsidRPr="00C64560">
        <w:rPr>
          <w:rFonts w:ascii="Times New Roman" w:hAnsi="Times New Roman" w:cs="Times New Roman"/>
          <w:sz w:val="24"/>
          <w:szCs w:val="24"/>
        </w:rPr>
        <w:t xml:space="preserve"> Full-year 2022 results solid and sustainable rebound in activity in 2022, </w:t>
      </w:r>
      <w:proofErr w:type="spellStart"/>
      <w:r w:rsidRPr="00C64560">
        <w:rPr>
          <w:rFonts w:ascii="Times New Roman" w:hAnsi="Times New Roman" w:cs="Times New Roman"/>
          <w:sz w:val="24"/>
          <w:szCs w:val="24"/>
        </w:rPr>
        <w:t>MarketScreener</w:t>
      </w:r>
      <w:proofErr w:type="spellEnd"/>
      <w:r w:rsidRPr="00C64560">
        <w:rPr>
          <w:rFonts w:ascii="Times New Roman" w:hAnsi="Times New Roman" w:cs="Times New Roman"/>
          <w:sz w:val="24"/>
          <w:szCs w:val="24"/>
        </w:rPr>
        <w:t>. Available at: https://www.marketscreener.com/quote/stock/ACCOR-4602/news/Accor-Full-Year-2022-Results-Solid-and-sustainable-rebound-in-activity-in-2022-43167360/ (Accessed: 17 January 2024).</w:t>
      </w:r>
    </w:p>
    <w:p w14:paraId="0EE52726" w14:textId="77777777" w:rsidR="00295C05" w:rsidRPr="00371AC1" w:rsidRDefault="00295C05" w:rsidP="00295C05">
      <w:pPr>
        <w:spacing w:after="0" w:line="480" w:lineRule="auto"/>
        <w:jc w:val="center"/>
        <w:rPr>
          <w:rFonts w:ascii="Times New Roman" w:hAnsi="Times New Roman" w:cs="Times New Roman"/>
          <w:sz w:val="24"/>
          <w:szCs w:val="24"/>
        </w:rPr>
      </w:pPr>
    </w:p>
    <w:sectPr w:rsidR="00295C05" w:rsidRPr="00371AC1">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C12149" w14:textId="77777777" w:rsidR="00E41469" w:rsidRDefault="00E41469" w:rsidP="00371AC1">
      <w:pPr>
        <w:spacing w:after="0" w:line="240" w:lineRule="auto"/>
      </w:pPr>
      <w:r>
        <w:separator/>
      </w:r>
    </w:p>
  </w:endnote>
  <w:endnote w:type="continuationSeparator" w:id="0">
    <w:p w14:paraId="1926D7FF" w14:textId="77777777" w:rsidR="00E41469" w:rsidRDefault="00E41469" w:rsidP="00371A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E844BF" w14:textId="77777777" w:rsidR="00E41469" w:rsidRDefault="00E41469" w:rsidP="00371AC1">
      <w:pPr>
        <w:spacing w:after="0" w:line="240" w:lineRule="auto"/>
      </w:pPr>
      <w:r>
        <w:separator/>
      </w:r>
    </w:p>
  </w:footnote>
  <w:footnote w:type="continuationSeparator" w:id="0">
    <w:p w14:paraId="54A24F18" w14:textId="77777777" w:rsidR="00E41469" w:rsidRDefault="00E41469" w:rsidP="00371A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4889032"/>
      <w:docPartObj>
        <w:docPartGallery w:val="Page Numbers (Top of Page)"/>
        <w:docPartUnique/>
      </w:docPartObj>
    </w:sdtPr>
    <w:sdtEndPr>
      <w:rPr>
        <w:noProof/>
      </w:rPr>
    </w:sdtEndPr>
    <w:sdtContent>
      <w:p w14:paraId="61BECCD3" w14:textId="77777777" w:rsidR="00E05532" w:rsidRDefault="00E05532">
        <w:pPr>
          <w:pStyle w:val="Header"/>
          <w:jc w:val="right"/>
        </w:pPr>
        <w:r>
          <w:fldChar w:fldCharType="begin"/>
        </w:r>
        <w:r>
          <w:instrText xml:space="preserve"> PAGE   \* MERGEFORMAT </w:instrText>
        </w:r>
        <w:r>
          <w:fldChar w:fldCharType="separate"/>
        </w:r>
        <w:r w:rsidR="00244951">
          <w:rPr>
            <w:noProof/>
          </w:rPr>
          <w:t>13</w:t>
        </w:r>
        <w:r>
          <w:rPr>
            <w:noProof/>
          </w:rPr>
          <w:fldChar w:fldCharType="end"/>
        </w:r>
      </w:p>
    </w:sdtContent>
  </w:sdt>
  <w:p w14:paraId="6FC4B1DC" w14:textId="77777777" w:rsidR="00E05532" w:rsidRPr="00371AC1" w:rsidRDefault="00E05532">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A0MTIzMDU1NDQzMTdQ0lEKTi0uzszPAykwrgUAkh5azSwAAAA="/>
  </w:docVars>
  <w:rsids>
    <w:rsidRoot w:val="00371AC1"/>
    <w:rsid w:val="00003154"/>
    <w:rsid w:val="00051084"/>
    <w:rsid w:val="0005137B"/>
    <w:rsid w:val="00085A4B"/>
    <w:rsid w:val="0009011D"/>
    <w:rsid w:val="000D3C9C"/>
    <w:rsid w:val="000D4D10"/>
    <w:rsid w:val="00124337"/>
    <w:rsid w:val="0019799B"/>
    <w:rsid w:val="001B0905"/>
    <w:rsid w:val="001D31BC"/>
    <w:rsid w:val="00204157"/>
    <w:rsid w:val="0023185E"/>
    <w:rsid w:val="00242FEB"/>
    <w:rsid w:val="00244951"/>
    <w:rsid w:val="002766E9"/>
    <w:rsid w:val="00295C05"/>
    <w:rsid w:val="002A4EA5"/>
    <w:rsid w:val="002B2073"/>
    <w:rsid w:val="002B416C"/>
    <w:rsid w:val="002B5B32"/>
    <w:rsid w:val="0031181E"/>
    <w:rsid w:val="00366063"/>
    <w:rsid w:val="00371AC1"/>
    <w:rsid w:val="0039612B"/>
    <w:rsid w:val="003A0985"/>
    <w:rsid w:val="003F5AA8"/>
    <w:rsid w:val="00505839"/>
    <w:rsid w:val="00526854"/>
    <w:rsid w:val="0053749D"/>
    <w:rsid w:val="00577C9C"/>
    <w:rsid w:val="005A5358"/>
    <w:rsid w:val="005C2583"/>
    <w:rsid w:val="005C5470"/>
    <w:rsid w:val="005E0943"/>
    <w:rsid w:val="005F2AE7"/>
    <w:rsid w:val="0063619A"/>
    <w:rsid w:val="006468F5"/>
    <w:rsid w:val="00652E10"/>
    <w:rsid w:val="00681A4F"/>
    <w:rsid w:val="00696959"/>
    <w:rsid w:val="006A48FB"/>
    <w:rsid w:val="006B4A06"/>
    <w:rsid w:val="006E284F"/>
    <w:rsid w:val="006E7FAF"/>
    <w:rsid w:val="006F108A"/>
    <w:rsid w:val="00701729"/>
    <w:rsid w:val="0070742D"/>
    <w:rsid w:val="00711D3B"/>
    <w:rsid w:val="00715120"/>
    <w:rsid w:val="00717C08"/>
    <w:rsid w:val="00757EA9"/>
    <w:rsid w:val="007741D2"/>
    <w:rsid w:val="007F4157"/>
    <w:rsid w:val="00827459"/>
    <w:rsid w:val="00863730"/>
    <w:rsid w:val="00873FC8"/>
    <w:rsid w:val="0088619C"/>
    <w:rsid w:val="00894CA1"/>
    <w:rsid w:val="008C50EE"/>
    <w:rsid w:val="008D37FA"/>
    <w:rsid w:val="008E0222"/>
    <w:rsid w:val="0091010B"/>
    <w:rsid w:val="009A1199"/>
    <w:rsid w:val="009B3779"/>
    <w:rsid w:val="009D0C2B"/>
    <w:rsid w:val="009F086B"/>
    <w:rsid w:val="00A314CC"/>
    <w:rsid w:val="00A71877"/>
    <w:rsid w:val="00A77A24"/>
    <w:rsid w:val="00AD6C39"/>
    <w:rsid w:val="00B41FA2"/>
    <w:rsid w:val="00B66518"/>
    <w:rsid w:val="00B90233"/>
    <w:rsid w:val="00C17BB0"/>
    <w:rsid w:val="00C34646"/>
    <w:rsid w:val="00C47F1F"/>
    <w:rsid w:val="00C64560"/>
    <w:rsid w:val="00C75E4A"/>
    <w:rsid w:val="00C9041E"/>
    <w:rsid w:val="00C93AC8"/>
    <w:rsid w:val="00CB0628"/>
    <w:rsid w:val="00CB134E"/>
    <w:rsid w:val="00D01E30"/>
    <w:rsid w:val="00D117B9"/>
    <w:rsid w:val="00D51F29"/>
    <w:rsid w:val="00D52155"/>
    <w:rsid w:val="00D67A83"/>
    <w:rsid w:val="00D8096D"/>
    <w:rsid w:val="00DA7394"/>
    <w:rsid w:val="00DE12F0"/>
    <w:rsid w:val="00DE3BF7"/>
    <w:rsid w:val="00E05532"/>
    <w:rsid w:val="00E1706C"/>
    <w:rsid w:val="00E41469"/>
    <w:rsid w:val="00E54B16"/>
    <w:rsid w:val="00EC25F6"/>
    <w:rsid w:val="00EE788C"/>
    <w:rsid w:val="00EE7BD4"/>
    <w:rsid w:val="00EF3991"/>
    <w:rsid w:val="00F45F51"/>
    <w:rsid w:val="00F63F7A"/>
    <w:rsid w:val="00F8037B"/>
    <w:rsid w:val="00FC222A"/>
    <w:rsid w:val="00FF24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C3F38"/>
  <w15:chartTrackingRefBased/>
  <w15:docId w15:val="{18537C6B-8363-4B51-BE4C-3F191441B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377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B377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1A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1AC1"/>
  </w:style>
  <w:style w:type="paragraph" w:styleId="Footer">
    <w:name w:val="footer"/>
    <w:basedOn w:val="Normal"/>
    <w:link w:val="FooterChar"/>
    <w:uiPriority w:val="99"/>
    <w:unhideWhenUsed/>
    <w:rsid w:val="00371A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1AC1"/>
  </w:style>
  <w:style w:type="character" w:customStyle="1" w:styleId="Heading1Char">
    <w:name w:val="Heading 1 Char"/>
    <w:basedOn w:val="DefaultParagraphFont"/>
    <w:link w:val="Heading1"/>
    <w:uiPriority w:val="9"/>
    <w:rsid w:val="009B377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B3779"/>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9B3779"/>
    <w:pPr>
      <w:outlineLvl w:val="9"/>
    </w:pPr>
  </w:style>
  <w:style w:type="paragraph" w:styleId="TOC1">
    <w:name w:val="toc 1"/>
    <w:basedOn w:val="Normal"/>
    <w:next w:val="Normal"/>
    <w:autoRedefine/>
    <w:uiPriority w:val="39"/>
    <w:unhideWhenUsed/>
    <w:rsid w:val="009B3779"/>
    <w:pPr>
      <w:spacing w:after="100"/>
    </w:pPr>
  </w:style>
  <w:style w:type="paragraph" w:styleId="TOC2">
    <w:name w:val="toc 2"/>
    <w:basedOn w:val="Normal"/>
    <w:next w:val="Normal"/>
    <w:autoRedefine/>
    <w:uiPriority w:val="39"/>
    <w:unhideWhenUsed/>
    <w:rsid w:val="009B3779"/>
    <w:pPr>
      <w:spacing w:after="100"/>
      <w:ind w:left="220"/>
    </w:pPr>
  </w:style>
  <w:style w:type="character" w:styleId="Hyperlink">
    <w:name w:val="Hyperlink"/>
    <w:basedOn w:val="DefaultParagraphFont"/>
    <w:uiPriority w:val="99"/>
    <w:unhideWhenUsed/>
    <w:rsid w:val="009B377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E4B600-1FF8-4BD9-AF5B-8019D52732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16</Pages>
  <Words>3522</Words>
  <Characters>20077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Izabela Filipek</cp:lastModifiedBy>
  <cp:revision>23</cp:revision>
  <dcterms:created xsi:type="dcterms:W3CDTF">2024-01-25T20:12:00Z</dcterms:created>
  <dcterms:modified xsi:type="dcterms:W3CDTF">2024-01-29T00:31:00Z</dcterms:modified>
</cp:coreProperties>
</file>