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194B15" w14:textId="7E87F84E" w:rsidR="006B1BA4" w:rsidRDefault="006B1BA4" w:rsidP="006B1BA4">
      <w:pPr>
        <w:ind w:left="0"/>
        <w:jc w:val="both"/>
      </w:pPr>
      <w:r>
        <w:t>Judith Walton 2315393</w:t>
      </w:r>
    </w:p>
    <w:p w14:paraId="60D97EE1" w14:textId="77777777" w:rsidR="006B1BA4" w:rsidRDefault="006B1BA4" w:rsidP="006B1BA4">
      <w:pPr>
        <w:ind w:left="0"/>
        <w:jc w:val="both"/>
      </w:pPr>
    </w:p>
    <w:p w14:paraId="06AD944A" w14:textId="38FB8B57" w:rsidR="006B1BA4" w:rsidRDefault="001F63C2" w:rsidP="006B1BA4">
      <w:pPr>
        <w:ind w:left="0"/>
        <w:jc w:val="center"/>
        <w:rPr>
          <w:b/>
          <w:bCs/>
          <w:u w:val="single"/>
        </w:rPr>
      </w:pPr>
      <w:r>
        <w:rPr>
          <w:b/>
          <w:bCs/>
          <w:u w:val="single"/>
        </w:rPr>
        <w:t>The Evolution of</w:t>
      </w:r>
      <w:r w:rsidR="002E456B">
        <w:rPr>
          <w:b/>
          <w:bCs/>
          <w:u w:val="single"/>
        </w:rPr>
        <w:t xml:space="preserve"> Oral traditi</w:t>
      </w:r>
      <w:r w:rsidR="009E2E52">
        <w:rPr>
          <w:b/>
          <w:bCs/>
          <w:u w:val="single"/>
        </w:rPr>
        <w:t>on</w:t>
      </w:r>
      <w:r>
        <w:rPr>
          <w:b/>
          <w:bCs/>
          <w:u w:val="single"/>
        </w:rPr>
        <w:t xml:space="preserve"> To Modern Day Creative Writing</w:t>
      </w:r>
    </w:p>
    <w:p w14:paraId="6C6C5D77" w14:textId="77777777" w:rsidR="006B1BA4" w:rsidRDefault="006B1BA4" w:rsidP="006B1BA4">
      <w:pPr>
        <w:ind w:left="0"/>
        <w:jc w:val="center"/>
        <w:rPr>
          <w:b/>
          <w:bCs/>
          <w:u w:val="single"/>
        </w:rPr>
      </w:pPr>
    </w:p>
    <w:p w14:paraId="2084F59A" w14:textId="5F27A1A4" w:rsidR="008C0C98" w:rsidRDefault="00AE12C8" w:rsidP="002C66BE">
      <w:pPr>
        <w:spacing w:line="480" w:lineRule="auto"/>
        <w:ind w:left="0"/>
        <w:rPr>
          <w:color w:val="000000"/>
          <w:sz w:val="27"/>
          <w:szCs w:val="27"/>
        </w:rPr>
      </w:pPr>
      <w:r w:rsidRPr="00973F2A">
        <w:rPr>
          <w:color w:val="000000"/>
        </w:rPr>
        <w:t xml:space="preserve">The humanities </w:t>
      </w:r>
      <w:r w:rsidR="00D83378" w:rsidRPr="00973F2A">
        <w:rPr>
          <w:color w:val="000000"/>
        </w:rPr>
        <w:t>examine</w:t>
      </w:r>
      <w:r w:rsidRPr="00973F2A">
        <w:rPr>
          <w:color w:val="000000"/>
        </w:rPr>
        <w:t xml:space="preserve"> what it is to be human by using a group of academic areas of </w:t>
      </w:r>
      <w:r w:rsidR="00D130FF">
        <w:rPr>
          <w:color w:val="000000"/>
        </w:rPr>
        <w:t>study</w:t>
      </w:r>
      <w:r w:rsidR="00DE33DA">
        <w:rPr>
          <w:color w:val="000000"/>
        </w:rPr>
        <w:t>. These</w:t>
      </w:r>
      <w:r w:rsidRPr="00973F2A">
        <w:rPr>
          <w:color w:val="000000"/>
        </w:rPr>
        <w:t xml:space="preserve"> are instrumental in exploring our global society and culture through the </w:t>
      </w:r>
      <w:r w:rsidR="00DD70B1">
        <w:rPr>
          <w:color w:val="000000"/>
        </w:rPr>
        <w:t>e</w:t>
      </w:r>
      <w:r w:rsidR="00836076">
        <w:rPr>
          <w:color w:val="000000"/>
        </w:rPr>
        <w:t>valuation</w:t>
      </w:r>
      <w:r w:rsidRPr="00973F2A">
        <w:rPr>
          <w:color w:val="000000"/>
        </w:rPr>
        <w:t xml:space="preserve"> of disciplines including language, literature, history, philosophy, religion, and the visual arts. These disciplines</w:t>
      </w:r>
      <w:r w:rsidRPr="00D83378">
        <w:t xml:space="preserve"> </w:t>
      </w:r>
      <w:r w:rsidR="00C04209" w:rsidRPr="00D83378">
        <w:rPr>
          <w:rStyle w:val="normaltextrun"/>
          <w:rFonts w:ascii="Calibri" w:hAnsi="Calibri" w:cs="Calibri"/>
          <w:shd w:val="clear" w:color="auto" w:fill="FFFFFF"/>
          <w:lang w:val="en-US"/>
        </w:rPr>
        <w:t>intertwine and complement each other holistically, rather than being isolated studies</w:t>
      </w:r>
      <w:r w:rsidR="00CB116C">
        <w:rPr>
          <w:rStyle w:val="normaltextrun"/>
          <w:rFonts w:ascii="Calibri" w:hAnsi="Calibri" w:cs="Calibri"/>
          <w:shd w:val="clear" w:color="auto" w:fill="FFFFFF"/>
          <w:lang w:val="en-US"/>
        </w:rPr>
        <w:t>. T</w:t>
      </w:r>
      <w:r w:rsidR="00C04209" w:rsidRPr="00D83378">
        <w:rPr>
          <w:rStyle w:val="normaltextrun"/>
          <w:rFonts w:ascii="Calibri" w:hAnsi="Calibri" w:cs="Calibri"/>
          <w:shd w:val="clear" w:color="auto" w:fill="FFFFFF"/>
          <w:lang w:val="en-US"/>
        </w:rPr>
        <w:t xml:space="preserve">o look at what it means to be human, one </w:t>
      </w:r>
      <w:r w:rsidR="008B0394" w:rsidRPr="00D83378">
        <w:rPr>
          <w:rStyle w:val="normaltextrun"/>
          <w:rFonts w:ascii="Calibri" w:hAnsi="Calibri" w:cs="Calibri"/>
          <w:shd w:val="clear" w:color="auto" w:fill="FFFFFF"/>
          <w:lang w:val="en-US"/>
        </w:rPr>
        <w:t>must</w:t>
      </w:r>
      <w:r w:rsidR="00C04209" w:rsidRPr="00D83378">
        <w:rPr>
          <w:rStyle w:val="normaltextrun"/>
          <w:rFonts w:ascii="Calibri" w:hAnsi="Calibri" w:cs="Calibri"/>
          <w:shd w:val="clear" w:color="auto" w:fill="FFFFFF"/>
          <w:lang w:val="en-US"/>
        </w:rPr>
        <w:t xml:space="preserve"> look at us in our wholeness</w:t>
      </w:r>
      <w:r w:rsidRPr="00973F2A">
        <w:rPr>
          <w:color w:val="000000"/>
        </w:rPr>
        <w:t>. For example, the study of ancient history may also rely on principles taken from philosophic analysis to understand the physical evidence provided, the documentation of these discoveries is then transcribed in literary form. Therefore, a broad education of the humanities offers a stable foundation and a richer understanding of study within the specific chosen disciplines. Literature is deep rooted within the humanities and this essay</w:t>
      </w:r>
      <w:r w:rsidR="0067416B">
        <w:rPr>
          <w:color w:val="000000"/>
        </w:rPr>
        <w:t xml:space="preserve"> will </w:t>
      </w:r>
      <w:r w:rsidRPr="00973F2A">
        <w:rPr>
          <w:color w:val="000000"/>
        </w:rPr>
        <w:t>look to explore the origins of oral tradition and how this has evolved into modern day storytelling and creative writing.</w:t>
      </w:r>
      <w:r>
        <w:rPr>
          <w:color w:val="000000"/>
          <w:sz w:val="27"/>
          <w:szCs w:val="27"/>
        </w:rPr>
        <w:t xml:space="preserve"> </w:t>
      </w:r>
    </w:p>
    <w:p w14:paraId="0002D3DA" w14:textId="11136F05" w:rsidR="00EA64F9" w:rsidRDefault="004E3CD3" w:rsidP="002C66BE">
      <w:pPr>
        <w:spacing w:line="480" w:lineRule="auto"/>
        <w:ind w:left="0"/>
      </w:pPr>
      <w:r>
        <w:t xml:space="preserve">A </w:t>
      </w:r>
      <w:r w:rsidR="0091547E">
        <w:t>strong need</w:t>
      </w:r>
      <w:r>
        <w:t xml:space="preserve"> to communicate has </w:t>
      </w:r>
      <w:bookmarkStart w:id="0" w:name="_Int_QOIYqvZv"/>
      <w:r>
        <w:t>been</w:t>
      </w:r>
      <w:bookmarkEnd w:id="0"/>
      <w:r>
        <w:t xml:space="preserve"> a characteristic of human nature</w:t>
      </w:r>
      <w:r w:rsidR="002D32A5">
        <w:t xml:space="preserve"> since the beginning of time</w:t>
      </w:r>
      <w:r>
        <w:t xml:space="preserve">. </w:t>
      </w:r>
      <w:r w:rsidR="00731A8F">
        <w:t>This can be evidenced by looking at o</w:t>
      </w:r>
      <w:r w:rsidR="009A09B9">
        <w:t>ne of t</w:t>
      </w:r>
      <w:r>
        <w:t>he</w:t>
      </w:r>
      <w:r w:rsidR="00C876B9">
        <w:t xml:space="preserve"> earliest</w:t>
      </w:r>
      <w:r>
        <w:t xml:space="preserve"> </w:t>
      </w:r>
      <w:r w:rsidR="006A5083">
        <w:t>surviving</w:t>
      </w:r>
      <w:r w:rsidR="002D32A5">
        <w:t xml:space="preserve"> </w:t>
      </w:r>
      <w:r w:rsidR="00435E2E">
        <w:t>visual</w:t>
      </w:r>
      <w:r w:rsidR="00A95DDE">
        <w:t xml:space="preserve"> </w:t>
      </w:r>
      <w:r w:rsidR="00093C06">
        <w:t xml:space="preserve">records of </w:t>
      </w:r>
      <w:r w:rsidR="00D05804">
        <w:t>storytelling</w:t>
      </w:r>
      <w:r w:rsidR="00C64A35">
        <w:t>,</w:t>
      </w:r>
      <w:r w:rsidR="00700233">
        <w:t xml:space="preserve"> the</w:t>
      </w:r>
      <w:r w:rsidR="00A02968">
        <w:t xml:space="preserve"> Cueva De L</w:t>
      </w:r>
      <w:r w:rsidR="00F44011">
        <w:t>a</w:t>
      </w:r>
      <w:r w:rsidR="00A02968">
        <w:t>s Manos</w:t>
      </w:r>
      <w:r w:rsidR="009D34E0">
        <w:t xml:space="preserve">, </w:t>
      </w:r>
      <w:r w:rsidR="00AA4B6D">
        <w:t>Argentina</w:t>
      </w:r>
      <w:r w:rsidR="00D05804">
        <w:t>,</w:t>
      </w:r>
      <w:r w:rsidR="00AE056F">
        <w:rPr>
          <w:rStyle w:val="FootnoteReference"/>
        </w:rPr>
        <w:footnoteReference w:id="2"/>
      </w:r>
      <w:r w:rsidR="00D05804">
        <w:t xml:space="preserve"> </w:t>
      </w:r>
      <w:r w:rsidR="001B21D3">
        <w:t xml:space="preserve">named </w:t>
      </w:r>
      <w:r w:rsidR="00BF188B">
        <w:t>as such</w:t>
      </w:r>
      <w:r w:rsidR="001B21D3">
        <w:t xml:space="preserve"> </w:t>
      </w:r>
      <w:r w:rsidR="006539CE">
        <w:t xml:space="preserve">due to the hundreds of stencilled </w:t>
      </w:r>
      <w:r w:rsidR="00BF3A35">
        <w:t>handprints</w:t>
      </w:r>
      <w:r w:rsidR="006539CE">
        <w:t xml:space="preserve"> </w:t>
      </w:r>
      <w:r w:rsidR="00F44011">
        <w:t xml:space="preserve">that </w:t>
      </w:r>
      <w:r w:rsidR="007C0F9B">
        <w:t>dat</w:t>
      </w:r>
      <w:r w:rsidR="00F44011">
        <w:t>e</w:t>
      </w:r>
      <w:r w:rsidR="007C0F9B">
        <w:t xml:space="preserve"> </w:t>
      </w:r>
      <w:r w:rsidR="006539CE">
        <w:t>back to</w:t>
      </w:r>
      <w:r w:rsidR="00675BAB">
        <w:t xml:space="preserve"> 9,500 </w:t>
      </w:r>
      <w:r w:rsidR="009C0A07">
        <w:t>and</w:t>
      </w:r>
      <w:r w:rsidR="00724D8F">
        <w:t xml:space="preserve"> 13,000 years ago</w:t>
      </w:r>
      <w:r w:rsidR="00662BCE">
        <w:t xml:space="preserve">. </w:t>
      </w:r>
      <w:r w:rsidR="00BF3A35">
        <w:t>The cave</w:t>
      </w:r>
      <w:r w:rsidR="00DE28F5">
        <w:t>s</w:t>
      </w:r>
      <w:r w:rsidR="00BF3A35">
        <w:t xml:space="preserve"> display </w:t>
      </w:r>
      <w:r w:rsidR="006541ED">
        <w:t xml:space="preserve">many </w:t>
      </w:r>
      <w:r w:rsidR="00861CA6">
        <w:t xml:space="preserve">other </w:t>
      </w:r>
      <w:r w:rsidR="00BF3A35">
        <w:t>images</w:t>
      </w:r>
      <w:r w:rsidR="005A7D0C">
        <w:t xml:space="preserve"> </w:t>
      </w:r>
      <w:r w:rsidR="00BC4376">
        <w:t>in addition to</w:t>
      </w:r>
      <w:r w:rsidR="005A7D0C">
        <w:t xml:space="preserve"> the </w:t>
      </w:r>
      <w:r w:rsidR="009F585B">
        <w:t>stencilled hands</w:t>
      </w:r>
      <w:r w:rsidR="007B1CAC">
        <w:t>, such as</w:t>
      </w:r>
      <w:r w:rsidR="00BF3A35">
        <w:t xml:space="preserve"> </w:t>
      </w:r>
      <w:r w:rsidR="00EF16DC">
        <w:t>early</w:t>
      </w:r>
      <w:r w:rsidR="004E7161">
        <w:t xml:space="preserve"> images</w:t>
      </w:r>
      <w:r w:rsidR="00EF16DC">
        <w:t xml:space="preserve"> of</w:t>
      </w:r>
      <w:r w:rsidR="008D2DE3">
        <w:t xml:space="preserve"> humans</w:t>
      </w:r>
      <w:r w:rsidR="00BB6747">
        <w:t xml:space="preserve"> and animals</w:t>
      </w:r>
      <w:r w:rsidR="00EE4AEF">
        <w:t>, hunting scenes, geometric patterns</w:t>
      </w:r>
      <w:r w:rsidR="0AA44D60">
        <w:t>,</w:t>
      </w:r>
      <w:r w:rsidR="00EE4AEF">
        <w:t xml:space="preserve"> and representations of the sun</w:t>
      </w:r>
      <w:r w:rsidR="005A7D0C">
        <w:t xml:space="preserve">, </w:t>
      </w:r>
      <w:r w:rsidR="00861CA6">
        <w:t xml:space="preserve">created by using natural pigments </w:t>
      </w:r>
      <w:r w:rsidR="00AE600C">
        <w:t>or flint tools</w:t>
      </w:r>
      <w:r w:rsidR="003277E3">
        <w:t xml:space="preserve"> crafted </w:t>
      </w:r>
      <w:r w:rsidR="00573D2B">
        <w:t xml:space="preserve">specifically for </w:t>
      </w:r>
      <w:bookmarkStart w:id="1" w:name="_Int_kGyWPh30"/>
      <w:r w:rsidR="00573D2B">
        <w:t>use</w:t>
      </w:r>
      <w:r w:rsidR="005A7D0C">
        <w:t>.</w:t>
      </w:r>
      <w:r w:rsidR="00C920D7">
        <w:rPr>
          <w:rStyle w:val="FootnoteReference"/>
        </w:rPr>
        <w:footnoteReference w:id="3"/>
      </w:r>
      <w:bookmarkEnd w:id="1"/>
    </w:p>
    <w:p w14:paraId="019F77A3" w14:textId="77777777" w:rsidR="00A95DDE" w:rsidRDefault="00A95DDE" w:rsidP="002C66BE">
      <w:pPr>
        <w:spacing w:line="480" w:lineRule="auto"/>
        <w:ind w:left="0"/>
      </w:pPr>
    </w:p>
    <w:p w14:paraId="3C02A22E" w14:textId="243E14F0" w:rsidR="00866A48" w:rsidRDefault="00840028" w:rsidP="002C66BE">
      <w:pPr>
        <w:spacing w:line="480" w:lineRule="auto"/>
        <w:ind w:left="0"/>
        <w:rPr>
          <w:noProof/>
        </w:rPr>
      </w:pPr>
      <w:r>
        <w:rPr>
          <w:noProof/>
        </w:rPr>
        <w:drawing>
          <wp:anchor distT="0" distB="0" distL="114300" distR="114300" simplePos="0" relativeHeight="251658240" behindDoc="0" locked="0" layoutInCell="1" allowOverlap="1" wp14:anchorId="30FBE30A" wp14:editId="6AC0DD56">
            <wp:simplePos x="0" y="0"/>
            <wp:positionH relativeFrom="margin">
              <wp:posOffset>0</wp:posOffset>
            </wp:positionH>
            <wp:positionV relativeFrom="paragraph">
              <wp:posOffset>0</wp:posOffset>
            </wp:positionV>
            <wp:extent cx="2546350" cy="2577465"/>
            <wp:effectExtent l="0" t="0" r="6350" b="0"/>
            <wp:wrapTopAndBottom/>
            <wp:docPr id="1" name="Picture 1" descr="Cueva de las Mano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eva de las Mano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6350" cy="2577465"/>
                    </a:xfrm>
                    <a:prstGeom prst="rect">
                      <a:avLst/>
                    </a:prstGeom>
                    <a:noFill/>
                    <a:ln>
                      <a:noFill/>
                    </a:ln>
                  </pic:spPr>
                </pic:pic>
              </a:graphicData>
            </a:graphic>
            <wp14:sizeRelH relativeFrom="margin">
              <wp14:pctWidth>0</wp14:pctWidth>
            </wp14:sizeRelH>
          </wp:anchor>
        </w:drawing>
      </w:r>
      <w:r w:rsidR="0083327D">
        <w:rPr>
          <w:noProof/>
        </w:rPr>
        <w:drawing>
          <wp:anchor distT="0" distB="0" distL="114300" distR="114300" simplePos="0" relativeHeight="251658241" behindDoc="0" locked="0" layoutInCell="1" allowOverlap="1" wp14:anchorId="675D259A" wp14:editId="6AF95CBB">
            <wp:simplePos x="0" y="0"/>
            <wp:positionH relativeFrom="column">
              <wp:posOffset>3028950</wp:posOffset>
            </wp:positionH>
            <wp:positionV relativeFrom="paragraph">
              <wp:posOffset>0</wp:posOffset>
            </wp:positionV>
            <wp:extent cx="2451100" cy="2577465"/>
            <wp:effectExtent l="0" t="0" r="6350" b="0"/>
            <wp:wrapSquare wrapText="bothSides"/>
            <wp:docPr id="391907685" name="Picture 391907685" descr="Photograph of drawings of a hunting scene with red anim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graph of drawings of a hunting scene with red animal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51100" cy="2577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6D87">
        <w:rPr>
          <w:rStyle w:val="FootnoteReference"/>
        </w:rPr>
        <w:footnoteReference w:id="4"/>
      </w:r>
      <w:r>
        <w:rPr>
          <w:noProof/>
        </w:rPr>
        <w:t xml:space="preserve">                                                                                               </w:t>
      </w:r>
      <w:r>
        <w:rPr>
          <w:rStyle w:val="FootnoteReference"/>
          <w:noProof/>
        </w:rPr>
        <w:footnoteReference w:id="5"/>
      </w:r>
    </w:p>
    <w:p w14:paraId="2F32C96D" w14:textId="16C74A62" w:rsidR="008C1CBE" w:rsidRDefault="006D6CA7" w:rsidP="008805DD">
      <w:pPr>
        <w:spacing w:line="480" w:lineRule="auto"/>
        <w:ind w:left="0"/>
      </w:pPr>
      <w:r>
        <w:t>C</w:t>
      </w:r>
      <w:r w:rsidR="00EE7260">
        <w:t>ave art evokes a narrative without the use of written words</w:t>
      </w:r>
      <w:r w:rsidR="002B1ED2">
        <w:t xml:space="preserve"> and could be </w:t>
      </w:r>
      <w:r w:rsidR="00701CDC">
        <w:t xml:space="preserve">seen as the </w:t>
      </w:r>
      <w:r w:rsidR="00314F64">
        <w:t>origins of language</w:t>
      </w:r>
      <w:r w:rsidR="00EE7260">
        <w:t xml:space="preserve">. </w:t>
      </w:r>
      <w:r w:rsidR="00297029">
        <w:t xml:space="preserve">It </w:t>
      </w:r>
      <w:r w:rsidR="008542AF">
        <w:t xml:space="preserve">may be </w:t>
      </w:r>
      <w:r w:rsidR="00B16BDF">
        <w:t>suggested that the</w:t>
      </w:r>
      <w:r w:rsidR="00EE7260">
        <w:t xml:space="preserve"> </w:t>
      </w:r>
      <w:r w:rsidR="00144C06">
        <w:t>images</w:t>
      </w:r>
      <w:r w:rsidR="00EE7260">
        <w:t xml:space="preserve"> that </w:t>
      </w:r>
      <w:r w:rsidR="00EC051A">
        <w:t>are</w:t>
      </w:r>
      <w:r w:rsidR="00144C06">
        <w:t xml:space="preserve"> seen</w:t>
      </w:r>
      <w:r w:rsidR="00EE7260">
        <w:t xml:space="preserve"> may have </w:t>
      </w:r>
      <w:r w:rsidR="009A5043">
        <w:t>had</w:t>
      </w:r>
      <w:r w:rsidR="00EE7260">
        <w:t xml:space="preserve"> </w:t>
      </w:r>
      <w:r w:rsidR="007B7E03">
        <w:t xml:space="preserve">a ceremonial </w:t>
      </w:r>
      <w:r w:rsidR="00A1540B">
        <w:t>purpose</w:t>
      </w:r>
      <w:r w:rsidR="004D7FD5">
        <w:t xml:space="preserve"> </w:t>
      </w:r>
      <w:r w:rsidR="00A1540B">
        <w:t>or</w:t>
      </w:r>
      <w:r w:rsidR="00B628C6">
        <w:t xml:space="preserve"> </w:t>
      </w:r>
      <w:r w:rsidR="004D7FD5">
        <w:t xml:space="preserve">have been part of </w:t>
      </w:r>
      <w:r w:rsidR="00F94A0E">
        <w:t xml:space="preserve">a spiritual and/or </w:t>
      </w:r>
      <w:r w:rsidR="004D7FD5">
        <w:t>early religious</w:t>
      </w:r>
      <w:r w:rsidR="000D087E">
        <w:t xml:space="preserve"> ritual </w:t>
      </w:r>
      <w:r w:rsidR="000D087E">
        <w:rPr>
          <w:rStyle w:val="FootnoteReference"/>
        </w:rPr>
        <w:footnoteReference w:id="6"/>
      </w:r>
      <w:r w:rsidR="00E21E16">
        <w:t xml:space="preserve"> or </w:t>
      </w:r>
      <w:bookmarkStart w:id="2" w:name="_Int_WJ2e5C7V"/>
      <w:r w:rsidR="00E21E16">
        <w:t>perhaps the</w:t>
      </w:r>
      <w:bookmarkEnd w:id="2"/>
      <w:r w:rsidR="00E21E16">
        <w:t xml:space="preserve"> </w:t>
      </w:r>
      <w:r w:rsidR="00712370">
        <w:t xml:space="preserve">artists </w:t>
      </w:r>
      <w:r w:rsidR="004D1C34">
        <w:t xml:space="preserve">merely </w:t>
      </w:r>
      <w:r w:rsidR="00712370">
        <w:t>wanted to make their mark</w:t>
      </w:r>
      <w:r w:rsidR="0023302E">
        <w:t xml:space="preserve"> and </w:t>
      </w:r>
      <w:bookmarkStart w:id="3" w:name="_Int_7JtKHGKL"/>
      <w:r w:rsidR="0023302E">
        <w:t>state</w:t>
      </w:r>
      <w:bookmarkEnd w:id="3"/>
      <w:r w:rsidR="0023302E">
        <w:t xml:space="preserve"> their existence</w:t>
      </w:r>
      <w:r w:rsidR="005A71AD">
        <w:t xml:space="preserve">, a </w:t>
      </w:r>
      <w:r w:rsidR="008805DD">
        <w:t xml:space="preserve">human </w:t>
      </w:r>
      <w:r w:rsidR="005A71AD">
        <w:t>desire to be remembered</w:t>
      </w:r>
      <w:r w:rsidR="00634A5D">
        <w:t>. W</w:t>
      </w:r>
      <w:r w:rsidR="00112324">
        <w:t>ith</w:t>
      </w:r>
      <w:r w:rsidR="00C90947">
        <w:t xml:space="preserve"> each generation </w:t>
      </w:r>
      <w:r w:rsidR="00B14A34">
        <w:t>contributing</w:t>
      </w:r>
      <w:r w:rsidR="00C90947">
        <w:t xml:space="preserve"> their </w:t>
      </w:r>
      <w:r w:rsidR="00507619">
        <w:t>addition</w:t>
      </w:r>
      <w:r w:rsidR="00551D19">
        <w:t>s</w:t>
      </w:r>
      <w:r w:rsidR="00507619">
        <w:t xml:space="preserve"> to the </w:t>
      </w:r>
      <w:r w:rsidR="00551D19">
        <w:t>walls</w:t>
      </w:r>
      <w:r w:rsidR="002B03A1">
        <w:t>, their</w:t>
      </w:r>
      <w:r w:rsidR="00A76EDD">
        <w:t xml:space="preserve"> </w:t>
      </w:r>
      <w:r w:rsidR="006F3E82">
        <w:t>shared</w:t>
      </w:r>
      <w:r w:rsidR="002B03A1">
        <w:t xml:space="preserve"> </w:t>
      </w:r>
      <w:r w:rsidR="00D9764A">
        <w:t>knowledge</w:t>
      </w:r>
      <w:r w:rsidR="002B03A1">
        <w:t>, beliefs</w:t>
      </w:r>
      <w:r w:rsidR="5B4DE623">
        <w:t>,</w:t>
      </w:r>
      <w:r w:rsidR="002B03A1">
        <w:t xml:space="preserve"> </w:t>
      </w:r>
      <w:r w:rsidR="00852092">
        <w:t>and understanding</w:t>
      </w:r>
      <w:r w:rsidR="0001741A">
        <w:t>s</w:t>
      </w:r>
      <w:r w:rsidR="00852092">
        <w:t xml:space="preserve"> of the world </w:t>
      </w:r>
      <w:r w:rsidR="00D9764A">
        <w:t>around them</w:t>
      </w:r>
      <w:r w:rsidR="00F677EA">
        <w:t xml:space="preserve"> </w:t>
      </w:r>
      <w:r w:rsidR="00344791">
        <w:t xml:space="preserve">aided the </w:t>
      </w:r>
      <w:r w:rsidR="000703B8">
        <w:t xml:space="preserve">continued </w:t>
      </w:r>
      <w:r w:rsidR="0057530D">
        <w:t>advancement</w:t>
      </w:r>
      <w:r w:rsidR="00486A84">
        <w:t xml:space="preserve"> </w:t>
      </w:r>
      <w:r w:rsidR="00D24FEB">
        <w:t>of</w:t>
      </w:r>
      <w:r w:rsidR="00486A84">
        <w:t xml:space="preserve"> their descendants</w:t>
      </w:r>
      <w:r w:rsidR="009D7219">
        <w:t>.</w:t>
      </w:r>
    </w:p>
    <w:p w14:paraId="21DBF1E5" w14:textId="34396984" w:rsidR="00356620" w:rsidRDefault="00F739EF" w:rsidP="00AA35F8">
      <w:pPr>
        <w:spacing w:line="480" w:lineRule="auto"/>
        <w:ind w:left="0"/>
        <w:rPr>
          <w:noProof/>
        </w:rPr>
      </w:pPr>
      <w:r>
        <w:rPr>
          <w:noProof/>
        </w:rPr>
        <w:t xml:space="preserve"> </w:t>
      </w:r>
      <w:r w:rsidR="00AF6A4B">
        <w:rPr>
          <w:noProof/>
        </w:rPr>
        <w:drawing>
          <wp:anchor distT="0" distB="0" distL="114300" distR="114300" simplePos="0" relativeHeight="251658242" behindDoc="0" locked="0" layoutInCell="1" allowOverlap="1" wp14:anchorId="0A4F0E16" wp14:editId="1B3E5BC4">
            <wp:simplePos x="0" y="0"/>
            <wp:positionH relativeFrom="column">
              <wp:posOffset>31750</wp:posOffset>
            </wp:positionH>
            <wp:positionV relativeFrom="paragraph">
              <wp:posOffset>1905</wp:posOffset>
            </wp:positionV>
            <wp:extent cx="4667250" cy="2825750"/>
            <wp:effectExtent l="0" t="0" r="0" b="0"/>
            <wp:wrapTopAndBottom/>
            <wp:docPr id="454909840" name="Picture 454909840" descr="A close-up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909840" name="Picture 454909840" descr="A close-up of a drawing&#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67250" cy="2825750"/>
                    </a:xfrm>
                    <a:prstGeom prst="rect">
                      <a:avLst/>
                    </a:prstGeom>
                    <a:noFill/>
                    <a:ln>
                      <a:noFill/>
                    </a:ln>
                  </pic:spPr>
                </pic:pic>
              </a:graphicData>
            </a:graphic>
          </wp:anchor>
        </w:drawing>
      </w:r>
      <w:r w:rsidR="00631F2E">
        <w:rPr>
          <w:rStyle w:val="FootnoteReference"/>
          <w:noProof/>
        </w:rPr>
        <w:footnoteReference w:id="7"/>
      </w:r>
    </w:p>
    <w:p w14:paraId="4628973C" w14:textId="75E8ED2C" w:rsidR="0047297C" w:rsidRDefault="00064DBA" w:rsidP="00AA35F8">
      <w:pPr>
        <w:spacing w:line="480" w:lineRule="auto"/>
        <w:ind w:left="0"/>
      </w:pPr>
      <w:r>
        <w:t>Archaeologist Dr George Nash</w:t>
      </w:r>
      <w:r w:rsidR="007555E4" w:rsidRPr="007555E4">
        <w:t xml:space="preserve"> </w:t>
      </w:r>
      <w:r w:rsidR="007555E4">
        <w:t>made the discovery of the 14,000-year-old cave art in Cathole Cave on the Gower Peninsular in South Wales</w:t>
      </w:r>
      <w:r w:rsidR="007555E4">
        <w:rPr>
          <w:rStyle w:val="FootnoteReference"/>
        </w:rPr>
        <w:t xml:space="preserve"> </w:t>
      </w:r>
      <w:r w:rsidR="00C95CC7">
        <w:rPr>
          <w:rStyle w:val="FootnoteReference"/>
        </w:rPr>
        <w:footnoteReference w:id="8"/>
      </w:r>
      <w:r w:rsidR="0089162C">
        <w:t xml:space="preserve">. </w:t>
      </w:r>
      <w:r w:rsidR="00AE3254">
        <w:t xml:space="preserve">The image of a </w:t>
      </w:r>
      <w:r w:rsidR="0064169F">
        <w:t xml:space="preserve">speared reindeer </w:t>
      </w:r>
      <w:r w:rsidR="00D601B6">
        <w:t xml:space="preserve">is </w:t>
      </w:r>
      <w:r w:rsidR="00A0708B">
        <w:t xml:space="preserve">believed to have been created by the hunter </w:t>
      </w:r>
      <w:r w:rsidR="00472860">
        <w:t xml:space="preserve">gatherers </w:t>
      </w:r>
      <w:r w:rsidR="006401C3">
        <w:t>during</w:t>
      </w:r>
      <w:r w:rsidR="00472860">
        <w:t xml:space="preserve"> the Ice Age</w:t>
      </w:r>
      <w:r w:rsidR="006401C3">
        <w:t xml:space="preserve"> period.</w:t>
      </w:r>
      <w:r w:rsidR="000848D0">
        <w:t xml:space="preserve"> </w:t>
      </w:r>
      <w:r w:rsidR="00A10667">
        <w:t>It cannot</w:t>
      </w:r>
      <w:r w:rsidR="008C1CBE">
        <w:t xml:space="preserve"> </w:t>
      </w:r>
      <w:r w:rsidR="00631F2E">
        <w:t>be</w:t>
      </w:r>
      <w:r w:rsidR="00C00060">
        <w:t xml:space="preserve"> </w:t>
      </w:r>
      <w:r w:rsidR="00AA35F8">
        <w:t xml:space="preserve">assumed </w:t>
      </w:r>
      <w:r w:rsidR="00C00060">
        <w:t xml:space="preserve">what </w:t>
      </w:r>
      <w:r w:rsidR="00AA35F8">
        <w:t xml:space="preserve">the </w:t>
      </w:r>
      <w:r w:rsidR="00393DEB">
        <w:t>intentions</w:t>
      </w:r>
      <w:r w:rsidR="007913C0">
        <w:t xml:space="preserve"> </w:t>
      </w:r>
      <w:r w:rsidR="00C00060">
        <w:t xml:space="preserve">were </w:t>
      </w:r>
      <w:r w:rsidR="007913C0">
        <w:t xml:space="preserve">behind the cave </w:t>
      </w:r>
      <w:r w:rsidR="00AB3F84">
        <w:t>art</w:t>
      </w:r>
      <w:r w:rsidR="00C91B86">
        <w:t xml:space="preserve"> </w:t>
      </w:r>
      <w:r w:rsidR="007913C0">
        <w:t xml:space="preserve">but </w:t>
      </w:r>
      <w:r w:rsidR="003475CF">
        <w:t xml:space="preserve">with </w:t>
      </w:r>
      <w:r w:rsidR="001249FB">
        <w:t>this example</w:t>
      </w:r>
      <w:r w:rsidR="00C91B86">
        <w:t xml:space="preserve">, along with the many other </w:t>
      </w:r>
      <w:r w:rsidR="00F62CBA">
        <w:t xml:space="preserve">global </w:t>
      </w:r>
      <w:r w:rsidR="00C91B86">
        <w:t>discoveries</w:t>
      </w:r>
      <w:r w:rsidR="00CE66E3">
        <w:t xml:space="preserve"> evidenced</w:t>
      </w:r>
      <w:r w:rsidR="00ED46EC">
        <w:t>,</w:t>
      </w:r>
      <w:r w:rsidR="00ED46EC">
        <w:rPr>
          <w:rStyle w:val="FootnoteReference"/>
        </w:rPr>
        <w:footnoteReference w:id="9"/>
      </w:r>
      <w:r w:rsidR="00ED46EC">
        <w:t xml:space="preserve"> </w:t>
      </w:r>
      <w:r w:rsidR="003475CF">
        <w:t xml:space="preserve">it </w:t>
      </w:r>
      <w:r w:rsidR="007913C0">
        <w:t>does show</w:t>
      </w:r>
      <w:r w:rsidR="00180351">
        <w:t xml:space="preserve"> us</w:t>
      </w:r>
      <w:r w:rsidR="007913C0">
        <w:t xml:space="preserve"> that</w:t>
      </w:r>
      <w:r w:rsidR="00E1103A">
        <w:t xml:space="preserve"> the need to communicate</w:t>
      </w:r>
      <w:r w:rsidR="00F94A4D">
        <w:t xml:space="preserve"> </w:t>
      </w:r>
      <w:r w:rsidR="00A04838">
        <w:t xml:space="preserve">has been </w:t>
      </w:r>
      <w:r w:rsidR="00763037">
        <w:t>long</w:t>
      </w:r>
      <w:r w:rsidR="004B7D5C">
        <w:t>-</w:t>
      </w:r>
      <w:r w:rsidR="00763037">
        <w:t xml:space="preserve">established </w:t>
      </w:r>
      <w:r w:rsidR="00206E28">
        <w:t>with</w:t>
      </w:r>
      <w:r w:rsidR="00716472">
        <w:t>in human nature</w:t>
      </w:r>
      <w:r w:rsidR="000B370E">
        <w:t xml:space="preserve"> across the world</w:t>
      </w:r>
      <w:r w:rsidR="00716472">
        <w:t>.</w:t>
      </w:r>
      <w:r w:rsidR="00206E28">
        <w:t xml:space="preserve"> </w:t>
      </w:r>
    </w:p>
    <w:p w14:paraId="57BAF565" w14:textId="478CFB64" w:rsidR="006A2099" w:rsidRDefault="006851D3" w:rsidP="00AA35F8">
      <w:pPr>
        <w:spacing w:line="480" w:lineRule="auto"/>
        <w:ind w:left="0"/>
      </w:pPr>
      <w:r>
        <w:t>Prior to</w:t>
      </w:r>
      <w:r w:rsidR="00F72ACD">
        <w:t xml:space="preserve"> t</w:t>
      </w:r>
      <w:r w:rsidR="00532E81">
        <w:t>he creation of writing</w:t>
      </w:r>
      <w:r>
        <w:t>, which</w:t>
      </w:r>
      <w:r w:rsidR="00252F91">
        <w:t xml:space="preserve"> </w:t>
      </w:r>
      <w:r w:rsidR="00471F4A">
        <w:t xml:space="preserve">is believed to </w:t>
      </w:r>
      <w:r w:rsidR="00F67EA3">
        <w:t>have emerged over</w:t>
      </w:r>
      <w:r w:rsidR="00B72060">
        <w:t xml:space="preserve"> </w:t>
      </w:r>
      <w:r w:rsidR="00F67EA3">
        <w:t>5</w:t>
      </w:r>
      <w:r w:rsidR="00B72060">
        <w:t xml:space="preserve">000 </w:t>
      </w:r>
      <w:r w:rsidR="00252F91">
        <w:t>years ago</w:t>
      </w:r>
      <w:r w:rsidR="00D54125">
        <w:t>,</w:t>
      </w:r>
      <w:r w:rsidR="00B72060">
        <w:rPr>
          <w:rStyle w:val="FootnoteReference"/>
        </w:rPr>
        <w:footnoteReference w:id="10"/>
      </w:r>
      <w:r w:rsidR="00D54125">
        <w:t xml:space="preserve"> oral tradition </w:t>
      </w:r>
      <w:r w:rsidR="00E43943">
        <w:t>had been</w:t>
      </w:r>
      <w:r w:rsidR="00D54125">
        <w:t xml:space="preserve"> the </w:t>
      </w:r>
      <w:r w:rsidR="00834EF8">
        <w:t>predomina</w:t>
      </w:r>
      <w:r w:rsidR="009C6CB9">
        <w:t xml:space="preserve">nt </w:t>
      </w:r>
      <w:r w:rsidR="007D694B">
        <w:t>means of communicating</w:t>
      </w:r>
      <w:r w:rsidR="009C6CB9">
        <w:t>.</w:t>
      </w:r>
      <w:r w:rsidR="00F9290B">
        <w:t xml:space="preserve"> </w:t>
      </w:r>
      <w:r w:rsidR="00EB0448">
        <w:t>Tales of myth</w:t>
      </w:r>
      <w:r w:rsidR="004370BE">
        <w:t>,</w:t>
      </w:r>
      <w:r w:rsidR="00EB0448">
        <w:t xml:space="preserve"> legend</w:t>
      </w:r>
      <w:r w:rsidR="004370BE">
        <w:t xml:space="preserve"> and superstition</w:t>
      </w:r>
      <w:r w:rsidR="00EB0448">
        <w:t xml:space="preserve"> </w:t>
      </w:r>
      <w:r w:rsidR="00292E27">
        <w:t>have been</w:t>
      </w:r>
      <w:r w:rsidR="00EB0448">
        <w:t xml:space="preserve"> passed from generation to generation</w:t>
      </w:r>
      <w:r w:rsidR="003E684C">
        <w:t xml:space="preserve">, being transformed </w:t>
      </w:r>
      <w:r w:rsidR="00550E78">
        <w:t xml:space="preserve">through the </w:t>
      </w:r>
      <w:r w:rsidR="00BC1D1C">
        <w:t>ages.</w:t>
      </w:r>
      <w:r w:rsidR="00E34734">
        <w:t xml:space="preserve"> One such surviving </w:t>
      </w:r>
      <w:r w:rsidR="00682135">
        <w:t>legend</w:t>
      </w:r>
      <w:r w:rsidR="00E34734">
        <w:t xml:space="preserve"> from the Gower</w:t>
      </w:r>
      <w:r w:rsidR="007F2856">
        <w:t xml:space="preserve"> Peninsular</w:t>
      </w:r>
      <w:r w:rsidR="006A0384">
        <w:t>, South Wales</w:t>
      </w:r>
      <w:r w:rsidR="00931C7C">
        <w:t xml:space="preserve"> is that</w:t>
      </w:r>
      <w:r w:rsidR="00BC1D1C">
        <w:t xml:space="preserve"> </w:t>
      </w:r>
      <w:r w:rsidR="00F67A3C">
        <w:t>of King Arthur’s Stone</w:t>
      </w:r>
      <w:r w:rsidR="003411DE">
        <w:t xml:space="preserve">, a </w:t>
      </w:r>
      <w:r w:rsidR="00A32AE7">
        <w:t xml:space="preserve">neolithic tomb which has captivated the imaginations of the </w:t>
      </w:r>
      <w:r w:rsidR="00BC13F8">
        <w:t>local community</w:t>
      </w:r>
      <w:r w:rsidR="00E43943">
        <w:t>. S</w:t>
      </w:r>
      <w:r w:rsidR="00FF498F">
        <w:t>o strong</w:t>
      </w:r>
      <w:r w:rsidR="000643B2">
        <w:t xml:space="preserve"> is the desire for </w:t>
      </w:r>
      <w:r w:rsidR="0026484B">
        <w:t>creating stories</w:t>
      </w:r>
      <w:r w:rsidR="009C2342">
        <w:t xml:space="preserve"> that these myths </w:t>
      </w:r>
      <w:r w:rsidR="00EA1B3D">
        <w:t xml:space="preserve">and legends have arisen and endured </w:t>
      </w:r>
      <w:r w:rsidR="005B2D98">
        <w:t>generations</w:t>
      </w:r>
      <w:r w:rsidR="00D635C9">
        <w:t>, though there is no evidence of when this myth originated</w:t>
      </w:r>
      <w:r w:rsidR="005B2D98">
        <w:t>.</w:t>
      </w:r>
    </w:p>
    <w:p w14:paraId="34B90EC3" w14:textId="0694F7AF" w:rsidR="00931C7C" w:rsidRDefault="003E4E4C" w:rsidP="006A2099">
      <w:pPr>
        <w:spacing w:line="480" w:lineRule="auto"/>
        <w:ind w:left="0"/>
        <w:jc w:val="center"/>
      </w:pPr>
      <w:r>
        <w:rPr>
          <w:noProof/>
        </w:rPr>
        <w:drawing>
          <wp:anchor distT="0" distB="0" distL="114300" distR="114300" simplePos="0" relativeHeight="251658243" behindDoc="0" locked="0" layoutInCell="1" allowOverlap="1" wp14:anchorId="5398CECE" wp14:editId="439C5E97">
            <wp:simplePos x="0" y="0"/>
            <wp:positionH relativeFrom="column">
              <wp:posOffset>236855</wp:posOffset>
            </wp:positionH>
            <wp:positionV relativeFrom="paragraph">
              <wp:posOffset>5715</wp:posOffset>
            </wp:positionV>
            <wp:extent cx="2461260" cy="2409190"/>
            <wp:effectExtent l="0" t="0" r="0" b="0"/>
            <wp:wrapSquare wrapText="bothSides"/>
            <wp:docPr id="910060636" name="Picture 910060636" descr="King Arthurs Stone, G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060636" name="Picture 1" descr="King Arthurs Stone, Gow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61260" cy="2409190"/>
                    </a:xfrm>
                    <a:prstGeom prst="rect">
                      <a:avLst/>
                    </a:prstGeom>
                  </pic:spPr>
                </pic:pic>
              </a:graphicData>
            </a:graphic>
          </wp:anchor>
        </w:drawing>
      </w:r>
      <w:r w:rsidR="001B1395">
        <w:rPr>
          <w:rStyle w:val="FootnoteReference"/>
        </w:rPr>
        <w:footnoteReference w:id="11"/>
      </w:r>
      <w:r w:rsidR="006A2099">
        <w:rPr>
          <w:noProof/>
        </w:rPr>
        <w:drawing>
          <wp:inline distT="0" distB="0" distL="0" distR="0" wp14:anchorId="1FF61B7E" wp14:editId="028B8722">
            <wp:extent cx="2155120" cy="2391508"/>
            <wp:effectExtent l="0" t="0" r="0" b="8890"/>
            <wp:docPr id="1321686179" name="Picture 1321686179" descr="King Arthurs Stone, G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686179" name="Picture 2" descr="King Arthurs Stone, Gow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5120" cy="2391508"/>
                    </a:xfrm>
                    <a:prstGeom prst="rect">
                      <a:avLst/>
                    </a:prstGeom>
                  </pic:spPr>
                </pic:pic>
              </a:graphicData>
            </a:graphic>
          </wp:inline>
        </w:drawing>
      </w:r>
      <w:r w:rsidR="001B1395">
        <w:rPr>
          <w:rStyle w:val="FootnoteReference"/>
        </w:rPr>
        <w:footnoteReference w:id="12"/>
      </w:r>
    </w:p>
    <w:p w14:paraId="1359D649" w14:textId="1CB13E02" w:rsidR="004C440E" w:rsidRDefault="000016B4" w:rsidP="00AA35F8">
      <w:pPr>
        <w:spacing w:line="480" w:lineRule="auto"/>
        <w:ind w:left="0"/>
      </w:pPr>
      <w:r>
        <w:t>A</w:t>
      </w:r>
      <w:r w:rsidR="00AD4F4D">
        <w:t xml:space="preserve"> </w:t>
      </w:r>
      <w:r w:rsidR="00284589">
        <w:t>well-known</w:t>
      </w:r>
      <w:r w:rsidR="0028101E">
        <w:t xml:space="preserve"> version of </w:t>
      </w:r>
      <w:r w:rsidR="007B292A">
        <w:t xml:space="preserve">the legend of </w:t>
      </w:r>
      <w:r w:rsidR="008A3AB7">
        <w:t>Arthur</w:t>
      </w:r>
      <w:r w:rsidR="002878CD">
        <w:t>’s Stone is that while he</w:t>
      </w:r>
      <w:r w:rsidR="008A3AB7">
        <w:t xml:space="preserve"> was travelling in Carmarthenshire, </w:t>
      </w:r>
      <w:r w:rsidR="007B292A">
        <w:t>King Arthur</w:t>
      </w:r>
      <w:r w:rsidR="00F36C6F">
        <w:rPr>
          <w:rStyle w:val="FootnoteReference"/>
        </w:rPr>
        <w:footnoteReference w:id="13"/>
      </w:r>
      <w:r w:rsidR="008A3AB7">
        <w:t xml:space="preserve"> removed a stone from his shoe and threw it across the Loughor Estuary</w:t>
      </w:r>
      <w:r w:rsidR="00B63BB8">
        <w:t>.</w:t>
      </w:r>
      <w:r w:rsidR="003A068C">
        <w:t xml:space="preserve"> </w:t>
      </w:r>
      <w:r w:rsidR="00AF3DDE">
        <w:t>Having been touched by his hand, w</w:t>
      </w:r>
      <w:r w:rsidR="003A068C">
        <w:t>hen the stone</w:t>
      </w:r>
      <w:r w:rsidR="000A0416">
        <w:t xml:space="preserve"> </w:t>
      </w:r>
      <w:r w:rsidR="00D32171">
        <w:t>eventually</w:t>
      </w:r>
      <w:r w:rsidR="003A068C">
        <w:t xml:space="preserve"> reached its </w:t>
      </w:r>
      <w:r w:rsidR="006A34F0">
        <w:t>final</w:t>
      </w:r>
      <w:r w:rsidR="000A0416">
        <w:t xml:space="preserve"> </w:t>
      </w:r>
      <w:r w:rsidR="003A068C">
        <w:t>resting point</w:t>
      </w:r>
      <w:r w:rsidR="00D32171">
        <w:t xml:space="preserve"> at </w:t>
      </w:r>
      <w:r w:rsidR="00413A9C">
        <w:t>Cefn Bryn</w:t>
      </w:r>
      <w:r w:rsidR="003A068C">
        <w:t xml:space="preserve"> it had </w:t>
      </w:r>
      <w:r w:rsidR="00402995">
        <w:t>magically g</w:t>
      </w:r>
      <w:r w:rsidR="00FF124F">
        <w:t>rown</w:t>
      </w:r>
      <w:r w:rsidR="003A068C">
        <w:t xml:space="preserve"> </w:t>
      </w:r>
      <w:r w:rsidR="00062414">
        <w:t>into an enormous boulder</w:t>
      </w:r>
      <w:r w:rsidR="00F804E7">
        <w:t>.</w:t>
      </w:r>
      <w:r w:rsidR="006A2E15">
        <w:rPr>
          <w:rStyle w:val="FootnoteReference"/>
        </w:rPr>
        <w:footnoteReference w:id="14"/>
      </w:r>
      <w:r w:rsidR="00400AC6">
        <w:t xml:space="preserve"> </w:t>
      </w:r>
      <w:r w:rsidR="0070116B">
        <w:t>Arthurian tales</w:t>
      </w:r>
      <w:r w:rsidR="00F03B28">
        <w:t xml:space="preserve"> </w:t>
      </w:r>
      <w:r w:rsidR="00DD6FB4">
        <w:t>are plentiful in Wales</w:t>
      </w:r>
      <w:r w:rsidR="001E523C">
        <w:t>, each</w:t>
      </w:r>
      <w:r w:rsidR="00F03B28">
        <w:t xml:space="preserve"> </w:t>
      </w:r>
      <w:r w:rsidR="00FF18CF">
        <w:t xml:space="preserve">cloaked in </w:t>
      </w:r>
      <w:r w:rsidR="00A839F3">
        <w:t>mystery</w:t>
      </w:r>
      <w:r w:rsidR="006349DA">
        <w:t xml:space="preserve">. </w:t>
      </w:r>
      <w:r w:rsidR="0026755D">
        <w:t>Accor</w:t>
      </w:r>
      <w:r w:rsidR="00C64163">
        <w:t xml:space="preserve">ding to local </w:t>
      </w:r>
      <w:r w:rsidR="008E633E">
        <w:t>l</w:t>
      </w:r>
      <w:r w:rsidR="000A1D29">
        <w:t>ore</w:t>
      </w:r>
      <w:r w:rsidR="00C64163">
        <w:t>, Merlin</w:t>
      </w:r>
      <w:r w:rsidR="00F3180E">
        <w:rPr>
          <w:rStyle w:val="FootnoteReference"/>
        </w:rPr>
        <w:footnoteReference w:id="15"/>
      </w:r>
      <w:r w:rsidR="00C64163">
        <w:t xml:space="preserve">, Arthur’s </w:t>
      </w:r>
      <w:r w:rsidR="49093025">
        <w:t>wizard,</w:t>
      </w:r>
      <w:r w:rsidR="00EE5232">
        <w:t xml:space="preserve"> and </w:t>
      </w:r>
      <w:r w:rsidR="00C66732">
        <w:t>advisor</w:t>
      </w:r>
      <w:r w:rsidR="00EE5232">
        <w:t>,</w:t>
      </w:r>
      <w:r w:rsidR="00C64163">
        <w:t xml:space="preserve"> </w:t>
      </w:r>
      <w:r w:rsidR="00E75EFA">
        <w:t xml:space="preserve">is said to have been </w:t>
      </w:r>
      <w:r w:rsidR="00C64163">
        <w:t>born</w:t>
      </w:r>
      <w:r w:rsidR="00E91F73">
        <w:t xml:space="preserve"> in a cave</w:t>
      </w:r>
      <w:r w:rsidR="00C64163">
        <w:t xml:space="preserve"> near to the town of </w:t>
      </w:r>
      <w:r w:rsidR="00274676">
        <w:t>Caerfyrddin</w:t>
      </w:r>
      <w:r w:rsidR="006E173B">
        <w:t>, Carmarthenshire</w:t>
      </w:r>
      <w:r w:rsidR="00274676">
        <w:t>,</w:t>
      </w:r>
      <w:r w:rsidR="006E173B">
        <w:t xml:space="preserve"> South Wales</w:t>
      </w:r>
      <w:r w:rsidR="00E75EFA">
        <w:rPr>
          <w:rStyle w:val="FootnoteReference"/>
        </w:rPr>
        <w:footnoteReference w:id="16"/>
      </w:r>
      <w:r w:rsidR="009556F6">
        <w:t>. T</w:t>
      </w:r>
      <w:r w:rsidR="00307808">
        <w:t xml:space="preserve">he town has </w:t>
      </w:r>
      <w:r w:rsidR="009556F6">
        <w:t xml:space="preserve">since </w:t>
      </w:r>
      <w:r w:rsidR="00307808">
        <w:t xml:space="preserve">taken </w:t>
      </w:r>
      <w:r w:rsidR="001B135A">
        <w:t xml:space="preserve">on a </w:t>
      </w:r>
      <w:r w:rsidR="00BC0C9F">
        <w:t xml:space="preserve">personal </w:t>
      </w:r>
      <w:r w:rsidR="001B135A">
        <w:t>connection</w:t>
      </w:r>
      <w:r w:rsidR="00970C20">
        <w:t xml:space="preserve"> to </w:t>
      </w:r>
      <w:r w:rsidR="00D259AF">
        <w:t xml:space="preserve">his </w:t>
      </w:r>
      <w:r w:rsidR="00034418">
        <w:t>name</w:t>
      </w:r>
      <w:r w:rsidR="00A56547">
        <w:t xml:space="preserve"> and </w:t>
      </w:r>
      <w:r w:rsidR="00557764">
        <w:t xml:space="preserve">there </w:t>
      </w:r>
      <w:r w:rsidR="3B83F105">
        <w:t>is</w:t>
      </w:r>
      <w:r w:rsidR="00034418">
        <w:t xml:space="preserve"> an</w:t>
      </w:r>
      <w:r w:rsidR="00557764">
        <w:t xml:space="preserve"> abundan</w:t>
      </w:r>
      <w:r w:rsidR="00034418">
        <w:t>ce of</w:t>
      </w:r>
      <w:r w:rsidR="00557764">
        <w:t xml:space="preserve"> </w:t>
      </w:r>
      <w:r w:rsidR="00A56547">
        <w:t xml:space="preserve">tales </w:t>
      </w:r>
      <w:r w:rsidR="008F3F6F">
        <w:t xml:space="preserve">associated with </w:t>
      </w:r>
      <w:r w:rsidR="00A56547">
        <w:t xml:space="preserve">Merlin </w:t>
      </w:r>
      <w:r w:rsidR="009762F7">
        <w:t xml:space="preserve">that have spanned the years. </w:t>
      </w:r>
      <w:r w:rsidR="00014EFF">
        <w:t>Merlin is said to have made a prophecy linked to an old oak</w:t>
      </w:r>
      <w:r w:rsidR="009B0497">
        <w:t xml:space="preserve"> tree that stood in Carmarthen</w:t>
      </w:r>
      <w:r w:rsidR="00EA66C8">
        <w:t>, ‘When Merlin’s oak shall tumble down, then shall fall Carmarthen town.’</w:t>
      </w:r>
      <w:r w:rsidR="00EA66C8">
        <w:rPr>
          <w:rStyle w:val="FootnoteReference"/>
        </w:rPr>
        <w:footnoteReference w:id="17"/>
      </w:r>
      <w:r w:rsidR="001A5ABA">
        <w:t xml:space="preserve"> The </w:t>
      </w:r>
      <w:r w:rsidR="00A93532">
        <w:t>stories</w:t>
      </w:r>
      <w:r w:rsidR="001E6D26">
        <w:t xml:space="preserve"> of King Arthur </w:t>
      </w:r>
      <w:r w:rsidR="00F3567C">
        <w:t>have</w:t>
      </w:r>
      <w:r w:rsidR="001E6D26">
        <w:t xml:space="preserve"> not </w:t>
      </w:r>
      <w:r w:rsidR="00F3567C">
        <w:t xml:space="preserve">been </w:t>
      </w:r>
      <w:r w:rsidR="001E6D26">
        <w:t>restricted</w:t>
      </w:r>
      <w:r w:rsidR="0002038B">
        <w:t xml:space="preserve"> solely</w:t>
      </w:r>
      <w:r w:rsidR="001E6D26">
        <w:t xml:space="preserve"> to </w:t>
      </w:r>
      <w:r w:rsidR="00EA24FC">
        <w:t xml:space="preserve">Wales and </w:t>
      </w:r>
      <w:r w:rsidR="00872AF6">
        <w:t>mythical refe</w:t>
      </w:r>
      <w:r w:rsidR="00FF2F3D">
        <w:t>rences</w:t>
      </w:r>
      <w:r w:rsidR="00EA24FC">
        <w:t xml:space="preserve"> </w:t>
      </w:r>
      <w:r w:rsidR="00D34CA5">
        <w:t xml:space="preserve">to </w:t>
      </w:r>
      <w:r w:rsidR="0002038B">
        <w:t>him</w:t>
      </w:r>
      <w:r w:rsidR="00D34CA5">
        <w:t xml:space="preserve"> </w:t>
      </w:r>
      <w:r w:rsidR="00EA24FC">
        <w:t xml:space="preserve">have been </w:t>
      </w:r>
      <w:r w:rsidR="00FF2F3D">
        <w:t>found</w:t>
      </w:r>
      <w:r w:rsidR="00EA24FC">
        <w:t xml:space="preserve"> </w:t>
      </w:r>
      <w:r w:rsidR="00D34CA5">
        <w:t>in</w:t>
      </w:r>
      <w:r w:rsidR="00EA24FC">
        <w:t xml:space="preserve"> </w:t>
      </w:r>
      <w:r w:rsidR="000F13DF">
        <w:t>locations</w:t>
      </w:r>
      <w:r w:rsidR="00EA24FC">
        <w:t xml:space="preserve"> across England</w:t>
      </w:r>
      <w:r w:rsidR="00D34CA5">
        <w:t xml:space="preserve">, </w:t>
      </w:r>
      <w:r w:rsidR="00D705EE">
        <w:t>Scotland</w:t>
      </w:r>
      <w:r w:rsidR="5902DAD6">
        <w:t>,</w:t>
      </w:r>
      <w:r w:rsidR="00FF2F3D">
        <w:t xml:space="preserve"> and Ireland</w:t>
      </w:r>
      <w:r w:rsidR="0061795D">
        <w:rPr>
          <w:rStyle w:val="FootnoteReference"/>
        </w:rPr>
        <w:footnoteReference w:id="18"/>
      </w:r>
      <w:r w:rsidR="000F13DF">
        <w:t xml:space="preserve"> </w:t>
      </w:r>
      <w:r w:rsidR="00E66E76">
        <w:t>as well as</w:t>
      </w:r>
      <w:r w:rsidR="00D0527C">
        <w:t xml:space="preserve"> further afield</w:t>
      </w:r>
      <w:r w:rsidR="00E66E76">
        <w:t xml:space="preserve"> </w:t>
      </w:r>
      <w:r w:rsidR="00AA4178">
        <w:t>such as</w:t>
      </w:r>
      <w:r w:rsidR="00A22219">
        <w:t xml:space="preserve"> in</w:t>
      </w:r>
      <w:r w:rsidR="00D0527C">
        <w:t xml:space="preserve"> </w:t>
      </w:r>
      <w:r w:rsidR="00E66E76">
        <w:t>Brittany, France</w:t>
      </w:r>
      <w:r w:rsidR="00164BFF">
        <w:t>.</w:t>
      </w:r>
      <w:r w:rsidR="00C80696">
        <w:rPr>
          <w:rStyle w:val="FootnoteReference"/>
        </w:rPr>
        <w:footnoteReference w:id="19"/>
      </w:r>
      <w:r w:rsidR="00D0527C">
        <w:t xml:space="preserve"> </w:t>
      </w:r>
      <w:r w:rsidR="007939A5">
        <w:t>There is something in these myths that ha</w:t>
      </w:r>
      <w:r w:rsidR="00D87B7E">
        <w:t>ve</w:t>
      </w:r>
      <w:r w:rsidR="007939A5">
        <w:t xml:space="preserve"> captivated w</w:t>
      </w:r>
      <w:r w:rsidR="00F3567C">
        <w:t>riters, poets</w:t>
      </w:r>
      <w:r w:rsidR="10C69CD1">
        <w:t>,</w:t>
      </w:r>
      <w:r w:rsidR="00F3567C">
        <w:t xml:space="preserve"> and </w:t>
      </w:r>
      <w:r w:rsidR="00D63E49">
        <w:t>artist</w:t>
      </w:r>
      <w:r w:rsidR="00F3567C">
        <w:t>s</w:t>
      </w:r>
      <w:r w:rsidR="00D87B7E">
        <w:t xml:space="preserve"> </w:t>
      </w:r>
      <w:r w:rsidR="00F3567C">
        <w:t>to cre</w:t>
      </w:r>
      <w:r w:rsidR="00F05E7B">
        <w:t>ate tales of this mythical ruler</w:t>
      </w:r>
      <w:r w:rsidR="00187028">
        <w:t>. T</w:t>
      </w:r>
      <w:r w:rsidR="00D63E49">
        <w:t xml:space="preserve">hese tales have been </w:t>
      </w:r>
      <w:r w:rsidR="004441E8">
        <w:t xml:space="preserve">spoken </w:t>
      </w:r>
      <w:r w:rsidR="00F2036C">
        <w:t>across the land</w:t>
      </w:r>
      <w:r w:rsidR="004441E8">
        <w:t xml:space="preserve"> over </w:t>
      </w:r>
      <w:r w:rsidR="00187028">
        <w:t>the centuries</w:t>
      </w:r>
      <w:r w:rsidR="00F2036C">
        <w:t xml:space="preserve">, </w:t>
      </w:r>
      <w:r w:rsidR="00303B0A">
        <w:t>with</w:t>
      </w:r>
      <w:r w:rsidR="00315FCC">
        <w:t xml:space="preserve"> adaptations </w:t>
      </w:r>
      <w:r w:rsidR="000B5799">
        <w:t>having been made</w:t>
      </w:r>
      <w:r w:rsidR="00303B0A">
        <w:t xml:space="preserve"> </w:t>
      </w:r>
      <w:r w:rsidR="00F403FC">
        <w:t xml:space="preserve">to </w:t>
      </w:r>
      <w:r w:rsidR="00744ADE">
        <w:t>reflect</w:t>
      </w:r>
      <w:r w:rsidR="000B5799">
        <w:t xml:space="preserve"> the </w:t>
      </w:r>
      <w:r w:rsidR="00182BA2">
        <w:t xml:space="preserve">location and </w:t>
      </w:r>
      <w:r w:rsidR="00F403FC">
        <w:t>historical</w:t>
      </w:r>
      <w:r w:rsidR="00E23A02">
        <w:t xml:space="preserve"> </w:t>
      </w:r>
      <w:r w:rsidR="008B0DA2">
        <w:t>association</w:t>
      </w:r>
      <w:r w:rsidR="00744ADE">
        <w:t>s</w:t>
      </w:r>
      <w:r w:rsidR="00E23A02">
        <w:t xml:space="preserve">. </w:t>
      </w:r>
      <w:r w:rsidR="00F07D5A">
        <w:t xml:space="preserve">The popularity of </w:t>
      </w:r>
      <w:r w:rsidR="00773045">
        <w:t xml:space="preserve">regional </w:t>
      </w:r>
      <w:r w:rsidR="002D77B2">
        <w:t>myths and legends</w:t>
      </w:r>
      <w:r w:rsidR="00773045">
        <w:t xml:space="preserve"> </w:t>
      </w:r>
      <w:r w:rsidR="0041327E">
        <w:t>ha</w:t>
      </w:r>
      <w:r w:rsidR="00773045">
        <w:t>s</w:t>
      </w:r>
      <w:r w:rsidR="004D21A5">
        <w:t xml:space="preserve"> more recently</w:t>
      </w:r>
      <w:r w:rsidR="00773045">
        <w:t xml:space="preserve"> </w:t>
      </w:r>
      <w:r w:rsidR="0041327E">
        <w:t xml:space="preserve">been </w:t>
      </w:r>
      <w:r w:rsidR="00686DC0">
        <w:t xml:space="preserve">used as a commodity to </w:t>
      </w:r>
      <w:r w:rsidR="003A0E19">
        <w:t>capit</w:t>
      </w:r>
      <w:r w:rsidR="000A449F">
        <w:t>alise on</w:t>
      </w:r>
      <w:r w:rsidR="00686DC0">
        <w:t xml:space="preserve"> </w:t>
      </w:r>
      <w:r w:rsidR="009A6831">
        <w:t xml:space="preserve">travellers </w:t>
      </w:r>
      <w:r w:rsidR="005F5C80">
        <w:t xml:space="preserve">wanting to </w:t>
      </w:r>
      <w:r w:rsidR="009A6831">
        <w:t>visit places of interest,</w:t>
      </w:r>
      <w:r w:rsidR="00020F1C">
        <w:t xml:space="preserve"> for example, King Arthurs Seat</w:t>
      </w:r>
      <w:r w:rsidR="0039482D">
        <w:t>,</w:t>
      </w:r>
      <w:bookmarkStart w:id="7" w:name="_Int_fPILibFB"/>
      <w:r w:rsidR="0039482D">
        <w:t xml:space="preserve"> Edinburgh</w:t>
      </w:r>
      <w:r w:rsidR="001C2989">
        <w:t>.</w:t>
      </w:r>
      <w:bookmarkEnd w:id="7"/>
      <w:r w:rsidR="002B3CFA">
        <w:rPr>
          <w:rStyle w:val="FootnoteReference"/>
        </w:rPr>
        <w:footnoteReference w:id="20"/>
      </w:r>
      <w:r w:rsidR="001349D4">
        <w:t xml:space="preserve"> </w:t>
      </w:r>
      <w:r w:rsidR="001C2989">
        <w:t xml:space="preserve"> </w:t>
      </w:r>
    </w:p>
    <w:p w14:paraId="043E020B" w14:textId="1B4DA2A0" w:rsidR="00AA7400" w:rsidRDefault="007D1EED" w:rsidP="001607DA">
      <w:pPr>
        <w:spacing w:line="480" w:lineRule="auto"/>
        <w:ind w:left="0"/>
        <w:jc w:val="center"/>
      </w:pPr>
      <w:r>
        <w:rPr>
          <w:rStyle w:val="FootnoteReference"/>
        </w:rPr>
        <w:footnoteReference w:id="21"/>
      </w:r>
      <w:r w:rsidR="00AA7400">
        <w:rPr>
          <w:noProof/>
        </w:rPr>
        <w:drawing>
          <wp:inline distT="0" distB="0" distL="0" distR="0" wp14:anchorId="4AF47F77" wp14:editId="6D97B97B">
            <wp:extent cx="4556125" cy="2075815"/>
            <wp:effectExtent l="0" t="0" r="0" b="635"/>
            <wp:docPr id="542106323" name="Picture 542106323" descr="A city with a mountain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106323" name="Picture 542106323" descr="A city with a mountain in the backgroun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56125" cy="2075815"/>
                    </a:xfrm>
                    <a:prstGeom prst="rect">
                      <a:avLst/>
                    </a:prstGeom>
                    <a:noFill/>
                    <a:ln>
                      <a:noFill/>
                    </a:ln>
                  </pic:spPr>
                </pic:pic>
              </a:graphicData>
            </a:graphic>
          </wp:inline>
        </w:drawing>
      </w:r>
    </w:p>
    <w:p w14:paraId="2092C2A3" w14:textId="5F7B3DCC" w:rsidR="00826153" w:rsidRDefault="0041327E" w:rsidP="00AA35F8">
      <w:pPr>
        <w:spacing w:line="480" w:lineRule="auto"/>
        <w:ind w:left="0"/>
      </w:pPr>
      <w:r>
        <w:t xml:space="preserve">This could </w:t>
      </w:r>
      <w:r w:rsidR="0021335D">
        <w:t>have been</w:t>
      </w:r>
      <w:r w:rsidR="006949AD">
        <w:t xml:space="preserve"> a</w:t>
      </w:r>
      <w:r w:rsidR="0021335D">
        <w:t xml:space="preserve"> </w:t>
      </w:r>
      <w:r w:rsidR="3F96DE0E">
        <w:t>comparable</w:t>
      </w:r>
      <w:r>
        <w:t xml:space="preserve"> </w:t>
      </w:r>
      <w:r w:rsidR="00A170D0">
        <w:t>situation</w:t>
      </w:r>
      <w:r w:rsidR="009549DB">
        <w:t xml:space="preserve"> </w:t>
      </w:r>
      <w:r>
        <w:t xml:space="preserve">with the </w:t>
      </w:r>
      <w:r w:rsidR="00DB145A">
        <w:t xml:space="preserve">narration of </w:t>
      </w:r>
      <w:r>
        <w:t xml:space="preserve">Arthurian </w:t>
      </w:r>
      <w:r w:rsidR="00DB145A">
        <w:t>tales</w:t>
      </w:r>
      <w:r w:rsidR="00607141">
        <w:t xml:space="preserve"> centuries ago as </w:t>
      </w:r>
      <w:r w:rsidR="000F4A0D">
        <w:t>storytellers</w:t>
      </w:r>
      <w:r w:rsidR="00607141">
        <w:t xml:space="preserve"> would have been trying to make mo</w:t>
      </w:r>
      <w:r w:rsidR="00AF463B">
        <w:t>ney</w:t>
      </w:r>
      <w:r w:rsidR="00287E7F">
        <w:t xml:space="preserve"> or </w:t>
      </w:r>
      <w:r w:rsidR="00AF463B">
        <w:t>have an exchange of sorts and so they would have adapted their stories</w:t>
      </w:r>
      <w:r w:rsidR="002E5D06">
        <w:t xml:space="preserve"> to suit the needs of their audience.</w:t>
      </w:r>
      <w:r w:rsidR="00956817">
        <w:t xml:space="preserve"> </w:t>
      </w:r>
      <w:r w:rsidR="006A068C">
        <w:t xml:space="preserve">Unlike today, where we have </w:t>
      </w:r>
      <w:r w:rsidR="00157D87">
        <w:t xml:space="preserve">multiple means of accessing </w:t>
      </w:r>
      <w:r w:rsidR="003A337B">
        <w:t>information</w:t>
      </w:r>
      <w:r w:rsidR="00357315">
        <w:t>, for example,</w:t>
      </w:r>
      <w:r w:rsidR="00912C58">
        <w:t xml:space="preserve"> in books and the media</w:t>
      </w:r>
      <w:r w:rsidR="00D015D2">
        <w:t>,</w:t>
      </w:r>
      <w:r w:rsidR="00157D87">
        <w:t xml:space="preserve"> people during the </w:t>
      </w:r>
      <w:r w:rsidR="00D015D2">
        <w:t>Middle Ages</w:t>
      </w:r>
      <w:r w:rsidR="0060324D">
        <w:t xml:space="preserve"> would </w:t>
      </w:r>
      <w:r w:rsidR="008B4993">
        <w:t xml:space="preserve">have </w:t>
      </w:r>
      <w:r w:rsidR="00006DDB">
        <w:t>relied on</w:t>
      </w:r>
      <w:r w:rsidR="00850620">
        <w:t xml:space="preserve"> </w:t>
      </w:r>
      <w:r w:rsidR="00752AC3">
        <w:t xml:space="preserve">word of mouth </w:t>
      </w:r>
      <w:r w:rsidR="0025229C">
        <w:t xml:space="preserve">for </w:t>
      </w:r>
      <w:r w:rsidR="004C5B1F">
        <w:t xml:space="preserve">both </w:t>
      </w:r>
      <w:r w:rsidR="0025229C">
        <w:t>news</w:t>
      </w:r>
      <w:r w:rsidR="00006DDB">
        <w:t xml:space="preserve"> and entertainment</w:t>
      </w:r>
      <w:r w:rsidR="14673E2B">
        <w:t xml:space="preserve">. </w:t>
      </w:r>
      <w:r w:rsidR="001F68DA">
        <w:t xml:space="preserve">It </w:t>
      </w:r>
      <w:r w:rsidR="00573763">
        <w:t xml:space="preserve">is through </w:t>
      </w:r>
      <w:r w:rsidR="00F36DB0">
        <w:t xml:space="preserve">the </w:t>
      </w:r>
      <w:r w:rsidR="00FC3EA0">
        <w:t>endurance</w:t>
      </w:r>
      <w:r w:rsidR="00C321B3">
        <w:t xml:space="preserve"> </w:t>
      </w:r>
      <w:r w:rsidR="00C214CC">
        <w:t>of</w:t>
      </w:r>
      <w:r w:rsidR="00C65194">
        <w:t xml:space="preserve"> the </w:t>
      </w:r>
      <w:r w:rsidR="00F36DB0">
        <w:t>spoken word</w:t>
      </w:r>
      <w:r w:rsidR="00573763">
        <w:t xml:space="preserve"> that these myths and legends remain with us today</w:t>
      </w:r>
      <w:r w:rsidR="00FE1FB9">
        <w:t>, having been retold</w:t>
      </w:r>
      <w:r w:rsidR="00DD685D">
        <w:t xml:space="preserve"> through the years. </w:t>
      </w:r>
      <w:r w:rsidR="0050745B" w:rsidRPr="0050745B">
        <w:t xml:space="preserve">Only a small quantity of Welsh literature has survived from the medieval period as </w:t>
      </w:r>
      <w:r w:rsidR="00714A96">
        <w:t xml:space="preserve">the </w:t>
      </w:r>
      <w:r w:rsidR="0050745B" w:rsidRPr="0050745B">
        <w:t>original manuscripts have either been lost or destroyed</w:t>
      </w:r>
      <w:r w:rsidR="00BC413B">
        <w:t>.</w:t>
      </w:r>
      <w:r w:rsidR="00DD685D">
        <w:t xml:space="preserve"> </w:t>
      </w:r>
      <w:r w:rsidR="00D019A1">
        <w:t>Taliesin</w:t>
      </w:r>
      <w:r w:rsidR="00E22D72">
        <w:rPr>
          <w:rStyle w:val="FootnoteReference"/>
        </w:rPr>
        <w:footnoteReference w:id="22"/>
      </w:r>
      <w:r w:rsidR="00B40858">
        <w:t xml:space="preserve"> </w:t>
      </w:r>
      <w:r w:rsidR="00B866F5">
        <w:t>was a renowned bard of the 6</w:t>
      </w:r>
      <w:r w:rsidR="00B866F5" w:rsidRPr="00B866F5">
        <w:rPr>
          <w:vertAlign w:val="superscript"/>
        </w:rPr>
        <w:t>th</w:t>
      </w:r>
      <w:r w:rsidR="00B866F5">
        <w:t xml:space="preserve"> century </w:t>
      </w:r>
      <w:r w:rsidR="00D16CBE">
        <w:t xml:space="preserve">and </w:t>
      </w:r>
      <w:r w:rsidR="00151B93">
        <w:t>thought to have sung at</w:t>
      </w:r>
      <w:r w:rsidR="009B08B0">
        <w:t xml:space="preserve"> the courts of Celtic Kings</w:t>
      </w:r>
      <w:r w:rsidR="002A3791">
        <w:t>.</w:t>
      </w:r>
      <w:r w:rsidR="009B08B0">
        <w:rPr>
          <w:rStyle w:val="FootnoteReference"/>
        </w:rPr>
        <w:footnoteReference w:id="23"/>
      </w:r>
      <w:r w:rsidR="0002016B">
        <w:t xml:space="preserve"> </w:t>
      </w:r>
      <w:r w:rsidR="000C4625">
        <w:t xml:space="preserve">‘The Black Book </w:t>
      </w:r>
      <w:r w:rsidR="7C5FA13D">
        <w:t>of</w:t>
      </w:r>
      <w:r w:rsidR="000C4625">
        <w:t xml:space="preserve"> Carmarthen’</w:t>
      </w:r>
      <w:r w:rsidR="0038690F">
        <w:rPr>
          <w:rStyle w:val="FootnoteReference"/>
        </w:rPr>
        <w:footnoteReference w:id="24"/>
      </w:r>
      <w:r w:rsidR="004D6B43">
        <w:t xml:space="preserve"> </w:t>
      </w:r>
      <w:r w:rsidR="00CA655F">
        <w:t>dates from early 14</w:t>
      </w:r>
      <w:r w:rsidR="00CA655F" w:rsidRPr="00CA655F">
        <w:rPr>
          <w:vertAlign w:val="superscript"/>
        </w:rPr>
        <w:t>th</w:t>
      </w:r>
      <w:r w:rsidR="00CA655F">
        <w:t xml:space="preserve"> century</w:t>
      </w:r>
      <w:r w:rsidR="007D0ED3">
        <w:t xml:space="preserve"> and contains a collection</w:t>
      </w:r>
      <w:r w:rsidR="00DF2D1C">
        <w:t xml:space="preserve"> of some of the oldest poems in Welsh, many attributed to Taliesin</w:t>
      </w:r>
      <w:r w:rsidR="00A47B4D">
        <w:t>. These poems</w:t>
      </w:r>
      <w:r w:rsidR="00B26E86">
        <w:t>,</w:t>
      </w:r>
      <w:r w:rsidR="00940415">
        <w:t xml:space="preserve"> having been</w:t>
      </w:r>
      <w:r w:rsidR="00B26E86">
        <w:t xml:space="preserve"> preserved by the hand of a single scribe</w:t>
      </w:r>
      <w:r w:rsidR="00141F41">
        <w:rPr>
          <w:rStyle w:val="FootnoteReference"/>
        </w:rPr>
        <w:footnoteReference w:id="25"/>
      </w:r>
      <w:r w:rsidR="00122B76">
        <w:t>,</w:t>
      </w:r>
      <w:r w:rsidR="00112C27">
        <w:t xml:space="preserve"> </w:t>
      </w:r>
      <w:r w:rsidR="00122B76">
        <w:t>allow us a glimpse into the literary style of the medieval period</w:t>
      </w:r>
      <w:r w:rsidR="00DF1841">
        <w:t>.</w:t>
      </w:r>
      <w:r w:rsidR="00E13789">
        <w:t xml:space="preserve"> </w:t>
      </w:r>
    </w:p>
    <w:p w14:paraId="31C3ED75" w14:textId="77777777" w:rsidR="00BA0975" w:rsidRPr="00A3259E" w:rsidRDefault="00BA0975" w:rsidP="00BA0975">
      <w:pPr>
        <w:spacing w:line="240" w:lineRule="auto"/>
        <w:ind w:left="1134" w:right="1134"/>
        <w:jc w:val="center"/>
        <w:rPr>
          <w:u w:val="single"/>
        </w:rPr>
      </w:pPr>
      <w:r w:rsidRPr="0DDC68F4">
        <w:rPr>
          <w:u w:val="single"/>
        </w:rPr>
        <w:t xml:space="preserve">‘There Is </w:t>
      </w:r>
      <w:bookmarkStart w:id="8" w:name="_Int_jZpiYAzq"/>
      <w:r w:rsidRPr="0DDC68F4">
        <w:rPr>
          <w:u w:val="single"/>
        </w:rPr>
        <w:t>A</w:t>
      </w:r>
      <w:bookmarkEnd w:id="8"/>
      <w:r w:rsidRPr="0DDC68F4">
        <w:rPr>
          <w:u w:val="single"/>
        </w:rPr>
        <w:t xml:space="preserve"> Graciously Disposed King’</w:t>
      </w:r>
    </w:p>
    <w:p w14:paraId="4479623E" w14:textId="77777777" w:rsidR="00BA0975" w:rsidRDefault="00BA0975" w:rsidP="00BA0975">
      <w:pPr>
        <w:spacing w:line="240" w:lineRule="auto"/>
        <w:ind w:left="1134" w:right="1134"/>
        <w:jc w:val="center"/>
      </w:pPr>
      <w:r>
        <w:t>There is a graciously disposed King, who is wonderful in the highest degree,</w:t>
      </w:r>
    </w:p>
    <w:p w14:paraId="7FBABBF6" w14:textId="77777777" w:rsidR="00BA0975" w:rsidRDefault="00BA0975" w:rsidP="00BA0975">
      <w:pPr>
        <w:spacing w:line="240" w:lineRule="auto"/>
        <w:ind w:left="1134" w:right="1134"/>
        <w:jc w:val="center"/>
      </w:pPr>
      <w:r>
        <w:t>Who is chief above the children of Adam,</w:t>
      </w:r>
    </w:p>
    <w:p w14:paraId="39C9CB99" w14:textId="77777777" w:rsidR="00BA0975" w:rsidRDefault="00BA0975" w:rsidP="00BA0975">
      <w:pPr>
        <w:spacing w:line="240" w:lineRule="auto"/>
        <w:ind w:left="1134" w:right="1134"/>
        <w:jc w:val="center"/>
      </w:pPr>
      <w:r>
        <w:t>Who is a happy and most mighty defence [</w:t>
      </w:r>
      <w:r>
        <w:rPr>
          <w:i/>
          <w:iCs/>
        </w:rPr>
        <w:t>sic</w:t>
      </w:r>
      <w:r>
        <w:t>],</w:t>
      </w:r>
    </w:p>
    <w:p w14:paraId="0D94708C" w14:textId="77777777" w:rsidR="00BA0975" w:rsidRDefault="00BA0975" w:rsidP="00BA0975">
      <w:pPr>
        <w:spacing w:line="240" w:lineRule="auto"/>
        <w:ind w:left="1134" w:right="1134"/>
        <w:jc w:val="center"/>
      </w:pPr>
      <w:r>
        <w:t>Who is generous, glorious, and most pure,</w:t>
      </w:r>
    </w:p>
    <w:p w14:paraId="0D4B96F8" w14:textId="017E1914" w:rsidR="00E011C6" w:rsidRDefault="00BA0975" w:rsidP="00BA0975">
      <w:pPr>
        <w:spacing w:line="240" w:lineRule="auto"/>
        <w:ind w:left="1134" w:right="1134"/>
        <w:jc w:val="center"/>
      </w:pPr>
      <w:r>
        <w:t xml:space="preserve">Whose claim is most strong and </w:t>
      </w:r>
      <w:bookmarkStart w:id="9" w:name="_Int_UMbwTELj"/>
      <w:r>
        <w:t>binding.</w:t>
      </w:r>
      <w:r>
        <w:rPr>
          <w:rStyle w:val="FootnoteReference"/>
        </w:rPr>
        <w:footnoteReference w:id="26"/>
      </w:r>
      <w:bookmarkEnd w:id="9"/>
    </w:p>
    <w:p w14:paraId="379F9485" w14:textId="243224A1" w:rsidR="006042A3" w:rsidRDefault="00CD68A3" w:rsidP="00BA0975">
      <w:pPr>
        <w:spacing w:line="480" w:lineRule="auto"/>
        <w:ind w:left="1134" w:right="1134"/>
      </w:pPr>
      <w:r w:rsidRPr="00E22EDC">
        <w:t xml:space="preserve"> </w:t>
      </w:r>
    </w:p>
    <w:p w14:paraId="4523DDDA" w14:textId="7AF9B1FF" w:rsidR="00F578D1" w:rsidRDefault="006042A3" w:rsidP="00AA35F8">
      <w:pPr>
        <w:spacing w:line="480" w:lineRule="auto"/>
        <w:ind w:left="0"/>
      </w:pPr>
      <w:r w:rsidRPr="00E22EDC">
        <w:t>Praise</w:t>
      </w:r>
      <w:r w:rsidR="00DA2BC9">
        <w:t xml:space="preserve"> poetry flourished during the Middle Ages</w:t>
      </w:r>
      <w:r w:rsidR="00C03EB9">
        <w:t xml:space="preserve">. </w:t>
      </w:r>
      <w:r w:rsidR="00596699">
        <w:t>These poems would have been performed</w:t>
      </w:r>
      <w:r>
        <w:t xml:space="preserve"> in flattery of Kings</w:t>
      </w:r>
      <w:r w:rsidR="000A27CE">
        <w:t xml:space="preserve"> </w:t>
      </w:r>
      <w:r w:rsidR="004A360C">
        <w:t xml:space="preserve">and religion, of places and heroes, </w:t>
      </w:r>
      <w:r w:rsidR="001B7621">
        <w:t>much like</w:t>
      </w:r>
      <w:r w:rsidR="004A360C">
        <w:t xml:space="preserve"> the </w:t>
      </w:r>
      <w:r w:rsidR="001B7621">
        <w:t>government whips</w:t>
      </w:r>
      <w:r w:rsidR="001B7621">
        <w:rPr>
          <w:rStyle w:val="FootnoteReference"/>
        </w:rPr>
        <w:footnoteReference w:id="27"/>
      </w:r>
      <w:r w:rsidR="001B7621">
        <w:t xml:space="preserve"> of today</w:t>
      </w:r>
      <w:r w:rsidR="001023A7">
        <w:t xml:space="preserve">. </w:t>
      </w:r>
      <w:r w:rsidR="00A65D58">
        <w:t>Dafydd Ap Gwilym</w:t>
      </w:r>
      <w:r w:rsidR="008C3016">
        <w:rPr>
          <w:rStyle w:val="FootnoteReference"/>
        </w:rPr>
        <w:footnoteReference w:id="28"/>
      </w:r>
      <w:r w:rsidR="00A65D58">
        <w:t xml:space="preserve"> was a pr</w:t>
      </w:r>
      <w:r w:rsidR="00F22D0B">
        <w:t>estigious</w:t>
      </w:r>
      <w:r w:rsidR="00A65D58">
        <w:t xml:space="preserve"> poet </w:t>
      </w:r>
      <w:r w:rsidR="00865ED7">
        <w:t>during t</w:t>
      </w:r>
      <w:r w:rsidR="000B5D3C">
        <w:t>he 14</w:t>
      </w:r>
      <w:r w:rsidR="000B5D3C" w:rsidRPr="000B5D3C">
        <w:rPr>
          <w:vertAlign w:val="superscript"/>
        </w:rPr>
        <w:t>th</w:t>
      </w:r>
      <w:r w:rsidR="000B5D3C">
        <w:t xml:space="preserve"> century</w:t>
      </w:r>
      <w:r w:rsidR="007D5217">
        <w:t xml:space="preserve"> whose poems </w:t>
      </w:r>
      <w:r w:rsidR="00780AFC">
        <w:t xml:space="preserve">consisted of praise of </w:t>
      </w:r>
      <w:r w:rsidR="17647BF6">
        <w:t>noble people</w:t>
      </w:r>
      <w:r w:rsidR="00780AFC">
        <w:t>, nature, religion and of love.</w:t>
      </w:r>
      <w:r w:rsidR="00C10FD2">
        <w:t xml:space="preserve"> </w:t>
      </w:r>
    </w:p>
    <w:p w14:paraId="522525BF" w14:textId="67C056AF" w:rsidR="006E00BB" w:rsidRDefault="00E37028" w:rsidP="00E37028">
      <w:pPr>
        <w:spacing w:line="240" w:lineRule="auto"/>
        <w:ind w:left="1134" w:right="1134"/>
        <w:jc w:val="center"/>
        <w:rPr>
          <w:u w:val="single"/>
        </w:rPr>
      </w:pPr>
      <w:r w:rsidRPr="00E37028">
        <w:rPr>
          <w:u w:val="single"/>
        </w:rPr>
        <w:t>‘The Wind’</w:t>
      </w:r>
    </w:p>
    <w:p w14:paraId="72036BBA" w14:textId="1F0E8C5E" w:rsidR="00E37028" w:rsidRDefault="00E37028" w:rsidP="00E37028">
      <w:pPr>
        <w:spacing w:line="240" w:lineRule="auto"/>
        <w:ind w:left="1134" w:right="1134"/>
        <w:jc w:val="center"/>
      </w:pPr>
      <w:r>
        <w:t>Sky-wind, unhindered course</w:t>
      </w:r>
      <w:r w:rsidR="008543CC">
        <w:t>,</w:t>
      </w:r>
    </w:p>
    <w:p w14:paraId="0318CA4F" w14:textId="2ABC1202" w:rsidR="008543CC" w:rsidRDefault="008543CC" w:rsidP="00E37028">
      <w:pPr>
        <w:spacing w:line="240" w:lineRule="auto"/>
        <w:ind w:left="1134" w:right="1134"/>
        <w:jc w:val="center"/>
      </w:pPr>
      <w:r>
        <w:t>Mighty commotion passing yonder,</w:t>
      </w:r>
    </w:p>
    <w:p w14:paraId="3245F89D" w14:textId="2FB9B4FB" w:rsidR="008543CC" w:rsidRDefault="008543CC" w:rsidP="00E37028">
      <w:pPr>
        <w:spacing w:line="240" w:lineRule="auto"/>
        <w:ind w:left="1134" w:right="1134"/>
        <w:jc w:val="center"/>
      </w:pPr>
      <w:r>
        <w:t>You are a harsh sounding minstrel</w:t>
      </w:r>
      <w:r w:rsidR="003E78F9">
        <w:t>,</w:t>
      </w:r>
    </w:p>
    <w:p w14:paraId="589CC867" w14:textId="24D6CB69" w:rsidR="003E78F9" w:rsidRDefault="003E78F9" w:rsidP="00E37028">
      <w:pPr>
        <w:spacing w:line="240" w:lineRule="auto"/>
        <w:ind w:left="1134" w:right="1134"/>
        <w:jc w:val="center"/>
      </w:pPr>
      <w:r>
        <w:t>World’s fool without foot or wing,</w:t>
      </w:r>
    </w:p>
    <w:p w14:paraId="2326B38C" w14:textId="71228A3F" w:rsidR="003E78F9" w:rsidRDefault="003E78F9" w:rsidP="00E37028">
      <w:pPr>
        <w:spacing w:line="240" w:lineRule="auto"/>
        <w:ind w:left="1134" w:right="1134"/>
        <w:jc w:val="center"/>
      </w:pPr>
      <w:bookmarkStart w:id="10" w:name="_Int_h2CG1fw1"/>
      <w:r>
        <w:t>It’s</w:t>
      </w:r>
      <w:bookmarkEnd w:id="10"/>
      <w:r>
        <w:t xml:space="preserve"> amazing how wondrously you were sent,</w:t>
      </w:r>
    </w:p>
    <w:p w14:paraId="291D609C" w14:textId="68B7C826" w:rsidR="007818C3" w:rsidRDefault="007818C3" w:rsidP="00E37028">
      <w:pPr>
        <w:spacing w:line="240" w:lineRule="auto"/>
        <w:ind w:left="1134" w:right="1134"/>
        <w:jc w:val="center"/>
      </w:pPr>
      <w:r>
        <w:t>From the pantry of the sky without any feet,</w:t>
      </w:r>
    </w:p>
    <w:p w14:paraId="51A0254B" w14:textId="5B1003D6" w:rsidR="007818C3" w:rsidRDefault="007818C3" w:rsidP="00E37028">
      <w:pPr>
        <w:spacing w:line="240" w:lineRule="auto"/>
        <w:ind w:left="1134" w:right="1134"/>
        <w:jc w:val="center"/>
      </w:pPr>
      <w:r>
        <w:t>And how swiftly you run,</w:t>
      </w:r>
    </w:p>
    <w:p w14:paraId="3B418CF2" w14:textId="1AE57B28" w:rsidR="006E00BB" w:rsidRDefault="007818C3" w:rsidP="00D20475">
      <w:pPr>
        <w:spacing w:line="480" w:lineRule="auto"/>
        <w:ind w:left="1134" w:right="1134"/>
        <w:jc w:val="center"/>
      </w:pPr>
      <w:r>
        <w:t xml:space="preserve">Now across the hilltop on </w:t>
      </w:r>
      <w:bookmarkStart w:id="11" w:name="_Int_KOTckrsK"/>
      <w:r>
        <w:t>high.</w:t>
      </w:r>
      <w:r w:rsidR="00D20475">
        <w:rPr>
          <w:rStyle w:val="FootnoteReference"/>
        </w:rPr>
        <w:footnoteReference w:id="29"/>
      </w:r>
      <w:bookmarkEnd w:id="11"/>
    </w:p>
    <w:p w14:paraId="0B193043" w14:textId="0C95AF8D" w:rsidR="0046584D" w:rsidRDefault="00AB5EEC" w:rsidP="00411AA0">
      <w:pPr>
        <w:spacing w:line="480" w:lineRule="auto"/>
        <w:ind w:left="0"/>
      </w:pPr>
      <w:r>
        <w:t xml:space="preserve">Reaching the </w:t>
      </w:r>
      <w:r w:rsidR="000A0CCD">
        <w:t>1</w:t>
      </w:r>
      <w:r w:rsidR="00C727B6">
        <w:t>6</w:t>
      </w:r>
      <w:r w:rsidR="000A0CCD" w:rsidRPr="000A0CCD">
        <w:rPr>
          <w:vertAlign w:val="superscript"/>
        </w:rPr>
        <w:t>th</w:t>
      </w:r>
      <w:r w:rsidR="000A0CCD">
        <w:t xml:space="preserve"> century</w:t>
      </w:r>
      <w:r w:rsidR="008924AF">
        <w:t>,</w:t>
      </w:r>
      <w:r w:rsidR="00D74114">
        <w:t xml:space="preserve"> </w:t>
      </w:r>
      <w:r w:rsidR="00E64A89">
        <w:t xml:space="preserve">the style of literature being created </w:t>
      </w:r>
      <w:r w:rsidR="00C727B6">
        <w:t>in England</w:t>
      </w:r>
      <w:r w:rsidR="00A12686">
        <w:t xml:space="preserve"> </w:t>
      </w:r>
      <w:r w:rsidR="00E64A89">
        <w:t xml:space="preserve">was </w:t>
      </w:r>
      <w:r w:rsidR="00EC3ABB">
        <w:t>beginning</w:t>
      </w:r>
      <w:r w:rsidR="00E64A89">
        <w:t xml:space="preserve"> to move away from</w:t>
      </w:r>
      <w:r w:rsidR="00322F93">
        <w:t xml:space="preserve"> the restrictive ideas that had been </w:t>
      </w:r>
      <w:r w:rsidR="00AD0C4D">
        <w:t>predominant during the Medieval</w:t>
      </w:r>
      <w:r w:rsidR="00EA06B7">
        <w:t xml:space="preserve"> period</w:t>
      </w:r>
      <w:r w:rsidR="005A2A3D">
        <w:t xml:space="preserve">, the ideology </w:t>
      </w:r>
      <w:r w:rsidR="00453418">
        <w:t xml:space="preserve">having </w:t>
      </w:r>
      <w:r w:rsidR="005A2A3D">
        <w:t>be</w:t>
      </w:r>
      <w:r w:rsidR="00453418">
        <w:t>en</w:t>
      </w:r>
      <w:r w:rsidR="005A2A3D">
        <w:t xml:space="preserve"> </w:t>
      </w:r>
      <w:r w:rsidR="008E3F4E">
        <w:t>focussed on the absolute power of God</w:t>
      </w:r>
      <w:r w:rsidR="00411AA0">
        <w:t>.</w:t>
      </w:r>
      <w:r w:rsidR="00475ED7">
        <w:t xml:space="preserve"> </w:t>
      </w:r>
      <w:r w:rsidR="003F5CC7">
        <w:t>William Shakespear</w:t>
      </w:r>
      <w:r w:rsidR="004C7BD9">
        <w:t>e</w:t>
      </w:r>
      <w:r w:rsidR="003F5CC7">
        <w:rPr>
          <w:rStyle w:val="FootnoteReference"/>
        </w:rPr>
        <w:footnoteReference w:id="30"/>
      </w:r>
      <w:r w:rsidR="003F5CC7">
        <w:t xml:space="preserve"> was a </w:t>
      </w:r>
      <w:r w:rsidR="005B1704">
        <w:t xml:space="preserve">renowned poet, </w:t>
      </w:r>
      <w:r w:rsidR="6F26E0C9">
        <w:t>playwright,</w:t>
      </w:r>
      <w:r w:rsidR="005B1704">
        <w:t xml:space="preserve"> and actor during this period</w:t>
      </w:r>
      <w:r w:rsidR="00E14A3C">
        <w:t xml:space="preserve">. His style of </w:t>
      </w:r>
      <w:r w:rsidR="00363C74">
        <w:t xml:space="preserve">writing, </w:t>
      </w:r>
      <w:r w:rsidR="00C05FCA">
        <w:t>characterised by his mastery of language</w:t>
      </w:r>
      <w:r w:rsidR="00847AF7">
        <w:t xml:space="preserve">, </w:t>
      </w:r>
      <w:r w:rsidR="00AC6BA0">
        <w:t>took on a deeper understanding of human nature</w:t>
      </w:r>
      <w:r w:rsidR="009B28A7">
        <w:t xml:space="preserve"> which was reflected in his </w:t>
      </w:r>
      <w:r w:rsidR="00A777C2">
        <w:t>works</w:t>
      </w:r>
      <w:r w:rsidR="00AC6BA0">
        <w:t>.</w:t>
      </w:r>
    </w:p>
    <w:p w14:paraId="55EE1DB5" w14:textId="6D51F212" w:rsidR="005D2182" w:rsidRPr="00EC55D2" w:rsidRDefault="00D927BF" w:rsidP="00D927BF">
      <w:pPr>
        <w:spacing w:line="480" w:lineRule="auto"/>
        <w:ind w:right="1134"/>
        <w:rPr>
          <w:rFonts w:cstheme="minorHAnsi"/>
          <w:color w:val="282828"/>
          <w:shd w:val="clear" w:color="auto" w:fill="FFFFFF"/>
        </w:rPr>
      </w:pPr>
      <w:r>
        <w:rPr>
          <w:noProof/>
        </w:rPr>
        <w:drawing>
          <wp:anchor distT="0" distB="0" distL="114300" distR="114300" simplePos="0" relativeHeight="251658244" behindDoc="0" locked="0" layoutInCell="1" allowOverlap="1" wp14:anchorId="11DFB0E5" wp14:editId="3E377365">
            <wp:simplePos x="0" y="0"/>
            <wp:positionH relativeFrom="column">
              <wp:posOffset>1358900</wp:posOffset>
            </wp:positionH>
            <wp:positionV relativeFrom="paragraph">
              <wp:posOffset>1193165</wp:posOffset>
            </wp:positionV>
            <wp:extent cx="2241550" cy="2730500"/>
            <wp:effectExtent l="0" t="0" r="6350" b="0"/>
            <wp:wrapTopAndBottom/>
            <wp:docPr id="3" name="Picture 3" descr="image of artwork listed in title parameter on this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of artwork listed in title parameter on this p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41550" cy="2730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5B8F" w:rsidRPr="21190240">
        <w:t>‘</w:t>
      </w:r>
      <w:r w:rsidR="00DF5B8F" w:rsidRPr="21190240">
        <w:rPr>
          <w:color w:val="282828"/>
          <w:shd w:val="clear" w:color="auto" w:fill="FFFFFF"/>
        </w:rPr>
        <w:t>The artists and thinkers of the Renaissance did not necessarily reject the idea of God. In fact, Shakespeare himself may have been </w:t>
      </w:r>
      <w:hyperlink r:id="rId14" w:history="1">
        <w:r w:rsidR="00DF5B8F" w:rsidRPr="21190240">
          <w:rPr>
            <w:color w:val="282828"/>
          </w:rPr>
          <w:t>Catholic</w:t>
        </w:r>
      </w:hyperlink>
      <w:r w:rsidR="00DF5B8F" w:rsidRPr="21190240">
        <w:rPr>
          <w:color w:val="282828"/>
          <w:shd w:val="clear" w:color="auto" w:fill="FFFFFF"/>
        </w:rPr>
        <w:t>. The Renaissance cultural creators did, however, question humankind’s relationship to God.’</w:t>
      </w:r>
      <w:r w:rsidR="00DF5B8F" w:rsidRPr="21190240">
        <w:rPr>
          <w:rStyle w:val="FootnoteReference"/>
          <w:color w:val="282828"/>
          <w:shd w:val="clear" w:color="auto" w:fill="FFFFFF"/>
        </w:rPr>
        <w:footnoteReference w:id="31"/>
      </w:r>
    </w:p>
    <w:p w14:paraId="545A1ACA" w14:textId="6369CFB3" w:rsidR="006F72B6" w:rsidRDefault="006F72B6" w:rsidP="00411AA0">
      <w:pPr>
        <w:spacing w:line="480" w:lineRule="auto"/>
        <w:ind w:left="0"/>
      </w:pPr>
      <w:r>
        <w:t xml:space="preserve">                                           </w:t>
      </w:r>
      <w:r>
        <w:rPr>
          <w:rStyle w:val="FootnoteReference"/>
        </w:rPr>
        <w:footnoteReference w:id="32"/>
      </w:r>
    </w:p>
    <w:p w14:paraId="55AF74A0" w14:textId="0DFD956C" w:rsidR="002845C1" w:rsidRDefault="001C5A64" w:rsidP="00411AA0">
      <w:pPr>
        <w:spacing w:line="480" w:lineRule="auto"/>
        <w:ind w:left="0"/>
      </w:pPr>
      <w:r>
        <w:t>By the late 16</w:t>
      </w:r>
      <w:r w:rsidRPr="001C5A64">
        <w:rPr>
          <w:vertAlign w:val="superscript"/>
        </w:rPr>
        <w:t>th</w:t>
      </w:r>
      <w:r>
        <w:t xml:space="preserve"> century, </w:t>
      </w:r>
      <w:r w:rsidR="007E69EC">
        <w:t>Shakespeare</w:t>
      </w:r>
      <w:r w:rsidR="00E83E47">
        <w:t xml:space="preserve"> gradually developed his </w:t>
      </w:r>
      <w:r w:rsidR="002735AB">
        <w:t>writing from</w:t>
      </w:r>
      <w:r w:rsidR="00744676">
        <w:t xml:space="preserve"> a traditional</w:t>
      </w:r>
      <w:r w:rsidR="004732B6">
        <w:t xml:space="preserve"> style to a more self-expressive form</w:t>
      </w:r>
      <w:r w:rsidR="007B5FAF">
        <w:t>, using metaphors and tropes to enhance the melodrama</w:t>
      </w:r>
      <w:r w:rsidR="002735AB">
        <w:t>.</w:t>
      </w:r>
      <w:r w:rsidR="00AF4B94">
        <w:t xml:space="preserve"> </w:t>
      </w:r>
      <w:r w:rsidR="00AB7297">
        <w:t xml:space="preserve">The </w:t>
      </w:r>
      <w:r w:rsidR="00F14D6F">
        <w:t>phrases</w:t>
      </w:r>
      <w:r w:rsidR="00AB7297">
        <w:t xml:space="preserve"> he devised are still </w:t>
      </w:r>
      <w:r w:rsidR="00F43ED2">
        <w:t>in use</w:t>
      </w:r>
      <w:r w:rsidR="004B1E4C">
        <w:t xml:space="preserve"> </w:t>
      </w:r>
      <w:r w:rsidR="00DB1F9F">
        <w:t>today</w:t>
      </w:r>
      <w:r w:rsidR="00F43ED2">
        <w:t>, so engrained in</w:t>
      </w:r>
      <w:r w:rsidR="004B1E4C">
        <w:t xml:space="preserve">to modern </w:t>
      </w:r>
      <w:r w:rsidR="00A3063E">
        <w:t xml:space="preserve">language </w:t>
      </w:r>
      <w:r w:rsidR="00F14D6F">
        <w:t xml:space="preserve">that they </w:t>
      </w:r>
      <w:r w:rsidR="00A56413">
        <w:t>are used without realisation of their origins.</w:t>
      </w:r>
    </w:p>
    <w:p w14:paraId="7262C24A" w14:textId="77777777" w:rsidR="00581921" w:rsidRDefault="00581921" w:rsidP="00581921">
      <w:pPr>
        <w:spacing w:line="480" w:lineRule="auto"/>
        <w:ind w:left="1134" w:right="1134"/>
        <w:rPr>
          <w:rStyle w:val="Emphasis"/>
          <w:rFonts w:cstheme="minorHAnsi"/>
          <w:i w:val="0"/>
          <w:iCs w:val="0"/>
          <w:color w:val="26323E"/>
          <w:shd w:val="clear" w:color="auto" w:fill="FFFFFF"/>
        </w:rPr>
      </w:pPr>
      <w:r w:rsidRPr="00246133">
        <w:rPr>
          <w:rStyle w:val="Emphasis"/>
          <w:rFonts w:cstheme="minorHAnsi"/>
          <w:i w:val="0"/>
          <w:iCs w:val="0"/>
          <w:shd w:val="clear" w:color="auto" w:fill="FFFFFF"/>
        </w:rPr>
        <w:t>"O, beware, my lord, of jealousy! It is the green-eyed monster, which doth mock the meat it feeds on." — Iago</w:t>
      </w:r>
      <w:r>
        <w:rPr>
          <w:rStyle w:val="FootnoteReference"/>
          <w:rFonts w:cstheme="minorHAnsi"/>
          <w:color w:val="26323E"/>
          <w:shd w:val="clear" w:color="auto" w:fill="FFFFFF"/>
        </w:rPr>
        <w:footnoteReference w:id="33"/>
      </w:r>
    </w:p>
    <w:p w14:paraId="1B1B93D0" w14:textId="77777777" w:rsidR="005D2182" w:rsidRDefault="009C0EBE" w:rsidP="00411AA0">
      <w:pPr>
        <w:spacing w:line="480" w:lineRule="auto"/>
        <w:ind w:left="0"/>
        <w:rPr>
          <w:rFonts w:cstheme="minorHAnsi"/>
          <w:color w:val="26323E"/>
          <w:shd w:val="clear" w:color="auto" w:fill="FFFFFF"/>
        </w:rPr>
      </w:pPr>
      <w:r w:rsidRPr="009C0EBE">
        <w:rPr>
          <w:rFonts w:cstheme="minorHAnsi"/>
          <w:color w:val="26323E"/>
          <w:shd w:val="clear" w:color="auto" w:fill="FFFFFF"/>
        </w:rPr>
        <w:t xml:space="preserve"> </w:t>
      </w:r>
      <w:r w:rsidR="00BB709E">
        <w:rPr>
          <w:rFonts w:cstheme="minorHAnsi"/>
          <w:color w:val="26323E"/>
          <w:shd w:val="clear" w:color="auto" w:fill="FFFFFF"/>
        </w:rPr>
        <w:t>T</w:t>
      </w:r>
      <w:r w:rsidRPr="009C0EBE">
        <w:rPr>
          <w:rFonts w:cstheme="minorHAnsi"/>
          <w:color w:val="26323E"/>
          <w:shd w:val="clear" w:color="auto" w:fill="FFFFFF"/>
        </w:rPr>
        <w:t xml:space="preserve">he </w:t>
      </w:r>
      <w:r w:rsidR="00BB709E" w:rsidRPr="009C0EBE">
        <w:rPr>
          <w:rFonts w:cstheme="minorHAnsi"/>
          <w:color w:val="26323E"/>
          <w:shd w:val="clear" w:color="auto" w:fill="FFFFFF"/>
        </w:rPr>
        <w:t>colour</w:t>
      </w:r>
      <w:r w:rsidRPr="009C0EBE">
        <w:rPr>
          <w:rFonts w:cstheme="minorHAnsi"/>
          <w:color w:val="26323E"/>
          <w:shd w:val="clear" w:color="auto" w:fill="FFFFFF"/>
        </w:rPr>
        <w:t xml:space="preserve"> green </w:t>
      </w:r>
      <w:r w:rsidR="00BB709E">
        <w:rPr>
          <w:rFonts w:cstheme="minorHAnsi"/>
          <w:color w:val="26323E"/>
          <w:shd w:val="clear" w:color="auto" w:fill="FFFFFF"/>
        </w:rPr>
        <w:t>had</w:t>
      </w:r>
      <w:r w:rsidRPr="009C0EBE">
        <w:rPr>
          <w:rFonts w:cstheme="minorHAnsi"/>
          <w:color w:val="26323E"/>
          <w:shd w:val="clear" w:color="auto" w:fill="FFFFFF"/>
        </w:rPr>
        <w:t xml:space="preserve"> commonly</w:t>
      </w:r>
      <w:r w:rsidR="00BB709E">
        <w:rPr>
          <w:rFonts w:cstheme="minorHAnsi"/>
          <w:color w:val="26323E"/>
          <w:shd w:val="clear" w:color="auto" w:fill="FFFFFF"/>
        </w:rPr>
        <w:t xml:space="preserve"> been</w:t>
      </w:r>
      <w:r w:rsidRPr="009C0EBE">
        <w:rPr>
          <w:rFonts w:cstheme="minorHAnsi"/>
          <w:color w:val="26323E"/>
          <w:shd w:val="clear" w:color="auto" w:fill="FFFFFF"/>
        </w:rPr>
        <w:t xml:space="preserve"> associated with illness. Shakespeare </w:t>
      </w:r>
      <w:r w:rsidR="00905CBA">
        <w:rPr>
          <w:rFonts w:cstheme="minorHAnsi"/>
          <w:color w:val="26323E"/>
          <w:shd w:val="clear" w:color="auto" w:fill="FFFFFF"/>
        </w:rPr>
        <w:t>applied</w:t>
      </w:r>
      <w:r w:rsidRPr="009C0EBE">
        <w:rPr>
          <w:rFonts w:cstheme="minorHAnsi"/>
          <w:color w:val="26323E"/>
          <w:shd w:val="clear" w:color="auto" w:fill="FFFFFF"/>
        </w:rPr>
        <w:t xml:space="preserve"> the notion of being sick with jealousy into a metaphor that we still use today.</w:t>
      </w:r>
      <w:r w:rsidR="0025044F">
        <w:rPr>
          <w:rFonts w:cstheme="minorHAnsi"/>
          <w:color w:val="26323E"/>
          <w:shd w:val="clear" w:color="auto" w:fill="FFFFFF"/>
        </w:rPr>
        <w:t xml:space="preserve"> </w:t>
      </w:r>
    </w:p>
    <w:p w14:paraId="62D35C80" w14:textId="6108C037" w:rsidR="00DF5B8F" w:rsidRDefault="0025044F" w:rsidP="00411AA0">
      <w:pPr>
        <w:spacing w:line="480" w:lineRule="auto"/>
        <w:ind w:left="0"/>
        <w:rPr>
          <w:rFonts w:cstheme="minorHAnsi"/>
          <w:color w:val="26323E"/>
          <w:shd w:val="clear" w:color="auto" w:fill="FFFFFF"/>
        </w:rPr>
      </w:pPr>
      <w:r>
        <w:rPr>
          <w:rFonts w:cstheme="minorHAnsi"/>
          <w:color w:val="26323E"/>
          <w:shd w:val="clear" w:color="auto" w:fill="FFFFFF"/>
        </w:rPr>
        <w:t>Despite being</w:t>
      </w:r>
      <w:r w:rsidR="004455BF">
        <w:rPr>
          <w:rFonts w:cstheme="minorHAnsi"/>
          <w:color w:val="26323E"/>
          <w:shd w:val="clear" w:color="auto" w:fill="FFFFFF"/>
        </w:rPr>
        <w:t xml:space="preserve"> born in England, </w:t>
      </w:r>
      <w:r w:rsidR="006D33CF">
        <w:rPr>
          <w:rFonts w:cstheme="minorHAnsi"/>
          <w:color w:val="26323E"/>
          <w:shd w:val="clear" w:color="auto" w:fill="FFFFFF"/>
        </w:rPr>
        <w:t>Shakespeare</w:t>
      </w:r>
      <w:r w:rsidR="00FD1C97">
        <w:rPr>
          <w:rFonts w:cstheme="minorHAnsi"/>
          <w:color w:val="26323E"/>
          <w:shd w:val="clear" w:color="auto" w:fill="FFFFFF"/>
        </w:rPr>
        <w:t xml:space="preserve">’s maternal grandmother, </w:t>
      </w:r>
      <w:r w:rsidR="00B836BF">
        <w:rPr>
          <w:rFonts w:cstheme="minorHAnsi"/>
          <w:color w:val="26323E"/>
          <w:shd w:val="clear" w:color="auto" w:fill="FFFFFF"/>
        </w:rPr>
        <w:t>Alys Griffin</w:t>
      </w:r>
      <w:r w:rsidR="00B836BF">
        <w:rPr>
          <w:rStyle w:val="FootnoteReference"/>
          <w:rFonts w:cstheme="minorHAnsi"/>
          <w:color w:val="26323E"/>
          <w:shd w:val="clear" w:color="auto" w:fill="FFFFFF"/>
        </w:rPr>
        <w:footnoteReference w:id="34"/>
      </w:r>
      <w:r w:rsidR="00B836BF">
        <w:rPr>
          <w:rFonts w:cstheme="minorHAnsi"/>
          <w:color w:val="26323E"/>
          <w:shd w:val="clear" w:color="auto" w:fill="FFFFFF"/>
        </w:rPr>
        <w:t xml:space="preserve"> </w:t>
      </w:r>
      <w:r w:rsidR="000316FA">
        <w:rPr>
          <w:rFonts w:cstheme="minorHAnsi"/>
          <w:color w:val="26323E"/>
          <w:shd w:val="clear" w:color="auto" w:fill="FFFFFF"/>
        </w:rPr>
        <w:t xml:space="preserve">is </w:t>
      </w:r>
      <w:r w:rsidR="00B836BF">
        <w:rPr>
          <w:rFonts w:cstheme="minorHAnsi"/>
          <w:color w:val="26323E"/>
          <w:shd w:val="clear" w:color="auto" w:fill="FFFFFF"/>
        </w:rPr>
        <w:t>reported</w:t>
      </w:r>
      <w:r w:rsidR="000316FA">
        <w:rPr>
          <w:rFonts w:cstheme="minorHAnsi"/>
          <w:color w:val="26323E"/>
          <w:shd w:val="clear" w:color="auto" w:fill="FFFFFF"/>
        </w:rPr>
        <w:t xml:space="preserve"> to have </w:t>
      </w:r>
      <w:r w:rsidR="00B836BF">
        <w:rPr>
          <w:rFonts w:cstheme="minorHAnsi"/>
          <w:color w:val="26323E"/>
          <w:shd w:val="clear" w:color="auto" w:fill="FFFFFF"/>
        </w:rPr>
        <w:t>originated in Wales</w:t>
      </w:r>
      <w:r w:rsidR="00E96BC7">
        <w:rPr>
          <w:rFonts w:cstheme="minorHAnsi"/>
          <w:color w:val="26323E"/>
          <w:shd w:val="clear" w:color="auto" w:fill="FFFFFF"/>
        </w:rPr>
        <w:t xml:space="preserve">, and </w:t>
      </w:r>
      <w:r w:rsidR="008D380A">
        <w:rPr>
          <w:rFonts w:cstheme="minorHAnsi"/>
          <w:color w:val="26323E"/>
          <w:shd w:val="clear" w:color="auto" w:fill="FFFFFF"/>
        </w:rPr>
        <w:t xml:space="preserve">this may be the </w:t>
      </w:r>
      <w:r w:rsidR="001800A9">
        <w:rPr>
          <w:rFonts w:cstheme="minorHAnsi"/>
          <w:color w:val="26323E"/>
          <w:shd w:val="clear" w:color="auto" w:fill="FFFFFF"/>
        </w:rPr>
        <w:t xml:space="preserve">influence behind </w:t>
      </w:r>
      <w:r w:rsidR="00E122EB">
        <w:rPr>
          <w:rFonts w:cstheme="minorHAnsi"/>
          <w:color w:val="26323E"/>
          <w:shd w:val="clear" w:color="auto" w:fill="FFFFFF"/>
        </w:rPr>
        <w:t>the Welsh</w:t>
      </w:r>
      <w:r w:rsidR="00E22C63">
        <w:rPr>
          <w:rFonts w:cstheme="minorHAnsi"/>
          <w:color w:val="26323E"/>
          <w:shd w:val="clear" w:color="auto" w:fill="FFFFFF"/>
        </w:rPr>
        <w:t xml:space="preserve"> </w:t>
      </w:r>
      <w:r w:rsidR="00437A02">
        <w:rPr>
          <w:rFonts w:cstheme="minorHAnsi"/>
          <w:color w:val="26323E"/>
          <w:shd w:val="clear" w:color="auto" w:fill="FFFFFF"/>
        </w:rPr>
        <w:t>characters</w:t>
      </w:r>
      <w:r w:rsidR="00E22C63">
        <w:rPr>
          <w:rFonts w:cstheme="minorHAnsi"/>
          <w:color w:val="26323E"/>
          <w:shd w:val="clear" w:color="auto" w:fill="FFFFFF"/>
        </w:rPr>
        <w:t xml:space="preserve"> and </w:t>
      </w:r>
      <w:r w:rsidR="00437A02">
        <w:rPr>
          <w:rFonts w:cstheme="minorHAnsi"/>
          <w:color w:val="26323E"/>
          <w:shd w:val="clear" w:color="auto" w:fill="FFFFFF"/>
        </w:rPr>
        <w:t>features</w:t>
      </w:r>
      <w:r w:rsidR="00E22C63">
        <w:rPr>
          <w:rFonts w:cstheme="minorHAnsi"/>
          <w:color w:val="26323E"/>
          <w:shd w:val="clear" w:color="auto" w:fill="FFFFFF"/>
        </w:rPr>
        <w:t xml:space="preserve"> often </w:t>
      </w:r>
      <w:r w:rsidR="00FB3507">
        <w:rPr>
          <w:rFonts w:cstheme="minorHAnsi"/>
          <w:color w:val="26323E"/>
          <w:shd w:val="clear" w:color="auto" w:fill="FFFFFF"/>
        </w:rPr>
        <w:t xml:space="preserve">depicted </w:t>
      </w:r>
      <w:r w:rsidR="009C138A">
        <w:rPr>
          <w:rFonts w:cstheme="minorHAnsi"/>
          <w:color w:val="26323E"/>
          <w:shd w:val="clear" w:color="auto" w:fill="FFFFFF"/>
        </w:rPr>
        <w:t>within his works</w:t>
      </w:r>
      <w:r w:rsidR="0083670E">
        <w:rPr>
          <w:rFonts w:cstheme="minorHAnsi"/>
          <w:color w:val="26323E"/>
          <w:shd w:val="clear" w:color="auto" w:fill="FFFFFF"/>
        </w:rPr>
        <w:t xml:space="preserve">. </w:t>
      </w:r>
      <w:r w:rsidR="00DE7F79">
        <w:rPr>
          <w:rFonts w:cstheme="minorHAnsi"/>
          <w:color w:val="26323E"/>
          <w:shd w:val="clear" w:color="auto" w:fill="FFFFFF"/>
        </w:rPr>
        <w:t xml:space="preserve">Shakespeare’s play </w:t>
      </w:r>
      <w:r w:rsidR="005652CD">
        <w:rPr>
          <w:rFonts w:cstheme="minorHAnsi"/>
          <w:color w:val="26323E"/>
          <w:shd w:val="clear" w:color="auto" w:fill="FFFFFF"/>
        </w:rPr>
        <w:t>‘Cymbeline’</w:t>
      </w:r>
      <w:r w:rsidR="00DD2393">
        <w:rPr>
          <w:rFonts w:cstheme="minorHAnsi"/>
          <w:color w:val="26323E"/>
          <w:shd w:val="clear" w:color="auto" w:fill="FFFFFF"/>
        </w:rPr>
        <w:t>,</w:t>
      </w:r>
      <w:r w:rsidR="00732874">
        <w:rPr>
          <w:rStyle w:val="FootnoteReference"/>
          <w:rFonts w:cstheme="minorHAnsi"/>
          <w:color w:val="26323E"/>
          <w:shd w:val="clear" w:color="auto" w:fill="FFFFFF"/>
        </w:rPr>
        <w:footnoteReference w:id="35"/>
      </w:r>
      <w:r w:rsidR="00FB3507">
        <w:rPr>
          <w:rFonts w:cstheme="minorHAnsi"/>
          <w:color w:val="26323E"/>
          <w:shd w:val="clear" w:color="auto" w:fill="FFFFFF"/>
        </w:rPr>
        <w:t xml:space="preserve"> </w:t>
      </w:r>
      <w:r w:rsidR="00DD2393">
        <w:rPr>
          <w:rFonts w:cstheme="minorHAnsi"/>
          <w:color w:val="26323E"/>
          <w:shd w:val="clear" w:color="auto" w:fill="FFFFFF"/>
        </w:rPr>
        <w:t xml:space="preserve">a romantic play set chiefly in Wales with references made to Milford Haven and the Welsh mountains </w:t>
      </w:r>
      <w:r w:rsidR="00FB3507">
        <w:rPr>
          <w:rFonts w:cstheme="minorHAnsi"/>
          <w:color w:val="26323E"/>
          <w:shd w:val="clear" w:color="auto" w:fill="FFFFFF"/>
        </w:rPr>
        <w:t xml:space="preserve">being one </w:t>
      </w:r>
      <w:r w:rsidR="006A59C8">
        <w:rPr>
          <w:rFonts w:cstheme="minorHAnsi"/>
          <w:color w:val="26323E"/>
          <w:shd w:val="clear" w:color="auto" w:fill="FFFFFF"/>
        </w:rPr>
        <w:t>example.</w:t>
      </w:r>
      <w:r w:rsidR="002C3A43">
        <w:rPr>
          <w:rFonts w:cstheme="minorHAnsi"/>
          <w:color w:val="26323E"/>
          <w:shd w:val="clear" w:color="auto" w:fill="FFFFFF"/>
        </w:rPr>
        <w:t xml:space="preserve"> </w:t>
      </w:r>
      <w:r w:rsidR="00F849DF">
        <w:rPr>
          <w:rFonts w:cstheme="minorHAnsi"/>
          <w:color w:val="26323E"/>
          <w:shd w:val="clear" w:color="auto" w:fill="FFFFFF"/>
        </w:rPr>
        <w:t xml:space="preserve">The works of </w:t>
      </w:r>
      <w:r w:rsidR="002C3A43">
        <w:rPr>
          <w:rFonts w:cstheme="minorHAnsi"/>
          <w:color w:val="26323E"/>
          <w:shd w:val="clear" w:color="auto" w:fill="FFFFFF"/>
        </w:rPr>
        <w:t>Shakespea</w:t>
      </w:r>
      <w:r w:rsidR="00572EA7">
        <w:rPr>
          <w:rFonts w:cstheme="minorHAnsi"/>
          <w:color w:val="26323E"/>
          <w:shd w:val="clear" w:color="auto" w:fill="FFFFFF"/>
        </w:rPr>
        <w:t>re</w:t>
      </w:r>
      <w:r w:rsidR="006E6580">
        <w:rPr>
          <w:rFonts w:cstheme="minorHAnsi"/>
          <w:color w:val="26323E"/>
          <w:shd w:val="clear" w:color="auto" w:fill="FFFFFF"/>
        </w:rPr>
        <w:t xml:space="preserve"> ha</w:t>
      </w:r>
      <w:r w:rsidR="00F849DF">
        <w:rPr>
          <w:rFonts w:cstheme="minorHAnsi"/>
          <w:color w:val="26323E"/>
          <w:shd w:val="clear" w:color="auto" w:fill="FFFFFF"/>
        </w:rPr>
        <w:t>ve</w:t>
      </w:r>
      <w:r w:rsidR="006E6580">
        <w:rPr>
          <w:rFonts w:cstheme="minorHAnsi"/>
          <w:color w:val="26323E"/>
          <w:shd w:val="clear" w:color="auto" w:fill="FFFFFF"/>
        </w:rPr>
        <w:t xml:space="preserve"> had a</w:t>
      </w:r>
      <w:r w:rsidR="00946AE1">
        <w:rPr>
          <w:rFonts w:cstheme="minorHAnsi"/>
          <w:color w:val="26323E"/>
          <w:shd w:val="clear" w:color="auto" w:fill="FFFFFF"/>
        </w:rPr>
        <w:t xml:space="preserve"> remarkable influence </w:t>
      </w:r>
      <w:r w:rsidR="00F849DF">
        <w:rPr>
          <w:rFonts w:cstheme="minorHAnsi"/>
          <w:color w:val="26323E"/>
          <w:shd w:val="clear" w:color="auto" w:fill="FFFFFF"/>
        </w:rPr>
        <w:t>on</w:t>
      </w:r>
      <w:r w:rsidR="00DE152B">
        <w:rPr>
          <w:rFonts w:cstheme="minorHAnsi"/>
          <w:color w:val="26323E"/>
          <w:shd w:val="clear" w:color="auto" w:fill="FFFFFF"/>
        </w:rPr>
        <w:t xml:space="preserve"> modern day</w:t>
      </w:r>
      <w:r w:rsidR="00F849DF">
        <w:rPr>
          <w:rFonts w:cstheme="minorHAnsi"/>
          <w:color w:val="26323E"/>
          <w:shd w:val="clear" w:color="auto" w:fill="FFFFFF"/>
        </w:rPr>
        <w:t xml:space="preserve"> </w:t>
      </w:r>
      <w:r w:rsidR="008462A3">
        <w:rPr>
          <w:rFonts w:cstheme="minorHAnsi"/>
          <w:color w:val="26323E"/>
          <w:shd w:val="clear" w:color="auto" w:fill="FFFFFF"/>
        </w:rPr>
        <w:t>text</w:t>
      </w:r>
      <w:r w:rsidR="00260011">
        <w:rPr>
          <w:rFonts w:cstheme="minorHAnsi"/>
          <w:color w:val="26323E"/>
          <w:shd w:val="clear" w:color="auto" w:fill="FFFFFF"/>
        </w:rPr>
        <w:t>s</w:t>
      </w:r>
      <w:r w:rsidR="00DE152B">
        <w:rPr>
          <w:rFonts w:cstheme="minorHAnsi"/>
          <w:color w:val="26323E"/>
          <w:shd w:val="clear" w:color="auto" w:fill="FFFFFF"/>
        </w:rPr>
        <w:t xml:space="preserve">. From </w:t>
      </w:r>
      <w:r w:rsidR="00A41931">
        <w:rPr>
          <w:rFonts w:cstheme="minorHAnsi"/>
          <w:color w:val="26323E"/>
          <w:shd w:val="clear" w:color="auto" w:fill="FFFFFF"/>
        </w:rPr>
        <w:t xml:space="preserve">traditional </w:t>
      </w:r>
      <w:r w:rsidR="008462A3">
        <w:rPr>
          <w:rFonts w:cstheme="minorHAnsi"/>
          <w:color w:val="26323E"/>
          <w:shd w:val="clear" w:color="auto" w:fill="FFFFFF"/>
        </w:rPr>
        <w:t>literature</w:t>
      </w:r>
      <w:r w:rsidR="00691578">
        <w:rPr>
          <w:rFonts w:cstheme="minorHAnsi"/>
          <w:color w:val="26323E"/>
          <w:shd w:val="clear" w:color="auto" w:fill="FFFFFF"/>
        </w:rPr>
        <w:t xml:space="preserve"> and theatre productions</w:t>
      </w:r>
      <w:r w:rsidR="00260011">
        <w:rPr>
          <w:rFonts w:cstheme="minorHAnsi"/>
          <w:color w:val="26323E"/>
          <w:shd w:val="clear" w:color="auto" w:fill="FFFFFF"/>
        </w:rPr>
        <w:t xml:space="preserve"> to western philosophy and the English language.</w:t>
      </w:r>
      <w:r w:rsidR="00260011">
        <w:rPr>
          <w:rStyle w:val="FootnoteReference"/>
          <w:rFonts w:cstheme="minorHAnsi"/>
          <w:color w:val="26323E"/>
          <w:shd w:val="clear" w:color="auto" w:fill="FFFFFF"/>
        </w:rPr>
        <w:footnoteReference w:id="36"/>
      </w:r>
      <w:r w:rsidR="00EB4D6C">
        <w:rPr>
          <w:rFonts w:cstheme="minorHAnsi"/>
          <w:color w:val="26323E"/>
          <w:shd w:val="clear" w:color="auto" w:fill="FFFFFF"/>
        </w:rPr>
        <w:t xml:space="preserve"> His </w:t>
      </w:r>
      <w:r w:rsidR="00F80F30">
        <w:rPr>
          <w:rFonts w:cstheme="minorHAnsi"/>
          <w:color w:val="26323E"/>
          <w:shd w:val="clear" w:color="auto" w:fill="FFFFFF"/>
        </w:rPr>
        <w:t xml:space="preserve">influence can </w:t>
      </w:r>
      <w:r w:rsidR="008D53A8">
        <w:rPr>
          <w:rFonts w:cstheme="minorHAnsi"/>
          <w:color w:val="26323E"/>
          <w:shd w:val="clear" w:color="auto" w:fill="FFFFFF"/>
        </w:rPr>
        <w:t xml:space="preserve">also </w:t>
      </w:r>
      <w:r w:rsidR="00F80F30">
        <w:rPr>
          <w:rFonts w:cstheme="minorHAnsi"/>
          <w:color w:val="26323E"/>
          <w:shd w:val="clear" w:color="auto" w:fill="FFFFFF"/>
        </w:rPr>
        <w:t>be found in present day films,</w:t>
      </w:r>
      <w:r w:rsidR="008D53A8">
        <w:rPr>
          <w:rFonts w:cstheme="minorHAnsi"/>
          <w:color w:val="26323E"/>
          <w:shd w:val="clear" w:color="auto" w:fill="FFFFFF"/>
        </w:rPr>
        <w:t xml:space="preserve"> for </w:t>
      </w:r>
      <w:r w:rsidR="00C4708A">
        <w:rPr>
          <w:rFonts w:cstheme="minorHAnsi"/>
          <w:color w:val="26323E"/>
          <w:shd w:val="clear" w:color="auto" w:fill="FFFFFF"/>
        </w:rPr>
        <w:t>example, ‘</w:t>
      </w:r>
      <w:r w:rsidR="0006395A">
        <w:rPr>
          <w:rFonts w:cstheme="minorHAnsi"/>
          <w:color w:val="26323E"/>
          <w:shd w:val="clear" w:color="auto" w:fill="FFFFFF"/>
        </w:rPr>
        <w:t xml:space="preserve">West Side Story’ being an adaption of </w:t>
      </w:r>
      <w:r w:rsidR="004E0276">
        <w:rPr>
          <w:rFonts w:cstheme="minorHAnsi"/>
          <w:color w:val="26323E"/>
          <w:shd w:val="clear" w:color="auto" w:fill="FFFFFF"/>
        </w:rPr>
        <w:t>Shakespeare</w:t>
      </w:r>
      <w:r w:rsidR="00B261C8">
        <w:rPr>
          <w:rFonts w:cstheme="minorHAnsi"/>
          <w:color w:val="26323E"/>
          <w:shd w:val="clear" w:color="auto" w:fill="FFFFFF"/>
        </w:rPr>
        <w:t>’</w:t>
      </w:r>
      <w:r w:rsidR="004E0276">
        <w:rPr>
          <w:rFonts w:cstheme="minorHAnsi"/>
          <w:color w:val="26323E"/>
          <w:shd w:val="clear" w:color="auto" w:fill="FFFFFF"/>
        </w:rPr>
        <w:t xml:space="preserve">s ‘Romeo </w:t>
      </w:r>
      <w:r w:rsidR="00754E78">
        <w:rPr>
          <w:rFonts w:cstheme="minorHAnsi"/>
          <w:color w:val="26323E"/>
          <w:shd w:val="clear" w:color="auto" w:fill="FFFFFF"/>
        </w:rPr>
        <w:t>and</w:t>
      </w:r>
      <w:r w:rsidR="004E0276">
        <w:rPr>
          <w:rFonts w:cstheme="minorHAnsi"/>
          <w:color w:val="26323E"/>
          <w:shd w:val="clear" w:color="auto" w:fill="FFFFFF"/>
        </w:rPr>
        <w:t xml:space="preserve"> Juliet’</w:t>
      </w:r>
      <w:r w:rsidR="006504C9">
        <w:rPr>
          <w:rFonts w:cstheme="minorHAnsi"/>
          <w:color w:val="26323E"/>
          <w:shd w:val="clear" w:color="auto" w:fill="FFFFFF"/>
        </w:rPr>
        <w:t>.</w:t>
      </w:r>
      <w:r w:rsidR="00B261C8">
        <w:rPr>
          <w:rStyle w:val="FootnoteReference"/>
          <w:rFonts w:cstheme="minorHAnsi"/>
          <w:color w:val="26323E"/>
          <w:shd w:val="clear" w:color="auto" w:fill="FFFFFF"/>
        </w:rPr>
        <w:footnoteReference w:id="37"/>
      </w:r>
    </w:p>
    <w:p w14:paraId="372DA76F" w14:textId="4491DFB9" w:rsidR="006504C9" w:rsidRDefault="006504C9" w:rsidP="00411AA0">
      <w:pPr>
        <w:spacing w:line="480" w:lineRule="auto"/>
        <w:ind w:left="0"/>
        <w:rPr>
          <w:rFonts w:cstheme="minorHAnsi"/>
          <w:color w:val="26323E"/>
          <w:shd w:val="clear" w:color="auto" w:fill="FFFFFF"/>
        </w:rPr>
      </w:pPr>
      <w:r>
        <w:rPr>
          <w:rFonts w:cstheme="minorHAnsi"/>
          <w:color w:val="26323E"/>
          <w:shd w:val="clear" w:color="auto" w:fill="FFFFFF"/>
        </w:rPr>
        <w:t>Creative writing has evolved</w:t>
      </w:r>
      <w:r w:rsidR="008D53A8">
        <w:rPr>
          <w:rFonts w:cstheme="minorHAnsi"/>
          <w:color w:val="26323E"/>
          <w:shd w:val="clear" w:color="auto" w:fill="FFFFFF"/>
        </w:rPr>
        <w:t xml:space="preserve"> immensely from </w:t>
      </w:r>
      <w:r w:rsidR="00F8650B">
        <w:rPr>
          <w:rFonts w:cstheme="minorHAnsi"/>
          <w:color w:val="26323E"/>
          <w:shd w:val="clear" w:color="auto" w:fill="FFFFFF"/>
        </w:rPr>
        <w:t xml:space="preserve">the </w:t>
      </w:r>
      <w:r w:rsidR="00C4708A">
        <w:rPr>
          <w:rFonts w:cstheme="minorHAnsi"/>
          <w:color w:val="26323E"/>
          <w:shd w:val="clear" w:color="auto" w:fill="FFFFFF"/>
        </w:rPr>
        <w:t xml:space="preserve">initial </w:t>
      </w:r>
      <w:r w:rsidR="00F8650B">
        <w:rPr>
          <w:rFonts w:cstheme="minorHAnsi"/>
          <w:color w:val="26323E"/>
          <w:shd w:val="clear" w:color="auto" w:fill="FFFFFF"/>
        </w:rPr>
        <w:t xml:space="preserve">origins found within </w:t>
      </w:r>
      <w:r w:rsidR="00C4708A">
        <w:rPr>
          <w:rFonts w:cstheme="minorHAnsi"/>
          <w:color w:val="26323E"/>
          <w:shd w:val="clear" w:color="auto" w:fill="FFFFFF"/>
        </w:rPr>
        <w:t xml:space="preserve">primitive </w:t>
      </w:r>
      <w:r w:rsidR="00F8650B">
        <w:rPr>
          <w:rFonts w:cstheme="minorHAnsi"/>
          <w:color w:val="26323E"/>
          <w:shd w:val="clear" w:color="auto" w:fill="FFFFFF"/>
        </w:rPr>
        <w:t>cave art</w:t>
      </w:r>
      <w:r w:rsidR="00C4708A">
        <w:rPr>
          <w:rFonts w:cstheme="minorHAnsi"/>
          <w:color w:val="26323E"/>
          <w:shd w:val="clear" w:color="auto" w:fill="FFFFFF"/>
        </w:rPr>
        <w:t>.</w:t>
      </w:r>
      <w:r w:rsidR="0032381E">
        <w:rPr>
          <w:rFonts w:cstheme="minorHAnsi"/>
          <w:color w:val="26323E"/>
          <w:shd w:val="clear" w:color="auto" w:fill="FFFFFF"/>
        </w:rPr>
        <w:t xml:space="preserve"> A</w:t>
      </w:r>
      <w:r w:rsidR="00D917AC">
        <w:rPr>
          <w:rFonts w:cstheme="minorHAnsi"/>
          <w:color w:val="26323E"/>
          <w:shd w:val="clear" w:color="auto" w:fill="FFFFFF"/>
        </w:rPr>
        <w:t xml:space="preserve"> broaden</w:t>
      </w:r>
      <w:r w:rsidR="007E5593">
        <w:rPr>
          <w:rFonts w:cstheme="minorHAnsi"/>
          <w:color w:val="26323E"/>
          <w:shd w:val="clear" w:color="auto" w:fill="FFFFFF"/>
        </w:rPr>
        <w:t>ing</w:t>
      </w:r>
      <w:r w:rsidR="008C3192">
        <w:rPr>
          <w:rFonts w:cstheme="minorHAnsi"/>
          <w:color w:val="26323E"/>
          <w:shd w:val="clear" w:color="auto" w:fill="FFFFFF"/>
        </w:rPr>
        <w:t xml:space="preserve"> </w:t>
      </w:r>
      <w:r w:rsidR="00B04323">
        <w:rPr>
          <w:rFonts w:cstheme="minorHAnsi"/>
          <w:color w:val="26323E"/>
          <w:shd w:val="clear" w:color="auto" w:fill="FFFFFF"/>
        </w:rPr>
        <w:t>perception</w:t>
      </w:r>
      <w:r w:rsidR="00BD5EC0">
        <w:rPr>
          <w:rFonts w:cstheme="minorHAnsi"/>
          <w:color w:val="26323E"/>
          <w:shd w:val="clear" w:color="auto" w:fill="FFFFFF"/>
        </w:rPr>
        <w:t xml:space="preserve"> of </w:t>
      </w:r>
      <w:r w:rsidR="006B1E3E">
        <w:rPr>
          <w:rFonts w:cstheme="minorHAnsi"/>
          <w:color w:val="26323E"/>
          <w:shd w:val="clear" w:color="auto" w:fill="FFFFFF"/>
        </w:rPr>
        <w:t>what it is that defines humanity,</w:t>
      </w:r>
      <w:r w:rsidR="0097473B">
        <w:rPr>
          <w:rFonts w:cstheme="minorHAnsi"/>
          <w:color w:val="26323E"/>
          <w:shd w:val="clear" w:color="auto" w:fill="FFFFFF"/>
        </w:rPr>
        <w:t xml:space="preserve"> and the </w:t>
      </w:r>
      <w:r w:rsidR="00C1561D">
        <w:rPr>
          <w:rFonts w:cstheme="minorHAnsi"/>
          <w:color w:val="26323E"/>
          <w:shd w:val="clear" w:color="auto" w:fill="FFFFFF"/>
        </w:rPr>
        <w:t>progression</w:t>
      </w:r>
      <w:r w:rsidR="0097473B">
        <w:rPr>
          <w:rFonts w:cstheme="minorHAnsi"/>
          <w:color w:val="26323E"/>
          <w:shd w:val="clear" w:color="auto" w:fill="FFFFFF"/>
        </w:rPr>
        <w:t xml:space="preserve"> of cultural and societal</w:t>
      </w:r>
      <w:r w:rsidR="006B1E3E">
        <w:rPr>
          <w:rFonts w:cstheme="minorHAnsi"/>
          <w:color w:val="26323E"/>
          <w:shd w:val="clear" w:color="auto" w:fill="FFFFFF"/>
        </w:rPr>
        <w:t xml:space="preserve"> </w:t>
      </w:r>
      <w:r w:rsidR="00FD0F34">
        <w:rPr>
          <w:rFonts w:cstheme="minorHAnsi"/>
          <w:color w:val="26323E"/>
          <w:shd w:val="clear" w:color="auto" w:fill="FFFFFF"/>
        </w:rPr>
        <w:t>awareness</w:t>
      </w:r>
      <w:r w:rsidR="00B05FF2">
        <w:rPr>
          <w:rFonts w:cstheme="minorHAnsi"/>
          <w:color w:val="26323E"/>
          <w:shd w:val="clear" w:color="auto" w:fill="FFFFFF"/>
        </w:rPr>
        <w:t xml:space="preserve"> and acceptance</w:t>
      </w:r>
      <w:r w:rsidR="00996A3A">
        <w:rPr>
          <w:rFonts w:cstheme="minorHAnsi"/>
          <w:color w:val="26323E"/>
          <w:shd w:val="clear" w:color="auto" w:fill="FFFFFF"/>
        </w:rPr>
        <w:t xml:space="preserve"> </w:t>
      </w:r>
      <w:r w:rsidR="00932736">
        <w:rPr>
          <w:rFonts w:cstheme="minorHAnsi"/>
          <w:color w:val="26323E"/>
          <w:shd w:val="clear" w:color="auto" w:fill="FFFFFF"/>
        </w:rPr>
        <w:t>has enabled the flow</w:t>
      </w:r>
      <w:r w:rsidR="000D3E20">
        <w:rPr>
          <w:rFonts w:cstheme="minorHAnsi"/>
          <w:color w:val="26323E"/>
          <w:shd w:val="clear" w:color="auto" w:fill="FFFFFF"/>
        </w:rPr>
        <w:t xml:space="preserve"> of</w:t>
      </w:r>
      <w:r w:rsidR="00932736">
        <w:rPr>
          <w:rFonts w:cstheme="minorHAnsi"/>
          <w:color w:val="26323E"/>
          <w:shd w:val="clear" w:color="auto" w:fill="FFFFFF"/>
        </w:rPr>
        <w:t xml:space="preserve"> evolution </w:t>
      </w:r>
      <w:r w:rsidR="000D3E20">
        <w:rPr>
          <w:rFonts w:cstheme="minorHAnsi"/>
          <w:color w:val="26323E"/>
          <w:shd w:val="clear" w:color="auto" w:fill="FFFFFF"/>
        </w:rPr>
        <w:t>within</w:t>
      </w:r>
      <w:r w:rsidR="00932736">
        <w:rPr>
          <w:rFonts w:cstheme="minorHAnsi"/>
          <w:color w:val="26323E"/>
          <w:shd w:val="clear" w:color="auto" w:fill="FFFFFF"/>
        </w:rPr>
        <w:t xml:space="preserve"> the written word.</w:t>
      </w:r>
      <w:r w:rsidR="00792D81">
        <w:rPr>
          <w:rFonts w:cstheme="minorHAnsi"/>
          <w:color w:val="26323E"/>
          <w:shd w:val="clear" w:color="auto" w:fill="FFFFFF"/>
        </w:rPr>
        <w:t xml:space="preserve"> </w:t>
      </w:r>
      <w:r w:rsidR="00634ACC">
        <w:rPr>
          <w:rFonts w:cstheme="minorHAnsi"/>
          <w:color w:val="26323E"/>
          <w:shd w:val="clear" w:color="auto" w:fill="FFFFFF"/>
        </w:rPr>
        <w:t>Literature</w:t>
      </w:r>
      <w:r w:rsidR="00792D81">
        <w:rPr>
          <w:rFonts w:cstheme="minorHAnsi"/>
          <w:color w:val="26323E"/>
          <w:shd w:val="clear" w:color="auto" w:fill="FFFFFF"/>
        </w:rPr>
        <w:t xml:space="preserve"> is no longer limited to </w:t>
      </w:r>
      <w:r w:rsidR="00634ACC">
        <w:rPr>
          <w:rFonts w:cstheme="minorHAnsi"/>
          <w:color w:val="26323E"/>
          <w:shd w:val="clear" w:color="auto" w:fill="FFFFFF"/>
        </w:rPr>
        <w:t>the academics, scholars and wealthy</w:t>
      </w:r>
      <w:r w:rsidR="008A1C25">
        <w:rPr>
          <w:rFonts w:cstheme="minorHAnsi"/>
          <w:color w:val="26323E"/>
          <w:shd w:val="clear" w:color="auto" w:fill="FFFFFF"/>
        </w:rPr>
        <w:t xml:space="preserve"> as education and literacy are </w:t>
      </w:r>
      <w:r w:rsidR="0029252C">
        <w:rPr>
          <w:rFonts w:cstheme="minorHAnsi"/>
          <w:color w:val="26323E"/>
          <w:shd w:val="clear" w:color="auto" w:fill="FFFFFF"/>
        </w:rPr>
        <w:t xml:space="preserve">accessible to all. </w:t>
      </w:r>
      <w:r w:rsidR="001F46B5">
        <w:rPr>
          <w:rFonts w:cstheme="minorHAnsi"/>
          <w:color w:val="26323E"/>
          <w:shd w:val="clear" w:color="auto" w:fill="FFFFFF"/>
        </w:rPr>
        <w:t xml:space="preserve"> </w:t>
      </w:r>
      <w:r w:rsidR="00D21BD2">
        <w:rPr>
          <w:rFonts w:cstheme="minorHAnsi"/>
          <w:color w:val="26323E"/>
          <w:shd w:val="clear" w:color="auto" w:fill="FFFFFF"/>
        </w:rPr>
        <w:t>The Digital Age</w:t>
      </w:r>
      <w:r w:rsidR="00663101">
        <w:rPr>
          <w:rStyle w:val="FootnoteReference"/>
          <w:rFonts w:cstheme="minorHAnsi"/>
          <w:color w:val="26323E"/>
          <w:shd w:val="clear" w:color="auto" w:fill="FFFFFF"/>
        </w:rPr>
        <w:footnoteReference w:id="38"/>
      </w:r>
      <w:r w:rsidR="00D21BD2">
        <w:rPr>
          <w:rFonts w:cstheme="minorHAnsi"/>
          <w:color w:val="26323E"/>
          <w:shd w:val="clear" w:color="auto" w:fill="FFFFFF"/>
        </w:rPr>
        <w:t xml:space="preserve"> </w:t>
      </w:r>
      <w:r w:rsidR="007A26FE">
        <w:rPr>
          <w:rFonts w:cstheme="minorHAnsi"/>
          <w:color w:val="26323E"/>
          <w:shd w:val="clear" w:color="auto" w:fill="FFFFFF"/>
        </w:rPr>
        <w:t xml:space="preserve">has </w:t>
      </w:r>
      <w:r w:rsidR="00A963EE">
        <w:rPr>
          <w:rFonts w:cstheme="minorHAnsi"/>
          <w:color w:val="26323E"/>
          <w:shd w:val="clear" w:color="auto" w:fill="FFFFFF"/>
        </w:rPr>
        <w:t xml:space="preserve">revolutionised </w:t>
      </w:r>
      <w:r w:rsidR="00732C2C">
        <w:rPr>
          <w:rFonts w:cstheme="minorHAnsi"/>
          <w:color w:val="26323E"/>
          <w:shd w:val="clear" w:color="auto" w:fill="FFFFFF"/>
        </w:rPr>
        <w:t>the way</w:t>
      </w:r>
      <w:r w:rsidR="00DC1E80">
        <w:rPr>
          <w:rFonts w:cstheme="minorHAnsi"/>
          <w:color w:val="26323E"/>
          <w:shd w:val="clear" w:color="auto" w:fill="FFFFFF"/>
        </w:rPr>
        <w:t xml:space="preserve"> humanity communicates </w:t>
      </w:r>
      <w:r w:rsidR="00B24E3F">
        <w:rPr>
          <w:rFonts w:cstheme="minorHAnsi"/>
          <w:color w:val="26323E"/>
          <w:shd w:val="clear" w:color="auto" w:fill="FFFFFF"/>
        </w:rPr>
        <w:t xml:space="preserve">and the ability to access </w:t>
      </w:r>
      <w:r w:rsidR="00DC1E80">
        <w:rPr>
          <w:rFonts w:cstheme="minorHAnsi"/>
          <w:color w:val="26323E"/>
          <w:shd w:val="clear" w:color="auto" w:fill="FFFFFF"/>
        </w:rPr>
        <w:t>information</w:t>
      </w:r>
      <w:r w:rsidR="00B24E3F">
        <w:rPr>
          <w:rFonts w:cstheme="minorHAnsi"/>
          <w:color w:val="26323E"/>
          <w:shd w:val="clear" w:color="auto" w:fill="FFFFFF"/>
        </w:rPr>
        <w:t xml:space="preserve"> instantly with the use of technology</w:t>
      </w:r>
      <w:r w:rsidR="00275DE6">
        <w:rPr>
          <w:rFonts w:cstheme="minorHAnsi"/>
          <w:color w:val="26323E"/>
          <w:shd w:val="clear" w:color="auto" w:fill="FFFFFF"/>
        </w:rPr>
        <w:t xml:space="preserve">. </w:t>
      </w:r>
      <w:r w:rsidR="008E70CC">
        <w:rPr>
          <w:rFonts w:cstheme="minorHAnsi"/>
          <w:color w:val="26323E"/>
          <w:shd w:val="clear" w:color="auto" w:fill="FFFFFF"/>
        </w:rPr>
        <w:t xml:space="preserve">Creative writing </w:t>
      </w:r>
      <w:r w:rsidR="006B11F7">
        <w:rPr>
          <w:rFonts w:cstheme="minorHAnsi"/>
          <w:color w:val="26323E"/>
          <w:shd w:val="clear" w:color="auto" w:fill="FFFFFF"/>
        </w:rPr>
        <w:t xml:space="preserve">remains </w:t>
      </w:r>
      <w:r w:rsidR="009C4AA1">
        <w:rPr>
          <w:rFonts w:cstheme="minorHAnsi"/>
          <w:color w:val="26323E"/>
          <w:shd w:val="clear" w:color="auto" w:fill="FFFFFF"/>
        </w:rPr>
        <w:t>a</w:t>
      </w:r>
      <w:r w:rsidR="002D464E">
        <w:rPr>
          <w:rFonts w:cstheme="minorHAnsi"/>
          <w:color w:val="26323E"/>
          <w:shd w:val="clear" w:color="auto" w:fill="FFFFFF"/>
        </w:rPr>
        <w:t xml:space="preserve"> fundamental </w:t>
      </w:r>
      <w:r w:rsidR="00E42888">
        <w:rPr>
          <w:rFonts w:cstheme="minorHAnsi"/>
          <w:color w:val="26323E"/>
          <w:shd w:val="clear" w:color="auto" w:fill="FFFFFF"/>
        </w:rPr>
        <w:t>foundation</w:t>
      </w:r>
      <w:r w:rsidR="004E08E8">
        <w:rPr>
          <w:rFonts w:cstheme="minorHAnsi"/>
          <w:color w:val="26323E"/>
          <w:shd w:val="clear" w:color="auto" w:fill="FFFFFF"/>
        </w:rPr>
        <w:t xml:space="preserve"> to </w:t>
      </w:r>
      <w:r w:rsidR="004961A4">
        <w:rPr>
          <w:rFonts w:cstheme="minorHAnsi"/>
          <w:color w:val="26323E"/>
          <w:shd w:val="clear" w:color="auto" w:fill="FFFFFF"/>
        </w:rPr>
        <w:t xml:space="preserve">many aspects of </w:t>
      </w:r>
      <w:r w:rsidR="00D55F9B">
        <w:rPr>
          <w:rFonts w:cstheme="minorHAnsi"/>
          <w:color w:val="26323E"/>
          <w:shd w:val="clear" w:color="auto" w:fill="FFFFFF"/>
        </w:rPr>
        <w:t>modern-day</w:t>
      </w:r>
      <w:r w:rsidR="001A0EC7">
        <w:rPr>
          <w:rFonts w:cstheme="minorHAnsi"/>
          <w:color w:val="26323E"/>
          <w:shd w:val="clear" w:color="auto" w:fill="FFFFFF"/>
        </w:rPr>
        <w:t xml:space="preserve"> </w:t>
      </w:r>
      <w:r w:rsidR="004961A4">
        <w:rPr>
          <w:rFonts w:cstheme="minorHAnsi"/>
          <w:color w:val="26323E"/>
          <w:shd w:val="clear" w:color="auto" w:fill="FFFFFF"/>
        </w:rPr>
        <w:t>life</w:t>
      </w:r>
      <w:r w:rsidR="00A426AF">
        <w:rPr>
          <w:rFonts w:cstheme="minorHAnsi"/>
          <w:color w:val="26323E"/>
          <w:shd w:val="clear" w:color="auto" w:fill="FFFFFF"/>
        </w:rPr>
        <w:t>, n</w:t>
      </w:r>
      <w:r w:rsidR="00E42888">
        <w:rPr>
          <w:rFonts w:cstheme="minorHAnsi"/>
          <w:color w:val="26323E"/>
          <w:shd w:val="clear" w:color="auto" w:fill="FFFFFF"/>
        </w:rPr>
        <w:t>ot only within all forms of literature</w:t>
      </w:r>
      <w:r w:rsidR="00A51B0A">
        <w:rPr>
          <w:rFonts w:cstheme="minorHAnsi"/>
          <w:color w:val="26323E"/>
          <w:shd w:val="clear" w:color="auto" w:fill="FFFFFF"/>
        </w:rPr>
        <w:t xml:space="preserve">, </w:t>
      </w:r>
      <w:r w:rsidR="00D67FDB">
        <w:rPr>
          <w:rFonts w:cstheme="minorHAnsi"/>
          <w:color w:val="26323E"/>
          <w:shd w:val="clear" w:color="auto" w:fill="FFFFFF"/>
        </w:rPr>
        <w:t xml:space="preserve">whether physical </w:t>
      </w:r>
      <w:r w:rsidR="00FD0811">
        <w:rPr>
          <w:rFonts w:cstheme="minorHAnsi"/>
          <w:color w:val="26323E"/>
          <w:shd w:val="clear" w:color="auto" w:fill="FFFFFF"/>
        </w:rPr>
        <w:t xml:space="preserve">or digital </w:t>
      </w:r>
      <w:r w:rsidR="00BE6CA8">
        <w:rPr>
          <w:rFonts w:cstheme="minorHAnsi"/>
          <w:color w:val="26323E"/>
          <w:shd w:val="clear" w:color="auto" w:fill="FFFFFF"/>
        </w:rPr>
        <w:t>publication</w:t>
      </w:r>
      <w:r w:rsidR="00FD0811">
        <w:rPr>
          <w:rFonts w:cstheme="minorHAnsi"/>
          <w:color w:val="26323E"/>
          <w:shd w:val="clear" w:color="auto" w:fill="FFFFFF"/>
        </w:rPr>
        <w:t>s</w:t>
      </w:r>
      <w:r w:rsidR="00D33885">
        <w:rPr>
          <w:rFonts w:cstheme="minorHAnsi"/>
          <w:color w:val="26323E"/>
          <w:shd w:val="clear" w:color="auto" w:fill="FFFFFF"/>
        </w:rPr>
        <w:t xml:space="preserve">, television, radio, </w:t>
      </w:r>
      <w:r w:rsidR="001A0EC7">
        <w:rPr>
          <w:rFonts w:cstheme="minorHAnsi"/>
          <w:color w:val="26323E"/>
          <w:shd w:val="clear" w:color="auto" w:fill="FFFFFF"/>
        </w:rPr>
        <w:t xml:space="preserve">and </w:t>
      </w:r>
      <w:r w:rsidR="00D33885">
        <w:rPr>
          <w:rFonts w:cstheme="minorHAnsi"/>
          <w:color w:val="26323E"/>
          <w:shd w:val="clear" w:color="auto" w:fill="FFFFFF"/>
        </w:rPr>
        <w:t>journalism, but also</w:t>
      </w:r>
      <w:r w:rsidR="001271F0">
        <w:rPr>
          <w:rFonts w:cstheme="minorHAnsi"/>
          <w:color w:val="26323E"/>
          <w:shd w:val="clear" w:color="auto" w:fill="FFFFFF"/>
        </w:rPr>
        <w:t xml:space="preserve"> podcasts,</w:t>
      </w:r>
      <w:r w:rsidR="00D33885">
        <w:rPr>
          <w:rFonts w:cstheme="minorHAnsi"/>
          <w:color w:val="26323E"/>
          <w:shd w:val="clear" w:color="auto" w:fill="FFFFFF"/>
        </w:rPr>
        <w:t xml:space="preserve"> marketing,</w:t>
      </w:r>
      <w:r w:rsidR="003041C0">
        <w:rPr>
          <w:rFonts w:cstheme="minorHAnsi"/>
          <w:color w:val="26323E"/>
          <w:shd w:val="clear" w:color="auto" w:fill="FFFFFF"/>
        </w:rPr>
        <w:t xml:space="preserve"> theatre, </w:t>
      </w:r>
      <w:r w:rsidR="00524CFF">
        <w:rPr>
          <w:rFonts w:cstheme="minorHAnsi"/>
          <w:color w:val="26323E"/>
          <w:shd w:val="clear" w:color="auto" w:fill="FFFFFF"/>
        </w:rPr>
        <w:t xml:space="preserve">and </w:t>
      </w:r>
      <w:r w:rsidR="007326B0">
        <w:rPr>
          <w:rFonts w:cstheme="minorHAnsi"/>
          <w:color w:val="26323E"/>
          <w:shd w:val="clear" w:color="auto" w:fill="FFFFFF"/>
        </w:rPr>
        <w:t xml:space="preserve">music. </w:t>
      </w:r>
      <w:r w:rsidR="00582323">
        <w:rPr>
          <w:rFonts w:cstheme="minorHAnsi"/>
          <w:color w:val="26323E"/>
          <w:shd w:val="clear" w:color="auto" w:fill="FFFFFF"/>
        </w:rPr>
        <w:t xml:space="preserve">The </w:t>
      </w:r>
      <w:r w:rsidR="00F90343">
        <w:rPr>
          <w:rFonts w:cstheme="minorHAnsi"/>
          <w:color w:val="26323E"/>
          <w:shd w:val="clear" w:color="auto" w:fill="FFFFFF"/>
        </w:rPr>
        <w:t>modern</w:t>
      </w:r>
      <w:r w:rsidR="00981A5F">
        <w:rPr>
          <w:rFonts w:cstheme="minorHAnsi"/>
          <w:color w:val="26323E"/>
          <w:shd w:val="clear" w:color="auto" w:fill="FFFFFF"/>
        </w:rPr>
        <w:t>-</w:t>
      </w:r>
      <w:r w:rsidR="00F90343">
        <w:rPr>
          <w:rFonts w:cstheme="minorHAnsi"/>
          <w:color w:val="26323E"/>
          <w:shd w:val="clear" w:color="auto" w:fill="FFFFFF"/>
        </w:rPr>
        <w:t xml:space="preserve">day </w:t>
      </w:r>
      <w:r w:rsidR="00582323">
        <w:rPr>
          <w:rFonts w:cstheme="minorHAnsi"/>
          <w:color w:val="26323E"/>
          <w:shd w:val="clear" w:color="auto" w:fill="FFFFFF"/>
        </w:rPr>
        <w:t xml:space="preserve">creative writer </w:t>
      </w:r>
      <w:r w:rsidR="001A0EC7">
        <w:rPr>
          <w:rFonts w:cstheme="minorHAnsi"/>
          <w:color w:val="26323E"/>
          <w:shd w:val="clear" w:color="auto" w:fill="FFFFFF"/>
        </w:rPr>
        <w:t>c</w:t>
      </w:r>
      <w:r w:rsidR="00C86487">
        <w:rPr>
          <w:rFonts w:cstheme="minorHAnsi"/>
          <w:color w:val="26323E"/>
          <w:shd w:val="clear" w:color="auto" w:fill="FFFFFF"/>
        </w:rPr>
        <w:t>ontinues to</w:t>
      </w:r>
      <w:r w:rsidR="00582323">
        <w:rPr>
          <w:rFonts w:cstheme="minorHAnsi"/>
          <w:color w:val="26323E"/>
          <w:shd w:val="clear" w:color="auto" w:fill="FFFFFF"/>
        </w:rPr>
        <w:t xml:space="preserve"> reach</w:t>
      </w:r>
      <w:r w:rsidR="00764891">
        <w:rPr>
          <w:rFonts w:cstheme="minorHAnsi"/>
          <w:color w:val="26323E"/>
          <w:shd w:val="clear" w:color="auto" w:fill="FFFFFF"/>
        </w:rPr>
        <w:t xml:space="preserve"> and influence</w:t>
      </w:r>
      <w:r w:rsidR="00582323">
        <w:rPr>
          <w:rFonts w:cstheme="minorHAnsi"/>
          <w:color w:val="26323E"/>
          <w:shd w:val="clear" w:color="auto" w:fill="FFFFFF"/>
        </w:rPr>
        <w:t xml:space="preserve"> a wide audience with their wor</w:t>
      </w:r>
      <w:r w:rsidR="00D86CC9">
        <w:rPr>
          <w:rFonts w:cstheme="minorHAnsi"/>
          <w:color w:val="26323E"/>
          <w:shd w:val="clear" w:color="auto" w:fill="FFFFFF"/>
        </w:rPr>
        <w:t>d</w:t>
      </w:r>
      <w:r w:rsidR="00582323">
        <w:rPr>
          <w:rFonts w:cstheme="minorHAnsi"/>
          <w:color w:val="26323E"/>
          <w:shd w:val="clear" w:color="auto" w:fill="FFFFFF"/>
        </w:rPr>
        <w:t>s</w:t>
      </w:r>
      <w:r w:rsidR="00981A5F">
        <w:rPr>
          <w:rFonts w:cstheme="minorHAnsi"/>
          <w:color w:val="26323E"/>
          <w:shd w:val="clear" w:color="auto" w:fill="FFFFFF"/>
        </w:rPr>
        <w:t xml:space="preserve"> and creativity</w:t>
      </w:r>
      <w:r w:rsidR="000879F1">
        <w:rPr>
          <w:rFonts w:cstheme="minorHAnsi"/>
          <w:color w:val="26323E"/>
          <w:shd w:val="clear" w:color="auto" w:fill="FFFFFF"/>
        </w:rPr>
        <w:t xml:space="preserve">, </w:t>
      </w:r>
      <w:r w:rsidR="002E141B">
        <w:rPr>
          <w:rFonts w:cstheme="minorHAnsi"/>
          <w:color w:val="26323E"/>
          <w:shd w:val="clear" w:color="auto" w:fill="FFFFFF"/>
        </w:rPr>
        <w:t xml:space="preserve">connecting </w:t>
      </w:r>
      <w:r w:rsidR="00895337">
        <w:rPr>
          <w:rFonts w:cstheme="minorHAnsi"/>
          <w:color w:val="26323E"/>
          <w:shd w:val="clear" w:color="auto" w:fill="FFFFFF"/>
        </w:rPr>
        <w:t>humankind</w:t>
      </w:r>
      <w:r w:rsidR="00B65FF9">
        <w:rPr>
          <w:rFonts w:cstheme="minorHAnsi"/>
          <w:color w:val="26323E"/>
          <w:shd w:val="clear" w:color="auto" w:fill="FFFFFF"/>
        </w:rPr>
        <w:t xml:space="preserve"> through shared human experiences</w:t>
      </w:r>
      <w:r w:rsidR="007B0334">
        <w:rPr>
          <w:rFonts w:cstheme="minorHAnsi"/>
          <w:color w:val="26323E"/>
          <w:shd w:val="clear" w:color="auto" w:fill="FFFFFF"/>
        </w:rPr>
        <w:t xml:space="preserve"> and emotions.</w:t>
      </w:r>
    </w:p>
    <w:p w14:paraId="44635DFA" w14:textId="4D552119" w:rsidR="002C08EE" w:rsidRDefault="002C08EE" w:rsidP="00411AA0">
      <w:pPr>
        <w:spacing w:line="480" w:lineRule="auto"/>
        <w:ind w:left="0"/>
        <w:rPr>
          <w:rFonts w:cstheme="minorHAnsi"/>
          <w:b/>
          <w:bCs/>
          <w:color w:val="26323E"/>
          <w:shd w:val="clear" w:color="auto" w:fill="FFFFFF"/>
        </w:rPr>
      </w:pPr>
      <w:r w:rsidRPr="002C08EE">
        <w:rPr>
          <w:rFonts w:cstheme="minorHAnsi"/>
          <w:b/>
          <w:bCs/>
          <w:color w:val="26323E"/>
          <w:shd w:val="clear" w:color="auto" w:fill="FFFFFF"/>
        </w:rPr>
        <w:t>Word Count: 2</w:t>
      </w:r>
      <w:r w:rsidR="006F1EC1">
        <w:rPr>
          <w:rFonts w:cstheme="minorHAnsi"/>
          <w:b/>
          <w:bCs/>
          <w:color w:val="26323E"/>
          <w:shd w:val="clear" w:color="auto" w:fill="FFFFFF"/>
        </w:rPr>
        <w:t>1</w:t>
      </w:r>
      <w:r w:rsidR="00BF1B39">
        <w:rPr>
          <w:rFonts w:cstheme="minorHAnsi"/>
          <w:b/>
          <w:bCs/>
          <w:color w:val="26323E"/>
          <w:shd w:val="clear" w:color="auto" w:fill="FFFFFF"/>
        </w:rPr>
        <w:t>97</w:t>
      </w:r>
      <w:r w:rsidRPr="002C08EE">
        <w:rPr>
          <w:rFonts w:cstheme="minorHAnsi"/>
          <w:b/>
          <w:bCs/>
          <w:color w:val="26323E"/>
          <w:shd w:val="clear" w:color="auto" w:fill="FFFFFF"/>
        </w:rPr>
        <w:t xml:space="preserve"> words</w:t>
      </w:r>
      <w:r w:rsidR="00BF1B39">
        <w:rPr>
          <w:rFonts w:cstheme="minorHAnsi"/>
          <w:b/>
          <w:bCs/>
          <w:color w:val="26323E"/>
          <w:shd w:val="clear" w:color="auto" w:fill="FFFFFF"/>
        </w:rPr>
        <w:t>.</w:t>
      </w:r>
    </w:p>
    <w:p w14:paraId="6B70EC7A" w14:textId="372632DA" w:rsidR="002C08EE" w:rsidRPr="008B3CE7" w:rsidRDefault="002C08EE" w:rsidP="00411AA0">
      <w:pPr>
        <w:spacing w:line="480" w:lineRule="auto"/>
        <w:ind w:left="0"/>
        <w:rPr>
          <w:rFonts w:cstheme="minorHAnsi"/>
          <w:b/>
          <w:bCs/>
          <w:color w:val="26323E"/>
          <w:u w:val="single"/>
          <w:shd w:val="clear" w:color="auto" w:fill="FFFFFF"/>
        </w:rPr>
      </w:pPr>
      <w:r w:rsidRPr="008B3CE7">
        <w:rPr>
          <w:rFonts w:cstheme="minorHAnsi"/>
          <w:b/>
          <w:bCs/>
          <w:color w:val="26323E"/>
          <w:u w:val="single"/>
          <w:shd w:val="clear" w:color="auto" w:fill="FFFFFF"/>
        </w:rPr>
        <w:t>Bibliography</w:t>
      </w:r>
      <w:r w:rsidR="008B3CE7" w:rsidRPr="008B3CE7">
        <w:rPr>
          <w:rFonts w:cstheme="minorHAnsi"/>
          <w:b/>
          <w:bCs/>
          <w:color w:val="26323E"/>
          <w:u w:val="single"/>
          <w:shd w:val="clear" w:color="auto" w:fill="FFFFFF"/>
        </w:rPr>
        <w:t>:</w:t>
      </w:r>
    </w:p>
    <w:p w14:paraId="62E63CA2" w14:textId="51345408" w:rsidR="00C31911" w:rsidRDefault="004A5F77" w:rsidP="00C31911">
      <w:pPr>
        <w:pStyle w:val="FootnoteText"/>
        <w:ind w:left="0"/>
        <w:rPr>
          <w:sz w:val="22"/>
          <w:szCs w:val="22"/>
        </w:rPr>
      </w:pPr>
      <w:r w:rsidRPr="003A48D9">
        <w:rPr>
          <w:sz w:val="22"/>
          <w:szCs w:val="22"/>
        </w:rPr>
        <w:t xml:space="preserve">Wikipedia, </w:t>
      </w:r>
      <w:r w:rsidRPr="003A48D9">
        <w:rPr>
          <w:i/>
          <w:iCs/>
          <w:sz w:val="22"/>
          <w:szCs w:val="22"/>
        </w:rPr>
        <w:t>‘</w:t>
      </w:r>
      <w:r w:rsidRPr="00022950">
        <w:rPr>
          <w:sz w:val="22"/>
          <w:szCs w:val="22"/>
        </w:rPr>
        <w:t>Cueva De Las Manos’</w:t>
      </w:r>
      <w:r w:rsidRPr="003A48D9">
        <w:rPr>
          <w:sz w:val="22"/>
          <w:szCs w:val="22"/>
        </w:rPr>
        <w:t xml:space="preserve">, </w:t>
      </w:r>
      <w:r w:rsidRPr="00022950">
        <w:rPr>
          <w:i/>
          <w:iCs/>
          <w:sz w:val="22"/>
          <w:szCs w:val="22"/>
        </w:rPr>
        <w:t>Wikipedia</w:t>
      </w:r>
      <w:r w:rsidRPr="003A48D9">
        <w:rPr>
          <w:sz w:val="22"/>
          <w:szCs w:val="22"/>
        </w:rPr>
        <w:t>, 2 September 2023, &lt;</w:t>
      </w:r>
      <w:hyperlink r:id="rId15" w:anchor="Location" w:history="1">
        <w:r w:rsidRPr="003A48D9">
          <w:rPr>
            <w:rStyle w:val="Hyperlink"/>
            <w:sz w:val="22"/>
            <w:szCs w:val="22"/>
          </w:rPr>
          <w:t>https://en.wikipedia.org/wiki/Cueva_de_las_Manos#Location</w:t>
        </w:r>
      </w:hyperlink>
      <w:r w:rsidRPr="003A48D9">
        <w:rPr>
          <w:sz w:val="22"/>
          <w:szCs w:val="22"/>
        </w:rPr>
        <w:t>&gt; [accessed 18 October 2023]</w:t>
      </w:r>
      <w:r w:rsidR="00C53000">
        <w:rPr>
          <w:sz w:val="22"/>
          <w:szCs w:val="22"/>
        </w:rPr>
        <w:t>.</w:t>
      </w:r>
    </w:p>
    <w:p w14:paraId="2E17DA3A" w14:textId="77777777" w:rsidR="00D40E5E" w:rsidRPr="003A48D9" w:rsidRDefault="00D40E5E" w:rsidP="00C31911">
      <w:pPr>
        <w:pStyle w:val="FootnoteText"/>
        <w:ind w:left="0"/>
        <w:rPr>
          <w:sz w:val="22"/>
          <w:szCs w:val="22"/>
        </w:rPr>
      </w:pPr>
    </w:p>
    <w:p w14:paraId="2D17CD62" w14:textId="66AED64B" w:rsidR="004A5F77" w:rsidRDefault="003A48D9" w:rsidP="00CF5D1B">
      <w:pPr>
        <w:pStyle w:val="FootnoteText"/>
        <w:ind w:left="0"/>
        <w:rPr>
          <w:sz w:val="22"/>
          <w:szCs w:val="22"/>
        </w:rPr>
      </w:pPr>
      <w:r w:rsidRPr="003A48D9">
        <w:rPr>
          <w:sz w:val="22"/>
          <w:szCs w:val="22"/>
        </w:rPr>
        <w:t>Clottes</w:t>
      </w:r>
      <w:r>
        <w:rPr>
          <w:sz w:val="22"/>
          <w:szCs w:val="22"/>
        </w:rPr>
        <w:t xml:space="preserve">, </w:t>
      </w:r>
      <w:r w:rsidR="004A5F77" w:rsidRPr="003A48D9">
        <w:rPr>
          <w:sz w:val="22"/>
          <w:szCs w:val="22"/>
        </w:rPr>
        <w:t xml:space="preserve">Jean, </w:t>
      </w:r>
      <w:r w:rsidR="004A5F77" w:rsidRPr="003A48D9">
        <w:rPr>
          <w:i/>
          <w:iCs/>
          <w:sz w:val="22"/>
          <w:szCs w:val="22"/>
        </w:rPr>
        <w:t>‘</w:t>
      </w:r>
      <w:r w:rsidR="004A5F77" w:rsidRPr="00022950">
        <w:rPr>
          <w:sz w:val="22"/>
          <w:szCs w:val="22"/>
        </w:rPr>
        <w:t>Cave Art’</w:t>
      </w:r>
      <w:r w:rsidR="004A5F77" w:rsidRPr="003A48D9">
        <w:rPr>
          <w:sz w:val="22"/>
          <w:szCs w:val="22"/>
        </w:rPr>
        <w:t xml:space="preserve">, </w:t>
      </w:r>
      <w:r w:rsidR="004A5F77" w:rsidRPr="00022950">
        <w:rPr>
          <w:i/>
          <w:iCs/>
          <w:sz w:val="22"/>
          <w:szCs w:val="22"/>
        </w:rPr>
        <w:t>Brittanica,</w:t>
      </w:r>
      <w:r w:rsidR="004A5F77" w:rsidRPr="003A48D9">
        <w:rPr>
          <w:sz w:val="22"/>
          <w:szCs w:val="22"/>
        </w:rPr>
        <w:t xml:space="preserve"> 13 October 2023, &lt;</w:t>
      </w:r>
      <w:hyperlink r:id="rId16" w:history="1">
        <w:r w:rsidR="004A5F77" w:rsidRPr="003A48D9">
          <w:rPr>
            <w:rStyle w:val="Hyperlink"/>
            <w:sz w:val="22"/>
            <w:szCs w:val="22"/>
          </w:rPr>
          <w:t>https://www.britannica.com/art/cave-art</w:t>
        </w:r>
      </w:hyperlink>
      <w:r w:rsidR="004A5F77" w:rsidRPr="003A48D9">
        <w:rPr>
          <w:sz w:val="22"/>
          <w:szCs w:val="22"/>
        </w:rPr>
        <w:t>&gt; [accessed 19 October 2023]</w:t>
      </w:r>
      <w:r w:rsidR="00C53000">
        <w:rPr>
          <w:sz w:val="22"/>
          <w:szCs w:val="22"/>
        </w:rPr>
        <w:t>.</w:t>
      </w:r>
      <w:r w:rsidR="004A5F77" w:rsidRPr="003A48D9">
        <w:rPr>
          <w:sz w:val="22"/>
          <w:szCs w:val="22"/>
        </w:rPr>
        <w:t xml:space="preserve"> </w:t>
      </w:r>
    </w:p>
    <w:p w14:paraId="15B83901" w14:textId="77777777" w:rsidR="00D40E5E" w:rsidRPr="003A48D9" w:rsidRDefault="00D40E5E" w:rsidP="00CF5D1B">
      <w:pPr>
        <w:pStyle w:val="FootnoteText"/>
        <w:ind w:left="0"/>
        <w:rPr>
          <w:sz w:val="22"/>
          <w:szCs w:val="22"/>
        </w:rPr>
      </w:pPr>
    </w:p>
    <w:p w14:paraId="1BF831BE" w14:textId="12181B26" w:rsidR="00911BC8" w:rsidRDefault="0060354E" w:rsidP="00CF5D1B">
      <w:pPr>
        <w:pStyle w:val="FootnoteText"/>
        <w:ind w:left="0"/>
        <w:rPr>
          <w:rFonts w:cstheme="minorHAnsi"/>
          <w:sz w:val="22"/>
          <w:szCs w:val="22"/>
        </w:rPr>
      </w:pPr>
      <w:hyperlink r:id="rId17" w:tooltip="en:User:Marianocecowski" w:history="1">
        <w:r w:rsidR="00911BC8" w:rsidRPr="001314C5">
          <w:rPr>
            <w:rStyle w:val="Hyperlink"/>
            <w:rFonts w:cstheme="minorHAnsi"/>
            <w:color w:val="auto"/>
            <w:sz w:val="22"/>
            <w:szCs w:val="22"/>
            <w:u w:val="none"/>
            <w:shd w:val="clear" w:color="auto" w:fill="FFFFFF"/>
          </w:rPr>
          <w:t>Marianocecowski</w:t>
        </w:r>
      </w:hyperlink>
      <w:r w:rsidR="00911BC8" w:rsidRPr="001314C5">
        <w:rPr>
          <w:rFonts w:cstheme="minorHAnsi"/>
          <w:sz w:val="22"/>
          <w:szCs w:val="22"/>
        </w:rPr>
        <w:t xml:space="preserve"> (photographer), ‘Cuevas De Las Manos’, </w:t>
      </w:r>
      <w:r w:rsidR="00911BC8" w:rsidRPr="001314C5">
        <w:rPr>
          <w:rFonts w:cstheme="minorHAnsi"/>
          <w:i/>
          <w:iCs/>
          <w:sz w:val="22"/>
          <w:szCs w:val="22"/>
        </w:rPr>
        <w:t xml:space="preserve">Wikipedia, </w:t>
      </w:r>
      <w:r w:rsidR="00911BC8" w:rsidRPr="001314C5">
        <w:rPr>
          <w:rFonts w:cstheme="minorHAnsi"/>
          <w:sz w:val="22"/>
          <w:szCs w:val="22"/>
        </w:rPr>
        <w:t>2 June 2006,</w:t>
      </w:r>
      <w:r w:rsidR="00CF5D1B">
        <w:rPr>
          <w:rFonts w:cstheme="minorHAnsi"/>
          <w:sz w:val="22"/>
          <w:szCs w:val="22"/>
        </w:rPr>
        <w:t xml:space="preserve"> </w:t>
      </w:r>
      <w:r w:rsidR="00911BC8" w:rsidRPr="001314C5">
        <w:rPr>
          <w:rFonts w:cstheme="minorHAnsi"/>
          <w:sz w:val="22"/>
          <w:szCs w:val="22"/>
        </w:rPr>
        <w:t>&lt;</w:t>
      </w:r>
      <w:hyperlink w:history="1">
        <w:r w:rsidR="00911BC8" w:rsidRPr="001314C5">
          <w:rPr>
            <w:rStyle w:val="Hyperlink"/>
            <w:rFonts w:cstheme="minorHAnsi"/>
            <w:sz w:val="22"/>
            <w:szCs w:val="22"/>
          </w:rPr>
          <w:t>https://commons.wikimedia.org /wiki/File:SantaCruz-CuevaManos-P2210651b.jpg</w:t>
        </w:r>
      </w:hyperlink>
      <w:r w:rsidR="00911BC8" w:rsidRPr="001314C5">
        <w:rPr>
          <w:rFonts w:cstheme="minorHAnsi"/>
          <w:sz w:val="22"/>
          <w:szCs w:val="22"/>
        </w:rPr>
        <w:t>&gt; [accessed 17 October 2023].</w:t>
      </w:r>
    </w:p>
    <w:p w14:paraId="74E4B198" w14:textId="77777777" w:rsidR="00CF5D1B" w:rsidRPr="001314C5" w:rsidRDefault="00CF5D1B" w:rsidP="00CF5D1B">
      <w:pPr>
        <w:pStyle w:val="FootnoteText"/>
        <w:ind w:left="0"/>
        <w:rPr>
          <w:rFonts w:cstheme="minorHAnsi"/>
          <w:sz w:val="22"/>
          <w:szCs w:val="22"/>
        </w:rPr>
      </w:pPr>
    </w:p>
    <w:p w14:paraId="7075901C" w14:textId="59DF1819" w:rsidR="0050610E" w:rsidRDefault="0060354E" w:rsidP="00CF5D1B">
      <w:pPr>
        <w:pStyle w:val="FootnoteText"/>
        <w:ind w:left="0"/>
        <w:rPr>
          <w:rFonts w:cstheme="minorHAnsi"/>
          <w:sz w:val="22"/>
          <w:szCs w:val="22"/>
        </w:rPr>
      </w:pPr>
      <w:hyperlink r:id="rId18" w:tooltip="en:User:Marianocecowski" w:history="1">
        <w:r w:rsidR="00911BC8" w:rsidRPr="001314C5">
          <w:rPr>
            <w:rStyle w:val="Hyperlink"/>
            <w:rFonts w:cstheme="minorHAnsi"/>
            <w:color w:val="auto"/>
            <w:sz w:val="22"/>
            <w:szCs w:val="22"/>
            <w:u w:val="none"/>
            <w:shd w:val="clear" w:color="auto" w:fill="FFFFFF"/>
          </w:rPr>
          <w:t>Marianocecowski</w:t>
        </w:r>
      </w:hyperlink>
      <w:r w:rsidR="00911BC8" w:rsidRPr="001314C5">
        <w:rPr>
          <w:rFonts w:cstheme="minorHAnsi"/>
          <w:sz w:val="22"/>
          <w:szCs w:val="22"/>
        </w:rPr>
        <w:t xml:space="preserve"> (photographer), ‘Cuevas De Las Manos’, </w:t>
      </w:r>
      <w:r w:rsidR="00911BC8" w:rsidRPr="001314C5">
        <w:rPr>
          <w:rFonts w:cstheme="minorHAnsi"/>
          <w:i/>
          <w:iCs/>
          <w:sz w:val="22"/>
          <w:szCs w:val="22"/>
        </w:rPr>
        <w:t>Wikipedia</w:t>
      </w:r>
      <w:r w:rsidR="00911BC8" w:rsidRPr="001314C5">
        <w:rPr>
          <w:rFonts w:cstheme="minorHAnsi"/>
          <w:sz w:val="22"/>
          <w:szCs w:val="22"/>
        </w:rPr>
        <w:t>, 12 August 2005, &lt;</w:t>
      </w:r>
      <w:hyperlink r:id="rId19" w:history="1">
        <w:r w:rsidR="00911BC8" w:rsidRPr="001314C5">
          <w:rPr>
            <w:rStyle w:val="Hyperlink"/>
            <w:rFonts w:cstheme="minorHAnsi"/>
            <w:sz w:val="22"/>
            <w:szCs w:val="22"/>
          </w:rPr>
          <w:t>https://en.wikipedia.org//wiki/File:SantaCruz-CuevaManos-P2210063b.jpg</w:t>
        </w:r>
      </w:hyperlink>
      <w:r w:rsidR="00911BC8" w:rsidRPr="001314C5">
        <w:rPr>
          <w:rFonts w:cstheme="minorHAnsi"/>
          <w:sz w:val="22"/>
          <w:szCs w:val="22"/>
        </w:rPr>
        <w:t>&gt; [accessed 17 October 2023].</w:t>
      </w:r>
    </w:p>
    <w:p w14:paraId="529BE3A5" w14:textId="77777777" w:rsidR="00CF5D1B" w:rsidRDefault="00CF5D1B" w:rsidP="00CF5D1B">
      <w:pPr>
        <w:pStyle w:val="FootnoteText"/>
        <w:ind w:left="0"/>
        <w:rPr>
          <w:rFonts w:cstheme="minorHAnsi"/>
          <w:sz w:val="22"/>
          <w:szCs w:val="22"/>
        </w:rPr>
      </w:pPr>
    </w:p>
    <w:p w14:paraId="5DF5516D" w14:textId="7F460226" w:rsidR="00CF5D1B" w:rsidRPr="00CF5D1B" w:rsidRDefault="00CF5D1B" w:rsidP="00CF5D1B">
      <w:pPr>
        <w:spacing w:line="240" w:lineRule="auto"/>
        <w:ind w:left="0"/>
      </w:pPr>
      <w:r w:rsidRPr="001314C5">
        <w:t>Bradshaw</w:t>
      </w:r>
      <w:r>
        <w:t xml:space="preserve"> Foundation,</w:t>
      </w:r>
      <w:r w:rsidRPr="00C61C9A">
        <w:rPr>
          <w:i/>
          <w:iCs/>
        </w:rPr>
        <w:t xml:space="preserve"> ‘</w:t>
      </w:r>
      <w:r w:rsidRPr="00C33C05">
        <w:t>Cueva De Las Manos’</w:t>
      </w:r>
      <w:r>
        <w:t xml:space="preserve">, </w:t>
      </w:r>
      <w:r>
        <w:rPr>
          <w:i/>
          <w:iCs/>
        </w:rPr>
        <w:t>Bradshaw Foundation</w:t>
      </w:r>
      <w:r>
        <w:t>, n.d, &lt;</w:t>
      </w:r>
      <w:hyperlink r:id="rId20" w:history="1">
        <w:r w:rsidRPr="00B66EFA">
          <w:rPr>
            <w:rStyle w:val="Hyperlink"/>
          </w:rPr>
          <w:t>https://bradshawfoundation.com/south_america/cueva_de_los_manos/index.php</w:t>
        </w:r>
      </w:hyperlink>
      <w:r>
        <w:t>&gt; [accessed 17 October 2023].</w:t>
      </w:r>
    </w:p>
    <w:p w14:paraId="638E39BD" w14:textId="644BA9AF" w:rsidR="00F84DAF" w:rsidRDefault="0063457B" w:rsidP="00CF5D1B">
      <w:pPr>
        <w:pStyle w:val="FootnoteText"/>
        <w:ind w:left="0"/>
        <w:rPr>
          <w:sz w:val="22"/>
          <w:szCs w:val="22"/>
        </w:rPr>
      </w:pPr>
      <w:r w:rsidRPr="003A506D">
        <w:rPr>
          <w:sz w:val="22"/>
          <w:szCs w:val="22"/>
        </w:rPr>
        <w:t>Nash</w:t>
      </w:r>
      <w:r w:rsidR="003A506D" w:rsidRPr="003A506D">
        <w:rPr>
          <w:sz w:val="22"/>
          <w:szCs w:val="22"/>
        </w:rPr>
        <w:t xml:space="preserve">, </w:t>
      </w:r>
      <w:r w:rsidR="00F84DAF" w:rsidRPr="003A506D">
        <w:rPr>
          <w:sz w:val="22"/>
          <w:szCs w:val="22"/>
        </w:rPr>
        <w:t xml:space="preserve">Dr George (photographer), </w:t>
      </w:r>
      <w:r w:rsidR="00F84DAF" w:rsidRPr="003A506D">
        <w:rPr>
          <w:i/>
          <w:iCs/>
          <w:sz w:val="22"/>
          <w:szCs w:val="22"/>
        </w:rPr>
        <w:t>‘</w:t>
      </w:r>
      <w:r w:rsidR="00F84DAF" w:rsidRPr="003A506D">
        <w:rPr>
          <w:sz w:val="22"/>
          <w:szCs w:val="22"/>
        </w:rPr>
        <w:t xml:space="preserve">The Engraving Of A Reindeer In Cathole Cave’, </w:t>
      </w:r>
      <w:r w:rsidR="00F84DAF" w:rsidRPr="003A506D">
        <w:rPr>
          <w:i/>
          <w:iCs/>
          <w:sz w:val="22"/>
          <w:szCs w:val="22"/>
        </w:rPr>
        <w:t>Science News</w:t>
      </w:r>
      <w:r w:rsidR="00F84DAF" w:rsidRPr="003A506D">
        <w:rPr>
          <w:sz w:val="22"/>
          <w:szCs w:val="22"/>
        </w:rPr>
        <w:t>,</w:t>
      </w:r>
      <w:r w:rsidR="00F84DAF" w:rsidRPr="003A506D">
        <w:rPr>
          <w:i/>
          <w:iCs/>
          <w:sz w:val="22"/>
          <w:szCs w:val="22"/>
        </w:rPr>
        <w:t xml:space="preserve"> </w:t>
      </w:r>
      <w:r w:rsidR="00F84DAF" w:rsidRPr="003A506D">
        <w:rPr>
          <w:sz w:val="22"/>
          <w:szCs w:val="22"/>
        </w:rPr>
        <w:t>n.d, &lt;</w:t>
      </w:r>
      <w:hyperlink r:id="rId21" w:history="1">
        <w:r w:rsidR="00F84DAF" w:rsidRPr="003A506D">
          <w:rPr>
            <w:rStyle w:val="Hyperlink"/>
            <w:sz w:val="22"/>
            <w:szCs w:val="22"/>
          </w:rPr>
          <w:t>https://www.sci.news/archaeology/article00452.html</w:t>
        </w:r>
      </w:hyperlink>
      <w:r w:rsidR="00F84DAF" w:rsidRPr="003A506D">
        <w:rPr>
          <w:sz w:val="22"/>
          <w:szCs w:val="22"/>
        </w:rPr>
        <w:t>&gt; [accessed 18 October 2023].</w:t>
      </w:r>
    </w:p>
    <w:p w14:paraId="06AC848A" w14:textId="77777777" w:rsidR="00CF5D1B" w:rsidRPr="003A506D" w:rsidRDefault="00CF5D1B" w:rsidP="00CF5D1B">
      <w:pPr>
        <w:pStyle w:val="FootnoteText"/>
        <w:ind w:left="0"/>
        <w:rPr>
          <w:sz w:val="22"/>
          <w:szCs w:val="22"/>
        </w:rPr>
      </w:pPr>
    </w:p>
    <w:p w14:paraId="6249F1AF" w14:textId="30680AAA" w:rsidR="00F84DAF" w:rsidRDefault="003A506D" w:rsidP="00CF5D1B">
      <w:pPr>
        <w:pStyle w:val="FootnoteText"/>
        <w:ind w:left="0"/>
        <w:rPr>
          <w:sz w:val="22"/>
          <w:szCs w:val="22"/>
        </w:rPr>
      </w:pPr>
      <w:r w:rsidRPr="0DDC68F4">
        <w:rPr>
          <w:sz w:val="22"/>
          <w:szCs w:val="22"/>
        </w:rPr>
        <w:t>Nash, D</w:t>
      </w:r>
      <w:r w:rsidR="00F84DAF" w:rsidRPr="0DDC68F4">
        <w:rPr>
          <w:sz w:val="22"/>
          <w:szCs w:val="22"/>
        </w:rPr>
        <w:t xml:space="preserve">r George Nash, </w:t>
      </w:r>
      <w:r w:rsidR="00F84DAF" w:rsidRPr="0DDC68F4">
        <w:rPr>
          <w:i/>
          <w:iCs/>
          <w:sz w:val="22"/>
          <w:szCs w:val="22"/>
        </w:rPr>
        <w:t>‘</w:t>
      </w:r>
      <w:r w:rsidR="00F84DAF" w:rsidRPr="0DDC68F4">
        <w:rPr>
          <w:sz w:val="22"/>
          <w:szCs w:val="22"/>
        </w:rPr>
        <w:t xml:space="preserve">Rock Art </w:t>
      </w:r>
      <w:bookmarkStart w:id="13" w:name="_Int_XLJttgK0"/>
      <w:r w:rsidR="00F84DAF" w:rsidRPr="0DDC68F4">
        <w:rPr>
          <w:sz w:val="22"/>
          <w:szCs w:val="22"/>
        </w:rPr>
        <w:t>On</w:t>
      </w:r>
      <w:bookmarkEnd w:id="13"/>
      <w:r w:rsidR="00F84DAF" w:rsidRPr="0DDC68F4">
        <w:rPr>
          <w:sz w:val="22"/>
          <w:szCs w:val="22"/>
        </w:rPr>
        <w:t xml:space="preserve"> </w:t>
      </w:r>
      <w:bookmarkStart w:id="14" w:name="_Int_y1bvvFeq"/>
      <w:r w:rsidR="00F84DAF" w:rsidRPr="0DDC68F4">
        <w:rPr>
          <w:sz w:val="22"/>
          <w:szCs w:val="22"/>
        </w:rPr>
        <w:t>The</w:t>
      </w:r>
      <w:bookmarkEnd w:id="14"/>
      <w:r w:rsidR="00F84DAF" w:rsidRPr="0DDC68F4">
        <w:rPr>
          <w:sz w:val="22"/>
          <w:szCs w:val="22"/>
        </w:rPr>
        <w:t xml:space="preserve"> Gower Peninsula</w:t>
      </w:r>
      <w:r w:rsidR="2C851DAC" w:rsidRPr="0DDC68F4">
        <w:rPr>
          <w:sz w:val="22"/>
          <w:szCs w:val="22"/>
        </w:rPr>
        <w:t>,’</w:t>
      </w:r>
      <w:r w:rsidR="00F84DAF" w:rsidRPr="0DDC68F4">
        <w:rPr>
          <w:sz w:val="22"/>
          <w:szCs w:val="22"/>
        </w:rPr>
        <w:t xml:space="preserve"> </w:t>
      </w:r>
      <w:r w:rsidR="00F84DAF" w:rsidRPr="0DDC68F4">
        <w:rPr>
          <w:i/>
          <w:iCs/>
          <w:sz w:val="22"/>
          <w:szCs w:val="22"/>
        </w:rPr>
        <w:t>Bradshaw Foundation</w:t>
      </w:r>
      <w:r w:rsidR="00F84DAF" w:rsidRPr="0DDC68F4">
        <w:rPr>
          <w:sz w:val="22"/>
          <w:szCs w:val="22"/>
        </w:rPr>
        <w:t>, n.d, &lt;</w:t>
      </w:r>
      <w:hyperlink r:id="rId22">
        <w:r w:rsidR="00F84DAF" w:rsidRPr="0DDC68F4">
          <w:rPr>
            <w:rStyle w:val="Hyperlink"/>
            <w:sz w:val="22"/>
            <w:szCs w:val="22"/>
          </w:rPr>
          <w:t>https://bradshawfoundation.com/british_isles_prehistory_archive/gower_peninsula_south_wales/index.php</w:t>
        </w:r>
      </w:hyperlink>
      <w:r w:rsidR="00F84DAF" w:rsidRPr="0DDC68F4">
        <w:rPr>
          <w:sz w:val="22"/>
          <w:szCs w:val="22"/>
        </w:rPr>
        <w:t>&gt; [accessed 18 October 2023].</w:t>
      </w:r>
    </w:p>
    <w:p w14:paraId="25DCA81C" w14:textId="77777777" w:rsidR="00CF5D1B" w:rsidRPr="003A506D" w:rsidRDefault="00CF5D1B" w:rsidP="00CF5D1B">
      <w:pPr>
        <w:pStyle w:val="FootnoteText"/>
        <w:ind w:left="0"/>
        <w:rPr>
          <w:sz w:val="22"/>
          <w:szCs w:val="22"/>
        </w:rPr>
      </w:pPr>
    </w:p>
    <w:p w14:paraId="49C9A13D" w14:textId="11C76A3B" w:rsidR="00F84DAF" w:rsidRDefault="003A506D" w:rsidP="00CF5D1B">
      <w:pPr>
        <w:pStyle w:val="FootnoteText"/>
        <w:ind w:left="0"/>
        <w:rPr>
          <w:sz w:val="22"/>
          <w:szCs w:val="22"/>
        </w:rPr>
      </w:pPr>
      <w:r w:rsidRPr="0DDC68F4">
        <w:rPr>
          <w:sz w:val="22"/>
          <w:szCs w:val="22"/>
        </w:rPr>
        <w:t xml:space="preserve">Monforte, </w:t>
      </w:r>
      <w:r w:rsidR="00F84DAF" w:rsidRPr="0DDC68F4">
        <w:rPr>
          <w:sz w:val="22"/>
          <w:szCs w:val="22"/>
        </w:rPr>
        <w:t xml:space="preserve">Pilar Fatas, </w:t>
      </w:r>
      <w:r w:rsidR="00F84DAF" w:rsidRPr="0DDC68F4">
        <w:rPr>
          <w:i/>
          <w:iCs/>
          <w:sz w:val="22"/>
          <w:szCs w:val="22"/>
        </w:rPr>
        <w:t>‘</w:t>
      </w:r>
      <w:r w:rsidR="00F84DAF" w:rsidRPr="0DDC68F4">
        <w:rPr>
          <w:sz w:val="22"/>
          <w:szCs w:val="22"/>
        </w:rPr>
        <w:t>Rock Art Network</w:t>
      </w:r>
      <w:r w:rsidR="1B6D2DDB" w:rsidRPr="0DDC68F4">
        <w:rPr>
          <w:sz w:val="22"/>
          <w:szCs w:val="22"/>
        </w:rPr>
        <w:t>,’</w:t>
      </w:r>
      <w:r w:rsidR="00F84DAF" w:rsidRPr="0DDC68F4">
        <w:rPr>
          <w:sz w:val="22"/>
          <w:szCs w:val="22"/>
        </w:rPr>
        <w:t xml:space="preserve"> </w:t>
      </w:r>
      <w:r w:rsidR="00F84DAF" w:rsidRPr="0DDC68F4">
        <w:rPr>
          <w:i/>
          <w:iCs/>
          <w:sz w:val="22"/>
          <w:szCs w:val="22"/>
        </w:rPr>
        <w:t>Bradshaw Foundation</w:t>
      </w:r>
      <w:r w:rsidR="00F84DAF" w:rsidRPr="0DDC68F4">
        <w:rPr>
          <w:sz w:val="22"/>
          <w:szCs w:val="22"/>
        </w:rPr>
        <w:t>, n.d, &lt;</w:t>
      </w:r>
      <w:hyperlink r:id="rId23">
        <w:r w:rsidR="00F84DAF" w:rsidRPr="0DDC68F4">
          <w:rPr>
            <w:rStyle w:val="Hyperlink"/>
            <w:sz w:val="22"/>
            <w:szCs w:val="22"/>
          </w:rPr>
          <w:t>https://www.bradshawfoundation.com/rockartnetwork/unesco_world_heritage_sites_rock_art/index.php</w:t>
        </w:r>
      </w:hyperlink>
      <w:r w:rsidR="00F84DAF" w:rsidRPr="0DDC68F4">
        <w:rPr>
          <w:sz w:val="22"/>
          <w:szCs w:val="22"/>
        </w:rPr>
        <w:t>&gt; [accessed 18 October 2023].</w:t>
      </w:r>
    </w:p>
    <w:p w14:paraId="644DC7D3" w14:textId="77777777" w:rsidR="00CF5D1B" w:rsidRPr="003A506D" w:rsidRDefault="00CF5D1B" w:rsidP="00CF5D1B">
      <w:pPr>
        <w:pStyle w:val="FootnoteText"/>
        <w:ind w:left="0"/>
        <w:rPr>
          <w:sz w:val="22"/>
          <w:szCs w:val="22"/>
        </w:rPr>
      </w:pPr>
    </w:p>
    <w:p w14:paraId="1D2A5F39" w14:textId="70F5F649" w:rsidR="00497926" w:rsidRDefault="003A506D" w:rsidP="00497926">
      <w:pPr>
        <w:pStyle w:val="FootnoteText"/>
        <w:ind w:left="0"/>
        <w:rPr>
          <w:sz w:val="22"/>
          <w:szCs w:val="22"/>
        </w:rPr>
      </w:pPr>
      <w:r w:rsidRPr="0DDC68F4">
        <w:rPr>
          <w:sz w:val="22"/>
          <w:szCs w:val="22"/>
        </w:rPr>
        <w:t xml:space="preserve">Clayton, </w:t>
      </w:r>
      <w:r w:rsidR="00F84DAF" w:rsidRPr="0DDC68F4">
        <w:rPr>
          <w:sz w:val="22"/>
          <w:szCs w:val="22"/>
        </w:rPr>
        <w:t xml:space="preserve">Ewan, </w:t>
      </w:r>
      <w:r w:rsidR="00F84DAF" w:rsidRPr="0DDC68F4">
        <w:rPr>
          <w:i/>
          <w:iCs/>
          <w:sz w:val="22"/>
          <w:szCs w:val="22"/>
        </w:rPr>
        <w:t>‘</w:t>
      </w:r>
      <w:r w:rsidR="00F84DAF" w:rsidRPr="0DDC68F4">
        <w:rPr>
          <w:sz w:val="22"/>
          <w:szCs w:val="22"/>
        </w:rPr>
        <w:t>Why Did Humans Start Writing</w:t>
      </w:r>
      <w:r w:rsidR="48D16F25" w:rsidRPr="0DDC68F4">
        <w:rPr>
          <w:sz w:val="22"/>
          <w:szCs w:val="22"/>
        </w:rPr>
        <w:t>,’</w:t>
      </w:r>
      <w:r w:rsidR="00F84DAF" w:rsidRPr="0DDC68F4">
        <w:rPr>
          <w:sz w:val="22"/>
          <w:szCs w:val="22"/>
        </w:rPr>
        <w:t xml:space="preserve"> </w:t>
      </w:r>
      <w:r w:rsidR="00F84DAF" w:rsidRPr="0DDC68F4">
        <w:rPr>
          <w:i/>
          <w:iCs/>
          <w:sz w:val="22"/>
          <w:szCs w:val="22"/>
        </w:rPr>
        <w:t>British Library</w:t>
      </w:r>
      <w:r w:rsidR="00F84DAF" w:rsidRPr="0DDC68F4">
        <w:rPr>
          <w:sz w:val="22"/>
          <w:szCs w:val="22"/>
        </w:rPr>
        <w:t>, n.d, &lt;</w:t>
      </w:r>
      <w:hyperlink r:id="rId24">
        <w:r w:rsidR="00F84DAF" w:rsidRPr="0DDC68F4">
          <w:rPr>
            <w:rStyle w:val="Hyperlink"/>
            <w:sz w:val="22"/>
            <w:szCs w:val="22"/>
          </w:rPr>
          <w:t>https://www.bl.uk/history-of-writing/articles/why-did-humans-start-writing</w:t>
        </w:r>
      </w:hyperlink>
      <w:r w:rsidR="00F84DAF" w:rsidRPr="0DDC68F4">
        <w:rPr>
          <w:sz w:val="22"/>
          <w:szCs w:val="22"/>
        </w:rPr>
        <w:t>&gt; [accessed 19 October 2023].</w:t>
      </w:r>
    </w:p>
    <w:p w14:paraId="6D804486" w14:textId="77777777" w:rsidR="00497926" w:rsidRDefault="00497926" w:rsidP="00497926">
      <w:pPr>
        <w:pStyle w:val="FootnoteText"/>
        <w:ind w:left="0"/>
        <w:rPr>
          <w:sz w:val="22"/>
          <w:szCs w:val="22"/>
        </w:rPr>
      </w:pPr>
    </w:p>
    <w:p w14:paraId="048B3CAF" w14:textId="70E596BE" w:rsidR="001A6C5B" w:rsidRPr="001A6C5B" w:rsidRDefault="001A6C5B" w:rsidP="001A6C5B">
      <w:pPr>
        <w:pStyle w:val="FootnoteText"/>
        <w:ind w:left="0"/>
        <w:rPr>
          <w:sz w:val="22"/>
          <w:szCs w:val="22"/>
        </w:rPr>
      </w:pPr>
      <w:r w:rsidRPr="0DDC68F4">
        <w:rPr>
          <w:sz w:val="22"/>
          <w:szCs w:val="22"/>
        </w:rPr>
        <w:t xml:space="preserve">World History Edu, ‘The Legend </w:t>
      </w:r>
      <w:bookmarkStart w:id="15" w:name="_Int_XFCPKPoV"/>
      <w:r w:rsidRPr="0DDC68F4">
        <w:rPr>
          <w:sz w:val="22"/>
          <w:szCs w:val="22"/>
        </w:rPr>
        <w:t>Of</w:t>
      </w:r>
      <w:bookmarkEnd w:id="15"/>
      <w:r w:rsidRPr="0DDC68F4">
        <w:rPr>
          <w:sz w:val="22"/>
          <w:szCs w:val="22"/>
        </w:rPr>
        <w:t xml:space="preserve"> King Arthur</w:t>
      </w:r>
      <w:r w:rsidR="699137BD" w:rsidRPr="0DDC68F4">
        <w:rPr>
          <w:sz w:val="22"/>
          <w:szCs w:val="22"/>
        </w:rPr>
        <w:t>,’</w:t>
      </w:r>
      <w:r w:rsidRPr="0DDC68F4">
        <w:rPr>
          <w:sz w:val="22"/>
          <w:szCs w:val="22"/>
        </w:rPr>
        <w:t xml:space="preserve"> </w:t>
      </w:r>
      <w:r w:rsidRPr="0DDC68F4">
        <w:rPr>
          <w:i/>
          <w:iCs/>
          <w:sz w:val="22"/>
          <w:szCs w:val="22"/>
        </w:rPr>
        <w:t xml:space="preserve">World History Edu, </w:t>
      </w:r>
      <w:r w:rsidRPr="0DDC68F4">
        <w:rPr>
          <w:sz w:val="22"/>
          <w:szCs w:val="22"/>
        </w:rPr>
        <w:t>1 August 2021, &lt;</w:t>
      </w:r>
      <w:hyperlink r:id="rId25">
        <w:r w:rsidRPr="0DDC68F4">
          <w:rPr>
            <w:rStyle w:val="Hyperlink"/>
            <w:sz w:val="22"/>
            <w:szCs w:val="22"/>
          </w:rPr>
          <w:t>https://www.worldhistoryedu.com/the-legend-of-king-arthur/</w:t>
        </w:r>
      </w:hyperlink>
      <w:r w:rsidRPr="0DDC68F4">
        <w:rPr>
          <w:sz w:val="22"/>
          <w:szCs w:val="22"/>
        </w:rPr>
        <w:t>&gt; [accessed 21 October 2023].</w:t>
      </w:r>
    </w:p>
    <w:p w14:paraId="6CA3B441" w14:textId="062EDFC5" w:rsidR="001A6C5B" w:rsidRDefault="001A6C5B" w:rsidP="00E41130">
      <w:pPr>
        <w:pStyle w:val="FootnoteText"/>
        <w:ind w:left="0"/>
        <w:rPr>
          <w:sz w:val="22"/>
          <w:szCs w:val="22"/>
        </w:rPr>
      </w:pPr>
      <w:r w:rsidRPr="00E41130">
        <w:rPr>
          <w:sz w:val="22"/>
          <w:szCs w:val="22"/>
        </w:rPr>
        <w:t xml:space="preserve">Swansea Bay, ‘The Legend Of Arthurs Stone’, </w:t>
      </w:r>
      <w:r w:rsidRPr="00E41130">
        <w:rPr>
          <w:i/>
          <w:iCs/>
          <w:sz w:val="22"/>
          <w:szCs w:val="22"/>
        </w:rPr>
        <w:t>Swansea Bay</w:t>
      </w:r>
      <w:r w:rsidRPr="00E41130">
        <w:rPr>
          <w:sz w:val="22"/>
          <w:szCs w:val="22"/>
        </w:rPr>
        <w:t>, 1 June 2017, &lt;</w:t>
      </w:r>
      <w:hyperlink r:id="rId26" w:history="1">
        <w:r w:rsidRPr="00E41130">
          <w:rPr>
            <w:rStyle w:val="Hyperlink"/>
            <w:sz w:val="22"/>
            <w:szCs w:val="22"/>
          </w:rPr>
          <w:t>https://www.visitswanseabay.com/blog/2017/06/01/legend-arthurs-stone/</w:t>
        </w:r>
      </w:hyperlink>
      <w:r w:rsidRPr="00E41130">
        <w:rPr>
          <w:sz w:val="22"/>
          <w:szCs w:val="22"/>
        </w:rPr>
        <w:t>&gt;  [accessed 19 October 2023]</w:t>
      </w:r>
      <w:r w:rsidR="00E41130" w:rsidRPr="00E41130">
        <w:rPr>
          <w:sz w:val="22"/>
          <w:szCs w:val="22"/>
        </w:rPr>
        <w:t>.</w:t>
      </w:r>
    </w:p>
    <w:p w14:paraId="5093B42B" w14:textId="77777777" w:rsidR="002B3C2D" w:rsidRPr="00E41130" w:rsidRDefault="002B3C2D" w:rsidP="00E41130">
      <w:pPr>
        <w:pStyle w:val="FootnoteText"/>
        <w:ind w:left="0"/>
        <w:rPr>
          <w:sz w:val="22"/>
          <w:szCs w:val="22"/>
        </w:rPr>
      </w:pPr>
    </w:p>
    <w:p w14:paraId="5F4701AB" w14:textId="123E8BF3" w:rsidR="001A6C5B" w:rsidRDefault="001A6C5B" w:rsidP="002B3C2D">
      <w:pPr>
        <w:pStyle w:val="FootnoteText"/>
        <w:ind w:left="0"/>
        <w:rPr>
          <w:sz w:val="22"/>
          <w:szCs w:val="22"/>
        </w:rPr>
      </w:pPr>
      <w:r w:rsidRPr="002B3C2D">
        <w:rPr>
          <w:sz w:val="22"/>
          <w:szCs w:val="22"/>
        </w:rPr>
        <w:t xml:space="preserve">King Arthur And The Knights Of The Round Table, ‘Merling The Magician’, </w:t>
      </w:r>
      <w:r w:rsidRPr="002B3C2D">
        <w:rPr>
          <w:i/>
          <w:iCs/>
          <w:sz w:val="22"/>
          <w:szCs w:val="22"/>
        </w:rPr>
        <w:t xml:space="preserve">King Arthur And The Knights Of The Round Table, </w:t>
      </w:r>
      <w:r w:rsidRPr="002B3C2D">
        <w:rPr>
          <w:sz w:val="22"/>
          <w:szCs w:val="22"/>
        </w:rPr>
        <w:t>n.d, &lt;</w:t>
      </w:r>
      <w:hyperlink r:id="rId27" w:history="1">
        <w:r w:rsidRPr="002B3C2D">
          <w:rPr>
            <w:rStyle w:val="Hyperlink"/>
            <w:sz w:val="22"/>
            <w:szCs w:val="22"/>
          </w:rPr>
          <w:t>https://kingarthursknights.com/arthurian-characters/merlin/</w:t>
        </w:r>
      </w:hyperlink>
      <w:r w:rsidRPr="002B3C2D">
        <w:rPr>
          <w:sz w:val="22"/>
          <w:szCs w:val="22"/>
        </w:rPr>
        <w:t>&gt; [accessed 21 October 2023]</w:t>
      </w:r>
      <w:r w:rsidR="002B3C2D" w:rsidRPr="002B3C2D">
        <w:rPr>
          <w:sz w:val="22"/>
          <w:szCs w:val="22"/>
        </w:rPr>
        <w:t>.</w:t>
      </w:r>
    </w:p>
    <w:p w14:paraId="7B6F1821" w14:textId="77777777" w:rsidR="002B3C2D" w:rsidRPr="002B3C2D" w:rsidRDefault="002B3C2D" w:rsidP="002B3C2D">
      <w:pPr>
        <w:pStyle w:val="FootnoteText"/>
        <w:ind w:left="0"/>
        <w:rPr>
          <w:sz w:val="22"/>
          <w:szCs w:val="22"/>
        </w:rPr>
      </w:pPr>
    </w:p>
    <w:p w14:paraId="4217F83A" w14:textId="56DBB6DE" w:rsidR="001A6C5B" w:rsidRDefault="001A6C5B" w:rsidP="00D61D9D">
      <w:pPr>
        <w:pStyle w:val="FootnoteText"/>
        <w:ind w:left="0"/>
        <w:rPr>
          <w:sz w:val="22"/>
          <w:szCs w:val="22"/>
        </w:rPr>
      </w:pPr>
      <w:r w:rsidRPr="00D61D9D">
        <w:rPr>
          <w:sz w:val="22"/>
          <w:szCs w:val="22"/>
        </w:rPr>
        <w:t>Merlin’s Hill Centre, ‘Merlin’s Hill Centre’, n.d, &lt;</w:t>
      </w:r>
      <w:hyperlink r:id="rId28" w:history="1">
        <w:r w:rsidRPr="00D61D9D">
          <w:rPr>
            <w:rStyle w:val="Hyperlink"/>
            <w:sz w:val="22"/>
            <w:szCs w:val="22"/>
          </w:rPr>
          <w:t>https://merlinshill.com/merlins-hill-centre/</w:t>
        </w:r>
      </w:hyperlink>
      <w:r w:rsidRPr="00D61D9D">
        <w:rPr>
          <w:sz w:val="22"/>
          <w:szCs w:val="22"/>
        </w:rPr>
        <w:t>&gt; [accessed 21 October 2023].</w:t>
      </w:r>
    </w:p>
    <w:p w14:paraId="1D74BD61" w14:textId="77777777" w:rsidR="00D055E0" w:rsidRDefault="00D055E0" w:rsidP="00D61D9D">
      <w:pPr>
        <w:pStyle w:val="FootnoteText"/>
        <w:ind w:left="0"/>
        <w:rPr>
          <w:sz w:val="22"/>
          <w:szCs w:val="22"/>
        </w:rPr>
      </w:pPr>
    </w:p>
    <w:p w14:paraId="36BA2512" w14:textId="266B2B6A" w:rsidR="00D055E0" w:rsidRPr="00CE2A8F" w:rsidRDefault="00CE2A8F" w:rsidP="00D055E0">
      <w:pPr>
        <w:pStyle w:val="FootnoteText"/>
        <w:ind w:left="0"/>
        <w:rPr>
          <w:sz w:val="22"/>
          <w:szCs w:val="22"/>
        </w:rPr>
      </w:pPr>
      <w:r w:rsidRPr="00CE2A8F">
        <w:rPr>
          <w:sz w:val="22"/>
          <w:szCs w:val="22"/>
        </w:rPr>
        <w:t>Johnston</w:t>
      </w:r>
      <w:r>
        <w:rPr>
          <w:sz w:val="22"/>
          <w:szCs w:val="22"/>
        </w:rPr>
        <w:t xml:space="preserve">, </w:t>
      </w:r>
      <w:r w:rsidR="00D055E0" w:rsidRPr="00CE2A8F">
        <w:rPr>
          <w:sz w:val="22"/>
          <w:szCs w:val="22"/>
        </w:rPr>
        <w:t xml:space="preserve">Mark, ‘The Old Oak, Carmarthen’, </w:t>
      </w:r>
      <w:r w:rsidR="00D055E0" w:rsidRPr="00CE2A8F">
        <w:rPr>
          <w:i/>
          <w:iCs/>
          <w:sz w:val="22"/>
          <w:szCs w:val="22"/>
        </w:rPr>
        <w:t>Street Trees in Britain: A History</w:t>
      </w:r>
      <w:r w:rsidR="00D055E0" w:rsidRPr="00CE2A8F">
        <w:rPr>
          <w:sz w:val="22"/>
          <w:szCs w:val="22"/>
        </w:rPr>
        <w:t>, </w:t>
      </w:r>
      <w:r w:rsidR="00BD79BD">
        <w:rPr>
          <w:sz w:val="22"/>
          <w:szCs w:val="22"/>
        </w:rPr>
        <w:t>(</w:t>
      </w:r>
      <w:r w:rsidR="00D055E0" w:rsidRPr="00CE2A8F">
        <w:rPr>
          <w:sz w:val="22"/>
          <w:szCs w:val="22"/>
        </w:rPr>
        <w:t>United Kingdom</w:t>
      </w:r>
      <w:r w:rsidR="00815C58">
        <w:rPr>
          <w:sz w:val="22"/>
          <w:szCs w:val="22"/>
        </w:rPr>
        <w:t>:</w:t>
      </w:r>
      <w:r w:rsidR="00D055E0" w:rsidRPr="00CE2A8F">
        <w:rPr>
          <w:sz w:val="22"/>
          <w:szCs w:val="22"/>
        </w:rPr>
        <w:t> Windgather Press, 2017</w:t>
      </w:r>
      <w:r w:rsidR="00BD79BD">
        <w:rPr>
          <w:sz w:val="22"/>
          <w:szCs w:val="22"/>
        </w:rPr>
        <w:t>)</w:t>
      </w:r>
      <w:r w:rsidR="00D055E0" w:rsidRPr="00CE2A8F">
        <w:rPr>
          <w:sz w:val="22"/>
          <w:szCs w:val="22"/>
        </w:rPr>
        <w:t xml:space="preserve">. </w:t>
      </w:r>
    </w:p>
    <w:p w14:paraId="528228BF" w14:textId="77777777" w:rsidR="00CE2A8F" w:rsidRDefault="00CE2A8F" w:rsidP="00D055E0">
      <w:pPr>
        <w:pStyle w:val="FootnoteText"/>
        <w:ind w:left="0"/>
      </w:pPr>
    </w:p>
    <w:p w14:paraId="1F65D4C6" w14:textId="40A3A0B7" w:rsidR="00CE2A8F" w:rsidRPr="00CE2A8F" w:rsidRDefault="000E3048" w:rsidP="00CE2A8F">
      <w:pPr>
        <w:pStyle w:val="FootnoteText"/>
        <w:ind w:left="0"/>
        <w:rPr>
          <w:sz w:val="22"/>
          <w:szCs w:val="22"/>
        </w:rPr>
      </w:pPr>
      <w:r w:rsidRPr="00CE2A8F">
        <w:rPr>
          <w:sz w:val="22"/>
          <w:szCs w:val="22"/>
        </w:rPr>
        <w:t>Coffey</w:t>
      </w:r>
      <w:r>
        <w:rPr>
          <w:sz w:val="22"/>
          <w:szCs w:val="22"/>
        </w:rPr>
        <w:t xml:space="preserve">, </w:t>
      </w:r>
      <w:r w:rsidR="00D055E0" w:rsidRPr="00CE2A8F">
        <w:rPr>
          <w:sz w:val="22"/>
          <w:szCs w:val="22"/>
        </w:rPr>
        <w:t xml:space="preserve">Sally, ‘King Arthur In Britain, Where To Fin The Truth Behind The Legend’, </w:t>
      </w:r>
      <w:r w:rsidR="00D055E0" w:rsidRPr="00CE2A8F">
        <w:rPr>
          <w:i/>
          <w:iCs/>
          <w:sz w:val="22"/>
          <w:szCs w:val="22"/>
        </w:rPr>
        <w:t>Lonely Planet</w:t>
      </w:r>
      <w:r w:rsidR="00D055E0" w:rsidRPr="00CE2A8F">
        <w:rPr>
          <w:sz w:val="22"/>
          <w:szCs w:val="22"/>
        </w:rPr>
        <w:t>, 7 February 2017, &lt;</w:t>
      </w:r>
      <w:hyperlink r:id="rId29" w:history="1">
        <w:r w:rsidR="00D055E0" w:rsidRPr="00CE2A8F">
          <w:rPr>
            <w:rStyle w:val="Hyperlink"/>
            <w:sz w:val="22"/>
            <w:szCs w:val="22"/>
          </w:rPr>
          <w:t>https://www.lonelyplanet.com/articles/king-arthur-in-britain-where-to-find-the-truth-behind-the-legend</w:t>
        </w:r>
      </w:hyperlink>
      <w:r w:rsidR="00D055E0" w:rsidRPr="00CE2A8F">
        <w:rPr>
          <w:sz w:val="22"/>
          <w:szCs w:val="22"/>
        </w:rPr>
        <w:t>&gt; [accessed 19 October 2023]</w:t>
      </w:r>
      <w:r w:rsidR="00CE2A8F" w:rsidRPr="00CE2A8F">
        <w:rPr>
          <w:sz w:val="22"/>
          <w:szCs w:val="22"/>
        </w:rPr>
        <w:t>.</w:t>
      </w:r>
    </w:p>
    <w:p w14:paraId="446B7A72" w14:textId="77777777" w:rsidR="00CE2A8F" w:rsidRDefault="00CE2A8F" w:rsidP="00CE2A8F">
      <w:pPr>
        <w:pStyle w:val="FootnoteText"/>
        <w:ind w:left="0"/>
      </w:pPr>
    </w:p>
    <w:p w14:paraId="3C2FC45F" w14:textId="3E029A5C" w:rsidR="00D055E0" w:rsidRDefault="00D055E0" w:rsidP="00A66445">
      <w:pPr>
        <w:pStyle w:val="FootnoteText"/>
        <w:ind w:left="0"/>
        <w:rPr>
          <w:sz w:val="22"/>
          <w:szCs w:val="22"/>
        </w:rPr>
      </w:pPr>
      <w:r w:rsidRPr="0DDC68F4">
        <w:rPr>
          <w:sz w:val="22"/>
          <w:szCs w:val="22"/>
        </w:rPr>
        <w:t xml:space="preserve"> </w:t>
      </w:r>
      <w:r w:rsidR="00A66445" w:rsidRPr="0DDC68F4">
        <w:rPr>
          <w:sz w:val="22"/>
          <w:szCs w:val="22"/>
        </w:rPr>
        <w:t xml:space="preserve">Spence, </w:t>
      </w:r>
      <w:r w:rsidRPr="0DDC68F4">
        <w:rPr>
          <w:sz w:val="22"/>
          <w:szCs w:val="22"/>
        </w:rPr>
        <w:t xml:space="preserve">Lewis, ‘Legends </w:t>
      </w:r>
      <w:bookmarkStart w:id="16" w:name="_Int_U7N16X5F"/>
      <w:r w:rsidRPr="0DDC68F4">
        <w:rPr>
          <w:sz w:val="22"/>
          <w:szCs w:val="22"/>
        </w:rPr>
        <w:t>And</w:t>
      </w:r>
      <w:bookmarkEnd w:id="16"/>
      <w:r w:rsidRPr="0DDC68F4">
        <w:rPr>
          <w:sz w:val="22"/>
          <w:szCs w:val="22"/>
        </w:rPr>
        <w:t xml:space="preserve"> Romances </w:t>
      </w:r>
      <w:bookmarkStart w:id="17" w:name="_Int_JhaW3Kx2"/>
      <w:r w:rsidRPr="0DDC68F4">
        <w:rPr>
          <w:sz w:val="22"/>
          <w:szCs w:val="22"/>
        </w:rPr>
        <w:t>Of</w:t>
      </w:r>
      <w:bookmarkEnd w:id="17"/>
      <w:r w:rsidRPr="0DDC68F4">
        <w:rPr>
          <w:sz w:val="22"/>
          <w:szCs w:val="22"/>
        </w:rPr>
        <w:t xml:space="preserve"> Brittany</w:t>
      </w:r>
      <w:r w:rsidR="445AC9BF" w:rsidRPr="0DDC68F4">
        <w:rPr>
          <w:sz w:val="22"/>
          <w:szCs w:val="22"/>
        </w:rPr>
        <w:t>,’</w:t>
      </w:r>
      <w:r w:rsidRPr="0DDC68F4">
        <w:rPr>
          <w:sz w:val="22"/>
          <w:szCs w:val="22"/>
        </w:rPr>
        <w:t xml:space="preserve"> 1</w:t>
      </w:r>
      <w:r w:rsidRPr="0DDC68F4">
        <w:rPr>
          <w:sz w:val="22"/>
          <w:szCs w:val="22"/>
          <w:vertAlign w:val="superscript"/>
        </w:rPr>
        <w:t>st</w:t>
      </w:r>
      <w:r w:rsidRPr="0DDC68F4">
        <w:rPr>
          <w:sz w:val="22"/>
          <w:szCs w:val="22"/>
        </w:rPr>
        <w:t xml:space="preserve"> edn. (New York: Frederick A Stokes 1917), pp. 254-282. </w:t>
      </w:r>
    </w:p>
    <w:p w14:paraId="66F2A8E5" w14:textId="77777777" w:rsidR="00337D91" w:rsidRDefault="00337D91" w:rsidP="00A66445">
      <w:pPr>
        <w:pStyle w:val="FootnoteText"/>
        <w:ind w:left="0"/>
        <w:rPr>
          <w:sz w:val="22"/>
          <w:szCs w:val="22"/>
        </w:rPr>
      </w:pPr>
    </w:p>
    <w:p w14:paraId="0F8D487B" w14:textId="66C28637" w:rsidR="00D055E0" w:rsidRDefault="00D055E0" w:rsidP="00337D91">
      <w:pPr>
        <w:pStyle w:val="FootnoteText"/>
        <w:ind w:left="0"/>
        <w:rPr>
          <w:sz w:val="22"/>
          <w:szCs w:val="22"/>
        </w:rPr>
      </w:pPr>
      <w:r w:rsidRPr="0DDC68F4">
        <w:rPr>
          <w:sz w:val="22"/>
          <w:szCs w:val="22"/>
        </w:rPr>
        <w:t>O’Neil</w:t>
      </w:r>
      <w:r w:rsidR="00337D91" w:rsidRPr="0DDC68F4">
        <w:rPr>
          <w:sz w:val="22"/>
          <w:szCs w:val="22"/>
        </w:rPr>
        <w:t>, Emma</w:t>
      </w:r>
      <w:r w:rsidRPr="0DDC68F4">
        <w:rPr>
          <w:sz w:val="22"/>
          <w:szCs w:val="22"/>
        </w:rPr>
        <w:t>, ‘Seven facts You May Not Know About Arthur’s Seat</w:t>
      </w:r>
      <w:r w:rsidR="0C2EB623" w:rsidRPr="0DDC68F4">
        <w:rPr>
          <w:sz w:val="22"/>
          <w:szCs w:val="22"/>
        </w:rPr>
        <w:t>,’</w:t>
      </w:r>
      <w:r w:rsidRPr="0DDC68F4">
        <w:rPr>
          <w:sz w:val="22"/>
          <w:szCs w:val="22"/>
        </w:rPr>
        <w:t xml:space="preserve"> </w:t>
      </w:r>
      <w:r w:rsidRPr="0DDC68F4">
        <w:rPr>
          <w:i/>
          <w:iCs/>
          <w:sz w:val="22"/>
          <w:szCs w:val="22"/>
        </w:rPr>
        <w:t>The Scotsman</w:t>
      </w:r>
      <w:r w:rsidRPr="0DDC68F4">
        <w:rPr>
          <w:sz w:val="22"/>
          <w:szCs w:val="22"/>
        </w:rPr>
        <w:t>, 23 September 2015, &lt;</w:t>
      </w:r>
      <w:hyperlink r:id="rId30">
        <w:r w:rsidRPr="0DDC68F4">
          <w:rPr>
            <w:rStyle w:val="Hyperlink"/>
            <w:sz w:val="22"/>
            <w:szCs w:val="22"/>
          </w:rPr>
          <w:t>https://www.scotsman.com/arts-and-culture/seven-facts-you-may-not-know-about-arthurs-seat-1494785</w:t>
        </w:r>
      </w:hyperlink>
      <w:r w:rsidRPr="0DDC68F4">
        <w:rPr>
          <w:sz w:val="22"/>
          <w:szCs w:val="22"/>
        </w:rPr>
        <w:t>&gt; [accessed 20 October 2023]</w:t>
      </w:r>
      <w:r w:rsidR="00337D91" w:rsidRPr="0DDC68F4">
        <w:rPr>
          <w:sz w:val="22"/>
          <w:szCs w:val="22"/>
        </w:rPr>
        <w:t>.</w:t>
      </w:r>
    </w:p>
    <w:p w14:paraId="504E59EB" w14:textId="77777777" w:rsidR="00337D91" w:rsidRDefault="00337D91" w:rsidP="00337D91">
      <w:pPr>
        <w:pStyle w:val="FootnoteText"/>
        <w:ind w:left="0"/>
        <w:rPr>
          <w:sz w:val="22"/>
          <w:szCs w:val="22"/>
        </w:rPr>
      </w:pPr>
    </w:p>
    <w:p w14:paraId="556249E8" w14:textId="48B40C44" w:rsidR="00D055E0" w:rsidRDefault="00D055E0" w:rsidP="00D055E0">
      <w:pPr>
        <w:pStyle w:val="FootnoteText"/>
        <w:ind w:left="0"/>
        <w:rPr>
          <w:sz w:val="22"/>
          <w:szCs w:val="22"/>
        </w:rPr>
      </w:pPr>
      <w:r w:rsidRPr="00353620">
        <w:rPr>
          <w:sz w:val="22"/>
          <w:szCs w:val="22"/>
        </w:rPr>
        <w:t xml:space="preserve">Ellard38 (photographer), ‘Arthur’s Seat In Edinburgh, Scotland’, 8 April 2019, </w:t>
      </w:r>
      <w:hyperlink r:id="rId31" w:history="1">
        <w:r w:rsidRPr="00353620">
          <w:rPr>
            <w:rStyle w:val="Hyperlink"/>
            <w:sz w:val="22"/>
            <w:szCs w:val="22"/>
          </w:rPr>
          <w:t xml:space="preserve">https://commons.wikimedia.org/wiki/File:Arthurs_seat_edinburgh.jpg </w:t>
        </w:r>
      </w:hyperlink>
      <w:r w:rsidRPr="00353620">
        <w:rPr>
          <w:sz w:val="22"/>
          <w:szCs w:val="22"/>
        </w:rPr>
        <w:t xml:space="preserve"> [accessed 20 October 2023]</w:t>
      </w:r>
      <w:r w:rsidR="00353620" w:rsidRPr="00353620">
        <w:rPr>
          <w:sz w:val="22"/>
          <w:szCs w:val="22"/>
        </w:rPr>
        <w:t>.</w:t>
      </w:r>
    </w:p>
    <w:p w14:paraId="753D003C" w14:textId="77777777" w:rsidR="00353620" w:rsidRDefault="00353620" w:rsidP="00D055E0">
      <w:pPr>
        <w:pStyle w:val="FootnoteText"/>
        <w:ind w:left="0"/>
        <w:rPr>
          <w:sz w:val="22"/>
          <w:szCs w:val="22"/>
        </w:rPr>
      </w:pPr>
    </w:p>
    <w:p w14:paraId="57675121" w14:textId="47239719" w:rsidR="006E10A7" w:rsidRPr="000561F3" w:rsidRDefault="006E10A7" w:rsidP="006E10A7">
      <w:pPr>
        <w:pStyle w:val="FootnoteText"/>
        <w:ind w:left="0"/>
        <w:rPr>
          <w:sz w:val="22"/>
          <w:szCs w:val="22"/>
        </w:rPr>
      </w:pPr>
      <w:r w:rsidRPr="0DDC68F4">
        <w:rPr>
          <w:sz w:val="22"/>
          <w:szCs w:val="22"/>
        </w:rPr>
        <w:t>Britannica, ‘Taliesin, Welsh Poet</w:t>
      </w:r>
      <w:r w:rsidR="3DAAF080" w:rsidRPr="0DDC68F4">
        <w:rPr>
          <w:sz w:val="22"/>
          <w:szCs w:val="22"/>
        </w:rPr>
        <w:t>,’</w:t>
      </w:r>
      <w:r w:rsidRPr="0DDC68F4">
        <w:rPr>
          <w:sz w:val="22"/>
          <w:szCs w:val="22"/>
        </w:rPr>
        <w:t xml:space="preserve"> </w:t>
      </w:r>
      <w:r w:rsidRPr="0DDC68F4">
        <w:rPr>
          <w:i/>
          <w:iCs/>
          <w:sz w:val="22"/>
          <w:szCs w:val="22"/>
        </w:rPr>
        <w:t xml:space="preserve">Britannica, </w:t>
      </w:r>
      <w:r w:rsidRPr="0DDC68F4">
        <w:rPr>
          <w:sz w:val="22"/>
          <w:szCs w:val="22"/>
        </w:rPr>
        <w:t>n.d, &lt;</w:t>
      </w:r>
      <w:hyperlink r:id="rId32">
        <w:r w:rsidRPr="0DDC68F4">
          <w:rPr>
            <w:rStyle w:val="Hyperlink"/>
            <w:sz w:val="22"/>
            <w:szCs w:val="22"/>
          </w:rPr>
          <w:t>https://www.britannica.com/biography/Taliesin-Welsh-poet</w:t>
        </w:r>
      </w:hyperlink>
      <w:r w:rsidRPr="0DDC68F4">
        <w:rPr>
          <w:sz w:val="22"/>
          <w:szCs w:val="22"/>
        </w:rPr>
        <w:t xml:space="preserve">&gt; [accessed 21 October 2023]. </w:t>
      </w:r>
    </w:p>
    <w:p w14:paraId="7BA88C06" w14:textId="77777777" w:rsidR="006E10A7" w:rsidRDefault="006E10A7" w:rsidP="006E10A7">
      <w:pPr>
        <w:pStyle w:val="FootnoteText"/>
        <w:ind w:left="0"/>
      </w:pPr>
    </w:p>
    <w:p w14:paraId="31A032C2" w14:textId="6DEE2AE8" w:rsidR="006E10A7" w:rsidRDefault="006E10A7" w:rsidP="000561F3">
      <w:pPr>
        <w:pStyle w:val="FootnoteText"/>
        <w:ind w:left="0"/>
        <w:rPr>
          <w:sz w:val="22"/>
          <w:szCs w:val="22"/>
        </w:rPr>
      </w:pPr>
      <w:r w:rsidRPr="00F9764C">
        <w:rPr>
          <w:sz w:val="22"/>
          <w:szCs w:val="22"/>
        </w:rPr>
        <w:t xml:space="preserve">PoemHunter.com, ‘Taliesin Biography,’ </w:t>
      </w:r>
      <w:r w:rsidRPr="00F9764C">
        <w:rPr>
          <w:i/>
          <w:iCs/>
          <w:sz w:val="22"/>
          <w:szCs w:val="22"/>
        </w:rPr>
        <w:t>PoemHunter.com</w:t>
      </w:r>
      <w:r w:rsidR="00F9764C" w:rsidRPr="00F9764C">
        <w:rPr>
          <w:sz w:val="22"/>
          <w:szCs w:val="22"/>
        </w:rPr>
        <w:t>,</w:t>
      </w:r>
      <w:r w:rsidRPr="00F9764C">
        <w:rPr>
          <w:sz w:val="22"/>
          <w:szCs w:val="22"/>
        </w:rPr>
        <w:t>n.d</w:t>
      </w:r>
      <w:r w:rsidR="000561F3" w:rsidRPr="00F9764C">
        <w:rPr>
          <w:sz w:val="22"/>
          <w:szCs w:val="22"/>
        </w:rPr>
        <w:t>,</w:t>
      </w:r>
      <w:r w:rsidRPr="00F9764C">
        <w:rPr>
          <w:sz w:val="22"/>
          <w:szCs w:val="22"/>
        </w:rPr>
        <w:t xml:space="preserve"> &lt;</w:t>
      </w:r>
      <w:hyperlink r:id="rId33" w:history="1">
        <w:r w:rsidRPr="00F9764C">
          <w:rPr>
            <w:rStyle w:val="Hyperlink"/>
            <w:sz w:val="22"/>
            <w:szCs w:val="22"/>
          </w:rPr>
          <w:t>https://www.poemhunter.com/taliesin/</w:t>
        </w:r>
      </w:hyperlink>
      <w:r w:rsidRPr="00F9764C">
        <w:rPr>
          <w:sz w:val="22"/>
          <w:szCs w:val="22"/>
        </w:rPr>
        <w:t>&gt; [accessed 20 October 2023]</w:t>
      </w:r>
      <w:r w:rsidR="00F9764C" w:rsidRPr="00F9764C">
        <w:rPr>
          <w:sz w:val="22"/>
          <w:szCs w:val="22"/>
        </w:rPr>
        <w:t>.</w:t>
      </w:r>
    </w:p>
    <w:p w14:paraId="6F7B8A7E" w14:textId="77777777" w:rsidR="00F9764C" w:rsidRDefault="00F9764C" w:rsidP="000561F3">
      <w:pPr>
        <w:pStyle w:val="FootnoteText"/>
        <w:ind w:left="0"/>
        <w:rPr>
          <w:sz w:val="22"/>
          <w:szCs w:val="22"/>
        </w:rPr>
      </w:pPr>
    </w:p>
    <w:p w14:paraId="69C81929" w14:textId="562CF295" w:rsidR="006E10A7" w:rsidRDefault="006E10A7" w:rsidP="00F9764C">
      <w:pPr>
        <w:pStyle w:val="FootnoteText"/>
        <w:ind w:left="0"/>
        <w:rPr>
          <w:sz w:val="22"/>
          <w:szCs w:val="22"/>
        </w:rPr>
      </w:pPr>
      <w:r w:rsidRPr="0045579A">
        <w:rPr>
          <w:sz w:val="22"/>
          <w:szCs w:val="22"/>
        </w:rPr>
        <w:t xml:space="preserve">The National Library Of Wales, ‘Black Book Of Carmarthen’, </w:t>
      </w:r>
      <w:r w:rsidRPr="0045579A">
        <w:rPr>
          <w:i/>
          <w:iCs/>
          <w:sz w:val="22"/>
          <w:szCs w:val="22"/>
        </w:rPr>
        <w:t>The National Library Of Wales</w:t>
      </w:r>
      <w:r w:rsidR="0045579A" w:rsidRPr="0045579A">
        <w:rPr>
          <w:sz w:val="22"/>
          <w:szCs w:val="22"/>
        </w:rPr>
        <w:t xml:space="preserve">, </w:t>
      </w:r>
      <w:r w:rsidRPr="0045579A">
        <w:rPr>
          <w:sz w:val="22"/>
          <w:szCs w:val="22"/>
        </w:rPr>
        <w:t>n.d, &lt;</w:t>
      </w:r>
      <w:hyperlink r:id="rId34" w:history="1">
        <w:r w:rsidRPr="0045579A">
          <w:rPr>
            <w:rStyle w:val="Hyperlink"/>
            <w:sz w:val="22"/>
            <w:szCs w:val="22"/>
          </w:rPr>
          <w:t>https://www.library.wales/discover-learn/digital-exhibitions/manuscripts/the-middle-ages/the-black-book-of-carmarthen</w:t>
        </w:r>
      </w:hyperlink>
      <w:r w:rsidRPr="0045579A">
        <w:rPr>
          <w:sz w:val="22"/>
          <w:szCs w:val="22"/>
        </w:rPr>
        <w:t>&gt; [accessed 20 October 2023].</w:t>
      </w:r>
    </w:p>
    <w:p w14:paraId="723DB71C" w14:textId="77777777" w:rsidR="0045579A" w:rsidRPr="0045579A" w:rsidRDefault="0045579A" w:rsidP="00F9764C">
      <w:pPr>
        <w:pStyle w:val="FootnoteText"/>
        <w:ind w:left="0"/>
        <w:rPr>
          <w:sz w:val="22"/>
          <w:szCs w:val="22"/>
        </w:rPr>
      </w:pPr>
    </w:p>
    <w:p w14:paraId="3C7A2E2F" w14:textId="5F6C382A" w:rsidR="006E10A7" w:rsidRDefault="0045579A" w:rsidP="0045579A">
      <w:pPr>
        <w:pStyle w:val="FootnoteText"/>
        <w:ind w:left="0"/>
        <w:rPr>
          <w:sz w:val="22"/>
          <w:szCs w:val="22"/>
        </w:rPr>
      </w:pPr>
      <w:r w:rsidRPr="0DDC68F4">
        <w:rPr>
          <w:sz w:val="22"/>
          <w:szCs w:val="22"/>
        </w:rPr>
        <w:t xml:space="preserve">Jones, </w:t>
      </w:r>
      <w:r w:rsidR="006E10A7" w:rsidRPr="0DDC68F4">
        <w:rPr>
          <w:sz w:val="22"/>
          <w:szCs w:val="22"/>
        </w:rPr>
        <w:t>Mary, ‘Llyfr Du Caerfyrddin</w:t>
      </w:r>
      <w:r w:rsidR="3756954D" w:rsidRPr="0DDC68F4">
        <w:rPr>
          <w:sz w:val="22"/>
          <w:szCs w:val="22"/>
        </w:rPr>
        <w:t>,’</w:t>
      </w:r>
      <w:r w:rsidR="006E10A7" w:rsidRPr="0DDC68F4">
        <w:rPr>
          <w:sz w:val="22"/>
          <w:szCs w:val="22"/>
        </w:rPr>
        <w:t xml:space="preserve"> </w:t>
      </w:r>
      <w:r w:rsidR="006E10A7" w:rsidRPr="0DDC68F4">
        <w:rPr>
          <w:i/>
          <w:iCs/>
          <w:sz w:val="22"/>
          <w:szCs w:val="22"/>
        </w:rPr>
        <w:t xml:space="preserve">Academy </w:t>
      </w:r>
      <w:bookmarkStart w:id="18" w:name="_Int_1DOss6is"/>
      <w:r w:rsidR="006E10A7" w:rsidRPr="0DDC68F4">
        <w:rPr>
          <w:i/>
          <w:iCs/>
          <w:sz w:val="22"/>
          <w:szCs w:val="22"/>
        </w:rPr>
        <w:t>For</w:t>
      </w:r>
      <w:bookmarkEnd w:id="18"/>
      <w:r w:rsidR="006E10A7" w:rsidRPr="0DDC68F4">
        <w:rPr>
          <w:i/>
          <w:iCs/>
          <w:sz w:val="22"/>
          <w:szCs w:val="22"/>
        </w:rPr>
        <w:t xml:space="preserve"> Ancient Texts</w:t>
      </w:r>
      <w:r w:rsidR="006E10A7" w:rsidRPr="0DDC68F4">
        <w:rPr>
          <w:sz w:val="22"/>
          <w:szCs w:val="22"/>
        </w:rPr>
        <w:t>, n.d, &lt;</w:t>
      </w:r>
      <w:hyperlink r:id="rId35">
        <w:r w:rsidR="006E10A7" w:rsidRPr="0DDC68F4">
          <w:rPr>
            <w:rStyle w:val="Hyperlink"/>
            <w:sz w:val="22"/>
            <w:szCs w:val="22"/>
          </w:rPr>
          <w:t>https://www.ancienttexts.org/library/celtic/ctexts/bbcindex.html</w:t>
        </w:r>
      </w:hyperlink>
      <w:r w:rsidR="006E10A7" w:rsidRPr="0DDC68F4">
        <w:rPr>
          <w:sz w:val="22"/>
          <w:szCs w:val="22"/>
        </w:rPr>
        <w:t>&gt; [accessed 20 October 2023].</w:t>
      </w:r>
    </w:p>
    <w:p w14:paraId="54FD5493" w14:textId="77777777" w:rsidR="0045579A" w:rsidRPr="0045579A" w:rsidRDefault="0045579A" w:rsidP="0045579A">
      <w:pPr>
        <w:pStyle w:val="FootnoteText"/>
        <w:ind w:left="0"/>
        <w:rPr>
          <w:sz w:val="22"/>
          <w:szCs w:val="22"/>
        </w:rPr>
      </w:pPr>
    </w:p>
    <w:p w14:paraId="364A9751" w14:textId="72463DAD" w:rsidR="006E10A7" w:rsidRDefault="006E10A7" w:rsidP="0045579A">
      <w:pPr>
        <w:pStyle w:val="FootnoteText"/>
        <w:ind w:left="0"/>
        <w:rPr>
          <w:sz w:val="22"/>
          <w:szCs w:val="22"/>
        </w:rPr>
      </w:pPr>
      <w:r w:rsidRPr="0045579A">
        <w:rPr>
          <w:sz w:val="22"/>
          <w:szCs w:val="22"/>
        </w:rPr>
        <w:t xml:space="preserve">Anonymous, </w:t>
      </w:r>
      <w:r w:rsidRPr="0045579A">
        <w:rPr>
          <w:i/>
          <w:iCs/>
          <w:sz w:val="22"/>
          <w:szCs w:val="22"/>
        </w:rPr>
        <w:t>‘The Black Book Of Carmarthen’</w:t>
      </w:r>
      <w:r w:rsidRPr="0045579A">
        <w:rPr>
          <w:sz w:val="22"/>
          <w:szCs w:val="22"/>
        </w:rPr>
        <w:t>, (Great Britain: MythBank, 2020), p.28.</w:t>
      </w:r>
    </w:p>
    <w:p w14:paraId="3243A8D9" w14:textId="77777777" w:rsidR="0035035D" w:rsidRDefault="0035035D" w:rsidP="0045579A">
      <w:pPr>
        <w:pStyle w:val="FootnoteText"/>
        <w:ind w:left="0"/>
        <w:rPr>
          <w:sz w:val="22"/>
          <w:szCs w:val="22"/>
        </w:rPr>
      </w:pPr>
    </w:p>
    <w:p w14:paraId="39AF0C62" w14:textId="3C578C97" w:rsidR="0035035D" w:rsidRPr="0035035D" w:rsidRDefault="0035035D" w:rsidP="0035035D">
      <w:pPr>
        <w:pStyle w:val="FootnoteText"/>
        <w:ind w:left="0"/>
        <w:rPr>
          <w:sz w:val="22"/>
          <w:szCs w:val="22"/>
        </w:rPr>
      </w:pPr>
      <w:r w:rsidRPr="0035035D">
        <w:rPr>
          <w:sz w:val="22"/>
          <w:szCs w:val="22"/>
        </w:rPr>
        <w:t xml:space="preserve">UK Parliament, ‘Whips’, </w:t>
      </w:r>
      <w:r w:rsidRPr="0035035D">
        <w:rPr>
          <w:i/>
          <w:iCs/>
          <w:sz w:val="22"/>
          <w:szCs w:val="22"/>
        </w:rPr>
        <w:t>UK Parliament</w:t>
      </w:r>
      <w:r w:rsidRPr="0035035D">
        <w:rPr>
          <w:sz w:val="22"/>
          <w:szCs w:val="22"/>
        </w:rPr>
        <w:t>, n.d, &lt;</w:t>
      </w:r>
      <w:hyperlink r:id="rId36" w:history="1">
        <w:r w:rsidRPr="0035035D">
          <w:rPr>
            <w:rStyle w:val="Hyperlink"/>
            <w:sz w:val="22"/>
            <w:szCs w:val="22"/>
          </w:rPr>
          <w:t>https://www.parliament.uk/about/mps-and-lords/principal/whips/</w:t>
        </w:r>
      </w:hyperlink>
      <w:r w:rsidRPr="0035035D">
        <w:rPr>
          <w:sz w:val="22"/>
          <w:szCs w:val="22"/>
        </w:rPr>
        <w:t>&gt; [accessed 21 October 2023].</w:t>
      </w:r>
    </w:p>
    <w:p w14:paraId="3173A585" w14:textId="77777777" w:rsidR="0035035D" w:rsidRDefault="0035035D" w:rsidP="0035035D">
      <w:pPr>
        <w:pStyle w:val="FootnoteText"/>
        <w:ind w:left="0"/>
      </w:pPr>
    </w:p>
    <w:p w14:paraId="0B7ACBF8" w14:textId="00F49202" w:rsidR="0035035D" w:rsidRPr="007B00E5" w:rsidRDefault="0035035D" w:rsidP="0035035D">
      <w:pPr>
        <w:pStyle w:val="FootnoteText"/>
        <w:ind w:left="0"/>
        <w:rPr>
          <w:sz w:val="22"/>
          <w:szCs w:val="22"/>
        </w:rPr>
      </w:pPr>
      <w:r w:rsidRPr="0DDC68F4">
        <w:rPr>
          <w:sz w:val="22"/>
          <w:szCs w:val="22"/>
        </w:rPr>
        <w:t>Johnston, Dafydd, ‘Dafydd Ap Gwilym</w:t>
      </w:r>
      <w:r w:rsidR="6CF3B3C1" w:rsidRPr="0DDC68F4">
        <w:rPr>
          <w:sz w:val="22"/>
          <w:szCs w:val="22"/>
        </w:rPr>
        <w:t>,’</w:t>
      </w:r>
      <w:r w:rsidRPr="0DDC68F4">
        <w:rPr>
          <w:sz w:val="22"/>
          <w:szCs w:val="22"/>
        </w:rPr>
        <w:t xml:space="preserve"> </w:t>
      </w:r>
      <w:r w:rsidRPr="0DDC68F4">
        <w:rPr>
          <w:i/>
          <w:iCs/>
          <w:sz w:val="22"/>
          <w:szCs w:val="22"/>
        </w:rPr>
        <w:t xml:space="preserve">Dictionary </w:t>
      </w:r>
      <w:bookmarkStart w:id="19" w:name="_Int_u0NV3tIX"/>
      <w:r w:rsidRPr="0DDC68F4">
        <w:rPr>
          <w:i/>
          <w:iCs/>
          <w:sz w:val="22"/>
          <w:szCs w:val="22"/>
        </w:rPr>
        <w:t>Of</w:t>
      </w:r>
      <w:bookmarkEnd w:id="19"/>
      <w:r w:rsidRPr="0DDC68F4">
        <w:rPr>
          <w:i/>
          <w:iCs/>
          <w:sz w:val="22"/>
          <w:szCs w:val="22"/>
        </w:rPr>
        <w:t xml:space="preserve"> Welsh Biography, </w:t>
      </w:r>
      <w:r w:rsidRPr="0DDC68F4">
        <w:rPr>
          <w:sz w:val="22"/>
          <w:szCs w:val="22"/>
        </w:rPr>
        <w:t>2018, &lt;</w:t>
      </w:r>
      <w:hyperlink r:id="rId37">
        <w:r w:rsidRPr="0DDC68F4">
          <w:rPr>
            <w:rStyle w:val="Hyperlink"/>
            <w:sz w:val="22"/>
            <w:szCs w:val="22"/>
          </w:rPr>
          <w:t>https://biography.wales/article/s12-DAFY-APG-1340</w:t>
        </w:r>
      </w:hyperlink>
      <w:r w:rsidRPr="0DDC68F4">
        <w:rPr>
          <w:sz w:val="22"/>
          <w:szCs w:val="22"/>
        </w:rPr>
        <w:t>&gt; [accessed 20 October 2023].</w:t>
      </w:r>
    </w:p>
    <w:p w14:paraId="3B0965B0" w14:textId="77777777" w:rsidR="007B00E5" w:rsidRDefault="007B00E5" w:rsidP="0035035D">
      <w:pPr>
        <w:pStyle w:val="FootnoteText"/>
        <w:ind w:left="0"/>
      </w:pPr>
    </w:p>
    <w:p w14:paraId="00EF9DB3" w14:textId="207459DB" w:rsidR="0035035D" w:rsidRPr="00C116A7" w:rsidRDefault="0035035D" w:rsidP="00C116A7">
      <w:pPr>
        <w:pStyle w:val="FootnoteText"/>
        <w:ind w:left="0"/>
        <w:rPr>
          <w:sz w:val="22"/>
          <w:szCs w:val="22"/>
        </w:rPr>
      </w:pPr>
      <w:r w:rsidRPr="00C116A7">
        <w:rPr>
          <w:sz w:val="22"/>
          <w:szCs w:val="22"/>
        </w:rPr>
        <w:t xml:space="preserve">Dafydd Ap Gwilym. Net, ‘The Wind – Dafydd Ap Gwilym’, </w:t>
      </w:r>
      <w:r w:rsidRPr="00C116A7">
        <w:rPr>
          <w:i/>
          <w:iCs/>
          <w:sz w:val="22"/>
          <w:szCs w:val="22"/>
        </w:rPr>
        <w:t>DafyddApGwilym.net,</w:t>
      </w:r>
      <w:r w:rsidRPr="00C116A7">
        <w:rPr>
          <w:sz w:val="22"/>
          <w:szCs w:val="22"/>
        </w:rPr>
        <w:t xml:space="preserve"> n.d, &lt;</w:t>
      </w:r>
      <w:hyperlink r:id="rId38" w:history="1">
        <w:r w:rsidRPr="00C116A7">
          <w:rPr>
            <w:rStyle w:val="Hyperlink"/>
            <w:sz w:val="22"/>
            <w:szCs w:val="22"/>
          </w:rPr>
          <w:t>https://dafyddapgwilym.net/eng/3win.php</w:t>
        </w:r>
      </w:hyperlink>
      <w:r w:rsidRPr="00C116A7">
        <w:rPr>
          <w:sz w:val="22"/>
          <w:szCs w:val="22"/>
        </w:rPr>
        <w:t>&gt; [accessed 21 October 2023].</w:t>
      </w:r>
    </w:p>
    <w:p w14:paraId="0761EE5A" w14:textId="77777777" w:rsidR="00C116A7" w:rsidRPr="00B1573E" w:rsidRDefault="00C116A7" w:rsidP="00C116A7">
      <w:pPr>
        <w:pStyle w:val="FootnoteText"/>
        <w:ind w:left="0"/>
      </w:pPr>
    </w:p>
    <w:p w14:paraId="2D09859C" w14:textId="77777777" w:rsidR="008B632B" w:rsidRDefault="0035035D" w:rsidP="0035035D">
      <w:pPr>
        <w:pStyle w:val="FootnoteText"/>
        <w:ind w:left="0"/>
        <w:rPr>
          <w:sz w:val="22"/>
          <w:szCs w:val="22"/>
        </w:rPr>
      </w:pPr>
      <w:r w:rsidRPr="008B632B">
        <w:rPr>
          <w:sz w:val="22"/>
          <w:szCs w:val="22"/>
        </w:rPr>
        <w:t xml:space="preserve">Shakespeare Birthplace Trust, ‘William Shakespeare Biography,’ </w:t>
      </w:r>
      <w:r w:rsidRPr="008B632B">
        <w:rPr>
          <w:i/>
          <w:iCs/>
          <w:sz w:val="22"/>
          <w:szCs w:val="22"/>
        </w:rPr>
        <w:t>Shakespeare Birthplace Trust,</w:t>
      </w:r>
      <w:r w:rsidRPr="008B632B">
        <w:rPr>
          <w:sz w:val="22"/>
          <w:szCs w:val="22"/>
        </w:rPr>
        <w:t xml:space="preserve"> n.d, &lt;</w:t>
      </w:r>
      <w:hyperlink r:id="rId39" w:history="1">
        <w:r w:rsidRPr="008B632B">
          <w:rPr>
            <w:rStyle w:val="Hyperlink"/>
            <w:sz w:val="22"/>
            <w:szCs w:val="22"/>
          </w:rPr>
          <w:t>https://www.shakespeare.org.uk/exploreshakespeare/shakespedia/william-shakespeare/william-shakespeare-biography/</w:t>
        </w:r>
      </w:hyperlink>
      <w:r w:rsidRPr="008B632B">
        <w:rPr>
          <w:sz w:val="22"/>
          <w:szCs w:val="22"/>
        </w:rPr>
        <w:t xml:space="preserve">&gt; [accessed 21 October 2023]. </w:t>
      </w:r>
    </w:p>
    <w:p w14:paraId="71DB8872" w14:textId="77777777" w:rsidR="008B632B" w:rsidRDefault="008B632B" w:rsidP="0035035D">
      <w:pPr>
        <w:pStyle w:val="FootnoteText"/>
        <w:ind w:left="0"/>
        <w:rPr>
          <w:sz w:val="22"/>
          <w:szCs w:val="22"/>
        </w:rPr>
      </w:pPr>
    </w:p>
    <w:p w14:paraId="1AF1EAFE" w14:textId="22481EB3" w:rsidR="001F7EFE" w:rsidRPr="005F5F9C" w:rsidRDefault="001F7EFE" w:rsidP="001F7EFE">
      <w:pPr>
        <w:pStyle w:val="FootnoteText"/>
        <w:ind w:left="0"/>
        <w:rPr>
          <w:sz w:val="22"/>
          <w:szCs w:val="22"/>
        </w:rPr>
      </w:pPr>
      <w:r w:rsidRPr="0DDC68F4">
        <w:rPr>
          <w:sz w:val="22"/>
          <w:szCs w:val="22"/>
        </w:rPr>
        <w:t xml:space="preserve">Jamieson, Lee, ‘The Influence </w:t>
      </w:r>
      <w:bookmarkStart w:id="20" w:name="_Int_CRZ9VMFU"/>
      <w:r w:rsidRPr="0DDC68F4">
        <w:rPr>
          <w:sz w:val="22"/>
          <w:szCs w:val="22"/>
        </w:rPr>
        <w:t>Of</w:t>
      </w:r>
      <w:bookmarkEnd w:id="20"/>
      <w:r w:rsidRPr="0DDC68F4">
        <w:rPr>
          <w:sz w:val="22"/>
          <w:szCs w:val="22"/>
        </w:rPr>
        <w:t xml:space="preserve"> </w:t>
      </w:r>
      <w:bookmarkStart w:id="21" w:name="_Int_Qdxn2rz6"/>
      <w:r w:rsidRPr="0DDC68F4">
        <w:rPr>
          <w:sz w:val="22"/>
          <w:szCs w:val="22"/>
        </w:rPr>
        <w:t>The</w:t>
      </w:r>
      <w:bookmarkEnd w:id="21"/>
      <w:r w:rsidRPr="0DDC68F4">
        <w:rPr>
          <w:sz w:val="22"/>
          <w:szCs w:val="22"/>
        </w:rPr>
        <w:t xml:space="preserve"> Renaissance </w:t>
      </w:r>
      <w:bookmarkStart w:id="22" w:name="_Int_thjf1f0d"/>
      <w:r w:rsidRPr="0DDC68F4">
        <w:rPr>
          <w:sz w:val="22"/>
          <w:szCs w:val="22"/>
        </w:rPr>
        <w:t>In</w:t>
      </w:r>
      <w:bookmarkEnd w:id="22"/>
      <w:r w:rsidRPr="0DDC68F4">
        <w:rPr>
          <w:sz w:val="22"/>
          <w:szCs w:val="22"/>
        </w:rPr>
        <w:t xml:space="preserve"> Shakespear’s Work,’ </w:t>
      </w:r>
      <w:r w:rsidRPr="0DDC68F4">
        <w:rPr>
          <w:i/>
          <w:iCs/>
          <w:sz w:val="22"/>
          <w:szCs w:val="22"/>
        </w:rPr>
        <w:t>ThoughtCo.,</w:t>
      </w:r>
      <w:r w:rsidRPr="0DDC68F4">
        <w:rPr>
          <w:sz w:val="22"/>
          <w:szCs w:val="22"/>
        </w:rPr>
        <w:t xml:space="preserve"> 28 January 2020, &lt; </w:t>
      </w:r>
      <w:hyperlink r:id="rId40">
        <w:r w:rsidRPr="0DDC68F4">
          <w:rPr>
            <w:rStyle w:val="Hyperlink"/>
            <w:sz w:val="22"/>
            <w:szCs w:val="22"/>
          </w:rPr>
          <w:t>https://www.thoughtco.com/renaissance-shakespeares-time-2984986</w:t>
        </w:r>
      </w:hyperlink>
      <w:r w:rsidRPr="0DDC68F4">
        <w:rPr>
          <w:sz w:val="22"/>
          <w:szCs w:val="22"/>
        </w:rPr>
        <w:t>&gt; [accessed 21 October 2023]</w:t>
      </w:r>
      <w:r w:rsidR="41643D40" w:rsidRPr="0DDC68F4">
        <w:rPr>
          <w:sz w:val="22"/>
          <w:szCs w:val="22"/>
        </w:rPr>
        <w:t xml:space="preserve">. </w:t>
      </w:r>
    </w:p>
    <w:p w14:paraId="4D7C69E4" w14:textId="77777777" w:rsidR="001F7EFE" w:rsidRDefault="001F7EFE" w:rsidP="001F7EFE">
      <w:pPr>
        <w:pStyle w:val="FootnoteText"/>
        <w:ind w:left="0"/>
      </w:pPr>
    </w:p>
    <w:p w14:paraId="4DD0C5E6" w14:textId="539F2EAC" w:rsidR="001F7EFE" w:rsidRPr="00E815C6" w:rsidRDefault="001F7EFE" w:rsidP="005F5F9C">
      <w:pPr>
        <w:pStyle w:val="FootnoteText"/>
        <w:ind w:left="0"/>
        <w:rPr>
          <w:sz w:val="22"/>
          <w:szCs w:val="22"/>
        </w:rPr>
      </w:pPr>
      <w:r w:rsidRPr="00E815C6">
        <w:rPr>
          <w:sz w:val="22"/>
          <w:szCs w:val="22"/>
        </w:rPr>
        <w:t xml:space="preserve">Paris 16, ‘The Flower Portrait Of William Shakespeare’, </w:t>
      </w:r>
      <w:r w:rsidRPr="00E815C6">
        <w:rPr>
          <w:i/>
          <w:iCs/>
          <w:sz w:val="22"/>
          <w:szCs w:val="22"/>
        </w:rPr>
        <w:t xml:space="preserve">Wikipedia, </w:t>
      </w:r>
      <w:r w:rsidRPr="00E815C6">
        <w:rPr>
          <w:sz w:val="22"/>
          <w:szCs w:val="22"/>
        </w:rPr>
        <w:t>5 March 2009, &lt;</w:t>
      </w:r>
      <w:hyperlink r:id="rId41" w:history="1">
        <w:r w:rsidRPr="00E815C6">
          <w:rPr>
            <w:rStyle w:val="Hyperlink"/>
            <w:sz w:val="22"/>
            <w:szCs w:val="22"/>
          </w:rPr>
          <w:t>https://en.wikipedia.org/wiki/File:William_Shakespeare_1609.jpg</w:t>
        </w:r>
      </w:hyperlink>
      <w:r w:rsidRPr="00E815C6">
        <w:rPr>
          <w:sz w:val="22"/>
          <w:szCs w:val="22"/>
        </w:rPr>
        <w:t>&gt; [accessed 21 October 2023].</w:t>
      </w:r>
    </w:p>
    <w:p w14:paraId="1008A525" w14:textId="77777777" w:rsidR="005F5F9C" w:rsidRPr="00531BD8" w:rsidRDefault="005F5F9C" w:rsidP="005F5F9C">
      <w:pPr>
        <w:pStyle w:val="FootnoteText"/>
        <w:ind w:left="0"/>
      </w:pPr>
    </w:p>
    <w:p w14:paraId="76050573" w14:textId="7F213223" w:rsidR="0035035D" w:rsidRDefault="00E815C6" w:rsidP="001F7EFE">
      <w:pPr>
        <w:pStyle w:val="FootnoteText"/>
        <w:ind w:left="0"/>
        <w:rPr>
          <w:sz w:val="22"/>
          <w:szCs w:val="22"/>
        </w:rPr>
      </w:pPr>
      <w:r w:rsidRPr="009C6139">
        <w:rPr>
          <w:sz w:val="22"/>
          <w:szCs w:val="22"/>
        </w:rPr>
        <w:t xml:space="preserve">Schwartz, </w:t>
      </w:r>
      <w:r w:rsidR="001F7EFE" w:rsidRPr="009C6139">
        <w:rPr>
          <w:sz w:val="22"/>
          <w:szCs w:val="22"/>
        </w:rPr>
        <w:t>Dana</w:t>
      </w:r>
      <w:r w:rsidRPr="009C6139">
        <w:rPr>
          <w:sz w:val="22"/>
          <w:szCs w:val="22"/>
        </w:rPr>
        <w:t>,</w:t>
      </w:r>
      <w:r w:rsidR="001F7EFE" w:rsidRPr="009C6139">
        <w:rPr>
          <w:sz w:val="22"/>
          <w:szCs w:val="22"/>
        </w:rPr>
        <w:t xml:space="preserve"> ‘Green Eyed Monster, Othello, Act iii scene iii, </w:t>
      </w:r>
      <w:r w:rsidR="001F7EFE" w:rsidRPr="009C6139">
        <w:rPr>
          <w:i/>
          <w:iCs/>
          <w:sz w:val="22"/>
          <w:szCs w:val="22"/>
        </w:rPr>
        <w:t xml:space="preserve">Mental Floss, </w:t>
      </w:r>
      <w:r w:rsidR="001F7EFE" w:rsidRPr="009C6139">
        <w:rPr>
          <w:sz w:val="22"/>
          <w:szCs w:val="22"/>
        </w:rPr>
        <w:t>22 April 2020, &lt;</w:t>
      </w:r>
      <w:hyperlink r:id="rId42" w:history="1">
        <w:r w:rsidR="001F7EFE" w:rsidRPr="009C6139">
          <w:rPr>
            <w:rStyle w:val="Hyperlink"/>
            <w:sz w:val="22"/>
            <w:szCs w:val="22"/>
          </w:rPr>
          <w:t>https://www.mentalfloss.com/article/60264/21-phrases-you-use-without-realizing-youre-quoting-shakespeare</w:t>
        </w:r>
      </w:hyperlink>
      <w:r w:rsidR="001F7EFE" w:rsidRPr="009C6139">
        <w:rPr>
          <w:sz w:val="22"/>
          <w:szCs w:val="22"/>
        </w:rPr>
        <w:t>&gt; [accessed 21 October 2023].</w:t>
      </w:r>
    </w:p>
    <w:p w14:paraId="30706EB0" w14:textId="77777777" w:rsidR="009C6139" w:rsidRDefault="009C6139" w:rsidP="001F7EFE">
      <w:pPr>
        <w:pStyle w:val="FootnoteText"/>
        <w:ind w:left="0"/>
        <w:rPr>
          <w:sz w:val="22"/>
          <w:szCs w:val="22"/>
        </w:rPr>
      </w:pPr>
    </w:p>
    <w:p w14:paraId="1003DB28" w14:textId="1605445C" w:rsidR="00E742C2" w:rsidRPr="007B5F7E" w:rsidRDefault="00E742C2" w:rsidP="00E742C2">
      <w:pPr>
        <w:pStyle w:val="FootnoteText"/>
        <w:ind w:left="0"/>
        <w:rPr>
          <w:sz w:val="22"/>
          <w:szCs w:val="22"/>
        </w:rPr>
      </w:pPr>
      <w:r w:rsidRPr="007B5F7E">
        <w:rPr>
          <w:sz w:val="22"/>
          <w:szCs w:val="22"/>
        </w:rPr>
        <w:t>Maley, Willy</w:t>
      </w:r>
      <w:r w:rsidR="00830C1C" w:rsidRPr="007B5F7E">
        <w:rPr>
          <w:sz w:val="22"/>
          <w:szCs w:val="22"/>
        </w:rPr>
        <w:t xml:space="preserve"> and</w:t>
      </w:r>
      <w:r w:rsidRPr="007B5F7E">
        <w:rPr>
          <w:sz w:val="22"/>
          <w:szCs w:val="22"/>
        </w:rPr>
        <w:t xml:space="preserve"> </w:t>
      </w:r>
      <w:r w:rsidR="00830C1C" w:rsidRPr="007B5F7E">
        <w:rPr>
          <w:sz w:val="22"/>
          <w:szCs w:val="22"/>
        </w:rPr>
        <w:t xml:space="preserve">Schwyzer, </w:t>
      </w:r>
      <w:r w:rsidRPr="007B5F7E">
        <w:rPr>
          <w:sz w:val="22"/>
          <w:szCs w:val="22"/>
        </w:rPr>
        <w:t>Phillip</w:t>
      </w:r>
      <w:r w:rsidR="00830C1C" w:rsidRPr="007B5F7E">
        <w:rPr>
          <w:sz w:val="22"/>
          <w:szCs w:val="22"/>
        </w:rPr>
        <w:t>,</w:t>
      </w:r>
      <w:r w:rsidRPr="007B5F7E">
        <w:rPr>
          <w:sz w:val="22"/>
          <w:szCs w:val="22"/>
        </w:rPr>
        <w:t xml:space="preserve"> ‘Shakespeare And Wales’, </w:t>
      </w:r>
      <w:r w:rsidRPr="007B5F7E">
        <w:rPr>
          <w:i/>
          <w:iCs/>
          <w:sz w:val="22"/>
          <w:szCs w:val="22"/>
        </w:rPr>
        <w:t>British Council Cymru,</w:t>
      </w:r>
      <w:r w:rsidRPr="007B5F7E">
        <w:rPr>
          <w:sz w:val="22"/>
          <w:szCs w:val="22"/>
        </w:rPr>
        <w:t xml:space="preserve"> n.d, &lt;</w:t>
      </w:r>
      <w:hyperlink r:id="rId43" w:history="1">
        <w:r w:rsidRPr="007B5F7E">
          <w:rPr>
            <w:rStyle w:val="Hyperlink"/>
            <w:sz w:val="22"/>
            <w:szCs w:val="22"/>
          </w:rPr>
          <w:t>https://wales.britishcouncil.org/en/shakespeare-and-wales</w:t>
        </w:r>
      </w:hyperlink>
      <w:r w:rsidRPr="007B5F7E">
        <w:rPr>
          <w:sz w:val="22"/>
          <w:szCs w:val="22"/>
        </w:rPr>
        <w:t>&gt; [accessed 21 October 2023].</w:t>
      </w:r>
    </w:p>
    <w:p w14:paraId="4AD88A52" w14:textId="77777777" w:rsidR="007B5F7E" w:rsidRPr="00C51C7C" w:rsidRDefault="007B5F7E" w:rsidP="00E742C2">
      <w:pPr>
        <w:pStyle w:val="FootnoteText"/>
        <w:ind w:left="0"/>
      </w:pPr>
    </w:p>
    <w:p w14:paraId="7EFB3E02" w14:textId="58EB6592" w:rsidR="00E742C2" w:rsidRPr="007B5F7E" w:rsidRDefault="007B5F7E" w:rsidP="007B5F7E">
      <w:pPr>
        <w:pStyle w:val="FootnoteText"/>
        <w:ind w:left="0"/>
        <w:rPr>
          <w:sz w:val="22"/>
          <w:szCs w:val="22"/>
        </w:rPr>
      </w:pPr>
      <w:r w:rsidRPr="007B5F7E">
        <w:rPr>
          <w:sz w:val="22"/>
          <w:szCs w:val="22"/>
        </w:rPr>
        <w:t xml:space="preserve">Owen, </w:t>
      </w:r>
      <w:r w:rsidR="00E742C2" w:rsidRPr="007B5F7E">
        <w:rPr>
          <w:sz w:val="22"/>
          <w:szCs w:val="22"/>
        </w:rPr>
        <w:t>Martha</w:t>
      </w:r>
      <w:r w:rsidRPr="007B5F7E">
        <w:rPr>
          <w:sz w:val="22"/>
          <w:szCs w:val="22"/>
        </w:rPr>
        <w:t>,</w:t>
      </w:r>
      <w:r w:rsidR="00E742C2" w:rsidRPr="007B5F7E">
        <w:rPr>
          <w:sz w:val="22"/>
          <w:szCs w:val="22"/>
        </w:rPr>
        <w:t xml:space="preserve"> Shakespeare And Wales, </w:t>
      </w:r>
      <w:r w:rsidR="00E742C2" w:rsidRPr="007B5F7E">
        <w:rPr>
          <w:i/>
          <w:iCs/>
          <w:sz w:val="22"/>
          <w:szCs w:val="22"/>
        </w:rPr>
        <w:t>BBC Wales,</w:t>
      </w:r>
      <w:r w:rsidR="00E742C2" w:rsidRPr="007B5F7E">
        <w:rPr>
          <w:sz w:val="22"/>
          <w:szCs w:val="22"/>
        </w:rPr>
        <w:t xml:space="preserve"> 28 October 2011, &lt;</w:t>
      </w:r>
      <w:hyperlink r:id="rId44" w:history="1">
        <w:r w:rsidR="00E742C2" w:rsidRPr="007B5F7E">
          <w:rPr>
            <w:rStyle w:val="Hyperlink"/>
            <w:sz w:val="22"/>
            <w:szCs w:val="22"/>
          </w:rPr>
          <w:t>https://www.bbc.co.uk/blogs/wales/entries/f25f8321-d3a7-3699-9167-8d5c4c72a0f1</w:t>
        </w:r>
      </w:hyperlink>
      <w:r w:rsidR="00E742C2" w:rsidRPr="007B5F7E">
        <w:rPr>
          <w:sz w:val="22"/>
          <w:szCs w:val="22"/>
        </w:rPr>
        <w:t>&gt; [accessed 21 October 2023].</w:t>
      </w:r>
    </w:p>
    <w:p w14:paraId="1701836D" w14:textId="77777777" w:rsidR="007B5F7E" w:rsidRPr="009C50A7" w:rsidRDefault="007B5F7E" w:rsidP="007B5F7E">
      <w:pPr>
        <w:pStyle w:val="FootnoteText"/>
        <w:ind w:left="0"/>
      </w:pPr>
    </w:p>
    <w:p w14:paraId="0786C093" w14:textId="35B47366" w:rsidR="00E742C2" w:rsidRPr="00037A4C" w:rsidRDefault="00E742C2" w:rsidP="007B5F7E">
      <w:pPr>
        <w:pStyle w:val="FootnoteText"/>
        <w:ind w:left="0"/>
        <w:rPr>
          <w:sz w:val="22"/>
          <w:szCs w:val="22"/>
        </w:rPr>
      </w:pPr>
      <w:r w:rsidRPr="00037A4C">
        <w:rPr>
          <w:sz w:val="22"/>
          <w:szCs w:val="22"/>
        </w:rPr>
        <w:t xml:space="preserve">The Editorial Unit, ‘How Shakespeare Changed Literature Around The World’, </w:t>
      </w:r>
      <w:r w:rsidRPr="00037A4C">
        <w:rPr>
          <w:i/>
          <w:iCs/>
          <w:sz w:val="22"/>
          <w:szCs w:val="22"/>
        </w:rPr>
        <w:t xml:space="preserve">The Upcoming, </w:t>
      </w:r>
      <w:r w:rsidRPr="00037A4C">
        <w:rPr>
          <w:sz w:val="22"/>
          <w:szCs w:val="22"/>
        </w:rPr>
        <w:t>1 September 2020, &lt;</w:t>
      </w:r>
      <w:hyperlink r:id="rId45" w:history="1">
        <w:r w:rsidRPr="00037A4C">
          <w:rPr>
            <w:rStyle w:val="Hyperlink"/>
            <w:sz w:val="22"/>
            <w:szCs w:val="22"/>
          </w:rPr>
          <w:t>https://www.theupcoming.co.uk/2020/09/01/how-shakespeare-changed-literature-around-the-world/</w:t>
        </w:r>
      </w:hyperlink>
      <w:r w:rsidRPr="00037A4C">
        <w:rPr>
          <w:sz w:val="22"/>
          <w:szCs w:val="22"/>
        </w:rPr>
        <w:t>&gt; [accessed 21 October 2023].</w:t>
      </w:r>
    </w:p>
    <w:p w14:paraId="501D4971" w14:textId="77777777" w:rsidR="007B5F7E" w:rsidRPr="001F7024" w:rsidRDefault="007B5F7E" w:rsidP="007B5F7E">
      <w:pPr>
        <w:pStyle w:val="FootnoteText"/>
        <w:ind w:left="0"/>
      </w:pPr>
    </w:p>
    <w:p w14:paraId="579685F7" w14:textId="3C83FF42" w:rsidR="00E742C2" w:rsidRPr="00037A4C" w:rsidRDefault="00037A4C" w:rsidP="00037A4C">
      <w:pPr>
        <w:pStyle w:val="FootnoteText"/>
        <w:ind w:left="0"/>
        <w:rPr>
          <w:sz w:val="22"/>
          <w:szCs w:val="22"/>
        </w:rPr>
      </w:pPr>
      <w:r w:rsidRPr="00037A4C">
        <w:rPr>
          <w:sz w:val="22"/>
          <w:szCs w:val="22"/>
        </w:rPr>
        <w:t xml:space="preserve">Dowd, </w:t>
      </w:r>
      <w:r w:rsidR="00E742C2" w:rsidRPr="00037A4C">
        <w:rPr>
          <w:sz w:val="22"/>
          <w:szCs w:val="22"/>
        </w:rPr>
        <w:t>Vincent</w:t>
      </w:r>
      <w:r w:rsidRPr="00037A4C">
        <w:rPr>
          <w:sz w:val="22"/>
          <w:szCs w:val="22"/>
        </w:rPr>
        <w:t>,</w:t>
      </w:r>
      <w:r w:rsidR="00E742C2" w:rsidRPr="00037A4C">
        <w:rPr>
          <w:sz w:val="22"/>
          <w:szCs w:val="22"/>
        </w:rPr>
        <w:t xml:space="preserve"> ‘The Story Of Westside Story’, </w:t>
      </w:r>
      <w:r w:rsidR="00E742C2" w:rsidRPr="00037A4C">
        <w:rPr>
          <w:i/>
          <w:iCs/>
          <w:sz w:val="22"/>
          <w:szCs w:val="22"/>
        </w:rPr>
        <w:t xml:space="preserve">BBC News – Culture, </w:t>
      </w:r>
      <w:r w:rsidR="00E742C2" w:rsidRPr="00037A4C">
        <w:rPr>
          <w:sz w:val="22"/>
          <w:szCs w:val="22"/>
        </w:rPr>
        <w:t>25 September 2012, &lt;</w:t>
      </w:r>
      <w:hyperlink r:id="rId46" w:history="1">
        <w:r w:rsidR="00E742C2" w:rsidRPr="00037A4C">
          <w:rPr>
            <w:rStyle w:val="Hyperlink"/>
            <w:sz w:val="22"/>
            <w:szCs w:val="22"/>
          </w:rPr>
          <w:t>https://www.bbc.co.uk/news/entertainment-arts-19702038</w:t>
        </w:r>
      </w:hyperlink>
      <w:r w:rsidR="00E742C2" w:rsidRPr="00037A4C">
        <w:rPr>
          <w:sz w:val="22"/>
          <w:szCs w:val="22"/>
        </w:rPr>
        <w:t>&gt; [accessed 21 October 2023].</w:t>
      </w:r>
    </w:p>
    <w:p w14:paraId="675A282F" w14:textId="77777777" w:rsidR="00037A4C" w:rsidRPr="003A1A4F" w:rsidRDefault="00037A4C" w:rsidP="00037A4C">
      <w:pPr>
        <w:pStyle w:val="FootnoteText"/>
        <w:ind w:left="0"/>
      </w:pPr>
    </w:p>
    <w:p w14:paraId="64B06A3C" w14:textId="474585B3" w:rsidR="009C6139" w:rsidRPr="0009266B" w:rsidRDefault="00037A4C" w:rsidP="00E742C2">
      <w:pPr>
        <w:pStyle w:val="FootnoteText"/>
        <w:ind w:left="0"/>
        <w:rPr>
          <w:sz w:val="22"/>
          <w:szCs w:val="22"/>
        </w:rPr>
      </w:pPr>
      <w:r w:rsidRPr="0DDC68F4">
        <w:rPr>
          <w:sz w:val="22"/>
          <w:szCs w:val="22"/>
        </w:rPr>
        <w:t xml:space="preserve">Denning, </w:t>
      </w:r>
      <w:r w:rsidR="00E742C2" w:rsidRPr="0DDC68F4">
        <w:rPr>
          <w:sz w:val="22"/>
          <w:szCs w:val="22"/>
        </w:rPr>
        <w:t xml:space="preserve">Steve, ‘What Is </w:t>
      </w:r>
      <w:bookmarkStart w:id="23" w:name="_Int_TlpNEFD3"/>
      <w:r w:rsidR="00E742C2" w:rsidRPr="0DDC68F4">
        <w:rPr>
          <w:sz w:val="22"/>
          <w:szCs w:val="22"/>
        </w:rPr>
        <w:t>The</w:t>
      </w:r>
      <w:bookmarkEnd w:id="23"/>
      <w:r w:rsidR="00E742C2" w:rsidRPr="0DDC68F4">
        <w:rPr>
          <w:sz w:val="22"/>
          <w:szCs w:val="22"/>
        </w:rPr>
        <w:t xml:space="preserve"> Digital Age </w:t>
      </w:r>
      <w:bookmarkStart w:id="24" w:name="_Int_3DhkYbc6"/>
      <w:r w:rsidR="00E742C2" w:rsidRPr="0DDC68F4">
        <w:rPr>
          <w:sz w:val="22"/>
          <w:szCs w:val="22"/>
        </w:rPr>
        <w:t>And</w:t>
      </w:r>
      <w:bookmarkEnd w:id="24"/>
      <w:r w:rsidR="00E742C2" w:rsidRPr="0DDC68F4">
        <w:rPr>
          <w:sz w:val="22"/>
          <w:szCs w:val="22"/>
        </w:rPr>
        <w:t xml:space="preserve"> What Does It </w:t>
      </w:r>
      <w:r w:rsidR="659DB50C" w:rsidRPr="0DDC68F4">
        <w:rPr>
          <w:sz w:val="22"/>
          <w:szCs w:val="22"/>
        </w:rPr>
        <w:t>Mean?</w:t>
      </w:r>
      <w:r w:rsidR="1581244A" w:rsidRPr="0DDC68F4">
        <w:rPr>
          <w:sz w:val="22"/>
          <w:szCs w:val="22"/>
        </w:rPr>
        <w:t>’</w:t>
      </w:r>
      <w:r w:rsidR="00E742C2" w:rsidRPr="0DDC68F4">
        <w:rPr>
          <w:sz w:val="22"/>
          <w:szCs w:val="22"/>
        </w:rPr>
        <w:t xml:space="preserve"> </w:t>
      </w:r>
      <w:r w:rsidR="00E742C2" w:rsidRPr="0DDC68F4">
        <w:rPr>
          <w:i/>
          <w:iCs/>
          <w:sz w:val="22"/>
          <w:szCs w:val="22"/>
        </w:rPr>
        <w:t xml:space="preserve">Forbes, </w:t>
      </w:r>
      <w:r w:rsidR="00E742C2" w:rsidRPr="0DDC68F4">
        <w:rPr>
          <w:sz w:val="22"/>
          <w:szCs w:val="22"/>
        </w:rPr>
        <w:t>9 February 2022, &lt;</w:t>
      </w:r>
      <w:hyperlink r:id="rId47">
        <w:r w:rsidR="00E742C2" w:rsidRPr="0DDC68F4">
          <w:rPr>
            <w:rStyle w:val="Hyperlink"/>
            <w:sz w:val="22"/>
            <w:szCs w:val="22"/>
          </w:rPr>
          <w:t>https://www.forbes.com/sites/stevedenning/2022/02/09/what-is-the-digital-age-and-what-does-it-mean/</w:t>
        </w:r>
      </w:hyperlink>
      <w:r w:rsidR="00E742C2" w:rsidRPr="0DDC68F4">
        <w:rPr>
          <w:sz w:val="22"/>
          <w:szCs w:val="22"/>
        </w:rPr>
        <w:t>&gt; [accessed 22 October 2023].</w:t>
      </w:r>
    </w:p>
    <w:p w14:paraId="2F21C4EA" w14:textId="77777777" w:rsidR="0045579A" w:rsidRDefault="0045579A" w:rsidP="0045579A">
      <w:pPr>
        <w:pStyle w:val="FootnoteText"/>
        <w:ind w:left="0"/>
        <w:rPr>
          <w:sz w:val="22"/>
          <w:szCs w:val="22"/>
        </w:rPr>
      </w:pPr>
    </w:p>
    <w:p w14:paraId="3FE20689" w14:textId="77777777" w:rsidR="0045579A" w:rsidRPr="0045579A" w:rsidRDefault="0045579A" w:rsidP="0045579A">
      <w:pPr>
        <w:pStyle w:val="FootnoteText"/>
        <w:ind w:left="0"/>
        <w:rPr>
          <w:sz w:val="22"/>
          <w:szCs w:val="22"/>
        </w:rPr>
      </w:pPr>
    </w:p>
    <w:p w14:paraId="0A2F65F6" w14:textId="77777777" w:rsidR="006E10A7" w:rsidRDefault="006E10A7" w:rsidP="00D055E0">
      <w:pPr>
        <w:pStyle w:val="FootnoteText"/>
        <w:ind w:left="0"/>
        <w:rPr>
          <w:sz w:val="22"/>
          <w:szCs w:val="22"/>
        </w:rPr>
      </w:pPr>
    </w:p>
    <w:p w14:paraId="4A474778" w14:textId="77777777" w:rsidR="00353620" w:rsidRPr="00353620" w:rsidRDefault="00353620" w:rsidP="00D055E0">
      <w:pPr>
        <w:pStyle w:val="FootnoteText"/>
        <w:ind w:left="0"/>
        <w:rPr>
          <w:sz w:val="22"/>
          <w:szCs w:val="22"/>
        </w:rPr>
      </w:pPr>
    </w:p>
    <w:p w14:paraId="5E8C6C04" w14:textId="77777777" w:rsidR="00D055E0" w:rsidRPr="00D61D9D" w:rsidRDefault="00D055E0" w:rsidP="00D61D9D">
      <w:pPr>
        <w:pStyle w:val="FootnoteText"/>
        <w:ind w:left="0"/>
        <w:rPr>
          <w:sz w:val="22"/>
          <w:szCs w:val="22"/>
        </w:rPr>
      </w:pPr>
    </w:p>
    <w:p w14:paraId="539E8CC5" w14:textId="77777777" w:rsidR="001A6C5B" w:rsidRDefault="001A6C5B" w:rsidP="00497926">
      <w:pPr>
        <w:pStyle w:val="FootnoteText"/>
        <w:ind w:left="0"/>
        <w:rPr>
          <w:sz w:val="22"/>
          <w:szCs w:val="22"/>
        </w:rPr>
      </w:pPr>
    </w:p>
    <w:p w14:paraId="0FACB947" w14:textId="77777777" w:rsidR="00497926" w:rsidRDefault="00497926" w:rsidP="00497926">
      <w:pPr>
        <w:pStyle w:val="FootnoteText"/>
        <w:spacing w:line="480" w:lineRule="auto"/>
        <w:ind w:left="0"/>
        <w:rPr>
          <w:sz w:val="22"/>
          <w:szCs w:val="22"/>
        </w:rPr>
      </w:pPr>
    </w:p>
    <w:p w14:paraId="2E73B1BA" w14:textId="77777777" w:rsidR="00CF5D1B" w:rsidRPr="003A506D" w:rsidRDefault="00CF5D1B" w:rsidP="00CF5D1B">
      <w:pPr>
        <w:pStyle w:val="FootnoteText"/>
        <w:ind w:left="0"/>
        <w:rPr>
          <w:rFonts w:cstheme="minorHAnsi"/>
          <w:sz w:val="22"/>
          <w:szCs w:val="22"/>
        </w:rPr>
      </w:pPr>
    </w:p>
    <w:p w14:paraId="13B1DF05" w14:textId="77777777" w:rsidR="0050610E" w:rsidRDefault="0050610E" w:rsidP="008A056B">
      <w:pPr>
        <w:spacing w:line="240" w:lineRule="auto"/>
        <w:ind w:left="0"/>
      </w:pPr>
    </w:p>
    <w:p w14:paraId="1B2C20D2" w14:textId="77777777" w:rsidR="0050610E" w:rsidRDefault="0050610E" w:rsidP="008A056B">
      <w:pPr>
        <w:spacing w:line="240" w:lineRule="auto"/>
        <w:ind w:left="0"/>
      </w:pPr>
    </w:p>
    <w:p w14:paraId="53EAF835" w14:textId="77777777" w:rsidR="0050610E" w:rsidRDefault="0050610E" w:rsidP="008A056B">
      <w:pPr>
        <w:spacing w:line="240" w:lineRule="auto"/>
        <w:ind w:left="0"/>
      </w:pPr>
    </w:p>
    <w:p w14:paraId="6E3AAB88" w14:textId="77777777" w:rsidR="0050610E" w:rsidRDefault="0050610E" w:rsidP="008A056B">
      <w:pPr>
        <w:spacing w:line="240" w:lineRule="auto"/>
        <w:ind w:left="0"/>
      </w:pPr>
    </w:p>
    <w:p w14:paraId="5B083D48" w14:textId="77777777" w:rsidR="0050610E" w:rsidRDefault="0050610E" w:rsidP="008A056B">
      <w:pPr>
        <w:spacing w:line="240" w:lineRule="auto"/>
        <w:ind w:left="0"/>
      </w:pPr>
    </w:p>
    <w:p w14:paraId="0798B782" w14:textId="77777777" w:rsidR="0050610E" w:rsidRDefault="0050610E" w:rsidP="008A056B">
      <w:pPr>
        <w:spacing w:line="240" w:lineRule="auto"/>
        <w:ind w:left="0"/>
      </w:pPr>
    </w:p>
    <w:p w14:paraId="0E64E542" w14:textId="77777777" w:rsidR="000332A8" w:rsidRDefault="000332A8" w:rsidP="001314C5">
      <w:pPr>
        <w:spacing w:line="240" w:lineRule="auto"/>
        <w:ind w:left="0"/>
      </w:pPr>
    </w:p>
    <w:p w14:paraId="4764B554" w14:textId="77777777" w:rsidR="000332A8" w:rsidRPr="00A74672" w:rsidRDefault="000332A8" w:rsidP="001314C5">
      <w:pPr>
        <w:spacing w:line="240" w:lineRule="auto"/>
        <w:ind w:left="0"/>
        <w:rPr>
          <w:rFonts w:cstheme="minorHAnsi"/>
          <w:color w:val="26323E"/>
          <w:shd w:val="clear" w:color="auto" w:fill="FFFFFF"/>
        </w:rPr>
      </w:pPr>
    </w:p>
    <w:p w14:paraId="02F643CB" w14:textId="77777777" w:rsidR="00DF5B8F" w:rsidRDefault="00DF5B8F" w:rsidP="00411AA0">
      <w:pPr>
        <w:spacing w:line="480" w:lineRule="auto"/>
        <w:ind w:left="0"/>
      </w:pPr>
    </w:p>
    <w:p w14:paraId="759F619B" w14:textId="77777777" w:rsidR="00DF5B8F" w:rsidRDefault="00DF5B8F" w:rsidP="00DF5B8F">
      <w:pPr>
        <w:spacing w:line="480" w:lineRule="auto"/>
        <w:ind w:left="1134" w:right="1134"/>
        <w:rPr>
          <w:rFonts w:cstheme="minorHAnsi"/>
          <w:color w:val="282828"/>
          <w:shd w:val="clear" w:color="auto" w:fill="FFFFFF"/>
        </w:rPr>
      </w:pPr>
    </w:p>
    <w:p w14:paraId="3D159DC9" w14:textId="77777777" w:rsidR="00DF5B8F" w:rsidRDefault="00DF5B8F" w:rsidP="00DF5B8F">
      <w:pPr>
        <w:spacing w:line="480" w:lineRule="auto"/>
        <w:ind w:left="1134" w:right="1134"/>
        <w:rPr>
          <w:rFonts w:cstheme="minorHAnsi"/>
          <w:color w:val="282828"/>
          <w:shd w:val="clear" w:color="auto" w:fill="FFFFFF"/>
        </w:rPr>
      </w:pPr>
    </w:p>
    <w:p w14:paraId="65284CDF" w14:textId="77777777" w:rsidR="00DF5B8F" w:rsidRDefault="00DF5B8F" w:rsidP="00DF5B8F">
      <w:pPr>
        <w:spacing w:line="480" w:lineRule="auto"/>
        <w:ind w:left="1134" w:right="1134"/>
        <w:rPr>
          <w:rFonts w:cstheme="minorHAnsi"/>
          <w:color w:val="282828"/>
          <w:shd w:val="clear" w:color="auto" w:fill="FFFFFF"/>
        </w:rPr>
      </w:pPr>
    </w:p>
    <w:p w14:paraId="3E577458" w14:textId="77777777" w:rsidR="00DF5B8F" w:rsidRDefault="00DF5B8F" w:rsidP="00DF5B8F">
      <w:pPr>
        <w:spacing w:line="480" w:lineRule="auto"/>
        <w:ind w:left="1134" w:right="1134"/>
        <w:rPr>
          <w:rFonts w:cstheme="minorHAnsi"/>
          <w:color w:val="282828"/>
          <w:shd w:val="clear" w:color="auto" w:fill="FFFFFF"/>
        </w:rPr>
      </w:pPr>
    </w:p>
    <w:p w14:paraId="5DF22AA4" w14:textId="77777777" w:rsidR="00DF5B8F" w:rsidRDefault="00DF5B8F" w:rsidP="00DF5B8F">
      <w:pPr>
        <w:spacing w:line="480" w:lineRule="auto"/>
        <w:ind w:left="1134" w:right="1134"/>
        <w:rPr>
          <w:rFonts w:cstheme="minorHAnsi"/>
          <w:color w:val="282828"/>
          <w:shd w:val="clear" w:color="auto" w:fill="FFFFFF"/>
        </w:rPr>
      </w:pPr>
    </w:p>
    <w:p w14:paraId="5F33DEBB" w14:textId="77777777" w:rsidR="00DF5B8F" w:rsidRDefault="00DF5B8F" w:rsidP="00DF5B8F">
      <w:pPr>
        <w:spacing w:line="480" w:lineRule="auto"/>
        <w:ind w:left="1134" w:right="1134"/>
        <w:rPr>
          <w:rFonts w:cstheme="minorHAnsi"/>
          <w:color w:val="282828"/>
          <w:shd w:val="clear" w:color="auto" w:fill="FFFFFF"/>
        </w:rPr>
      </w:pPr>
    </w:p>
    <w:p w14:paraId="38213E91" w14:textId="77777777" w:rsidR="00DF5B8F" w:rsidRDefault="00DF5B8F" w:rsidP="00DF5B8F">
      <w:pPr>
        <w:spacing w:line="480" w:lineRule="auto"/>
        <w:ind w:left="1134" w:right="1134"/>
        <w:rPr>
          <w:rFonts w:cstheme="minorHAnsi"/>
          <w:color w:val="282828"/>
          <w:shd w:val="clear" w:color="auto" w:fill="FFFFFF"/>
        </w:rPr>
      </w:pPr>
    </w:p>
    <w:p w14:paraId="42A9F7C8" w14:textId="77777777" w:rsidR="00DF5B8F" w:rsidRDefault="00DF5B8F" w:rsidP="00DF5B8F">
      <w:pPr>
        <w:spacing w:line="480" w:lineRule="auto"/>
        <w:ind w:left="1134" w:right="1134"/>
        <w:jc w:val="center"/>
        <w:rPr>
          <w:rFonts w:cstheme="minorHAnsi"/>
          <w:color w:val="282828"/>
          <w:shd w:val="clear" w:color="auto" w:fill="FFFFFF"/>
        </w:rPr>
      </w:pPr>
    </w:p>
    <w:p w14:paraId="70B95208" w14:textId="77777777" w:rsidR="00DF5B8F" w:rsidRDefault="00DF5B8F" w:rsidP="00DF5B8F">
      <w:pPr>
        <w:spacing w:line="480" w:lineRule="auto"/>
        <w:ind w:left="1134" w:right="1134"/>
        <w:jc w:val="center"/>
        <w:rPr>
          <w:rFonts w:cstheme="minorHAnsi"/>
          <w:color w:val="282828"/>
          <w:shd w:val="clear" w:color="auto" w:fill="FFFFFF"/>
        </w:rPr>
      </w:pPr>
    </w:p>
    <w:p w14:paraId="25AEDBAB" w14:textId="77777777" w:rsidR="00DF5B8F" w:rsidRDefault="00DF5B8F" w:rsidP="00DF5B8F">
      <w:pPr>
        <w:spacing w:line="480" w:lineRule="auto"/>
        <w:ind w:left="1134" w:right="1134"/>
        <w:rPr>
          <w:rFonts w:cstheme="minorHAnsi"/>
          <w:color w:val="282828"/>
          <w:shd w:val="clear" w:color="auto" w:fill="FFFFFF"/>
        </w:rPr>
      </w:pPr>
    </w:p>
    <w:p w14:paraId="4F272CA5" w14:textId="77777777" w:rsidR="00DF5B8F" w:rsidRDefault="00DF5B8F" w:rsidP="00DF5B8F">
      <w:pPr>
        <w:spacing w:line="480" w:lineRule="auto"/>
        <w:ind w:left="1134" w:right="1134"/>
        <w:rPr>
          <w:rFonts w:cstheme="minorHAnsi"/>
          <w:color w:val="282828"/>
          <w:shd w:val="clear" w:color="auto" w:fill="FFFFFF"/>
        </w:rPr>
      </w:pPr>
    </w:p>
    <w:p w14:paraId="742DEE4E" w14:textId="77777777" w:rsidR="00DF5B8F" w:rsidRDefault="00DF5B8F" w:rsidP="00DF5B8F">
      <w:pPr>
        <w:spacing w:line="480" w:lineRule="auto"/>
        <w:ind w:left="1134" w:right="1134"/>
        <w:rPr>
          <w:rFonts w:cstheme="minorHAnsi"/>
          <w:color w:val="282828"/>
          <w:shd w:val="clear" w:color="auto" w:fill="FFFFFF"/>
        </w:rPr>
      </w:pPr>
    </w:p>
    <w:p w14:paraId="50F962B4" w14:textId="77777777" w:rsidR="00DF5B8F" w:rsidRDefault="00DF5B8F" w:rsidP="00DF5B8F">
      <w:pPr>
        <w:spacing w:line="480" w:lineRule="auto"/>
        <w:ind w:left="1134" w:right="1134"/>
        <w:rPr>
          <w:rFonts w:cstheme="minorHAnsi"/>
          <w:color w:val="282828"/>
          <w:shd w:val="clear" w:color="auto" w:fill="FFFFFF"/>
        </w:rPr>
      </w:pPr>
    </w:p>
    <w:p w14:paraId="310FE1B8" w14:textId="77777777" w:rsidR="00DF5B8F" w:rsidRDefault="00DF5B8F" w:rsidP="00DF5B8F">
      <w:pPr>
        <w:spacing w:line="480" w:lineRule="auto"/>
        <w:ind w:left="1134" w:right="1134"/>
        <w:rPr>
          <w:rFonts w:cstheme="minorHAnsi"/>
          <w:color w:val="282828"/>
          <w:shd w:val="clear" w:color="auto" w:fill="FFFFFF"/>
        </w:rPr>
      </w:pPr>
    </w:p>
    <w:p w14:paraId="1487665D" w14:textId="77777777" w:rsidR="00DF5B8F" w:rsidRDefault="00DF5B8F" w:rsidP="00DF5B8F">
      <w:pPr>
        <w:spacing w:line="480" w:lineRule="auto"/>
        <w:ind w:left="1134" w:right="1134"/>
        <w:rPr>
          <w:rFonts w:cstheme="minorHAnsi"/>
          <w:color w:val="282828"/>
          <w:shd w:val="clear" w:color="auto" w:fill="FFFFFF"/>
        </w:rPr>
      </w:pPr>
    </w:p>
    <w:p w14:paraId="18A13159" w14:textId="77777777" w:rsidR="00DF5B8F" w:rsidRDefault="00DF5B8F" w:rsidP="00DF5B8F">
      <w:pPr>
        <w:spacing w:line="480" w:lineRule="auto"/>
        <w:ind w:left="1134" w:right="1134"/>
        <w:rPr>
          <w:rFonts w:cstheme="minorHAnsi"/>
          <w:color w:val="282828"/>
          <w:shd w:val="clear" w:color="auto" w:fill="FFFFFF"/>
        </w:rPr>
      </w:pPr>
    </w:p>
    <w:p w14:paraId="65F3F12E" w14:textId="77777777" w:rsidR="00DF5B8F" w:rsidRDefault="00DF5B8F" w:rsidP="00DF5B8F">
      <w:pPr>
        <w:spacing w:line="480" w:lineRule="auto"/>
        <w:ind w:left="1134" w:right="1134"/>
        <w:jc w:val="both"/>
        <w:rPr>
          <w:rFonts w:cstheme="minorHAnsi"/>
          <w:color w:val="282828"/>
          <w:shd w:val="clear" w:color="auto" w:fill="FFFFFF"/>
        </w:rPr>
      </w:pPr>
    </w:p>
    <w:p w14:paraId="5EE23B5D" w14:textId="77777777" w:rsidR="00DF5B8F" w:rsidRDefault="00DF5B8F" w:rsidP="00DF5B8F">
      <w:pPr>
        <w:spacing w:line="480" w:lineRule="auto"/>
        <w:ind w:left="1134" w:right="1134"/>
        <w:jc w:val="both"/>
        <w:rPr>
          <w:rFonts w:cstheme="minorHAnsi"/>
          <w:color w:val="282828"/>
          <w:shd w:val="clear" w:color="auto" w:fill="FFFFFF"/>
        </w:rPr>
      </w:pPr>
    </w:p>
    <w:p w14:paraId="782A20B1" w14:textId="77777777" w:rsidR="00DF5B8F" w:rsidRDefault="00DF5B8F" w:rsidP="00DF5B8F">
      <w:pPr>
        <w:spacing w:line="480" w:lineRule="auto"/>
        <w:ind w:left="1134" w:right="1134"/>
        <w:jc w:val="both"/>
        <w:rPr>
          <w:rFonts w:cstheme="minorHAnsi"/>
          <w:color w:val="282828"/>
          <w:shd w:val="clear" w:color="auto" w:fill="FFFFFF"/>
        </w:rPr>
      </w:pPr>
    </w:p>
    <w:p w14:paraId="55A09EC1" w14:textId="77777777" w:rsidR="00DF5B8F" w:rsidRPr="00453418" w:rsidRDefault="00DF5B8F" w:rsidP="00DF5B8F">
      <w:pPr>
        <w:spacing w:line="480" w:lineRule="auto"/>
        <w:ind w:left="1134" w:right="1134"/>
        <w:rPr>
          <w:rFonts w:cstheme="minorHAnsi"/>
        </w:rPr>
      </w:pPr>
    </w:p>
    <w:p w14:paraId="74558998" w14:textId="3C5916D7" w:rsidR="00024253" w:rsidRPr="00EA06B7" w:rsidRDefault="00024253" w:rsidP="00411AA0">
      <w:pPr>
        <w:spacing w:line="480" w:lineRule="auto"/>
        <w:ind w:left="0"/>
      </w:pPr>
    </w:p>
    <w:sectPr w:rsidR="00024253" w:rsidRPr="00EA06B7">
      <w:head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296D51" w14:textId="77777777" w:rsidR="005867D6" w:rsidRDefault="005867D6" w:rsidP="006B1BA4">
      <w:pPr>
        <w:spacing w:after="0" w:line="240" w:lineRule="auto"/>
      </w:pPr>
      <w:r>
        <w:separator/>
      </w:r>
    </w:p>
  </w:endnote>
  <w:endnote w:type="continuationSeparator" w:id="0">
    <w:p w14:paraId="4DAAFA92" w14:textId="77777777" w:rsidR="005867D6" w:rsidRDefault="005867D6" w:rsidP="006B1BA4">
      <w:pPr>
        <w:spacing w:after="0" w:line="240" w:lineRule="auto"/>
      </w:pPr>
      <w:r>
        <w:continuationSeparator/>
      </w:r>
    </w:p>
  </w:endnote>
  <w:endnote w:type="continuationNotice" w:id="1">
    <w:p w14:paraId="5C1B4FAF" w14:textId="77777777" w:rsidR="005867D6" w:rsidRDefault="005867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471A21" w14:textId="77777777" w:rsidR="005867D6" w:rsidRDefault="005867D6" w:rsidP="006B1BA4">
      <w:pPr>
        <w:spacing w:after="0" w:line="240" w:lineRule="auto"/>
      </w:pPr>
      <w:r>
        <w:separator/>
      </w:r>
    </w:p>
  </w:footnote>
  <w:footnote w:type="continuationSeparator" w:id="0">
    <w:p w14:paraId="384EA2B8" w14:textId="77777777" w:rsidR="005867D6" w:rsidRDefault="005867D6" w:rsidP="006B1BA4">
      <w:pPr>
        <w:spacing w:after="0" w:line="240" w:lineRule="auto"/>
      </w:pPr>
      <w:r>
        <w:continuationSeparator/>
      </w:r>
    </w:p>
  </w:footnote>
  <w:footnote w:type="continuationNotice" w:id="1">
    <w:p w14:paraId="19C83E2A" w14:textId="77777777" w:rsidR="005867D6" w:rsidRDefault="005867D6">
      <w:pPr>
        <w:spacing w:after="0" w:line="240" w:lineRule="auto"/>
      </w:pPr>
    </w:p>
  </w:footnote>
  <w:footnote w:id="2">
    <w:p w14:paraId="19715789" w14:textId="6BA8F76E" w:rsidR="00AE056F" w:rsidRPr="00D502D5" w:rsidRDefault="00AE056F">
      <w:pPr>
        <w:pStyle w:val="FootnoteText"/>
      </w:pPr>
      <w:r>
        <w:rPr>
          <w:rStyle w:val="FootnoteReference"/>
        </w:rPr>
        <w:footnoteRef/>
      </w:r>
      <w:r>
        <w:t xml:space="preserve"> </w:t>
      </w:r>
      <w:r w:rsidR="00B50C81">
        <w:t>Wikipedia</w:t>
      </w:r>
      <w:r w:rsidR="005E2C58">
        <w:t xml:space="preserve">, </w:t>
      </w:r>
      <w:r w:rsidR="005E2C58">
        <w:rPr>
          <w:i/>
          <w:iCs/>
        </w:rPr>
        <w:t>‘</w:t>
      </w:r>
      <w:r w:rsidR="005E2C58" w:rsidRPr="00DB60CF">
        <w:t>Cueva De Las Manos’</w:t>
      </w:r>
      <w:r w:rsidR="005E2C58">
        <w:t xml:space="preserve">, </w:t>
      </w:r>
      <w:r w:rsidR="00D90DF9" w:rsidRPr="00DB60CF">
        <w:rPr>
          <w:i/>
          <w:iCs/>
        </w:rPr>
        <w:t>Wikipedia</w:t>
      </w:r>
      <w:r w:rsidR="00D90DF9">
        <w:t>, 2 September 2023</w:t>
      </w:r>
      <w:r w:rsidR="00284780">
        <w:t>,</w:t>
      </w:r>
      <w:r w:rsidR="0007754E">
        <w:t xml:space="preserve"> </w:t>
      </w:r>
      <w:r w:rsidR="009E5337">
        <w:t>&lt;</w:t>
      </w:r>
      <w:hyperlink r:id="rId1" w:anchor="Location" w:history="1">
        <w:r w:rsidR="009E5337" w:rsidRPr="004C721E">
          <w:rPr>
            <w:rStyle w:val="Hyperlink"/>
          </w:rPr>
          <w:t>https://en.wikipedia.org/wiki/Cueva_de_las_Manos#Location</w:t>
        </w:r>
      </w:hyperlink>
      <w:r w:rsidR="009E5337">
        <w:t>&gt; [accessed 18 October 2023</w:t>
      </w:r>
      <w:r w:rsidR="00BF188B">
        <w:t>]</w:t>
      </w:r>
      <w:r w:rsidR="0045752F">
        <w:t>.</w:t>
      </w:r>
      <w:r w:rsidR="009E5337">
        <w:t xml:space="preserve"> </w:t>
      </w:r>
    </w:p>
  </w:footnote>
  <w:footnote w:id="3">
    <w:p w14:paraId="3196D761" w14:textId="5F22D275" w:rsidR="00C920D7" w:rsidRPr="00B3719E" w:rsidRDefault="00C920D7">
      <w:pPr>
        <w:pStyle w:val="FootnoteText"/>
      </w:pPr>
      <w:r>
        <w:rPr>
          <w:rStyle w:val="FootnoteReference"/>
        </w:rPr>
        <w:footnoteRef/>
      </w:r>
      <w:r>
        <w:t xml:space="preserve"> </w:t>
      </w:r>
      <w:r w:rsidR="00B3719E">
        <w:t xml:space="preserve">Jean Clottes, </w:t>
      </w:r>
      <w:r w:rsidR="00B3719E">
        <w:rPr>
          <w:i/>
          <w:iCs/>
        </w:rPr>
        <w:t>‘</w:t>
      </w:r>
      <w:r w:rsidR="00B3719E" w:rsidRPr="00DB60CF">
        <w:t>Cave Art’</w:t>
      </w:r>
      <w:r w:rsidR="00B3719E">
        <w:t xml:space="preserve">, </w:t>
      </w:r>
      <w:r w:rsidR="006E4CA1" w:rsidRPr="00DB60CF">
        <w:rPr>
          <w:i/>
          <w:iCs/>
        </w:rPr>
        <w:t>Brittanica</w:t>
      </w:r>
      <w:r w:rsidR="006E4CA1">
        <w:t>, 13 October 2023</w:t>
      </w:r>
      <w:r w:rsidR="00F74E2D">
        <w:t>, &lt;</w:t>
      </w:r>
      <w:hyperlink r:id="rId2" w:history="1">
        <w:r w:rsidR="00951C2C" w:rsidRPr="004C721E">
          <w:rPr>
            <w:rStyle w:val="Hyperlink"/>
          </w:rPr>
          <w:t>https://www.britannica.com/art/cave-art</w:t>
        </w:r>
      </w:hyperlink>
      <w:r w:rsidR="00951C2C">
        <w:t>&gt; [accessed</w:t>
      </w:r>
      <w:r w:rsidR="00BA5FF1">
        <w:t xml:space="preserve"> 19 October 2023]</w:t>
      </w:r>
      <w:r w:rsidR="0045752F">
        <w:t>.</w:t>
      </w:r>
    </w:p>
  </w:footnote>
  <w:footnote w:id="4">
    <w:p w14:paraId="4D4F6795" w14:textId="07796A1C" w:rsidR="000344B4" w:rsidRPr="00C75B7D" w:rsidRDefault="00D56D87" w:rsidP="00817CC9">
      <w:pPr>
        <w:pStyle w:val="FootnoteText"/>
        <w:rPr>
          <w:rFonts w:cstheme="minorHAnsi"/>
        </w:rPr>
      </w:pPr>
      <w:r w:rsidRPr="00C75B7D">
        <w:rPr>
          <w:rStyle w:val="FootnoteReference"/>
          <w:rFonts w:cstheme="minorHAnsi"/>
        </w:rPr>
        <w:footnoteRef/>
      </w:r>
      <w:r w:rsidRPr="00C75B7D">
        <w:rPr>
          <w:rFonts w:cstheme="minorHAnsi"/>
        </w:rPr>
        <w:t xml:space="preserve"> </w:t>
      </w:r>
      <w:hyperlink r:id="rId3" w:tooltip="en:User:Marianocecowski" w:history="1">
        <w:r w:rsidR="004B4297" w:rsidRPr="00C75B7D">
          <w:rPr>
            <w:rStyle w:val="Hyperlink"/>
            <w:rFonts w:cstheme="minorHAnsi"/>
            <w:color w:val="auto"/>
            <w:u w:val="none"/>
            <w:shd w:val="clear" w:color="auto" w:fill="FFFFFF"/>
          </w:rPr>
          <w:t>Marianocecowski</w:t>
        </w:r>
      </w:hyperlink>
      <w:r w:rsidR="0007359D" w:rsidRPr="00C75B7D">
        <w:rPr>
          <w:rFonts w:cstheme="minorHAnsi"/>
        </w:rPr>
        <w:t xml:space="preserve"> (photographer)</w:t>
      </w:r>
      <w:r w:rsidR="00C83469" w:rsidRPr="00C75B7D">
        <w:rPr>
          <w:rFonts w:cstheme="minorHAnsi"/>
        </w:rPr>
        <w:t xml:space="preserve">, </w:t>
      </w:r>
      <w:r w:rsidR="00B26742" w:rsidRPr="00C75B7D">
        <w:rPr>
          <w:rFonts w:cstheme="minorHAnsi"/>
        </w:rPr>
        <w:t xml:space="preserve">‘Cuevas De Las </w:t>
      </w:r>
      <w:r w:rsidR="00217B48" w:rsidRPr="00C75B7D">
        <w:rPr>
          <w:rFonts w:cstheme="minorHAnsi"/>
        </w:rPr>
        <w:t>M</w:t>
      </w:r>
      <w:r w:rsidR="00B26742" w:rsidRPr="00C75B7D">
        <w:rPr>
          <w:rFonts w:cstheme="minorHAnsi"/>
        </w:rPr>
        <w:t>ano</w:t>
      </w:r>
      <w:r w:rsidR="00217B48" w:rsidRPr="00C75B7D">
        <w:rPr>
          <w:rFonts w:cstheme="minorHAnsi"/>
        </w:rPr>
        <w:t xml:space="preserve">s’, </w:t>
      </w:r>
      <w:r w:rsidR="008D2051">
        <w:rPr>
          <w:rFonts w:cstheme="minorHAnsi"/>
          <w:i/>
          <w:iCs/>
        </w:rPr>
        <w:t>Wikipedia</w:t>
      </w:r>
      <w:r w:rsidR="00BC4B3A">
        <w:rPr>
          <w:rFonts w:cstheme="minorHAnsi"/>
          <w:i/>
          <w:iCs/>
        </w:rPr>
        <w:t xml:space="preserve">, </w:t>
      </w:r>
      <w:r w:rsidR="002C1EB3">
        <w:rPr>
          <w:rFonts w:cstheme="minorHAnsi"/>
        </w:rPr>
        <w:t xml:space="preserve">2 June 2006, </w:t>
      </w:r>
      <w:r w:rsidR="000344B4" w:rsidRPr="00C75B7D">
        <w:rPr>
          <w:rFonts w:cstheme="minorHAnsi"/>
        </w:rPr>
        <w:t>&lt;</w:t>
      </w:r>
      <w:hyperlink w:history="1">
        <w:r w:rsidR="000344B4" w:rsidRPr="00C75B7D">
          <w:rPr>
            <w:rStyle w:val="Hyperlink"/>
            <w:rFonts w:cstheme="minorHAnsi"/>
          </w:rPr>
          <w:t>https://commons.wikimedia.org /wiki/File:SantaCruz-CuevaManos-P2210651b.jpg</w:t>
        </w:r>
      </w:hyperlink>
      <w:r w:rsidR="005F0FA7" w:rsidRPr="00C75B7D">
        <w:rPr>
          <w:rFonts w:cstheme="minorHAnsi"/>
        </w:rPr>
        <w:t>&gt; [accessed 17 October 2023]</w:t>
      </w:r>
      <w:r w:rsidR="00D43EA5">
        <w:rPr>
          <w:rFonts w:cstheme="minorHAnsi"/>
        </w:rPr>
        <w:t>.</w:t>
      </w:r>
    </w:p>
  </w:footnote>
  <w:footnote w:id="5">
    <w:p w14:paraId="3DF46CFE" w14:textId="1D46433E" w:rsidR="00840028" w:rsidRDefault="00840028">
      <w:pPr>
        <w:pStyle w:val="FootnoteText"/>
      </w:pPr>
      <w:r w:rsidRPr="00C75B7D">
        <w:rPr>
          <w:rStyle w:val="FootnoteReference"/>
          <w:rFonts w:cstheme="minorHAnsi"/>
        </w:rPr>
        <w:footnoteRef/>
      </w:r>
      <w:hyperlink r:id="rId4" w:tooltip="en:User:Marianocecowski" w:history="1">
        <w:r w:rsidR="00227FF4" w:rsidRPr="00C75B7D">
          <w:rPr>
            <w:rStyle w:val="Hyperlink"/>
            <w:rFonts w:cstheme="minorHAnsi"/>
            <w:color w:val="auto"/>
            <w:u w:val="none"/>
            <w:shd w:val="clear" w:color="auto" w:fill="FFFFFF"/>
          </w:rPr>
          <w:t>Marianocecowski</w:t>
        </w:r>
      </w:hyperlink>
      <w:r w:rsidR="00227FF4" w:rsidRPr="00C75B7D">
        <w:rPr>
          <w:rFonts w:cstheme="minorHAnsi"/>
        </w:rPr>
        <w:t xml:space="preserve"> (photographer), ‘Cuevas De Las Manos’</w:t>
      </w:r>
      <w:r w:rsidR="00585A5D">
        <w:rPr>
          <w:rFonts w:cstheme="minorHAnsi"/>
        </w:rPr>
        <w:t xml:space="preserve">, </w:t>
      </w:r>
      <w:r w:rsidR="00BC4B3A" w:rsidRPr="00BC4B3A">
        <w:rPr>
          <w:rFonts w:cstheme="minorHAnsi"/>
          <w:i/>
          <w:iCs/>
        </w:rPr>
        <w:t>Wikipedia</w:t>
      </w:r>
      <w:r w:rsidR="00BC4B3A">
        <w:rPr>
          <w:rFonts w:cstheme="minorHAnsi"/>
        </w:rPr>
        <w:t xml:space="preserve">, </w:t>
      </w:r>
      <w:r w:rsidR="006A4E5A">
        <w:rPr>
          <w:rFonts w:cstheme="minorHAnsi"/>
        </w:rPr>
        <w:t xml:space="preserve">12 August 2005, </w:t>
      </w:r>
      <w:r w:rsidR="00585A5D">
        <w:rPr>
          <w:rFonts w:cstheme="minorHAnsi"/>
        </w:rPr>
        <w:t>&lt;</w:t>
      </w:r>
      <w:hyperlink r:id="rId5" w:history="1">
        <w:r w:rsidR="00585A5D" w:rsidRPr="009D41AE">
          <w:rPr>
            <w:rStyle w:val="Hyperlink"/>
            <w:rFonts w:cstheme="minorHAnsi"/>
          </w:rPr>
          <w:t>https://en.wikipedia.org//wiki/File:SantaCruz-CuevaManos-P2210063b.jpg</w:t>
        </w:r>
      </w:hyperlink>
      <w:r w:rsidR="00585A5D">
        <w:rPr>
          <w:rFonts w:cstheme="minorHAnsi"/>
        </w:rPr>
        <w:t>&gt;</w:t>
      </w:r>
      <w:r w:rsidR="008015C2">
        <w:rPr>
          <w:rFonts w:cstheme="minorHAnsi"/>
        </w:rPr>
        <w:t xml:space="preserve"> </w:t>
      </w:r>
      <w:r w:rsidR="00585A5D">
        <w:rPr>
          <w:rFonts w:cstheme="minorHAnsi"/>
        </w:rPr>
        <w:t>[</w:t>
      </w:r>
      <w:r w:rsidR="00FD2CB9">
        <w:rPr>
          <w:rFonts w:cstheme="minorHAnsi"/>
        </w:rPr>
        <w:t>accessed 17 October 2023]</w:t>
      </w:r>
      <w:r w:rsidR="00D43EA5">
        <w:rPr>
          <w:rFonts w:cstheme="minorHAnsi"/>
        </w:rPr>
        <w:t>.</w:t>
      </w:r>
    </w:p>
  </w:footnote>
  <w:footnote w:id="6">
    <w:p w14:paraId="33C20A43" w14:textId="705EADB3" w:rsidR="000D087E" w:rsidRDefault="000D087E">
      <w:pPr>
        <w:pStyle w:val="FootnoteText"/>
      </w:pPr>
      <w:r>
        <w:rPr>
          <w:rStyle w:val="FootnoteReference"/>
        </w:rPr>
        <w:footnoteRef/>
      </w:r>
      <w:r>
        <w:t xml:space="preserve"> </w:t>
      </w:r>
      <w:r w:rsidR="00C24D90">
        <w:t>Bradshaw Foundation,</w:t>
      </w:r>
      <w:r w:rsidR="00C24D90" w:rsidRPr="00C61C9A">
        <w:rPr>
          <w:i/>
          <w:iCs/>
        </w:rPr>
        <w:t xml:space="preserve"> ‘</w:t>
      </w:r>
      <w:r w:rsidR="003C4711" w:rsidRPr="00C33C05">
        <w:t>Cueva De Las Manos</w:t>
      </w:r>
      <w:r w:rsidR="00C61C9A" w:rsidRPr="00C33C05">
        <w:t>’</w:t>
      </w:r>
      <w:r w:rsidR="00C33C05">
        <w:t>,</w:t>
      </w:r>
      <w:r w:rsidR="009149E9">
        <w:t xml:space="preserve"> </w:t>
      </w:r>
      <w:r w:rsidR="00C33C05">
        <w:rPr>
          <w:i/>
          <w:iCs/>
        </w:rPr>
        <w:t>Bradshaw Foundation</w:t>
      </w:r>
      <w:r w:rsidR="007807AC">
        <w:t>,</w:t>
      </w:r>
      <w:r w:rsidR="00C33C05">
        <w:t xml:space="preserve"> </w:t>
      </w:r>
      <w:r w:rsidR="00524225">
        <w:t>n.d</w:t>
      </w:r>
      <w:r w:rsidR="009149E9">
        <w:t>,</w:t>
      </w:r>
      <w:r w:rsidR="002F4665">
        <w:t xml:space="preserve"> &lt;</w:t>
      </w:r>
      <w:hyperlink r:id="rId6" w:history="1">
        <w:r w:rsidR="002F4665" w:rsidRPr="00B66EFA">
          <w:rPr>
            <w:rStyle w:val="Hyperlink"/>
          </w:rPr>
          <w:t>https://bradshawfoundation.com/south_america/cueva_de_los_manos/index.php</w:t>
        </w:r>
      </w:hyperlink>
      <w:r w:rsidR="002F4665">
        <w:t xml:space="preserve">&gt; </w:t>
      </w:r>
      <w:r w:rsidR="00817CC9">
        <w:t>[accessed 17 October 2023]</w:t>
      </w:r>
      <w:r w:rsidR="00A758C5">
        <w:t>.</w:t>
      </w:r>
    </w:p>
  </w:footnote>
  <w:footnote w:id="7">
    <w:p w14:paraId="6C7069EE" w14:textId="485BA55D" w:rsidR="00631F2E" w:rsidRDefault="00631F2E">
      <w:pPr>
        <w:pStyle w:val="FootnoteText"/>
      </w:pPr>
      <w:r>
        <w:rPr>
          <w:rStyle w:val="FootnoteReference"/>
        </w:rPr>
        <w:footnoteRef/>
      </w:r>
      <w:r w:rsidR="0DDC68F4">
        <w:t xml:space="preserve"> Dr George Nash (photographer), </w:t>
      </w:r>
      <w:r w:rsidR="0DDC68F4" w:rsidRPr="0DDC68F4">
        <w:rPr>
          <w:i/>
          <w:iCs/>
        </w:rPr>
        <w:t>‘</w:t>
      </w:r>
      <w:r w:rsidR="0DDC68F4" w:rsidRPr="00B60395">
        <w:t xml:space="preserve">The Engraving </w:t>
      </w:r>
      <w:bookmarkStart w:id="4" w:name="_Int_xQh895AG"/>
      <w:r w:rsidR="0DDC68F4" w:rsidRPr="00B60395">
        <w:t>Of</w:t>
      </w:r>
      <w:bookmarkEnd w:id="4"/>
      <w:r w:rsidR="0DDC68F4" w:rsidRPr="00B60395">
        <w:t xml:space="preserve"> </w:t>
      </w:r>
      <w:bookmarkStart w:id="5" w:name="_Int_afh3fTGW"/>
      <w:r w:rsidR="0DDC68F4" w:rsidRPr="00B60395">
        <w:t>A</w:t>
      </w:r>
      <w:bookmarkEnd w:id="5"/>
      <w:r w:rsidR="0DDC68F4" w:rsidRPr="00B60395">
        <w:t xml:space="preserve"> Reindeer </w:t>
      </w:r>
      <w:bookmarkStart w:id="6" w:name="_Int_VrDOJ3RG"/>
      <w:r w:rsidR="0DDC68F4" w:rsidRPr="00B60395">
        <w:t>In</w:t>
      </w:r>
      <w:bookmarkEnd w:id="6"/>
      <w:r w:rsidR="0DDC68F4" w:rsidRPr="00B60395">
        <w:t xml:space="preserve"> Cathole Cave</w:t>
      </w:r>
      <w:r w:rsidR="0DDC68F4">
        <w:t xml:space="preserve">,’ </w:t>
      </w:r>
      <w:r w:rsidR="0DDC68F4" w:rsidRPr="0DDC68F4">
        <w:rPr>
          <w:i/>
          <w:iCs/>
        </w:rPr>
        <w:t>Science News</w:t>
      </w:r>
      <w:r w:rsidR="0DDC68F4">
        <w:t>,</w:t>
      </w:r>
      <w:r w:rsidR="0DDC68F4" w:rsidRPr="0DDC68F4">
        <w:rPr>
          <w:i/>
          <w:iCs/>
        </w:rPr>
        <w:t xml:space="preserve"> </w:t>
      </w:r>
      <w:r w:rsidR="0DDC68F4">
        <w:t>n.d, &lt;</w:t>
      </w:r>
      <w:hyperlink r:id="rId7" w:history="1">
        <w:r w:rsidR="0DDC68F4" w:rsidRPr="009D41AE">
          <w:rPr>
            <w:rStyle w:val="Hyperlink"/>
          </w:rPr>
          <w:t>https://www.sci.news/archaeology/article00452.html</w:t>
        </w:r>
      </w:hyperlink>
      <w:r w:rsidR="0DDC68F4">
        <w:t>&gt; [accessed 18 October 2023].</w:t>
      </w:r>
    </w:p>
  </w:footnote>
  <w:footnote w:id="8">
    <w:p w14:paraId="7442ABB0" w14:textId="43FEC6A5" w:rsidR="00C95CC7" w:rsidRPr="00DE17AC" w:rsidRDefault="00C95CC7">
      <w:pPr>
        <w:pStyle w:val="FootnoteText"/>
      </w:pPr>
      <w:r>
        <w:rPr>
          <w:rStyle w:val="FootnoteReference"/>
        </w:rPr>
        <w:footnoteRef/>
      </w:r>
      <w:r>
        <w:t xml:space="preserve"> </w:t>
      </w:r>
      <w:r w:rsidR="00C27E46">
        <w:t>Dr George Nash</w:t>
      </w:r>
      <w:r w:rsidR="00C26B93">
        <w:t xml:space="preserve">, </w:t>
      </w:r>
      <w:r w:rsidR="00ED45A4">
        <w:rPr>
          <w:i/>
          <w:iCs/>
        </w:rPr>
        <w:t>‘</w:t>
      </w:r>
      <w:r w:rsidR="00D14441" w:rsidRPr="00CD15BF">
        <w:t>Rock Art On The Gower Peninsula</w:t>
      </w:r>
      <w:r w:rsidR="00DE17AC" w:rsidRPr="00CD15BF">
        <w:t>’</w:t>
      </w:r>
      <w:r w:rsidR="00DE17AC">
        <w:t xml:space="preserve">, </w:t>
      </w:r>
      <w:r w:rsidR="00F2662A" w:rsidRPr="00CD15BF">
        <w:rPr>
          <w:i/>
          <w:iCs/>
        </w:rPr>
        <w:t>Bradshaw Foundation</w:t>
      </w:r>
      <w:r w:rsidR="00CD15BF">
        <w:t xml:space="preserve">, </w:t>
      </w:r>
      <w:r w:rsidR="00B72ED5">
        <w:t>n.d</w:t>
      </w:r>
      <w:r w:rsidR="002630A5">
        <w:t xml:space="preserve">, </w:t>
      </w:r>
      <w:r w:rsidR="001A359D">
        <w:t>&lt;</w:t>
      </w:r>
      <w:hyperlink r:id="rId8" w:history="1">
        <w:r w:rsidR="001A359D" w:rsidRPr="009D41AE">
          <w:rPr>
            <w:rStyle w:val="Hyperlink"/>
          </w:rPr>
          <w:t>https://bradshawfoundation.com/british_isles_prehistory_archive/gower_peninsula_south_wales/index.php</w:t>
        </w:r>
      </w:hyperlink>
      <w:r w:rsidR="001A359D">
        <w:t>&gt;</w:t>
      </w:r>
      <w:r w:rsidR="00801DF1">
        <w:t xml:space="preserve"> [accessed 18 October 2023]</w:t>
      </w:r>
      <w:r w:rsidR="00CD15BF">
        <w:t>.</w:t>
      </w:r>
    </w:p>
  </w:footnote>
  <w:footnote w:id="9">
    <w:p w14:paraId="099CEF48" w14:textId="4ECDF4D4" w:rsidR="00ED46EC" w:rsidRPr="007417C0" w:rsidRDefault="00ED46EC" w:rsidP="006E1D9F">
      <w:pPr>
        <w:pStyle w:val="FootnoteText"/>
      </w:pPr>
      <w:r>
        <w:rPr>
          <w:rStyle w:val="FootnoteReference"/>
        </w:rPr>
        <w:footnoteRef/>
      </w:r>
      <w:r>
        <w:t xml:space="preserve"> </w:t>
      </w:r>
      <w:r w:rsidR="007417C0">
        <w:t xml:space="preserve">Pilar Fatas Monforte, </w:t>
      </w:r>
      <w:r w:rsidR="007417C0">
        <w:rPr>
          <w:i/>
          <w:iCs/>
        </w:rPr>
        <w:t>‘</w:t>
      </w:r>
      <w:r w:rsidR="007417C0" w:rsidRPr="00CD15BF">
        <w:t>Rock Art Network’</w:t>
      </w:r>
      <w:r w:rsidR="007417C0">
        <w:t xml:space="preserve">, </w:t>
      </w:r>
      <w:r w:rsidR="00200521" w:rsidRPr="00CD15BF">
        <w:rPr>
          <w:i/>
          <w:iCs/>
        </w:rPr>
        <w:t>Bradshaw Foundation</w:t>
      </w:r>
      <w:r w:rsidR="00C51D12">
        <w:t xml:space="preserve">, </w:t>
      </w:r>
      <w:r w:rsidR="00F616A0">
        <w:t>n.d</w:t>
      </w:r>
      <w:r w:rsidR="003602C4">
        <w:t xml:space="preserve">, </w:t>
      </w:r>
      <w:r w:rsidR="00440E7D">
        <w:t>&lt;</w:t>
      </w:r>
      <w:hyperlink r:id="rId9" w:history="1">
        <w:r w:rsidR="00440E7D" w:rsidRPr="009D41AE">
          <w:rPr>
            <w:rStyle w:val="Hyperlink"/>
          </w:rPr>
          <w:t>https://www.bradshawfoundation.com/rockartnetwork/unesco_world_heritage_sites_rock_art/index.php</w:t>
        </w:r>
      </w:hyperlink>
      <w:r w:rsidR="00440E7D">
        <w:t>&gt; [accessed 18 October 2023]</w:t>
      </w:r>
      <w:r w:rsidR="00C51D12">
        <w:t>.</w:t>
      </w:r>
    </w:p>
  </w:footnote>
  <w:footnote w:id="10">
    <w:p w14:paraId="555519D9" w14:textId="3B269412" w:rsidR="00B72060" w:rsidRPr="00E63692" w:rsidRDefault="00B72060">
      <w:pPr>
        <w:pStyle w:val="FootnoteText"/>
      </w:pPr>
      <w:r>
        <w:rPr>
          <w:rStyle w:val="FootnoteReference"/>
        </w:rPr>
        <w:footnoteRef/>
      </w:r>
      <w:r>
        <w:t xml:space="preserve"> </w:t>
      </w:r>
      <w:r w:rsidR="001E520C">
        <w:t>Ewan Clayton</w:t>
      </w:r>
      <w:r w:rsidR="00321D6F">
        <w:t xml:space="preserve">, </w:t>
      </w:r>
      <w:r w:rsidR="00321D6F">
        <w:rPr>
          <w:i/>
          <w:iCs/>
        </w:rPr>
        <w:t>‘</w:t>
      </w:r>
      <w:r w:rsidR="00FD392D" w:rsidRPr="00C51D12">
        <w:t>Why Did Humans Start Writin</w:t>
      </w:r>
      <w:r w:rsidR="0080484F" w:rsidRPr="00C51D12">
        <w:t>g</w:t>
      </w:r>
      <w:r w:rsidR="00E63692" w:rsidRPr="00C51D12">
        <w:t>’</w:t>
      </w:r>
      <w:r w:rsidR="00E63692">
        <w:t xml:space="preserve">, </w:t>
      </w:r>
      <w:r w:rsidR="000D3F37" w:rsidRPr="00C51D12">
        <w:rPr>
          <w:i/>
          <w:iCs/>
        </w:rPr>
        <w:t>British Library</w:t>
      </w:r>
      <w:r w:rsidR="00C51D12">
        <w:t>,</w:t>
      </w:r>
      <w:r w:rsidR="000D58A8">
        <w:t xml:space="preserve"> n.d, </w:t>
      </w:r>
      <w:r w:rsidR="00B64815">
        <w:t>&lt;</w:t>
      </w:r>
      <w:hyperlink r:id="rId10" w:history="1">
        <w:r w:rsidR="00B64815" w:rsidRPr="009D41AE">
          <w:rPr>
            <w:rStyle w:val="Hyperlink"/>
          </w:rPr>
          <w:t>https://www.bl.uk/history-of-writing/articles/why-did-humans-start-writing</w:t>
        </w:r>
      </w:hyperlink>
      <w:r w:rsidR="00B64815">
        <w:t>&gt; [accessed 19 October 2023]</w:t>
      </w:r>
      <w:r w:rsidR="00C51D12">
        <w:t>.</w:t>
      </w:r>
    </w:p>
  </w:footnote>
  <w:footnote w:id="11">
    <w:p w14:paraId="7ED050F0" w14:textId="31E4A1CD" w:rsidR="001B1395" w:rsidRDefault="001B1395">
      <w:pPr>
        <w:pStyle w:val="FootnoteText"/>
      </w:pPr>
      <w:r>
        <w:rPr>
          <w:rStyle w:val="FootnoteReference"/>
        </w:rPr>
        <w:footnoteRef/>
      </w:r>
      <w:r>
        <w:t xml:space="preserve"> </w:t>
      </w:r>
      <w:r w:rsidR="00111D06">
        <w:t>Authors own photo</w:t>
      </w:r>
      <w:r w:rsidR="00CC3368">
        <w:t xml:space="preserve">. </w:t>
      </w:r>
      <w:r w:rsidR="005675E0">
        <w:t>1 October 2022</w:t>
      </w:r>
      <w:r w:rsidR="00D61D9D">
        <w:t>.</w:t>
      </w:r>
    </w:p>
  </w:footnote>
  <w:footnote w:id="12">
    <w:p w14:paraId="4D5E33D5" w14:textId="2B200247" w:rsidR="001B1395" w:rsidRDefault="001B1395">
      <w:pPr>
        <w:pStyle w:val="FootnoteText"/>
      </w:pPr>
      <w:r>
        <w:rPr>
          <w:rStyle w:val="FootnoteReference"/>
        </w:rPr>
        <w:footnoteRef/>
      </w:r>
      <w:r>
        <w:t xml:space="preserve"> </w:t>
      </w:r>
      <w:r w:rsidR="005675E0">
        <w:t>Authors own photo. 1 October 2022</w:t>
      </w:r>
      <w:r w:rsidR="00D61D9D">
        <w:t>.</w:t>
      </w:r>
    </w:p>
  </w:footnote>
  <w:footnote w:id="13">
    <w:p w14:paraId="243B7D13" w14:textId="5AD584E1" w:rsidR="00F36C6F" w:rsidRPr="00F152E8" w:rsidRDefault="00F36C6F">
      <w:pPr>
        <w:pStyle w:val="FootnoteText"/>
      </w:pPr>
      <w:r>
        <w:rPr>
          <w:rStyle w:val="FootnoteReference"/>
        </w:rPr>
        <w:footnoteRef/>
      </w:r>
      <w:r>
        <w:t xml:space="preserve"> </w:t>
      </w:r>
      <w:r w:rsidR="00CA568F">
        <w:t>World History Edu</w:t>
      </w:r>
      <w:r w:rsidR="00A324F2">
        <w:t xml:space="preserve">, ‘The Legend Of King Arthur’, </w:t>
      </w:r>
      <w:r w:rsidR="00F152E8">
        <w:rPr>
          <w:i/>
          <w:iCs/>
        </w:rPr>
        <w:t xml:space="preserve">World History Edu, </w:t>
      </w:r>
      <w:r w:rsidR="008C59D2">
        <w:t>1 August 2021, &lt;</w:t>
      </w:r>
      <w:hyperlink r:id="rId11" w:history="1">
        <w:r w:rsidR="0081629B" w:rsidRPr="00D4254E">
          <w:rPr>
            <w:rStyle w:val="Hyperlink"/>
          </w:rPr>
          <w:t>https://www.worldhistoryedu.com/the-legend-of-king-arthur/</w:t>
        </w:r>
      </w:hyperlink>
      <w:r w:rsidR="0081629B">
        <w:t>&gt; [accessed 21 October 2023]</w:t>
      </w:r>
      <w:r w:rsidR="00D61D9D">
        <w:t>.</w:t>
      </w:r>
    </w:p>
  </w:footnote>
  <w:footnote w:id="14">
    <w:p w14:paraId="0552CD9B" w14:textId="4C579CCE" w:rsidR="00925048" w:rsidRPr="003D2CBE" w:rsidRDefault="006A2E15" w:rsidP="00E75EFA">
      <w:pPr>
        <w:pStyle w:val="FootnoteText"/>
      </w:pPr>
      <w:r>
        <w:rPr>
          <w:rStyle w:val="FootnoteReference"/>
        </w:rPr>
        <w:footnoteRef/>
      </w:r>
      <w:r>
        <w:t xml:space="preserve"> </w:t>
      </w:r>
      <w:r w:rsidR="00821C39">
        <w:t>Swansea Bay</w:t>
      </w:r>
      <w:r w:rsidR="00957F5C">
        <w:t xml:space="preserve">, </w:t>
      </w:r>
      <w:r w:rsidR="00957F5C" w:rsidRPr="00DD5BEA">
        <w:t>‘</w:t>
      </w:r>
      <w:r w:rsidR="003D2CBE" w:rsidRPr="00DD5BEA">
        <w:t>The Legend Of Arthurs Stone’</w:t>
      </w:r>
      <w:r w:rsidR="00553F9E" w:rsidRPr="00DD5BEA">
        <w:t xml:space="preserve">, </w:t>
      </w:r>
      <w:r w:rsidR="00424389" w:rsidRPr="00DD5BEA">
        <w:rPr>
          <w:i/>
          <w:iCs/>
        </w:rPr>
        <w:t>Swansea Bay</w:t>
      </w:r>
      <w:r w:rsidR="00AD4F4D">
        <w:t>,</w:t>
      </w:r>
      <w:r w:rsidR="00424389">
        <w:t xml:space="preserve"> </w:t>
      </w:r>
      <w:r w:rsidR="005B38D2">
        <w:t>1 June 2017</w:t>
      </w:r>
      <w:r w:rsidR="00EC6C31">
        <w:t xml:space="preserve">, </w:t>
      </w:r>
      <w:r w:rsidR="00F73E01">
        <w:t>&lt;</w:t>
      </w:r>
      <w:hyperlink r:id="rId12" w:history="1">
        <w:r w:rsidR="00F73E01" w:rsidRPr="009D41AE">
          <w:rPr>
            <w:rStyle w:val="Hyperlink"/>
          </w:rPr>
          <w:t>https://www.visitswanseabay.com/blog/2017/06/01/legend-arthurs-stone/</w:t>
        </w:r>
      </w:hyperlink>
      <w:r w:rsidR="00F73E01">
        <w:t xml:space="preserve">&gt;  [accessed </w:t>
      </w:r>
      <w:r w:rsidR="00F73E01" w:rsidRPr="00E75EFA">
        <w:t>19 October 2023]</w:t>
      </w:r>
      <w:r w:rsidR="00D61D9D">
        <w:t>.</w:t>
      </w:r>
    </w:p>
  </w:footnote>
  <w:footnote w:id="15">
    <w:p w14:paraId="0DB256FB" w14:textId="5AEE13C2" w:rsidR="00F3180E" w:rsidRPr="00F7642D" w:rsidRDefault="00F3180E">
      <w:pPr>
        <w:pStyle w:val="FootnoteText"/>
      </w:pPr>
      <w:r>
        <w:rPr>
          <w:rStyle w:val="FootnoteReference"/>
        </w:rPr>
        <w:footnoteRef/>
      </w:r>
      <w:r>
        <w:t xml:space="preserve"> </w:t>
      </w:r>
      <w:r w:rsidR="004248E2">
        <w:t>King Arthur And The Knights Of The Round Table, ‘</w:t>
      </w:r>
      <w:r w:rsidR="00E2215B">
        <w:t xml:space="preserve">Merling The Magician’, </w:t>
      </w:r>
      <w:r w:rsidR="00E2215B">
        <w:rPr>
          <w:i/>
          <w:iCs/>
        </w:rPr>
        <w:t>King Arthur And The Knights Of The Round Table</w:t>
      </w:r>
      <w:r w:rsidR="00F7642D">
        <w:rPr>
          <w:i/>
          <w:iCs/>
        </w:rPr>
        <w:t xml:space="preserve">, </w:t>
      </w:r>
      <w:r w:rsidR="00F7642D">
        <w:t>n.d, &lt;</w:t>
      </w:r>
      <w:hyperlink r:id="rId13" w:history="1">
        <w:r w:rsidR="003104F3" w:rsidRPr="00D4254E">
          <w:rPr>
            <w:rStyle w:val="Hyperlink"/>
          </w:rPr>
          <w:t>https://kingarthursknights.com/arthurian-characters/merlin/</w:t>
        </w:r>
      </w:hyperlink>
      <w:r w:rsidR="003104F3">
        <w:t>&gt; [accessed 21 October 2023]</w:t>
      </w:r>
      <w:r w:rsidR="00D61D9D">
        <w:t>.</w:t>
      </w:r>
    </w:p>
  </w:footnote>
  <w:footnote w:id="16">
    <w:p w14:paraId="388158C0" w14:textId="3BA39659" w:rsidR="00E75EFA" w:rsidRDefault="00E75EFA">
      <w:pPr>
        <w:pStyle w:val="FootnoteText"/>
      </w:pPr>
      <w:r>
        <w:rPr>
          <w:rStyle w:val="FootnoteReference"/>
        </w:rPr>
        <w:footnoteRef/>
      </w:r>
      <w:r>
        <w:t xml:space="preserve"> </w:t>
      </w:r>
      <w:r w:rsidR="006821FE">
        <w:t xml:space="preserve">Merlin’s </w:t>
      </w:r>
      <w:r w:rsidR="00D55A4B">
        <w:t>Hill</w:t>
      </w:r>
      <w:r w:rsidR="006821FE">
        <w:t xml:space="preserve"> Centre</w:t>
      </w:r>
      <w:r w:rsidR="00DD5BEA">
        <w:t>,</w:t>
      </w:r>
      <w:r w:rsidR="00302632">
        <w:t xml:space="preserve"> ‘</w:t>
      </w:r>
      <w:r w:rsidR="00F9417C">
        <w:t>Merlin’s</w:t>
      </w:r>
      <w:r w:rsidR="00302632">
        <w:t xml:space="preserve"> Hill Centre</w:t>
      </w:r>
      <w:r w:rsidR="00F9417C">
        <w:t xml:space="preserve">’, </w:t>
      </w:r>
      <w:r w:rsidR="001B2B33">
        <w:t>n.d, &lt;</w:t>
      </w:r>
      <w:hyperlink r:id="rId14" w:history="1">
        <w:r w:rsidR="00B6556A" w:rsidRPr="004C721E">
          <w:rPr>
            <w:rStyle w:val="Hyperlink"/>
          </w:rPr>
          <w:t>https://merlinshill.com/merlins-hill-centre/</w:t>
        </w:r>
      </w:hyperlink>
      <w:r w:rsidR="00B6556A">
        <w:t>&gt; [accessed 21 October 2023].</w:t>
      </w:r>
    </w:p>
  </w:footnote>
  <w:footnote w:id="17">
    <w:p w14:paraId="198E0BC7" w14:textId="46D6D0D1" w:rsidR="00EA66C8" w:rsidRPr="00D67329" w:rsidRDefault="00EA66C8">
      <w:pPr>
        <w:pStyle w:val="FootnoteText"/>
      </w:pPr>
      <w:r>
        <w:rPr>
          <w:rStyle w:val="FootnoteReference"/>
        </w:rPr>
        <w:footnoteRef/>
      </w:r>
      <w:r>
        <w:t xml:space="preserve"> </w:t>
      </w:r>
      <w:r w:rsidR="00A27BF7">
        <w:t xml:space="preserve">Mark </w:t>
      </w:r>
      <w:r w:rsidR="004078BB" w:rsidRPr="004078BB">
        <w:t>Johnston, </w:t>
      </w:r>
      <w:r w:rsidR="00834488" w:rsidRPr="000C7A95">
        <w:t>‘The Old Oak, Carmarthen’</w:t>
      </w:r>
      <w:r w:rsidR="00987F93">
        <w:t>,</w:t>
      </w:r>
      <w:r w:rsidR="00834488">
        <w:t xml:space="preserve"> </w:t>
      </w:r>
      <w:r w:rsidR="004078BB" w:rsidRPr="000C7A95">
        <w:rPr>
          <w:i/>
          <w:iCs/>
        </w:rPr>
        <w:t>Street Trees in Britain: A History</w:t>
      </w:r>
      <w:r w:rsidR="00834488">
        <w:t>,</w:t>
      </w:r>
      <w:r w:rsidR="004078BB" w:rsidRPr="004078BB">
        <w:t> </w:t>
      </w:r>
      <w:r w:rsidR="00353620">
        <w:t>(</w:t>
      </w:r>
      <w:r w:rsidR="004078BB" w:rsidRPr="004078BB">
        <w:t>United Kingdom</w:t>
      </w:r>
      <w:r w:rsidR="00353620">
        <w:t>:</w:t>
      </w:r>
      <w:r w:rsidR="004078BB" w:rsidRPr="004078BB">
        <w:t> Windgather Press, 2017</w:t>
      </w:r>
      <w:r w:rsidR="006E10A7">
        <w:t>)</w:t>
      </w:r>
      <w:r w:rsidR="003926FE">
        <w:t>.</w:t>
      </w:r>
    </w:p>
  </w:footnote>
  <w:footnote w:id="18">
    <w:p w14:paraId="16C12C33" w14:textId="18C70380" w:rsidR="0061795D" w:rsidRPr="00774FB1" w:rsidRDefault="0061795D">
      <w:pPr>
        <w:pStyle w:val="FootnoteText"/>
      </w:pPr>
      <w:r>
        <w:rPr>
          <w:rStyle w:val="FootnoteReference"/>
        </w:rPr>
        <w:footnoteRef/>
      </w:r>
      <w:r>
        <w:t xml:space="preserve"> Sally Coff</w:t>
      </w:r>
      <w:r w:rsidR="0092583F">
        <w:t xml:space="preserve">ey, </w:t>
      </w:r>
      <w:r w:rsidR="0092583F" w:rsidRPr="000C7A95">
        <w:t xml:space="preserve">‘King Arthur In Britain, </w:t>
      </w:r>
      <w:r w:rsidR="00774FB1" w:rsidRPr="000C7A95">
        <w:t>Where To Fin The Truth Behind The Legend’</w:t>
      </w:r>
      <w:r w:rsidR="00774FB1">
        <w:t xml:space="preserve">, </w:t>
      </w:r>
      <w:r w:rsidR="002429AD" w:rsidRPr="000C7A95">
        <w:rPr>
          <w:i/>
          <w:iCs/>
        </w:rPr>
        <w:t>Lonely Planet</w:t>
      </w:r>
      <w:r w:rsidR="00863935">
        <w:t>,</w:t>
      </w:r>
      <w:r w:rsidR="007D05E4">
        <w:t xml:space="preserve"> </w:t>
      </w:r>
      <w:r w:rsidR="002429AD">
        <w:t>7 February 2017,</w:t>
      </w:r>
      <w:r w:rsidR="00863935">
        <w:t xml:space="preserve"> &lt;</w:t>
      </w:r>
      <w:hyperlink r:id="rId15" w:history="1">
        <w:r w:rsidR="00B943ED" w:rsidRPr="003007A4">
          <w:rPr>
            <w:rStyle w:val="Hyperlink"/>
          </w:rPr>
          <w:t>https://www.lonelyplanet.com/articles/king-arthur-in-britain-where-to-find-the-truth-behind-the-legend</w:t>
        </w:r>
      </w:hyperlink>
      <w:r w:rsidR="00B943ED">
        <w:t xml:space="preserve">&gt; [accessed </w:t>
      </w:r>
      <w:r w:rsidR="0002038B">
        <w:t>19 October 2023]</w:t>
      </w:r>
      <w:r w:rsidR="00D61D9D">
        <w:t>.</w:t>
      </w:r>
      <w:r w:rsidR="00B943ED">
        <w:t xml:space="preserve"> </w:t>
      </w:r>
    </w:p>
  </w:footnote>
  <w:footnote w:id="19">
    <w:p w14:paraId="0E82D2B9" w14:textId="42196549" w:rsidR="00C80696" w:rsidRPr="009B5141" w:rsidRDefault="00C80696">
      <w:pPr>
        <w:pStyle w:val="FootnoteText"/>
      </w:pPr>
      <w:r>
        <w:rPr>
          <w:rStyle w:val="FootnoteReference"/>
        </w:rPr>
        <w:footnoteRef/>
      </w:r>
      <w:r>
        <w:t xml:space="preserve"> Lewis Spence</w:t>
      </w:r>
      <w:r w:rsidR="002D74CC" w:rsidRPr="00562EC5">
        <w:t xml:space="preserve">, </w:t>
      </w:r>
      <w:r w:rsidR="00EB245B" w:rsidRPr="00562EC5">
        <w:t>‘Legends And Romances Of Brittany’</w:t>
      </w:r>
      <w:r w:rsidR="009B5141">
        <w:t>, 1</w:t>
      </w:r>
      <w:r w:rsidR="009B5141" w:rsidRPr="009B5141">
        <w:rPr>
          <w:vertAlign w:val="superscript"/>
        </w:rPr>
        <w:t>st</w:t>
      </w:r>
      <w:r w:rsidR="009B5141">
        <w:t xml:space="preserve"> edn. </w:t>
      </w:r>
      <w:r w:rsidR="00EB4E2B">
        <w:t>(New York:</w:t>
      </w:r>
      <w:r w:rsidR="00877542">
        <w:t xml:space="preserve"> Frederi</w:t>
      </w:r>
      <w:r w:rsidR="001F25F1">
        <w:t>ck A Stokes 1917)</w:t>
      </w:r>
      <w:r w:rsidR="00E05B29">
        <w:t>,</w:t>
      </w:r>
      <w:r w:rsidR="00154319">
        <w:t xml:space="preserve"> pp. 254</w:t>
      </w:r>
      <w:r w:rsidR="003A716B">
        <w:t>-282</w:t>
      </w:r>
      <w:r w:rsidR="00D61D9D">
        <w:t>.</w:t>
      </w:r>
    </w:p>
  </w:footnote>
  <w:footnote w:id="20">
    <w:p w14:paraId="6B997973" w14:textId="50185B52" w:rsidR="002B3CFA" w:rsidRPr="00F00294" w:rsidRDefault="002B3CFA">
      <w:pPr>
        <w:pStyle w:val="FootnoteText"/>
      </w:pPr>
      <w:r>
        <w:rPr>
          <w:rStyle w:val="FootnoteReference"/>
        </w:rPr>
        <w:footnoteRef/>
      </w:r>
      <w:r>
        <w:t xml:space="preserve"> </w:t>
      </w:r>
      <w:r w:rsidR="006F39F2">
        <w:t xml:space="preserve">Emma O’Neil, </w:t>
      </w:r>
      <w:r w:rsidR="00F00294" w:rsidRPr="00562EC5">
        <w:t>‘Seven facts You May Not Know About Arthur’s Seat’,</w:t>
      </w:r>
      <w:r w:rsidR="00F00294">
        <w:t xml:space="preserve"> </w:t>
      </w:r>
      <w:r w:rsidR="007D05E4" w:rsidRPr="00562EC5">
        <w:rPr>
          <w:i/>
          <w:iCs/>
        </w:rPr>
        <w:t>The Scotsman</w:t>
      </w:r>
      <w:r w:rsidR="007D05E4">
        <w:t xml:space="preserve">, </w:t>
      </w:r>
      <w:r w:rsidR="00D9397C">
        <w:t xml:space="preserve">23 September 2015, </w:t>
      </w:r>
      <w:r w:rsidR="007939B8">
        <w:t>&lt;</w:t>
      </w:r>
      <w:hyperlink r:id="rId16" w:history="1">
        <w:r w:rsidR="007939B8" w:rsidRPr="004C721E">
          <w:rPr>
            <w:rStyle w:val="Hyperlink"/>
          </w:rPr>
          <w:t>https://www.scotsman.com/arts-and-culture/seven-facts-you-may-not-know-about-arthurs-seat-1494785</w:t>
        </w:r>
      </w:hyperlink>
      <w:r w:rsidR="007939B8">
        <w:t xml:space="preserve">&gt; </w:t>
      </w:r>
      <w:r w:rsidR="001349D4">
        <w:t>[accessed 20 October 2023]</w:t>
      </w:r>
      <w:r w:rsidR="00D61D9D">
        <w:t>.</w:t>
      </w:r>
    </w:p>
  </w:footnote>
  <w:footnote w:id="21">
    <w:p w14:paraId="0C648EA6" w14:textId="517426CA" w:rsidR="007D1EED" w:rsidRPr="00251964" w:rsidRDefault="007D1EED">
      <w:pPr>
        <w:pStyle w:val="FootnoteText"/>
      </w:pPr>
      <w:r>
        <w:rPr>
          <w:rStyle w:val="FootnoteReference"/>
        </w:rPr>
        <w:footnoteRef/>
      </w:r>
      <w:r>
        <w:t xml:space="preserve"> </w:t>
      </w:r>
      <w:r w:rsidR="008D6238">
        <w:t>Ellard38 (photographer)</w:t>
      </w:r>
      <w:r w:rsidR="00DF1DDB">
        <w:t xml:space="preserve">, </w:t>
      </w:r>
      <w:r w:rsidR="00DF1DDB" w:rsidRPr="00562EC5">
        <w:t>‘Arthur’s Seat</w:t>
      </w:r>
      <w:r w:rsidR="00251964" w:rsidRPr="00562EC5">
        <w:t xml:space="preserve"> In Edinburgh, Scotland’</w:t>
      </w:r>
      <w:r w:rsidR="00251964">
        <w:t>, 8 April 2019</w:t>
      </w:r>
      <w:r w:rsidR="007500E6">
        <w:t xml:space="preserve">, </w:t>
      </w:r>
      <w:hyperlink r:id="rId17" w:history="1">
        <w:r w:rsidR="00132953" w:rsidRPr="004C721E">
          <w:rPr>
            <w:rStyle w:val="Hyperlink"/>
          </w:rPr>
          <w:t xml:space="preserve">https://commons.wikimedia.org/wiki/File:Arthurs_seat_edinburgh.jpg </w:t>
        </w:r>
      </w:hyperlink>
      <w:r w:rsidR="00132953">
        <w:t xml:space="preserve"> [accessed 20 October 2023]</w:t>
      </w:r>
      <w:r w:rsidR="00D61D9D">
        <w:t>.</w:t>
      </w:r>
    </w:p>
  </w:footnote>
  <w:footnote w:id="22">
    <w:p w14:paraId="51A384BA" w14:textId="0F118838" w:rsidR="00E22D72" w:rsidRPr="00587A9A" w:rsidRDefault="00E22D72">
      <w:pPr>
        <w:pStyle w:val="FootnoteText"/>
      </w:pPr>
      <w:r>
        <w:rPr>
          <w:rStyle w:val="FootnoteReference"/>
        </w:rPr>
        <w:footnoteRef/>
      </w:r>
      <w:r>
        <w:t xml:space="preserve"> </w:t>
      </w:r>
      <w:r w:rsidR="001330A9">
        <w:t>Britannica, ‘Taliesin</w:t>
      </w:r>
      <w:r w:rsidR="00355DC9">
        <w:t xml:space="preserve">, Welsh Poet’, </w:t>
      </w:r>
      <w:r w:rsidR="00587A9A">
        <w:rPr>
          <w:i/>
          <w:iCs/>
        </w:rPr>
        <w:t>Britannica</w:t>
      </w:r>
      <w:r w:rsidR="00CC3938">
        <w:t xml:space="preserve">, </w:t>
      </w:r>
      <w:r w:rsidR="00587A9A">
        <w:t>n.d</w:t>
      </w:r>
      <w:r w:rsidR="00D0335D">
        <w:t>, &lt;</w:t>
      </w:r>
      <w:hyperlink r:id="rId18" w:history="1">
        <w:r w:rsidR="00C90F06" w:rsidRPr="004C721E">
          <w:rPr>
            <w:rStyle w:val="Hyperlink"/>
          </w:rPr>
          <w:t>https://www.britannica.com/biography/Taliesin-Welsh-poet</w:t>
        </w:r>
      </w:hyperlink>
      <w:r w:rsidR="00C90F06">
        <w:t xml:space="preserve">&gt; [accessed 21 October 2023]. </w:t>
      </w:r>
    </w:p>
  </w:footnote>
  <w:footnote w:id="23">
    <w:p w14:paraId="4E6C2338" w14:textId="518E9447" w:rsidR="009B08B0" w:rsidRPr="00FB68EF" w:rsidRDefault="009B08B0">
      <w:pPr>
        <w:pStyle w:val="FootnoteText"/>
      </w:pPr>
      <w:r>
        <w:rPr>
          <w:rStyle w:val="FootnoteReference"/>
        </w:rPr>
        <w:footnoteRef/>
      </w:r>
      <w:r>
        <w:t xml:space="preserve"> PoemHunter.com, </w:t>
      </w:r>
      <w:r w:rsidRPr="00C90F06">
        <w:t xml:space="preserve">‘Taliesin </w:t>
      </w:r>
      <w:r w:rsidR="44C6D9B3" w:rsidRPr="00C90F06">
        <w:t>Biography,’</w:t>
      </w:r>
      <w:r>
        <w:t xml:space="preserve"> </w:t>
      </w:r>
      <w:r w:rsidR="0034460E" w:rsidRPr="00C90F06">
        <w:rPr>
          <w:i/>
          <w:iCs/>
        </w:rPr>
        <w:t>PoemHunter.com</w:t>
      </w:r>
      <w:r w:rsidR="0034460E">
        <w:t>, n</w:t>
      </w:r>
      <w:r>
        <w:t>.d</w:t>
      </w:r>
      <w:r w:rsidR="000A6568">
        <w:t>,</w:t>
      </w:r>
      <w:r>
        <w:t xml:space="preserve"> </w:t>
      </w:r>
      <w:r w:rsidRPr="00E81E54">
        <w:t>&lt;</w:t>
      </w:r>
      <w:hyperlink r:id="rId19" w:history="1">
        <w:r w:rsidRPr="00E81E54">
          <w:rPr>
            <w:rStyle w:val="Hyperlink"/>
          </w:rPr>
          <w:t>https://www.poemhunter.com/taliesin/</w:t>
        </w:r>
      </w:hyperlink>
      <w:r w:rsidRPr="00E81E54">
        <w:t>&gt;</w:t>
      </w:r>
      <w:r>
        <w:rPr>
          <w:sz w:val="22"/>
          <w:szCs w:val="22"/>
        </w:rPr>
        <w:t xml:space="preserve"> </w:t>
      </w:r>
      <w:r w:rsidR="00FB68EF">
        <w:t>[accessed 20 October 2023]</w:t>
      </w:r>
      <w:r w:rsidR="000A6568">
        <w:t>.</w:t>
      </w:r>
    </w:p>
  </w:footnote>
  <w:footnote w:id="24">
    <w:p w14:paraId="546429F1" w14:textId="0DC4B31E" w:rsidR="0038690F" w:rsidRPr="00B17325" w:rsidRDefault="0038690F">
      <w:pPr>
        <w:pStyle w:val="FootnoteText"/>
      </w:pPr>
      <w:r>
        <w:rPr>
          <w:rStyle w:val="FootnoteReference"/>
        </w:rPr>
        <w:footnoteRef/>
      </w:r>
      <w:r>
        <w:t xml:space="preserve"> </w:t>
      </w:r>
      <w:r w:rsidR="00617B30">
        <w:t>The National Library Of Wales, ‘</w:t>
      </w:r>
      <w:r w:rsidR="008116D0">
        <w:t>Black Book Of Carmarthen</w:t>
      </w:r>
      <w:r w:rsidR="00B17325">
        <w:t xml:space="preserve">’, </w:t>
      </w:r>
      <w:r w:rsidR="00B17325" w:rsidRPr="00C90F06">
        <w:rPr>
          <w:i/>
          <w:iCs/>
        </w:rPr>
        <w:t>The National Library Of Wales</w:t>
      </w:r>
      <w:r w:rsidR="000A6568">
        <w:t xml:space="preserve">, </w:t>
      </w:r>
      <w:r w:rsidR="00B17325">
        <w:t xml:space="preserve">n.d, </w:t>
      </w:r>
      <w:r w:rsidR="00E276F7">
        <w:t>&lt;</w:t>
      </w:r>
      <w:hyperlink r:id="rId20" w:history="1">
        <w:r w:rsidR="00105507" w:rsidRPr="00442F38">
          <w:rPr>
            <w:rStyle w:val="Hyperlink"/>
          </w:rPr>
          <w:t>https://www.library.wales/discover-learn/digital-exhibitions/manuscripts/the-middle-ages/the-black-book-of-carmarthen</w:t>
        </w:r>
      </w:hyperlink>
      <w:r w:rsidR="00E276F7">
        <w:t>&gt;</w:t>
      </w:r>
      <w:r w:rsidR="00AC6C30">
        <w:t xml:space="preserve"> [accessed 20 October 2023].</w:t>
      </w:r>
    </w:p>
  </w:footnote>
  <w:footnote w:id="25">
    <w:p w14:paraId="3E9F1DB0" w14:textId="3A22A36E" w:rsidR="00141F41" w:rsidRPr="003071FC" w:rsidRDefault="00141F41">
      <w:pPr>
        <w:pStyle w:val="FootnoteText"/>
      </w:pPr>
      <w:r>
        <w:rPr>
          <w:rStyle w:val="FootnoteReference"/>
        </w:rPr>
        <w:footnoteRef/>
      </w:r>
      <w:r>
        <w:t xml:space="preserve"> </w:t>
      </w:r>
      <w:r w:rsidR="005C508B">
        <w:t xml:space="preserve">Mary Jones, </w:t>
      </w:r>
      <w:r w:rsidR="005C508B" w:rsidRPr="00C90F06">
        <w:t>‘</w:t>
      </w:r>
      <w:r w:rsidR="008A2924" w:rsidRPr="00C90F06">
        <w:t xml:space="preserve">Llyfr </w:t>
      </w:r>
      <w:r w:rsidR="00321720">
        <w:t>Du Caerfyrddin</w:t>
      </w:r>
      <w:r w:rsidR="003071FC" w:rsidRPr="00C90F06">
        <w:t>’</w:t>
      </w:r>
      <w:r w:rsidR="003071FC">
        <w:t xml:space="preserve">, </w:t>
      </w:r>
      <w:r w:rsidR="00CC6B8E" w:rsidRPr="00C90F06">
        <w:rPr>
          <w:i/>
          <w:iCs/>
        </w:rPr>
        <w:t>Academy For Ancient Texts</w:t>
      </w:r>
      <w:r w:rsidR="00CC6B8E">
        <w:t>,</w:t>
      </w:r>
      <w:r w:rsidR="004F1787">
        <w:t xml:space="preserve"> ,</w:t>
      </w:r>
      <w:r w:rsidR="00CC6B8E">
        <w:t>n.d, &lt;</w:t>
      </w:r>
      <w:hyperlink r:id="rId21" w:history="1">
        <w:r w:rsidR="008116D0" w:rsidRPr="00442F38">
          <w:rPr>
            <w:rStyle w:val="Hyperlink"/>
          </w:rPr>
          <w:t>https://www.ancienttexts.org/library/celtic/ctexts/bbcindex.html</w:t>
        </w:r>
      </w:hyperlink>
      <w:r w:rsidR="00CB556D">
        <w:t xml:space="preserve">&gt; [accessed </w:t>
      </w:r>
      <w:r w:rsidR="00FB68EF">
        <w:t>20 October 2023]</w:t>
      </w:r>
      <w:r w:rsidR="00AC6C30">
        <w:t>.</w:t>
      </w:r>
    </w:p>
  </w:footnote>
  <w:footnote w:id="26">
    <w:p w14:paraId="44F30B99" w14:textId="77777777" w:rsidR="00BA0975" w:rsidRPr="00B72EE6" w:rsidRDefault="00BA0975" w:rsidP="00BA0975">
      <w:pPr>
        <w:pStyle w:val="FootnoteText"/>
      </w:pPr>
      <w:r>
        <w:rPr>
          <w:rStyle w:val="FootnoteReference"/>
        </w:rPr>
        <w:footnoteRef/>
      </w:r>
      <w:r>
        <w:t xml:space="preserve"> Anonymous, </w:t>
      </w:r>
      <w:r>
        <w:rPr>
          <w:i/>
          <w:iCs/>
        </w:rPr>
        <w:t>‘The Black Book Of Carmarthen’</w:t>
      </w:r>
      <w:r>
        <w:t>, (Great Britain: MythBank, 2020), p.28.</w:t>
      </w:r>
    </w:p>
  </w:footnote>
  <w:footnote w:id="27">
    <w:p w14:paraId="115B5EFB" w14:textId="23EE8C88" w:rsidR="001B7621" w:rsidRPr="001915D6" w:rsidRDefault="001B7621">
      <w:pPr>
        <w:pStyle w:val="FootnoteText"/>
      </w:pPr>
      <w:r>
        <w:rPr>
          <w:rStyle w:val="FootnoteReference"/>
        </w:rPr>
        <w:footnoteRef/>
      </w:r>
      <w:r>
        <w:t xml:space="preserve"> </w:t>
      </w:r>
      <w:r w:rsidR="00DC05FF">
        <w:t>UK Parliament, ‘</w:t>
      </w:r>
      <w:r w:rsidR="001915D6">
        <w:t xml:space="preserve">Whips’, </w:t>
      </w:r>
      <w:r w:rsidR="001915D6">
        <w:rPr>
          <w:i/>
          <w:iCs/>
        </w:rPr>
        <w:t>UK Parliament</w:t>
      </w:r>
      <w:r w:rsidR="00D325C0">
        <w:t xml:space="preserve">, </w:t>
      </w:r>
      <w:r w:rsidR="001915D6">
        <w:t>n.d</w:t>
      </w:r>
      <w:r w:rsidR="00927ECA">
        <w:t>, &lt;</w:t>
      </w:r>
      <w:hyperlink r:id="rId22" w:history="1">
        <w:r w:rsidR="00927ECA" w:rsidRPr="004C721E">
          <w:rPr>
            <w:rStyle w:val="Hyperlink"/>
          </w:rPr>
          <w:t>https://www.parliament.uk/about/mps-and-lords/principal/whips/</w:t>
        </w:r>
      </w:hyperlink>
      <w:r w:rsidR="00927ECA">
        <w:t xml:space="preserve">&gt; [accessed 21 October 2023]. </w:t>
      </w:r>
    </w:p>
  </w:footnote>
  <w:footnote w:id="28">
    <w:p w14:paraId="4D71D21B" w14:textId="46751F58" w:rsidR="008C3016" w:rsidRDefault="008C3016">
      <w:pPr>
        <w:pStyle w:val="FootnoteText"/>
      </w:pPr>
      <w:r>
        <w:rPr>
          <w:rStyle w:val="FootnoteReference"/>
        </w:rPr>
        <w:footnoteRef/>
      </w:r>
      <w:r>
        <w:t xml:space="preserve"> </w:t>
      </w:r>
      <w:r w:rsidR="004C6022">
        <w:t xml:space="preserve">Dafydd Johnston, ‘Dafydd Ap Gwilym’, </w:t>
      </w:r>
      <w:r w:rsidR="004C6022">
        <w:rPr>
          <w:i/>
          <w:iCs/>
        </w:rPr>
        <w:t>Dictionary Of Welsh Biography</w:t>
      </w:r>
      <w:r w:rsidR="00B60E1C">
        <w:rPr>
          <w:i/>
          <w:iCs/>
        </w:rPr>
        <w:t xml:space="preserve">, </w:t>
      </w:r>
      <w:r w:rsidR="004C6022">
        <w:t>2018, &lt;</w:t>
      </w:r>
      <w:hyperlink r:id="rId23" w:history="1">
        <w:r w:rsidR="004C6022" w:rsidRPr="004C721E">
          <w:rPr>
            <w:rStyle w:val="Hyperlink"/>
          </w:rPr>
          <w:t>https://biography.wales/article/s12-DAFY-APG-1340</w:t>
        </w:r>
      </w:hyperlink>
      <w:r w:rsidR="004C6022">
        <w:t>&gt; [accessed 20 October 2023]</w:t>
      </w:r>
      <w:r w:rsidR="00B60E1C">
        <w:t>.</w:t>
      </w:r>
    </w:p>
  </w:footnote>
  <w:footnote w:id="29">
    <w:p w14:paraId="70B276CF" w14:textId="3983A3F6" w:rsidR="00D20475" w:rsidRPr="00B1573E" w:rsidRDefault="00D20475">
      <w:pPr>
        <w:pStyle w:val="FootnoteText"/>
      </w:pPr>
      <w:r>
        <w:rPr>
          <w:rStyle w:val="FootnoteReference"/>
        </w:rPr>
        <w:footnoteRef/>
      </w:r>
      <w:r>
        <w:t xml:space="preserve"> Dafydd Ap </w:t>
      </w:r>
      <w:r w:rsidR="00954995">
        <w:t xml:space="preserve">Gwilym. </w:t>
      </w:r>
      <w:r w:rsidR="00372C4F">
        <w:t>N</w:t>
      </w:r>
      <w:r w:rsidR="00954995">
        <w:t>et</w:t>
      </w:r>
      <w:r w:rsidR="00372C4F">
        <w:t>, ‘The Wind – Dafydd Ap Gwilym</w:t>
      </w:r>
      <w:r w:rsidR="00B1155F">
        <w:t xml:space="preserve">’, </w:t>
      </w:r>
      <w:r w:rsidR="00B1155F">
        <w:rPr>
          <w:i/>
          <w:iCs/>
        </w:rPr>
        <w:t>Dafydd</w:t>
      </w:r>
      <w:r w:rsidR="00B1573E">
        <w:rPr>
          <w:i/>
          <w:iCs/>
        </w:rPr>
        <w:t>ApGwilym.net,</w:t>
      </w:r>
      <w:r w:rsidR="0035035D">
        <w:t xml:space="preserve"> </w:t>
      </w:r>
      <w:r w:rsidR="00B1573E">
        <w:t>n.d, &lt;</w:t>
      </w:r>
      <w:hyperlink r:id="rId24" w:history="1">
        <w:r w:rsidR="00007B35" w:rsidRPr="00442F38">
          <w:rPr>
            <w:rStyle w:val="Hyperlink"/>
          </w:rPr>
          <w:t>https://dafyddapgwilym.net/eng/3win.php</w:t>
        </w:r>
      </w:hyperlink>
      <w:r w:rsidR="00007B35">
        <w:t xml:space="preserve">&gt; </w:t>
      </w:r>
      <w:r w:rsidR="00592030">
        <w:t>[accessed 21 October 2023].</w:t>
      </w:r>
    </w:p>
  </w:footnote>
  <w:footnote w:id="30">
    <w:p w14:paraId="0E005A98" w14:textId="539B466E" w:rsidR="003F5CC7" w:rsidRDefault="003F5CC7">
      <w:pPr>
        <w:pStyle w:val="FootnoteText"/>
      </w:pPr>
      <w:r>
        <w:rPr>
          <w:rStyle w:val="FootnoteReference"/>
        </w:rPr>
        <w:footnoteRef/>
      </w:r>
      <w:r>
        <w:t xml:space="preserve"> Shakespear</w:t>
      </w:r>
      <w:r w:rsidR="004C7BD9">
        <w:t>e</w:t>
      </w:r>
      <w:r>
        <w:t xml:space="preserve"> Birthplace Trust, ‘William Shakespear</w:t>
      </w:r>
      <w:r w:rsidR="004C7BD9">
        <w:t>e</w:t>
      </w:r>
      <w:r>
        <w:t xml:space="preserve"> </w:t>
      </w:r>
      <w:r w:rsidR="3A2B9D02">
        <w:t>Biography,’</w:t>
      </w:r>
      <w:r>
        <w:t xml:space="preserve"> </w:t>
      </w:r>
      <w:r>
        <w:rPr>
          <w:i/>
          <w:iCs/>
        </w:rPr>
        <w:t>Shakespear</w:t>
      </w:r>
      <w:r w:rsidR="00DF5B8F">
        <w:rPr>
          <w:i/>
          <w:iCs/>
        </w:rPr>
        <w:t>e</w:t>
      </w:r>
      <w:r>
        <w:rPr>
          <w:i/>
          <w:iCs/>
        </w:rPr>
        <w:t xml:space="preserve"> Birthplace Trust,</w:t>
      </w:r>
      <w:r>
        <w:t xml:space="preserve"> n.d, &lt;</w:t>
      </w:r>
      <w:hyperlink r:id="rId25" w:history="1">
        <w:r w:rsidRPr="004C721E">
          <w:rPr>
            <w:rStyle w:val="Hyperlink"/>
          </w:rPr>
          <w:t>https://www.shakespeare.org.uk/exploreshakespeare/shakespedia/william-shakespeare/william-shakespeare-biography/</w:t>
        </w:r>
      </w:hyperlink>
      <w:r>
        <w:t xml:space="preserve">&gt; [accessed 21 October 2023].   </w:t>
      </w:r>
    </w:p>
  </w:footnote>
  <w:footnote w:id="31">
    <w:p w14:paraId="00482279" w14:textId="4AEECEAC" w:rsidR="00035932" w:rsidRPr="00213C95" w:rsidRDefault="00DF5B8F" w:rsidP="005469E5">
      <w:pPr>
        <w:pStyle w:val="FootnoteText"/>
      </w:pPr>
      <w:r>
        <w:rPr>
          <w:rStyle w:val="FootnoteReference"/>
        </w:rPr>
        <w:footnoteRef/>
      </w:r>
      <w:r w:rsidR="0DDC68F4">
        <w:t xml:space="preserve"> Lee Jamieson, ‘The Influence </w:t>
      </w:r>
      <w:bookmarkStart w:id="12" w:name="_Int_sraxvza4"/>
      <w:r w:rsidR="0DDC68F4">
        <w:t>Of</w:t>
      </w:r>
      <w:bookmarkEnd w:id="12"/>
      <w:r w:rsidR="0DDC68F4">
        <w:t xml:space="preserve"> The Renaissance In Shakespear’s Work,’ </w:t>
      </w:r>
      <w:r w:rsidR="0DDC68F4" w:rsidRPr="0DDC68F4">
        <w:rPr>
          <w:i/>
          <w:iCs/>
        </w:rPr>
        <w:t>ThoughtCo.,</w:t>
      </w:r>
      <w:r w:rsidR="0DDC68F4">
        <w:t xml:space="preserve"> 28 January 2020, &lt;</w:t>
      </w:r>
      <w:r w:rsidR="0DDC68F4" w:rsidRPr="00882EF4">
        <w:t xml:space="preserve"> </w:t>
      </w:r>
      <w:hyperlink r:id="rId26" w:history="1">
        <w:r w:rsidR="0DDC68F4" w:rsidRPr="004C721E">
          <w:rPr>
            <w:rStyle w:val="Hyperlink"/>
          </w:rPr>
          <w:t>https://www.thoughtco.com/renaissance-shakespeares-time-2984986</w:t>
        </w:r>
      </w:hyperlink>
      <w:r w:rsidR="0DDC68F4">
        <w:t xml:space="preserve">&gt; [accessed 21 October 2023]. </w:t>
      </w:r>
    </w:p>
  </w:footnote>
  <w:footnote w:id="32">
    <w:p w14:paraId="04C03B1A" w14:textId="4F18D9B6" w:rsidR="006F72B6" w:rsidRPr="00531BD8" w:rsidRDefault="006F72B6">
      <w:pPr>
        <w:pStyle w:val="FootnoteText"/>
      </w:pPr>
      <w:r>
        <w:rPr>
          <w:rStyle w:val="FootnoteReference"/>
        </w:rPr>
        <w:footnoteRef/>
      </w:r>
      <w:r>
        <w:t xml:space="preserve"> </w:t>
      </w:r>
      <w:r w:rsidR="00A06302">
        <w:t xml:space="preserve">Paris 16, </w:t>
      </w:r>
      <w:r w:rsidR="001E0B97">
        <w:t xml:space="preserve">‘The Flower Portrait Of William Shakespeare’, </w:t>
      </w:r>
      <w:r w:rsidR="00531BD8">
        <w:rPr>
          <w:i/>
          <w:iCs/>
        </w:rPr>
        <w:t xml:space="preserve">Wikipedia, </w:t>
      </w:r>
      <w:r w:rsidR="00531BD8">
        <w:t>5 March 2009</w:t>
      </w:r>
      <w:r w:rsidR="00552BB6">
        <w:t>, &lt;</w:t>
      </w:r>
      <w:hyperlink r:id="rId27" w:history="1">
        <w:r w:rsidR="00552BB6" w:rsidRPr="00442F38">
          <w:rPr>
            <w:rStyle w:val="Hyperlink"/>
          </w:rPr>
          <w:t>https://en.wikipedia.org/wiki/File:William_Shakespeare_1609.jpg</w:t>
        </w:r>
      </w:hyperlink>
      <w:r w:rsidR="00552BB6">
        <w:t>&gt; [accessed 21 October 2023].</w:t>
      </w:r>
    </w:p>
  </w:footnote>
  <w:footnote w:id="33">
    <w:p w14:paraId="0F88EB3A" w14:textId="365969BF" w:rsidR="00581921" w:rsidRDefault="00581921" w:rsidP="00732874">
      <w:pPr>
        <w:pStyle w:val="FootnoteText"/>
      </w:pPr>
      <w:r>
        <w:rPr>
          <w:rStyle w:val="FootnoteReference"/>
        </w:rPr>
        <w:footnoteRef/>
      </w:r>
      <w:r>
        <w:t xml:space="preserve"> Dana Schwartz, ‘Green Eyed Monster, Othello, Act iii scene iii, </w:t>
      </w:r>
      <w:r>
        <w:rPr>
          <w:i/>
          <w:iCs/>
        </w:rPr>
        <w:t>Mental Floss</w:t>
      </w:r>
      <w:r w:rsidR="00E90B3B">
        <w:rPr>
          <w:i/>
          <w:iCs/>
        </w:rPr>
        <w:t>,</w:t>
      </w:r>
      <w:r>
        <w:rPr>
          <w:i/>
          <w:iCs/>
        </w:rPr>
        <w:t xml:space="preserve"> </w:t>
      </w:r>
      <w:r>
        <w:t>22 April 2020, &lt;</w:t>
      </w:r>
      <w:hyperlink r:id="rId28" w:history="1">
        <w:r w:rsidRPr="004C721E">
          <w:rPr>
            <w:rStyle w:val="Hyperlink"/>
          </w:rPr>
          <w:t>https://www.mentalfloss.com/article/60264/21-phrases-you-use-without-realizing-youre-quoting-shakespeare</w:t>
        </w:r>
      </w:hyperlink>
      <w:r>
        <w:t xml:space="preserve">&gt; [accessed 21 October 2023]. </w:t>
      </w:r>
    </w:p>
  </w:footnote>
  <w:footnote w:id="34">
    <w:p w14:paraId="7C0600FB" w14:textId="138DF9AD" w:rsidR="00B836BF" w:rsidRPr="00C51C7C" w:rsidRDefault="00B836BF">
      <w:pPr>
        <w:pStyle w:val="FootnoteText"/>
      </w:pPr>
      <w:r>
        <w:rPr>
          <w:rStyle w:val="FootnoteReference"/>
        </w:rPr>
        <w:footnoteRef/>
      </w:r>
      <w:r>
        <w:t xml:space="preserve">  </w:t>
      </w:r>
      <w:r w:rsidR="004F0524">
        <w:t>Willy Maley</w:t>
      </w:r>
      <w:r w:rsidR="00830C1C">
        <w:t xml:space="preserve"> and </w:t>
      </w:r>
      <w:r w:rsidR="0007531D">
        <w:t>Phillip Schwyzer, ‘Shakespeare And Wales</w:t>
      </w:r>
      <w:r w:rsidR="00C51C7C">
        <w:t xml:space="preserve">’, </w:t>
      </w:r>
      <w:r w:rsidR="00C51C7C">
        <w:rPr>
          <w:i/>
          <w:iCs/>
        </w:rPr>
        <w:t>British Council Cymru,</w:t>
      </w:r>
      <w:r w:rsidR="00C51C7C">
        <w:t xml:space="preserve"> n.d</w:t>
      </w:r>
      <w:r w:rsidR="00011AB0">
        <w:t>, &lt;</w:t>
      </w:r>
      <w:hyperlink r:id="rId29" w:history="1">
        <w:r w:rsidR="00A74672" w:rsidRPr="004C721E">
          <w:rPr>
            <w:rStyle w:val="Hyperlink"/>
          </w:rPr>
          <w:t>https://wales.britishcouncil.org/en/shakespeare-and-wales</w:t>
        </w:r>
      </w:hyperlink>
      <w:r w:rsidR="00A74672">
        <w:t>&gt; [accessed 21 October 2023].</w:t>
      </w:r>
    </w:p>
  </w:footnote>
  <w:footnote w:id="35">
    <w:p w14:paraId="141306E7" w14:textId="3DAC9371" w:rsidR="00732874" w:rsidRPr="009C50A7" w:rsidRDefault="00732874">
      <w:pPr>
        <w:pStyle w:val="FootnoteText"/>
      </w:pPr>
      <w:r>
        <w:rPr>
          <w:rStyle w:val="FootnoteReference"/>
        </w:rPr>
        <w:footnoteRef/>
      </w:r>
      <w:r>
        <w:t xml:space="preserve"> </w:t>
      </w:r>
      <w:r w:rsidR="0044413E">
        <w:t xml:space="preserve">Martha Owen, Shakespeare And Wales, </w:t>
      </w:r>
      <w:r w:rsidR="009C50A7">
        <w:rPr>
          <w:i/>
          <w:iCs/>
        </w:rPr>
        <w:t>BBC Wales,</w:t>
      </w:r>
      <w:r w:rsidR="009C50A7">
        <w:t xml:space="preserve"> 28 October 2011, &lt;</w:t>
      </w:r>
      <w:hyperlink r:id="rId30" w:history="1">
        <w:r w:rsidR="00B26EDD" w:rsidRPr="004C721E">
          <w:rPr>
            <w:rStyle w:val="Hyperlink"/>
          </w:rPr>
          <w:t>https://www.bbc.co.uk/blogs/wales/entries/f25f8321-d3a7-3699-9167-8d5c4c72a0f1</w:t>
        </w:r>
      </w:hyperlink>
      <w:r w:rsidR="00B26EDD">
        <w:t>&gt; [accessed 21 October 2023].</w:t>
      </w:r>
    </w:p>
  </w:footnote>
  <w:footnote w:id="36">
    <w:p w14:paraId="165F2AC5" w14:textId="5F4A56F1" w:rsidR="00260011" w:rsidRPr="001F7024" w:rsidRDefault="00260011">
      <w:pPr>
        <w:pStyle w:val="FootnoteText"/>
      </w:pPr>
      <w:r>
        <w:rPr>
          <w:rStyle w:val="FootnoteReference"/>
        </w:rPr>
        <w:footnoteRef/>
      </w:r>
      <w:r>
        <w:t xml:space="preserve"> </w:t>
      </w:r>
      <w:r w:rsidR="00282D78">
        <w:t>The Editorial Unit, ‘</w:t>
      </w:r>
      <w:r w:rsidR="00BD4970">
        <w:t xml:space="preserve">How Shakespeare Changed Literature Around The World’, </w:t>
      </w:r>
      <w:r w:rsidR="001F7024">
        <w:rPr>
          <w:i/>
          <w:iCs/>
        </w:rPr>
        <w:t xml:space="preserve">The Upcoming, </w:t>
      </w:r>
      <w:r w:rsidR="001F7024">
        <w:t>1 September 2020, &lt;</w:t>
      </w:r>
      <w:hyperlink r:id="rId31" w:history="1">
        <w:r w:rsidR="00E0438E" w:rsidRPr="00442F38">
          <w:rPr>
            <w:rStyle w:val="Hyperlink"/>
          </w:rPr>
          <w:t>https://www.theupcoming.co.uk/2020/09/01/how-shakespeare-changed-literature-around-the-world/</w:t>
        </w:r>
      </w:hyperlink>
      <w:r w:rsidR="00E0438E">
        <w:t>&gt; [accessed 21 October 2023].</w:t>
      </w:r>
    </w:p>
  </w:footnote>
  <w:footnote w:id="37">
    <w:p w14:paraId="0B277CF2" w14:textId="40350667" w:rsidR="00B261C8" w:rsidRPr="003A1A4F" w:rsidRDefault="00B261C8">
      <w:pPr>
        <w:pStyle w:val="FootnoteText"/>
      </w:pPr>
      <w:r>
        <w:rPr>
          <w:rStyle w:val="FootnoteReference"/>
        </w:rPr>
        <w:footnoteRef/>
      </w:r>
      <w:r>
        <w:t xml:space="preserve"> </w:t>
      </w:r>
      <w:r w:rsidR="003A499C">
        <w:t xml:space="preserve">Vincent Dowd, ‘The Story Of Westside Story’, </w:t>
      </w:r>
      <w:r w:rsidR="003A1A4F">
        <w:rPr>
          <w:i/>
          <w:iCs/>
        </w:rPr>
        <w:t xml:space="preserve">BBC News – Culture, </w:t>
      </w:r>
      <w:r w:rsidR="006569F5">
        <w:t>25 September 2012, &lt;</w:t>
      </w:r>
      <w:hyperlink r:id="rId32" w:history="1">
        <w:r w:rsidR="00DD3516" w:rsidRPr="00442F38">
          <w:rPr>
            <w:rStyle w:val="Hyperlink"/>
          </w:rPr>
          <w:t>https://www.bbc.co.uk/news/entertainment-arts-19702038</w:t>
        </w:r>
      </w:hyperlink>
      <w:r w:rsidR="00DD3516">
        <w:t>&gt; [accessed 21 October 2023]</w:t>
      </w:r>
      <w:r w:rsidR="00F43BA2">
        <w:t>.</w:t>
      </w:r>
    </w:p>
  </w:footnote>
  <w:footnote w:id="38">
    <w:p w14:paraId="76DA9DAC" w14:textId="562F7A01" w:rsidR="00663101" w:rsidRPr="00F3165C" w:rsidRDefault="00663101">
      <w:pPr>
        <w:pStyle w:val="FootnoteText"/>
      </w:pPr>
      <w:r>
        <w:rPr>
          <w:rStyle w:val="FootnoteReference"/>
        </w:rPr>
        <w:footnoteRef/>
      </w:r>
      <w:r>
        <w:t xml:space="preserve"> </w:t>
      </w:r>
      <w:r w:rsidR="003B7BB5">
        <w:t>Steve Denning, ‘</w:t>
      </w:r>
      <w:r w:rsidR="00220668">
        <w:t xml:space="preserve">What Is The Digital Age And What Does It Mean?’, </w:t>
      </w:r>
      <w:r w:rsidR="00F3165C">
        <w:rPr>
          <w:i/>
          <w:iCs/>
        </w:rPr>
        <w:t xml:space="preserve">Forbes, </w:t>
      </w:r>
      <w:r w:rsidR="00F3165C">
        <w:t xml:space="preserve">9 February 2022, </w:t>
      </w:r>
      <w:r w:rsidR="007661A4">
        <w:t>&lt;</w:t>
      </w:r>
      <w:hyperlink r:id="rId33" w:history="1">
        <w:r w:rsidR="005E3BA3" w:rsidRPr="00D4254E">
          <w:rPr>
            <w:rStyle w:val="Hyperlink"/>
          </w:rPr>
          <w:t>https://www.forbes.com/sites/stevedenning/2022/02/09/what-is-the-digital-age-and-what-does-it-mean/</w:t>
        </w:r>
      </w:hyperlink>
      <w:r w:rsidR="005E3BA3">
        <w:t>&gt; [accessed 22 October 2023]</w:t>
      </w:r>
      <w:r w:rsidR="00F43BA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7066678"/>
      <w:docPartObj>
        <w:docPartGallery w:val="Page Numbers (Top of Page)"/>
        <w:docPartUnique/>
      </w:docPartObj>
    </w:sdtPr>
    <w:sdtEndPr>
      <w:rPr>
        <w:noProof/>
      </w:rPr>
    </w:sdtEndPr>
    <w:sdtContent>
      <w:p w14:paraId="566600FC" w14:textId="2663B3CD" w:rsidR="006B1BA4" w:rsidRDefault="006B1BA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F3132CE" w14:textId="77777777" w:rsidR="006B1BA4" w:rsidRDefault="006B1BA4">
    <w:pPr>
      <w:pStyle w:val="Header"/>
    </w:pPr>
  </w:p>
</w:hdr>
</file>

<file path=word/intelligence2.xml><?xml version="1.0" encoding="utf-8"?>
<int2:intelligence xmlns:int2="http://schemas.microsoft.com/office/intelligence/2020/intelligence" xmlns:oel="http://schemas.microsoft.com/office/2019/extlst">
  <int2:observations>
    <int2:textHash int2:hashCode="Y7rxyEYEGk+h8X" int2:id="Gj3R7UWy">
      <int2:state int2:value="Rejected" int2:type="AugLoop_Text_Critique"/>
    </int2:textHash>
    <int2:textHash int2:hashCode="kuku5Ek2vmv0CX" int2:id="ihBiC98H">
      <int2:state int2:value="Rejected" int2:type="AugLoop_Text_Critique"/>
    </int2:textHash>
    <int2:textHash int2:hashCode="X42so/MK3WxWyd" int2:id="n2fSggOC">
      <int2:state int2:value="Rejected" int2:type="AugLoop_Text_Critique"/>
    </int2:textHash>
    <int2:textHash int2:hashCode="/6Zwb/ISenSZcw" int2:id="vrixvg6t">
      <int2:state int2:value="Rejected" int2:type="AugLoop_Text_Critique"/>
    </int2:textHash>
    <int2:textHash int2:hashCode="iDCOByWieiudni" int2:id="zQkj04Ad">
      <int2:state int2:value="Rejected" int2:type="AugLoop_Text_Critique"/>
    </int2:textHash>
    <int2:bookmark int2:bookmarkName="_Int_sraxvza4" int2:invalidationBookmarkName="" int2:hashCode="t1EvORGpWNU7+L" int2:id="pUTspIM1">
      <int2:state int2:value="Rejected" int2:type="AugLoop_Text_Critique"/>
    </int2:bookmark>
    <int2:bookmark int2:bookmarkName="_Int_VrDOJ3RG" int2:invalidationBookmarkName="" int2:hashCode="rvNlAtZ7BSBlTe" int2:id="4GhenA3Y">
      <int2:state int2:value="Rejected" int2:type="AugLoop_Text_Critique"/>
    </int2:bookmark>
    <int2:bookmark int2:bookmarkName="_Int_afh3fTGW" int2:invalidationBookmarkName="" int2:hashCode="bc1M4j2I4u6VaL" int2:id="Fn8TuauL">
      <int2:state int2:value="Rejected" int2:type="AugLoop_Text_Critique"/>
    </int2:bookmark>
    <int2:bookmark int2:bookmarkName="_Int_3DhkYbc6" int2:invalidationBookmarkName="" int2:hashCode="oB4z9Nzba6Gunz" int2:id="2ODrPN1B">
      <int2:state int2:value="Rejected" int2:type="AugLoop_Text_Critique"/>
    </int2:bookmark>
    <int2:bookmark int2:bookmarkName="_Int_Qdxn2rz6" int2:invalidationBookmarkName="" int2:hashCode="k+8N2CcQNoH87k" int2:id="GUrdZmvc">
      <int2:state int2:value="Rejected" int2:type="AugLoop_Text_Critique"/>
    </int2:bookmark>
    <int2:bookmark int2:bookmarkName="_Int_y1bvvFeq" int2:invalidationBookmarkName="" int2:hashCode="k+8N2CcQNoH87k" int2:id="m7XCizKe">
      <int2:state int2:value="Rejected" int2:type="AugLoop_Text_Critique"/>
    </int2:bookmark>
    <int2:bookmark int2:bookmarkName="_Int_kGyWPh30" int2:invalidationBookmarkName="" int2:hashCode="xp5geOZUxKGnL5" int2:id="XNrthlHr">
      <int2:state int2:value="Rejected" int2:type="AugLoop_Text_Critique"/>
    </int2:bookmark>
    <int2:bookmark int2:bookmarkName="_Int_xQh895AG" int2:invalidationBookmarkName="" int2:hashCode="t1EvORGpWNU7+L" int2:id="fSCekpeM">
      <int2:state int2:value="Rejected" int2:type="AugLoop_Text_Critique"/>
    </int2:bookmark>
    <int2:bookmark int2:bookmarkName="_Int_TlpNEFD3" int2:invalidationBookmarkName="" int2:hashCode="k+8N2CcQNoH87k" int2:id="5J2AVnKf">
      <int2:state int2:value="Rejected" int2:type="AugLoop_Text_Critique"/>
    </int2:bookmark>
    <int2:bookmark int2:bookmarkName="_Int_thjf1f0d" int2:invalidationBookmarkName="" int2:hashCode="rvNlAtZ7BSBlTe" int2:id="OZhQTpTE">
      <int2:state int2:value="Rejected" int2:type="AugLoop_Text_Critique"/>
    </int2:bookmark>
    <int2:bookmark int2:bookmarkName="_Int_CRZ9VMFU" int2:invalidationBookmarkName="" int2:hashCode="t1EvORGpWNU7+L" int2:id="v3Ig8Uq0">
      <int2:state int2:value="Rejected" int2:type="AugLoop_Text_Critique"/>
    </int2:bookmark>
    <int2:bookmark int2:bookmarkName="_Int_u0NV3tIX" int2:invalidationBookmarkName="" int2:hashCode="t1EvORGpWNU7+L" int2:id="Cis7bUtS">
      <int2:state int2:value="Rejected" int2:type="AugLoop_Text_Critique"/>
    </int2:bookmark>
    <int2:bookmark int2:bookmarkName="_Int_1DOss6is" int2:invalidationBookmarkName="" int2:hashCode="94gGADSKCRpD4q" int2:id="gbaa3NWg">
      <int2:state int2:value="Rejected" int2:type="AugLoop_Text_Critique"/>
    </int2:bookmark>
    <int2:bookmark int2:bookmarkName="_Int_JhaW3Kx2" int2:invalidationBookmarkName="" int2:hashCode="t1EvORGpWNU7+L" int2:id="7WB4cv9N">
      <int2:state int2:value="Rejected" int2:type="AugLoop_Text_Critique"/>
    </int2:bookmark>
    <int2:bookmark int2:bookmarkName="_Int_U7N16X5F" int2:invalidationBookmarkName="" int2:hashCode="oB4z9Nzba6Gunz" int2:id="IKWcOBgF">
      <int2:state int2:value="Rejected" int2:type="AugLoop_Text_Critique"/>
    </int2:bookmark>
    <int2:bookmark int2:bookmarkName="_Int_XFCPKPoV" int2:invalidationBookmarkName="" int2:hashCode="t1EvORGpWNU7+L" int2:id="YQ80QzVb">
      <int2:state int2:value="Rejected" int2:type="AugLoop_Text_Critique"/>
    </int2:bookmark>
    <int2:bookmark int2:bookmarkName="_Int_XLJttgK0" int2:invalidationBookmarkName="" int2:hashCode="4ASaZlGcrnEVmA" int2:id="0IcpWlL9">
      <int2:state int2:value="Rejected" int2:type="AugLoop_Text_Critique"/>
    </int2:bookmark>
    <int2:bookmark int2:bookmarkName="_Int_KOTckrsK" int2:invalidationBookmarkName="" int2:hashCode="4AnDgcelLb5haT" int2:id="k2hGC4aR">
      <int2:state int2:value="Rejected" int2:type="AugLoop_Text_Critique"/>
    </int2:bookmark>
    <int2:bookmark int2:bookmarkName="_Int_UMbwTELj" int2:invalidationBookmarkName="" int2:hashCode="JHYdMEYLA4lCBJ" int2:id="zgV2u7DN">
      <int2:state int2:value="Rejected" int2:type="AugLoop_Text_Critique"/>
    </int2:bookmark>
    <int2:bookmark int2:bookmarkName="_Int_jZpiYAzq" int2:invalidationBookmarkName="" int2:hashCode="bc1M4j2I4u6VaL" int2:id="bbPQGtMu">
      <int2:state int2:value="Rejected" int2:type="AugLoop_Text_Critique"/>
    </int2:bookmark>
    <int2:bookmark int2:bookmarkName="_Int_fPILibFB" int2:invalidationBookmarkName="" int2:hashCode="0kVU1Ke+vpmL+o" int2:id="JsYUX78H">
      <int2:state int2:value="Rejected" int2:type="AugLoop_Text_Critique"/>
    </int2:bookmark>
    <int2:bookmark int2:bookmarkName="_Int_WJ2e5C7V" int2:invalidationBookmarkName="" int2:hashCode="ePfy9xyAmbgODo" int2:id="78GXlPSA">
      <int2:state int2:value="Rejected" int2:type="AugLoop_Text_Critique"/>
    </int2:bookmark>
    <int2:bookmark int2:bookmarkName="_Int_h2CG1fw1" int2:invalidationBookmarkName="" int2:hashCode="KlBhJpMIAPgHzj" int2:id="eBgDlSBX">
      <int2:state int2:value="Rejected" int2:type="AugLoop_Text_Critique"/>
    </int2:bookmark>
    <int2:bookmark int2:bookmarkName="_Int_7JtKHGKL" int2:invalidationBookmarkName="" int2:hashCode="qkpfgSXyNBguLe" int2:id="puLWkNDm">
      <int2:state int2:value="Rejected" int2:type="AugLoop_Text_Critique"/>
    </int2:bookmark>
    <int2:entireDocument int2:id="gjgbgMb0">
      <int2:extLst>
        <oel:ext uri="E302BA01-7950-474C-9AD3-286E660C40A8">
          <int2:similaritySummary int2:version="1" int2:runId="1697365066184" int2:tilesCheckedInThisRun="6" int2:totalNumOfTiles="6" int2:similarityAnnotationCount="0" int2:numWords="414"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0A194B15-7E87F84E 60D97EE1-77777777 06AD944A-0F3B21C9 6C6C5D77-77777777 12367AB5-24ADABDA 0002D3DA-77777777 39FA17B8-09676781 1B7C6351-6B6C6B94 3C02A22E-77777777 746E856A-5C7F4BD6 74558998-77777777 566600FC-2663B3CD 0F3132CE-77777777"/>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BA4"/>
    <w:rsid w:val="000016B4"/>
    <w:rsid w:val="00001EA7"/>
    <w:rsid w:val="000047E9"/>
    <w:rsid w:val="00005D1A"/>
    <w:rsid w:val="000064D6"/>
    <w:rsid w:val="00006DDB"/>
    <w:rsid w:val="00007B35"/>
    <w:rsid w:val="000102C8"/>
    <w:rsid w:val="000113F4"/>
    <w:rsid w:val="00011AB0"/>
    <w:rsid w:val="00014EFF"/>
    <w:rsid w:val="0001691C"/>
    <w:rsid w:val="0001741A"/>
    <w:rsid w:val="0002016B"/>
    <w:rsid w:val="0002038B"/>
    <w:rsid w:val="00020F1C"/>
    <w:rsid w:val="0002193E"/>
    <w:rsid w:val="00022527"/>
    <w:rsid w:val="00022950"/>
    <w:rsid w:val="00024253"/>
    <w:rsid w:val="00024B6F"/>
    <w:rsid w:val="000300C1"/>
    <w:rsid w:val="000316FA"/>
    <w:rsid w:val="000332A8"/>
    <w:rsid w:val="00034418"/>
    <w:rsid w:val="000344B4"/>
    <w:rsid w:val="00035932"/>
    <w:rsid w:val="00037908"/>
    <w:rsid w:val="00037A4C"/>
    <w:rsid w:val="00037B94"/>
    <w:rsid w:val="0004197F"/>
    <w:rsid w:val="00044361"/>
    <w:rsid w:val="00046F21"/>
    <w:rsid w:val="00047589"/>
    <w:rsid w:val="000513A0"/>
    <w:rsid w:val="00052F84"/>
    <w:rsid w:val="000561F3"/>
    <w:rsid w:val="00061E1D"/>
    <w:rsid w:val="00062414"/>
    <w:rsid w:val="00062DDC"/>
    <w:rsid w:val="000636C1"/>
    <w:rsid w:val="0006395A"/>
    <w:rsid w:val="0006405E"/>
    <w:rsid w:val="000643B2"/>
    <w:rsid w:val="00064BE0"/>
    <w:rsid w:val="00064DBA"/>
    <w:rsid w:val="000703B8"/>
    <w:rsid w:val="00070542"/>
    <w:rsid w:val="00072057"/>
    <w:rsid w:val="0007359D"/>
    <w:rsid w:val="00073E67"/>
    <w:rsid w:val="00074E22"/>
    <w:rsid w:val="0007531D"/>
    <w:rsid w:val="0007754E"/>
    <w:rsid w:val="00082723"/>
    <w:rsid w:val="000829A5"/>
    <w:rsid w:val="000848D0"/>
    <w:rsid w:val="00084E23"/>
    <w:rsid w:val="00085095"/>
    <w:rsid w:val="000879F1"/>
    <w:rsid w:val="00087BB9"/>
    <w:rsid w:val="0009030A"/>
    <w:rsid w:val="0009136B"/>
    <w:rsid w:val="0009266B"/>
    <w:rsid w:val="00093C06"/>
    <w:rsid w:val="00093FF6"/>
    <w:rsid w:val="000A0416"/>
    <w:rsid w:val="000A09C8"/>
    <w:rsid w:val="000A0CCD"/>
    <w:rsid w:val="000A1D29"/>
    <w:rsid w:val="000A27CE"/>
    <w:rsid w:val="000A3C62"/>
    <w:rsid w:val="000A449F"/>
    <w:rsid w:val="000A6568"/>
    <w:rsid w:val="000B1A07"/>
    <w:rsid w:val="000B230F"/>
    <w:rsid w:val="000B370E"/>
    <w:rsid w:val="000B536A"/>
    <w:rsid w:val="000B5799"/>
    <w:rsid w:val="000B5D3C"/>
    <w:rsid w:val="000B63A7"/>
    <w:rsid w:val="000B7105"/>
    <w:rsid w:val="000C1322"/>
    <w:rsid w:val="000C1BE3"/>
    <w:rsid w:val="000C1E39"/>
    <w:rsid w:val="000C2B3B"/>
    <w:rsid w:val="000C4625"/>
    <w:rsid w:val="000C585A"/>
    <w:rsid w:val="000C68D1"/>
    <w:rsid w:val="000C7A95"/>
    <w:rsid w:val="000C7D1B"/>
    <w:rsid w:val="000CAA9E"/>
    <w:rsid w:val="000D087E"/>
    <w:rsid w:val="000D279E"/>
    <w:rsid w:val="000D2B42"/>
    <w:rsid w:val="000D3E20"/>
    <w:rsid w:val="000D3F37"/>
    <w:rsid w:val="000D4B99"/>
    <w:rsid w:val="000D4FA0"/>
    <w:rsid w:val="000D58A8"/>
    <w:rsid w:val="000D5E1C"/>
    <w:rsid w:val="000D6D0E"/>
    <w:rsid w:val="000D751D"/>
    <w:rsid w:val="000E135E"/>
    <w:rsid w:val="000E3048"/>
    <w:rsid w:val="000E59C7"/>
    <w:rsid w:val="000E6E4D"/>
    <w:rsid w:val="000F0BFB"/>
    <w:rsid w:val="000F13DF"/>
    <w:rsid w:val="000F4A0D"/>
    <w:rsid w:val="000F6024"/>
    <w:rsid w:val="000F60AD"/>
    <w:rsid w:val="000F71C6"/>
    <w:rsid w:val="000F7F3F"/>
    <w:rsid w:val="001023A7"/>
    <w:rsid w:val="00105507"/>
    <w:rsid w:val="00105DA1"/>
    <w:rsid w:val="00107513"/>
    <w:rsid w:val="001106A9"/>
    <w:rsid w:val="00111D06"/>
    <w:rsid w:val="00112324"/>
    <w:rsid w:val="00112C27"/>
    <w:rsid w:val="001200C7"/>
    <w:rsid w:val="00121205"/>
    <w:rsid w:val="0012219C"/>
    <w:rsid w:val="00122B76"/>
    <w:rsid w:val="001249FB"/>
    <w:rsid w:val="00124B8E"/>
    <w:rsid w:val="00124EF4"/>
    <w:rsid w:val="00125E20"/>
    <w:rsid w:val="00126E93"/>
    <w:rsid w:val="001271F0"/>
    <w:rsid w:val="00131220"/>
    <w:rsid w:val="001314C5"/>
    <w:rsid w:val="00131B15"/>
    <w:rsid w:val="00132382"/>
    <w:rsid w:val="00132953"/>
    <w:rsid w:val="001330A9"/>
    <w:rsid w:val="001335CF"/>
    <w:rsid w:val="001349D4"/>
    <w:rsid w:val="0014102E"/>
    <w:rsid w:val="00141C9C"/>
    <w:rsid w:val="00141F41"/>
    <w:rsid w:val="00144C06"/>
    <w:rsid w:val="00146DDC"/>
    <w:rsid w:val="00147AEE"/>
    <w:rsid w:val="00151B93"/>
    <w:rsid w:val="00154319"/>
    <w:rsid w:val="00154732"/>
    <w:rsid w:val="00154DD1"/>
    <w:rsid w:val="00154E8B"/>
    <w:rsid w:val="0015509E"/>
    <w:rsid w:val="00156DD3"/>
    <w:rsid w:val="00157D87"/>
    <w:rsid w:val="001607DA"/>
    <w:rsid w:val="00160F66"/>
    <w:rsid w:val="00161036"/>
    <w:rsid w:val="00161A7E"/>
    <w:rsid w:val="00163C77"/>
    <w:rsid w:val="00163F3A"/>
    <w:rsid w:val="00164BFF"/>
    <w:rsid w:val="00165175"/>
    <w:rsid w:val="00167360"/>
    <w:rsid w:val="00173FF9"/>
    <w:rsid w:val="001755F3"/>
    <w:rsid w:val="00175F4F"/>
    <w:rsid w:val="001800A9"/>
    <w:rsid w:val="00180351"/>
    <w:rsid w:val="001803CE"/>
    <w:rsid w:val="00182BA2"/>
    <w:rsid w:val="00182FE0"/>
    <w:rsid w:val="00184819"/>
    <w:rsid w:val="00184D32"/>
    <w:rsid w:val="00187028"/>
    <w:rsid w:val="001915D6"/>
    <w:rsid w:val="0019220C"/>
    <w:rsid w:val="00196318"/>
    <w:rsid w:val="00197248"/>
    <w:rsid w:val="001A0235"/>
    <w:rsid w:val="001A0EC7"/>
    <w:rsid w:val="001A1D8D"/>
    <w:rsid w:val="001A3208"/>
    <w:rsid w:val="001A359D"/>
    <w:rsid w:val="001A42FF"/>
    <w:rsid w:val="001A5ABA"/>
    <w:rsid w:val="001A5BBB"/>
    <w:rsid w:val="001A6C5B"/>
    <w:rsid w:val="001A79CF"/>
    <w:rsid w:val="001B135A"/>
    <w:rsid w:val="001B1395"/>
    <w:rsid w:val="001B1F98"/>
    <w:rsid w:val="001B21D3"/>
    <w:rsid w:val="001B2B33"/>
    <w:rsid w:val="001B3C66"/>
    <w:rsid w:val="001B5868"/>
    <w:rsid w:val="001B62E9"/>
    <w:rsid w:val="001B7621"/>
    <w:rsid w:val="001C2989"/>
    <w:rsid w:val="001C4F29"/>
    <w:rsid w:val="001C5A64"/>
    <w:rsid w:val="001D0E1E"/>
    <w:rsid w:val="001D3D0A"/>
    <w:rsid w:val="001D4AAA"/>
    <w:rsid w:val="001D71CD"/>
    <w:rsid w:val="001D7B7B"/>
    <w:rsid w:val="001E0B97"/>
    <w:rsid w:val="001E14BB"/>
    <w:rsid w:val="001E1A31"/>
    <w:rsid w:val="001E520C"/>
    <w:rsid w:val="001E523C"/>
    <w:rsid w:val="001E6D26"/>
    <w:rsid w:val="001E7473"/>
    <w:rsid w:val="001E7E60"/>
    <w:rsid w:val="001F220C"/>
    <w:rsid w:val="001F25F1"/>
    <w:rsid w:val="001F46B5"/>
    <w:rsid w:val="001F5DFF"/>
    <w:rsid w:val="001F63C2"/>
    <w:rsid w:val="001F68DA"/>
    <w:rsid w:val="001F7024"/>
    <w:rsid w:val="001F7EFE"/>
    <w:rsid w:val="002004E3"/>
    <w:rsid w:val="00200521"/>
    <w:rsid w:val="00202993"/>
    <w:rsid w:val="0020370C"/>
    <w:rsid w:val="00204ED6"/>
    <w:rsid w:val="002057D0"/>
    <w:rsid w:val="00206E28"/>
    <w:rsid w:val="00207115"/>
    <w:rsid w:val="0020762A"/>
    <w:rsid w:val="00207A64"/>
    <w:rsid w:val="00207EAE"/>
    <w:rsid w:val="00211C1A"/>
    <w:rsid w:val="002132D6"/>
    <w:rsid w:val="0021335D"/>
    <w:rsid w:val="00213C95"/>
    <w:rsid w:val="00217B48"/>
    <w:rsid w:val="00220668"/>
    <w:rsid w:val="00221345"/>
    <w:rsid w:val="00221FAE"/>
    <w:rsid w:val="00224102"/>
    <w:rsid w:val="002258A4"/>
    <w:rsid w:val="00227FF4"/>
    <w:rsid w:val="0023125B"/>
    <w:rsid w:val="00231D4C"/>
    <w:rsid w:val="0023302E"/>
    <w:rsid w:val="00235933"/>
    <w:rsid w:val="00240A8B"/>
    <w:rsid w:val="002429AD"/>
    <w:rsid w:val="00242FB3"/>
    <w:rsid w:val="002442FA"/>
    <w:rsid w:val="002448C4"/>
    <w:rsid w:val="002454AB"/>
    <w:rsid w:val="00245F5B"/>
    <w:rsid w:val="00246133"/>
    <w:rsid w:val="0025044F"/>
    <w:rsid w:val="0025155C"/>
    <w:rsid w:val="00251964"/>
    <w:rsid w:val="0025229C"/>
    <w:rsid w:val="00252F91"/>
    <w:rsid w:val="00253307"/>
    <w:rsid w:val="002535B6"/>
    <w:rsid w:val="002558E7"/>
    <w:rsid w:val="00257DF0"/>
    <w:rsid w:val="00260011"/>
    <w:rsid w:val="002630A5"/>
    <w:rsid w:val="0026479E"/>
    <w:rsid w:val="0026484B"/>
    <w:rsid w:val="00265F55"/>
    <w:rsid w:val="0026755D"/>
    <w:rsid w:val="00267713"/>
    <w:rsid w:val="00267FEF"/>
    <w:rsid w:val="002700BE"/>
    <w:rsid w:val="0027207D"/>
    <w:rsid w:val="002734BF"/>
    <w:rsid w:val="002735AB"/>
    <w:rsid w:val="00274676"/>
    <w:rsid w:val="00274FFF"/>
    <w:rsid w:val="00275372"/>
    <w:rsid w:val="00275DE6"/>
    <w:rsid w:val="0027681F"/>
    <w:rsid w:val="0028101E"/>
    <w:rsid w:val="00282D78"/>
    <w:rsid w:val="00284589"/>
    <w:rsid w:val="002845C1"/>
    <w:rsid w:val="00284780"/>
    <w:rsid w:val="00284DCF"/>
    <w:rsid w:val="00284FB3"/>
    <w:rsid w:val="00286EAE"/>
    <w:rsid w:val="002878CD"/>
    <w:rsid w:val="00287CD9"/>
    <w:rsid w:val="00287D6F"/>
    <w:rsid w:val="00287E7F"/>
    <w:rsid w:val="00290331"/>
    <w:rsid w:val="0029083A"/>
    <w:rsid w:val="0029136C"/>
    <w:rsid w:val="00291736"/>
    <w:rsid w:val="00291B8E"/>
    <w:rsid w:val="00291DD8"/>
    <w:rsid w:val="0029252C"/>
    <w:rsid w:val="002928FD"/>
    <w:rsid w:val="00292E27"/>
    <w:rsid w:val="002930B2"/>
    <w:rsid w:val="00297029"/>
    <w:rsid w:val="002A11C5"/>
    <w:rsid w:val="002A3791"/>
    <w:rsid w:val="002A3A71"/>
    <w:rsid w:val="002A4F8D"/>
    <w:rsid w:val="002A580F"/>
    <w:rsid w:val="002A69E9"/>
    <w:rsid w:val="002B03A1"/>
    <w:rsid w:val="002B1ED2"/>
    <w:rsid w:val="002B2B98"/>
    <w:rsid w:val="002B3C2D"/>
    <w:rsid w:val="002B3CFA"/>
    <w:rsid w:val="002B4EDB"/>
    <w:rsid w:val="002B7275"/>
    <w:rsid w:val="002B7A38"/>
    <w:rsid w:val="002C08EE"/>
    <w:rsid w:val="002C1EB3"/>
    <w:rsid w:val="002C3A43"/>
    <w:rsid w:val="002C4B7F"/>
    <w:rsid w:val="002C5613"/>
    <w:rsid w:val="002C57D7"/>
    <w:rsid w:val="002C66BE"/>
    <w:rsid w:val="002D0915"/>
    <w:rsid w:val="002D28FD"/>
    <w:rsid w:val="002D32A5"/>
    <w:rsid w:val="002D36AB"/>
    <w:rsid w:val="002D464E"/>
    <w:rsid w:val="002D4F9D"/>
    <w:rsid w:val="002D5D49"/>
    <w:rsid w:val="002D74CC"/>
    <w:rsid w:val="002D77B2"/>
    <w:rsid w:val="002D7E12"/>
    <w:rsid w:val="002E0B83"/>
    <w:rsid w:val="002E141B"/>
    <w:rsid w:val="002E456B"/>
    <w:rsid w:val="002E5D06"/>
    <w:rsid w:val="002E6F20"/>
    <w:rsid w:val="002F4665"/>
    <w:rsid w:val="002F5665"/>
    <w:rsid w:val="002F62A6"/>
    <w:rsid w:val="002F637A"/>
    <w:rsid w:val="002F74BA"/>
    <w:rsid w:val="00301078"/>
    <w:rsid w:val="00302632"/>
    <w:rsid w:val="003032BF"/>
    <w:rsid w:val="00303B0A"/>
    <w:rsid w:val="003041C0"/>
    <w:rsid w:val="0030614B"/>
    <w:rsid w:val="003071FC"/>
    <w:rsid w:val="00307808"/>
    <w:rsid w:val="003079F2"/>
    <w:rsid w:val="003104F3"/>
    <w:rsid w:val="00314F64"/>
    <w:rsid w:val="00315FCC"/>
    <w:rsid w:val="003161AA"/>
    <w:rsid w:val="00316FF9"/>
    <w:rsid w:val="00317488"/>
    <w:rsid w:val="003203A5"/>
    <w:rsid w:val="00320F0F"/>
    <w:rsid w:val="00321720"/>
    <w:rsid w:val="003217DE"/>
    <w:rsid w:val="00321A40"/>
    <w:rsid w:val="00321D6F"/>
    <w:rsid w:val="00322F93"/>
    <w:rsid w:val="0032381E"/>
    <w:rsid w:val="00324450"/>
    <w:rsid w:val="00327161"/>
    <w:rsid w:val="003277E3"/>
    <w:rsid w:val="003277E7"/>
    <w:rsid w:val="00327FBD"/>
    <w:rsid w:val="00330589"/>
    <w:rsid w:val="003312F3"/>
    <w:rsid w:val="003317F9"/>
    <w:rsid w:val="00337D91"/>
    <w:rsid w:val="003406D0"/>
    <w:rsid w:val="003411DE"/>
    <w:rsid w:val="0034163A"/>
    <w:rsid w:val="00343A7C"/>
    <w:rsid w:val="0034460E"/>
    <w:rsid w:val="00344791"/>
    <w:rsid w:val="00345730"/>
    <w:rsid w:val="00346239"/>
    <w:rsid w:val="003467A0"/>
    <w:rsid w:val="00346853"/>
    <w:rsid w:val="003475CF"/>
    <w:rsid w:val="00350328"/>
    <w:rsid w:val="0035035D"/>
    <w:rsid w:val="00352ABF"/>
    <w:rsid w:val="00352FEA"/>
    <w:rsid w:val="00353538"/>
    <w:rsid w:val="00353620"/>
    <w:rsid w:val="00355DC9"/>
    <w:rsid w:val="00356620"/>
    <w:rsid w:val="00356BA3"/>
    <w:rsid w:val="00357315"/>
    <w:rsid w:val="003577EC"/>
    <w:rsid w:val="003602C4"/>
    <w:rsid w:val="00360D9F"/>
    <w:rsid w:val="00361CAA"/>
    <w:rsid w:val="00363C74"/>
    <w:rsid w:val="003649CC"/>
    <w:rsid w:val="00367B0C"/>
    <w:rsid w:val="00371C83"/>
    <w:rsid w:val="00372C4F"/>
    <w:rsid w:val="00373E5B"/>
    <w:rsid w:val="00375EFC"/>
    <w:rsid w:val="00376535"/>
    <w:rsid w:val="003825A9"/>
    <w:rsid w:val="003851EA"/>
    <w:rsid w:val="0038690F"/>
    <w:rsid w:val="00390838"/>
    <w:rsid w:val="003926FE"/>
    <w:rsid w:val="00392FE8"/>
    <w:rsid w:val="0039351D"/>
    <w:rsid w:val="00393DEB"/>
    <w:rsid w:val="0039482D"/>
    <w:rsid w:val="00396A94"/>
    <w:rsid w:val="003970D3"/>
    <w:rsid w:val="003A068C"/>
    <w:rsid w:val="003A0E19"/>
    <w:rsid w:val="003A1956"/>
    <w:rsid w:val="003A1A4F"/>
    <w:rsid w:val="003A337B"/>
    <w:rsid w:val="003A3455"/>
    <w:rsid w:val="003A3CF1"/>
    <w:rsid w:val="003A48D9"/>
    <w:rsid w:val="003A499C"/>
    <w:rsid w:val="003A506D"/>
    <w:rsid w:val="003A716B"/>
    <w:rsid w:val="003B011D"/>
    <w:rsid w:val="003B2BC7"/>
    <w:rsid w:val="003B43C9"/>
    <w:rsid w:val="003B6D9C"/>
    <w:rsid w:val="003B736F"/>
    <w:rsid w:val="003B7BB5"/>
    <w:rsid w:val="003C02BE"/>
    <w:rsid w:val="003C0FF8"/>
    <w:rsid w:val="003C20A2"/>
    <w:rsid w:val="003C46FC"/>
    <w:rsid w:val="003C4711"/>
    <w:rsid w:val="003C67BA"/>
    <w:rsid w:val="003D17CF"/>
    <w:rsid w:val="003D2083"/>
    <w:rsid w:val="003D2CBE"/>
    <w:rsid w:val="003D5421"/>
    <w:rsid w:val="003D558D"/>
    <w:rsid w:val="003E3266"/>
    <w:rsid w:val="003E4E4C"/>
    <w:rsid w:val="003E684C"/>
    <w:rsid w:val="003E7218"/>
    <w:rsid w:val="003E78F9"/>
    <w:rsid w:val="003F4F2D"/>
    <w:rsid w:val="003F5CC7"/>
    <w:rsid w:val="003F62CD"/>
    <w:rsid w:val="003F6A35"/>
    <w:rsid w:val="00400AC6"/>
    <w:rsid w:val="00400BE3"/>
    <w:rsid w:val="00400DDE"/>
    <w:rsid w:val="00402995"/>
    <w:rsid w:val="00404615"/>
    <w:rsid w:val="00404873"/>
    <w:rsid w:val="004051A2"/>
    <w:rsid w:val="004078BB"/>
    <w:rsid w:val="00411AA0"/>
    <w:rsid w:val="0041327E"/>
    <w:rsid w:val="00413A9C"/>
    <w:rsid w:val="00420080"/>
    <w:rsid w:val="004200DF"/>
    <w:rsid w:val="0042052E"/>
    <w:rsid w:val="00423257"/>
    <w:rsid w:val="0042401B"/>
    <w:rsid w:val="00424389"/>
    <w:rsid w:val="004248E2"/>
    <w:rsid w:val="00424CA9"/>
    <w:rsid w:val="0042543B"/>
    <w:rsid w:val="004264EB"/>
    <w:rsid w:val="004265EA"/>
    <w:rsid w:val="0043310C"/>
    <w:rsid w:val="00434205"/>
    <w:rsid w:val="00435E2E"/>
    <w:rsid w:val="004370BE"/>
    <w:rsid w:val="00437A02"/>
    <w:rsid w:val="0044014A"/>
    <w:rsid w:val="004402A6"/>
    <w:rsid w:val="00440E7D"/>
    <w:rsid w:val="004435EB"/>
    <w:rsid w:val="0044413E"/>
    <w:rsid w:val="004441E8"/>
    <w:rsid w:val="004455BF"/>
    <w:rsid w:val="0044726B"/>
    <w:rsid w:val="00453418"/>
    <w:rsid w:val="00453E6D"/>
    <w:rsid w:val="0045579A"/>
    <w:rsid w:val="00455B18"/>
    <w:rsid w:val="0045752F"/>
    <w:rsid w:val="00462485"/>
    <w:rsid w:val="00462BD7"/>
    <w:rsid w:val="00463233"/>
    <w:rsid w:val="0046584D"/>
    <w:rsid w:val="00470090"/>
    <w:rsid w:val="0047117D"/>
    <w:rsid w:val="00471F4A"/>
    <w:rsid w:val="00472271"/>
    <w:rsid w:val="00472860"/>
    <w:rsid w:val="0047297C"/>
    <w:rsid w:val="004732B6"/>
    <w:rsid w:val="0047424B"/>
    <w:rsid w:val="00475ED7"/>
    <w:rsid w:val="00475F0B"/>
    <w:rsid w:val="00481C57"/>
    <w:rsid w:val="004849F7"/>
    <w:rsid w:val="00486868"/>
    <w:rsid w:val="00486A84"/>
    <w:rsid w:val="00490D5A"/>
    <w:rsid w:val="00493D74"/>
    <w:rsid w:val="0049483C"/>
    <w:rsid w:val="004961A4"/>
    <w:rsid w:val="004971C2"/>
    <w:rsid w:val="00497926"/>
    <w:rsid w:val="004A1148"/>
    <w:rsid w:val="004A1B4B"/>
    <w:rsid w:val="004A33D4"/>
    <w:rsid w:val="004A360C"/>
    <w:rsid w:val="004A5F77"/>
    <w:rsid w:val="004B1230"/>
    <w:rsid w:val="004B1E4C"/>
    <w:rsid w:val="004B2236"/>
    <w:rsid w:val="004B38CE"/>
    <w:rsid w:val="004B4297"/>
    <w:rsid w:val="004B4DBA"/>
    <w:rsid w:val="004B7D5C"/>
    <w:rsid w:val="004C01EB"/>
    <w:rsid w:val="004C2528"/>
    <w:rsid w:val="004C35B0"/>
    <w:rsid w:val="004C440E"/>
    <w:rsid w:val="004C5B1F"/>
    <w:rsid w:val="004C6022"/>
    <w:rsid w:val="004C6B9C"/>
    <w:rsid w:val="004C7BD9"/>
    <w:rsid w:val="004D0472"/>
    <w:rsid w:val="004D0D9B"/>
    <w:rsid w:val="004D1C34"/>
    <w:rsid w:val="004D21A5"/>
    <w:rsid w:val="004D6973"/>
    <w:rsid w:val="004D6B43"/>
    <w:rsid w:val="004D7FD5"/>
    <w:rsid w:val="004E0276"/>
    <w:rsid w:val="004E08E8"/>
    <w:rsid w:val="004E3CD3"/>
    <w:rsid w:val="004E3EDB"/>
    <w:rsid w:val="004E4940"/>
    <w:rsid w:val="004E68B8"/>
    <w:rsid w:val="004E7016"/>
    <w:rsid w:val="004E7161"/>
    <w:rsid w:val="004F0524"/>
    <w:rsid w:val="004F1787"/>
    <w:rsid w:val="004F1E7F"/>
    <w:rsid w:val="004F2EDE"/>
    <w:rsid w:val="004F75B4"/>
    <w:rsid w:val="00500D71"/>
    <w:rsid w:val="005029EC"/>
    <w:rsid w:val="00502A17"/>
    <w:rsid w:val="00504080"/>
    <w:rsid w:val="005049BC"/>
    <w:rsid w:val="00505F8B"/>
    <w:rsid w:val="0050610E"/>
    <w:rsid w:val="0050745B"/>
    <w:rsid w:val="00507619"/>
    <w:rsid w:val="005118FB"/>
    <w:rsid w:val="00514614"/>
    <w:rsid w:val="005177E7"/>
    <w:rsid w:val="00523865"/>
    <w:rsid w:val="00524225"/>
    <w:rsid w:val="00524CFF"/>
    <w:rsid w:val="005259C4"/>
    <w:rsid w:val="00525E59"/>
    <w:rsid w:val="00526D9E"/>
    <w:rsid w:val="00527EC3"/>
    <w:rsid w:val="00531BD8"/>
    <w:rsid w:val="00532E81"/>
    <w:rsid w:val="005335A6"/>
    <w:rsid w:val="0053433F"/>
    <w:rsid w:val="00536197"/>
    <w:rsid w:val="00536EB1"/>
    <w:rsid w:val="00540427"/>
    <w:rsid w:val="005410C0"/>
    <w:rsid w:val="0054357B"/>
    <w:rsid w:val="00544AF4"/>
    <w:rsid w:val="00545089"/>
    <w:rsid w:val="005468EC"/>
    <w:rsid w:val="005469E5"/>
    <w:rsid w:val="00546B9B"/>
    <w:rsid w:val="00546FEB"/>
    <w:rsid w:val="00547FF0"/>
    <w:rsid w:val="00550E78"/>
    <w:rsid w:val="00551D19"/>
    <w:rsid w:val="00552BB6"/>
    <w:rsid w:val="00553F9E"/>
    <w:rsid w:val="00555264"/>
    <w:rsid w:val="00557764"/>
    <w:rsid w:val="00562EC5"/>
    <w:rsid w:val="005652CD"/>
    <w:rsid w:val="005675E0"/>
    <w:rsid w:val="0057042A"/>
    <w:rsid w:val="005721AF"/>
    <w:rsid w:val="00572EA7"/>
    <w:rsid w:val="00573763"/>
    <w:rsid w:val="00573D2B"/>
    <w:rsid w:val="00574141"/>
    <w:rsid w:val="0057530D"/>
    <w:rsid w:val="00581167"/>
    <w:rsid w:val="00581921"/>
    <w:rsid w:val="00582323"/>
    <w:rsid w:val="0058239B"/>
    <w:rsid w:val="005827F0"/>
    <w:rsid w:val="0058321F"/>
    <w:rsid w:val="005832BE"/>
    <w:rsid w:val="00585A5D"/>
    <w:rsid w:val="0058626F"/>
    <w:rsid w:val="005864B2"/>
    <w:rsid w:val="005867D6"/>
    <w:rsid w:val="00587A9A"/>
    <w:rsid w:val="00587E01"/>
    <w:rsid w:val="00587E44"/>
    <w:rsid w:val="00592030"/>
    <w:rsid w:val="00593D44"/>
    <w:rsid w:val="005944E7"/>
    <w:rsid w:val="00596699"/>
    <w:rsid w:val="00597D56"/>
    <w:rsid w:val="005A0AFE"/>
    <w:rsid w:val="005A0E60"/>
    <w:rsid w:val="005A26F2"/>
    <w:rsid w:val="005A2A3D"/>
    <w:rsid w:val="005A4F0F"/>
    <w:rsid w:val="005A5003"/>
    <w:rsid w:val="005A54CC"/>
    <w:rsid w:val="005A59C7"/>
    <w:rsid w:val="005A71AD"/>
    <w:rsid w:val="005A7255"/>
    <w:rsid w:val="005A7D0C"/>
    <w:rsid w:val="005B1704"/>
    <w:rsid w:val="005B1958"/>
    <w:rsid w:val="005B2782"/>
    <w:rsid w:val="005B2D98"/>
    <w:rsid w:val="005B38D2"/>
    <w:rsid w:val="005B6619"/>
    <w:rsid w:val="005B6E35"/>
    <w:rsid w:val="005C2675"/>
    <w:rsid w:val="005C508B"/>
    <w:rsid w:val="005C66F3"/>
    <w:rsid w:val="005C72E4"/>
    <w:rsid w:val="005D06B6"/>
    <w:rsid w:val="005D2182"/>
    <w:rsid w:val="005D5469"/>
    <w:rsid w:val="005D6773"/>
    <w:rsid w:val="005D709E"/>
    <w:rsid w:val="005E02BC"/>
    <w:rsid w:val="005E1862"/>
    <w:rsid w:val="005E2C58"/>
    <w:rsid w:val="005E3BA3"/>
    <w:rsid w:val="005E513E"/>
    <w:rsid w:val="005E7B86"/>
    <w:rsid w:val="005F0FA7"/>
    <w:rsid w:val="005F2CB7"/>
    <w:rsid w:val="005F3D74"/>
    <w:rsid w:val="005F5C80"/>
    <w:rsid w:val="005F5F9C"/>
    <w:rsid w:val="0060142D"/>
    <w:rsid w:val="0060324D"/>
    <w:rsid w:val="0060354E"/>
    <w:rsid w:val="006042A3"/>
    <w:rsid w:val="00607141"/>
    <w:rsid w:val="00613E4C"/>
    <w:rsid w:val="00614111"/>
    <w:rsid w:val="00615A0A"/>
    <w:rsid w:val="00616CEE"/>
    <w:rsid w:val="0061795D"/>
    <w:rsid w:val="00617B30"/>
    <w:rsid w:val="00624037"/>
    <w:rsid w:val="006243AA"/>
    <w:rsid w:val="00630ADB"/>
    <w:rsid w:val="00631F2E"/>
    <w:rsid w:val="006321F7"/>
    <w:rsid w:val="0063457B"/>
    <w:rsid w:val="006349DA"/>
    <w:rsid w:val="00634A5D"/>
    <w:rsid w:val="00634ACC"/>
    <w:rsid w:val="00636103"/>
    <w:rsid w:val="00636EC3"/>
    <w:rsid w:val="006401C3"/>
    <w:rsid w:val="00641353"/>
    <w:rsid w:val="0064169F"/>
    <w:rsid w:val="00642C0D"/>
    <w:rsid w:val="0064367B"/>
    <w:rsid w:val="0064590C"/>
    <w:rsid w:val="00645F85"/>
    <w:rsid w:val="00647167"/>
    <w:rsid w:val="006504C9"/>
    <w:rsid w:val="006507D0"/>
    <w:rsid w:val="00653329"/>
    <w:rsid w:val="006539CE"/>
    <w:rsid w:val="006541ED"/>
    <w:rsid w:val="006569F5"/>
    <w:rsid w:val="00657666"/>
    <w:rsid w:val="00657E4C"/>
    <w:rsid w:val="006601EF"/>
    <w:rsid w:val="00661065"/>
    <w:rsid w:val="00662BCE"/>
    <w:rsid w:val="00663101"/>
    <w:rsid w:val="00663A69"/>
    <w:rsid w:val="00664140"/>
    <w:rsid w:val="006642EA"/>
    <w:rsid w:val="00665C76"/>
    <w:rsid w:val="0067416B"/>
    <w:rsid w:val="00674EC3"/>
    <w:rsid w:val="00675485"/>
    <w:rsid w:val="00675BAB"/>
    <w:rsid w:val="00675F8A"/>
    <w:rsid w:val="00680A81"/>
    <w:rsid w:val="00680F24"/>
    <w:rsid w:val="00682135"/>
    <w:rsid w:val="006821FE"/>
    <w:rsid w:val="00683807"/>
    <w:rsid w:val="00684DA0"/>
    <w:rsid w:val="006851D3"/>
    <w:rsid w:val="00686DC0"/>
    <w:rsid w:val="0069058D"/>
    <w:rsid w:val="00691578"/>
    <w:rsid w:val="00691D63"/>
    <w:rsid w:val="00693417"/>
    <w:rsid w:val="00693CFA"/>
    <w:rsid w:val="006949AD"/>
    <w:rsid w:val="006973FE"/>
    <w:rsid w:val="006A0384"/>
    <w:rsid w:val="006A068C"/>
    <w:rsid w:val="006A0CAF"/>
    <w:rsid w:val="006A0EA0"/>
    <w:rsid w:val="006A100F"/>
    <w:rsid w:val="006A1F89"/>
    <w:rsid w:val="006A2099"/>
    <w:rsid w:val="006A20B5"/>
    <w:rsid w:val="006A2679"/>
    <w:rsid w:val="006A2D89"/>
    <w:rsid w:val="006A2E15"/>
    <w:rsid w:val="006A3425"/>
    <w:rsid w:val="006A34F0"/>
    <w:rsid w:val="006A4E5A"/>
    <w:rsid w:val="006A5083"/>
    <w:rsid w:val="006A5128"/>
    <w:rsid w:val="006A59C8"/>
    <w:rsid w:val="006A5F86"/>
    <w:rsid w:val="006A6F1A"/>
    <w:rsid w:val="006A73D1"/>
    <w:rsid w:val="006B11F7"/>
    <w:rsid w:val="006B1BA4"/>
    <w:rsid w:val="006B1E3E"/>
    <w:rsid w:val="006B41D4"/>
    <w:rsid w:val="006B4425"/>
    <w:rsid w:val="006C1678"/>
    <w:rsid w:val="006C4CC1"/>
    <w:rsid w:val="006C58B1"/>
    <w:rsid w:val="006D33CF"/>
    <w:rsid w:val="006D5529"/>
    <w:rsid w:val="006D55BC"/>
    <w:rsid w:val="006D6CA7"/>
    <w:rsid w:val="006D7097"/>
    <w:rsid w:val="006D797F"/>
    <w:rsid w:val="006E00BB"/>
    <w:rsid w:val="006E0420"/>
    <w:rsid w:val="006E062E"/>
    <w:rsid w:val="006E10A7"/>
    <w:rsid w:val="006E173B"/>
    <w:rsid w:val="006E1D9F"/>
    <w:rsid w:val="006E4CA1"/>
    <w:rsid w:val="006E6580"/>
    <w:rsid w:val="006F0332"/>
    <w:rsid w:val="006F1EC1"/>
    <w:rsid w:val="006F3089"/>
    <w:rsid w:val="006F35E9"/>
    <w:rsid w:val="006F39F2"/>
    <w:rsid w:val="006F3E82"/>
    <w:rsid w:val="006F3E8F"/>
    <w:rsid w:val="006F461F"/>
    <w:rsid w:val="006F47E4"/>
    <w:rsid w:val="006F4D72"/>
    <w:rsid w:val="006F72B6"/>
    <w:rsid w:val="00700233"/>
    <w:rsid w:val="0070116B"/>
    <w:rsid w:val="00701CDC"/>
    <w:rsid w:val="00702E6C"/>
    <w:rsid w:val="00712370"/>
    <w:rsid w:val="00714949"/>
    <w:rsid w:val="00714A96"/>
    <w:rsid w:val="00716363"/>
    <w:rsid w:val="00716472"/>
    <w:rsid w:val="00724ACF"/>
    <w:rsid w:val="00724D8F"/>
    <w:rsid w:val="00725C05"/>
    <w:rsid w:val="00726C02"/>
    <w:rsid w:val="00731A8F"/>
    <w:rsid w:val="007326B0"/>
    <w:rsid w:val="00732874"/>
    <w:rsid w:val="00732C2C"/>
    <w:rsid w:val="00733549"/>
    <w:rsid w:val="007343F4"/>
    <w:rsid w:val="00736220"/>
    <w:rsid w:val="007417C0"/>
    <w:rsid w:val="00741A86"/>
    <w:rsid w:val="00742F1F"/>
    <w:rsid w:val="00744676"/>
    <w:rsid w:val="00744ADE"/>
    <w:rsid w:val="007458ED"/>
    <w:rsid w:val="007461E4"/>
    <w:rsid w:val="007464B6"/>
    <w:rsid w:val="007471B4"/>
    <w:rsid w:val="007500E6"/>
    <w:rsid w:val="00750437"/>
    <w:rsid w:val="00752657"/>
    <w:rsid w:val="00752AC3"/>
    <w:rsid w:val="00754E78"/>
    <w:rsid w:val="007555E4"/>
    <w:rsid w:val="00757B14"/>
    <w:rsid w:val="007605B6"/>
    <w:rsid w:val="007607E1"/>
    <w:rsid w:val="007619F6"/>
    <w:rsid w:val="007625A6"/>
    <w:rsid w:val="00763037"/>
    <w:rsid w:val="0076389E"/>
    <w:rsid w:val="00763BBA"/>
    <w:rsid w:val="00764891"/>
    <w:rsid w:val="00765210"/>
    <w:rsid w:val="007661A4"/>
    <w:rsid w:val="00772699"/>
    <w:rsid w:val="00773045"/>
    <w:rsid w:val="00773FF3"/>
    <w:rsid w:val="00774FB1"/>
    <w:rsid w:val="00776522"/>
    <w:rsid w:val="00777399"/>
    <w:rsid w:val="00780738"/>
    <w:rsid w:val="007807AC"/>
    <w:rsid w:val="00780AFC"/>
    <w:rsid w:val="0078118C"/>
    <w:rsid w:val="007818C3"/>
    <w:rsid w:val="0079070F"/>
    <w:rsid w:val="00790D5D"/>
    <w:rsid w:val="007913C0"/>
    <w:rsid w:val="00792C0B"/>
    <w:rsid w:val="00792D81"/>
    <w:rsid w:val="007939A5"/>
    <w:rsid w:val="007939B8"/>
    <w:rsid w:val="0079453C"/>
    <w:rsid w:val="00795FC9"/>
    <w:rsid w:val="00796DA0"/>
    <w:rsid w:val="007A14E5"/>
    <w:rsid w:val="007A1BB0"/>
    <w:rsid w:val="007A26FE"/>
    <w:rsid w:val="007A3924"/>
    <w:rsid w:val="007A57F8"/>
    <w:rsid w:val="007A70A1"/>
    <w:rsid w:val="007B00E5"/>
    <w:rsid w:val="007B0334"/>
    <w:rsid w:val="007B1CAC"/>
    <w:rsid w:val="007B1EC5"/>
    <w:rsid w:val="007B292A"/>
    <w:rsid w:val="007B5F7E"/>
    <w:rsid w:val="007B5FAF"/>
    <w:rsid w:val="007B6A5F"/>
    <w:rsid w:val="007B7E03"/>
    <w:rsid w:val="007C0F9B"/>
    <w:rsid w:val="007C1E42"/>
    <w:rsid w:val="007C26C6"/>
    <w:rsid w:val="007C50E7"/>
    <w:rsid w:val="007C5144"/>
    <w:rsid w:val="007C6080"/>
    <w:rsid w:val="007C687F"/>
    <w:rsid w:val="007D05E4"/>
    <w:rsid w:val="007D0ED3"/>
    <w:rsid w:val="007D103B"/>
    <w:rsid w:val="007D1EED"/>
    <w:rsid w:val="007D5217"/>
    <w:rsid w:val="007D5765"/>
    <w:rsid w:val="007D5A7A"/>
    <w:rsid w:val="007D694B"/>
    <w:rsid w:val="007D6C0B"/>
    <w:rsid w:val="007E0CE7"/>
    <w:rsid w:val="007E5593"/>
    <w:rsid w:val="007E69EC"/>
    <w:rsid w:val="007F18F7"/>
    <w:rsid w:val="007F2856"/>
    <w:rsid w:val="007F49D1"/>
    <w:rsid w:val="007F7CC2"/>
    <w:rsid w:val="008015C2"/>
    <w:rsid w:val="00801DF1"/>
    <w:rsid w:val="0080484F"/>
    <w:rsid w:val="008049F8"/>
    <w:rsid w:val="00807370"/>
    <w:rsid w:val="008074DD"/>
    <w:rsid w:val="00807897"/>
    <w:rsid w:val="00810596"/>
    <w:rsid w:val="0081166E"/>
    <w:rsid w:val="008116D0"/>
    <w:rsid w:val="00814137"/>
    <w:rsid w:val="00815C58"/>
    <w:rsid w:val="0081619C"/>
    <w:rsid w:val="0081629B"/>
    <w:rsid w:val="008165C1"/>
    <w:rsid w:val="00817CC9"/>
    <w:rsid w:val="00821694"/>
    <w:rsid w:val="008218B3"/>
    <w:rsid w:val="00821C39"/>
    <w:rsid w:val="008244D9"/>
    <w:rsid w:val="00824CD7"/>
    <w:rsid w:val="00826153"/>
    <w:rsid w:val="00827935"/>
    <w:rsid w:val="00830C1C"/>
    <w:rsid w:val="0083327D"/>
    <w:rsid w:val="00834488"/>
    <w:rsid w:val="00834EB0"/>
    <w:rsid w:val="00834EF8"/>
    <w:rsid w:val="00836076"/>
    <w:rsid w:val="00836279"/>
    <w:rsid w:val="008366AB"/>
    <w:rsid w:val="0083670E"/>
    <w:rsid w:val="00840028"/>
    <w:rsid w:val="008439F4"/>
    <w:rsid w:val="0084507F"/>
    <w:rsid w:val="00845D09"/>
    <w:rsid w:val="008462A3"/>
    <w:rsid w:val="00847AF7"/>
    <w:rsid w:val="00850620"/>
    <w:rsid w:val="00851B62"/>
    <w:rsid w:val="00852077"/>
    <w:rsid w:val="00852092"/>
    <w:rsid w:val="00852741"/>
    <w:rsid w:val="0085280D"/>
    <w:rsid w:val="008542AF"/>
    <w:rsid w:val="008543CC"/>
    <w:rsid w:val="00854A17"/>
    <w:rsid w:val="00860DEB"/>
    <w:rsid w:val="00861CA6"/>
    <w:rsid w:val="00863935"/>
    <w:rsid w:val="00865ED7"/>
    <w:rsid w:val="00866177"/>
    <w:rsid w:val="00866A48"/>
    <w:rsid w:val="00870BC2"/>
    <w:rsid w:val="00872AF6"/>
    <w:rsid w:val="00875BAA"/>
    <w:rsid w:val="00877256"/>
    <w:rsid w:val="00877542"/>
    <w:rsid w:val="008779AC"/>
    <w:rsid w:val="0088010E"/>
    <w:rsid w:val="008805DD"/>
    <w:rsid w:val="00882EF4"/>
    <w:rsid w:val="00887E36"/>
    <w:rsid w:val="00890246"/>
    <w:rsid w:val="00891229"/>
    <w:rsid w:val="0089162C"/>
    <w:rsid w:val="00891C29"/>
    <w:rsid w:val="008924AF"/>
    <w:rsid w:val="00894328"/>
    <w:rsid w:val="00895337"/>
    <w:rsid w:val="0089595A"/>
    <w:rsid w:val="008967B5"/>
    <w:rsid w:val="008A056B"/>
    <w:rsid w:val="008A181D"/>
    <w:rsid w:val="008A1C25"/>
    <w:rsid w:val="008A2924"/>
    <w:rsid w:val="008A29BE"/>
    <w:rsid w:val="008A3AB7"/>
    <w:rsid w:val="008A40BC"/>
    <w:rsid w:val="008A6412"/>
    <w:rsid w:val="008A7D09"/>
    <w:rsid w:val="008B0394"/>
    <w:rsid w:val="008B0DA2"/>
    <w:rsid w:val="008B2E67"/>
    <w:rsid w:val="008B3AFE"/>
    <w:rsid w:val="008B3B74"/>
    <w:rsid w:val="008B3CE7"/>
    <w:rsid w:val="008B4993"/>
    <w:rsid w:val="008B4B13"/>
    <w:rsid w:val="008B56FE"/>
    <w:rsid w:val="008B5FC2"/>
    <w:rsid w:val="008B632B"/>
    <w:rsid w:val="008B71C4"/>
    <w:rsid w:val="008B72D7"/>
    <w:rsid w:val="008C0672"/>
    <w:rsid w:val="008C0C98"/>
    <w:rsid w:val="008C1CBE"/>
    <w:rsid w:val="008C2690"/>
    <w:rsid w:val="008C2696"/>
    <w:rsid w:val="008C3016"/>
    <w:rsid w:val="008C3192"/>
    <w:rsid w:val="008C59D2"/>
    <w:rsid w:val="008D2051"/>
    <w:rsid w:val="008D2570"/>
    <w:rsid w:val="008D2DE3"/>
    <w:rsid w:val="008D380A"/>
    <w:rsid w:val="008D53A8"/>
    <w:rsid w:val="008D6238"/>
    <w:rsid w:val="008D7DBB"/>
    <w:rsid w:val="008E051B"/>
    <w:rsid w:val="008E3F4E"/>
    <w:rsid w:val="008E5AAC"/>
    <w:rsid w:val="008E633E"/>
    <w:rsid w:val="008E70CC"/>
    <w:rsid w:val="008F0B8D"/>
    <w:rsid w:val="008F3F6F"/>
    <w:rsid w:val="008F43BD"/>
    <w:rsid w:val="008F62ED"/>
    <w:rsid w:val="009006E2"/>
    <w:rsid w:val="00905CBA"/>
    <w:rsid w:val="009076AB"/>
    <w:rsid w:val="00907D9C"/>
    <w:rsid w:val="00911028"/>
    <w:rsid w:val="00911B06"/>
    <w:rsid w:val="00911BC8"/>
    <w:rsid w:val="00912C58"/>
    <w:rsid w:val="00913B7C"/>
    <w:rsid w:val="009142D9"/>
    <w:rsid w:val="009149E9"/>
    <w:rsid w:val="0091547E"/>
    <w:rsid w:val="00916BEC"/>
    <w:rsid w:val="009172BC"/>
    <w:rsid w:val="00924377"/>
    <w:rsid w:val="00925048"/>
    <w:rsid w:val="0092583F"/>
    <w:rsid w:val="0092593D"/>
    <w:rsid w:val="0092654E"/>
    <w:rsid w:val="0092719F"/>
    <w:rsid w:val="00927ECA"/>
    <w:rsid w:val="0093084C"/>
    <w:rsid w:val="00931C7C"/>
    <w:rsid w:val="00932736"/>
    <w:rsid w:val="00935B7F"/>
    <w:rsid w:val="00940415"/>
    <w:rsid w:val="00942B4A"/>
    <w:rsid w:val="00946AE1"/>
    <w:rsid w:val="0094726F"/>
    <w:rsid w:val="00951C2C"/>
    <w:rsid w:val="00951F04"/>
    <w:rsid w:val="00954995"/>
    <w:rsid w:val="009549DB"/>
    <w:rsid w:val="009556F6"/>
    <w:rsid w:val="00956817"/>
    <w:rsid w:val="00957F5C"/>
    <w:rsid w:val="0096135F"/>
    <w:rsid w:val="00967AAA"/>
    <w:rsid w:val="00970C20"/>
    <w:rsid w:val="009732FA"/>
    <w:rsid w:val="0097473B"/>
    <w:rsid w:val="009762F7"/>
    <w:rsid w:val="00980A58"/>
    <w:rsid w:val="00981A5F"/>
    <w:rsid w:val="00983DB4"/>
    <w:rsid w:val="009862C5"/>
    <w:rsid w:val="00986FCF"/>
    <w:rsid w:val="00987F93"/>
    <w:rsid w:val="00992C3F"/>
    <w:rsid w:val="00996A3A"/>
    <w:rsid w:val="00996D12"/>
    <w:rsid w:val="0099753E"/>
    <w:rsid w:val="009A09B9"/>
    <w:rsid w:val="009A1FAD"/>
    <w:rsid w:val="009A3087"/>
    <w:rsid w:val="009A4363"/>
    <w:rsid w:val="009A443F"/>
    <w:rsid w:val="009A5043"/>
    <w:rsid w:val="009A55C0"/>
    <w:rsid w:val="009A5A49"/>
    <w:rsid w:val="009A6831"/>
    <w:rsid w:val="009A7D66"/>
    <w:rsid w:val="009B0055"/>
    <w:rsid w:val="009B0497"/>
    <w:rsid w:val="009B08B0"/>
    <w:rsid w:val="009B28A7"/>
    <w:rsid w:val="009B2ED4"/>
    <w:rsid w:val="009B428C"/>
    <w:rsid w:val="009B482A"/>
    <w:rsid w:val="009B5141"/>
    <w:rsid w:val="009B7CC7"/>
    <w:rsid w:val="009C083F"/>
    <w:rsid w:val="009C0A07"/>
    <w:rsid w:val="009C0EBE"/>
    <w:rsid w:val="009C138A"/>
    <w:rsid w:val="009C15EC"/>
    <w:rsid w:val="009C2342"/>
    <w:rsid w:val="009C3D13"/>
    <w:rsid w:val="009C4AA1"/>
    <w:rsid w:val="009C50A7"/>
    <w:rsid w:val="009C5D47"/>
    <w:rsid w:val="009C6139"/>
    <w:rsid w:val="009C6225"/>
    <w:rsid w:val="009C6CB9"/>
    <w:rsid w:val="009D1619"/>
    <w:rsid w:val="009D34E0"/>
    <w:rsid w:val="009D62C3"/>
    <w:rsid w:val="009D6E98"/>
    <w:rsid w:val="009D7219"/>
    <w:rsid w:val="009D7A1E"/>
    <w:rsid w:val="009E02FB"/>
    <w:rsid w:val="009E284D"/>
    <w:rsid w:val="009E2E52"/>
    <w:rsid w:val="009E3703"/>
    <w:rsid w:val="009E5337"/>
    <w:rsid w:val="009F05F3"/>
    <w:rsid w:val="009F0FB9"/>
    <w:rsid w:val="009F3AC6"/>
    <w:rsid w:val="009F3CD5"/>
    <w:rsid w:val="009F585B"/>
    <w:rsid w:val="00A019EA"/>
    <w:rsid w:val="00A02968"/>
    <w:rsid w:val="00A04838"/>
    <w:rsid w:val="00A04C14"/>
    <w:rsid w:val="00A058E7"/>
    <w:rsid w:val="00A06302"/>
    <w:rsid w:val="00A06468"/>
    <w:rsid w:val="00A0708B"/>
    <w:rsid w:val="00A10667"/>
    <w:rsid w:val="00A1129C"/>
    <w:rsid w:val="00A12686"/>
    <w:rsid w:val="00A14229"/>
    <w:rsid w:val="00A1540B"/>
    <w:rsid w:val="00A170D0"/>
    <w:rsid w:val="00A1710B"/>
    <w:rsid w:val="00A17BB3"/>
    <w:rsid w:val="00A22219"/>
    <w:rsid w:val="00A22229"/>
    <w:rsid w:val="00A27BF7"/>
    <w:rsid w:val="00A3063E"/>
    <w:rsid w:val="00A30E64"/>
    <w:rsid w:val="00A324F2"/>
    <w:rsid w:val="00A3259E"/>
    <w:rsid w:val="00A32921"/>
    <w:rsid w:val="00A32AE7"/>
    <w:rsid w:val="00A34CA1"/>
    <w:rsid w:val="00A34E30"/>
    <w:rsid w:val="00A36DF4"/>
    <w:rsid w:val="00A3729A"/>
    <w:rsid w:val="00A40B16"/>
    <w:rsid w:val="00A41931"/>
    <w:rsid w:val="00A41A1B"/>
    <w:rsid w:val="00A42182"/>
    <w:rsid w:val="00A424E2"/>
    <w:rsid w:val="00A426AF"/>
    <w:rsid w:val="00A43029"/>
    <w:rsid w:val="00A47B4D"/>
    <w:rsid w:val="00A51B0A"/>
    <w:rsid w:val="00A55BCF"/>
    <w:rsid w:val="00A56413"/>
    <w:rsid w:val="00A56547"/>
    <w:rsid w:val="00A647FA"/>
    <w:rsid w:val="00A65D58"/>
    <w:rsid w:val="00A66445"/>
    <w:rsid w:val="00A700EB"/>
    <w:rsid w:val="00A709A8"/>
    <w:rsid w:val="00A7238A"/>
    <w:rsid w:val="00A72CD2"/>
    <w:rsid w:val="00A730AF"/>
    <w:rsid w:val="00A74672"/>
    <w:rsid w:val="00A758C5"/>
    <w:rsid w:val="00A76EDD"/>
    <w:rsid w:val="00A777C2"/>
    <w:rsid w:val="00A779C4"/>
    <w:rsid w:val="00A800A2"/>
    <w:rsid w:val="00A811E6"/>
    <w:rsid w:val="00A828C0"/>
    <w:rsid w:val="00A82EFD"/>
    <w:rsid w:val="00A839F3"/>
    <w:rsid w:val="00A8499B"/>
    <w:rsid w:val="00A8688E"/>
    <w:rsid w:val="00A93532"/>
    <w:rsid w:val="00A9538B"/>
    <w:rsid w:val="00A95DDE"/>
    <w:rsid w:val="00A963EE"/>
    <w:rsid w:val="00A96EA7"/>
    <w:rsid w:val="00A96EAA"/>
    <w:rsid w:val="00A97702"/>
    <w:rsid w:val="00AA1054"/>
    <w:rsid w:val="00AA1D31"/>
    <w:rsid w:val="00AA2472"/>
    <w:rsid w:val="00AA2C8C"/>
    <w:rsid w:val="00AA35F8"/>
    <w:rsid w:val="00AA4178"/>
    <w:rsid w:val="00AA4B6D"/>
    <w:rsid w:val="00AA62B6"/>
    <w:rsid w:val="00AA7400"/>
    <w:rsid w:val="00AA7403"/>
    <w:rsid w:val="00AA7E82"/>
    <w:rsid w:val="00AB1771"/>
    <w:rsid w:val="00AB2B65"/>
    <w:rsid w:val="00AB3F84"/>
    <w:rsid w:val="00AB50C3"/>
    <w:rsid w:val="00AB5875"/>
    <w:rsid w:val="00AB5EEC"/>
    <w:rsid w:val="00AB7297"/>
    <w:rsid w:val="00AC061C"/>
    <w:rsid w:val="00AC0785"/>
    <w:rsid w:val="00AC1C47"/>
    <w:rsid w:val="00AC3313"/>
    <w:rsid w:val="00AC556C"/>
    <w:rsid w:val="00AC5FEF"/>
    <w:rsid w:val="00AC601D"/>
    <w:rsid w:val="00AC6B20"/>
    <w:rsid w:val="00AC6BA0"/>
    <w:rsid w:val="00AC6C30"/>
    <w:rsid w:val="00AC7260"/>
    <w:rsid w:val="00AD0C4D"/>
    <w:rsid w:val="00AD2719"/>
    <w:rsid w:val="00AD49D5"/>
    <w:rsid w:val="00AD4F4D"/>
    <w:rsid w:val="00AD64AC"/>
    <w:rsid w:val="00AD69D5"/>
    <w:rsid w:val="00AD7CE7"/>
    <w:rsid w:val="00AE0098"/>
    <w:rsid w:val="00AE056F"/>
    <w:rsid w:val="00AE12C8"/>
    <w:rsid w:val="00AE1A0D"/>
    <w:rsid w:val="00AE221A"/>
    <w:rsid w:val="00AE3254"/>
    <w:rsid w:val="00AE3640"/>
    <w:rsid w:val="00AE531C"/>
    <w:rsid w:val="00AE600C"/>
    <w:rsid w:val="00AF272C"/>
    <w:rsid w:val="00AF3DDE"/>
    <w:rsid w:val="00AF463B"/>
    <w:rsid w:val="00AF4B94"/>
    <w:rsid w:val="00AF6A4B"/>
    <w:rsid w:val="00AF6ED9"/>
    <w:rsid w:val="00B04323"/>
    <w:rsid w:val="00B05526"/>
    <w:rsid w:val="00B05740"/>
    <w:rsid w:val="00B059E3"/>
    <w:rsid w:val="00B05FF2"/>
    <w:rsid w:val="00B1155F"/>
    <w:rsid w:val="00B1218C"/>
    <w:rsid w:val="00B121AB"/>
    <w:rsid w:val="00B14A34"/>
    <w:rsid w:val="00B1573E"/>
    <w:rsid w:val="00B1628A"/>
    <w:rsid w:val="00B163DE"/>
    <w:rsid w:val="00B16BDF"/>
    <w:rsid w:val="00B17325"/>
    <w:rsid w:val="00B17738"/>
    <w:rsid w:val="00B17B02"/>
    <w:rsid w:val="00B21545"/>
    <w:rsid w:val="00B22640"/>
    <w:rsid w:val="00B24E3F"/>
    <w:rsid w:val="00B261C8"/>
    <w:rsid w:val="00B26742"/>
    <w:rsid w:val="00B26E6C"/>
    <w:rsid w:val="00B26E86"/>
    <w:rsid w:val="00B26EDD"/>
    <w:rsid w:val="00B30AC7"/>
    <w:rsid w:val="00B336EA"/>
    <w:rsid w:val="00B33933"/>
    <w:rsid w:val="00B34246"/>
    <w:rsid w:val="00B361C0"/>
    <w:rsid w:val="00B3719E"/>
    <w:rsid w:val="00B40858"/>
    <w:rsid w:val="00B41E5F"/>
    <w:rsid w:val="00B43A96"/>
    <w:rsid w:val="00B4682F"/>
    <w:rsid w:val="00B4798B"/>
    <w:rsid w:val="00B50C81"/>
    <w:rsid w:val="00B53E7E"/>
    <w:rsid w:val="00B55501"/>
    <w:rsid w:val="00B5567E"/>
    <w:rsid w:val="00B565C0"/>
    <w:rsid w:val="00B56BAE"/>
    <w:rsid w:val="00B56E41"/>
    <w:rsid w:val="00B57F2B"/>
    <w:rsid w:val="00B60395"/>
    <w:rsid w:val="00B60E1C"/>
    <w:rsid w:val="00B610FD"/>
    <w:rsid w:val="00B611D4"/>
    <w:rsid w:val="00B61F70"/>
    <w:rsid w:val="00B628C6"/>
    <w:rsid w:val="00B63BB8"/>
    <w:rsid w:val="00B645A6"/>
    <w:rsid w:val="00B64815"/>
    <w:rsid w:val="00B648A1"/>
    <w:rsid w:val="00B6556A"/>
    <w:rsid w:val="00B65A82"/>
    <w:rsid w:val="00B65FF9"/>
    <w:rsid w:val="00B67BAA"/>
    <w:rsid w:val="00B72060"/>
    <w:rsid w:val="00B72ED5"/>
    <w:rsid w:val="00B72EE6"/>
    <w:rsid w:val="00B74052"/>
    <w:rsid w:val="00B74395"/>
    <w:rsid w:val="00B82643"/>
    <w:rsid w:val="00B8300F"/>
    <w:rsid w:val="00B836BF"/>
    <w:rsid w:val="00B83E81"/>
    <w:rsid w:val="00B8431C"/>
    <w:rsid w:val="00B85700"/>
    <w:rsid w:val="00B866F5"/>
    <w:rsid w:val="00B90CEA"/>
    <w:rsid w:val="00B91A4F"/>
    <w:rsid w:val="00B92022"/>
    <w:rsid w:val="00B92364"/>
    <w:rsid w:val="00B943ED"/>
    <w:rsid w:val="00B951A3"/>
    <w:rsid w:val="00B96327"/>
    <w:rsid w:val="00B96C63"/>
    <w:rsid w:val="00B96DB6"/>
    <w:rsid w:val="00BA0975"/>
    <w:rsid w:val="00BA2938"/>
    <w:rsid w:val="00BA5FF1"/>
    <w:rsid w:val="00BA6126"/>
    <w:rsid w:val="00BA6270"/>
    <w:rsid w:val="00BB0011"/>
    <w:rsid w:val="00BB0816"/>
    <w:rsid w:val="00BB2710"/>
    <w:rsid w:val="00BB3CAD"/>
    <w:rsid w:val="00BB456F"/>
    <w:rsid w:val="00BB6747"/>
    <w:rsid w:val="00BB709E"/>
    <w:rsid w:val="00BB7E27"/>
    <w:rsid w:val="00BC0C9F"/>
    <w:rsid w:val="00BC0ECE"/>
    <w:rsid w:val="00BC13F8"/>
    <w:rsid w:val="00BC1D1C"/>
    <w:rsid w:val="00BC21B0"/>
    <w:rsid w:val="00BC413B"/>
    <w:rsid w:val="00BC4376"/>
    <w:rsid w:val="00BC4B3A"/>
    <w:rsid w:val="00BC6D0F"/>
    <w:rsid w:val="00BC7699"/>
    <w:rsid w:val="00BD0169"/>
    <w:rsid w:val="00BD1CE2"/>
    <w:rsid w:val="00BD3800"/>
    <w:rsid w:val="00BD3974"/>
    <w:rsid w:val="00BD3B2F"/>
    <w:rsid w:val="00BD4970"/>
    <w:rsid w:val="00BD5E4B"/>
    <w:rsid w:val="00BD5EC0"/>
    <w:rsid w:val="00BD79BD"/>
    <w:rsid w:val="00BE0160"/>
    <w:rsid w:val="00BE171B"/>
    <w:rsid w:val="00BE3644"/>
    <w:rsid w:val="00BE5C8B"/>
    <w:rsid w:val="00BE6CA8"/>
    <w:rsid w:val="00BF188B"/>
    <w:rsid w:val="00BF19EA"/>
    <w:rsid w:val="00BF1B39"/>
    <w:rsid w:val="00BF1D52"/>
    <w:rsid w:val="00BF3A35"/>
    <w:rsid w:val="00BF6365"/>
    <w:rsid w:val="00C00060"/>
    <w:rsid w:val="00C0049C"/>
    <w:rsid w:val="00C016F0"/>
    <w:rsid w:val="00C018C6"/>
    <w:rsid w:val="00C01944"/>
    <w:rsid w:val="00C03EB9"/>
    <w:rsid w:val="00C04209"/>
    <w:rsid w:val="00C05FCA"/>
    <w:rsid w:val="00C06D2D"/>
    <w:rsid w:val="00C072C0"/>
    <w:rsid w:val="00C07947"/>
    <w:rsid w:val="00C07F4A"/>
    <w:rsid w:val="00C07F83"/>
    <w:rsid w:val="00C10FD2"/>
    <w:rsid w:val="00C116A7"/>
    <w:rsid w:val="00C128EF"/>
    <w:rsid w:val="00C14849"/>
    <w:rsid w:val="00C1561D"/>
    <w:rsid w:val="00C1631A"/>
    <w:rsid w:val="00C16598"/>
    <w:rsid w:val="00C169ED"/>
    <w:rsid w:val="00C201AB"/>
    <w:rsid w:val="00C214CC"/>
    <w:rsid w:val="00C226AE"/>
    <w:rsid w:val="00C22841"/>
    <w:rsid w:val="00C24D90"/>
    <w:rsid w:val="00C26B93"/>
    <w:rsid w:val="00C27E46"/>
    <w:rsid w:val="00C30BF7"/>
    <w:rsid w:val="00C314CF"/>
    <w:rsid w:val="00C31911"/>
    <w:rsid w:val="00C321B3"/>
    <w:rsid w:val="00C33C05"/>
    <w:rsid w:val="00C33F07"/>
    <w:rsid w:val="00C360DE"/>
    <w:rsid w:val="00C36574"/>
    <w:rsid w:val="00C40D1A"/>
    <w:rsid w:val="00C40F1F"/>
    <w:rsid w:val="00C41A6E"/>
    <w:rsid w:val="00C42ACE"/>
    <w:rsid w:val="00C43188"/>
    <w:rsid w:val="00C45065"/>
    <w:rsid w:val="00C4708A"/>
    <w:rsid w:val="00C50810"/>
    <w:rsid w:val="00C51C7C"/>
    <w:rsid w:val="00C51D12"/>
    <w:rsid w:val="00C53000"/>
    <w:rsid w:val="00C5435C"/>
    <w:rsid w:val="00C54D60"/>
    <w:rsid w:val="00C60C9C"/>
    <w:rsid w:val="00C60D1C"/>
    <w:rsid w:val="00C61849"/>
    <w:rsid w:val="00C61C9A"/>
    <w:rsid w:val="00C624A8"/>
    <w:rsid w:val="00C63699"/>
    <w:rsid w:val="00C64163"/>
    <w:rsid w:val="00C64A35"/>
    <w:rsid w:val="00C65194"/>
    <w:rsid w:val="00C66732"/>
    <w:rsid w:val="00C66ADC"/>
    <w:rsid w:val="00C67324"/>
    <w:rsid w:val="00C727B6"/>
    <w:rsid w:val="00C7509F"/>
    <w:rsid w:val="00C75B7D"/>
    <w:rsid w:val="00C76430"/>
    <w:rsid w:val="00C7726C"/>
    <w:rsid w:val="00C77B20"/>
    <w:rsid w:val="00C80696"/>
    <w:rsid w:val="00C81768"/>
    <w:rsid w:val="00C8342D"/>
    <w:rsid w:val="00C83469"/>
    <w:rsid w:val="00C86487"/>
    <w:rsid w:val="00C8680D"/>
    <w:rsid w:val="00C8744B"/>
    <w:rsid w:val="00C876B9"/>
    <w:rsid w:val="00C90947"/>
    <w:rsid w:val="00C90F06"/>
    <w:rsid w:val="00C91B06"/>
    <w:rsid w:val="00C91B86"/>
    <w:rsid w:val="00C920D7"/>
    <w:rsid w:val="00C941A7"/>
    <w:rsid w:val="00C94223"/>
    <w:rsid w:val="00C95A82"/>
    <w:rsid w:val="00C95CC7"/>
    <w:rsid w:val="00CA0891"/>
    <w:rsid w:val="00CA568F"/>
    <w:rsid w:val="00CA6182"/>
    <w:rsid w:val="00CA655F"/>
    <w:rsid w:val="00CA7C82"/>
    <w:rsid w:val="00CB0461"/>
    <w:rsid w:val="00CB116C"/>
    <w:rsid w:val="00CB556D"/>
    <w:rsid w:val="00CB6E72"/>
    <w:rsid w:val="00CC0553"/>
    <w:rsid w:val="00CC17CA"/>
    <w:rsid w:val="00CC1F3E"/>
    <w:rsid w:val="00CC2FE8"/>
    <w:rsid w:val="00CC3368"/>
    <w:rsid w:val="00CC3938"/>
    <w:rsid w:val="00CC680F"/>
    <w:rsid w:val="00CC6B8E"/>
    <w:rsid w:val="00CD15BF"/>
    <w:rsid w:val="00CD27AC"/>
    <w:rsid w:val="00CD66F1"/>
    <w:rsid w:val="00CD68A3"/>
    <w:rsid w:val="00CD74B9"/>
    <w:rsid w:val="00CE2A8F"/>
    <w:rsid w:val="00CE61C0"/>
    <w:rsid w:val="00CE66E3"/>
    <w:rsid w:val="00CF0725"/>
    <w:rsid w:val="00CF2133"/>
    <w:rsid w:val="00CF26AC"/>
    <w:rsid w:val="00CF274A"/>
    <w:rsid w:val="00CF2C5C"/>
    <w:rsid w:val="00CF3930"/>
    <w:rsid w:val="00CF4209"/>
    <w:rsid w:val="00CF4B9A"/>
    <w:rsid w:val="00CF4E20"/>
    <w:rsid w:val="00CF5D1B"/>
    <w:rsid w:val="00D015D2"/>
    <w:rsid w:val="00D019A1"/>
    <w:rsid w:val="00D0208A"/>
    <w:rsid w:val="00D0335D"/>
    <w:rsid w:val="00D0527C"/>
    <w:rsid w:val="00D055E0"/>
    <w:rsid w:val="00D05804"/>
    <w:rsid w:val="00D0592E"/>
    <w:rsid w:val="00D130FF"/>
    <w:rsid w:val="00D13113"/>
    <w:rsid w:val="00D13A99"/>
    <w:rsid w:val="00D14441"/>
    <w:rsid w:val="00D16785"/>
    <w:rsid w:val="00D16CBE"/>
    <w:rsid w:val="00D17564"/>
    <w:rsid w:val="00D20475"/>
    <w:rsid w:val="00D2062E"/>
    <w:rsid w:val="00D21BD2"/>
    <w:rsid w:val="00D22EB4"/>
    <w:rsid w:val="00D23A2D"/>
    <w:rsid w:val="00D24FEB"/>
    <w:rsid w:val="00D259AF"/>
    <w:rsid w:val="00D32171"/>
    <w:rsid w:val="00D325C0"/>
    <w:rsid w:val="00D33885"/>
    <w:rsid w:val="00D34CA5"/>
    <w:rsid w:val="00D40269"/>
    <w:rsid w:val="00D40E5E"/>
    <w:rsid w:val="00D4256A"/>
    <w:rsid w:val="00D42C59"/>
    <w:rsid w:val="00D43EA5"/>
    <w:rsid w:val="00D43EF0"/>
    <w:rsid w:val="00D46A46"/>
    <w:rsid w:val="00D502D5"/>
    <w:rsid w:val="00D5126C"/>
    <w:rsid w:val="00D52D01"/>
    <w:rsid w:val="00D54125"/>
    <w:rsid w:val="00D55A4B"/>
    <w:rsid w:val="00D55F9B"/>
    <w:rsid w:val="00D56D87"/>
    <w:rsid w:val="00D57AFF"/>
    <w:rsid w:val="00D601B6"/>
    <w:rsid w:val="00D61A98"/>
    <w:rsid w:val="00D61D9D"/>
    <w:rsid w:val="00D635C9"/>
    <w:rsid w:val="00D63E49"/>
    <w:rsid w:val="00D67329"/>
    <w:rsid w:val="00D67FDB"/>
    <w:rsid w:val="00D705EE"/>
    <w:rsid w:val="00D70D38"/>
    <w:rsid w:val="00D74114"/>
    <w:rsid w:val="00D76548"/>
    <w:rsid w:val="00D809CA"/>
    <w:rsid w:val="00D812B1"/>
    <w:rsid w:val="00D83378"/>
    <w:rsid w:val="00D8345D"/>
    <w:rsid w:val="00D83729"/>
    <w:rsid w:val="00D845D2"/>
    <w:rsid w:val="00D851A6"/>
    <w:rsid w:val="00D859D5"/>
    <w:rsid w:val="00D86CC9"/>
    <w:rsid w:val="00D870AF"/>
    <w:rsid w:val="00D8731D"/>
    <w:rsid w:val="00D87B7E"/>
    <w:rsid w:val="00D90DF9"/>
    <w:rsid w:val="00D917AC"/>
    <w:rsid w:val="00D927BF"/>
    <w:rsid w:val="00D937EE"/>
    <w:rsid w:val="00D9397C"/>
    <w:rsid w:val="00D96BFF"/>
    <w:rsid w:val="00D975EB"/>
    <w:rsid w:val="00D9764A"/>
    <w:rsid w:val="00D97CA5"/>
    <w:rsid w:val="00DA011A"/>
    <w:rsid w:val="00DA0946"/>
    <w:rsid w:val="00DA2BC9"/>
    <w:rsid w:val="00DA7FE8"/>
    <w:rsid w:val="00DB132C"/>
    <w:rsid w:val="00DB145A"/>
    <w:rsid w:val="00DB1F9F"/>
    <w:rsid w:val="00DB60CF"/>
    <w:rsid w:val="00DC05FF"/>
    <w:rsid w:val="00DC15BD"/>
    <w:rsid w:val="00DC1E80"/>
    <w:rsid w:val="00DC33D5"/>
    <w:rsid w:val="00DC4BF9"/>
    <w:rsid w:val="00DC62AC"/>
    <w:rsid w:val="00DD173C"/>
    <w:rsid w:val="00DD185B"/>
    <w:rsid w:val="00DD2393"/>
    <w:rsid w:val="00DD3516"/>
    <w:rsid w:val="00DD476C"/>
    <w:rsid w:val="00DD4A43"/>
    <w:rsid w:val="00DD5BEA"/>
    <w:rsid w:val="00DD63C4"/>
    <w:rsid w:val="00DD685D"/>
    <w:rsid w:val="00DD6ED8"/>
    <w:rsid w:val="00DD6FB4"/>
    <w:rsid w:val="00DD70B1"/>
    <w:rsid w:val="00DE0E81"/>
    <w:rsid w:val="00DE152B"/>
    <w:rsid w:val="00DE17AC"/>
    <w:rsid w:val="00DE2116"/>
    <w:rsid w:val="00DE28F5"/>
    <w:rsid w:val="00DE33DA"/>
    <w:rsid w:val="00DE4633"/>
    <w:rsid w:val="00DE5148"/>
    <w:rsid w:val="00DE5782"/>
    <w:rsid w:val="00DE61F7"/>
    <w:rsid w:val="00DE7F79"/>
    <w:rsid w:val="00DF0094"/>
    <w:rsid w:val="00DF100F"/>
    <w:rsid w:val="00DF1841"/>
    <w:rsid w:val="00DF1DDB"/>
    <w:rsid w:val="00DF1F81"/>
    <w:rsid w:val="00DF2D1C"/>
    <w:rsid w:val="00DF49A6"/>
    <w:rsid w:val="00DF5B8F"/>
    <w:rsid w:val="00DF7621"/>
    <w:rsid w:val="00E00614"/>
    <w:rsid w:val="00E0067E"/>
    <w:rsid w:val="00E011C6"/>
    <w:rsid w:val="00E021B1"/>
    <w:rsid w:val="00E0438E"/>
    <w:rsid w:val="00E05B29"/>
    <w:rsid w:val="00E065C0"/>
    <w:rsid w:val="00E1103A"/>
    <w:rsid w:val="00E122EB"/>
    <w:rsid w:val="00E13789"/>
    <w:rsid w:val="00E14A3C"/>
    <w:rsid w:val="00E1552B"/>
    <w:rsid w:val="00E158DB"/>
    <w:rsid w:val="00E21E16"/>
    <w:rsid w:val="00E2215B"/>
    <w:rsid w:val="00E22C63"/>
    <w:rsid w:val="00E22D72"/>
    <w:rsid w:val="00E22EDC"/>
    <w:rsid w:val="00E23A02"/>
    <w:rsid w:val="00E276F7"/>
    <w:rsid w:val="00E314C3"/>
    <w:rsid w:val="00E3240F"/>
    <w:rsid w:val="00E32E9D"/>
    <w:rsid w:val="00E332F6"/>
    <w:rsid w:val="00E34734"/>
    <w:rsid w:val="00E35C30"/>
    <w:rsid w:val="00E35F1A"/>
    <w:rsid w:val="00E368AF"/>
    <w:rsid w:val="00E36C27"/>
    <w:rsid w:val="00E37028"/>
    <w:rsid w:val="00E371A3"/>
    <w:rsid w:val="00E41130"/>
    <w:rsid w:val="00E42888"/>
    <w:rsid w:val="00E43943"/>
    <w:rsid w:val="00E4587D"/>
    <w:rsid w:val="00E5054C"/>
    <w:rsid w:val="00E51AB7"/>
    <w:rsid w:val="00E51C9A"/>
    <w:rsid w:val="00E51F9B"/>
    <w:rsid w:val="00E520CB"/>
    <w:rsid w:val="00E53C51"/>
    <w:rsid w:val="00E55C95"/>
    <w:rsid w:val="00E5780D"/>
    <w:rsid w:val="00E63692"/>
    <w:rsid w:val="00E63F4E"/>
    <w:rsid w:val="00E64A89"/>
    <w:rsid w:val="00E64DF6"/>
    <w:rsid w:val="00E66E76"/>
    <w:rsid w:val="00E71543"/>
    <w:rsid w:val="00E71826"/>
    <w:rsid w:val="00E742C2"/>
    <w:rsid w:val="00E75BF6"/>
    <w:rsid w:val="00E75EFA"/>
    <w:rsid w:val="00E77A6B"/>
    <w:rsid w:val="00E810C5"/>
    <w:rsid w:val="00E815C6"/>
    <w:rsid w:val="00E81E54"/>
    <w:rsid w:val="00E829F5"/>
    <w:rsid w:val="00E83E47"/>
    <w:rsid w:val="00E84DBF"/>
    <w:rsid w:val="00E870DC"/>
    <w:rsid w:val="00E90B3B"/>
    <w:rsid w:val="00E912FD"/>
    <w:rsid w:val="00E91F73"/>
    <w:rsid w:val="00E9269F"/>
    <w:rsid w:val="00E955EE"/>
    <w:rsid w:val="00E96BC7"/>
    <w:rsid w:val="00EA06B7"/>
    <w:rsid w:val="00EA0D2F"/>
    <w:rsid w:val="00EA1B3D"/>
    <w:rsid w:val="00EA1F0F"/>
    <w:rsid w:val="00EA24FC"/>
    <w:rsid w:val="00EA29B7"/>
    <w:rsid w:val="00EA3632"/>
    <w:rsid w:val="00EA64F9"/>
    <w:rsid w:val="00EA66C8"/>
    <w:rsid w:val="00EA762B"/>
    <w:rsid w:val="00EA77F3"/>
    <w:rsid w:val="00EB0448"/>
    <w:rsid w:val="00EB0AAD"/>
    <w:rsid w:val="00EB1E6F"/>
    <w:rsid w:val="00EB245B"/>
    <w:rsid w:val="00EB2C49"/>
    <w:rsid w:val="00EB4D6C"/>
    <w:rsid w:val="00EB4E2B"/>
    <w:rsid w:val="00EB4E91"/>
    <w:rsid w:val="00EB537A"/>
    <w:rsid w:val="00EB7035"/>
    <w:rsid w:val="00EC051A"/>
    <w:rsid w:val="00EC3ABB"/>
    <w:rsid w:val="00EC50F6"/>
    <w:rsid w:val="00EC55D2"/>
    <w:rsid w:val="00EC645C"/>
    <w:rsid w:val="00EC6838"/>
    <w:rsid w:val="00EC6C31"/>
    <w:rsid w:val="00EC73D2"/>
    <w:rsid w:val="00ED2A1A"/>
    <w:rsid w:val="00ED45A4"/>
    <w:rsid w:val="00ED46EC"/>
    <w:rsid w:val="00EE1049"/>
    <w:rsid w:val="00EE1FDA"/>
    <w:rsid w:val="00EE4AEF"/>
    <w:rsid w:val="00EE5232"/>
    <w:rsid w:val="00EE6405"/>
    <w:rsid w:val="00EE7260"/>
    <w:rsid w:val="00EF1170"/>
    <w:rsid w:val="00EF16DC"/>
    <w:rsid w:val="00EF28C8"/>
    <w:rsid w:val="00EF6130"/>
    <w:rsid w:val="00EF72DE"/>
    <w:rsid w:val="00F00294"/>
    <w:rsid w:val="00F00967"/>
    <w:rsid w:val="00F02642"/>
    <w:rsid w:val="00F02686"/>
    <w:rsid w:val="00F03B28"/>
    <w:rsid w:val="00F04382"/>
    <w:rsid w:val="00F05595"/>
    <w:rsid w:val="00F05E7B"/>
    <w:rsid w:val="00F07D5A"/>
    <w:rsid w:val="00F11139"/>
    <w:rsid w:val="00F11183"/>
    <w:rsid w:val="00F1286A"/>
    <w:rsid w:val="00F14ADD"/>
    <w:rsid w:val="00F14D6F"/>
    <w:rsid w:val="00F152E8"/>
    <w:rsid w:val="00F17965"/>
    <w:rsid w:val="00F17F1C"/>
    <w:rsid w:val="00F202B9"/>
    <w:rsid w:val="00F2036C"/>
    <w:rsid w:val="00F20A28"/>
    <w:rsid w:val="00F22D0B"/>
    <w:rsid w:val="00F2662A"/>
    <w:rsid w:val="00F26CFE"/>
    <w:rsid w:val="00F26D48"/>
    <w:rsid w:val="00F30E5D"/>
    <w:rsid w:val="00F3165C"/>
    <w:rsid w:val="00F3180E"/>
    <w:rsid w:val="00F3567C"/>
    <w:rsid w:val="00F360B1"/>
    <w:rsid w:val="00F36C6F"/>
    <w:rsid w:val="00F36DB0"/>
    <w:rsid w:val="00F376F0"/>
    <w:rsid w:val="00F37935"/>
    <w:rsid w:val="00F403FC"/>
    <w:rsid w:val="00F41AC4"/>
    <w:rsid w:val="00F4352E"/>
    <w:rsid w:val="00F43BA2"/>
    <w:rsid w:val="00F43ED2"/>
    <w:rsid w:val="00F44011"/>
    <w:rsid w:val="00F444AB"/>
    <w:rsid w:val="00F455AC"/>
    <w:rsid w:val="00F45EBE"/>
    <w:rsid w:val="00F46010"/>
    <w:rsid w:val="00F46AA0"/>
    <w:rsid w:val="00F47706"/>
    <w:rsid w:val="00F50181"/>
    <w:rsid w:val="00F50420"/>
    <w:rsid w:val="00F50D67"/>
    <w:rsid w:val="00F536B4"/>
    <w:rsid w:val="00F5465E"/>
    <w:rsid w:val="00F559CA"/>
    <w:rsid w:val="00F578D1"/>
    <w:rsid w:val="00F616A0"/>
    <w:rsid w:val="00F62CBA"/>
    <w:rsid w:val="00F661C5"/>
    <w:rsid w:val="00F677EA"/>
    <w:rsid w:val="00F67A3C"/>
    <w:rsid w:val="00F67BF0"/>
    <w:rsid w:val="00F67D2A"/>
    <w:rsid w:val="00F67EA3"/>
    <w:rsid w:val="00F70D00"/>
    <w:rsid w:val="00F72ACD"/>
    <w:rsid w:val="00F739EF"/>
    <w:rsid w:val="00F73E01"/>
    <w:rsid w:val="00F74297"/>
    <w:rsid w:val="00F74469"/>
    <w:rsid w:val="00F74E2D"/>
    <w:rsid w:val="00F7642D"/>
    <w:rsid w:val="00F76923"/>
    <w:rsid w:val="00F77DCD"/>
    <w:rsid w:val="00F804E7"/>
    <w:rsid w:val="00F80F30"/>
    <w:rsid w:val="00F81BF4"/>
    <w:rsid w:val="00F849DF"/>
    <w:rsid w:val="00F84DAF"/>
    <w:rsid w:val="00F85D56"/>
    <w:rsid w:val="00F8650B"/>
    <w:rsid w:val="00F86D23"/>
    <w:rsid w:val="00F9030D"/>
    <w:rsid w:val="00F90343"/>
    <w:rsid w:val="00F90B1F"/>
    <w:rsid w:val="00F9290B"/>
    <w:rsid w:val="00F92ED0"/>
    <w:rsid w:val="00F9417C"/>
    <w:rsid w:val="00F94A0E"/>
    <w:rsid w:val="00F94A4D"/>
    <w:rsid w:val="00F96C21"/>
    <w:rsid w:val="00F9764C"/>
    <w:rsid w:val="00FB1A6E"/>
    <w:rsid w:val="00FB3507"/>
    <w:rsid w:val="00FB5B6C"/>
    <w:rsid w:val="00FB68EF"/>
    <w:rsid w:val="00FC3EA0"/>
    <w:rsid w:val="00FC5DC2"/>
    <w:rsid w:val="00FD0811"/>
    <w:rsid w:val="00FD0F34"/>
    <w:rsid w:val="00FD1C97"/>
    <w:rsid w:val="00FD2CB9"/>
    <w:rsid w:val="00FD372A"/>
    <w:rsid w:val="00FD392D"/>
    <w:rsid w:val="00FE05B9"/>
    <w:rsid w:val="00FE1CF4"/>
    <w:rsid w:val="00FE1FB9"/>
    <w:rsid w:val="00FE4FF2"/>
    <w:rsid w:val="00FE674F"/>
    <w:rsid w:val="00FF124F"/>
    <w:rsid w:val="00FF18CF"/>
    <w:rsid w:val="00FF2B79"/>
    <w:rsid w:val="00FF2F3D"/>
    <w:rsid w:val="00FF32B3"/>
    <w:rsid w:val="00FF3416"/>
    <w:rsid w:val="00FF498F"/>
    <w:rsid w:val="00FF510A"/>
    <w:rsid w:val="00FF5B12"/>
    <w:rsid w:val="00FF6645"/>
    <w:rsid w:val="00FF6682"/>
    <w:rsid w:val="00FF713C"/>
    <w:rsid w:val="01F600CE"/>
    <w:rsid w:val="02BA3108"/>
    <w:rsid w:val="04724816"/>
    <w:rsid w:val="04BBDD24"/>
    <w:rsid w:val="05E86B4E"/>
    <w:rsid w:val="06449716"/>
    <w:rsid w:val="07E073B4"/>
    <w:rsid w:val="08BE1512"/>
    <w:rsid w:val="08D46ED3"/>
    <w:rsid w:val="08FF4C4A"/>
    <w:rsid w:val="093D7D37"/>
    <w:rsid w:val="094770D2"/>
    <w:rsid w:val="09D3ADBE"/>
    <w:rsid w:val="09E4DE63"/>
    <w:rsid w:val="0AA44D60"/>
    <w:rsid w:val="0AE87C08"/>
    <w:rsid w:val="0B585E00"/>
    <w:rsid w:val="0C2EB623"/>
    <w:rsid w:val="0D075812"/>
    <w:rsid w:val="0DDC68F4"/>
    <w:rsid w:val="0E601EDE"/>
    <w:rsid w:val="10C69CD1"/>
    <w:rsid w:val="114D6F39"/>
    <w:rsid w:val="122A6C5B"/>
    <w:rsid w:val="124E5859"/>
    <w:rsid w:val="135B830A"/>
    <w:rsid w:val="138051AA"/>
    <w:rsid w:val="13E6CBCD"/>
    <w:rsid w:val="14673E2B"/>
    <w:rsid w:val="1581244A"/>
    <w:rsid w:val="15BF0D60"/>
    <w:rsid w:val="15EAE114"/>
    <w:rsid w:val="169B6FC8"/>
    <w:rsid w:val="16DAD4F3"/>
    <w:rsid w:val="1757A5E1"/>
    <w:rsid w:val="17647BF6"/>
    <w:rsid w:val="190EF529"/>
    <w:rsid w:val="1A350C7E"/>
    <w:rsid w:val="1A6627A6"/>
    <w:rsid w:val="1ADB6B78"/>
    <w:rsid w:val="1B324CD9"/>
    <w:rsid w:val="1B3B367E"/>
    <w:rsid w:val="1B418249"/>
    <w:rsid w:val="1B6D2DDB"/>
    <w:rsid w:val="1D26CF1F"/>
    <w:rsid w:val="1F50087E"/>
    <w:rsid w:val="1FDB7C43"/>
    <w:rsid w:val="206D247A"/>
    <w:rsid w:val="20D2B69F"/>
    <w:rsid w:val="20D61BDF"/>
    <w:rsid w:val="21013EA6"/>
    <w:rsid w:val="21190240"/>
    <w:rsid w:val="22B7642C"/>
    <w:rsid w:val="22F235C3"/>
    <w:rsid w:val="22F8D230"/>
    <w:rsid w:val="2382EECE"/>
    <w:rsid w:val="24DCB4D5"/>
    <w:rsid w:val="2536E1DD"/>
    <w:rsid w:val="261A9A1B"/>
    <w:rsid w:val="279BDB99"/>
    <w:rsid w:val="27DD7D37"/>
    <w:rsid w:val="2812B2CE"/>
    <w:rsid w:val="28E3842E"/>
    <w:rsid w:val="2969CCC5"/>
    <w:rsid w:val="2A417336"/>
    <w:rsid w:val="2C851DAC"/>
    <w:rsid w:val="2D66D947"/>
    <w:rsid w:val="2DF66367"/>
    <w:rsid w:val="2E3CED91"/>
    <w:rsid w:val="2F00C925"/>
    <w:rsid w:val="2F9FB5FD"/>
    <w:rsid w:val="2FF44E28"/>
    <w:rsid w:val="309AD392"/>
    <w:rsid w:val="3138FB3C"/>
    <w:rsid w:val="328F5740"/>
    <w:rsid w:val="32E13998"/>
    <w:rsid w:val="32F6C9CF"/>
    <w:rsid w:val="340AADC8"/>
    <w:rsid w:val="349B16DB"/>
    <w:rsid w:val="34A23E28"/>
    <w:rsid w:val="34F61C27"/>
    <w:rsid w:val="3500F7AD"/>
    <w:rsid w:val="36ABE269"/>
    <w:rsid w:val="3756954D"/>
    <w:rsid w:val="3804DCCF"/>
    <w:rsid w:val="38259B47"/>
    <w:rsid w:val="38522387"/>
    <w:rsid w:val="38A83143"/>
    <w:rsid w:val="3A2B9D02"/>
    <w:rsid w:val="3A8E1D8B"/>
    <w:rsid w:val="3A8F6321"/>
    <w:rsid w:val="3B81F79E"/>
    <w:rsid w:val="3B83F105"/>
    <w:rsid w:val="3C7E0E89"/>
    <w:rsid w:val="3C9CB5DD"/>
    <w:rsid w:val="3D399383"/>
    <w:rsid w:val="3DAAF080"/>
    <w:rsid w:val="3EEF8CB5"/>
    <w:rsid w:val="3F96DE0E"/>
    <w:rsid w:val="3FAFA091"/>
    <w:rsid w:val="406A0AC5"/>
    <w:rsid w:val="41036477"/>
    <w:rsid w:val="41643D40"/>
    <w:rsid w:val="41F10AE6"/>
    <w:rsid w:val="42D899E8"/>
    <w:rsid w:val="4311B18A"/>
    <w:rsid w:val="445AC9BF"/>
    <w:rsid w:val="44A938FE"/>
    <w:rsid w:val="44C6D9B3"/>
    <w:rsid w:val="45815006"/>
    <w:rsid w:val="460492EB"/>
    <w:rsid w:val="468BD79A"/>
    <w:rsid w:val="47BD1E6B"/>
    <w:rsid w:val="48D16F25"/>
    <w:rsid w:val="49093025"/>
    <w:rsid w:val="4AE2ABF8"/>
    <w:rsid w:val="4B4DBD97"/>
    <w:rsid w:val="4BC2BB0A"/>
    <w:rsid w:val="4DB836AA"/>
    <w:rsid w:val="4E7845E8"/>
    <w:rsid w:val="4FBDD017"/>
    <w:rsid w:val="50925857"/>
    <w:rsid w:val="50CB25EA"/>
    <w:rsid w:val="51176CAF"/>
    <w:rsid w:val="52D340CE"/>
    <w:rsid w:val="53461DDC"/>
    <w:rsid w:val="5395C49D"/>
    <w:rsid w:val="541D8E1A"/>
    <w:rsid w:val="54F1B949"/>
    <w:rsid w:val="55813216"/>
    <w:rsid w:val="5902DAD6"/>
    <w:rsid w:val="59879F03"/>
    <w:rsid w:val="599BF171"/>
    <w:rsid w:val="5B4DE623"/>
    <w:rsid w:val="5B9B7575"/>
    <w:rsid w:val="5BC865C9"/>
    <w:rsid w:val="5BE8F6DB"/>
    <w:rsid w:val="5CADB4F3"/>
    <w:rsid w:val="5CB00A3B"/>
    <w:rsid w:val="5DF24719"/>
    <w:rsid w:val="5E2C52A7"/>
    <w:rsid w:val="5E32DBF2"/>
    <w:rsid w:val="5F66EC66"/>
    <w:rsid w:val="60F6F375"/>
    <w:rsid w:val="6120320E"/>
    <w:rsid w:val="614A8223"/>
    <w:rsid w:val="62E3CEC0"/>
    <w:rsid w:val="63E0DD8F"/>
    <w:rsid w:val="6535A794"/>
    <w:rsid w:val="659DB50C"/>
    <w:rsid w:val="65D2167C"/>
    <w:rsid w:val="662CA03A"/>
    <w:rsid w:val="66373EA7"/>
    <w:rsid w:val="6672C79E"/>
    <w:rsid w:val="67AB134D"/>
    <w:rsid w:val="6804F477"/>
    <w:rsid w:val="699137BD"/>
    <w:rsid w:val="69C66793"/>
    <w:rsid w:val="6A035BB4"/>
    <w:rsid w:val="6A04885B"/>
    <w:rsid w:val="6A90310E"/>
    <w:rsid w:val="6BD929A8"/>
    <w:rsid w:val="6BDCA24F"/>
    <w:rsid w:val="6CF3B3C1"/>
    <w:rsid w:val="6DB8333F"/>
    <w:rsid w:val="6F14D111"/>
    <w:rsid w:val="6F26E0C9"/>
    <w:rsid w:val="70253A13"/>
    <w:rsid w:val="7067A57F"/>
    <w:rsid w:val="7098AF3C"/>
    <w:rsid w:val="710CF772"/>
    <w:rsid w:val="7210F91D"/>
    <w:rsid w:val="7300B35A"/>
    <w:rsid w:val="735093F3"/>
    <w:rsid w:val="73B5B748"/>
    <w:rsid w:val="740A6C0D"/>
    <w:rsid w:val="75213728"/>
    <w:rsid w:val="7537779E"/>
    <w:rsid w:val="765D2814"/>
    <w:rsid w:val="7778FBF6"/>
    <w:rsid w:val="77BE8B00"/>
    <w:rsid w:val="78530FD5"/>
    <w:rsid w:val="79294DCD"/>
    <w:rsid w:val="79896934"/>
    <w:rsid w:val="7B9CF018"/>
    <w:rsid w:val="7BCEC2F3"/>
    <w:rsid w:val="7C0518D9"/>
    <w:rsid w:val="7C5FA13D"/>
    <w:rsid w:val="7E1D7419"/>
    <w:rsid w:val="7EC1D30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E2186"/>
  <w15:chartTrackingRefBased/>
  <w15:docId w15:val="{03F95A6C-B971-444F-B71E-188678D58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ind w:left="851" w:righ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1E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1B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BA4"/>
  </w:style>
  <w:style w:type="paragraph" w:styleId="Footer">
    <w:name w:val="footer"/>
    <w:basedOn w:val="Normal"/>
    <w:link w:val="FooterChar"/>
    <w:uiPriority w:val="99"/>
    <w:unhideWhenUsed/>
    <w:rsid w:val="006B1B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BA4"/>
  </w:style>
  <w:style w:type="paragraph" w:styleId="FootnoteText">
    <w:name w:val="footnote text"/>
    <w:basedOn w:val="Normal"/>
    <w:link w:val="FootnoteTextChar"/>
    <w:uiPriority w:val="99"/>
    <w:semiHidden/>
    <w:unhideWhenUsed/>
    <w:rsid w:val="00D56D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56D87"/>
    <w:rPr>
      <w:sz w:val="20"/>
      <w:szCs w:val="20"/>
    </w:rPr>
  </w:style>
  <w:style w:type="character" w:styleId="FootnoteReference">
    <w:name w:val="footnote reference"/>
    <w:basedOn w:val="DefaultParagraphFont"/>
    <w:uiPriority w:val="99"/>
    <w:semiHidden/>
    <w:unhideWhenUsed/>
    <w:rsid w:val="00D56D87"/>
    <w:rPr>
      <w:vertAlign w:val="superscript"/>
    </w:rPr>
  </w:style>
  <w:style w:type="character" w:styleId="Hyperlink">
    <w:name w:val="Hyperlink"/>
    <w:basedOn w:val="DefaultParagraphFont"/>
    <w:uiPriority w:val="99"/>
    <w:unhideWhenUsed/>
    <w:rsid w:val="004B4297"/>
    <w:rPr>
      <w:color w:val="0000FF"/>
      <w:u w:val="single"/>
    </w:rPr>
  </w:style>
  <w:style w:type="character" w:styleId="UnresolvedMention">
    <w:name w:val="Unresolved Mention"/>
    <w:basedOn w:val="DefaultParagraphFont"/>
    <w:uiPriority w:val="99"/>
    <w:semiHidden/>
    <w:unhideWhenUsed/>
    <w:rsid w:val="000344B4"/>
    <w:rPr>
      <w:color w:val="605E5C"/>
      <w:shd w:val="clear" w:color="auto" w:fill="E1DFDD"/>
    </w:rPr>
  </w:style>
  <w:style w:type="paragraph" w:styleId="EndnoteText">
    <w:name w:val="endnote text"/>
    <w:basedOn w:val="Normal"/>
    <w:link w:val="EndnoteTextChar"/>
    <w:uiPriority w:val="99"/>
    <w:semiHidden/>
    <w:unhideWhenUsed/>
    <w:rsid w:val="00D22EB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22EB4"/>
    <w:rPr>
      <w:sz w:val="20"/>
      <w:szCs w:val="20"/>
    </w:rPr>
  </w:style>
  <w:style w:type="character" w:styleId="EndnoteReference">
    <w:name w:val="endnote reference"/>
    <w:basedOn w:val="DefaultParagraphFont"/>
    <w:uiPriority w:val="99"/>
    <w:semiHidden/>
    <w:unhideWhenUsed/>
    <w:rsid w:val="00D22EB4"/>
    <w:rPr>
      <w:vertAlign w:val="superscript"/>
    </w:rPr>
  </w:style>
  <w:style w:type="character" w:customStyle="1" w:styleId="normaltextrun">
    <w:name w:val="normaltextrun"/>
    <w:basedOn w:val="DefaultParagraphFont"/>
    <w:rsid w:val="00F02642"/>
  </w:style>
  <w:style w:type="character" w:customStyle="1" w:styleId="Heading1Char">
    <w:name w:val="Heading 1 Char"/>
    <w:basedOn w:val="DefaultParagraphFont"/>
    <w:link w:val="Heading1"/>
    <w:uiPriority w:val="9"/>
    <w:rsid w:val="00E81E54"/>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7446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160114">
      <w:bodyDiv w:val="1"/>
      <w:marLeft w:val="0"/>
      <w:marRight w:val="0"/>
      <w:marTop w:val="0"/>
      <w:marBottom w:val="0"/>
      <w:divBdr>
        <w:top w:val="none" w:sz="0" w:space="0" w:color="auto"/>
        <w:left w:val="none" w:sz="0" w:space="0" w:color="auto"/>
        <w:bottom w:val="none" w:sz="0" w:space="0" w:color="auto"/>
        <w:right w:val="none" w:sz="0" w:space="0" w:color="auto"/>
      </w:divBdr>
      <w:divsChild>
        <w:div w:id="790591260">
          <w:marLeft w:val="0"/>
          <w:marRight w:val="0"/>
          <w:marTop w:val="0"/>
          <w:marBottom w:val="0"/>
          <w:divBdr>
            <w:top w:val="none" w:sz="0" w:space="0" w:color="auto"/>
            <w:left w:val="none" w:sz="0" w:space="0" w:color="auto"/>
            <w:bottom w:val="none" w:sz="0" w:space="0" w:color="auto"/>
            <w:right w:val="none" w:sz="0" w:space="0" w:color="auto"/>
          </w:divBdr>
          <w:divsChild>
            <w:div w:id="203214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646705">
      <w:bodyDiv w:val="1"/>
      <w:marLeft w:val="0"/>
      <w:marRight w:val="0"/>
      <w:marTop w:val="0"/>
      <w:marBottom w:val="0"/>
      <w:divBdr>
        <w:top w:val="none" w:sz="0" w:space="0" w:color="auto"/>
        <w:left w:val="none" w:sz="0" w:space="0" w:color="auto"/>
        <w:bottom w:val="none" w:sz="0" w:space="0" w:color="auto"/>
        <w:right w:val="none" w:sz="0" w:space="0" w:color="auto"/>
      </w:divBdr>
    </w:div>
    <w:div w:id="645086961">
      <w:bodyDiv w:val="1"/>
      <w:marLeft w:val="0"/>
      <w:marRight w:val="0"/>
      <w:marTop w:val="0"/>
      <w:marBottom w:val="0"/>
      <w:divBdr>
        <w:top w:val="none" w:sz="0" w:space="0" w:color="auto"/>
        <w:left w:val="none" w:sz="0" w:space="0" w:color="auto"/>
        <w:bottom w:val="none" w:sz="0" w:space="0" w:color="auto"/>
        <w:right w:val="none" w:sz="0" w:space="0" w:color="auto"/>
      </w:divBdr>
    </w:div>
    <w:div w:id="1377467785">
      <w:bodyDiv w:val="1"/>
      <w:marLeft w:val="0"/>
      <w:marRight w:val="0"/>
      <w:marTop w:val="0"/>
      <w:marBottom w:val="0"/>
      <w:divBdr>
        <w:top w:val="none" w:sz="0" w:space="0" w:color="auto"/>
        <w:left w:val="none" w:sz="0" w:space="0" w:color="auto"/>
        <w:bottom w:val="none" w:sz="0" w:space="0" w:color="auto"/>
        <w:right w:val="none" w:sz="0" w:space="0" w:color="auto"/>
      </w:divBdr>
    </w:div>
    <w:div w:id="2034643451">
      <w:bodyDiv w:val="1"/>
      <w:marLeft w:val="0"/>
      <w:marRight w:val="0"/>
      <w:marTop w:val="0"/>
      <w:marBottom w:val="0"/>
      <w:divBdr>
        <w:top w:val="none" w:sz="0" w:space="0" w:color="auto"/>
        <w:left w:val="none" w:sz="0" w:space="0" w:color="auto"/>
        <w:bottom w:val="none" w:sz="0" w:space="0" w:color="auto"/>
        <w:right w:val="none" w:sz="0" w:space="0" w:color="auto"/>
      </w:divBdr>
      <w:divsChild>
        <w:div w:id="1349602709">
          <w:marLeft w:val="0"/>
          <w:marRight w:val="0"/>
          <w:marTop w:val="0"/>
          <w:marBottom w:val="0"/>
          <w:divBdr>
            <w:top w:val="none" w:sz="0" w:space="0" w:color="auto"/>
            <w:left w:val="none" w:sz="0" w:space="0" w:color="auto"/>
            <w:bottom w:val="none" w:sz="0" w:space="0" w:color="auto"/>
            <w:right w:val="none" w:sz="0" w:space="0" w:color="auto"/>
          </w:divBdr>
          <w:divsChild>
            <w:div w:id="142314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en.wikipedia.org/wiki/User:Marianocecowski" TargetMode="External"/><Relationship Id="rId26" Type="http://schemas.openxmlformats.org/officeDocument/2006/relationships/hyperlink" Target="https://www.visitswanseabay.com/blog/2017/06/01/legend-arthurs-stone/" TargetMode="External"/><Relationship Id="rId39" Type="http://schemas.openxmlformats.org/officeDocument/2006/relationships/hyperlink" Target="https://www.shakespeare.org.uk/exploreshakespeare/shakespedia/william-shakespeare/william-shakespeare-biography/" TargetMode="External"/><Relationship Id="rId21" Type="http://schemas.openxmlformats.org/officeDocument/2006/relationships/hyperlink" Target="https://www.sci.news/archaeology/article00452.html" TargetMode="External"/><Relationship Id="rId34" Type="http://schemas.openxmlformats.org/officeDocument/2006/relationships/hyperlink" Target="https://www.library.wales/discover-learn/digital-exhibitions/manuscripts/the-middle-ages/the-black-book-of-carmarthen" TargetMode="External"/><Relationship Id="rId42" Type="http://schemas.openxmlformats.org/officeDocument/2006/relationships/hyperlink" Target="https://www.mentalfloss.com/article/60264/21-phrases-you-use-without-realizing-youre-quoting-shakespeare" TargetMode="External"/><Relationship Id="rId47" Type="http://schemas.openxmlformats.org/officeDocument/2006/relationships/hyperlink" Target="https://www.forbes.com/sites/stevedenning/2022/02/09/what-is-the-digital-age-and-what-does-it-mean/" TargetMode="External"/><Relationship Id="rId50"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britannica.com/art/cave-art" TargetMode="External"/><Relationship Id="rId29" Type="http://schemas.openxmlformats.org/officeDocument/2006/relationships/hyperlink" Target="https://www.lonelyplanet.com/articles/king-arthur-in-britain-where-to-find-the-truth-behind-the-legend" TargetMode="External"/><Relationship Id="rId11" Type="http://schemas.openxmlformats.org/officeDocument/2006/relationships/image" Target="media/image5.jpeg"/><Relationship Id="rId24" Type="http://schemas.openxmlformats.org/officeDocument/2006/relationships/hyperlink" Target="https://www.bl.uk/history-of-writing/articles/why-did-humans-start-writing" TargetMode="External"/><Relationship Id="rId32" Type="http://schemas.openxmlformats.org/officeDocument/2006/relationships/hyperlink" Target="https://www.britannica.com/biography/Taliesin-Welsh-poet" TargetMode="External"/><Relationship Id="rId37" Type="http://schemas.openxmlformats.org/officeDocument/2006/relationships/hyperlink" Target="https://biography.wales/article/s12-DAFY-APG-1340" TargetMode="External"/><Relationship Id="rId40" Type="http://schemas.openxmlformats.org/officeDocument/2006/relationships/hyperlink" Target="https://www.thoughtco.com/renaissance-shakespeares-time-2984986" TargetMode="External"/><Relationship Id="rId45" Type="http://schemas.openxmlformats.org/officeDocument/2006/relationships/hyperlink" Target="https://www.theupcoming.co.uk/2020/09/01/how-shakespeare-changed-literature-around-the-world/" TargetMode="External"/><Relationship Id="rId5" Type="http://schemas.openxmlformats.org/officeDocument/2006/relationships/footnotes" Target="footnotes.xml"/><Relationship Id="rId15" Type="http://schemas.openxmlformats.org/officeDocument/2006/relationships/hyperlink" Target="https://en.wikipedia.org/wiki/Cueva_de_las_Manos" TargetMode="External"/><Relationship Id="rId23" Type="http://schemas.openxmlformats.org/officeDocument/2006/relationships/hyperlink" Target="https://www.bradshawfoundation.com/rockartnetwork/unesco_world_heritage_sites_rock_art/index.php" TargetMode="External"/><Relationship Id="rId28" Type="http://schemas.openxmlformats.org/officeDocument/2006/relationships/hyperlink" Target="https://merlinshill.com/merlins-hill-centre/" TargetMode="External"/><Relationship Id="rId36" Type="http://schemas.openxmlformats.org/officeDocument/2006/relationships/hyperlink" Target="https://www.parliament.uk/about/mps-and-lords/principal/whips/" TargetMode="External"/><Relationship Id="rId49"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en.wikipedia.org//wiki/File:SantaCruz-CuevaManos-P2210063b.jpg" TargetMode="External"/><Relationship Id="rId31" Type="http://schemas.openxmlformats.org/officeDocument/2006/relationships/hyperlink" Target="https://commons.wikimedia.org/wiki/File:Arthurs_seat_edinburgh.jpg%20" TargetMode="External"/><Relationship Id="rId44" Type="http://schemas.openxmlformats.org/officeDocument/2006/relationships/hyperlink" Target="https://www.bbc.co.uk/blogs/wales/entries/f25f8321-d3a7-3699-9167-8d5c4c72a0f1"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thoughtco.com/biography-of-shakespeare-2985097" TargetMode="External"/><Relationship Id="rId22" Type="http://schemas.openxmlformats.org/officeDocument/2006/relationships/hyperlink" Target="https://bradshawfoundation.com/british_isles_prehistory_archive/gower_peninsula_south_wales/index.php" TargetMode="External"/><Relationship Id="rId27" Type="http://schemas.openxmlformats.org/officeDocument/2006/relationships/hyperlink" Target="https://kingarthursknights.com/arthurian-characters/merlin/" TargetMode="External"/><Relationship Id="rId30" Type="http://schemas.openxmlformats.org/officeDocument/2006/relationships/hyperlink" Target="https://www.scotsman.com/arts-and-culture/seven-facts-you-may-not-know-about-arthurs-seat-1494785" TargetMode="External"/><Relationship Id="rId35" Type="http://schemas.openxmlformats.org/officeDocument/2006/relationships/hyperlink" Target="https://www.ancienttexts.org/library/celtic/ctexts/bbcindex.html" TargetMode="External"/><Relationship Id="rId43" Type="http://schemas.openxmlformats.org/officeDocument/2006/relationships/hyperlink" Target="https://wales.britishcouncil.org/en/shakespeare-and-wales" TargetMode="External"/><Relationship Id="rId48" Type="http://schemas.openxmlformats.org/officeDocument/2006/relationships/header" Target="header1.xml"/><Relationship Id="rId8" Type="http://schemas.openxmlformats.org/officeDocument/2006/relationships/image" Target="media/image2.jpeg"/><Relationship Id="rId51" Type="http://schemas.microsoft.com/office/2020/10/relationships/intelligence" Target="intelligence2.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en.wikipedia.org/wiki/User:Marianocecowski" TargetMode="External"/><Relationship Id="rId25" Type="http://schemas.openxmlformats.org/officeDocument/2006/relationships/hyperlink" Target="https://www.worldhistoryedu.com/the-legend-of-king-arthur/" TargetMode="External"/><Relationship Id="rId33" Type="http://schemas.openxmlformats.org/officeDocument/2006/relationships/hyperlink" Target="https://www.poemhunter.com/taliesin/" TargetMode="External"/><Relationship Id="rId38" Type="http://schemas.openxmlformats.org/officeDocument/2006/relationships/hyperlink" Target="https://dafyddapgwilym.net/eng/3win.php" TargetMode="External"/><Relationship Id="rId46" Type="http://schemas.openxmlformats.org/officeDocument/2006/relationships/hyperlink" Target="https://www.bbc.co.uk/news/entertainment-arts-19702038" TargetMode="External"/><Relationship Id="rId20" Type="http://schemas.openxmlformats.org/officeDocument/2006/relationships/hyperlink" Target="https://bradshawfoundation.com/south_america/cueva_de_los_manos/index.php" TargetMode="External"/><Relationship Id="rId41" Type="http://schemas.openxmlformats.org/officeDocument/2006/relationships/hyperlink" Target="https://en.wikipedia.org/wiki/File:William_Shakespeare_1609.jpg"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footnotes.xml.rels><?xml version="1.0" encoding="UTF-8" standalone="yes"?>
<Relationships xmlns="http://schemas.openxmlformats.org/package/2006/relationships"><Relationship Id="rId13" Type="http://schemas.openxmlformats.org/officeDocument/2006/relationships/hyperlink" Target="https://kingarthursknights.com/arthurian-characters/merlin/" TargetMode="External"/><Relationship Id="rId18" Type="http://schemas.openxmlformats.org/officeDocument/2006/relationships/hyperlink" Target="https://www.britannica.com/biography/Taliesin-Welsh-poet" TargetMode="External"/><Relationship Id="rId26" Type="http://schemas.openxmlformats.org/officeDocument/2006/relationships/hyperlink" Target="https://www.thoughtco.com/renaissance-shakespeares-time-2984986" TargetMode="External"/><Relationship Id="rId3" Type="http://schemas.openxmlformats.org/officeDocument/2006/relationships/hyperlink" Target="https://en.wikipedia.org/wiki/User:Marianocecowski" TargetMode="External"/><Relationship Id="rId21" Type="http://schemas.openxmlformats.org/officeDocument/2006/relationships/hyperlink" Target="https://www.ancienttexts.org/library/celtic/ctexts/bbcindex.html" TargetMode="External"/><Relationship Id="rId7" Type="http://schemas.openxmlformats.org/officeDocument/2006/relationships/hyperlink" Target="https://www.sci.news/archaeology/article00452.html" TargetMode="External"/><Relationship Id="rId12" Type="http://schemas.openxmlformats.org/officeDocument/2006/relationships/hyperlink" Target="https://www.visitswanseabay.com/blog/2017/06/01/legend-arthurs-stone/" TargetMode="External"/><Relationship Id="rId17" Type="http://schemas.openxmlformats.org/officeDocument/2006/relationships/hyperlink" Target="https://commons.wikimedia.org/wiki/File:Arthurs_seat_edinburgh.jpg%20" TargetMode="External"/><Relationship Id="rId25" Type="http://schemas.openxmlformats.org/officeDocument/2006/relationships/hyperlink" Target="https://www.shakespeare.org.uk/exploreshakespeare/shakespedia/william-shakespeare/william-shakespeare-biography/" TargetMode="External"/><Relationship Id="rId33" Type="http://schemas.openxmlformats.org/officeDocument/2006/relationships/hyperlink" Target="https://www.forbes.com/sites/stevedenning/2022/02/09/what-is-the-digital-age-and-what-does-it-mean/" TargetMode="External"/><Relationship Id="rId2" Type="http://schemas.openxmlformats.org/officeDocument/2006/relationships/hyperlink" Target="https://www.britannica.com/art/cave-art" TargetMode="External"/><Relationship Id="rId16" Type="http://schemas.openxmlformats.org/officeDocument/2006/relationships/hyperlink" Target="https://www.scotsman.com/arts-and-culture/seven-facts-you-may-not-know-about-arthurs-seat-1494785" TargetMode="External"/><Relationship Id="rId20" Type="http://schemas.openxmlformats.org/officeDocument/2006/relationships/hyperlink" Target="https://www.library.wales/discover-learn/digital-exhibitions/manuscripts/the-middle-ages/the-black-book-of-carmarthen" TargetMode="External"/><Relationship Id="rId29" Type="http://schemas.openxmlformats.org/officeDocument/2006/relationships/hyperlink" Target="https://wales.britishcouncil.org/en/shakespeare-and-wales" TargetMode="External"/><Relationship Id="rId1" Type="http://schemas.openxmlformats.org/officeDocument/2006/relationships/hyperlink" Target="https://en.wikipedia.org/wiki/Cueva_de_las_Manos" TargetMode="External"/><Relationship Id="rId6" Type="http://schemas.openxmlformats.org/officeDocument/2006/relationships/hyperlink" Target="https://bradshawfoundation.com/south_america/cueva_de_los_manos/index.php" TargetMode="External"/><Relationship Id="rId11" Type="http://schemas.openxmlformats.org/officeDocument/2006/relationships/hyperlink" Target="https://www.worldhistoryedu.com/the-legend-of-king-arthur/" TargetMode="External"/><Relationship Id="rId24" Type="http://schemas.openxmlformats.org/officeDocument/2006/relationships/hyperlink" Target="https://dafyddapgwilym.net/eng/3win.php" TargetMode="External"/><Relationship Id="rId32" Type="http://schemas.openxmlformats.org/officeDocument/2006/relationships/hyperlink" Target="https://www.bbc.co.uk/news/entertainment-arts-19702038" TargetMode="External"/><Relationship Id="rId5" Type="http://schemas.openxmlformats.org/officeDocument/2006/relationships/hyperlink" Target="https://en.wikipedia.org//wiki/File:SantaCruz-CuevaManos-P2210063b.jpg" TargetMode="External"/><Relationship Id="rId15" Type="http://schemas.openxmlformats.org/officeDocument/2006/relationships/hyperlink" Target="https://www.lonelyplanet.com/articles/king-arthur-in-britain-where-to-find-the-truth-behind-the-legend" TargetMode="External"/><Relationship Id="rId23" Type="http://schemas.openxmlformats.org/officeDocument/2006/relationships/hyperlink" Target="https://biography.wales/article/s12-DAFY-APG-1340" TargetMode="External"/><Relationship Id="rId28" Type="http://schemas.openxmlformats.org/officeDocument/2006/relationships/hyperlink" Target="https://www.mentalfloss.com/article/60264/21-phrases-you-use-without-realizing-youre-quoting-shakespeare" TargetMode="External"/><Relationship Id="rId10" Type="http://schemas.openxmlformats.org/officeDocument/2006/relationships/hyperlink" Target="https://www.bl.uk/history-of-writing/articles/why-did-humans-start-writing" TargetMode="External"/><Relationship Id="rId19" Type="http://schemas.openxmlformats.org/officeDocument/2006/relationships/hyperlink" Target="https://www.poemhunter.com/taliesin/" TargetMode="External"/><Relationship Id="rId31" Type="http://schemas.openxmlformats.org/officeDocument/2006/relationships/hyperlink" Target="https://www.theupcoming.co.uk/2020/09/01/how-shakespeare-changed-literature-around-the-world/" TargetMode="External"/><Relationship Id="rId4" Type="http://schemas.openxmlformats.org/officeDocument/2006/relationships/hyperlink" Target="https://en.wikipedia.org/wiki/User:Marianocecowski" TargetMode="External"/><Relationship Id="rId9" Type="http://schemas.openxmlformats.org/officeDocument/2006/relationships/hyperlink" Target="https://www.bradshawfoundation.com/rockartnetwork/unesco_world_heritage_sites_rock_art/index.php" TargetMode="External"/><Relationship Id="rId14" Type="http://schemas.openxmlformats.org/officeDocument/2006/relationships/hyperlink" Target="https://merlinshill.com/merlins-hill-centre/" TargetMode="External"/><Relationship Id="rId22" Type="http://schemas.openxmlformats.org/officeDocument/2006/relationships/hyperlink" Target="https://www.parliament.uk/about/mps-and-lords/principal/whips/" TargetMode="External"/><Relationship Id="rId27" Type="http://schemas.openxmlformats.org/officeDocument/2006/relationships/hyperlink" Target="https://en.wikipedia.org/wiki/File:William_Shakespeare_1609.jpg" TargetMode="External"/><Relationship Id="rId30" Type="http://schemas.openxmlformats.org/officeDocument/2006/relationships/hyperlink" Target="https://www.bbc.co.uk/blogs/wales/entries/f25f8321-d3a7-3699-9167-8d5c4c72a0f1" TargetMode="External"/><Relationship Id="rId8" Type="http://schemas.openxmlformats.org/officeDocument/2006/relationships/hyperlink" Target="https://bradshawfoundation.com/british_isles_prehistory_archive/gower_peninsula_south_wales/index.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42C67-0EE5-481D-9454-F8C6CA351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2905</Words>
  <Characters>16565</Characters>
  <Application>Microsoft Office Word</Application>
  <DocSecurity>4</DocSecurity>
  <Lines>138</Lines>
  <Paragraphs>38</Paragraphs>
  <ScaleCrop>false</ScaleCrop>
  <Company/>
  <LinksUpToDate>false</LinksUpToDate>
  <CharactersWithSpaces>19432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Walton (2315393)</dc:creator>
  <cp:keywords/>
  <dc:description/>
  <cp:lastModifiedBy>Judith Walton (2315393)</cp:lastModifiedBy>
  <cp:revision>1646</cp:revision>
  <dcterms:created xsi:type="dcterms:W3CDTF">2023-10-14T04:37:00Z</dcterms:created>
  <dcterms:modified xsi:type="dcterms:W3CDTF">2023-10-22T10:39:00Z</dcterms:modified>
</cp:coreProperties>
</file>