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3888"/>
        <w:gridCol w:w="708"/>
        <w:gridCol w:w="788"/>
      </w:tblGrid>
      <w:tr w:rsidR="00F800FB" w:rsidRPr="002B6674" w:rsidTr="002B6674">
        <w:trPr>
          <w:trHeight w:val="699"/>
        </w:trPr>
        <w:tc>
          <w:tcPr>
            <w:tcW w:w="4513" w:type="pct"/>
            <w:tcBorders>
              <w:top w:val="single" w:sz="4" w:space="0" w:color="auto"/>
              <w:left w:val="single" w:sz="4" w:space="0" w:color="auto"/>
              <w:right w:val="single" w:sz="4" w:space="0" w:color="auto"/>
            </w:tcBorders>
            <w:shd w:val="clear" w:color="auto" w:fill="BFBFBF"/>
            <w:vAlign w:val="center"/>
          </w:tcPr>
          <w:p w:rsidR="00F800FB" w:rsidRPr="002B6674" w:rsidRDefault="00F800FB" w:rsidP="009D5A04">
            <w:pPr>
              <w:jc w:val="both"/>
              <w:rPr>
                <w:rFonts w:asciiTheme="majorHAnsi" w:hAnsiTheme="majorHAnsi" w:cstheme="majorHAnsi"/>
                <w:b/>
                <w:sz w:val="16"/>
                <w:szCs w:val="22"/>
              </w:rPr>
            </w:pPr>
            <w:r w:rsidRPr="002B6674">
              <w:rPr>
                <w:rFonts w:asciiTheme="majorHAnsi" w:hAnsiTheme="majorHAnsi" w:cstheme="majorHAnsi"/>
                <w:b/>
                <w:sz w:val="16"/>
                <w:szCs w:val="22"/>
              </w:rPr>
              <w:t xml:space="preserve">Generic Assessment Criteria </w:t>
            </w:r>
          </w:p>
        </w:tc>
        <w:tc>
          <w:tcPr>
            <w:tcW w:w="230" w:type="pct"/>
            <w:tcBorders>
              <w:top w:val="single" w:sz="4" w:space="0" w:color="auto"/>
              <w:left w:val="single" w:sz="4" w:space="0" w:color="auto"/>
              <w:right w:val="single" w:sz="4" w:space="0" w:color="auto"/>
            </w:tcBorders>
            <w:shd w:val="clear" w:color="auto" w:fill="BFBFBF"/>
            <w:textDirection w:val="btLr"/>
          </w:tcPr>
          <w:p w:rsidR="00F800FB" w:rsidRPr="002B6674" w:rsidRDefault="00F800FB" w:rsidP="009D5A04">
            <w:pPr>
              <w:ind w:left="34" w:right="113"/>
              <w:jc w:val="both"/>
              <w:rPr>
                <w:rFonts w:asciiTheme="majorHAnsi" w:hAnsiTheme="majorHAnsi" w:cstheme="majorHAnsi"/>
                <w:b/>
                <w:sz w:val="16"/>
                <w:szCs w:val="22"/>
              </w:rPr>
            </w:pPr>
            <w:r w:rsidRPr="002B6674">
              <w:rPr>
                <w:rFonts w:asciiTheme="majorHAnsi" w:hAnsiTheme="majorHAnsi" w:cstheme="majorHAnsi"/>
                <w:b/>
                <w:sz w:val="16"/>
                <w:szCs w:val="22"/>
              </w:rPr>
              <w:t>Marks available</w:t>
            </w:r>
          </w:p>
        </w:tc>
        <w:tc>
          <w:tcPr>
            <w:tcW w:w="25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 xml:space="preserve">Marks </w:t>
            </w:r>
          </w:p>
          <w:p w:rsidR="00F800FB" w:rsidRPr="002B6674" w:rsidRDefault="00F800FB" w:rsidP="009D5A04">
            <w:pPr>
              <w:ind w:left="113" w:right="113"/>
              <w:jc w:val="both"/>
              <w:rPr>
                <w:rFonts w:asciiTheme="majorHAnsi" w:hAnsiTheme="majorHAnsi" w:cstheme="majorHAnsi"/>
                <w:b/>
                <w:sz w:val="16"/>
                <w:szCs w:val="22"/>
              </w:rPr>
            </w:pPr>
            <w:r w:rsidRPr="002B6674">
              <w:rPr>
                <w:rFonts w:asciiTheme="majorHAnsi" w:hAnsiTheme="majorHAnsi" w:cstheme="majorHAnsi"/>
                <w:b/>
                <w:sz w:val="16"/>
                <w:szCs w:val="22"/>
              </w:rPr>
              <w:t>awarded</w:t>
            </w: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1. Engagement with Literature Skills</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0F2BB9" w:rsidP="009D5A04">
            <w:pPr>
              <w:jc w:val="both"/>
              <w:rPr>
                <w:rFonts w:asciiTheme="majorHAnsi" w:hAnsiTheme="majorHAnsi" w:cstheme="majorHAnsi"/>
                <w:sz w:val="22"/>
                <w:szCs w:val="22"/>
              </w:rPr>
            </w:pPr>
            <w:r w:rsidRPr="002B6674">
              <w:rPr>
                <w:rFonts w:asciiTheme="majorHAnsi" w:hAnsiTheme="majorHAnsi" w:cstheme="majorHAnsi"/>
                <w:sz w:val="22"/>
                <w:szCs w:val="22"/>
              </w:rPr>
              <w:t>6</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0F2BB9" w:rsidP="00150D5A">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 ver</w:t>
            </w:r>
            <w:r w:rsidR="00A2251D">
              <w:rPr>
                <w:rFonts w:asciiTheme="majorHAnsi" w:hAnsiTheme="majorHAnsi" w:cstheme="majorHAnsi"/>
                <w:sz w:val="22"/>
                <w:szCs w:val="22"/>
              </w:rPr>
              <w:t>y little reference to any literature informing</w:t>
            </w:r>
            <w:r w:rsidRPr="002B6674">
              <w:rPr>
                <w:rFonts w:asciiTheme="majorHAnsi" w:hAnsiTheme="majorHAnsi" w:cstheme="majorHAnsi"/>
                <w:sz w:val="22"/>
                <w:szCs w:val="22"/>
              </w:rPr>
              <w:t xml:space="preserve"> your thinking. You</w:t>
            </w:r>
            <w:r w:rsidR="00A2251D">
              <w:rPr>
                <w:rFonts w:asciiTheme="majorHAnsi" w:hAnsiTheme="majorHAnsi" w:cstheme="majorHAnsi"/>
                <w:sz w:val="22"/>
                <w:szCs w:val="22"/>
              </w:rPr>
              <w:t xml:space="preserve"> did not refer to any</w:t>
            </w:r>
            <w:r w:rsidRPr="002B6674">
              <w:rPr>
                <w:rFonts w:asciiTheme="majorHAnsi" w:hAnsiTheme="majorHAnsi" w:cstheme="majorHAnsi"/>
                <w:sz w:val="22"/>
                <w:szCs w:val="22"/>
              </w:rPr>
              <w:t xml:space="preserve"> key paper</w:t>
            </w:r>
            <w:r w:rsidR="00A2251D">
              <w:rPr>
                <w:rFonts w:asciiTheme="majorHAnsi" w:hAnsiTheme="majorHAnsi" w:cstheme="majorHAnsi"/>
                <w:sz w:val="22"/>
                <w:szCs w:val="22"/>
              </w:rPr>
              <w:t>s from the essential reading, though it was clear you had done some reading as you covered</w:t>
            </w:r>
            <w:r w:rsidRPr="002B6674">
              <w:rPr>
                <w:rFonts w:asciiTheme="majorHAnsi" w:hAnsiTheme="majorHAnsi" w:cstheme="majorHAnsi"/>
                <w:sz w:val="22"/>
                <w:szCs w:val="22"/>
              </w:rPr>
              <w:t xml:space="preserve"> some of the foundational theories in response to</w:t>
            </w:r>
            <w:r w:rsidR="00A2251D">
              <w:rPr>
                <w:rFonts w:asciiTheme="majorHAnsi" w:hAnsiTheme="majorHAnsi" w:cstheme="majorHAnsi"/>
                <w:sz w:val="22"/>
                <w:szCs w:val="22"/>
              </w:rPr>
              <w:t xml:space="preserve"> some</w:t>
            </w:r>
            <w:r w:rsidRPr="002B6674">
              <w:rPr>
                <w:rFonts w:asciiTheme="majorHAnsi" w:hAnsiTheme="majorHAnsi" w:cstheme="majorHAnsi"/>
                <w:sz w:val="22"/>
                <w:szCs w:val="22"/>
              </w:rPr>
              <w:t xml:space="preserve"> question</w:t>
            </w:r>
            <w:r w:rsidR="00A2251D">
              <w:rPr>
                <w:rFonts w:asciiTheme="majorHAnsi" w:hAnsiTheme="majorHAnsi" w:cstheme="majorHAnsi"/>
                <w:sz w:val="22"/>
                <w:szCs w:val="22"/>
              </w:rPr>
              <w:t>s. H</w:t>
            </w:r>
            <w:r w:rsidRPr="002B6674">
              <w:rPr>
                <w:rFonts w:asciiTheme="majorHAnsi" w:hAnsiTheme="majorHAnsi" w:cstheme="majorHAnsi"/>
                <w:sz w:val="22"/>
                <w:szCs w:val="22"/>
              </w:rPr>
              <w:t>owever there was no reference to any literature in your answ</w:t>
            </w:r>
            <w:r w:rsidR="00A2251D">
              <w:rPr>
                <w:rFonts w:asciiTheme="majorHAnsi" w:hAnsiTheme="majorHAnsi" w:cstheme="majorHAnsi"/>
                <w:sz w:val="22"/>
                <w:szCs w:val="22"/>
              </w:rPr>
              <w:t>ers to the rest of the question</w:t>
            </w:r>
            <w:r w:rsidRPr="002B6674">
              <w:rPr>
                <w:rFonts w:asciiTheme="majorHAnsi" w:hAnsiTheme="majorHAnsi" w:cstheme="majorHAnsi"/>
                <w:sz w:val="22"/>
                <w:szCs w:val="22"/>
              </w:rPr>
              <w:t xml:space="preserve">. I would have expected you to refer to the work of </w:t>
            </w:r>
            <w:r w:rsidR="00A2251D">
              <w:rPr>
                <w:rFonts w:asciiTheme="majorHAnsi" w:hAnsiTheme="majorHAnsi" w:cstheme="majorHAnsi"/>
                <w:sz w:val="22"/>
                <w:szCs w:val="22"/>
              </w:rPr>
              <w:t xml:space="preserve">The WEF in your response to question 1 and </w:t>
            </w:r>
            <w:r w:rsidR="00150D5A">
              <w:rPr>
                <w:rFonts w:asciiTheme="majorHAnsi" w:hAnsiTheme="majorHAnsi" w:cstheme="majorHAnsi"/>
                <w:sz w:val="22"/>
                <w:szCs w:val="22"/>
              </w:rPr>
              <w:t>Barabasi and the work of CCL when discussing networks</w:t>
            </w:r>
            <w:r w:rsidRPr="002B6674">
              <w:rPr>
                <w:rFonts w:asciiTheme="majorHAnsi" w:hAnsiTheme="majorHAnsi" w:cstheme="majorHAnsi"/>
                <w:sz w:val="22"/>
                <w:szCs w:val="22"/>
              </w:rPr>
              <w:t xml:space="preserve">.  You made no reference to the work of </w:t>
            </w:r>
            <w:r w:rsidR="00150D5A">
              <w:rPr>
                <w:rFonts w:asciiTheme="majorHAnsi" w:hAnsiTheme="majorHAnsi" w:cstheme="majorHAnsi"/>
                <w:sz w:val="22"/>
                <w:szCs w:val="22"/>
              </w:rPr>
              <w:t>Benson</w:t>
            </w:r>
            <w:r w:rsidRPr="002B6674">
              <w:rPr>
                <w:rFonts w:asciiTheme="majorHAnsi" w:hAnsiTheme="majorHAnsi" w:cstheme="majorHAnsi"/>
                <w:sz w:val="22"/>
                <w:szCs w:val="22"/>
              </w:rPr>
              <w:t xml:space="preserve"> in your discussion of </w:t>
            </w:r>
            <w:proofErr w:type="gramStart"/>
            <w:r w:rsidR="00150D5A">
              <w:rPr>
                <w:rFonts w:asciiTheme="majorHAnsi" w:hAnsiTheme="majorHAnsi" w:cstheme="majorHAnsi"/>
                <w:sz w:val="22"/>
                <w:szCs w:val="22"/>
              </w:rPr>
              <w:t>bias</w:t>
            </w:r>
            <w:r w:rsidR="00A2251D">
              <w:rPr>
                <w:rFonts w:asciiTheme="majorHAnsi" w:hAnsiTheme="majorHAnsi" w:cstheme="majorHAnsi"/>
                <w:sz w:val="22"/>
                <w:szCs w:val="22"/>
              </w:rPr>
              <w:t xml:space="preserve"> </w:t>
            </w:r>
            <w:r w:rsidR="00150D5A">
              <w:rPr>
                <w:rFonts w:asciiTheme="majorHAnsi" w:hAnsiTheme="majorHAnsi" w:cstheme="majorHAnsi"/>
                <w:sz w:val="22"/>
                <w:szCs w:val="22"/>
              </w:rPr>
              <w:t>.</w:t>
            </w:r>
            <w:proofErr w:type="gramEnd"/>
            <w:r w:rsidR="00150D5A">
              <w:rPr>
                <w:rFonts w:asciiTheme="majorHAnsi" w:hAnsiTheme="majorHAnsi" w:cstheme="majorHAnsi"/>
                <w:sz w:val="22"/>
                <w:szCs w:val="22"/>
              </w:rPr>
              <w:t xml:space="preserve">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150D5A" w:rsidP="009D5A04">
            <w:pPr>
              <w:jc w:val="both"/>
              <w:rPr>
                <w:rFonts w:asciiTheme="majorHAnsi" w:hAnsiTheme="majorHAnsi" w:cstheme="majorHAnsi"/>
                <w:sz w:val="22"/>
                <w:szCs w:val="22"/>
              </w:rPr>
            </w:pPr>
            <w:r>
              <w:rPr>
                <w:rFonts w:asciiTheme="majorHAnsi" w:hAnsiTheme="majorHAnsi" w:cstheme="majorHAnsi"/>
                <w:sz w:val="22"/>
                <w:szCs w:val="22"/>
              </w:rPr>
              <w:t>11</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8967D2" w:rsidP="00150D5A">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Evidence of knowledge and understanding of the module concepts was superficial.  You mentioned several of the concepts introduced on the module but with little depth and some misunderstanding. </w:t>
            </w:r>
            <w:r w:rsidR="00150D5A">
              <w:rPr>
                <w:rFonts w:asciiTheme="majorHAnsi" w:hAnsiTheme="majorHAnsi" w:cstheme="majorHAnsi"/>
                <w:sz w:val="22"/>
                <w:szCs w:val="22"/>
              </w:rPr>
              <w:t xml:space="preserve">Some leadership dilemmas were identified but you did not seem to make the link between digital disruption and the future of work, even when prompted. Your response to the question relating to networks was weak and did not include any of the terms associated with network science, or the work of CCL in identifying what makes a quality network. There was no mention of sensemaking or design thinking in association with the question related to overcoming bias.  You understood the role of structure in simplification and mentioned Netflix and their networked structure in </w:t>
            </w:r>
            <w:proofErr w:type="spellStart"/>
            <w:r w:rsidR="00150D5A">
              <w:rPr>
                <w:rFonts w:asciiTheme="majorHAnsi" w:hAnsiTheme="majorHAnsi" w:cstheme="majorHAnsi"/>
                <w:sz w:val="22"/>
                <w:szCs w:val="22"/>
              </w:rPr>
              <w:t>respose</w:t>
            </w:r>
            <w:proofErr w:type="spellEnd"/>
            <w:r w:rsidR="00150D5A">
              <w:rPr>
                <w:rFonts w:asciiTheme="majorHAnsi" w:hAnsiTheme="majorHAnsi" w:cstheme="majorHAnsi"/>
                <w:sz w:val="22"/>
                <w:szCs w:val="22"/>
              </w:rPr>
              <w:t xml:space="preserve"> to question 4 but did not mention any of the processes and leadership behaviours which also support this. Though you said sensemaking </w:t>
            </w:r>
            <w:proofErr w:type="spellStart"/>
            <w:r w:rsidR="00150D5A">
              <w:rPr>
                <w:rFonts w:asciiTheme="majorHAnsi" w:hAnsiTheme="majorHAnsi" w:cstheme="majorHAnsi"/>
                <w:sz w:val="22"/>
                <w:szCs w:val="22"/>
              </w:rPr>
              <w:t>wa</w:t>
            </w:r>
            <w:proofErr w:type="spellEnd"/>
            <w:r w:rsidR="00150D5A">
              <w:rPr>
                <w:rFonts w:asciiTheme="majorHAnsi" w:hAnsiTheme="majorHAnsi" w:cstheme="majorHAnsi"/>
                <w:sz w:val="22"/>
                <w:szCs w:val="22"/>
              </w:rPr>
              <w:t xml:space="preserve"> your key learning from the module you did not describe the principles or how you could apply them in any detail.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1"/>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150D5A" w:rsidP="009D5A04">
            <w:pPr>
              <w:jc w:val="both"/>
              <w:rPr>
                <w:rFonts w:asciiTheme="majorHAnsi" w:hAnsiTheme="majorHAnsi" w:cstheme="majorHAnsi"/>
                <w:sz w:val="22"/>
                <w:szCs w:val="22"/>
              </w:rPr>
            </w:pPr>
            <w:r>
              <w:rPr>
                <w:rFonts w:asciiTheme="majorHAnsi" w:hAnsiTheme="majorHAnsi" w:cstheme="majorHAnsi"/>
                <w:sz w:val="22"/>
                <w:szCs w:val="22"/>
              </w:rPr>
              <w:t>8</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0"/>
        </w:trPr>
        <w:tc>
          <w:tcPr>
            <w:tcW w:w="4513" w:type="pct"/>
            <w:vMerge w:val="restart"/>
            <w:tcBorders>
              <w:top w:val="single" w:sz="4" w:space="0" w:color="auto"/>
              <w:left w:val="single" w:sz="4" w:space="0" w:color="auto"/>
              <w:right w:val="single" w:sz="4" w:space="0" w:color="auto"/>
            </w:tcBorders>
          </w:tcPr>
          <w:p w:rsidR="00F800FB" w:rsidRPr="002B6674" w:rsidRDefault="002907FA" w:rsidP="002B6674">
            <w:pPr>
              <w:spacing w:after="120"/>
              <w:jc w:val="both"/>
              <w:rPr>
                <w:rFonts w:asciiTheme="majorHAnsi" w:hAnsiTheme="majorHAnsi" w:cstheme="majorHAnsi"/>
                <w:sz w:val="22"/>
                <w:szCs w:val="22"/>
              </w:rPr>
            </w:pPr>
            <w:r w:rsidRPr="002B6674">
              <w:rPr>
                <w:rFonts w:asciiTheme="majorHAnsi" w:hAnsiTheme="majorHAnsi" w:cstheme="majorHAnsi"/>
                <w:sz w:val="22"/>
                <w:szCs w:val="22"/>
              </w:rPr>
              <w:t>You used very little evidence to support your points. You did not address the questions systematically</w:t>
            </w:r>
            <w:r w:rsidR="002B6674" w:rsidRPr="002B6674">
              <w:rPr>
                <w:rFonts w:asciiTheme="majorHAnsi" w:hAnsiTheme="majorHAnsi" w:cstheme="majorHAnsi"/>
                <w:sz w:val="22"/>
                <w:szCs w:val="22"/>
              </w:rPr>
              <w:t>, providing a definition, linked to foundational research would have helped you gain more marks here. You frequently misinterpreted the question</w:t>
            </w:r>
            <w:r w:rsidR="00A2251D">
              <w:rPr>
                <w:rFonts w:asciiTheme="majorHAnsi" w:hAnsiTheme="majorHAnsi" w:cstheme="majorHAnsi"/>
                <w:sz w:val="22"/>
                <w:szCs w:val="22"/>
              </w:rPr>
              <w:t xml:space="preserve"> and needed to be prompted</w:t>
            </w:r>
            <w:r w:rsidR="002B6674" w:rsidRPr="002B6674">
              <w:rPr>
                <w:rFonts w:asciiTheme="majorHAnsi" w:hAnsiTheme="majorHAnsi" w:cstheme="majorHAnsi"/>
                <w:sz w:val="22"/>
                <w:szCs w:val="22"/>
              </w:rPr>
              <w:t xml:space="preserve"> which does not indicate strong problem solving skills.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2B6674" w:rsidP="009D5A04">
            <w:pPr>
              <w:jc w:val="both"/>
              <w:rPr>
                <w:rFonts w:asciiTheme="majorHAnsi" w:hAnsiTheme="majorHAnsi" w:cstheme="majorHAnsi"/>
                <w:sz w:val="22"/>
                <w:szCs w:val="22"/>
              </w:rPr>
            </w:pPr>
            <w:r>
              <w:rPr>
                <w:rFonts w:asciiTheme="majorHAnsi" w:hAnsiTheme="majorHAnsi" w:cstheme="majorHAnsi"/>
                <w:sz w:val="22"/>
                <w:szCs w:val="22"/>
              </w:rPr>
              <w:t>10</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25</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2907FA" w:rsidP="009D5A04">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There were some attempts to apply the concepts discussed to organisational examples but this was limited and lacked depth. </w:t>
            </w:r>
            <w:r w:rsidR="00A2251D">
              <w:rPr>
                <w:rFonts w:asciiTheme="majorHAnsi" w:hAnsiTheme="majorHAnsi" w:cstheme="majorHAnsi"/>
                <w:sz w:val="22"/>
                <w:szCs w:val="22"/>
              </w:rPr>
              <w:t xml:space="preserve">The examples provided were very difficult to follow and the links were not explicit.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7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tcBorders>
              <w:top w:val="single" w:sz="4" w:space="0" w:color="auto"/>
              <w:left w:val="single" w:sz="4" w:space="0" w:color="auto"/>
              <w:right w:val="single" w:sz="4" w:space="0" w:color="auto"/>
            </w:tcBorders>
            <w:shd w:val="clear" w:color="auto" w:fill="D9D9D9"/>
          </w:tcPr>
          <w:p w:rsidR="00F800FB" w:rsidRPr="002B6674" w:rsidRDefault="00F800FB" w:rsidP="002907FA">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230" w:type="pct"/>
            <w:tcBorders>
              <w:top w:val="single" w:sz="4" w:space="0" w:color="auto"/>
              <w:left w:val="single" w:sz="4" w:space="0" w:color="auto"/>
              <w:right w:val="single" w:sz="4" w:space="0" w:color="auto"/>
            </w:tcBorders>
            <w:shd w:val="clear" w:color="auto" w:fill="D9D9D9"/>
          </w:tcPr>
          <w:p w:rsidR="00F800FB" w:rsidRPr="002B6674" w:rsidRDefault="00A2251D" w:rsidP="009D5A04">
            <w:pPr>
              <w:jc w:val="both"/>
              <w:rPr>
                <w:rFonts w:asciiTheme="majorHAnsi" w:hAnsiTheme="majorHAnsi" w:cstheme="majorHAnsi"/>
                <w:sz w:val="22"/>
                <w:szCs w:val="22"/>
              </w:rPr>
            </w:pPr>
            <w:r>
              <w:rPr>
                <w:rFonts w:asciiTheme="majorHAnsi" w:hAnsiTheme="majorHAnsi" w:cstheme="majorHAnsi"/>
                <w:sz w:val="22"/>
                <w:szCs w:val="22"/>
              </w:rPr>
              <w:t>4</w:t>
            </w:r>
          </w:p>
        </w:tc>
        <w:tc>
          <w:tcPr>
            <w:tcW w:w="256" w:type="pct"/>
            <w:tcBorders>
              <w:top w:val="single" w:sz="4" w:space="0" w:color="auto"/>
              <w:left w:val="single" w:sz="4" w:space="0" w:color="auto"/>
              <w:bottom w:val="single" w:sz="4" w:space="0" w:color="auto"/>
              <w:right w:val="single" w:sz="4" w:space="0" w:color="auto"/>
            </w:tcBorders>
            <w:shd w:val="clear" w:color="auto" w:fill="D9D9D9"/>
          </w:tcPr>
          <w:p w:rsidR="00F800FB" w:rsidRPr="002B6674" w:rsidRDefault="00F800FB" w:rsidP="009D5A04">
            <w:pPr>
              <w:jc w:val="both"/>
              <w:rPr>
                <w:rFonts w:asciiTheme="majorHAnsi" w:hAnsiTheme="majorHAnsi" w:cstheme="majorHAnsi"/>
                <w:sz w:val="22"/>
                <w:szCs w:val="22"/>
              </w:rPr>
            </w:pPr>
            <w:r w:rsidRPr="002B6674">
              <w:rPr>
                <w:rFonts w:asciiTheme="majorHAnsi" w:hAnsiTheme="majorHAnsi" w:cstheme="majorHAnsi"/>
                <w:sz w:val="22"/>
                <w:szCs w:val="22"/>
              </w:rPr>
              <w:t>10</w:t>
            </w:r>
          </w:p>
        </w:tc>
      </w:tr>
      <w:tr w:rsidR="00F800FB" w:rsidRPr="002B6674" w:rsidTr="002B6674">
        <w:trPr>
          <w:trHeight w:val="451"/>
        </w:trPr>
        <w:tc>
          <w:tcPr>
            <w:tcW w:w="4513" w:type="pct"/>
            <w:vMerge w:val="restart"/>
            <w:tcBorders>
              <w:top w:val="single" w:sz="4" w:space="0" w:color="auto"/>
              <w:left w:val="single" w:sz="4" w:space="0" w:color="auto"/>
              <w:right w:val="single" w:sz="4" w:space="0" w:color="auto"/>
            </w:tcBorders>
          </w:tcPr>
          <w:p w:rsidR="00F800FB" w:rsidRPr="002B6674" w:rsidRDefault="00A2251D" w:rsidP="002B6674">
            <w:pPr>
              <w:spacing w:after="120"/>
              <w:jc w:val="both"/>
              <w:rPr>
                <w:rFonts w:asciiTheme="majorHAnsi" w:hAnsiTheme="majorHAnsi" w:cstheme="majorHAnsi"/>
                <w:sz w:val="22"/>
                <w:szCs w:val="22"/>
              </w:rPr>
            </w:pPr>
            <w:r>
              <w:rPr>
                <w:rFonts w:asciiTheme="majorHAnsi" w:hAnsiTheme="majorHAnsi" w:cstheme="majorHAnsi"/>
                <w:sz w:val="22"/>
                <w:szCs w:val="22"/>
              </w:rPr>
              <w:t xml:space="preserve">Your responses often lacked coherence and </w:t>
            </w:r>
            <w:r w:rsidR="002907FA" w:rsidRPr="002B6674">
              <w:rPr>
                <w:rFonts w:asciiTheme="majorHAnsi" w:hAnsiTheme="majorHAnsi" w:cstheme="majorHAnsi"/>
                <w:sz w:val="22"/>
                <w:szCs w:val="22"/>
              </w:rPr>
              <w:t xml:space="preserve">were not structured meaning you often deviated from the question and introduced irrelevant information. </w:t>
            </w:r>
          </w:p>
        </w:tc>
        <w:tc>
          <w:tcPr>
            <w:tcW w:w="230" w:type="pct"/>
            <w:tcBorders>
              <w:top w:val="single" w:sz="4" w:space="0" w:color="auto"/>
              <w:left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val="restart"/>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r w:rsidR="00F800FB" w:rsidRPr="002B6674" w:rsidTr="002B6674">
        <w:trPr>
          <w:trHeight w:val="450"/>
        </w:trPr>
        <w:tc>
          <w:tcPr>
            <w:tcW w:w="4513" w:type="pct"/>
            <w:vMerge/>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b/>
                <w:sz w:val="22"/>
                <w:szCs w:val="22"/>
              </w:rPr>
            </w:pPr>
          </w:p>
        </w:tc>
        <w:tc>
          <w:tcPr>
            <w:tcW w:w="230" w:type="pct"/>
            <w:tcBorders>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c>
          <w:tcPr>
            <w:tcW w:w="256" w:type="pct"/>
            <w:vMerge/>
            <w:tcBorders>
              <w:top w:val="single" w:sz="4" w:space="0" w:color="auto"/>
              <w:left w:val="single" w:sz="4" w:space="0" w:color="auto"/>
              <w:bottom w:val="single" w:sz="4" w:space="0" w:color="auto"/>
              <w:right w:val="single" w:sz="4" w:space="0" w:color="auto"/>
            </w:tcBorders>
          </w:tcPr>
          <w:p w:rsidR="00F800FB" w:rsidRPr="002B6674" w:rsidRDefault="00F800FB" w:rsidP="009D5A04">
            <w:pPr>
              <w:jc w:val="both"/>
              <w:rPr>
                <w:rFonts w:asciiTheme="majorHAnsi" w:hAnsiTheme="majorHAnsi" w:cstheme="majorHAnsi"/>
                <w:sz w:val="22"/>
                <w:szCs w:val="22"/>
              </w:rPr>
            </w:pPr>
          </w:p>
        </w:tc>
      </w:tr>
    </w:tbl>
    <w:p w:rsidR="00F800FB" w:rsidRDefault="00F800FB">
      <w:pPr>
        <w:rPr>
          <w:rFonts w:ascii="Arial" w:hAnsi="Arial" w:cs="Arial"/>
          <w:vanish/>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00FB" w:rsidRPr="006F27CF" w:rsidTr="009D5A04">
        <w:trPr>
          <w:cantSplit/>
        </w:trPr>
        <w:tc>
          <w:tcPr>
            <w:tcW w:w="6062" w:type="dxa"/>
            <w:vMerge w:val="restart"/>
            <w:shd w:val="pct15" w:color="auto" w:fill="auto"/>
            <w:vAlign w:val="center"/>
          </w:tcPr>
          <w:p w:rsidR="00F800FB" w:rsidRPr="006F27CF" w:rsidRDefault="00F800F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800FB" w:rsidRPr="006F27CF" w:rsidRDefault="00F800F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F800FB" w:rsidRPr="006F27CF" w:rsidRDefault="00150D5A" w:rsidP="009D5A04">
            <w:pPr>
              <w:jc w:val="both"/>
              <w:rPr>
                <w:rFonts w:ascii="Arial" w:hAnsi="Arial" w:cs="Arial"/>
                <w:b/>
                <w:bCs/>
              </w:rPr>
            </w:pPr>
            <w:r>
              <w:rPr>
                <w:rFonts w:ascii="Arial" w:hAnsi="Arial" w:cs="Arial"/>
                <w:b/>
                <w:bCs/>
              </w:rPr>
              <w:t>39</w:t>
            </w:r>
            <w:r w:rsidR="00F800FB" w:rsidRPr="006F27CF">
              <w:rPr>
                <w:rFonts w:ascii="Arial" w:hAnsi="Arial" w:cs="Arial"/>
                <w:b/>
                <w:bCs/>
              </w:rPr>
              <w:t>%</w:t>
            </w: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leftChars="71" w:left="142"/>
              <w:jc w:val="both"/>
              <w:rPr>
                <w:rFonts w:ascii="Arial" w:hAnsi="Arial" w:cs="Arial"/>
              </w:rPr>
            </w:pPr>
          </w:p>
        </w:tc>
      </w:tr>
      <w:tr w:rsidR="00F800FB" w:rsidRPr="006F27CF" w:rsidTr="009D5A04">
        <w:trPr>
          <w:cantSplit/>
        </w:trPr>
        <w:tc>
          <w:tcPr>
            <w:tcW w:w="6062" w:type="dxa"/>
            <w:vMerge/>
            <w:vAlign w:val="bottom"/>
          </w:tcPr>
          <w:p w:rsidR="00F800FB" w:rsidRPr="006F27CF" w:rsidRDefault="00F800FB" w:rsidP="009D5A04">
            <w:pPr>
              <w:jc w:val="both"/>
              <w:rPr>
                <w:rFonts w:ascii="Arial" w:hAnsi="Arial" w:cs="Arial"/>
              </w:rPr>
            </w:pPr>
          </w:p>
        </w:tc>
        <w:tc>
          <w:tcPr>
            <w:tcW w:w="2903" w:type="dxa"/>
            <w:vAlign w:val="bottom"/>
          </w:tcPr>
          <w:p w:rsidR="00F800FB" w:rsidRPr="006F27CF" w:rsidRDefault="00F800F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F800FB" w:rsidRPr="006F27CF" w:rsidRDefault="00F800FB" w:rsidP="009D5A04">
            <w:pPr>
              <w:jc w:val="both"/>
              <w:rPr>
                <w:rFonts w:ascii="Arial" w:hAnsi="Arial" w:cs="Arial"/>
                <w:sz w:val="12"/>
                <w:szCs w:val="12"/>
              </w:rPr>
            </w:pPr>
          </w:p>
        </w:tc>
        <w:tc>
          <w:tcPr>
            <w:tcW w:w="1060" w:type="dxa"/>
            <w:vMerge/>
            <w:vAlign w:val="bottom"/>
          </w:tcPr>
          <w:p w:rsidR="00F800FB" w:rsidRPr="006F27CF" w:rsidRDefault="00F800FB" w:rsidP="009D5A04">
            <w:pPr>
              <w:ind w:firstLineChars="141" w:firstLine="282"/>
              <w:jc w:val="both"/>
              <w:rPr>
                <w:rFonts w:ascii="Arial" w:hAnsi="Arial" w:cs="Arial"/>
              </w:rPr>
            </w:pPr>
          </w:p>
        </w:tc>
      </w:tr>
    </w:tbl>
    <w:p w:rsidR="00F800FB" w:rsidRDefault="00F800FB">
      <w:pPr>
        <w:rPr>
          <w:rFonts w:ascii="Arial" w:hAnsi="Arial" w:cs="Arial"/>
          <w:vanish/>
        </w:r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p w:rsidR="00F800FB" w:rsidRDefault="00F800FB"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D3730A" w:rsidRDefault="002466CE" w:rsidP="009F1137">
            <w:pPr>
              <w:rPr>
                <w:rFonts w:ascii="Arial" w:hAnsi="Arial" w:cs="Arial"/>
                <w:highlight w:val="yellow"/>
              </w:rPr>
            </w:pPr>
            <w:r w:rsidRPr="00D3730A">
              <w:rPr>
                <w:rFonts w:ascii="Arial" w:hAnsi="Arial" w:cs="Arial"/>
                <w:highlight w:val="yellow"/>
              </w:rPr>
              <w:t>Engagement with a very limited range of relevant and credible sources. Some omissions and minor errors.</w:t>
            </w:r>
          </w:p>
          <w:p w:rsidR="002466CE" w:rsidRPr="00B669B1" w:rsidRDefault="002466CE" w:rsidP="009F1137">
            <w:pPr>
              <w:rPr>
                <w:rFonts w:ascii="Arial" w:hAnsi="Arial" w:cs="Arial"/>
              </w:rPr>
            </w:pPr>
            <w:r w:rsidRPr="00D3730A">
              <w:rPr>
                <w:rFonts w:ascii="Arial" w:hAnsi="Arial" w:cs="Arial"/>
                <w:highlight w:val="yellow"/>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0F2479">
              <w:rPr>
                <w:rFonts w:ascii="Arial" w:hAnsi="Arial" w:cs="Arial"/>
              </w:rPr>
              <w:lastRenderedPageBreak/>
              <w:t xml:space="preserve">Gaps in knowledge, with only superficial </w:t>
            </w:r>
            <w:r w:rsidRPr="000F2479">
              <w:rPr>
                <w:rFonts w:ascii="Arial" w:hAnsi="Arial" w:cs="Arial"/>
              </w:rPr>
              <w:lastRenderedPageBreak/>
              <w:t>systematic understanding. Some significant inaccuracies and/or irrelevant material.  No critical awareness of current problems, insights, or latest research within the discipline</w:t>
            </w:r>
            <w:r w:rsidRPr="00D3730A">
              <w:rPr>
                <w:rFonts w:ascii="Arial" w:hAnsi="Arial" w:cs="Arial"/>
                <w:highlight w:val="yellow"/>
              </w:rPr>
              <w:t>.</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0F2479">
              <w:rPr>
                <w:rFonts w:ascii="Arial" w:hAnsi="Arial" w:cs="Arial"/>
                <w:highlight w:val="yellow"/>
              </w:rPr>
              <w:lastRenderedPageBreak/>
              <w:t xml:space="preserve">Limited knowledge and systematic </w:t>
            </w:r>
            <w:r w:rsidRPr="000F2479">
              <w:rPr>
                <w:rFonts w:ascii="Arial" w:hAnsi="Arial" w:cs="Arial"/>
                <w:highlight w:val="yellow"/>
              </w:rPr>
              <w:lastRenderedPageBreak/>
              <w:t>understanding of the concepts and principles within the subject area, which to some marginal extent, is informed by current research and scholarship. Some critical awareness of current problems and/or new insights, but often under-developed</w:t>
            </w:r>
            <w:bookmarkStart w:id="0" w:name="_GoBack"/>
            <w:bookmarkEnd w:id="0"/>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2907FA" w:rsidRDefault="002466CE" w:rsidP="009F1137">
            <w:pPr>
              <w:rPr>
                <w:rFonts w:ascii="Arial" w:hAnsi="Arial" w:cs="Arial"/>
              </w:rPr>
            </w:pPr>
            <w:r w:rsidRPr="00A2251D">
              <w:rPr>
                <w:rFonts w:ascii="Arial" w:hAnsi="Arial" w:cs="Arial"/>
                <w:highlight w:val="yellow"/>
              </w:rPr>
              <w:lastRenderedPageBreak/>
              <w:t xml:space="preserve">Largely descriptive work, with superficial use of critical evaluation of research and methodologies. Absent or weak development of hypotheses and judgements. Information accepted uncritically, uses generalised </w:t>
            </w:r>
            <w:r w:rsidRPr="00A2251D">
              <w:rPr>
                <w:rFonts w:ascii="Arial" w:hAnsi="Arial" w:cs="Arial"/>
                <w:highlight w:val="yellow"/>
              </w:rPr>
              <w:lastRenderedPageBreak/>
              <w:t>statements made with scant evidence and unsubstantiated opinions. Ideas sometimes illogical and contradictory.</w:t>
            </w:r>
          </w:p>
        </w:tc>
        <w:tc>
          <w:tcPr>
            <w:tcW w:w="1736" w:type="dxa"/>
          </w:tcPr>
          <w:p w:rsidR="002466CE" w:rsidRPr="00A2251D" w:rsidRDefault="002466CE" w:rsidP="009F1137">
            <w:pPr>
              <w:rPr>
                <w:rFonts w:ascii="Arial" w:hAnsi="Arial" w:cs="Arial"/>
              </w:rPr>
            </w:pPr>
            <w:r w:rsidRPr="00A2251D">
              <w:rPr>
                <w:rFonts w:ascii="Arial" w:hAnsi="Arial" w:cs="Arial"/>
              </w:rPr>
              <w:lastRenderedPageBreak/>
              <w:t>Limited attempt at critical evaluation/ critique of current research and methodologies, tending towards description.</w:t>
            </w:r>
          </w:p>
          <w:p w:rsidR="002466CE" w:rsidRPr="00A2251D" w:rsidRDefault="002466CE" w:rsidP="009F1137">
            <w:pPr>
              <w:rPr>
                <w:rFonts w:ascii="Arial" w:hAnsi="Arial" w:cs="Arial"/>
              </w:rPr>
            </w:pPr>
            <w:r w:rsidRPr="00A2251D">
              <w:rPr>
                <w:rFonts w:ascii="Arial" w:hAnsi="Arial" w:cs="Arial"/>
              </w:rPr>
              <w:t xml:space="preserve">Limited attempt to propose new hypotheses. Can deal with complex issues but not </w:t>
            </w:r>
            <w:r w:rsidRPr="00A2251D">
              <w:rPr>
                <w:rFonts w:ascii="Arial" w:hAnsi="Arial" w:cs="Arial"/>
              </w:rPr>
              <w:lastRenderedPageBreak/>
              <w:t xml:space="preserve">systematically or creatively. Some evidence to support emerging judgements but these may be underdeveloped or with a little inconsistency / </w:t>
            </w:r>
            <w:proofErr w:type="spellStart"/>
            <w:r w:rsidRPr="00A2251D">
              <w:rPr>
                <w:rFonts w:ascii="Arial" w:hAnsi="Arial" w:cs="Arial"/>
              </w:rPr>
              <w:t>mis</w:t>
            </w:r>
            <w:proofErr w:type="spellEnd"/>
            <w:r w:rsidRPr="00A2251D">
              <w:rPr>
                <w:rFonts w:ascii="Arial" w:hAnsi="Arial" w:cs="Arial"/>
              </w:rPr>
              <w:t>-interpretation.</w:t>
            </w:r>
          </w:p>
          <w:p w:rsidR="002466CE" w:rsidRPr="00A2251D" w:rsidRDefault="002466CE" w:rsidP="009F1137">
            <w:pPr>
              <w:rPr>
                <w:rFonts w:ascii="Arial" w:hAnsi="Arial" w:cs="Arial"/>
              </w:rPr>
            </w:pPr>
            <w:r w:rsidRPr="00A2251D">
              <w:rPr>
                <w:rFonts w:ascii="Arial" w:hAnsi="Arial" w:cs="Arial"/>
              </w:rPr>
              <w:t>May assert rather than argue a case.</w:t>
            </w:r>
          </w:p>
          <w:p w:rsidR="002466CE" w:rsidRPr="00A2251D" w:rsidRDefault="002466CE" w:rsidP="009F1137">
            <w:pPr>
              <w:rPr>
                <w:rFonts w:ascii="Arial" w:hAnsi="Arial" w:cs="Arial"/>
                <w:color w:val="FF0000"/>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Pr="00A2251D" w:rsidRDefault="002466CE" w:rsidP="009F1137">
            <w:pPr>
              <w:rPr>
                <w:rFonts w:ascii="Arial" w:hAnsi="Arial" w:cs="Arial"/>
                <w:highlight w:val="yellow"/>
              </w:rPr>
            </w:pPr>
            <w:r w:rsidRPr="00A2251D">
              <w:rPr>
                <w:rFonts w:ascii="Arial" w:hAnsi="Arial" w:cs="Arial"/>
                <w:highlight w:val="yellow"/>
              </w:rPr>
              <w:lastRenderedPageBreak/>
              <w:t>Rudimentary application of methods, materials, tools and/or techniques but without consideration and competence. Flawed appreciation of the context of the application.</w:t>
            </w:r>
          </w:p>
          <w:p w:rsidR="002466CE" w:rsidRPr="00A2251D" w:rsidRDefault="002466CE" w:rsidP="009F1137">
            <w:pPr>
              <w:rPr>
                <w:rFonts w:ascii="Arial" w:hAnsi="Arial" w:cs="Arial"/>
                <w:highlight w:val="yellow"/>
              </w:rPr>
            </w:pPr>
            <w:r w:rsidRPr="00A2251D">
              <w:rPr>
                <w:rFonts w:ascii="Arial" w:hAnsi="Arial" w:cs="Arial"/>
                <w:highlight w:val="yellow"/>
              </w:rPr>
              <w:t xml:space="preserve">Weak understanding of the application of theory to practice, with only occasional evidence of making </w:t>
            </w:r>
            <w:r w:rsidRPr="00A2251D">
              <w:rPr>
                <w:rFonts w:ascii="Arial" w:hAnsi="Arial" w:cs="Arial"/>
                <w:highlight w:val="yellow"/>
              </w:rPr>
              <w:lastRenderedPageBreak/>
              <w:t xml:space="preserve">appropriate links between the two. Weak problem-solving skills in complex and unpredictable contexts. </w:t>
            </w:r>
          </w:p>
          <w:p w:rsidR="002466CE" w:rsidRPr="00A2251D" w:rsidRDefault="002466CE" w:rsidP="009F1137">
            <w:pPr>
              <w:rPr>
                <w:rFonts w:ascii="Arial" w:hAnsi="Arial" w:cs="Arial"/>
                <w:highlight w:val="yellow"/>
              </w:rPr>
            </w:pPr>
          </w:p>
          <w:p w:rsidR="002466CE" w:rsidRPr="00A2251D" w:rsidRDefault="002466CE" w:rsidP="009F1137">
            <w:pPr>
              <w:rPr>
                <w:rFonts w:ascii="Arial" w:hAnsi="Arial" w:cs="Arial"/>
                <w:highlight w:val="yellow"/>
              </w:rPr>
            </w:pPr>
          </w:p>
        </w:tc>
        <w:tc>
          <w:tcPr>
            <w:tcW w:w="1736" w:type="dxa"/>
          </w:tcPr>
          <w:p w:rsidR="002466CE" w:rsidRPr="00A2251D" w:rsidRDefault="002466CE" w:rsidP="009F1137">
            <w:pPr>
              <w:rPr>
                <w:rFonts w:ascii="Arial" w:hAnsi="Arial" w:cs="Arial"/>
              </w:rPr>
            </w:pPr>
            <w:r w:rsidRPr="00A2251D">
              <w:rPr>
                <w:rFonts w:ascii="Arial" w:hAnsi="Arial" w:cs="Arial"/>
              </w:rPr>
              <w:lastRenderedPageBreak/>
              <w:t>An awareness and mostly appropriate application of well-established methods, materials, tools and/or techniques, with occasional errors.</w:t>
            </w:r>
          </w:p>
          <w:p w:rsidR="002466CE" w:rsidRPr="00A2251D" w:rsidRDefault="002466CE" w:rsidP="009F1137">
            <w:pPr>
              <w:rPr>
                <w:rFonts w:ascii="Arial" w:hAnsi="Arial" w:cs="Arial"/>
              </w:rPr>
            </w:pPr>
            <w:r w:rsidRPr="00A2251D">
              <w:rPr>
                <w:rFonts w:ascii="Arial" w:hAnsi="Arial" w:cs="Arial"/>
              </w:rPr>
              <w:t xml:space="preserve">Basic appreciation of the context of the application. Theoretical knowledge and understanding applied in practice, but not always making </w:t>
            </w:r>
            <w:r w:rsidRPr="00A2251D">
              <w:rPr>
                <w:rFonts w:ascii="Arial" w:hAnsi="Arial" w:cs="Arial"/>
              </w:rPr>
              <w:lastRenderedPageBreak/>
              <w:t>logical links between the two.</w:t>
            </w:r>
          </w:p>
          <w:p w:rsidR="002466CE" w:rsidRPr="00A2251D" w:rsidRDefault="002466CE" w:rsidP="009F1137">
            <w:pPr>
              <w:rPr>
                <w:rFonts w:ascii="Arial" w:hAnsi="Arial" w:cs="Arial"/>
              </w:rPr>
            </w:pPr>
            <w:r w:rsidRPr="00A2251D">
              <w:rPr>
                <w:rFonts w:ascii="Arial" w:hAnsi="Arial" w:cs="Arial"/>
              </w:rPr>
              <w:t xml:space="preserve">Can identify problems and propose basic solutions without fully appreciating the complexity of unpredictable contexts.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A2251D" w:rsidRDefault="002466CE" w:rsidP="009F1137">
            <w:pPr>
              <w:rPr>
                <w:rFonts w:ascii="Arial" w:hAnsi="Arial" w:cs="Arial"/>
                <w:highlight w:val="yellow"/>
              </w:rPr>
            </w:pPr>
            <w:r w:rsidRPr="00A2251D">
              <w:rPr>
                <w:rFonts w:ascii="Arial" w:hAnsi="Arial" w:cs="Arial"/>
                <w:highlight w:val="yellow"/>
              </w:rPr>
              <w:lastRenderedPageBreak/>
              <w:t xml:space="preserve">Can communicate in a suitable medium but with some room for improvement. </w:t>
            </w:r>
          </w:p>
          <w:p w:rsidR="002466CE" w:rsidRPr="00E07BE3" w:rsidRDefault="002466CE" w:rsidP="009F1137">
            <w:pPr>
              <w:rPr>
                <w:rFonts w:ascii="Arial" w:hAnsi="Arial" w:cs="Arial"/>
              </w:rPr>
            </w:pPr>
            <w:r w:rsidRPr="00A2251D">
              <w:rPr>
                <w:rFonts w:ascii="Arial" w:hAnsi="Arial" w:cs="Arial"/>
                <w:highlight w:val="yellow"/>
              </w:rPr>
              <w:t>Mostly ordered presentation and structure in which relevant ideas / concepts are reasonably expressed. Work may lack coherence in places. Can work as part of a team, but with limited involvement in group activities</w:t>
            </w:r>
            <w:r w:rsidRPr="00E07BE3">
              <w:rPr>
                <w:rFonts w:ascii="Arial" w:hAnsi="Arial" w:cs="Arial"/>
              </w:rPr>
              <w:t xml:space="preserve">.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A2251D" w:rsidRDefault="002466CE" w:rsidP="009F1137">
            <w:pPr>
              <w:rPr>
                <w:rFonts w:ascii="Arial" w:hAnsi="Arial" w:cs="Arial"/>
              </w:rPr>
            </w:pPr>
            <w:r w:rsidRPr="00A2251D">
              <w:rPr>
                <w:rFonts w:ascii="Arial" w:hAnsi="Arial" w:cs="Arial"/>
              </w:rPr>
              <w:lastRenderedPageBreak/>
              <w:t>Can communicate effectively in a suitable format, but may have minor errors.</w:t>
            </w:r>
          </w:p>
          <w:p w:rsidR="002466CE" w:rsidRPr="00A2251D" w:rsidRDefault="002466CE" w:rsidP="009F1137">
            <w:pPr>
              <w:rPr>
                <w:rFonts w:ascii="Arial" w:hAnsi="Arial" w:cs="Arial"/>
              </w:rPr>
            </w:pPr>
            <w:r w:rsidRPr="00A2251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2466CE" w:rsidRPr="00E07BE3" w:rsidRDefault="002466CE" w:rsidP="009F1137">
            <w:pPr>
              <w:rPr>
                <w:rFonts w:ascii="Arial" w:hAnsi="Arial" w:cs="Arial"/>
              </w:rPr>
            </w:pPr>
            <w:r w:rsidRPr="00A2251D">
              <w:rPr>
                <w:rFonts w:ascii="Arial" w:hAnsi="Arial" w:cs="Arial"/>
              </w:rPr>
              <w:t xml:space="preserve">Demonstrates the skills </w:t>
            </w:r>
            <w:r w:rsidRPr="00D3730A">
              <w:rPr>
                <w:rFonts w:ascii="Arial" w:hAnsi="Arial" w:cs="Arial"/>
                <w:highlight w:val="yellow"/>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p w:rsidR="00871099" w:rsidRPr="00A406E5" w:rsidRDefault="00871099" w:rsidP="002466CE">
      <w:pPr>
        <w:pStyle w:val="NormalWeb"/>
        <w:rPr>
          <w:rFonts w:ascii="Arial" w:hAnsi="Arial" w:cs="Arial"/>
          <w:color w:val="303B44"/>
          <w:sz w:val="22"/>
          <w:szCs w:val="22"/>
        </w:rPr>
      </w:pPr>
    </w:p>
    <w:sectPr w:rsidR="00871099" w:rsidRPr="00A406E5" w:rsidSect="00C073F1">
      <w:footerReference w:type="default" r:id="rId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3B5" w:rsidRDefault="006F33B5">
      <w:r>
        <w:separator/>
      </w:r>
    </w:p>
  </w:endnote>
  <w:endnote w:type="continuationSeparator" w:id="0">
    <w:p w:rsidR="006F33B5" w:rsidRDefault="006F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3B5" w:rsidRDefault="006F33B5">
      <w:r>
        <w:separator/>
      </w:r>
    </w:p>
  </w:footnote>
  <w:footnote w:type="continuationSeparator" w:id="0">
    <w:p w:rsidR="006F33B5" w:rsidRDefault="006F3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jO0tDA0szAzMDRV0lEKTi0uzszPAykwrwUAkcfvSywAAAA="/>
  </w:docVars>
  <w:rsids>
    <w:rsidRoot w:val="00FB4521"/>
    <w:rsid w:val="00011666"/>
    <w:rsid w:val="00011C22"/>
    <w:rsid w:val="00026B02"/>
    <w:rsid w:val="00030860"/>
    <w:rsid w:val="000822E5"/>
    <w:rsid w:val="000971FC"/>
    <w:rsid w:val="000A2A3A"/>
    <w:rsid w:val="000A492A"/>
    <w:rsid w:val="000B6520"/>
    <w:rsid w:val="000D2F80"/>
    <w:rsid w:val="000E413A"/>
    <w:rsid w:val="000F2479"/>
    <w:rsid w:val="000F2BB9"/>
    <w:rsid w:val="000F5AA3"/>
    <w:rsid w:val="00100396"/>
    <w:rsid w:val="00100B5C"/>
    <w:rsid w:val="00103507"/>
    <w:rsid w:val="001106E9"/>
    <w:rsid w:val="00112123"/>
    <w:rsid w:val="00124CA5"/>
    <w:rsid w:val="00131996"/>
    <w:rsid w:val="00134F77"/>
    <w:rsid w:val="00150D5A"/>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7FA"/>
    <w:rsid w:val="00291841"/>
    <w:rsid w:val="002B667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5AA6"/>
    <w:rsid w:val="003E5751"/>
    <w:rsid w:val="004046A9"/>
    <w:rsid w:val="00404C50"/>
    <w:rsid w:val="00420283"/>
    <w:rsid w:val="00423934"/>
    <w:rsid w:val="00426244"/>
    <w:rsid w:val="00470A38"/>
    <w:rsid w:val="004874DE"/>
    <w:rsid w:val="00487BE3"/>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67A5"/>
    <w:rsid w:val="005D1D58"/>
    <w:rsid w:val="005D432C"/>
    <w:rsid w:val="005E285E"/>
    <w:rsid w:val="005E2DD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33B5"/>
    <w:rsid w:val="006F45BF"/>
    <w:rsid w:val="006F60E0"/>
    <w:rsid w:val="00702F71"/>
    <w:rsid w:val="007366DF"/>
    <w:rsid w:val="00757839"/>
    <w:rsid w:val="00757F10"/>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967D2"/>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251D"/>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176"/>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30A"/>
    <w:rsid w:val="00D463A5"/>
    <w:rsid w:val="00D4710D"/>
    <w:rsid w:val="00D47D25"/>
    <w:rsid w:val="00D62ACD"/>
    <w:rsid w:val="00DA36EE"/>
    <w:rsid w:val="00DA4226"/>
    <w:rsid w:val="00DA7995"/>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00FB"/>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6089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080F94-9A89-49FE-A79E-2B68BAE22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17540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2021-07-21T08:34:00Z</dcterms:created>
  <dcterms:modified xsi:type="dcterms:W3CDTF">2021-07-21T08:35:00Z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