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F2A03" w14:textId="77777777" w:rsidR="004E55F7" w:rsidRPr="00D845CE" w:rsidRDefault="004E55F7" w:rsidP="00FF4647">
      <w:pPr>
        <w:spacing w:line="360" w:lineRule="auto"/>
        <w:jc w:val="both"/>
        <w:rPr>
          <w:rFonts w:ascii="Arial" w:hAnsi="Arial" w:cs="Arial"/>
          <w:b/>
          <w:bCs/>
          <w:caps/>
          <w:shd w:val="clear" w:color="auto" w:fill="FFFFFF"/>
          <w:lang w:val="en-GB"/>
        </w:rPr>
      </w:pPr>
    </w:p>
    <w:p w14:paraId="7563443D" w14:textId="77777777" w:rsidR="0051194A" w:rsidRPr="00D845CE" w:rsidRDefault="0051194A" w:rsidP="0051194A">
      <w:pPr>
        <w:pStyle w:val="Corptext"/>
        <w:ind w:left="220"/>
        <w:rPr>
          <w:rFonts w:ascii="Times New Roman"/>
          <w:lang w:val="en-GB"/>
        </w:rPr>
      </w:pPr>
      <w:r w:rsidRPr="00D845CE">
        <w:rPr>
          <w:rFonts w:ascii="Times New Roman"/>
          <w:noProof/>
        </w:rPr>
        <w:drawing>
          <wp:inline distT="0" distB="0" distL="0" distR="0" wp14:anchorId="6EE55A25" wp14:editId="6FC029DC">
            <wp:extent cx="1816670" cy="600075"/>
            <wp:effectExtent l="0" t="0" r="0" b="0"/>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21107446" w14:textId="77777777" w:rsidR="0047767E" w:rsidRDefault="0047767E" w:rsidP="0051194A">
      <w:pPr>
        <w:pStyle w:val="Titlu1"/>
        <w:jc w:val="right"/>
        <w:rPr>
          <w:lang w:val="en-GB"/>
        </w:rPr>
      </w:pPr>
    </w:p>
    <w:p w14:paraId="0CF486D1" w14:textId="77777777" w:rsidR="0047767E" w:rsidRDefault="0047767E" w:rsidP="0051194A">
      <w:pPr>
        <w:pStyle w:val="Titlu1"/>
        <w:jc w:val="right"/>
        <w:rPr>
          <w:lang w:val="en-GB"/>
        </w:rPr>
      </w:pPr>
    </w:p>
    <w:p w14:paraId="7C3DE0E7" w14:textId="0F496000" w:rsidR="0051194A" w:rsidRPr="00D845CE" w:rsidRDefault="00690AFE" w:rsidP="0051194A">
      <w:pPr>
        <w:pStyle w:val="Titlu1"/>
        <w:jc w:val="right"/>
        <w:rPr>
          <w:lang w:val="en-GB"/>
        </w:rPr>
      </w:pPr>
      <w:r w:rsidRPr="00D845CE">
        <w:rPr>
          <w:lang w:val="en-GB"/>
        </w:rPr>
        <w:t xml:space="preserve"> </w:t>
      </w:r>
    </w:p>
    <w:p w14:paraId="7E28820F" w14:textId="254F6000" w:rsidR="0047767E" w:rsidRPr="0047767E" w:rsidRDefault="0047767E" w:rsidP="0047767E">
      <w:pPr>
        <w:spacing w:line="360" w:lineRule="auto"/>
        <w:ind w:left="3175"/>
        <w:contextualSpacing/>
        <w:jc w:val="both"/>
        <w:rPr>
          <w:rFonts w:ascii="Arial" w:hAnsi="Arial" w:cs="Arial"/>
          <w:b/>
          <w:bCs/>
          <w:caps/>
          <w:shd w:val="clear" w:color="auto" w:fill="FFFFFF"/>
          <w:lang w:val="en-GB"/>
        </w:rPr>
      </w:pPr>
      <w:r>
        <w:rPr>
          <w:rFonts w:ascii="Arial" w:hAnsi="Arial" w:cs="Arial"/>
          <w:b/>
          <w:bCs/>
          <w:caps/>
          <w:shd w:val="clear" w:color="auto" w:fill="FFFFFF"/>
          <w:lang w:val="en-GB"/>
        </w:rPr>
        <w:t xml:space="preserve">    </w:t>
      </w:r>
      <w:r w:rsidRPr="0047767E">
        <w:rPr>
          <w:rFonts w:ascii="Arial" w:hAnsi="Arial" w:cs="Arial"/>
          <w:b/>
          <w:bCs/>
          <w:caps/>
          <w:shd w:val="clear" w:color="auto" w:fill="FFFFFF"/>
          <w:lang w:val="en-GB"/>
        </w:rPr>
        <w:t>Assessment 1</w:t>
      </w:r>
    </w:p>
    <w:p w14:paraId="73126AF6" w14:textId="3B7908B3" w:rsidR="0047767E" w:rsidRPr="0047767E" w:rsidRDefault="0047767E" w:rsidP="0047767E">
      <w:pPr>
        <w:spacing w:line="360" w:lineRule="auto"/>
        <w:ind w:left="720"/>
        <w:contextualSpacing/>
        <w:jc w:val="both"/>
        <w:rPr>
          <w:rFonts w:ascii="Arial" w:hAnsi="Arial" w:cs="Arial"/>
          <w:b/>
          <w:bCs/>
          <w:caps/>
          <w:shd w:val="clear" w:color="auto" w:fill="FFFFFF"/>
          <w:lang w:val="en-GB"/>
        </w:rPr>
      </w:pPr>
      <w:r w:rsidRPr="0047767E">
        <w:rPr>
          <w:rFonts w:ascii="Arial" w:hAnsi="Arial" w:cs="Arial"/>
          <w:b/>
          <w:bCs/>
          <w:caps/>
          <w:shd w:val="clear" w:color="auto" w:fill="FFFFFF"/>
          <w:lang w:val="en-GB"/>
        </w:rPr>
        <w:t xml:space="preserve">                        </w:t>
      </w:r>
      <w:r>
        <w:rPr>
          <w:rFonts w:ascii="Arial" w:hAnsi="Arial" w:cs="Arial"/>
          <w:b/>
          <w:bCs/>
          <w:caps/>
          <w:shd w:val="clear" w:color="auto" w:fill="FFFFFF"/>
          <w:lang w:val="en-GB"/>
        </w:rPr>
        <w:t xml:space="preserve">   </w:t>
      </w:r>
      <w:r w:rsidRPr="0047767E">
        <w:rPr>
          <w:rFonts w:ascii="Arial" w:hAnsi="Arial" w:cs="Arial"/>
          <w:b/>
          <w:bCs/>
          <w:caps/>
          <w:shd w:val="clear" w:color="auto" w:fill="FFFFFF"/>
          <w:lang w:val="en-GB"/>
        </w:rPr>
        <w:t xml:space="preserve"> </w:t>
      </w:r>
      <w:r>
        <w:rPr>
          <w:rFonts w:ascii="Arial" w:hAnsi="Arial" w:cs="Arial"/>
          <w:b/>
          <w:bCs/>
          <w:caps/>
          <w:shd w:val="clear" w:color="auto" w:fill="FFFFFF"/>
          <w:lang w:val="en-GB"/>
        </w:rPr>
        <w:t xml:space="preserve">   </w:t>
      </w:r>
      <w:r w:rsidRPr="0047767E">
        <w:rPr>
          <w:rFonts w:ascii="Arial" w:hAnsi="Arial" w:cs="Arial"/>
          <w:b/>
          <w:bCs/>
          <w:caps/>
          <w:shd w:val="clear" w:color="auto" w:fill="FFFFFF"/>
          <w:lang w:val="en-GB"/>
        </w:rPr>
        <w:t xml:space="preserve">         Supporting Paper</w:t>
      </w:r>
    </w:p>
    <w:p w14:paraId="249E66C4" w14:textId="77777777" w:rsidR="0047767E" w:rsidRPr="0047767E" w:rsidRDefault="0047767E" w:rsidP="0047767E">
      <w:pPr>
        <w:spacing w:line="360" w:lineRule="auto"/>
        <w:ind w:left="720"/>
        <w:contextualSpacing/>
        <w:jc w:val="both"/>
        <w:rPr>
          <w:rFonts w:ascii="Arial" w:hAnsi="Arial" w:cs="Arial"/>
          <w:b/>
          <w:bCs/>
          <w:caps/>
          <w:shd w:val="clear" w:color="auto" w:fill="FFFFFF"/>
          <w:lang w:val="en-GB"/>
        </w:rPr>
      </w:pPr>
    </w:p>
    <w:p w14:paraId="6BD9295E" w14:textId="77777777" w:rsidR="0047767E" w:rsidRPr="0047767E" w:rsidRDefault="0047767E" w:rsidP="0047767E">
      <w:pPr>
        <w:spacing w:line="360" w:lineRule="auto"/>
        <w:ind w:left="720"/>
        <w:contextualSpacing/>
        <w:jc w:val="both"/>
        <w:rPr>
          <w:rFonts w:ascii="Arial" w:hAnsi="Arial" w:cs="Arial"/>
          <w:b/>
          <w:bCs/>
          <w:caps/>
          <w:shd w:val="clear" w:color="auto" w:fill="FFFFFF"/>
          <w:lang w:val="en-GB"/>
        </w:rPr>
      </w:pPr>
    </w:p>
    <w:p w14:paraId="0514F5E3" w14:textId="77777777" w:rsidR="0047767E" w:rsidRPr="0047767E" w:rsidRDefault="0047767E" w:rsidP="0047767E">
      <w:pPr>
        <w:spacing w:line="360" w:lineRule="auto"/>
        <w:ind w:left="720"/>
        <w:contextualSpacing/>
        <w:jc w:val="both"/>
        <w:rPr>
          <w:rFonts w:ascii="Arial" w:hAnsi="Arial" w:cs="Arial"/>
          <w:b/>
          <w:bCs/>
          <w:caps/>
          <w:shd w:val="clear" w:color="auto" w:fill="FFFFFF"/>
          <w:lang w:val="en-GB"/>
        </w:rPr>
      </w:pPr>
    </w:p>
    <w:p w14:paraId="1029A6F6" w14:textId="77777777" w:rsidR="0047767E" w:rsidRPr="0047767E" w:rsidRDefault="0047767E" w:rsidP="0047767E">
      <w:pPr>
        <w:spacing w:line="360" w:lineRule="auto"/>
        <w:ind w:left="720"/>
        <w:contextualSpacing/>
        <w:jc w:val="both"/>
        <w:rPr>
          <w:rFonts w:ascii="Arial" w:hAnsi="Arial" w:cs="Arial"/>
          <w:b/>
          <w:bCs/>
          <w:caps/>
          <w:shd w:val="clear" w:color="auto" w:fill="FFFFFF"/>
          <w:lang w:val="en-GB"/>
        </w:rPr>
      </w:pPr>
    </w:p>
    <w:p w14:paraId="28F6E643" w14:textId="77777777" w:rsidR="0047767E" w:rsidRPr="0047767E" w:rsidRDefault="0047767E" w:rsidP="0047767E">
      <w:pPr>
        <w:spacing w:line="360" w:lineRule="auto"/>
        <w:ind w:left="720"/>
        <w:contextualSpacing/>
        <w:jc w:val="both"/>
        <w:rPr>
          <w:rFonts w:ascii="Arial" w:hAnsi="Arial" w:cs="Arial"/>
          <w:b/>
          <w:bCs/>
          <w:caps/>
          <w:shd w:val="clear" w:color="auto" w:fill="FFFFFF"/>
          <w:lang w:val="en-GB"/>
        </w:rPr>
      </w:pPr>
    </w:p>
    <w:p w14:paraId="22EC6957"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 xml:space="preserve">Student name: </w:t>
      </w:r>
      <w:proofErr w:type="spellStart"/>
      <w:r w:rsidRPr="0047767E">
        <w:rPr>
          <w:rFonts w:ascii="Arial" w:hAnsi="Arial" w:cs="Arial"/>
          <w:b/>
          <w:bCs/>
          <w:caps/>
          <w:shd w:val="clear" w:color="auto" w:fill="FFFFFF"/>
          <w:lang w:val="en-GB"/>
        </w:rPr>
        <w:t>Marinela</w:t>
      </w:r>
      <w:proofErr w:type="spellEnd"/>
      <w:r w:rsidRPr="0047767E">
        <w:rPr>
          <w:rFonts w:ascii="Arial" w:hAnsi="Arial" w:cs="Arial"/>
          <w:b/>
          <w:bCs/>
          <w:caps/>
          <w:shd w:val="clear" w:color="auto" w:fill="FFFFFF"/>
          <w:lang w:val="en-GB"/>
        </w:rPr>
        <w:t xml:space="preserve"> ancuta szeri</w:t>
      </w:r>
    </w:p>
    <w:p w14:paraId="6291EFA4"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Student ID:1917613</w:t>
      </w:r>
    </w:p>
    <w:p w14:paraId="13A359E5"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Module name: Mental Disorders and Psychopathology</w:t>
      </w:r>
    </w:p>
    <w:p w14:paraId="7CBC6E92"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Module code: BMHP6006</w:t>
      </w:r>
    </w:p>
    <w:p w14:paraId="63EAC2B6"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 xml:space="preserve">Lecturer name: Bianca </w:t>
      </w:r>
      <w:proofErr w:type="spellStart"/>
      <w:r w:rsidRPr="0047767E">
        <w:rPr>
          <w:rFonts w:ascii="Arial" w:hAnsi="Arial" w:cs="Arial"/>
          <w:b/>
          <w:bCs/>
          <w:caps/>
          <w:shd w:val="clear" w:color="auto" w:fill="FFFFFF"/>
          <w:lang w:val="en-GB"/>
        </w:rPr>
        <w:t>Sanfilippo</w:t>
      </w:r>
      <w:proofErr w:type="spellEnd"/>
    </w:p>
    <w:p w14:paraId="403C9AB5" w14:textId="77777777" w:rsidR="0047767E" w:rsidRPr="0047767E" w:rsidRDefault="0047767E" w:rsidP="0047767E">
      <w:pPr>
        <w:spacing w:line="360" w:lineRule="auto"/>
        <w:jc w:val="both"/>
        <w:rPr>
          <w:rFonts w:ascii="Arial" w:hAnsi="Arial" w:cs="Arial"/>
          <w:b/>
          <w:bCs/>
          <w:caps/>
          <w:shd w:val="clear" w:color="auto" w:fill="FFFFFF"/>
          <w:lang w:val="en-GB"/>
        </w:rPr>
      </w:pPr>
      <w:r w:rsidRPr="0047767E">
        <w:rPr>
          <w:rFonts w:ascii="Arial" w:hAnsi="Arial" w:cs="Arial"/>
          <w:b/>
          <w:bCs/>
          <w:caps/>
          <w:shd w:val="clear" w:color="auto" w:fill="FFFFFF"/>
          <w:lang w:val="en-GB"/>
        </w:rPr>
        <w:t>Date: 14/04/2022</w:t>
      </w:r>
    </w:p>
    <w:p w14:paraId="7007DC61" w14:textId="77777777" w:rsidR="0047767E" w:rsidRPr="0047767E" w:rsidRDefault="0047767E" w:rsidP="0047767E">
      <w:pPr>
        <w:spacing w:line="360" w:lineRule="auto"/>
        <w:jc w:val="both"/>
        <w:rPr>
          <w:rFonts w:ascii="Arial" w:hAnsi="Arial" w:cs="Arial"/>
          <w:b/>
          <w:bCs/>
          <w:caps/>
          <w:shd w:val="clear" w:color="auto" w:fill="FFFFFF"/>
          <w:lang w:val="en-GB"/>
        </w:rPr>
      </w:pPr>
    </w:p>
    <w:p w14:paraId="789E7224" w14:textId="77777777" w:rsidR="0047767E" w:rsidRPr="0047767E" w:rsidRDefault="0047767E" w:rsidP="0047767E">
      <w:pPr>
        <w:spacing w:line="360" w:lineRule="auto"/>
        <w:jc w:val="both"/>
        <w:rPr>
          <w:rFonts w:ascii="Arial" w:hAnsi="Arial" w:cs="Arial"/>
          <w:b/>
          <w:bCs/>
          <w:caps/>
          <w:shd w:val="clear" w:color="auto" w:fill="FFFFFF"/>
          <w:lang w:val="en-GB"/>
        </w:rPr>
      </w:pPr>
    </w:p>
    <w:p w14:paraId="6CE9EAC9" w14:textId="1B895257" w:rsidR="0051194A" w:rsidRPr="00D845CE" w:rsidRDefault="0051194A" w:rsidP="0051194A">
      <w:pPr>
        <w:pStyle w:val="Corptext"/>
        <w:ind w:left="611"/>
        <w:rPr>
          <w:rFonts w:ascii="Arial"/>
          <w:lang w:val="en-GB"/>
        </w:rPr>
      </w:pPr>
    </w:p>
    <w:p w14:paraId="64E11E5F" w14:textId="77777777" w:rsidR="0051194A" w:rsidRPr="00D845CE" w:rsidRDefault="0051194A" w:rsidP="0051194A">
      <w:pPr>
        <w:pStyle w:val="Corptext"/>
        <w:spacing w:before="6"/>
        <w:rPr>
          <w:rFonts w:ascii="Arial"/>
          <w:b/>
          <w:sz w:val="29"/>
          <w:lang w:val="en-GB"/>
        </w:rPr>
      </w:pPr>
    </w:p>
    <w:p w14:paraId="4D3F59FD" w14:textId="77777777" w:rsidR="004E55F7" w:rsidRPr="00D845CE" w:rsidRDefault="004E55F7" w:rsidP="00FF4647">
      <w:pPr>
        <w:spacing w:line="360" w:lineRule="auto"/>
        <w:jc w:val="both"/>
        <w:rPr>
          <w:rFonts w:ascii="Arial" w:hAnsi="Arial" w:cs="Arial"/>
          <w:b/>
          <w:bCs/>
          <w:caps/>
          <w:shd w:val="clear" w:color="auto" w:fill="FFFFFF"/>
          <w:lang w:val="en-GB"/>
        </w:rPr>
      </w:pPr>
    </w:p>
    <w:p w14:paraId="126C2989" w14:textId="77777777" w:rsidR="004E55F7" w:rsidRPr="00D845CE" w:rsidRDefault="004E55F7" w:rsidP="00FF4647">
      <w:pPr>
        <w:spacing w:line="360" w:lineRule="auto"/>
        <w:jc w:val="both"/>
        <w:rPr>
          <w:rFonts w:ascii="Arial" w:hAnsi="Arial" w:cs="Arial"/>
          <w:b/>
          <w:bCs/>
          <w:caps/>
          <w:shd w:val="clear" w:color="auto" w:fill="FFFFFF"/>
          <w:lang w:val="en-GB"/>
        </w:rPr>
      </w:pPr>
    </w:p>
    <w:p w14:paraId="5A823274" w14:textId="1BE4B6DA" w:rsidR="004E55F7" w:rsidRDefault="004E55F7" w:rsidP="00FF4647">
      <w:pPr>
        <w:spacing w:line="360" w:lineRule="auto"/>
        <w:jc w:val="both"/>
        <w:rPr>
          <w:rFonts w:ascii="Arial" w:hAnsi="Arial" w:cs="Arial"/>
          <w:b/>
          <w:bCs/>
          <w:caps/>
          <w:shd w:val="clear" w:color="auto" w:fill="FFFFFF"/>
          <w:lang w:val="en-GB"/>
        </w:rPr>
      </w:pPr>
    </w:p>
    <w:p w14:paraId="30478224" w14:textId="42587AB7" w:rsidR="0047767E" w:rsidRDefault="0047767E" w:rsidP="00FF4647">
      <w:pPr>
        <w:spacing w:line="360" w:lineRule="auto"/>
        <w:jc w:val="both"/>
        <w:rPr>
          <w:rFonts w:ascii="Arial" w:hAnsi="Arial" w:cs="Arial"/>
          <w:b/>
          <w:bCs/>
          <w:caps/>
          <w:shd w:val="clear" w:color="auto" w:fill="FFFFFF"/>
          <w:lang w:val="en-GB"/>
        </w:rPr>
      </w:pPr>
    </w:p>
    <w:p w14:paraId="57689DF0" w14:textId="637FE9C2" w:rsidR="0047767E" w:rsidRDefault="0047767E" w:rsidP="00FF4647">
      <w:pPr>
        <w:spacing w:line="360" w:lineRule="auto"/>
        <w:jc w:val="both"/>
        <w:rPr>
          <w:rFonts w:ascii="Arial" w:hAnsi="Arial" w:cs="Arial"/>
          <w:b/>
          <w:bCs/>
          <w:caps/>
          <w:shd w:val="clear" w:color="auto" w:fill="FFFFFF"/>
          <w:lang w:val="en-GB"/>
        </w:rPr>
      </w:pPr>
    </w:p>
    <w:p w14:paraId="3D37B50F" w14:textId="1D29C469" w:rsidR="0047767E" w:rsidRDefault="0047767E" w:rsidP="00FF4647">
      <w:pPr>
        <w:spacing w:line="360" w:lineRule="auto"/>
        <w:jc w:val="both"/>
        <w:rPr>
          <w:rFonts w:ascii="Arial" w:hAnsi="Arial" w:cs="Arial"/>
          <w:b/>
          <w:bCs/>
          <w:caps/>
          <w:shd w:val="clear" w:color="auto" w:fill="FFFFFF"/>
          <w:lang w:val="en-GB"/>
        </w:rPr>
      </w:pPr>
    </w:p>
    <w:p w14:paraId="6660C051" w14:textId="77777777" w:rsidR="0047767E" w:rsidRPr="00D845CE" w:rsidRDefault="0047767E" w:rsidP="00FF4647">
      <w:pPr>
        <w:spacing w:line="360" w:lineRule="auto"/>
        <w:jc w:val="both"/>
        <w:rPr>
          <w:rFonts w:ascii="Arial" w:hAnsi="Arial" w:cs="Arial"/>
          <w:b/>
          <w:bCs/>
          <w:caps/>
          <w:shd w:val="clear" w:color="auto" w:fill="FFFFFF"/>
          <w:lang w:val="en-GB"/>
        </w:rPr>
      </w:pPr>
    </w:p>
    <w:p w14:paraId="2C58C42A" w14:textId="77777777" w:rsidR="00683652" w:rsidRPr="00D845CE" w:rsidRDefault="00683652">
      <w:pPr>
        <w:rPr>
          <w:rFonts w:ascii="Arial" w:hAnsi="Arial" w:cs="Arial"/>
          <w:b/>
          <w:bCs/>
          <w:lang w:val="en-GB"/>
        </w:rPr>
      </w:pPr>
      <w:r w:rsidRPr="00D845CE">
        <w:rPr>
          <w:rFonts w:ascii="Arial" w:hAnsi="Arial" w:cs="Arial"/>
          <w:b/>
          <w:bCs/>
          <w:lang w:val="en-GB"/>
        </w:rPr>
        <w:br w:type="page"/>
      </w:r>
    </w:p>
    <w:p w14:paraId="6EA5E4C4" w14:textId="5DD415E4" w:rsidR="005358F5" w:rsidRPr="00D845CE" w:rsidRDefault="00BB2C5B" w:rsidP="00D200CA">
      <w:pPr>
        <w:spacing w:line="360" w:lineRule="auto"/>
        <w:jc w:val="center"/>
        <w:rPr>
          <w:rFonts w:ascii="Arial" w:hAnsi="Arial" w:cs="Arial"/>
          <w:b/>
          <w:bCs/>
          <w:lang w:val="en-GB"/>
        </w:rPr>
      </w:pPr>
      <w:r w:rsidRPr="00D845CE">
        <w:rPr>
          <w:rFonts w:ascii="Arial" w:hAnsi="Arial" w:cs="Arial"/>
          <w:b/>
          <w:bCs/>
          <w:lang w:val="en-GB"/>
        </w:rPr>
        <w:lastRenderedPageBreak/>
        <w:t>Executive summary</w:t>
      </w:r>
    </w:p>
    <w:p w14:paraId="6D46361A" w14:textId="77777777" w:rsidR="00D200CA" w:rsidRPr="00D845CE" w:rsidRDefault="00BB2C5B" w:rsidP="00D200CA">
      <w:pPr>
        <w:spacing w:line="360" w:lineRule="auto"/>
        <w:jc w:val="both"/>
        <w:rPr>
          <w:rFonts w:ascii="Arial" w:hAnsi="Arial" w:cs="Arial"/>
          <w:lang w:val="en-GB"/>
        </w:rPr>
      </w:pPr>
      <w:r w:rsidRPr="00D845CE">
        <w:rPr>
          <w:rFonts w:ascii="Arial" w:hAnsi="Arial" w:cs="Arial"/>
          <w:lang w:val="en-GB"/>
        </w:rPr>
        <w:t xml:space="preserve">In this report, there has been a detailed discussion about the concept of mental health disorder and also about its impacts on individuals in the UK. Statistical information about the depression's impact on the world population and also in the regions of the UK has been depicted. In the context of depression, several treatment options </w:t>
      </w:r>
      <w:r w:rsidR="00853A82" w:rsidRPr="00D845CE">
        <w:rPr>
          <w:rFonts w:ascii="Arial" w:hAnsi="Arial" w:cs="Arial"/>
          <w:lang w:val="en-GB"/>
        </w:rPr>
        <w:t>starting from</w:t>
      </w:r>
      <w:r w:rsidRPr="00D845CE">
        <w:rPr>
          <w:rFonts w:ascii="Arial" w:hAnsi="Arial" w:cs="Arial"/>
          <w:lang w:val="en-GB"/>
        </w:rPr>
        <w:t xml:space="preserve"> the historical viewpoint to the current times are been determined in this report. In addition to that, the NHS treatment processes and the complications of using antidepressants as a treatment process has been also elaborated in this report.</w:t>
      </w:r>
    </w:p>
    <w:p w14:paraId="399669DF" w14:textId="77777777" w:rsidR="00D200CA" w:rsidRPr="00D845CE" w:rsidRDefault="00D200CA" w:rsidP="00D200CA">
      <w:pPr>
        <w:spacing w:line="360" w:lineRule="auto"/>
        <w:jc w:val="center"/>
        <w:rPr>
          <w:rFonts w:ascii="Arial" w:hAnsi="Arial" w:cs="Arial"/>
          <w:b/>
          <w:bCs/>
          <w:lang w:val="en-GB"/>
        </w:rPr>
      </w:pPr>
    </w:p>
    <w:p w14:paraId="5A68758A"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sdt>
      <w:sdtPr>
        <w:rPr>
          <w:rFonts w:ascii="Arial" w:eastAsiaTheme="minorHAnsi" w:hAnsi="Arial" w:cs="Arial"/>
          <w:color w:val="auto"/>
          <w:sz w:val="22"/>
          <w:szCs w:val="22"/>
          <w:lang w:val="en-GB"/>
        </w:rPr>
        <w:id w:val="-883636018"/>
        <w:docPartObj>
          <w:docPartGallery w:val="Table of Contents"/>
          <w:docPartUnique/>
        </w:docPartObj>
      </w:sdtPr>
      <w:sdtEndPr>
        <w:rPr>
          <w:b/>
          <w:bCs/>
          <w:noProof/>
        </w:rPr>
      </w:sdtEndPr>
      <w:sdtContent>
        <w:p w14:paraId="74720DB0" w14:textId="77777777" w:rsidR="004E55F7" w:rsidRPr="00D845CE" w:rsidRDefault="00BB2C5B" w:rsidP="00B41E55">
          <w:pPr>
            <w:pStyle w:val="Titlucuprins"/>
            <w:spacing w:line="360" w:lineRule="auto"/>
            <w:jc w:val="center"/>
            <w:rPr>
              <w:rFonts w:ascii="Arial" w:hAnsi="Arial" w:cs="Arial"/>
              <w:b/>
              <w:bCs/>
              <w:color w:val="auto"/>
              <w:sz w:val="22"/>
              <w:szCs w:val="22"/>
              <w:lang w:val="en-GB"/>
            </w:rPr>
          </w:pPr>
          <w:r w:rsidRPr="00D845CE">
            <w:rPr>
              <w:rFonts w:ascii="Arial" w:hAnsi="Arial" w:cs="Arial"/>
              <w:b/>
              <w:bCs/>
              <w:color w:val="auto"/>
              <w:sz w:val="22"/>
              <w:szCs w:val="22"/>
              <w:lang w:val="en-GB"/>
            </w:rPr>
            <w:t>Table of Contents</w:t>
          </w:r>
        </w:p>
        <w:p w14:paraId="21F3D550" w14:textId="3285615C" w:rsidR="0000379A" w:rsidRPr="00D845CE" w:rsidRDefault="00BB2C5B">
          <w:pPr>
            <w:pStyle w:val="Cuprins1"/>
            <w:tabs>
              <w:tab w:val="right" w:leader="dot" w:pos="9016"/>
            </w:tabs>
            <w:rPr>
              <w:rFonts w:ascii="Arial" w:eastAsiaTheme="minorEastAsia" w:hAnsi="Arial" w:cs="Arial"/>
              <w:noProof/>
              <w:lang w:val="en-US"/>
            </w:rPr>
          </w:pPr>
          <w:r w:rsidRPr="00D845CE">
            <w:rPr>
              <w:rFonts w:ascii="Arial" w:hAnsi="Arial" w:cs="Arial"/>
              <w:lang w:val="en-GB"/>
            </w:rPr>
            <w:fldChar w:fldCharType="begin"/>
          </w:r>
          <w:r w:rsidRPr="00D845CE">
            <w:rPr>
              <w:rFonts w:ascii="Arial" w:hAnsi="Arial" w:cs="Arial"/>
              <w:lang w:val="en-GB"/>
            </w:rPr>
            <w:instrText xml:space="preserve"> TOC \o "1-3" \h \z \u </w:instrText>
          </w:r>
          <w:r w:rsidRPr="00D845CE">
            <w:rPr>
              <w:rFonts w:ascii="Arial" w:hAnsi="Arial" w:cs="Arial"/>
              <w:lang w:val="en-GB"/>
            </w:rPr>
            <w:fldChar w:fldCharType="separate"/>
          </w:r>
          <w:hyperlink w:anchor="_Toc98778594" w:history="1">
            <w:r w:rsidR="0000379A" w:rsidRPr="00D845CE">
              <w:rPr>
                <w:rStyle w:val="Hyperlink"/>
                <w:rFonts w:ascii="Arial" w:hAnsi="Arial" w:cs="Arial"/>
                <w:noProof/>
                <w:color w:val="auto"/>
                <w:lang w:val="en-GB"/>
              </w:rPr>
              <w:t>Introduction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_Toc98778594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5</w:t>
            </w:r>
            <w:r w:rsidR="0000379A" w:rsidRPr="00D845CE">
              <w:rPr>
                <w:rFonts w:ascii="Arial" w:hAnsi="Arial" w:cs="Arial"/>
                <w:noProof/>
                <w:webHidden/>
              </w:rPr>
              <w:fldChar w:fldCharType="end"/>
            </w:r>
          </w:hyperlink>
        </w:p>
        <w:p w14:paraId="224B2DDD" w14:textId="6A8E5909" w:rsidR="0000379A" w:rsidRPr="00D845CE" w:rsidRDefault="00FF6B57">
          <w:pPr>
            <w:pStyle w:val="Cuprins1"/>
            <w:tabs>
              <w:tab w:val="right" w:leader="dot" w:pos="9016"/>
            </w:tabs>
            <w:rPr>
              <w:rFonts w:ascii="Arial" w:eastAsiaTheme="minorEastAsia" w:hAnsi="Arial" w:cs="Arial"/>
              <w:noProof/>
              <w:lang w:val="en-US"/>
            </w:rPr>
          </w:pPr>
          <w:hyperlink w:anchor="_Toc98778595" w:history="1">
            <w:r w:rsidR="0000379A" w:rsidRPr="00D845CE">
              <w:rPr>
                <w:rStyle w:val="Hyperlink"/>
                <w:rFonts w:ascii="Arial" w:hAnsi="Arial" w:cs="Arial"/>
                <w:noProof/>
                <w:color w:val="auto"/>
                <w:lang w:val="en-GB"/>
              </w:rPr>
              <w:t>What is mental health disorder?</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_Toc98778595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6</w:t>
            </w:r>
            <w:r w:rsidR="0000379A" w:rsidRPr="00D845CE">
              <w:rPr>
                <w:rFonts w:ascii="Arial" w:hAnsi="Arial" w:cs="Arial"/>
                <w:noProof/>
                <w:webHidden/>
              </w:rPr>
              <w:fldChar w:fldCharType="end"/>
            </w:r>
          </w:hyperlink>
        </w:p>
        <w:p w14:paraId="392B3BEC" w14:textId="363E2993" w:rsidR="0000379A" w:rsidRPr="00D845CE" w:rsidRDefault="00FF6B57">
          <w:pPr>
            <w:pStyle w:val="Cuprins1"/>
            <w:tabs>
              <w:tab w:val="right" w:leader="dot" w:pos="9016"/>
            </w:tabs>
            <w:rPr>
              <w:rFonts w:ascii="Arial" w:eastAsiaTheme="minorEastAsia" w:hAnsi="Arial" w:cs="Arial"/>
              <w:noProof/>
              <w:lang w:val="en-US"/>
            </w:rPr>
          </w:pPr>
          <w:hyperlink w:anchor="_Toc98778596" w:history="1">
            <w:r w:rsidR="0000379A" w:rsidRPr="00D845CE">
              <w:rPr>
                <w:rStyle w:val="Hyperlink"/>
                <w:rFonts w:ascii="Arial" w:hAnsi="Arial" w:cs="Arial"/>
                <w:noProof/>
                <w:color w:val="auto"/>
                <w:lang w:val="en-GB"/>
              </w:rPr>
              <w:t>Number of persons affected suffering in the UK</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_Toc98778596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7</w:t>
            </w:r>
            <w:r w:rsidR="0000379A" w:rsidRPr="00D845CE">
              <w:rPr>
                <w:rFonts w:ascii="Arial" w:hAnsi="Arial" w:cs="Arial"/>
                <w:noProof/>
                <w:webHidden/>
              </w:rPr>
              <w:fldChar w:fldCharType="end"/>
            </w:r>
          </w:hyperlink>
        </w:p>
        <w:p w14:paraId="4AA68EE5" w14:textId="337DA9C0" w:rsidR="0000379A" w:rsidRPr="00D845CE" w:rsidRDefault="00FF6B57">
          <w:pPr>
            <w:pStyle w:val="Cuprins1"/>
            <w:tabs>
              <w:tab w:val="right" w:leader="dot" w:pos="9016"/>
            </w:tabs>
            <w:rPr>
              <w:rFonts w:ascii="Arial" w:eastAsiaTheme="minorEastAsia" w:hAnsi="Arial" w:cs="Arial"/>
              <w:noProof/>
              <w:lang w:val="en-US"/>
            </w:rPr>
          </w:pPr>
          <w:hyperlink w:anchor="_Toc98778597" w:history="1">
            <w:r w:rsidR="0000379A" w:rsidRPr="00D845CE">
              <w:rPr>
                <w:rStyle w:val="Hyperlink"/>
                <w:rFonts w:ascii="Arial" w:hAnsi="Arial" w:cs="Arial"/>
                <w:noProof/>
                <w:color w:val="auto"/>
                <w:lang w:val="en-GB"/>
              </w:rPr>
              <w:t>How do we know the individual has this disorder?</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_Toc98778597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10</w:t>
            </w:r>
            <w:r w:rsidR="0000379A" w:rsidRPr="00D845CE">
              <w:rPr>
                <w:rFonts w:ascii="Arial" w:hAnsi="Arial" w:cs="Arial"/>
                <w:noProof/>
                <w:webHidden/>
              </w:rPr>
              <w:fldChar w:fldCharType="end"/>
            </w:r>
          </w:hyperlink>
        </w:p>
        <w:p w14:paraId="72C4CFF0" w14:textId="72701955" w:rsidR="0000379A" w:rsidRPr="00D845CE" w:rsidRDefault="00FF6B57">
          <w:pPr>
            <w:pStyle w:val="Cuprins1"/>
            <w:tabs>
              <w:tab w:val="right" w:leader="dot" w:pos="9016"/>
            </w:tabs>
            <w:rPr>
              <w:rFonts w:ascii="Arial" w:eastAsiaTheme="minorEastAsia" w:hAnsi="Arial" w:cs="Arial"/>
              <w:noProof/>
              <w:lang w:val="en-US"/>
            </w:rPr>
          </w:pPr>
          <w:hyperlink w:anchor="_Toc98778598" w:history="1">
            <w:r w:rsidR="0000379A" w:rsidRPr="00D845CE">
              <w:rPr>
                <w:rStyle w:val="Hyperlink"/>
                <w:rFonts w:ascii="Arial" w:hAnsi="Arial" w:cs="Arial"/>
                <w:noProof/>
                <w:color w:val="auto"/>
                <w:lang w:val="en-GB"/>
              </w:rPr>
              <w:t>Provide current treatment and services available</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_Toc98778598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12</w:t>
            </w:r>
            <w:r w:rsidR="0000379A" w:rsidRPr="00D845CE">
              <w:rPr>
                <w:rFonts w:ascii="Arial" w:hAnsi="Arial" w:cs="Arial"/>
                <w:noProof/>
                <w:webHidden/>
              </w:rPr>
              <w:fldChar w:fldCharType="end"/>
            </w:r>
          </w:hyperlink>
        </w:p>
        <w:p w14:paraId="036A27D9" w14:textId="091E3F4F" w:rsidR="0000379A" w:rsidRPr="00D845CE" w:rsidRDefault="00FF6B57">
          <w:pPr>
            <w:pStyle w:val="Cuprins1"/>
            <w:tabs>
              <w:tab w:val="right" w:leader="dot" w:pos="9016"/>
            </w:tabs>
            <w:rPr>
              <w:rFonts w:ascii="Arial" w:eastAsiaTheme="minorEastAsia" w:hAnsi="Arial" w:cs="Arial"/>
              <w:noProof/>
              <w:lang w:val="en-US"/>
            </w:rPr>
          </w:pPr>
          <w:hyperlink w:anchor="_Toc98778599" w:history="1">
            <w:r w:rsidR="0000379A" w:rsidRPr="00D845CE">
              <w:rPr>
                <w:rStyle w:val="Hyperlink"/>
                <w:rFonts w:ascii="Arial" w:hAnsi="Arial" w:cs="Arial"/>
                <w:noProof/>
                <w:color w:val="auto"/>
                <w:lang w:val="en-GB"/>
              </w:rPr>
              <w:t>Critical discussion about the past and evaluation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_Toc98778599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13</w:t>
            </w:r>
            <w:r w:rsidR="0000379A" w:rsidRPr="00D845CE">
              <w:rPr>
                <w:rFonts w:ascii="Arial" w:hAnsi="Arial" w:cs="Arial"/>
                <w:noProof/>
                <w:webHidden/>
              </w:rPr>
              <w:fldChar w:fldCharType="end"/>
            </w:r>
          </w:hyperlink>
        </w:p>
        <w:p w14:paraId="1A875479" w14:textId="18542B26" w:rsidR="0000379A" w:rsidRPr="00D845CE" w:rsidRDefault="00FF6B57">
          <w:pPr>
            <w:pStyle w:val="Cuprins1"/>
            <w:tabs>
              <w:tab w:val="right" w:leader="dot" w:pos="9016"/>
            </w:tabs>
            <w:rPr>
              <w:rFonts w:ascii="Arial" w:eastAsiaTheme="minorEastAsia" w:hAnsi="Arial" w:cs="Arial"/>
              <w:noProof/>
              <w:lang w:val="en-US"/>
            </w:rPr>
          </w:pPr>
          <w:hyperlink w:anchor="_Toc98778600" w:history="1">
            <w:r w:rsidR="0000379A" w:rsidRPr="00D845CE">
              <w:rPr>
                <w:rStyle w:val="Hyperlink"/>
                <w:rFonts w:ascii="Arial" w:hAnsi="Arial" w:cs="Arial"/>
                <w:noProof/>
                <w:color w:val="auto"/>
                <w:lang w:val="en-GB"/>
              </w:rPr>
              <w:t>Conclusion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_Toc98778600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14</w:t>
            </w:r>
            <w:r w:rsidR="0000379A" w:rsidRPr="00D845CE">
              <w:rPr>
                <w:rFonts w:ascii="Arial" w:hAnsi="Arial" w:cs="Arial"/>
                <w:noProof/>
                <w:webHidden/>
              </w:rPr>
              <w:fldChar w:fldCharType="end"/>
            </w:r>
          </w:hyperlink>
        </w:p>
        <w:p w14:paraId="54C078FA" w14:textId="7F98E451" w:rsidR="0000379A" w:rsidRPr="00D845CE" w:rsidRDefault="00FF6B57">
          <w:pPr>
            <w:pStyle w:val="Cuprins1"/>
            <w:tabs>
              <w:tab w:val="right" w:leader="dot" w:pos="9016"/>
            </w:tabs>
            <w:rPr>
              <w:rFonts w:ascii="Arial" w:eastAsiaTheme="minorEastAsia" w:hAnsi="Arial" w:cs="Arial"/>
              <w:noProof/>
              <w:lang w:val="en-US"/>
            </w:rPr>
          </w:pPr>
          <w:hyperlink w:anchor="_Toc98778601" w:history="1">
            <w:r w:rsidR="0000379A" w:rsidRPr="00D845CE">
              <w:rPr>
                <w:rStyle w:val="Hyperlink"/>
                <w:rFonts w:ascii="Arial" w:hAnsi="Arial" w:cs="Arial"/>
                <w:noProof/>
                <w:color w:val="auto"/>
                <w:lang w:val="en-GB"/>
              </w:rPr>
              <w:t>References</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_Toc98778601 \h </w:instrText>
            </w:r>
            <w:r w:rsidR="0000379A" w:rsidRPr="00D845CE">
              <w:rPr>
                <w:rFonts w:ascii="Arial" w:hAnsi="Arial" w:cs="Arial"/>
                <w:noProof/>
                <w:webHidden/>
              </w:rPr>
            </w:r>
            <w:r w:rsidR="0000379A" w:rsidRPr="00D845CE">
              <w:rPr>
                <w:rFonts w:ascii="Arial" w:hAnsi="Arial" w:cs="Arial"/>
                <w:noProof/>
                <w:webHidden/>
              </w:rPr>
              <w:fldChar w:fldCharType="separate"/>
            </w:r>
            <w:r w:rsidR="003E7AF2">
              <w:rPr>
                <w:rFonts w:ascii="Arial" w:hAnsi="Arial" w:cs="Arial"/>
                <w:noProof/>
                <w:webHidden/>
              </w:rPr>
              <w:t>15</w:t>
            </w:r>
            <w:r w:rsidR="0000379A" w:rsidRPr="00D845CE">
              <w:rPr>
                <w:rFonts w:ascii="Arial" w:hAnsi="Arial" w:cs="Arial"/>
                <w:noProof/>
                <w:webHidden/>
              </w:rPr>
              <w:fldChar w:fldCharType="end"/>
            </w:r>
          </w:hyperlink>
        </w:p>
        <w:p w14:paraId="76EDF28C" w14:textId="45FCC86D" w:rsidR="0000379A" w:rsidRPr="00D845CE" w:rsidRDefault="00FF6B57">
          <w:pPr>
            <w:pStyle w:val="Cuprins1"/>
            <w:tabs>
              <w:tab w:val="right" w:leader="dot" w:pos="9016"/>
            </w:tabs>
            <w:rPr>
              <w:rFonts w:ascii="Arial" w:eastAsiaTheme="minorEastAsia" w:hAnsi="Arial" w:cs="Arial"/>
              <w:noProof/>
              <w:lang w:val="en-US"/>
            </w:rPr>
          </w:pPr>
          <w:hyperlink w:anchor="_Toc98778602" w:history="1">
            <w:r w:rsidR="0000379A" w:rsidRPr="00D845CE">
              <w:rPr>
                <w:rStyle w:val="Hyperlink"/>
                <w:rFonts w:ascii="Arial" w:hAnsi="Arial" w:cs="Arial"/>
                <w:noProof/>
                <w:color w:val="auto"/>
                <w:lang w:val="en-GB"/>
              </w:rPr>
              <w:t>Appendix 1: Presentation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_Toc98778602 \h </w:instrText>
            </w:r>
            <w:r w:rsidR="0000379A" w:rsidRPr="00D845CE">
              <w:rPr>
                <w:rFonts w:ascii="Arial" w:hAnsi="Arial" w:cs="Arial"/>
                <w:noProof/>
                <w:webHidden/>
              </w:rPr>
              <w:fldChar w:fldCharType="separate"/>
            </w:r>
            <w:r w:rsidR="003E7AF2">
              <w:rPr>
                <w:rFonts w:ascii="Arial" w:hAnsi="Arial" w:cs="Arial"/>
                <w:b/>
                <w:bCs/>
                <w:noProof/>
                <w:webHidden/>
                <w:lang w:val="ro-RO"/>
              </w:rPr>
              <w:t>Eroare! Marcaj în document nedefinit.</w:t>
            </w:r>
            <w:r w:rsidR="0000379A" w:rsidRPr="00D845CE">
              <w:rPr>
                <w:rFonts w:ascii="Arial" w:hAnsi="Arial" w:cs="Arial"/>
                <w:noProof/>
                <w:webHidden/>
              </w:rPr>
              <w:fldChar w:fldCharType="end"/>
            </w:r>
          </w:hyperlink>
        </w:p>
        <w:p w14:paraId="6BBA8D21" w14:textId="53669876" w:rsidR="004E55F7" w:rsidRPr="00D845CE" w:rsidRDefault="00BB2C5B" w:rsidP="00B41E55">
          <w:pPr>
            <w:spacing w:line="360" w:lineRule="auto"/>
            <w:jc w:val="both"/>
            <w:rPr>
              <w:rFonts w:ascii="Arial" w:hAnsi="Arial" w:cs="Arial"/>
              <w:lang w:val="en-GB"/>
            </w:rPr>
          </w:pPr>
          <w:r w:rsidRPr="00D845CE">
            <w:rPr>
              <w:rFonts w:ascii="Arial" w:hAnsi="Arial" w:cs="Arial"/>
              <w:b/>
              <w:bCs/>
              <w:noProof/>
              <w:lang w:val="en-GB"/>
            </w:rPr>
            <w:fldChar w:fldCharType="end"/>
          </w:r>
        </w:p>
      </w:sdtContent>
    </w:sdt>
    <w:p w14:paraId="6EC52126"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1B9599E1" w14:textId="77777777" w:rsidR="002220CC" w:rsidRPr="00D845CE" w:rsidRDefault="00BB2C5B" w:rsidP="00FF4647">
      <w:pPr>
        <w:pStyle w:val="Titlu1"/>
        <w:rPr>
          <w:rFonts w:ascii="Arial" w:hAnsi="Arial" w:cs="Arial"/>
          <w:sz w:val="22"/>
          <w:szCs w:val="22"/>
          <w:lang w:val="en-GB"/>
        </w:rPr>
      </w:pPr>
      <w:bookmarkStart w:id="0" w:name="_Toc98778594"/>
      <w:r w:rsidRPr="00D845CE">
        <w:rPr>
          <w:rFonts w:ascii="Arial" w:hAnsi="Arial" w:cs="Arial"/>
          <w:sz w:val="22"/>
          <w:szCs w:val="22"/>
          <w:lang w:val="en-GB"/>
        </w:rPr>
        <w:lastRenderedPageBreak/>
        <w:t>Introduction</w:t>
      </w:r>
      <w:bookmarkEnd w:id="0"/>
    </w:p>
    <w:p w14:paraId="553D15F1" w14:textId="585A8992" w:rsidR="0086579B" w:rsidRPr="00D845CE" w:rsidRDefault="00BB2C5B" w:rsidP="0086579B">
      <w:pPr>
        <w:spacing w:line="360" w:lineRule="auto"/>
        <w:jc w:val="both"/>
        <w:rPr>
          <w:rFonts w:ascii="Arial" w:hAnsi="Arial" w:cs="Arial"/>
          <w:lang w:val="en-GB"/>
        </w:rPr>
      </w:pPr>
      <w:r w:rsidRPr="00D845CE">
        <w:rPr>
          <w:rFonts w:ascii="Arial" w:hAnsi="Arial" w:cs="Arial"/>
          <w:lang w:val="en-GB"/>
        </w:rPr>
        <w:t xml:space="preserve">Depression is called a mood disorder that causes a persistent sad feeling and loss of interest. This falls under the category of mental disorder that is also known as </w:t>
      </w:r>
      <w:r w:rsidRPr="00D845CE">
        <w:rPr>
          <w:rFonts w:ascii="Arial" w:hAnsi="Arial" w:cs="Arial"/>
          <w:i/>
          <w:iCs/>
          <w:lang w:val="en-GB"/>
        </w:rPr>
        <w:t>clinical or depressive disorder.</w:t>
      </w:r>
      <w:r w:rsidRPr="00D845CE">
        <w:rPr>
          <w:rFonts w:ascii="Arial" w:hAnsi="Arial" w:cs="Arial"/>
          <w:lang w:val="en-GB"/>
        </w:rPr>
        <w:t xml:space="preserve"> It affects thinking, behaviour and leads to various emotional problems. Mental health disorder is an illness that affects children, young adults and the elderly</w:t>
      </w:r>
      <w:r w:rsidR="00E85908" w:rsidRPr="00E85908">
        <w:rPr>
          <w:rFonts w:ascii="Arial" w:hAnsi="Arial" w:cs="Arial"/>
          <w:lang w:val="en-GB"/>
        </w:rPr>
        <w:t xml:space="preserve"> </w:t>
      </w:r>
      <w:r w:rsidR="00E85908">
        <w:rPr>
          <w:rFonts w:ascii="Arial" w:hAnsi="Arial" w:cs="Arial"/>
          <w:lang w:val="en-GB"/>
        </w:rPr>
        <w:t>(</w:t>
      </w:r>
      <w:r w:rsidR="00E85908" w:rsidRPr="00D845CE">
        <w:rPr>
          <w:rFonts w:ascii="Arial" w:hAnsi="Arial" w:cs="Arial"/>
          <w:lang w:val="en-GB"/>
        </w:rPr>
        <w:t>WHO, 2021</w:t>
      </w:r>
      <w:r w:rsidR="00E85908">
        <w:rPr>
          <w:rFonts w:ascii="Arial" w:hAnsi="Arial" w:cs="Arial"/>
          <w:lang w:val="en-GB"/>
        </w:rPr>
        <w:t>)</w:t>
      </w:r>
      <w:r w:rsidRPr="00D845CE">
        <w:rPr>
          <w:rFonts w:ascii="Arial" w:hAnsi="Arial" w:cs="Arial"/>
          <w:lang w:val="en-GB"/>
        </w:rPr>
        <w:t>. This report will discuss the concept of mental disorder, the number of individuals affected in the UK, statistical information, diagnosis, current treatments and many more. In addition to that the common historical treatment, causes and other relevant details related to the mental disorder and the psychopathology will be discussed in this report.</w:t>
      </w:r>
      <w:r w:rsidR="00830EDC">
        <w:rPr>
          <w:rFonts w:ascii="Arial" w:hAnsi="Arial" w:cs="Arial"/>
          <w:lang w:val="en-GB"/>
        </w:rPr>
        <w:t xml:space="preserve"> </w:t>
      </w:r>
    </w:p>
    <w:p w14:paraId="237FAA26"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73AF4759" w14:textId="77777777" w:rsidR="005358F5" w:rsidRPr="00D845CE" w:rsidRDefault="00BB2C5B" w:rsidP="00FF4647">
      <w:pPr>
        <w:pStyle w:val="Titlu1"/>
        <w:rPr>
          <w:rFonts w:ascii="Arial" w:hAnsi="Arial" w:cs="Arial"/>
          <w:sz w:val="22"/>
          <w:szCs w:val="22"/>
          <w:lang w:val="en-GB"/>
        </w:rPr>
      </w:pPr>
      <w:bookmarkStart w:id="1" w:name="_Toc98778595"/>
      <w:r w:rsidRPr="00D845CE">
        <w:rPr>
          <w:rFonts w:ascii="Arial" w:hAnsi="Arial" w:cs="Arial"/>
          <w:sz w:val="22"/>
          <w:szCs w:val="22"/>
          <w:lang w:val="en-GB"/>
        </w:rPr>
        <w:lastRenderedPageBreak/>
        <w:t>What is mental health disorder</w:t>
      </w:r>
      <w:r w:rsidR="004E55F7" w:rsidRPr="00D845CE">
        <w:rPr>
          <w:rFonts w:ascii="Arial" w:hAnsi="Arial" w:cs="Arial"/>
          <w:sz w:val="22"/>
          <w:szCs w:val="22"/>
          <w:lang w:val="en-GB"/>
        </w:rPr>
        <w:t>?</w:t>
      </w:r>
      <w:bookmarkEnd w:id="1"/>
    </w:p>
    <w:p w14:paraId="26510F7B" w14:textId="756FA414" w:rsidR="0086579B" w:rsidRPr="00D845CE" w:rsidRDefault="00BB2C5B" w:rsidP="0086579B">
      <w:pPr>
        <w:spacing w:line="360" w:lineRule="auto"/>
        <w:jc w:val="both"/>
        <w:rPr>
          <w:rFonts w:ascii="Arial" w:hAnsi="Arial" w:cs="Arial"/>
          <w:lang w:val="en-GB"/>
        </w:rPr>
      </w:pPr>
      <w:r w:rsidRPr="00D845CE">
        <w:rPr>
          <w:rFonts w:ascii="Arial" w:hAnsi="Arial" w:cs="Arial"/>
          <w:lang w:val="en-GB"/>
        </w:rPr>
        <w:t xml:space="preserve">Mental health disorder is considered as the condition of mental health condition which affects mood, thinking and behaviour. Various types of mental illness or disorders involve </w:t>
      </w:r>
      <w:r w:rsidRPr="00D845CE">
        <w:rPr>
          <w:rFonts w:ascii="Arial" w:hAnsi="Arial" w:cs="Arial"/>
          <w:i/>
          <w:iCs/>
          <w:lang w:val="en-GB"/>
        </w:rPr>
        <w:t xml:space="preserve">depression, anxiety disorders, schizophrenia, eating issues </w:t>
      </w:r>
      <w:r w:rsidRPr="00D845CE">
        <w:rPr>
          <w:rFonts w:ascii="Arial" w:hAnsi="Arial" w:cs="Arial"/>
          <w:lang w:val="en-GB"/>
        </w:rPr>
        <w:t xml:space="preserve">and also addictions. Following WHO, the different types of mental disorders occurred with a </w:t>
      </w:r>
      <w:r w:rsidR="00D3010F" w:rsidRPr="00D845CE">
        <w:rPr>
          <w:rFonts w:ascii="Arial" w:hAnsi="Arial" w:cs="Arial"/>
          <w:lang w:val="en-GB"/>
        </w:rPr>
        <w:t>different type of presentations</w:t>
      </w:r>
      <w:r w:rsidRPr="00D845CE">
        <w:rPr>
          <w:rFonts w:ascii="Arial" w:hAnsi="Arial" w:cs="Arial"/>
          <w:lang w:val="en-GB"/>
        </w:rPr>
        <w:t>. These are characterised by a combination of abnormal thoughts, perceptions, emotions, behaviour and relationships. The burden of the mental disorder grows with impacts on health and social levels, human rights, and all over the globe</w:t>
      </w:r>
      <w:r w:rsidR="00A41BD7" w:rsidRPr="00A41BD7">
        <w:rPr>
          <w:rFonts w:ascii="Arial" w:hAnsi="Arial" w:cs="Arial"/>
          <w:lang w:val="en-GB"/>
        </w:rPr>
        <w:t xml:space="preserve"> </w:t>
      </w:r>
      <w:r w:rsidR="00A41BD7">
        <w:rPr>
          <w:rFonts w:ascii="Arial" w:hAnsi="Arial" w:cs="Arial"/>
          <w:lang w:val="en-GB"/>
        </w:rPr>
        <w:t>(</w:t>
      </w:r>
      <w:r w:rsidR="00A41BD7" w:rsidRPr="00D845CE">
        <w:rPr>
          <w:rFonts w:ascii="Arial" w:hAnsi="Arial" w:cs="Arial"/>
          <w:lang w:val="en-GB"/>
        </w:rPr>
        <w:t>WHO, 2021</w:t>
      </w:r>
      <w:r w:rsidR="00A41BD7">
        <w:rPr>
          <w:rFonts w:ascii="Arial" w:hAnsi="Arial" w:cs="Arial"/>
          <w:lang w:val="en-GB"/>
        </w:rPr>
        <w:t>)</w:t>
      </w:r>
      <w:r w:rsidRPr="00D845CE">
        <w:rPr>
          <w:rFonts w:ascii="Arial" w:hAnsi="Arial" w:cs="Arial"/>
          <w:lang w:val="en-GB"/>
        </w:rPr>
        <w:t xml:space="preserve">. </w:t>
      </w:r>
      <w:r w:rsidRPr="00D845CE">
        <w:rPr>
          <w:rFonts w:ascii="Arial" w:hAnsi="Arial" w:cs="Arial"/>
          <w:b/>
          <w:bCs/>
          <w:i/>
          <w:iCs/>
          <w:lang w:val="en-GB"/>
        </w:rPr>
        <w:t xml:space="preserve">Depression </w:t>
      </w:r>
      <w:r w:rsidRPr="00D845CE">
        <w:rPr>
          <w:rFonts w:ascii="Arial" w:hAnsi="Arial" w:cs="Arial"/>
          <w:lang w:val="en-GB"/>
        </w:rPr>
        <w:t xml:space="preserve">is selected as a mental disorder that is characterised by sadness, loss of interest, guilt feelings and low self-worth and also with poor concentration. In consideration of the historical context, the mental illness was evaluated and was cyclical. </w:t>
      </w:r>
    </w:p>
    <w:p w14:paraId="26D81CDF" w14:textId="11497CCA" w:rsidR="007035FF" w:rsidRDefault="00BB2C5B" w:rsidP="0086579B">
      <w:pPr>
        <w:spacing w:line="360" w:lineRule="auto"/>
        <w:jc w:val="both"/>
        <w:rPr>
          <w:rFonts w:ascii="Arial" w:hAnsi="Arial" w:cs="Arial"/>
          <w:lang w:val="en-GB"/>
        </w:rPr>
      </w:pPr>
      <w:r w:rsidRPr="00D845CE">
        <w:rPr>
          <w:rFonts w:ascii="Arial" w:hAnsi="Arial" w:cs="Arial"/>
          <w:lang w:val="en-GB"/>
        </w:rPr>
        <w:t xml:space="preserve">Depression is a disorder that can be long lasting or recurrent, thus impairing the ability of an individual to function with daily life. There have been prevention programmes that have been established to reduce the depression level in both children and adults. Mild to moderate depression can be effectively treated with talking therapies, cognitive behaviour treatment and also by psychotherapy. In addition to that, antidepressants can be said to be a potential form of treatment for mild depression. Depression management involves </w:t>
      </w:r>
      <w:r w:rsidRPr="00D845CE">
        <w:rPr>
          <w:rFonts w:ascii="Arial" w:hAnsi="Arial" w:cs="Arial"/>
          <w:i/>
          <w:iCs/>
          <w:lang w:val="en-GB"/>
        </w:rPr>
        <w:t xml:space="preserve">psychological conditions, identification of stress factors (like financial aspects, difficulties at work </w:t>
      </w:r>
      <w:r w:rsidRPr="00D845CE">
        <w:rPr>
          <w:rFonts w:ascii="Arial" w:hAnsi="Arial" w:cs="Arial"/>
          <w:lang w:val="en-GB"/>
        </w:rPr>
        <w:t xml:space="preserve">and also in the case of </w:t>
      </w:r>
      <w:r w:rsidRPr="00D845CE">
        <w:rPr>
          <w:rFonts w:ascii="Arial" w:hAnsi="Arial" w:cs="Arial"/>
          <w:i/>
          <w:iCs/>
          <w:lang w:val="en-GB"/>
        </w:rPr>
        <w:t xml:space="preserve">sources of support. </w:t>
      </w:r>
      <w:r w:rsidRPr="00D845CE">
        <w:rPr>
          <w:rFonts w:ascii="Arial" w:hAnsi="Arial" w:cs="Arial"/>
          <w:lang w:val="en-GB"/>
        </w:rPr>
        <w:t xml:space="preserve">Depression is said to be one of the leading causes of disability worldwide level and a major contributor to suicide. About 24% of women and 13% of men in England are diagnosed with depression in their life stages (taken from lecture notes). From a historical viewpoint, </w:t>
      </w:r>
      <w:r w:rsidRPr="00D845CE">
        <w:rPr>
          <w:rFonts w:ascii="Arial" w:hAnsi="Arial" w:cs="Arial"/>
          <w:i/>
          <w:iCs/>
          <w:lang w:val="en-GB"/>
        </w:rPr>
        <w:t xml:space="preserve">mental health disorders </w:t>
      </w:r>
      <w:r w:rsidRPr="00D845CE">
        <w:rPr>
          <w:rFonts w:ascii="Arial" w:hAnsi="Arial" w:cs="Arial"/>
          <w:lang w:val="en-GB"/>
        </w:rPr>
        <w:t>are defined as the issues or products of evil spirits. Depression is intended as a substantial contributor to the global weight of illness that affects societies across the globe and impacted around 350 million people. It affects more women than the man of all ages (Retrieved from lecture note). Hormonal imbalance during childbirth has been considered the cause of depression.</w:t>
      </w:r>
      <w:r w:rsidR="00A822BE" w:rsidRPr="00D845CE">
        <w:rPr>
          <w:rFonts w:ascii="Arial" w:hAnsi="Arial" w:cs="Arial"/>
          <w:lang w:val="en-GB"/>
        </w:rPr>
        <w:t xml:space="preserve"> In ICD</w:t>
      </w:r>
      <w:r w:rsidR="007035FF" w:rsidRPr="00D845CE">
        <w:rPr>
          <w:rFonts w:ascii="Arial" w:hAnsi="Arial" w:cs="Arial"/>
          <w:lang w:val="en-GB"/>
        </w:rPr>
        <w:t xml:space="preserve">10 Manual, Depression is considered in ICD 10 Code F32 and the mood </w:t>
      </w:r>
      <w:r w:rsidR="000F7B16" w:rsidRPr="00D845CE">
        <w:rPr>
          <w:rFonts w:ascii="Arial" w:hAnsi="Arial" w:cs="Arial"/>
          <w:lang w:val="en-GB"/>
        </w:rPr>
        <w:t>affective disorders</w:t>
      </w:r>
      <w:r w:rsidR="007035FF" w:rsidRPr="00D845CE">
        <w:rPr>
          <w:rFonts w:ascii="Arial" w:hAnsi="Arial" w:cs="Arial"/>
          <w:lang w:val="en-GB"/>
        </w:rPr>
        <w:t xml:space="preserve"> are consider</w:t>
      </w:r>
      <w:r w:rsidR="00E726D6" w:rsidRPr="00D845CE">
        <w:rPr>
          <w:rFonts w:ascii="Arial" w:hAnsi="Arial" w:cs="Arial"/>
          <w:lang w:val="en-GB"/>
        </w:rPr>
        <w:t>ed among F30-</w:t>
      </w:r>
      <w:r w:rsidR="00583EF5">
        <w:rPr>
          <w:rFonts w:ascii="Arial" w:hAnsi="Arial" w:cs="Arial"/>
          <w:lang w:val="en-GB"/>
        </w:rPr>
        <w:t>F39.</w:t>
      </w:r>
    </w:p>
    <w:p w14:paraId="47271D23" w14:textId="77777777" w:rsidR="00C302BC" w:rsidRPr="00D845CE" w:rsidRDefault="00C302BC" w:rsidP="0086579B">
      <w:pPr>
        <w:spacing w:line="360" w:lineRule="auto"/>
        <w:jc w:val="both"/>
        <w:rPr>
          <w:rFonts w:ascii="Arial" w:hAnsi="Arial" w:cs="Arial"/>
          <w:lang w:val="en-GB"/>
        </w:rPr>
      </w:pPr>
    </w:p>
    <w:p w14:paraId="333D1688" w14:textId="77777777" w:rsidR="0086579B" w:rsidRPr="00D845CE" w:rsidRDefault="00BB2C5B" w:rsidP="00755357">
      <w:pPr>
        <w:rPr>
          <w:rFonts w:ascii="Arial" w:eastAsiaTheme="majorEastAsia" w:hAnsi="Arial" w:cs="Arial"/>
          <w:b/>
          <w:lang w:val="en-GB"/>
        </w:rPr>
      </w:pPr>
      <w:r w:rsidRPr="00D845CE">
        <w:rPr>
          <w:rFonts w:ascii="Arial" w:hAnsi="Arial" w:cs="Arial"/>
          <w:lang w:val="en-GB"/>
        </w:rPr>
        <w:br w:type="page"/>
      </w:r>
    </w:p>
    <w:p w14:paraId="49963E31" w14:textId="77777777" w:rsidR="005358F5" w:rsidRPr="00D845CE" w:rsidRDefault="00BB2C5B" w:rsidP="00FF4647">
      <w:pPr>
        <w:pStyle w:val="Titlu1"/>
        <w:rPr>
          <w:rFonts w:ascii="Arial" w:hAnsi="Arial" w:cs="Arial"/>
          <w:sz w:val="22"/>
          <w:szCs w:val="22"/>
          <w:lang w:val="en-GB"/>
        </w:rPr>
      </w:pPr>
      <w:bookmarkStart w:id="2" w:name="_Toc98778596"/>
      <w:r w:rsidRPr="00D845CE">
        <w:rPr>
          <w:rFonts w:ascii="Arial" w:hAnsi="Arial" w:cs="Arial"/>
          <w:sz w:val="22"/>
          <w:szCs w:val="22"/>
          <w:lang w:val="en-GB"/>
        </w:rPr>
        <w:lastRenderedPageBreak/>
        <w:t>Number of persons affected suffering in the UK</w:t>
      </w:r>
      <w:bookmarkEnd w:id="2"/>
    </w:p>
    <w:p w14:paraId="23DCAF06" w14:textId="5213E175" w:rsidR="001E2F01" w:rsidRPr="00D845CE" w:rsidRDefault="00BB2C5B" w:rsidP="001E2F01">
      <w:pPr>
        <w:spacing w:line="360" w:lineRule="auto"/>
        <w:jc w:val="both"/>
        <w:rPr>
          <w:rFonts w:ascii="Arial" w:hAnsi="Arial" w:cs="Arial"/>
          <w:lang w:val="en-GB"/>
        </w:rPr>
      </w:pPr>
      <w:r w:rsidRPr="00D845CE">
        <w:rPr>
          <w:rFonts w:ascii="Arial" w:hAnsi="Arial" w:cs="Arial"/>
          <w:lang w:val="en-GB"/>
        </w:rPr>
        <w:t xml:space="preserve">Following the </w:t>
      </w:r>
      <w:r w:rsidRPr="00D845CE">
        <w:rPr>
          <w:rFonts w:ascii="Arial" w:hAnsi="Arial" w:cs="Arial"/>
          <w:b/>
          <w:bCs/>
          <w:i/>
          <w:iCs/>
          <w:lang w:val="en-GB"/>
        </w:rPr>
        <w:t>WHO report</w:t>
      </w:r>
      <w:r w:rsidRPr="00D845CE">
        <w:rPr>
          <w:rFonts w:ascii="Arial" w:hAnsi="Arial" w:cs="Arial"/>
          <w:lang w:val="en-GB"/>
        </w:rPr>
        <w:t>, it has been intended that depression is a common type of illness with an estimated 3.8% affected population that comprised of 5% adults and 5.7% among the adult over 60 years of age</w:t>
      </w:r>
      <w:r w:rsidR="00F34942" w:rsidRPr="00F34942">
        <w:rPr>
          <w:rFonts w:ascii="Arial" w:hAnsi="Arial" w:cs="Arial"/>
          <w:lang w:val="en-GB"/>
        </w:rPr>
        <w:t xml:space="preserve"> </w:t>
      </w:r>
      <w:r w:rsidR="00F34942">
        <w:rPr>
          <w:rFonts w:ascii="Arial" w:hAnsi="Arial" w:cs="Arial"/>
          <w:lang w:val="en-GB"/>
        </w:rPr>
        <w:t>(</w:t>
      </w:r>
      <w:r w:rsidR="00F34942" w:rsidRPr="00D845CE">
        <w:rPr>
          <w:rFonts w:ascii="Arial" w:hAnsi="Arial" w:cs="Arial"/>
          <w:lang w:val="en-GB"/>
        </w:rPr>
        <w:t>WHO, 202</w:t>
      </w:r>
      <w:r w:rsidR="00F34942">
        <w:rPr>
          <w:rFonts w:ascii="Arial" w:hAnsi="Arial" w:cs="Arial"/>
          <w:lang w:val="en-GB"/>
        </w:rPr>
        <w:t>1)</w:t>
      </w:r>
      <w:r w:rsidRPr="00D845CE">
        <w:rPr>
          <w:rFonts w:ascii="Arial" w:hAnsi="Arial" w:cs="Arial"/>
          <w:lang w:val="en-GB"/>
        </w:rPr>
        <w:t xml:space="preserve">. It has been estimated that there are 280 million people in the globe who are affected by this disorder (Adopted from lecture note). </w:t>
      </w:r>
      <w:r w:rsidRPr="00D845CE">
        <w:rPr>
          <w:rFonts w:ascii="Arial" w:hAnsi="Arial" w:cs="Arial"/>
          <w:i/>
          <w:iCs/>
          <w:lang w:val="en-GB"/>
        </w:rPr>
        <w:t xml:space="preserve">Depression </w:t>
      </w:r>
      <w:r w:rsidRPr="00D845CE">
        <w:rPr>
          <w:rFonts w:ascii="Arial" w:hAnsi="Arial" w:cs="Arial"/>
          <w:lang w:val="en-GB"/>
        </w:rPr>
        <w:t xml:space="preserve">is </w:t>
      </w:r>
      <w:proofErr w:type="spellStart"/>
      <w:r w:rsidRPr="00D845CE">
        <w:rPr>
          <w:rFonts w:ascii="Arial" w:hAnsi="Arial" w:cs="Arial"/>
          <w:lang w:val="en-GB"/>
        </w:rPr>
        <w:t>differe</w:t>
      </w:r>
      <w:proofErr w:type="spellEnd"/>
      <w:r w:rsidR="00C302BC">
        <w:rPr>
          <w:rFonts w:ascii="Arial" w:hAnsi="Arial" w:cs="Arial"/>
          <w:lang w:val="en-GB"/>
        </w:rPr>
        <w:t xml:space="preserve"> </w:t>
      </w:r>
      <w:proofErr w:type="spellStart"/>
      <w:r w:rsidRPr="00D845CE">
        <w:rPr>
          <w:rFonts w:ascii="Arial" w:hAnsi="Arial" w:cs="Arial"/>
          <w:lang w:val="en-GB"/>
        </w:rPr>
        <w:t>nt</w:t>
      </w:r>
      <w:proofErr w:type="spellEnd"/>
      <w:r w:rsidRPr="00D845CE">
        <w:rPr>
          <w:rFonts w:ascii="Arial" w:hAnsi="Arial" w:cs="Arial"/>
          <w:lang w:val="en-GB"/>
        </w:rPr>
        <w:t xml:space="preserve"> from the usual mood alterations and short-lived emotional conditions that cause a challenge in everyday life. In the matter of moderate to severe intensity, depression becomes a severe issue of health condition. As per the ICD (International Classification of Diseases) that is designed by WHO, it has been depicted that there are around 300 mental health disorders at the ICD-10 level. In the UK, there is an increase of 21% in depression among adults, especially during the recent pandemic occurrence.</w:t>
      </w:r>
    </w:p>
    <w:p w14:paraId="64334F1F"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noProof/>
          <w:lang w:val="en-US"/>
        </w:rPr>
        <w:drawing>
          <wp:inline distT="0" distB="0" distL="0" distR="0" wp14:anchorId="58F51D1A" wp14:editId="4E6A66B4">
            <wp:extent cx="4999153" cy="29796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9153" cy="2979678"/>
                    </a:xfrm>
                    <a:prstGeom prst="rect">
                      <a:avLst/>
                    </a:prstGeom>
                  </pic:spPr>
                </pic:pic>
              </a:graphicData>
            </a:graphic>
          </wp:inline>
        </w:drawing>
      </w:r>
    </w:p>
    <w:p w14:paraId="1F6F3F37"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t>Figure 1: Statistics of mental disorder prevalence in the UK by age and gender</w:t>
      </w:r>
    </w:p>
    <w:p w14:paraId="09D8EA7D"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 Taken from lecture note)</w:t>
      </w:r>
    </w:p>
    <w:p w14:paraId="61A87827" w14:textId="10AF02B0" w:rsidR="001E2F01" w:rsidRPr="00D845CE" w:rsidRDefault="00BB2C5B" w:rsidP="001E2F01">
      <w:pPr>
        <w:spacing w:line="360" w:lineRule="auto"/>
        <w:jc w:val="both"/>
        <w:rPr>
          <w:rFonts w:ascii="Arial" w:hAnsi="Arial" w:cs="Arial"/>
          <w:lang w:val="en-GB"/>
        </w:rPr>
      </w:pPr>
      <w:r w:rsidRPr="00D845CE">
        <w:rPr>
          <w:rFonts w:ascii="Arial" w:hAnsi="Arial" w:cs="Arial"/>
          <w:lang w:val="en-GB"/>
        </w:rPr>
        <w:t>Studies have shown that depression has affected 8% of teenagers in the UK. According to a national statistics report, it has been determined that around 1 in 5 are adults who experienced some type of depression in 2021. It has been become doubled in rate with the initiation of the pandemic</w:t>
      </w:r>
      <w:r w:rsidR="0075062A" w:rsidRPr="00D845CE">
        <w:rPr>
          <w:rFonts w:ascii="Arial" w:hAnsi="Arial" w:cs="Arial"/>
          <w:lang w:val="en-GB"/>
        </w:rPr>
        <w:t xml:space="preserve"> (Ons.gov, 2021)</w:t>
      </w:r>
      <w:r w:rsidRPr="00D845CE">
        <w:rPr>
          <w:rFonts w:ascii="Arial" w:hAnsi="Arial" w:cs="Arial"/>
          <w:lang w:val="en-GB"/>
        </w:rPr>
        <w:t xml:space="preserve">. In the UK, around one in five individuals aged over 16 years of age experienced some form of depression. There is the presence of moderate to severe depressive symptoms was mainly indicated by a score of 10 in the Patient Health Questions system. As per NHS secondary mental health services, it has been depicted that IAPT (Improving Access to psychological therapy system) program provide therapies for the UK working individual who is the target of mental depression and anxiety (Baker, 2021). According </w:t>
      </w:r>
      <w:r w:rsidRPr="00D845CE">
        <w:rPr>
          <w:rFonts w:ascii="Arial" w:hAnsi="Arial" w:cs="Arial"/>
          <w:lang w:val="en-GB"/>
        </w:rPr>
        <w:lastRenderedPageBreak/>
        <w:t>to a survey of 2021 Children and Young people's mental health, it has been found that 17.4% of the children who are aged 6-16 had a probable mental disorder that rises from 11.6 % in 2017 (Ons.gov, 2021). Among them, those who are aged between 17-19, 10.1 had a mental disorder that rise at a rapid rate.</w:t>
      </w:r>
    </w:p>
    <w:p w14:paraId="17165998" w14:textId="77777777" w:rsidR="001E2F01" w:rsidRPr="00D845CE" w:rsidRDefault="00BB2C5B" w:rsidP="001E2F01">
      <w:pPr>
        <w:spacing w:line="360" w:lineRule="auto"/>
        <w:jc w:val="center"/>
        <w:rPr>
          <w:rFonts w:ascii="Arial" w:hAnsi="Arial" w:cs="Arial"/>
          <w:lang w:val="en-GB"/>
        </w:rPr>
      </w:pPr>
      <w:r w:rsidRPr="00D845CE">
        <w:rPr>
          <w:rFonts w:ascii="Arial" w:hAnsi="Arial" w:cs="Arial"/>
          <w:noProof/>
          <w:lang w:val="en-US"/>
        </w:rPr>
        <w:drawing>
          <wp:inline distT="0" distB="0" distL="0" distR="0" wp14:anchorId="62F2F5AF" wp14:editId="1DC822CD">
            <wp:extent cx="4997875" cy="3127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rcRect l="2372"/>
                    <a:stretch>
                      <a:fillRect/>
                    </a:stretch>
                  </pic:blipFill>
                  <pic:spPr bwMode="auto">
                    <a:xfrm>
                      <a:off x="0" y="0"/>
                      <a:ext cx="5006637" cy="3132858"/>
                    </a:xfrm>
                    <a:prstGeom prst="rect">
                      <a:avLst/>
                    </a:prstGeom>
                    <a:ln>
                      <a:noFill/>
                    </a:ln>
                    <a:extLst>
                      <a:ext uri="{53640926-AAD7-44D8-BBD7-CCE9431645EC}">
                        <a14:shadowObscured xmlns:a14="http://schemas.microsoft.com/office/drawing/2010/main"/>
                      </a:ext>
                    </a:extLst>
                  </pic:spPr>
                </pic:pic>
              </a:graphicData>
            </a:graphic>
          </wp:inline>
        </w:drawing>
      </w:r>
    </w:p>
    <w:p w14:paraId="4F77E57F"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t>Figure 2: Percentage of adult individuals with depression symptoms in the UK from 2019 to 2021</w:t>
      </w:r>
    </w:p>
    <w:p w14:paraId="45AC2BB4"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 Ons.gov, 2021)</w:t>
      </w:r>
    </w:p>
    <w:p w14:paraId="791567D0" w14:textId="77777777" w:rsidR="001E2F01" w:rsidRPr="00D845CE" w:rsidRDefault="00BB2C5B" w:rsidP="001E2F01">
      <w:pPr>
        <w:spacing w:line="360" w:lineRule="auto"/>
        <w:jc w:val="both"/>
        <w:rPr>
          <w:rFonts w:ascii="Arial" w:hAnsi="Arial" w:cs="Arial"/>
          <w:lang w:val="en-GB"/>
        </w:rPr>
      </w:pPr>
      <w:r w:rsidRPr="00D845CE">
        <w:rPr>
          <w:rFonts w:ascii="Arial" w:hAnsi="Arial" w:cs="Arial"/>
          <w:lang w:val="en-GB"/>
        </w:rPr>
        <w:t>In NHS mental health services report, it has been observed that 2.8 million individuals of the UK were in contact with these services which is estimated about 5% of the total population. This varies from 10.7% of 11-15 ages and 2.5% of 65-69 age-old people. Cartogram maps show the accessibility of individuals in the UK in mental health services.</w:t>
      </w:r>
    </w:p>
    <w:p w14:paraId="453C8515" w14:textId="77777777" w:rsidR="001E2F01" w:rsidRPr="00D845CE" w:rsidRDefault="00BB2C5B" w:rsidP="001E2F01">
      <w:pPr>
        <w:spacing w:line="360" w:lineRule="auto"/>
        <w:jc w:val="center"/>
        <w:rPr>
          <w:rFonts w:ascii="Arial" w:hAnsi="Arial" w:cs="Arial"/>
          <w:lang w:val="en-GB"/>
        </w:rPr>
      </w:pPr>
      <w:r w:rsidRPr="00D845CE">
        <w:rPr>
          <w:rFonts w:ascii="Arial" w:hAnsi="Arial" w:cs="Arial"/>
          <w:noProof/>
          <w:lang w:val="en-US"/>
        </w:rPr>
        <w:drawing>
          <wp:inline distT="0" distB="0" distL="0" distR="0" wp14:anchorId="21EBDF5A" wp14:editId="70E4411B">
            <wp:extent cx="4465955" cy="226295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4490546" cy="2275410"/>
                    </a:xfrm>
                    <a:prstGeom prst="rect">
                      <a:avLst/>
                    </a:prstGeom>
                  </pic:spPr>
                </pic:pic>
              </a:graphicData>
            </a:graphic>
          </wp:inline>
        </w:drawing>
      </w:r>
    </w:p>
    <w:p w14:paraId="3DCA4D79"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lastRenderedPageBreak/>
        <w:t>Figure 3: Cartogram showing the individual who contacted NHS mental health services</w:t>
      </w:r>
    </w:p>
    <w:p w14:paraId="150AE271"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w:t>
      </w:r>
      <w:r w:rsidR="009062D3" w:rsidRPr="00D845CE">
        <w:rPr>
          <w:rFonts w:ascii="Arial" w:hAnsi="Arial" w:cs="Arial"/>
          <w:lang w:val="en-GB"/>
        </w:rPr>
        <w:t xml:space="preserve"> Stewart, 2021</w:t>
      </w:r>
      <w:r w:rsidRPr="00D845CE">
        <w:rPr>
          <w:rFonts w:ascii="Arial" w:hAnsi="Arial" w:cs="Arial"/>
          <w:lang w:val="en-GB"/>
        </w:rPr>
        <w:t>)</w:t>
      </w:r>
    </w:p>
    <w:p w14:paraId="5D9DC777" w14:textId="77777777" w:rsidR="001E2F01" w:rsidRPr="00D845CE" w:rsidRDefault="00BB2C5B" w:rsidP="001E2F01">
      <w:pPr>
        <w:spacing w:line="360" w:lineRule="auto"/>
        <w:jc w:val="both"/>
        <w:rPr>
          <w:rFonts w:ascii="Arial" w:hAnsi="Arial" w:cs="Arial"/>
          <w:lang w:val="en-GB"/>
        </w:rPr>
      </w:pPr>
      <w:r w:rsidRPr="00D845CE">
        <w:rPr>
          <w:rFonts w:ascii="Arial" w:hAnsi="Arial" w:cs="Arial"/>
          <w:lang w:val="en-GB"/>
        </w:rPr>
        <w:t xml:space="preserve">In the UK, the share of younger individuals who had a depressed state of mind and felt down has been increased from 2009 to 2021. In 2021, there is an increased rate of 41 per cent who reported feeling down or depressed which shows an increase of 15 % from 2010 (Stewart, 2021). </w:t>
      </w:r>
    </w:p>
    <w:p w14:paraId="08FA05D6" w14:textId="77777777" w:rsidR="001E2F01" w:rsidRPr="00D845CE" w:rsidRDefault="001E2F01" w:rsidP="001E2F01">
      <w:pPr>
        <w:rPr>
          <w:rFonts w:ascii="Arial" w:hAnsi="Arial" w:cs="Arial"/>
          <w:lang w:val="en-GB"/>
        </w:rPr>
      </w:pPr>
    </w:p>
    <w:p w14:paraId="7ABEA1E7" w14:textId="3FC2B470" w:rsidR="00A66B4A" w:rsidRPr="00D845CE" w:rsidRDefault="00BB2C5B" w:rsidP="0089693A">
      <w:pPr>
        <w:pStyle w:val="Titlu1"/>
        <w:rPr>
          <w:rFonts w:ascii="Arial" w:hAnsi="Arial" w:cs="Arial"/>
          <w:sz w:val="22"/>
          <w:szCs w:val="22"/>
          <w:lang w:val="en-GB"/>
        </w:rPr>
      </w:pPr>
      <w:r w:rsidRPr="00D845CE">
        <w:rPr>
          <w:rFonts w:ascii="Arial" w:hAnsi="Arial" w:cs="Arial"/>
          <w:sz w:val="22"/>
          <w:szCs w:val="22"/>
          <w:lang w:val="en-GB"/>
        </w:rPr>
        <w:br w:type="page"/>
      </w:r>
      <w:bookmarkStart w:id="3" w:name="_Toc98778597"/>
      <w:r w:rsidR="00ED5D3D" w:rsidRPr="00D845CE">
        <w:rPr>
          <w:rFonts w:ascii="Arial" w:hAnsi="Arial" w:cs="Arial"/>
          <w:sz w:val="22"/>
          <w:szCs w:val="22"/>
          <w:lang w:val="en-GB"/>
        </w:rPr>
        <w:lastRenderedPageBreak/>
        <w:t>How do we know the individual has this disorder?</w:t>
      </w:r>
      <w:bookmarkEnd w:id="3"/>
      <w:r w:rsidR="00ED5D3D" w:rsidRPr="00D845CE">
        <w:rPr>
          <w:rFonts w:ascii="Arial" w:hAnsi="Arial" w:cs="Arial"/>
          <w:sz w:val="22"/>
          <w:szCs w:val="22"/>
          <w:lang w:val="en-GB"/>
        </w:rPr>
        <w:t xml:space="preserve"> </w:t>
      </w:r>
    </w:p>
    <w:p w14:paraId="7E561FD6" w14:textId="77777777" w:rsidR="00AD2FE9" w:rsidRPr="00D845CE" w:rsidRDefault="00BB2C5B" w:rsidP="00FF4647">
      <w:pPr>
        <w:pStyle w:val="Textcomentariu"/>
        <w:spacing w:line="360" w:lineRule="auto"/>
        <w:jc w:val="both"/>
        <w:rPr>
          <w:rFonts w:ascii="Arial" w:hAnsi="Arial" w:cs="Arial"/>
          <w:b/>
          <w:bCs/>
          <w:i/>
          <w:iCs/>
          <w:sz w:val="22"/>
          <w:szCs w:val="22"/>
          <w:lang w:val="en-GB"/>
        </w:rPr>
      </w:pPr>
      <w:r w:rsidRPr="00D845CE">
        <w:rPr>
          <w:rFonts w:ascii="Arial" w:hAnsi="Arial" w:cs="Arial"/>
          <w:b/>
          <w:bCs/>
          <w:i/>
          <w:iCs/>
          <w:sz w:val="22"/>
          <w:szCs w:val="22"/>
          <w:lang w:val="en-GB"/>
        </w:rPr>
        <w:t>History of the treatment</w:t>
      </w:r>
    </w:p>
    <w:p w14:paraId="49105DF0" w14:textId="41B12B2F"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In the case of the history for the treatment, it has been determined that these mental health issues possess various treatment approaches that point to care development. In the times of Greek and Roman views, it has been intended that the different professionals, philosophers and physicians were introduced during the mental health problems based on which the treatments were proposed. Moral treatments were used with the extreme type of treatment in the depression such as </w:t>
      </w:r>
      <w:r w:rsidRPr="00D845CE">
        <w:rPr>
          <w:rFonts w:ascii="Arial" w:hAnsi="Arial" w:cs="Arial"/>
          <w:i/>
          <w:iCs/>
          <w:sz w:val="22"/>
          <w:szCs w:val="22"/>
          <w:lang w:val="en-GB"/>
        </w:rPr>
        <w:t xml:space="preserve">insulin coma therapy, lobotomy </w:t>
      </w:r>
      <w:r w:rsidRPr="00D845CE">
        <w:rPr>
          <w:rFonts w:ascii="Arial" w:hAnsi="Arial" w:cs="Arial"/>
          <w:sz w:val="22"/>
          <w:szCs w:val="22"/>
          <w:lang w:val="en-GB"/>
        </w:rPr>
        <w:t xml:space="preserve">and </w:t>
      </w:r>
      <w:r w:rsidRPr="00D845CE">
        <w:rPr>
          <w:rFonts w:ascii="Arial" w:hAnsi="Arial" w:cs="Arial"/>
          <w:i/>
          <w:iCs/>
          <w:sz w:val="22"/>
          <w:szCs w:val="22"/>
          <w:lang w:val="en-GB"/>
        </w:rPr>
        <w:t xml:space="preserve">electroconvulsive therapy </w:t>
      </w:r>
      <w:r w:rsidRPr="00D845CE">
        <w:rPr>
          <w:rFonts w:ascii="Arial" w:hAnsi="Arial" w:cs="Arial"/>
          <w:sz w:val="22"/>
          <w:szCs w:val="22"/>
          <w:lang w:val="en-GB"/>
        </w:rPr>
        <w:t>(Taken from lecture note)</w:t>
      </w:r>
      <w:r w:rsidRPr="00D845CE">
        <w:rPr>
          <w:rFonts w:ascii="Arial" w:hAnsi="Arial" w:cs="Arial"/>
          <w:i/>
          <w:iCs/>
          <w:sz w:val="22"/>
          <w:szCs w:val="22"/>
          <w:lang w:val="en-GB"/>
        </w:rPr>
        <w:t xml:space="preserve">. </w:t>
      </w:r>
      <w:r w:rsidRPr="00D845CE">
        <w:rPr>
          <w:rFonts w:ascii="Arial" w:hAnsi="Arial" w:cs="Arial"/>
          <w:sz w:val="22"/>
          <w:szCs w:val="22"/>
          <w:lang w:val="en-GB"/>
        </w:rPr>
        <w:t>Greek and Roman doctors utilised several therapeutic techniques such as gymnastics, massage, diet plan, music, baths and also the medication which contains poppy extract and milk of donkey to treat patients (Schimelpfening, 2020).</w:t>
      </w:r>
      <w:r w:rsidR="00A11D6F" w:rsidRPr="00D845CE">
        <w:rPr>
          <w:rFonts w:ascii="Arial" w:hAnsi="Arial" w:cs="Arial"/>
          <w:sz w:val="22"/>
          <w:szCs w:val="22"/>
          <w:lang w:val="en-GB"/>
        </w:rPr>
        <w:t xml:space="preserve"> In the case of other treatment there are </w:t>
      </w:r>
      <w:r w:rsidR="008F2399" w:rsidRPr="00D845CE">
        <w:rPr>
          <w:rFonts w:ascii="Arial" w:hAnsi="Arial" w:cs="Arial"/>
          <w:sz w:val="22"/>
          <w:szCs w:val="22"/>
          <w:lang w:val="en-GB"/>
        </w:rPr>
        <w:t>consideration</w:t>
      </w:r>
      <w:r w:rsidR="00047D58" w:rsidRPr="00D845CE">
        <w:rPr>
          <w:rFonts w:ascii="Arial" w:hAnsi="Arial" w:cs="Arial"/>
          <w:sz w:val="22"/>
          <w:szCs w:val="22"/>
          <w:lang w:val="en-GB"/>
        </w:rPr>
        <w:t xml:space="preserve"> of </w:t>
      </w:r>
      <w:r w:rsidR="00047D58" w:rsidRPr="00D845CE">
        <w:rPr>
          <w:rFonts w:ascii="Arial" w:hAnsi="Arial" w:cs="Arial"/>
          <w:i/>
          <w:iCs/>
          <w:sz w:val="22"/>
          <w:szCs w:val="22"/>
          <w:lang w:val="en-GB"/>
        </w:rPr>
        <w:t xml:space="preserve">exorcist </w:t>
      </w:r>
      <w:r w:rsidR="00047D58" w:rsidRPr="00D845CE">
        <w:rPr>
          <w:rFonts w:ascii="Arial" w:hAnsi="Arial" w:cs="Arial"/>
          <w:sz w:val="22"/>
          <w:szCs w:val="22"/>
          <w:lang w:val="en-GB"/>
        </w:rPr>
        <w:t>in which people were treated very bad</w:t>
      </w:r>
      <w:r w:rsidR="008E5D13" w:rsidRPr="00D845CE">
        <w:rPr>
          <w:rFonts w:ascii="Arial" w:hAnsi="Arial" w:cs="Arial"/>
          <w:sz w:val="22"/>
          <w:szCs w:val="22"/>
          <w:lang w:val="en-GB"/>
        </w:rPr>
        <w:t>.</w:t>
      </w:r>
    </w:p>
    <w:p w14:paraId="44D27288" w14:textId="7EB4850E" w:rsidR="00D845CE" w:rsidRPr="00C131D4" w:rsidRDefault="00D845CE" w:rsidP="00FF4647">
      <w:pPr>
        <w:pStyle w:val="Textcomentariu"/>
        <w:spacing w:line="360" w:lineRule="auto"/>
        <w:jc w:val="both"/>
        <w:rPr>
          <w:rFonts w:ascii="Arial" w:hAnsi="Arial" w:cs="Arial"/>
          <w:color w:val="000000" w:themeColor="text1"/>
          <w:sz w:val="22"/>
          <w:szCs w:val="22"/>
          <w:lang w:val="en-GB"/>
        </w:rPr>
      </w:pPr>
      <w:r w:rsidRPr="00C131D4">
        <w:rPr>
          <w:rFonts w:ascii="Arial" w:hAnsi="Arial" w:cs="Arial"/>
          <w:color w:val="000000" w:themeColor="text1"/>
          <w:sz w:val="22"/>
          <w:szCs w:val="22"/>
          <w:lang w:val="en-GB"/>
        </w:rPr>
        <w:t xml:space="preserve">In the matter of </w:t>
      </w:r>
      <w:r w:rsidR="00D70509" w:rsidRPr="00F85100">
        <w:rPr>
          <w:rFonts w:ascii="Arial" w:hAnsi="Arial" w:cs="Arial"/>
          <w:bCs/>
          <w:i/>
          <w:color w:val="000000" w:themeColor="text1"/>
          <w:sz w:val="22"/>
          <w:szCs w:val="22"/>
          <w:lang w:val="en-GB"/>
        </w:rPr>
        <w:t>Middle Ages</w:t>
      </w:r>
      <w:r w:rsidRPr="00C131D4">
        <w:rPr>
          <w:rFonts w:ascii="Arial" w:hAnsi="Arial" w:cs="Arial"/>
          <w:color w:val="000000" w:themeColor="text1"/>
          <w:sz w:val="22"/>
          <w:szCs w:val="22"/>
          <w:lang w:val="en-GB"/>
        </w:rPr>
        <w:t xml:space="preserve"> that </w:t>
      </w:r>
      <w:r w:rsidR="000915AF" w:rsidRPr="00C131D4">
        <w:rPr>
          <w:rFonts w:ascii="Arial" w:hAnsi="Arial" w:cs="Arial"/>
          <w:color w:val="000000" w:themeColor="text1"/>
          <w:sz w:val="22"/>
          <w:szCs w:val="22"/>
          <w:lang w:val="en-GB"/>
        </w:rPr>
        <w:t>has been come about, it has been depicted that many individuals linked with depressed conditions that is</w:t>
      </w:r>
      <w:r w:rsidR="00B5775F" w:rsidRPr="00C131D4">
        <w:rPr>
          <w:rFonts w:ascii="Arial" w:hAnsi="Arial" w:cs="Arial"/>
          <w:color w:val="000000" w:themeColor="text1"/>
          <w:sz w:val="22"/>
          <w:szCs w:val="22"/>
          <w:lang w:val="en-GB"/>
        </w:rPr>
        <w:t xml:space="preserve"> said to be come with evil spirits and also demonised co</w:t>
      </w:r>
      <w:r w:rsidR="00121872" w:rsidRPr="00C131D4">
        <w:rPr>
          <w:rFonts w:ascii="Arial" w:hAnsi="Arial" w:cs="Arial"/>
          <w:color w:val="000000" w:themeColor="text1"/>
          <w:sz w:val="22"/>
          <w:szCs w:val="22"/>
          <w:lang w:val="en-GB"/>
        </w:rPr>
        <w:t>ndition</w:t>
      </w:r>
      <w:r w:rsidR="005D3FD7" w:rsidRPr="00C131D4">
        <w:rPr>
          <w:rFonts w:ascii="Arial" w:hAnsi="Arial" w:cs="Arial"/>
          <w:color w:val="000000" w:themeColor="text1"/>
          <w:sz w:val="22"/>
          <w:szCs w:val="22"/>
          <w:lang w:val="en-GB"/>
        </w:rPr>
        <w:t>.</w:t>
      </w:r>
      <w:r w:rsidR="00D01859" w:rsidRPr="00C131D4">
        <w:rPr>
          <w:rFonts w:ascii="Arial" w:hAnsi="Arial" w:cs="Arial"/>
          <w:color w:val="000000" w:themeColor="text1"/>
          <w:sz w:val="22"/>
          <w:szCs w:val="22"/>
          <w:lang w:val="en-GB"/>
        </w:rPr>
        <w:t xml:space="preserve"> Some of them th</w:t>
      </w:r>
      <w:r w:rsidR="009707C9" w:rsidRPr="00C131D4">
        <w:rPr>
          <w:rFonts w:ascii="Arial" w:hAnsi="Arial" w:cs="Arial"/>
          <w:color w:val="000000" w:themeColor="text1"/>
          <w:sz w:val="22"/>
          <w:szCs w:val="22"/>
          <w:lang w:val="en-GB"/>
        </w:rPr>
        <w:t xml:space="preserve">ought that this is </w:t>
      </w:r>
      <w:r w:rsidR="004A43E2" w:rsidRPr="00C131D4">
        <w:rPr>
          <w:rFonts w:ascii="Arial" w:hAnsi="Arial" w:cs="Arial"/>
          <w:color w:val="000000" w:themeColor="text1"/>
          <w:sz w:val="22"/>
          <w:szCs w:val="22"/>
          <w:lang w:val="en-GB"/>
        </w:rPr>
        <w:t xml:space="preserve">called as the </w:t>
      </w:r>
      <w:r w:rsidR="004A43E2" w:rsidRPr="00F85100">
        <w:rPr>
          <w:rFonts w:ascii="Arial" w:hAnsi="Arial" w:cs="Arial"/>
          <w:bCs/>
          <w:i/>
          <w:color w:val="000000" w:themeColor="text1"/>
          <w:sz w:val="22"/>
          <w:szCs w:val="22"/>
          <w:lang w:val="en-GB"/>
        </w:rPr>
        <w:t>witch craf</w:t>
      </w:r>
      <w:r w:rsidR="00D35DEF" w:rsidRPr="00F85100">
        <w:rPr>
          <w:rFonts w:ascii="Arial" w:hAnsi="Arial" w:cs="Arial"/>
          <w:bCs/>
          <w:i/>
          <w:color w:val="000000" w:themeColor="text1"/>
          <w:sz w:val="22"/>
          <w:szCs w:val="22"/>
          <w:lang w:val="en-GB"/>
        </w:rPr>
        <w:t>t</w:t>
      </w:r>
      <w:r w:rsidR="00D35DEF" w:rsidRPr="00F85100">
        <w:rPr>
          <w:rFonts w:ascii="Arial" w:hAnsi="Arial" w:cs="Arial"/>
          <w:bCs/>
          <w:color w:val="000000" w:themeColor="text1"/>
          <w:sz w:val="22"/>
          <w:szCs w:val="22"/>
          <w:lang w:val="en-GB"/>
        </w:rPr>
        <w:t>.</w:t>
      </w:r>
      <w:r w:rsidR="00D35DEF" w:rsidRPr="00C131D4">
        <w:rPr>
          <w:rFonts w:ascii="Arial" w:hAnsi="Arial" w:cs="Arial"/>
          <w:color w:val="000000" w:themeColor="text1"/>
          <w:sz w:val="22"/>
          <w:szCs w:val="22"/>
          <w:lang w:val="en-GB"/>
        </w:rPr>
        <w:t xml:space="preserve"> This particular belief led to worsen condition </w:t>
      </w:r>
      <w:r w:rsidR="00F86997" w:rsidRPr="00C131D4">
        <w:rPr>
          <w:rFonts w:ascii="Arial" w:hAnsi="Arial" w:cs="Arial"/>
          <w:color w:val="000000" w:themeColor="text1"/>
          <w:sz w:val="22"/>
          <w:szCs w:val="22"/>
          <w:lang w:val="en-GB"/>
        </w:rPr>
        <w:t>for the treatment</w:t>
      </w:r>
      <w:r w:rsidR="009674A6" w:rsidRPr="00C131D4">
        <w:rPr>
          <w:rFonts w:ascii="Arial" w:hAnsi="Arial" w:cs="Arial"/>
          <w:color w:val="000000" w:themeColor="text1"/>
          <w:sz w:val="22"/>
          <w:szCs w:val="22"/>
          <w:lang w:val="en-GB"/>
        </w:rPr>
        <w:t xml:space="preserve">. </w:t>
      </w:r>
      <w:r w:rsidR="005749DC" w:rsidRPr="00C131D4">
        <w:rPr>
          <w:rFonts w:ascii="Arial" w:hAnsi="Arial" w:cs="Arial"/>
          <w:color w:val="000000" w:themeColor="text1"/>
          <w:sz w:val="22"/>
          <w:szCs w:val="22"/>
          <w:lang w:val="en-GB"/>
        </w:rPr>
        <w:t>Instead of implementing “</w:t>
      </w:r>
      <w:r w:rsidR="005749DC" w:rsidRPr="00C131D4">
        <w:rPr>
          <w:rFonts w:ascii="Arial" w:hAnsi="Arial" w:cs="Arial"/>
          <w:i/>
          <w:iCs/>
          <w:color w:val="000000" w:themeColor="text1"/>
          <w:sz w:val="22"/>
          <w:szCs w:val="22"/>
          <w:lang w:val="en-GB"/>
        </w:rPr>
        <w:t xml:space="preserve">melancholia”, </w:t>
      </w:r>
      <w:r w:rsidR="005749DC" w:rsidRPr="00C131D4">
        <w:rPr>
          <w:rFonts w:ascii="Arial" w:hAnsi="Arial" w:cs="Arial"/>
          <w:color w:val="000000" w:themeColor="text1"/>
          <w:sz w:val="22"/>
          <w:szCs w:val="22"/>
          <w:lang w:val="en-GB"/>
        </w:rPr>
        <w:t xml:space="preserve">people turned to adverse process like the </w:t>
      </w:r>
      <w:r w:rsidR="005749DC" w:rsidRPr="00C131D4">
        <w:rPr>
          <w:rFonts w:ascii="Arial" w:hAnsi="Arial" w:cs="Arial"/>
          <w:i/>
          <w:iCs/>
          <w:color w:val="000000" w:themeColor="text1"/>
          <w:sz w:val="22"/>
          <w:szCs w:val="22"/>
          <w:lang w:val="en-GB"/>
        </w:rPr>
        <w:t xml:space="preserve">exorcisms, burning &amp; also </w:t>
      </w:r>
      <w:r w:rsidR="00543127" w:rsidRPr="00C131D4">
        <w:rPr>
          <w:rFonts w:ascii="Arial" w:hAnsi="Arial" w:cs="Arial"/>
          <w:i/>
          <w:iCs/>
          <w:color w:val="000000" w:themeColor="text1"/>
          <w:sz w:val="22"/>
          <w:szCs w:val="22"/>
          <w:lang w:val="en-GB"/>
        </w:rPr>
        <w:t>drowning</w:t>
      </w:r>
      <w:r w:rsidR="00222E56" w:rsidRPr="00C131D4">
        <w:rPr>
          <w:rFonts w:ascii="Arial" w:hAnsi="Arial" w:cs="Arial"/>
          <w:i/>
          <w:iCs/>
          <w:color w:val="000000" w:themeColor="text1"/>
          <w:sz w:val="22"/>
          <w:szCs w:val="22"/>
          <w:lang w:val="en-GB"/>
        </w:rPr>
        <w:t>.</w:t>
      </w:r>
      <w:r w:rsidR="00951DC8" w:rsidRPr="00C131D4">
        <w:rPr>
          <w:rFonts w:ascii="Arial" w:hAnsi="Arial" w:cs="Arial"/>
          <w:i/>
          <w:iCs/>
          <w:color w:val="000000" w:themeColor="text1"/>
          <w:sz w:val="22"/>
          <w:szCs w:val="22"/>
          <w:lang w:val="en-GB"/>
        </w:rPr>
        <w:t xml:space="preserve"> </w:t>
      </w:r>
      <w:r w:rsidR="00951DC8" w:rsidRPr="00C131D4">
        <w:rPr>
          <w:rFonts w:ascii="Arial" w:hAnsi="Arial" w:cs="Arial"/>
          <w:color w:val="000000" w:themeColor="text1"/>
          <w:sz w:val="22"/>
          <w:szCs w:val="22"/>
          <w:lang w:val="en-GB"/>
        </w:rPr>
        <w:t>This condition was a</w:t>
      </w:r>
      <w:r w:rsidR="001F24FB" w:rsidRPr="00C131D4">
        <w:rPr>
          <w:rFonts w:ascii="Arial" w:hAnsi="Arial" w:cs="Arial"/>
          <w:color w:val="000000" w:themeColor="text1"/>
          <w:sz w:val="22"/>
          <w:szCs w:val="22"/>
          <w:lang w:val="en-GB"/>
        </w:rPr>
        <w:t xml:space="preserve">lso when </w:t>
      </w:r>
      <w:r w:rsidR="002D0248" w:rsidRPr="00C131D4">
        <w:rPr>
          <w:rFonts w:ascii="Arial" w:hAnsi="Arial" w:cs="Arial"/>
          <w:color w:val="000000" w:themeColor="text1"/>
          <w:sz w:val="22"/>
          <w:szCs w:val="22"/>
          <w:lang w:val="en-GB"/>
        </w:rPr>
        <w:t>in</w:t>
      </w:r>
      <w:r w:rsidR="0095144E" w:rsidRPr="00C131D4">
        <w:rPr>
          <w:rFonts w:ascii="Arial" w:hAnsi="Arial" w:cs="Arial"/>
          <w:color w:val="000000" w:themeColor="text1"/>
          <w:sz w:val="22"/>
          <w:szCs w:val="22"/>
          <w:lang w:val="en-GB"/>
        </w:rPr>
        <w:t>dividual locked up in the asylums and there was also lots of fear surrounding the depressio</w:t>
      </w:r>
      <w:r w:rsidR="00304E64" w:rsidRPr="00C131D4">
        <w:rPr>
          <w:rFonts w:ascii="Arial" w:hAnsi="Arial" w:cs="Arial"/>
          <w:color w:val="000000" w:themeColor="text1"/>
          <w:sz w:val="22"/>
          <w:szCs w:val="22"/>
          <w:lang w:val="en-GB"/>
        </w:rPr>
        <w:t>n.</w:t>
      </w:r>
      <w:r w:rsidR="004D4F21" w:rsidRPr="00C131D4">
        <w:rPr>
          <w:rFonts w:ascii="Arial" w:hAnsi="Arial" w:cs="Arial"/>
          <w:color w:val="000000" w:themeColor="text1"/>
          <w:sz w:val="22"/>
          <w:szCs w:val="22"/>
          <w:lang w:val="en-GB"/>
        </w:rPr>
        <w:t xml:space="preserve"> </w:t>
      </w:r>
    </w:p>
    <w:p w14:paraId="13F08A25" w14:textId="77777777" w:rsidR="00AD2FE9" w:rsidRPr="00D845CE" w:rsidRDefault="00BB2C5B" w:rsidP="00FF4647">
      <w:pPr>
        <w:pStyle w:val="Textcomentariu"/>
        <w:spacing w:line="360" w:lineRule="auto"/>
        <w:jc w:val="both"/>
        <w:rPr>
          <w:rFonts w:ascii="Arial" w:hAnsi="Arial" w:cs="Arial"/>
          <w:b/>
          <w:bCs/>
          <w:i/>
          <w:iCs/>
          <w:sz w:val="22"/>
          <w:szCs w:val="22"/>
          <w:lang w:val="en-GB"/>
        </w:rPr>
      </w:pPr>
      <w:r w:rsidRPr="00D845CE">
        <w:rPr>
          <w:rFonts w:ascii="Arial" w:hAnsi="Arial" w:cs="Arial"/>
          <w:b/>
          <w:bCs/>
          <w:i/>
          <w:iCs/>
          <w:sz w:val="22"/>
          <w:szCs w:val="22"/>
          <w:lang w:val="en-GB"/>
        </w:rPr>
        <w:t>Current treatment</w:t>
      </w:r>
    </w:p>
    <w:p w14:paraId="0DF06BA3" w14:textId="77777777"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Some current trends are established in depression are </w:t>
      </w:r>
      <w:r w:rsidRPr="00D845CE">
        <w:rPr>
          <w:rFonts w:ascii="Arial" w:hAnsi="Arial" w:cs="Arial"/>
          <w:i/>
          <w:iCs/>
          <w:sz w:val="22"/>
          <w:szCs w:val="22"/>
          <w:lang w:val="en-GB"/>
        </w:rPr>
        <w:t xml:space="preserve">antipsychotics, antidepressants, anxiolytics </w:t>
      </w:r>
      <w:r w:rsidRPr="00D845CE">
        <w:rPr>
          <w:rFonts w:ascii="Arial" w:hAnsi="Arial" w:cs="Arial"/>
          <w:sz w:val="22"/>
          <w:szCs w:val="22"/>
          <w:lang w:val="en-GB"/>
        </w:rPr>
        <w:t xml:space="preserve">and also </w:t>
      </w:r>
      <w:r w:rsidRPr="00D845CE">
        <w:rPr>
          <w:rFonts w:ascii="Arial" w:hAnsi="Arial" w:cs="Arial"/>
          <w:i/>
          <w:iCs/>
          <w:sz w:val="22"/>
          <w:szCs w:val="22"/>
          <w:lang w:val="en-GB"/>
        </w:rPr>
        <w:t xml:space="preserve">mood stabilisers </w:t>
      </w:r>
      <w:r w:rsidRPr="00D845CE">
        <w:rPr>
          <w:rFonts w:ascii="Arial" w:hAnsi="Arial" w:cs="Arial"/>
          <w:sz w:val="22"/>
          <w:szCs w:val="22"/>
          <w:lang w:val="en-GB"/>
        </w:rPr>
        <w:t>(taken from lecture note)</w:t>
      </w:r>
      <w:r w:rsidRPr="00D845CE">
        <w:rPr>
          <w:rFonts w:ascii="Arial" w:hAnsi="Arial" w:cs="Arial"/>
          <w:i/>
          <w:iCs/>
          <w:sz w:val="22"/>
          <w:szCs w:val="22"/>
          <w:lang w:val="en-GB"/>
        </w:rPr>
        <w:t xml:space="preserve">. </w:t>
      </w:r>
      <w:r w:rsidRPr="00D845CE">
        <w:rPr>
          <w:rFonts w:ascii="Arial" w:hAnsi="Arial" w:cs="Arial"/>
          <w:sz w:val="22"/>
          <w:szCs w:val="22"/>
          <w:lang w:val="en-GB"/>
        </w:rPr>
        <w:t xml:space="preserve">The current treatments are based on low-moderate to severe level that helps in treating the patients from depression. In the case of mild depression, there has been the initiation of self-help activity, exercise process and other cognitive therapy. In the case of the mild to the moderate treatment process, the treatment by the cognitive behavioural therapies and the counselling process. </w:t>
      </w:r>
      <w:r w:rsidRPr="00D845CE">
        <w:rPr>
          <w:rFonts w:ascii="Arial" w:hAnsi="Arial" w:cs="Arial"/>
          <w:i/>
          <w:iCs/>
          <w:sz w:val="22"/>
          <w:szCs w:val="22"/>
          <w:lang w:val="en-GB"/>
        </w:rPr>
        <w:t xml:space="preserve">Antidepressants </w:t>
      </w:r>
      <w:r w:rsidRPr="00D845CE">
        <w:rPr>
          <w:rFonts w:ascii="Arial" w:hAnsi="Arial" w:cs="Arial"/>
          <w:sz w:val="22"/>
          <w:szCs w:val="22"/>
          <w:lang w:val="en-GB"/>
        </w:rPr>
        <w:t xml:space="preserve">of different types are said to be the most current ones in the treatment and also the combination of CBTs and the antidepressant is much better in such process. Two or three therapies that involved treatment options for depression are the </w:t>
      </w:r>
      <w:r w:rsidRPr="00D845CE">
        <w:rPr>
          <w:rFonts w:ascii="Arial" w:hAnsi="Arial" w:cs="Arial"/>
          <w:i/>
          <w:iCs/>
          <w:sz w:val="22"/>
          <w:szCs w:val="22"/>
          <w:lang w:val="en-GB"/>
        </w:rPr>
        <w:t xml:space="preserve">Transcranial magnetic stimulation (TMS), esketamine process of treatment </w:t>
      </w:r>
      <w:r w:rsidRPr="00D845CE">
        <w:rPr>
          <w:rFonts w:ascii="Arial" w:hAnsi="Arial" w:cs="Arial"/>
          <w:sz w:val="22"/>
          <w:szCs w:val="22"/>
          <w:lang w:val="en-GB"/>
        </w:rPr>
        <w:t xml:space="preserve">and the </w:t>
      </w:r>
      <w:r w:rsidRPr="00D845CE">
        <w:rPr>
          <w:rFonts w:ascii="Arial" w:hAnsi="Arial" w:cs="Arial"/>
          <w:i/>
          <w:iCs/>
          <w:sz w:val="22"/>
          <w:szCs w:val="22"/>
          <w:lang w:val="en-GB"/>
        </w:rPr>
        <w:t xml:space="preserve">electroconvulsive treatment </w:t>
      </w:r>
      <w:r w:rsidRPr="00D845CE">
        <w:rPr>
          <w:rFonts w:ascii="Arial" w:hAnsi="Arial" w:cs="Arial"/>
          <w:sz w:val="22"/>
          <w:szCs w:val="22"/>
          <w:lang w:val="en-GB"/>
        </w:rPr>
        <w:t>are the most recent ones in the treatment process (Froedtert, 2022). These current treatments are considered to be the breakthrough therapies that help in treating depression conditions.</w:t>
      </w:r>
    </w:p>
    <w:p w14:paraId="5B5DF68C" w14:textId="77777777" w:rsidR="00AD2FE9" w:rsidRPr="00D845CE" w:rsidRDefault="00BB2C5B" w:rsidP="00FF4647">
      <w:pPr>
        <w:pStyle w:val="Textcomentariu"/>
        <w:spacing w:line="360" w:lineRule="auto"/>
        <w:jc w:val="both"/>
        <w:rPr>
          <w:rFonts w:ascii="Arial" w:hAnsi="Arial" w:cs="Arial"/>
          <w:b/>
          <w:bCs/>
          <w:i/>
          <w:iCs/>
          <w:sz w:val="22"/>
          <w:szCs w:val="22"/>
          <w:lang w:val="en-GB"/>
        </w:rPr>
      </w:pPr>
      <w:r w:rsidRPr="00D845CE">
        <w:rPr>
          <w:rFonts w:ascii="Arial" w:hAnsi="Arial" w:cs="Arial"/>
          <w:b/>
          <w:bCs/>
          <w:i/>
          <w:iCs/>
          <w:sz w:val="22"/>
          <w:szCs w:val="22"/>
          <w:lang w:val="en-GB"/>
        </w:rPr>
        <w:t xml:space="preserve">Causes </w:t>
      </w:r>
    </w:p>
    <w:p w14:paraId="3EC84AC0" w14:textId="4F3F4317"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lastRenderedPageBreak/>
        <w:t xml:space="preserve">Clinical depression doesn't occur from any single cause but occurs for a variety of reasons. For some individuals, an upsetting or stressful life event like bereavement, divorce, illness, redundancy and also job worries can be the cause. Different types of causes often combine to initiate depression conditions. In </w:t>
      </w:r>
      <w:r w:rsidRPr="00D845CE">
        <w:rPr>
          <w:rFonts w:ascii="Arial" w:hAnsi="Arial" w:cs="Arial"/>
          <w:i/>
          <w:iCs/>
          <w:sz w:val="22"/>
          <w:szCs w:val="22"/>
          <w:lang w:val="en-GB"/>
        </w:rPr>
        <w:t xml:space="preserve">Post-natal depression, </w:t>
      </w:r>
      <w:r w:rsidRPr="00D845CE">
        <w:rPr>
          <w:rFonts w:ascii="Arial" w:hAnsi="Arial" w:cs="Arial"/>
          <w:sz w:val="22"/>
          <w:szCs w:val="22"/>
          <w:lang w:val="en-GB"/>
        </w:rPr>
        <w:t>the causes that often occurred are the history of mental health problems that occurred during pregnancy, having no support from families, physical or psychological trauma that leads to creating depression (Adopted from lecture note).</w:t>
      </w:r>
      <w:r w:rsidR="0004321B">
        <w:rPr>
          <w:rFonts w:ascii="Arial" w:hAnsi="Arial" w:cs="Arial"/>
          <w:sz w:val="22"/>
          <w:szCs w:val="22"/>
          <w:lang w:val="en-GB"/>
        </w:rPr>
        <w:t xml:space="preserve"> </w:t>
      </w:r>
    </w:p>
    <w:p w14:paraId="24E88530" w14:textId="77777777" w:rsidR="00021337" w:rsidRPr="00D845CE" w:rsidRDefault="00BB2C5B" w:rsidP="00021337">
      <w:pPr>
        <w:pStyle w:val="Textcomentariu"/>
        <w:spacing w:line="360" w:lineRule="auto"/>
        <w:rPr>
          <w:rFonts w:ascii="Arial" w:hAnsi="Arial" w:cs="Arial"/>
          <w:b/>
          <w:bCs/>
          <w:i/>
          <w:iCs/>
          <w:sz w:val="22"/>
          <w:szCs w:val="22"/>
          <w:lang w:val="en-GB"/>
        </w:rPr>
      </w:pPr>
      <w:r w:rsidRPr="00D845CE">
        <w:rPr>
          <w:rFonts w:ascii="Arial" w:hAnsi="Arial" w:cs="Arial"/>
          <w:b/>
          <w:bCs/>
          <w:i/>
          <w:iCs/>
          <w:sz w:val="22"/>
          <w:szCs w:val="22"/>
          <w:lang w:val="en-GB"/>
        </w:rPr>
        <w:t xml:space="preserve">Diagnosis </w:t>
      </w:r>
    </w:p>
    <w:p w14:paraId="074A4953" w14:textId="3D233A0D" w:rsidR="00021337" w:rsidRPr="00D845CE" w:rsidRDefault="00BB2C5B" w:rsidP="00574589">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The two main classified diagnostic systems that are coordinated in the depression conditions are </w:t>
      </w:r>
      <w:r w:rsidRPr="00D845CE">
        <w:rPr>
          <w:rFonts w:ascii="Arial" w:hAnsi="Arial" w:cs="Arial"/>
          <w:i/>
          <w:iCs/>
          <w:sz w:val="22"/>
          <w:szCs w:val="22"/>
          <w:lang w:val="en-GB"/>
        </w:rPr>
        <w:t xml:space="preserve">the Diagnostic and Statistical Manual for Disorders </w:t>
      </w:r>
      <w:r w:rsidRPr="00D845CE">
        <w:rPr>
          <w:rFonts w:ascii="Arial" w:hAnsi="Arial" w:cs="Arial"/>
          <w:sz w:val="22"/>
          <w:szCs w:val="22"/>
          <w:lang w:val="en-GB"/>
        </w:rPr>
        <w:t xml:space="preserve">and the ICD 24 (International Classification of Diseases which relies on the identified key symptoms. GP (General Practitioners) takes blood and urine samples to filter out any other conditions that are similar to symptoms like </w:t>
      </w:r>
      <w:r w:rsidRPr="00D845CE">
        <w:rPr>
          <w:rFonts w:ascii="Arial" w:hAnsi="Arial" w:cs="Arial"/>
          <w:i/>
          <w:iCs/>
          <w:sz w:val="22"/>
          <w:szCs w:val="22"/>
          <w:lang w:val="en-GB"/>
        </w:rPr>
        <w:t xml:space="preserve">underactive thyroid </w:t>
      </w:r>
      <w:r w:rsidRPr="00D845CE">
        <w:rPr>
          <w:rFonts w:ascii="Arial" w:hAnsi="Arial" w:cs="Arial"/>
          <w:sz w:val="22"/>
          <w:szCs w:val="22"/>
          <w:lang w:val="en-GB"/>
        </w:rPr>
        <w:t>and others</w:t>
      </w:r>
      <w:r w:rsidRPr="00D845CE">
        <w:rPr>
          <w:lang w:val="en-GB"/>
        </w:rPr>
        <w:t xml:space="preserve"> </w:t>
      </w:r>
      <w:r w:rsidRPr="00D845CE">
        <w:rPr>
          <w:rFonts w:ascii="Arial" w:hAnsi="Arial" w:cs="Arial"/>
          <w:sz w:val="22"/>
          <w:szCs w:val="22"/>
          <w:lang w:val="en-GB"/>
        </w:rPr>
        <w:t>(Bruce, 2020). In addition to that GP also analyse the individual by asking about the person's feeling and is often diagnosed on the scale of</w:t>
      </w:r>
      <w:r w:rsidRPr="00D845CE">
        <w:rPr>
          <w:rFonts w:ascii="Arial" w:hAnsi="Arial" w:cs="Arial"/>
          <w:i/>
          <w:iCs/>
          <w:sz w:val="22"/>
          <w:szCs w:val="22"/>
          <w:lang w:val="en-GB"/>
        </w:rPr>
        <w:t xml:space="preserve"> mild, moderate </w:t>
      </w:r>
      <w:r w:rsidRPr="00D845CE">
        <w:rPr>
          <w:rFonts w:ascii="Arial" w:hAnsi="Arial" w:cs="Arial"/>
          <w:sz w:val="22"/>
          <w:szCs w:val="22"/>
          <w:lang w:val="en-GB"/>
        </w:rPr>
        <w:t xml:space="preserve">and </w:t>
      </w:r>
      <w:r w:rsidRPr="00D845CE">
        <w:rPr>
          <w:rFonts w:ascii="Arial" w:hAnsi="Arial" w:cs="Arial"/>
          <w:i/>
          <w:iCs/>
          <w:sz w:val="22"/>
          <w:szCs w:val="22"/>
          <w:lang w:val="en-GB"/>
        </w:rPr>
        <w:t xml:space="preserve">severe depression types </w:t>
      </w:r>
      <w:r w:rsidRPr="00D845CE">
        <w:rPr>
          <w:rFonts w:ascii="Arial" w:hAnsi="Arial" w:cs="Arial"/>
          <w:sz w:val="22"/>
          <w:szCs w:val="22"/>
          <w:lang w:val="en-GB"/>
        </w:rPr>
        <w:t>(Retrieved from lecture note)</w:t>
      </w:r>
      <w:r w:rsidRPr="00D845CE">
        <w:rPr>
          <w:rFonts w:ascii="Arial" w:hAnsi="Arial" w:cs="Arial"/>
          <w:i/>
          <w:iCs/>
          <w:sz w:val="22"/>
          <w:szCs w:val="22"/>
          <w:lang w:val="en-GB"/>
        </w:rPr>
        <w:t>.</w:t>
      </w:r>
      <w:r w:rsidR="0014682C" w:rsidRPr="00D845CE">
        <w:rPr>
          <w:rFonts w:ascii="Arial" w:hAnsi="Arial" w:cs="Arial"/>
          <w:sz w:val="22"/>
          <w:szCs w:val="22"/>
          <w:lang w:val="en-GB"/>
        </w:rPr>
        <w:t xml:space="preserve"> In addition to that there is </w:t>
      </w:r>
      <w:r w:rsidR="00292A00" w:rsidRPr="00D845CE">
        <w:rPr>
          <w:rFonts w:ascii="Arial" w:hAnsi="Arial" w:cs="Arial"/>
          <w:sz w:val="22"/>
          <w:szCs w:val="22"/>
          <w:lang w:val="en-GB"/>
        </w:rPr>
        <w:t>consideration of</w:t>
      </w:r>
      <w:r w:rsidR="00C205B4" w:rsidRPr="00D845CE">
        <w:rPr>
          <w:rFonts w:ascii="Arial" w:hAnsi="Arial" w:cs="Arial"/>
          <w:sz w:val="22"/>
          <w:szCs w:val="22"/>
          <w:lang w:val="en-GB"/>
        </w:rPr>
        <w:t xml:space="preserve"> chestionar, blood test and the control tomographic process</w:t>
      </w:r>
      <w:r w:rsidR="00AD5673" w:rsidRPr="00D845CE">
        <w:rPr>
          <w:rFonts w:ascii="Arial" w:hAnsi="Arial" w:cs="Arial"/>
          <w:sz w:val="22"/>
          <w:szCs w:val="22"/>
          <w:lang w:val="en-GB"/>
        </w:rPr>
        <w:t>.</w:t>
      </w:r>
    </w:p>
    <w:p w14:paraId="47EBA22F" w14:textId="77777777" w:rsidR="00021337" w:rsidRPr="00D845CE" w:rsidRDefault="00BB2C5B" w:rsidP="00021337">
      <w:pPr>
        <w:spacing w:line="360" w:lineRule="auto"/>
        <w:rPr>
          <w:rFonts w:ascii="Arial" w:hAnsi="Arial" w:cs="Arial"/>
          <w:b/>
          <w:bCs/>
          <w:i/>
          <w:iCs/>
          <w:lang w:val="en-GB"/>
        </w:rPr>
      </w:pPr>
      <w:r w:rsidRPr="00D845CE">
        <w:rPr>
          <w:rFonts w:ascii="Arial" w:hAnsi="Arial" w:cs="Arial"/>
          <w:b/>
          <w:bCs/>
          <w:i/>
          <w:iCs/>
          <w:lang w:val="en-GB"/>
        </w:rPr>
        <w:t xml:space="preserve">NHS treatment </w:t>
      </w:r>
    </w:p>
    <w:p w14:paraId="35B9C548" w14:textId="5F333DD6" w:rsidR="00021337" w:rsidRPr="00D845CE" w:rsidRDefault="00BB2C5B" w:rsidP="00021337">
      <w:pPr>
        <w:spacing w:line="360" w:lineRule="auto"/>
        <w:jc w:val="both"/>
        <w:rPr>
          <w:rFonts w:ascii="Arial" w:hAnsi="Arial" w:cs="Arial"/>
          <w:lang w:val="en-GB"/>
        </w:rPr>
      </w:pPr>
      <w:r w:rsidRPr="00D845CE">
        <w:rPr>
          <w:rFonts w:ascii="Arial" w:hAnsi="Arial" w:cs="Arial"/>
          <w:lang w:val="en-GB"/>
        </w:rPr>
        <w:t xml:space="preserve">NHS in the UK imposes several guidelines for their treatment that is considered in the case of depression. Under the guidance of NICE, there is the recommendation of menu treatment options that are often offered to the patients having depression. The individuals who have mild depression are offered antidepressants or psychological intervention such as CBT (Cognitive based Behavioural Therapy) leads to creating a better treatment (Gregory, 2021). Following the NHS treatment process, there have been several treatment processes that involve </w:t>
      </w:r>
      <w:r w:rsidRPr="00D845CE">
        <w:rPr>
          <w:rFonts w:ascii="Arial" w:hAnsi="Arial" w:cs="Arial"/>
          <w:i/>
          <w:iCs/>
          <w:lang w:val="en-GB"/>
        </w:rPr>
        <w:t xml:space="preserve">antidepressants, combination therapies, </w:t>
      </w:r>
      <w:r w:rsidRPr="00D845CE">
        <w:rPr>
          <w:rFonts w:ascii="Arial" w:hAnsi="Arial" w:cs="Arial"/>
          <w:lang w:val="en-GB"/>
        </w:rPr>
        <w:t xml:space="preserve">and other approaches like </w:t>
      </w:r>
      <w:r w:rsidRPr="00D845CE">
        <w:rPr>
          <w:rFonts w:ascii="Arial" w:hAnsi="Arial" w:cs="Arial"/>
          <w:i/>
          <w:iCs/>
          <w:lang w:val="en-GB"/>
        </w:rPr>
        <w:t xml:space="preserve">talking treatments that </w:t>
      </w:r>
      <w:r w:rsidRPr="00D845CE">
        <w:rPr>
          <w:rFonts w:ascii="Arial" w:hAnsi="Arial" w:cs="Arial"/>
          <w:lang w:val="en-GB"/>
        </w:rPr>
        <w:t xml:space="preserve">help in treating depression. In addition to that, the </w:t>
      </w:r>
      <w:r w:rsidRPr="00D845CE">
        <w:rPr>
          <w:rFonts w:ascii="Arial" w:hAnsi="Arial" w:cs="Arial"/>
          <w:i/>
          <w:iCs/>
          <w:lang w:val="en-GB"/>
        </w:rPr>
        <w:t xml:space="preserve">online CBT therapy process </w:t>
      </w:r>
      <w:r w:rsidRPr="00D845CE">
        <w:rPr>
          <w:rFonts w:ascii="Arial" w:hAnsi="Arial" w:cs="Arial"/>
          <w:lang w:val="en-GB"/>
        </w:rPr>
        <w:t>that is mainly conducted by a computer rather than face to face approach with a therapist leads to creating greater sustainability in the treatment process (Nhs, 2022).</w:t>
      </w:r>
      <w:r w:rsidR="00D07A57" w:rsidRPr="00D845CE">
        <w:rPr>
          <w:rFonts w:ascii="Arial" w:hAnsi="Arial" w:cs="Arial"/>
          <w:lang w:val="en-GB"/>
        </w:rPr>
        <w:t xml:space="preserve"> </w:t>
      </w:r>
    </w:p>
    <w:p w14:paraId="32D23DB0"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46955D4F" w14:textId="77777777" w:rsidR="00A66B4A" w:rsidRPr="00D845CE" w:rsidRDefault="00BB2C5B" w:rsidP="00FF4647">
      <w:pPr>
        <w:pStyle w:val="Titlu1"/>
        <w:rPr>
          <w:rFonts w:ascii="Arial" w:hAnsi="Arial" w:cs="Arial"/>
          <w:sz w:val="22"/>
          <w:szCs w:val="22"/>
          <w:lang w:val="en-GB"/>
        </w:rPr>
      </w:pPr>
      <w:bookmarkStart w:id="4" w:name="_Toc98778598"/>
      <w:r w:rsidRPr="00D845CE">
        <w:rPr>
          <w:rFonts w:ascii="Arial" w:hAnsi="Arial" w:cs="Arial"/>
          <w:sz w:val="22"/>
          <w:szCs w:val="22"/>
          <w:lang w:val="en-GB"/>
        </w:rPr>
        <w:lastRenderedPageBreak/>
        <w:t>Provide current treatment and services available</w:t>
      </w:r>
      <w:bookmarkEnd w:id="4"/>
      <w:r w:rsidRPr="00D845CE">
        <w:rPr>
          <w:rFonts w:ascii="Arial" w:hAnsi="Arial" w:cs="Arial"/>
          <w:sz w:val="22"/>
          <w:szCs w:val="22"/>
          <w:lang w:val="en-GB"/>
        </w:rPr>
        <w:t xml:space="preserve"> </w:t>
      </w:r>
    </w:p>
    <w:p w14:paraId="3C7A1DDB" w14:textId="3844C9CF" w:rsidR="001602DD" w:rsidRPr="00F85100" w:rsidRDefault="00BB2C5B" w:rsidP="007A3909">
      <w:pPr>
        <w:spacing w:line="360" w:lineRule="auto"/>
        <w:jc w:val="both"/>
        <w:rPr>
          <w:rFonts w:ascii="Arial" w:hAnsi="Arial" w:cs="Arial"/>
          <w:color w:val="000000" w:themeColor="text1"/>
          <w:lang w:val="en-GB"/>
        </w:rPr>
      </w:pPr>
      <w:r w:rsidRPr="00D845CE">
        <w:rPr>
          <w:rFonts w:ascii="Arial" w:hAnsi="Arial" w:cs="Arial"/>
          <w:lang w:val="en-GB"/>
        </w:rPr>
        <w:t xml:space="preserve">The case of current treatment and the services that are established in the case of the concerned mental health </w:t>
      </w:r>
      <w:r w:rsidR="00DA499A" w:rsidRPr="00D845CE">
        <w:rPr>
          <w:rFonts w:ascii="Arial" w:hAnsi="Arial" w:cs="Arial"/>
          <w:lang w:val="en-GB"/>
        </w:rPr>
        <w:t>disorder mainly</w:t>
      </w:r>
      <w:r w:rsidRPr="00D845CE">
        <w:rPr>
          <w:rFonts w:ascii="Arial" w:hAnsi="Arial" w:cs="Arial"/>
          <w:lang w:val="en-GB"/>
        </w:rPr>
        <w:t xml:space="preserve"> depicts the depression treatment by several medications and psychotherapy. Some various provisions and principles are established in the depression such as the </w:t>
      </w:r>
      <w:r w:rsidRPr="00675DDB">
        <w:rPr>
          <w:rFonts w:ascii="Arial" w:hAnsi="Arial" w:cs="Arial"/>
          <w:b/>
          <w:i/>
          <w:lang w:val="en-GB"/>
        </w:rPr>
        <w:t>Human Rights Act 1988</w:t>
      </w:r>
      <w:r w:rsidRPr="00D845CE">
        <w:rPr>
          <w:rFonts w:ascii="Arial" w:hAnsi="Arial" w:cs="Arial"/>
          <w:vertAlign w:val="superscript"/>
          <w:lang w:val="en-GB"/>
        </w:rPr>
        <w:t xml:space="preserve"> </w:t>
      </w:r>
      <w:r w:rsidRPr="00D845CE">
        <w:rPr>
          <w:rFonts w:ascii="Arial" w:hAnsi="Arial" w:cs="Arial"/>
          <w:lang w:val="en-GB"/>
        </w:rPr>
        <w:t xml:space="preserve">that lead to integrating a </w:t>
      </w:r>
      <w:r w:rsidR="00990378" w:rsidRPr="00D845CE">
        <w:rPr>
          <w:rFonts w:ascii="Arial" w:hAnsi="Arial" w:cs="Arial"/>
          <w:lang w:val="en-GB"/>
        </w:rPr>
        <w:t>person-centred</w:t>
      </w:r>
      <w:r w:rsidRPr="00D845CE">
        <w:rPr>
          <w:rFonts w:ascii="Arial" w:hAnsi="Arial" w:cs="Arial"/>
          <w:lang w:val="en-GB"/>
        </w:rPr>
        <w:t xml:space="preserve"> care approach and also effective decisions. </w:t>
      </w:r>
      <w:r w:rsidR="00675DDB" w:rsidRPr="00F85100">
        <w:rPr>
          <w:rFonts w:ascii="Arial" w:hAnsi="Arial" w:cs="Arial"/>
          <w:color w:val="000000" w:themeColor="text1"/>
          <w:lang w:val="en-GB"/>
        </w:rPr>
        <w:t xml:space="preserve">Physical abuse was used before the implementation of the Human rights act 1998. </w:t>
      </w:r>
      <w:r w:rsidRPr="00F85100">
        <w:rPr>
          <w:rFonts w:ascii="Arial" w:hAnsi="Arial" w:cs="Arial"/>
          <w:color w:val="000000" w:themeColor="text1"/>
          <w:lang w:val="en-GB"/>
        </w:rPr>
        <w:t>Mental health Act 1983 which is incorporated in the health system provides better health services regulation also supports the mental health issue. The mental Capacity Act is also integrated to make greater decisions and effective control over the issues of mental health. The professional principles are associated with the building of trust, incorporating person-centred care approach and also creating awareness in discrimination about the mental health issue.</w:t>
      </w:r>
      <w:r w:rsidR="006B2A9C" w:rsidRPr="00F85100">
        <w:rPr>
          <w:rFonts w:ascii="Arial" w:hAnsi="Arial" w:cs="Arial"/>
          <w:color w:val="000000" w:themeColor="text1"/>
          <w:lang w:val="en-GB"/>
        </w:rPr>
        <w:t xml:space="preserve"> </w:t>
      </w:r>
      <w:r w:rsidR="008A359C" w:rsidRPr="00F85100">
        <w:rPr>
          <w:rFonts w:ascii="Arial" w:hAnsi="Arial" w:cs="Arial"/>
          <w:color w:val="000000" w:themeColor="text1"/>
          <w:lang w:val="en-GB"/>
        </w:rPr>
        <w:t>After this act, there is removal of stigma from the mental health issue and in the level of treatment special care support services were incorporated.</w:t>
      </w:r>
    </w:p>
    <w:p w14:paraId="7A46E41D" w14:textId="7A6585DD" w:rsidR="00DA4E35" w:rsidRPr="001D392C" w:rsidRDefault="00DA4E35" w:rsidP="007A3909">
      <w:pPr>
        <w:spacing w:line="360" w:lineRule="auto"/>
        <w:jc w:val="both"/>
        <w:rPr>
          <w:rFonts w:ascii="Arial" w:hAnsi="Arial" w:cs="Arial"/>
          <w:b/>
          <w:i/>
          <w:iCs/>
          <w:lang w:val="en-GB"/>
        </w:rPr>
      </w:pPr>
      <w:r w:rsidRPr="001D392C">
        <w:rPr>
          <w:rFonts w:ascii="Arial" w:hAnsi="Arial" w:cs="Arial"/>
          <w:b/>
          <w:i/>
          <w:iCs/>
          <w:lang w:val="en-GB"/>
        </w:rPr>
        <w:t>Advantages &amp; disadvantages</w:t>
      </w:r>
    </w:p>
    <w:p w14:paraId="2E70D41A" w14:textId="1DFC7CA7" w:rsidR="007A3909" w:rsidRPr="00D845CE" w:rsidRDefault="00BB2C5B" w:rsidP="007A3909">
      <w:pPr>
        <w:spacing w:line="360" w:lineRule="auto"/>
        <w:jc w:val="both"/>
        <w:rPr>
          <w:rFonts w:ascii="Arial" w:hAnsi="Arial" w:cs="Arial"/>
          <w:lang w:val="en-GB"/>
        </w:rPr>
      </w:pPr>
      <w:r w:rsidRPr="00D845CE">
        <w:rPr>
          <w:rFonts w:ascii="Arial" w:hAnsi="Arial" w:cs="Arial"/>
          <w:lang w:val="en-GB"/>
        </w:rPr>
        <w:t>In the context of the advantages and the disadvantages that are associated with the case of depression conditions, it has been depicted that they are effective at relieving symptoms and also helps in treating depression at a greater level. In addition to that, the antidepressants are also fully approved by the FDA and create effective results. On the contrary, the disadvantages that are related to antidepressants are that they affect sleep, have side effects, can be costly, and also affects the weight gain process (</w:t>
      </w:r>
      <w:proofErr w:type="spellStart"/>
      <w:r w:rsidRPr="00D845CE">
        <w:rPr>
          <w:rFonts w:ascii="Arial" w:hAnsi="Arial" w:cs="Arial"/>
          <w:lang w:val="en-GB"/>
        </w:rPr>
        <w:t>Lener</w:t>
      </w:r>
      <w:proofErr w:type="spellEnd"/>
      <w:r w:rsidRPr="00D845CE">
        <w:rPr>
          <w:rFonts w:ascii="Arial" w:hAnsi="Arial" w:cs="Arial"/>
          <w:lang w:val="en-GB"/>
        </w:rPr>
        <w:t xml:space="preserve">, 2021). As with the medication, the antidepressants may reduce sex functionality that is generally caused due to antidepressants utilisation In contrast to the antidepressant's bad effects, it has been defined that there is a disruption in the sleep that is called the residual symptom of depression. </w:t>
      </w:r>
    </w:p>
    <w:p w14:paraId="3985C2B0" w14:textId="77777777" w:rsidR="007A3909" w:rsidRPr="00D845CE" w:rsidRDefault="007A3909" w:rsidP="007A3909">
      <w:pPr>
        <w:rPr>
          <w:lang w:val="en-GB"/>
        </w:rPr>
      </w:pPr>
    </w:p>
    <w:p w14:paraId="5B8A9A3A"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6F4B7710" w14:textId="77777777" w:rsidR="00A66B4A" w:rsidRPr="00D845CE" w:rsidRDefault="00BB2C5B" w:rsidP="00FF4647">
      <w:pPr>
        <w:pStyle w:val="Titlu1"/>
        <w:rPr>
          <w:rFonts w:ascii="Arial" w:hAnsi="Arial" w:cs="Arial"/>
          <w:sz w:val="22"/>
          <w:szCs w:val="22"/>
          <w:lang w:val="en-GB"/>
        </w:rPr>
      </w:pPr>
      <w:bookmarkStart w:id="5" w:name="_Toc98778599"/>
      <w:r w:rsidRPr="00D845CE">
        <w:rPr>
          <w:rFonts w:ascii="Arial" w:hAnsi="Arial" w:cs="Arial"/>
          <w:sz w:val="22"/>
          <w:szCs w:val="22"/>
          <w:lang w:val="en-GB"/>
        </w:rPr>
        <w:lastRenderedPageBreak/>
        <w:t>Critical discussion about the past and evaluation</w:t>
      </w:r>
      <w:bookmarkEnd w:id="5"/>
    </w:p>
    <w:p w14:paraId="18B46159" w14:textId="320727B3" w:rsidR="00CF22FF" w:rsidRPr="00D845CE" w:rsidRDefault="00BB2C5B" w:rsidP="00FF4647">
      <w:pPr>
        <w:spacing w:line="360" w:lineRule="auto"/>
        <w:jc w:val="both"/>
        <w:rPr>
          <w:rFonts w:ascii="Arial" w:hAnsi="Arial" w:cs="Arial"/>
          <w:lang w:val="en-GB"/>
        </w:rPr>
      </w:pPr>
      <w:r w:rsidRPr="00D845CE">
        <w:rPr>
          <w:rFonts w:ascii="Arial" w:hAnsi="Arial" w:cs="Arial"/>
          <w:lang w:val="en-GB"/>
        </w:rPr>
        <w:t xml:space="preserve">The clinical depression that often occurred in the case of the health disorder determines the depressed state of mind and loss of interest in daily activities.  It has been analysed that there are greater symptoms that generally include </w:t>
      </w:r>
      <w:r w:rsidRPr="00D845CE">
        <w:rPr>
          <w:rFonts w:ascii="Arial" w:hAnsi="Arial" w:cs="Arial"/>
          <w:i/>
          <w:iCs/>
          <w:lang w:val="en-GB"/>
        </w:rPr>
        <w:t xml:space="preserve">fatigue, feeling of guilty </w:t>
      </w:r>
      <w:r w:rsidRPr="00D845CE">
        <w:rPr>
          <w:rFonts w:ascii="Arial" w:hAnsi="Arial" w:cs="Arial"/>
          <w:lang w:val="en-GB"/>
        </w:rPr>
        <w:t xml:space="preserve">and </w:t>
      </w:r>
      <w:r w:rsidRPr="00D845CE">
        <w:rPr>
          <w:rFonts w:ascii="Arial" w:hAnsi="Arial" w:cs="Arial"/>
          <w:i/>
          <w:iCs/>
          <w:lang w:val="en-GB"/>
        </w:rPr>
        <w:t>impaired concentration</w:t>
      </w:r>
      <w:r w:rsidRPr="00D845CE">
        <w:rPr>
          <w:rFonts w:ascii="Arial" w:hAnsi="Arial" w:cs="Arial"/>
          <w:lang w:val="en-GB"/>
        </w:rPr>
        <w:t xml:space="preserve">. Concerning that, there is consideration of insomnia, restlessness that creates depression. A constant sense of hopelessness and despair creates clinical depression and it is followed to the next generation and affects mental health (Bruce, 2020). Following ICD, there has been consideration of several types of depression. It has been evaluated </w:t>
      </w:r>
      <w:r w:rsidR="005700A5" w:rsidRPr="00D845CE">
        <w:rPr>
          <w:rFonts w:ascii="Arial" w:hAnsi="Arial" w:cs="Arial"/>
          <w:lang w:val="en-GB"/>
        </w:rPr>
        <w:t>that antidepressant</w:t>
      </w:r>
      <w:r w:rsidRPr="00D845CE">
        <w:rPr>
          <w:rFonts w:ascii="Arial" w:hAnsi="Arial" w:cs="Arial"/>
          <w:lang w:val="en-GB"/>
        </w:rPr>
        <w:t xml:space="preserve"> </w:t>
      </w:r>
      <w:r w:rsidR="000A6CFB" w:rsidRPr="00D845CE">
        <w:rPr>
          <w:rFonts w:ascii="Arial" w:hAnsi="Arial" w:cs="Arial"/>
          <w:lang w:val="en-GB"/>
        </w:rPr>
        <w:t>led</w:t>
      </w:r>
      <w:r w:rsidRPr="00D845CE">
        <w:rPr>
          <w:rFonts w:ascii="Arial" w:hAnsi="Arial" w:cs="Arial"/>
          <w:lang w:val="en-GB"/>
        </w:rPr>
        <w:t xml:space="preserve"> to relieving the depression symptoms maintaining a better balance. </w:t>
      </w:r>
      <w:r w:rsidR="00AF5A76" w:rsidRPr="00D845CE">
        <w:rPr>
          <w:rFonts w:ascii="Arial" w:hAnsi="Arial" w:cs="Arial"/>
          <w:lang w:val="en-GB"/>
        </w:rPr>
        <w:t xml:space="preserve">In the case of past treatment, it has been depicted that the historical treatment was not </w:t>
      </w:r>
      <w:r w:rsidR="00312488" w:rsidRPr="00D845CE">
        <w:rPr>
          <w:rFonts w:ascii="Arial" w:hAnsi="Arial" w:cs="Arial"/>
          <w:lang w:val="en-GB"/>
        </w:rPr>
        <w:t>effective at all in the case.</w:t>
      </w:r>
      <w:r w:rsidR="003B3B84" w:rsidRPr="00D845CE">
        <w:rPr>
          <w:rFonts w:ascii="Arial" w:hAnsi="Arial" w:cs="Arial"/>
          <w:lang w:val="en-GB"/>
        </w:rPr>
        <w:t xml:space="preserve"> There was physical abuse in the case of</w:t>
      </w:r>
      <w:r w:rsidR="00D157B7" w:rsidRPr="00D845CE">
        <w:rPr>
          <w:rFonts w:ascii="Arial" w:hAnsi="Arial" w:cs="Arial"/>
          <w:lang w:val="en-GB"/>
        </w:rPr>
        <w:t xml:space="preserve"> </w:t>
      </w:r>
      <w:r w:rsidR="002D65D7" w:rsidRPr="00D845CE">
        <w:rPr>
          <w:rFonts w:ascii="Arial" w:hAnsi="Arial" w:cs="Arial"/>
          <w:lang w:val="en-GB"/>
        </w:rPr>
        <w:t>the treatment that creates challenges.</w:t>
      </w:r>
      <w:r w:rsidRPr="00D845CE">
        <w:rPr>
          <w:rFonts w:ascii="Arial" w:hAnsi="Arial" w:cs="Arial"/>
          <w:lang w:val="en-GB"/>
        </w:rPr>
        <w:br w:type="page"/>
      </w:r>
    </w:p>
    <w:p w14:paraId="5B074455" w14:textId="77777777" w:rsidR="00A66B4A" w:rsidRPr="00D845CE" w:rsidRDefault="00BB2C5B" w:rsidP="00FF4647">
      <w:pPr>
        <w:pStyle w:val="Titlu1"/>
        <w:rPr>
          <w:rFonts w:ascii="Arial" w:hAnsi="Arial" w:cs="Arial"/>
          <w:sz w:val="22"/>
          <w:szCs w:val="22"/>
          <w:lang w:val="en-GB"/>
        </w:rPr>
      </w:pPr>
      <w:bookmarkStart w:id="6" w:name="_Toc98778600"/>
      <w:r w:rsidRPr="00D845CE">
        <w:rPr>
          <w:rFonts w:ascii="Arial" w:hAnsi="Arial" w:cs="Arial"/>
          <w:sz w:val="22"/>
          <w:szCs w:val="22"/>
          <w:lang w:val="en-GB"/>
        </w:rPr>
        <w:lastRenderedPageBreak/>
        <w:t>Conclusion</w:t>
      </w:r>
      <w:bookmarkEnd w:id="6"/>
    </w:p>
    <w:p w14:paraId="40D56924" w14:textId="77777777" w:rsidR="00D953BF" w:rsidRPr="00D845CE" w:rsidRDefault="00BB2C5B" w:rsidP="00D953BF">
      <w:pPr>
        <w:spacing w:line="360" w:lineRule="auto"/>
        <w:jc w:val="both"/>
        <w:rPr>
          <w:rFonts w:ascii="Arial" w:hAnsi="Arial" w:cs="Arial"/>
          <w:lang w:val="en-GB"/>
        </w:rPr>
      </w:pPr>
      <w:r w:rsidRPr="00D845CE">
        <w:rPr>
          <w:rFonts w:ascii="Arial" w:hAnsi="Arial" w:cs="Arial"/>
          <w:lang w:val="en-GB"/>
        </w:rPr>
        <w:t xml:space="preserve">There has been the selection of depression as the mental disorder in this </w:t>
      </w:r>
      <w:r w:rsidR="00D6187C" w:rsidRPr="00D845CE">
        <w:rPr>
          <w:rFonts w:ascii="Arial" w:hAnsi="Arial" w:cs="Arial"/>
          <w:lang w:val="en-GB"/>
        </w:rPr>
        <w:t>study,</w:t>
      </w:r>
      <w:r w:rsidRPr="00D845CE">
        <w:rPr>
          <w:rFonts w:ascii="Arial" w:hAnsi="Arial" w:cs="Arial"/>
          <w:lang w:val="en-GB"/>
        </w:rPr>
        <w:t xml:space="preserve"> based on which various concepts are been discussed. </w:t>
      </w:r>
      <w:r w:rsidR="00D6187C" w:rsidRPr="00D845CE">
        <w:rPr>
          <w:rFonts w:ascii="Arial" w:hAnsi="Arial" w:cs="Arial"/>
          <w:lang w:val="en-GB"/>
        </w:rPr>
        <w:t>Concerning mental</w:t>
      </w:r>
      <w:r w:rsidRPr="00D845CE">
        <w:rPr>
          <w:rFonts w:ascii="Arial" w:hAnsi="Arial" w:cs="Arial"/>
          <w:lang w:val="en-GB"/>
        </w:rPr>
        <w:t xml:space="preserve"> health disorders, there has been the elaboration of statistical information concerning the individual affected in the UK. An overview of historical treatment </w:t>
      </w:r>
      <w:r w:rsidR="00D6187C" w:rsidRPr="00D845CE">
        <w:rPr>
          <w:rFonts w:ascii="Arial" w:hAnsi="Arial" w:cs="Arial"/>
          <w:lang w:val="en-GB"/>
        </w:rPr>
        <w:t>and the current</w:t>
      </w:r>
      <w:r w:rsidRPr="00D845CE">
        <w:rPr>
          <w:rFonts w:ascii="Arial" w:hAnsi="Arial" w:cs="Arial"/>
          <w:lang w:val="en-GB"/>
        </w:rPr>
        <w:t xml:space="preserve"> treatment process has been elaborated in the matter of such a disease. The process of diagnosis and the symptoms has been described along with professional support. NHS treatment and the challenges in the </w:t>
      </w:r>
      <w:r w:rsidR="00D6187C" w:rsidRPr="00D845CE">
        <w:rPr>
          <w:rFonts w:ascii="Arial" w:hAnsi="Arial" w:cs="Arial"/>
          <w:lang w:val="en-GB"/>
        </w:rPr>
        <w:t>antidepressant’s</w:t>
      </w:r>
      <w:r w:rsidRPr="00D845CE">
        <w:rPr>
          <w:rFonts w:ascii="Arial" w:hAnsi="Arial" w:cs="Arial"/>
          <w:lang w:val="en-GB"/>
        </w:rPr>
        <w:t xml:space="preserve"> usage has been described in detail.</w:t>
      </w:r>
    </w:p>
    <w:p w14:paraId="562F5202"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7069FEF3" w14:textId="01FCDD1E" w:rsidR="005358F5" w:rsidRPr="00D845CE" w:rsidRDefault="00BB2C5B" w:rsidP="00FF4647">
      <w:pPr>
        <w:pStyle w:val="Titlu1"/>
        <w:rPr>
          <w:rFonts w:ascii="Arial" w:hAnsi="Arial" w:cs="Arial"/>
          <w:sz w:val="22"/>
          <w:szCs w:val="22"/>
          <w:lang w:val="en-GB"/>
        </w:rPr>
      </w:pPr>
      <w:bookmarkStart w:id="7" w:name="_Toc98778601"/>
      <w:r w:rsidRPr="00D845CE">
        <w:rPr>
          <w:rFonts w:ascii="Arial" w:hAnsi="Arial" w:cs="Arial"/>
          <w:sz w:val="22"/>
          <w:szCs w:val="22"/>
          <w:lang w:val="en-GB"/>
        </w:rPr>
        <w:lastRenderedPageBreak/>
        <w:t>References</w:t>
      </w:r>
      <w:bookmarkEnd w:id="7"/>
    </w:p>
    <w:p w14:paraId="37687189" w14:textId="77777777" w:rsidR="00574589" w:rsidRPr="00D845CE" w:rsidRDefault="00574589" w:rsidP="00574589">
      <w:pPr>
        <w:spacing w:line="360" w:lineRule="auto"/>
        <w:jc w:val="both"/>
        <w:rPr>
          <w:rFonts w:ascii="Arial" w:hAnsi="Arial" w:cs="Arial"/>
          <w:lang w:val="en-GB"/>
        </w:rPr>
      </w:pPr>
      <w:bookmarkStart w:id="8" w:name="_Hlk98690885"/>
      <w:bookmarkStart w:id="9" w:name="_Hlk98690600"/>
      <w:r w:rsidRPr="00D845CE">
        <w:rPr>
          <w:rFonts w:ascii="Arial" w:hAnsi="Arial" w:cs="Arial"/>
          <w:lang w:val="en-GB"/>
        </w:rPr>
        <w:t>Baker. C, 2021</w:t>
      </w:r>
      <w:bookmarkEnd w:id="8"/>
      <w:r w:rsidRPr="00D845CE">
        <w:rPr>
          <w:rFonts w:ascii="Arial" w:hAnsi="Arial" w:cs="Arial"/>
          <w:lang w:val="en-GB"/>
        </w:rPr>
        <w:t xml:space="preserve">. </w:t>
      </w:r>
      <w:bookmarkEnd w:id="9"/>
      <w:r w:rsidRPr="00D845CE">
        <w:rPr>
          <w:rFonts w:ascii="Arial" w:hAnsi="Arial" w:cs="Arial"/>
          <w:i/>
          <w:iCs/>
          <w:lang w:val="en-GB"/>
        </w:rPr>
        <w:t>Mental health statistics: prevalence, services and funding in England</w:t>
      </w:r>
      <w:r w:rsidRPr="00D845CE">
        <w:rPr>
          <w:rFonts w:ascii="Arial" w:hAnsi="Arial" w:cs="Arial"/>
          <w:lang w:val="en-GB"/>
        </w:rPr>
        <w:t xml:space="preserve"> [online] Available at: https://commonslibrary.parliament.uk/research-briefings/sn06988/ [Accessed: 20 March 2022].</w:t>
      </w:r>
    </w:p>
    <w:p w14:paraId="3CD85822"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Bruce. D, 2020. </w:t>
      </w:r>
      <w:r w:rsidRPr="00D845CE">
        <w:rPr>
          <w:rFonts w:ascii="Arial" w:hAnsi="Arial" w:cs="Arial"/>
          <w:i/>
          <w:iCs/>
          <w:lang w:val="en-GB"/>
        </w:rPr>
        <w:t>Depression Diagnosis</w:t>
      </w:r>
      <w:r w:rsidRPr="00D845CE">
        <w:rPr>
          <w:rFonts w:ascii="Arial" w:hAnsi="Arial" w:cs="Arial"/>
          <w:lang w:val="en-GB"/>
        </w:rPr>
        <w:t xml:space="preserve"> [online] Available at: https://www.webmd.com/depression/guide/depression-diagnosis [Accessed: 20 March 2022].</w:t>
      </w:r>
    </w:p>
    <w:p w14:paraId="52B9E625" w14:textId="77777777" w:rsidR="00574589" w:rsidRPr="00D845CE" w:rsidRDefault="00574589" w:rsidP="00574589">
      <w:pPr>
        <w:spacing w:line="360" w:lineRule="auto"/>
        <w:jc w:val="both"/>
        <w:rPr>
          <w:rFonts w:ascii="Arial" w:hAnsi="Arial" w:cs="Arial"/>
          <w:lang w:val="en-GB"/>
        </w:rPr>
      </w:pPr>
      <w:bookmarkStart w:id="10" w:name="_Hlk98758512"/>
      <w:r w:rsidRPr="00D845CE">
        <w:rPr>
          <w:rFonts w:ascii="Arial" w:hAnsi="Arial" w:cs="Arial"/>
          <w:lang w:val="en-GB"/>
        </w:rPr>
        <w:t xml:space="preserve">Bruce. D, 2020. </w:t>
      </w:r>
      <w:bookmarkEnd w:id="10"/>
      <w:r w:rsidRPr="00D845CE">
        <w:rPr>
          <w:rFonts w:ascii="Arial" w:hAnsi="Arial" w:cs="Arial"/>
          <w:i/>
          <w:iCs/>
          <w:lang w:val="en-GB"/>
        </w:rPr>
        <w:t>Major Depression (Clinical Depression)</w:t>
      </w:r>
      <w:r w:rsidRPr="00D845CE">
        <w:rPr>
          <w:rFonts w:ascii="Arial" w:hAnsi="Arial" w:cs="Arial"/>
          <w:lang w:val="en-GB"/>
        </w:rPr>
        <w:t xml:space="preserve"> [online] Available at: https://www.webmd.com/depression/guide/major-depression [Accessed: 20 March 2022].</w:t>
      </w:r>
    </w:p>
    <w:p w14:paraId="40BEF275"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Froedtert, 2022. </w:t>
      </w:r>
      <w:r w:rsidRPr="00D845CE">
        <w:rPr>
          <w:rFonts w:ascii="Arial" w:hAnsi="Arial" w:cs="Arial"/>
          <w:i/>
          <w:iCs/>
          <w:lang w:val="en-GB"/>
        </w:rPr>
        <w:t>Breakthrough Therapies Offer New Options for Treating Depression</w:t>
      </w:r>
      <w:r w:rsidRPr="00D845CE">
        <w:rPr>
          <w:rFonts w:ascii="Arial" w:hAnsi="Arial" w:cs="Arial"/>
          <w:lang w:val="en-GB"/>
        </w:rPr>
        <w:t xml:space="preserve"> [online] Available at: https://www.froedtert.com/stories/breakthrough-therapies-offer-new-options-treating-depression [Accessed: 20 March 2022].</w:t>
      </w:r>
    </w:p>
    <w:p w14:paraId="7868443F"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Gregory. A, 2021. </w:t>
      </w:r>
      <w:r w:rsidRPr="00D845CE">
        <w:rPr>
          <w:rFonts w:ascii="Arial" w:hAnsi="Arial" w:cs="Arial"/>
          <w:i/>
          <w:iCs/>
          <w:lang w:val="en-GB"/>
        </w:rPr>
        <w:t>NHS to give therapy for depression before medication under new guidelines</w:t>
      </w:r>
      <w:r w:rsidRPr="00D845CE">
        <w:rPr>
          <w:rFonts w:ascii="Arial" w:hAnsi="Arial" w:cs="Arial"/>
          <w:lang w:val="en-GB"/>
        </w:rPr>
        <w:t xml:space="preserve"> [online] Available at: https://www.theguardian.com/society/2021/nov/23/nhs-to-give-therapy-for-depression-before-medication-under-new-guidelines?CMP=fb_gu&amp;utm_medium=Social&amp;utm_source=Facebook#Echobox=1637651039 [Accessed: 20 March 2022].</w:t>
      </w:r>
    </w:p>
    <w:p w14:paraId="530F2B9B" w14:textId="77777777" w:rsidR="00574589" w:rsidRPr="00D845CE" w:rsidRDefault="00574589" w:rsidP="00574589">
      <w:pPr>
        <w:spacing w:line="360" w:lineRule="auto"/>
        <w:jc w:val="both"/>
        <w:rPr>
          <w:rFonts w:ascii="Arial" w:hAnsi="Arial" w:cs="Arial"/>
          <w:lang w:val="en-GB"/>
        </w:rPr>
      </w:pPr>
      <w:proofErr w:type="spellStart"/>
      <w:r w:rsidRPr="00D845CE">
        <w:rPr>
          <w:rFonts w:ascii="Arial" w:hAnsi="Arial" w:cs="Arial"/>
          <w:lang w:val="en-GB"/>
        </w:rPr>
        <w:t>Lener</w:t>
      </w:r>
      <w:proofErr w:type="spellEnd"/>
      <w:r w:rsidRPr="00D845CE">
        <w:rPr>
          <w:rFonts w:ascii="Arial" w:hAnsi="Arial" w:cs="Arial"/>
          <w:lang w:val="en-GB"/>
        </w:rPr>
        <w:t xml:space="preserve">. M, 2021. </w:t>
      </w:r>
      <w:r w:rsidRPr="00D845CE">
        <w:rPr>
          <w:rFonts w:ascii="Arial" w:hAnsi="Arial" w:cs="Arial"/>
          <w:i/>
          <w:iCs/>
          <w:lang w:val="en-GB"/>
        </w:rPr>
        <w:t>Antidepressants 101: Pros and Cons</w:t>
      </w:r>
      <w:r w:rsidRPr="00D845CE">
        <w:rPr>
          <w:rFonts w:ascii="Arial" w:hAnsi="Arial" w:cs="Arial"/>
          <w:lang w:val="en-GB"/>
        </w:rPr>
        <w:t xml:space="preserve"> [online] Available at: https://www.healthline.com/health/depression/antidepressants-pros-and-cons#disadvantages [Accessed: 20 March 2022].</w:t>
      </w:r>
    </w:p>
    <w:p w14:paraId="0808C9EE"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Nhs, 2022. </w:t>
      </w:r>
      <w:r w:rsidRPr="00D845CE">
        <w:rPr>
          <w:rFonts w:ascii="Arial" w:hAnsi="Arial" w:cs="Arial"/>
          <w:i/>
          <w:iCs/>
          <w:lang w:val="en-GB"/>
        </w:rPr>
        <w:t>Treatment - Clinical depression</w:t>
      </w:r>
      <w:r w:rsidRPr="00D845CE">
        <w:rPr>
          <w:rFonts w:ascii="Arial" w:hAnsi="Arial" w:cs="Arial"/>
          <w:lang w:val="en-GB"/>
        </w:rPr>
        <w:t xml:space="preserve"> [online] Available at: https://www.nhs.uk/mental-health/conditions/clinical-depression/treatment/ [Accessed: 20 March 2022].</w:t>
      </w:r>
    </w:p>
    <w:p w14:paraId="54376329" w14:textId="77777777" w:rsidR="00574589" w:rsidRPr="00D845CE" w:rsidRDefault="00574589" w:rsidP="00574589">
      <w:pPr>
        <w:spacing w:line="360" w:lineRule="auto"/>
        <w:jc w:val="both"/>
        <w:rPr>
          <w:rFonts w:ascii="Arial" w:hAnsi="Arial" w:cs="Arial"/>
          <w:lang w:val="en-GB"/>
        </w:rPr>
      </w:pPr>
      <w:bookmarkStart w:id="11" w:name="_Hlk98690696"/>
      <w:r w:rsidRPr="00D845CE">
        <w:rPr>
          <w:rFonts w:ascii="Arial" w:hAnsi="Arial" w:cs="Arial"/>
          <w:lang w:val="en-GB"/>
        </w:rPr>
        <w:t xml:space="preserve">Ons.gov, 2021. </w:t>
      </w:r>
      <w:bookmarkEnd w:id="11"/>
      <w:r w:rsidRPr="00D845CE">
        <w:rPr>
          <w:rFonts w:ascii="Arial" w:hAnsi="Arial" w:cs="Arial"/>
          <w:i/>
          <w:iCs/>
          <w:lang w:val="en-GB"/>
        </w:rPr>
        <w:t>Coronavirus and depression in adults, Great Britain: January to March 2021</w:t>
      </w:r>
      <w:r w:rsidRPr="00D845CE">
        <w:rPr>
          <w:rFonts w:ascii="Arial" w:hAnsi="Arial" w:cs="Arial"/>
          <w:lang w:val="en-GB"/>
        </w:rPr>
        <w:t xml:space="preserve"> [online] Available at: https://www.ons.gov.uk/peoplepopulationandcommunity/wellbeing/articles/coronavirusanddepressioninadultsgreatbritain/januarytomarch2021 [Accessed: 20 March 2022].</w:t>
      </w:r>
    </w:p>
    <w:p w14:paraId="6BE40278"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Schimelpfening. N, 2020. </w:t>
      </w:r>
      <w:r w:rsidRPr="00D845CE">
        <w:rPr>
          <w:rFonts w:ascii="Arial" w:hAnsi="Arial" w:cs="Arial"/>
          <w:i/>
          <w:iCs/>
          <w:lang w:val="en-GB"/>
        </w:rPr>
        <w:t>The History of Depression</w:t>
      </w:r>
      <w:r w:rsidRPr="00D845CE">
        <w:rPr>
          <w:rFonts w:ascii="Arial" w:hAnsi="Arial" w:cs="Arial"/>
          <w:lang w:val="en-GB"/>
        </w:rPr>
        <w:t xml:space="preserve"> [online] Available at: https://www.verywellmind.com/who-discovered-depression-1066770 [Accessed: 20 March 2022].</w:t>
      </w:r>
    </w:p>
    <w:p w14:paraId="253FA8FC" w14:textId="77777777" w:rsidR="00574589" w:rsidRPr="00D845CE" w:rsidRDefault="00574589" w:rsidP="00574589">
      <w:pPr>
        <w:spacing w:line="360" w:lineRule="auto"/>
        <w:jc w:val="both"/>
        <w:rPr>
          <w:rFonts w:ascii="Arial" w:hAnsi="Arial" w:cs="Arial"/>
          <w:lang w:val="en-GB"/>
        </w:rPr>
      </w:pPr>
      <w:bookmarkStart w:id="12" w:name="_Hlk98690927"/>
      <w:r w:rsidRPr="00D845CE">
        <w:rPr>
          <w:rFonts w:ascii="Arial" w:hAnsi="Arial" w:cs="Arial"/>
          <w:lang w:val="en-GB"/>
        </w:rPr>
        <w:t>Stewart. C, 2021</w:t>
      </w:r>
      <w:bookmarkEnd w:id="12"/>
      <w:r w:rsidRPr="00D845CE">
        <w:rPr>
          <w:rFonts w:ascii="Arial" w:hAnsi="Arial" w:cs="Arial"/>
          <w:lang w:val="en-GB"/>
        </w:rPr>
        <w:t xml:space="preserve">. </w:t>
      </w:r>
      <w:r w:rsidRPr="00D845CE">
        <w:rPr>
          <w:rFonts w:ascii="Arial" w:hAnsi="Arial" w:cs="Arial"/>
          <w:i/>
          <w:iCs/>
          <w:lang w:val="en-GB"/>
        </w:rPr>
        <w:t>Share of young people who reported experiences of depression/feeling down in the United Kingdom (UK) from 2009 to 2021</w:t>
      </w:r>
      <w:r w:rsidRPr="00D845CE">
        <w:rPr>
          <w:rFonts w:ascii="Arial" w:hAnsi="Arial" w:cs="Arial"/>
          <w:lang w:val="en-GB"/>
        </w:rPr>
        <w:t xml:space="preserve"> [online] Available at: https://www.statista.com/statistics/1199302/depression-among-young-people-in-the-united-kingdom/ [Accessed: 20 March 2022].</w:t>
      </w:r>
    </w:p>
    <w:p w14:paraId="16429AE6"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lastRenderedPageBreak/>
        <w:t xml:space="preserve">WHO, 2019 </w:t>
      </w:r>
      <w:r w:rsidRPr="00D845CE">
        <w:rPr>
          <w:rFonts w:ascii="Arial" w:hAnsi="Arial" w:cs="Arial"/>
          <w:i/>
          <w:iCs/>
          <w:lang w:val="en-GB"/>
        </w:rPr>
        <w:t>Mental disorders</w:t>
      </w:r>
      <w:r w:rsidRPr="00D845CE">
        <w:rPr>
          <w:rFonts w:ascii="Arial" w:hAnsi="Arial" w:cs="Arial"/>
          <w:lang w:val="en-GB"/>
        </w:rPr>
        <w:t xml:space="preserve"> [online] Available at: https://www.who.int/news-room/fact-sheets/detail/mental-disorders [Accessed: 20 March 2022].</w:t>
      </w:r>
    </w:p>
    <w:p w14:paraId="143D2ABF" w14:textId="3ECB2FA1" w:rsidR="00574589" w:rsidRDefault="00574589" w:rsidP="00574589">
      <w:pPr>
        <w:spacing w:line="360" w:lineRule="auto"/>
        <w:jc w:val="both"/>
        <w:rPr>
          <w:rFonts w:ascii="Arial" w:hAnsi="Arial" w:cs="Arial"/>
          <w:lang w:val="en-GB"/>
        </w:rPr>
      </w:pPr>
      <w:r w:rsidRPr="00D845CE">
        <w:rPr>
          <w:rFonts w:ascii="Arial" w:hAnsi="Arial" w:cs="Arial"/>
          <w:lang w:val="en-GB"/>
        </w:rPr>
        <w:t xml:space="preserve">WHO, 2021. </w:t>
      </w:r>
      <w:r w:rsidRPr="00D845CE">
        <w:rPr>
          <w:rFonts w:ascii="Arial" w:hAnsi="Arial" w:cs="Arial"/>
          <w:i/>
          <w:iCs/>
          <w:lang w:val="en-GB"/>
        </w:rPr>
        <w:t>Depression</w:t>
      </w:r>
      <w:r w:rsidRPr="00D845CE">
        <w:rPr>
          <w:rFonts w:ascii="Arial" w:hAnsi="Arial" w:cs="Arial"/>
          <w:lang w:val="en-GB"/>
        </w:rPr>
        <w:t xml:space="preserve"> [online] Available at: https://www.who.int/news-room/fact-sheets/detail/depression [Accessed: 20 March 2022].</w:t>
      </w:r>
      <w:r w:rsidR="004F49BD">
        <w:rPr>
          <w:rFonts w:ascii="Arial" w:hAnsi="Arial" w:cs="Arial"/>
          <w:lang w:val="en-GB"/>
        </w:rPr>
        <w:t xml:space="preserve"> </w:t>
      </w:r>
    </w:p>
    <w:p w14:paraId="3D58D044" w14:textId="77777777" w:rsidR="003558C1" w:rsidRPr="003558C1" w:rsidRDefault="003558C1" w:rsidP="003558C1">
      <w:pPr>
        <w:spacing w:line="360" w:lineRule="auto"/>
        <w:jc w:val="both"/>
        <w:rPr>
          <w:rFonts w:ascii="Arial" w:hAnsi="Arial" w:cs="Arial"/>
          <w:lang w:val="en-GB"/>
        </w:rPr>
      </w:pPr>
      <w:proofErr w:type="spellStart"/>
      <w:r w:rsidRPr="003558C1">
        <w:rPr>
          <w:rFonts w:ascii="Arial" w:hAnsi="Arial" w:cs="Arial"/>
          <w:lang w:val="en-GB"/>
        </w:rPr>
        <w:t>Abidin</w:t>
      </w:r>
      <w:proofErr w:type="spellEnd"/>
      <w:r w:rsidRPr="003558C1">
        <w:rPr>
          <w:rFonts w:ascii="Arial" w:hAnsi="Arial" w:cs="Arial"/>
          <w:lang w:val="en-GB"/>
        </w:rPr>
        <w:t xml:space="preserve">, Z.Z.Z. and </w:t>
      </w:r>
      <w:proofErr w:type="spellStart"/>
      <w:r w:rsidRPr="003558C1">
        <w:rPr>
          <w:rFonts w:ascii="Arial" w:hAnsi="Arial" w:cs="Arial"/>
          <w:lang w:val="en-GB"/>
        </w:rPr>
        <w:t>Bakar</w:t>
      </w:r>
      <w:proofErr w:type="spellEnd"/>
      <w:r w:rsidRPr="003558C1">
        <w:rPr>
          <w:rFonts w:ascii="Arial" w:hAnsi="Arial" w:cs="Arial"/>
          <w:lang w:val="en-GB"/>
        </w:rPr>
        <w:t>, M.S.A., 2020. A Study Of The Elements Of Depression In "All The</w:t>
      </w:r>
    </w:p>
    <w:p w14:paraId="133A9659" w14:textId="77777777" w:rsidR="003558C1" w:rsidRPr="003558C1" w:rsidRDefault="003558C1" w:rsidP="003558C1">
      <w:pPr>
        <w:spacing w:line="360" w:lineRule="auto"/>
        <w:jc w:val="both"/>
        <w:rPr>
          <w:rFonts w:ascii="Arial" w:hAnsi="Arial" w:cs="Arial"/>
          <w:lang w:val="en-GB"/>
        </w:rPr>
      </w:pPr>
      <w:r w:rsidRPr="003558C1">
        <w:rPr>
          <w:rFonts w:ascii="Arial" w:hAnsi="Arial" w:cs="Arial"/>
          <w:lang w:val="en-GB"/>
        </w:rPr>
        <w:t>Bright Places" (2015). -Academia Journal, 9(1).</w:t>
      </w:r>
    </w:p>
    <w:p w14:paraId="49A69F69" w14:textId="77777777" w:rsidR="003558C1" w:rsidRPr="003558C1" w:rsidRDefault="003558C1" w:rsidP="003558C1">
      <w:pPr>
        <w:spacing w:line="360" w:lineRule="auto"/>
        <w:jc w:val="both"/>
        <w:rPr>
          <w:rFonts w:ascii="Arial" w:hAnsi="Arial" w:cs="Arial"/>
          <w:lang w:val="en-GB"/>
        </w:rPr>
      </w:pPr>
      <w:proofErr w:type="spellStart"/>
      <w:r w:rsidRPr="003558C1">
        <w:rPr>
          <w:rFonts w:ascii="Arial" w:hAnsi="Arial" w:cs="Arial"/>
          <w:lang w:val="en-GB"/>
        </w:rPr>
        <w:t>Anandhi</w:t>
      </w:r>
      <w:proofErr w:type="spellEnd"/>
      <w:r w:rsidRPr="003558C1">
        <w:rPr>
          <w:rFonts w:ascii="Arial" w:hAnsi="Arial" w:cs="Arial"/>
          <w:lang w:val="en-GB"/>
        </w:rPr>
        <w:t>, M., 2020. Health Humanities: Dealing with Depression and the Power of Books to</w:t>
      </w:r>
    </w:p>
    <w:p w14:paraId="13EF0DDB" w14:textId="183E5923" w:rsidR="003558C1" w:rsidRPr="00D845CE" w:rsidRDefault="003558C1" w:rsidP="00574589">
      <w:pPr>
        <w:spacing w:line="360" w:lineRule="auto"/>
        <w:jc w:val="both"/>
        <w:rPr>
          <w:rFonts w:ascii="Arial" w:hAnsi="Arial" w:cs="Arial"/>
          <w:lang w:val="en-GB"/>
        </w:rPr>
      </w:pPr>
      <w:r w:rsidRPr="003558C1">
        <w:rPr>
          <w:rFonts w:ascii="Arial" w:hAnsi="Arial" w:cs="Arial"/>
          <w:lang w:val="en-GB"/>
        </w:rPr>
        <w:t>help sustain the Journey-Reviews &amp; Inferences. Journal of English, 9(S1), pp.47-51.</w:t>
      </w:r>
    </w:p>
    <w:p w14:paraId="3D72044E" w14:textId="77777777" w:rsidR="0013465D" w:rsidRDefault="0013465D" w:rsidP="007C105A">
      <w:pPr>
        <w:pStyle w:val="Titlu1"/>
        <w:rPr>
          <w:noProof/>
        </w:rPr>
      </w:pPr>
    </w:p>
    <w:p w14:paraId="7CBC8F7E" w14:textId="50F01138" w:rsidR="0013465D" w:rsidRDefault="0013465D" w:rsidP="007C105A">
      <w:pPr>
        <w:pStyle w:val="Titlu1"/>
        <w:rPr>
          <w:noProof/>
        </w:rPr>
      </w:pPr>
    </w:p>
    <w:p w14:paraId="24D16CC2" w14:textId="11461909" w:rsidR="00BB1FC8" w:rsidRDefault="00BB1FC8" w:rsidP="00BB1FC8"/>
    <w:p w14:paraId="493B177B" w14:textId="7B009FC6" w:rsidR="00BB1FC8" w:rsidRDefault="00BB1FC8" w:rsidP="00BB1FC8"/>
    <w:p w14:paraId="61FE63D1" w14:textId="7748308C" w:rsidR="00BB1FC8" w:rsidRDefault="00BB1FC8" w:rsidP="00BB1FC8"/>
    <w:p w14:paraId="277B7315" w14:textId="45FAA8CC" w:rsidR="00BB1FC8" w:rsidRDefault="00BB1FC8" w:rsidP="00BB1FC8"/>
    <w:p w14:paraId="3C2A6E7B" w14:textId="42DD2C64" w:rsidR="00BB1FC8" w:rsidRDefault="00BB1FC8" w:rsidP="00BB1FC8"/>
    <w:p w14:paraId="39FCCBA6" w14:textId="321D788C" w:rsidR="00BB1FC8" w:rsidRDefault="00BB1FC8" w:rsidP="00BB1FC8"/>
    <w:p w14:paraId="5281FFB3" w14:textId="77777777" w:rsidR="00BB1FC8" w:rsidRPr="00BB1FC8" w:rsidRDefault="00BB1FC8" w:rsidP="00BB1FC8"/>
    <w:p w14:paraId="08A9A28A" w14:textId="77777777" w:rsidR="0013465D" w:rsidRDefault="0013465D" w:rsidP="007C105A">
      <w:pPr>
        <w:pStyle w:val="Titlu1"/>
        <w:rPr>
          <w:noProof/>
        </w:rPr>
      </w:pPr>
    </w:p>
    <w:p w14:paraId="1203BC90" w14:textId="795DA565" w:rsidR="007C105A" w:rsidRDefault="00F473D6" w:rsidP="007C105A">
      <w:pPr>
        <w:pStyle w:val="Titlu1"/>
        <w:rPr>
          <w:lang w:val="en-GB"/>
        </w:rPr>
      </w:pPr>
      <w:r>
        <w:rPr>
          <w:noProof/>
        </w:rPr>
        <w:drawing>
          <wp:anchor distT="0" distB="0" distL="114300" distR="114300" simplePos="0" relativeHeight="251659264" behindDoc="0" locked="0" layoutInCell="1" allowOverlap="1" wp14:anchorId="6A5BA6EB" wp14:editId="7BC6C8D4">
            <wp:simplePos x="0" y="0"/>
            <wp:positionH relativeFrom="column">
              <wp:posOffset>0</wp:posOffset>
            </wp:positionH>
            <wp:positionV relativeFrom="paragraph">
              <wp:posOffset>340995</wp:posOffset>
            </wp:positionV>
            <wp:extent cx="5731510" cy="2508250"/>
            <wp:effectExtent l="0" t="0" r="0" b="6350"/>
            <wp:wrapTopAndBottom/>
            <wp:docPr id="17" name="Imagin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08250"/>
                    </a:xfrm>
                    <a:prstGeom prst="rect">
                      <a:avLst/>
                    </a:prstGeom>
                  </pic:spPr>
                </pic:pic>
              </a:graphicData>
            </a:graphic>
          </wp:anchor>
        </w:drawing>
      </w:r>
    </w:p>
    <w:p w14:paraId="189F17A5" w14:textId="2A5AC379" w:rsidR="00BB1FC8" w:rsidRDefault="00BB1FC8" w:rsidP="00BB1FC8">
      <w:pPr>
        <w:rPr>
          <w:lang w:val="en-GB"/>
        </w:rPr>
      </w:pPr>
    </w:p>
    <w:p w14:paraId="7709CB13" w14:textId="7CDBB54B" w:rsidR="00BB1FC8" w:rsidRDefault="00C71812" w:rsidP="00BB1FC8">
      <w:pPr>
        <w:rPr>
          <w:lang w:val="en-GB"/>
        </w:rPr>
      </w:pPr>
      <w:r>
        <w:rPr>
          <w:noProof/>
        </w:rPr>
        <w:lastRenderedPageBreak/>
        <w:drawing>
          <wp:anchor distT="0" distB="0" distL="114300" distR="114300" simplePos="0" relativeHeight="251661312" behindDoc="0" locked="0" layoutInCell="1" allowOverlap="1" wp14:anchorId="41649B21" wp14:editId="5289E5A1">
            <wp:simplePos x="0" y="0"/>
            <wp:positionH relativeFrom="column">
              <wp:posOffset>-116840</wp:posOffset>
            </wp:positionH>
            <wp:positionV relativeFrom="paragraph">
              <wp:posOffset>0</wp:posOffset>
            </wp:positionV>
            <wp:extent cx="5731510" cy="7142480"/>
            <wp:effectExtent l="0" t="0" r="0" b="0"/>
            <wp:wrapTopAndBottom/>
            <wp:docPr id="19" name="Imagin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142480"/>
                    </a:xfrm>
                    <a:prstGeom prst="rect">
                      <a:avLst/>
                    </a:prstGeom>
                  </pic:spPr>
                </pic:pic>
              </a:graphicData>
            </a:graphic>
          </wp:anchor>
        </w:drawing>
      </w:r>
    </w:p>
    <w:p w14:paraId="710B1061" w14:textId="13C6F3F6" w:rsidR="00BB1FC8" w:rsidRDefault="00C71812" w:rsidP="00BB1FC8">
      <w:pPr>
        <w:rPr>
          <w:lang w:val="en-GB"/>
        </w:rPr>
      </w:pPr>
      <w:r>
        <w:rPr>
          <w:noProof/>
        </w:rPr>
        <w:lastRenderedPageBreak/>
        <w:drawing>
          <wp:anchor distT="0" distB="0" distL="114300" distR="114300" simplePos="0" relativeHeight="251663360" behindDoc="0" locked="0" layoutInCell="1" allowOverlap="1" wp14:anchorId="3CB266A6" wp14:editId="0BC5AD59">
            <wp:simplePos x="0" y="0"/>
            <wp:positionH relativeFrom="column">
              <wp:posOffset>-46990</wp:posOffset>
            </wp:positionH>
            <wp:positionV relativeFrom="paragraph">
              <wp:posOffset>0</wp:posOffset>
            </wp:positionV>
            <wp:extent cx="6363335" cy="11867515"/>
            <wp:effectExtent l="0" t="0" r="0" b="0"/>
            <wp:wrapTopAndBottom/>
            <wp:docPr id="21" name="Imagin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63335" cy="11867515"/>
                    </a:xfrm>
                    <a:prstGeom prst="rect">
                      <a:avLst/>
                    </a:prstGeom>
                  </pic:spPr>
                </pic:pic>
              </a:graphicData>
            </a:graphic>
            <wp14:sizeRelH relativeFrom="margin">
              <wp14:pctWidth>0</wp14:pctWidth>
            </wp14:sizeRelH>
            <wp14:sizeRelV relativeFrom="margin">
              <wp14:pctHeight>0</wp14:pctHeight>
            </wp14:sizeRelV>
          </wp:anchor>
        </w:drawing>
      </w:r>
    </w:p>
    <w:p w14:paraId="66393E47" w14:textId="3D171072" w:rsidR="00BB1FC8" w:rsidRDefault="00BB1FC8" w:rsidP="00BB1FC8">
      <w:pPr>
        <w:rPr>
          <w:lang w:val="en-GB"/>
        </w:rPr>
      </w:pPr>
    </w:p>
    <w:p w14:paraId="38DEB969" w14:textId="411B8BFD" w:rsidR="00BB1FC8" w:rsidRDefault="00BB1FC8" w:rsidP="00BB1FC8">
      <w:pPr>
        <w:rPr>
          <w:lang w:val="en-GB"/>
        </w:rPr>
      </w:pPr>
    </w:p>
    <w:p w14:paraId="48BFFAFB" w14:textId="1E9F2291" w:rsidR="00BB1FC8" w:rsidRDefault="005966B4" w:rsidP="00BB1FC8">
      <w:pPr>
        <w:rPr>
          <w:lang w:val="en-GB"/>
        </w:rPr>
      </w:pPr>
      <w:r>
        <w:rPr>
          <w:noProof/>
        </w:rPr>
        <w:drawing>
          <wp:anchor distT="0" distB="0" distL="114300" distR="114300" simplePos="0" relativeHeight="251665408" behindDoc="0" locked="0" layoutInCell="1" allowOverlap="1" wp14:anchorId="59FDD5DD" wp14:editId="7A025A2C">
            <wp:simplePos x="0" y="0"/>
            <wp:positionH relativeFrom="column">
              <wp:posOffset>0</wp:posOffset>
            </wp:positionH>
            <wp:positionV relativeFrom="paragraph">
              <wp:posOffset>276225</wp:posOffset>
            </wp:positionV>
            <wp:extent cx="5731510" cy="6840855"/>
            <wp:effectExtent l="0" t="0" r="0" b="4445"/>
            <wp:wrapTopAndBottom/>
            <wp:docPr id="22" name="I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840855"/>
                    </a:xfrm>
                    <a:prstGeom prst="rect">
                      <a:avLst/>
                    </a:prstGeom>
                  </pic:spPr>
                </pic:pic>
              </a:graphicData>
            </a:graphic>
          </wp:anchor>
        </w:drawing>
      </w:r>
    </w:p>
    <w:p w14:paraId="5D6AF98B" w14:textId="1FE00717" w:rsidR="00BB1FC8" w:rsidRDefault="00A70C60" w:rsidP="00BB1FC8">
      <w:pPr>
        <w:rPr>
          <w:lang w:val="en-GB"/>
        </w:rPr>
      </w:pPr>
      <w:r>
        <w:rPr>
          <w:noProof/>
        </w:rPr>
        <w:drawing>
          <wp:anchor distT="0" distB="0" distL="114300" distR="114300" simplePos="0" relativeHeight="251667456" behindDoc="0" locked="0" layoutInCell="1" allowOverlap="1" wp14:anchorId="0A120D21" wp14:editId="3B46A2CB">
            <wp:simplePos x="0" y="0"/>
            <wp:positionH relativeFrom="column">
              <wp:posOffset>0</wp:posOffset>
            </wp:positionH>
            <wp:positionV relativeFrom="paragraph">
              <wp:posOffset>283210</wp:posOffset>
            </wp:positionV>
            <wp:extent cx="5731510" cy="6894830"/>
            <wp:effectExtent l="0" t="0" r="0" b="1270"/>
            <wp:wrapTopAndBottom/>
            <wp:docPr id="23" name="Imagin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894830"/>
                    </a:xfrm>
                    <a:prstGeom prst="rect">
                      <a:avLst/>
                    </a:prstGeom>
                  </pic:spPr>
                </pic:pic>
              </a:graphicData>
            </a:graphic>
          </wp:anchor>
        </w:drawing>
      </w:r>
    </w:p>
    <w:p w14:paraId="707CB074" w14:textId="7A8A4DB2" w:rsidR="00841849" w:rsidRDefault="00841849" w:rsidP="00BB1FC8">
      <w:pPr>
        <w:rPr>
          <w:lang w:val="en-GB"/>
        </w:rPr>
      </w:pPr>
    </w:p>
    <w:p w14:paraId="26D393BC" w14:textId="1DD766B2" w:rsidR="00841849" w:rsidRDefault="00841849" w:rsidP="00BB1FC8">
      <w:pPr>
        <w:rPr>
          <w:lang w:val="en-GB"/>
        </w:rPr>
      </w:pPr>
    </w:p>
    <w:p w14:paraId="6B8B7482" w14:textId="4CDDCE6E" w:rsidR="00841849" w:rsidRDefault="00841849" w:rsidP="00BB1FC8">
      <w:pPr>
        <w:rPr>
          <w:lang w:val="en-GB"/>
        </w:rPr>
      </w:pPr>
      <w:r>
        <w:rPr>
          <w:noProof/>
        </w:rPr>
        <w:lastRenderedPageBreak/>
        <w:drawing>
          <wp:anchor distT="0" distB="0" distL="114300" distR="114300" simplePos="0" relativeHeight="251669504" behindDoc="0" locked="0" layoutInCell="1" allowOverlap="1" wp14:anchorId="74453636" wp14:editId="1E3DB72C">
            <wp:simplePos x="0" y="0"/>
            <wp:positionH relativeFrom="column">
              <wp:posOffset>0</wp:posOffset>
            </wp:positionH>
            <wp:positionV relativeFrom="paragraph">
              <wp:posOffset>283210</wp:posOffset>
            </wp:positionV>
            <wp:extent cx="5731510" cy="3887470"/>
            <wp:effectExtent l="0" t="0" r="0" b="0"/>
            <wp:wrapTopAndBottom/>
            <wp:docPr id="25" name="I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87470"/>
                    </a:xfrm>
                    <a:prstGeom prst="rect">
                      <a:avLst/>
                    </a:prstGeom>
                  </pic:spPr>
                </pic:pic>
              </a:graphicData>
            </a:graphic>
          </wp:anchor>
        </w:drawing>
      </w:r>
    </w:p>
    <w:p w14:paraId="34DBC3EC" w14:textId="6DF80368" w:rsidR="00841849" w:rsidRDefault="00841849" w:rsidP="00BB1FC8">
      <w:pPr>
        <w:rPr>
          <w:lang w:val="en-GB"/>
        </w:rPr>
      </w:pPr>
    </w:p>
    <w:p w14:paraId="5EA7A258" w14:textId="219EA005" w:rsidR="00841849" w:rsidRDefault="00841849" w:rsidP="00BB1FC8">
      <w:pPr>
        <w:rPr>
          <w:lang w:val="en-GB"/>
        </w:rPr>
      </w:pPr>
    </w:p>
    <w:p w14:paraId="5D6DB529" w14:textId="54CBBB76" w:rsidR="00DB750C" w:rsidRDefault="00DB750C" w:rsidP="00BB1FC8">
      <w:pPr>
        <w:rPr>
          <w:lang w:val="en-GB"/>
        </w:rPr>
      </w:pPr>
    </w:p>
    <w:p w14:paraId="26E38858" w14:textId="01F24FB8" w:rsidR="00DB750C" w:rsidRDefault="00DB750C" w:rsidP="00BB1FC8">
      <w:pPr>
        <w:rPr>
          <w:lang w:val="en-GB"/>
        </w:rPr>
      </w:pPr>
    </w:p>
    <w:p w14:paraId="47E8FEB7" w14:textId="50808727" w:rsidR="00DB750C" w:rsidRDefault="00DB750C" w:rsidP="00BB1FC8">
      <w:pPr>
        <w:rPr>
          <w:lang w:val="en-GB"/>
        </w:rPr>
      </w:pPr>
    </w:p>
    <w:p w14:paraId="6DCDB763" w14:textId="0801311A" w:rsidR="00DB750C" w:rsidRDefault="00DB750C" w:rsidP="00BB1FC8">
      <w:pPr>
        <w:rPr>
          <w:lang w:val="en-GB"/>
        </w:rPr>
      </w:pPr>
    </w:p>
    <w:p w14:paraId="30C567B8" w14:textId="2028DD4E" w:rsidR="00DB750C" w:rsidRDefault="00DB750C" w:rsidP="00BB1FC8">
      <w:pPr>
        <w:rPr>
          <w:lang w:val="en-GB"/>
        </w:rPr>
      </w:pPr>
    </w:p>
    <w:p w14:paraId="5ABEBC8C" w14:textId="62541E13" w:rsidR="00DB750C" w:rsidRDefault="00DB750C" w:rsidP="00BB1FC8">
      <w:pPr>
        <w:rPr>
          <w:lang w:val="en-GB"/>
        </w:rPr>
      </w:pPr>
    </w:p>
    <w:p w14:paraId="5012A93A" w14:textId="76F2E63E" w:rsidR="00DB750C" w:rsidRDefault="00DB750C" w:rsidP="00BB1FC8">
      <w:pPr>
        <w:rPr>
          <w:lang w:val="en-GB"/>
        </w:rPr>
      </w:pPr>
    </w:p>
    <w:p w14:paraId="5F77BFFF" w14:textId="4F839534" w:rsidR="00DB750C" w:rsidRPr="00BB1FC8" w:rsidRDefault="00DB750C" w:rsidP="00BB1FC8">
      <w:pPr>
        <w:rPr>
          <w:lang w:val="en-GB"/>
        </w:rPr>
      </w:pPr>
      <w:r>
        <w:rPr>
          <w:noProof/>
        </w:rPr>
        <w:lastRenderedPageBreak/>
        <w:drawing>
          <wp:anchor distT="0" distB="0" distL="114300" distR="114300" simplePos="0" relativeHeight="251671552" behindDoc="0" locked="0" layoutInCell="1" allowOverlap="1" wp14:anchorId="05FFDDEF" wp14:editId="79678EB7">
            <wp:simplePos x="0" y="0"/>
            <wp:positionH relativeFrom="column">
              <wp:posOffset>0</wp:posOffset>
            </wp:positionH>
            <wp:positionV relativeFrom="paragraph">
              <wp:posOffset>859155</wp:posOffset>
            </wp:positionV>
            <wp:extent cx="5731510" cy="7999095"/>
            <wp:effectExtent l="0" t="0" r="0" b="1905"/>
            <wp:wrapTopAndBottom/>
            <wp:docPr id="26" name="Imagin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999095"/>
                    </a:xfrm>
                    <a:prstGeom prst="rect">
                      <a:avLst/>
                    </a:prstGeom>
                  </pic:spPr>
                </pic:pic>
              </a:graphicData>
            </a:graphic>
          </wp:anchor>
        </w:drawing>
      </w:r>
    </w:p>
    <w:sectPr w:rsidR="00DB750C" w:rsidRPr="00BB1FC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9FADF" w14:textId="77777777" w:rsidR="00174F04" w:rsidRDefault="00174F04">
      <w:pPr>
        <w:spacing w:after="0" w:line="240" w:lineRule="auto"/>
      </w:pPr>
      <w:r>
        <w:separator/>
      </w:r>
    </w:p>
  </w:endnote>
  <w:endnote w:type="continuationSeparator" w:id="0">
    <w:p w14:paraId="652EDD44" w14:textId="77777777" w:rsidR="00174F04" w:rsidRDefault="00174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50937"/>
      <w:docPartObj>
        <w:docPartGallery w:val="Page Numbers (Bottom of Page)"/>
        <w:docPartUnique/>
      </w:docPartObj>
    </w:sdtPr>
    <w:sdtEndPr>
      <w:rPr>
        <w:noProof/>
      </w:rPr>
    </w:sdtEndPr>
    <w:sdtContent>
      <w:p w14:paraId="1E674443" w14:textId="5BE7BDAB" w:rsidR="004E55F7" w:rsidRDefault="00BB2C5B">
        <w:pPr>
          <w:pStyle w:val="Subsol"/>
          <w:jc w:val="right"/>
        </w:pPr>
        <w:r>
          <w:fldChar w:fldCharType="begin"/>
        </w:r>
        <w:r>
          <w:instrText xml:space="preserve"> PAGE   \* MERGEFORMAT </w:instrText>
        </w:r>
        <w:r>
          <w:fldChar w:fldCharType="separate"/>
        </w:r>
        <w:r w:rsidR="001D392C">
          <w:rPr>
            <w:noProof/>
          </w:rPr>
          <w:t>21</w:t>
        </w:r>
        <w:r>
          <w:rPr>
            <w:noProof/>
          </w:rPr>
          <w:fldChar w:fldCharType="end"/>
        </w:r>
      </w:p>
    </w:sdtContent>
  </w:sdt>
  <w:p w14:paraId="7AB28A2A" w14:textId="77777777" w:rsidR="004E55F7" w:rsidRDefault="004E55F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ADA14" w14:textId="77777777" w:rsidR="00174F04" w:rsidRDefault="00174F04">
      <w:pPr>
        <w:spacing w:after="0" w:line="240" w:lineRule="auto"/>
      </w:pPr>
      <w:r>
        <w:separator/>
      </w:r>
    </w:p>
  </w:footnote>
  <w:footnote w:type="continuationSeparator" w:id="0">
    <w:p w14:paraId="0B13BB43" w14:textId="77777777" w:rsidR="00174F04" w:rsidRDefault="00174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E7B07"/>
    <w:multiLevelType w:val="hybridMultilevel"/>
    <w:tmpl w:val="2FB830EC"/>
    <w:lvl w:ilvl="0" w:tplc="9C2238DA">
      <w:start w:val="1"/>
      <w:numFmt w:val="decimal"/>
      <w:lvlText w:val="%1."/>
      <w:lvlJc w:val="left"/>
      <w:pPr>
        <w:ind w:left="720" w:hanging="360"/>
      </w:pPr>
    </w:lvl>
    <w:lvl w:ilvl="1" w:tplc="758E5D40">
      <w:start w:val="1"/>
      <w:numFmt w:val="lowerLetter"/>
      <w:lvlText w:val="%2."/>
      <w:lvlJc w:val="left"/>
      <w:pPr>
        <w:ind w:left="1440" w:hanging="360"/>
      </w:pPr>
    </w:lvl>
    <w:lvl w:ilvl="2" w:tplc="E3BA0D2A" w:tentative="1">
      <w:start w:val="1"/>
      <w:numFmt w:val="lowerRoman"/>
      <w:lvlText w:val="%3."/>
      <w:lvlJc w:val="right"/>
      <w:pPr>
        <w:ind w:left="2160" w:hanging="180"/>
      </w:pPr>
    </w:lvl>
    <w:lvl w:ilvl="3" w:tplc="546C15FA" w:tentative="1">
      <w:start w:val="1"/>
      <w:numFmt w:val="decimal"/>
      <w:lvlText w:val="%4."/>
      <w:lvlJc w:val="left"/>
      <w:pPr>
        <w:ind w:left="2880" w:hanging="360"/>
      </w:pPr>
    </w:lvl>
    <w:lvl w:ilvl="4" w:tplc="5C5CBE0C" w:tentative="1">
      <w:start w:val="1"/>
      <w:numFmt w:val="lowerLetter"/>
      <w:lvlText w:val="%5."/>
      <w:lvlJc w:val="left"/>
      <w:pPr>
        <w:ind w:left="3600" w:hanging="360"/>
      </w:pPr>
    </w:lvl>
    <w:lvl w:ilvl="5" w:tplc="7154481A" w:tentative="1">
      <w:start w:val="1"/>
      <w:numFmt w:val="lowerRoman"/>
      <w:lvlText w:val="%6."/>
      <w:lvlJc w:val="right"/>
      <w:pPr>
        <w:ind w:left="4320" w:hanging="180"/>
      </w:pPr>
    </w:lvl>
    <w:lvl w:ilvl="6" w:tplc="97565A28" w:tentative="1">
      <w:start w:val="1"/>
      <w:numFmt w:val="decimal"/>
      <w:lvlText w:val="%7."/>
      <w:lvlJc w:val="left"/>
      <w:pPr>
        <w:ind w:left="5040" w:hanging="360"/>
      </w:pPr>
    </w:lvl>
    <w:lvl w:ilvl="7" w:tplc="21EA6930" w:tentative="1">
      <w:start w:val="1"/>
      <w:numFmt w:val="lowerLetter"/>
      <w:lvlText w:val="%8."/>
      <w:lvlJc w:val="left"/>
      <w:pPr>
        <w:ind w:left="5760" w:hanging="360"/>
      </w:pPr>
    </w:lvl>
    <w:lvl w:ilvl="8" w:tplc="AD3C7A7C" w:tentative="1">
      <w:start w:val="1"/>
      <w:numFmt w:val="lowerRoman"/>
      <w:lvlText w:val="%9."/>
      <w:lvlJc w:val="right"/>
      <w:pPr>
        <w:ind w:left="6480" w:hanging="180"/>
      </w:pPr>
    </w:lvl>
  </w:abstractNum>
  <w:num w:numId="1" w16cid:durableId="197998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0CC"/>
    <w:rsid w:val="0000379A"/>
    <w:rsid w:val="00021337"/>
    <w:rsid w:val="00037FBA"/>
    <w:rsid w:val="0004321B"/>
    <w:rsid w:val="00047D58"/>
    <w:rsid w:val="00051B20"/>
    <w:rsid w:val="00052F70"/>
    <w:rsid w:val="000556C3"/>
    <w:rsid w:val="0006502A"/>
    <w:rsid w:val="000702E8"/>
    <w:rsid w:val="00087E24"/>
    <w:rsid w:val="000915AF"/>
    <w:rsid w:val="000966BA"/>
    <w:rsid w:val="000A6CFB"/>
    <w:rsid w:val="000B5CB1"/>
    <w:rsid w:val="000C2179"/>
    <w:rsid w:val="000F7B16"/>
    <w:rsid w:val="00121872"/>
    <w:rsid w:val="00132F0A"/>
    <w:rsid w:val="0013465D"/>
    <w:rsid w:val="0014682C"/>
    <w:rsid w:val="001602DD"/>
    <w:rsid w:val="00174F04"/>
    <w:rsid w:val="001927A7"/>
    <w:rsid w:val="001B30A7"/>
    <w:rsid w:val="001C65A0"/>
    <w:rsid w:val="001D3633"/>
    <w:rsid w:val="001D392C"/>
    <w:rsid w:val="001D761E"/>
    <w:rsid w:val="001E2F01"/>
    <w:rsid w:val="001F24FB"/>
    <w:rsid w:val="001F6717"/>
    <w:rsid w:val="00214F14"/>
    <w:rsid w:val="002220CC"/>
    <w:rsid w:val="00222E56"/>
    <w:rsid w:val="00233AFC"/>
    <w:rsid w:val="00250D07"/>
    <w:rsid w:val="00263FB5"/>
    <w:rsid w:val="00292A00"/>
    <w:rsid w:val="002D0248"/>
    <w:rsid w:val="002D5CEE"/>
    <w:rsid w:val="002D65D7"/>
    <w:rsid w:val="002E23D3"/>
    <w:rsid w:val="00302CC2"/>
    <w:rsid w:val="00304E64"/>
    <w:rsid w:val="00312488"/>
    <w:rsid w:val="00337757"/>
    <w:rsid w:val="003558C1"/>
    <w:rsid w:val="003679EA"/>
    <w:rsid w:val="00376C85"/>
    <w:rsid w:val="00380503"/>
    <w:rsid w:val="003A059F"/>
    <w:rsid w:val="003A2B3E"/>
    <w:rsid w:val="003B3B84"/>
    <w:rsid w:val="003E7AF2"/>
    <w:rsid w:val="0041163B"/>
    <w:rsid w:val="00416ABD"/>
    <w:rsid w:val="004665FA"/>
    <w:rsid w:val="00472C42"/>
    <w:rsid w:val="0047767E"/>
    <w:rsid w:val="00490ECB"/>
    <w:rsid w:val="004A43E2"/>
    <w:rsid w:val="004B3526"/>
    <w:rsid w:val="004B6D6F"/>
    <w:rsid w:val="004B7FB7"/>
    <w:rsid w:val="004D4F21"/>
    <w:rsid w:val="004D612E"/>
    <w:rsid w:val="004E55F7"/>
    <w:rsid w:val="004F49BD"/>
    <w:rsid w:val="0051194A"/>
    <w:rsid w:val="00527CF5"/>
    <w:rsid w:val="005358F5"/>
    <w:rsid w:val="00543127"/>
    <w:rsid w:val="005700A5"/>
    <w:rsid w:val="00574589"/>
    <w:rsid w:val="005749DC"/>
    <w:rsid w:val="00583EF5"/>
    <w:rsid w:val="005875D1"/>
    <w:rsid w:val="005966B4"/>
    <w:rsid w:val="005D05B3"/>
    <w:rsid w:val="005D3FD7"/>
    <w:rsid w:val="00604D23"/>
    <w:rsid w:val="00642C37"/>
    <w:rsid w:val="00655DA9"/>
    <w:rsid w:val="00675DDB"/>
    <w:rsid w:val="00683652"/>
    <w:rsid w:val="00690AFE"/>
    <w:rsid w:val="006B2A9C"/>
    <w:rsid w:val="006D74EE"/>
    <w:rsid w:val="006E065C"/>
    <w:rsid w:val="006E19F7"/>
    <w:rsid w:val="007035FF"/>
    <w:rsid w:val="00736FAE"/>
    <w:rsid w:val="00747AAB"/>
    <w:rsid w:val="0075062A"/>
    <w:rsid w:val="00755357"/>
    <w:rsid w:val="007565A5"/>
    <w:rsid w:val="00770B7F"/>
    <w:rsid w:val="007839EF"/>
    <w:rsid w:val="007A3909"/>
    <w:rsid w:val="007C105A"/>
    <w:rsid w:val="007E718D"/>
    <w:rsid w:val="00807DCE"/>
    <w:rsid w:val="00817C28"/>
    <w:rsid w:val="00830EDC"/>
    <w:rsid w:val="00841849"/>
    <w:rsid w:val="00853A82"/>
    <w:rsid w:val="00861ABE"/>
    <w:rsid w:val="0086579B"/>
    <w:rsid w:val="00865818"/>
    <w:rsid w:val="00881EF5"/>
    <w:rsid w:val="0088759D"/>
    <w:rsid w:val="0089693A"/>
    <w:rsid w:val="008A359C"/>
    <w:rsid w:val="008D1150"/>
    <w:rsid w:val="008E5D13"/>
    <w:rsid w:val="008F2399"/>
    <w:rsid w:val="009062D3"/>
    <w:rsid w:val="009311B7"/>
    <w:rsid w:val="0094528B"/>
    <w:rsid w:val="00947267"/>
    <w:rsid w:val="0095144E"/>
    <w:rsid w:val="00951DC8"/>
    <w:rsid w:val="009674A6"/>
    <w:rsid w:val="009707C9"/>
    <w:rsid w:val="00977A50"/>
    <w:rsid w:val="009821E7"/>
    <w:rsid w:val="00990378"/>
    <w:rsid w:val="009A25D1"/>
    <w:rsid w:val="009B0702"/>
    <w:rsid w:val="009C23A2"/>
    <w:rsid w:val="00A00313"/>
    <w:rsid w:val="00A11D6F"/>
    <w:rsid w:val="00A22C77"/>
    <w:rsid w:val="00A34066"/>
    <w:rsid w:val="00A3535F"/>
    <w:rsid w:val="00A41BD7"/>
    <w:rsid w:val="00A42F9D"/>
    <w:rsid w:val="00A53610"/>
    <w:rsid w:val="00A64AC9"/>
    <w:rsid w:val="00A66B4A"/>
    <w:rsid w:val="00A70C60"/>
    <w:rsid w:val="00A822BE"/>
    <w:rsid w:val="00A95500"/>
    <w:rsid w:val="00AD2FE9"/>
    <w:rsid w:val="00AD5673"/>
    <w:rsid w:val="00AF5A76"/>
    <w:rsid w:val="00B41E55"/>
    <w:rsid w:val="00B5775F"/>
    <w:rsid w:val="00B65FBC"/>
    <w:rsid w:val="00BA59D7"/>
    <w:rsid w:val="00BB1FC8"/>
    <w:rsid w:val="00BB2C5B"/>
    <w:rsid w:val="00BC1C8A"/>
    <w:rsid w:val="00BE423B"/>
    <w:rsid w:val="00C106FA"/>
    <w:rsid w:val="00C131D4"/>
    <w:rsid w:val="00C205B4"/>
    <w:rsid w:val="00C25F56"/>
    <w:rsid w:val="00C302BC"/>
    <w:rsid w:val="00C43359"/>
    <w:rsid w:val="00C50868"/>
    <w:rsid w:val="00C71812"/>
    <w:rsid w:val="00C733D3"/>
    <w:rsid w:val="00C83F77"/>
    <w:rsid w:val="00CE48FF"/>
    <w:rsid w:val="00CF22FF"/>
    <w:rsid w:val="00CF381A"/>
    <w:rsid w:val="00D01859"/>
    <w:rsid w:val="00D07A57"/>
    <w:rsid w:val="00D157B7"/>
    <w:rsid w:val="00D200CA"/>
    <w:rsid w:val="00D23E25"/>
    <w:rsid w:val="00D3010F"/>
    <w:rsid w:val="00D35DEF"/>
    <w:rsid w:val="00D40CB7"/>
    <w:rsid w:val="00D6187C"/>
    <w:rsid w:val="00D63BCE"/>
    <w:rsid w:val="00D70509"/>
    <w:rsid w:val="00D845CE"/>
    <w:rsid w:val="00D953BF"/>
    <w:rsid w:val="00DA499A"/>
    <w:rsid w:val="00DA4E35"/>
    <w:rsid w:val="00DB750C"/>
    <w:rsid w:val="00DE4C63"/>
    <w:rsid w:val="00DF0170"/>
    <w:rsid w:val="00E14D3C"/>
    <w:rsid w:val="00E16966"/>
    <w:rsid w:val="00E36D8C"/>
    <w:rsid w:val="00E471D2"/>
    <w:rsid w:val="00E62B4A"/>
    <w:rsid w:val="00E726D6"/>
    <w:rsid w:val="00E8341B"/>
    <w:rsid w:val="00E85908"/>
    <w:rsid w:val="00E911DF"/>
    <w:rsid w:val="00E977FC"/>
    <w:rsid w:val="00ED5D3D"/>
    <w:rsid w:val="00EF13CB"/>
    <w:rsid w:val="00F0785B"/>
    <w:rsid w:val="00F10FD4"/>
    <w:rsid w:val="00F2688C"/>
    <w:rsid w:val="00F34942"/>
    <w:rsid w:val="00F473D6"/>
    <w:rsid w:val="00F604C2"/>
    <w:rsid w:val="00F66B45"/>
    <w:rsid w:val="00F8486D"/>
    <w:rsid w:val="00F85100"/>
    <w:rsid w:val="00F86997"/>
    <w:rsid w:val="00FA1F12"/>
    <w:rsid w:val="00FA62AC"/>
    <w:rsid w:val="00FB6688"/>
    <w:rsid w:val="00FE1A73"/>
    <w:rsid w:val="00FF3CD4"/>
    <w:rsid w:val="00FF46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62625"/>
  <w15:chartTrackingRefBased/>
  <w15:docId w15:val="{4F6CC55C-1F9B-4F78-9C76-F0D6569E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E55F7"/>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E55F7"/>
    <w:rPr>
      <w:rFonts w:ascii="Times New Roman" w:eastAsiaTheme="majorEastAsia" w:hAnsi="Times New Roman" w:cstheme="majorBidi"/>
      <w:b/>
      <w:sz w:val="24"/>
      <w:szCs w:val="32"/>
    </w:rPr>
  </w:style>
  <w:style w:type="paragraph" w:styleId="Titlucuprins">
    <w:name w:val="TOC Heading"/>
    <w:basedOn w:val="Titlu1"/>
    <w:next w:val="Normal"/>
    <w:uiPriority w:val="39"/>
    <w:unhideWhenUsed/>
    <w:qFormat/>
    <w:rsid w:val="004E55F7"/>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4E55F7"/>
    <w:pPr>
      <w:spacing w:after="100"/>
    </w:pPr>
  </w:style>
  <w:style w:type="character" w:styleId="Hyperlink">
    <w:name w:val="Hyperlink"/>
    <w:basedOn w:val="Fontdeparagrafimplicit"/>
    <w:uiPriority w:val="99"/>
    <w:unhideWhenUsed/>
    <w:rsid w:val="004E55F7"/>
    <w:rPr>
      <w:color w:val="0563C1" w:themeColor="hyperlink"/>
      <w:u w:val="single"/>
    </w:rPr>
  </w:style>
  <w:style w:type="paragraph" w:styleId="Antet">
    <w:name w:val="header"/>
    <w:basedOn w:val="Normal"/>
    <w:link w:val="AntetCaracter"/>
    <w:uiPriority w:val="99"/>
    <w:unhideWhenUsed/>
    <w:rsid w:val="004E55F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E55F7"/>
  </w:style>
  <w:style w:type="paragraph" w:styleId="Subsol">
    <w:name w:val="footer"/>
    <w:basedOn w:val="Normal"/>
    <w:link w:val="SubsolCaracter"/>
    <w:uiPriority w:val="99"/>
    <w:unhideWhenUsed/>
    <w:rsid w:val="004E55F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E55F7"/>
  </w:style>
  <w:style w:type="paragraph" w:styleId="Textcomentariu">
    <w:name w:val="annotation text"/>
    <w:basedOn w:val="Normal"/>
    <w:link w:val="TextcomentariuCaracter"/>
    <w:uiPriority w:val="99"/>
    <w:semiHidden/>
    <w:unhideWhenUsed/>
    <w:rsid w:val="00977A50"/>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77A50"/>
    <w:rPr>
      <w:sz w:val="20"/>
      <w:szCs w:val="20"/>
    </w:rPr>
  </w:style>
  <w:style w:type="paragraph" w:styleId="Listparagraf">
    <w:name w:val="List Paragraph"/>
    <w:basedOn w:val="Normal"/>
    <w:uiPriority w:val="34"/>
    <w:qFormat/>
    <w:rsid w:val="00B65FBC"/>
    <w:pPr>
      <w:ind w:left="720"/>
      <w:contextualSpacing/>
    </w:pPr>
  </w:style>
  <w:style w:type="paragraph" w:styleId="Corptext">
    <w:name w:val="Body Text"/>
    <w:basedOn w:val="Normal"/>
    <w:link w:val="CorptextCaracter"/>
    <w:uiPriority w:val="1"/>
    <w:qFormat/>
    <w:rsid w:val="0051194A"/>
    <w:pPr>
      <w:widowControl w:val="0"/>
      <w:autoSpaceDE w:val="0"/>
      <w:autoSpaceDN w:val="0"/>
      <w:spacing w:after="0" w:line="240" w:lineRule="auto"/>
    </w:pPr>
    <w:rPr>
      <w:rFonts w:ascii="Arial MT" w:eastAsia="Arial MT" w:hAnsi="Arial MT" w:cs="Arial MT"/>
      <w:sz w:val="20"/>
      <w:szCs w:val="20"/>
      <w:lang w:val="en-US"/>
    </w:rPr>
  </w:style>
  <w:style w:type="character" w:customStyle="1" w:styleId="CorptextCaracter">
    <w:name w:val="Corp text Caracter"/>
    <w:basedOn w:val="Fontdeparagrafimplicit"/>
    <w:link w:val="Corptext"/>
    <w:uiPriority w:val="1"/>
    <w:rsid w:val="0051194A"/>
    <w:rPr>
      <w:rFonts w:ascii="Arial MT" w:eastAsia="Arial MT" w:hAnsi="Arial MT" w:cs="Arial MT"/>
      <w:sz w:val="20"/>
      <w:szCs w:val="20"/>
      <w:lang w:val="en-US"/>
    </w:rPr>
  </w:style>
  <w:style w:type="paragraph" w:customStyle="1" w:styleId="TableParagraph">
    <w:name w:val="Table Paragraph"/>
    <w:basedOn w:val="Normal"/>
    <w:uiPriority w:val="1"/>
    <w:qFormat/>
    <w:rsid w:val="0051194A"/>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55A7A-8550-4FCC-995F-39AF82CDB9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2826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Ancuta Szeri</cp:lastModifiedBy>
  <cp:revision>2</cp:revision>
  <dcterms:created xsi:type="dcterms:W3CDTF">2022-04-13T20:33:00Z</dcterms:created>
  <dcterms:modified xsi:type="dcterms:W3CDTF">2022-04-13T20:33:00Z</dcterms:modified>
</cp:coreProperties>
</file>