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016A7" w14:textId="754F8474" w:rsidR="004E497F" w:rsidRPr="004E497F" w:rsidRDefault="004E497F" w:rsidP="004E497F">
      <w:pPr>
        <w:spacing w:line="256" w:lineRule="auto"/>
        <w:rPr>
          <w:rFonts w:ascii="Calibri" w:eastAsia="Calibri" w:hAnsi="Calibri" w:cs="Times New Roman"/>
        </w:rPr>
      </w:pPr>
      <w:r w:rsidRPr="004E497F">
        <w:rPr>
          <w:rFonts w:ascii="Calibri" w:eastAsia="Calibri" w:hAnsi="Calibri" w:cs="Times New Roman"/>
        </w:rPr>
        <w:t xml:space="preserve">In this essay we will be looking at the, political and social transformations, that were bought about by the French Revolution, also </w:t>
      </w:r>
      <w:r w:rsidR="00FA68FE">
        <w:rPr>
          <w:rFonts w:ascii="Calibri" w:eastAsia="Calibri" w:hAnsi="Calibri" w:cs="Times New Roman"/>
        </w:rPr>
        <w:t>what the</w:t>
      </w:r>
      <w:r w:rsidRPr="004E497F">
        <w:rPr>
          <w:rFonts w:ascii="Calibri" w:eastAsia="Calibri" w:hAnsi="Calibri" w:cs="Times New Roman"/>
        </w:rPr>
        <w:t xml:space="preserve"> cultural impact of these transformations</w:t>
      </w:r>
      <w:r w:rsidR="00FA68FE">
        <w:rPr>
          <w:rFonts w:ascii="Calibri" w:eastAsia="Calibri" w:hAnsi="Calibri" w:cs="Times New Roman"/>
        </w:rPr>
        <w:t xml:space="preserve"> were</w:t>
      </w:r>
      <w:r w:rsidRPr="004E497F">
        <w:rPr>
          <w:rFonts w:ascii="Calibri" w:eastAsia="Calibri" w:hAnsi="Calibri" w:cs="Times New Roman"/>
        </w:rPr>
        <w:t>.</w:t>
      </w:r>
      <w:bookmarkStart w:id="0" w:name="_GoBack"/>
      <w:bookmarkEnd w:id="0"/>
      <w:r w:rsidRPr="004E497F">
        <w:rPr>
          <w:rFonts w:ascii="Calibri" w:eastAsia="Calibri" w:hAnsi="Calibri" w:cs="Times New Roman"/>
        </w:rPr>
        <w:t xml:space="preserve"> </w:t>
      </w:r>
      <w:r w:rsidR="00FA68FE">
        <w:rPr>
          <w:rFonts w:ascii="Calibri" w:eastAsia="Calibri" w:hAnsi="Calibri" w:cs="Times New Roman"/>
        </w:rPr>
        <w:t>We will also look a</w:t>
      </w:r>
      <w:r w:rsidR="00460953">
        <w:rPr>
          <w:rFonts w:ascii="Calibri" w:eastAsia="Calibri" w:hAnsi="Calibri" w:cs="Times New Roman"/>
        </w:rPr>
        <w:t xml:space="preserve"> little at gender, art and literature. </w:t>
      </w:r>
    </w:p>
    <w:p w14:paraId="1CF13026" w14:textId="77777777" w:rsidR="004E497F" w:rsidRDefault="004E497F"/>
    <w:p w14:paraId="2399D91D" w14:textId="52B271A9" w:rsidR="00E24E46" w:rsidRDefault="00AA2D02">
      <w:r>
        <w:t>With the Enlightenment, c</w:t>
      </w:r>
      <w:r w:rsidR="00A94060">
        <w:t xml:space="preserve">ame many changes which included, The French </w:t>
      </w:r>
      <w:r w:rsidR="00480EF3">
        <w:t xml:space="preserve">Revolution. This saw the third estate </w:t>
      </w:r>
      <w:r w:rsidR="007F4C49">
        <w:t>succeed in the un</w:t>
      </w:r>
      <w:r w:rsidR="002D1DAD">
        <w:t>ited resistance of the king, and the privileged orders</w:t>
      </w:r>
      <w:r w:rsidR="00B97AA0">
        <w:t>.</w:t>
      </w:r>
      <w:r w:rsidR="00A1488B">
        <w:t xml:space="preserve"> </w:t>
      </w:r>
      <w:r w:rsidR="00747C92">
        <w:t xml:space="preserve">With the </w:t>
      </w:r>
      <w:r w:rsidR="00D96A9B">
        <w:t>country and</w:t>
      </w:r>
      <w:r w:rsidR="00747C92">
        <w:t xml:space="preserve"> urban </w:t>
      </w:r>
      <w:r w:rsidR="0013645D">
        <w:t>poor</w:t>
      </w:r>
      <w:r w:rsidR="00D96A9B">
        <w:t>,</w:t>
      </w:r>
      <w:r w:rsidR="0013645D">
        <w:t xml:space="preserve"> </w:t>
      </w:r>
      <w:r w:rsidR="00D96A9B">
        <w:t>desperate,</w:t>
      </w:r>
      <w:r w:rsidR="009E077B">
        <w:t xml:space="preserve"> restless </w:t>
      </w:r>
      <w:r w:rsidR="00D26083">
        <w:t xml:space="preserve">after a bad harvest </w:t>
      </w:r>
      <w:r w:rsidR="00170777">
        <w:t xml:space="preserve">and difficult winter, </w:t>
      </w:r>
      <w:r w:rsidR="00F02A7D">
        <w:t xml:space="preserve">which </w:t>
      </w:r>
      <w:r w:rsidR="00170777">
        <w:t xml:space="preserve">caused </w:t>
      </w:r>
      <w:r w:rsidR="008D54B7">
        <w:t xml:space="preserve">grain prices to rise, </w:t>
      </w:r>
      <w:r w:rsidR="000F4551">
        <w:t xml:space="preserve">this then </w:t>
      </w:r>
      <w:r w:rsidR="006951FE">
        <w:t>made</w:t>
      </w:r>
      <w:r w:rsidR="008D54B7">
        <w:t xml:space="preserve"> </w:t>
      </w:r>
      <w:r w:rsidR="00695339">
        <w:t xml:space="preserve">food to expensive for the </w:t>
      </w:r>
      <w:r w:rsidR="00CE7D20">
        <w:t>urban poo</w:t>
      </w:r>
      <w:r w:rsidR="005A2B85">
        <w:t>r,</w:t>
      </w:r>
      <w:r w:rsidR="00CE7D20">
        <w:t xml:space="preserve"> and the country poor ha</w:t>
      </w:r>
      <w:r w:rsidR="005A2B85">
        <w:t>d</w:t>
      </w:r>
      <w:r w:rsidR="00CE7D20">
        <w:t xml:space="preserve"> to eat </w:t>
      </w:r>
      <w:r w:rsidR="00F765C1">
        <w:t xml:space="preserve">their seed corn. </w:t>
      </w:r>
      <w:r w:rsidR="001C49E2">
        <w:t xml:space="preserve">This </w:t>
      </w:r>
      <w:r w:rsidR="00AA77F0">
        <w:t xml:space="preserve">lead them </w:t>
      </w:r>
      <w:r w:rsidR="005F5185">
        <w:t xml:space="preserve">with the rest of the third estate </w:t>
      </w:r>
      <w:r w:rsidR="00940E7A">
        <w:t>to start the French rev</w:t>
      </w:r>
      <w:r w:rsidR="008523E5">
        <w:t>olution.</w:t>
      </w:r>
      <w:r w:rsidR="00170777">
        <w:t xml:space="preserve"> </w:t>
      </w:r>
      <w:r w:rsidR="00F877C4">
        <w:t xml:space="preserve"> </w:t>
      </w:r>
      <w:r w:rsidR="00B97AA0">
        <w:t>T</w:t>
      </w:r>
      <w:r w:rsidR="00F877C4">
        <w:t>he r</w:t>
      </w:r>
      <w:r w:rsidR="005F7E22">
        <w:t>evolution</w:t>
      </w:r>
      <w:r w:rsidR="00242C24">
        <w:t xml:space="preserve"> went on to</w:t>
      </w:r>
      <w:r w:rsidR="005F7E22">
        <w:t xml:space="preserve"> </w:t>
      </w:r>
      <w:r w:rsidR="00995482">
        <w:t>provided codes of the law</w:t>
      </w:r>
      <w:r w:rsidR="00A36282">
        <w:t xml:space="preserve">, the model of scientific </w:t>
      </w:r>
      <w:r w:rsidR="005A100C">
        <w:t>technical organization</w:t>
      </w:r>
      <w:r w:rsidR="00B97AA0">
        <w:t xml:space="preserve">. </w:t>
      </w:r>
      <w:r w:rsidR="00415799">
        <w:rPr>
          <w:rStyle w:val="FootnoteReference"/>
        </w:rPr>
        <w:footnoteReference w:id="1"/>
      </w:r>
    </w:p>
    <w:p w14:paraId="0C40B6C0" w14:textId="358C5F67" w:rsidR="007714F5" w:rsidRDefault="002561AF" w:rsidP="0022341B">
      <w:r>
        <w:t>The National Assembly went on to abolishes the feudal system</w:t>
      </w:r>
      <w:r w:rsidR="00EF0C4C">
        <w:t xml:space="preserve">, and </w:t>
      </w:r>
      <w:r w:rsidR="00B03B8F">
        <w:t>the Decla</w:t>
      </w:r>
      <w:r w:rsidR="003D2143">
        <w:t>ration of the Rights of Man and Citizen</w:t>
      </w:r>
      <w:r w:rsidR="00093A17">
        <w:t xml:space="preserve"> was wr</w:t>
      </w:r>
      <w:r w:rsidR="00D96A9B">
        <w:t>itt</w:t>
      </w:r>
      <w:r w:rsidR="00093A17">
        <w:t>e</w:t>
      </w:r>
      <w:r w:rsidR="00D96A9B">
        <w:t>n</w:t>
      </w:r>
      <w:r w:rsidR="00093A17">
        <w:t xml:space="preserve">. This was said to be one of the most important </w:t>
      </w:r>
      <w:r w:rsidR="00B92EB4">
        <w:t>political document</w:t>
      </w:r>
      <w:r w:rsidR="00537A2E">
        <w:t>s</w:t>
      </w:r>
      <w:r w:rsidR="00B92EB4">
        <w:t xml:space="preserve"> ever </w:t>
      </w:r>
      <w:r w:rsidR="00E1111A">
        <w:t xml:space="preserve">written. But as the title of the </w:t>
      </w:r>
      <w:r w:rsidR="006C4805">
        <w:t xml:space="preserve">declaration </w:t>
      </w:r>
      <w:r w:rsidR="00405925">
        <w:t>says, “rights of Man” there is no mention of the rights of women</w:t>
      </w:r>
      <w:r w:rsidR="0041399A">
        <w:rPr>
          <w:rStyle w:val="FootnoteReference"/>
        </w:rPr>
        <w:footnoteReference w:id="2"/>
      </w:r>
      <w:r w:rsidR="00405925">
        <w:t xml:space="preserve">. </w:t>
      </w:r>
      <w:r w:rsidR="00F027CF">
        <w:t xml:space="preserve">Women where still </w:t>
      </w:r>
      <w:r w:rsidR="00637F3A">
        <w:t xml:space="preserve">deprived of any political rights. </w:t>
      </w:r>
      <w:r w:rsidR="0023194A">
        <w:t xml:space="preserve"> </w:t>
      </w:r>
      <w:r w:rsidR="00CF14E2">
        <w:t xml:space="preserve">The enlightenment bought about debate’s on gender, its universalist claims had much difficulty in finding a place for social groups, which included women. Enlightenment thinkers said that women as human beings, could have rights, but because of, </w:t>
      </w:r>
      <w:r w:rsidR="00483CB4">
        <w:t>‘</w:t>
      </w:r>
      <w:r w:rsidR="00CF14E2">
        <w:t>their alleged irrationality and lack of autonomy, they should not be allowed to take part in politics</w:t>
      </w:r>
      <w:r w:rsidR="00717F2C">
        <w:t>’</w:t>
      </w:r>
      <w:r w:rsidR="00CF14E2">
        <w:t xml:space="preserve">. </w:t>
      </w:r>
      <w:r w:rsidR="00CF14E2">
        <w:rPr>
          <w:rStyle w:val="FootnoteReference"/>
        </w:rPr>
        <w:footnoteReference w:id="3"/>
      </w:r>
      <w:r w:rsidR="00CF14E2">
        <w:t xml:space="preserve"> It was also claimed that women in public life, would be highly problematic</w:t>
      </w:r>
      <w:r w:rsidR="007714F5">
        <w:t>.</w:t>
      </w:r>
    </w:p>
    <w:p w14:paraId="67AC0B88" w14:textId="77777777" w:rsidR="001F0C33" w:rsidRDefault="001F0C33" w:rsidP="001F0C33">
      <w:pPr>
        <w:rPr>
          <w:rFonts w:ascii="Times New Roman" w:hAnsi="Times New Roman" w:cs="Times New Roman"/>
          <w:sz w:val="24"/>
          <w:szCs w:val="24"/>
          <w:lang w:eastAsia="en-GB"/>
        </w:rPr>
      </w:pPr>
      <w:r>
        <w:rPr>
          <w:rFonts w:ascii="Times New Roman" w:hAnsi="Times New Roman" w:cs="Times New Roman"/>
          <w:sz w:val="24"/>
          <w:szCs w:val="24"/>
          <w:lang w:eastAsia="en-GB"/>
        </w:rPr>
        <w:t>During the revolution hundreds of working- class women in Paris, set about coming together and forming clubs, to try and get women’s rights. The Society of Revolutionary Republican Women were a group of common women, these women had struggled for bare subsistence in, shops, the streets, factories and the home, while still participating in public demonstrations, activist gatherings. Fighting for the recognition of women as citizens with rights that equalled men. But the radical Jacobin soon abolished these clubs and the leaders arrested and imprisoned for their hostile and rebellious behaviour.</w:t>
      </w:r>
      <w:r>
        <w:rPr>
          <w:rStyle w:val="FootnoteReference"/>
          <w:rFonts w:ascii="Times New Roman" w:hAnsi="Times New Roman" w:cs="Times New Roman"/>
          <w:sz w:val="24"/>
          <w:szCs w:val="24"/>
          <w:lang w:eastAsia="en-GB"/>
        </w:rPr>
        <w:footnoteReference w:id="4"/>
      </w:r>
    </w:p>
    <w:p w14:paraId="6219F629" w14:textId="0302EBE9" w:rsidR="00110472" w:rsidRPr="00F445B7" w:rsidRDefault="00712138" w:rsidP="0022341B">
      <w:r>
        <w:t>With the J</w:t>
      </w:r>
      <w:r w:rsidR="006074EB">
        <w:t xml:space="preserve">acobin regime </w:t>
      </w:r>
      <w:r w:rsidR="003035B9">
        <w:t xml:space="preserve">now in charge of the country, </w:t>
      </w:r>
      <w:r w:rsidR="00BC2C48">
        <w:t>the Jacobin</w:t>
      </w:r>
      <w:r w:rsidR="003743BE">
        <w:t>s could afford radicalism</w:t>
      </w:r>
      <w:r w:rsidR="00EE647C">
        <w:t xml:space="preserve">, were no class </w:t>
      </w:r>
      <w:r w:rsidR="00434500">
        <w:t>existed that could provide a c</w:t>
      </w:r>
      <w:r w:rsidR="002512EB">
        <w:t>oherent social alt</w:t>
      </w:r>
      <w:r w:rsidR="00B575A4">
        <w:t>erative to theirs.</w:t>
      </w:r>
      <w:r w:rsidR="00DF00B5">
        <w:rPr>
          <w:rStyle w:val="FootnoteReference"/>
        </w:rPr>
        <w:footnoteReference w:id="5"/>
      </w:r>
      <w:r w:rsidR="002944EF">
        <w:t xml:space="preserve"> </w:t>
      </w:r>
      <w:r w:rsidR="00863351">
        <w:t xml:space="preserve"> A new </w:t>
      </w:r>
      <w:r w:rsidR="005C4AB2">
        <w:t xml:space="preserve">national calendar was introduced </w:t>
      </w:r>
      <w:r w:rsidR="004C74D3">
        <w:t xml:space="preserve">this </w:t>
      </w:r>
      <w:r w:rsidR="00D9570E">
        <w:t xml:space="preserve">removed all religious, and </w:t>
      </w:r>
      <w:r w:rsidR="00AA3086">
        <w:t xml:space="preserve">royalist </w:t>
      </w:r>
      <w:r w:rsidR="002A5B7A">
        <w:t>e</w:t>
      </w:r>
      <w:r w:rsidR="00BF5FA5">
        <w:t xml:space="preserve">vents. </w:t>
      </w:r>
      <w:r w:rsidR="00035F54">
        <w:t xml:space="preserve">Many from the </w:t>
      </w:r>
      <w:r w:rsidR="00C36287">
        <w:t xml:space="preserve">upper classes were arrested and </w:t>
      </w:r>
      <w:r w:rsidR="00672653">
        <w:t>executed in this time</w:t>
      </w:r>
      <w:r w:rsidR="00CA6AE8">
        <w:t xml:space="preserve">, </w:t>
      </w:r>
      <w:r w:rsidR="00D834BB">
        <w:t>the Jaco</w:t>
      </w:r>
      <w:r w:rsidR="00AF455C">
        <w:t xml:space="preserve">bins </w:t>
      </w:r>
      <w:r w:rsidR="005B4792">
        <w:t>were very v</w:t>
      </w:r>
      <w:r w:rsidR="00F60249">
        <w:t>iolent towards their oppon</w:t>
      </w:r>
      <w:r w:rsidR="0034147E">
        <w:t xml:space="preserve">ents, this </w:t>
      </w:r>
      <w:r w:rsidR="007D6229">
        <w:t xml:space="preserve">period was none as </w:t>
      </w:r>
      <w:r w:rsidR="00D96A9B">
        <w:t>‘the</w:t>
      </w:r>
      <w:r w:rsidR="007D6229">
        <w:t xml:space="preserve"> Reign of Terror</w:t>
      </w:r>
      <w:r w:rsidR="00AF6D99">
        <w:t>’</w:t>
      </w:r>
      <w:r w:rsidR="00984068">
        <w:t xml:space="preserve">. </w:t>
      </w:r>
      <w:r w:rsidR="00584C6E">
        <w:t xml:space="preserve">Eventually </w:t>
      </w:r>
      <w:r w:rsidR="000C09C0">
        <w:t xml:space="preserve">the Jacobin leaders were overthrown </w:t>
      </w:r>
      <w:r w:rsidR="00747383">
        <w:t xml:space="preserve">and then executed. </w:t>
      </w:r>
      <w:r w:rsidR="00405A0C">
        <w:t xml:space="preserve"> This then </w:t>
      </w:r>
      <w:r w:rsidR="00D96A9B">
        <w:t>led</w:t>
      </w:r>
      <w:r w:rsidR="00405A0C">
        <w:t xml:space="preserve"> to another change in </w:t>
      </w:r>
      <w:r w:rsidR="001A0B12">
        <w:t xml:space="preserve">the government, with </w:t>
      </w:r>
      <w:r w:rsidR="00B75D7D">
        <w:t xml:space="preserve">surviving </w:t>
      </w:r>
      <w:r w:rsidR="001858F3">
        <w:t xml:space="preserve">members of </w:t>
      </w:r>
      <w:r w:rsidR="007909BA">
        <w:t xml:space="preserve">the former </w:t>
      </w:r>
      <w:r w:rsidR="0058453A">
        <w:t>N</w:t>
      </w:r>
      <w:r w:rsidR="007909BA">
        <w:t>ational Assembly</w:t>
      </w:r>
      <w:r w:rsidR="008F33B0">
        <w:t xml:space="preserve"> taking </w:t>
      </w:r>
      <w:r w:rsidR="00D96A9B">
        <w:t>power and</w:t>
      </w:r>
      <w:r w:rsidR="008F33B0">
        <w:t xml:space="preserve"> forming a new </w:t>
      </w:r>
      <w:r w:rsidR="00DD608E">
        <w:t>conservativ</w:t>
      </w:r>
      <w:r w:rsidR="0058453A">
        <w:t>e assembly.</w:t>
      </w:r>
      <w:r w:rsidR="00F30D6C">
        <w:t xml:space="preserve"> </w:t>
      </w:r>
      <w:r w:rsidR="000E2463">
        <w:t xml:space="preserve"> For the next 4 years </w:t>
      </w:r>
      <w:r w:rsidR="00F24AFE">
        <w:t xml:space="preserve">the government was very unstable, </w:t>
      </w:r>
      <w:r w:rsidR="00666758">
        <w:t>dom</w:t>
      </w:r>
      <w:r w:rsidR="00DF65D1">
        <w:t>estic unrest, wea</w:t>
      </w:r>
      <w:r w:rsidR="00010E28">
        <w:t>k</w:t>
      </w:r>
      <w:r w:rsidR="00DF65D1">
        <w:t xml:space="preserve"> e</w:t>
      </w:r>
      <w:r w:rsidR="00D651E6">
        <w:t>conomy, radicals and mon</w:t>
      </w:r>
      <w:r w:rsidR="00F6074B">
        <w:t>archists trying to take con</w:t>
      </w:r>
      <w:r w:rsidR="00FF05DF">
        <w:t xml:space="preserve">trol, political corruption. </w:t>
      </w:r>
      <w:r w:rsidR="00F24AFE">
        <w:t xml:space="preserve"> </w:t>
      </w:r>
      <w:r w:rsidR="00762F21">
        <w:t>Th</w:t>
      </w:r>
      <w:r w:rsidR="00777C36">
        <w:t xml:space="preserve">en in 1799 French </w:t>
      </w:r>
      <w:r w:rsidR="00B50FC1">
        <w:t xml:space="preserve">general </w:t>
      </w:r>
      <w:r w:rsidR="005B17DD">
        <w:t>Napoléon</w:t>
      </w:r>
      <w:r w:rsidR="00B50FC1">
        <w:t xml:space="preserve"> Bonaparte </w:t>
      </w:r>
      <w:r w:rsidR="00A41841">
        <w:t xml:space="preserve">came along, </w:t>
      </w:r>
      <w:r w:rsidR="00393CDA">
        <w:t>with the army behind him</w:t>
      </w:r>
      <w:r w:rsidR="00A160B1">
        <w:t xml:space="preserve">, he overthrew the </w:t>
      </w:r>
      <w:r w:rsidR="00AB54AE">
        <w:t>National Assembly</w:t>
      </w:r>
      <w:r w:rsidR="000673D6">
        <w:t>, he then went on to declare the French Revolution over.</w:t>
      </w:r>
      <w:r w:rsidR="006F70CE">
        <w:rPr>
          <w:rStyle w:val="FootnoteReference"/>
        </w:rPr>
        <w:footnoteReference w:id="6"/>
      </w:r>
      <w:r w:rsidR="000B2308">
        <w:t xml:space="preserve"> </w:t>
      </w:r>
    </w:p>
    <w:p w14:paraId="6BDD457B" w14:textId="12283DDD" w:rsidR="00087F8A" w:rsidRDefault="00753B26"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After Napoleon declared the revolution over</w:t>
      </w:r>
      <w:r w:rsidR="00013945">
        <w:rPr>
          <w:rFonts w:ascii="Times New Roman" w:hAnsi="Times New Roman" w:cs="Times New Roman"/>
          <w:sz w:val="24"/>
          <w:szCs w:val="24"/>
          <w:lang w:eastAsia="en-GB"/>
        </w:rPr>
        <w:t xml:space="preserve"> and took control of France</w:t>
      </w:r>
      <w:r w:rsidR="00EE7BED">
        <w:rPr>
          <w:rFonts w:ascii="Times New Roman" w:hAnsi="Times New Roman" w:cs="Times New Roman"/>
          <w:sz w:val="24"/>
          <w:szCs w:val="24"/>
          <w:lang w:eastAsia="en-GB"/>
        </w:rPr>
        <w:t xml:space="preserve">. Not much changed for women. </w:t>
      </w:r>
      <w:r w:rsidR="00D3285A">
        <w:rPr>
          <w:rFonts w:ascii="Times New Roman" w:hAnsi="Times New Roman" w:cs="Times New Roman"/>
          <w:sz w:val="24"/>
          <w:szCs w:val="24"/>
          <w:lang w:eastAsia="en-GB"/>
        </w:rPr>
        <w:t>Napoleon and the men around him, had a very sha</w:t>
      </w:r>
      <w:r w:rsidR="003B603F">
        <w:rPr>
          <w:rFonts w:ascii="Times New Roman" w:hAnsi="Times New Roman" w:cs="Times New Roman"/>
          <w:sz w:val="24"/>
          <w:szCs w:val="24"/>
          <w:lang w:eastAsia="en-GB"/>
        </w:rPr>
        <w:t xml:space="preserve">llow opinion of women. They had supported the Jacobin </w:t>
      </w:r>
      <w:r w:rsidR="004A3540">
        <w:rPr>
          <w:rFonts w:ascii="Times New Roman" w:hAnsi="Times New Roman" w:cs="Times New Roman"/>
          <w:sz w:val="24"/>
          <w:szCs w:val="24"/>
          <w:lang w:eastAsia="en-GB"/>
        </w:rPr>
        <w:t>rescission of women’s rights</w:t>
      </w:r>
      <w:r w:rsidR="00711BE9">
        <w:rPr>
          <w:rFonts w:ascii="Times New Roman" w:hAnsi="Times New Roman" w:cs="Times New Roman"/>
          <w:sz w:val="24"/>
          <w:szCs w:val="24"/>
          <w:lang w:eastAsia="en-GB"/>
        </w:rPr>
        <w:t>. Napoleon thought women should just be wives and mothers</w:t>
      </w:r>
      <w:r w:rsidR="00146B6F">
        <w:rPr>
          <w:rFonts w:ascii="Times New Roman" w:hAnsi="Times New Roman" w:cs="Times New Roman"/>
          <w:sz w:val="24"/>
          <w:szCs w:val="24"/>
          <w:lang w:eastAsia="en-GB"/>
        </w:rPr>
        <w:t>.</w:t>
      </w:r>
      <w:r w:rsidR="00146B6F">
        <w:rPr>
          <w:rStyle w:val="FootnoteReference"/>
          <w:rFonts w:ascii="Times New Roman" w:hAnsi="Times New Roman" w:cs="Times New Roman"/>
          <w:sz w:val="24"/>
          <w:szCs w:val="24"/>
          <w:lang w:eastAsia="en-GB"/>
        </w:rPr>
        <w:footnoteReference w:id="7"/>
      </w:r>
      <w:r w:rsidR="00200CF0">
        <w:rPr>
          <w:rFonts w:ascii="Times New Roman" w:hAnsi="Times New Roman" w:cs="Times New Roman"/>
          <w:sz w:val="24"/>
          <w:szCs w:val="24"/>
          <w:lang w:eastAsia="en-GB"/>
        </w:rPr>
        <w:t xml:space="preserve"> </w:t>
      </w:r>
      <w:r w:rsidR="00335EC5">
        <w:rPr>
          <w:rFonts w:ascii="Times New Roman" w:hAnsi="Times New Roman" w:cs="Times New Roman"/>
          <w:sz w:val="24"/>
          <w:szCs w:val="24"/>
          <w:lang w:eastAsia="en-GB"/>
        </w:rPr>
        <w:t xml:space="preserve">But with Napoleon </w:t>
      </w:r>
      <w:r w:rsidR="00DD18F6">
        <w:rPr>
          <w:rFonts w:ascii="Times New Roman" w:hAnsi="Times New Roman" w:cs="Times New Roman"/>
          <w:sz w:val="24"/>
          <w:szCs w:val="24"/>
          <w:lang w:eastAsia="en-GB"/>
        </w:rPr>
        <w:t>now ruling the country, he did bring political stability</w:t>
      </w:r>
      <w:r w:rsidR="007C03BB">
        <w:rPr>
          <w:rFonts w:ascii="Times New Roman" w:hAnsi="Times New Roman" w:cs="Times New Roman"/>
          <w:sz w:val="24"/>
          <w:szCs w:val="24"/>
          <w:lang w:eastAsia="en-GB"/>
        </w:rPr>
        <w:t xml:space="preserve"> to the country, he revised civil laws</w:t>
      </w:r>
      <w:r w:rsidR="005A2EAD">
        <w:rPr>
          <w:rFonts w:ascii="Times New Roman" w:hAnsi="Times New Roman" w:cs="Times New Roman"/>
          <w:sz w:val="24"/>
          <w:szCs w:val="24"/>
          <w:lang w:eastAsia="en-GB"/>
        </w:rPr>
        <w:t>, bought in the civil co</w:t>
      </w:r>
      <w:r w:rsidR="00074EFA">
        <w:rPr>
          <w:rFonts w:ascii="Times New Roman" w:hAnsi="Times New Roman" w:cs="Times New Roman"/>
          <w:sz w:val="24"/>
          <w:szCs w:val="24"/>
          <w:lang w:eastAsia="en-GB"/>
        </w:rPr>
        <w:t>de which is a systemat</w:t>
      </w:r>
      <w:r w:rsidR="002D703E">
        <w:rPr>
          <w:rFonts w:ascii="Times New Roman" w:hAnsi="Times New Roman" w:cs="Times New Roman"/>
          <w:sz w:val="24"/>
          <w:szCs w:val="24"/>
          <w:lang w:eastAsia="en-GB"/>
        </w:rPr>
        <w:t xml:space="preserve">ic collection </w:t>
      </w:r>
      <w:r w:rsidR="00162C8B">
        <w:rPr>
          <w:rFonts w:ascii="Times New Roman" w:hAnsi="Times New Roman" w:cs="Times New Roman"/>
          <w:sz w:val="24"/>
          <w:szCs w:val="24"/>
          <w:lang w:eastAsia="en-GB"/>
        </w:rPr>
        <w:t xml:space="preserve">of laws, these are designed for the core areas of private </w:t>
      </w:r>
      <w:r w:rsidR="00337C67">
        <w:rPr>
          <w:rFonts w:ascii="Times New Roman" w:hAnsi="Times New Roman" w:cs="Times New Roman"/>
          <w:sz w:val="24"/>
          <w:szCs w:val="24"/>
          <w:lang w:eastAsia="en-GB"/>
        </w:rPr>
        <w:t xml:space="preserve">law. He bought in a </w:t>
      </w:r>
      <w:r w:rsidR="004A6CC7">
        <w:rPr>
          <w:rFonts w:ascii="Times New Roman" w:hAnsi="Times New Roman" w:cs="Times New Roman"/>
          <w:sz w:val="24"/>
          <w:szCs w:val="24"/>
          <w:lang w:eastAsia="en-GB"/>
        </w:rPr>
        <w:t>merit</w:t>
      </w:r>
      <w:r w:rsidR="008876C2">
        <w:rPr>
          <w:rFonts w:ascii="Times New Roman" w:hAnsi="Times New Roman" w:cs="Times New Roman"/>
          <w:sz w:val="24"/>
          <w:szCs w:val="24"/>
          <w:lang w:eastAsia="en-GB"/>
        </w:rPr>
        <w:t>-</w:t>
      </w:r>
      <w:r w:rsidR="004A6CC7">
        <w:rPr>
          <w:rFonts w:ascii="Times New Roman" w:hAnsi="Times New Roman" w:cs="Times New Roman"/>
          <w:sz w:val="24"/>
          <w:szCs w:val="24"/>
          <w:lang w:eastAsia="en-GB"/>
        </w:rPr>
        <w:t xml:space="preserve"> </w:t>
      </w:r>
      <w:r w:rsidR="000515D8">
        <w:rPr>
          <w:rFonts w:ascii="Times New Roman" w:hAnsi="Times New Roman" w:cs="Times New Roman"/>
          <w:sz w:val="24"/>
          <w:szCs w:val="24"/>
          <w:lang w:eastAsia="en-GB"/>
        </w:rPr>
        <w:t xml:space="preserve">based society, so </w:t>
      </w:r>
      <w:r w:rsidR="00E61221">
        <w:rPr>
          <w:rFonts w:ascii="Times New Roman" w:hAnsi="Times New Roman" w:cs="Times New Roman"/>
          <w:sz w:val="24"/>
          <w:szCs w:val="24"/>
          <w:lang w:eastAsia="en-GB"/>
        </w:rPr>
        <w:t>individuals</w:t>
      </w:r>
      <w:r w:rsidR="000515D8">
        <w:rPr>
          <w:rFonts w:ascii="Times New Roman" w:hAnsi="Times New Roman" w:cs="Times New Roman"/>
          <w:sz w:val="24"/>
          <w:szCs w:val="24"/>
          <w:lang w:eastAsia="en-GB"/>
        </w:rPr>
        <w:t xml:space="preserve"> can advance, in education and employment</w:t>
      </w:r>
      <w:r w:rsidR="00E61221">
        <w:rPr>
          <w:rFonts w:ascii="Times New Roman" w:hAnsi="Times New Roman" w:cs="Times New Roman"/>
          <w:sz w:val="24"/>
          <w:szCs w:val="24"/>
          <w:lang w:eastAsia="en-GB"/>
        </w:rPr>
        <w:t xml:space="preserve">. </w:t>
      </w:r>
      <w:r w:rsidR="00C44E29">
        <w:rPr>
          <w:rFonts w:ascii="Times New Roman" w:hAnsi="Times New Roman" w:cs="Times New Roman"/>
          <w:sz w:val="24"/>
          <w:szCs w:val="24"/>
          <w:lang w:eastAsia="en-GB"/>
        </w:rPr>
        <w:t xml:space="preserve">They are </w:t>
      </w:r>
      <w:r w:rsidR="008876C2">
        <w:rPr>
          <w:rFonts w:ascii="Times New Roman" w:hAnsi="Times New Roman" w:cs="Times New Roman"/>
          <w:sz w:val="24"/>
          <w:szCs w:val="24"/>
          <w:lang w:eastAsia="en-GB"/>
        </w:rPr>
        <w:t>recognised</w:t>
      </w:r>
      <w:r w:rsidR="00C44E29">
        <w:rPr>
          <w:rFonts w:ascii="Times New Roman" w:hAnsi="Times New Roman" w:cs="Times New Roman"/>
          <w:sz w:val="24"/>
          <w:szCs w:val="24"/>
          <w:lang w:eastAsia="en-GB"/>
        </w:rPr>
        <w:t xml:space="preserve"> for their talent </w:t>
      </w:r>
      <w:r w:rsidR="00CE4BEB">
        <w:rPr>
          <w:rFonts w:ascii="Times New Roman" w:hAnsi="Times New Roman" w:cs="Times New Roman"/>
          <w:sz w:val="24"/>
          <w:szCs w:val="24"/>
          <w:lang w:eastAsia="en-GB"/>
        </w:rPr>
        <w:t>and not by their birth or social standing</w:t>
      </w:r>
      <w:r w:rsidR="008876C2">
        <w:rPr>
          <w:rFonts w:ascii="Times New Roman" w:hAnsi="Times New Roman" w:cs="Times New Roman"/>
          <w:sz w:val="24"/>
          <w:szCs w:val="24"/>
          <w:lang w:eastAsia="en-GB"/>
        </w:rPr>
        <w:t>.</w:t>
      </w:r>
      <w:r w:rsidR="00600542">
        <w:rPr>
          <w:rFonts w:ascii="Times New Roman" w:hAnsi="Times New Roman" w:cs="Times New Roman"/>
          <w:sz w:val="24"/>
          <w:szCs w:val="24"/>
          <w:lang w:eastAsia="en-GB"/>
        </w:rPr>
        <w:t xml:space="preserve"> </w:t>
      </w:r>
      <w:r w:rsidR="00BC6DD4">
        <w:rPr>
          <w:rFonts w:ascii="Times New Roman" w:hAnsi="Times New Roman" w:cs="Times New Roman"/>
          <w:sz w:val="24"/>
          <w:szCs w:val="24"/>
          <w:lang w:eastAsia="en-GB"/>
        </w:rPr>
        <w:t>But this is still only for men</w:t>
      </w:r>
      <w:r w:rsidR="00440296">
        <w:rPr>
          <w:rFonts w:ascii="Times New Roman" w:hAnsi="Times New Roman" w:cs="Times New Roman"/>
          <w:sz w:val="24"/>
          <w:szCs w:val="24"/>
          <w:lang w:eastAsia="en-GB"/>
        </w:rPr>
        <w:t xml:space="preserve">, women were still expected to stay at home and look after the house. </w:t>
      </w:r>
      <w:r w:rsidR="00BC6DD4">
        <w:rPr>
          <w:rFonts w:ascii="Times New Roman" w:hAnsi="Times New Roman" w:cs="Times New Roman"/>
          <w:sz w:val="24"/>
          <w:szCs w:val="24"/>
          <w:lang w:eastAsia="en-GB"/>
        </w:rPr>
        <w:t xml:space="preserve"> </w:t>
      </w:r>
      <w:r w:rsidR="001F1817">
        <w:rPr>
          <w:rFonts w:ascii="Times New Roman" w:hAnsi="Times New Roman" w:cs="Times New Roman"/>
          <w:sz w:val="24"/>
          <w:szCs w:val="24"/>
          <w:lang w:eastAsia="en-GB"/>
        </w:rPr>
        <w:t xml:space="preserve">Napoleon </w:t>
      </w:r>
      <w:r w:rsidR="00EA4B92">
        <w:rPr>
          <w:rFonts w:ascii="Times New Roman" w:hAnsi="Times New Roman" w:cs="Times New Roman"/>
          <w:sz w:val="24"/>
          <w:szCs w:val="24"/>
          <w:lang w:eastAsia="en-GB"/>
        </w:rPr>
        <w:t xml:space="preserve">also </w:t>
      </w:r>
      <w:r w:rsidR="00E35116">
        <w:rPr>
          <w:rFonts w:ascii="Times New Roman" w:hAnsi="Times New Roman" w:cs="Times New Roman"/>
          <w:sz w:val="24"/>
          <w:szCs w:val="24"/>
          <w:lang w:eastAsia="en-GB"/>
        </w:rPr>
        <w:t>reversed most of the radical relig</w:t>
      </w:r>
      <w:r w:rsidR="002B6E4E">
        <w:rPr>
          <w:rFonts w:ascii="Times New Roman" w:hAnsi="Times New Roman" w:cs="Times New Roman"/>
          <w:sz w:val="24"/>
          <w:szCs w:val="24"/>
          <w:lang w:eastAsia="en-GB"/>
        </w:rPr>
        <w:t xml:space="preserve">ious policies, </w:t>
      </w:r>
      <w:r w:rsidR="006701D4">
        <w:rPr>
          <w:rFonts w:ascii="Times New Roman" w:hAnsi="Times New Roman" w:cs="Times New Roman"/>
          <w:sz w:val="24"/>
          <w:szCs w:val="24"/>
          <w:lang w:eastAsia="en-GB"/>
        </w:rPr>
        <w:t>he also made peace with the Catholic Church.</w:t>
      </w:r>
      <w:r w:rsidR="006701D4">
        <w:rPr>
          <w:rStyle w:val="FootnoteReference"/>
          <w:rFonts w:ascii="Times New Roman" w:hAnsi="Times New Roman" w:cs="Times New Roman"/>
          <w:sz w:val="24"/>
          <w:szCs w:val="24"/>
          <w:lang w:eastAsia="en-GB"/>
        </w:rPr>
        <w:footnoteReference w:id="8"/>
      </w:r>
      <w:r w:rsidR="006701D4">
        <w:rPr>
          <w:rFonts w:ascii="Times New Roman" w:hAnsi="Times New Roman" w:cs="Times New Roman"/>
          <w:sz w:val="24"/>
          <w:szCs w:val="24"/>
          <w:lang w:eastAsia="en-GB"/>
        </w:rPr>
        <w:t xml:space="preserve"> </w:t>
      </w:r>
    </w:p>
    <w:p w14:paraId="3C8E7A42" w14:textId="44B67DEC" w:rsidR="004428A5" w:rsidRDefault="008668B0"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One of the main results of the Revolution was to end aristocratic society, but not to end ‘aristocraocracy’ in the sense of hierarchy of social status. Even though the aristocratic society was no more, it didn’t end their influences. With the classes now rising naturally, and as they gained their wealth and power, they were still able to establish high standards of luxury, comfort and pomp. A man could now work his way up to the top of his profession, he could get a good education, no matter where he came from, or what </w:t>
      </w:r>
      <w:r w:rsidR="00863FDC">
        <w:rPr>
          <w:rFonts w:ascii="Times New Roman" w:hAnsi="Times New Roman" w:cs="Times New Roman"/>
          <w:sz w:val="24"/>
          <w:szCs w:val="24"/>
          <w:lang w:eastAsia="en-GB"/>
        </w:rPr>
        <w:t xml:space="preserve">his parentage was. </w:t>
      </w:r>
      <w:r w:rsidR="003B1CD8">
        <w:rPr>
          <w:rFonts w:ascii="Times New Roman" w:hAnsi="Times New Roman" w:cs="Times New Roman"/>
          <w:sz w:val="24"/>
          <w:szCs w:val="24"/>
          <w:lang w:eastAsia="en-GB"/>
        </w:rPr>
        <w:t xml:space="preserve">He could go on to be a ‘banker, lawyer, own a shop, factory, anything he wanted. With this new found states he could go to the theatre, sit in a box and receive a royal like ovation, wives would go to ‘bourgeois salons that were filled with velvet, gold, </w:t>
      </w:r>
      <w:r w:rsidR="004428A5">
        <w:rPr>
          <w:rFonts w:ascii="Times New Roman" w:hAnsi="Times New Roman" w:cs="Times New Roman"/>
          <w:sz w:val="24"/>
          <w:szCs w:val="24"/>
          <w:lang w:eastAsia="en-GB"/>
        </w:rPr>
        <w:t>ostentatious décor, imitations of Louis XV furniture.</w:t>
      </w:r>
      <w:r w:rsidR="004428A5">
        <w:rPr>
          <w:rStyle w:val="FootnoteReference"/>
          <w:rFonts w:ascii="Times New Roman" w:hAnsi="Times New Roman" w:cs="Times New Roman"/>
          <w:sz w:val="24"/>
          <w:szCs w:val="24"/>
          <w:lang w:eastAsia="en-GB"/>
        </w:rPr>
        <w:footnoteReference w:id="9"/>
      </w:r>
    </w:p>
    <w:p w14:paraId="39401F91" w14:textId="4140F343" w:rsidR="00FA68FE" w:rsidRDefault="004428A5"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t>Some of the aristocratic characteristics of French culture, was in fact preserved by the revolution. Culture that had in the past been formed by court and aristocracy, didn’t lose its imprint. The ‘sexual campaigning and advertised lovers or mistresses</w:t>
      </w:r>
      <w:r w:rsidR="009D7E3E">
        <w:rPr>
          <w:rFonts w:ascii="Times New Roman" w:hAnsi="Times New Roman" w:cs="Times New Roman"/>
          <w:sz w:val="24"/>
          <w:szCs w:val="24"/>
          <w:lang w:eastAsia="en-GB"/>
        </w:rPr>
        <w:t>’, was still a big part of the ‘Parisian’ bourgeois civilization. Before former kings would have had official mistresses, now it was the bankers, lawyer’s that could afford to have one.</w:t>
      </w:r>
      <w:r w:rsidR="009D7E3E">
        <w:rPr>
          <w:rStyle w:val="FootnoteReference"/>
          <w:rFonts w:ascii="Times New Roman" w:hAnsi="Times New Roman" w:cs="Times New Roman"/>
          <w:sz w:val="24"/>
          <w:szCs w:val="24"/>
          <w:lang w:eastAsia="en-GB"/>
        </w:rPr>
        <w:footnoteReference w:id="10"/>
      </w:r>
      <w:r>
        <w:rPr>
          <w:rFonts w:ascii="Times New Roman" w:hAnsi="Times New Roman" w:cs="Times New Roman"/>
          <w:sz w:val="24"/>
          <w:szCs w:val="24"/>
          <w:lang w:eastAsia="en-GB"/>
        </w:rPr>
        <w:t xml:space="preserve"> </w:t>
      </w:r>
      <w:r w:rsidR="004E760C">
        <w:rPr>
          <w:rFonts w:ascii="Times New Roman" w:hAnsi="Times New Roman" w:cs="Times New Roman"/>
          <w:sz w:val="24"/>
          <w:szCs w:val="24"/>
          <w:lang w:eastAsia="en-GB"/>
        </w:rPr>
        <w:t xml:space="preserve">The French Revolution was flanked by two artistic styles, Rococo which was a decorative style , that came from the French word rocaille, which had the meaning ‘shell’. The other </w:t>
      </w:r>
      <w:r w:rsidR="00D96A9B">
        <w:rPr>
          <w:rFonts w:ascii="Times New Roman" w:hAnsi="Times New Roman" w:cs="Times New Roman"/>
          <w:sz w:val="24"/>
          <w:szCs w:val="24"/>
          <w:lang w:eastAsia="en-GB"/>
        </w:rPr>
        <w:t>style,</w:t>
      </w:r>
      <w:r w:rsidR="004E760C">
        <w:rPr>
          <w:rFonts w:ascii="Times New Roman" w:hAnsi="Times New Roman" w:cs="Times New Roman"/>
          <w:sz w:val="24"/>
          <w:szCs w:val="24"/>
          <w:lang w:eastAsia="en-GB"/>
        </w:rPr>
        <w:t xml:space="preserve"> which was the pre</w:t>
      </w:r>
      <w:r w:rsidR="00E30BD5">
        <w:rPr>
          <w:rFonts w:ascii="Times New Roman" w:hAnsi="Times New Roman" w:cs="Times New Roman"/>
          <w:sz w:val="24"/>
          <w:szCs w:val="24"/>
          <w:lang w:eastAsia="en-GB"/>
        </w:rPr>
        <w:t>dominant artistic style, Neo-classicism which carried on after the Revolution. Jacques-Louis David was a Neo-classical painter</w:t>
      </w:r>
      <w:r w:rsidR="00C8684C">
        <w:rPr>
          <w:rFonts w:ascii="Times New Roman" w:hAnsi="Times New Roman" w:cs="Times New Roman"/>
          <w:sz w:val="24"/>
          <w:szCs w:val="24"/>
          <w:lang w:eastAsia="en-GB"/>
        </w:rPr>
        <w:t xml:space="preserve">, he was the most celebrated French artist of the </w:t>
      </w:r>
      <w:r w:rsidR="00D96A9B">
        <w:rPr>
          <w:rFonts w:ascii="Times New Roman" w:hAnsi="Times New Roman" w:cs="Times New Roman"/>
          <w:sz w:val="24"/>
          <w:szCs w:val="24"/>
          <w:lang w:eastAsia="en-GB"/>
        </w:rPr>
        <w:t>time and</w:t>
      </w:r>
      <w:r w:rsidR="00C8684C">
        <w:rPr>
          <w:rFonts w:ascii="Times New Roman" w:hAnsi="Times New Roman" w:cs="Times New Roman"/>
          <w:sz w:val="24"/>
          <w:szCs w:val="24"/>
          <w:lang w:eastAsia="en-GB"/>
        </w:rPr>
        <w:t xml:space="preserve"> was appointed as the painter to Napoleon</w:t>
      </w:r>
      <w:r w:rsidR="00E30BD5">
        <w:rPr>
          <w:rFonts w:ascii="Times New Roman" w:hAnsi="Times New Roman" w:cs="Times New Roman"/>
          <w:sz w:val="24"/>
          <w:szCs w:val="24"/>
          <w:lang w:eastAsia="en-GB"/>
        </w:rPr>
        <w:t xml:space="preserve">. His most famous painting </w:t>
      </w:r>
      <w:r w:rsidR="005F6153">
        <w:rPr>
          <w:rFonts w:ascii="Times New Roman" w:hAnsi="Times New Roman" w:cs="Times New Roman"/>
          <w:sz w:val="24"/>
          <w:szCs w:val="24"/>
          <w:lang w:eastAsia="en-GB"/>
        </w:rPr>
        <w:t>was</w:t>
      </w:r>
      <w:r w:rsidR="00E30BD5">
        <w:rPr>
          <w:rFonts w:ascii="Times New Roman" w:hAnsi="Times New Roman" w:cs="Times New Roman"/>
          <w:sz w:val="24"/>
          <w:szCs w:val="24"/>
          <w:lang w:eastAsia="en-GB"/>
        </w:rPr>
        <w:t xml:space="preserve"> of the Death of Marat</w:t>
      </w:r>
      <w:r w:rsidR="005F6153">
        <w:rPr>
          <w:rFonts w:ascii="Times New Roman" w:hAnsi="Times New Roman" w:cs="Times New Roman"/>
          <w:sz w:val="24"/>
          <w:szCs w:val="24"/>
          <w:lang w:eastAsia="en-GB"/>
        </w:rPr>
        <w:t>.</w:t>
      </w:r>
      <w:r w:rsidR="009B6819">
        <w:rPr>
          <w:rStyle w:val="FootnoteReference"/>
          <w:rFonts w:ascii="Times New Roman" w:hAnsi="Times New Roman" w:cs="Times New Roman"/>
          <w:sz w:val="24"/>
          <w:szCs w:val="24"/>
          <w:lang w:eastAsia="en-GB"/>
        </w:rPr>
        <w:footnoteReference w:id="11"/>
      </w:r>
      <w:r w:rsidR="005F6153">
        <w:rPr>
          <w:rFonts w:ascii="Times New Roman" w:hAnsi="Times New Roman" w:cs="Times New Roman"/>
          <w:sz w:val="24"/>
          <w:szCs w:val="24"/>
          <w:lang w:eastAsia="en-GB"/>
        </w:rPr>
        <w:t xml:space="preserve"> J</w:t>
      </w:r>
      <w:r w:rsidR="009B6819">
        <w:rPr>
          <w:rFonts w:ascii="Times New Roman" w:hAnsi="Times New Roman" w:cs="Times New Roman"/>
          <w:sz w:val="24"/>
          <w:szCs w:val="24"/>
          <w:lang w:eastAsia="en-GB"/>
        </w:rPr>
        <w:t>ean</w:t>
      </w:r>
      <w:r w:rsidR="005F6153">
        <w:rPr>
          <w:rFonts w:ascii="Times New Roman" w:hAnsi="Times New Roman" w:cs="Times New Roman"/>
          <w:sz w:val="24"/>
          <w:szCs w:val="24"/>
          <w:lang w:eastAsia="en-GB"/>
        </w:rPr>
        <w:t xml:space="preserve">-Paul Marat </w:t>
      </w:r>
      <w:r w:rsidR="009B6819">
        <w:rPr>
          <w:rFonts w:ascii="Times New Roman" w:hAnsi="Times New Roman" w:cs="Times New Roman"/>
          <w:sz w:val="24"/>
          <w:szCs w:val="24"/>
          <w:lang w:eastAsia="en-GB"/>
        </w:rPr>
        <w:t>was a journalist, physician and politician, he was leader of the radical Montagnard. Marat was assassinated by Charlotte Corday in his bath, w</w:t>
      </w:r>
      <w:r w:rsidR="00C8684C">
        <w:rPr>
          <w:rFonts w:ascii="Times New Roman" w:hAnsi="Times New Roman" w:cs="Times New Roman"/>
          <w:sz w:val="24"/>
          <w:szCs w:val="24"/>
          <w:lang w:eastAsia="en-GB"/>
        </w:rPr>
        <w:t xml:space="preserve">hich is what the painting portrayed. </w:t>
      </w:r>
    </w:p>
    <w:p w14:paraId="6E68D7E2" w14:textId="71F7E417" w:rsidR="000720A1" w:rsidRDefault="008F500B"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t>The Napoleonic regime encouraged a more classical mode of literature, after the more complex literary culture that had come from the enlightenment. Neoclassicism repressed the more “serious” literature which had dominated drama and literature for two centuries in France. Louis Rousseau who had been a French naval officer during the Napol</w:t>
      </w:r>
      <w:r w:rsidR="00F776E5">
        <w:rPr>
          <w:rFonts w:ascii="Times New Roman" w:hAnsi="Times New Roman" w:cs="Times New Roman"/>
          <w:sz w:val="24"/>
          <w:szCs w:val="24"/>
          <w:lang w:eastAsia="en-GB"/>
        </w:rPr>
        <w:t xml:space="preserve">eonic wars, was a theorist of the social Catholicism, a socialist, a utopian and founder of the </w:t>
      </w:r>
      <w:proofErr w:type="spellStart"/>
      <w:r w:rsidR="00F776E5">
        <w:rPr>
          <w:rFonts w:ascii="Times New Roman" w:hAnsi="Times New Roman" w:cs="Times New Roman"/>
          <w:sz w:val="24"/>
          <w:szCs w:val="24"/>
          <w:lang w:eastAsia="en-GB"/>
        </w:rPr>
        <w:t>Keremma</w:t>
      </w:r>
      <w:proofErr w:type="spellEnd"/>
      <w:r w:rsidR="00F776E5">
        <w:rPr>
          <w:rFonts w:ascii="Times New Roman" w:hAnsi="Times New Roman" w:cs="Times New Roman"/>
          <w:sz w:val="24"/>
          <w:szCs w:val="24"/>
          <w:lang w:eastAsia="en-GB"/>
        </w:rPr>
        <w:t xml:space="preserve"> community. Rousseau helped to evolve new forms of writing. </w:t>
      </w:r>
      <w:r w:rsidR="009C78FE">
        <w:rPr>
          <w:rFonts w:ascii="Times New Roman" w:hAnsi="Times New Roman" w:cs="Times New Roman"/>
          <w:sz w:val="24"/>
          <w:szCs w:val="24"/>
          <w:lang w:eastAsia="en-GB"/>
        </w:rPr>
        <w:t xml:space="preserve">A young writer was Francois-Auguste-Rene, Vicomte de Chateaubriand, who was a French author and Diplomat. Born into </w:t>
      </w:r>
      <w:r w:rsidR="009C78FE">
        <w:rPr>
          <w:rFonts w:ascii="Times New Roman" w:hAnsi="Times New Roman" w:cs="Times New Roman"/>
          <w:sz w:val="24"/>
          <w:szCs w:val="24"/>
          <w:lang w:eastAsia="en-GB"/>
        </w:rPr>
        <w:lastRenderedPageBreak/>
        <w:t xml:space="preserve">a Noble family. At the start of the French Revolution, Chateaubriand refused to join the Royalist, and went to the United States, after learning of the flight of King Louis XVI, Chateaubriand returned to France, as he felt that he had obligations to the Monarchy. He was at this time penniless, he </w:t>
      </w:r>
      <w:r w:rsidR="00D96A9B">
        <w:rPr>
          <w:rFonts w:ascii="Times New Roman" w:hAnsi="Times New Roman" w:cs="Times New Roman"/>
          <w:sz w:val="24"/>
          <w:szCs w:val="24"/>
          <w:lang w:eastAsia="en-GB"/>
        </w:rPr>
        <w:t>meets</w:t>
      </w:r>
      <w:r w:rsidR="009C78FE">
        <w:rPr>
          <w:rFonts w:ascii="Times New Roman" w:hAnsi="Times New Roman" w:cs="Times New Roman"/>
          <w:sz w:val="24"/>
          <w:szCs w:val="24"/>
          <w:lang w:eastAsia="en-GB"/>
        </w:rPr>
        <w:t xml:space="preserve"> and then married an heiress, he was just 17 years old. He joined the Royalist </w:t>
      </w:r>
      <w:r w:rsidR="00D96A9B">
        <w:rPr>
          <w:rFonts w:ascii="Times New Roman" w:hAnsi="Times New Roman" w:cs="Times New Roman"/>
          <w:sz w:val="24"/>
          <w:szCs w:val="24"/>
          <w:lang w:eastAsia="en-GB"/>
        </w:rPr>
        <w:t>army and</w:t>
      </w:r>
      <w:r w:rsidR="009C78FE">
        <w:rPr>
          <w:rFonts w:ascii="Times New Roman" w:hAnsi="Times New Roman" w:cs="Times New Roman"/>
          <w:sz w:val="24"/>
          <w:szCs w:val="24"/>
          <w:lang w:eastAsia="en-GB"/>
        </w:rPr>
        <w:t xml:space="preserve"> was then wounded and dismissed from the army. He later travelled to England and while their started to writ</w:t>
      </w:r>
      <w:r w:rsidR="006D4C7F">
        <w:rPr>
          <w:rFonts w:ascii="Times New Roman" w:hAnsi="Times New Roman" w:cs="Times New Roman"/>
          <w:sz w:val="24"/>
          <w:szCs w:val="24"/>
          <w:lang w:eastAsia="en-GB"/>
        </w:rPr>
        <w:t>e</w:t>
      </w:r>
      <w:r w:rsidR="009C78FE">
        <w:rPr>
          <w:rFonts w:ascii="Times New Roman" w:hAnsi="Times New Roman" w:cs="Times New Roman"/>
          <w:sz w:val="24"/>
          <w:szCs w:val="24"/>
          <w:lang w:eastAsia="en-GB"/>
        </w:rPr>
        <w:t xml:space="preserve"> a book called ‘</w:t>
      </w:r>
      <w:proofErr w:type="spellStart"/>
      <w:r w:rsidR="009C78FE">
        <w:rPr>
          <w:rFonts w:ascii="Times New Roman" w:hAnsi="Times New Roman" w:cs="Times New Roman"/>
          <w:sz w:val="24"/>
          <w:szCs w:val="24"/>
          <w:lang w:eastAsia="en-GB"/>
        </w:rPr>
        <w:t>Essai</w:t>
      </w:r>
      <w:proofErr w:type="spellEnd"/>
      <w:r w:rsidR="009C78FE">
        <w:rPr>
          <w:rFonts w:ascii="Times New Roman" w:hAnsi="Times New Roman" w:cs="Times New Roman"/>
          <w:sz w:val="24"/>
          <w:szCs w:val="24"/>
          <w:lang w:eastAsia="en-GB"/>
        </w:rPr>
        <w:t xml:space="preserve"> sur les Revolutions, (“Essay on Revolution”)</w:t>
      </w:r>
      <w:r w:rsidR="00177409">
        <w:rPr>
          <w:rFonts w:ascii="Times New Roman" w:hAnsi="Times New Roman" w:cs="Times New Roman"/>
          <w:sz w:val="24"/>
          <w:szCs w:val="24"/>
          <w:lang w:eastAsia="en-GB"/>
        </w:rPr>
        <w:t xml:space="preserve"> in 1800 he returned again to France, went to Paris and worked as a freelance journalist. Chateaubriand was still writing books, and became a Romanticism writer, which was some what against the Enlightenment. He wrote a book called Le Genie du </w:t>
      </w:r>
      <w:proofErr w:type="spellStart"/>
      <w:r w:rsidR="00177409">
        <w:rPr>
          <w:rFonts w:ascii="Times New Roman" w:hAnsi="Times New Roman" w:cs="Times New Roman"/>
          <w:sz w:val="24"/>
          <w:szCs w:val="24"/>
          <w:lang w:eastAsia="en-GB"/>
        </w:rPr>
        <w:t>Christianisme</w:t>
      </w:r>
      <w:proofErr w:type="spellEnd"/>
      <w:r w:rsidR="00177409">
        <w:rPr>
          <w:rFonts w:ascii="Times New Roman" w:hAnsi="Times New Roman" w:cs="Times New Roman"/>
          <w:sz w:val="24"/>
          <w:szCs w:val="24"/>
          <w:lang w:eastAsia="en-GB"/>
        </w:rPr>
        <w:t xml:space="preserve"> in (1802; “The Genius of Christianity”), which was very much a favoured book by both Royalist and with Napoleon Bonaparte</w:t>
      </w:r>
      <w:r w:rsidR="000720A1">
        <w:rPr>
          <w:rFonts w:ascii="Times New Roman" w:hAnsi="Times New Roman" w:cs="Times New Roman"/>
          <w:sz w:val="24"/>
          <w:szCs w:val="24"/>
          <w:lang w:eastAsia="en-GB"/>
        </w:rPr>
        <w:t xml:space="preserve">, who at the time was restoring the Roman Catholic </w:t>
      </w:r>
      <w:proofErr w:type="spellStart"/>
      <w:r w:rsidR="000720A1">
        <w:rPr>
          <w:rFonts w:ascii="Times New Roman" w:hAnsi="Times New Roman" w:cs="Times New Roman"/>
          <w:sz w:val="24"/>
          <w:szCs w:val="24"/>
          <w:lang w:eastAsia="en-GB"/>
        </w:rPr>
        <w:t>church,back</w:t>
      </w:r>
      <w:proofErr w:type="spellEnd"/>
      <w:r w:rsidR="000720A1">
        <w:rPr>
          <w:rFonts w:ascii="Times New Roman" w:hAnsi="Times New Roman" w:cs="Times New Roman"/>
          <w:sz w:val="24"/>
          <w:szCs w:val="24"/>
          <w:lang w:eastAsia="en-GB"/>
        </w:rPr>
        <w:t xml:space="preserve"> as the state Religion of France, Chateaubriand had wrote about the attacks that had been made on Christianity, during the Enlightenment. In 1804 he was rewarded for this by Napoleon for his treatise, he became the first secretary to the embassy in Rome. But just a year later Chateaubriand resigned from the post, in protest after the quick execution of Duke d ‘</w:t>
      </w:r>
      <w:proofErr w:type="spellStart"/>
      <w:r w:rsidR="000720A1">
        <w:rPr>
          <w:rFonts w:ascii="Times New Roman" w:hAnsi="Times New Roman" w:cs="Times New Roman"/>
          <w:sz w:val="24"/>
          <w:szCs w:val="24"/>
          <w:lang w:eastAsia="en-GB"/>
        </w:rPr>
        <w:t>Enghien</w:t>
      </w:r>
      <w:proofErr w:type="spellEnd"/>
      <w:r w:rsidR="000720A1">
        <w:rPr>
          <w:rFonts w:ascii="Times New Roman" w:hAnsi="Times New Roman" w:cs="Times New Roman"/>
          <w:sz w:val="24"/>
          <w:szCs w:val="24"/>
          <w:lang w:eastAsia="en-GB"/>
        </w:rPr>
        <w:t>.</w:t>
      </w:r>
      <w:r w:rsidR="000720A1">
        <w:rPr>
          <w:rStyle w:val="FootnoteReference"/>
          <w:rFonts w:ascii="Times New Roman" w:hAnsi="Times New Roman" w:cs="Times New Roman"/>
          <w:sz w:val="24"/>
          <w:szCs w:val="24"/>
          <w:lang w:eastAsia="en-GB"/>
        </w:rPr>
        <w:footnoteReference w:id="12"/>
      </w:r>
    </w:p>
    <w:p w14:paraId="1F46CF8B" w14:textId="54013E71" w:rsidR="006D4C7F" w:rsidRDefault="00E962E4"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Revolution even bought about a change in they way people dressed. During and after the Revolution, the French people’s elaborate way of dressing changed. Citizens abandoned the elaborate clothing, and powdered wigs, a </w:t>
      </w:r>
      <w:r w:rsidR="00D96A9B">
        <w:rPr>
          <w:rFonts w:ascii="Times New Roman" w:hAnsi="Times New Roman" w:cs="Times New Roman"/>
          <w:sz w:val="24"/>
          <w:szCs w:val="24"/>
          <w:lang w:eastAsia="en-GB"/>
        </w:rPr>
        <w:t>more simple</w:t>
      </w:r>
      <w:r>
        <w:rPr>
          <w:rFonts w:ascii="Times New Roman" w:hAnsi="Times New Roman" w:cs="Times New Roman"/>
          <w:sz w:val="24"/>
          <w:szCs w:val="24"/>
          <w:lang w:eastAsia="en-GB"/>
        </w:rPr>
        <w:t xml:space="preserve">, practical fashion came along. </w:t>
      </w:r>
      <w:r w:rsidR="00D96A9B">
        <w:rPr>
          <w:rFonts w:ascii="Times New Roman" w:hAnsi="Times New Roman" w:cs="Times New Roman"/>
          <w:sz w:val="24"/>
          <w:szCs w:val="24"/>
          <w:lang w:eastAsia="en-GB"/>
        </w:rPr>
        <w:t>Hair styles</w:t>
      </w:r>
      <w:r>
        <w:rPr>
          <w:rFonts w:ascii="Times New Roman" w:hAnsi="Times New Roman" w:cs="Times New Roman"/>
          <w:sz w:val="24"/>
          <w:szCs w:val="24"/>
          <w:lang w:eastAsia="en-GB"/>
        </w:rPr>
        <w:t xml:space="preserve"> also changed to a </w:t>
      </w:r>
      <w:r w:rsidR="00D96A9B">
        <w:rPr>
          <w:rFonts w:ascii="Times New Roman" w:hAnsi="Times New Roman" w:cs="Times New Roman"/>
          <w:sz w:val="24"/>
          <w:szCs w:val="24"/>
          <w:lang w:eastAsia="en-GB"/>
        </w:rPr>
        <w:t>shorter</w:t>
      </w:r>
      <w:r>
        <w:rPr>
          <w:rFonts w:ascii="Times New Roman" w:hAnsi="Times New Roman" w:cs="Times New Roman"/>
          <w:sz w:val="24"/>
          <w:szCs w:val="24"/>
          <w:lang w:eastAsia="en-GB"/>
        </w:rPr>
        <w:t>, simpler style. This was another way for the people, to move away from the way the Royals and Nobles had dressed.</w:t>
      </w:r>
      <w:r>
        <w:rPr>
          <w:rStyle w:val="FootnoteReference"/>
          <w:rFonts w:ascii="Times New Roman" w:hAnsi="Times New Roman" w:cs="Times New Roman"/>
          <w:sz w:val="24"/>
          <w:szCs w:val="24"/>
          <w:lang w:eastAsia="en-GB"/>
        </w:rPr>
        <w:footnoteReference w:id="13"/>
      </w:r>
      <w:r>
        <w:rPr>
          <w:rFonts w:ascii="Times New Roman" w:hAnsi="Times New Roman" w:cs="Times New Roman"/>
          <w:sz w:val="24"/>
          <w:szCs w:val="24"/>
          <w:lang w:eastAsia="en-GB"/>
        </w:rPr>
        <w:t xml:space="preserve"> </w:t>
      </w:r>
    </w:p>
    <w:p w14:paraId="181957DD" w14:textId="2DD1C559" w:rsidR="00712A57" w:rsidRDefault="00712A57"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Napoleon bought about many changes to Paris, after crowning himself Emperor. He set about making Paris a rival to ancient Rome. Monuments where built depicting French military glory. These included the Arc de </w:t>
      </w:r>
      <w:proofErr w:type="spellStart"/>
      <w:r>
        <w:rPr>
          <w:rFonts w:ascii="Times New Roman" w:hAnsi="Times New Roman" w:cs="Times New Roman"/>
          <w:sz w:val="24"/>
          <w:szCs w:val="24"/>
          <w:lang w:eastAsia="en-GB"/>
        </w:rPr>
        <w:t>Thiomphe</w:t>
      </w:r>
      <w:proofErr w:type="spellEnd"/>
      <w:r>
        <w:rPr>
          <w:rFonts w:ascii="Times New Roman" w:hAnsi="Times New Roman" w:cs="Times New Roman"/>
          <w:sz w:val="24"/>
          <w:szCs w:val="24"/>
          <w:lang w:eastAsia="en-GB"/>
        </w:rPr>
        <w:t xml:space="preserve">, the column in Place Vendome. He had wider streets built like the Rue de Rivoli. Napoleon had the city sewers and water supply improved. He also had a dozen fountains </w:t>
      </w:r>
      <w:r w:rsidR="003E09CE">
        <w:rPr>
          <w:rFonts w:ascii="Times New Roman" w:hAnsi="Times New Roman" w:cs="Times New Roman"/>
          <w:sz w:val="24"/>
          <w:szCs w:val="24"/>
          <w:lang w:eastAsia="en-GB"/>
        </w:rPr>
        <w:t xml:space="preserve">built, the most famous Fontaine du Palmier. The </w:t>
      </w:r>
      <w:proofErr w:type="spellStart"/>
      <w:r w:rsidR="003E09CE">
        <w:rPr>
          <w:rFonts w:ascii="Times New Roman" w:hAnsi="Times New Roman" w:cs="Times New Roman"/>
          <w:sz w:val="24"/>
          <w:szCs w:val="24"/>
          <w:lang w:eastAsia="en-GB"/>
        </w:rPr>
        <w:t>Louve</w:t>
      </w:r>
      <w:proofErr w:type="spellEnd"/>
      <w:r w:rsidR="003E09CE">
        <w:rPr>
          <w:rFonts w:ascii="Times New Roman" w:hAnsi="Times New Roman" w:cs="Times New Roman"/>
          <w:sz w:val="24"/>
          <w:szCs w:val="24"/>
          <w:lang w:eastAsia="en-GB"/>
        </w:rPr>
        <w:t xml:space="preserve"> was called ‘The Napoleon museum’, where he displayed the many works of art, he had acquired from other countries, during his military campaigns.</w:t>
      </w:r>
      <w:r w:rsidR="003E09CE">
        <w:rPr>
          <w:rStyle w:val="FootnoteReference"/>
          <w:rFonts w:ascii="Times New Roman" w:hAnsi="Times New Roman" w:cs="Times New Roman"/>
          <w:sz w:val="24"/>
          <w:szCs w:val="24"/>
          <w:lang w:eastAsia="en-GB"/>
        </w:rPr>
        <w:footnoteReference w:id="14"/>
      </w:r>
      <w:r w:rsidR="003E09CE">
        <w:rPr>
          <w:rFonts w:ascii="Times New Roman" w:hAnsi="Times New Roman" w:cs="Times New Roman"/>
          <w:sz w:val="24"/>
          <w:szCs w:val="24"/>
          <w:lang w:eastAsia="en-GB"/>
        </w:rPr>
        <w:t xml:space="preserve"> </w:t>
      </w:r>
    </w:p>
    <w:p w14:paraId="0045D7A3" w14:textId="36A76EAE" w:rsidR="00FA68FE" w:rsidRDefault="00FA68FE"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t>With the end of the French Revolution, came many changes for the people of France. Napoleon was a civilized man, he was enlightened, a rationalist and inquisitive</w:t>
      </w:r>
      <w:r w:rsidR="007E7B53">
        <w:rPr>
          <w:rFonts w:ascii="Times New Roman" w:hAnsi="Times New Roman" w:cs="Times New Roman"/>
          <w:sz w:val="24"/>
          <w:szCs w:val="24"/>
          <w:lang w:eastAsia="en-GB"/>
        </w:rPr>
        <w:t xml:space="preserve">. He carried out the great lucid monuments of French law, the codes which became models for the entire </w:t>
      </w:r>
      <w:r w:rsidR="00D96A9B">
        <w:rPr>
          <w:rFonts w:ascii="Times New Roman" w:hAnsi="Times New Roman" w:cs="Times New Roman"/>
          <w:sz w:val="24"/>
          <w:szCs w:val="24"/>
          <w:lang w:eastAsia="en-GB"/>
        </w:rPr>
        <w:t>non-Anglo-Saxon</w:t>
      </w:r>
      <w:r w:rsidR="007E7B53">
        <w:rPr>
          <w:rFonts w:ascii="Times New Roman" w:hAnsi="Times New Roman" w:cs="Times New Roman"/>
          <w:sz w:val="24"/>
          <w:szCs w:val="24"/>
          <w:lang w:eastAsia="en-GB"/>
        </w:rPr>
        <w:t xml:space="preserve"> bourgeois world. Man could go on to be what ever they wanted. Yet some of the past still stayed, it was just now available to more people, and not just the royals.</w:t>
      </w:r>
      <w:r w:rsidR="00E962E4">
        <w:rPr>
          <w:rFonts w:ascii="Times New Roman" w:hAnsi="Times New Roman" w:cs="Times New Roman"/>
          <w:sz w:val="24"/>
          <w:szCs w:val="24"/>
          <w:lang w:eastAsia="en-GB"/>
        </w:rPr>
        <w:t xml:space="preserve"> Life for women however didn’t change.</w:t>
      </w:r>
      <w:r w:rsidR="007E7B53">
        <w:rPr>
          <w:rFonts w:ascii="Times New Roman" w:hAnsi="Times New Roman" w:cs="Times New Roman"/>
          <w:sz w:val="24"/>
          <w:szCs w:val="24"/>
          <w:lang w:eastAsia="en-GB"/>
        </w:rPr>
        <w:t xml:space="preserve">  </w:t>
      </w:r>
    </w:p>
    <w:p w14:paraId="0200CA5B" w14:textId="77777777" w:rsidR="00FA68FE" w:rsidRDefault="00FA68FE" w:rsidP="0022341B">
      <w:pPr>
        <w:rPr>
          <w:rFonts w:ascii="Times New Roman" w:hAnsi="Times New Roman" w:cs="Times New Roman"/>
          <w:sz w:val="24"/>
          <w:szCs w:val="24"/>
          <w:lang w:eastAsia="en-GB"/>
        </w:rPr>
      </w:pPr>
    </w:p>
    <w:p w14:paraId="3A70AEDC" w14:textId="77777777" w:rsidR="00FA68FE" w:rsidRDefault="00FA68FE" w:rsidP="0022341B">
      <w:pPr>
        <w:rPr>
          <w:rFonts w:ascii="Times New Roman" w:hAnsi="Times New Roman" w:cs="Times New Roman"/>
          <w:sz w:val="24"/>
          <w:szCs w:val="24"/>
          <w:lang w:eastAsia="en-GB"/>
        </w:rPr>
      </w:pPr>
    </w:p>
    <w:p w14:paraId="298D7A80" w14:textId="77777777" w:rsidR="00FA68FE" w:rsidRDefault="00FA68FE" w:rsidP="0022341B">
      <w:pPr>
        <w:rPr>
          <w:rFonts w:ascii="Times New Roman" w:hAnsi="Times New Roman" w:cs="Times New Roman"/>
          <w:sz w:val="24"/>
          <w:szCs w:val="24"/>
          <w:lang w:eastAsia="en-GB"/>
        </w:rPr>
      </w:pPr>
    </w:p>
    <w:p w14:paraId="4E6A206B" w14:textId="77777777" w:rsidR="00FA68FE" w:rsidRDefault="00FA68FE" w:rsidP="0022341B">
      <w:pPr>
        <w:rPr>
          <w:rFonts w:ascii="Times New Roman" w:hAnsi="Times New Roman" w:cs="Times New Roman"/>
          <w:sz w:val="24"/>
          <w:szCs w:val="24"/>
          <w:lang w:eastAsia="en-GB"/>
        </w:rPr>
      </w:pPr>
    </w:p>
    <w:p w14:paraId="7A7E4502" w14:textId="33A14F40" w:rsidR="008668B0" w:rsidRDefault="008668B0" w:rsidP="0022341B">
      <w:pPr>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 </w:t>
      </w:r>
    </w:p>
    <w:p w14:paraId="5A6ED0F5" w14:textId="77777777" w:rsidR="00592423" w:rsidRDefault="00592423" w:rsidP="0022341B">
      <w:pPr>
        <w:rPr>
          <w:rFonts w:ascii="Times New Roman" w:hAnsi="Times New Roman" w:cs="Times New Roman"/>
          <w:sz w:val="24"/>
          <w:szCs w:val="24"/>
          <w:lang w:eastAsia="en-GB"/>
        </w:rPr>
      </w:pPr>
    </w:p>
    <w:p w14:paraId="1593BBAC" w14:textId="77777777" w:rsidR="002657E3" w:rsidRPr="0022341B" w:rsidRDefault="002657E3" w:rsidP="0022341B"/>
    <w:p w14:paraId="0D4F042B" w14:textId="501BCB4C" w:rsidR="004712EC" w:rsidRDefault="004712EC"/>
    <w:sectPr w:rsidR="004712E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CBF53" w14:textId="77777777" w:rsidR="000F214C" w:rsidRDefault="000F214C" w:rsidP="00415799">
      <w:pPr>
        <w:spacing w:after="0" w:line="240" w:lineRule="auto"/>
      </w:pPr>
      <w:r>
        <w:separator/>
      </w:r>
    </w:p>
  </w:endnote>
  <w:endnote w:type="continuationSeparator" w:id="0">
    <w:p w14:paraId="447A01B2" w14:textId="77777777" w:rsidR="000F214C" w:rsidRDefault="000F214C" w:rsidP="00415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351645"/>
      <w:docPartObj>
        <w:docPartGallery w:val="Page Numbers (Bottom of Page)"/>
        <w:docPartUnique/>
      </w:docPartObj>
    </w:sdtPr>
    <w:sdtEndPr>
      <w:rPr>
        <w:noProof/>
      </w:rPr>
    </w:sdtEndPr>
    <w:sdtContent>
      <w:p w14:paraId="102CCAC2" w14:textId="2A720494" w:rsidR="00D96A9B" w:rsidRDefault="00D96A9B">
        <w:pPr>
          <w:pStyle w:val="Footer"/>
        </w:pPr>
        <w:r>
          <w:fldChar w:fldCharType="begin"/>
        </w:r>
        <w:r>
          <w:instrText xml:space="preserve"> PAGE   \* MERGEFORMAT </w:instrText>
        </w:r>
        <w:r>
          <w:fldChar w:fldCharType="separate"/>
        </w:r>
        <w:r>
          <w:rPr>
            <w:noProof/>
          </w:rPr>
          <w:t>2</w:t>
        </w:r>
        <w:r>
          <w:rPr>
            <w:noProof/>
          </w:rPr>
          <w:fldChar w:fldCharType="end"/>
        </w:r>
      </w:p>
    </w:sdtContent>
  </w:sdt>
  <w:p w14:paraId="2B96DA1F" w14:textId="77777777" w:rsidR="006701D4" w:rsidRDefault="006701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2F315E" w14:textId="77777777" w:rsidR="000F214C" w:rsidRDefault="000F214C" w:rsidP="00415799">
      <w:pPr>
        <w:spacing w:after="0" w:line="240" w:lineRule="auto"/>
      </w:pPr>
      <w:r>
        <w:separator/>
      </w:r>
    </w:p>
  </w:footnote>
  <w:footnote w:type="continuationSeparator" w:id="0">
    <w:p w14:paraId="504F7C8C" w14:textId="77777777" w:rsidR="000F214C" w:rsidRDefault="000F214C" w:rsidP="00415799">
      <w:pPr>
        <w:spacing w:after="0" w:line="240" w:lineRule="auto"/>
      </w:pPr>
      <w:r>
        <w:continuationSeparator/>
      </w:r>
    </w:p>
  </w:footnote>
  <w:footnote w:id="1">
    <w:p w14:paraId="65AF9951" w14:textId="27B835C2" w:rsidR="006701D4" w:rsidRDefault="006701D4">
      <w:pPr>
        <w:pStyle w:val="FootnoteText"/>
      </w:pPr>
      <w:r>
        <w:rPr>
          <w:rStyle w:val="FootnoteReference"/>
        </w:rPr>
        <w:footnoteRef/>
      </w:r>
      <w:r w:rsidR="009D7E3E">
        <w:t xml:space="preserve"> </w:t>
      </w:r>
      <w:r>
        <w:t xml:space="preserve"> Eric </w:t>
      </w:r>
      <w:proofErr w:type="spellStart"/>
      <w:r>
        <w:t>Hobsbawn</w:t>
      </w:r>
      <w:proofErr w:type="spellEnd"/>
      <w:r>
        <w:t xml:space="preserve"> </w:t>
      </w:r>
      <w:proofErr w:type="spellStart"/>
      <w:r>
        <w:t>pg</w:t>
      </w:r>
      <w:proofErr w:type="spellEnd"/>
      <w:r>
        <w:t xml:space="preserve"> 81, 82 The age of revolution.</w:t>
      </w:r>
    </w:p>
  </w:footnote>
  <w:footnote w:id="2">
    <w:p w14:paraId="08A2FBEB" w14:textId="19CB4F91" w:rsidR="006701D4" w:rsidRDefault="006701D4" w:rsidP="0041399A">
      <w:pPr>
        <w:pStyle w:val="FootnoteText"/>
      </w:pPr>
      <w:r>
        <w:rPr>
          <w:rStyle w:val="FootnoteReference"/>
        </w:rPr>
        <w:footnoteRef/>
      </w:r>
      <w:r w:rsidR="009D7E3E">
        <w:t xml:space="preserve"> </w:t>
      </w:r>
      <w:r>
        <w:t xml:space="preserve"> The enlightenment </w:t>
      </w:r>
      <w:proofErr w:type="spellStart"/>
      <w:r>
        <w:t>pg</w:t>
      </w:r>
      <w:proofErr w:type="spellEnd"/>
      <w:r>
        <w:t xml:space="preserve"> 95 by Dorinda </w:t>
      </w:r>
      <w:proofErr w:type="spellStart"/>
      <w:r>
        <w:t>outram</w:t>
      </w:r>
      <w:proofErr w:type="spellEnd"/>
    </w:p>
    <w:p w14:paraId="6FA70F34" w14:textId="77777777" w:rsidR="006701D4" w:rsidRDefault="006701D4" w:rsidP="0041399A">
      <w:pPr>
        <w:pStyle w:val="FootnoteText"/>
      </w:pPr>
    </w:p>
  </w:footnote>
  <w:footnote w:id="3">
    <w:p w14:paraId="032CA0A2" w14:textId="6969C584" w:rsidR="006701D4" w:rsidRDefault="006701D4" w:rsidP="00CF14E2">
      <w:pPr>
        <w:pStyle w:val="FootnoteText"/>
      </w:pPr>
      <w:r>
        <w:rPr>
          <w:rStyle w:val="FootnoteReference"/>
        </w:rPr>
        <w:footnoteRef/>
      </w:r>
      <w:r w:rsidR="009D7E3E">
        <w:t xml:space="preserve"> </w:t>
      </w:r>
      <w:r>
        <w:t xml:space="preserve"> Woman oxford companion, the romantic age edited by Iain McCalman, Jon </w:t>
      </w:r>
      <w:proofErr w:type="spellStart"/>
      <w:r>
        <w:t>Mee</w:t>
      </w:r>
      <w:proofErr w:type="spellEnd"/>
      <w:r>
        <w:t xml:space="preserve">, </w:t>
      </w:r>
      <w:proofErr w:type="spellStart"/>
      <w:r>
        <w:t>Gillain</w:t>
      </w:r>
      <w:proofErr w:type="spellEnd"/>
      <w:r>
        <w:t xml:space="preserve"> Russell, Clara Tuite, Kate </w:t>
      </w:r>
      <w:proofErr w:type="spellStart"/>
      <w:proofErr w:type="gramStart"/>
      <w:r>
        <w:t>Fullagar</w:t>
      </w:r>
      <w:proofErr w:type="spellEnd"/>
      <w:r>
        <w:t xml:space="preserve"> ,</w:t>
      </w:r>
      <w:proofErr w:type="gramEnd"/>
      <w:r>
        <w:t xml:space="preserve"> and Patsy Hardy 1999</w:t>
      </w:r>
    </w:p>
    <w:p w14:paraId="621B177A" w14:textId="310B2594" w:rsidR="006701D4" w:rsidRDefault="006701D4" w:rsidP="00CF14E2">
      <w:pPr>
        <w:pStyle w:val="FootnoteText"/>
      </w:pPr>
    </w:p>
  </w:footnote>
  <w:footnote w:id="4">
    <w:p w14:paraId="4E4360D5" w14:textId="2833E1CA" w:rsidR="006701D4" w:rsidRDefault="006701D4" w:rsidP="001F0C33">
      <w:pPr>
        <w:pStyle w:val="FootnoteText"/>
      </w:pPr>
      <w:r>
        <w:rPr>
          <w:rStyle w:val="FootnoteReference"/>
        </w:rPr>
        <w:footnoteRef/>
      </w:r>
      <w:r w:rsidR="009D7E3E">
        <w:t xml:space="preserve"> </w:t>
      </w:r>
      <w:r>
        <w:t xml:space="preserve"> Dominique </w:t>
      </w:r>
      <w:proofErr w:type="spellStart"/>
      <w:r>
        <w:t>Godineau</w:t>
      </w:r>
      <w:proofErr w:type="spellEnd"/>
      <w:r>
        <w:t xml:space="preserve">. The women of Paris and Their French Revolution. </w:t>
      </w:r>
    </w:p>
  </w:footnote>
  <w:footnote w:id="5">
    <w:p w14:paraId="64E4E487" w14:textId="6801CD75" w:rsidR="006701D4" w:rsidRDefault="006701D4">
      <w:pPr>
        <w:pStyle w:val="FootnoteText"/>
      </w:pPr>
      <w:r>
        <w:rPr>
          <w:rStyle w:val="FootnoteReference"/>
        </w:rPr>
        <w:footnoteRef/>
      </w:r>
      <w:r>
        <w:t xml:space="preserve"> </w:t>
      </w:r>
      <w:r w:rsidR="009D7E3E">
        <w:t xml:space="preserve"> </w:t>
      </w:r>
      <w:r>
        <w:t xml:space="preserve">Eric Hobsbawm. The age of revolution 1962 </w:t>
      </w:r>
      <w:proofErr w:type="spellStart"/>
      <w:r>
        <w:t>pg</w:t>
      </w:r>
      <w:proofErr w:type="spellEnd"/>
      <w:r>
        <w:t xml:space="preserve"> 84</w:t>
      </w:r>
    </w:p>
  </w:footnote>
  <w:footnote w:id="6">
    <w:p w14:paraId="65BA0FCC" w14:textId="3D8D123F" w:rsidR="006701D4" w:rsidRDefault="006701D4">
      <w:pPr>
        <w:pStyle w:val="FootnoteText"/>
      </w:pPr>
      <w:r>
        <w:rPr>
          <w:rStyle w:val="FootnoteReference"/>
        </w:rPr>
        <w:footnoteRef/>
      </w:r>
      <w:r w:rsidR="009D7E3E">
        <w:t xml:space="preserve"> </w:t>
      </w:r>
      <w:r>
        <w:t xml:space="preserve"> French revolution, history.com editors.</w:t>
      </w:r>
      <w:r w:rsidRPr="009C5A84">
        <w:t xml:space="preserve"> </w:t>
      </w:r>
      <w:hyperlink r:id="rId1" w:history="1">
        <w:r>
          <w:rPr>
            <w:rStyle w:val="Hyperlink"/>
          </w:rPr>
          <w:t>https://www.history.com/topics/france/french-revolution</w:t>
        </w:r>
      </w:hyperlink>
      <w:r>
        <w:t xml:space="preserve"> </w:t>
      </w:r>
    </w:p>
  </w:footnote>
  <w:footnote w:id="7">
    <w:p w14:paraId="46D0E22D" w14:textId="5BE6BAB8" w:rsidR="006701D4" w:rsidRDefault="009D7E3E">
      <w:pPr>
        <w:pStyle w:val="FootnoteText"/>
      </w:pPr>
      <w:r>
        <w:t xml:space="preserve"> </w:t>
      </w:r>
      <w:r w:rsidR="006701D4">
        <w:rPr>
          <w:rStyle w:val="FootnoteReference"/>
        </w:rPr>
        <w:footnoteRef/>
      </w:r>
      <w:r w:rsidR="006701D4">
        <w:t xml:space="preserve"> June K Burton. Napoleon and the Woman Question 2007.</w:t>
      </w:r>
    </w:p>
  </w:footnote>
  <w:footnote w:id="8">
    <w:p w14:paraId="748FE1F9" w14:textId="0D5CCC72" w:rsidR="006701D4" w:rsidRDefault="006701D4">
      <w:pPr>
        <w:pStyle w:val="FootnoteText"/>
      </w:pPr>
      <w:r>
        <w:rPr>
          <w:rStyle w:val="FootnoteReference"/>
        </w:rPr>
        <w:footnoteRef/>
      </w:r>
      <w:r>
        <w:t xml:space="preserve"> </w:t>
      </w:r>
    </w:p>
  </w:footnote>
  <w:footnote w:id="9">
    <w:p w14:paraId="28099C9B" w14:textId="61F05481" w:rsidR="004428A5" w:rsidRDefault="004428A5">
      <w:pPr>
        <w:pStyle w:val="FootnoteText"/>
      </w:pPr>
      <w:r>
        <w:rPr>
          <w:rStyle w:val="FootnoteReference"/>
        </w:rPr>
        <w:footnoteRef/>
      </w:r>
      <w:r w:rsidR="009D7E3E">
        <w:t xml:space="preserve"> </w:t>
      </w:r>
      <w:r>
        <w:t xml:space="preserve"> Eric Hobsbawm. The Age of Revolution 1962. </w:t>
      </w:r>
      <w:proofErr w:type="spellStart"/>
      <w:r>
        <w:t>Pg</w:t>
      </w:r>
      <w:proofErr w:type="spellEnd"/>
      <w:r>
        <w:t xml:space="preserve"> 224 -225</w:t>
      </w:r>
    </w:p>
  </w:footnote>
  <w:footnote w:id="10">
    <w:p w14:paraId="0D9396F3" w14:textId="26C70EBC" w:rsidR="009D7E3E" w:rsidRDefault="009D7E3E">
      <w:pPr>
        <w:pStyle w:val="FootnoteText"/>
      </w:pPr>
      <w:r>
        <w:rPr>
          <w:rStyle w:val="FootnoteReference"/>
        </w:rPr>
        <w:footnoteRef/>
      </w:r>
      <w:r>
        <w:t xml:space="preserve">  Eric Hobsbawm. The Age of Revolution 1962. </w:t>
      </w:r>
      <w:proofErr w:type="spellStart"/>
      <w:r>
        <w:t>Pg</w:t>
      </w:r>
      <w:proofErr w:type="spellEnd"/>
      <w:r>
        <w:t xml:space="preserve"> 225</w:t>
      </w:r>
    </w:p>
  </w:footnote>
  <w:footnote w:id="11">
    <w:p w14:paraId="23A12598" w14:textId="161E9404" w:rsidR="009B6819" w:rsidRDefault="009B6819">
      <w:pPr>
        <w:pStyle w:val="FootnoteText"/>
      </w:pPr>
      <w:r>
        <w:rPr>
          <w:rStyle w:val="FootnoteReference"/>
        </w:rPr>
        <w:footnoteRef/>
      </w:r>
      <w:r>
        <w:t xml:space="preserve"> Oxford Art online.</w:t>
      </w:r>
      <w:r w:rsidRPr="009B6819">
        <w:rPr>
          <w:sz w:val="22"/>
          <w:szCs w:val="22"/>
        </w:rPr>
        <w:t xml:space="preserve"> </w:t>
      </w:r>
      <w:hyperlink r:id="rId2" w:history="1">
        <w:r w:rsidRPr="009B6819">
          <w:rPr>
            <w:color w:val="0000FF"/>
            <w:sz w:val="22"/>
            <w:szCs w:val="22"/>
            <w:u w:val="single"/>
          </w:rPr>
          <w:t>https://www.oxfordartonline.com/</w:t>
        </w:r>
      </w:hyperlink>
      <w:r>
        <w:t xml:space="preserve"> </w:t>
      </w:r>
    </w:p>
  </w:footnote>
  <w:footnote w:id="12">
    <w:p w14:paraId="09B059DE" w14:textId="12EC2980" w:rsidR="000720A1" w:rsidRDefault="000720A1">
      <w:pPr>
        <w:pStyle w:val="FootnoteText"/>
      </w:pPr>
      <w:r>
        <w:rPr>
          <w:rStyle w:val="FootnoteReference"/>
        </w:rPr>
        <w:footnoteRef/>
      </w:r>
      <w:r>
        <w:t xml:space="preserve"> </w:t>
      </w:r>
      <w:hyperlink r:id="rId3" w:history="1">
        <w:r w:rsidRPr="000720A1">
          <w:rPr>
            <w:color w:val="0000FF"/>
            <w:sz w:val="22"/>
            <w:szCs w:val="22"/>
            <w:u w:val="single"/>
          </w:rPr>
          <w:t>https://www.britannica.com/biography/Francois-Auguste-Rene-vicomte-de-Chateaubriand</w:t>
        </w:r>
      </w:hyperlink>
    </w:p>
  </w:footnote>
  <w:footnote w:id="13">
    <w:p w14:paraId="6B01267F" w14:textId="597E6932" w:rsidR="00E962E4" w:rsidRDefault="00E962E4">
      <w:pPr>
        <w:pStyle w:val="FootnoteText"/>
      </w:pPr>
      <w:r>
        <w:rPr>
          <w:rStyle w:val="FootnoteReference"/>
        </w:rPr>
        <w:footnoteRef/>
      </w:r>
      <w:r>
        <w:t xml:space="preserve"> </w:t>
      </w:r>
      <w:hyperlink r:id="rId4" w:history="1">
        <w:r w:rsidRPr="00E962E4">
          <w:rPr>
            <w:color w:val="0000FF"/>
            <w:sz w:val="22"/>
            <w:szCs w:val="22"/>
            <w:u w:val="single"/>
          </w:rPr>
          <w:t>https://frenchrevozeal.weebly.com/changes-in-daily-life-brought-about-by-the-french-revolution.html</w:t>
        </w:r>
      </w:hyperlink>
    </w:p>
  </w:footnote>
  <w:footnote w:id="14">
    <w:p w14:paraId="638CAD8A" w14:textId="352A1BAF" w:rsidR="003E09CE" w:rsidRDefault="003E09CE">
      <w:pPr>
        <w:pStyle w:val="FootnoteText"/>
      </w:pPr>
      <w:r>
        <w:rPr>
          <w:rStyle w:val="FootnoteReference"/>
        </w:rPr>
        <w:footnoteRef/>
      </w:r>
      <w:r>
        <w:t xml:space="preserve"> </w:t>
      </w:r>
      <w:r w:rsidRPr="003E09CE">
        <w:t>https://n.wikipedia.org/wiki/Paris_under_Napoleone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D96A33" w14:textId="73E35A59" w:rsidR="006701D4" w:rsidRDefault="00D96A9B" w:rsidP="00F51342">
    <w:r>
      <w:t>Jane Pederick</w:t>
    </w:r>
    <w:r>
      <w:ptab w:relativeTo="margin" w:alignment="center" w:leader="none"/>
    </w:r>
    <w:r>
      <w:ptab w:relativeTo="margin" w:alignment="right" w:leader="none"/>
    </w:r>
    <w:r>
      <w:t>1905384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1E8"/>
    <w:rsid w:val="00010E28"/>
    <w:rsid w:val="00013945"/>
    <w:rsid w:val="00035F54"/>
    <w:rsid w:val="00046B04"/>
    <w:rsid w:val="000515D8"/>
    <w:rsid w:val="000673D6"/>
    <w:rsid w:val="000720A1"/>
    <w:rsid w:val="00074EFA"/>
    <w:rsid w:val="00076E45"/>
    <w:rsid w:val="00087F8A"/>
    <w:rsid w:val="00093A17"/>
    <w:rsid w:val="000A61F1"/>
    <w:rsid w:val="000A7391"/>
    <w:rsid w:val="000B2308"/>
    <w:rsid w:val="000C09C0"/>
    <w:rsid w:val="000E2463"/>
    <w:rsid w:val="000E6F1E"/>
    <w:rsid w:val="000F214C"/>
    <w:rsid w:val="000F4551"/>
    <w:rsid w:val="00110472"/>
    <w:rsid w:val="001237C4"/>
    <w:rsid w:val="0012777E"/>
    <w:rsid w:val="0013645D"/>
    <w:rsid w:val="00146B6F"/>
    <w:rsid w:val="00162C8B"/>
    <w:rsid w:val="00170777"/>
    <w:rsid w:val="00177409"/>
    <w:rsid w:val="001858F3"/>
    <w:rsid w:val="00190F04"/>
    <w:rsid w:val="001A0B12"/>
    <w:rsid w:val="001C49E2"/>
    <w:rsid w:val="001F0C33"/>
    <w:rsid w:val="001F1817"/>
    <w:rsid w:val="00200CF0"/>
    <w:rsid w:val="0022341B"/>
    <w:rsid w:val="0023194A"/>
    <w:rsid w:val="00242C24"/>
    <w:rsid w:val="002507CA"/>
    <w:rsid w:val="002512EB"/>
    <w:rsid w:val="002561AF"/>
    <w:rsid w:val="002657E3"/>
    <w:rsid w:val="002859A4"/>
    <w:rsid w:val="002944EF"/>
    <w:rsid w:val="00295503"/>
    <w:rsid w:val="002A5B7A"/>
    <w:rsid w:val="002B6E4E"/>
    <w:rsid w:val="002C0336"/>
    <w:rsid w:val="002D1DAD"/>
    <w:rsid w:val="002D703E"/>
    <w:rsid w:val="002F3CC5"/>
    <w:rsid w:val="003035B9"/>
    <w:rsid w:val="003121EF"/>
    <w:rsid w:val="00335EC5"/>
    <w:rsid w:val="003365C4"/>
    <w:rsid w:val="00337C67"/>
    <w:rsid w:val="00340EDF"/>
    <w:rsid w:val="0034147E"/>
    <w:rsid w:val="00355E07"/>
    <w:rsid w:val="00356852"/>
    <w:rsid w:val="00373C6C"/>
    <w:rsid w:val="003743BE"/>
    <w:rsid w:val="00393CDA"/>
    <w:rsid w:val="003B1692"/>
    <w:rsid w:val="003B1CD8"/>
    <w:rsid w:val="003B603F"/>
    <w:rsid w:val="003D2143"/>
    <w:rsid w:val="003E09CE"/>
    <w:rsid w:val="003F668A"/>
    <w:rsid w:val="0040187C"/>
    <w:rsid w:val="00405925"/>
    <w:rsid w:val="00405A0C"/>
    <w:rsid w:val="004129F8"/>
    <w:rsid w:val="0041399A"/>
    <w:rsid w:val="00415799"/>
    <w:rsid w:val="0042468D"/>
    <w:rsid w:val="00434500"/>
    <w:rsid w:val="00440296"/>
    <w:rsid w:val="004428A5"/>
    <w:rsid w:val="00446100"/>
    <w:rsid w:val="00460953"/>
    <w:rsid w:val="004639CB"/>
    <w:rsid w:val="004712EC"/>
    <w:rsid w:val="004716BB"/>
    <w:rsid w:val="00480EF3"/>
    <w:rsid w:val="00482F19"/>
    <w:rsid w:val="00483CB4"/>
    <w:rsid w:val="004A3540"/>
    <w:rsid w:val="004A6CC7"/>
    <w:rsid w:val="004C74D3"/>
    <w:rsid w:val="004E497F"/>
    <w:rsid w:val="004E760C"/>
    <w:rsid w:val="005217BD"/>
    <w:rsid w:val="00537A2E"/>
    <w:rsid w:val="00561D8B"/>
    <w:rsid w:val="005830F3"/>
    <w:rsid w:val="0058453A"/>
    <w:rsid w:val="00584C6E"/>
    <w:rsid w:val="00592423"/>
    <w:rsid w:val="0059439C"/>
    <w:rsid w:val="005A100C"/>
    <w:rsid w:val="005A2B85"/>
    <w:rsid w:val="005A2EAD"/>
    <w:rsid w:val="005B17DD"/>
    <w:rsid w:val="005B4792"/>
    <w:rsid w:val="005C4642"/>
    <w:rsid w:val="005C4AB2"/>
    <w:rsid w:val="005D7328"/>
    <w:rsid w:val="005F5185"/>
    <w:rsid w:val="005F6153"/>
    <w:rsid w:val="005F7E22"/>
    <w:rsid w:val="00600542"/>
    <w:rsid w:val="0060662A"/>
    <w:rsid w:val="006074EB"/>
    <w:rsid w:val="006133D4"/>
    <w:rsid w:val="00630BD9"/>
    <w:rsid w:val="00637F3A"/>
    <w:rsid w:val="006441CA"/>
    <w:rsid w:val="00666758"/>
    <w:rsid w:val="006701D4"/>
    <w:rsid w:val="00672653"/>
    <w:rsid w:val="00674E8A"/>
    <w:rsid w:val="006951FE"/>
    <w:rsid w:val="00695339"/>
    <w:rsid w:val="006C4805"/>
    <w:rsid w:val="006D4C7F"/>
    <w:rsid w:val="006F70CE"/>
    <w:rsid w:val="00711BE9"/>
    <w:rsid w:val="00712138"/>
    <w:rsid w:val="00712A57"/>
    <w:rsid w:val="00717F2C"/>
    <w:rsid w:val="00722CE7"/>
    <w:rsid w:val="00747383"/>
    <w:rsid w:val="00747C92"/>
    <w:rsid w:val="00753B26"/>
    <w:rsid w:val="00762F21"/>
    <w:rsid w:val="007714F5"/>
    <w:rsid w:val="00777C36"/>
    <w:rsid w:val="007909BA"/>
    <w:rsid w:val="007B4108"/>
    <w:rsid w:val="007C03BB"/>
    <w:rsid w:val="007D6229"/>
    <w:rsid w:val="007E3553"/>
    <w:rsid w:val="007E667A"/>
    <w:rsid w:val="007E7B53"/>
    <w:rsid w:val="007F21BF"/>
    <w:rsid w:val="007F2F85"/>
    <w:rsid w:val="007F4C49"/>
    <w:rsid w:val="0083781F"/>
    <w:rsid w:val="00837BDA"/>
    <w:rsid w:val="00842319"/>
    <w:rsid w:val="008523E5"/>
    <w:rsid w:val="00852470"/>
    <w:rsid w:val="00854A04"/>
    <w:rsid w:val="00863351"/>
    <w:rsid w:val="00863F93"/>
    <w:rsid w:val="00863FDC"/>
    <w:rsid w:val="008668B0"/>
    <w:rsid w:val="008876C2"/>
    <w:rsid w:val="008B2571"/>
    <w:rsid w:val="008D4DC0"/>
    <w:rsid w:val="008D54B7"/>
    <w:rsid w:val="008F33B0"/>
    <w:rsid w:val="008F500B"/>
    <w:rsid w:val="00940E7A"/>
    <w:rsid w:val="00946B3A"/>
    <w:rsid w:val="009821E8"/>
    <w:rsid w:val="00984068"/>
    <w:rsid w:val="00987CA4"/>
    <w:rsid w:val="00995482"/>
    <w:rsid w:val="009A6265"/>
    <w:rsid w:val="009B6819"/>
    <w:rsid w:val="009C5A84"/>
    <w:rsid w:val="009C78FE"/>
    <w:rsid w:val="009D1572"/>
    <w:rsid w:val="009D312E"/>
    <w:rsid w:val="009D7E3E"/>
    <w:rsid w:val="009E077B"/>
    <w:rsid w:val="00A1488B"/>
    <w:rsid w:val="00A160B1"/>
    <w:rsid w:val="00A36282"/>
    <w:rsid w:val="00A40DC5"/>
    <w:rsid w:val="00A41841"/>
    <w:rsid w:val="00A63D1D"/>
    <w:rsid w:val="00A826E8"/>
    <w:rsid w:val="00A94060"/>
    <w:rsid w:val="00AA2D02"/>
    <w:rsid w:val="00AA3086"/>
    <w:rsid w:val="00AA371C"/>
    <w:rsid w:val="00AA77F0"/>
    <w:rsid w:val="00AB38F8"/>
    <w:rsid w:val="00AB54AE"/>
    <w:rsid w:val="00AB5840"/>
    <w:rsid w:val="00AF455C"/>
    <w:rsid w:val="00AF6D99"/>
    <w:rsid w:val="00B03B8F"/>
    <w:rsid w:val="00B26E4A"/>
    <w:rsid w:val="00B35BEC"/>
    <w:rsid w:val="00B50D8E"/>
    <w:rsid w:val="00B50FC1"/>
    <w:rsid w:val="00B51111"/>
    <w:rsid w:val="00B575A4"/>
    <w:rsid w:val="00B73423"/>
    <w:rsid w:val="00B73BBB"/>
    <w:rsid w:val="00B74E92"/>
    <w:rsid w:val="00B75D7D"/>
    <w:rsid w:val="00B777AD"/>
    <w:rsid w:val="00B92EB4"/>
    <w:rsid w:val="00B97AA0"/>
    <w:rsid w:val="00BA4C9F"/>
    <w:rsid w:val="00BC2C48"/>
    <w:rsid w:val="00BC4560"/>
    <w:rsid w:val="00BC6DD4"/>
    <w:rsid w:val="00BD1347"/>
    <w:rsid w:val="00BD4698"/>
    <w:rsid w:val="00BF5A30"/>
    <w:rsid w:val="00BF5FA5"/>
    <w:rsid w:val="00C13294"/>
    <w:rsid w:val="00C3102E"/>
    <w:rsid w:val="00C32A39"/>
    <w:rsid w:val="00C36287"/>
    <w:rsid w:val="00C44E29"/>
    <w:rsid w:val="00C8684C"/>
    <w:rsid w:val="00C960F3"/>
    <w:rsid w:val="00CA6596"/>
    <w:rsid w:val="00CA6AE8"/>
    <w:rsid w:val="00CE4BEB"/>
    <w:rsid w:val="00CE7D20"/>
    <w:rsid w:val="00CF14E2"/>
    <w:rsid w:val="00D0109B"/>
    <w:rsid w:val="00D04773"/>
    <w:rsid w:val="00D26083"/>
    <w:rsid w:val="00D3285A"/>
    <w:rsid w:val="00D352CB"/>
    <w:rsid w:val="00D651E6"/>
    <w:rsid w:val="00D834BB"/>
    <w:rsid w:val="00D9570E"/>
    <w:rsid w:val="00D96A9B"/>
    <w:rsid w:val="00DC0268"/>
    <w:rsid w:val="00DC3505"/>
    <w:rsid w:val="00DD18F6"/>
    <w:rsid w:val="00DD608E"/>
    <w:rsid w:val="00DE0544"/>
    <w:rsid w:val="00DF00B5"/>
    <w:rsid w:val="00DF22C4"/>
    <w:rsid w:val="00DF6200"/>
    <w:rsid w:val="00DF65D1"/>
    <w:rsid w:val="00E016F7"/>
    <w:rsid w:val="00E1111A"/>
    <w:rsid w:val="00E24E46"/>
    <w:rsid w:val="00E2677E"/>
    <w:rsid w:val="00E30BD5"/>
    <w:rsid w:val="00E35116"/>
    <w:rsid w:val="00E61221"/>
    <w:rsid w:val="00E63082"/>
    <w:rsid w:val="00E962E4"/>
    <w:rsid w:val="00EA4B92"/>
    <w:rsid w:val="00EA7A36"/>
    <w:rsid w:val="00EC208F"/>
    <w:rsid w:val="00EE647C"/>
    <w:rsid w:val="00EE7BED"/>
    <w:rsid w:val="00EF0C4C"/>
    <w:rsid w:val="00F027CF"/>
    <w:rsid w:val="00F02A7D"/>
    <w:rsid w:val="00F03F5E"/>
    <w:rsid w:val="00F24AFE"/>
    <w:rsid w:val="00F30D6C"/>
    <w:rsid w:val="00F445B7"/>
    <w:rsid w:val="00F51342"/>
    <w:rsid w:val="00F60249"/>
    <w:rsid w:val="00F6074B"/>
    <w:rsid w:val="00F765C1"/>
    <w:rsid w:val="00F776E5"/>
    <w:rsid w:val="00F86F4A"/>
    <w:rsid w:val="00F877C4"/>
    <w:rsid w:val="00F94728"/>
    <w:rsid w:val="00FA68FE"/>
    <w:rsid w:val="00FB1442"/>
    <w:rsid w:val="00FC2829"/>
    <w:rsid w:val="00FD483F"/>
    <w:rsid w:val="00FF05DF"/>
    <w:rsid w:val="00FF1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39EE8"/>
  <w15:chartTrackingRefBased/>
  <w15:docId w15:val="{E1E37EE2-1113-4134-9A62-D42240B78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157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5799"/>
    <w:rPr>
      <w:sz w:val="20"/>
      <w:szCs w:val="20"/>
    </w:rPr>
  </w:style>
  <w:style w:type="character" w:styleId="FootnoteReference">
    <w:name w:val="footnote reference"/>
    <w:basedOn w:val="DefaultParagraphFont"/>
    <w:uiPriority w:val="99"/>
    <w:semiHidden/>
    <w:unhideWhenUsed/>
    <w:rsid w:val="00415799"/>
    <w:rPr>
      <w:vertAlign w:val="superscript"/>
    </w:rPr>
  </w:style>
  <w:style w:type="character" w:styleId="Hyperlink">
    <w:name w:val="Hyperlink"/>
    <w:basedOn w:val="DefaultParagraphFont"/>
    <w:uiPriority w:val="99"/>
    <w:semiHidden/>
    <w:unhideWhenUsed/>
    <w:rsid w:val="009C5A84"/>
    <w:rPr>
      <w:color w:val="0000FF"/>
      <w:u w:val="single"/>
    </w:rPr>
  </w:style>
  <w:style w:type="paragraph" w:styleId="Header">
    <w:name w:val="header"/>
    <w:basedOn w:val="Normal"/>
    <w:link w:val="HeaderChar"/>
    <w:uiPriority w:val="99"/>
    <w:unhideWhenUsed/>
    <w:rsid w:val="00AB3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8F8"/>
  </w:style>
  <w:style w:type="paragraph" w:styleId="Footer">
    <w:name w:val="footer"/>
    <w:basedOn w:val="Normal"/>
    <w:link w:val="FooterChar"/>
    <w:uiPriority w:val="99"/>
    <w:unhideWhenUsed/>
    <w:rsid w:val="00AB3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8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138808">
      <w:bodyDiv w:val="1"/>
      <w:marLeft w:val="0"/>
      <w:marRight w:val="0"/>
      <w:marTop w:val="0"/>
      <w:marBottom w:val="0"/>
      <w:divBdr>
        <w:top w:val="none" w:sz="0" w:space="0" w:color="auto"/>
        <w:left w:val="none" w:sz="0" w:space="0" w:color="auto"/>
        <w:bottom w:val="none" w:sz="0" w:space="0" w:color="auto"/>
        <w:right w:val="none" w:sz="0" w:space="0" w:color="auto"/>
      </w:divBdr>
    </w:div>
    <w:div w:id="81973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biography/Francois-Auguste-Rene-vicomte-de-Chateaubriand" TargetMode="External"/><Relationship Id="rId2" Type="http://schemas.openxmlformats.org/officeDocument/2006/relationships/hyperlink" Target="https://www.oxfordartonline.com/" TargetMode="External"/><Relationship Id="rId1" Type="http://schemas.openxmlformats.org/officeDocument/2006/relationships/hyperlink" Target="https://www.history.com/topics/france/french-revolution" TargetMode="External"/><Relationship Id="rId4" Type="http://schemas.openxmlformats.org/officeDocument/2006/relationships/hyperlink" Target="https://frenchrevozeal.weebly.com/changes-in-daily-life-brought-about-by-the-french-revolu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9AD7A450206914EA940F4A8FF065E64" ma:contentTypeVersion="2" ma:contentTypeDescription="Create a new document." ma:contentTypeScope="" ma:versionID="c1f520431902766474803adf7e920daa">
  <xsd:schema xmlns:xsd="http://www.w3.org/2001/XMLSchema" xmlns:xs="http://www.w3.org/2001/XMLSchema" xmlns:p="http://schemas.microsoft.com/office/2006/metadata/properties" xmlns:ns3="5742da9b-1350-4580-903c-801f5507efda" targetNamespace="http://schemas.microsoft.com/office/2006/metadata/properties" ma:root="true" ma:fieldsID="c5aec6dbd95882630b21d00e22474d89" ns3:_="">
    <xsd:import namespace="5742da9b-1350-4580-903c-801f5507efd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42da9b-1350-4580-903c-801f5507ef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DD149-3D8A-4992-98F3-D93F2E8AFA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7168BBC-F70D-47E8-9D37-7819FFBBDC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42da9b-1350-4580-903c-801f5507ef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33AD6D-8B6C-4BDE-BCCE-3F1FF63973CA}">
  <ds:schemaRefs>
    <ds:schemaRef ds:uri="http://schemas.microsoft.com/sharepoint/v3/contenttype/forms"/>
  </ds:schemaRefs>
</ds:datastoreItem>
</file>

<file path=customXml/itemProps4.xml><?xml version="1.0" encoding="utf-8"?>
<ds:datastoreItem xmlns:ds="http://schemas.openxmlformats.org/officeDocument/2006/customXml" ds:itemID="{CEC16DFE-F9D9-4ECA-9A7B-A5E9807F5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1435</Words>
  <Characters>8181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Pederick (1811439)</dc:creator>
  <cp:keywords/>
  <dc:description/>
  <cp:lastModifiedBy>Allister Barham</cp:lastModifiedBy>
  <cp:revision>2</cp:revision>
  <dcterms:created xsi:type="dcterms:W3CDTF">2019-11-22T23:33:00Z</dcterms:created>
  <dcterms:modified xsi:type="dcterms:W3CDTF">2019-11-22T23:33:00Z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0x010100B9AD7A450206914EA940F4A8FF065E64</vt:lpwstr>
  </property>
</Properties>
</file>