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BEFD1" w14:textId="601AB005" w:rsidR="00666309" w:rsidRDefault="00666309" w:rsidP="00666309">
      <w:pPr>
        <w:rPr>
          <w:rFonts w:cs="Arial"/>
          <w:b/>
          <w:sz w:val="32"/>
          <w:szCs w:val="32"/>
        </w:rPr>
      </w:pPr>
    </w:p>
    <w:p w14:paraId="7ADF962A" w14:textId="77777777" w:rsidR="000D274B" w:rsidRPr="00FE7642" w:rsidRDefault="000D274B" w:rsidP="00666309">
      <w:pPr>
        <w:rPr>
          <w:rFonts w:cs="Arial"/>
          <w:b/>
          <w:sz w:val="32"/>
          <w:szCs w:val="32"/>
        </w:rPr>
      </w:pPr>
    </w:p>
    <w:p w14:paraId="671BEFD2" w14:textId="77777777" w:rsidR="00CA12DC" w:rsidRPr="00E44461" w:rsidRDefault="00E62475" w:rsidP="00CA12DC">
      <w:pPr>
        <w:jc w:val="center"/>
        <w:rPr>
          <w:rFonts w:cs="Arial"/>
          <w:bCs/>
          <w:sz w:val="32"/>
          <w:szCs w:val="32"/>
        </w:rPr>
      </w:pPr>
      <w:r w:rsidRPr="00E44461">
        <w:rPr>
          <w:rFonts w:cs="Arial"/>
          <w:bCs/>
          <w:sz w:val="32"/>
          <w:szCs w:val="32"/>
        </w:rPr>
        <w:t>UNIVERSITY OF WALES TRINITY SAINT DAVID</w:t>
      </w:r>
    </w:p>
    <w:p w14:paraId="671BEFD3"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671BEFD6" w14:textId="77777777" w:rsidR="00CA12DC" w:rsidRPr="00FE7642" w:rsidRDefault="00CA12DC" w:rsidP="00CA12DC">
      <w:pPr>
        <w:jc w:val="center"/>
        <w:rPr>
          <w:rFonts w:cs="Arial"/>
          <w:b/>
          <w:sz w:val="32"/>
          <w:szCs w:val="32"/>
        </w:rPr>
      </w:pPr>
    </w:p>
    <w:p w14:paraId="671BEFD7" w14:textId="77777777" w:rsidR="00FE7642" w:rsidRPr="00FE7642" w:rsidRDefault="00CA12DC" w:rsidP="117F33A7">
      <w:pPr>
        <w:jc w:val="center"/>
        <w:rPr>
          <w:rFonts w:cs="Arial"/>
          <w:b/>
          <w:bCs/>
          <w:sz w:val="32"/>
          <w:szCs w:val="32"/>
        </w:rPr>
      </w:pPr>
      <w:r w:rsidRPr="117F33A7">
        <w:rPr>
          <w:rFonts w:cs="Arial"/>
          <w:b/>
          <w:bCs/>
          <w:sz w:val="32"/>
          <w:szCs w:val="32"/>
        </w:rPr>
        <w:t xml:space="preserve">APPLICATION </w:t>
      </w:r>
      <w:r w:rsidR="00FE7642" w:rsidRPr="117F33A7">
        <w:rPr>
          <w:rFonts w:cs="Arial"/>
          <w:b/>
          <w:bCs/>
          <w:sz w:val="32"/>
          <w:szCs w:val="32"/>
        </w:rPr>
        <w:t>FOR FELLOW</w:t>
      </w:r>
    </w:p>
    <w:p w14:paraId="671BEFD9" w14:textId="77777777" w:rsidR="00CA12DC" w:rsidRPr="00FE7642" w:rsidRDefault="00CA12DC" w:rsidP="00CA12DC">
      <w:pPr>
        <w:rPr>
          <w:rFonts w:cs="Arial"/>
          <w:sz w:val="24"/>
          <w:szCs w:val="24"/>
        </w:rPr>
      </w:pPr>
    </w:p>
    <w:p w14:paraId="671BEFDA"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671BEFDB"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671BEFDF" w14:textId="77777777" w:rsidTr="70A6C109">
        <w:tc>
          <w:tcPr>
            <w:tcW w:w="5353" w:type="dxa"/>
          </w:tcPr>
          <w:p w14:paraId="671BEFDC" w14:textId="77777777" w:rsidR="00CA12DC" w:rsidRPr="00FE7642" w:rsidRDefault="00CA12DC" w:rsidP="007E4DA3">
            <w:pPr>
              <w:rPr>
                <w:rFonts w:cs="Arial"/>
                <w:b/>
                <w:sz w:val="24"/>
                <w:szCs w:val="24"/>
              </w:rPr>
            </w:pPr>
            <w:r w:rsidRPr="00FE7642">
              <w:rPr>
                <w:rFonts w:cs="Arial"/>
                <w:b/>
                <w:sz w:val="24"/>
                <w:szCs w:val="24"/>
              </w:rPr>
              <w:t>NAME</w:t>
            </w:r>
          </w:p>
        </w:tc>
        <w:tc>
          <w:tcPr>
            <w:tcW w:w="5387" w:type="dxa"/>
          </w:tcPr>
          <w:p w14:paraId="671BEFDD" w14:textId="4A2BFE1E" w:rsidR="00CA12DC" w:rsidRPr="00FE7642" w:rsidRDefault="00A51EC9" w:rsidP="007E4DA3">
            <w:pPr>
              <w:rPr>
                <w:rFonts w:cs="Arial"/>
                <w:sz w:val="24"/>
                <w:szCs w:val="24"/>
              </w:rPr>
            </w:pPr>
            <w:r>
              <w:rPr>
                <w:rFonts w:cs="Arial"/>
                <w:sz w:val="24"/>
                <w:szCs w:val="24"/>
              </w:rPr>
              <w:t>Nick Campion</w:t>
            </w:r>
          </w:p>
          <w:p w14:paraId="671BEFDE" w14:textId="77777777" w:rsidR="00CA12DC" w:rsidRPr="00FE7642" w:rsidRDefault="00CA12DC" w:rsidP="007E4DA3">
            <w:pPr>
              <w:rPr>
                <w:rFonts w:cs="Arial"/>
                <w:sz w:val="24"/>
                <w:szCs w:val="24"/>
              </w:rPr>
            </w:pPr>
          </w:p>
        </w:tc>
      </w:tr>
      <w:tr w:rsidR="00CA12DC" w:rsidRPr="00FE7642" w14:paraId="671BEFE4" w14:textId="77777777" w:rsidTr="70A6C109">
        <w:tc>
          <w:tcPr>
            <w:tcW w:w="5353" w:type="dxa"/>
          </w:tcPr>
          <w:p w14:paraId="671BEFE0" w14:textId="2FE4C7FE" w:rsidR="006C4989" w:rsidRPr="00FE7642" w:rsidRDefault="007E4DA3" w:rsidP="006C4989">
            <w:pPr>
              <w:rPr>
                <w:rFonts w:cs="Arial"/>
                <w:b/>
                <w:sz w:val="24"/>
                <w:szCs w:val="24"/>
              </w:rPr>
            </w:pPr>
            <w:r>
              <w:rPr>
                <w:rFonts w:cs="Arial"/>
                <w:b/>
                <w:sz w:val="24"/>
                <w:szCs w:val="24"/>
              </w:rPr>
              <w:t>INSTITUTE</w:t>
            </w:r>
            <w:r w:rsidR="00CA12DC" w:rsidRPr="00FE7642">
              <w:rPr>
                <w:rFonts w:cs="Arial"/>
                <w:b/>
                <w:sz w:val="24"/>
                <w:szCs w:val="24"/>
              </w:rPr>
              <w:t>/CENTRE</w:t>
            </w:r>
            <w:r w:rsidR="00740EE5">
              <w:rPr>
                <w:rFonts w:cs="Arial"/>
                <w:b/>
                <w:sz w:val="24"/>
                <w:szCs w:val="24"/>
              </w:rPr>
              <w:t>/UNIT</w:t>
            </w:r>
          </w:p>
          <w:p w14:paraId="671BEFE1" w14:textId="1B6EF2BD" w:rsidR="00CA12DC" w:rsidRPr="00FE7642" w:rsidRDefault="00CA12DC" w:rsidP="007E4DA3">
            <w:pPr>
              <w:rPr>
                <w:rFonts w:cs="Arial"/>
                <w:b/>
                <w:sz w:val="24"/>
                <w:szCs w:val="24"/>
              </w:rPr>
            </w:pPr>
          </w:p>
        </w:tc>
        <w:tc>
          <w:tcPr>
            <w:tcW w:w="5387" w:type="dxa"/>
          </w:tcPr>
          <w:p w14:paraId="671BEFE2" w14:textId="77777777" w:rsidR="00CA12DC" w:rsidRPr="00FE7642" w:rsidRDefault="00CA12DC" w:rsidP="007E4DA3">
            <w:pPr>
              <w:rPr>
                <w:rFonts w:cs="Arial"/>
                <w:sz w:val="24"/>
                <w:szCs w:val="24"/>
              </w:rPr>
            </w:pPr>
          </w:p>
          <w:p w14:paraId="671BEFE3" w14:textId="0E5189D0" w:rsidR="00CA12DC" w:rsidRPr="00FE7642" w:rsidRDefault="00CB69BA" w:rsidP="007E4DA3">
            <w:pPr>
              <w:rPr>
                <w:rFonts w:cs="Arial"/>
                <w:sz w:val="24"/>
                <w:szCs w:val="24"/>
              </w:rPr>
            </w:pPr>
            <w:r>
              <w:rPr>
                <w:rFonts w:cs="Arial"/>
                <w:sz w:val="24"/>
                <w:szCs w:val="24"/>
              </w:rPr>
              <w:t>Institute of Humanities and Education</w:t>
            </w:r>
          </w:p>
        </w:tc>
      </w:tr>
      <w:tr w:rsidR="00CA12DC" w:rsidRPr="00FE7642" w14:paraId="671BEFE9" w14:textId="77777777" w:rsidTr="70A6C109">
        <w:tc>
          <w:tcPr>
            <w:tcW w:w="5353" w:type="dxa"/>
          </w:tcPr>
          <w:p w14:paraId="671BEFE5" w14:textId="7B4856E5" w:rsidR="00CA12DC" w:rsidRPr="00FE7642" w:rsidRDefault="00CA12DC" w:rsidP="007E4DA3">
            <w:pPr>
              <w:rPr>
                <w:rFonts w:cs="Arial"/>
                <w:sz w:val="24"/>
                <w:szCs w:val="24"/>
              </w:rPr>
            </w:pPr>
            <w:r w:rsidRPr="00FE7642">
              <w:rPr>
                <w:rFonts w:cs="Arial"/>
                <w:b/>
                <w:sz w:val="24"/>
                <w:szCs w:val="24"/>
              </w:rPr>
              <w:t xml:space="preserve">POSITION </w:t>
            </w:r>
            <w:r w:rsidRPr="00FE7642">
              <w:rPr>
                <w:rFonts w:cs="Arial"/>
                <w:sz w:val="24"/>
                <w:szCs w:val="24"/>
              </w:rPr>
              <w:t>(</w:t>
            </w:r>
            <w:proofErr w:type="gramStart"/>
            <w:r w:rsidRPr="00FE7642">
              <w:rPr>
                <w:rFonts w:cs="Arial"/>
                <w:sz w:val="24"/>
                <w:szCs w:val="24"/>
              </w:rPr>
              <w:t>E.g.</w:t>
            </w:r>
            <w:proofErr w:type="gramEnd"/>
            <w:r w:rsidRPr="00FE7642">
              <w:rPr>
                <w:rFonts w:cs="Arial"/>
                <w:sz w:val="24"/>
                <w:szCs w:val="24"/>
              </w:rPr>
              <w:t xml:space="preserve"> Lecturer/Senior Lecturer/Principal Lecturer/</w:t>
            </w:r>
            <w:r w:rsidR="00041DC2">
              <w:rPr>
                <w:rFonts w:cs="Arial"/>
                <w:sz w:val="24"/>
                <w:szCs w:val="24"/>
              </w:rPr>
              <w:t>Director of Discipline</w:t>
            </w:r>
            <w:r w:rsidRPr="00FE7642">
              <w:rPr>
                <w:rFonts w:cs="Arial"/>
                <w:sz w:val="24"/>
                <w:szCs w:val="24"/>
              </w:rPr>
              <w:t>/Other</w:t>
            </w:r>
            <w:r w:rsidR="000E3A5B" w:rsidRPr="00FE7642">
              <w:rPr>
                <w:rFonts w:cs="Arial"/>
                <w:sz w:val="24"/>
                <w:szCs w:val="24"/>
              </w:rPr>
              <w:t xml:space="preserve"> </w:t>
            </w:r>
            <w:r w:rsidR="000E3A5B" w:rsidRPr="00FE7642">
              <w:rPr>
                <w:rFonts w:cs="Arial"/>
                <w:sz w:val="20"/>
                <w:szCs w:val="20"/>
              </w:rPr>
              <w:t>(please specify)</w:t>
            </w:r>
          </w:p>
          <w:p w14:paraId="671BEFE6" w14:textId="77777777" w:rsidR="00CA12DC" w:rsidRPr="00FE7642" w:rsidRDefault="00CA12DC" w:rsidP="007E4DA3">
            <w:pPr>
              <w:rPr>
                <w:rFonts w:cs="Arial"/>
                <w:b/>
                <w:sz w:val="24"/>
                <w:szCs w:val="24"/>
              </w:rPr>
            </w:pPr>
          </w:p>
        </w:tc>
        <w:tc>
          <w:tcPr>
            <w:tcW w:w="5387" w:type="dxa"/>
          </w:tcPr>
          <w:p w14:paraId="671BEFE7" w14:textId="77777777" w:rsidR="00CA12DC" w:rsidRPr="00FE7642" w:rsidRDefault="00CA12DC" w:rsidP="007E4DA3">
            <w:pPr>
              <w:rPr>
                <w:rFonts w:cs="Arial"/>
                <w:sz w:val="24"/>
                <w:szCs w:val="24"/>
              </w:rPr>
            </w:pPr>
          </w:p>
          <w:p w14:paraId="671BEFE8" w14:textId="15CD0B4C" w:rsidR="00CA12DC" w:rsidRPr="00FE7642" w:rsidRDefault="00CB69BA" w:rsidP="007E4DA3">
            <w:pPr>
              <w:rPr>
                <w:rFonts w:cs="Arial"/>
                <w:sz w:val="24"/>
                <w:szCs w:val="24"/>
              </w:rPr>
            </w:pPr>
            <w:r w:rsidRPr="00FE7642">
              <w:rPr>
                <w:rFonts w:cs="Arial"/>
                <w:sz w:val="24"/>
                <w:szCs w:val="24"/>
              </w:rPr>
              <w:t>Principal Lecturer</w:t>
            </w:r>
          </w:p>
        </w:tc>
      </w:tr>
      <w:tr w:rsidR="00CA12DC" w:rsidRPr="00FE7642" w14:paraId="671BEFEE" w14:textId="77777777" w:rsidTr="70A6C109">
        <w:tc>
          <w:tcPr>
            <w:tcW w:w="5353" w:type="dxa"/>
          </w:tcPr>
          <w:p w14:paraId="671BEFEA" w14:textId="77777777" w:rsidR="00CA12DC" w:rsidRPr="00FE7642" w:rsidRDefault="00CA12DC" w:rsidP="007E4DA3">
            <w:pPr>
              <w:rPr>
                <w:rFonts w:cs="Arial"/>
                <w:sz w:val="24"/>
                <w:szCs w:val="24"/>
              </w:rPr>
            </w:pPr>
            <w:r w:rsidRPr="00FE7642">
              <w:rPr>
                <w:rFonts w:cs="Arial"/>
                <w:b/>
                <w:sz w:val="24"/>
                <w:szCs w:val="24"/>
              </w:rPr>
              <w:t xml:space="preserve">ROLE </w:t>
            </w:r>
            <w:r w:rsidRPr="00FE7642">
              <w:rPr>
                <w:rFonts w:cs="Arial"/>
                <w:sz w:val="24"/>
                <w:szCs w:val="24"/>
              </w:rPr>
              <w:t>(</w:t>
            </w:r>
            <w:proofErr w:type="gramStart"/>
            <w:r w:rsidRPr="00FE7642">
              <w:rPr>
                <w:rFonts w:cs="Arial"/>
                <w:sz w:val="24"/>
                <w:szCs w:val="24"/>
              </w:rPr>
              <w:t>E.g.</w:t>
            </w:r>
            <w:proofErr w:type="gramEnd"/>
            <w:r w:rsidRPr="00FE7642">
              <w:rPr>
                <w:rFonts w:cs="Arial"/>
                <w:sz w:val="24"/>
                <w:szCs w:val="24"/>
              </w:rPr>
              <w:t xml:space="preserve">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671BEFEB" w14:textId="77777777" w:rsidR="00CA12DC" w:rsidRPr="00FE7642" w:rsidRDefault="00CA12DC" w:rsidP="007E4DA3">
            <w:pPr>
              <w:rPr>
                <w:rFonts w:cs="Arial"/>
                <w:b/>
                <w:sz w:val="24"/>
                <w:szCs w:val="24"/>
              </w:rPr>
            </w:pPr>
          </w:p>
        </w:tc>
        <w:tc>
          <w:tcPr>
            <w:tcW w:w="5387" w:type="dxa"/>
          </w:tcPr>
          <w:p w14:paraId="671BEFEC" w14:textId="77777777" w:rsidR="00CA12DC" w:rsidRPr="00FE7642" w:rsidRDefault="00CA12DC" w:rsidP="007E4DA3">
            <w:pPr>
              <w:rPr>
                <w:rFonts w:cs="Arial"/>
                <w:sz w:val="24"/>
                <w:szCs w:val="24"/>
              </w:rPr>
            </w:pPr>
          </w:p>
          <w:p w14:paraId="671BEFED" w14:textId="0C4D8398" w:rsidR="00CA12DC" w:rsidRPr="00FE7642" w:rsidRDefault="00EC72CB" w:rsidP="007E4DA3">
            <w:pPr>
              <w:rPr>
                <w:rFonts w:cs="Arial"/>
                <w:sz w:val="24"/>
                <w:szCs w:val="24"/>
              </w:rPr>
            </w:pPr>
            <w:r>
              <w:rPr>
                <w:rFonts w:cs="Arial"/>
                <w:sz w:val="24"/>
                <w:szCs w:val="24"/>
              </w:rPr>
              <w:t>Lecturer/</w:t>
            </w:r>
            <w:r w:rsidR="00CB69BA" w:rsidRPr="00FE7642">
              <w:rPr>
                <w:rFonts w:cs="Arial"/>
                <w:sz w:val="24"/>
                <w:szCs w:val="24"/>
              </w:rPr>
              <w:t>Programme Director</w:t>
            </w:r>
          </w:p>
        </w:tc>
      </w:tr>
      <w:tr w:rsidR="007E4DA3" w:rsidRPr="00FE7642" w14:paraId="20985166" w14:textId="77777777" w:rsidTr="70A6C109">
        <w:tc>
          <w:tcPr>
            <w:tcW w:w="5353" w:type="dxa"/>
          </w:tcPr>
          <w:p w14:paraId="6477497A" w14:textId="753025A3" w:rsidR="007E4DA3" w:rsidRDefault="007E4DA3" w:rsidP="007E4DA3">
            <w:pPr>
              <w:rPr>
                <w:rFonts w:cs="Arial"/>
                <w:b/>
                <w:sz w:val="24"/>
                <w:szCs w:val="24"/>
              </w:rPr>
            </w:pPr>
            <w:r>
              <w:rPr>
                <w:rFonts w:cs="Arial"/>
                <w:b/>
                <w:sz w:val="24"/>
                <w:szCs w:val="24"/>
              </w:rPr>
              <w:t>Referees</w:t>
            </w:r>
          </w:p>
          <w:p w14:paraId="49928147" w14:textId="77777777" w:rsidR="002B7BF9" w:rsidRDefault="002B7BF9" w:rsidP="002B7BF9">
            <w:pPr>
              <w:rPr>
                <w:rFonts w:cs="Arial"/>
                <w:sz w:val="24"/>
                <w:szCs w:val="24"/>
              </w:rPr>
            </w:pPr>
            <w:r w:rsidRPr="00611557">
              <w:rPr>
                <w:rFonts w:cs="Arial"/>
                <w:sz w:val="24"/>
                <w:szCs w:val="24"/>
              </w:rPr>
              <w:t xml:space="preserve">Please could you tick the box if you have sent in your referee’s statement?  (Please be aware if we do not receive your referee’s statement at the time of the submission or </w:t>
            </w:r>
            <w:r>
              <w:rPr>
                <w:rFonts w:cs="Arial"/>
                <w:sz w:val="24"/>
                <w:szCs w:val="24"/>
              </w:rPr>
              <w:t>a</w:t>
            </w:r>
            <w:r w:rsidRPr="00611557">
              <w:rPr>
                <w:rFonts w:cs="Arial"/>
                <w:sz w:val="24"/>
                <w:szCs w:val="24"/>
              </w:rPr>
              <w:t xml:space="preserve"> maximum of 2 days after </w:t>
            </w:r>
            <w:r>
              <w:rPr>
                <w:rFonts w:cs="Arial"/>
                <w:sz w:val="24"/>
                <w:szCs w:val="24"/>
              </w:rPr>
              <w:t>the panel submission date</w:t>
            </w:r>
            <w:r w:rsidRPr="00611557">
              <w:rPr>
                <w:rFonts w:cs="Arial"/>
                <w:sz w:val="24"/>
                <w:szCs w:val="24"/>
              </w:rPr>
              <w:t xml:space="preserve"> then your application will be passed to the next Panel meeting).</w:t>
            </w:r>
          </w:p>
          <w:p w14:paraId="5C4FAFC4" w14:textId="14765A2F" w:rsidR="007E4DA3" w:rsidRDefault="002B7BF9" w:rsidP="002B7BF9">
            <w:pPr>
              <w:rPr>
                <w:rFonts w:cs="Arial"/>
                <w:b/>
                <w:bCs/>
                <w:sz w:val="24"/>
                <w:szCs w:val="24"/>
              </w:rPr>
            </w:pPr>
            <w:r>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Default="007E4DA3" w:rsidP="007E4DA3">
            <w:pPr>
              <w:rPr>
                <w:rFonts w:cs="Arial"/>
                <w:b/>
                <w:sz w:val="24"/>
                <w:szCs w:val="24"/>
              </w:rPr>
            </w:pPr>
          </w:p>
          <w:p w14:paraId="6BDE2394" w14:textId="77777777" w:rsidR="007E4DA3" w:rsidRDefault="007E4DA3" w:rsidP="007E4DA3">
            <w:pPr>
              <w:rPr>
                <w:rFonts w:cs="Arial"/>
                <w:b/>
                <w:sz w:val="24"/>
                <w:szCs w:val="24"/>
              </w:rPr>
            </w:pPr>
          </w:p>
          <w:p w14:paraId="7816DFE5" w14:textId="53DEABC8" w:rsidR="007E4DA3" w:rsidRPr="00FE7642" w:rsidRDefault="007E4DA3" w:rsidP="007E4DA3">
            <w:pPr>
              <w:rPr>
                <w:rFonts w:cs="Arial"/>
                <w:b/>
                <w:sz w:val="24"/>
                <w:szCs w:val="24"/>
              </w:rPr>
            </w:pPr>
            <w:r>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EndPr/>
              <w:sdtContent>
                <w:r w:rsidR="002A50A3">
                  <w:rPr>
                    <w:rFonts w:ascii="Times New Roman" w:hAnsi="Times New Roman"/>
                    <w:b/>
                    <w:sz w:val="24"/>
                    <w:szCs w:val="24"/>
                  </w:rPr>
                  <w:t>√</w:t>
                </w:r>
              </w:sdtContent>
            </w:sdt>
            <w:r>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EndPr/>
              <w:sdtContent>
                <w:r>
                  <w:rPr>
                    <w:rFonts w:ascii="MS Gothic" w:eastAsia="MS Gothic" w:hAnsi="MS Gothic" w:cs="Arial" w:hint="eastAsia"/>
                    <w:b/>
                    <w:sz w:val="24"/>
                    <w:szCs w:val="24"/>
                  </w:rPr>
                  <w:t>☐</w:t>
                </w:r>
              </w:sdtContent>
            </w:sdt>
          </w:p>
        </w:tc>
      </w:tr>
      <w:tr w:rsidR="00161D34" w:rsidRPr="00FE7642" w14:paraId="25FBE656" w14:textId="77777777" w:rsidTr="70A6C109">
        <w:tc>
          <w:tcPr>
            <w:tcW w:w="5353" w:type="dxa"/>
          </w:tcPr>
          <w:p w14:paraId="249BF481" w14:textId="3F27483B" w:rsidR="00161D34" w:rsidRDefault="00AF0355" w:rsidP="007E4DA3">
            <w:pPr>
              <w:rPr>
                <w:rFonts w:cs="Arial"/>
                <w:b/>
                <w:sz w:val="24"/>
                <w:szCs w:val="24"/>
              </w:rPr>
            </w:pPr>
            <w:r>
              <w:rPr>
                <w:rFonts w:cs="Arial"/>
                <w:b/>
                <w:sz w:val="24"/>
                <w:szCs w:val="24"/>
              </w:rPr>
              <w:t>Date of Training</w:t>
            </w:r>
          </w:p>
        </w:tc>
        <w:tc>
          <w:tcPr>
            <w:tcW w:w="5387" w:type="dxa"/>
          </w:tcPr>
          <w:p w14:paraId="0DFFB628" w14:textId="6628667A" w:rsidR="00161D34" w:rsidRDefault="00C31F7A" w:rsidP="007E4DA3">
            <w:pPr>
              <w:rPr>
                <w:rFonts w:cs="Arial"/>
                <w:b/>
                <w:sz w:val="24"/>
                <w:szCs w:val="24"/>
              </w:rPr>
            </w:pPr>
            <w:r>
              <w:rPr>
                <w:rFonts w:cs="Arial"/>
                <w:b/>
                <w:sz w:val="24"/>
                <w:szCs w:val="24"/>
              </w:rPr>
              <w:t>March 2023</w:t>
            </w:r>
          </w:p>
        </w:tc>
      </w:tr>
      <w:tr w:rsidR="00B5152A" w:rsidRPr="00FE7642" w14:paraId="4BBE062F" w14:textId="77777777" w:rsidTr="70A6C109">
        <w:tc>
          <w:tcPr>
            <w:tcW w:w="5353" w:type="dxa"/>
          </w:tcPr>
          <w:p w14:paraId="7FB4C937" w14:textId="23E71B89" w:rsidR="00B5152A" w:rsidRDefault="00DC64F2" w:rsidP="007E4DA3">
            <w:pPr>
              <w:rPr>
                <w:rFonts w:cs="Arial"/>
                <w:b/>
                <w:sz w:val="24"/>
                <w:szCs w:val="24"/>
              </w:rPr>
            </w:pPr>
            <w:r>
              <w:rPr>
                <w:rFonts w:cs="Arial"/>
                <w:b/>
                <w:sz w:val="24"/>
                <w:szCs w:val="24"/>
              </w:rPr>
              <w:t>Mentor</w:t>
            </w:r>
          </w:p>
        </w:tc>
        <w:tc>
          <w:tcPr>
            <w:tcW w:w="5387" w:type="dxa"/>
          </w:tcPr>
          <w:p w14:paraId="5598388B" w14:textId="0CB937C4" w:rsidR="00B5152A" w:rsidRDefault="00CB69BA" w:rsidP="007E4DA3">
            <w:pPr>
              <w:rPr>
                <w:rFonts w:cs="Arial"/>
                <w:b/>
                <w:sz w:val="24"/>
                <w:szCs w:val="24"/>
              </w:rPr>
            </w:pPr>
            <w:r>
              <w:rPr>
                <w:rFonts w:cs="Arial"/>
                <w:b/>
                <w:sz w:val="24"/>
                <w:szCs w:val="24"/>
              </w:rPr>
              <w:t>Ros Coard</w:t>
            </w:r>
          </w:p>
        </w:tc>
      </w:tr>
    </w:tbl>
    <w:p w14:paraId="671BEFF5"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EFFE" w14:textId="77777777" w:rsidTr="001C6B3E">
        <w:tc>
          <w:tcPr>
            <w:tcW w:w="10740" w:type="dxa"/>
          </w:tcPr>
          <w:p w14:paraId="671BEFF6" w14:textId="77777777" w:rsidR="000E3A5B" w:rsidRPr="00FE7642" w:rsidRDefault="000E3A5B" w:rsidP="0056012A">
            <w:pPr>
              <w:rPr>
                <w:rFonts w:cs="Arial"/>
                <w:b/>
                <w:sz w:val="24"/>
                <w:szCs w:val="24"/>
              </w:rPr>
            </w:pPr>
          </w:p>
          <w:p w14:paraId="671BEFF7"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671BEFF8" w14:textId="77777777" w:rsidR="00A87D25" w:rsidRPr="00FE7642" w:rsidRDefault="00A87D25" w:rsidP="000E3A5B">
            <w:pPr>
              <w:jc w:val="center"/>
              <w:rPr>
                <w:rFonts w:cs="Arial"/>
                <w:b/>
                <w:sz w:val="24"/>
                <w:szCs w:val="24"/>
                <w:u w:val="single"/>
              </w:rPr>
            </w:pPr>
          </w:p>
          <w:p w14:paraId="671BEFF9"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 xml:space="preserve">Core </w:t>
            </w:r>
            <w:proofErr w:type="gramStart"/>
            <w:r w:rsidRPr="00FE7642">
              <w:rPr>
                <w:rFonts w:cs="Arial"/>
                <w:b/>
                <w:sz w:val="24"/>
                <w:szCs w:val="24"/>
              </w:rPr>
              <w:t>Knowledge</w:t>
            </w:r>
            <w:proofErr w:type="gramEnd"/>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671BEFFA" w14:textId="77777777" w:rsidR="00A87D25" w:rsidRPr="00FE7642" w:rsidRDefault="00A87D25" w:rsidP="00A87D25">
            <w:pPr>
              <w:rPr>
                <w:rFonts w:cs="Arial"/>
                <w:sz w:val="24"/>
                <w:szCs w:val="24"/>
              </w:rPr>
            </w:pPr>
          </w:p>
          <w:p w14:paraId="671BEFFD" w14:textId="09BAFDA9" w:rsidR="000E3A5B" w:rsidRPr="00DF36A9" w:rsidRDefault="00A87D25" w:rsidP="00DF36A9">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tc>
      </w:tr>
    </w:tbl>
    <w:p w14:paraId="671BEFFF" w14:textId="77777777" w:rsidR="001C6B3E" w:rsidRPr="00FE7642" w:rsidRDefault="001C6B3E">
      <w:pPr>
        <w:rPr>
          <w:rFonts w:cs="Arial"/>
        </w:rPr>
      </w:pPr>
    </w:p>
    <w:p w14:paraId="671BF004"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F015" w14:textId="77777777" w:rsidTr="001C6B3E">
        <w:tc>
          <w:tcPr>
            <w:tcW w:w="10740" w:type="dxa"/>
          </w:tcPr>
          <w:p w14:paraId="671BF005" w14:textId="77777777" w:rsidR="000E3A5B" w:rsidRPr="00FE7642" w:rsidRDefault="000E3A5B" w:rsidP="00407E26">
            <w:pPr>
              <w:jc w:val="both"/>
              <w:rPr>
                <w:rFonts w:cs="Arial"/>
                <w:b/>
                <w:sz w:val="24"/>
                <w:szCs w:val="24"/>
              </w:rPr>
            </w:pPr>
          </w:p>
          <w:p w14:paraId="671BF006" w14:textId="77777777" w:rsidR="000E3A5B" w:rsidRPr="00FE7642" w:rsidRDefault="000E3A5B" w:rsidP="00407E26">
            <w:pPr>
              <w:jc w:val="both"/>
              <w:rPr>
                <w:rFonts w:cs="Arial"/>
                <w:b/>
                <w:sz w:val="24"/>
                <w:szCs w:val="24"/>
                <w:u w:val="single"/>
              </w:rPr>
            </w:pPr>
            <w:r w:rsidRPr="00FE7642">
              <w:rPr>
                <w:rFonts w:cs="Arial"/>
                <w:b/>
                <w:sz w:val="24"/>
                <w:szCs w:val="24"/>
                <w:u w:val="single"/>
              </w:rPr>
              <w:t xml:space="preserve">General Principles to consider in preparing you </w:t>
            </w:r>
            <w:proofErr w:type="gramStart"/>
            <w:r w:rsidRPr="00FE7642">
              <w:rPr>
                <w:rFonts w:cs="Arial"/>
                <w:b/>
                <w:sz w:val="24"/>
                <w:szCs w:val="24"/>
                <w:u w:val="single"/>
              </w:rPr>
              <w:t>application</w:t>
            </w:r>
            <w:proofErr w:type="gramEnd"/>
          </w:p>
          <w:p w14:paraId="671BF007" w14:textId="77777777" w:rsidR="000E3A5B" w:rsidRPr="00FE7642" w:rsidRDefault="000E3A5B" w:rsidP="00407E26">
            <w:pPr>
              <w:jc w:val="both"/>
              <w:rPr>
                <w:rFonts w:cs="Arial"/>
                <w:sz w:val="24"/>
                <w:szCs w:val="24"/>
              </w:rPr>
            </w:pPr>
          </w:p>
          <w:p w14:paraId="671BF008"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w:t>
            </w:r>
            <w:proofErr w:type="gramStart"/>
            <w:r w:rsidRPr="00FE7642">
              <w:rPr>
                <w:rFonts w:ascii="Arial" w:hAnsi="Arial" w:cs="Arial"/>
                <w:sz w:val="24"/>
                <w:szCs w:val="24"/>
              </w:rPr>
              <w:t>discipline</w:t>
            </w:r>
            <w:proofErr w:type="gramEnd"/>
            <w:r w:rsidRPr="00FE7642">
              <w:rPr>
                <w:rFonts w:ascii="Arial" w:hAnsi="Arial" w:cs="Arial"/>
                <w:sz w:val="24"/>
                <w:szCs w:val="24"/>
              </w:rPr>
              <w:t xml:space="preserve"> or profession in which you teach</w:t>
            </w:r>
            <w:r w:rsidR="00407E26">
              <w:rPr>
                <w:rFonts w:ascii="Arial" w:hAnsi="Arial" w:cs="Arial"/>
                <w:sz w:val="24"/>
                <w:szCs w:val="24"/>
              </w:rPr>
              <w:t xml:space="preserve">. </w:t>
            </w:r>
          </w:p>
          <w:p w14:paraId="671BF009" w14:textId="77777777" w:rsidR="00C86610" w:rsidRPr="00FE7642" w:rsidRDefault="00C86610" w:rsidP="00407E26">
            <w:pPr>
              <w:pStyle w:val="ListParagraph"/>
              <w:spacing w:after="0" w:line="240" w:lineRule="auto"/>
              <w:jc w:val="both"/>
              <w:rPr>
                <w:rFonts w:ascii="Arial" w:hAnsi="Arial" w:cs="Arial"/>
                <w:b/>
                <w:sz w:val="24"/>
                <w:szCs w:val="24"/>
              </w:rPr>
            </w:pPr>
          </w:p>
          <w:p w14:paraId="671BF00A" w14:textId="2C9FBF31"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xml:space="preserve"> and demonstrate that you reflect on your teaching practice and the students’ learning experience.</w:t>
            </w:r>
          </w:p>
          <w:p w14:paraId="671BF00B" w14:textId="77777777" w:rsidR="001C6B3E" w:rsidRPr="00FE7642" w:rsidRDefault="001C6B3E" w:rsidP="00407E26">
            <w:pPr>
              <w:pStyle w:val="ListParagraph"/>
              <w:spacing w:line="240" w:lineRule="auto"/>
              <w:jc w:val="both"/>
              <w:rPr>
                <w:rFonts w:ascii="Arial" w:hAnsi="Arial" w:cs="Arial"/>
                <w:sz w:val="24"/>
                <w:szCs w:val="24"/>
              </w:rPr>
            </w:pPr>
          </w:p>
          <w:p w14:paraId="671BF00C"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671BF00D" w14:textId="77777777" w:rsidR="00407E26" w:rsidRPr="00407E26" w:rsidRDefault="00407E26" w:rsidP="00407E26">
            <w:pPr>
              <w:pStyle w:val="ListParagraph"/>
              <w:rPr>
                <w:rFonts w:ascii="Arial" w:hAnsi="Arial" w:cs="Arial"/>
                <w:sz w:val="24"/>
                <w:szCs w:val="24"/>
              </w:rPr>
            </w:pPr>
          </w:p>
          <w:p w14:paraId="671BF00E"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w:t>
            </w:r>
            <w:proofErr w:type="gramStart"/>
            <w:r w:rsidRPr="00FE7642">
              <w:rPr>
                <w:rFonts w:ascii="Arial" w:hAnsi="Arial" w:cs="Arial"/>
                <w:sz w:val="24"/>
                <w:szCs w:val="24"/>
              </w:rPr>
              <w:t>roles</w:t>
            </w:r>
            <w:proofErr w:type="gramEnd"/>
            <w:r w:rsidRPr="00FE7642">
              <w:rPr>
                <w:rFonts w:ascii="Arial" w:hAnsi="Arial" w:cs="Arial"/>
                <w:sz w:val="24"/>
                <w:szCs w:val="24"/>
              </w:rPr>
              <w:t xml:space="preserve"> and contexts. </w:t>
            </w:r>
            <w:r w:rsidRPr="00FE7642">
              <w:rPr>
                <w:rFonts w:ascii="Arial" w:hAnsi="Arial" w:cs="Arial"/>
                <w:b/>
                <w:sz w:val="24"/>
                <w:szCs w:val="24"/>
              </w:rPr>
              <w:t>The quality of your reflection is far more important than quantity.</w:t>
            </w:r>
          </w:p>
          <w:p w14:paraId="671BF00F" w14:textId="77777777" w:rsidR="001C6B3E" w:rsidRPr="00FE7642" w:rsidRDefault="001C6B3E" w:rsidP="00407E26">
            <w:pPr>
              <w:pStyle w:val="ListParagraph"/>
              <w:spacing w:line="240" w:lineRule="auto"/>
              <w:jc w:val="both"/>
              <w:rPr>
                <w:rFonts w:ascii="Arial" w:hAnsi="Arial" w:cs="Arial"/>
                <w:sz w:val="24"/>
                <w:szCs w:val="24"/>
              </w:rPr>
            </w:pPr>
          </w:p>
          <w:p w14:paraId="671BF010"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671BF011" w14:textId="77777777" w:rsidR="00CB2CBF" w:rsidRPr="00FE7642" w:rsidRDefault="00CB2CBF" w:rsidP="00407E26">
            <w:pPr>
              <w:pStyle w:val="ListParagraph"/>
              <w:jc w:val="both"/>
              <w:rPr>
                <w:rFonts w:ascii="Arial" w:hAnsi="Arial" w:cs="Arial"/>
                <w:b/>
                <w:sz w:val="24"/>
                <w:szCs w:val="24"/>
              </w:rPr>
            </w:pPr>
          </w:p>
          <w:p w14:paraId="671BF012"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671BF013"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 xml:space="preserve">Think deeply about and thereby enhance the quality and effectiveness of your work </w:t>
            </w:r>
            <w:proofErr w:type="gramStart"/>
            <w:r w:rsidRPr="00FE7642">
              <w:rPr>
                <w:rFonts w:ascii="Arial" w:hAnsi="Arial" w:cs="Arial"/>
                <w:sz w:val="24"/>
                <w:szCs w:val="24"/>
              </w:rPr>
              <w:t>in the area of</w:t>
            </w:r>
            <w:proofErr w:type="gramEnd"/>
            <w:r w:rsidRPr="00FE7642">
              <w:rPr>
                <w:rFonts w:ascii="Arial" w:hAnsi="Arial" w:cs="Arial"/>
                <w:sz w:val="24"/>
                <w:szCs w:val="24"/>
              </w:rPr>
              <w:t xml:space="preserve"> teaching and supporting learning in HE.</w:t>
            </w:r>
          </w:p>
          <w:p w14:paraId="671BF014"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671BF016" w14:textId="563AFDF4" w:rsidR="00CA12DC" w:rsidRDefault="00CA12DC" w:rsidP="00CA12DC">
      <w:pPr>
        <w:rPr>
          <w:rFonts w:cs="Arial"/>
          <w:sz w:val="24"/>
          <w:szCs w:val="24"/>
        </w:rPr>
      </w:pPr>
    </w:p>
    <w:p w14:paraId="301F970C" w14:textId="77777777" w:rsidR="00413122" w:rsidRDefault="00413122" w:rsidP="00CA12DC">
      <w:pPr>
        <w:rPr>
          <w:rFonts w:cs="Arial"/>
          <w:b/>
          <w:sz w:val="32"/>
          <w:szCs w:val="32"/>
        </w:rPr>
        <w:sectPr w:rsidR="00413122" w:rsidSect="00C86610">
          <w:headerReference w:type="default" r:id="rId11"/>
          <w:footerReference w:type="default" r:id="rId12"/>
          <w:pgSz w:w="11906" w:h="16838"/>
          <w:pgMar w:top="720" w:right="720" w:bottom="720" w:left="720" w:header="708" w:footer="708" w:gutter="0"/>
          <w:cols w:space="708"/>
          <w:docGrid w:linePitch="360"/>
        </w:sectPr>
      </w:pPr>
    </w:p>
    <w:p w14:paraId="00057D3C" w14:textId="39AACFCC" w:rsidR="00D8778C" w:rsidRPr="002C03DD" w:rsidRDefault="00D8778C" w:rsidP="00CA12DC">
      <w:pPr>
        <w:rPr>
          <w:rFonts w:cs="Arial"/>
          <w:b/>
          <w:sz w:val="32"/>
          <w:szCs w:val="32"/>
        </w:rPr>
      </w:pPr>
      <w:r w:rsidRPr="002C03DD">
        <w:rPr>
          <w:rFonts w:cs="Arial"/>
          <w:b/>
          <w:sz w:val="32"/>
          <w:szCs w:val="32"/>
        </w:rPr>
        <w:lastRenderedPageBreak/>
        <w:t xml:space="preserve">SECTION TWO:                 CONTEXT STATEMENT </w:t>
      </w:r>
    </w:p>
    <w:p w14:paraId="68F29415" w14:textId="0E2DE753" w:rsidR="00D8778C" w:rsidRDefault="00D8778C" w:rsidP="00CA12DC">
      <w:pPr>
        <w:rPr>
          <w:rFonts w:cs="Arial"/>
          <w:sz w:val="24"/>
          <w:szCs w:val="24"/>
        </w:rPr>
      </w:pPr>
    </w:p>
    <w:p w14:paraId="1210166C" w14:textId="1CF0EA54" w:rsidR="00D8778C" w:rsidRDefault="00D8778C" w:rsidP="00CA12DC">
      <w:pPr>
        <w:rPr>
          <w:rFonts w:cs="Arial"/>
          <w:sz w:val="24"/>
          <w:szCs w:val="24"/>
        </w:rPr>
      </w:pPr>
    </w:p>
    <w:tbl>
      <w:tblPr>
        <w:tblStyle w:val="TableGrid"/>
        <w:tblW w:w="0" w:type="auto"/>
        <w:tblLook w:val="04A0" w:firstRow="1" w:lastRow="0" w:firstColumn="1" w:lastColumn="0" w:noHBand="0" w:noVBand="1"/>
      </w:tblPr>
      <w:tblGrid>
        <w:gridCol w:w="10456"/>
      </w:tblGrid>
      <w:tr w:rsidR="00D8778C" w:rsidRPr="00D77198" w14:paraId="0228D1C6" w14:textId="77777777" w:rsidTr="00EA7467">
        <w:tc>
          <w:tcPr>
            <w:tcW w:w="10456" w:type="dxa"/>
          </w:tcPr>
          <w:p w14:paraId="269074F0" w14:textId="77777777" w:rsidR="00D8778C" w:rsidRDefault="00D8778C" w:rsidP="00EA7467">
            <w:pPr>
              <w:jc w:val="both"/>
              <w:rPr>
                <w:rFonts w:cs="Arial"/>
                <w:b/>
                <w:sz w:val="28"/>
                <w:szCs w:val="28"/>
              </w:rPr>
            </w:pPr>
            <w:r>
              <w:rPr>
                <w:rFonts w:cs="Arial"/>
                <w:b/>
                <w:sz w:val="28"/>
                <w:szCs w:val="28"/>
              </w:rPr>
              <w:t xml:space="preserve">Context Statement </w:t>
            </w:r>
          </w:p>
          <w:p w14:paraId="0EE2EB10" w14:textId="77777777" w:rsidR="00D8778C" w:rsidRDefault="00D8778C" w:rsidP="00EA7467">
            <w:pPr>
              <w:jc w:val="both"/>
              <w:rPr>
                <w:rFonts w:cs="Arial"/>
                <w:b/>
                <w:sz w:val="28"/>
                <w:szCs w:val="28"/>
              </w:rPr>
            </w:pPr>
          </w:p>
          <w:p w14:paraId="3260906B" w14:textId="3B820EE3" w:rsidR="00D8778C" w:rsidRPr="00EA7467" w:rsidRDefault="00D8778C" w:rsidP="00EA7467">
            <w:pPr>
              <w:jc w:val="both"/>
              <w:rPr>
                <w:rFonts w:cs="Arial"/>
                <w:b/>
                <w:sz w:val="24"/>
                <w:szCs w:val="24"/>
              </w:rPr>
            </w:pPr>
            <w:r>
              <w:rPr>
                <w:sz w:val="24"/>
                <w:szCs w:val="24"/>
              </w:rPr>
              <w:t>B</w:t>
            </w:r>
            <w:r w:rsidRPr="00EA7467">
              <w:rPr>
                <w:sz w:val="24"/>
                <w:szCs w:val="24"/>
              </w:rPr>
              <w:t>riefly introduce yourself and outline your role(s) and responsibilities in teaching and/or supporting learning in higher education</w:t>
            </w:r>
            <w:r>
              <w:rPr>
                <w:sz w:val="24"/>
                <w:szCs w:val="24"/>
              </w:rPr>
              <w:t xml:space="preserve"> (</w:t>
            </w:r>
            <w:r w:rsidRPr="00C510FC">
              <w:rPr>
                <w:b/>
                <w:bCs/>
                <w:sz w:val="24"/>
                <w:szCs w:val="24"/>
              </w:rPr>
              <w:t>300 Words</w:t>
            </w:r>
            <w:r>
              <w:rPr>
                <w:sz w:val="24"/>
                <w:szCs w:val="24"/>
              </w:rPr>
              <w:t xml:space="preserve">) </w:t>
            </w:r>
          </w:p>
          <w:p w14:paraId="3D9116EA" w14:textId="77777777" w:rsidR="00D8778C" w:rsidRPr="00D77198" w:rsidRDefault="00D8778C" w:rsidP="00EA7467">
            <w:pPr>
              <w:jc w:val="both"/>
              <w:rPr>
                <w:rFonts w:cs="Arial"/>
                <w:sz w:val="24"/>
                <w:szCs w:val="24"/>
              </w:rPr>
            </w:pPr>
          </w:p>
        </w:tc>
      </w:tr>
      <w:tr w:rsidR="00D8778C" w:rsidRPr="00D77198" w14:paraId="19FF4464" w14:textId="77777777" w:rsidTr="00EA7467">
        <w:tc>
          <w:tcPr>
            <w:tcW w:w="10456" w:type="dxa"/>
          </w:tcPr>
          <w:p w14:paraId="73044655" w14:textId="77777777" w:rsidR="00D8778C" w:rsidRPr="00E2718B" w:rsidRDefault="00D8778C" w:rsidP="00EA7467">
            <w:pPr>
              <w:jc w:val="both"/>
              <w:rPr>
                <w:rFonts w:cs="Arial"/>
                <w:b/>
                <w:u w:val="single"/>
              </w:rPr>
            </w:pPr>
            <w:r w:rsidRPr="00E2718B">
              <w:rPr>
                <w:rFonts w:cs="Arial"/>
                <w:b/>
                <w:u w:val="single"/>
              </w:rPr>
              <w:t xml:space="preserve">Write your evidence </w:t>
            </w:r>
            <w:proofErr w:type="gramStart"/>
            <w:r w:rsidRPr="00E2718B">
              <w:rPr>
                <w:rFonts w:cs="Arial"/>
                <w:b/>
                <w:u w:val="single"/>
              </w:rPr>
              <w:t>here</w:t>
            </w:r>
            <w:proofErr w:type="gramEnd"/>
          </w:p>
          <w:p w14:paraId="1A6F6D4C" w14:textId="77777777" w:rsidR="00F4110D" w:rsidRPr="00E2718B" w:rsidRDefault="00F4110D" w:rsidP="00EA7467">
            <w:pPr>
              <w:jc w:val="both"/>
              <w:rPr>
                <w:rFonts w:cs="Arial"/>
              </w:rPr>
            </w:pPr>
          </w:p>
          <w:p w14:paraId="0595C9E5" w14:textId="7899D552" w:rsidR="0026212A" w:rsidRPr="00E2718B" w:rsidRDefault="0026212A" w:rsidP="0026212A">
            <w:pPr>
              <w:jc w:val="both"/>
              <w:rPr>
                <w:rFonts w:cs="Arial"/>
              </w:rPr>
            </w:pPr>
            <w:bookmarkStart w:id="0" w:name="_Hlk136934101"/>
            <w:r w:rsidRPr="00E2718B">
              <w:rPr>
                <w:rFonts w:cs="Arial"/>
              </w:rPr>
              <w:t>I have been working in Higher Education (HE) in the UK since 2002, and at the University of Wales Trinity Saint David (UWTSD), formerly the University of Wales, Lampeter (UWL), since 2007. My current teaching post is Principal Lecturer in the Institute of Education and Humanities. In my administrative role I am director of the Sophia Centre for the Study of Cosmology in Culture.</w:t>
            </w:r>
            <w:r w:rsidR="00C17065" w:rsidRPr="00E2718B">
              <w:rPr>
                <w:rFonts w:cs="Arial"/>
              </w:rPr>
              <w:t xml:space="preserve"> As</w:t>
            </w:r>
            <w:r w:rsidRPr="00E2718B">
              <w:rPr>
                <w:rFonts w:cs="Arial"/>
              </w:rPr>
              <w:t xml:space="preserve"> Centre Director, </w:t>
            </w:r>
            <w:bookmarkStart w:id="1" w:name="_Hlk137016386"/>
            <w:r w:rsidRPr="00E2718B">
              <w:rPr>
                <w:rFonts w:cs="Arial"/>
              </w:rPr>
              <w:t>I am Programme Manager of two MAs, Cultural Astronomy and Astrology</w:t>
            </w:r>
            <w:r w:rsidR="009A0B4C">
              <w:rPr>
                <w:rFonts w:cs="Arial"/>
              </w:rPr>
              <w:t xml:space="preserve"> (CAA)</w:t>
            </w:r>
            <w:r w:rsidRPr="00E2718B">
              <w:rPr>
                <w:rFonts w:cs="Arial"/>
              </w:rPr>
              <w:t xml:space="preserve">, and Ecology and Spirituality. </w:t>
            </w:r>
            <w:bookmarkEnd w:id="1"/>
            <w:r w:rsidRPr="00E2718B">
              <w:rPr>
                <w:rFonts w:cs="Arial"/>
              </w:rPr>
              <w:t>My current teaching is entirely postgraduate (PG) and distance-learning (DL), although in the past I have taught campus-based undergraduate (UG) classes</w:t>
            </w:r>
            <w:r w:rsidR="00C17065" w:rsidRPr="00E2718B">
              <w:rPr>
                <w:rFonts w:cs="Arial"/>
              </w:rPr>
              <w:t>. I also supervise PhD students.</w:t>
            </w:r>
            <w:r w:rsidRPr="00E2718B">
              <w:rPr>
                <w:rFonts w:cs="Arial"/>
              </w:rPr>
              <w:t xml:space="preserve"> This has enabled me</w:t>
            </w:r>
            <w:r w:rsidR="002B21FC">
              <w:rPr>
                <w:rFonts w:cs="Arial"/>
              </w:rPr>
              <w:t xml:space="preserve"> to</w:t>
            </w:r>
            <w:r w:rsidRPr="00E2718B">
              <w:rPr>
                <w:rFonts w:cs="Arial"/>
              </w:rPr>
              <w:t xml:space="preserve"> locate PG teaching within the entire spectrum of HE, identifying the similarities and differences, and therefore the </w:t>
            </w:r>
            <w:proofErr w:type="gramStart"/>
            <w:r w:rsidRPr="00E2718B">
              <w:rPr>
                <w:rFonts w:cs="Arial"/>
              </w:rPr>
              <w:t>particular needs</w:t>
            </w:r>
            <w:proofErr w:type="gramEnd"/>
            <w:r w:rsidRPr="00E2718B">
              <w:rPr>
                <w:rFonts w:cs="Arial"/>
              </w:rPr>
              <w:t xml:space="preserve">, of PG DL students. </w:t>
            </w:r>
          </w:p>
          <w:p w14:paraId="5E6EF702" w14:textId="77777777" w:rsidR="0026212A" w:rsidRPr="00E2718B" w:rsidRDefault="0026212A" w:rsidP="0026212A">
            <w:pPr>
              <w:jc w:val="both"/>
              <w:rPr>
                <w:rFonts w:cs="Arial"/>
                <w:i/>
                <w:iCs/>
              </w:rPr>
            </w:pPr>
          </w:p>
          <w:p w14:paraId="6206F6FE" w14:textId="2C54569F" w:rsidR="0026212A" w:rsidRPr="00E2718B" w:rsidRDefault="0026212A" w:rsidP="0026212A">
            <w:pPr>
              <w:jc w:val="both"/>
              <w:rPr>
                <w:rFonts w:cs="Arial"/>
              </w:rPr>
            </w:pPr>
            <w:r w:rsidRPr="00E2718B">
              <w:rPr>
                <w:rFonts w:cs="Arial"/>
              </w:rPr>
              <w:t xml:space="preserve">My role as </w:t>
            </w:r>
            <w:r w:rsidR="00A86B48" w:rsidRPr="00E2718B">
              <w:rPr>
                <w:rFonts w:cs="Arial"/>
              </w:rPr>
              <w:t xml:space="preserve">Lecturer, </w:t>
            </w:r>
            <w:r w:rsidRPr="00E2718B">
              <w:rPr>
                <w:rFonts w:cs="Arial"/>
              </w:rPr>
              <w:t>Centre Director and Programme Manager involves</w:t>
            </w:r>
            <w:r w:rsidR="002458C7">
              <w:rPr>
                <w:rFonts w:cs="Arial"/>
              </w:rPr>
              <w:t>:</w:t>
            </w:r>
            <w:r w:rsidRPr="00E2718B">
              <w:rPr>
                <w:rFonts w:cs="Arial"/>
              </w:rPr>
              <w:t xml:space="preserve"> </w:t>
            </w:r>
          </w:p>
          <w:p w14:paraId="052E65A5" w14:textId="0E6419AD" w:rsidR="00B25BB9" w:rsidRPr="00E2718B" w:rsidRDefault="00B25BB9" w:rsidP="0026212A">
            <w:pPr>
              <w:jc w:val="both"/>
              <w:rPr>
                <w:rFonts w:cs="Arial"/>
              </w:rPr>
            </w:pPr>
            <w:r w:rsidRPr="00E2718B">
              <w:rPr>
                <w:rFonts w:cs="Arial"/>
              </w:rPr>
              <w:t xml:space="preserve">1)teaching on </w:t>
            </w:r>
            <w:r w:rsidR="006500DB">
              <w:rPr>
                <w:rFonts w:cs="Arial"/>
              </w:rPr>
              <w:t>six</w:t>
            </w:r>
            <w:r w:rsidRPr="00E2718B">
              <w:rPr>
                <w:rFonts w:cs="Arial"/>
              </w:rPr>
              <w:t xml:space="preserve"> Level 7 modules.</w:t>
            </w:r>
          </w:p>
          <w:p w14:paraId="064D856D" w14:textId="664D0751" w:rsidR="0026212A" w:rsidRPr="00E2718B" w:rsidRDefault="00B25BB9" w:rsidP="0026212A">
            <w:pPr>
              <w:jc w:val="both"/>
              <w:rPr>
                <w:rFonts w:cs="Arial"/>
              </w:rPr>
            </w:pPr>
            <w:r w:rsidRPr="00E2718B">
              <w:rPr>
                <w:rFonts w:cs="Arial"/>
              </w:rPr>
              <w:t>2</w:t>
            </w:r>
            <w:r w:rsidR="0026212A" w:rsidRPr="00E2718B">
              <w:rPr>
                <w:rFonts w:cs="Arial"/>
              </w:rPr>
              <w:t>)the development of the curriculum, coordinating subject</w:t>
            </w:r>
            <w:r w:rsidR="009A0B4C">
              <w:rPr>
                <w:rFonts w:cs="Arial"/>
              </w:rPr>
              <w:t>-</w:t>
            </w:r>
            <w:r w:rsidR="0026212A" w:rsidRPr="00E2718B">
              <w:rPr>
                <w:rFonts w:cs="Arial"/>
              </w:rPr>
              <w:t xml:space="preserve">specific areas with QAA level 7 and subject descriptors, together with institutional requirements (such as minimum number of students per module), including </w:t>
            </w:r>
            <w:r w:rsidR="00A86B48" w:rsidRPr="00E2718B">
              <w:rPr>
                <w:rFonts w:cs="Arial"/>
              </w:rPr>
              <w:t xml:space="preserve">creating lesson plans, programme delivery and </w:t>
            </w:r>
            <w:r w:rsidR="0026212A" w:rsidRPr="00E2718B">
              <w:rPr>
                <w:rFonts w:cs="Arial"/>
              </w:rPr>
              <w:t>managing revalidation exercises.</w:t>
            </w:r>
          </w:p>
          <w:p w14:paraId="5965F0AB" w14:textId="602E423D" w:rsidR="00B25BB9" w:rsidRPr="00E2718B" w:rsidRDefault="00B25BB9" w:rsidP="00B25BB9">
            <w:pPr>
              <w:jc w:val="both"/>
              <w:rPr>
                <w:rFonts w:cs="Arial"/>
              </w:rPr>
            </w:pPr>
            <w:r w:rsidRPr="00E2718B">
              <w:rPr>
                <w:rFonts w:cs="Arial"/>
              </w:rPr>
              <w:t xml:space="preserve">3)the oversight and mentoring of around 70 PG DL students, acting as the ultimate arbiter (in relation to </w:t>
            </w:r>
            <w:r w:rsidR="00D934A0">
              <w:rPr>
                <w:rFonts w:cs="Arial"/>
              </w:rPr>
              <w:t>a</w:t>
            </w:r>
            <w:r w:rsidRPr="00E2718B">
              <w:rPr>
                <w:rFonts w:cs="Arial"/>
              </w:rPr>
              <w:t xml:space="preserve"> team</w:t>
            </w:r>
            <w:r w:rsidR="00D934A0">
              <w:rPr>
                <w:rFonts w:cs="Arial"/>
              </w:rPr>
              <w:t xml:space="preserve"> of 10 hourly paid lecturers</w:t>
            </w:r>
            <w:r w:rsidR="00E2446B">
              <w:rPr>
                <w:rFonts w:cs="Arial"/>
              </w:rPr>
              <w:t xml:space="preserve"> (HPLs)</w:t>
            </w:r>
            <w:r w:rsidR="00D934A0">
              <w:rPr>
                <w:rFonts w:cs="Arial"/>
              </w:rPr>
              <w:t>)</w:t>
            </w:r>
            <w:r w:rsidRPr="00E2718B">
              <w:rPr>
                <w:rFonts w:cs="Arial"/>
              </w:rPr>
              <w:t xml:space="preserve"> concerning academic questions, and as the first point of contact for student support prior to the Academic Office, Registry or Student Support.</w:t>
            </w:r>
          </w:p>
          <w:p w14:paraId="7AE0F89F" w14:textId="2C195841" w:rsidR="00B25BB9" w:rsidRPr="00E2718B" w:rsidRDefault="00B25BB9" w:rsidP="00B25BB9">
            <w:pPr>
              <w:jc w:val="both"/>
              <w:rPr>
                <w:rFonts w:cs="Arial"/>
              </w:rPr>
            </w:pPr>
            <w:r w:rsidRPr="00E2718B">
              <w:rPr>
                <w:rFonts w:cs="Arial"/>
              </w:rPr>
              <w:t>4)</w:t>
            </w:r>
            <w:r w:rsidR="00A86B48" w:rsidRPr="00E2718B">
              <w:rPr>
                <w:rFonts w:cs="Arial"/>
              </w:rPr>
              <w:t xml:space="preserve">reviewing my own teaching in the light of student feedback, teaching and learning theory, </w:t>
            </w:r>
            <w:r w:rsidR="00D934A0">
              <w:rPr>
                <w:rFonts w:cs="Arial"/>
              </w:rPr>
              <w:t>a</w:t>
            </w:r>
            <w:r w:rsidR="00A86B48" w:rsidRPr="00E2718B">
              <w:rPr>
                <w:rFonts w:cs="Arial"/>
              </w:rPr>
              <w:t>nd QA requirements.</w:t>
            </w:r>
          </w:p>
          <w:p w14:paraId="55394BF4" w14:textId="11EA8A03" w:rsidR="00D8778C" w:rsidRDefault="00B25BB9" w:rsidP="0026212A">
            <w:pPr>
              <w:jc w:val="both"/>
              <w:rPr>
                <w:rFonts w:cs="Arial"/>
              </w:rPr>
            </w:pPr>
            <w:r w:rsidRPr="00E2718B">
              <w:rPr>
                <w:rFonts w:cs="Arial"/>
              </w:rPr>
              <w:t>5</w:t>
            </w:r>
            <w:r w:rsidR="00F4110D" w:rsidRPr="00E2718B">
              <w:rPr>
                <w:rFonts w:cs="Arial"/>
              </w:rPr>
              <w:t xml:space="preserve">) engagement with colleagues </w:t>
            </w:r>
            <w:r w:rsidR="005020FA">
              <w:rPr>
                <w:rFonts w:cs="Arial"/>
              </w:rPr>
              <w:t>via</w:t>
            </w:r>
            <w:r w:rsidR="00F4110D" w:rsidRPr="00E2718B">
              <w:rPr>
                <w:rFonts w:cs="Arial"/>
              </w:rPr>
              <w:t xml:space="preserve"> (a)</w:t>
            </w:r>
            <w:r w:rsidR="0026212A" w:rsidRPr="00E2718B">
              <w:rPr>
                <w:rFonts w:cs="Arial"/>
              </w:rPr>
              <w:t xml:space="preserve"> the teaching of shared modules and (</w:t>
            </w:r>
            <w:r w:rsidR="00F4110D" w:rsidRPr="00E2718B">
              <w:rPr>
                <w:rFonts w:cs="Arial"/>
              </w:rPr>
              <w:t>b</w:t>
            </w:r>
            <w:r w:rsidR="0026212A" w:rsidRPr="00E2718B">
              <w:rPr>
                <w:rFonts w:cs="Arial"/>
              </w:rPr>
              <w:t>) membership of Institution and University committees.</w:t>
            </w:r>
          </w:p>
          <w:p w14:paraId="10DBF8A4" w14:textId="05A90A1B" w:rsidR="00E2718B" w:rsidRPr="00E2718B" w:rsidRDefault="00E2718B" w:rsidP="0026212A">
            <w:pPr>
              <w:jc w:val="both"/>
              <w:rPr>
                <w:rFonts w:cs="Arial"/>
              </w:rPr>
            </w:pPr>
            <w:r>
              <w:rPr>
                <w:rFonts w:cs="Arial"/>
              </w:rPr>
              <w:t xml:space="preserve">6)participation in Institute and University committees concerning PG education at both taught (PGT) and research (PGR) level. </w:t>
            </w:r>
          </w:p>
          <w:bookmarkEnd w:id="0"/>
          <w:p w14:paraId="7E1DFA5C" w14:textId="77777777" w:rsidR="00D8778C" w:rsidRPr="00E2718B" w:rsidRDefault="00D8778C" w:rsidP="00EA7467">
            <w:pPr>
              <w:jc w:val="both"/>
              <w:rPr>
                <w:rFonts w:cs="Arial"/>
              </w:rPr>
            </w:pPr>
          </w:p>
          <w:p w14:paraId="5F1A9627" w14:textId="77777777" w:rsidR="00D8778C" w:rsidRPr="00E2718B" w:rsidRDefault="00D8778C" w:rsidP="00EA7467">
            <w:pPr>
              <w:jc w:val="both"/>
              <w:rPr>
                <w:rFonts w:cs="Arial"/>
              </w:rPr>
            </w:pPr>
          </w:p>
        </w:tc>
      </w:tr>
    </w:tbl>
    <w:p w14:paraId="2C507DE5" w14:textId="221B6BF0" w:rsidR="00D8778C" w:rsidRDefault="00D8778C" w:rsidP="00CA12DC">
      <w:pPr>
        <w:rPr>
          <w:rFonts w:cs="Arial"/>
          <w:sz w:val="24"/>
          <w:szCs w:val="24"/>
        </w:rPr>
      </w:pPr>
    </w:p>
    <w:p w14:paraId="11089608" w14:textId="77777777" w:rsidR="00D8778C" w:rsidRDefault="00D8778C" w:rsidP="00CA12DC">
      <w:pPr>
        <w:rPr>
          <w:rFonts w:cs="Arial"/>
          <w:sz w:val="24"/>
          <w:szCs w:val="24"/>
        </w:rPr>
      </w:pPr>
    </w:p>
    <w:p w14:paraId="43154512" w14:textId="77777777" w:rsidR="00D8778C" w:rsidRPr="00FE7642" w:rsidRDefault="00D8778C" w:rsidP="00CA12DC">
      <w:pPr>
        <w:rPr>
          <w:rFonts w:cs="Arial"/>
          <w:sz w:val="24"/>
          <w:szCs w:val="24"/>
        </w:rPr>
      </w:pPr>
    </w:p>
    <w:p w14:paraId="48846309" w14:textId="77777777" w:rsidR="00411FBC" w:rsidRDefault="00411FBC" w:rsidP="002C03DD">
      <w:pPr>
        <w:tabs>
          <w:tab w:val="left" w:pos="1276"/>
        </w:tabs>
        <w:ind w:left="2880" w:hanging="2880"/>
        <w:jc w:val="both"/>
        <w:rPr>
          <w:rFonts w:cs="Arial"/>
          <w:b/>
          <w:sz w:val="32"/>
          <w:szCs w:val="32"/>
        </w:rPr>
        <w:sectPr w:rsidR="00411FBC" w:rsidSect="00C86610">
          <w:pgSz w:w="11906" w:h="16838"/>
          <w:pgMar w:top="720" w:right="720" w:bottom="720" w:left="720" w:header="708" w:footer="708" w:gutter="0"/>
          <w:cols w:space="708"/>
          <w:docGrid w:linePitch="360"/>
        </w:sectPr>
      </w:pPr>
    </w:p>
    <w:p w14:paraId="671BF017" w14:textId="077743F1" w:rsidR="00CA12DC" w:rsidRPr="00FE7642" w:rsidRDefault="00D8778C" w:rsidP="002C03DD">
      <w:pPr>
        <w:tabs>
          <w:tab w:val="left" w:pos="1276"/>
        </w:tabs>
        <w:ind w:left="2880" w:hanging="2880"/>
        <w:jc w:val="both"/>
        <w:rPr>
          <w:rFonts w:cs="Arial"/>
          <w:b/>
          <w:sz w:val="32"/>
          <w:szCs w:val="32"/>
        </w:rPr>
      </w:pPr>
      <w:r>
        <w:rPr>
          <w:rFonts w:cs="Arial"/>
          <w:b/>
          <w:sz w:val="32"/>
          <w:szCs w:val="32"/>
        </w:rPr>
        <w:lastRenderedPageBreak/>
        <w:t>SECTION THREE</w:t>
      </w:r>
      <w:r w:rsidR="00CA12DC" w:rsidRPr="00FE7642">
        <w:rPr>
          <w:rFonts w:cs="Arial"/>
          <w:b/>
          <w:sz w:val="32"/>
          <w:szCs w:val="32"/>
        </w:rPr>
        <w:t>:</w:t>
      </w:r>
      <w:r w:rsidR="00CA12DC" w:rsidRPr="00FE7642">
        <w:rPr>
          <w:rFonts w:cs="Arial"/>
          <w:b/>
          <w:sz w:val="32"/>
          <w:szCs w:val="32"/>
        </w:rPr>
        <w:tab/>
        <w:t>Your reflective account of your Continuing Professional Development</w:t>
      </w:r>
    </w:p>
    <w:p w14:paraId="671BF018" w14:textId="77777777" w:rsidR="00CA12DC" w:rsidRPr="00FE7642" w:rsidRDefault="00CA12DC" w:rsidP="00CA12DC">
      <w:pPr>
        <w:jc w:val="both"/>
        <w:rPr>
          <w:rFonts w:cs="Arial"/>
          <w:sz w:val="24"/>
          <w:szCs w:val="24"/>
        </w:rPr>
      </w:pPr>
    </w:p>
    <w:p w14:paraId="671BF019"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671BF01A" w14:textId="77777777" w:rsidR="00CA12DC" w:rsidRPr="00FE7642" w:rsidRDefault="00CA12DC" w:rsidP="00CA12DC">
      <w:pPr>
        <w:jc w:val="both"/>
        <w:rPr>
          <w:rFonts w:cs="Arial"/>
          <w:sz w:val="24"/>
          <w:szCs w:val="24"/>
        </w:rPr>
      </w:pPr>
    </w:p>
    <w:p w14:paraId="671BF01B"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671BF01C" w14:textId="77777777" w:rsidR="004F687F" w:rsidRPr="00FE7642" w:rsidRDefault="004F687F" w:rsidP="00CA12DC">
      <w:pPr>
        <w:jc w:val="both"/>
        <w:rPr>
          <w:rFonts w:cs="Arial"/>
          <w:sz w:val="24"/>
          <w:szCs w:val="24"/>
        </w:rPr>
      </w:pPr>
    </w:p>
    <w:p w14:paraId="671BF01D" w14:textId="77777777" w:rsidR="00CA12DC" w:rsidRPr="00FE7642" w:rsidRDefault="00CA12DC" w:rsidP="00CA12DC">
      <w:pPr>
        <w:jc w:val="both"/>
        <w:rPr>
          <w:rFonts w:cs="Arial"/>
          <w:sz w:val="24"/>
          <w:szCs w:val="24"/>
        </w:rPr>
      </w:pPr>
      <w:r w:rsidRPr="327778CB">
        <w:rPr>
          <w:rFonts w:cs="Arial"/>
          <w:sz w:val="24"/>
          <w:szCs w:val="24"/>
        </w:rPr>
        <w:t xml:space="preserve">Your application should show successful </w:t>
      </w:r>
      <w:r w:rsidR="00534CB0" w:rsidRPr="327778CB">
        <w:rPr>
          <w:rFonts w:cs="Arial"/>
          <w:sz w:val="24"/>
          <w:szCs w:val="24"/>
        </w:rPr>
        <w:t xml:space="preserve">engagement in appropriate teaching practices related to the Areas of Activity, successful </w:t>
      </w:r>
      <w:r w:rsidRPr="327778CB">
        <w:rPr>
          <w:rFonts w:cs="Arial"/>
          <w:sz w:val="24"/>
          <w:szCs w:val="24"/>
        </w:rPr>
        <w:t>incorporation of subject and pedagogic research as part of an integrated approach to academic practice</w:t>
      </w:r>
      <w:r w:rsidR="00534CB0" w:rsidRPr="327778CB">
        <w:rPr>
          <w:rFonts w:cs="Arial"/>
          <w:sz w:val="24"/>
          <w:szCs w:val="24"/>
        </w:rPr>
        <w:t>, and</w:t>
      </w:r>
      <w:r w:rsidRPr="327778CB">
        <w:rPr>
          <w:rFonts w:cs="Arial"/>
          <w:sz w:val="24"/>
          <w:szCs w:val="24"/>
        </w:rPr>
        <w:t xml:space="preserve"> successful engagement in </w:t>
      </w:r>
      <w:r w:rsidR="00534CB0" w:rsidRPr="327778CB">
        <w:rPr>
          <w:rFonts w:cs="Arial"/>
          <w:sz w:val="24"/>
          <w:szCs w:val="24"/>
        </w:rPr>
        <w:t xml:space="preserve">professional development in </w:t>
      </w:r>
      <w:r w:rsidRPr="327778CB">
        <w:rPr>
          <w:rFonts w:cs="Arial"/>
          <w:sz w:val="24"/>
          <w:szCs w:val="24"/>
        </w:rPr>
        <w:t>relation to tea</w:t>
      </w:r>
      <w:r w:rsidR="004F687F" w:rsidRPr="327778CB">
        <w:rPr>
          <w:rFonts w:cs="Arial"/>
          <w:sz w:val="24"/>
          <w:szCs w:val="24"/>
        </w:rPr>
        <w:t xml:space="preserve">ching, learning, </w:t>
      </w:r>
      <w:r w:rsidRPr="327778CB">
        <w:rPr>
          <w:rFonts w:cs="Arial"/>
          <w:sz w:val="24"/>
          <w:szCs w:val="24"/>
        </w:rPr>
        <w:t>assessment</w:t>
      </w:r>
      <w:r w:rsidR="004F687F" w:rsidRPr="327778CB">
        <w:rPr>
          <w:rFonts w:cs="Arial"/>
          <w:sz w:val="24"/>
          <w:szCs w:val="24"/>
        </w:rPr>
        <w:t>, scholarship</w:t>
      </w:r>
      <w:r w:rsidRPr="327778CB">
        <w:rPr>
          <w:rFonts w:cs="Arial"/>
          <w:sz w:val="24"/>
          <w:szCs w:val="24"/>
        </w:rPr>
        <w:t xml:space="preserve"> and</w:t>
      </w:r>
      <w:r w:rsidR="004F687F" w:rsidRPr="327778CB">
        <w:rPr>
          <w:rFonts w:cs="Arial"/>
          <w:sz w:val="24"/>
          <w:szCs w:val="24"/>
        </w:rPr>
        <w:t>, as</w:t>
      </w:r>
      <w:r w:rsidRPr="327778CB">
        <w:rPr>
          <w:rFonts w:cs="Arial"/>
          <w:sz w:val="24"/>
          <w:szCs w:val="24"/>
        </w:rPr>
        <w:t xml:space="preserve"> appropriate</w:t>
      </w:r>
      <w:r w:rsidR="004F687F" w:rsidRPr="327778CB">
        <w:rPr>
          <w:rFonts w:cs="Arial"/>
          <w:sz w:val="24"/>
          <w:szCs w:val="24"/>
        </w:rPr>
        <w:t>,</w:t>
      </w:r>
      <w:r w:rsidRPr="327778CB">
        <w:rPr>
          <w:rFonts w:cs="Arial"/>
          <w:sz w:val="24"/>
          <w:szCs w:val="24"/>
        </w:rPr>
        <w:t xml:space="preserve"> related</w:t>
      </w:r>
      <w:r w:rsidR="004F687F" w:rsidRPr="327778CB">
        <w:rPr>
          <w:rFonts w:cs="Arial"/>
          <w:sz w:val="24"/>
          <w:szCs w:val="24"/>
        </w:rPr>
        <w:t xml:space="preserve"> academic or</w:t>
      </w:r>
      <w:r w:rsidRPr="327778CB">
        <w:rPr>
          <w:rFonts w:cs="Arial"/>
          <w:sz w:val="24"/>
          <w:szCs w:val="24"/>
        </w:rPr>
        <w:t xml:space="preserve"> professional practices.</w:t>
      </w:r>
      <w:r w:rsidR="00407E26" w:rsidRPr="327778CB">
        <w:rPr>
          <w:rFonts w:cs="Arial"/>
          <w:sz w:val="24"/>
          <w:szCs w:val="24"/>
        </w:rPr>
        <w:t xml:space="preserve"> </w:t>
      </w:r>
      <w:r w:rsidR="00407E26" w:rsidRPr="327778CB">
        <w:rPr>
          <w:rFonts w:cs="Arial"/>
          <w:b/>
          <w:bCs/>
          <w:sz w:val="24"/>
          <w:szCs w:val="24"/>
        </w:rPr>
        <w:t>The form will expand as you enter your information.</w:t>
      </w:r>
    </w:p>
    <w:p w14:paraId="2427E738" w14:textId="77777777" w:rsidR="00411FBC" w:rsidRDefault="00411FBC" w:rsidP="00EC50FF">
      <w:pPr>
        <w:jc w:val="both"/>
        <w:rPr>
          <w:rFonts w:eastAsia="Arial" w:cs="Arial"/>
          <w:sz w:val="24"/>
          <w:szCs w:val="24"/>
          <w:u w:val="single"/>
        </w:rPr>
      </w:pPr>
    </w:p>
    <w:p w14:paraId="456120FD" w14:textId="0108BFE0" w:rsidR="00411FBC" w:rsidRPr="00411FBC" w:rsidRDefault="00411FBC" w:rsidP="00EC50FF">
      <w:pPr>
        <w:jc w:val="both"/>
        <w:rPr>
          <w:b/>
          <w:bCs/>
          <w:color w:val="000000"/>
          <w:sz w:val="27"/>
          <w:szCs w:val="27"/>
        </w:rPr>
      </w:pPr>
      <w:r w:rsidRPr="00411FBC">
        <w:rPr>
          <w:b/>
          <w:bCs/>
          <w:color w:val="000000"/>
          <w:sz w:val="27"/>
          <w:szCs w:val="27"/>
        </w:rPr>
        <w:t xml:space="preserve">Your application for Fellowship consists of a </w:t>
      </w:r>
      <w:proofErr w:type="gramStart"/>
      <w:r w:rsidRPr="00C04210">
        <w:rPr>
          <w:b/>
          <w:bCs/>
          <w:color w:val="000000"/>
          <w:sz w:val="27"/>
          <w:szCs w:val="27"/>
          <w:u w:val="single"/>
        </w:rPr>
        <w:t>3,</w:t>
      </w:r>
      <w:r w:rsidR="00C510FC">
        <w:rPr>
          <w:b/>
          <w:bCs/>
          <w:color w:val="000000"/>
          <w:sz w:val="27"/>
          <w:szCs w:val="27"/>
          <w:u w:val="single"/>
        </w:rPr>
        <w:t>0</w:t>
      </w:r>
      <w:r w:rsidRPr="00C04210">
        <w:rPr>
          <w:b/>
          <w:bCs/>
          <w:color w:val="000000"/>
          <w:sz w:val="27"/>
          <w:szCs w:val="27"/>
          <w:u w:val="single"/>
        </w:rPr>
        <w:t>00 word</w:t>
      </w:r>
      <w:proofErr w:type="gramEnd"/>
      <w:r w:rsidRPr="00C04210">
        <w:rPr>
          <w:b/>
          <w:bCs/>
          <w:color w:val="000000"/>
          <w:sz w:val="27"/>
          <w:szCs w:val="27"/>
          <w:u w:val="single"/>
        </w:rPr>
        <w:t xml:space="preserve"> reflective account</w:t>
      </w:r>
      <w:r w:rsidRPr="00411FBC">
        <w:rPr>
          <w:b/>
          <w:bCs/>
          <w:color w:val="000000"/>
          <w:sz w:val="27"/>
          <w:szCs w:val="27"/>
        </w:rPr>
        <w:t xml:space="preserve"> shared across all five Areas of Activity plus citations (overall maximum of </w:t>
      </w:r>
      <w:r w:rsidR="00C510FC">
        <w:rPr>
          <w:b/>
          <w:bCs/>
          <w:color w:val="000000"/>
          <w:sz w:val="27"/>
          <w:szCs w:val="27"/>
        </w:rPr>
        <w:t>3</w:t>
      </w:r>
      <w:r w:rsidRPr="00411FBC">
        <w:rPr>
          <w:b/>
          <w:bCs/>
          <w:color w:val="000000"/>
          <w:sz w:val="27"/>
          <w:szCs w:val="27"/>
        </w:rPr>
        <w:t>,</w:t>
      </w:r>
      <w:r w:rsidR="00C510FC">
        <w:rPr>
          <w:b/>
          <w:bCs/>
          <w:color w:val="000000"/>
          <w:sz w:val="27"/>
          <w:szCs w:val="27"/>
        </w:rPr>
        <w:t>5</w:t>
      </w:r>
      <w:r w:rsidRPr="00411FBC">
        <w:rPr>
          <w:b/>
          <w:bCs/>
          <w:color w:val="000000"/>
          <w:sz w:val="27"/>
          <w:szCs w:val="27"/>
        </w:rPr>
        <w:t>00 word)</w:t>
      </w:r>
    </w:p>
    <w:p w14:paraId="50D68F04" w14:textId="77777777" w:rsidR="00411FBC" w:rsidRDefault="00411FBC" w:rsidP="00EC50FF">
      <w:pPr>
        <w:jc w:val="both"/>
        <w:rPr>
          <w:rFonts w:eastAsia="Arial" w:cs="Arial"/>
          <w:sz w:val="24"/>
          <w:szCs w:val="24"/>
          <w:u w:val="single"/>
        </w:rPr>
      </w:pPr>
    </w:p>
    <w:p w14:paraId="0D58CA41" w14:textId="0CB92724" w:rsidR="00CA12DC" w:rsidRPr="00244CC6" w:rsidRDefault="0076012B" w:rsidP="00EC50FF">
      <w:pPr>
        <w:jc w:val="both"/>
        <w:rPr>
          <w:rFonts w:eastAsia="Arial" w:cs="Arial"/>
          <w:sz w:val="24"/>
          <w:szCs w:val="24"/>
        </w:rPr>
      </w:pPr>
      <w:r>
        <w:rPr>
          <w:rFonts w:eastAsia="Arial" w:cs="Arial"/>
          <w:sz w:val="24"/>
          <w:szCs w:val="24"/>
          <w:u w:val="single"/>
        </w:rPr>
        <w:t>Citations</w:t>
      </w:r>
      <w:r w:rsidR="1D136A1A" w:rsidRPr="00244CC6">
        <w:rPr>
          <w:rFonts w:eastAsia="Arial" w:cs="Arial"/>
          <w:sz w:val="24"/>
          <w:szCs w:val="24"/>
          <w:u w:val="single"/>
        </w:rPr>
        <w:t xml:space="preserve"> should be included in an overall list at the end of secti</w:t>
      </w:r>
      <w:r w:rsidR="00D8778C" w:rsidRPr="00244CC6">
        <w:rPr>
          <w:rFonts w:eastAsia="Arial" w:cs="Arial"/>
          <w:sz w:val="24"/>
          <w:szCs w:val="24"/>
          <w:u w:val="single"/>
        </w:rPr>
        <w:t>on 3</w:t>
      </w:r>
      <w:r w:rsidR="1D136A1A" w:rsidRPr="00244CC6">
        <w:rPr>
          <w:rFonts w:eastAsia="Arial" w:cs="Arial"/>
          <w:sz w:val="24"/>
          <w:szCs w:val="24"/>
          <w:u w:val="single"/>
        </w:rPr>
        <w:t xml:space="preserve"> of the document.</w:t>
      </w:r>
    </w:p>
    <w:p w14:paraId="671BF01E" w14:textId="62E4527B" w:rsidR="00CA12DC" w:rsidRPr="00FE7642" w:rsidRDefault="00CA12DC" w:rsidP="327778CB">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FE7642" w14:paraId="671BF021" w14:textId="77777777" w:rsidTr="00AC5818">
        <w:tc>
          <w:tcPr>
            <w:tcW w:w="10598" w:type="dxa"/>
            <w:gridSpan w:val="2"/>
          </w:tcPr>
          <w:p w14:paraId="671BF01F" w14:textId="2E5733CD" w:rsidR="00CA12DC" w:rsidRPr="00FE7642" w:rsidRDefault="00CA12DC" w:rsidP="007E4DA3">
            <w:pPr>
              <w:jc w:val="both"/>
              <w:rPr>
                <w:rFonts w:cs="Arial"/>
                <w:b/>
                <w:sz w:val="28"/>
                <w:szCs w:val="28"/>
              </w:rPr>
            </w:pPr>
            <w:r w:rsidRPr="00FE7642">
              <w:rPr>
                <w:rFonts w:cs="Arial"/>
                <w:b/>
                <w:sz w:val="28"/>
                <w:szCs w:val="28"/>
              </w:rPr>
              <w:t>A1:  Designing and planning learning activiti</w:t>
            </w:r>
            <w:r w:rsidR="005F1278" w:rsidRPr="00FE7642">
              <w:rPr>
                <w:rFonts w:cs="Arial"/>
                <w:b/>
                <w:sz w:val="28"/>
                <w:szCs w:val="28"/>
              </w:rPr>
              <w:t xml:space="preserve">es and/or programmes of </w:t>
            </w:r>
            <w:proofErr w:type="gramStart"/>
            <w:r w:rsidR="005F1278" w:rsidRPr="00FE7642">
              <w:rPr>
                <w:rFonts w:cs="Arial"/>
                <w:b/>
                <w:sz w:val="28"/>
                <w:szCs w:val="28"/>
              </w:rPr>
              <w:t>study</w:t>
            </w:r>
            <w:proofErr w:type="gramEnd"/>
            <w:r w:rsidR="005F1278" w:rsidRPr="00FE7642">
              <w:rPr>
                <w:rFonts w:cs="Arial"/>
                <w:b/>
                <w:sz w:val="28"/>
                <w:szCs w:val="28"/>
              </w:rPr>
              <w:t xml:space="preserve"> </w:t>
            </w:r>
          </w:p>
          <w:p w14:paraId="3C58AB55" w14:textId="577B97F9" w:rsidR="003D0E94" w:rsidRDefault="003D0E94" w:rsidP="007E4DA3">
            <w:pPr>
              <w:jc w:val="both"/>
              <w:rPr>
                <w:rFonts w:cs="Arial"/>
                <w:sz w:val="24"/>
                <w:szCs w:val="24"/>
              </w:rPr>
            </w:pPr>
            <w:r w:rsidRPr="00FE7642">
              <w:rPr>
                <w:rFonts w:cs="Arial"/>
                <w:b/>
                <w:sz w:val="28"/>
                <w:szCs w:val="28"/>
              </w:rPr>
              <w:t>(</w:t>
            </w:r>
            <w:r w:rsidR="00C510FC">
              <w:rPr>
                <w:rFonts w:cs="Arial"/>
                <w:b/>
                <w:sz w:val="28"/>
                <w:szCs w:val="28"/>
              </w:rPr>
              <w:t>6</w:t>
            </w:r>
            <w:r w:rsidRPr="00FE7642">
              <w:rPr>
                <w:rFonts w:cs="Arial"/>
                <w:b/>
                <w:sz w:val="28"/>
                <w:szCs w:val="28"/>
              </w:rPr>
              <w:t>00 words)</w:t>
            </w:r>
          </w:p>
          <w:p w14:paraId="4EC89F3B" w14:textId="48889F6B" w:rsidR="00CA12DC" w:rsidRDefault="00CA12DC" w:rsidP="007E4DA3">
            <w:pPr>
              <w:jc w:val="both"/>
              <w:rPr>
                <w:rFonts w:cs="Arial"/>
                <w:sz w:val="24"/>
                <w:szCs w:val="24"/>
              </w:rPr>
            </w:pPr>
            <w:r w:rsidRPr="00FE7642">
              <w:rPr>
                <w:rFonts w:cs="Arial"/>
                <w:sz w:val="24"/>
                <w:szCs w:val="24"/>
              </w:rPr>
              <w:t xml:space="preserve">Identify how you contribute to the design and planning of effective, valuable learning </w:t>
            </w:r>
            <w:proofErr w:type="gramStart"/>
            <w:r w:rsidRPr="00FE7642">
              <w:rPr>
                <w:rFonts w:cs="Arial"/>
                <w:sz w:val="24"/>
                <w:szCs w:val="24"/>
              </w:rPr>
              <w:t>experiences</w:t>
            </w:r>
            <w:proofErr w:type="gramEnd"/>
          </w:p>
          <w:p w14:paraId="671BF020" w14:textId="2DC3E22D" w:rsidR="003D0E94" w:rsidRPr="00FE7642" w:rsidRDefault="003D0E94" w:rsidP="007E4DA3">
            <w:pPr>
              <w:jc w:val="both"/>
              <w:rPr>
                <w:rFonts w:cs="Arial"/>
                <w:sz w:val="24"/>
                <w:szCs w:val="24"/>
              </w:rPr>
            </w:pPr>
          </w:p>
        </w:tc>
      </w:tr>
      <w:tr w:rsidR="00CA12DC" w:rsidRPr="00FE7642" w14:paraId="671BF02F" w14:textId="77777777" w:rsidTr="00E0025F">
        <w:tc>
          <w:tcPr>
            <w:tcW w:w="5070" w:type="dxa"/>
          </w:tcPr>
          <w:p w14:paraId="671BF022" w14:textId="77777777" w:rsidR="00CA12DC" w:rsidRPr="00FE7642" w:rsidRDefault="00CA12DC" w:rsidP="007E4DA3">
            <w:pPr>
              <w:rPr>
                <w:rFonts w:cs="Arial"/>
                <w:sz w:val="20"/>
                <w:szCs w:val="20"/>
                <w:u w:val="single"/>
              </w:rPr>
            </w:pPr>
            <w:r w:rsidRPr="00FE7642">
              <w:rPr>
                <w:rFonts w:cs="Arial"/>
                <w:sz w:val="20"/>
                <w:szCs w:val="20"/>
                <w:u w:val="single"/>
              </w:rPr>
              <w:t>Engagement in a variety of learning activities, at a variety of levels e.g.</w:t>
            </w:r>
          </w:p>
          <w:p w14:paraId="671BF023"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14:paraId="671BF024" w14:textId="77777777"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w:t>
            </w:r>
            <w:proofErr w:type="gramStart"/>
            <w:r w:rsidR="00CA12DC" w:rsidRPr="00FE7642">
              <w:rPr>
                <w:rFonts w:ascii="Arial" w:hAnsi="Arial" w:cs="Arial"/>
                <w:sz w:val="20"/>
                <w:szCs w:val="20"/>
              </w:rPr>
              <w:t>course</w:t>
            </w:r>
            <w:proofErr w:type="gramEnd"/>
            <w:r w:rsidR="00CA12DC" w:rsidRPr="00FE7642">
              <w:rPr>
                <w:rFonts w:ascii="Arial" w:hAnsi="Arial" w:cs="Arial"/>
                <w:sz w:val="20"/>
                <w:szCs w:val="20"/>
              </w:rPr>
              <w:t xml:space="preserve"> or programme level</w:t>
            </w:r>
          </w:p>
          <w:p w14:paraId="671BF025"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14:paraId="671BF026" w14:textId="77777777" w:rsidR="00CA12DC" w:rsidRPr="00FE7642" w:rsidRDefault="00CA12DC" w:rsidP="007E4DA3">
            <w:pPr>
              <w:rPr>
                <w:rFonts w:cs="Arial"/>
                <w:sz w:val="20"/>
                <w:szCs w:val="20"/>
              </w:rPr>
            </w:pPr>
          </w:p>
        </w:tc>
        <w:tc>
          <w:tcPr>
            <w:tcW w:w="5528" w:type="dxa"/>
          </w:tcPr>
          <w:p w14:paraId="671BF027"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28" w14:textId="77777777"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14:paraId="671BF029" w14:textId="77777777"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14:paraId="671BF02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w:t>
            </w:r>
            <w:proofErr w:type="gramStart"/>
            <w:r w:rsidRPr="00FE7642">
              <w:rPr>
                <w:rFonts w:ascii="Arial" w:hAnsi="Arial" w:cs="Arial"/>
                <w:sz w:val="20"/>
                <w:szCs w:val="20"/>
              </w:rPr>
              <w:t>modules</w:t>
            </w:r>
            <w:proofErr w:type="gramEnd"/>
            <w:r w:rsidRPr="00FE7642">
              <w:rPr>
                <w:rFonts w:ascii="Arial" w:hAnsi="Arial" w:cs="Arial"/>
                <w:sz w:val="20"/>
                <w:szCs w:val="20"/>
              </w:rPr>
              <w:t xml:space="preserve"> or programmes</w:t>
            </w:r>
          </w:p>
          <w:p w14:paraId="671BF02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14:paraId="671BF02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w:t>
            </w:r>
            <w:proofErr w:type="gramStart"/>
            <w:r w:rsidRPr="00FE7642">
              <w:rPr>
                <w:rFonts w:ascii="Arial" w:hAnsi="Arial" w:cs="Arial"/>
                <w:sz w:val="20"/>
                <w:szCs w:val="20"/>
              </w:rPr>
              <w:t>e.g.</w:t>
            </w:r>
            <w:proofErr w:type="gramEnd"/>
            <w:r w:rsidRPr="00FE7642">
              <w:rPr>
                <w:rFonts w:ascii="Arial" w:hAnsi="Arial" w:cs="Arial"/>
                <w:sz w:val="20"/>
                <w:szCs w:val="20"/>
              </w:rPr>
              <w:t xml:space="preserve"> within/beyond own institution)</w:t>
            </w:r>
          </w:p>
          <w:p w14:paraId="671BF02D" w14:textId="77777777"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14:paraId="671BF02E" w14:textId="77777777" w:rsidR="00CA12DC" w:rsidRPr="00FE7642" w:rsidRDefault="00CA12DC" w:rsidP="007E4DA3">
            <w:pPr>
              <w:rPr>
                <w:rFonts w:cs="Arial"/>
                <w:sz w:val="20"/>
                <w:szCs w:val="20"/>
              </w:rPr>
            </w:pPr>
          </w:p>
        </w:tc>
      </w:tr>
      <w:tr w:rsidR="00AC5818" w:rsidRPr="00FE7642" w14:paraId="671BF03A" w14:textId="77777777" w:rsidTr="00AC5818">
        <w:tc>
          <w:tcPr>
            <w:tcW w:w="10598" w:type="dxa"/>
            <w:gridSpan w:val="2"/>
          </w:tcPr>
          <w:p w14:paraId="65877B10" w14:textId="77777777" w:rsidR="00CA22FB" w:rsidRDefault="00CA22FB" w:rsidP="00CA22FB">
            <w:pPr>
              <w:rPr>
                <w:rFonts w:cs="Arial"/>
              </w:rPr>
            </w:pPr>
            <w:bookmarkStart w:id="2" w:name="_Hlk137223097"/>
          </w:p>
          <w:p w14:paraId="72992930" w14:textId="31DC6133" w:rsidR="007E0ED1" w:rsidRDefault="002A50A3" w:rsidP="00CA22FB">
            <w:pPr>
              <w:rPr>
                <w:rFonts w:cs="Arial"/>
                <w:b/>
                <w:bCs/>
              </w:rPr>
            </w:pPr>
            <w:r>
              <w:rPr>
                <w:rFonts w:cs="Arial"/>
                <w:b/>
                <w:bCs/>
              </w:rPr>
              <w:t>Academic contexts</w:t>
            </w:r>
          </w:p>
          <w:p w14:paraId="6B5C8450" w14:textId="77777777" w:rsidR="00942A4A" w:rsidRDefault="00942A4A" w:rsidP="00CA22FB">
            <w:pPr>
              <w:rPr>
                <w:rFonts w:cs="Arial"/>
                <w:b/>
                <w:bCs/>
              </w:rPr>
            </w:pPr>
          </w:p>
          <w:p w14:paraId="10CAA0B1" w14:textId="1D3B825B" w:rsidR="00205DCC" w:rsidRDefault="002A50A3" w:rsidP="00205DCC">
            <w:pPr>
              <w:rPr>
                <w:rFonts w:cs="Arial"/>
              </w:rPr>
            </w:pPr>
            <w:r>
              <w:rPr>
                <w:rFonts w:cs="Arial"/>
              </w:rPr>
              <w:t>I believe that as a teacher I need to base my curriculum in my own expertise</w:t>
            </w:r>
            <w:r w:rsidR="001804D3">
              <w:rPr>
                <w:rFonts w:cs="Arial"/>
              </w:rPr>
              <w:t xml:space="preserve">, </w:t>
            </w:r>
            <w:proofErr w:type="gramStart"/>
            <w:r w:rsidR="001804D3">
              <w:rPr>
                <w:rFonts w:cs="Arial"/>
              </w:rPr>
              <w:t>h</w:t>
            </w:r>
            <w:r>
              <w:rPr>
                <w:rFonts w:cs="Arial"/>
              </w:rPr>
              <w:t>istory</w:t>
            </w:r>
            <w:proofErr w:type="gramEnd"/>
            <w:r>
              <w:rPr>
                <w:rFonts w:cs="Arial"/>
              </w:rPr>
              <w:t xml:space="preserve"> and </w:t>
            </w:r>
            <w:r w:rsidR="001804D3">
              <w:rPr>
                <w:rFonts w:cs="Arial"/>
              </w:rPr>
              <w:t>a</w:t>
            </w:r>
            <w:r>
              <w:rPr>
                <w:rFonts w:cs="Arial"/>
              </w:rPr>
              <w:t>nthropology</w:t>
            </w:r>
            <w:r w:rsidR="002B21FC">
              <w:rPr>
                <w:rFonts w:cs="Arial"/>
              </w:rPr>
              <w:t xml:space="preserve">, </w:t>
            </w:r>
            <w:r w:rsidR="00205DCC" w:rsidRPr="002C27D4">
              <w:rPr>
                <w:rFonts w:cs="Arial"/>
              </w:rPr>
              <w:t xml:space="preserve">I </w:t>
            </w:r>
            <w:r w:rsidR="00205DCC">
              <w:rPr>
                <w:rFonts w:cs="Arial"/>
              </w:rPr>
              <w:t xml:space="preserve">also </w:t>
            </w:r>
            <w:r w:rsidR="00205DCC">
              <w:rPr>
                <w:rFonts w:cs="Arial"/>
              </w:rPr>
              <w:t xml:space="preserve">distinguish </w:t>
            </w:r>
            <w:r w:rsidR="00205DCC" w:rsidRPr="002C27D4">
              <w:rPr>
                <w:rFonts w:cs="Arial"/>
              </w:rPr>
              <w:t xml:space="preserve">content between compulsory (what students </w:t>
            </w:r>
            <w:r w:rsidR="00205DCC" w:rsidRPr="002C27D4">
              <w:rPr>
                <w:rFonts w:cs="Arial"/>
                <w:i/>
                <w:iCs/>
              </w:rPr>
              <w:t>should</w:t>
            </w:r>
            <w:r w:rsidR="00205DCC" w:rsidRPr="002C27D4">
              <w:rPr>
                <w:rFonts w:cs="Arial"/>
              </w:rPr>
              <w:t xml:space="preserve"> know) and optional (what students </w:t>
            </w:r>
            <w:r w:rsidR="00205DCC" w:rsidRPr="002C27D4">
              <w:rPr>
                <w:rFonts w:cs="Arial"/>
                <w:i/>
                <w:iCs/>
              </w:rPr>
              <w:t>can</w:t>
            </w:r>
            <w:r w:rsidR="00205DCC" w:rsidRPr="002C27D4">
              <w:rPr>
                <w:rFonts w:cs="Arial"/>
              </w:rPr>
              <w:t xml:space="preserve"> know). </w:t>
            </w:r>
            <w:r w:rsidR="00205DCC">
              <w:rPr>
                <w:rFonts w:cs="Arial"/>
              </w:rPr>
              <w:t xml:space="preserve">As examples, they </w:t>
            </w:r>
            <w:r w:rsidR="00205DCC" w:rsidRPr="00D42F08">
              <w:rPr>
                <w:rFonts w:cs="Arial"/>
                <w:i/>
                <w:iCs/>
              </w:rPr>
              <w:t>should</w:t>
            </w:r>
            <w:r w:rsidR="00205DCC">
              <w:rPr>
                <w:rFonts w:cs="Arial"/>
              </w:rPr>
              <w:t xml:space="preserve"> know the fundamental debates concerning the natures of astronomy and astrology if they are to conduct required research, but they </w:t>
            </w:r>
            <w:r w:rsidR="00205DCC" w:rsidRPr="00D42F08">
              <w:rPr>
                <w:rFonts w:cs="Arial"/>
                <w:i/>
                <w:iCs/>
              </w:rPr>
              <w:t>can</w:t>
            </w:r>
            <w:r w:rsidR="00205DCC">
              <w:rPr>
                <w:rFonts w:cs="Arial"/>
              </w:rPr>
              <w:t xml:space="preserve"> know about the</w:t>
            </w:r>
            <w:r w:rsidR="003F72A7">
              <w:rPr>
                <w:rFonts w:cs="Arial"/>
              </w:rPr>
              <w:t xml:space="preserve">ir </w:t>
            </w:r>
            <w:proofErr w:type="spellStart"/>
            <w:r w:rsidR="003F72A7">
              <w:rPr>
                <w:rFonts w:cs="Arial"/>
              </w:rPr>
              <w:t>application</w:t>
            </w:r>
            <w:r w:rsidR="00205DCC">
              <w:rPr>
                <w:rFonts w:cs="Arial"/>
              </w:rPr>
              <w:t>the</w:t>
            </w:r>
            <w:proofErr w:type="spellEnd"/>
            <w:r w:rsidR="00205DCC">
              <w:rPr>
                <w:rFonts w:cs="Arial"/>
              </w:rPr>
              <w:t xml:space="preserve"> visual arts or literature if they are conducting optional assignments.</w:t>
            </w:r>
            <w:r w:rsidR="006C5306">
              <w:rPr>
                <w:rFonts w:cs="Arial"/>
              </w:rPr>
              <w:t xml:space="preserve"> I have </w:t>
            </w:r>
          </w:p>
          <w:p w14:paraId="29FAE807" w14:textId="1E8A5E1A" w:rsidR="006C5306" w:rsidRDefault="006C5306" w:rsidP="00205DCC">
            <w:pPr>
              <w:rPr>
                <w:rFonts w:cs="Arial"/>
                <w:color w:val="222222"/>
              </w:rPr>
            </w:pPr>
            <w:r>
              <w:rPr>
                <w:rFonts w:cs="Arial"/>
                <w:lang w:eastAsia="en-US"/>
              </w:rPr>
              <w:t xml:space="preserve">found that </w:t>
            </w:r>
            <w:r w:rsidRPr="007D32E7">
              <w:rPr>
                <w:rFonts w:cs="Arial"/>
                <w:lang w:eastAsia="en-US"/>
              </w:rPr>
              <w:t xml:space="preserve">the </w:t>
            </w:r>
            <w:r>
              <w:rPr>
                <w:rFonts w:cs="Arial"/>
                <w:lang w:eastAsia="en-US"/>
              </w:rPr>
              <w:t xml:space="preserve">curriculum as expressed through the </w:t>
            </w:r>
            <w:r w:rsidRPr="007D32E7">
              <w:rPr>
                <w:rFonts w:cs="Arial"/>
                <w:lang w:eastAsia="en-US"/>
              </w:rPr>
              <w:t xml:space="preserve">complete teaching and learning environment </w:t>
            </w:r>
            <w:r>
              <w:rPr>
                <w:rFonts w:cs="Arial"/>
                <w:lang w:eastAsia="en-US"/>
              </w:rPr>
              <w:t xml:space="preserve">(see </w:t>
            </w:r>
            <w:r w:rsidRPr="006C5306">
              <w:rPr>
                <w:rFonts w:cs="Arial"/>
                <w:b/>
                <w:bCs/>
                <w:lang w:eastAsia="en-US"/>
              </w:rPr>
              <w:t>A4)</w:t>
            </w:r>
            <w:r>
              <w:rPr>
                <w:rFonts w:cs="Arial"/>
                <w:lang w:eastAsia="en-US"/>
              </w:rPr>
              <w:t xml:space="preserve"> </w:t>
            </w:r>
            <w:r w:rsidRPr="007D32E7">
              <w:rPr>
                <w:rFonts w:cs="Arial"/>
                <w:lang w:eastAsia="en-US"/>
              </w:rPr>
              <w:t xml:space="preserve">is the result of a dynamic engagement between the institution, teaching staff and curriculum, on the one hand, and students, on the other. </w:t>
            </w:r>
            <w:r w:rsidRPr="007D32E7">
              <w:rPr>
                <w:rFonts w:cs="Arial"/>
                <w:b/>
                <w:bCs/>
                <w:lang w:eastAsia="en-US"/>
              </w:rPr>
              <w:t>(</w:t>
            </w:r>
            <w:r w:rsidRPr="00864BD3">
              <w:rPr>
                <w:rFonts w:cs="Arial"/>
                <w:lang w:eastAsia="en-US"/>
              </w:rPr>
              <w:t xml:space="preserve">see also </w:t>
            </w:r>
            <w:r w:rsidRPr="007D32E7">
              <w:rPr>
                <w:rFonts w:cs="Arial"/>
                <w:b/>
                <w:bCs/>
                <w:lang w:eastAsia="en-US"/>
              </w:rPr>
              <w:t>A1, A 2, A3).</w:t>
            </w:r>
          </w:p>
          <w:p w14:paraId="00DF5929" w14:textId="77777777" w:rsidR="00205DCC" w:rsidRDefault="00205DCC" w:rsidP="00CA22FB">
            <w:pPr>
              <w:rPr>
                <w:rFonts w:cs="Arial"/>
              </w:rPr>
            </w:pPr>
          </w:p>
          <w:p w14:paraId="3088D8FF" w14:textId="215617EF" w:rsidR="007E0ED1" w:rsidRDefault="002B21FC" w:rsidP="00CA22FB">
            <w:pPr>
              <w:rPr>
                <w:rFonts w:cs="Arial"/>
              </w:rPr>
            </w:pPr>
            <w:r>
              <w:rPr>
                <w:rFonts w:cs="Arial"/>
              </w:rPr>
              <w:t>By combining</w:t>
            </w:r>
            <w:r w:rsidR="002A50A3">
              <w:rPr>
                <w:rFonts w:cs="Arial"/>
              </w:rPr>
              <w:t xml:space="preserve"> </w:t>
            </w:r>
            <w:r w:rsidR="00470FF1">
              <w:rPr>
                <w:rFonts w:cs="Arial"/>
              </w:rPr>
              <w:t>history and anthropology</w:t>
            </w:r>
            <w:r>
              <w:rPr>
                <w:rFonts w:cs="Arial"/>
              </w:rPr>
              <w:t xml:space="preserve">, students acquire skills in </w:t>
            </w:r>
            <w:r w:rsidR="002A50A3">
              <w:rPr>
                <w:rFonts w:cs="Arial"/>
              </w:rPr>
              <w:t xml:space="preserve">both </w:t>
            </w:r>
            <w:r w:rsidR="00470FF1">
              <w:rPr>
                <w:rFonts w:cs="Arial"/>
              </w:rPr>
              <w:t xml:space="preserve">(1) </w:t>
            </w:r>
            <w:r w:rsidR="002A50A3">
              <w:rPr>
                <w:rFonts w:cs="Arial"/>
              </w:rPr>
              <w:t xml:space="preserve">literary research and </w:t>
            </w:r>
            <w:r w:rsidR="00470FF1">
              <w:rPr>
                <w:rFonts w:cs="Arial"/>
              </w:rPr>
              <w:t xml:space="preserve">(2) </w:t>
            </w:r>
            <w:r w:rsidR="002A50A3">
              <w:rPr>
                <w:rFonts w:cs="Arial"/>
              </w:rPr>
              <w:t>research with human subjects</w:t>
            </w:r>
            <w:r>
              <w:rPr>
                <w:rFonts w:cs="Arial"/>
              </w:rPr>
              <w:t>, dev</w:t>
            </w:r>
            <w:r w:rsidR="00904DAB">
              <w:rPr>
                <w:rFonts w:cs="Arial"/>
              </w:rPr>
              <w:t>elop</w:t>
            </w:r>
            <w:r>
              <w:rPr>
                <w:rFonts w:cs="Arial"/>
              </w:rPr>
              <w:t>ing</w:t>
            </w:r>
            <w:r w:rsidR="00904DAB">
              <w:rPr>
                <w:rFonts w:cs="Arial"/>
              </w:rPr>
              <w:t xml:space="preserve"> a </w:t>
            </w:r>
            <w:r>
              <w:rPr>
                <w:rFonts w:cs="Arial"/>
              </w:rPr>
              <w:t xml:space="preserve">wide </w:t>
            </w:r>
            <w:r w:rsidR="00904DAB">
              <w:rPr>
                <w:rFonts w:cs="Arial"/>
              </w:rPr>
              <w:t>range of skills.</w:t>
            </w:r>
            <w:r w:rsidR="008F3ED3">
              <w:rPr>
                <w:rFonts w:cs="Arial"/>
              </w:rPr>
              <w:t xml:space="preserve"> Each module is team</w:t>
            </w:r>
            <w:r w:rsidR="00986015">
              <w:rPr>
                <w:rFonts w:cs="Arial"/>
              </w:rPr>
              <w:t>-</w:t>
            </w:r>
            <w:r w:rsidR="008F3ED3">
              <w:rPr>
                <w:rFonts w:cs="Arial"/>
              </w:rPr>
              <w:t xml:space="preserve">taught by two or three tutors as feedback via staff meetings has indicated that staff benefit from the support and exchange </w:t>
            </w:r>
            <w:r w:rsidR="008F3ED3">
              <w:rPr>
                <w:rFonts w:cs="Arial"/>
              </w:rPr>
              <w:lastRenderedPageBreak/>
              <w:t xml:space="preserve">of ideas, while </w:t>
            </w:r>
            <w:r w:rsidR="001804D3">
              <w:rPr>
                <w:rFonts w:cs="Arial"/>
              </w:rPr>
              <w:t xml:space="preserve">informal </w:t>
            </w:r>
            <w:r w:rsidR="008F3ED3">
              <w:rPr>
                <w:rFonts w:cs="Arial"/>
              </w:rPr>
              <w:t>student</w:t>
            </w:r>
            <w:r w:rsidR="001804D3">
              <w:rPr>
                <w:rFonts w:cs="Arial"/>
              </w:rPr>
              <w:t xml:space="preserve"> feedback indicates that they</w:t>
            </w:r>
            <w:r w:rsidR="008F3ED3">
              <w:rPr>
                <w:rFonts w:cs="Arial"/>
              </w:rPr>
              <w:t xml:space="preserve"> gain from the multiple perspectives and expertise from different tutors.</w:t>
            </w:r>
          </w:p>
          <w:p w14:paraId="5859D54B" w14:textId="77777777" w:rsidR="001804D3" w:rsidRDefault="001804D3" w:rsidP="00CA22FB">
            <w:pPr>
              <w:rPr>
                <w:rFonts w:cs="Arial"/>
              </w:rPr>
            </w:pPr>
          </w:p>
          <w:p w14:paraId="43AAE82D" w14:textId="73938D08" w:rsidR="007E0ED1" w:rsidRDefault="001804D3" w:rsidP="00CA22FB">
            <w:pPr>
              <w:rPr>
                <w:rFonts w:cs="Arial"/>
              </w:rPr>
            </w:pPr>
            <w:r>
              <w:rPr>
                <w:rFonts w:cs="Arial"/>
              </w:rPr>
              <w:t>I also engage with a diverse student body. A</w:t>
            </w:r>
            <w:r w:rsidR="00205DCC">
              <w:rPr>
                <w:rFonts w:cs="Arial"/>
              </w:rPr>
              <w:t>p</w:t>
            </w:r>
            <w:r>
              <w:rPr>
                <w:rFonts w:cs="Arial"/>
              </w:rPr>
              <w:t xml:space="preserve">proximately </w:t>
            </w:r>
            <w:r w:rsidR="00942A4A">
              <w:rPr>
                <w:rFonts w:cs="Arial"/>
              </w:rPr>
              <w:t>3</w:t>
            </w:r>
            <w:r>
              <w:rPr>
                <w:rFonts w:cs="Arial"/>
              </w:rPr>
              <w:t xml:space="preserve">0% </w:t>
            </w:r>
            <w:r w:rsidR="00942A4A">
              <w:rPr>
                <w:rFonts w:cs="Arial"/>
              </w:rPr>
              <w:t>have origins in non-English speaking cultures</w:t>
            </w:r>
            <w:r w:rsidR="00205DCC">
              <w:rPr>
                <w:rFonts w:cs="Arial"/>
              </w:rPr>
              <w:t xml:space="preserve">, and while around 60% have UG qualifications in the Humanities, the remainder have </w:t>
            </w:r>
            <w:proofErr w:type="spellStart"/>
            <w:r w:rsidR="00205DCC">
              <w:rPr>
                <w:rFonts w:cs="Arial"/>
              </w:rPr>
              <w:t>a</w:t>
            </w:r>
            <w:proofErr w:type="spellEnd"/>
            <w:r w:rsidR="00205DCC">
              <w:rPr>
                <w:rFonts w:cs="Arial"/>
              </w:rPr>
              <w:t xml:space="preserve"> science background or are accepted on</w:t>
            </w:r>
            <w:r>
              <w:rPr>
                <w:rFonts w:cs="Arial"/>
              </w:rPr>
              <w:t xml:space="preserve"> experience</w:t>
            </w:r>
            <w:r w:rsidR="00205DCC">
              <w:rPr>
                <w:rFonts w:cs="Arial"/>
              </w:rPr>
              <w:t>.</w:t>
            </w:r>
          </w:p>
          <w:p w14:paraId="1E6549C8" w14:textId="77777777" w:rsidR="00205DCC" w:rsidRDefault="00205DCC" w:rsidP="00CA22FB">
            <w:pPr>
              <w:rPr>
                <w:rFonts w:cs="Arial"/>
                <w:b/>
                <w:bCs/>
              </w:rPr>
            </w:pPr>
          </w:p>
          <w:p w14:paraId="2F68874F" w14:textId="2C6AC186" w:rsidR="00CA22FB" w:rsidRPr="00CA22FB" w:rsidRDefault="00CA22FB" w:rsidP="00CA22FB">
            <w:pPr>
              <w:rPr>
                <w:rFonts w:cs="Arial"/>
                <w:b/>
                <w:bCs/>
              </w:rPr>
            </w:pPr>
            <w:r w:rsidRPr="00CA22FB">
              <w:rPr>
                <w:rFonts w:cs="Arial"/>
                <w:b/>
                <w:bCs/>
              </w:rPr>
              <w:t>Self-Reflexion</w:t>
            </w:r>
            <w:r w:rsidR="00781D51">
              <w:rPr>
                <w:rFonts w:cs="Arial"/>
                <w:b/>
                <w:bCs/>
              </w:rPr>
              <w:t xml:space="preserve"> and Curriculum Design</w:t>
            </w:r>
          </w:p>
          <w:p w14:paraId="26987984" w14:textId="368DE187" w:rsidR="00107935" w:rsidRDefault="00087FFC" w:rsidP="00CA22FB">
            <w:pPr>
              <w:rPr>
                <w:rFonts w:cs="Arial"/>
              </w:rPr>
            </w:pPr>
            <w:r w:rsidRPr="002C27D4">
              <w:rPr>
                <w:rFonts w:cs="Arial"/>
              </w:rPr>
              <w:t>I</w:t>
            </w:r>
            <w:r w:rsidR="001804D3">
              <w:rPr>
                <w:rFonts w:cs="Arial"/>
              </w:rPr>
              <w:t xml:space="preserve"> understand that </w:t>
            </w:r>
            <w:r w:rsidR="00904DAB">
              <w:rPr>
                <w:rFonts w:cs="Arial"/>
              </w:rPr>
              <w:t>it is im</w:t>
            </w:r>
            <w:r w:rsidR="00B8790C">
              <w:rPr>
                <w:rFonts w:cs="Arial"/>
              </w:rPr>
              <w:t>p</w:t>
            </w:r>
            <w:r w:rsidR="00904DAB">
              <w:rPr>
                <w:rFonts w:cs="Arial"/>
              </w:rPr>
              <w:t xml:space="preserve">ortant for me to </w:t>
            </w:r>
            <w:r w:rsidRPr="002C27D4">
              <w:rPr>
                <w:rFonts w:cs="Arial"/>
              </w:rPr>
              <w:t xml:space="preserve">engage in a constant process of evaluation </w:t>
            </w:r>
            <w:r w:rsidR="00904DAB">
              <w:rPr>
                <w:rFonts w:cs="Arial"/>
              </w:rPr>
              <w:t xml:space="preserve">of the </w:t>
            </w:r>
            <w:r w:rsidRPr="002C27D4">
              <w:rPr>
                <w:rFonts w:cs="Arial"/>
              </w:rPr>
              <w:t xml:space="preserve">taught </w:t>
            </w:r>
            <w:r w:rsidR="00904DAB">
              <w:rPr>
                <w:rFonts w:cs="Arial"/>
              </w:rPr>
              <w:t xml:space="preserve">and </w:t>
            </w:r>
            <w:r w:rsidRPr="002C27D4">
              <w:rPr>
                <w:rFonts w:cs="Arial"/>
              </w:rPr>
              <w:t xml:space="preserve">dissertation modules </w:t>
            </w:r>
            <w:r w:rsidR="00904DAB">
              <w:rPr>
                <w:rFonts w:cs="Arial"/>
              </w:rPr>
              <w:t>for which I am responsible</w:t>
            </w:r>
            <w:r w:rsidRPr="002C27D4">
              <w:rPr>
                <w:rFonts w:cs="Arial"/>
              </w:rPr>
              <w:t xml:space="preserve"> </w:t>
            </w:r>
            <w:r w:rsidRPr="002C27D4">
              <w:rPr>
                <w:rFonts w:cs="Arial"/>
                <w:b/>
                <w:bCs/>
              </w:rPr>
              <w:t>(K5, K6).</w:t>
            </w:r>
            <w:r w:rsidRPr="002C27D4">
              <w:rPr>
                <w:rFonts w:cs="Arial"/>
              </w:rPr>
              <w:t xml:space="preserve"> </w:t>
            </w:r>
            <w:r w:rsidR="002B21FC">
              <w:rPr>
                <w:rFonts w:cs="Arial"/>
              </w:rPr>
              <w:t>To facilitate m</w:t>
            </w:r>
            <w:r w:rsidR="00CA22FB">
              <w:rPr>
                <w:rFonts w:cs="Arial"/>
              </w:rPr>
              <w:t>y personal reflexion</w:t>
            </w:r>
            <w:r w:rsidR="00D37547">
              <w:rPr>
                <w:rFonts w:cs="Arial"/>
              </w:rPr>
              <w:t>:</w:t>
            </w:r>
            <w:r w:rsidR="00CA22FB">
              <w:rPr>
                <w:rFonts w:cs="Arial"/>
              </w:rPr>
              <w:t xml:space="preserve"> </w:t>
            </w:r>
          </w:p>
          <w:p w14:paraId="61D87A22" w14:textId="77777777" w:rsidR="001804D3" w:rsidRDefault="001804D3" w:rsidP="00CA22FB">
            <w:pPr>
              <w:rPr>
                <w:rFonts w:cs="Arial"/>
              </w:rPr>
            </w:pPr>
          </w:p>
          <w:p w14:paraId="1DD8ADD2" w14:textId="3981DD7D" w:rsidR="00BC7A9B" w:rsidRDefault="00CA22FB" w:rsidP="00BC7A9B">
            <w:pPr>
              <w:rPr>
                <w:rFonts w:cs="Arial"/>
              </w:rPr>
            </w:pPr>
            <w:r>
              <w:rPr>
                <w:rFonts w:cs="Arial"/>
              </w:rPr>
              <w:t xml:space="preserve">(1) </w:t>
            </w:r>
            <w:r w:rsidR="00107935">
              <w:rPr>
                <w:rFonts w:cs="Arial"/>
              </w:rPr>
              <w:t xml:space="preserve">I encourage </w:t>
            </w:r>
            <w:r>
              <w:rPr>
                <w:rFonts w:cs="Arial"/>
              </w:rPr>
              <w:t>student feedback via personal communication (email and verbal) and questionnaires</w:t>
            </w:r>
            <w:r w:rsidR="00BC7A9B">
              <w:rPr>
                <w:rFonts w:cs="Arial"/>
              </w:rPr>
              <w:t xml:space="preserve">: Student feedback </w:t>
            </w:r>
            <w:r w:rsidR="001804D3">
              <w:rPr>
                <w:rFonts w:cs="Arial"/>
              </w:rPr>
              <w:t xml:space="preserve">on the changes to the Cosmology, </w:t>
            </w:r>
            <w:proofErr w:type="gramStart"/>
            <w:r w:rsidR="001804D3">
              <w:rPr>
                <w:rFonts w:cs="Arial"/>
              </w:rPr>
              <w:t>Magic</w:t>
            </w:r>
            <w:proofErr w:type="gramEnd"/>
            <w:r w:rsidR="001804D3">
              <w:rPr>
                <w:rFonts w:cs="Arial"/>
              </w:rPr>
              <w:t xml:space="preserve"> and Divination module </w:t>
            </w:r>
            <w:r w:rsidR="00BC7A9B">
              <w:rPr>
                <w:rFonts w:cs="Arial"/>
              </w:rPr>
              <w:t>(see point 2) was positive</w:t>
            </w:r>
            <w:r w:rsidR="001804D3">
              <w:rPr>
                <w:rFonts w:cs="Arial"/>
              </w:rPr>
              <w:t>,</w:t>
            </w:r>
            <w:r w:rsidR="00BC7A9B">
              <w:rPr>
                <w:rFonts w:cs="Arial"/>
              </w:rPr>
              <w:t xml:space="preserve"> so we are expanding the anthropological content in 2023-24, in order to enable students to consider a wider range of methodological approaches, including phenomenology, and content from South Asia.</w:t>
            </w:r>
          </w:p>
          <w:p w14:paraId="1C99FCA7" w14:textId="3F6182AB" w:rsidR="00107935" w:rsidRDefault="00107935" w:rsidP="00CA22FB">
            <w:pPr>
              <w:rPr>
                <w:rFonts w:cs="Arial"/>
              </w:rPr>
            </w:pPr>
          </w:p>
          <w:p w14:paraId="28305CF8" w14:textId="7FEABB14" w:rsidR="00107935" w:rsidRDefault="00CA22FB" w:rsidP="00107935">
            <w:pPr>
              <w:rPr>
                <w:rFonts w:cs="Arial"/>
                <w:color w:val="222222"/>
              </w:rPr>
            </w:pPr>
            <w:r>
              <w:rPr>
                <w:rFonts w:cs="Arial"/>
              </w:rPr>
              <w:t xml:space="preserve">(2) </w:t>
            </w:r>
            <w:r w:rsidR="00107935">
              <w:rPr>
                <w:rFonts w:cs="Arial"/>
              </w:rPr>
              <w:t xml:space="preserve">I engage in </w:t>
            </w:r>
            <w:r>
              <w:rPr>
                <w:rFonts w:cs="Arial"/>
              </w:rPr>
              <w:t>regular communication with my team of HPLs on a near-daily basis while modules are running</w:t>
            </w:r>
            <w:r w:rsidR="001804D3">
              <w:rPr>
                <w:rFonts w:cs="Arial"/>
              </w:rPr>
              <w:t>,</w:t>
            </w:r>
            <w:r>
              <w:rPr>
                <w:rFonts w:cs="Arial"/>
              </w:rPr>
              <w:t xml:space="preserve"> and in staff meetings held every six weeks, </w:t>
            </w:r>
            <w:r w:rsidR="00107935">
              <w:rPr>
                <w:rFonts w:cs="Arial"/>
              </w:rPr>
              <w:t>typic</w:t>
            </w:r>
            <w:r w:rsidR="00BC7A9B">
              <w:rPr>
                <w:rFonts w:cs="Arial"/>
              </w:rPr>
              <w:t>a</w:t>
            </w:r>
            <w:r w:rsidR="00107935">
              <w:rPr>
                <w:rFonts w:cs="Arial"/>
              </w:rPr>
              <w:t>lly</w:t>
            </w:r>
            <w:r w:rsidR="00107935">
              <w:rPr>
                <w:rFonts w:cs="Arial"/>
                <w:color w:val="222222"/>
              </w:rPr>
              <w:t xml:space="preserve"> at the beginning, mid-point and end of every semester</w:t>
            </w:r>
            <w:r w:rsidR="001804D3">
              <w:rPr>
                <w:rFonts w:cs="Arial"/>
                <w:color w:val="222222"/>
              </w:rPr>
              <w:t>,</w:t>
            </w:r>
            <w:r w:rsidR="00107935">
              <w:rPr>
                <w:rFonts w:cs="Arial"/>
                <w:color w:val="222222"/>
              </w:rPr>
              <w:t xml:space="preserve"> in order for the teaching team to report and make suggestions on content and mode of delivery. </w:t>
            </w:r>
            <w:r w:rsidR="00BC7A9B">
              <w:rPr>
                <w:rFonts w:cs="Arial"/>
                <w:color w:val="222222"/>
              </w:rPr>
              <w:t xml:space="preserve">For example, </w:t>
            </w:r>
            <w:r w:rsidR="00BC7A9B">
              <w:rPr>
                <w:rFonts w:cs="Arial"/>
              </w:rPr>
              <w:t>in 2021 the teaching team in the C</w:t>
            </w:r>
            <w:r w:rsidR="001804D3">
              <w:rPr>
                <w:rFonts w:cs="Arial"/>
              </w:rPr>
              <w:t>MD</w:t>
            </w:r>
            <w:r w:rsidR="00BC7A9B">
              <w:rPr>
                <w:rFonts w:cs="Arial"/>
              </w:rPr>
              <w:t xml:space="preserve"> module were </w:t>
            </w:r>
            <w:r w:rsidR="001804D3">
              <w:rPr>
                <w:rFonts w:cs="Arial"/>
              </w:rPr>
              <w:t xml:space="preserve">all </w:t>
            </w:r>
            <w:r w:rsidR="00BC7A9B">
              <w:rPr>
                <w:rFonts w:cs="Arial"/>
              </w:rPr>
              <w:t xml:space="preserve">classicists. After discussion with the team, </w:t>
            </w:r>
            <w:proofErr w:type="gramStart"/>
            <w:r w:rsidR="00BC7A9B">
              <w:rPr>
                <w:rFonts w:cs="Arial"/>
              </w:rPr>
              <w:t>in order to</w:t>
            </w:r>
            <w:proofErr w:type="gramEnd"/>
            <w:r w:rsidR="00BC7A9B">
              <w:rPr>
                <w:rFonts w:cs="Arial"/>
              </w:rPr>
              <w:t xml:space="preserve"> reflect the anthropological basis of the w</w:t>
            </w:r>
            <w:r w:rsidR="001804D3">
              <w:rPr>
                <w:rFonts w:cs="Arial"/>
              </w:rPr>
              <w:t>ider</w:t>
            </w:r>
            <w:r w:rsidR="00BC7A9B">
              <w:rPr>
                <w:rFonts w:cs="Arial"/>
              </w:rPr>
              <w:t xml:space="preserve"> programme, I appointed an anthropologist to the team.</w:t>
            </w:r>
          </w:p>
          <w:p w14:paraId="67F7B5B6" w14:textId="77777777" w:rsidR="001804D3" w:rsidRDefault="001804D3" w:rsidP="00A10A76">
            <w:pPr>
              <w:rPr>
                <w:rFonts w:cs="Arial"/>
              </w:rPr>
            </w:pPr>
          </w:p>
          <w:p w14:paraId="17204011" w14:textId="77777777" w:rsidR="00470FF1" w:rsidRDefault="00CA22FB" w:rsidP="00205DCC">
            <w:pPr>
              <w:rPr>
                <w:rFonts w:cs="Arial"/>
              </w:rPr>
            </w:pPr>
            <w:r>
              <w:rPr>
                <w:rFonts w:cs="Arial"/>
              </w:rPr>
              <w:t xml:space="preserve">(3) </w:t>
            </w:r>
            <w:r w:rsidR="00107935">
              <w:rPr>
                <w:rFonts w:cs="Arial"/>
              </w:rPr>
              <w:t>I engage</w:t>
            </w:r>
            <w:r>
              <w:rPr>
                <w:rFonts w:cs="Arial"/>
              </w:rPr>
              <w:t xml:space="preserve"> with university QA procedures</w:t>
            </w:r>
            <w:r w:rsidR="00470FF1">
              <w:rPr>
                <w:rFonts w:cs="Arial"/>
              </w:rPr>
              <w:t xml:space="preserve"> and respond to </w:t>
            </w:r>
            <w:r w:rsidR="00205DCC">
              <w:rPr>
                <w:rFonts w:cs="Arial"/>
              </w:rPr>
              <w:t>annual</w:t>
            </w:r>
            <w:r w:rsidR="00BC7A9B">
              <w:rPr>
                <w:rFonts w:cs="Arial"/>
              </w:rPr>
              <w:t xml:space="preserve"> External Examiners</w:t>
            </w:r>
            <w:r w:rsidR="00470FF1">
              <w:rPr>
                <w:rFonts w:cs="Arial"/>
              </w:rPr>
              <w:t>’ review</w:t>
            </w:r>
            <w:r w:rsidR="00BC7A9B">
              <w:rPr>
                <w:rFonts w:cs="Arial"/>
              </w:rPr>
              <w:t xml:space="preserve">. For example, in 2023, </w:t>
            </w:r>
            <w:r w:rsidR="00470FF1">
              <w:rPr>
                <w:rFonts w:cs="Arial"/>
              </w:rPr>
              <w:t>I</w:t>
            </w:r>
            <w:r w:rsidR="00BC7A9B">
              <w:rPr>
                <w:rFonts w:cs="Arial"/>
              </w:rPr>
              <w:t xml:space="preserve"> responded to a suggestion that more female voices be included in the reading material.</w:t>
            </w:r>
            <w:r w:rsidR="00A10A76">
              <w:rPr>
                <w:rFonts w:cs="Arial"/>
              </w:rPr>
              <w:t xml:space="preserve"> </w:t>
            </w:r>
            <w:r w:rsidR="00A10A76" w:rsidRPr="002C27D4">
              <w:rPr>
                <w:rFonts w:cs="Arial"/>
              </w:rPr>
              <w:t xml:space="preserve">I have been involved in the validation and revalidation of PG programmes on seven occasions </w:t>
            </w:r>
            <w:r w:rsidR="00A10A76" w:rsidRPr="002C27D4">
              <w:rPr>
                <w:rFonts w:cs="Arial"/>
                <w:b/>
                <w:bCs/>
              </w:rPr>
              <w:t>(K6)</w:t>
            </w:r>
            <w:r w:rsidR="00A10A76" w:rsidRPr="002C27D4">
              <w:rPr>
                <w:rFonts w:cs="Arial"/>
              </w:rPr>
              <w:t xml:space="preserve"> designing and redesigning programmes, curricula, modules, learning outcomes and assessments </w:t>
            </w:r>
            <w:r w:rsidR="00A10A76" w:rsidRPr="002C27D4">
              <w:rPr>
                <w:rFonts w:cs="Arial"/>
                <w:b/>
                <w:bCs/>
              </w:rPr>
              <w:t>(K1, K2, K3, K4, K5, K6).</w:t>
            </w:r>
            <w:r w:rsidR="00A10A76" w:rsidRPr="002C27D4">
              <w:rPr>
                <w:rFonts w:cs="Arial"/>
              </w:rPr>
              <w:t xml:space="preserve"> </w:t>
            </w:r>
            <w:r w:rsidR="00205DCC">
              <w:rPr>
                <w:rFonts w:cs="Arial"/>
              </w:rPr>
              <w:t>Following the 2020 revalidation I (1) increased the incidence of practical observation exercises (</w:t>
            </w:r>
            <w:proofErr w:type="gramStart"/>
            <w:r w:rsidR="00205DCC">
              <w:rPr>
                <w:rFonts w:cs="Arial"/>
              </w:rPr>
              <w:t>e.g.</w:t>
            </w:r>
            <w:proofErr w:type="gramEnd"/>
            <w:r w:rsidR="00205DCC">
              <w:rPr>
                <w:rFonts w:cs="Arial"/>
              </w:rPr>
              <w:t xml:space="preserve"> of public spaces, natural environments)</w:t>
            </w:r>
            <w:r w:rsidR="00470FF1">
              <w:rPr>
                <w:rFonts w:cs="Arial"/>
              </w:rPr>
              <w:t>.</w:t>
            </w:r>
          </w:p>
          <w:p w14:paraId="2AAE72B8" w14:textId="5E250FFB" w:rsidR="00B84B6B" w:rsidRDefault="00205DCC" w:rsidP="00A10A76">
            <w:pPr>
              <w:rPr>
                <w:rFonts w:cs="Arial"/>
              </w:rPr>
            </w:pPr>
            <w:r>
              <w:rPr>
                <w:rFonts w:cs="Arial"/>
              </w:rPr>
              <w:t xml:space="preserve"> </w:t>
            </w:r>
          </w:p>
          <w:p w14:paraId="3B9454F8" w14:textId="03CA3F54" w:rsidR="00B058EC" w:rsidRPr="00BC7A9B" w:rsidRDefault="00CA22FB" w:rsidP="00B058EC">
            <w:pPr>
              <w:rPr>
                <w:rFonts w:cs="Arial"/>
                <w:color w:val="000000" w:themeColor="text1"/>
              </w:rPr>
            </w:pPr>
            <w:r>
              <w:rPr>
                <w:rFonts w:cs="Arial"/>
              </w:rPr>
              <w:t xml:space="preserve">(4) </w:t>
            </w:r>
            <w:r w:rsidR="000D14BA">
              <w:rPr>
                <w:rFonts w:cs="Arial"/>
              </w:rPr>
              <w:t xml:space="preserve">My reflection is also based on awareness of </w:t>
            </w:r>
            <w:r>
              <w:rPr>
                <w:rFonts w:cs="Arial"/>
              </w:rPr>
              <w:t>pedagogical issues from the specialist literature</w:t>
            </w:r>
            <w:r w:rsidR="003F72A7">
              <w:rPr>
                <w:rFonts w:cs="Arial"/>
              </w:rPr>
              <w:t xml:space="preserve"> (see also </w:t>
            </w:r>
            <w:r w:rsidR="003F72A7" w:rsidRPr="003F72A7">
              <w:rPr>
                <w:rFonts w:cs="Arial"/>
                <w:b/>
                <w:bCs/>
              </w:rPr>
              <w:t xml:space="preserve">A2, </w:t>
            </w:r>
            <w:r w:rsidR="003F72A7">
              <w:rPr>
                <w:rFonts w:cs="Arial"/>
                <w:b/>
                <w:bCs/>
              </w:rPr>
              <w:t>A</w:t>
            </w:r>
            <w:r w:rsidR="003F72A7" w:rsidRPr="003F72A7">
              <w:rPr>
                <w:rFonts w:cs="Arial"/>
                <w:b/>
                <w:bCs/>
              </w:rPr>
              <w:t xml:space="preserve">3, </w:t>
            </w:r>
            <w:r w:rsidR="003F72A7">
              <w:rPr>
                <w:rFonts w:cs="Arial"/>
                <w:b/>
                <w:bCs/>
              </w:rPr>
              <w:t>A</w:t>
            </w:r>
            <w:r w:rsidR="003F72A7" w:rsidRPr="003F72A7">
              <w:rPr>
                <w:rFonts w:cs="Arial"/>
                <w:b/>
                <w:bCs/>
              </w:rPr>
              <w:t>4)</w:t>
            </w:r>
            <w:r>
              <w:rPr>
                <w:rFonts w:cs="Arial"/>
              </w:rPr>
              <w:t>.</w:t>
            </w:r>
            <w:r w:rsidR="00DC2CF7">
              <w:rPr>
                <w:rFonts w:cs="Arial"/>
              </w:rPr>
              <w:t xml:space="preserve"> </w:t>
            </w:r>
            <w:r w:rsidR="00BC7A9B">
              <w:rPr>
                <w:rFonts w:cs="Arial"/>
              </w:rPr>
              <w:t xml:space="preserve">For example, </w:t>
            </w:r>
            <w:r w:rsidR="00B058EC">
              <w:rPr>
                <w:rFonts w:cs="Arial"/>
              </w:rPr>
              <w:t xml:space="preserve">my reading of pedagogical literature </w:t>
            </w:r>
            <w:r w:rsidR="00BC7A9B">
              <w:rPr>
                <w:rFonts w:cs="Arial"/>
              </w:rPr>
              <w:t xml:space="preserve">underscores my conviction </w:t>
            </w:r>
            <w:r w:rsidR="00B058EC">
              <w:rPr>
                <w:rFonts w:cs="Arial"/>
              </w:rPr>
              <w:t xml:space="preserve">that </w:t>
            </w:r>
            <w:r w:rsidR="00BC7A9B">
              <w:rPr>
                <w:rFonts w:cs="Arial"/>
                <w:color w:val="000000" w:themeColor="text1"/>
              </w:rPr>
              <w:t>c</w:t>
            </w:r>
            <w:r w:rsidR="00B058EC" w:rsidRPr="00BC7A9B">
              <w:rPr>
                <w:rFonts w:cs="Arial"/>
                <w:color w:val="000000" w:themeColor="text1"/>
              </w:rPr>
              <w:t xml:space="preserve">urriculum design should </w:t>
            </w:r>
            <w:proofErr w:type="gramStart"/>
            <w:r w:rsidR="00B058EC" w:rsidRPr="00BC7A9B">
              <w:rPr>
                <w:rFonts w:cs="Arial"/>
                <w:color w:val="000000" w:themeColor="text1"/>
              </w:rPr>
              <w:t>take into account</w:t>
            </w:r>
            <w:proofErr w:type="gramEnd"/>
            <w:r w:rsidR="00B058EC" w:rsidRPr="00BC7A9B">
              <w:rPr>
                <w:rFonts w:cs="Arial"/>
                <w:color w:val="000000" w:themeColor="text1"/>
              </w:rPr>
              <w:t xml:space="preserve"> students’ complex identities while enabling them to develop skills and find fulfilment in learning. (Race</w:t>
            </w:r>
            <w:r w:rsidR="00996C8C">
              <w:rPr>
                <w:rFonts w:cs="Arial"/>
                <w:color w:val="000000" w:themeColor="text1"/>
              </w:rPr>
              <w:t>, 2020,</w:t>
            </w:r>
            <w:r w:rsidR="00B058EC" w:rsidRPr="00BC7A9B">
              <w:rPr>
                <w:rFonts w:cs="Arial"/>
                <w:color w:val="000000" w:themeColor="text1"/>
              </w:rPr>
              <w:t xml:space="preserve"> 131-64; Ashwin 4-5, 115-130; </w:t>
            </w:r>
            <w:proofErr w:type="gramStart"/>
            <w:r w:rsidR="00B058EC" w:rsidRPr="00BC7A9B">
              <w:rPr>
                <w:rFonts w:cs="Arial"/>
                <w:color w:val="000000" w:themeColor="text1"/>
              </w:rPr>
              <w:t xml:space="preserve">Lea </w:t>
            </w:r>
            <w:r w:rsidR="00996C8C">
              <w:rPr>
                <w:rFonts w:cs="Arial"/>
                <w:color w:val="000000" w:themeColor="text1"/>
              </w:rPr>
              <w:t>,</w:t>
            </w:r>
            <w:proofErr w:type="gramEnd"/>
            <w:r w:rsidR="00996C8C">
              <w:rPr>
                <w:rFonts w:cs="Arial"/>
                <w:color w:val="000000" w:themeColor="text1"/>
              </w:rPr>
              <w:t xml:space="preserve"> 2015, </w:t>
            </w:r>
            <w:r w:rsidR="00B058EC" w:rsidRPr="00BC7A9B">
              <w:rPr>
                <w:rFonts w:cs="Arial"/>
                <w:color w:val="000000" w:themeColor="text1"/>
              </w:rPr>
              <w:t>7, 55; Marshall</w:t>
            </w:r>
            <w:r w:rsidR="00996C8C">
              <w:rPr>
                <w:rFonts w:cs="Arial"/>
                <w:color w:val="000000" w:themeColor="text1"/>
              </w:rPr>
              <w:t>, 2020,</w:t>
            </w:r>
            <w:r w:rsidR="00B058EC" w:rsidRPr="00BC7A9B">
              <w:rPr>
                <w:rFonts w:cs="Arial"/>
                <w:color w:val="000000" w:themeColor="text1"/>
              </w:rPr>
              <w:t xml:space="preserve"> 106-122; </w:t>
            </w:r>
            <w:r w:rsidR="00B058EC" w:rsidRPr="00BC7A9B">
              <w:rPr>
                <w:rFonts w:cs="Arial"/>
                <w:color w:val="000000" w:themeColor="text1"/>
                <w:shd w:val="clear" w:color="auto" w:fill="FFFFFF"/>
              </w:rPr>
              <w:t>Ornstein and Hunkins</w:t>
            </w:r>
            <w:r w:rsidR="00996C8C">
              <w:rPr>
                <w:rFonts w:cs="Arial"/>
                <w:color w:val="000000" w:themeColor="text1"/>
                <w:shd w:val="clear" w:color="auto" w:fill="FFFFFF"/>
              </w:rPr>
              <w:t>, 2009</w:t>
            </w:r>
            <w:r w:rsidR="00B058EC" w:rsidRPr="00BC7A9B">
              <w:rPr>
                <w:rFonts w:cs="Arial"/>
                <w:color w:val="000000" w:themeColor="text1"/>
              </w:rPr>
              <w:t xml:space="preserve">). </w:t>
            </w:r>
            <w:r w:rsidR="00A10A76">
              <w:rPr>
                <w:rFonts w:cs="Arial"/>
                <w:color w:val="000000" w:themeColor="text1"/>
              </w:rPr>
              <w:t xml:space="preserve">My inclusion of experiential student exercises </w:t>
            </w:r>
            <w:r w:rsidR="00205DCC">
              <w:rPr>
                <w:rFonts w:cs="Arial"/>
                <w:color w:val="000000" w:themeColor="text1"/>
              </w:rPr>
              <w:t xml:space="preserve">(see </w:t>
            </w:r>
            <w:r w:rsidR="00205DCC" w:rsidRPr="00205DCC">
              <w:rPr>
                <w:rFonts w:cs="Arial"/>
                <w:b/>
                <w:bCs/>
                <w:color w:val="000000" w:themeColor="text1"/>
              </w:rPr>
              <w:t>A2,</w:t>
            </w:r>
            <w:r w:rsidR="00470FF1">
              <w:rPr>
                <w:rFonts w:cs="Arial"/>
                <w:b/>
                <w:bCs/>
                <w:color w:val="000000" w:themeColor="text1"/>
              </w:rPr>
              <w:t xml:space="preserve"> </w:t>
            </w:r>
            <w:r w:rsidR="00205DCC" w:rsidRPr="00205DCC">
              <w:rPr>
                <w:rFonts w:cs="Arial"/>
                <w:b/>
                <w:bCs/>
                <w:color w:val="000000" w:themeColor="text1"/>
              </w:rPr>
              <w:t>A3</w:t>
            </w:r>
            <w:r w:rsidR="00205DCC">
              <w:rPr>
                <w:rFonts w:cs="Arial"/>
                <w:color w:val="000000" w:themeColor="text1"/>
              </w:rPr>
              <w:t xml:space="preserve">) </w:t>
            </w:r>
            <w:r w:rsidR="00A10A76">
              <w:rPr>
                <w:rFonts w:cs="Arial"/>
                <w:color w:val="000000" w:themeColor="text1"/>
              </w:rPr>
              <w:t>is supported by</w:t>
            </w:r>
            <w:r w:rsidR="00A10A76" w:rsidRPr="002C27D4">
              <w:rPr>
                <w:rFonts w:cs="Arial"/>
              </w:rPr>
              <w:t xml:space="preserve"> Dewey’s </w:t>
            </w:r>
            <w:r w:rsidR="00A10A76">
              <w:rPr>
                <w:rFonts w:cs="Arial"/>
              </w:rPr>
              <w:t>(Dewey</w:t>
            </w:r>
            <w:r w:rsidR="00996C8C">
              <w:rPr>
                <w:rFonts w:cs="Arial"/>
              </w:rPr>
              <w:t>,</w:t>
            </w:r>
            <w:r w:rsidR="00A10A76">
              <w:rPr>
                <w:rFonts w:cs="Arial"/>
              </w:rPr>
              <w:t xml:space="preserve"> 19</w:t>
            </w:r>
            <w:r w:rsidR="00BD5D2F">
              <w:rPr>
                <w:rFonts w:cs="Arial"/>
              </w:rPr>
              <w:t>87</w:t>
            </w:r>
            <w:r w:rsidR="00A10A76">
              <w:rPr>
                <w:rFonts w:cs="Arial"/>
              </w:rPr>
              <w:t xml:space="preserve">) </w:t>
            </w:r>
            <w:r w:rsidR="00A10A76" w:rsidRPr="002C27D4">
              <w:rPr>
                <w:rFonts w:cs="Arial"/>
              </w:rPr>
              <w:t xml:space="preserve">concept of learning as active </w:t>
            </w:r>
            <w:r w:rsidR="00A10A76">
              <w:rPr>
                <w:rFonts w:cs="Arial"/>
              </w:rPr>
              <w:t>experience</w:t>
            </w:r>
            <w:r w:rsidR="00A10A76" w:rsidRPr="002C27D4">
              <w:rPr>
                <w:rFonts w:cs="Arial"/>
              </w:rPr>
              <w:t xml:space="preserve"> (Aubrey and Riley, </w:t>
            </w:r>
            <w:r w:rsidR="00996C8C">
              <w:rPr>
                <w:rFonts w:cs="Arial"/>
              </w:rPr>
              <w:t xml:space="preserve">2022, </w:t>
            </w:r>
            <w:r w:rsidR="00A10A76" w:rsidRPr="002C27D4">
              <w:rPr>
                <w:rFonts w:cs="Arial"/>
              </w:rPr>
              <w:t>11</w:t>
            </w:r>
            <w:r w:rsidR="00A10A76">
              <w:rPr>
                <w:rFonts w:cs="Arial"/>
              </w:rPr>
              <w:t xml:space="preserve">, 61, </w:t>
            </w:r>
            <w:r w:rsidR="00A10A76" w:rsidRPr="002C27D4">
              <w:rPr>
                <w:rFonts w:cs="Arial"/>
              </w:rPr>
              <w:t xml:space="preserve">Brown </w:t>
            </w:r>
            <w:r w:rsidR="00A10A76" w:rsidRPr="002C27D4">
              <w:rPr>
                <w:rFonts w:cs="Arial"/>
                <w:i/>
                <w:iCs/>
              </w:rPr>
              <w:t>et al</w:t>
            </w:r>
            <w:r w:rsidR="00A10A76" w:rsidRPr="002C27D4">
              <w:rPr>
                <w:rFonts w:cs="Arial"/>
              </w:rPr>
              <w:t xml:space="preserve">, </w:t>
            </w:r>
            <w:r w:rsidR="00996C8C">
              <w:rPr>
                <w:rFonts w:cs="Arial"/>
              </w:rPr>
              <w:t>2014</w:t>
            </w:r>
            <w:r w:rsidR="00A10A76" w:rsidRPr="002C27D4">
              <w:rPr>
                <w:rFonts w:cs="Arial"/>
              </w:rPr>
              <w:t xml:space="preserve">) </w:t>
            </w:r>
            <w:r w:rsidR="00A10A76" w:rsidRPr="002C27D4">
              <w:rPr>
                <w:rFonts w:cs="Arial"/>
                <w:b/>
                <w:bCs/>
              </w:rPr>
              <w:t xml:space="preserve">(V3, V4). </w:t>
            </w:r>
            <w:r w:rsidR="00A10A76">
              <w:rPr>
                <w:rFonts w:cs="Arial"/>
              </w:rPr>
              <w:t xml:space="preserve"> </w:t>
            </w:r>
          </w:p>
          <w:p w14:paraId="13E2D6F5" w14:textId="448C829D" w:rsidR="00EC27D3" w:rsidRDefault="00EC27D3" w:rsidP="00CA22FB">
            <w:pPr>
              <w:rPr>
                <w:rFonts w:cs="Arial"/>
              </w:rPr>
            </w:pPr>
          </w:p>
          <w:p w14:paraId="179F42DB" w14:textId="77777777" w:rsidR="00407E26" w:rsidRDefault="00407E26" w:rsidP="007E4DA3">
            <w:pPr>
              <w:jc w:val="both"/>
              <w:rPr>
                <w:rFonts w:cs="Arial"/>
              </w:rPr>
            </w:pPr>
          </w:p>
          <w:p w14:paraId="671BF039" w14:textId="77777777" w:rsidR="00EC72CB" w:rsidRPr="009C0C47" w:rsidRDefault="00EC72CB" w:rsidP="007E4DA3">
            <w:pPr>
              <w:jc w:val="both"/>
              <w:rPr>
                <w:rFonts w:cs="Arial"/>
              </w:rPr>
            </w:pPr>
          </w:p>
        </w:tc>
      </w:tr>
      <w:bookmarkEnd w:id="2"/>
    </w:tbl>
    <w:p w14:paraId="6264938B"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3B"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FE7642" w14:paraId="671BF03E" w14:textId="77777777" w:rsidTr="004416F4">
        <w:tc>
          <w:tcPr>
            <w:tcW w:w="10598" w:type="dxa"/>
            <w:gridSpan w:val="2"/>
          </w:tcPr>
          <w:p w14:paraId="7719DEB8" w14:textId="77777777" w:rsidR="003D0E94" w:rsidRDefault="00CA12DC" w:rsidP="00411FBC">
            <w:pPr>
              <w:jc w:val="both"/>
              <w:rPr>
                <w:rFonts w:cs="Arial"/>
                <w:b/>
                <w:sz w:val="28"/>
                <w:szCs w:val="28"/>
              </w:rPr>
            </w:pPr>
            <w:r w:rsidRPr="00FE7642">
              <w:rPr>
                <w:rFonts w:cs="Arial"/>
                <w:b/>
                <w:sz w:val="28"/>
                <w:szCs w:val="28"/>
              </w:rPr>
              <w:t>A2:  Teachi</w:t>
            </w:r>
            <w:r w:rsidR="005F1278" w:rsidRPr="00FE7642">
              <w:rPr>
                <w:rFonts w:cs="Arial"/>
                <w:b/>
                <w:sz w:val="28"/>
                <w:szCs w:val="28"/>
              </w:rPr>
              <w:t xml:space="preserve">ng and/or supporting </w:t>
            </w:r>
            <w:proofErr w:type="gramStart"/>
            <w:r w:rsidR="005F1278" w:rsidRPr="00FE7642">
              <w:rPr>
                <w:rFonts w:cs="Arial"/>
                <w:b/>
                <w:sz w:val="28"/>
                <w:szCs w:val="28"/>
              </w:rPr>
              <w:t>learning</w:t>
            </w:r>
            <w:proofErr w:type="gramEnd"/>
            <w:r w:rsidR="005F1278" w:rsidRPr="00FE7642">
              <w:rPr>
                <w:rFonts w:cs="Arial"/>
                <w:b/>
                <w:sz w:val="28"/>
                <w:szCs w:val="28"/>
              </w:rPr>
              <w:t xml:space="preserve"> </w:t>
            </w:r>
          </w:p>
          <w:p w14:paraId="2F394BC2" w14:textId="26164607" w:rsidR="00411FBC" w:rsidRDefault="003D0E94" w:rsidP="00411FBC">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3D" w14:textId="1531B6AA" w:rsidR="00CA12DC" w:rsidRPr="00FE7642" w:rsidRDefault="005F1278" w:rsidP="00411FBC">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14:paraId="671BF04E" w14:textId="77777777" w:rsidTr="004416F4">
        <w:tc>
          <w:tcPr>
            <w:tcW w:w="5070" w:type="dxa"/>
          </w:tcPr>
          <w:p w14:paraId="671BF03F" w14:textId="77777777" w:rsidR="00CA12DC" w:rsidRPr="00FE7642" w:rsidRDefault="00CA12DC" w:rsidP="007E4DA3">
            <w:pPr>
              <w:rPr>
                <w:rFonts w:cs="Arial"/>
                <w:sz w:val="20"/>
                <w:szCs w:val="20"/>
                <w:u w:val="single"/>
              </w:rPr>
            </w:pPr>
            <w:r w:rsidRPr="00FE7642">
              <w:rPr>
                <w:rFonts w:cs="Arial"/>
                <w:sz w:val="20"/>
                <w:szCs w:val="20"/>
                <w:u w:val="single"/>
              </w:rPr>
              <w:t>Engagement in appropriate teaching and learning strategies including:</w:t>
            </w:r>
          </w:p>
          <w:p w14:paraId="671BF040" w14:textId="0523EA3C"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17E3805D">
              <w:rPr>
                <w:rFonts w:ascii="Arial" w:hAnsi="Arial" w:cs="Arial"/>
                <w:sz w:val="20"/>
                <w:szCs w:val="20"/>
              </w:rPr>
              <w:t>Use of a range of teaching approaches and modes of delivery</w:t>
            </w:r>
          </w:p>
          <w:p w14:paraId="671BF04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14:paraId="671BF04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14:paraId="671BF043" w14:textId="77777777"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14:paraId="671BF044"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Lecturing, </w:t>
            </w:r>
            <w:proofErr w:type="gramStart"/>
            <w:r w:rsidRPr="00FE7642">
              <w:rPr>
                <w:rFonts w:ascii="Arial" w:hAnsi="Arial" w:cs="Arial"/>
                <w:sz w:val="20"/>
                <w:szCs w:val="20"/>
              </w:rPr>
              <w:t>tutorial</w:t>
            </w:r>
            <w:proofErr w:type="gramEnd"/>
            <w:r w:rsidRPr="00FE7642">
              <w:rPr>
                <w:rFonts w:ascii="Arial" w:hAnsi="Arial" w:cs="Arial"/>
                <w:sz w:val="20"/>
                <w:szCs w:val="20"/>
              </w:rPr>
              <w:t xml:space="preserve"> or seminar work</w:t>
            </w:r>
          </w:p>
          <w:p w14:paraId="671BF045"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14:paraId="671BF046"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14:paraId="671BF047" w14:textId="77777777"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14:paraId="671BF04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14:paraId="671BF04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14:paraId="671BF04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w:t>
            </w:r>
            <w:proofErr w:type="gramStart"/>
            <w:r w:rsidRPr="00FE7642">
              <w:rPr>
                <w:rFonts w:ascii="Arial" w:hAnsi="Arial" w:cs="Arial"/>
                <w:sz w:val="20"/>
                <w:szCs w:val="20"/>
              </w:rPr>
              <w:t>e.g.</w:t>
            </w:r>
            <w:proofErr w:type="gramEnd"/>
            <w:r w:rsidRPr="00FE7642">
              <w:rPr>
                <w:rFonts w:ascii="Arial" w:hAnsi="Arial" w:cs="Arial"/>
                <w:sz w:val="20"/>
                <w:szCs w:val="20"/>
              </w:rPr>
              <w:t xml:space="preserve"> relevant session plans/module materials)</w:t>
            </w:r>
          </w:p>
          <w:p w14:paraId="671BF04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14:paraId="671BF04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14:paraId="671BF04D" w14:textId="77777777" w:rsidR="005407DE" w:rsidRPr="00FE7642" w:rsidRDefault="005407DE" w:rsidP="005407DE">
            <w:pPr>
              <w:ind w:left="57"/>
              <w:rPr>
                <w:rFonts w:cs="Arial"/>
                <w:sz w:val="20"/>
                <w:szCs w:val="20"/>
              </w:rPr>
            </w:pPr>
          </w:p>
        </w:tc>
      </w:tr>
      <w:tr w:rsidR="005F1278" w:rsidRPr="00FE7642" w14:paraId="671BF058" w14:textId="77777777" w:rsidTr="004416F4">
        <w:tc>
          <w:tcPr>
            <w:tcW w:w="10598" w:type="dxa"/>
            <w:gridSpan w:val="2"/>
          </w:tcPr>
          <w:p w14:paraId="1D5138B6" w14:textId="77777777" w:rsidR="00B8790C" w:rsidRDefault="00B8790C" w:rsidP="00B64016">
            <w:pPr>
              <w:rPr>
                <w:rFonts w:cs="Arial"/>
                <w:lang w:eastAsia="en-US"/>
              </w:rPr>
            </w:pPr>
            <w:bookmarkStart w:id="3" w:name="_Hlk137025309"/>
          </w:p>
          <w:p w14:paraId="514B7583" w14:textId="5A580822" w:rsidR="00B64016" w:rsidRDefault="00B64016" w:rsidP="00B64016">
            <w:pPr>
              <w:rPr>
                <w:rFonts w:cs="Arial"/>
                <w:lang w:eastAsia="en-US"/>
              </w:rPr>
            </w:pPr>
            <w:r>
              <w:rPr>
                <w:rFonts w:cs="Arial"/>
                <w:lang w:eastAsia="en-US"/>
              </w:rPr>
              <w:t xml:space="preserve">Since I became a teacher </w:t>
            </w:r>
            <w:proofErr w:type="gramStart"/>
            <w:r>
              <w:rPr>
                <w:rFonts w:cs="Arial"/>
                <w:lang w:eastAsia="en-US"/>
              </w:rPr>
              <w:t>in</w:t>
            </w:r>
            <w:proofErr w:type="gramEnd"/>
            <w:r>
              <w:rPr>
                <w:rFonts w:cs="Arial"/>
                <w:lang w:eastAsia="en-US"/>
              </w:rPr>
              <w:t xml:space="preserve"> HE I have discovered that, as </w:t>
            </w:r>
            <w:r w:rsidR="001E15E5">
              <w:rPr>
                <w:rFonts w:cs="Arial"/>
                <w:lang w:eastAsia="en-US"/>
              </w:rPr>
              <w:t xml:space="preserve">a </w:t>
            </w:r>
            <w:r>
              <w:rPr>
                <w:rFonts w:cs="Arial"/>
                <w:lang w:eastAsia="en-US"/>
              </w:rPr>
              <w:t xml:space="preserve">teacher </w:t>
            </w:r>
            <w:r w:rsidR="001E15E5">
              <w:rPr>
                <w:rFonts w:cs="Arial"/>
                <w:lang w:eastAsia="en-US"/>
              </w:rPr>
              <w:t xml:space="preserve">I </w:t>
            </w:r>
            <w:r>
              <w:rPr>
                <w:rFonts w:cs="Arial"/>
                <w:lang w:eastAsia="en-US"/>
              </w:rPr>
              <w:t xml:space="preserve">am also a learner, that every encounter with a student in class, in a supervision or via assessment, is unique and adds something to my </w:t>
            </w:r>
            <w:r w:rsidR="00D934A0">
              <w:rPr>
                <w:rFonts w:cs="Arial"/>
                <w:lang w:eastAsia="en-US"/>
              </w:rPr>
              <w:t xml:space="preserve">own </w:t>
            </w:r>
            <w:r>
              <w:rPr>
                <w:rFonts w:cs="Arial"/>
                <w:lang w:eastAsia="en-US"/>
              </w:rPr>
              <w:t xml:space="preserve">experience. </w:t>
            </w:r>
            <w:r w:rsidR="00D37547" w:rsidRPr="002C27D4">
              <w:rPr>
                <w:rFonts w:cs="Arial"/>
              </w:rPr>
              <w:t xml:space="preserve">I understand my role as a teacher to be one of critical friend, </w:t>
            </w:r>
            <w:r w:rsidR="00D37547">
              <w:rPr>
                <w:rFonts w:cs="Arial"/>
              </w:rPr>
              <w:t xml:space="preserve">respecting students’ diverse backgrounds and identities, enabling them </w:t>
            </w:r>
            <w:r w:rsidR="00D37547" w:rsidRPr="002C27D4">
              <w:rPr>
                <w:rFonts w:cs="Arial"/>
              </w:rPr>
              <w:t xml:space="preserve">to become familiar with core knowledge </w:t>
            </w:r>
            <w:r w:rsidR="00D37547" w:rsidRPr="00904DAB">
              <w:rPr>
                <w:rFonts w:cs="Arial"/>
                <w:b/>
                <w:bCs/>
              </w:rPr>
              <w:t>(K1)</w:t>
            </w:r>
            <w:r w:rsidR="00D37547" w:rsidRPr="002C27D4">
              <w:rPr>
                <w:rFonts w:cs="Arial"/>
              </w:rPr>
              <w:t xml:space="preserve"> and develop their personal abilities.</w:t>
            </w:r>
            <w:r w:rsidR="00D37547">
              <w:rPr>
                <w:rFonts w:cs="Arial"/>
              </w:rPr>
              <w:t xml:space="preserve"> </w:t>
            </w:r>
            <w:r>
              <w:rPr>
                <w:rFonts w:cs="Arial"/>
                <w:lang w:eastAsia="en-US"/>
              </w:rPr>
              <w:t xml:space="preserve">I now regard myself </w:t>
            </w:r>
            <w:r w:rsidR="00D934A0">
              <w:rPr>
                <w:rFonts w:cs="Arial"/>
                <w:lang w:eastAsia="en-US"/>
              </w:rPr>
              <w:t>less</w:t>
            </w:r>
            <w:r>
              <w:rPr>
                <w:rFonts w:cs="Arial"/>
                <w:lang w:eastAsia="en-US"/>
              </w:rPr>
              <w:t xml:space="preserve"> as a teacher dispensing information</w:t>
            </w:r>
            <w:r w:rsidR="00D934A0">
              <w:rPr>
                <w:rFonts w:cs="Arial"/>
                <w:lang w:eastAsia="en-US"/>
              </w:rPr>
              <w:t xml:space="preserve"> than</w:t>
            </w:r>
            <w:r>
              <w:rPr>
                <w:rFonts w:cs="Arial"/>
                <w:lang w:eastAsia="en-US"/>
              </w:rPr>
              <w:t xml:space="preserve"> as an enabler or facilitator, presenting students with opportunities to research and analyse information, </w:t>
            </w:r>
            <w:r w:rsidR="00D934A0">
              <w:rPr>
                <w:rFonts w:cs="Arial"/>
                <w:lang w:eastAsia="en-US"/>
              </w:rPr>
              <w:t>and</w:t>
            </w:r>
            <w:r>
              <w:rPr>
                <w:rFonts w:cs="Arial"/>
                <w:lang w:eastAsia="en-US"/>
              </w:rPr>
              <w:t xml:space="preserve"> gather and interpret data. As each student is an individual and deserves to have their individuality respected, Professional Values are crucial. Throughout I emphasise students</w:t>
            </w:r>
            <w:r w:rsidR="00D934A0">
              <w:rPr>
                <w:rFonts w:cs="Arial"/>
                <w:lang w:eastAsia="en-US"/>
              </w:rPr>
              <w:t>’</w:t>
            </w:r>
            <w:r>
              <w:rPr>
                <w:rFonts w:cs="Arial"/>
                <w:lang w:eastAsia="en-US"/>
              </w:rPr>
              <w:t xml:space="preserve"> role as active learners (Dewey</w:t>
            </w:r>
            <w:r w:rsidR="00D37547">
              <w:rPr>
                <w:rFonts w:cs="Arial"/>
                <w:lang w:eastAsia="en-US"/>
              </w:rPr>
              <w:t>, 1987</w:t>
            </w:r>
            <w:r>
              <w:rPr>
                <w:rFonts w:cs="Arial"/>
                <w:lang w:eastAsia="en-US"/>
              </w:rPr>
              <w:t>)</w:t>
            </w:r>
            <w:r w:rsidR="006500DB">
              <w:rPr>
                <w:rFonts w:cs="Arial"/>
                <w:lang w:eastAsia="en-US"/>
              </w:rPr>
              <w:t xml:space="preserve"> on the grounds that personal experience enhances learning</w:t>
            </w:r>
            <w:r w:rsidR="00D37547">
              <w:rPr>
                <w:rFonts w:cs="Arial"/>
                <w:lang w:eastAsia="en-US"/>
              </w:rPr>
              <w:t xml:space="preserve"> (see </w:t>
            </w:r>
            <w:r w:rsidR="00D37547" w:rsidRPr="00D37547">
              <w:rPr>
                <w:rFonts w:cs="Arial"/>
                <w:b/>
                <w:bCs/>
                <w:lang w:eastAsia="en-US"/>
              </w:rPr>
              <w:t>A1</w:t>
            </w:r>
            <w:r w:rsidR="00D37547">
              <w:rPr>
                <w:rFonts w:cs="Arial"/>
                <w:lang w:eastAsia="en-US"/>
              </w:rPr>
              <w:t>)</w:t>
            </w:r>
            <w:r>
              <w:rPr>
                <w:rFonts w:cs="Arial"/>
                <w:lang w:eastAsia="en-US"/>
              </w:rPr>
              <w:t>.</w:t>
            </w:r>
          </w:p>
          <w:p w14:paraId="56E8148E" w14:textId="77777777" w:rsidR="00B64016" w:rsidRDefault="00B64016" w:rsidP="00B64016">
            <w:pPr>
              <w:rPr>
                <w:rFonts w:cs="Arial"/>
                <w:lang w:eastAsia="en-US"/>
              </w:rPr>
            </w:pPr>
          </w:p>
          <w:p w14:paraId="20696FFE" w14:textId="55B00747" w:rsidR="00B64016" w:rsidRDefault="00B64016" w:rsidP="00B64016">
            <w:pPr>
              <w:rPr>
                <w:rFonts w:cs="Arial"/>
                <w:lang w:eastAsia="en-US"/>
              </w:rPr>
            </w:pPr>
            <w:r>
              <w:rPr>
                <w:rFonts w:cs="Arial"/>
                <w:lang w:eastAsia="en-US"/>
              </w:rPr>
              <w:t xml:space="preserve">The ‘why’ of teaching is informed by the nature of the students (see above </w:t>
            </w:r>
            <w:r>
              <w:rPr>
                <w:rFonts w:cs="Arial"/>
                <w:b/>
                <w:bCs/>
                <w:lang w:eastAsia="en-US"/>
              </w:rPr>
              <w:t>A1</w:t>
            </w:r>
            <w:r>
              <w:rPr>
                <w:rFonts w:cs="Arial"/>
                <w:lang w:eastAsia="en-US"/>
              </w:rPr>
              <w:t xml:space="preserve">).  As a teacher I have discovered that every student has their own needs and diverse forms of intelligence (Brown </w:t>
            </w:r>
            <w:r>
              <w:rPr>
                <w:rFonts w:cs="Arial"/>
                <w:i/>
                <w:iCs/>
                <w:lang w:eastAsia="en-US"/>
              </w:rPr>
              <w:t>et al</w:t>
            </w:r>
            <w:r>
              <w:rPr>
                <w:rFonts w:cs="Arial"/>
                <w:lang w:eastAsia="en-US"/>
              </w:rPr>
              <w:t xml:space="preserve">, </w:t>
            </w:r>
            <w:r w:rsidR="00D37547">
              <w:rPr>
                <w:rFonts w:cs="Arial"/>
                <w:lang w:eastAsia="en-US"/>
              </w:rPr>
              <w:t xml:space="preserve">2014, </w:t>
            </w:r>
            <w:r>
              <w:rPr>
                <w:rFonts w:cs="Arial"/>
                <w:lang w:eastAsia="en-US"/>
              </w:rPr>
              <w:t>5-6)</w:t>
            </w:r>
            <w:r w:rsidR="00D934A0">
              <w:rPr>
                <w:rFonts w:cs="Arial"/>
                <w:lang w:eastAsia="en-US"/>
              </w:rPr>
              <w:t xml:space="preserve"> and</w:t>
            </w:r>
            <w:r>
              <w:rPr>
                <w:rFonts w:cs="Arial"/>
                <w:lang w:eastAsia="en-US"/>
              </w:rPr>
              <w:t xml:space="preserve"> therefore, ultimately, their own way of learning </w:t>
            </w:r>
            <w:r>
              <w:rPr>
                <w:rFonts w:cs="Arial"/>
                <w:b/>
                <w:bCs/>
                <w:lang w:eastAsia="en-US"/>
              </w:rPr>
              <w:t>(V1)</w:t>
            </w:r>
            <w:r>
              <w:rPr>
                <w:rFonts w:cs="Arial"/>
                <w:lang w:eastAsia="en-US"/>
              </w:rPr>
              <w:t>. All MA students are, by definition</w:t>
            </w:r>
            <w:r w:rsidR="00D934A0">
              <w:rPr>
                <w:rFonts w:cs="Arial"/>
                <w:lang w:eastAsia="en-US"/>
              </w:rPr>
              <w:t>,</w:t>
            </w:r>
            <w:r>
              <w:rPr>
                <w:rFonts w:cs="Arial"/>
                <w:lang w:eastAsia="en-US"/>
              </w:rPr>
              <w:t xml:space="preserve"> mature, and CAA attracts students with a wide range of personal commitments, professional experience (see also </w:t>
            </w:r>
            <w:r>
              <w:rPr>
                <w:rFonts w:cs="Arial"/>
                <w:b/>
                <w:bCs/>
                <w:lang w:eastAsia="en-US"/>
              </w:rPr>
              <w:t>A1</w:t>
            </w:r>
            <w:r>
              <w:rPr>
                <w:rFonts w:cs="Arial"/>
                <w:lang w:eastAsia="en-US"/>
              </w:rPr>
              <w:t>). All these factors contribute to their individual motivations to both apply for a programme and complete it.</w:t>
            </w:r>
          </w:p>
          <w:p w14:paraId="40E596B7" w14:textId="03132811" w:rsidR="00B64016" w:rsidRDefault="00B64016" w:rsidP="00D37547">
            <w:pPr>
              <w:spacing w:before="240"/>
              <w:rPr>
                <w:rFonts w:cs="Arial"/>
                <w:lang w:eastAsia="en-US"/>
              </w:rPr>
            </w:pPr>
            <w:r>
              <w:rPr>
                <w:rFonts w:cs="Arial"/>
                <w:lang w:eastAsia="en-US"/>
              </w:rPr>
              <w:t xml:space="preserve">Most of my students are non-traditional (Lea, </w:t>
            </w:r>
            <w:r w:rsidR="00D37547">
              <w:rPr>
                <w:rFonts w:cs="Arial"/>
                <w:lang w:eastAsia="en-US"/>
              </w:rPr>
              <w:t xml:space="preserve">2015, </w:t>
            </w:r>
            <w:r>
              <w:rPr>
                <w:rFonts w:cs="Arial"/>
                <w:lang w:eastAsia="en-US"/>
              </w:rPr>
              <w:t>5; Ashwin</w:t>
            </w:r>
            <w:r w:rsidR="00D37547">
              <w:rPr>
                <w:rFonts w:cs="Arial"/>
                <w:lang w:eastAsia="en-US"/>
              </w:rPr>
              <w:t>, 2020,</w:t>
            </w:r>
            <w:r>
              <w:rPr>
                <w:rFonts w:cs="Arial"/>
                <w:lang w:eastAsia="en-US"/>
              </w:rPr>
              <w:t xml:space="preserve"> 33) so, </w:t>
            </w:r>
            <w:r w:rsidR="00D934A0">
              <w:rPr>
                <w:rFonts w:cs="Arial"/>
                <w:lang w:eastAsia="en-US"/>
              </w:rPr>
              <w:t xml:space="preserve">in </w:t>
            </w:r>
            <w:r>
              <w:rPr>
                <w:rFonts w:cs="Arial"/>
                <w:lang w:eastAsia="en-US"/>
              </w:rPr>
              <w:t xml:space="preserve">recognising student diversity  </w:t>
            </w:r>
            <w:r>
              <w:rPr>
                <w:rFonts w:cs="Arial"/>
                <w:b/>
                <w:bCs/>
                <w:lang w:eastAsia="en-US"/>
              </w:rPr>
              <w:t>(V4),</w:t>
            </w:r>
            <w:r>
              <w:rPr>
                <w:rFonts w:cs="Arial"/>
                <w:lang w:eastAsia="en-US"/>
              </w:rPr>
              <w:t xml:space="preserve"> I design teaching and feedback </w:t>
            </w:r>
            <w:r w:rsidR="00E2446B">
              <w:rPr>
                <w:rFonts w:cs="Arial"/>
                <w:lang w:eastAsia="en-US"/>
              </w:rPr>
              <w:t xml:space="preserve">in order </w:t>
            </w:r>
            <w:r>
              <w:rPr>
                <w:rFonts w:cs="Arial"/>
                <w:lang w:eastAsia="en-US"/>
              </w:rPr>
              <w:t xml:space="preserve">to respect individual learners </w:t>
            </w:r>
            <w:r>
              <w:rPr>
                <w:rFonts w:cs="Arial"/>
                <w:b/>
                <w:bCs/>
                <w:lang w:eastAsia="en-US"/>
              </w:rPr>
              <w:t>(V1)</w:t>
            </w:r>
            <w:r w:rsidR="00E2446B">
              <w:rPr>
                <w:rFonts w:cs="Arial"/>
                <w:b/>
                <w:bCs/>
                <w:lang w:eastAsia="en-US"/>
              </w:rPr>
              <w:t xml:space="preserve"> </w:t>
            </w:r>
            <w:r w:rsidR="00E2446B" w:rsidRPr="00E2446B">
              <w:rPr>
                <w:rFonts w:cs="Arial"/>
                <w:lang w:eastAsia="en-US"/>
              </w:rPr>
              <w:t>(students are enabled to study their own cultures</w:t>
            </w:r>
            <w:r w:rsidR="00A85112">
              <w:rPr>
                <w:rFonts w:cs="Arial"/>
                <w:lang w:eastAsia="en-US"/>
              </w:rPr>
              <w:t xml:space="preserve"> (see </w:t>
            </w:r>
            <w:r w:rsidR="00A85112" w:rsidRPr="00A85112">
              <w:rPr>
                <w:rFonts w:cs="Arial"/>
                <w:b/>
                <w:bCs/>
                <w:lang w:eastAsia="en-US"/>
              </w:rPr>
              <w:t>A3</w:t>
            </w:r>
            <w:r w:rsidR="00A85112">
              <w:rPr>
                <w:rFonts w:cs="Arial"/>
                <w:lang w:eastAsia="en-US"/>
              </w:rPr>
              <w:t>)</w:t>
            </w:r>
            <w:r w:rsidRPr="00E2446B">
              <w:rPr>
                <w:rFonts w:cs="Arial"/>
                <w:lang w:eastAsia="en-US"/>
              </w:rPr>
              <w:t>,</w:t>
            </w:r>
            <w:r>
              <w:rPr>
                <w:rFonts w:cs="Arial"/>
                <w:lang w:eastAsia="en-US"/>
              </w:rPr>
              <w:t xml:space="preserve"> promote their participation as co-creators (Marshall</w:t>
            </w:r>
            <w:r w:rsidR="00D37547">
              <w:rPr>
                <w:rFonts w:cs="Arial"/>
                <w:lang w:eastAsia="en-US"/>
              </w:rPr>
              <w:t>, 2020,</w:t>
            </w:r>
            <w:r>
              <w:rPr>
                <w:rFonts w:cs="Arial"/>
                <w:lang w:eastAsia="en-US"/>
              </w:rPr>
              <w:t xml:space="preserve"> 21)  </w:t>
            </w:r>
            <w:r>
              <w:rPr>
                <w:rFonts w:cs="Arial"/>
                <w:b/>
                <w:bCs/>
                <w:lang w:eastAsia="en-US"/>
              </w:rPr>
              <w:t>(V2)</w:t>
            </w:r>
            <w:r>
              <w:rPr>
                <w:rFonts w:cs="Arial"/>
                <w:lang w:eastAsia="en-US"/>
              </w:rPr>
              <w:t xml:space="preserve"> encourage them to contribute to the research environment through their own research projects </w:t>
            </w:r>
            <w:r>
              <w:rPr>
                <w:rFonts w:cs="Arial"/>
                <w:b/>
                <w:bCs/>
                <w:lang w:eastAsia="en-US"/>
              </w:rPr>
              <w:t>(V3)</w:t>
            </w:r>
            <w:r>
              <w:rPr>
                <w:rFonts w:cs="Arial"/>
                <w:lang w:eastAsia="en-US"/>
              </w:rPr>
              <w:t xml:space="preserve"> and, through these, contribute to the development of the curriculum </w:t>
            </w:r>
            <w:r>
              <w:rPr>
                <w:rFonts w:cs="Arial"/>
                <w:b/>
                <w:bCs/>
                <w:lang w:eastAsia="en-US"/>
              </w:rPr>
              <w:t>(V4)</w:t>
            </w:r>
            <w:r w:rsidR="00E2446B">
              <w:rPr>
                <w:rFonts w:cs="Arial"/>
                <w:b/>
                <w:bCs/>
                <w:lang w:eastAsia="en-US"/>
              </w:rPr>
              <w:t>.</w:t>
            </w:r>
            <w:r>
              <w:rPr>
                <w:rFonts w:cs="Arial"/>
                <w:b/>
                <w:bCs/>
                <w:lang w:eastAsia="en-US"/>
              </w:rPr>
              <w:t xml:space="preserve"> </w:t>
            </w:r>
            <w:r>
              <w:rPr>
                <w:rFonts w:cs="Arial"/>
                <w:lang w:eastAsia="en-US"/>
              </w:rPr>
              <w:t>(Lea</w:t>
            </w:r>
            <w:r w:rsidR="00D37547">
              <w:rPr>
                <w:rFonts w:cs="Arial"/>
                <w:lang w:eastAsia="en-US"/>
              </w:rPr>
              <w:t>, 2015,</w:t>
            </w:r>
            <w:r>
              <w:rPr>
                <w:rFonts w:cs="Arial"/>
                <w:lang w:eastAsia="en-US"/>
              </w:rPr>
              <w:t xml:space="preserve"> 141-162). Differing modes of delivery are determined by the fact that, in terms of university structure, the learning environment is virtual, which creates both limitations and advantages (see </w:t>
            </w:r>
            <w:r>
              <w:rPr>
                <w:rFonts w:cs="Arial"/>
                <w:b/>
                <w:bCs/>
                <w:lang w:eastAsia="en-US"/>
              </w:rPr>
              <w:t>A4</w:t>
            </w:r>
            <w:r>
              <w:rPr>
                <w:rFonts w:cs="Arial"/>
                <w:lang w:eastAsia="en-US"/>
              </w:rPr>
              <w:t xml:space="preserve">). (Anon, </w:t>
            </w:r>
            <w:r w:rsidR="00D37547">
              <w:rPr>
                <w:rFonts w:cs="Arial"/>
                <w:lang w:eastAsia="en-US"/>
              </w:rPr>
              <w:t xml:space="preserve">2022, </w:t>
            </w:r>
            <w:r>
              <w:rPr>
                <w:rFonts w:cs="Arial"/>
                <w:i/>
                <w:iCs/>
                <w:lang w:eastAsia="en-US"/>
              </w:rPr>
              <w:t>Open Learning</w:t>
            </w:r>
            <w:r>
              <w:rPr>
                <w:rFonts w:cs="Arial"/>
                <w:lang w:eastAsia="en-US"/>
              </w:rPr>
              <w:t>)</w:t>
            </w:r>
            <w:r w:rsidR="00D37547">
              <w:rPr>
                <w:rFonts w:cs="Arial"/>
                <w:lang w:eastAsia="en-US"/>
              </w:rPr>
              <w:t>.</w:t>
            </w:r>
          </w:p>
          <w:p w14:paraId="509555AB" w14:textId="77777777" w:rsidR="00B64016" w:rsidRDefault="00B64016" w:rsidP="00B64016">
            <w:pPr>
              <w:pStyle w:val="FootnoteText"/>
              <w:spacing w:before="120"/>
              <w:rPr>
                <w:rFonts w:cs="Arial"/>
                <w:b/>
                <w:bCs/>
                <w:sz w:val="22"/>
                <w:szCs w:val="22"/>
                <w:lang w:eastAsia="en-US"/>
              </w:rPr>
            </w:pPr>
            <w:r>
              <w:rPr>
                <w:rFonts w:cs="Arial"/>
                <w:b/>
                <w:bCs/>
                <w:sz w:val="22"/>
                <w:szCs w:val="22"/>
                <w:lang w:eastAsia="en-US"/>
              </w:rPr>
              <w:t>Teaching approaches: innovation and development in teaching and session plans</w:t>
            </w:r>
          </w:p>
          <w:p w14:paraId="0C046082" w14:textId="5FE11BC7" w:rsidR="00B64016" w:rsidRDefault="00B64016" w:rsidP="00B64016">
            <w:pPr>
              <w:pStyle w:val="FootnoteText"/>
              <w:spacing w:before="120"/>
              <w:ind w:left="22"/>
              <w:rPr>
                <w:rFonts w:cs="Arial"/>
                <w:sz w:val="22"/>
                <w:szCs w:val="22"/>
                <w:lang w:eastAsia="en-US"/>
              </w:rPr>
            </w:pPr>
            <w:r>
              <w:rPr>
                <w:rFonts w:cs="Arial"/>
                <w:sz w:val="22"/>
                <w:szCs w:val="22"/>
                <w:lang w:eastAsia="en-US"/>
              </w:rPr>
              <w:t xml:space="preserve">As I reflect on each year’s teaching and learning, lesson plans, delivery and support for learners is in a state of continuous development in line with current best practice and QA </w:t>
            </w:r>
            <w:r>
              <w:rPr>
                <w:rFonts w:cs="Arial"/>
                <w:b/>
                <w:bCs/>
                <w:sz w:val="22"/>
                <w:szCs w:val="22"/>
                <w:lang w:eastAsia="en-US"/>
              </w:rPr>
              <w:t>(V3, V4).</w:t>
            </w:r>
            <w:r>
              <w:rPr>
                <w:rFonts w:cs="Arial"/>
                <w:sz w:val="22"/>
                <w:szCs w:val="22"/>
                <w:lang w:eastAsia="en-US"/>
              </w:rPr>
              <w:t xml:space="preserve"> The development of teaching and learning is necessary for continued student engagement </w:t>
            </w:r>
            <w:r>
              <w:rPr>
                <w:rFonts w:cs="Arial"/>
                <w:b/>
                <w:bCs/>
                <w:sz w:val="22"/>
                <w:szCs w:val="22"/>
                <w:lang w:eastAsia="en-US"/>
              </w:rPr>
              <w:t>(K1, K2, K3, K4).</w:t>
            </w:r>
            <w:r>
              <w:rPr>
                <w:rFonts w:cs="Arial"/>
                <w:sz w:val="22"/>
                <w:szCs w:val="22"/>
                <w:lang w:eastAsia="en-US"/>
              </w:rPr>
              <w:t xml:space="preserve"> I aim to stimulate group and individual learning through a variety of methods, including live staff presentations, recorded lectures, preassigned reading, original documents and artefacts, texts, visual </w:t>
            </w:r>
            <w:proofErr w:type="gramStart"/>
            <w:r>
              <w:rPr>
                <w:rFonts w:cs="Arial"/>
                <w:sz w:val="22"/>
                <w:szCs w:val="22"/>
                <w:lang w:eastAsia="en-US"/>
              </w:rPr>
              <w:t>images</w:t>
            </w:r>
            <w:proofErr w:type="gramEnd"/>
            <w:r>
              <w:rPr>
                <w:rFonts w:cs="Arial"/>
                <w:sz w:val="22"/>
                <w:szCs w:val="22"/>
                <w:lang w:eastAsia="en-US"/>
              </w:rPr>
              <w:t xml:space="preserve"> and experiential fieldwork</w:t>
            </w:r>
            <w:r w:rsidR="00E2446B">
              <w:rPr>
                <w:rFonts w:cs="Arial"/>
                <w:sz w:val="22"/>
                <w:szCs w:val="22"/>
                <w:lang w:eastAsia="en-US"/>
              </w:rPr>
              <w:t>,</w:t>
            </w:r>
            <w:r>
              <w:rPr>
                <w:rFonts w:cs="Arial"/>
                <w:sz w:val="22"/>
                <w:szCs w:val="22"/>
                <w:lang w:eastAsia="en-US"/>
              </w:rPr>
              <w:t xml:space="preserve"> crossing the range of cultur</w:t>
            </w:r>
            <w:r w:rsidR="00E2446B">
              <w:rPr>
                <w:rFonts w:cs="Arial"/>
                <w:sz w:val="22"/>
                <w:szCs w:val="22"/>
                <w:lang w:eastAsia="en-US"/>
              </w:rPr>
              <w:t>al possibilities</w:t>
            </w:r>
            <w:r>
              <w:rPr>
                <w:rFonts w:cs="Arial"/>
                <w:sz w:val="22"/>
                <w:szCs w:val="22"/>
                <w:lang w:eastAsia="en-US"/>
              </w:rPr>
              <w:t xml:space="preserve"> covered by </w:t>
            </w:r>
            <w:r w:rsidR="00E2446B">
              <w:rPr>
                <w:rFonts w:cs="Arial"/>
                <w:sz w:val="22"/>
                <w:szCs w:val="22"/>
                <w:lang w:eastAsia="en-US"/>
              </w:rPr>
              <w:t>subject-specific</w:t>
            </w:r>
            <w:r>
              <w:rPr>
                <w:rFonts w:cs="Arial"/>
                <w:sz w:val="22"/>
                <w:szCs w:val="22"/>
                <w:lang w:eastAsia="en-US"/>
              </w:rPr>
              <w:t xml:space="preserve"> core knowledge (including politics, social theory, philosophy</w:t>
            </w:r>
            <w:r w:rsidR="00E2446B">
              <w:rPr>
                <w:rFonts w:cs="Arial"/>
                <w:sz w:val="22"/>
                <w:szCs w:val="22"/>
                <w:lang w:eastAsia="en-US"/>
              </w:rPr>
              <w:t xml:space="preserve"> and the arts</w:t>
            </w:r>
            <w:r>
              <w:rPr>
                <w:rFonts w:cs="Arial"/>
                <w:sz w:val="22"/>
                <w:szCs w:val="22"/>
                <w:lang w:eastAsia="en-US"/>
              </w:rPr>
              <w:t xml:space="preserve">). I </w:t>
            </w:r>
            <w:r w:rsidR="00E2446B">
              <w:rPr>
                <w:rFonts w:cs="Arial"/>
                <w:sz w:val="22"/>
                <w:szCs w:val="22"/>
                <w:lang w:eastAsia="en-US"/>
              </w:rPr>
              <w:t>take account of</w:t>
            </w:r>
            <w:r>
              <w:rPr>
                <w:rFonts w:cs="Arial"/>
                <w:sz w:val="22"/>
                <w:szCs w:val="22"/>
                <w:lang w:eastAsia="en-US"/>
              </w:rPr>
              <w:t xml:space="preserve"> theories of ritual (Bell</w:t>
            </w:r>
            <w:r w:rsidR="00D37547">
              <w:rPr>
                <w:rFonts w:cs="Arial"/>
                <w:sz w:val="22"/>
                <w:szCs w:val="22"/>
                <w:lang w:eastAsia="en-US"/>
              </w:rPr>
              <w:t>, 1997</w:t>
            </w:r>
            <w:r>
              <w:rPr>
                <w:rFonts w:cs="Arial"/>
                <w:sz w:val="22"/>
                <w:szCs w:val="22"/>
                <w:lang w:eastAsia="en-US"/>
              </w:rPr>
              <w:t>) and performance (Turner</w:t>
            </w:r>
            <w:r w:rsidR="00D37547">
              <w:rPr>
                <w:rFonts w:cs="Arial"/>
                <w:sz w:val="22"/>
                <w:szCs w:val="22"/>
                <w:lang w:eastAsia="en-US"/>
              </w:rPr>
              <w:t>, 1969</w:t>
            </w:r>
            <w:r>
              <w:rPr>
                <w:rFonts w:cs="Arial"/>
                <w:sz w:val="22"/>
                <w:szCs w:val="22"/>
                <w:lang w:eastAsia="en-US"/>
              </w:rPr>
              <w:t xml:space="preserve">) as frameworks for experiential </w:t>
            </w:r>
            <w:proofErr w:type="gramStart"/>
            <w:r>
              <w:rPr>
                <w:rFonts w:cs="Arial"/>
                <w:sz w:val="22"/>
                <w:szCs w:val="22"/>
                <w:lang w:eastAsia="en-US"/>
              </w:rPr>
              <w:t>learning</w:t>
            </w:r>
            <w:r w:rsidR="00E2446B">
              <w:rPr>
                <w:rFonts w:cs="Arial"/>
                <w:sz w:val="22"/>
                <w:szCs w:val="22"/>
                <w:lang w:eastAsia="en-US"/>
              </w:rPr>
              <w:t>.</w:t>
            </w:r>
            <w:r>
              <w:rPr>
                <w:rFonts w:cs="Arial"/>
                <w:sz w:val="22"/>
                <w:szCs w:val="22"/>
                <w:lang w:eastAsia="en-US"/>
              </w:rPr>
              <w:t>.</w:t>
            </w:r>
            <w:proofErr w:type="gramEnd"/>
          </w:p>
          <w:p w14:paraId="1EF71779" w14:textId="2E6120F0" w:rsidR="00B64016" w:rsidRDefault="00B64016" w:rsidP="00E2446B">
            <w:pPr>
              <w:pStyle w:val="FootnoteText"/>
              <w:spacing w:before="120"/>
              <w:ind w:left="22"/>
              <w:rPr>
                <w:sz w:val="22"/>
                <w:szCs w:val="22"/>
                <w:lang w:eastAsia="en-US"/>
              </w:rPr>
            </w:pPr>
            <w:r>
              <w:rPr>
                <w:sz w:val="22"/>
                <w:szCs w:val="22"/>
                <w:lang w:eastAsia="en-US"/>
              </w:rPr>
              <w:lastRenderedPageBreak/>
              <w:t>Understanding that students learn through experience, or so-called ‘learning by doing’ (</w:t>
            </w:r>
            <w:r>
              <w:rPr>
                <w:b/>
                <w:bCs/>
                <w:sz w:val="22"/>
                <w:szCs w:val="22"/>
                <w:lang w:eastAsia="en-US"/>
              </w:rPr>
              <w:t>V3;</w:t>
            </w:r>
            <w:r>
              <w:rPr>
                <w:sz w:val="22"/>
                <w:szCs w:val="22"/>
                <w:lang w:eastAsia="en-US"/>
              </w:rPr>
              <w:t xml:space="preserve"> see </w:t>
            </w:r>
            <w:r>
              <w:rPr>
                <w:b/>
                <w:bCs/>
                <w:sz w:val="22"/>
                <w:szCs w:val="22"/>
                <w:lang w:eastAsia="en-US"/>
              </w:rPr>
              <w:t>A1</w:t>
            </w:r>
            <w:r>
              <w:rPr>
                <w:sz w:val="22"/>
                <w:szCs w:val="22"/>
                <w:lang w:eastAsia="en-US"/>
              </w:rPr>
              <w:t xml:space="preserve">) students are required to undertake two field work exercises, one with human participants (either virtual or physical) and one with the natural environment. </w:t>
            </w:r>
            <w:r w:rsidR="000575B4">
              <w:rPr>
                <w:sz w:val="22"/>
                <w:szCs w:val="22"/>
                <w:lang w:eastAsia="en-US"/>
              </w:rPr>
              <w:t>St</w:t>
            </w:r>
            <w:r>
              <w:rPr>
                <w:sz w:val="22"/>
                <w:szCs w:val="22"/>
                <w:lang w:eastAsia="en-US"/>
              </w:rPr>
              <w:t xml:space="preserve">udents are thereby empowered to engage with their worlds </w:t>
            </w:r>
            <w:r w:rsidR="00E2446B">
              <w:rPr>
                <w:sz w:val="22"/>
                <w:szCs w:val="22"/>
                <w:lang w:eastAsia="en-US"/>
              </w:rPr>
              <w:t xml:space="preserve">and develop </w:t>
            </w:r>
            <w:r>
              <w:rPr>
                <w:sz w:val="22"/>
                <w:szCs w:val="22"/>
                <w:lang w:eastAsia="en-US"/>
              </w:rPr>
              <w:t>a better understanding of communities, respect for the lives of others, and a critical understanding of</w:t>
            </w:r>
            <w:r w:rsidR="00E2446B">
              <w:rPr>
                <w:sz w:val="22"/>
                <w:szCs w:val="22"/>
                <w:lang w:eastAsia="en-US"/>
              </w:rPr>
              <w:t xml:space="preserve"> wider</w:t>
            </w:r>
            <w:r>
              <w:rPr>
                <w:sz w:val="22"/>
                <w:szCs w:val="22"/>
                <w:lang w:eastAsia="en-US"/>
              </w:rPr>
              <w:t xml:space="preserve"> textual and visual information</w:t>
            </w:r>
            <w:r w:rsidR="00E2446B">
              <w:rPr>
                <w:sz w:val="22"/>
                <w:szCs w:val="22"/>
                <w:lang w:eastAsia="en-US"/>
              </w:rPr>
              <w:t xml:space="preserve"> beyond the programme</w:t>
            </w:r>
            <w:r w:rsidR="000575B4">
              <w:rPr>
                <w:sz w:val="22"/>
                <w:szCs w:val="22"/>
                <w:lang w:eastAsia="en-US"/>
              </w:rPr>
              <w:t>.</w:t>
            </w:r>
            <w:r>
              <w:rPr>
                <w:sz w:val="22"/>
                <w:szCs w:val="22"/>
                <w:lang w:eastAsia="en-US"/>
              </w:rPr>
              <w:t xml:space="preserve"> </w:t>
            </w:r>
          </w:p>
          <w:p w14:paraId="6E246168" w14:textId="6ADD98F6" w:rsidR="00B64016" w:rsidRDefault="006B58E9" w:rsidP="00B64016">
            <w:pPr>
              <w:rPr>
                <w:rFonts w:cs="Arial"/>
                <w:lang w:eastAsia="en-US"/>
              </w:rPr>
            </w:pPr>
            <w:r>
              <w:rPr>
                <w:rFonts w:cs="Arial"/>
                <w:lang w:eastAsia="en-US"/>
              </w:rPr>
              <w:t>.</w:t>
            </w:r>
          </w:p>
          <w:p w14:paraId="04B9CCD8" w14:textId="6D11CBF9" w:rsidR="00B64016" w:rsidRDefault="00EC72CB" w:rsidP="00B64016">
            <w:pPr>
              <w:rPr>
                <w:rFonts w:cs="Arial"/>
                <w:b/>
                <w:bCs/>
                <w:lang w:eastAsia="en-US"/>
              </w:rPr>
            </w:pPr>
            <w:r>
              <w:rPr>
                <w:rFonts w:cs="Arial"/>
                <w:b/>
                <w:bCs/>
                <w:lang w:eastAsia="en-US"/>
              </w:rPr>
              <w:t>S</w:t>
            </w:r>
            <w:r w:rsidR="00B64016">
              <w:rPr>
                <w:rFonts w:cs="Arial"/>
                <w:b/>
                <w:bCs/>
                <w:lang w:eastAsia="en-US"/>
              </w:rPr>
              <w:t>tudent feedback and evaluations</w:t>
            </w:r>
          </w:p>
          <w:p w14:paraId="66F429E5" w14:textId="62CB3F63" w:rsidR="00B64016" w:rsidRDefault="00B64016" w:rsidP="00B64016">
            <w:pPr>
              <w:rPr>
                <w:rFonts w:cs="Arial"/>
                <w:lang w:eastAsia="en-US"/>
              </w:rPr>
            </w:pPr>
            <w:r>
              <w:rPr>
                <w:rFonts w:cs="Arial"/>
                <w:lang w:eastAsia="en-US"/>
              </w:rPr>
              <w:t xml:space="preserve">Student feedback is gained formally via module questionnaires and informally via personal emails and conversations </w:t>
            </w:r>
            <w:r>
              <w:rPr>
                <w:rFonts w:cs="Arial"/>
                <w:b/>
                <w:bCs/>
                <w:lang w:eastAsia="en-US"/>
              </w:rPr>
              <w:t>(V3)</w:t>
            </w:r>
            <w:r>
              <w:rPr>
                <w:rFonts w:cs="Arial"/>
                <w:lang w:eastAsia="en-US"/>
              </w:rPr>
              <w:t>. Feedback from students is consistently positive</w:t>
            </w:r>
            <w:r w:rsidR="006500DB">
              <w:rPr>
                <w:rFonts w:cs="Arial"/>
                <w:lang w:eastAsia="en-US"/>
              </w:rPr>
              <w:t xml:space="preserve"> (in 2022-23 80% rated </w:t>
            </w:r>
            <w:r w:rsidR="00AA1DD1">
              <w:rPr>
                <w:rFonts w:cs="Arial"/>
                <w:lang w:eastAsia="en-US"/>
              </w:rPr>
              <w:t>teaching as effective)</w:t>
            </w:r>
            <w:r>
              <w:rPr>
                <w:rFonts w:cs="Arial"/>
                <w:lang w:eastAsia="en-US"/>
              </w:rPr>
              <w:t>, but I always consider possible improvements from critical comments.</w:t>
            </w:r>
            <w:r w:rsidR="00D37547">
              <w:rPr>
                <w:rFonts w:cs="Arial"/>
                <w:lang w:eastAsia="en-US"/>
              </w:rPr>
              <w:t xml:space="preserve"> In October 2023 I rewrote one essay guidance document in response to student requests </w:t>
            </w:r>
            <w:r w:rsidR="00A85112">
              <w:rPr>
                <w:rFonts w:cs="Arial"/>
                <w:lang w:eastAsia="en-US"/>
              </w:rPr>
              <w:t>for</w:t>
            </w:r>
            <w:r w:rsidR="00D37547">
              <w:rPr>
                <w:rFonts w:cs="Arial"/>
                <w:lang w:eastAsia="en-US"/>
              </w:rPr>
              <w:t xml:space="preserve"> clarification.</w:t>
            </w:r>
          </w:p>
          <w:p w14:paraId="2F4B1163" w14:textId="77777777" w:rsidR="00B8790C" w:rsidRDefault="00B8790C" w:rsidP="00B64016">
            <w:pPr>
              <w:rPr>
                <w:rFonts w:cs="Arial"/>
                <w:lang w:eastAsia="en-US"/>
              </w:rPr>
            </w:pPr>
          </w:p>
          <w:p w14:paraId="4919C5E4" w14:textId="77777777" w:rsidR="00B8790C" w:rsidRDefault="00B8790C" w:rsidP="00B64016">
            <w:pPr>
              <w:rPr>
                <w:rFonts w:cs="Arial"/>
                <w:lang w:eastAsia="en-US"/>
              </w:rPr>
            </w:pPr>
          </w:p>
          <w:p w14:paraId="5E9BFA7A" w14:textId="77777777" w:rsidR="00B8790C" w:rsidRDefault="00B8790C" w:rsidP="00B64016">
            <w:pPr>
              <w:rPr>
                <w:rFonts w:cs="Arial"/>
                <w:lang w:eastAsia="en-US"/>
              </w:rPr>
            </w:pPr>
          </w:p>
          <w:p w14:paraId="671BF057" w14:textId="77777777" w:rsidR="005407DE" w:rsidRPr="007E54F2" w:rsidRDefault="005407DE" w:rsidP="007E4DA3">
            <w:pPr>
              <w:jc w:val="both"/>
              <w:rPr>
                <w:rFonts w:cs="Arial"/>
                <w:sz w:val="24"/>
                <w:szCs w:val="24"/>
              </w:rPr>
            </w:pPr>
          </w:p>
        </w:tc>
      </w:tr>
      <w:bookmarkEnd w:id="3"/>
    </w:tbl>
    <w:p w14:paraId="477D3541" w14:textId="77777777" w:rsidR="007E55A3" w:rsidRDefault="007E55A3">
      <w:pPr>
        <w:rPr>
          <w:rFonts w:cs="Arial"/>
        </w:rPr>
        <w:sectPr w:rsidR="007E55A3" w:rsidSect="00C86610">
          <w:pgSz w:w="11906" w:h="16838"/>
          <w:pgMar w:top="720" w:right="720" w:bottom="720" w:left="720" w:header="708" w:footer="708" w:gutter="0"/>
          <w:cols w:space="708"/>
          <w:docGrid w:linePitch="360"/>
        </w:sectPr>
      </w:pPr>
    </w:p>
    <w:p w14:paraId="671BF05A" w14:textId="77777777" w:rsidR="00407E26" w:rsidRPr="00FE7642" w:rsidRDefault="00407E26">
      <w:pPr>
        <w:rPr>
          <w:rFonts w:cs="Arial"/>
        </w:rPr>
      </w:pPr>
    </w:p>
    <w:tbl>
      <w:tblPr>
        <w:tblStyle w:val="TableGrid"/>
        <w:tblW w:w="0" w:type="auto"/>
        <w:tblLook w:val="04A0" w:firstRow="1" w:lastRow="0" w:firstColumn="1" w:lastColumn="0" w:noHBand="0" w:noVBand="1"/>
      </w:tblPr>
      <w:tblGrid>
        <w:gridCol w:w="4853"/>
        <w:gridCol w:w="5603"/>
      </w:tblGrid>
      <w:tr w:rsidR="00CA12DC" w:rsidRPr="00FE7642" w14:paraId="671BF05D" w14:textId="77777777" w:rsidTr="327778CB">
        <w:tc>
          <w:tcPr>
            <w:tcW w:w="10598" w:type="dxa"/>
            <w:gridSpan w:val="2"/>
          </w:tcPr>
          <w:p w14:paraId="023A800D" w14:textId="36823633" w:rsidR="00411FBC" w:rsidRDefault="00CA12DC" w:rsidP="00411FBC">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 xml:space="preserve">d giving feedback to </w:t>
            </w:r>
            <w:proofErr w:type="gramStart"/>
            <w:r w:rsidR="005407DE" w:rsidRPr="00FE7642">
              <w:rPr>
                <w:rFonts w:cs="Arial"/>
                <w:b/>
                <w:sz w:val="28"/>
                <w:szCs w:val="28"/>
              </w:rPr>
              <w:t>learners</w:t>
            </w:r>
            <w:proofErr w:type="gramEnd"/>
            <w:r w:rsidR="005407DE" w:rsidRPr="00FE7642">
              <w:rPr>
                <w:rFonts w:cs="Arial"/>
                <w:b/>
                <w:sz w:val="28"/>
                <w:szCs w:val="28"/>
              </w:rPr>
              <w:t xml:space="preserve"> </w:t>
            </w:r>
          </w:p>
          <w:p w14:paraId="3C661805" w14:textId="3E68F258" w:rsidR="003D0E94" w:rsidRDefault="003D0E94" w:rsidP="00411FBC">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5C" w14:textId="0F45C245" w:rsidR="00CA12DC" w:rsidRPr="00FE7642" w:rsidRDefault="00CA12DC" w:rsidP="00411FBC">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w:t>
            </w:r>
            <w:proofErr w:type="gramStart"/>
            <w:r w:rsidR="005407DE" w:rsidRPr="00FE7642">
              <w:rPr>
                <w:rFonts w:cs="Arial"/>
                <w:sz w:val="24"/>
                <w:szCs w:val="24"/>
              </w:rPr>
              <w:t>formal</w:t>
            </w:r>
            <w:proofErr w:type="gramEnd"/>
            <w:r w:rsidR="005407DE" w:rsidRPr="00FE7642">
              <w:rPr>
                <w:rFonts w:cs="Arial"/>
                <w:sz w:val="24"/>
                <w:szCs w:val="24"/>
              </w:rPr>
              <w:t xml:space="preserve"> or informal. </w:t>
            </w:r>
          </w:p>
        </w:tc>
      </w:tr>
      <w:tr w:rsidR="00CA12DC" w:rsidRPr="00FE7642" w14:paraId="671BF06E" w14:textId="77777777" w:rsidTr="327778CB">
        <w:tc>
          <w:tcPr>
            <w:tcW w:w="4928" w:type="dxa"/>
          </w:tcPr>
          <w:p w14:paraId="671BF062" w14:textId="328589B0" w:rsidR="00CA12DC" w:rsidRPr="00FE7642" w:rsidRDefault="00EB2A2D" w:rsidP="00CA12DC">
            <w:pPr>
              <w:pStyle w:val="ListParagraph"/>
              <w:numPr>
                <w:ilvl w:val="0"/>
                <w:numId w:val="2"/>
              </w:numPr>
              <w:spacing w:after="0" w:line="240" w:lineRule="auto"/>
              <w:ind w:left="414" w:hanging="357"/>
              <w:rPr>
                <w:rFonts w:ascii="Arial" w:hAnsi="Arial" w:cs="Arial"/>
                <w:sz w:val="20"/>
                <w:szCs w:val="20"/>
              </w:rPr>
            </w:pPr>
            <w:r>
              <w:rPr>
                <w:rFonts w:ascii="Arial" w:hAnsi="Arial" w:cs="Arial"/>
                <w:sz w:val="20"/>
                <w:szCs w:val="20"/>
              </w:rPr>
              <w:t xml:space="preserve"> </w:t>
            </w:r>
          </w:p>
        </w:tc>
        <w:tc>
          <w:tcPr>
            <w:tcW w:w="5670" w:type="dxa"/>
          </w:tcPr>
          <w:p w14:paraId="671BF063"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6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14:paraId="671BF065"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14:paraId="671BF06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14:paraId="671BF06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14:paraId="671BF06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14:paraId="671BF06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14:paraId="671BF06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14:paraId="671BF06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14:paraId="671BF06D" w14:textId="77777777" w:rsidR="005407DE" w:rsidRPr="00FE7642" w:rsidRDefault="005407DE" w:rsidP="005407DE">
            <w:pPr>
              <w:ind w:left="57"/>
              <w:rPr>
                <w:rFonts w:cs="Arial"/>
                <w:sz w:val="20"/>
                <w:szCs w:val="20"/>
              </w:rPr>
            </w:pPr>
          </w:p>
        </w:tc>
      </w:tr>
      <w:tr w:rsidR="005407DE" w:rsidRPr="00FE7642" w14:paraId="671BF076" w14:textId="77777777" w:rsidTr="327778CB">
        <w:tc>
          <w:tcPr>
            <w:tcW w:w="10598" w:type="dxa"/>
            <w:gridSpan w:val="2"/>
          </w:tcPr>
          <w:p w14:paraId="269B79C3" w14:textId="77777777" w:rsidR="003361C6" w:rsidRDefault="003361C6" w:rsidP="00EF410D">
            <w:pPr>
              <w:rPr>
                <w:rFonts w:cs="Arial"/>
                <w:bCs/>
              </w:rPr>
            </w:pPr>
            <w:bookmarkStart w:id="4" w:name="_Hlk137223152"/>
          </w:p>
          <w:p w14:paraId="6E835499" w14:textId="72F84119" w:rsidR="00EF410D" w:rsidRPr="00D37547" w:rsidRDefault="006500DB" w:rsidP="006500DB">
            <w:pPr>
              <w:contextualSpacing/>
              <w:rPr>
                <w:rFonts w:cs="Arial"/>
                <w:bCs/>
              </w:rPr>
            </w:pPr>
            <w:r w:rsidRPr="00D37547">
              <w:rPr>
                <w:rStyle w:val="cf01"/>
                <w:rFonts w:ascii="Arial" w:hAnsi="Arial" w:cs="Arial"/>
                <w:sz w:val="22"/>
                <w:szCs w:val="22"/>
              </w:rPr>
              <w:t>I</w:t>
            </w:r>
            <w:r w:rsidR="003361C6" w:rsidRPr="00D37547">
              <w:rPr>
                <w:rStyle w:val="cf01"/>
                <w:rFonts w:ascii="Arial" w:hAnsi="Arial" w:cs="Arial"/>
                <w:sz w:val="22"/>
                <w:szCs w:val="22"/>
              </w:rPr>
              <w:t xml:space="preserve"> believe assessment is the most important tool with which to gage the level of understanding and engagement of a student</w:t>
            </w:r>
            <w:r w:rsidRPr="00D37547">
              <w:rPr>
                <w:rStyle w:val="cf01"/>
                <w:rFonts w:ascii="Arial" w:hAnsi="Arial" w:cs="Arial"/>
                <w:sz w:val="22"/>
                <w:szCs w:val="22"/>
              </w:rPr>
              <w:t xml:space="preserve"> </w:t>
            </w:r>
            <w:r w:rsidR="00EF410D" w:rsidRPr="00D37547">
              <w:rPr>
                <w:rFonts w:cs="Arial"/>
                <w:b/>
              </w:rPr>
              <w:t>(K2, K3, K4, K5).</w:t>
            </w:r>
            <w:r w:rsidR="00EF410D" w:rsidRPr="00D37547">
              <w:rPr>
                <w:rFonts w:cs="Arial"/>
                <w:bCs/>
              </w:rPr>
              <w:t xml:space="preserve"> </w:t>
            </w:r>
            <w:r w:rsidR="00AE6357" w:rsidRPr="00D37547">
              <w:rPr>
                <w:rFonts w:cs="Arial"/>
              </w:rPr>
              <w:t xml:space="preserve">My aim is for students to (1) develop through their understanding of core knowledge </w:t>
            </w:r>
            <w:r w:rsidR="00AE6357" w:rsidRPr="00D37547">
              <w:rPr>
                <w:rFonts w:cs="Arial"/>
                <w:b/>
                <w:bCs/>
              </w:rPr>
              <w:t>(K1, V1, V2, V3</w:t>
            </w:r>
            <w:r w:rsidR="00AE6357" w:rsidRPr="00D37547">
              <w:rPr>
                <w:rFonts w:cs="Arial"/>
              </w:rPr>
              <w:t xml:space="preserve">) and (2) to use the skills they have developed </w:t>
            </w:r>
            <w:proofErr w:type="gramStart"/>
            <w:r w:rsidR="00AE6357" w:rsidRPr="00D37547">
              <w:rPr>
                <w:rFonts w:cs="Arial"/>
              </w:rPr>
              <w:t>in order to</w:t>
            </w:r>
            <w:proofErr w:type="gramEnd"/>
            <w:r w:rsidR="00AE6357" w:rsidRPr="00D37547">
              <w:rPr>
                <w:rFonts w:cs="Arial"/>
              </w:rPr>
              <w:t xml:space="preserve"> enhance their lives. </w:t>
            </w:r>
          </w:p>
          <w:p w14:paraId="3F516C9D" w14:textId="77777777" w:rsidR="00EF410D" w:rsidRPr="009103A6" w:rsidRDefault="00EF410D" w:rsidP="00EF410D">
            <w:pPr>
              <w:rPr>
                <w:rFonts w:cs="Arial"/>
                <w:bCs/>
              </w:rPr>
            </w:pPr>
          </w:p>
          <w:p w14:paraId="614FB251" w14:textId="77777777" w:rsidR="00EF410D" w:rsidRPr="009103A6" w:rsidRDefault="00EF410D" w:rsidP="00EF410D">
            <w:pPr>
              <w:rPr>
                <w:rFonts w:cs="Arial"/>
                <w:b/>
              </w:rPr>
            </w:pPr>
            <w:r w:rsidRPr="009103A6">
              <w:rPr>
                <w:rFonts w:cs="Arial"/>
                <w:b/>
              </w:rPr>
              <w:t>A range of assessment</w:t>
            </w:r>
          </w:p>
          <w:p w14:paraId="092EAC38" w14:textId="4228CFE4" w:rsidR="004A2FA7" w:rsidRDefault="00EF410D" w:rsidP="004A2FA7">
            <w:pPr>
              <w:rPr>
                <w:rFonts w:cs="Arial"/>
                <w:color w:val="222222"/>
              </w:rPr>
            </w:pPr>
            <w:proofErr w:type="gramStart"/>
            <w:r w:rsidRPr="009103A6">
              <w:rPr>
                <w:rFonts w:cs="Arial"/>
                <w:bCs/>
              </w:rPr>
              <w:t>In order to</w:t>
            </w:r>
            <w:proofErr w:type="gramEnd"/>
            <w:r w:rsidRPr="009103A6">
              <w:rPr>
                <w:rFonts w:cs="Arial"/>
                <w:bCs/>
              </w:rPr>
              <w:t xml:space="preserve"> teach a range of critical thinking and writing skills</w:t>
            </w:r>
            <w:r w:rsidR="009C6ED7">
              <w:rPr>
                <w:rFonts w:cs="Arial"/>
                <w:bCs/>
              </w:rPr>
              <w:t xml:space="preserve"> across a diverse student body</w:t>
            </w:r>
            <w:r w:rsidRPr="009103A6">
              <w:rPr>
                <w:rFonts w:cs="Arial"/>
                <w:bCs/>
              </w:rPr>
              <w:t>, each of the six 30 credit taught modules includes two or three items of assessment</w:t>
            </w:r>
            <w:r w:rsidR="00477190">
              <w:rPr>
                <w:rFonts w:cs="Arial"/>
                <w:bCs/>
              </w:rPr>
              <w:t xml:space="preserve"> in order to </w:t>
            </w:r>
            <w:r w:rsidR="00A85112">
              <w:rPr>
                <w:rFonts w:cs="Arial"/>
                <w:bCs/>
              </w:rPr>
              <w:t>evaluate</w:t>
            </w:r>
            <w:r w:rsidR="00477190">
              <w:rPr>
                <w:rFonts w:cs="Arial"/>
                <w:bCs/>
              </w:rPr>
              <w:t xml:space="preserve"> different qualities such as understanding of information and analytical and critical skills</w:t>
            </w:r>
            <w:r w:rsidRPr="009103A6">
              <w:rPr>
                <w:rFonts w:cs="Arial"/>
                <w:bCs/>
              </w:rPr>
              <w:t xml:space="preserve"> </w:t>
            </w:r>
            <w:r w:rsidRPr="009103A6">
              <w:rPr>
                <w:rFonts w:cs="Arial"/>
                <w:b/>
              </w:rPr>
              <w:t>(K1, K2, K3, K4).</w:t>
            </w:r>
            <w:r w:rsidRPr="009103A6">
              <w:rPr>
                <w:rFonts w:cs="Arial"/>
                <w:bCs/>
              </w:rPr>
              <w:t xml:space="preserve"> </w:t>
            </w:r>
            <w:r w:rsidR="00477190">
              <w:rPr>
                <w:rFonts w:cs="Arial"/>
                <w:bCs/>
              </w:rPr>
              <w:t xml:space="preserve">The use of multiple assessments also allows for a student who </w:t>
            </w:r>
            <w:r w:rsidR="00645F99">
              <w:rPr>
                <w:rFonts w:cs="Arial"/>
                <w:bCs/>
              </w:rPr>
              <w:t xml:space="preserve">is </w:t>
            </w:r>
            <w:r w:rsidR="00477190">
              <w:rPr>
                <w:rFonts w:cs="Arial"/>
                <w:bCs/>
              </w:rPr>
              <w:t>under pressure (</w:t>
            </w:r>
            <w:proofErr w:type="gramStart"/>
            <w:r w:rsidR="00477190">
              <w:rPr>
                <w:rFonts w:cs="Arial"/>
                <w:bCs/>
              </w:rPr>
              <w:t>e</w:t>
            </w:r>
            <w:r w:rsidR="003F72A7">
              <w:rPr>
                <w:rFonts w:cs="Arial"/>
                <w:bCs/>
              </w:rPr>
              <w:t>.</w:t>
            </w:r>
            <w:r w:rsidR="00477190">
              <w:rPr>
                <w:rFonts w:cs="Arial"/>
                <w:bCs/>
              </w:rPr>
              <w:t>g</w:t>
            </w:r>
            <w:r w:rsidR="003F72A7">
              <w:rPr>
                <w:rFonts w:cs="Arial"/>
                <w:bCs/>
              </w:rPr>
              <w:t>.</w:t>
            </w:r>
            <w:proofErr w:type="gramEnd"/>
            <w:r w:rsidR="00477190">
              <w:rPr>
                <w:rFonts w:cs="Arial"/>
                <w:bCs/>
              </w:rPr>
              <w:t xml:space="preserve"> health, family, work) when completing one task, to succeed in the subsequent task</w:t>
            </w:r>
            <w:r w:rsidR="00AE6357">
              <w:rPr>
                <w:rFonts w:cs="Arial"/>
                <w:bCs/>
              </w:rPr>
              <w:t xml:space="preserve">. </w:t>
            </w:r>
            <w:r w:rsidR="004A2FA7">
              <w:rPr>
                <w:rFonts w:cs="Arial"/>
                <w:color w:val="222222"/>
              </w:rPr>
              <w:t>Students take two compulsory modules (a) one in which they acquire literature research skills</w:t>
            </w:r>
            <w:r w:rsidR="00AE6357">
              <w:rPr>
                <w:rFonts w:cs="Arial"/>
                <w:color w:val="222222"/>
              </w:rPr>
              <w:t xml:space="preserve"> and theory</w:t>
            </w:r>
            <w:r w:rsidR="004A2FA7">
              <w:rPr>
                <w:rFonts w:cs="Arial"/>
                <w:color w:val="222222"/>
              </w:rPr>
              <w:t xml:space="preserve">, for example in classical philosophy and modernism, through which they can gain insights into astrology’s cultural contexts and (b) one in which they acquire ethnographic and methodological </w:t>
            </w:r>
            <w:r w:rsidR="009C6ED7">
              <w:rPr>
                <w:rFonts w:cs="Arial"/>
                <w:color w:val="222222"/>
              </w:rPr>
              <w:t>skills in research with human subjects</w:t>
            </w:r>
            <w:r w:rsidR="004A2FA7">
              <w:rPr>
                <w:rFonts w:cs="Arial"/>
                <w:color w:val="222222"/>
              </w:rPr>
              <w:t>.</w:t>
            </w:r>
          </w:p>
          <w:p w14:paraId="0E80CE52" w14:textId="77777777" w:rsidR="004A2FA7" w:rsidRDefault="004A2FA7" w:rsidP="00EF410D">
            <w:pPr>
              <w:rPr>
                <w:rFonts w:cs="Arial"/>
                <w:bCs/>
              </w:rPr>
            </w:pPr>
          </w:p>
          <w:p w14:paraId="240E95F8" w14:textId="6855902E" w:rsidR="00AA1DD1" w:rsidRDefault="00EF410D" w:rsidP="00EF410D">
            <w:pPr>
              <w:rPr>
                <w:rFonts w:cs="Arial"/>
                <w:bCs/>
              </w:rPr>
            </w:pPr>
            <w:r w:rsidRPr="009103A6">
              <w:rPr>
                <w:rFonts w:cs="Arial"/>
                <w:bCs/>
              </w:rPr>
              <w:t>The first essay in each module</w:t>
            </w:r>
            <w:r w:rsidR="00EF76C9">
              <w:rPr>
                <w:rFonts w:cs="Arial"/>
                <w:bCs/>
              </w:rPr>
              <w:t>, usually in week 5,</w:t>
            </w:r>
            <w:r w:rsidRPr="009103A6">
              <w:rPr>
                <w:rFonts w:cs="Arial"/>
                <w:bCs/>
              </w:rPr>
              <w:t xml:space="preserve"> is partly </w:t>
            </w:r>
            <w:r w:rsidRPr="00001296">
              <w:rPr>
                <w:rFonts w:cs="Arial"/>
                <w:bCs/>
              </w:rPr>
              <w:t>formative</w:t>
            </w:r>
            <w:r w:rsidRPr="009103A6">
              <w:rPr>
                <w:rFonts w:cs="Arial"/>
                <w:bCs/>
              </w:rPr>
              <w:t xml:space="preserve"> </w:t>
            </w:r>
            <w:r>
              <w:rPr>
                <w:rFonts w:cs="Arial"/>
                <w:bCs/>
              </w:rPr>
              <w:t xml:space="preserve">and </w:t>
            </w:r>
            <w:r w:rsidRPr="009103A6">
              <w:rPr>
                <w:rFonts w:cs="Arial"/>
                <w:bCs/>
              </w:rPr>
              <w:t xml:space="preserve">diagnostic (Marshall, </w:t>
            </w:r>
            <w:r w:rsidR="00996C8C">
              <w:rPr>
                <w:rFonts w:cs="Arial"/>
                <w:bCs/>
              </w:rPr>
              <w:t xml:space="preserve">2020, </w:t>
            </w:r>
            <w:r w:rsidRPr="009103A6">
              <w:rPr>
                <w:rFonts w:cs="Arial"/>
                <w:bCs/>
              </w:rPr>
              <w:t xml:space="preserve">62), enabling </w:t>
            </w:r>
            <w:r>
              <w:rPr>
                <w:rFonts w:cs="Arial"/>
                <w:bCs/>
              </w:rPr>
              <w:t>me</w:t>
            </w:r>
            <w:r w:rsidRPr="009103A6">
              <w:rPr>
                <w:rFonts w:cs="Arial"/>
                <w:bCs/>
              </w:rPr>
              <w:t xml:space="preserve"> to assess </w:t>
            </w:r>
            <w:r w:rsidR="00001296">
              <w:rPr>
                <w:rFonts w:cs="Arial"/>
                <w:bCs/>
              </w:rPr>
              <w:t xml:space="preserve">core information and </w:t>
            </w:r>
            <w:r w:rsidRPr="009103A6">
              <w:rPr>
                <w:rFonts w:cs="Arial"/>
                <w:bCs/>
              </w:rPr>
              <w:t>key skills such as (a) essay structure, (b) use of primary and secondary sources and (c) critical thinking</w:t>
            </w:r>
            <w:r w:rsidRPr="009103A6">
              <w:rPr>
                <w:rFonts w:cs="Arial"/>
                <w:b/>
              </w:rPr>
              <w:t xml:space="preserve"> (K</w:t>
            </w:r>
            <w:r w:rsidR="009C6ED7">
              <w:rPr>
                <w:rFonts w:cs="Arial"/>
                <w:b/>
              </w:rPr>
              <w:t>1</w:t>
            </w:r>
            <w:r w:rsidRPr="009103A6">
              <w:rPr>
                <w:rFonts w:cs="Arial"/>
                <w:b/>
              </w:rPr>
              <w:t>, K2, K3)</w:t>
            </w:r>
            <w:r w:rsidRPr="009103A6">
              <w:rPr>
                <w:rFonts w:cs="Arial"/>
                <w:bCs/>
              </w:rPr>
              <w:t>.</w:t>
            </w:r>
            <w:r>
              <w:rPr>
                <w:rFonts w:cs="Arial"/>
                <w:bCs/>
              </w:rPr>
              <w:t xml:space="preserve"> T</w:t>
            </w:r>
            <w:r w:rsidRPr="009103A6">
              <w:rPr>
                <w:rFonts w:cs="Arial"/>
                <w:bCs/>
              </w:rPr>
              <w:t xml:space="preserve">he final essay in each module is </w:t>
            </w:r>
            <w:r w:rsidRPr="00001296">
              <w:rPr>
                <w:rFonts w:cs="Arial"/>
                <w:bCs/>
              </w:rPr>
              <w:t>summative</w:t>
            </w:r>
            <w:r w:rsidR="00001296" w:rsidRPr="00001296">
              <w:rPr>
                <w:rFonts w:cs="Arial"/>
                <w:bCs/>
              </w:rPr>
              <w:t xml:space="preserve"> and designed to assess the knowledge</w:t>
            </w:r>
            <w:r w:rsidR="00AA1DD1">
              <w:rPr>
                <w:rFonts w:cs="Arial"/>
                <w:bCs/>
              </w:rPr>
              <w:t xml:space="preserve"> and</w:t>
            </w:r>
            <w:r w:rsidR="00001296" w:rsidRPr="00001296">
              <w:rPr>
                <w:rFonts w:cs="Arial"/>
                <w:bCs/>
              </w:rPr>
              <w:t xml:space="preserve"> skills gained by students </w:t>
            </w:r>
            <w:r w:rsidRPr="009103A6">
              <w:rPr>
                <w:rFonts w:cs="Arial"/>
                <w:bCs/>
              </w:rPr>
              <w:t>and is based on either (a) a supervised research project or (b) a range of essay titles which enable the student to deal with conceptual issues</w:t>
            </w:r>
            <w:r w:rsidR="00AA1DD1">
              <w:rPr>
                <w:rFonts w:cs="Arial"/>
                <w:bCs/>
              </w:rPr>
              <w:t xml:space="preserve">. </w:t>
            </w:r>
          </w:p>
          <w:p w14:paraId="23B27F7F" w14:textId="77777777" w:rsidR="00AA1DD1" w:rsidRDefault="00AA1DD1" w:rsidP="00EF410D">
            <w:pPr>
              <w:rPr>
                <w:rFonts w:cs="Arial"/>
                <w:bCs/>
              </w:rPr>
            </w:pPr>
          </w:p>
          <w:p w14:paraId="633B55A1" w14:textId="2EDCB219" w:rsidR="00EF410D" w:rsidRPr="00483E32" w:rsidRDefault="00EF410D" w:rsidP="00EF410D">
            <w:pPr>
              <w:rPr>
                <w:rFonts w:cs="Arial"/>
                <w:bCs/>
              </w:rPr>
            </w:pPr>
            <w:r w:rsidRPr="009103A6">
              <w:rPr>
                <w:rFonts w:cs="Arial"/>
                <w:bCs/>
              </w:rPr>
              <w:t>My aim is that</w:t>
            </w:r>
            <w:r>
              <w:rPr>
                <w:rFonts w:cs="Arial"/>
                <w:bCs/>
              </w:rPr>
              <w:t xml:space="preserve"> by the time </w:t>
            </w:r>
            <w:r w:rsidR="00053904">
              <w:rPr>
                <w:rFonts w:cs="Arial"/>
                <w:bCs/>
              </w:rPr>
              <w:t>students</w:t>
            </w:r>
            <w:r>
              <w:rPr>
                <w:rFonts w:cs="Arial"/>
                <w:bCs/>
              </w:rPr>
              <w:t xml:space="preserve"> complete Part 1 (four taught modules)</w:t>
            </w:r>
            <w:r w:rsidRPr="009103A6">
              <w:rPr>
                <w:rFonts w:cs="Arial"/>
                <w:bCs/>
              </w:rPr>
              <w:t xml:space="preserve"> </w:t>
            </w:r>
            <w:r w:rsidR="00053904">
              <w:rPr>
                <w:rFonts w:cs="Arial"/>
                <w:bCs/>
              </w:rPr>
              <w:t>they</w:t>
            </w:r>
            <w:r w:rsidRPr="009103A6">
              <w:rPr>
                <w:rFonts w:cs="Arial"/>
                <w:bCs/>
              </w:rPr>
              <w:t xml:space="preserve"> must have passed assessments which are (a) historical/text-based and (b) anthropological/field-based,</w:t>
            </w:r>
            <w:r>
              <w:rPr>
                <w:rFonts w:cs="Arial"/>
                <w:bCs/>
              </w:rPr>
              <w:t xml:space="preserve"> </w:t>
            </w:r>
            <w:r w:rsidRPr="009103A6">
              <w:rPr>
                <w:rFonts w:cs="Arial"/>
                <w:bCs/>
              </w:rPr>
              <w:t>have met programme learning requirements</w:t>
            </w:r>
            <w:r>
              <w:rPr>
                <w:rFonts w:cs="Arial"/>
                <w:bCs/>
              </w:rPr>
              <w:t>.</w:t>
            </w:r>
            <w:r w:rsidRPr="009103A6">
              <w:rPr>
                <w:rFonts w:cs="Arial"/>
                <w:bCs/>
              </w:rPr>
              <w:t xml:space="preserve"> </w:t>
            </w:r>
            <w:r w:rsidRPr="009103A6">
              <w:rPr>
                <w:rFonts w:cs="Arial"/>
                <w:b/>
              </w:rPr>
              <w:t>(K1</w:t>
            </w:r>
            <w:r w:rsidR="00AE6357">
              <w:rPr>
                <w:rFonts w:cs="Arial"/>
                <w:b/>
              </w:rPr>
              <w:t>)</w:t>
            </w:r>
            <w:r>
              <w:rPr>
                <w:rFonts w:cs="Arial"/>
                <w:b/>
              </w:rPr>
              <w:t xml:space="preserve"> </w:t>
            </w:r>
            <w:r w:rsidRPr="00483E32">
              <w:rPr>
                <w:rFonts w:cs="Arial"/>
                <w:bCs/>
              </w:rPr>
              <w:t>and have developed their abilities to the full</w:t>
            </w:r>
            <w:r>
              <w:rPr>
                <w:rFonts w:cs="Arial"/>
                <w:bCs/>
              </w:rPr>
              <w:t xml:space="preserve"> range required to embark on the dissertation</w:t>
            </w:r>
            <w:r w:rsidRPr="00483E32">
              <w:rPr>
                <w:rFonts w:cs="Arial"/>
                <w:bCs/>
              </w:rPr>
              <w:t>.</w:t>
            </w:r>
          </w:p>
          <w:p w14:paraId="7650EA9C" w14:textId="77777777" w:rsidR="00EF410D" w:rsidRDefault="00EF410D" w:rsidP="00EF410D">
            <w:pPr>
              <w:rPr>
                <w:rFonts w:cs="Arial"/>
              </w:rPr>
            </w:pPr>
          </w:p>
          <w:p w14:paraId="0E1D2640" w14:textId="1532B4F2" w:rsidR="00470FF1" w:rsidRPr="00470FF1" w:rsidRDefault="00470FF1" w:rsidP="00EF410D">
            <w:pPr>
              <w:rPr>
                <w:rFonts w:cs="Arial"/>
                <w:b/>
                <w:bCs/>
              </w:rPr>
            </w:pPr>
            <w:r w:rsidRPr="00470FF1">
              <w:rPr>
                <w:rFonts w:cs="Arial"/>
                <w:b/>
                <w:bCs/>
              </w:rPr>
              <w:t>Student diversity</w:t>
            </w:r>
          </w:p>
          <w:p w14:paraId="738A1DC2" w14:textId="3F23FDF1" w:rsidR="00470FF1" w:rsidRDefault="00470FF1" w:rsidP="00470FF1">
            <w:pPr>
              <w:rPr>
                <w:rFonts w:cs="Arial"/>
              </w:rPr>
            </w:pPr>
            <w:r>
              <w:rPr>
                <w:rFonts w:cs="Arial"/>
              </w:rPr>
              <w:t xml:space="preserve">I respect </w:t>
            </w:r>
            <w:r>
              <w:rPr>
                <w:rFonts w:cs="Arial"/>
              </w:rPr>
              <w:t>student</w:t>
            </w:r>
            <w:r>
              <w:rPr>
                <w:rFonts w:cs="Arial"/>
              </w:rPr>
              <w:t xml:space="preserve"> diversity </w:t>
            </w:r>
            <w:r w:rsidRPr="00001296">
              <w:rPr>
                <w:rFonts w:cs="Arial"/>
                <w:b/>
                <w:bCs/>
              </w:rPr>
              <w:t>(see A1)</w:t>
            </w:r>
            <w:r>
              <w:rPr>
                <w:rFonts w:cs="Arial"/>
              </w:rPr>
              <w:t xml:space="preserve"> </w:t>
            </w:r>
            <w:r>
              <w:rPr>
                <w:rFonts w:cs="Arial"/>
              </w:rPr>
              <w:t xml:space="preserve">by encouraging students to conduct research projects within their own cultures should they wish, providing specialised reading and supervision. They thereby increase understanding of their own cultures and potentially contribute to the wider scholarly context available to the entire student body. </w:t>
            </w:r>
            <w:r w:rsidR="00AE6357">
              <w:rPr>
                <w:rFonts w:cs="Arial"/>
              </w:rPr>
              <w:t xml:space="preserve">Recent </w:t>
            </w:r>
            <w:r>
              <w:rPr>
                <w:rFonts w:cs="Arial"/>
              </w:rPr>
              <w:t>examples include a study of astrology in Hong Kong, theories of fate in India and popular cosmology in Colombia.</w:t>
            </w:r>
          </w:p>
          <w:p w14:paraId="354B27F3" w14:textId="77777777" w:rsidR="00470FF1" w:rsidRDefault="00470FF1" w:rsidP="00EF410D">
            <w:pPr>
              <w:rPr>
                <w:rFonts w:cs="Arial"/>
              </w:rPr>
            </w:pPr>
          </w:p>
          <w:p w14:paraId="7F59B0DA" w14:textId="4C62AE7A" w:rsidR="00477190" w:rsidRDefault="00EF410D" w:rsidP="00477190">
            <w:pPr>
              <w:rPr>
                <w:rFonts w:cs="Arial"/>
                <w:bCs/>
              </w:rPr>
            </w:pPr>
            <w:r w:rsidRPr="009103A6">
              <w:rPr>
                <w:rFonts w:cs="Arial"/>
                <w:b/>
                <w:bCs/>
              </w:rPr>
              <w:t>Feedback</w:t>
            </w:r>
          </w:p>
          <w:p w14:paraId="277C0584" w14:textId="528B61BC" w:rsidR="00EF76C9" w:rsidRDefault="00477190" w:rsidP="00EF410D">
            <w:pPr>
              <w:rPr>
                <w:rFonts w:cs="Arial"/>
              </w:rPr>
            </w:pPr>
            <w:r>
              <w:rPr>
                <w:rFonts w:cs="Arial"/>
                <w:bCs/>
              </w:rPr>
              <w:t>My feedback</w:t>
            </w:r>
            <w:r w:rsidRPr="009103A6">
              <w:rPr>
                <w:rFonts w:cs="Arial"/>
                <w:bCs/>
              </w:rPr>
              <w:t xml:space="preserve"> recognise</w:t>
            </w:r>
            <w:r>
              <w:rPr>
                <w:rFonts w:cs="Arial"/>
                <w:bCs/>
              </w:rPr>
              <w:t>s</w:t>
            </w:r>
            <w:r w:rsidRPr="009103A6">
              <w:rPr>
                <w:rFonts w:cs="Arial"/>
                <w:bCs/>
              </w:rPr>
              <w:t xml:space="preserve"> that the work will be a challenge for many students</w:t>
            </w:r>
            <w:r>
              <w:rPr>
                <w:rFonts w:cs="Arial"/>
                <w:bCs/>
              </w:rPr>
              <w:t>, but</w:t>
            </w:r>
            <w:r w:rsidRPr="009103A6">
              <w:rPr>
                <w:rFonts w:cs="Arial"/>
                <w:bCs/>
              </w:rPr>
              <w:t xml:space="preserve"> that difficulties are to be embraced and failure an opportunity to improve (Brown </w:t>
            </w:r>
            <w:r w:rsidRPr="009103A6">
              <w:rPr>
                <w:rFonts w:cs="Arial"/>
                <w:bCs/>
                <w:i/>
                <w:iCs/>
              </w:rPr>
              <w:t>et al</w:t>
            </w:r>
            <w:r w:rsidR="00996C8C">
              <w:rPr>
                <w:rFonts w:cs="Arial"/>
                <w:bCs/>
              </w:rPr>
              <w:t xml:space="preserve">, </w:t>
            </w:r>
            <w:r w:rsidR="003F72A7">
              <w:rPr>
                <w:rFonts w:cs="Arial"/>
                <w:bCs/>
              </w:rPr>
              <w:t xml:space="preserve">2014, </w:t>
            </w:r>
            <w:r w:rsidR="009C6ED7">
              <w:rPr>
                <w:rFonts w:cs="Arial"/>
                <w:bCs/>
              </w:rPr>
              <w:t>67-101</w:t>
            </w:r>
            <w:r w:rsidRPr="009103A6">
              <w:rPr>
                <w:rFonts w:cs="Arial"/>
                <w:bCs/>
              </w:rPr>
              <w:t>)</w:t>
            </w:r>
            <w:r w:rsidR="00AE6357">
              <w:rPr>
                <w:rFonts w:cs="Arial"/>
                <w:bCs/>
              </w:rPr>
              <w:t xml:space="preserve">. </w:t>
            </w:r>
            <w:r w:rsidR="00EF410D" w:rsidRPr="009103A6">
              <w:rPr>
                <w:rFonts w:cs="Arial"/>
              </w:rPr>
              <w:t xml:space="preserve">Feedback is therefore designed to be helpful and focuses on the positive </w:t>
            </w:r>
            <w:proofErr w:type="gramStart"/>
            <w:r w:rsidR="00EF410D" w:rsidRPr="009103A6">
              <w:rPr>
                <w:rFonts w:cs="Arial"/>
              </w:rPr>
              <w:t>in order to</w:t>
            </w:r>
            <w:proofErr w:type="gramEnd"/>
            <w:r w:rsidR="00EF410D" w:rsidRPr="009103A6">
              <w:rPr>
                <w:rFonts w:cs="Arial"/>
              </w:rPr>
              <w:t xml:space="preserve"> encourage students to improve, with a </w:t>
            </w:r>
            <w:r w:rsidR="00EF410D" w:rsidRPr="009103A6">
              <w:rPr>
                <w:rFonts w:cs="Arial"/>
              </w:rPr>
              <w:lastRenderedPageBreak/>
              <w:t xml:space="preserve">focus on ‘feedforward’ (Marshall, </w:t>
            </w:r>
            <w:r w:rsidR="00996C8C">
              <w:rPr>
                <w:rFonts w:cs="Arial"/>
              </w:rPr>
              <w:t xml:space="preserve">2020, </w:t>
            </w:r>
            <w:r w:rsidR="00EF410D" w:rsidRPr="009103A6">
              <w:rPr>
                <w:rFonts w:cs="Arial"/>
              </w:rPr>
              <w:t xml:space="preserve">66). I can then </w:t>
            </w:r>
            <w:proofErr w:type="gramStart"/>
            <w:r w:rsidR="00EF410D" w:rsidRPr="009103A6">
              <w:rPr>
                <w:rFonts w:cs="Arial"/>
              </w:rPr>
              <w:t>enter into</w:t>
            </w:r>
            <w:proofErr w:type="gramEnd"/>
            <w:r w:rsidR="00EF410D" w:rsidRPr="009103A6">
              <w:rPr>
                <w:rFonts w:cs="Arial"/>
              </w:rPr>
              <w:t xml:space="preserve"> a ‘feedback dialogue’ (Lea</w:t>
            </w:r>
            <w:r w:rsidR="003F72A7">
              <w:rPr>
                <w:rFonts w:cs="Arial"/>
              </w:rPr>
              <w:t>, 2015,</w:t>
            </w:r>
            <w:r w:rsidR="00EF410D" w:rsidRPr="009103A6">
              <w:rPr>
                <w:rFonts w:cs="Arial"/>
              </w:rPr>
              <w:t xml:space="preserve"> 75) with the student. </w:t>
            </w:r>
          </w:p>
          <w:p w14:paraId="6C89E43D" w14:textId="77777777" w:rsidR="00EF76C9" w:rsidRDefault="00EF76C9" w:rsidP="00EF410D">
            <w:pPr>
              <w:rPr>
                <w:rFonts w:cs="Arial"/>
              </w:rPr>
            </w:pPr>
          </w:p>
          <w:p w14:paraId="3DDC09B1" w14:textId="5A1B07B5" w:rsidR="00EF76C9" w:rsidRPr="00786DF1" w:rsidRDefault="00786DF1" w:rsidP="00EF410D">
            <w:pPr>
              <w:rPr>
                <w:rFonts w:cs="Arial"/>
              </w:rPr>
            </w:pPr>
            <w:r>
              <w:rPr>
                <w:rFonts w:cs="Arial"/>
              </w:rPr>
              <w:t>I use s</w:t>
            </w:r>
            <w:r w:rsidRPr="00786DF1">
              <w:rPr>
                <w:rFonts w:cs="Arial"/>
              </w:rPr>
              <w:t>tudent</w:t>
            </w:r>
            <w:r>
              <w:rPr>
                <w:rFonts w:cs="Arial"/>
              </w:rPr>
              <w:t xml:space="preserve"> responses to </w:t>
            </w:r>
            <w:r w:rsidR="009C6ED7">
              <w:rPr>
                <w:rFonts w:cs="Arial"/>
              </w:rPr>
              <w:t>such</w:t>
            </w:r>
            <w:r>
              <w:rPr>
                <w:rFonts w:cs="Arial"/>
              </w:rPr>
              <w:t xml:space="preserve"> feedback to clarify</w:t>
            </w:r>
            <w:r w:rsidR="009C6ED7">
              <w:rPr>
                <w:rFonts w:cs="Arial"/>
              </w:rPr>
              <w:t xml:space="preserve"> student needs</w:t>
            </w:r>
            <w:r>
              <w:rPr>
                <w:rFonts w:cs="Arial"/>
              </w:rPr>
              <w:t xml:space="preserve"> which are then discussed at staff meetings. For example, as from 2022-23 students who fail an essay are given detailed feedback on what to do </w:t>
            </w:r>
            <w:proofErr w:type="gramStart"/>
            <w:r>
              <w:rPr>
                <w:rFonts w:cs="Arial"/>
              </w:rPr>
              <w:t>in order to</w:t>
            </w:r>
            <w:proofErr w:type="gramEnd"/>
            <w:r>
              <w:rPr>
                <w:rFonts w:cs="Arial"/>
              </w:rPr>
              <w:t xml:space="preserve"> pass. Feedback via email </w:t>
            </w:r>
            <w:r w:rsidR="003F0FE6">
              <w:rPr>
                <w:rFonts w:cs="Arial"/>
              </w:rPr>
              <w:t>reveals appreciation of this innovation</w:t>
            </w:r>
            <w:r w:rsidR="00AA1DD1">
              <w:rPr>
                <w:rFonts w:cs="Arial"/>
              </w:rPr>
              <w:t xml:space="preserve"> (Student ‘A’ 2022-23: ‘thankyou so much for the opportunity to resubmit. The advice on how to pass was invaluable’)</w:t>
            </w:r>
          </w:p>
          <w:p w14:paraId="282CCD59" w14:textId="77777777" w:rsidR="00EF410D" w:rsidRPr="009103A6" w:rsidRDefault="00EF410D" w:rsidP="00EF410D">
            <w:pPr>
              <w:rPr>
                <w:rFonts w:cs="Arial"/>
              </w:rPr>
            </w:pPr>
          </w:p>
          <w:p w14:paraId="007C488F" w14:textId="22000201" w:rsidR="00B8790C" w:rsidRPr="009103A6" w:rsidRDefault="00AE6357" w:rsidP="00EF410D">
            <w:pPr>
              <w:rPr>
                <w:rFonts w:cs="Arial"/>
              </w:rPr>
            </w:pPr>
            <w:r>
              <w:rPr>
                <w:rFonts w:cs="Arial"/>
              </w:rPr>
              <w:t>I use QA</w:t>
            </w:r>
            <w:r w:rsidR="003F0FE6">
              <w:rPr>
                <w:rFonts w:cs="Arial"/>
              </w:rPr>
              <w:t xml:space="preserve"> </w:t>
            </w:r>
            <w:r w:rsidR="003F0FE6" w:rsidRPr="003F0FE6">
              <w:rPr>
                <w:rFonts w:cs="Arial"/>
                <w:b/>
                <w:bCs/>
              </w:rPr>
              <w:t>(K</w:t>
            </w:r>
            <w:proofErr w:type="gramStart"/>
            <w:r w:rsidR="003F0FE6" w:rsidRPr="003F0FE6">
              <w:rPr>
                <w:rFonts w:cs="Arial"/>
                <w:b/>
                <w:bCs/>
              </w:rPr>
              <w:t>4,V</w:t>
            </w:r>
            <w:proofErr w:type="gramEnd"/>
            <w:r w:rsidR="003F0FE6" w:rsidRPr="003F0FE6">
              <w:rPr>
                <w:rFonts w:cs="Arial"/>
                <w:b/>
                <w:bCs/>
              </w:rPr>
              <w:t>4)</w:t>
            </w:r>
            <w:r>
              <w:rPr>
                <w:rFonts w:cs="Arial"/>
                <w:b/>
                <w:bCs/>
              </w:rPr>
              <w:t xml:space="preserve"> </w:t>
            </w:r>
            <w:r w:rsidRPr="00AE6357">
              <w:rPr>
                <w:rFonts w:cs="Arial"/>
              </w:rPr>
              <w:t>procedures</w:t>
            </w:r>
            <w:r>
              <w:rPr>
                <w:rFonts w:cs="Arial"/>
                <w:b/>
                <w:bCs/>
              </w:rPr>
              <w:t xml:space="preserve"> </w:t>
            </w:r>
            <w:r w:rsidRPr="00AE6357">
              <w:rPr>
                <w:rFonts w:cs="Arial"/>
              </w:rPr>
              <w:t>through</w:t>
            </w:r>
            <w:r w:rsidR="003F0FE6" w:rsidRPr="00AE6357">
              <w:rPr>
                <w:rFonts w:cs="Arial"/>
              </w:rPr>
              <w:t xml:space="preserve"> </w:t>
            </w:r>
            <w:r w:rsidR="003F0FE6" w:rsidRPr="003F0FE6">
              <w:rPr>
                <w:rFonts w:cs="Arial"/>
              </w:rPr>
              <w:t>th</w:t>
            </w:r>
            <w:r w:rsidR="003F0FE6">
              <w:rPr>
                <w:rFonts w:cs="Arial"/>
              </w:rPr>
              <w:t xml:space="preserve">e External Examiner’s  moderation of assessment diets (2023-24: </w:t>
            </w:r>
            <w:r w:rsidR="003F0FE6" w:rsidRPr="00AE6357">
              <w:rPr>
                <w:rFonts w:cs="Arial"/>
              </w:rPr>
              <w:t>‘</w:t>
            </w:r>
            <w:r w:rsidR="003F0FE6" w:rsidRPr="00AE6357">
              <w:rPr>
                <w:rFonts w:cs="Arial"/>
                <w:iCs/>
                <w:color w:val="000000" w:themeColor="text1"/>
              </w:rPr>
              <w:t>the assessment is entirely suitable, with well</w:t>
            </w:r>
            <w:r w:rsidR="009C6ED7">
              <w:rPr>
                <w:rFonts w:cs="Arial"/>
                <w:iCs/>
                <w:color w:val="000000" w:themeColor="text1"/>
              </w:rPr>
              <w:t>-</w:t>
            </w:r>
            <w:r w:rsidR="003F0FE6" w:rsidRPr="00AE6357">
              <w:rPr>
                <w:rFonts w:cs="Arial"/>
                <w:iCs/>
                <w:color w:val="000000" w:themeColor="text1"/>
              </w:rPr>
              <w:t>constructed tasks which assess the module learning outcomes and accord with the marking criteria and marking scheme.</w:t>
            </w:r>
            <w:r w:rsidR="003F0FE6" w:rsidRPr="00AE6357">
              <w:rPr>
                <w:rFonts w:cs="Arial"/>
                <w:iCs/>
                <w:color w:val="000000" w:themeColor="text1"/>
              </w:rPr>
              <w:t xml:space="preserve">), and samples of assessment (2022-23: </w:t>
            </w:r>
            <w:r w:rsidR="00EF410D" w:rsidRPr="00AE6357">
              <w:rPr>
                <w:rFonts w:cs="Arial"/>
              </w:rPr>
              <w:t>‘The programme is innovative and quality of teaching and student work is impressive. Assessments</w:t>
            </w:r>
            <w:r w:rsidR="00EF410D" w:rsidRPr="009103A6">
              <w:rPr>
                <w:rFonts w:cs="Arial"/>
              </w:rPr>
              <w:t xml:space="preserve"> are excellent, well-designed and in line with best practice’. </w:t>
            </w:r>
          </w:p>
          <w:p w14:paraId="6676A316" w14:textId="77777777" w:rsidR="00EF410D" w:rsidRDefault="00EF410D" w:rsidP="00EF410D"/>
          <w:p w14:paraId="671BF075" w14:textId="77777777" w:rsidR="00407E26" w:rsidRPr="00FE7642" w:rsidRDefault="00407E26" w:rsidP="007E4DA3">
            <w:pPr>
              <w:jc w:val="both"/>
              <w:rPr>
                <w:rFonts w:cs="Arial"/>
                <w:sz w:val="24"/>
                <w:szCs w:val="24"/>
              </w:rPr>
            </w:pPr>
          </w:p>
        </w:tc>
      </w:tr>
      <w:bookmarkEnd w:id="4"/>
    </w:tbl>
    <w:p w14:paraId="2970DED3"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7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14:paraId="671BF07A" w14:textId="77777777" w:rsidTr="00A11A53">
        <w:tc>
          <w:tcPr>
            <w:tcW w:w="10456" w:type="dxa"/>
            <w:gridSpan w:val="2"/>
          </w:tcPr>
          <w:p w14:paraId="671BF078" w14:textId="0F6A7E0B" w:rsidR="00CA12DC" w:rsidRDefault="00CA12DC" w:rsidP="007E4DA3">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w:t>
            </w:r>
            <w:proofErr w:type="gramStart"/>
            <w:r w:rsidR="005407DE" w:rsidRPr="00FE7642">
              <w:rPr>
                <w:rFonts w:cs="Arial"/>
                <w:b/>
                <w:sz w:val="28"/>
                <w:szCs w:val="28"/>
              </w:rPr>
              <w:t>guidance</w:t>
            </w:r>
            <w:proofErr w:type="gramEnd"/>
            <w:r w:rsidR="005407DE" w:rsidRPr="00FE7642">
              <w:rPr>
                <w:rFonts w:cs="Arial"/>
                <w:b/>
                <w:sz w:val="28"/>
                <w:szCs w:val="28"/>
              </w:rPr>
              <w:t xml:space="preserve"> </w:t>
            </w:r>
          </w:p>
          <w:p w14:paraId="03721775" w14:textId="03C93502" w:rsidR="003D0E94" w:rsidRPr="00FE7642" w:rsidRDefault="003D0E94" w:rsidP="007E4DA3">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 xml:space="preserve">00 </w:t>
            </w:r>
            <w:r w:rsidRPr="18A6A3B5">
              <w:rPr>
                <w:rFonts w:cs="Arial"/>
                <w:b/>
                <w:bCs/>
                <w:sz w:val="28"/>
                <w:szCs w:val="28"/>
              </w:rPr>
              <w:t>words</w:t>
            </w:r>
            <w:r w:rsidRPr="00FE7642">
              <w:rPr>
                <w:rFonts w:cs="Arial"/>
                <w:b/>
                <w:sz w:val="28"/>
                <w:szCs w:val="28"/>
              </w:rPr>
              <w:t>)</w:t>
            </w:r>
          </w:p>
          <w:p w14:paraId="671BF079" w14:textId="77777777" w:rsidR="00CA12DC" w:rsidRPr="00FE7642" w:rsidRDefault="00502713" w:rsidP="007E4DA3">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14:paraId="671BF089" w14:textId="77777777" w:rsidTr="00A11A53">
        <w:tc>
          <w:tcPr>
            <w:tcW w:w="4999" w:type="dxa"/>
          </w:tcPr>
          <w:p w14:paraId="671BF07B" w14:textId="77777777" w:rsidR="00CA12DC" w:rsidRPr="00FE7642" w:rsidRDefault="00CA12DC" w:rsidP="007E4DA3">
            <w:pPr>
              <w:rPr>
                <w:rFonts w:cs="Arial"/>
                <w:sz w:val="20"/>
                <w:szCs w:val="20"/>
                <w:u w:val="single"/>
              </w:rPr>
            </w:pPr>
            <w:r w:rsidRPr="00FE7642">
              <w:rPr>
                <w:rFonts w:cs="Arial"/>
                <w:sz w:val="20"/>
                <w:szCs w:val="20"/>
                <w:u w:val="single"/>
              </w:rPr>
              <w:t>Engagement with:</w:t>
            </w:r>
          </w:p>
          <w:p w14:paraId="671BF07C"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14:paraId="671BF07D"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kinds of learners </w:t>
            </w:r>
            <w:proofErr w:type="gramStart"/>
            <w:r w:rsidRPr="00FE7642">
              <w:rPr>
                <w:rFonts w:ascii="Arial" w:hAnsi="Arial" w:cs="Arial"/>
                <w:sz w:val="20"/>
                <w:szCs w:val="20"/>
              </w:rPr>
              <w:t>e.g.</w:t>
            </w:r>
            <w:proofErr w:type="gramEnd"/>
            <w:r w:rsidRPr="00FE7642">
              <w:rPr>
                <w:rFonts w:ascii="Arial" w:hAnsi="Arial" w:cs="Arial"/>
                <w:sz w:val="20"/>
                <w:szCs w:val="20"/>
              </w:rPr>
              <w:t xml:space="preserve">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14:paraId="671BF07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w:t>
            </w:r>
            <w:proofErr w:type="gramStart"/>
            <w:r w:rsidRPr="00FE7642">
              <w:rPr>
                <w:rFonts w:ascii="Arial" w:hAnsi="Arial" w:cs="Arial"/>
                <w:sz w:val="20"/>
                <w:szCs w:val="20"/>
              </w:rPr>
              <w:t>e.g.</w:t>
            </w:r>
            <w:proofErr w:type="gramEnd"/>
            <w:r w:rsidRPr="00FE7642">
              <w:rPr>
                <w:rFonts w:ascii="Arial" w:hAnsi="Arial" w:cs="Arial"/>
                <w:sz w:val="20"/>
                <w:szCs w:val="20"/>
              </w:rPr>
              <w:t xml:space="preserve"> distance-based, blended, work/practice-based, etc. </w:t>
            </w:r>
          </w:p>
          <w:p w14:paraId="671BF07F"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14:paraId="671BF080"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14:paraId="671BF081"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14:paraId="671BF082" w14:textId="77777777" w:rsidR="00502713" w:rsidRPr="00FE7642" w:rsidRDefault="00502713" w:rsidP="00502713">
            <w:pPr>
              <w:pStyle w:val="ListParagraph"/>
              <w:spacing w:after="0" w:line="240" w:lineRule="auto"/>
              <w:ind w:left="414"/>
              <w:rPr>
                <w:rFonts w:ascii="Arial" w:hAnsi="Arial" w:cs="Arial"/>
                <w:sz w:val="20"/>
                <w:szCs w:val="20"/>
              </w:rPr>
            </w:pPr>
          </w:p>
        </w:tc>
        <w:tc>
          <w:tcPr>
            <w:tcW w:w="5457" w:type="dxa"/>
          </w:tcPr>
          <w:p w14:paraId="671BF083"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8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14:paraId="671BF085" w14:textId="77777777"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14:paraId="671BF08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14:paraId="671BF08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14:paraId="671BF08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14:paraId="671BF08F" w14:textId="77777777" w:rsidTr="00A11A53">
        <w:tc>
          <w:tcPr>
            <w:tcW w:w="10456" w:type="dxa"/>
            <w:gridSpan w:val="2"/>
          </w:tcPr>
          <w:p w14:paraId="25FD4688" w14:textId="1470EEC1" w:rsidR="00D748F3" w:rsidRPr="007D32E7" w:rsidRDefault="00D748F3" w:rsidP="00D748F3">
            <w:pPr>
              <w:spacing w:before="240"/>
              <w:rPr>
                <w:rFonts w:cs="Arial"/>
                <w:lang w:eastAsia="en-US"/>
              </w:rPr>
            </w:pPr>
            <w:bookmarkStart w:id="5" w:name="_Hlk137025486"/>
            <w:r w:rsidRPr="007D32E7">
              <w:rPr>
                <w:rFonts w:cs="Arial"/>
                <w:lang w:eastAsia="en-US"/>
              </w:rPr>
              <w:t xml:space="preserve">I understand that the complete teaching and learning environment is the result of a dynamic engagement between the institution, teaching staff and curriculum, on the one hand, and students, on the other. </w:t>
            </w:r>
            <w:r w:rsidRPr="007D32E7">
              <w:rPr>
                <w:rFonts w:cs="Arial"/>
                <w:b/>
                <w:bCs/>
                <w:lang w:eastAsia="en-US"/>
              </w:rPr>
              <w:t>(</w:t>
            </w:r>
            <w:r w:rsidRPr="00864BD3">
              <w:rPr>
                <w:rFonts w:cs="Arial"/>
                <w:lang w:eastAsia="en-US"/>
              </w:rPr>
              <w:t xml:space="preserve">see also </w:t>
            </w:r>
            <w:r w:rsidRPr="007D32E7">
              <w:rPr>
                <w:rFonts w:cs="Arial"/>
                <w:b/>
                <w:bCs/>
                <w:lang w:eastAsia="en-US"/>
              </w:rPr>
              <w:t>A1, A 2, A3).</w:t>
            </w:r>
            <w:r w:rsidRPr="007D32E7">
              <w:rPr>
                <w:rFonts w:cs="Arial"/>
                <w:lang w:eastAsia="en-US"/>
              </w:rPr>
              <w:t xml:space="preserve"> As a teacher I have become very aware of students as individuals with their own hopes, fears, </w:t>
            </w:r>
            <w:proofErr w:type="gramStart"/>
            <w:r w:rsidRPr="007D32E7">
              <w:rPr>
                <w:rFonts w:cs="Arial"/>
                <w:lang w:eastAsia="en-US"/>
              </w:rPr>
              <w:t>aspirations</w:t>
            </w:r>
            <w:proofErr w:type="gramEnd"/>
            <w:r w:rsidRPr="007D32E7">
              <w:rPr>
                <w:rFonts w:cs="Arial"/>
                <w:lang w:eastAsia="en-US"/>
              </w:rPr>
              <w:t xml:space="preserve"> and anxieties (Ashwin </w:t>
            </w:r>
            <w:r w:rsidRPr="007D32E7">
              <w:rPr>
                <w:rFonts w:cs="Arial"/>
                <w:i/>
                <w:iCs/>
                <w:lang w:eastAsia="en-US"/>
              </w:rPr>
              <w:t>et al</w:t>
            </w:r>
            <w:r w:rsidR="00A85112">
              <w:rPr>
                <w:rFonts w:cs="Arial"/>
                <w:lang w:eastAsia="en-US"/>
              </w:rPr>
              <w:t xml:space="preserve">, 2020, </w:t>
            </w:r>
            <w:r w:rsidRPr="007D32E7">
              <w:rPr>
                <w:rFonts w:cs="Arial"/>
                <w:lang w:eastAsia="en-US"/>
              </w:rPr>
              <w:t xml:space="preserve">5, 29). I </w:t>
            </w:r>
            <w:r w:rsidR="00B01051">
              <w:rPr>
                <w:rFonts w:cs="Arial"/>
                <w:lang w:eastAsia="en-US"/>
              </w:rPr>
              <w:t xml:space="preserve">therefore </w:t>
            </w:r>
            <w:r w:rsidRPr="007D32E7">
              <w:rPr>
                <w:rFonts w:cs="Arial"/>
                <w:lang w:eastAsia="en-US"/>
              </w:rPr>
              <w:t>strive to create a supportive learning environment</w:t>
            </w:r>
            <w:r w:rsidR="00864BD3">
              <w:rPr>
                <w:rFonts w:cs="Arial"/>
                <w:lang w:eastAsia="en-US"/>
              </w:rPr>
              <w:t xml:space="preserve">. </w:t>
            </w:r>
          </w:p>
          <w:p w14:paraId="0087934C" w14:textId="77777777" w:rsidR="00D748F3" w:rsidRPr="007D32E7" w:rsidRDefault="00D748F3" w:rsidP="00D748F3">
            <w:pPr>
              <w:rPr>
                <w:rFonts w:cs="Arial"/>
                <w:lang w:eastAsia="en-US"/>
              </w:rPr>
            </w:pPr>
          </w:p>
          <w:p w14:paraId="161E309F" w14:textId="132F0498" w:rsidR="00864BD3" w:rsidRDefault="00D748F3" w:rsidP="00864BD3">
            <w:pPr>
              <w:rPr>
                <w:rFonts w:cs="Arial"/>
              </w:rPr>
            </w:pPr>
            <w:r w:rsidRPr="007D32E7">
              <w:rPr>
                <w:rFonts w:cs="Arial"/>
                <w:lang w:eastAsia="en-US"/>
              </w:rPr>
              <w:t>The CAA learning environment is driven by the D</w:t>
            </w:r>
            <w:r w:rsidR="00AA1DD1">
              <w:rPr>
                <w:rFonts w:cs="Arial"/>
                <w:lang w:eastAsia="en-US"/>
              </w:rPr>
              <w:t>L</w:t>
            </w:r>
            <w:r w:rsidRPr="007D32E7">
              <w:rPr>
                <w:rFonts w:cs="Arial"/>
                <w:lang w:eastAsia="en-US"/>
              </w:rPr>
              <w:t xml:space="preserve"> nature of the programme. </w:t>
            </w:r>
            <w:r w:rsidR="00B01051">
              <w:rPr>
                <w:rFonts w:cs="Arial"/>
                <w:lang w:eastAsia="en-US"/>
              </w:rPr>
              <w:t>The advantage is that</w:t>
            </w:r>
            <w:r w:rsidRPr="007D32E7">
              <w:rPr>
                <w:rFonts w:cs="Arial"/>
                <w:lang w:eastAsia="en-US"/>
              </w:rPr>
              <w:t xml:space="preserve"> students who would be unable to travel to a campus location for reasons of family, work, </w:t>
            </w:r>
            <w:proofErr w:type="gramStart"/>
            <w:r w:rsidRPr="007D32E7">
              <w:rPr>
                <w:rFonts w:cs="Arial"/>
                <w:lang w:eastAsia="en-US"/>
              </w:rPr>
              <w:t>finance</w:t>
            </w:r>
            <w:proofErr w:type="gramEnd"/>
            <w:r w:rsidRPr="007D32E7">
              <w:rPr>
                <w:rFonts w:cs="Arial"/>
                <w:lang w:eastAsia="en-US"/>
              </w:rPr>
              <w:t xml:space="preserve"> or disability are able to enrol </w:t>
            </w:r>
            <w:r w:rsidRPr="007D32E7">
              <w:rPr>
                <w:rFonts w:cs="Arial"/>
                <w:b/>
                <w:bCs/>
                <w:lang w:eastAsia="en-US"/>
              </w:rPr>
              <w:t>(V1, V2).</w:t>
            </w:r>
            <w:r w:rsidRPr="007D32E7">
              <w:rPr>
                <w:rFonts w:cs="Arial"/>
                <w:lang w:eastAsia="en-US"/>
              </w:rPr>
              <w:t xml:space="preserve"> The programme therefore has inclusivity at its heart (Marshall</w:t>
            </w:r>
            <w:r w:rsidR="00A85112">
              <w:rPr>
                <w:rFonts w:cs="Arial"/>
                <w:lang w:eastAsia="en-US"/>
              </w:rPr>
              <w:t>, 2020,</w:t>
            </w:r>
            <w:r w:rsidRPr="007D32E7">
              <w:rPr>
                <w:rFonts w:cs="Arial"/>
                <w:lang w:eastAsia="en-US"/>
              </w:rPr>
              <w:t xml:space="preserve"> 106-122) and fulfils the University’s widening participation agenda. </w:t>
            </w:r>
            <w:r w:rsidR="00864BD3">
              <w:rPr>
                <w:rFonts w:cs="Arial"/>
              </w:rPr>
              <w:t xml:space="preserve">Session plans are placed on Moodle and include a combination of staff presentation, student presentations and discussion sessions </w:t>
            </w:r>
            <w:proofErr w:type="gramStart"/>
            <w:r w:rsidR="00864BD3">
              <w:rPr>
                <w:rFonts w:cs="Arial"/>
              </w:rPr>
              <w:t>in order to</w:t>
            </w:r>
            <w:proofErr w:type="gramEnd"/>
            <w:r w:rsidR="00864BD3">
              <w:rPr>
                <w:rFonts w:cs="Arial"/>
              </w:rPr>
              <w:t xml:space="preserve"> account for different learning styles.</w:t>
            </w:r>
            <w:r w:rsidR="008A763C">
              <w:rPr>
                <w:rFonts w:cs="Arial"/>
              </w:rPr>
              <w:t xml:space="preserve"> Again, valuing active learning, some student discussions encourage students to report on how they </w:t>
            </w:r>
            <w:r w:rsidR="00A85112">
              <w:rPr>
                <w:rFonts w:cs="Arial"/>
              </w:rPr>
              <w:t xml:space="preserve">personally </w:t>
            </w:r>
            <w:r w:rsidR="008A763C">
              <w:rPr>
                <w:rFonts w:cs="Arial"/>
              </w:rPr>
              <w:t>relate to philosophical schools of thought, as well how they understand such schools’ objective claims.</w:t>
            </w:r>
          </w:p>
          <w:p w14:paraId="426A6177" w14:textId="77777777" w:rsidR="00864BD3" w:rsidRDefault="00864BD3" w:rsidP="00864BD3">
            <w:pPr>
              <w:rPr>
                <w:rFonts w:cs="Arial"/>
              </w:rPr>
            </w:pPr>
          </w:p>
          <w:p w14:paraId="4AA504A1" w14:textId="24208F8F" w:rsidR="00AF6F95" w:rsidRDefault="00864BD3" w:rsidP="00864BD3">
            <w:pPr>
              <w:rPr>
                <w:rFonts w:cs="Arial"/>
              </w:rPr>
            </w:pPr>
            <w:r>
              <w:rPr>
                <w:rFonts w:cs="Arial"/>
              </w:rPr>
              <w:t xml:space="preserve">I interact with learners formally in weekly online seminars, </w:t>
            </w:r>
            <w:r>
              <w:rPr>
                <w:rFonts w:cs="Arial"/>
              </w:rPr>
              <w:t>and</w:t>
            </w:r>
            <w:r>
              <w:rPr>
                <w:rFonts w:cs="Arial"/>
              </w:rPr>
              <w:t xml:space="preserve"> informally via email or one-to-one sessions, dependent on student need</w:t>
            </w:r>
            <w:r>
              <w:rPr>
                <w:rFonts w:cs="Arial"/>
                <w:b/>
                <w:bCs/>
              </w:rPr>
              <w:t xml:space="preserve">. </w:t>
            </w:r>
            <w:r>
              <w:rPr>
                <w:rFonts w:cs="Arial"/>
              </w:rPr>
              <w:t xml:space="preserve">Interaction with learners takes place in a variety of spaces, </w:t>
            </w:r>
            <w:proofErr w:type="gramStart"/>
            <w:r>
              <w:rPr>
                <w:rFonts w:cs="Arial"/>
              </w:rPr>
              <w:t>contexts</w:t>
            </w:r>
            <w:proofErr w:type="gramEnd"/>
            <w:r>
              <w:rPr>
                <w:rFonts w:cs="Arial"/>
              </w:rPr>
              <w:t xml:space="preserve"> and media (Lea</w:t>
            </w:r>
            <w:r w:rsidR="003F72A7">
              <w:rPr>
                <w:rFonts w:cs="Arial"/>
              </w:rPr>
              <w:t>, 2015,</w:t>
            </w:r>
            <w:r>
              <w:rPr>
                <w:rFonts w:cs="Arial"/>
              </w:rPr>
              <w:t xml:space="preserve"> 83-112). Individual discussions can take account of the individual learner’s complete range of individual understanding of core knowledge, aspirations and learning styles and needs </w:t>
            </w:r>
            <w:r>
              <w:rPr>
                <w:rFonts w:cs="Arial"/>
                <w:b/>
                <w:bCs/>
              </w:rPr>
              <w:t xml:space="preserve">(K1, K2, K3, K4, K5). </w:t>
            </w:r>
            <w:r>
              <w:rPr>
                <w:rFonts w:cs="Arial"/>
              </w:rPr>
              <w:t xml:space="preserve">Public communication takes place via discussion forums and seminar discussions </w:t>
            </w:r>
            <w:r>
              <w:rPr>
                <w:rFonts w:cs="Arial"/>
                <w:b/>
                <w:bCs/>
              </w:rPr>
              <w:t>(V1, V2)</w:t>
            </w:r>
            <w:r w:rsidR="00AF6F95">
              <w:rPr>
                <w:rFonts w:cs="Arial"/>
                <w:b/>
                <w:bCs/>
              </w:rPr>
              <w:t xml:space="preserve">, </w:t>
            </w:r>
            <w:r w:rsidR="00AF6F95" w:rsidRPr="00AF6F95">
              <w:rPr>
                <w:rFonts w:cs="Arial"/>
              </w:rPr>
              <w:t>encouraging group learning and</w:t>
            </w:r>
            <w:r w:rsidR="00AF6F95">
              <w:rPr>
                <w:rFonts w:cs="Arial"/>
                <w:b/>
                <w:bCs/>
              </w:rPr>
              <w:t xml:space="preserve"> </w:t>
            </w:r>
            <w:r w:rsidR="00AF6F95" w:rsidRPr="007D32E7">
              <w:rPr>
                <w:rFonts w:cs="Arial"/>
                <w:lang w:eastAsia="en-US"/>
              </w:rPr>
              <w:t>creat</w:t>
            </w:r>
            <w:r w:rsidR="00AF6F95">
              <w:rPr>
                <w:rFonts w:cs="Arial"/>
                <w:lang w:eastAsia="en-US"/>
              </w:rPr>
              <w:t>ing</w:t>
            </w:r>
            <w:r w:rsidR="00AF6F95" w:rsidRPr="007D32E7">
              <w:rPr>
                <w:rFonts w:cs="Arial"/>
                <w:lang w:eastAsia="en-US"/>
              </w:rPr>
              <w:t xml:space="preserve"> a collegiate community</w:t>
            </w:r>
            <w:r w:rsidR="00AF6F95">
              <w:rPr>
                <w:rFonts w:cs="Arial"/>
                <w:lang w:eastAsia="en-US"/>
              </w:rPr>
              <w:t>.</w:t>
            </w:r>
          </w:p>
          <w:p w14:paraId="5F3F88A9" w14:textId="77777777" w:rsidR="00AF6F95" w:rsidRDefault="00AF6F95" w:rsidP="00864BD3">
            <w:pPr>
              <w:rPr>
                <w:rFonts w:cs="Arial"/>
                <w:bCs/>
              </w:rPr>
            </w:pPr>
          </w:p>
          <w:p w14:paraId="4E79B38E" w14:textId="441A6600" w:rsidR="00864BD3" w:rsidRDefault="00864BD3" w:rsidP="00864BD3">
            <w:pPr>
              <w:rPr>
                <w:rFonts w:cs="Arial"/>
              </w:rPr>
            </w:pPr>
            <w:r>
              <w:rPr>
                <w:rFonts w:cs="Arial"/>
                <w:bCs/>
              </w:rPr>
              <w:t xml:space="preserve">I have put in place a variety of steps to assist students, acknowledging their variety of backgrounds </w:t>
            </w:r>
            <w:r>
              <w:rPr>
                <w:rFonts w:cs="Arial"/>
                <w:b/>
              </w:rPr>
              <w:t>(V1, V2),</w:t>
            </w:r>
            <w:r>
              <w:rPr>
                <w:rFonts w:cs="Arial"/>
                <w:bCs/>
              </w:rPr>
              <w:t xml:space="preserve"> including writing guides, assessment handbooks, online induction sessions and videos on writing skills.</w:t>
            </w:r>
            <w:r>
              <w:rPr>
                <w:rFonts w:cs="Arial"/>
              </w:rPr>
              <w:t xml:space="preserve"> Student feedback indicates that these are very helpful. </w:t>
            </w:r>
            <w:r w:rsidR="00A85112">
              <w:rPr>
                <w:rFonts w:cs="Arial"/>
              </w:rPr>
              <w:t xml:space="preserve">(Student B: I hadn’t written a student essay for 20 </w:t>
            </w:r>
            <w:proofErr w:type="gramStart"/>
            <w:r w:rsidR="00A85112">
              <w:rPr>
                <w:rFonts w:cs="Arial"/>
              </w:rPr>
              <w:t>years</w:t>
            </w:r>
            <w:proofErr w:type="gramEnd"/>
            <w:r w:rsidR="00A85112">
              <w:rPr>
                <w:rFonts w:cs="Arial"/>
              </w:rPr>
              <w:t xml:space="preserve"> so your guides helped me so much).</w:t>
            </w:r>
          </w:p>
          <w:p w14:paraId="45D58BDB" w14:textId="77777777" w:rsidR="00864BD3" w:rsidRDefault="00864BD3" w:rsidP="00864BD3">
            <w:pPr>
              <w:rPr>
                <w:rFonts w:cs="Arial"/>
              </w:rPr>
            </w:pPr>
          </w:p>
          <w:p w14:paraId="01A201F7" w14:textId="16551D80" w:rsidR="00D748F3" w:rsidRPr="007D32E7" w:rsidRDefault="00D748F3" w:rsidP="00D748F3">
            <w:pPr>
              <w:rPr>
                <w:rFonts w:cs="Arial"/>
              </w:rPr>
            </w:pPr>
            <w:r w:rsidRPr="007D32E7">
              <w:rPr>
                <w:rFonts w:cs="Arial"/>
              </w:rPr>
              <w:t xml:space="preserve">I pay attention to the nature of the academic space (Lea, </w:t>
            </w:r>
            <w:r w:rsidR="00A85112">
              <w:rPr>
                <w:rFonts w:cs="Arial"/>
              </w:rPr>
              <w:t xml:space="preserve">2015, </w:t>
            </w:r>
            <w:r w:rsidRPr="007D32E7">
              <w:rPr>
                <w:rFonts w:cs="Arial"/>
              </w:rPr>
              <w:t xml:space="preserve">83-112) </w:t>
            </w:r>
            <w:r w:rsidRPr="007D32E7">
              <w:rPr>
                <w:rFonts w:cs="Arial"/>
                <w:b/>
                <w:bCs/>
              </w:rPr>
              <w:t>(V4).</w:t>
            </w:r>
            <w:r w:rsidRPr="007D32E7">
              <w:rPr>
                <w:rFonts w:cs="Arial"/>
              </w:rPr>
              <w:t xml:space="preserve"> Just as students need to learn through active experience, so the learning space is active (Ashwin </w:t>
            </w:r>
            <w:r w:rsidRPr="007D32E7">
              <w:rPr>
                <w:rFonts w:cs="Arial"/>
                <w:i/>
                <w:iCs/>
              </w:rPr>
              <w:t>et al</w:t>
            </w:r>
            <w:r w:rsidRPr="007D32E7">
              <w:rPr>
                <w:rFonts w:cs="Arial"/>
              </w:rPr>
              <w:t xml:space="preserve">, </w:t>
            </w:r>
            <w:r w:rsidR="00A85112">
              <w:rPr>
                <w:rFonts w:cs="Arial"/>
              </w:rPr>
              <w:t xml:space="preserve">2020, </w:t>
            </w:r>
            <w:r w:rsidRPr="007D32E7">
              <w:rPr>
                <w:rFonts w:cs="Arial"/>
              </w:rPr>
              <w:t xml:space="preserve">159). I encourage student-led participation in which students become co-creators (Marshall, </w:t>
            </w:r>
            <w:r w:rsidR="00A85112">
              <w:rPr>
                <w:rFonts w:cs="Arial"/>
              </w:rPr>
              <w:t xml:space="preserve">2020, </w:t>
            </w:r>
            <w:r w:rsidRPr="007D32E7">
              <w:rPr>
                <w:rFonts w:cs="Arial"/>
              </w:rPr>
              <w:t xml:space="preserve">21), leading </w:t>
            </w:r>
            <w:r w:rsidR="00B01051">
              <w:rPr>
                <w:rFonts w:cs="Arial"/>
              </w:rPr>
              <w:t>f</w:t>
            </w:r>
            <w:r w:rsidRPr="007D32E7">
              <w:rPr>
                <w:rFonts w:cs="Arial"/>
              </w:rPr>
              <w:t xml:space="preserve">orum and seminar discussions, making seminar presentations, </w:t>
            </w:r>
            <w:r w:rsidR="00AF6F95">
              <w:rPr>
                <w:rFonts w:cs="Arial"/>
              </w:rPr>
              <w:t xml:space="preserve">and </w:t>
            </w:r>
            <w:r w:rsidRPr="007D32E7">
              <w:rPr>
                <w:rFonts w:cs="Arial"/>
              </w:rPr>
              <w:t xml:space="preserve">developing their voices (Marshall, </w:t>
            </w:r>
            <w:r w:rsidR="00996C8C">
              <w:rPr>
                <w:rFonts w:cs="Arial"/>
              </w:rPr>
              <w:t xml:space="preserve">2020, </w:t>
            </w:r>
            <w:r w:rsidRPr="007D32E7">
              <w:rPr>
                <w:rFonts w:cs="Arial"/>
              </w:rPr>
              <w:t>22)</w:t>
            </w:r>
            <w:r w:rsidR="00AF6F95">
              <w:rPr>
                <w:rFonts w:cs="Arial"/>
              </w:rPr>
              <w:t xml:space="preserve">. </w:t>
            </w:r>
            <w:r w:rsidRPr="007D32E7">
              <w:t>I believe it is important that students experience their studies as a process (Lachman</w:t>
            </w:r>
            <w:r w:rsidR="00996C8C">
              <w:t>, 1997</w:t>
            </w:r>
            <w:r w:rsidRPr="007D32E7">
              <w:t xml:space="preserve">) and can see the ways in which core knowledge overlaps between modules, and that the sequence within which they study their modules constitutes a </w:t>
            </w:r>
            <w:r>
              <w:t xml:space="preserve">continuous </w:t>
            </w:r>
            <w:r w:rsidRPr="007D32E7">
              <w:t>pro</w:t>
            </w:r>
            <w:r>
              <w:t>cess</w:t>
            </w:r>
            <w:r w:rsidRPr="007D32E7">
              <w:t>.</w:t>
            </w:r>
          </w:p>
          <w:p w14:paraId="3F32011A" w14:textId="77777777" w:rsidR="00D748F3" w:rsidRPr="007D32E7" w:rsidRDefault="00D748F3" w:rsidP="00D748F3">
            <w:pPr>
              <w:rPr>
                <w:rFonts w:cs="Arial"/>
                <w:lang w:eastAsia="en-US"/>
              </w:rPr>
            </w:pPr>
          </w:p>
          <w:p w14:paraId="7C6107E7" w14:textId="3048B219" w:rsidR="00D748F3" w:rsidRPr="007D32E7" w:rsidRDefault="00864BD3" w:rsidP="00D748F3">
            <w:pPr>
              <w:rPr>
                <w:rFonts w:cs="Arial"/>
                <w:lang w:eastAsia="en-US"/>
              </w:rPr>
            </w:pPr>
            <w:r>
              <w:rPr>
                <w:rFonts w:cs="Arial"/>
                <w:lang w:eastAsia="en-US"/>
              </w:rPr>
              <w:t>T</w:t>
            </w:r>
            <w:r w:rsidR="00D748F3" w:rsidRPr="007D32E7">
              <w:rPr>
                <w:rFonts w:cs="Arial"/>
                <w:lang w:eastAsia="en-US"/>
              </w:rPr>
              <w:t xml:space="preserve">he DL students’ learning environment has two dimensions. </w:t>
            </w:r>
          </w:p>
          <w:p w14:paraId="31791CD5" w14:textId="77777777" w:rsidR="00D748F3" w:rsidRPr="007D32E7" w:rsidRDefault="00D748F3" w:rsidP="00D748F3">
            <w:pPr>
              <w:rPr>
                <w:rFonts w:cs="Arial"/>
                <w:lang w:eastAsia="en-US"/>
              </w:rPr>
            </w:pPr>
          </w:p>
          <w:p w14:paraId="7C1EB71A" w14:textId="166135F7" w:rsidR="00AF6F95" w:rsidRDefault="00D748F3" w:rsidP="00D748F3">
            <w:pPr>
              <w:rPr>
                <w:rFonts w:cs="Arial"/>
                <w:lang w:eastAsia="en-US"/>
              </w:rPr>
            </w:pPr>
            <w:r w:rsidRPr="007D32E7">
              <w:rPr>
                <w:rFonts w:cs="Arial"/>
                <w:lang w:eastAsia="en-US"/>
              </w:rPr>
              <w:t xml:space="preserve">First, students are participants in the virtual class room, a formal environment directed by staff </w:t>
            </w:r>
            <w:proofErr w:type="gramStart"/>
            <w:r w:rsidRPr="007D32E7">
              <w:rPr>
                <w:rFonts w:cs="Arial"/>
                <w:lang w:eastAsia="en-US"/>
              </w:rPr>
              <w:t>members</w:t>
            </w:r>
            <w:r w:rsidR="003F72A7">
              <w:rPr>
                <w:rFonts w:cs="Arial"/>
                <w:lang w:eastAsia="en-US"/>
              </w:rPr>
              <w:t>.</w:t>
            </w:r>
            <w:r w:rsidRPr="007D32E7">
              <w:rPr>
                <w:rFonts w:cs="Arial"/>
                <w:lang w:eastAsia="en-US"/>
              </w:rPr>
              <w:t>.</w:t>
            </w:r>
            <w:proofErr w:type="gramEnd"/>
            <w:r w:rsidRPr="007D32E7">
              <w:rPr>
                <w:rFonts w:cs="Arial"/>
                <w:lang w:eastAsia="en-US"/>
              </w:rPr>
              <w:t xml:space="preserve"> The environment is </w:t>
            </w:r>
            <w:r w:rsidR="003F72A7">
              <w:rPr>
                <w:rFonts w:cs="Arial"/>
                <w:lang w:eastAsia="en-US"/>
              </w:rPr>
              <w:t xml:space="preserve">also </w:t>
            </w:r>
            <w:r w:rsidRPr="007D32E7">
              <w:rPr>
                <w:rFonts w:cs="Arial"/>
                <w:lang w:eastAsia="en-US"/>
              </w:rPr>
              <w:t xml:space="preserve">student-centred in the sense that the goal is to enable diverse </w:t>
            </w:r>
            <w:r w:rsidRPr="007D32E7">
              <w:rPr>
                <w:rFonts w:cs="Arial"/>
                <w:b/>
                <w:bCs/>
                <w:lang w:eastAsia="en-US"/>
              </w:rPr>
              <w:t>(V1)</w:t>
            </w:r>
            <w:r w:rsidRPr="007D32E7">
              <w:rPr>
                <w:rFonts w:cs="Arial"/>
                <w:lang w:eastAsia="en-US"/>
              </w:rPr>
              <w:t xml:space="preserve"> students to learn by engaging </w:t>
            </w:r>
            <w:r w:rsidRPr="007D32E7">
              <w:rPr>
                <w:rFonts w:cs="Arial"/>
                <w:b/>
                <w:bCs/>
                <w:lang w:eastAsia="en-US"/>
              </w:rPr>
              <w:t>(V2),</w:t>
            </w:r>
            <w:r w:rsidRPr="007D32E7">
              <w:rPr>
                <w:rFonts w:cs="Arial"/>
                <w:lang w:eastAsia="en-US"/>
              </w:rPr>
              <w:t xml:space="preserve"> but a clear framework </w:t>
            </w:r>
            <w:r w:rsidRPr="007D32E7">
              <w:rPr>
                <w:rFonts w:cs="Arial"/>
                <w:b/>
                <w:bCs/>
                <w:lang w:eastAsia="en-US"/>
              </w:rPr>
              <w:t>(K3, K4, K5, K6, V3, V4)</w:t>
            </w:r>
            <w:r w:rsidRPr="007D32E7">
              <w:rPr>
                <w:rFonts w:cs="Arial"/>
                <w:lang w:eastAsia="en-US"/>
              </w:rPr>
              <w:t xml:space="preserve"> is required in to manage a space in which students are in communication but not in physical proximity. It is important to understand that, spatially, the virtual classroom is partially non-hierarchical: while teaching staff control the agenda and technology, nobody is at the front of the room. </w:t>
            </w:r>
          </w:p>
          <w:p w14:paraId="19E1D043" w14:textId="77777777" w:rsidR="00AF6F95" w:rsidRDefault="00AF6F95" w:rsidP="00D748F3">
            <w:pPr>
              <w:rPr>
                <w:rFonts w:cs="Arial"/>
                <w:lang w:eastAsia="en-US"/>
              </w:rPr>
            </w:pPr>
          </w:p>
          <w:p w14:paraId="1F9B49D8" w14:textId="6D78BDDC" w:rsidR="00D748F3" w:rsidRDefault="00D748F3" w:rsidP="00D748F3">
            <w:pPr>
              <w:rPr>
                <w:rFonts w:cs="Arial"/>
                <w:lang w:eastAsia="en-US"/>
              </w:rPr>
            </w:pPr>
            <w:r w:rsidRPr="007D32E7">
              <w:rPr>
                <w:rFonts w:cs="Arial"/>
                <w:lang w:eastAsia="en-US"/>
              </w:rPr>
              <w:t xml:space="preserve">Second, physically, </w:t>
            </w:r>
            <w:proofErr w:type="gramStart"/>
            <w:r w:rsidRPr="007D32E7">
              <w:rPr>
                <w:rFonts w:cs="Arial"/>
                <w:lang w:eastAsia="en-US"/>
              </w:rPr>
              <w:t>students</w:t>
            </w:r>
            <w:proofErr w:type="gramEnd"/>
            <w:r w:rsidRPr="007D32E7">
              <w:rPr>
                <w:rFonts w:cs="Arial"/>
                <w:lang w:eastAsia="en-US"/>
              </w:rPr>
              <w:t xml:space="preserve"> study from home and therefore need a place to study within their domestic environment</w:t>
            </w:r>
            <w:r>
              <w:rPr>
                <w:rFonts w:cs="Arial"/>
                <w:lang w:eastAsia="en-US"/>
              </w:rPr>
              <w:t xml:space="preserve">, </w:t>
            </w:r>
            <w:r w:rsidR="00864BD3">
              <w:rPr>
                <w:rFonts w:cs="Arial"/>
                <w:lang w:eastAsia="en-US"/>
              </w:rPr>
              <w:t xml:space="preserve">negotiating </w:t>
            </w:r>
            <w:r>
              <w:rPr>
                <w:rFonts w:cs="Arial"/>
                <w:lang w:eastAsia="en-US"/>
              </w:rPr>
              <w:t>space with others with whom they live, including children</w:t>
            </w:r>
            <w:r w:rsidRPr="007D32E7">
              <w:rPr>
                <w:rFonts w:cs="Arial"/>
                <w:lang w:eastAsia="en-US"/>
              </w:rPr>
              <w:t>. Students who are away from home sometimes log into seminars from public spaces such as libraries, cafes or even beaches. What’s important is that they feel comfortable and supported, even if their ability to speak is restricted</w:t>
            </w:r>
            <w:r w:rsidR="00864BD3">
              <w:rPr>
                <w:rFonts w:cs="Arial"/>
                <w:lang w:eastAsia="en-US"/>
              </w:rPr>
              <w:t>.</w:t>
            </w:r>
            <w:r w:rsidRPr="007D32E7">
              <w:rPr>
                <w:rFonts w:cs="Arial"/>
                <w:lang w:eastAsia="en-US"/>
              </w:rPr>
              <w:t xml:space="preserve"> </w:t>
            </w:r>
          </w:p>
          <w:p w14:paraId="2D676339" w14:textId="77777777" w:rsidR="006500DB" w:rsidRDefault="006500DB" w:rsidP="00D748F3">
            <w:pPr>
              <w:rPr>
                <w:rFonts w:cs="Arial"/>
                <w:lang w:eastAsia="en-US"/>
              </w:rPr>
            </w:pPr>
          </w:p>
          <w:p w14:paraId="671BF08E" w14:textId="77777777" w:rsidR="00E0025F" w:rsidRPr="00FE7642" w:rsidRDefault="00E0025F" w:rsidP="00A85112">
            <w:pPr>
              <w:pStyle w:val="FootnoteText"/>
              <w:spacing w:before="120"/>
              <w:ind w:left="22"/>
              <w:rPr>
                <w:rFonts w:cs="Arial"/>
                <w:sz w:val="24"/>
                <w:szCs w:val="24"/>
              </w:rPr>
            </w:pPr>
          </w:p>
        </w:tc>
      </w:tr>
      <w:bookmarkEnd w:id="5"/>
    </w:tbl>
    <w:p w14:paraId="6A2100D1"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92"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14:paraId="671BF095" w14:textId="77777777" w:rsidTr="17E3805D">
        <w:tc>
          <w:tcPr>
            <w:tcW w:w="10598" w:type="dxa"/>
            <w:gridSpan w:val="2"/>
          </w:tcPr>
          <w:p w14:paraId="671BF093" w14:textId="198FAB01" w:rsidR="00CA12DC" w:rsidRDefault="00CA12DC" w:rsidP="007E4DA3">
            <w:pPr>
              <w:jc w:val="both"/>
              <w:rPr>
                <w:rFonts w:cs="Arial"/>
                <w:b/>
                <w:sz w:val="28"/>
                <w:szCs w:val="28"/>
              </w:rPr>
            </w:pPr>
            <w:r w:rsidRPr="00FE7642">
              <w:rPr>
                <w:rFonts w:cs="Arial"/>
                <w:b/>
                <w:sz w:val="28"/>
                <w:szCs w:val="28"/>
              </w:rPr>
              <w:t>A5:  Engaging in continuing professional development, research and the evaluation of teaching and learning rel</w:t>
            </w:r>
            <w:r w:rsidR="00E0025F" w:rsidRPr="00FE7642">
              <w:rPr>
                <w:rFonts w:cs="Arial"/>
                <w:b/>
                <w:sz w:val="28"/>
                <w:szCs w:val="28"/>
              </w:rPr>
              <w:t xml:space="preserve">ated professional </w:t>
            </w:r>
            <w:proofErr w:type="gramStart"/>
            <w:r w:rsidR="00E0025F" w:rsidRPr="00FE7642">
              <w:rPr>
                <w:rFonts w:cs="Arial"/>
                <w:b/>
                <w:sz w:val="28"/>
                <w:szCs w:val="28"/>
              </w:rPr>
              <w:t>development</w:t>
            </w:r>
            <w:proofErr w:type="gramEnd"/>
            <w:r w:rsidR="00E0025F" w:rsidRPr="00FE7642">
              <w:rPr>
                <w:rFonts w:cs="Arial"/>
                <w:b/>
                <w:sz w:val="28"/>
                <w:szCs w:val="28"/>
              </w:rPr>
              <w:t xml:space="preserve"> </w:t>
            </w:r>
          </w:p>
          <w:p w14:paraId="379FFD09" w14:textId="5BEC9BB4" w:rsidR="003D0E94" w:rsidRDefault="003D0E94" w:rsidP="007E4DA3">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94" w14:textId="77777777"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14:paraId="671BF0AD" w14:textId="77777777" w:rsidTr="17E3805D">
        <w:tc>
          <w:tcPr>
            <w:tcW w:w="5211" w:type="dxa"/>
          </w:tcPr>
          <w:p w14:paraId="671BF096" w14:textId="77777777" w:rsidR="00CA12DC" w:rsidRPr="00FE7642" w:rsidRDefault="00CA12DC" w:rsidP="007E4DA3">
            <w:pPr>
              <w:rPr>
                <w:rFonts w:cs="Arial"/>
                <w:sz w:val="20"/>
                <w:szCs w:val="20"/>
                <w:u w:val="single"/>
              </w:rPr>
            </w:pPr>
            <w:r w:rsidRPr="00FE7642">
              <w:rPr>
                <w:rFonts w:cs="Arial"/>
                <w:sz w:val="20"/>
                <w:szCs w:val="20"/>
                <w:u w:val="single"/>
              </w:rPr>
              <w:t>Engagement in:</w:t>
            </w:r>
          </w:p>
          <w:p w14:paraId="671BF09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14:paraId="671BF09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14:paraId="671BF099"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Participation in a range of activities to extend professional </w:t>
            </w:r>
            <w:proofErr w:type="gramStart"/>
            <w:r w:rsidRPr="00FE7642">
              <w:rPr>
                <w:rFonts w:ascii="Arial" w:hAnsi="Arial" w:cs="Arial"/>
                <w:sz w:val="20"/>
                <w:szCs w:val="20"/>
              </w:rPr>
              <w:t>learning</w:t>
            </w:r>
            <w:proofErr w:type="gramEnd"/>
          </w:p>
          <w:p w14:paraId="671BF09A"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14:paraId="671BF09B"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14:paraId="671BF09C"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14:paraId="671BF09D"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14:paraId="671BF09E"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Regular departmental meetings where the discussion is about learning and teaching </w:t>
            </w:r>
            <w:proofErr w:type="gramStart"/>
            <w:r w:rsidRPr="00FE7642">
              <w:rPr>
                <w:rFonts w:ascii="Arial" w:hAnsi="Arial" w:cs="Arial"/>
                <w:sz w:val="20"/>
                <w:szCs w:val="20"/>
              </w:rPr>
              <w:t>issues</w:t>
            </w:r>
            <w:proofErr w:type="gramEnd"/>
          </w:p>
          <w:p w14:paraId="671BF09F"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14:paraId="671BF0A0" w14:textId="641AECE6" w:rsidR="00A33E6F" w:rsidRPr="00FE7642" w:rsidRDefault="2AF24BD0" w:rsidP="00CA12DC">
            <w:pPr>
              <w:pStyle w:val="ListParagraph"/>
              <w:numPr>
                <w:ilvl w:val="0"/>
                <w:numId w:val="2"/>
              </w:numPr>
              <w:spacing w:after="0" w:line="240" w:lineRule="auto"/>
              <w:ind w:left="414" w:hanging="357"/>
              <w:rPr>
                <w:rFonts w:ascii="Arial" w:hAnsi="Arial" w:cs="Arial"/>
                <w:sz w:val="20"/>
                <w:szCs w:val="20"/>
              </w:rPr>
            </w:pPr>
            <w:r w:rsidRPr="17E3805D">
              <w:rPr>
                <w:rFonts w:ascii="Arial" w:hAnsi="Arial" w:cs="Arial"/>
                <w:sz w:val="20"/>
                <w:szCs w:val="20"/>
              </w:rPr>
              <w:t>Bidding for</w:t>
            </w:r>
            <w:r w:rsidR="170F727B" w:rsidRPr="17E3805D">
              <w:rPr>
                <w:rFonts w:ascii="Arial" w:hAnsi="Arial" w:cs="Arial"/>
                <w:sz w:val="20"/>
                <w:szCs w:val="20"/>
              </w:rPr>
              <w:t xml:space="preserve">, </w:t>
            </w:r>
            <w:r w:rsidRPr="17E3805D">
              <w:rPr>
                <w:rFonts w:ascii="Arial" w:hAnsi="Arial" w:cs="Arial"/>
                <w:sz w:val="20"/>
                <w:szCs w:val="20"/>
              </w:rPr>
              <w:t>and involvement in</w:t>
            </w:r>
            <w:r w:rsidR="5AC97DBB" w:rsidRPr="17E3805D">
              <w:rPr>
                <w:rFonts w:ascii="Arial" w:hAnsi="Arial" w:cs="Arial"/>
                <w:sz w:val="20"/>
                <w:szCs w:val="20"/>
              </w:rPr>
              <w:t>,</w:t>
            </w:r>
            <w:r w:rsidRPr="17E3805D">
              <w:rPr>
                <w:rFonts w:ascii="Arial" w:hAnsi="Arial" w:cs="Arial"/>
                <w:sz w:val="20"/>
                <w:szCs w:val="20"/>
              </w:rPr>
              <w:t xml:space="preserve"> projects or research on teaching and learning</w:t>
            </w:r>
          </w:p>
          <w:p w14:paraId="671BF0A1"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14:paraId="671BF0A2"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14:paraId="671BF0A3"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14:paraId="671BF0A4"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14:paraId="671BF0A5"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A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Portfolios related to academic/professional </w:t>
            </w:r>
            <w:proofErr w:type="gramStart"/>
            <w:r w:rsidRPr="00FE7642">
              <w:rPr>
                <w:rFonts w:ascii="Arial" w:hAnsi="Arial" w:cs="Arial"/>
                <w:sz w:val="20"/>
                <w:szCs w:val="20"/>
              </w:rPr>
              <w:t>development</w:t>
            </w:r>
            <w:proofErr w:type="gramEnd"/>
          </w:p>
          <w:p w14:paraId="671BF0A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14:paraId="671BF0A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14:paraId="671BF0A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Exemplars of proactive changes in teaching/supporting learning based on own learning and research/scholarly </w:t>
            </w:r>
            <w:proofErr w:type="gramStart"/>
            <w:r w:rsidRPr="00FE7642">
              <w:rPr>
                <w:rFonts w:ascii="Arial" w:hAnsi="Arial" w:cs="Arial"/>
                <w:sz w:val="20"/>
                <w:szCs w:val="20"/>
              </w:rPr>
              <w:t>activity</w:t>
            </w:r>
            <w:proofErr w:type="gramEnd"/>
          </w:p>
          <w:p w14:paraId="671BF0A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14:paraId="671BF0AB"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14:paraId="671BF0AC"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14:paraId="671BF0B6" w14:textId="77777777" w:rsidTr="17E3805D">
        <w:tc>
          <w:tcPr>
            <w:tcW w:w="10598" w:type="dxa"/>
            <w:gridSpan w:val="2"/>
          </w:tcPr>
          <w:p w14:paraId="257EA64F" w14:textId="77777777" w:rsidR="00B8790C" w:rsidRDefault="00B8790C" w:rsidP="003361A5">
            <w:pPr>
              <w:rPr>
                <w:rFonts w:cs="Arial"/>
              </w:rPr>
            </w:pPr>
            <w:bookmarkStart w:id="6" w:name="_Hlk137025548"/>
          </w:p>
          <w:p w14:paraId="6C7CAAB2" w14:textId="5E6842A2" w:rsidR="003361A5" w:rsidRPr="00533EF3" w:rsidRDefault="003361A5" w:rsidP="003361A5">
            <w:pPr>
              <w:rPr>
                <w:rFonts w:cs="Arial"/>
              </w:rPr>
            </w:pPr>
            <w:r>
              <w:rPr>
                <w:rFonts w:cs="Arial"/>
              </w:rPr>
              <w:t xml:space="preserve">My experience of HE has taught me the value of improving my practice. </w:t>
            </w:r>
            <w:r w:rsidRPr="00533EF3">
              <w:rPr>
                <w:rFonts w:cs="Arial"/>
              </w:rPr>
              <w:t xml:space="preserve">Since I began my career </w:t>
            </w:r>
            <w:proofErr w:type="gramStart"/>
            <w:r w:rsidRPr="00533EF3">
              <w:rPr>
                <w:rFonts w:cs="Arial"/>
              </w:rPr>
              <w:t>i</w:t>
            </w:r>
            <w:r>
              <w:rPr>
                <w:rFonts w:cs="Arial"/>
              </w:rPr>
              <w:t>n</w:t>
            </w:r>
            <w:proofErr w:type="gramEnd"/>
            <w:r w:rsidRPr="00533EF3">
              <w:rPr>
                <w:rFonts w:cs="Arial"/>
              </w:rPr>
              <w:t xml:space="preserve"> HE I have been involved in continuous engagement with CPD both personally and via institutional frameworks. The Institute Annual Review gives me a chance to reexamine the subject material </w:t>
            </w:r>
            <w:r w:rsidRPr="00533EF3">
              <w:rPr>
                <w:rFonts w:cs="Arial"/>
                <w:b/>
                <w:bCs/>
              </w:rPr>
              <w:t>(K1),</w:t>
            </w:r>
            <w:r w:rsidRPr="00533EF3">
              <w:rPr>
                <w:rFonts w:cs="Arial"/>
              </w:rPr>
              <w:t xml:space="preserve"> its teaching and assessment in relation to best practice and QA frameworks </w:t>
            </w:r>
            <w:r w:rsidRPr="00533EF3">
              <w:rPr>
                <w:rFonts w:cs="Arial"/>
                <w:b/>
                <w:bCs/>
              </w:rPr>
              <w:t xml:space="preserve">(K2, K3, K4, K5) </w:t>
            </w:r>
            <w:r w:rsidRPr="00533EF3">
              <w:rPr>
                <w:rFonts w:cs="Arial"/>
              </w:rPr>
              <w:t xml:space="preserve">together with the individual student journey from induction to graduation and beyond </w:t>
            </w:r>
            <w:r w:rsidRPr="00533EF3">
              <w:rPr>
                <w:rFonts w:cs="Arial"/>
                <w:b/>
                <w:bCs/>
              </w:rPr>
              <w:t xml:space="preserve">(V1, V2, V3, V4). </w:t>
            </w:r>
            <w:r w:rsidRPr="00533EF3">
              <w:rPr>
                <w:rFonts w:cs="Arial"/>
              </w:rPr>
              <w:t>I identify my CPD as consisting of the following:</w:t>
            </w:r>
          </w:p>
          <w:p w14:paraId="05AD6295" w14:textId="77777777" w:rsidR="003361A5" w:rsidRPr="00533EF3" w:rsidRDefault="003361A5" w:rsidP="003361A5">
            <w:pPr>
              <w:rPr>
                <w:rFonts w:cs="Arial"/>
              </w:rPr>
            </w:pPr>
          </w:p>
          <w:p w14:paraId="67ABA19A" w14:textId="77777777" w:rsidR="003361A5" w:rsidRPr="00533EF3" w:rsidRDefault="003361A5" w:rsidP="003361A5">
            <w:pPr>
              <w:rPr>
                <w:rFonts w:cs="Arial"/>
                <w:bCs/>
              </w:rPr>
            </w:pPr>
            <w:proofErr w:type="gramStart"/>
            <w:r w:rsidRPr="00533EF3">
              <w:rPr>
                <w:rFonts w:cs="Arial"/>
              </w:rPr>
              <w:t>a)I</w:t>
            </w:r>
            <w:proofErr w:type="gramEnd"/>
            <w:r w:rsidRPr="00533EF3">
              <w:rPr>
                <w:rFonts w:cs="Arial"/>
              </w:rPr>
              <w:t xml:space="preserve"> undertake formal training in HE because I, as a teacher, am also a learner</w:t>
            </w:r>
            <w:r>
              <w:rPr>
                <w:rFonts w:cs="Arial"/>
              </w:rPr>
              <w:t xml:space="preserve"> (see above A2). </w:t>
            </w:r>
            <w:r w:rsidRPr="00533EF3">
              <w:rPr>
                <w:rFonts w:cs="Arial"/>
              </w:rPr>
              <w:t xml:space="preserve">My teaching qualification is a </w:t>
            </w:r>
            <w:r w:rsidRPr="00533EF3">
              <w:rPr>
                <w:rFonts w:cs="Arial"/>
                <w:bCs/>
              </w:rPr>
              <w:t>Certificate of Advanced Professional Studies (Teaching and Learning in Higher Education)</w:t>
            </w:r>
            <w:r>
              <w:rPr>
                <w:rFonts w:cs="Arial"/>
                <w:bCs/>
              </w:rPr>
              <w:t>.</w:t>
            </w:r>
            <w:r w:rsidRPr="00533EF3">
              <w:rPr>
                <w:rFonts w:cs="Arial"/>
                <w:bCs/>
              </w:rPr>
              <w:t xml:space="preserve"> I have participated in training in VLE and research </w:t>
            </w:r>
            <w:proofErr w:type="spellStart"/>
            <w:proofErr w:type="gramStart"/>
            <w:r w:rsidRPr="00533EF3">
              <w:rPr>
                <w:rFonts w:cs="Arial"/>
                <w:bCs/>
              </w:rPr>
              <w:t>supervision,and</w:t>
            </w:r>
            <w:proofErr w:type="spellEnd"/>
            <w:proofErr w:type="gramEnd"/>
            <w:r w:rsidRPr="00533EF3">
              <w:rPr>
                <w:rFonts w:cs="Arial"/>
                <w:bCs/>
              </w:rPr>
              <w:t xml:space="preserve"> continue to take training in the University as appropriate, recently through the Doctoral College. </w:t>
            </w:r>
          </w:p>
          <w:p w14:paraId="3E6388FB" w14:textId="77777777" w:rsidR="003361A5" w:rsidRPr="00533EF3" w:rsidRDefault="003361A5" w:rsidP="003361A5">
            <w:pPr>
              <w:rPr>
                <w:rFonts w:cs="Arial"/>
              </w:rPr>
            </w:pPr>
          </w:p>
          <w:p w14:paraId="0B8ADE94" w14:textId="77777777" w:rsidR="003361A5" w:rsidRPr="00533EF3" w:rsidRDefault="003361A5" w:rsidP="003361A5">
            <w:pPr>
              <w:rPr>
                <w:rFonts w:cs="Arial"/>
              </w:rPr>
            </w:pPr>
            <w:r w:rsidRPr="00533EF3">
              <w:rPr>
                <w:rFonts w:cs="Arial"/>
              </w:rPr>
              <w:t>b) In order to maintain my own engagement in the subject matter I present</w:t>
            </w:r>
            <w:r>
              <w:rPr>
                <w:rFonts w:cs="Arial"/>
              </w:rPr>
              <w:t xml:space="preserve"> regularly</w:t>
            </w:r>
            <w:r w:rsidRPr="00533EF3">
              <w:rPr>
                <w:rFonts w:cs="Arial"/>
              </w:rPr>
              <w:t xml:space="preserve"> at subject specific conferences. </w:t>
            </w:r>
            <w:r w:rsidRPr="00533EF3">
              <w:rPr>
                <w:rFonts w:cs="Arial"/>
                <w:b/>
                <w:bCs/>
              </w:rPr>
              <w:t xml:space="preserve">(K1, V4). </w:t>
            </w:r>
            <w:r w:rsidRPr="00533EF3">
              <w:rPr>
                <w:rFonts w:cs="Arial"/>
              </w:rPr>
              <w:t xml:space="preserve">In the last five years I have published </w:t>
            </w:r>
            <w:r>
              <w:rPr>
                <w:rFonts w:cs="Arial"/>
              </w:rPr>
              <w:t>eight</w:t>
            </w:r>
            <w:r w:rsidRPr="00533EF3">
              <w:rPr>
                <w:rFonts w:cs="Arial"/>
              </w:rPr>
              <w:t xml:space="preserve"> peer-reviewed papers and book </w:t>
            </w:r>
            <w:proofErr w:type="gramStart"/>
            <w:r w:rsidRPr="00533EF3">
              <w:rPr>
                <w:rFonts w:cs="Arial"/>
              </w:rPr>
              <w:t>chapters, and</w:t>
            </w:r>
            <w:proofErr w:type="gramEnd"/>
            <w:r w:rsidRPr="00533EF3">
              <w:rPr>
                <w:rFonts w:cs="Arial"/>
              </w:rPr>
              <w:t xml:space="preserve"> spoken at eight conferences. Material from these conference papers and publications is included in modules across the programme. For my part, the process of being subject to peer review keeps me in touch with the student experience. </w:t>
            </w:r>
          </w:p>
          <w:p w14:paraId="69897BA0" w14:textId="77777777" w:rsidR="003361A5" w:rsidRPr="00533EF3" w:rsidRDefault="003361A5" w:rsidP="003361A5">
            <w:pPr>
              <w:rPr>
                <w:rFonts w:cs="Arial"/>
              </w:rPr>
            </w:pPr>
          </w:p>
          <w:p w14:paraId="5A589B3D" w14:textId="77777777" w:rsidR="003361A5" w:rsidRPr="00533EF3" w:rsidRDefault="003361A5" w:rsidP="003361A5">
            <w:pPr>
              <w:rPr>
                <w:rFonts w:cs="Arial"/>
              </w:rPr>
            </w:pPr>
            <w:r w:rsidRPr="00533EF3">
              <w:rPr>
                <w:rFonts w:cs="Arial"/>
              </w:rPr>
              <w:t>c) I maintain my engagement in pedagogical research (</w:t>
            </w:r>
            <w:r w:rsidRPr="00533EF3">
              <w:rPr>
                <w:rFonts w:cs="Arial"/>
                <w:b/>
                <w:bCs/>
              </w:rPr>
              <w:t>V3, V4, K1, K2, K3, K4)</w:t>
            </w:r>
            <w:r w:rsidRPr="00533EF3">
              <w:rPr>
                <w:rFonts w:cs="Arial"/>
              </w:rPr>
              <w:t xml:space="preserve"> examining my own subject areas’ ways of thinking (Aubrey and Riley, Ashwin 31) and pedagogy (Lea, 121). I have </w:t>
            </w:r>
            <w:r>
              <w:rPr>
                <w:rFonts w:cs="Arial"/>
              </w:rPr>
              <w:t xml:space="preserve">written </w:t>
            </w:r>
            <w:r w:rsidRPr="00533EF3">
              <w:rPr>
                <w:rFonts w:cs="Arial"/>
              </w:rPr>
              <w:t xml:space="preserve">five peer-reviewed papers on the pedagogy of CAA. I find that presenting material in front of my subject peers, responding to their feedback, brings al perspective that helps me reflect on how I implement institutional guidance. </w:t>
            </w:r>
          </w:p>
          <w:p w14:paraId="14486581" w14:textId="77777777" w:rsidR="003361A5" w:rsidRPr="00533EF3" w:rsidRDefault="003361A5" w:rsidP="003361A5">
            <w:pPr>
              <w:rPr>
                <w:rFonts w:cs="Arial"/>
              </w:rPr>
            </w:pPr>
          </w:p>
          <w:p w14:paraId="386AC062" w14:textId="77777777" w:rsidR="003361A5" w:rsidRPr="00533EF3" w:rsidRDefault="003361A5" w:rsidP="003361A5">
            <w:pPr>
              <w:rPr>
                <w:rFonts w:cs="Arial"/>
              </w:rPr>
            </w:pPr>
            <w:r w:rsidRPr="00533EF3">
              <w:rPr>
                <w:rFonts w:cs="Arial"/>
              </w:rPr>
              <w:t>d) I engage with my subject</w:t>
            </w:r>
            <w:r>
              <w:rPr>
                <w:rFonts w:cs="Arial"/>
              </w:rPr>
              <w:t>-</w:t>
            </w:r>
            <w:r w:rsidRPr="00533EF3">
              <w:rPr>
                <w:rFonts w:cs="Arial"/>
              </w:rPr>
              <w:t xml:space="preserve">specific community </w:t>
            </w:r>
            <w:proofErr w:type="gramStart"/>
            <w:r>
              <w:rPr>
                <w:rFonts w:cs="Arial"/>
              </w:rPr>
              <w:t xml:space="preserve">and </w:t>
            </w:r>
            <w:r w:rsidRPr="00533EF3">
              <w:rPr>
                <w:rFonts w:cs="Arial"/>
              </w:rPr>
              <w:t xml:space="preserve"> emerging</w:t>
            </w:r>
            <w:proofErr w:type="gramEnd"/>
            <w:r w:rsidRPr="00533EF3">
              <w:rPr>
                <w:rFonts w:cs="Arial"/>
              </w:rPr>
              <w:t xml:space="preserve"> core knowledge </w:t>
            </w:r>
            <w:r w:rsidRPr="00533EF3">
              <w:rPr>
                <w:rFonts w:cs="Arial"/>
                <w:b/>
                <w:bCs/>
              </w:rPr>
              <w:t xml:space="preserve">(K1, V4), </w:t>
            </w:r>
            <w:r w:rsidRPr="00533EF3">
              <w:rPr>
                <w:rFonts w:cs="Arial"/>
              </w:rPr>
              <w:t xml:space="preserve">which I then include in my own teaching. I am an active member of the global network of scholars in Cultural Astronomy. I am on the education committee of the European Society for the Study of Astronomy in </w:t>
            </w:r>
            <w:r w:rsidRPr="00533EF3">
              <w:rPr>
                <w:rFonts w:cs="Arial"/>
              </w:rPr>
              <w:lastRenderedPageBreak/>
              <w:t xml:space="preserve">Culture (SEAC), In 2022 SEAC awarded me the bi-annual Carlos </w:t>
            </w:r>
            <w:proofErr w:type="spellStart"/>
            <w:r w:rsidRPr="00533EF3">
              <w:rPr>
                <w:rFonts w:cs="Arial"/>
              </w:rPr>
              <w:t>Jaschek</w:t>
            </w:r>
            <w:proofErr w:type="spellEnd"/>
            <w:r w:rsidRPr="00533EF3">
              <w:rPr>
                <w:rFonts w:cs="Arial"/>
              </w:rPr>
              <w:t xml:space="preserve"> award in recognition of my work and achievements. </w:t>
            </w:r>
          </w:p>
          <w:p w14:paraId="7263441E" w14:textId="77777777" w:rsidR="003361A5" w:rsidRPr="00533EF3" w:rsidRDefault="003361A5" w:rsidP="003361A5">
            <w:pPr>
              <w:rPr>
                <w:rFonts w:cs="Arial"/>
              </w:rPr>
            </w:pPr>
          </w:p>
          <w:p w14:paraId="65392EE7" w14:textId="77777777" w:rsidR="003361A5" w:rsidRPr="00533EF3" w:rsidRDefault="003361A5" w:rsidP="003361A5">
            <w:pPr>
              <w:rPr>
                <w:rFonts w:cs="Arial"/>
                <w:bCs/>
                <w:color w:val="000000" w:themeColor="text1"/>
                <w:shd w:val="clear" w:color="auto" w:fill="FFFFFF"/>
              </w:rPr>
            </w:pPr>
            <w:r w:rsidRPr="00533EF3">
              <w:rPr>
                <w:rFonts w:cs="Arial"/>
              </w:rPr>
              <w:t xml:space="preserve">e) I learn from colleagues wherever possible </w:t>
            </w:r>
            <w:r w:rsidRPr="00533EF3">
              <w:rPr>
                <w:rFonts w:cs="Arial"/>
                <w:b/>
                <w:bCs/>
              </w:rPr>
              <w:t>(K5, V5, V4).</w:t>
            </w:r>
            <w:r w:rsidRPr="00533EF3">
              <w:rPr>
                <w:rFonts w:cs="Arial"/>
              </w:rPr>
              <w:t xml:space="preserve"> I have attended seminars in modules other than those for which I am responsible, observing varying styles in teaching and learning. I participate in University and Institute committees and since joining UWTSD I have engaged with staff committees in postgraduate education in a variety of roles, including leadership roles. I have engaged with staff committees in postgraduate education in a variety of roles, including leadership roles. From </w:t>
            </w:r>
            <w:r w:rsidRPr="00533EF3">
              <w:rPr>
                <w:rFonts w:cs="Arial"/>
                <w:bCs/>
              </w:rPr>
              <w:t xml:space="preserve">2012- 2016 I was Chair of the Post Graduate Taught Committee of the School of Archaeology, History and Anthropology in which role I was able to bring my colleagues experience together </w:t>
            </w:r>
            <w:proofErr w:type="gramStart"/>
            <w:r w:rsidRPr="00533EF3">
              <w:rPr>
                <w:rFonts w:cs="Arial"/>
                <w:bCs/>
              </w:rPr>
              <w:t>in order to</w:t>
            </w:r>
            <w:proofErr w:type="gramEnd"/>
            <w:r w:rsidRPr="00533EF3">
              <w:rPr>
                <w:rFonts w:cs="Arial"/>
                <w:bCs/>
              </w:rPr>
              <w:t xml:space="preserve"> find mutual ways to enhance teaching and learning. </w:t>
            </w:r>
          </w:p>
          <w:p w14:paraId="5DC9456F" w14:textId="77777777" w:rsidR="003361A5" w:rsidRPr="00533EF3" w:rsidRDefault="003361A5" w:rsidP="003361A5"/>
          <w:p w14:paraId="0D799449" w14:textId="77777777" w:rsidR="003361A5" w:rsidRDefault="003361A5" w:rsidP="003361A5">
            <w:pPr>
              <w:rPr>
                <w:rFonts w:cs="Arial"/>
                <w:bCs/>
              </w:rPr>
            </w:pPr>
            <w:r w:rsidRPr="00533EF3">
              <w:t xml:space="preserve">In the light of the above, I review class plans and delivery on an annual basis. As an example, after conversations with the teaching team, in 2021-22 I changed the assessment in </w:t>
            </w:r>
            <w:r w:rsidRPr="00533EF3">
              <w:rPr>
                <w:rFonts w:cs="Arial"/>
                <w:bCs/>
              </w:rPr>
              <w:t xml:space="preserve">the Foundations module (HPCA7015) from two to three </w:t>
            </w:r>
            <w:r>
              <w:rPr>
                <w:rFonts w:cs="Arial"/>
                <w:bCs/>
              </w:rPr>
              <w:t xml:space="preserve">items </w:t>
            </w:r>
            <w:proofErr w:type="gramStart"/>
            <w:r w:rsidRPr="00533EF3">
              <w:rPr>
                <w:rFonts w:cs="Arial"/>
                <w:bCs/>
              </w:rPr>
              <w:t>in order to</w:t>
            </w:r>
            <w:proofErr w:type="gramEnd"/>
            <w:r w:rsidRPr="00533EF3">
              <w:rPr>
                <w:rFonts w:cs="Arial"/>
                <w:bCs/>
              </w:rPr>
              <w:t xml:space="preserve"> introduce an experiential component </w:t>
            </w:r>
            <w:r w:rsidRPr="00533EF3">
              <w:rPr>
                <w:rFonts w:cs="Arial"/>
                <w:b/>
              </w:rPr>
              <w:t xml:space="preserve">(K1, K2, K3, K4), </w:t>
            </w:r>
            <w:r w:rsidRPr="00533EF3">
              <w:rPr>
                <w:rFonts w:cs="Arial"/>
                <w:bCs/>
              </w:rPr>
              <w:t>an essay based on a reflexive journal, which I felt was necessary to bring textual and experiential methodologies together. In 2022-23 I implemented a further change, replacing all staff lectures with student discussions and presentations, fulfilling my conviction that students should be active learners, and can themselves be teachers</w:t>
            </w:r>
            <w:r>
              <w:rPr>
                <w:rFonts w:cs="Arial"/>
                <w:bCs/>
              </w:rPr>
              <w:t xml:space="preserve">, and that the </w:t>
            </w:r>
            <w:proofErr w:type="gramStart"/>
            <w:r>
              <w:rPr>
                <w:rFonts w:cs="Arial"/>
                <w:bCs/>
              </w:rPr>
              <w:t>ultimate aim</w:t>
            </w:r>
            <w:proofErr w:type="gramEnd"/>
            <w:r>
              <w:rPr>
                <w:rFonts w:cs="Arial"/>
                <w:bCs/>
              </w:rPr>
              <w:t xml:space="preserve"> of education should be to prepare learners for life beyond the University.</w:t>
            </w:r>
          </w:p>
          <w:p w14:paraId="4F413A5A" w14:textId="77777777" w:rsidR="00B8790C" w:rsidRDefault="00B8790C" w:rsidP="003361A5">
            <w:pPr>
              <w:rPr>
                <w:rFonts w:cs="Arial"/>
                <w:bCs/>
              </w:rPr>
            </w:pPr>
          </w:p>
          <w:p w14:paraId="029C372C" w14:textId="77777777" w:rsidR="00B8790C" w:rsidRDefault="00B8790C" w:rsidP="003361A5">
            <w:pPr>
              <w:rPr>
                <w:rFonts w:cs="Arial"/>
                <w:bCs/>
              </w:rPr>
            </w:pPr>
          </w:p>
          <w:p w14:paraId="38B8AC37" w14:textId="77777777" w:rsidR="00B8790C" w:rsidRPr="00533EF3" w:rsidRDefault="00B8790C" w:rsidP="003361A5"/>
          <w:p w14:paraId="671BF0B5" w14:textId="77777777" w:rsidR="00DD414C" w:rsidRPr="00533EF3" w:rsidRDefault="00DD414C" w:rsidP="00203A7D">
            <w:pPr>
              <w:jc w:val="both"/>
              <w:rPr>
                <w:rFonts w:cs="Arial"/>
              </w:rPr>
            </w:pPr>
          </w:p>
        </w:tc>
      </w:tr>
      <w:bookmarkEnd w:id="6"/>
    </w:tbl>
    <w:p w14:paraId="0F294CA9"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B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411FBC" w14:paraId="6BDE2DFF" w14:textId="77777777" w:rsidTr="00411FBC">
        <w:tc>
          <w:tcPr>
            <w:tcW w:w="10456" w:type="dxa"/>
          </w:tcPr>
          <w:p w14:paraId="25BA01A7" w14:textId="697A1931" w:rsidR="00411FBC" w:rsidRDefault="0076012B" w:rsidP="00CA12DC">
            <w:pPr>
              <w:jc w:val="both"/>
              <w:rPr>
                <w:rFonts w:cs="Arial"/>
                <w:b/>
                <w:sz w:val="32"/>
                <w:szCs w:val="32"/>
              </w:rPr>
            </w:pPr>
            <w:r>
              <w:rPr>
                <w:rFonts w:cs="Arial"/>
                <w:b/>
                <w:sz w:val="32"/>
                <w:szCs w:val="32"/>
              </w:rPr>
              <w:t>Citations</w:t>
            </w:r>
            <w:r w:rsidR="003D0E94">
              <w:rPr>
                <w:rFonts w:cs="Arial"/>
                <w:b/>
                <w:sz w:val="32"/>
                <w:szCs w:val="32"/>
              </w:rPr>
              <w:t xml:space="preserve"> </w:t>
            </w:r>
            <w:r w:rsidR="003D0E94" w:rsidRPr="00FE7642">
              <w:rPr>
                <w:rFonts w:cs="Arial"/>
                <w:b/>
                <w:sz w:val="28"/>
                <w:szCs w:val="28"/>
              </w:rPr>
              <w:t>(</w:t>
            </w:r>
            <w:r w:rsidR="003D0E94">
              <w:rPr>
                <w:rFonts w:cs="Arial"/>
                <w:b/>
                <w:sz w:val="28"/>
                <w:szCs w:val="28"/>
              </w:rPr>
              <w:t>500</w:t>
            </w:r>
            <w:r w:rsidR="003D0E94" w:rsidRPr="18A6A3B5">
              <w:rPr>
                <w:rFonts w:cs="Arial"/>
                <w:b/>
                <w:bCs/>
                <w:sz w:val="28"/>
                <w:szCs w:val="28"/>
              </w:rPr>
              <w:t xml:space="preserve"> words</w:t>
            </w:r>
            <w:r w:rsidR="003D0E94" w:rsidRPr="00FE7642">
              <w:rPr>
                <w:rFonts w:cs="Arial"/>
                <w:b/>
                <w:sz w:val="28"/>
                <w:szCs w:val="28"/>
              </w:rPr>
              <w:t>)</w:t>
            </w:r>
          </w:p>
        </w:tc>
      </w:tr>
      <w:tr w:rsidR="00411FBC" w14:paraId="5DCA32A6" w14:textId="77777777" w:rsidTr="00411FBC">
        <w:tc>
          <w:tcPr>
            <w:tcW w:w="10456" w:type="dxa"/>
          </w:tcPr>
          <w:p w14:paraId="1FDC54FD" w14:textId="77777777" w:rsidR="00411FBC" w:rsidRPr="00533EF3" w:rsidRDefault="00411FBC" w:rsidP="00CA12DC">
            <w:pPr>
              <w:jc w:val="both"/>
              <w:rPr>
                <w:rFonts w:cs="Arial"/>
                <w:bCs/>
              </w:rPr>
            </w:pPr>
            <w:bookmarkStart w:id="7" w:name="_Hlk137469262"/>
          </w:p>
          <w:p w14:paraId="79AF7E9F" w14:textId="77777777" w:rsidR="00CA724F" w:rsidRPr="00533EF3" w:rsidRDefault="00CA724F" w:rsidP="00237F4F">
            <w:pPr>
              <w:autoSpaceDE w:val="0"/>
              <w:autoSpaceDN w:val="0"/>
              <w:adjustRightInd w:val="0"/>
              <w:contextualSpacing/>
              <w:rPr>
                <w:rFonts w:cs="Arial"/>
              </w:rPr>
            </w:pPr>
          </w:p>
          <w:p w14:paraId="3A1253B7" w14:textId="6CEAA2B5" w:rsidR="00DC5ECC" w:rsidRPr="00533EF3" w:rsidRDefault="00DC5ECC" w:rsidP="00DC5ECC">
            <w:pPr>
              <w:spacing w:after="375"/>
              <w:contextualSpacing/>
              <w:outlineLvl w:val="0"/>
              <w:rPr>
                <w:rFonts w:cs="Arial"/>
              </w:rPr>
            </w:pPr>
            <w:bookmarkStart w:id="8" w:name="_Hlk137364945"/>
            <w:r w:rsidRPr="00533EF3">
              <w:rPr>
                <w:rFonts w:cs="Arial"/>
                <w:color w:val="000000"/>
                <w:kern w:val="36"/>
              </w:rPr>
              <w:t>Anon</w:t>
            </w:r>
            <w:r w:rsidR="00790DDC">
              <w:rPr>
                <w:rFonts w:cs="Arial"/>
                <w:color w:val="000000"/>
                <w:kern w:val="36"/>
              </w:rPr>
              <w:t xml:space="preserve"> (2022)</w:t>
            </w:r>
            <w:r w:rsidRPr="00533EF3">
              <w:rPr>
                <w:rFonts w:cs="Arial"/>
                <w:color w:val="000000"/>
                <w:kern w:val="36"/>
              </w:rPr>
              <w:t xml:space="preserve">, ‘The pros and cons of online learning’, </w:t>
            </w:r>
            <w:r w:rsidRPr="00533EF3">
              <w:rPr>
                <w:rFonts w:cs="Arial"/>
                <w:i/>
                <w:iCs/>
                <w:color w:val="000000"/>
                <w:kern w:val="36"/>
              </w:rPr>
              <w:t>Open Learning</w:t>
            </w:r>
            <w:r w:rsidR="00790DDC">
              <w:rPr>
                <w:rFonts w:cs="Arial"/>
                <w:color w:val="000000"/>
                <w:kern w:val="36"/>
              </w:rPr>
              <w:t>,</w:t>
            </w:r>
            <w:r w:rsidRPr="00533EF3">
              <w:rPr>
                <w:rFonts w:cs="Arial"/>
                <w:color w:val="000000"/>
                <w:kern w:val="36"/>
              </w:rPr>
              <w:t xml:space="preserve"> </w:t>
            </w:r>
            <w:hyperlink r:id="rId13" w:history="1">
              <w:r w:rsidRPr="00533EF3">
                <w:rPr>
                  <w:rStyle w:val="Hyperlink"/>
                  <w:rFonts w:cs="Arial"/>
                  <w:kern w:val="36"/>
                </w:rPr>
                <w:t>https://curve.mit.edu/pros-and-cons-online-learning-what-to-look-for</w:t>
              </w:r>
            </w:hyperlink>
            <w:r w:rsidRPr="00533EF3">
              <w:rPr>
                <w:rFonts w:cs="Arial"/>
                <w:color w:val="000000"/>
                <w:kern w:val="36"/>
              </w:rPr>
              <w:t xml:space="preserve"> (accessed 10 June 2023)</w:t>
            </w:r>
          </w:p>
          <w:p w14:paraId="70699A28" w14:textId="77777777" w:rsidR="00DC5ECC" w:rsidRPr="00533EF3" w:rsidRDefault="00DC5ECC" w:rsidP="005B6668">
            <w:pPr>
              <w:shd w:val="clear" w:color="auto" w:fill="FFFFFF"/>
              <w:spacing w:after="240"/>
              <w:contextualSpacing/>
              <w:outlineLvl w:val="0"/>
              <w:rPr>
                <w:rFonts w:cs="Arial"/>
                <w:color w:val="000000"/>
                <w:kern w:val="36"/>
                <w:lang w:val="en-US"/>
              </w:rPr>
            </w:pPr>
          </w:p>
          <w:p w14:paraId="02F0CF92" w14:textId="5B7A869B" w:rsidR="005B6668" w:rsidRPr="00533EF3" w:rsidRDefault="005B6668" w:rsidP="005B6668">
            <w:pPr>
              <w:shd w:val="clear" w:color="auto" w:fill="FFFFFF"/>
              <w:spacing w:after="240"/>
              <w:contextualSpacing/>
              <w:outlineLvl w:val="0"/>
              <w:rPr>
                <w:rFonts w:cs="Arial"/>
                <w:color w:val="000000"/>
                <w:kern w:val="36"/>
                <w:lang w:val="en-US"/>
              </w:rPr>
            </w:pPr>
            <w:r w:rsidRPr="00533EF3">
              <w:rPr>
                <w:rFonts w:cs="Arial"/>
                <w:color w:val="000000"/>
                <w:kern w:val="36"/>
                <w:lang w:val="en-US"/>
              </w:rPr>
              <w:t xml:space="preserve">Ashwin, Paul </w:t>
            </w:r>
            <w:r w:rsidRPr="00790DDC">
              <w:rPr>
                <w:rFonts w:cs="Arial"/>
                <w:i/>
                <w:iCs/>
                <w:color w:val="000000"/>
                <w:kern w:val="36"/>
                <w:lang w:val="en-US"/>
              </w:rPr>
              <w:t>et al.</w:t>
            </w:r>
            <w:r w:rsidR="00790DDC">
              <w:rPr>
                <w:rFonts w:cs="Arial"/>
                <w:color w:val="000000"/>
                <w:kern w:val="36"/>
                <w:lang w:val="en-US"/>
              </w:rPr>
              <w:t xml:space="preserve"> (2020),</w:t>
            </w:r>
            <w:r w:rsidRPr="00533EF3">
              <w:rPr>
                <w:rFonts w:cs="Arial"/>
                <w:color w:val="000000"/>
                <w:kern w:val="36"/>
                <w:lang w:val="en-US"/>
              </w:rPr>
              <w:t xml:space="preserve"> </w:t>
            </w:r>
            <w:r w:rsidRPr="00533EF3">
              <w:rPr>
                <w:rFonts w:cs="Arial"/>
                <w:i/>
                <w:iCs/>
                <w:color w:val="000000"/>
                <w:kern w:val="36"/>
                <w:lang w:val="en-US"/>
              </w:rPr>
              <w:t>Ref</w:t>
            </w:r>
            <w:r w:rsidR="00DC5ECC" w:rsidRPr="00533EF3">
              <w:rPr>
                <w:rFonts w:cs="Arial"/>
                <w:i/>
                <w:iCs/>
                <w:color w:val="000000"/>
                <w:kern w:val="36"/>
                <w:lang w:val="en-US"/>
              </w:rPr>
              <w:t>l</w:t>
            </w:r>
            <w:r w:rsidRPr="00533EF3">
              <w:rPr>
                <w:rFonts w:cs="Arial"/>
                <w:i/>
                <w:iCs/>
                <w:color w:val="000000"/>
                <w:kern w:val="36"/>
                <w:lang w:val="en-US"/>
              </w:rPr>
              <w:t>ective Teaching in Higher Education</w:t>
            </w:r>
            <w:r w:rsidRPr="00533EF3">
              <w:rPr>
                <w:rFonts w:cs="Arial"/>
                <w:color w:val="000000"/>
                <w:kern w:val="36"/>
                <w:lang w:val="en-US"/>
              </w:rPr>
              <w:t xml:space="preserve"> (London Bloomsbury).</w:t>
            </w:r>
          </w:p>
          <w:p w14:paraId="627D52F8" w14:textId="77777777" w:rsidR="005B6668" w:rsidRPr="00533EF3" w:rsidRDefault="005B6668" w:rsidP="00016ED3">
            <w:pPr>
              <w:rPr>
                <w:rFonts w:cs="Arial"/>
              </w:rPr>
            </w:pPr>
          </w:p>
          <w:p w14:paraId="3D6E6508" w14:textId="50D42294" w:rsidR="00E82761" w:rsidRPr="00533EF3" w:rsidRDefault="00E82761" w:rsidP="00E82761">
            <w:pPr>
              <w:spacing w:before="120"/>
              <w:rPr>
                <w:rFonts w:cs="Arial"/>
                <w:color w:val="000000"/>
                <w:lang w:eastAsia="it-IT"/>
              </w:rPr>
            </w:pPr>
            <w:r w:rsidRPr="00533EF3">
              <w:rPr>
                <w:rFonts w:cs="Arial"/>
                <w:color w:val="000000"/>
                <w:lang w:eastAsia="it-IT"/>
              </w:rPr>
              <w:t xml:space="preserve">Aubrey, </w:t>
            </w:r>
            <w:proofErr w:type="gramStart"/>
            <w:r w:rsidRPr="00533EF3">
              <w:rPr>
                <w:rFonts w:cs="Arial"/>
                <w:color w:val="000000"/>
                <w:lang w:eastAsia="it-IT"/>
              </w:rPr>
              <w:t>Karl</w:t>
            </w:r>
            <w:proofErr w:type="gramEnd"/>
            <w:r w:rsidRPr="00533EF3">
              <w:rPr>
                <w:rFonts w:cs="Arial"/>
                <w:color w:val="000000"/>
                <w:lang w:eastAsia="it-IT"/>
              </w:rPr>
              <w:t xml:space="preserve"> and Alison Riley</w:t>
            </w:r>
            <w:r w:rsidR="00790DDC">
              <w:rPr>
                <w:rFonts w:cs="Arial"/>
                <w:color w:val="000000"/>
                <w:lang w:eastAsia="it-IT"/>
              </w:rPr>
              <w:t xml:space="preserve"> (2022)</w:t>
            </w:r>
            <w:r w:rsidRPr="00533EF3">
              <w:rPr>
                <w:rFonts w:cs="Arial"/>
                <w:color w:val="000000"/>
                <w:lang w:eastAsia="it-IT"/>
              </w:rPr>
              <w:t xml:space="preserve">, </w:t>
            </w:r>
            <w:r w:rsidRPr="00533EF3">
              <w:rPr>
                <w:rFonts w:cs="Arial"/>
                <w:i/>
                <w:iCs/>
                <w:color w:val="000000"/>
                <w:lang w:eastAsia="it-IT"/>
              </w:rPr>
              <w:t>Understanding and Using Educational Theories</w:t>
            </w:r>
            <w:r w:rsidRPr="00533EF3">
              <w:rPr>
                <w:rFonts w:cs="Arial"/>
                <w:color w:val="000000"/>
                <w:lang w:eastAsia="it-IT"/>
              </w:rPr>
              <w:t xml:space="preserve"> (London: Sage).</w:t>
            </w:r>
          </w:p>
          <w:p w14:paraId="0F3CFF96" w14:textId="77777777" w:rsidR="00274768" w:rsidRPr="00533EF3" w:rsidRDefault="00274768" w:rsidP="00016ED3">
            <w:pPr>
              <w:rPr>
                <w:rFonts w:cs="Arial"/>
              </w:rPr>
            </w:pPr>
          </w:p>
          <w:p w14:paraId="5D894603" w14:textId="66225512" w:rsidR="009D7782" w:rsidRPr="00533EF3" w:rsidRDefault="009D7782" w:rsidP="009D7782">
            <w:pPr>
              <w:spacing w:before="120"/>
              <w:rPr>
                <w:rFonts w:cs="Arial"/>
                <w:color w:val="000000"/>
                <w:lang w:val="en-US" w:eastAsia="en-US"/>
              </w:rPr>
            </w:pPr>
            <w:r w:rsidRPr="00533EF3">
              <w:rPr>
                <w:rFonts w:cs="Arial"/>
                <w:color w:val="000000"/>
                <w:lang w:val="en-US" w:eastAsia="en-US"/>
              </w:rPr>
              <w:t>Bell, Catherine</w:t>
            </w:r>
            <w:r w:rsidR="00790DDC">
              <w:rPr>
                <w:rFonts w:cs="Arial"/>
                <w:color w:val="000000"/>
                <w:lang w:val="en-US" w:eastAsia="en-US"/>
              </w:rPr>
              <w:t xml:space="preserve"> (1997)</w:t>
            </w:r>
            <w:r w:rsidRPr="00533EF3">
              <w:rPr>
                <w:rFonts w:cs="Arial"/>
                <w:color w:val="000000"/>
                <w:lang w:val="en-US" w:eastAsia="en-US"/>
              </w:rPr>
              <w:t xml:space="preserve">, </w:t>
            </w:r>
            <w:r w:rsidRPr="00533EF3">
              <w:rPr>
                <w:rFonts w:cs="Arial"/>
                <w:i/>
                <w:color w:val="000000"/>
                <w:lang w:val="en-US" w:eastAsia="en-US"/>
              </w:rPr>
              <w:t>Ritual, Perspectives and Dimensions</w:t>
            </w:r>
            <w:r w:rsidRPr="00533EF3">
              <w:rPr>
                <w:rFonts w:cs="Arial"/>
                <w:color w:val="000000"/>
                <w:lang w:val="en-US" w:eastAsia="en-US"/>
              </w:rPr>
              <w:t xml:space="preserve"> (Oxford: Oxford University Press)</w:t>
            </w:r>
          </w:p>
          <w:p w14:paraId="5C49CBD1" w14:textId="77777777" w:rsidR="009D7782" w:rsidRPr="00533EF3" w:rsidRDefault="009D7782" w:rsidP="00016ED3">
            <w:pPr>
              <w:rPr>
                <w:rFonts w:cs="Arial"/>
              </w:rPr>
            </w:pPr>
          </w:p>
          <w:p w14:paraId="1CA93C15" w14:textId="5562D216" w:rsidR="009D7782" w:rsidRPr="00533EF3" w:rsidRDefault="009D7782" w:rsidP="009D7782">
            <w:pPr>
              <w:spacing w:before="120"/>
              <w:rPr>
                <w:rFonts w:cs="Arial"/>
                <w:lang w:val="en-US" w:eastAsia="en-US"/>
              </w:rPr>
            </w:pPr>
            <w:r w:rsidRPr="00533EF3">
              <w:rPr>
                <w:rFonts w:cs="Arial"/>
                <w:lang w:val="en-US" w:eastAsia="en-US"/>
              </w:rPr>
              <w:t>Brown, Peter C., Henry L. Roediger III, and Mark A. McDaniel,</w:t>
            </w:r>
            <w:r w:rsidR="00790DDC">
              <w:rPr>
                <w:rFonts w:cs="Arial"/>
                <w:lang w:val="en-US" w:eastAsia="en-US"/>
              </w:rPr>
              <w:t xml:space="preserve"> (2014)</w:t>
            </w:r>
            <w:r w:rsidRPr="00533EF3">
              <w:rPr>
                <w:rFonts w:cs="Arial"/>
                <w:lang w:val="en-US" w:eastAsia="en-US"/>
              </w:rPr>
              <w:t xml:space="preserve"> </w:t>
            </w:r>
            <w:r w:rsidRPr="00533EF3">
              <w:rPr>
                <w:rFonts w:cs="Arial"/>
                <w:i/>
                <w:iCs/>
                <w:lang w:val="en-US" w:eastAsia="en-US"/>
              </w:rPr>
              <w:t>Make it Stick: The Science of Successful Learning</w:t>
            </w:r>
            <w:r w:rsidRPr="00533EF3">
              <w:rPr>
                <w:rFonts w:cs="Arial"/>
                <w:lang w:val="en-US" w:eastAsia="en-US"/>
              </w:rPr>
              <w:t xml:space="preserve"> (Cambridge Mass.: Harvard University Press</w:t>
            </w:r>
            <w:r w:rsidR="00790DDC">
              <w:rPr>
                <w:rFonts w:cs="Arial"/>
                <w:lang w:val="en-US" w:eastAsia="en-US"/>
              </w:rPr>
              <w:t>)</w:t>
            </w:r>
            <w:r w:rsidRPr="00533EF3">
              <w:rPr>
                <w:rFonts w:cs="Arial"/>
                <w:lang w:val="en-US" w:eastAsia="en-US"/>
              </w:rPr>
              <w:t>.</w:t>
            </w:r>
          </w:p>
          <w:p w14:paraId="2D75FFD0" w14:textId="77777777" w:rsidR="009D7782" w:rsidRPr="00533EF3" w:rsidRDefault="009D7782" w:rsidP="00302E27">
            <w:pPr>
              <w:rPr>
                <w:rFonts w:cs="Arial"/>
                <w:color w:val="222222"/>
              </w:rPr>
            </w:pPr>
          </w:p>
          <w:p w14:paraId="6A485B53" w14:textId="75D258D6" w:rsidR="00302E27" w:rsidRPr="00533EF3" w:rsidRDefault="0090193C" w:rsidP="00302E27">
            <w:pPr>
              <w:rPr>
                <w:rFonts w:cs="Arial"/>
                <w:color w:val="222222"/>
              </w:rPr>
            </w:pPr>
            <w:r w:rsidRPr="00533EF3">
              <w:rPr>
                <w:rFonts w:cs="Arial"/>
                <w:color w:val="222222"/>
              </w:rPr>
              <w:t>Dewey, John</w:t>
            </w:r>
            <w:r w:rsidR="00790DDC">
              <w:rPr>
                <w:rFonts w:cs="Arial"/>
                <w:color w:val="222222"/>
              </w:rPr>
              <w:t xml:space="preserve"> (1987)</w:t>
            </w:r>
            <w:r w:rsidRPr="00533EF3">
              <w:rPr>
                <w:rFonts w:cs="Arial"/>
                <w:color w:val="222222"/>
              </w:rPr>
              <w:t xml:space="preserve">, </w:t>
            </w:r>
            <w:r w:rsidRPr="00533EF3">
              <w:rPr>
                <w:rFonts w:cs="Arial"/>
                <w:i/>
                <w:iCs/>
                <w:color w:val="222222"/>
              </w:rPr>
              <w:t>My Pedagogic Creed</w:t>
            </w:r>
            <w:r w:rsidRPr="00533EF3">
              <w:rPr>
                <w:rFonts w:cs="Arial"/>
                <w:color w:val="222222"/>
              </w:rPr>
              <w:t xml:space="preserve"> (New York and Chicago: </w:t>
            </w:r>
            <w:proofErr w:type="spellStart"/>
            <w:r w:rsidRPr="00533EF3">
              <w:rPr>
                <w:rFonts w:cs="Arial"/>
                <w:color w:val="222222"/>
              </w:rPr>
              <w:t>E.</w:t>
            </w:r>
            <w:proofErr w:type="gramStart"/>
            <w:r w:rsidRPr="00533EF3">
              <w:rPr>
                <w:rFonts w:cs="Arial"/>
                <w:color w:val="222222"/>
              </w:rPr>
              <w:t>L.Kellogg</w:t>
            </w:r>
            <w:proofErr w:type="spellEnd"/>
            <w:proofErr w:type="gramEnd"/>
            <w:r w:rsidRPr="00533EF3">
              <w:rPr>
                <w:rFonts w:cs="Arial"/>
                <w:color w:val="222222"/>
              </w:rPr>
              <w:t>).</w:t>
            </w:r>
          </w:p>
          <w:p w14:paraId="583A77D8" w14:textId="77777777" w:rsidR="0090193C" w:rsidRDefault="0090193C" w:rsidP="00302E27">
            <w:pPr>
              <w:rPr>
                <w:rFonts w:cs="Arial"/>
                <w:color w:val="222222"/>
              </w:rPr>
            </w:pPr>
          </w:p>
          <w:p w14:paraId="007BA9A7" w14:textId="1D1FB1E4" w:rsidR="000643FB" w:rsidRPr="00533EF3" w:rsidRDefault="000643FB" w:rsidP="000643FB">
            <w:pPr>
              <w:rPr>
                <w:rFonts w:cs="Arial"/>
              </w:rPr>
            </w:pPr>
            <w:r w:rsidRPr="00533EF3">
              <w:rPr>
                <w:rStyle w:val="authors"/>
                <w:rFonts w:cs="Arial"/>
                <w:color w:val="333333"/>
                <w:shd w:val="clear" w:color="auto" w:fill="FFFFFF"/>
              </w:rPr>
              <w:t>Lachman, Sheldon J.</w:t>
            </w:r>
            <w:r w:rsidR="00790DDC">
              <w:rPr>
                <w:rStyle w:val="authors"/>
                <w:rFonts w:cs="Arial"/>
                <w:color w:val="333333"/>
                <w:shd w:val="clear" w:color="auto" w:fill="FFFFFF"/>
              </w:rPr>
              <w:t xml:space="preserve"> </w:t>
            </w:r>
            <w:r w:rsidR="00790DDC">
              <w:rPr>
                <w:rStyle w:val="authors"/>
                <w:color w:val="333333"/>
                <w:shd w:val="clear" w:color="auto" w:fill="FFFFFF"/>
              </w:rPr>
              <w:t>(1997)</w:t>
            </w:r>
            <w:r w:rsidRPr="00533EF3">
              <w:rPr>
                <w:rStyle w:val="authors"/>
                <w:rFonts w:cs="Arial"/>
                <w:color w:val="333333"/>
                <w:shd w:val="clear" w:color="auto" w:fill="FFFFFF"/>
              </w:rPr>
              <w:t>, ‘</w:t>
            </w:r>
            <w:r w:rsidRPr="00533EF3">
              <w:rPr>
                <w:rStyle w:val="arttitle"/>
                <w:rFonts w:cs="Arial"/>
                <w:color w:val="333333"/>
                <w:shd w:val="clear" w:color="auto" w:fill="FFFFFF"/>
              </w:rPr>
              <w:t>Learning is a Process: Toward an Improved Definition of Learning’,</w:t>
            </w:r>
            <w:r w:rsidRPr="00533EF3">
              <w:rPr>
                <w:rFonts w:cs="Arial"/>
                <w:color w:val="333333"/>
                <w:shd w:val="clear" w:color="auto" w:fill="FFFFFF"/>
              </w:rPr>
              <w:t> </w:t>
            </w:r>
            <w:r w:rsidRPr="00533EF3">
              <w:rPr>
                <w:rStyle w:val="serialtitle"/>
                <w:rFonts w:cs="Arial"/>
                <w:i/>
                <w:iCs/>
                <w:color w:val="333333"/>
                <w:shd w:val="clear" w:color="auto" w:fill="FFFFFF"/>
              </w:rPr>
              <w:t>The Journal of Psychology</w:t>
            </w:r>
            <w:r w:rsidRPr="00533EF3">
              <w:rPr>
                <w:rStyle w:val="serialtitle"/>
                <w:rFonts w:cs="Arial"/>
                <w:color w:val="333333"/>
                <w:shd w:val="clear" w:color="auto" w:fill="FFFFFF"/>
              </w:rPr>
              <w:t>,</w:t>
            </w:r>
            <w:r w:rsidRPr="00533EF3">
              <w:rPr>
                <w:rFonts w:cs="Arial"/>
                <w:color w:val="333333"/>
                <w:shd w:val="clear" w:color="auto" w:fill="FFFFFF"/>
              </w:rPr>
              <w:t> </w:t>
            </w:r>
            <w:r w:rsidRPr="00533EF3">
              <w:rPr>
                <w:rStyle w:val="volumeissue"/>
                <w:rFonts w:cs="Arial"/>
                <w:color w:val="333333"/>
                <w:shd w:val="clear" w:color="auto" w:fill="FFFFFF"/>
              </w:rPr>
              <w:t>Vol 31 no 5,</w:t>
            </w:r>
            <w:r w:rsidRPr="00533EF3">
              <w:rPr>
                <w:rFonts w:cs="Arial"/>
                <w:color w:val="333333"/>
                <w:shd w:val="clear" w:color="auto" w:fill="FFFFFF"/>
              </w:rPr>
              <w:t xml:space="preserve"> pp. </w:t>
            </w:r>
            <w:r w:rsidRPr="00533EF3">
              <w:rPr>
                <w:rStyle w:val="pagerange"/>
                <w:rFonts w:cs="Arial"/>
                <w:color w:val="333333"/>
                <w:shd w:val="clear" w:color="auto" w:fill="FFFFFF"/>
              </w:rPr>
              <w:t>477-480.</w:t>
            </w:r>
          </w:p>
          <w:p w14:paraId="298B0B50" w14:textId="4E34D934" w:rsidR="00C321D8" w:rsidRPr="00533EF3" w:rsidRDefault="00C321D8" w:rsidP="00C321D8">
            <w:pPr>
              <w:spacing w:before="120"/>
              <w:rPr>
                <w:rFonts w:cs="Arial"/>
                <w:lang w:val="en-US" w:eastAsia="en-US"/>
              </w:rPr>
            </w:pPr>
            <w:r w:rsidRPr="00533EF3">
              <w:rPr>
                <w:rFonts w:cs="Arial"/>
                <w:lang w:val="en-US" w:eastAsia="en-US"/>
              </w:rPr>
              <w:t>Lea, John (ed.)</w:t>
            </w:r>
            <w:r w:rsidR="00790DDC">
              <w:rPr>
                <w:rFonts w:cs="Arial"/>
                <w:lang w:val="en-US" w:eastAsia="en-US"/>
              </w:rPr>
              <w:t xml:space="preserve"> (2015)</w:t>
            </w:r>
            <w:r w:rsidRPr="00533EF3">
              <w:rPr>
                <w:rFonts w:cs="Arial"/>
                <w:lang w:val="en-US" w:eastAsia="en-US"/>
              </w:rPr>
              <w:t xml:space="preserve">, </w:t>
            </w:r>
            <w:r w:rsidRPr="00533EF3">
              <w:rPr>
                <w:rFonts w:cs="Arial"/>
                <w:i/>
                <w:iCs/>
                <w:lang w:val="en-US" w:eastAsia="en-US"/>
              </w:rPr>
              <w:t xml:space="preserve">Enhancing Learning and Teaching in Higher Education: Engaging with the Dimensions of Practice </w:t>
            </w:r>
            <w:r w:rsidRPr="00533EF3">
              <w:rPr>
                <w:rFonts w:cs="Arial"/>
                <w:lang w:val="en-US" w:eastAsia="en-US"/>
              </w:rPr>
              <w:t>(Maidenhead: Open University Press).</w:t>
            </w:r>
          </w:p>
          <w:p w14:paraId="02E3A759" w14:textId="77777777" w:rsidR="00C321D8" w:rsidRPr="00533EF3" w:rsidRDefault="00C321D8" w:rsidP="00CA12DC">
            <w:pPr>
              <w:jc w:val="both"/>
              <w:rPr>
                <w:rFonts w:cs="Arial"/>
                <w:bCs/>
              </w:rPr>
            </w:pPr>
          </w:p>
          <w:p w14:paraId="2BD0F03E" w14:textId="27E789C4" w:rsidR="00C321D8" w:rsidRPr="00533EF3" w:rsidRDefault="00C321D8" w:rsidP="00C321D8">
            <w:pPr>
              <w:rPr>
                <w:rFonts w:cs="Arial"/>
                <w:lang w:eastAsia="en-US"/>
              </w:rPr>
            </w:pPr>
            <w:r w:rsidRPr="00533EF3">
              <w:rPr>
                <w:rFonts w:cs="Arial"/>
                <w:lang w:val="en-US" w:eastAsia="en-US"/>
              </w:rPr>
              <w:t>Marshall, Stephanie (ed.)</w:t>
            </w:r>
            <w:r w:rsidR="00E2718B">
              <w:rPr>
                <w:rFonts w:cs="Arial"/>
                <w:lang w:val="en-US" w:eastAsia="en-US"/>
              </w:rPr>
              <w:t xml:space="preserve"> (2020)</w:t>
            </w:r>
            <w:r w:rsidRPr="00533EF3">
              <w:rPr>
                <w:rFonts w:cs="Arial"/>
                <w:lang w:val="en-US" w:eastAsia="en-US"/>
              </w:rPr>
              <w:t xml:space="preserve">, </w:t>
            </w:r>
            <w:r w:rsidRPr="00533EF3">
              <w:rPr>
                <w:rFonts w:cs="Arial"/>
                <w:i/>
                <w:iCs/>
                <w:lang w:val="en-US" w:eastAsia="en-US"/>
              </w:rPr>
              <w:t>A Handbook for Teaching and Learning in Higher Education: Enhancing Academic Practice</w:t>
            </w:r>
            <w:r w:rsidRPr="00533EF3">
              <w:rPr>
                <w:rFonts w:cs="Arial"/>
                <w:lang w:val="en-US" w:eastAsia="en-US"/>
              </w:rPr>
              <w:t>, fifth edition (London: Routledge).</w:t>
            </w:r>
          </w:p>
          <w:p w14:paraId="4A222110" w14:textId="77777777" w:rsidR="00C321D8" w:rsidRPr="00533EF3" w:rsidRDefault="00C321D8" w:rsidP="006439B2">
            <w:pPr>
              <w:outlineLvl w:val="0"/>
              <w:rPr>
                <w:rFonts w:cs="Arial"/>
                <w:bCs/>
                <w:kern w:val="36"/>
              </w:rPr>
            </w:pPr>
          </w:p>
          <w:p w14:paraId="2BCDE3CF" w14:textId="47D82308" w:rsidR="00FD6EBE" w:rsidRPr="00533EF3" w:rsidRDefault="00FD6EBE" w:rsidP="00FD6EBE">
            <w:pPr>
              <w:spacing w:before="120"/>
              <w:ind w:left="22" w:hanging="22"/>
              <w:rPr>
                <w:rFonts w:cs="Arial"/>
                <w:color w:val="333333"/>
                <w:shd w:val="clear" w:color="auto" w:fill="FFFFFF"/>
                <w:lang w:eastAsia="en-US"/>
              </w:rPr>
            </w:pPr>
            <w:r w:rsidRPr="00533EF3">
              <w:rPr>
                <w:rFonts w:cs="Arial"/>
                <w:color w:val="333333"/>
                <w:shd w:val="clear" w:color="auto" w:fill="FFFFFF"/>
                <w:lang w:eastAsia="en-US"/>
              </w:rPr>
              <w:t>Ornstein, Allan C., and Francis P. Hunkins</w:t>
            </w:r>
            <w:r w:rsidR="00E2718B">
              <w:rPr>
                <w:rFonts w:cs="Arial"/>
                <w:color w:val="333333"/>
                <w:shd w:val="clear" w:color="auto" w:fill="FFFFFF"/>
                <w:lang w:eastAsia="en-US"/>
              </w:rPr>
              <w:t xml:space="preserve"> </w:t>
            </w:r>
            <w:r w:rsidR="00E2718B">
              <w:rPr>
                <w:rFonts w:cs="Arial"/>
                <w:lang w:eastAsia="en-US"/>
              </w:rPr>
              <w:t>(2009)</w:t>
            </w:r>
            <w:r w:rsidRPr="00533EF3">
              <w:rPr>
                <w:rFonts w:cs="Arial"/>
                <w:color w:val="333333"/>
                <w:shd w:val="clear" w:color="auto" w:fill="FFFFFF"/>
                <w:lang w:eastAsia="en-US"/>
              </w:rPr>
              <w:t>, </w:t>
            </w:r>
            <w:r w:rsidRPr="00533EF3">
              <w:rPr>
                <w:rFonts w:cs="Arial"/>
                <w:i/>
                <w:iCs/>
                <w:color w:val="333333"/>
                <w:shd w:val="clear" w:color="auto" w:fill="FFFFFF"/>
                <w:lang w:eastAsia="en-US"/>
              </w:rPr>
              <w:t>Curriculum: Foundations, principles, and theory</w:t>
            </w:r>
            <w:r w:rsidRPr="00533EF3">
              <w:rPr>
                <w:rFonts w:cs="Arial"/>
                <w:color w:val="333333"/>
                <w:shd w:val="clear" w:color="auto" w:fill="FFFFFF"/>
                <w:lang w:eastAsia="en-US"/>
              </w:rPr>
              <w:t xml:space="preserve">. 5th </w:t>
            </w:r>
            <w:proofErr w:type="spellStart"/>
            <w:r w:rsidRPr="00533EF3">
              <w:rPr>
                <w:rFonts w:cs="Arial"/>
                <w:color w:val="333333"/>
                <w:shd w:val="clear" w:color="auto" w:fill="FFFFFF"/>
                <w:lang w:eastAsia="en-US"/>
              </w:rPr>
              <w:t>edn</w:t>
            </w:r>
            <w:proofErr w:type="spellEnd"/>
            <w:r w:rsidRPr="00533EF3">
              <w:rPr>
                <w:rFonts w:cs="Arial"/>
                <w:color w:val="333333"/>
                <w:shd w:val="clear" w:color="auto" w:fill="FFFFFF"/>
                <w:lang w:eastAsia="en-US"/>
              </w:rPr>
              <w:t xml:space="preserve"> (Boston: Allyn and Bacon).</w:t>
            </w:r>
          </w:p>
          <w:p w14:paraId="1D2E60D7" w14:textId="77777777" w:rsidR="00FD6EBE" w:rsidRPr="00533EF3" w:rsidRDefault="00FD6EBE" w:rsidP="006439B2">
            <w:pPr>
              <w:outlineLvl w:val="0"/>
              <w:rPr>
                <w:rFonts w:cs="Arial"/>
                <w:bCs/>
                <w:kern w:val="36"/>
              </w:rPr>
            </w:pPr>
          </w:p>
          <w:p w14:paraId="6D3BD292" w14:textId="650F856F" w:rsidR="00C321D8" w:rsidRPr="00533EF3" w:rsidRDefault="00C321D8" w:rsidP="00C321D8">
            <w:pPr>
              <w:spacing w:before="120"/>
              <w:rPr>
                <w:rFonts w:eastAsia="MS Mincho" w:cs="Arial"/>
                <w:lang w:eastAsia="en-US"/>
              </w:rPr>
            </w:pPr>
            <w:r w:rsidRPr="00533EF3">
              <w:rPr>
                <w:rFonts w:eastAsia="MS Mincho" w:cs="Arial"/>
                <w:lang w:eastAsia="en-US"/>
              </w:rPr>
              <w:t>Race, Phil</w:t>
            </w:r>
            <w:r w:rsidR="00E2718B">
              <w:rPr>
                <w:rFonts w:eastAsia="MS Mincho" w:cs="Arial"/>
                <w:lang w:eastAsia="en-US"/>
              </w:rPr>
              <w:t xml:space="preserve"> (2020)</w:t>
            </w:r>
            <w:r w:rsidRPr="00533EF3">
              <w:rPr>
                <w:rFonts w:eastAsia="MS Mincho" w:cs="Arial"/>
                <w:lang w:eastAsia="en-US"/>
              </w:rPr>
              <w:t xml:space="preserve">, </w:t>
            </w:r>
            <w:r w:rsidRPr="00533EF3">
              <w:rPr>
                <w:rFonts w:eastAsia="MS Mincho" w:cs="Arial"/>
                <w:i/>
                <w:iCs/>
                <w:lang w:eastAsia="en-US"/>
              </w:rPr>
              <w:t>The Lecturer’s Toolkit: A Practical Guide to Assessment, Learning and Teaching</w:t>
            </w:r>
            <w:r w:rsidRPr="00533EF3">
              <w:rPr>
                <w:rFonts w:eastAsia="MS Mincho" w:cs="Arial"/>
                <w:lang w:eastAsia="en-US"/>
              </w:rPr>
              <w:t xml:space="preserve"> (London: Routledge).</w:t>
            </w:r>
          </w:p>
          <w:p w14:paraId="7C07D5BD" w14:textId="77777777" w:rsidR="00996C8C" w:rsidRDefault="00996C8C" w:rsidP="009D7782">
            <w:pPr>
              <w:shd w:val="clear" w:color="auto" w:fill="FFFFFF"/>
              <w:spacing w:before="120"/>
              <w:rPr>
                <w:rFonts w:cs="Arial"/>
              </w:rPr>
            </w:pPr>
          </w:p>
          <w:p w14:paraId="4E639FAD" w14:textId="49953465" w:rsidR="009D7782" w:rsidRPr="00533EF3" w:rsidRDefault="009D7782" w:rsidP="009D7782">
            <w:pPr>
              <w:shd w:val="clear" w:color="auto" w:fill="FFFFFF"/>
              <w:spacing w:before="120"/>
              <w:rPr>
                <w:rFonts w:cs="Arial"/>
              </w:rPr>
            </w:pPr>
            <w:r w:rsidRPr="00533EF3">
              <w:rPr>
                <w:rFonts w:cs="Arial"/>
              </w:rPr>
              <w:t>Turner, Victor</w:t>
            </w:r>
            <w:r w:rsidR="00E2718B">
              <w:rPr>
                <w:rFonts w:cs="Arial"/>
              </w:rPr>
              <w:t xml:space="preserve"> (1969)</w:t>
            </w:r>
            <w:r w:rsidRPr="00533EF3">
              <w:rPr>
                <w:rFonts w:cs="Arial"/>
              </w:rPr>
              <w:t xml:space="preserve">, </w:t>
            </w:r>
            <w:r w:rsidRPr="00533EF3">
              <w:rPr>
                <w:rFonts w:cs="Arial"/>
                <w:i/>
              </w:rPr>
              <w:t>The Ritual Process: Structure and Anti-Structure</w:t>
            </w:r>
            <w:r w:rsidRPr="00533EF3">
              <w:rPr>
                <w:rFonts w:cs="Arial"/>
              </w:rPr>
              <w:t xml:space="preserve"> (Ithaca, NY: Cornell University Press).</w:t>
            </w:r>
          </w:p>
          <w:bookmarkEnd w:id="8"/>
          <w:p w14:paraId="459770AB" w14:textId="6B3D859F" w:rsidR="00016ED3" w:rsidRPr="00533EF3" w:rsidRDefault="00016ED3" w:rsidP="00CA12DC">
            <w:pPr>
              <w:jc w:val="both"/>
              <w:rPr>
                <w:rFonts w:cs="Arial"/>
                <w:bCs/>
              </w:rPr>
            </w:pPr>
          </w:p>
        </w:tc>
      </w:tr>
      <w:bookmarkEnd w:id="7"/>
    </w:tbl>
    <w:p w14:paraId="671BF0C2" w14:textId="5CFE88DD" w:rsidR="00DD414C" w:rsidRPr="006C3E36" w:rsidRDefault="00DD414C" w:rsidP="00CA12DC">
      <w:pPr>
        <w:jc w:val="both"/>
        <w:rPr>
          <w:rFonts w:cs="Arial"/>
          <w:bCs/>
          <w:sz w:val="24"/>
          <w:szCs w:val="24"/>
        </w:rPr>
      </w:pPr>
    </w:p>
    <w:p w14:paraId="43BE600A" w14:textId="77777777" w:rsidR="00411FBC" w:rsidRPr="006C3E36" w:rsidRDefault="00411FBC" w:rsidP="00CA12DC">
      <w:pPr>
        <w:jc w:val="both"/>
        <w:rPr>
          <w:rFonts w:cs="Arial"/>
          <w:bCs/>
          <w:sz w:val="24"/>
          <w:szCs w:val="24"/>
        </w:rPr>
        <w:sectPr w:rsidR="00411FBC" w:rsidRPr="006C3E36" w:rsidSect="00C86610">
          <w:pgSz w:w="11906" w:h="16838"/>
          <w:pgMar w:top="720" w:right="720" w:bottom="720" w:left="720" w:header="708" w:footer="708" w:gutter="0"/>
          <w:cols w:space="708"/>
          <w:docGrid w:linePitch="360"/>
        </w:sectPr>
      </w:pPr>
    </w:p>
    <w:p w14:paraId="671BF0C3" w14:textId="77777777" w:rsidR="00CA12DC" w:rsidRPr="00FE7642" w:rsidRDefault="00CA12DC" w:rsidP="00CA12DC">
      <w:pPr>
        <w:jc w:val="both"/>
        <w:rPr>
          <w:rFonts w:cs="Arial"/>
          <w:b/>
          <w:sz w:val="32"/>
          <w:szCs w:val="32"/>
        </w:rPr>
      </w:pPr>
      <w:r w:rsidRPr="00FE7642">
        <w:rPr>
          <w:rFonts w:cs="Arial"/>
          <w:b/>
          <w:sz w:val="32"/>
          <w:szCs w:val="32"/>
        </w:rPr>
        <w:lastRenderedPageBreak/>
        <w:t>SECTION THREE:</w:t>
      </w:r>
      <w:r w:rsidRPr="00FE7642">
        <w:rPr>
          <w:rFonts w:cs="Arial"/>
          <w:b/>
          <w:sz w:val="32"/>
          <w:szCs w:val="32"/>
        </w:rPr>
        <w:tab/>
        <w:t>Referees</w:t>
      </w:r>
    </w:p>
    <w:p w14:paraId="671BF0C4" w14:textId="77777777" w:rsidR="00CA12DC" w:rsidRPr="00FE7642" w:rsidRDefault="00CA12DC" w:rsidP="00CA12DC">
      <w:pPr>
        <w:jc w:val="both"/>
        <w:rPr>
          <w:rFonts w:cs="Arial"/>
          <w:sz w:val="24"/>
          <w:szCs w:val="24"/>
        </w:rPr>
      </w:pPr>
    </w:p>
    <w:p w14:paraId="671BF0C5" w14:textId="10401438"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 xml:space="preserve">two </w:t>
      </w:r>
      <w:r w:rsidR="003E1147">
        <w:rPr>
          <w:rFonts w:cs="Arial"/>
          <w:b/>
          <w:sz w:val="24"/>
          <w:szCs w:val="24"/>
        </w:rPr>
        <w:t>supporting statements</w:t>
      </w:r>
      <w:r w:rsidRPr="00FE7642">
        <w:rPr>
          <w:rFonts w:cs="Arial"/>
          <w:sz w:val="24"/>
          <w:szCs w:val="24"/>
        </w:rPr>
        <w:t xml:space="preserve"> from persons who are </w:t>
      </w:r>
      <w:proofErr w:type="gramStart"/>
      <w:r w:rsidRPr="00FE7642">
        <w:rPr>
          <w:rFonts w:cs="Arial"/>
          <w:sz w:val="24"/>
          <w:szCs w:val="24"/>
        </w:rPr>
        <w:t>in a position</w:t>
      </w:r>
      <w:proofErr w:type="gramEnd"/>
      <w:r w:rsidRPr="00FE7642">
        <w:rPr>
          <w:rFonts w:cs="Arial"/>
          <w:sz w:val="24"/>
          <w:szCs w:val="24"/>
        </w:rPr>
        <w:t xml:space="preserve"> to comment on your teaching and learning practices and achievements. </w:t>
      </w:r>
    </w:p>
    <w:p w14:paraId="671BF0C6" w14:textId="77777777" w:rsidR="0092057B" w:rsidRPr="00FE7642" w:rsidRDefault="0092057B" w:rsidP="00CA12DC">
      <w:pPr>
        <w:jc w:val="both"/>
        <w:rPr>
          <w:rFonts w:cs="Arial"/>
          <w:sz w:val="24"/>
          <w:szCs w:val="24"/>
        </w:rPr>
      </w:pPr>
    </w:p>
    <w:p w14:paraId="671BF0C7"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671BF0C8" w14:textId="77777777" w:rsidR="0092057B" w:rsidRPr="00FE7642" w:rsidRDefault="0092057B" w:rsidP="00CA12DC">
      <w:pPr>
        <w:jc w:val="both"/>
        <w:rPr>
          <w:rFonts w:cs="Arial"/>
          <w:sz w:val="24"/>
          <w:szCs w:val="24"/>
        </w:rPr>
      </w:pPr>
    </w:p>
    <w:p w14:paraId="671BF0C9"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 xml:space="preserve">At least one of your Referees should either be a Fellow, Senior </w:t>
      </w:r>
      <w:proofErr w:type="gramStart"/>
      <w:r w:rsidRPr="009F67B9">
        <w:rPr>
          <w:rFonts w:cs="Arial"/>
          <w:b/>
          <w:sz w:val="24"/>
          <w:szCs w:val="24"/>
        </w:rPr>
        <w:t>Fellow</w:t>
      </w:r>
      <w:proofErr w:type="gramEnd"/>
      <w:r w:rsidRPr="009F67B9">
        <w:rPr>
          <w:rFonts w:cs="Arial"/>
          <w:b/>
          <w:sz w:val="24"/>
          <w:szCs w:val="24"/>
        </w:rPr>
        <w:t xml:space="preserve">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671BF0CA" w14:textId="77777777" w:rsidR="0092057B" w:rsidRPr="00FE7642" w:rsidRDefault="0092057B" w:rsidP="00CA12DC">
      <w:pPr>
        <w:jc w:val="both"/>
        <w:rPr>
          <w:rFonts w:cs="Arial"/>
          <w:sz w:val="24"/>
          <w:szCs w:val="24"/>
        </w:rPr>
      </w:pPr>
    </w:p>
    <w:p w14:paraId="671BF0CB"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671BF0CC"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65"/>
        <w:gridCol w:w="5891"/>
      </w:tblGrid>
      <w:tr w:rsidR="00CA12DC" w:rsidRPr="00FE7642" w14:paraId="671BF0CF" w14:textId="77777777" w:rsidTr="117F33A7">
        <w:tc>
          <w:tcPr>
            <w:tcW w:w="10598" w:type="dxa"/>
            <w:gridSpan w:val="2"/>
          </w:tcPr>
          <w:p w14:paraId="671BF0CD" w14:textId="77777777" w:rsidR="00CA12DC" w:rsidRPr="00FE7642" w:rsidRDefault="00CA12DC" w:rsidP="117F33A7">
            <w:pPr>
              <w:jc w:val="both"/>
              <w:rPr>
                <w:rFonts w:cs="Arial"/>
                <w:b/>
                <w:bCs/>
                <w:sz w:val="24"/>
                <w:szCs w:val="24"/>
              </w:rPr>
            </w:pPr>
            <w:r w:rsidRPr="117F33A7">
              <w:rPr>
                <w:rFonts w:cs="Arial"/>
                <w:b/>
                <w:bCs/>
                <w:sz w:val="24"/>
                <w:szCs w:val="24"/>
              </w:rPr>
              <w:t>First Referee:</w:t>
            </w:r>
          </w:p>
          <w:p w14:paraId="671BF0CE" w14:textId="77777777" w:rsidR="00CA12DC" w:rsidRPr="00FE7642" w:rsidRDefault="00CA12DC" w:rsidP="007E4DA3">
            <w:pPr>
              <w:jc w:val="both"/>
              <w:rPr>
                <w:rFonts w:cs="Arial"/>
                <w:sz w:val="24"/>
                <w:szCs w:val="24"/>
              </w:rPr>
            </w:pPr>
          </w:p>
        </w:tc>
      </w:tr>
      <w:tr w:rsidR="00CA12DC" w:rsidRPr="00FE7642" w14:paraId="671BF0D2" w14:textId="77777777" w:rsidTr="117F33A7">
        <w:tc>
          <w:tcPr>
            <w:tcW w:w="4621" w:type="dxa"/>
          </w:tcPr>
          <w:p w14:paraId="671BF0D0" w14:textId="77777777" w:rsidR="00CA12DC" w:rsidRPr="00FE7642" w:rsidRDefault="00CA12DC" w:rsidP="007E4DA3">
            <w:pPr>
              <w:jc w:val="both"/>
              <w:rPr>
                <w:rFonts w:cs="Arial"/>
                <w:sz w:val="24"/>
                <w:szCs w:val="24"/>
              </w:rPr>
            </w:pPr>
            <w:r w:rsidRPr="00FE7642">
              <w:rPr>
                <w:rFonts w:cs="Arial"/>
                <w:sz w:val="24"/>
                <w:szCs w:val="24"/>
              </w:rPr>
              <w:t>Name</w:t>
            </w:r>
          </w:p>
        </w:tc>
        <w:tc>
          <w:tcPr>
            <w:tcW w:w="5977" w:type="dxa"/>
          </w:tcPr>
          <w:p w14:paraId="671BF0D1" w14:textId="286C74F7" w:rsidR="00CA12DC" w:rsidRPr="00FE7642" w:rsidRDefault="00A11A53" w:rsidP="007E4DA3">
            <w:pPr>
              <w:jc w:val="both"/>
              <w:rPr>
                <w:rFonts w:cs="Arial"/>
                <w:sz w:val="24"/>
                <w:szCs w:val="24"/>
              </w:rPr>
            </w:pPr>
            <w:r>
              <w:rPr>
                <w:rFonts w:cs="Arial"/>
                <w:sz w:val="24"/>
                <w:szCs w:val="24"/>
              </w:rPr>
              <w:t xml:space="preserve">Luci Attala </w:t>
            </w:r>
          </w:p>
        </w:tc>
      </w:tr>
      <w:tr w:rsidR="00CA12DC" w:rsidRPr="00FE7642" w14:paraId="671BF0D5" w14:textId="77777777" w:rsidTr="117F33A7">
        <w:tc>
          <w:tcPr>
            <w:tcW w:w="4621" w:type="dxa"/>
          </w:tcPr>
          <w:p w14:paraId="671BF0D3" w14:textId="77777777" w:rsidR="00CA12DC" w:rsidRPr="00FE7642" w:rsidRDefault="00CA12DC" w:rsidP="007E4DA3">
            <w:pPr>
              <w:jc w:val="both"/>
              <w:rPr>
                <w:rFonts w:cs="Arial"/>
                <w:sz w:val="24"/>
                <w:szCs w:val="24"/>
              </w:rPr>
            </w:pPr>
            <w:r w:rsidRPr="00FE7642">
              <w:rPr>
                <w:rFonts w:cs="Arial"/>
                <w:sz w:val="24"/>
                <w:szCs w:val="24"/>
              </w:rPr>
              <w:t>Job Title</w:t>
            </w:r>
          </w:p>
        </w:tc>
        <w:tc>
          <w:tcPr>
            <w:tcW w:w="5977" w:type="dxa"/>
          </w:tcPr>
          <w:p w14:paraId="671BF0D4" w14:textId="0E6EF05B" w:rsidR="00CA12DC" w:rsidRPr="00FE7642" w:rsidRDefault="00A11A53" w:rsidP="007E4DA3">
            <w:pPr>
              <w:jc w:val="both"/>
              <w:rPr>
                <w:rFonts w:cs="Arial"/>
                <w:sz w:val="24"/>
                <w:szCs w:val="24"/>
              </w:rPr>
            </w:pPr>
            <w:r>
              <w:rPr>
                <w:rFonts w:cs="Arial"/>
                <w:sz w:val="24"/>
                <w:szCs w:val="24"/>
              </w:rPr>
              <w:t>Senior Lecturer</w:t>
            </w:r>
          </w:p>
        </w:tc>
      </w:tr>
      <w:tr w:rsidR="00B5152A" w:rsidRPr="00FE7642" w14:paraId="70544590" w14:textId="77777777" w:rsidTr="117F33A7">
        <w:tc>
          <w:tcPr>
            <w:tcW w:w="4621" w:type="dxa"/>
          </w:tcPr>
          <w:p w14:paraId="69E766F5" w14:textId="72ADAFE6" w:rsidR="00B5152A" w:rsidRPr="00FE7642" w:rsidRDefault="00B5152A" w:rsidP="007E4DA3">
            <w:pPr>
              <w:jc w:val="both"/>
              <w:rPr>
                <w:rFonts w:cs="Arial"/>
                <w:sz w:val="24"/>
                <w:szCs w:val="24"/>
              </w:rPr>
            </w:pPr>
            <w:r>
              <w:rPr>
                <w:rFonts w:cs="Arial"/>
                <w:sz w:val="24"/>
                <w:szCs w:val="24"/>
              </w:rPr>
              <w:t>Fellowship Status</w:t>
            </w:r>
          </w:p>
        </w:tc>
        <w:tc>
          <w:tcPr>
            <w:tcW w:w="5977" w:type="dxa"/>
          </w:tcPr>
          <w:p w14:paraId="6D65AABF" w14:textId="39AE47CD" w:rsidR="00B5152A" w:rsidRPr="00FE7642" w:rsidRDefault="00A11A53" w:rsidP="007E4DA3">
            <w:pPr>
              <w:jc w:val="both"/>
              <w:rPr>
                <w:rFonts w:cs="Arial"/>
                <w:sz w:val="24"/>
                <w:szCs w:val="24"/>
              </w:rPr>
            </w:pPr>
            <w:r>
              <w:rPr>
                <w:rFonts w:cs="Arial"/>
                <w:sz w:val="24"/>
                <w:szCs w:val="24"/>
              </w:rPr>
              <w:t>Senior Fellow</w:t>
            </w:r>
          </w:p>
        </w:tc>
      </w:tr>
      <w:tr w:rsidR="00CA12DC" w:rsidRPr="00FE7642" w14:paraId="671BF0D8" w14:textId="77777777" w:rsidTr="117F33A7">
        <w:tc>
          <w:tcPr>
            <w:tcW w:w="4621" w:type="dxa"/>
          </w:tcPr>
          <w:p w14:paraId="671BF0D6" w14:textId="22B84D5D" w:rsidR="00CA12DC" w:rsidRPr="00FE7642" w:rsidRDefault="007E4DA3" w:rsidP="007E4DA3">
            <w:pPr>
              <w:jc w:val="both"/>
              <w:rPr>
                <w:rFonts w:cs="Arial"/>
                <w:sz w:val="24"/>
                <w:szCs w:val="24"/>
              </w:rPr>
            </w:pPr>
            <w:r>
              <w:rPr>
                <w:rFonts w:cs="Arial"/>
                <w:sz w:val="24"/>
                <w:szCs w:val="24"/>
              </w:rPr>
              <w:t>Institute</w:t>
            </w:r>
            <w:r w:rsidR="00CA12DC" w:rsidRPr="00FE7642">
              <w:rPr>
                <w:rFonts w:cs="Arial"/>
                <w:sz w:val="24"/>
                <w:szCs w:val="24"/>
              </w:rPr>
              <w:t>/Centre</w:t>
            </w:r>
            <w:r w:rsidR="00107E0C">
              <w:rPr>
                <w:rFonts w:cs="Arial"/>
                <w:sz w:val="24"/>
                <w:szCs w:val="24"/>
              </w:rPr>
              <w:t>/Unit</w:t>
            </w:r>
          </w:p>
        </w:tc>
        <w:tc>
          <w:tcPr>
            <w:tcW w:w="5977" w:type="dxa"/>
          </w:tcPr>
          <w:p w14:paraId="671BF0D7" w14:textId="1383E7D4" w:rsidR="00CA12DC" w:rsidRPr="00FE7642" w:rsidRDefault="00A11A53" w:rsidP="007E4DA3">
            <w:pPr>
              <w:jc w:val="both"/>
              <w:rPr>
                <w:rFonts w:cs="Arial"/>
                <w:sz w:val="24"/>
                <w:szCs w:val="24"/>
              </w:rPr>
            </w:pPr>
            <w:r>
              <w:rPr>
                <w:rFonts w:cs="Arial"/>
                <w:sz w:val="24"/>
                <w:szCs w:val="24"/>
              </w:rPr>
              <w:t>Institute of Education and Humanities</w:t>
            </w:r>
          </w:p>
        </w:tc>
      </w:tr>
      <w:tr w:rsidR="00CA12DC" w:rsidRPr="00FE7642" w14:paraId="671BF0DB" w14:textId="77777777" w:rsidTr="117F33A7">
        <w:tc>
          <w:tcPr>
            <w:tcW w:w="4621" w:type="dxa"/>
          </w:tcPr>
          <w:p w14:paraId="671BF0D9" w14:textId="77777777" w:rsidR="00CA12DC" w:rsidRPr="00FE7642" w:rsidRDefault="00CA12DC" w:rsidP="007E4DA3">
            <w:pPr>
              <w:jc w:val="both"/>
              <w:rPr>
                <w:rFonts w:cs="Arial"/>
                <w:sz w:val="24"/>
                <w:szCs w:val="24"/>
              </w:rPr>
            </w:pPr>
            <w:r w:rsidRPr="00FE7642">
              <w:rPr>
                <w:rFonts w:cs="Arial"/>
                <w:sz w:val="24"/>
                <w:szCs w:val="24"/>
              </w:rPr>
              <w:t>Email address</w:t>
            </w:r>
          </w:p>
        </w:tc>
        <w:tc>
          <w:tcPr>
            <w:tcW w:w="5977" w:type="dxa"/>
          </w:tcPr>
          <w:p w14:paraId="671BF0DA" w14:textId="17532680" w:rsidR="00CA12DC" w:rsidRPr="00FE7642" w:rsidRDefault="00A11A53" w:rsidP="007E4DA3">
            <w:pPr>
              <w:jc w:val="both"/>
              <w:rPr>
                <w:rFonts w:cs="Arial"/>
                <w:sz w:val="24"/>
                <w:szCs w:val="24"/>
              </w:rPr>
            </w:pPr>
            <w:r>
              <w:rPr>
                <w:rFonts w:cs="Arial"/>
                <w:sz w:val="24"/>
                <w:szCs w:val="24"/>
              </w:rPr>
              <w:t>l.attala@uwtsd.ac.uk</w:t>
            </w:r>
          </w:p>
        </w:tc>
      </w:tr>
      <w:tr w:rsidR="00CA12DC" w:rsidRPr="00FE7642" w14:paraId="671BF0E1" w14:textId="77777777" w:rsidTr="117F33A7">
        <w:tc>
          <w:tcPr>
            <w:tcW w:w="10598" w:type="dxa"/>
            <w:gridSpan w:val="2"/>
          </w:tcPr>
          <w:p w14:paraId="671BF0DC" w14:textId="77777777" w:rsidR="00CA12DC" w:rsidRPr="00FE7642" w:rsidRDefault="00CA12DC" w:rsidP="007E4DA3">
            <w:pPr>
              <w:jc w:val="both"/>
              <w:rPr>
                <w:rFonts w:cs="Arial"/>
                <w:sz w:val="24"/>
                <w:szCs w:val="24"/>
              </w:rPr>
            </w:pPr>
            <w:r w:rsidRPr="00FE7642">
              <w:rPr>
                <w:rFonts w:cs="Arial"/>
                <w:sz w:val="24"/>
                <w:szCs w:val="24"/>
              </w:rPr>
              <w:t>In what capacity can this individual comment on your professional practice?</w:t>
            </w:r>
          </w:p>
          <w:p w14:paraId="671BF0DD" w14:textId="77777777" w:rsidR="00CA12DC" w:rsidRPr="00FE7642" w:rsidRDefault="00CA12DC" w:rsidP="007E4DA3">
            <w:pPr>
              <w:jc w:val="both"/>
              <w:rPr>
                <w:rFonts w:cs="Arial"/>
                <w:sz w:val="24"/>
                <w:szCs w:val="24"/>
              </w:rPr>
            </w:pPr>
          </w:p>
          <w:p w14:paraId="671BF0DE" w14:textId="1BD373B9" w:rsidR="0092057B" w:rsidRPr="00FE7642" w:rsidRDefault="00A11A53" w:rsidP="007E4DA3">
            <w:pPr>
              <w:jc w:val="both"/>
              <w:rPr>
                <w:rFonts w:cs="Arial"/>
                <w:sz w:val="24"/>
                <w:szCs w:val="24"/>
              </w:rPr>
            </w:pPr>
            <w:r>
              <w:rPr>
                <w:rFonts w:cs="Arial"/>
                <w:sz w:val="24"/>
                <w:szCs w:val="24"/>
              </w:rPr>
              <w:t xml:space="preserve">We have shared MA DL modules and </w:t>
            </w:r>
            <w:proofErr w:type="gramStart"/>
            <w:r>
              <w:rPr>
                <w:rFonts w:cs="Arial"/>
                <w:sz w:val="24"/>
                <w:szCs w:val="24"/>
              </w:rPr>
              <w:t>collaborated</w:t>
            </w:r>
            <w:proofErr w:type="gramEnd"/>
            <w:r>
              <w:rPr>
                <w:rFonts w:cs="Arial"/>
                <w:sz w:val="24"/>
                <w:szCs w:val="24"/>
              </w:rPr>
              <w:t xml:space="preserve"> on conference</w:t>
            </w:r>
            <w:r w:rsidR="005020FA">
              <w:rPr>
                <w:rFonts w:cs="Arial"/>
                <w:sz w:val="24"/>
                <w:szCs w:val="24"/>
              </w:rPr>
              <w:t xml:space="preserve"> </w:t>
            </w:r>
            <w:proofErr w:type="spellStart"/>
            <w:r w:rsidR="005020FA">
              <w:rPr>
                <w:rFonts w:cs="Arial"/>
                <w:sz w:val="24"/>
                <w:szCs w:val="24"/>
              </w:rPr>
              <w:t>organistion</w:t>
            </w:r>
            <w:proofErr w:type="spellEnd"/>
            <w:r w:rsidR="005020FA">
              <w:rPr>
                <w:rFonts w:cs="Arial"/>
                <w:sz w:val="24"/>
                <w:szCs w:val="24"/>
              </w:rPr>
              <w:t>.</w:t>
            </w:r>
          </w:p>
          <w:p w14:paraId="671BF0DF" w14:textId="77777777" w:rsidR="0092057B" w:rsidRPr="00FE7642" w:rsidRDefault="0092057B" w:rsidP="007E4DA3">
            <w:pPr>
              <w:jc w:val="both"/>
              <w:rPr>
                <w:rFonts w:cs="Arial"/>
                <w:sz w:val="24"/>
                <w:szCs w:val="24"/>
              </w:rPr>
            </w:pPr>
          </w:p>
          <w:p w14:paraId="671BF0E0" w14:textId="77777777" w:rsidR="0092057B" w:rsidRPr="00FE7642" w:rsidRDefault="0092057B" w:rsidP="007E4DA3">
            <w:pPr>
              <w:jc w:val="both"/>
              <w:rPr>
                <w:rFonts w:cs="Arial"/>
                <w:sz w:val="24"/>
                <w:szCs w:val="24"/>
              </w:rPr>
            </w:pPr>
          </w:p>
        </w:tc>
      </w:tr>
    </w:tbl>
    <w:p w14:paraId="671BF0E2" w14:textId="77777777"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14:paraId="671BF0E5" w14:textId="77777777" w:rsidTr="0092057B">
        <w:tc>
          <w:tcPr>
            <w:tcW w:w="10598" w:type="dxa"/>
            <w:gridSpan w:val="2"/>
          </w:tcPr>
          <w:p w14:paraId="671BF0E3" w14:textId="77777777" w:rsidR="00CA12DC" w:rsidRPr="00FE7642" w:rsidRDefault="00CA12DC" w:rsidP="007E4DA3">
            <w:pPr>
              <w:jc w:val="both"/>
              <w:rPr>
                <w:rFonts w:cs="Arial"/>
                <w:b/>
                <w:sz w:val="24"/>
                <w:szCs w:val="24"/>
              </w:rPr>
            </w:pPr>
            <w:r w:rsidRPr="00FE7642">
              <w:rPr>
                <w:rFonts w:cs="Arial"/>
                <w:b/>
                <w:sz w:val="24"/>
                <w:szCs w:val="24"/>
              </w:rPr>
              <w:t>Second Referee:</w:t>
            </w:r>
          </w:p>
          <w:p w14:paraId="671BF0E4" w14:textId="77777777" w:rsidR="00CA12DC" w:rsidRPr="00FE7642" w:rsidRDefault="00CA12DC" w:rsidP="007E4DA3">
            <w:pPr>
              <w:jc w:val="both"/>
              <w:rPr>
                <w:rFonts w:cs="Arial"/>
                <w:sz w:val="24"/>
                <w:szCs w:val="24"/>
              </w:rPr>
            </w:pPr>
          </w:p>
        </w:tc>
      </w:tr>
      <w:tr w:rsidR="00CA12DC" w:rsidRPr="00FE7642" w14:paraId="671BF0E8" w14:textId="77777777" w:rsidTr="0092057B">
        <w:tc>
          <w:tcPr>
            <w:tcW w:w="4621" w:type="dxa"/>
          </w:tcPr>
          <w:p w14:paraId="671BF0E6" w14:textId="77777777" w:rsidR="00CA12DC" w:rsidRPr="00FE7642" w:rsidRDefault="00CA12DC" w:rsidP="007E4DA3">
            <w:pPr>
              <w:jc w:val="both"/>
              <w:rPr>
                <w:rFonts w:cs="Arial"/>
                <w:sz w:val="24"/>
                <w:szCs w:val="24"/>
              </w:rPr>
            </w:pPr>
            <w:r w:rsidRPr="00FE7642">
              <w:rPr>
                <w:rFonts w:cs="Arial"/>
                <w:sz w:val="24"/>
                <w:szCs w:val="24"/>
              </w:rPr>
              <w:t>Name</w:t>
            </w:r>
          </w:p>
        </w:tc>
        <w:tc>
          <w:tcPr>
            <w:tcW w:w="5977" w:type="dxa"/>
          </w:tcPr>
          <w:p w14:paraId="671BF0E7" w14:textId="4D9F5AF2" w:rsidR="00CA12DC" w:rsidRPr="00FE7642" w:rsidRDefault="00A11A53" w:rsidP="007E4DA3">
            <w:pPr>
              <w:jc w:val="both"/>
              <w:rPr>
                <w:rFonts w:cs="Arial"/>
                <w:sz w:val="24"/>
                <w:szCs w:val="24"/>
              </w:rPr>
            </w:pPr>
            <w:r>
              <w:rPr>
                <w:rFonts w:cs="Arial"/>
                <w:sz w:val="24"/>
                <w:szCs w:val="24"/>
              </w:rPr>
              <w:t>Louise Steel</w:t>
            </w:r>
          </w:p>
        </w:tc>
      </w:tr>
      <w:tr w:rsidR="00CA12DC" w:rsidRPr="00FE7642" w14:paraId="671BF0EB" w14:textId="77777777" w:rsidTr="0092057B">
        <w:tc>
          <w:tcPr>
            <w:tcW w:w="4621" w:type="dxa"/>
          </w:tcPr>
          <w:p w14:paraId="671BF0E9" w14:textId="77777777" w:rsidR="00CA12DC" w:rsidRPr="00FE7642" w:rsidRDefault="00CA12DC" w:rsidP="007E4DA3">
            <w:pPr>
              <w:jc w:val="both"/>
              <w:rPr>
                <w:rFonts w:cs="Arial"/>
                <w:sz w:val="24"/>
                <w:szCs w:val="24"/>
              </w:rPr>
            </w:pPr>
            <w:r w:rsidRPr="00FE7642">
              <w:rPr>
                <w:rFonts w:cs="Arial"/>
                <w:sz w:val="24"/>
                <w:szCs w:val="24"/>
              </w:rPr>
              <w:t>Job Title</w:t>
            </w:r>
          </w:p>
        </w:tc>
        <w:tc>
          <w:tcPr>
            <w:tcW w:w="5977" w:type="dxa"/>
          </w:tcPr>
          <w:p w14:paraId="671BF0EA" w14:textId="58656C0E" w:rsidR="00CA12DC" w:rsidRPr="00FE7642" w:rsidRDefault="00A11A53" w:rsidP="007E4DA3">
            <w:pPr>
              <w:jc w:val="both"/>
              <w:rPr>
                <w:rFonts w:cs="Arial"/>
                <w:sz w:val="24"/>
                <w:szCs w:val="24"/>
              </w:rPr>
            </w:pPr>
            <w:r>
              <w:rPr>
                <w:rFonts w:cs="Arial"/>
                <w:sz w:val="24"/>
                <w:szCs w:val="24"/>
              </w:rPr>
              <w:t>Professor</w:t>
            </w:r>
          </w:p>
        </w:tc>
      </w:tr>
      <w:tr w:rsidR="00B5152A" w:rsidRPr="00FE7642" w14:paraId="79445313" w14:textId="77777777" w:rsidTr="0092057B">
        <w:tc>
          <w:tcPr>
            <w:tcW w:w="4621" w:type="dxa"/>
          </w:tcPr>
          <w:p w14:paraId="2E1B608A" w14:textId="2EDB9131" w:rsidR="00B5152A" w:rsidRPr="00FE7642" w:rsidRDefault="00B5152A" w:rsidP="00B5152A">
            <w:pPr>
              <w:jc w:val="both"/>
              <w:rPr>
                <w:rFonts w:cs="Arial"/>
                <w:sz w:val="24"/>
                <w:szCs w:val="24"/>
              </w:rPr>
            </w:pPr>
            <w:r>
              <w:rPr>
                <w:rFonts w:cs="Arial"/>
                <w:sz w:val="24"/>
                <w:szCs w:val="24"/>
              </w:rPr>
              <w:t>Fellowship Status</w:t>
            </w:r>
          </w:p>
        </w:tc>
        <w:tc>
          <w:tcPr>
            <w:tcW w:w="5977" w:type="dxa"/>
          </w:tcPr>
          <w:p w14:paraId="6B536486" w14:textId="1AEF1438" w:rsidR="00B5152A" w:rsidRPr="00FE7642" w:rsidRDefault="00A11A53" w:rsidP="00B5152A">
            <w:pPr>
              <w:jc w:val="both"/>
              <w:rPr>
                <w:rFonts w:cs="Arial"/>
                <w:sz w:val="24"/>
                <w:szCs w:val="24"/>
              </w:rPr>
            </w:pPr>
            <w:r>
              <w:rPr>
                <w:rFonts w:cs="Arial"/>
                <w:sz w:val="24"/>
                <w:szCs w:val="24"/>
              </w:rPr>
              <w:t>Senior</w:t>
            </w:r>
          </w:p>
        </w:tc>
      </w:tr>
      <w:tr w:rsidR="00B5152A" w:rsidRPr="00FE7642" w14:paraId="671BF0EE" w14:textId="77777777" w:rsidTr="0092057B">
        <w:tc>
          <w:tcPr>
            <w:tcW w:w="4621" w:type="dxa"/>
          </w:tcPr>
          <w:p w14:paraId="671BF0EC" w14:textId="6EE48E5B" w:rsidR="00B5152A" w:rsidRPr="00FE7642" w:rsidRDefault="00B5152A" w:rsidP="00B5152A">
            <w:pPr>
              <w:jc w:val="both"/>
              <w:rPr>
                <w:rFonts w:cs="Arial"/>
                <w:sz w:val="24"/>
                <w:szCs w:val="24"/>
              </w:rPr>
            </w:pPr>
            <w:r>
              <w:rPr>
                <w:rFonts w:cs="Arial"/>
                <w:sz w:val="24"/>
                <w:szCs w:val="24"/>
              </w:rPr>
              <w:t>Institute</w:t>
            </w:r>
            <w:r w:rsidRPr="00FE7642">
              <w:rPr>
                <w:rFonts w:cs="Arial"/>
                <w:sz w:val="24"/>
                <w:szCs w:val="24"/>
              </w:rPr>
              <w:t>/Centre/</w:t>
            </w:r>
            <w:r>
              <w:rPr>
                <w:rFonts w:cs="Arial"/>
                <w:sz w:val="24"/>
                <w:szCs w:val="24"/>
              </w:rPr>
              <w:t>Unit</w:t>
            </w:r>
          </w:p>
        </w:tc>
        <w:tc>
          <w:tcPr>
            <w:tcW w:w="5977" w:type="dxa"/>
          </w:tcPr>
          <w:p w14:paraId="671BF0ED" w14:textId="57965E11" w:rsidR="00B5152A" w:rsidRPr="00FE7642" w:rsidRDefault="00A11A53" w:rsidP="00B5152A">
            <w:pPr>
              <w:jc w:val="both"/>
              <w:rPr>
                <w:rFonts w:cs="Arial"/>
                <w:sz w:val="24"/>
                <w:szCs w:val="24"/>
              </w:rPr>
            </w:pPr>
            <w:r>
              <w:rPr>
                <w:rFonts w:cs="Arial"/>
                <w:sz w:val="24"/>
                <w:szCs w:val="24"/>
              </w:rPr>
              <w:t>Institute of Education and Humanities</w:t>
            </w:r>
          </w:p>
        </w:tc>
      </w:tr>
      <w:tr w:rsidR="00B5152A" w:rsidRPr="00FE7642" w14:paraId="671BF0F1" w14:textId="77777777" w:rsidTr="0092057B">
        <w:tc>
          <w:tcPr>
            <w:tcW w:w="4621" w:type="dxa"/>
          </w:tcPr>
          <w:p w14:paraId="671BF0EF" w14:textId="77777777" w:rsidR="00B5152A" w:rsidRPr="00FE7642" w:rsidRDefault="00B5152A" w:rsidP="00B5152A">
            <w:pPr>
              <w:jc w:val="both"/>
              <w:rPr>
                <w:rFonts w:cs="Arial"/>
                <w:sz w:val="24"/>
                <w:szCs w:val="24"/>
              </w:rPr>
            </w:pPr>
            <w:r w:rsidRPr="00FE7642">
              <w:rPr>
                <w:rFonts w:cs="Arial"/>
                <w:sz w:val="24"/>
                <w:szCs w:val="24"/>
              </w:rPr>
              <w:t>Email address</w:t>
            </w:r>
          </w:p>
        </w:tc>
        <w:tc>
          <w:tcPr>
            <w:tcW w:w="5977" w:type="dxa"/>
          </w:tcPr>
          <w:p w14:paraId="671BF0F0" w14:textId="5B0FC9FC" w:rsidR="00B5152A" w:rsidRPr="00FE7642" w:rsidRDefault="00A11A53" w:rsidP="00B5152A">
            <w:pPr>
              <w:jc w:val="both"/>
              <w:rPr>
                <w:rFonts w:cs="Arial"/>
                <w:sz w:val="24"/>
                <w:szCs w:val="24"/>
              </w:rPr>
            </w:pPr>
            <w:r>
              <w:rPr>
                <w:rFonts w:cs="Arial"/>
                <w:sz w:val="24"/>
                <w:szCs w:val="24"/>
              </w:rPr>
              <w:t>l.steel@uwtsd.ac.uk</w:t>
            </w:r>
          </w:p>
        </w:tc>
      </w:tr>
      <w:tr w:rsidR="00B5152A" w:rsidRPr="00FE7642" w14:paraId="671BF0F7" w14:textId="77777777" w:rsidTr="0092057B">
        <w:tc>
          <w:tcPr>
            <w:tcW w:w="10598" w:type="dxa"/>
            <w:gridSpan w:val="2"/>
          </w:tcPr>
          <w:p w14:paraId="671BF0F2" w14:textId="77777777" w:rsidR="00B5152A" w:rsidRPr="00FE7642" w:rsidRDefault="00B5152A" w:rsidP="00B5152A">
            <w:pPr>
              <w:jc w:val="both"/>
              <w:rPr>
                <w:rFonts w:cs="Arial"/>
                <w:sz w:val="24"/>
                <w:szCs w:val="24"/>
              </w:rPr>
            </w:pPr>
            <w:r w:rsidRPr="00FE7642">
              <w:rPr>
                <w:rFonts w:cs="Arial"/>
                <w:sz w:val="24"/>
                <w:szCs w:val="24"/>
              </w:rPr>
              <w:t>In what capacity can this individual comment on your professional practice?</w:t>
            </w:r>
          </w:p>
          <w:p w14:paraId="671BF0F3" w14:textId="77777777" w:rsidR="00B5152A" w:rsidRPr="00FE7642" w:rsidRDefault="00B5152A" w:rsidP="00B5152A">
            <w:pPr>
              <w:jc w:val="both"/>
              <w:rPr>
                <w:rFonts w:cs="Arial"/>
                <w:sz w:val="24"/>
                <w:szCs w:val="24"/>
              </w:rPr>
            </w:pPr>
          </w:p>
          <w:p w14:paraId="444BC08D" w14:textId="3E0ADAB8" w:rsidR="009A0B4C" w:rsidRPr="00FE7642" w:rsidRDefault="00A11A53" w:rsidP="00B5152A">
            <w:pPr>
              <w:jc w:val="both"/>
              <w:rPr>
                <w:rFonts w:cs="Arial"/>
                <w:sz w:val="24"/>
                <w:szCs w:val="24"/>
              </w:rPr>
            </w:pPr>
            <w:r>
              <w:rPr>
                <w:rFonts w:cs="Arial"/>
                <w:sz w:val="24"/>
                <w:szCs w:val="24"/>
              </w:rPr>
              <w:t>We have shared MA DL modules</w:t>
            </w:r>
            <w:r w:rsidR="009A0B4C">
              <w:rPr>
                <w:rFonts w:cs="Arial"/>
                <w:sz w:val="24"/>
                <w:szCs w:val="24"/>
              </w:rPr>
              <w:t xml:space="preserve"> and </w:t>
            </w:r>
            <w:proofErr w:type="gramStart"/>
            <w:r w:rsidR="009A0B4C">
              <w:rPr>
                <w:rFonts w:cs="Arial"/>
                <w:sz w:val="24"/>
                <w:szCs w:val="24"/>
              </w:rPr>
              <w:t>collaborated</w:t>
            </w:r>
            <w:proofErr w:type="gramEnd"/>
            <w:r w:rsidR="009A0B4C">
              <w:rPr>
                <w:rFonts w:cs="Arial"/>
                <w:sz w:val="24"/>
                <w:szCs w:val="24"/>
              </w:rPr>
              <w:t xml:space="preserve"> on events.</w:t>
            </w:r>
          </w:p>
          <w:p w14:paraId="671BF0F5" w14:textId="77777777" w:rsidR="00B5152A" w:rsidRPr="00FE7642" w:rsidRDefault="00B5152A" w:rsidP="00B5152A">
            <w:pPr>
              <w:jc w:val="both"/>
              <w:rPr>
                <w:rFonts w:cs="Arial"/>
                <w:sz w:val="24"/>
                <w:szCs w:val="24"/>
              </w:rPr>
            </w:pPr>
          </w:p>
          <w:p w14:paraId="671BF0F6" w14:textId="77777777" w:rsidR="00B5152A" w:rsidRPr="00FE7642" w:rsidRDefault="00B5152A" w:rsidP="00B5152A">
            <w:pPr>
              <w:jc w:val="both"/>
              <w:rPr>
                <w:rFonts w:cs="Arial"/>
                <w:sz w:val="24"/>
                <w:szCs w:val="24"/>
              </w:rPr>
            </w:pPr>
          </w:p>
        </w:tc>
      </w:tr>
    </w:tbl>
    <w:p w14:paraId="671BF127" w14:textId="314A7901" w:rsidR="004F687F" w:rsidRDefault="004F687F">
      <w:pPr>
        <w:rPr>
          <w:rFonts w:cs="Arial"/>
          <w:sz w:val="24"/>
          <w:szCs w:val="24"/>
        </w:rPr>
      </w:pPr>
    </w:p>
    <w:p w14:paraId="1661FF1B" w14:textId="77777777" w:rsidR="00411FBC" w:rsidRDefault="00411FBC" w:rsidP="001D748B">
      <w:pPr>
        <w:jc w:val="both"/>
        <w:rPr>
          <w:rFonts w:cs="Arial"/>
          <w:b/>
          <w:sz w:val="32"/>
          <w:szCs w:val="32"/>
        </w:rPr>
        <w:sectPr w:rsidR="00411FBC" w:rsidSect="00C86610">
          <w:pgSz w:w="11906" w:h="16838"/>
          <w:pgMar w:top="720" w:right="720" w:bottom="720" w:left="720" w:header="708" w:footer="708" w:gutter="0"/>
          <w:cols w:space="708"/>
          <w:docGrid w:linePitch="360"/>
        </w:sectPr>
      </w:pPr>
    </w:p>
    <w:p w14:paraId="7C808415" w14:textId="1715571D" w:rsidR="001D748B" w:rsidRDefault="001D748B" w:rsidP="001D748B">
      <w:pPr>
        <w:jc w:val="both"/>
        <w:rPr>
          <w:rFonts w:cs="Arial"/>
          <w:b/>
          <w:sz w:val="32"/>
          <w:szCs w:val="32"/>
        </w:rPr>
      </w:pPr>
      <w:r>
        <w:rPr>
          <w:rFonts w:cs="Arial"/>
          <w:b/>
          <w:sz w:val="32"/>
          <w:szCs w:val="32"/>
        </w:rPr>
        <w:lastRenderedPageBreak/>
        <w:t xml:space="preserve">SECTION </w:t>
      </w:r>
      <w:r w:rsidR="00E76015">
        <w:rPr>
          <w:rFonts w:cs="Arial"/>
          <w:b/>
          <w:sz w:val="32"/>
          <w:szCs w:val="32"/>
        </w:rPr>
        <w:t>FOUR</w:t>
      </w:r>
      <w:r w:rsidRPr="00D77198">
        <w:rPr>
          <w:rFonts w:cs="Arial"/>
          <w:b/>
          <w:sz w:val="32"/>
          <w:szCs w:val="32"/>
        </w:rPr>
        <w:t>:</w:t>
      </w:r>
      <w:r w:rsidR="00051148">
        <w:rPr>
          <w:rFonts w:cs="Arial"/>
          <w:b/>
          <w:sz w:val="32"/>
          <w:szCs w:val="32"/>
        </w:rPr>
        <w:t xml:space="preserve"> </w:t>
      </w:r>
      <w:r>
        <w:rPr>
          <w:rFonts w:cs="Arial"/>
          <w:b/>
          <w:sz w:val="32"/>
          <w:szCs w:val="32"/>
        </w:rPr>
        <w:t>Declaration</w:t>
      </w:r>
    </w:p>
    <w:p w14:paraId="69580D64" w14:textId="77777777" w:rsidR="001D748B" w:rsidRDefault="001D748B" w:rsidP="001D748B">
      <w:pPr>
        <w:jc w:val="both"/>
        <w:rPr>
          <w:rFonts w:cs="Arial"/>
          <w:b/>
          <w:sz w:val="32"/>
          <w:szCs w:val="32"/>
        </w:rPr>
      </w:pPr>
    </w:p>
    <w:p w14:paraId="7206A797" w14:textId="7FA69726" w:rsidR="001D748B" w:rsidRDefault="001D748B" w:rsidP="001D748B">
      <w:pPr>
        <w:jc w:val="both"/>
        <w:rPr>
          <w:rFonts w:cs="Arial"/>
          <w:sz w:val="24"/>
          <w:szCs w:val="24"/>
        </w:rPr>
      </w:pPr>
      <w:r w:rsidRPr="70A6C109">
        <w:rPr>
          <w:rFonts w:cs="Arial"/>
          <w:sz w:val="24"/>
          <w:szCs w:val="24"/>
        </w:rPr>
        <w:t>Please</w:t>
      </w:r>
      <w:r w:rsidR="00D935ED" w:rsidRPr="70A6C109">
        <w:rPr>
          <w:rFonts w:cs="Arial"/>
          <w:sz w:val="24"/>
          <w:szCs w:val="24"/>
        </w:rPr>
        <w:t xml:space="preserve"> </w:t>
      </w:r>
      <w:r w:rsidRPr="70A6C109">
        <w:rPr>
          <w:rFonts w:cs="Arial"/>
          <w:sz w:val="24"/>
          <w:szCs w:val="24"/>
        </w:rPr>
        <w:t>sign and date in the box below to confirm that the application you are submitting is your own work</w:t>
      </w:r>
      <w:r w:rsidR="00D935ED" w:rsidRPr="70A6C109">
        <w:rPr>
          <w:rFonts w:cs="Arial"/>
          <w:sz w:val="24"/>
          <w:szCs w:val="24"/>
        </w:rPr>
        <w:t>.</w:t>
      </w:r>
    </w:p>
    <w:p w14:paraId="04584C23" w14:textId="77777777" w:rsidR="001D748B" w:rsidRDefault="001D748B" w:rsidP="001D748B">
      <w:pPr>
        <w:jc w:val="both"/>
        <w:rPr>
          <w:rFonts w:cs="Arial"/>
          <w:sz w:val="24"/>
          <w:szCs w:val="24"/>
        </w:rPr>
      </w:pPr>
    </w:p>
    <w:tbl>
      <w:tblPr>
        <w:tblStyle w:val="TableGrid"/>
        <w:tblW w:w="10598" w:type="dxa"/>
        <w:tblLook w:val="04A0" w:firstRow="1" w:lastRow="0" w:firstColumn="1" w:lastColumn="0" w:noHBand="0" w:noVBand="1"/>
      </w:tblPr>
      <w:tblGrid>
        <w:gridCol w:w="1413"/>
        <w:gridCol w:w="9185"/>
      </w:tblGrid>
      <w:tr w:rsidR="001D748B" w:rsidRPr="00D77198" w14:paraId="4EFBC018" w14:textId="77777777" w:rsidTr="00051148">
        <w:tc>
          <w:tcPr>
            <w:tcW w:w="1413" w:type="dxa"/>
          </w:tcPr>
          <w:p w14:paraId="4A6D8CFE" w14:textId="77777777" w:rsidR="001D748B" w:rsidRPr="00D77198" w:rsidRDefault="001D748B" w:rsidP="001A46A7">
            <w:pPr>
              <w:jc w:val="both"/>
              <w:rPr>
                <w:rFonts w:cs="Arial"/>
                <w:sz w:val="24"/>
                <w:szCs w:val="24"/>
              </w:rPr>
            </w:pPr>
            <w:r>
              <w:rPr>
                <w:rFonts w:cs="Arial"/>
                <w:sz w:val="24"/>
                <w:szCs w:val="24"/>
              </w:rPr>
              <w:t xml:space="preserve">Signature </w:t>
            </w:r>
          </w:p>
        </w:tc>
        <w:tc>
          <w:tcPr>
            <w:tcW w:w="9185" w:type="dxa"/>
          </w:tcPr>
          <w:p w14:paraId="67C6C18A" w14:textId="7FC413CD" w:rsidR="001D748B" w:rsidRPr="00D77198" w:rsidRDefault="00A11A53" w:rsidP="001A46A7">
            <w:pPr>
              <w:jc w:val="both"/>
              <w:rPr>
                <w:rFonts w:cs="Arial"/>
                <w:sz w:val="24"/>
                <w:szCs w:val="24"/>
              </w:rPr>
            </w:pPr>
            <w:r>
              <w:rPr>
                <w:rFonts w:cs="Arial"/>
                <w:sz w:val="24"/>
                <w:szCs w:val="24"/>
              </w:rPr>
              <w:t>Nick Campion</w:t>
            </w:r>
          </w:p>
        </w:tc>
      </w:tr>
      <w:tr w:rsidR="001D748B" w:rsidRPr="00D77198" w14:paraId="491E65DD" w14:textId="77777777" w:rsidTr="00051148">
        <w:tc>
          <w:tcPr>
            <w:tcW w:w="1413" w:type="dxa"/>
          </w:tcPr>
          <w:p w14:paraId="2B054751" w14:textId="77777777" w:rsidR="001D748B" w:rsidRPr="00D77198" w:rsidRDefault="001D748B" w:rsidP="001A46A7">
            <w:pPr>
              <w:jc w:val="both"/>
              <w:rPr>
                <w:rFonts w:cs="Arial"/>
                <w:sz w:val="24"/>
                <w:szCs w:val="24"/>
              </w:rPr>
            </w:pPr>
            <w:r>
              <w:rPr>
                <w:rFonts w:cs="Arial"/>
                <w:sz w:val="24"/>
                <w:szCs w:val="24"/>
              </w:rPr>
              <w:t xml:space="preserve">Date </w:t>
            </w:r>
          </w:p>
        </w:tc>
        <w:tc>
          <w:tcPr>
            <w:tcW w:w="9185" w:type="dxa"/>
          </w:tcPr>
          <w:p w14:paraId="048DA5CD" w14:textId="3E5F1F87" w:rsidR="001D748B" w:rsidRPr="00D77198" w:rsidRDefault="003F72A7" w:rsidP="001A46A7">
            <w:pPr>
              <w:jc w:val="both"/>
              <w:rPr>
                <w:rFonts w:cs="Arial"/>
                <w:sz w:val="24"/>
                <w:szCs w:val="24"/>
              </w:rPr>
            </w:pPr>
            <w:r>
              <w:rPr>
                <w:rFonts w:cs="Arial"/>
                <w:sz w:val="24"/>
                <w:szCs w:val="24"/>
              </w:rPr>
              <w:t>17 October 2023</w:t>
            </w:r>
          </w:p>
        </w:tc>
      </w:tr>
    </w:tbl>
    <w:p w14:paraId="2E36B890" w14:textId="77777777" w:rsidR="001D748B" w:rsidRPr="001A46A7" w:rsidRDefault="001D748B" w:rsidP="001D748B">
      <w:pPr>
        <w:jc w:val="both"/>
        <w:rPr>
          <w:rFonts w:cs="Arial"/>
          <w:sz w:val="24"/>
          <w:szCs w:val="24"/>
        </w:rPr>
      </w:pPr>
    </w:p>
    <w:p w14:paraId="3C686DCB" w14:textId="77777777" w:rsidR="00E604DF" w:rsidRPr="00051148" w:rsidRDefault="00E604DF" w:rsidP="00E604DF">
      <w:pPr>
        <w:rPr>
          <w:rFonts w:cs="Arial"/>
        </w:rPr>
      </w:pPr>
      <w:r w:rsidRPr="00051148">
        <w:rPr>
          <w:rFonts w:eastAsia="Calibri" w:cs="Arial"/>
          <w:b/>
          <w:bCs/>
          <w:color w:val="000000" w:themeColor="text1"/>
        </w:rPr>
        <w:t>GDPR on data sharing with ADVANCE HE</w:t>
      </w:r>
      <w:r w:rsidRPr="00051148">
        <w:rPr>
          <w:rFonts w:eastAsia="Calibri" w:cs="Arial"/>
          <w:color w:val="000000" w:themeColor="text1"/>
        </w:rPr>
        <w:t xml:space="preserve"> </w:t>
      </w:r>
    </w:p>
    <w:p w14:paraId="0D48D260" w14:textId="77777777" w:rsidR="00E604DF" w:rsidRPr="00051148" w:rsidRDefault="00E604DF" w:rsidP="00E604DF">
      <w:pPr>
        <w:rPr>
          <w:rFonts w:cs="Arial"/>
        </w:rPr>
      </w:pPr>
      <w:r w:rsidRPr="00051148">
        <w:rPr>
          <w:rFonts w:eastAsia="Calibri" w:cs="Arial"/>
          <w:color w:val="000000" w:themeColor="text1"/>
        </w:rPr>
        <w:t xml:space="preserve">Following the implementation of GDPR you should be aware that </w:t>
      </w:r>
      <w:r>
        <w:rPr>
          <w:rFonts w:eastAsia="Calibri" w:cs="Arial"/>
          <w:color w:val="000000" w:themeColor="text1"/>
        </w:rPr>
        <w:t xml:space="preserve">following </w:t>
      </w:r>
      <w:r w:rsidRPr="00051148">
        <w:rPr>
          <w:rFonts w:eastAsia="Calibri" w:cs="Arial"/>
          <w:color w:val="000000" w:themeColor="text1"/>
        </w:rPr>
        <w:t xml:space="preserve">successful recognition at UWTSD, personal data including your name and email address will be supplied to Advance HE. This is </w:t>
      </w:r>
      <w:proofErr w:type="gramStart"/>
      <w:r w:rsidRPr="00051148">
        <w:rPr>
          <w:rFonts w:eastAsia="Calibri" w:cs="Arial"/>
          <w:color w:val="000000" w:themeColor="text1"/>
        </w:rPr>
        <w:t>in order to</w:t>
      </w:r>
      <w:proofErr w:type="gramEnd"/>
      <w:r w:rsidRPr="00051148">
        <w:rPr>
          <w:rFonts w:eastAsia="Calibri" w:cs="Arial"/>
          <w:color w:val="000000" w:themeColor="text1"/>
        </w:rPr>
        <w:t xml:space="preserve"> trigger your fellowship registration and certificate being recorded on their </w:t>
      </w:r>
      <w:proofErr w:type="spellStart"/>
      <w:r w:rsidRPr="00051148">
        <w:rPr>
          <w:rFonts w:eastAsia="Calibri" w:cs="Arial"/>
          <w:color w:val="000000" w:themeColor="text1"/>
        </w:rPr>
        <w:t>MyAdvanceHE</w:t>
      </w:r>
      <w:proofErr w:type="spellEnd"/>
      <w:r w:rsidRPr="00051148">
        <w:rPr>
          <w:rFonts w:eastAsia="Calibri" w:cs="Arial"/>
          <w:color w:val="000000" w:themeColor="text1"/>
        </w:rPr>
        <w:t xml:space="preserve"> database. </w:t>
      </w:r>
    </w:p>
    <w:p w14:paraId="3DBB673F" w14:textId="77777777" w:rsidR="00E604DF" w:rsidRPr="00051148" w:rsidRDefault="000D14BA" w:rsidP="00E604DF">
      <w:pPr>
        <w:rPr>
          <w:rFonts w:cs="Arial"/>
        </w:rPr>
      </w:pPr>
      <w:hyperlink r:id="rId14" w:history="1">
        <w:r w:rsidR="00E604DF" w:rsidRPr="00051148">
          <w:rPr>
            <w:rStyle w:val="Hyperlink"/>
            <w:rFonts w:eastAsia="Calibri" w:cs="Arial"/>
            <w:color w:val="0000FF"/>
          </w:rPr>
          <w:t>https://www.heacademy.ac.uk/my-academy-manage-your-higher-education-academy-experience</w:t>
        </w:r>
      </w:hyperlink>
      <w:r w:rsidR="00E604DF" w:rsidRPr="00051148">
        <w:rPr>
          <w:rFonts w:eastAsia="Calibri" w:cs="Arial"/>
          <w:color w:val="000000" w:themeColor="text1"/>
        </w:rPr>
        <w:t xml:space="preserve">  </w:t>
      </w:r>
    </w:p>
    <w:p w14:paraId="5974A278" w14:textId="77777777" w:rsidR="00E604DF" w:rsidRDefault="00E604DF" w:rsidP="00E604DF">
      <w:pPr>
        <w:rPr>
          <w:rFonts w:eastAsia="Calibri" w:cs="Arial"/>
          <w:color w:val="000000" w:themeColor="text1"/>
        </w:rPr>
      </w:pPr>
      <w:r w:rsidRPr="00051148">
        <w:rPr>
          <w:rFonts w:eastAsia="Calibri" w:cs="Arial"/>
          <w:color w:val="000000" w:themeColor="text1"/>
        </w:rPr>
        <w:t xml:space="preserve">Advance HE will make use of this data </w:t>
      </w:r>
      <w:proofErr w:type="gramStart"/>
      <w:r w:rsidRPr="00051148">
        <w:rPr>
          <w:rFonts w:eastAsia="Calibri" w:cs="Arial"/>
          <w:color w:val="000000" w:themeColor="text1"/>
        </w:rPr>
        <w:t>in the course of</w:t>
      </w:r>
      <w:proofErr w:type="gramEnd"/>
      <w:r w:rsidRPr="00051148">
        <w:rPr>
          <w:rFonts w:eastAsia="Calibri" w:cs="Arial"/>
          <w:color w:val="000000" w:themeColor="text1"/>
        </w:rPr>
        <w:t xml:space="preserve"> providing their Accreditation Services to UWTSD, and potentially in any reviews they might carry out of our accredited provision. </w:t>
      </w:r>
    </w:p>
    <w:p w14:paraId="6A89B37A" w14:textId="77777777" w:rsidR="00E604DF" w:rsidRPr="001D25D0" w:rsidRDefault="00E604DF" w:rsidP="00E604DF">
      <w:pPr>
        <w:rPr>
          <w:rFonts w:eastAsia="Calibri" w:cs="Arial"/>
          <w:color w:val="000000" w:themeColor="text1"/>
        </w:rPr>
      </w:pPr>
      <w:r w:rsidRPr="001D25D0">
        <w:rPr>
          <w:rFonts w:eastAsia="Calibri" w:cs="Arial"/>
          <w:color w:val="000000" w:themeColor="text1"/>
        </w:rPr>
        <w:t>By submitting your coursework and appendices you are confirming you agree to this data sharing.</w:t>
      </w:r>
    </w:p>
    <w:p w14:paraId="4C8B416D" w14:textId="77777777" w:rsidR="001D748B" w:rsidRPr="00FE7642" w:rsidRDefault="001D748B">
      <w:pPr>
        <w:rPr>
          <w:rFonts w:cs="Arial"/>
          <w:sz w:val="24"/>
          <w:szCs w:val="24"/>
        </w:rPr>
      </w:pPr>
    </w:p>
    <w:sectPr w:rsidR="001D748B" w:rsidRPr="00FE7642" w:rsidSect="00C866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681FB" w14:textId="77777777" w:rsidR="008C4BB0" w:rsidRDefault="008C4BB0" w:rsidP="00CA12DC">
      <w:r>
        <w:separator/>
      </w:r>
    </w:p>
  </w:endnote>
  <w:endnote w:type="continuationSeparator" w:id="0">
    <w:p w14:paraId="2D171450" w14:textId="77777777" w:rsidR="008C4BB0" w:rsidRDefault="008C4BB0" w:rsidP="00CA12DC">
      <w:r>
        <w:continuationSeparator/>
      </w:r>
    </w:p>
  </w:endnote>
  <w:endnote w:type="continuationNotice" w:id="1">
    <w:p w14:paraId="7CC84506" w14:textId="77777777" w:rsidR="008C4BB0" w:rsidRDefault="008C4B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1276049"/>
      <w:docPartObj>
        <w:docPartGallery w:val="Page Numbers (Bottom of Page)"/>
        <w:docPartUnique/>
      </w:docPartObj>
    </w:sdtPr>
    <w:sdtEndPr>
      <w:rPr>
        <w:noProof/>
      </w:rPr>
    </w:sdtEndPr>
    <w:sdtContent>
      <w:p w14:paraId="0BF9E39F" w14:textId="46A23A32" w:rsidR="006E09FB" w:rsidRDefault="006E09F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3FDF8" w14:textId="77777777" w:rsidR="008C4BB0" w:rsidRDefault="008C4BB0" w:rsidP="00CA12DC">
      <w:r>
        <w:separator/>
      </w:r>
    </w:p>
  </w:footnote>
  <w:footnote w:type="continuationSeparator" w:id="0">
    <w:p w14:paraId="3710DD27" w14:textId="77777777" w:rsidR="008C4BB0" w:rsidRDefault="008C4BB0" w:rsidP="00CA12DC">
      <w:r>
        <w:continuationSeparator/>
      </w:r>
    </w:p>
  </w:footnote>
  <w:footnote w:type="continuationNotice" w:id="1">
    <w:p w14:paraId="46F86C70" w14:textId="77777777" w:rsidR="008C4BB0" w:rsidRDefault="008C4B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7216"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B1CEC"/>
    <w:multiLevelType w:val="hybridMultilevel"/>
    <w:tmpl w:val="6CBA739A"/>
    <w:lvl w:ilvl="0" w:tplc="40A8E9A4">
      <w:start w:val="1"/>
      <w:numFmt w:val="bullet"/>
      <w:lvlText w:val="•"/>
      <w:lvlJc w:val="left"/>
      <w:pPr>
        <w:tabs>
          <w:tab w:val="num" w:pos="720"/>
        </w:tabs>
        <w:ind w:left="720" w:hanging="360"/>
      </w:pPr>
      <w:rPr>
        <w:rFonts w:ascii="Arial" w:hAnsi="Arial" w:hint="default"/>
      </w:rPr>
    </w:lvl>
    <w:lvl w:ilvl="1" w:tplc="D34476B2" w:tentative="1">
      <w:start w:val="1"/>
      <w:numFmt w:val="bullet"/>
      <w:lvlText w:val="•"/>
      <w:lvlJc w:val="left"/>
      <w:pPr>
        <w:tabs>
          <w:tab w:val="num" w:pos="1440"/>
        </w:tabs>
        <w:ind w:left="1440" w:hanging="360"/>
      </w:pPr>
      <w:rPr>
        <w:rFonts w:ascii="Arial" w:hAnsi="Arial" w:hint="default"/>
      </w:rPr>
    </w:lvl>
    <w:lvl w:ilvl="2" w:tplc="258E3262" w:tentative="1">
      <w:start w:val="1"/>
      <w:numFmt w:val="bullet"/>
      <w:lvlText w:val="•"/>
      <w:lvlJc w:val="left"/>
      <w:pPr>
        <w:tabs>
          <w:tab w:val="num" w:pos="2160"/>
        </w:tabs>
        <w:ind w:left="2160" w:hanging="360"/>
      </w:pPr>
      <w:rPr>
        <w:rFonts w:ascii="Arial" w:hAnsi="Arial" w:hint="default"/>
      </w:rPr>
    </w:lvl>
    <w:lvl w:ilvl="3" w:tplc="2E584FC8" w:tentative="1">
      <w:start w:val="1"/>
      <w:numFmt w:val="bullet"/>
      <w:lvlText w:val="•"/>
      <w:lvlJc w:val="left"/>
      <w:pPr>
        <w:tabs>
          <w:tab w:val="num" w:pos="2880"/>
        </w:tabs>
        <w:ind w:left="2880" w:hanging="360"/>
      </w:pPr>
      <w:rPr>
        <w:rFonts w:ascii="Arial" w:hAnsi="Arial" w:hint="default"/>
      </w:rPr>
    </w:lvl>
    <w:lvl w:ilvl="4" w:tplc="3F6C6678" w:tentative="1">
      <w:start w:val="1"/>
      <w:numFmt w:val="bullet"/>
      <w:lvlText w:val="•"/>
      <w:lvlJc w:val="left"/>
      <w:pPr>
        <w:tabs>
          <w:tab w:val="num" w:pos="3600"/>
        </w:tabs>
        <w:ind w:left="3600" w:hanging="360"/>
      </w:pPr>
      <w:rPr>
        <w:rFonts w:ascii="Arial" w:hAnsi="Arial" w:hint="default"/>
      </w:rPr>
    </w:lvl>
    <w:lvl w:ilvl="5" w:tplc="8110C3F8" w:tentative="1">
      <w:start w:val="1"/>
      <w:numFmt w:val="bullet"/>
      <w:lvlText w:val="•"/>
      <w:lvlJc w:val="left"/>
      <w:pPr>
        <w:tabs>
          <w:tab w:val="num" w:pos="4320"/>
        </w:tabs>
        <w:ind w:left="4320" w:hanging="360"/>
      </w:pPr>
      <w:rPr>
        <w:rFonts w:ascii="Arial" w:hAnsi="Arial" w:hint="default"/>
      </w:rPr>
    </w:lvl>
    <w:lvl w:ilvl="6" w:tplc="8F2860F2" w:tentative="1">
      <w:start w:val="1"/>
      <w:numFmt w:val="bullet"/>
      <w:lvlText w:val="•"/>
      <w:lvlJc w:val="left"/>
      <w:pPr>
        <w:tabs>
          <w:tab w:val="num" w:pos="5040"/>
        </w:tabs>
        <w:ind w:left="5040" w:hanging="360"/>
      </w:pPr>
      <w:rPr>
        <w:rFonts w:ascii="Arial" w:hAnsi="Arial" w:hint="default"/>
      </w:rPr>
    </w:lvl>
    <w:lvl w:ilvl="7" w:tplc="910AAD68" w:tentative="1">
      <w:start w:val="1"/>
      <w:numFmt w:val="bullet"/>
      <w:lvlText w:val="•"/>
      <w:lvlJc w:val="left"/>
      <w:pPr>
        <w:tabs>
          <w:tab w:val="num" w:pos="5760"/>
        </w:tabs>
        <w:ind w:left="5760" w:hanging="360"/>
      </w:pPr>
      <w:rPr>
        <w:rFonts w:ascii="Arial" w:hAnsi="Arial" w:hint="default"/>
      </w:rPr>
    </w:lvl>
    <w:lvl w:ilvl="8" w:tplc="E7DA2F7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6316A85"/>
    <w:multiLevelType w:val="hybridMultilevel"/>
    <w:tmpl w:val="6F7EC4F2"/>
    <w:lvl w:ilvl="0" w:tplc="F544DBA4">
      <w:start w:val="1"/>
      <w:numFmt w:val="bullet"/>
      <w:lvlText w:val="•"/>
      <w:lvlJc w:val="left"/>
      <w:pPr>
        <w:tabs>
          <w:tab w:val="num" w:pos="720"/>
        </w:tabs>
        <w:ind w:left="720" w:hanging="360"/>
      </w:pPr>
      <w:rPr>
        <w:rFonts w:ascii="Arial" w:hAnsi="Arial" w:cs="Times New Roman" w:hint="default"/>
      </w:rPr>
    </w:lvl>
    <w:lvl w:ilvl="1" w:tplc="A99898D0">
      <w:start w:val="1"/>
      <w:numFmt w:val="bullet"/>
      <w:lvlText w:val="•"/>
      <w:lvlJc w:val="left"/>
      <w:pPr>
        <w:tabs>
          <w:tab w:val="num" w:pos="1440"/>
        </w:tabs>
        <w:ind w:left="1440" w:hanging="360"/>
      </w:pPr>
      <w:rPr>
        <w:rFonts w:ascii="Arial" w:hAnsi="Arial" w:cs="Times New Roman" w:hint="default"/>
      </w:rPr>
    </w:lvl>
    <w:lvl w:ilvl="2" w:tplc="E6AAA29C">
      <w:start w:val="1"/>
      <w:numFmt w:val="bullet"/>
      <w:lvlText w:val="•"/>
      <w:lvlJc w:val="left"/>
      <w:pPr>
        <w:tabs>
          <w:tab w:val="num" w:pos="2160"/>
        </w:tabs>
        <w:ind w:left="2160" w:hanging="360"/>
      </w:pPr>
      <w:rPr>
        <w:rFonts w:ascii="Arial" w:hAnsi="Arial" w:cs="Times New Roman" w:hint="default"/>
      </w:rPr>
    </w:lvl>
    <w:lvl w:ilvl="3" w:tplc="AF08379E">
      <w:start w:val="1"/>
      <w:numFmt w:val="bullet"/>
      <w:lvlText w:val="•"/>
      <w:lvlJc w:val="left"/>
      <w:pPr>
        <w:tabs>
          <w:tab w:val="num" w:pos="2880"/>
        </w:tabs>
        <w:ind w:left="2880" w:hanging="360"/>
      </w:pPr>
      <w:rPr>
        <w:rFonts w:ascii="Arial" w:hAnsi="Arial" w:cs="Times New Roman" w:hint="default"/>
      </w:rPr>
    </w:lvl>
    <w:lvl w:ilvl="4" w:tplc="F6ACE87C">
      <w:start w:val="1"/>
      <w:numFmt w:val="bullet"/>
      <w:lvlText w:val="•"/>
      <w:lvlJc w:val="left"/>
      <w:pPr>
        <w:tabs>
          <w:tab w:val="num" w:pos="3600"/>
        </w:tabs>
        <w:ind w:left="3600" w:hanging="360"/>
      </w:pPr>
      <w:rPr>
        <w:rFonts w:ascii="Arial" w:hAnsi="Arial" w:cs="Times New Roman" w:hint="default"/>
      </w:rPr>
    </w:lvl>
    <w:lvl w:ilvl="5" w:tplc="81B69294">
      <w:start w:val="1"/>
      <w:numFmt w:val="bullet"/>
      <w:lvlText w:val="•"/>
      <w:lvlJc w:val="left"/>
      <w:pPr>
        <w:tabs>
          <w:tab w:val="num" w:pos="4320"/>
        </w:tabs>
        <w:ind w:left="4320" w:hanging="360"/>
      </w:pPr>
      <w:rPr>
        <w:rFonts w:ascii="Arial" w:hAnsi="Arial" w:cs="Times New Roman" w:hint="default"/>
      </w:rPr>
    </w:lvl>
    <w:lvl w:ilvl="6" w:tplc="BD6C6014">
      <w:start w:val="1"/>
      <w:numFmt w:val="bullet"/>
      <w:lvlText w:val="•"/>
      <w:lvlJc w:val="left"/>
      <w:pPr>
        <w:tabs>
          <w:tab w:val="num" w:pos="5040"/>
        </w:tabs>
        <w:ind w:left="5040" w:hanging="360"/>
      </w:pPr>
      <w:rPr>
        <w:rFonts w:ascii="Arial" w:hAnsi="Arial" w:cs="Times New Roman" w:hint="default"/>
      </w:rPr>
    </w:lvl>
    <w:lvl w:ilvl="7" w:tplc="68E220DE">
      <w:start w:val="1"/>
      <w:numFmt w:val="bullet"/>
      <w:lvlText w:val="•"/>
      <w:lvlJc w:val="left"/>
      <w:pPr>
        <w:tabs>
          <w:tab w:val="num" w:pos="5760"/>
        </w:tabs>
        <w:ind w:left="5760" w:hanging="360"/>
      </w:pPr>
      <w:rPr>
        <w:rFonts w:ascii="Arial" w:hAnsi="Arial" w:cs="Times New Roman" w:hint="default"/>
      </w:rPr>
    </w:lvl>
    <w:lvl w:ilvl="8" w:tplc="6B8C5E64">
      <w:start w:val="1"/>
      <w:numFmt w:val="bullet"/>
      <w:lvlText w:val="•"/>
      <w:lvlJc w:val="left"/>
      <w:pPr>
        <w:tabs>
          <w:tab w:val="num" w:pos="6480"/>
        </w:tabs>
        <w:ind w:left="6480" w:hanging="360"/>
      </w:pPr>
      <w:rPr>
        <w:rFonts w:ascii="Arial" w:hAnsi="Arial" w:cs="Times New Roman" w:hint="default"/>
      </w:rPr>
    </w:lvl>
  </w:abstractNum>
  <w:abstractNum w:abstractNumId="2" w15:restartNumberingAfterBreak="0">
    <w:nsid w:val="26B47AB9"/>
    <w:multiLevelType w:val="hybridMultilevel"/>
    <w:tmpl w:val="EC528E8C"/>
    <w:lvl w:ilvl="0" w:tplc="08090011">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9E62E1"/>
    <w:multiLevelType w:val="hybridMultilevel"/>
    <w:tmpl w:val="BC549D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82557"/>
    <w:multiLevelType w:val="hybridMultilevel"/>
    <w:tmpl w:val="EA3CBD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133095"/>
    <w:multiLevelType w:val="hybridMultilevel"/>
    <w:tmpl w:val="2B5A688A"/>
    <w:lvl w:ilvl="0" w:tplc="F8B6126C">
      <w:start w:val="1"/>
      <w:numFmt w:val="decimal"/>
      <w:lvlText w:val="%1."/>
      <w:lvlJc w:val="left"/>
      <w:pPr>
        <w:ind w:left="720" w:hanging="360"/>
      </w:pPr>
      <w:rPr>
        <w:rFonts w:ascii="Arial" w:eastAsia="Times New Roman" w:hAnsi="Arial" w:cs="Arial"/>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65154A"/>
    <w:multiLevelType w:val="hybridMultilevel"/>
    <w:tmpl w:val="B824CED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2E73DD"/>
    <w:multiLevelType w:val="hybridMultilevel"/>
    <w:tmpl w:val="DA0232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860498"/>
    <w:multiLevelType w:val="hybridMultilevel"/>
    <w:tmpl w:val="B824CED2"/>
    <w:lvl w:ilvl="0" w:tplc="2EFC053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0E01FF"/>
    <w:multiLevelType w:val="hybridMultilevel"/>
    <w:tmpl w:val="5F164A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4392024">
    <w:abstractNumId w:val="7"/>
  </w:num>
  <w:num w:numId="2" w16cid:durableId="1642150463">
    <w:abstractNumId w:val="4"/>
  </w:num>
  <w:num w:numId="3" w16cid:durableId="1974289350">
    <w:abstractNumId w:val="5"/>
  </w:num>
  <w:num w:numId="4" w16cid:durableId="678972516">
    <w:abstractNumId w:val="11"/>
  </w:num>
  <w:num w:numId="5" w16cid:durableId="1288926206">
    <w:abstractNumId w:val="9"/>
  </w:num>
  <w:num w:numId="6" w16cid:durableId="1356151638">
    <w:abstractNumId w:val="19"/>
  </w:num>
  <w:num w:numId="7" w16cid:durableId="1465150749">
    <w:abstractNumId w:val="13"/>
  </w:num>
  <w:num w:numId="8" w16cid:durableId="627585015">
    <w:abstractNumId w:val="8"/>
  </w:num>
  <w:num w:numId="9" w16cid:durableId="390084148">
    <w:abstractNumId w:val="16"/>
  </w:num>
  <w:num w:numId="10" w16cid:durableId="1055855679">
    <w:abstractNumId w:val="18"/>
  </w:num>
  <w:num w:numId="11" w16cid:durableId="738095350">
    <w:abstractNumId w:val="0"/>
  </w:num>
  <w:num w:numId="12" w16cid:durableId="75565860">
    <w:abstractNumId w:val="1"/>
  </w:num>
  <w:num w:numId="13" w16cid:durableId="326055507">
    <w:abstractNumId w:val="7"/>
  </w:num>
  <w:num w:numId="14" w16cid:durableId="1608927756">
    <w:abstractNumId w:val="7"/>
  </w:num>
  <w:num w:numId="15" w16cid:durableId="1219048425">
    <w:abstractNumId w:val="7"/>
  </w:num>
  <w:num w:numId="16" w16cid:durableId="822816280">
    <w:abstractNumId w:val="15"/>
  </w:num>
  <w:num w:numId="17" w16cid:durableId="281112298">
    <w:abstractNumId w:val="3"/>
  </w:num>
  <w:num w:numId="18" w16cid:durableId="529491680">
    <w:abstractNumId w:val="2"/>
  </w:num>
  <w:num w:numId="19" w16cid:durableId="922880965">
    <w:abstractNumId w:val="10"/>
  </w:num>
  <w:num w:numId="20" w16cid:durableId="894196220">
    <w:abstractNumId w:val="14"/>
  </w:num>
  <w:num w:numId="21" w16cid:durableId="1767383543">
    <w:abstractNumId w:val="12"/>
  </w:num>
  <w:num w:numId="22" w16cid:durableId="595745463">
    <w:abstractNumId w:val="17"/>
  </w:num>
  <w:num w:numId="23" w16cid:durableId="16230028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mailMerge>
    <w:mainDocumentType w:val="email"/>
    <w:dataType w:val="textFile"/>
    <w:activeRecord w:val="-1"/>
  </w:mailMerg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1296"/>
    <w:rsid w:val="00005D24"/>
    <w:rsid w:val="00016ED3"/>
    <w:rsid w:val="00020F00"/>
    <w:rsid w:val="00024966"/>
    <w:rsid w:val="000303C5"/>
    <w:rsid w:val="0003102B"/>
    <w:rsid w:val="00034921"/>
    <w:rsid w:val="00041909"/>
    <w:rsid w:val="00041DC2"/>
    <w:rsid w:val="00042744"/>
    <w:rsid w:val="00045221"/>
    <w:rsid w:val="00051148"/>
    <w:rsid w:val="00053904"/>
    <w:rsid w:val="000575B4"/>
    <w:rsid w:val="000643FB"/>
    <w:rsid w:val="00065CDE"/>
    <w:rsid w:val="00074EEB"/>
    <w:rsid w:val="0007709B"/>
    <w:rsid w:val="0008164B"/>
    <w:rsid w:val="0008287F"/>
    <w:rsid w:val="00087FFC"/>
    <w:rsid w:val="0009217C"/>
    <w:rsid w:val="000A107D"/>
    <w:rsid w:val="000A7831"/>
    <w:rsid w:val="000B0071"/>
    <w:rsid w:val="000B01EE"/>
    <w:rsid w:val="000B1E4F"/>
    <w:rsid w:val="000B1FB1"/>
    <w:rsid w:val="000B62AC"/>
    <w:rsid w:val="000C0386"/>
    <w:rsid w:val="000C3D25"/>
    <w:rsid w:val="000C4C1F"/>
    <w:rsid w:val="000D14BA"/>
    <w:rsid w:val="000D274B"/>
    <w:rsid w:val="000E0E44"/>
    <w:rsid w:val="000E1034"/>
    <w:rsid w:val="000E3A5B"/>
    <w:rsid w:val="000F44D3"/>
    <w:rsid w:val="000F52D7"/>
    <w:rsid w:val="000F5AC0"/>
    <w:rsid w:val="000F7DB9"/>
    <w:rsid w:val="0010522D"/>
    <w:rsid w:val="00106785"/>
    <w:rsid w:val="00107471"/>
    <w:rsid w:val="00107935"/>
    <w:rsid w:val="00107E0C"/>
    <w:rsid w:val="00107E73"/>
    <w:rsid w:val="00107E9C"/>
    <w:rsid w:val="00122432"/>
    <w:rsid w:val="001226D6"/>
    <w:rsid w:val="0012312D"/>
    <w:rsid w:val="001271D5"/>
    <w:rsid w:val="001323EF"/>
    <w:rsid w:val="001371B6"/>
    <w:rsid w:val="001377B1"/>
    <w:rsid w:val="0014300A"/>
    <w:rsid w:val="00143740"/>
    <w:rsid w:val="00150A2A"/>
    <w:rsid w:val="00161D34"/>
    <w:rsid w:val="00163FA8"/>
    <w:rsid w:val="00164A6C"/>
    <w:rsid w:val="00164CEB"/>
    <w:rsid w:val="00166926"/>
    <w:rsid w:val="00166C85"/>
    <w:rsid w:val="00170DDA"/>
    <w:rsid w:val="00171F69"/>
    <w:rsid w:val="001804D3"/>
    <w:rsid w:val="00186395"/>
    <w:rsid w:val="00186A44"/>
    <w:rsid w:val="001A242B"/>
    <w:rsid w:val="001B1017"/>
    <w:rsid w:val="001B3B85"/>
    <w:rsid w:val="001C3C18"/>
    <w:rsid w:val="001C6B3E"/>
    <w:rsid w:val="001D0722"/>
    <w:rsid w:val="001D2322"/>
    <w:rsid w:val="001D25D0"/>
    <w:rsid w:val="001D748B"/>
    <w:rsid w:val="001E0198"/>
    <w:rsid w:val="001E15E5"/>
    <w:rsid w:val="001E29C6"/>
    <w:rsid w:val="001E4F97"/>
    <w:rsid w:val="001F08AF"/>
    <w:rsid w:val="001F3D2E"/>
    <w:rsid w:val="001F5E39"/>
    <w:rsid w:val="00200E63"/>
    <w:rsid w:val="00202E5B"/>
    <w:rsid w:val="00203A7D"/>
    <w:rsid w:val="00203B6A"/>
    <w:rsid w:val="00205DCC"/>
    <w:rsid w:val="00214F6A"/>
    <w:rsid w:val="00223BB8"/>
    <w:rsid w:val="00225658"/>
    <w:rsid w:val="00231BEB"/>
    <w:rsid w:val="00233F8E"/>
    <w:rsid w:val="00234328"/>
    <w:rsid w:val="00237F4F"/>
    <w:rsid w:val="00244CC6"/>
    <w:rsid w:val="002458C7"/>
    <w:rsid w:val="00246B60"/>
    <w:rsid w:val="00253493"/>
    <w:rsid w:val="00254EC8"/>
    <w:rsid w:val="00260786"/>
    <w:rsid w:val="0026212A"/>
    <w:rsid w:val="0026708D"/>
    <w:rsid w:val="002677A3"/>
    <w:rsid w:val="00273E57"/>
    <w:rsid w:val="00274768"/>
    <w:rsid w:val="00275E37"/>
    <w:rsid w:val="00291016"/>
    <w:rsid w:val="00293E75"/>
    <w:rsid w:val="002A50A3"/>
    <w:rsid w:val="002A6E07"/>
    <w:rsid w:val="002B21FC"/>
    <w:rsid w:val="002B3C84"/>
    <w:rsid w:val="002B591A"/>
    <w:rsid w:val="002B6BD7"/>
    <w:rsid w:val="002B7579"/>
    <w:rsid w:val="002B7BF9"/>
    <w:rsid w:val="002C03DD"/>
    <w:rsid w:val="002C3DA0"/>
    <w:rsid w:val="002E16F2"/>
    <w:rsid w:val="002E1A0A"/>
    <w:rsid w:val="002E626A"/>
    <w:rsid w:val="002F5904"/>
    <w:rsid w:val="002F5EDD"/>
    <w:rsid w:val="002F6ED9"/>
    <w:rsid w:val="00301784"/>
    <w:rsid w:val="00302E27"/>
    <w:rsid w:val="00305E85"/>
    <w:rsid w:val="00326B69"/>
    <w:rsid w:val="00333F9A"/>
    <w:rsid w:val="00335751"/>
    <w:rsid w:val="003361A5"/>
    <w:rsid w:val="003361C6"/>
    <w:rsid w:val="003379BF"/>
    <w:rsid w:val="00344CF9"/>
    <w:rsid w:val="003473CA"/>
    <w:rsid w:val="003504CF"/>
    <w:rsid w:val="0035202C"/>
    <w:rsid w:val="0035210E"/>
    <w:rsid w:val="003538BB"/>
    <w:rsid w:val="00356BA8"/>
    <w:rsid w:val="00373348"/>
    <w:rsid w:val="00377891"/>
    <w:rsid w:val="00377955"/>
    <w:rsid w:val="003925EC"/>
    <w:rsid w:val="003941BA"/>
    <w:rsid w:val="003A00AD"/>
    <w:rsid w:val="003A18C3"/>
    <w:rsid w:val="003B2568"/>
    <w:rsid w:val="003B46AF"/>
    <w:rsid w:val="003C0368"/>
    <w:rsid w:val="003C26B5"/>
    <w:rsid w:val="003C4341"/>
    <w:rsid w:val="003C44EC"/>
    <w:rsid w:val="003C4779"/>
    <w:rsid w:val="003D0E94"/>
    <w:rsid w:val="003D4378"/>
    <w:rsid w:val="003D5AE7"/>
    <w:rsid w:val="003E1147"/>
    <w:rsid w:val="003E1C96"/>
    <w:rsid w:val="003F0FE6"/>
    <w:rsid w:val="003F5ADB"/>
    <w:rsid w:val="003F72A7"/>
    <w:rsid w:val="004045E4"/>
    <w:rsid w:val="0040503C"/>
    <w:rsid w:val="00405D8E"/>
    <w:rsid w:val="00407434"/>
    <w:rsid w:val="00407E26"/>
    <w:rsid w:val="00410684"/>
    <w:rsid w:val="00411868"/>
    <w:rsid w:val="00411FBC"/>
    <w:rsid w:val="00413122"/>
    <w:rsid w:val="00415F53"/>
    <w:rsid w:val="004170D2"/>
    <w:rsid w:val="00417B01"/>
    <w:rsid w:val="004219AC"/>
    <w:rsid w:val="004249D1"/>
    <w:rsid w:val="00431648"/>
    <w:rsid w:val="00432649"/>
    <w:rsid w:val="00434F90"/>
    <w:rsid w:val="0043538A"/>
    <w:rsid w:val="0043589F"/>
    <w:rsid w:val="004416F4"/>
    <w:rsid w:val="004423ED"/>
    <w:rsid w:val="00442F47"/>
    <w:rsid w:val="0044326E"/>
    <w:rsid w:val="004439B4"/>
    <w:rsid w:val="00457BF3"/>
    <w:rsid w:val="00467E91"/>
    <w:rsid w:val="00470FF1"/>
    <w:rsid w:val="00477190"/>
    <w:rsid w:val="00483E32"/>
    <w:rsid w:val="00486CE3"/>
    <w:rsid w:val="0049196A"/>
    <w:rsid w:val="00491B75"/>
    <w:rsid w:val="00493874"/>
    <w:rsid w:val="004A2FA7"/>
    <w:rsid w:val="004A42B3"/>
    <w:rsid w:val="004B180D"/>
    <w:rsid w:val="004B49B7"/>
    <w:rsid w:val="004B6F07"/>
    <w:rsid w:val="004C6740"/>
    <w:rsid w:val="004D2481"/>
    <w:rsid w:val="004D5FD5"/>
    <w:rsid w:val="004E4F9A"/>
    <w:rsid w:val="004E6D0F"/>
    <w:rsid w:val="004F0162"/>
    <w:rsid w:val="004F306C"/>
    <w:rsid w:val="004F3E21"/>
    <w:rsid w:val="004F687F"/>
    <w:rsid w:val="004F7DE0"/>
    <w:rsid w:val="005020FA"/>
    <w:rsid w:val="00502713"/>
    <w:rsid w:val="00520200"/>
    <w:rsid w:val="005241F8"/>
    <w:rsid w:val="00524284"/>
    <w:rsid w:val="005244F5"/>
    <w:rsid w:val="0052739D"/>
    <w:rsid w:val="00533EF3"/>
    <w:rsid w:val="00534CB0"/>
    <w:rsid w:val="0054013F"/>
    <w:rsid w:val="00540671"/>
    <w:rsid w:val="005407DE"/>
    <w:rsid w:val="0054122E"/>
    <w:rsid w:val="00547F86"/>
    <w:rsid w:val="005575A5"/>
    <w:rsid w:val="0056012A"/>
    <w:rsid w:val="005743CA"/>
    <w:rsid w:val="00577EBB"/>
    <w:rsid w:val="005802BD"/>
    <w:rsid w:val="00580603"/>
    <w:rsid w:val="00582E6E"/>
    <w:rsid w:val="0059186A"/>
    <w:rsid w:val="00594F89"/>
    <w:rsid w:val="00596EA3"/>
    <w:rsid w:val="005A0435"/>
    <w:rsid w:val="005A3269"/>
    <w:rsid w:val="005A7336"/>
    <w:rsid w:val="005B550E"/>
    <w:rsid w:val="005B6668"/>
    <w:rsid w:val="005C19E3"/>
    <w:rsid w:val="005C27F4"/>
    <w:rsid w:val="005D6C90"/>
    <w:rsid w:val="005E1F62"/>
    <w:rsid w:val="005F1278"/>
    <w:rsid w:val="005F35FD"/>
    <w:rsid w:val="005F50CC"/>
    <w:rsid w:val="006002C9"/>
    <w:rsid w:val="006026EC"/>
    <w:rsid w:val="00603ED4"/>
    <w:rsid w:val="00605D8D"/>
    <w:rsid w:val="006123AB"/>
    <w:rsid w:val="00612738"/>
    <w:rsid w:val="00617C7F"/>
    <w:rsid w:val="00623BD6"/>
    <w:rsid w:val="006247B6"/>
    <w:rsid w:val="00625B4B"/>
    <w:rsid w:val="0062679F"/>
    <w:rsid w:val="00627400"/>
    <w:rsid w:val="00632D7B"/>
    <w:rsid w:val="00634946"/>
    <w:rsid w:val="0063749D"/>
    <w:rsid w:val="006439B2"/>
    <w:rsid w:val="00645F99"/>
    <w:rsid w:val="006460B8"/>
    <w:rsid w:val="006500DB"/>
    <w:rsid w:val="006506F2"/>
    <w:rsid w:val="00651234"/>
    <w:rsid w:val="0065391F"/>
    <w:rsid w:val="00666309"/>
    <w:rsid w:val="00673014"/>
    <w:rsid w:val="00673214"/>
    <w:rsid w:val="00676847"/>
    <w:rsid w:val="006838F7"/>
    <w:rsid w:val="0068771C"/>
    <w:rsid w:val="00696B6E"/>
    <w:rsid w:val="0069704F"/>
    <w:rsid w:val="006A0ACC"/>
    <w:rsid w:val="006A43E6"/>
    <w:rsid w:val="006B2109"/>
    <w:rsid w:val="006B57E4"/>
    <w:rsid w:val="006B58E9"/>
    <w:rsid w:val="006C1F66"/>
    <w:rsid w:val="006C3067"/>
    <w:rsid w:val="006C3E36"/>
    <w:rsid w:val="006C4594"/>
    <w:rsid w:val="006C4989"/>
    <w:rsid w:val="006C5306"/>
    <w:rsid w:val="006C6A09"/>
    <w:rsid w:val="006C74BC"/>
    <w:rsid w:val="006D32EB"/>
    <w:rsid w:val="006E09FB"/>
    <w:rsid w:val="006E0F11"/>
    <w:rsid w:val="006E2196"/>
    <w:rsid w:val="006E3CAE"/>
    <w:rsid w:val="006E775C"/>
    <w:rsid w:val="006E7EA2"/>
    <w:rsid w:val="006F15FC"/>
    <w:rsid w:val="00701E40"/>
    <w:rsid w:val="007027DC"/>
    <w:rsid w:val="007034B1"/>
    <w:rsid w:val="00705EDC"/>
    <w:rsid w:val="00706492"/>
    <w:rsid w:val="007150DE"/>
    <w:rsid w:val="007260EF"/>
    <w:rsid w:val="00727224"/>
    <w:rsid w:val="00733194"/>
    <w:rsid w:val="007343A6"/>
    <w:rsid w:val="00736EA1"/>
    <w:rsid w:val="007372DA"/>
    <w:rsid w:val="00740EE5"/>
    <w:rsid w:val="00742EFE"/>
    <w:rsid w:val="00743815"/>
    <w:rsid w:val="00746BF6"/>
    <w:rsid w:val="00754156"/>
    <w:rsid w:val="0076004A"/>
    <w:rsid w:val="0076012B"/>
    <w:rsid w:val="00760FAB"/>
    <w:rsid w:val="0076242A"/>
    <w:rsid w:val="00781D51"/>
    <w:rsid w:val="00784583"/>
    <w:rsid w:val="00786DF1"/>
    <w:rsid w:val="00787060"/>
    <w:rsid w:val="00790DDC"/>
    <w:rsid w:val="0079306B"/>
    <w:rsid w:val="007A041F"/>
    <w:rsid w:val="007A1E92"/>
    <w:rsid w:val="007A36CC"/>
    <w:rsid w:val="007A477F"/>
    <w:rsid w:val="007A5699"/>
    <w:rsid w:val="007C03C6"/>
    <w:rsid w:val="007C10F0"/>
    <w:rsid w:val="007D648B"/>
    <w:rsid w:val="007E0ED1"/>
    <w:rsid w:val="007E4768"/>
    <w:rsid w:val="007E4DA3"/>
    <w:rsid w:val="007E54F2"/>
    <w:rsid w:val="007E55A3"/>
    <w:rsid w:val="007F4EEF"/>
    <w:rsid w:val="007F65A3"/>
    <w:rsid w:val="00801AAF"/>
    <w:rsid w:val="008048CD"/>
    <w:rsid w:val="00807881"/>
    <w:rsid w:val="00813605"/>
    <w:rsid w:val="00820F00"/>
    <w:rsid w:val="00822343"/>
    <w:rsid w:val="008234EA"/>
    <w:rsid w:val="00831319"/>
    <w:rsid w:val="00842630"/>
    <w:rsid w:val="0086033E"/>
    <w:rsid w:val="008607F0"/>
    <w:rsid w:val="00860BF6"/>
    <w:rsid w:val="00864BD3"/>
    <w:rsid w:val="00866830"/>
    <w:rsid w:val="0086731E"/>
    <w:rsid w:val="00870B27"/>
    <w:rsid w:val="00874683"/>
    <w:rsid w:val="00885997"/>
    <w:rsid w:val="00886D6B"/>
    <w:rsid w:val="00892E95"/>
    <w:rsid w:val="00896CDC"/>
    <w:rsid w:val="0089770A"/>
    <w:rsid w:val="008A28C3"/>
    <w:rsid w:val="008A32CC"/>
    <w:rsid w:val="008A3668"/>
    <w:rsid w:val="008A763C"/>
    <w:rsid w:val="008A7E58"/>
    <w:rsid w:val="008B1083"/>
    <w:rsid w:val="008B1833"/>
    <w:rsid w:val="008B1B83"/>
    <w:rsid w:val="008B2952"/>
    <w:rsid w:val="008C180A"/>
    <w:rsid w:val="008C4BB0"/>
    <w:rsid w:val="008D3BBF"/>
    <w:rsid w:val="008E7E62"/>
    <w:rsid w:val="008F1BE2"/>
    <w:rsid w:val="008F3ED3"/>
    <w:rsid w:val="008F5421"/>
    <w:rsid w:val="0090193C"/>
    <w:rsid w:val="00902061"/>
    <w:rsid w:val="00903EA5"/>
    <w:rsid w:val="00904DAB"/>
    <w:rsid w:val="0090560F"/>
    <w:rsid w:val="009063B9"/>
    <w:rsid w:val="00912165"/>
    <w:rsid w:val="00915F47"/>
    <w:rsid w:val="0092057B"/>
    <w:rsid w:val="00920C47"/>
    <w:rsid w:val="009245B7"/>
    <w:rsid w:val="00932C16"/>
    <w:rsid w:val="00934FD3"/>
    <w:rsid w:val="00936832"/>
    <w:rsid w:val="00942557"/>
    <w:rsid w:val="00942A4A"/>
    <w:rsid w:val="00944322"/>
    <w:rsid w:val="00951EC9"/>
    <w:rsid w:val="0096280D"/>
    <w:rsid w:val="009653DB"/>
    <w:rsid w:val="0096603B"/>
    <w:rsid w:val="00977B01"/>
    <w:rsid w:val="00984A65"/>
    <w:rsid w:val="00986015"/>
    <w:rsid w:val="00996C8C"/>
    <w:rsid w:val="00997A88"/>
    <w:rsid w:val="009A0B4C"/>
    <w:rsid w:val="009B2F80"/>
    <w:rsid w:val="009B3DB2"/>
    <w:rsid w:val="009B4177"/>
    <w:rsid w:val="009C0C47"/>
    <w:rsid w:val="009C1BAD"/>
    <w:rsid w:val="009C6ED7"/>
    <w:rsid w:val="009C7732"/>
    <w:rsid w:val="009C7BCD"/>
    <w:rsid w:val="009D725A"/>
    <w:rsid w:val="009D7782"/>
    <w:rsid w:val="009E2D87"/>
    <w:rsid w:val="009E2F06"/>
    <w:rsid w:val="009E5072"/>
    <w:rsid w:val="009E5896"/>
    <w:rsid w:val="009F2FC5"/>
    <w:rsid w:val="009F43DB"/>
    <w:rsid w:val="009F67B9"/>
    <w:rsid w:val="009F70C4"/>
    <w:rsid w:val="00A03929"/>
    <w:rsid w:val="00A10188"/>
    <w:rsid w:val="00A10A76"/>
    <w:rsid w:val="00A11A53"/>
    <w:rsid w:val="00A1372E"/>
    <w:rsid w:val="00A217A6"/>
    <w:rsid w:val="00A22422"/>
    <w:rsid w:val="00A26175"/>
    <w:rsid w:val="00A269D8"/>
    <w:rsid w:val="00A31A75"/>
    <w:rsid w:val="00A321FC"/>
    <w:rsid w:val="00A3233C"/>
    <w:rsid w:val="00A33E6F"/>
    <w:rsid w:val="00A40D44"/>
    <w:rsid w:val="00A4311E"/>
    <w:rsid w:val="00A43AD5"/>
    <w:rsid w:val="00A50840"/>
    <w:rsid w:val="00A51EC9"/>
    <w:rsid w:val="00A57630"/>
    <w:rsid w:val="00A61C52"/>
    <w:rsid w:val="00A661AF"/>
    <w:rsid w:val="00A7579C"/>
    <w:rsid w:val="00A80BA6"/>
    <w:rsid w:val="00A819B9"/>
    <w:rsid w:val="00A85112"/>
    <w:rsid w:val="00A86B48"/>
    <w:rsid w:val="00A87D25"/>
    <w:rsid w:val="00A92668"/>
    <w:rsid w:val="00A92F0B"/>
    <w:rsid w:val="00AA00D9"/>
    <w:rsid w:val="00AA1DD1"/>
    <w:rsid w:val="00AA2C74"/>
    <w:rsid w:val="00AA67D5"/>
    <w:rsid w:val="00AB5093"/>
    <w:rsid w:val="00AB683C"/>
    <w:rsid w:val="00AC281E"/>
    <w:rsid w:val="00AC34A4"/>
    <w:rsid w:val="00AC5818"/>
    <w:rsid w:val="00AE131A"/>
    <w:rsid w:val="00AE240E"/>
    <w:rsid w:val="00AE6357"/>
    <w:rsid w:val="00AF0355"/>
    <w:rsid w:val="00AF4E1E"/>
    <w:rsid w:val="00AF6F95"/>
    <w:rsid w:val="00B01051"/>
    <w:rsid w:val="00B04A51"/>
    <w:rsid w:val="00B058EC"/>
    <w:rsid w:val="00B070EA"/>
    <w:rsid w:val="00B1585E"/>
    <w:rsid w:val="00B21FFB"/>
    <w:rsid w:val="00B24006"/>
    <w:rsid w:val="00B24749"/>
    <w:rsid w:val="00B25AEF"/>
    <w:rsid w:val="00B25BB9"/>
    <w:rsid w:val="00B311DA"/>
    <w:rsid w:val="00B313A1"/>
    <w:rsid w:val="00B34B9C"/>
    <w:rsid w:val="00B3760C"/>
    <w:rsid w:val="00B405E5"/>
    <w:rsid w:val="00B432E5"/>
    <w:rsid w:val="00B5152A"/>
    <w:rsid w:val="00B52CA7"/>
    <w:rsid w:val="00B53F1B"/>
    <w:rsid w:val="00B60959"/>
    <w:rsid w:val="00B64016"/>
    <w:rsid w:val="00B64DB7"/>
    <w:rsid w:val="00B65633"/>
    <w:rsid w:val="00B731BB"/>
    <w:rsid w:val="00B7323B"/>
    <w:rsid w:val="00B7560F"/>
    <w:rsid w:val="00B75F8F"/>
    <w:rsid w:val="00B8350C"/>
    <w:rsid w:val="00B84B6B"/>
    <w:rsid w:val="00B8790C"/>
    <w:rsid w:val="00B94034"/>
    <w:rsid w:val="00B94CE2"/>
    <w:rsid w:val="00B96F39"/>
    <w:rsid w:val="00BA16B7"/>
    <w:rsid w:val="00BA24B8"/>
    <w:rsid w:val="00BA43B0"/>
    <w:rsid w:val="00BB716C"/>
    <w:rsid w:val="00BB7A0D"/>
    <w:rsid w:val="00BC0A01"/>
    <w:rsid w:val="00BC1193"/>
    <w:rsid w:val="00BC2661"/>
    <w:rsid w:val="00BC4479"/>
    <w:rsid w:val="00BC52B3"/>
    <w:rsid w:val="00BC7A9B"/>
    <w:rsid w:val="00BC7DD5"/>
    <w:rsid w:val="00BD2922"/>
    <w:rsid w:val="00BD5D2F"/>
    <w:rsid w:val="00BE01D2"/>
    <w:rsid w:val="00BE65E4"/>
    <w:rsid w:val="00BF7913"/>
    <w:rsid w:val="00C02FDE"/>
    <w:rsid w:val="00C04210"/>
    <w:rsid w:val="00C05420"/>
    <w:rsid w:val="00C06589"/>
    <w:rsid w:val="00C12F12"/>
    <w:rsid w:val="00C16D19"/>
    <w:rsid w:val="00C17065"/>
    <w:rsid w:val="00C200FB"/>
    <w:rsid w:val="00C21A97"/>
    <w:rsid w:val="00C31F7A"/>
    <w:rsid w:val="00C321D8"/>
    <w:rsid w:val="00C32859"/>
    <w:rsid w:val="00C34FAE"/>
    <w:rsid w:val="00C403E2"/>
    <w:rsid w:val="00C510FC"/>
    <w:rsid w:val="00C60A67"/>
    <w:rsid w:val="00C72796"/>
    <w:rsid w:val="00C76099"/>
    <w:rsid w:val="00C81B03"/>
    <w:rsid w:val="00C82B28"/>
    <w:rsid w:val="00C84492"/>
    <w:rsid w:val="00C86610"/>
    <w:rsid w:val="00C87286"/>
    <w:rsid w:val="00C90567"/>
    <w:rsid w:val="00CA12DC"/>
    <w:rsid w:val="00CA1B37"/>
    <w:rsid w:val="00CA2049"/>
    <w:rsid w:val="00CA22FB"/>
    <w:rsid w:val="00CA24DA"/>
    <w:rsid w:val="00CA592A"/>
    <w:rsid w:val="00CA6A3D"/>
    <w:rsid w:val="00CA724F"/>
    <w:rsid w:val="00CA7F02"/>
    <w:rsid w:val="00CB2CBF"/>
    <w:rsid w:val="00CB2E18"/>
    <w:rsid w:val="00CB69BA"/>
    <w:rsid w:val="00CC2CFD"/>
    <w:rsid w:val="00CC4714"/>
    <w:rsid w:val="00CD0032"/>
    <w:rsid w:val="00CD4F88"/>
    <w:rsid w:val="00CD56F8"/>
    <w:rsid w:val="00CE2157"/>
    <w:rsid w:val="00CE3460"/>
    <w:rsid w:val="00CE4453"/>
    <w:rsid w:val="00CE6980"/>
    <w:rsid w:val="00CF1AFF"/>
    <w:rsid w:val="00CF244F"/>
    <w:rsid w:val="00CF6FAC"/>
    <w:rsid w:val="00D01C84"/>
    <w:rsid w:val="00D1674F"/>
    <w:rsid w:val="00D227BB"/>
    <w:rsid w:val="00D26086"/>
    <w:rsid w:val="00D36ADA"/>
    <w:rsid w:val="00D37547"/>
    <w:rsid w:val="00D42F08"/>
    <w:rsid w:val="00D45952"/>
    <w:rsid w:val="00D527FD"/>
    <w:rsid w:val="00D53395"/>
    <w:rsid w:val="00D541B6"/>
    <w:rsid w:val="00D74837"/>
    <w:rsid w:val="00D748F3"/>
    <w:rsid w:val="00D74910"/>
    <w:rsid w:val="00D77892"/>
    <w:rsid w:val="00D8081C"/>
    <w:rsid w:val="00D8778C"/>
    <w:rsid w:val="00D91CA6"/>
    <w:rsid w:val="00D92484"/>
    <w:rsid w:val="00D934A0"/>
    <w:rsid w:val="00D935ED"/>
    <w:rsid w:val="00D94C53"/>
    <w:rsid w:val="00DA01A4"/>
    <w:rsid w:val="00DA3CCA"/>
    <w:rsid w:val="00DC02E3"/>
    <w:rsid w:val="00DC0C56"/>
    <w:rsid w:val="00DC1707"/>
    <w:rsid w:val="00DC2CF7"/>
    <w:rsid w:val="00DC35A7"/>
    <w:rsid w:val="00DC5ECC"/>
    <w:rsid w:val="00DC64F2"/>
    <w:rsid w:val="00DD414C"/>
    <w:rsid w:val="00DE2230"/>
    <w:rsid w:val="00DE5F08"/>
    <w:rsid w:val="00DE6F9B"/>
    <w:rsid w:val="00DE747F"/>
    <w:rsid w:val="00DF2ED6"/>
    <w:rsid w:val="00DF34F3"/>
    <w:rsid w:val="00DF36A9"/>
    <w:rsid w:val="00DF3D6B"/>
    <w:rsid w:val="00DF4CF7"/>
    <w:rsid w:val="00DF5532"/>
    <w:rsid w:val="00E0025F"/>
    <w:rsid w:val="00E10395"/>
    <w:rsid w:val="00E11CEA"/>
    <w:rsid w:val="00E13558"/>
    <w:rsid w:val="00E166FA"/>
    <w:rsid w:val="00E218D2"/>
    <w:rsid w:val="00E2446B"/>
    <w:rsid w:val="00E25957"/>
    <w:rsid w:val="00E2681A"/>
    <w:rsid w:val="00E2718B"/>
    <w:rsid w:val="00E27E0C"/>
    <w:rsid w:val="00E32597"/>
    <w:rsid w:val="00E35C45"/>
    <w:rsid w:val="00E37B30"/>
    <w:rsid w:val="00E44461"/>
    <w:rsid w:val="00E452F4"/>
    <w:rsid w:val="00E46889"/>
    <w:rsid w:val="00E604DF"/>
    <w:rsid w:val="00E62475"/>
    <w:rsid w:val="00E642C3"/>
    <w:rsid w:val="00E67540"/>
    <w:rsid w:val="00E71201"/>
    <w:rsid w:val="00E75A05"/>
    <w:rsid w:val="00E76015"/>
    <w:rsid w:val="00E7753F"/>
    <w:rsid w:val="00E823AA"/>
    <w:rsid w:val="00E82761"/>
    <w:rsid w:val="00E8434A"/>
    <w:rsid w:val="00E84671"/>
    <w:rsid w:val="00E928C5"/>
    <w:rsid w:val="00EA7882"/>
    <w:rsid w:val="00EB2A2D"/>
    <w:rsid w:val="00EB322B"/>
    <w:rsid w:val="00EB4337"/>
    <w:rsid w:val="00EB5A53"/>
    <w:rsid w:val="00EB5FBC"/>
    <w:rsid w:val="00EC27D3"/>
    <w:rsid w:val="00EC3739"/>
    <w:rsid w:val="00EC50FF"/>
    <w:rsid w:val="00EC658F"/>
    <w:rsid w:val="00EC6FC6"/>
    <w:rsid w:val="00EC72CB"/>
    <w:rsid w:val="00EE033C"/>
    <w:rsid w:val="00EE1D70"/>
    <w:rsid w:val="00EE6F80"/>
    <w:rsid w:val="00EF091D"/>
    <w:rsid w:val="00EF3232"/>
    <w:rsid w:val="00EF410D"/>
    <w:rsid w:val="00EF4734"/>
    <w:rsid w:val="00EF612A"/>
    <w:rsid w:val="00EF76C9"/>
    <w:rsid w:val="00F01E82"/>
    <w:rsid w:val="00F03DE5"/>
    <w:rsid w:val="00F03E94"/>
    <w:rsid w:val="00F041A0"/>
    <w:rsid w:val="00F04290"/>
    <w:rsid w:val="00F06560"/>
    <w:rsid w:val="00F102E3"/>
    <w:rsid w:val="00F106FF"/>
    <w:rsid w:val="00F12716"/>
    <w:rsid w:val="00F13E32"/>
    <w:rsid w:val="00F15A7A"/>
    <w:rsid w:val="00F1622D"/>
    <w:rsid w:val="00F17930"/>
    <w:rsid w:val="00F2120C"/>
    <w:rsid w:val="00F27CB2"/>
    <w:rsid w:val="00F31E0D"/>
    <w:rsid w:val="00F33644"/>
    <w:rsid w:val="00F34133"/>
    <w:rsid w:val="00F405DA"/>
    <w:rsid w:val="00F4110D"/>
    <w:rsid w:val="00F41D32"/>
    <w:rsid w:val="00F577CD"/>
    <w:rsid w:val="00F60F01"/>
    <w:rsid w:val="00F622E4"/>
    <w:rsid w:val="00F6574C"/>
    <w:rsid w:val="00F7297E"/>
    <w:rsid w:val="00F83436"/>
    <w:rsid w:val="00F90C46"/>
    <w:rsid w:val="00F90CB8"/>
    <w:rsid w:val="00F92434"/>
    <w:rsid w:val="00F97645"/>
    <w:rsid w:val="00FA2BE6"/>
    <w:rsid w:val="00FC0AD0"/>
    <w:rsid w:val="00FC10F1"/>
    <w:rsid w:val="00FC3A6E"/>
    <w:rsid w:val="00FD0617"/>
    <w:rsid w:val="00FD6EBE"/>
    <w:rsid w:val="00FE20E1"/>
    <w:rsid w:val="00FE7642"/>
    <w:rsid w:val="00FF05C1"/>
    <w:rsid w:val="00FF3352"/>
    <w:rsid w:val="00FF6FA1"/>
    <w:rsid w:val="02477734"/>
    <w:rsid w:val="0D0B01C3"/>
    <w:rsid w:val="117F33A7"/>
    <w:rsid w:val="12F46D95"/>
    <w:rsid w:val="170F727B"/>
    <w:rsid w:val="173105D8"/>
    <w:rsid w:val="17E3805D"/>
    <w:rsid w:val="1D136A1A"/>
    <w:rsid w:val="2AF24BD0"/>
    <w:rsid w:val="304D2761"/>
    <w:rsid w:val="3092D1CF"/>
    <w:rsid w:val="327778CB"/>
    <w:rsid w:val="349DEACA"/>
    <w:rsid w:val="3E4530FF"/>
    <w:rsid w:val="439817FA"/>
    <w:rsid w:val="44CFDAA0"/>
    <w:rsid w:val="522784AD"/>
    <w:rsid w:val="55F24656"/>
    <w:rsid w:val="58A48FA8"/>
    <w:rsid w:val="5AC97DBB"/>
    <w:rsid w:val="69909D3E"/>
    <w:rsid w:val="70A6C109"/>
    <w:rsid w:val="77C4CB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BE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BD3"/>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unhideWhenUsed/>
    <w:rsid w:val="001D748B"/>
    <w:rPr>
      <w:sz w:val="20"/>
      <w:szCs w:val="20"/>
    </w:rPr>
  </w:style>
  <w:style w:type="character" w:customStyle="1" w:styleId="CommentTextChar">
    <w:name w:val="Comment Text Char"/>
    <w:basedOn w:val="DefaultParagraphFont"/>
    <w:link w:val="CommentText"/>
    <w:uiPriority w:val="99"/>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paragraph" w:styleId="FootnoteText">
    <w:name w:val="footnote text"/>
    <w:aliases w:val="Footnote Text Char Char,Footnote Text Char Char Char Char Char Char Char Char,Footnote Text Char Char Char Char Char Char Char,Footnote Text Char Char Char Char Char Char,Footnote Text Char Char Char Char Char"/>
    <w:basedOn w:val="Normal"/>
    <w:link w:val="FootnoteTextChar"/>
    <w:unhideWhenUsed/>
    <w:rsid w:val="00903EA5"/>
    <w:rPr>
      <w:sz w:val="20"/>
      <w:szCs w:val="20"/>
    </w:rPr>
  </w:style>
  <w:style w:type="character" w:customStyle="1" w:styleId="FootnoteTextChar">
    <w:name w:val="Footnote Text Char"/>
    <w:aliases w:val="Footnote Text Char Char Char,Footnote Text Char Char Char Char Char Char Char Char Char,Footnote Text Char Char Char Char Char Char Char Char1,Footnote Text Char Char Char Char Char Char Char1"/>
    <w:basedOn w:val="DefaultParagraphFont"/>
    <w:link w:val="FootnoteText"/>
    <w:rsid w:val="00903EA5"/>
    <w:rPr>
      <w:rFonts w:ascii="Arial" w:eastAsia="Times New Roman" w:hAnsi="Arial" w:cs="Times New Roman"/>
      <w:sz w:val="20"/>
      <w:szCs w:val="20"/>
      <w:lang w:eastAsia="en-GB"/>
    </w:rPr>
  </w:style>
  <w:style w:type="character" w:styleId="FootnoteReference">
    <w:name w:val="footnote reference"/>
    <w:basedOn w:val="DefaultParagraphFont"/>
    <w:uiPriority w:val="99"/>
    <w:semiHidden/>
    <w:unhideWhenUsed/>
    <w:rsid w:val="00903EA5"/>
    <w:rPr>
      <w:vertAlign w:val="superscript"/>
    </w:rPr>
  </w:style>
  <w:style w:type="character" w:customStyle="1" w:styleId="citation">
    <w:name w:val="citation"/>
    <w:rsid w:val="00237F4F"/>
    <w:rPr>
      <w:rFonts w:ascii="Times New Roman" w:hAnsi="Times New Roman" w:cs="Times New Roman" w:hint="default"/>
    </w:rPr>
  </w:style>
  <w:style w:type="paragraph" w:styleId="NormalWeb">
    <w:name w:val="Normal (Web)"/>
    <w:basedOn w:val="Normal"/>
    <w:unhideWhenUsed/>
    <w:rsid w:val="00DE6F9B"/>
    <w:pPr>
      <w:spacing w:before="100" w:beforeAutospacing="1" w:after="100" w:afterAutospacing="1"/>
    </w:pPr>
    <w:rPr>
      <w:rFonts w:ascii="Times New Roman" w:hAnsi="Times New Roman"/>
      <w:sz w:val="24"/>
      <w:szCs w:val="24"/>
    </w:rPr>
  </w:style>
  <w:style w:type="character" w:styleId="UnresolvedMention">
    <w:name w:val="Unresolved Mention"/>
    <w:basedOn w:val="DefaultParagraphFont"/>
    <w:uiPriority w:val="99"/>
    <w:semiHidden/>
    <w:unhideWhenUsed/>
    <w:rsid w:val="008D3BBF"/>
    <w:rPr>
      <w:color w:val="605E5C"/>
      <w:shd w:val="clear" w:color="auto" w:fill="E1DFDD"/>
    </w:rPr>
  </w:style>
  <w:style w:type="paragraph" w:styleId="PlainText">
    <w:name w:val="Plain Text"/>
    <w:basedOn w:val="Normal"/>
    <w:link w:val="PlainTextChar"/>
    <w:semiHidden/>
    <w:unhideWhenUsed/>
    <w:rsid w:val="006439B2"/>
    <w:rPr>
      <w:rFonts w:ascii="Courier New" w:hAnsi="Courier New" w:cs="Courier New"/>
      <w:sz w:val="20"/>
      <w:szCs w:val="20"/>
      <w:lang w:eastAsia="en-US"/>
    </w:rPr>
  </w:style>
  <w:style w:type="character" w:customStyle="1" w:styleId="PlainTextChar">
    <w:name w:val="Plain Text Char"/>
    <w:basedOn w:val="DefaultParagraphFont"/>
    <w:link w:val="PlainText"/>
    <w:semiHidden/>
    <w:rsid w:val="006439B2"/>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016ED3"/>
    <w:rPr>
      <w:color w:val="800080" w:themeColor="followedHyperlink"/>
      <w:u w:val="single"/>
    </w:rPr>
  </w:style>
  <w:style w:type="paragraph" w:styleId="Revision">
    <w:name w:val="Revision"/>
    <w:hidden/>
    <w:uiPriority w:val="99"/>
    <w:semiHidden/>
    <w:rsid w:val="00F4110D"/>
    <w:pPr>
      <w:spacing w:after="0" w:line="240" w:lineRule="auto"/>
    </w:pPr>
    <w:rPr>
      <w:rFonts w:ascii="Arial" w:eastAsia="Times New Roman" w:hAnsi="Arial" w:cs="Times New Roman"/>
      <w:lang w:eastAsia="en-GB"/>
    </w:rPr>
  </w:style>
  <w:style w:type="paragraph" w:styleId="EndnoteText">
    <w:name w:val="endnote text"/>
    <w:basedOn w:val="Normal"/>
    <w:link w:val="EndnoteTextChar"/>
    <w:semiHidden/>
    <w:rsid w:val="00DC02E3"/>
    <w:rPr>
      <w:rFonts w:ascii="Times New Roman" w:hAnsi="Times New Roman"/>
      <w:sz w:val="20"/>
      <w:szCs w:val="20"/>
      <w:lang w:eastAsia="en-US"/>
    </w:rPr>
  </w:style>
  <w:style w:type="character" w:customStyle="1" w:styleId="EndnoteTextChar">
    <w:name w:val="Endnote Text Char"/>
    <w:basedOn w:val="DefaultParagraphFont"/>
    <w:link w:val="EndnoteText"/>
    <w:semiHidden/>
    <w:rsid w:val="00DC02E3"/>
    <w:rPr>
      <w:rFonts w:ascii="Times New Roman" w:eastAsia="Times New Roman" w:hAnsi="Times New Roman" w:cs="Times New Roman"/>
      <w:sz w:val="20"/>
      <w:szCs w:val="20"/>
    </w:rPr>
  </w:style>
  <w:style w:type="character" w:customStyle="1" w:styleId="authors">
    <w:name w:val="authors"/>
    <w:basedOn w:val="DefaultParagraphFont"/>
    <w:rsid w:val="000643FB"/>
  </w:style>
  <w:style w:type="character" w:customStyle="1" w:styleId="arttitle">
    <w:name w:val="art_title"/>
    <w:basedOn w:val="DefaultParagraphFont"/>
    <w:rsid w:val="000643FB"/>
  </w:style>
  <w:style w:type="character" w:customStyle="1" w:styleId="serialtitle">
    <w:name w:val="serial_title"/>
    <w:basedOn w:val="DefaultParagraphFont"/>
    <w:rsid w:val="000643FB"/>
  </w:style>
  <w:style w:type="character" w:customStyle="1" w:styleId="volumeissue">
    <w:name w:val="volume_issue"/>
    <w:basedOn w:val="DefaultParagraphFont"/>
    <w:rsid w:val="000643FB"/>
  </w:style>
  <w:style w:type="character" w:customStyle="1" w:styleId="pagerange">
    <w:name w:val="page_range"/>
    <w:basedOn w:val="DefaultParagraphFont"/>
    <w:rsid w:val="000643FB"/>
  </w:style>
  <w:style w:type="paragraph" w:customStyle="1" w:styleId="pf0">
    <w:name w:val="pf0"/>
    <w:basedOn w:val="Normal"/>
    <w:rsid w:val="007E0ED1"/>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7E0ED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377236">
      <w:bodyDiv w:val="1"/>
      <w:marLeft w:val="0"/>
      <w:marRight w:val="0"/>
      <w:marTop w:val="0"/>
      <w:marBottom w:val="0"/>
      <w:divBdr>
        <w:top w:val="none" w:sz="0" w:space="0" w:color="auto"/>
        <w:left w:val="none" w:sz="0" w:space="0" w:color="auto"/>
        <w:bottom w:val="none" w:sz="0" w:space="0" w:color="auto"/>
        <w:right w:val="none" w:sz="0" w:space="0" w:color="auto"/>
      </w:divBdr>
    </w:div>
    <w:div w:id="139618713">
      <w:bodyDiv w:val="1"/>
      <w:marLeft w:val="0"/>
      <w:marRight w:val="0"/>
      <w:marTop w:val="0"/>
      <w:marBottom w:val="0"/>
      <w:divBdr>
        <w:top w:val="none" w:sz="0" w:space="0" w:color="auto"/>
        <w:left w:val="none" w:sz="0" w:space="0" w:color="auto"/>
        <w:bottom w:val="none" w:sz="0" w:space="0" w:color="auto"/>
        <w:right w:val="none" w:sz="0" w:space="0" w:color="auto"/>
      </w:divBdr>
    </w:div>
    <w:div w:id="141242360">
      <w:bodyDiv w:val="1"/>
      <w:marLeft w:val="0"/>
      <w:marRight w:val="0"/>
      <w:marTop w:val="0"/>
      <w:marBottom w:val="0"/>
      <w:divBdr>
        <w:top w:val="none" w:sz="0" w:space="0" w:color="auto"/>
        <w:left w:val="none" w:sz="0" w:space="0" w:color="auto"/>
        <w:bottom w:val="none" w:sz="0" w:space="0" w:color="auto"/>
        <w:right w:val="none" w:sz="0" w:space="0" w:color="auto"/>
      </w:divBdr>
    </w:div>
    <w:div w:id="172375895">
      <w:bodyDiv w:val="1"/>
      <w:marLeft w:val="0"/>
      <w:marRight w:val="0"/>
      <w:marTop w:val="0"/>
      <w:marBottom w:val="0"/>
      <w:divBdr>
        <w:top w:val="none" w:sz="0" w:space="0" w:color="auto"/>
        <w:left w:val="none" w:sz="0" w:space="0" w:color="auto"/>
        <w:bottom w:val="none" w:sz="0" w:space="0" w:color="auto"/>
        <w:right w:val="none" w:sz="0" w:space="0" w:color="auto"/>
      </w:divBdr>
    </w:div>
    <w:div w:id="180051428">
      <w:bodyDiv w:val="1"/>
      <w:marLeft w:val="0"/>
      <w:marRight w:val="0"/>
      <w:marTop w:val="0"/>
      <w:marBottom w:val="0"/>
      <w:divBdr>
        <w:top w:val="none" w:sz="0" w:space="0" w:color="auto"/>
        <w:left w:val="none" w:sz="0" w:space="0" w:color="auto"/>
        <w:bottom w:val="none" w:sz="0" w:space="0" w:color="auto"/>
        <w:right w:val="none" w:sz="0" w:space="0" w:color="auto"/>
      </w:divBdr>
    </w:div>
    <w:div w:id="201870789">
      <w:bodyDiv w:val="1"/>
      <w:marLeft w:val="0"/>
      <w:marRight w:val="0"/>
      <w:marTop w:val="0"/>
      <w:marBottom w:val="0"/>
      <w:divBdr>
        <w:top w:val="none" w:sz="0" w:space="0" w:color="auto"/>
        <w:left w:val="none" w:sz="0" w:space="0" w:color="auto"/>
        <w:bottom w:val="none" w:sz="0" w:space="0" w:color="auto"/>
        <w:right w:val="none" w:sz="0" w:space="0" w:color="auto"/>
      </w:divBdr>
    </w:div>
    <w:div w:id="202988865">
      <w:bodyDiv w:val="1"/>
      <w:marLeft w:val="0"/>
      <w:marRight w:val="0"/>
      <w:marTop w:val="0"/>
      <w:marBottom w:val="0"/>
      <w:divBdr>
        <w:top w:val="none" w:sz="0" w:space="0" w:color="auto"/>
        <w:left w:val="none" w:sz="0" w:space="0" w:color="auto"/>
        <w:bottom w:val="none" w:sz="0" w:space="0" w:color="auto"/>
        <w:right w:val="none" w:sz="0" w:space="0" w:color="auto"/>
      </w:divBdr>
    </w:div>
    <w:div w:id="336156027">
      <w:bodyDiv w:val="1"/>
      <w:marLeft w:val="0"/>
      <w:marRight w:val="0"/>
      <w:marTop w:val="0"/>
      <w:marBottom w:val="0"/>
      <w:divBdr>
        <w:top w:val="none" w:sz="0" w:space="0" w:color="auto"/>
        <w:left w:val="none" w:sz="0" w:space="0" w:color="auto"/>
        <w:bottom w:val="none" w:sz="0" w:space="0" w:color="auto"/>
        <w:right w:val="none" w:sz="0" w:space="0" w:color="auto"/>
      </w:divBdr>
    </w:div>
    <w:div w:id="358435772">
      <w:bodyDiv w:val="1"/>
      <w:marLeft w:val="0"/>
      <w:marRight w:val="0"/>
      <w:marTop w:val="0"/>
      <w:marBottom w:val="0"/>
      <w:divBdr>
        <w:top w:val="none" w:sz="0" w:space="0" w:color="auto"/>
        <w:left w:val="none" w:sz="0" w:space="0" w:color="auto"/>
        <w:bottom w:val="none" w:sz="0" w:space="0" w:color="auto"/>
        <w:right w:val="none" w:sz="0" w:space="0" w:color="auto"/>
      </w:divBdr>
    </w:div>
    <w:div w:id="379940650">
      <w:bodyDiv w:val="1"/>
      <w:marLeft w:val="0"/>
      <w:marRight w:val="0"/>
      <w:marTop w:val="0"/>
      <w:marBottom w:val="0"/>
      <w:divBdr>
        <w:top w:val="none" w:sz="0" w:space="0" w:color="auto"/>
        <w:left w:val="none" w:sz="0" w:space="0" w:color="auto"/>
        <w:bottom w:val="none" w:sz="0" w:space="0" w:color="auto"/>
        <w:right w:val="none" w:sz="0" w:space="0" w:color="auto"/>
      </w:divBdr>
    </w:div>
    <w:div w:id="384527806">
      <w:bodyDiv w:val="1"/>
      <w:marLeft w:val="0"/>
      <w:marRight w:val="0"/>
      <w:marTop w:val="0"/>
      <w:marBottom w:val="0"/>
      <w:divBdr>
        <w:top w:val="none" w:sz="0" w:space="0" w:color="auto"/>
        <w:left w:val="none" w:sz="0" w:space="0" w:color="auto"/>
        <w:bottom w:val="none" w:sz="0" w:space="0" w:color="auto"/>
        <w:right w:val="none" w:sz="0" w:space="0" w:color="auto"/>
      </w:divBdr>
    </w:div>
    <w:div w:id="391390771">
      <w:bodyDiv w:val="1"/>
      <w:marLeft w:val="0"/>
      <w:marRight w:val="0"/>
      <w:marTop w:val="0"/>
      <w:marBottom w:val="0"/>
      <w:divBdr>
        <w:top w:val="none" w:sz="0" w:space="0" w:color="auto"/>
        <w:left w:val="none" w:sz="0" w:space="0" w:color="auto"/>
        <w:bottom w:val="none" w:sz="0" w:space="0" w:color="auto"/>
        <w:right w:val="none" w:sz="0" w:space="0" w:color="auto"/>
      </w:divBdr>
    </w:div>
    <w:div w:id="498347546">
      <w:bodyDiv w:val="1"/>
      <w:marLeft w:val="0"/>
      <w:marRight w:val="0"/>
      <w:marTop w:val="0"/>
      <w:marBottom w:val="0"/>
      <w:divBdr>
        <w:top w:val="none" w:sz="0" w:space="0" w:color="auto"/>
        <w:left w:val="none" w:sz="0" w:space="0" w:color="auto"/>
        <w:bottom w:val="none" w:sz="0" w:space="0" w:color="auto"/>
        <w:right w:val="none" w:sz="0" w:space="0" w:color="auto"/>
      </w:divBdr>
    </w:div>
    <w:div w:id="512887059">
      <w:bodyDiv w:val="1"/>
      <w:marLeft w:val="0"/>
      <w:marRight w:val="0"/>
      <w:marTop w:val="0"/>
      <w:marBottom w:val="0"/>
      <w:divBdr>
        <w:top w:val="none" w:sz="0" w:space="0" w:color="auto"/>
        <w:left w:val="none" w:sz="0" w:space="0" w:color="auto"/>
        <w:bottom w:val="none" w:sz="0" w:space="0" w:color="auto"/>
        <w:right w:val="none" w:sz="0" w:space="0" w:color="auto"/>
      </w:divBdr>
    </w:div>
    <w:div w:id="516040488">
      <w:bodyDiv w:val="1"/>
      <w:marLeft w:val="0"/>
      <w:marRight w:val="0"/>
      <w:marTop w:val="0"/>
      <w:marBottom w:val="0"/>
      <w:divBdr>
        <w:top w:val="none" w:sz="0" w:space="0" w:color="auto"/>
        <w:left w:val="none" w:sz="0" w:space="0" w:color="auto"/>
        <w:bottom w:val="none" w:sz="0" w:space="0" w:color="auto"/>
        <w:right w:val="none" w:sz="0" w:space="0" w:color="auto"/>
      </w:divBdr>
    </w:div>
    <w:div w:id="523908333">
      <w:bodyDiv w:val="1"/>
      <w:marLeft w:val="0"/>
      <w:marRight w:val="0"/>
      <w:marTop w:val="0"/>
      <w:marBottom w:val="0"/>
      <w:divBdr>
        <w:top w:val="none" w:sz="0" w:space="0" w:color="auto"/>
        <w:left w:val="none" w:sz="0" w:space="0" w:color="auto"/>
        <w:bottom w:val="none" w:sz="0" w:space="0" w:color="auto"/>
        <w:right w:val="none" w:sz="0" w:space="0" w:color="auto"/>
      </w:divBdr>
    </w:div>
    <w:div w:id="534270317">
      <w:bodyDiv w:val="1"/>
      <w:marLeft w:val="0"/>
      <w:marRight w:val="0"/>
      <w:marTop w:val="0"/>
      <w:marBottom w:val="0"/>
      <w:divBdr>
        <w:top w:val="none" w:sz="0" w:space="0" w:color="auto"/>
        <w:left w:val="none" w:sz="0" w:space="0" w:color="auto"/>
        <w:bottom w:val="none" w:sz="0" w:space="0" w:color="auto"/>
        <w:right w:val="none" w:sz="0" w:space="0" w:color="auto"/>
      </w:divBdr>
    </w:div>
    <w:div w:id="591478616">
      <w:bodyDiv w:val="1"/>
      <w:marLeft w:val="0"/>
      <w:marRight w:val="0"/>
      <w:marTop w:val="0"/>
      <w:marBottom w:val="0"/>
      <w:divBdr>
        <w:top w:val="none" w:sz="0" w:space="0" w:color="auto"/>
        <w:left w:val="none" w:sz="0" w:space="0" w:color="auto"/>
        <w:bottom w:val="none" w:sz="0" w:space="0" w:color="auto"/>
        <w:right w:val="none" w:sz="0" w:space="0" w:color="auto"/>
      </w:divBdr>
    </w:div>
    <w:div w:id="600651210">
      <w:bodyDiv w:val="1"/>
      <w:marLeft w:val="0"/>
      <w:marRight w:val="0"/>
      <w:marTop w:val="0"/>
      <w:marBottom w:val="0"/>
      <w:divBdr>
        <w:top w:val="none" w:sz="0" w:space="0" w:color="auto"/>
        <w:left w:val="none" w:sz="0" w:space="0" w:color="auto"/>
        <w:bottom w:val="none" w:sz="0" w:space="0" w:color="auto"/>
        <w:right w:val="none" w:sz="0" w:space="0" w:color="auto"/>
      </w:divBdr>
    </w:div>
    <w:div w:id="643774671">
      <w:bodyDiv w:val="1"/>
      <w:marLeft w:val="0"/>
      <w:marRight w:val="0"/>
      <w:marTop w:val="0"/>
      <w:marBottom w:val="0"/>
      <w:divBdr>
        <w:top w:val="none" w:sz="0" w:space="0" w:color="auto"/>
        <w:left w:val="none" w:sz="0" w:space="0" w:color="auto"/>
        <w:bottom w:val="none" w:sz="0" w:space="0" w:color="auto"/>
        <w:right w:val="none" w:sz="0" w:space="0" w:color="auto"/>
      </w:divBdr>
    </w:div>
    <w:div w:id="655766199">
      <w:bodyDiv w:val="1"/>
      <w:marLeft w:val="0"/>
      <w:marRight w:val="0"/>
      <w:marTop w:val="0"/>
      <w:marBottom w:val="0"/>
      <w:divBdr>
        <w:top w:val="none" w:sz="0" w:space="0" w:color="auto"/>
        <w:left w:val="none" w:sz="0" w:space="0" w:color="auto"/>
        <w:bottom w:val="none" w:sz="0" w:space="0" w:color="auto"/>
        <w:right w:val="none" w:sz="0" w:space="0" w:color="auto"/>
      </w:divBdr>
    </w:div>
    <w:div w:id="679360283">
      <w:bodyDiv w:val="1"/>
      <w:marLeft w:val="0"/>
      <w:marRight w:val="0"/>
      <w:marTop w:val="0"/>
      <w:marBottom w:val="0"/>
      <w:divBdr>
        <w:top w:val="none" w:sz="0" w:space="0" w:color="auto"/>
        <w:left w:val="none" w:sz="0" w:space="0" w:color="auto"/>
        <w:bottom w:val="none" w:sz="0" w:space="0" w:color="auto"/>
        <w:right w:val="none" w:sz="0" w:space="0" w:color="auto"/>
      </w:divBdr>
    </w:div>
    <w:div w:id="704448447">
      <w:bodyDiv w:val="1"/>
      <w:marLeft w:val="0"/>
      <w:marRight w:val="0"/>
      <w:marTop w:val="0"/>
      <w:marBottom w:val="0"/>
      <w:divBdr>
        <w:top w:val="none" w:sz="0" w:space="0" w:color="auto"/>
        <w:left w:val="none" w:sz="0" w:space="0" w:color="auto"/>
        <w:bottom w:val="none" w:sz="0" w:space="0" w:color="auto"/>
        <w:right w:val="none" w:sz="0" w:space="0" w:color="auto"/>
      </w:divBdr>
    </w:div>
    <w:div w:id="820927349">
      <w:bodyDiv w:val="1"/>
      <w:marLeft w:val="0"/>
      <w:marRight w:val="0"/>
      <w:marTop w:val="0"/>
      <w:marBottom w:val="0"/>
      <w:divBdr>
        <w:top w:val="none" w:sz="0" w:space="0" w:color="auto"/>
        <w:left w:val="none" w:sz="0" w:space="0" w:color="auto"/>
        <w:bottom w:val="none" w:sz="0" w:space="0" w:color="auto"/>
        <w:right w:val="none" w:sz="0" w:space="0" w:color="auto"/>
      </w:divBdr>
    </w:div>
    <w:div w:id="829248244">
      <w:bodyDiv w:val="1"/>
      <w:marLeft w:val="0"/>
      <w:marRight w:val="0"/>
      <w:marTop w:val="0"/>
      <w:marBottom w:val="0"/>
      <w:divBdr>
        <w:top w:val="none" w:sz="0" w:space="0" w:color="auto"/>
        <w:left w:val="none" w:sz="0" w:space="0" w:color="auto"/>
        <w:bottom w:val="none" w:sz="0" w:space="0" w:color="auto"/>
        <w:right w:val="none" w:sz="0" w:space="0" w:color="auto"/>
      </w:divBdr>
    </w:div>
    <w:div w:id="836313297">
      <w:bodyDiv w:val="1"/>
      <w:marLeft w:val="0"/>
      <w:marRight w:val="0"/>
      <w:marTop w:val="0"/>
      <w:marBottom w:val="0"/>
      <w:divBdr>
        <w:top w:val="none" w:sz="0" w:space="0" w:color="auto"/>
        <w:left w:val="none" w:sz="0" w:space="0" w:color="auto"/>
        <w:bottom w:val="none" w:sz="0" w:space="0" w:color="auto"/>
        <w:right w:val="none" w:sz="0" w:space="0" w:color="auto"/>
      </w:divBdr>
    </w:div>
    <w:div w:id="839003496">
      <w:bodyDiv w:val="1"/>
      <w:marLeft w:val="0"/>
      <w:marRight w:val="0"/>
      <w:marTop w:val="0"/>
      <w:marBottom w:val="0"/>
      <w:divBdr>
        <w:top w:val="none" w:sz="0" w:space="0" w:color="auto"/>
        <w:left w:val="none" w:sz="0" w:space="0" w:color="auto"/>
        <w:bottom w:val="none" w:sz="0" w:space="0" w:color="auto"/>
        <w:right w:val="none" w:sz="0" w:space="0" w:color="auto"/>
      </w:divBdr>
    </w:div>
    <w:div w:id="883367137">
      <w:bodyDiv w:val="1"/>
      <w:marLeft w:val="0"/>
      <w:marRight w:val="0"/>
      <w:marTop w:val="0"/>
      <w:marBottom w:val="0"/>
      <w:divBdr>
        <w:top w:val="none" w:sz="0" w:space="0" w:color="auto"/>
        <w:left w:val="none" w:sz="0" w:space="0" w:color="auto"/>
        <w:bottom w:val="none" w:sz="0" w:space="0" w:color="auto"/>
        <w:right w:val="none" w:sz="0" w:space="0" w:color="auto"/>
      </w:divBdr>
    </w:div>
    <w:div w:id="902452352">
      <w:bodyDiv w:val="1"/>
      <w:marLeft w:val="0"/>
      <w:marRight w:val="0"/>
      <w:marTop w:val="0"/>
      <w:marBottom w:val="0"/>
      <w:divBdr>
        <w:top w:val="none" w:sz="0" w:space="0" w:color="auto"/>
        <w:left w:val="none" w:sz="0" w:space="0" w:color="auto"/>
        <w:bottom w:val="none" w:sz="0" w:space="0" w:color="auto"/>
        <w:right w:val="none" w:sz="0" w:space="0" w:color="auto"/>
      </w:divBdr>
    </w:div>
    <w:div w:id="971596958">
      <w:bodyDiv w:val="1"/>
      <w:marLeft w:val="0"/>
      <w:marRight w:val="0"/>
      <w:marTop w:val="0"/>
      <w:marBottom w:val="0"/>
      <w:divBdr>
        <w:top w:val="none" w:sz="0" w:space="0" w:color="auto"/>
        <w:left w:val="none" w:sz="0" w:space="0" w:color="auto"/>
        <w:bottom w:val="none" w:sz="0" w:space="0" w:color="auto"/>
        <w:right w:val="none" w:sz="0" w:space="0" w:color="auto"/>
      </w:divBdr>
    </w:div>
    <w:div w:id="977035335">
      <w:bodyDiv w:val="1"/>
      <w:marLeft w:val="0"/>
      <w:marRight w:val="0"/>
      <w:marTop w:val="0"/>
      <w:marBottom w:val="0"/>
      <w:divBdr>
        <w:top w:val="none" w:sz="0" w:space="0" w:color="auto"/>
        <w:left w:val="none" w:sz="0" w:space="0" w:color="auto"/>
        <w:bottom w:val="none" w:sz="0" w:space="0" w:color="auto"/>
        <w:right w:val="none" w:sz="0" w:space="0" w:color="auto"/>
      </w:divBdr>
    </w:div>
    <w:div w:id="1026561318">
      <w:bodyDiv w:val="1"/>
      <w:marLeft w:val="0"/>
      <w:marRight w:val="0"/>
      <w:marTop w:val="0"/>
      <w:marBottom w:val="0"/>
      <w:divBdr>
        <w:top w:val="none" w:sz="0" w:space="0" w:color="auto"/>
        <w:left w:val="none" w:sz="0" w:space="0" w:color="auto"/>
        <w:bottom w:val="none" w:sz="0" w:space="0" w:color="auto"/>
        <w:right w:val="none" w:sz="0" w:space="0" w:color="auto"/>
      </w:divBdr>
    </w:div>
    <w:div w:id="1085221142">
      <w:bodyDiv w:val="1"/>
      <w:marLeft w:val="0"/>
      <w:marRight w:val="0"/>
      <w:marTop w:val="0"/>
      <w:marBottom w:val="0"/>
      <w:divBdr>
        <w:top w:val="none" w:sz="0" w:space="0" w:color="auto"/>
        <w:left w:val="none" w:sz="0" w:space="0" w:color="auto"/>
        <w:bottom w:val="none" w:sz="0" w:space="0" w:color="auto"/>
        <w:right w:val="none" w:sz="0" w:space="0" w:color="auto"/>
      </w:divBdr>
    </w:div>
    <w:div w:id="1085372923">
      <w:bodyDiv w:val="1"/>
      <w:marLeft w:val="0"/>
      <w:marRight w:val="0"/>
      <w:marTop w:val="0"/>
      <w:marBottom w:val="0"/>
      <w:divBdr>
        <w:top w:val="none" w:sz="0" w:space="0" w:color="auto"/>
        <w:left w:val="none" w:sz="0" w:space="0" w:color="auto"/>
        <w:bottom w:val="none" w:sz="0" w:space="0" w:color="auto"/>
        <w:right w:val="none" w:sz="0" w:space="0" w:color="auto"/>
      </w:divBdr>
    </w:div>
    <w:div w:id="1146514717">
      <w:bodyDiv w:val="1"/>
      <w:marLeft w:val="0"/>
      <w:marRight w:val="0"/>
      <w:marTop w:val="0"/>
      <w:marBottom w:val="0"/>
      <w:divBdr>
        <w:top w:val="none" w:sz="0" w:space="0" w:color="auto"/>
        <w:left w:val="none" w:sz="0" w:space="0" w:color="auto"/>
        <w:bottom w:val="none" w:sz="0" w:space="0" w:color="auto"/>
        <w:right w:val="none" w:sz="0" w:space="0" w:color="auto"/>
      </w:divBdr>
    </w:div>
    <w:div w:id="1180584500">
      <w:bodyDiv w:val="1"/>
      <w:marLeft w:val="0"/>
      <w:marRight w:val="0"/>
      <w:marTop w:val="0"/>
      <w:marBottom w:val="0"/>
      <w:divBdr>
        <w:top w:val="none" w:sz="0" w:space="0" w:color="auto"/>
        <w:left w:val="none" w:sz="0" w:space="0" w:color="auto"/>
        <w:bottom w:val="none" w:sz="0" w:space="0" w:color="auto"/>
        <w:right w:val="none" w:sz="0" w:space="0" w:color="auto"/>
      </w:divBdr>
    </w:div>
    <w:div w:id="1311901950">
      <w:bodyDiv w:val="1"/>
      <w:marLeft w:val="0"/>
      <w:marRight w:val="0"/>
      <w:marTop w:val="0"/>
      <w:marBottom w:val="0"/>
      <w:divBdr>
        <w:top w:val="none" w:sz="0" w:space="0" w:color="auto"/>
        <w:left w:val="none" w:sz="0" w:space="0" w:color="auto"/>
        <w:bottom w:val="none" w:sz="0" w:space="0" w:color="auto"/>
        <w:right w:val="none" w:sz="0" w:space="0" w:color="auto"/>
      </w:divBdr>
    </w:div>
    <w:div w:id="1341086961">
      <w:bodyDiv w:val="1"/>
      <w:marLeft w:val="0"/>
      <w:marRight w:val="0"/>
      <w:marTop w:val="0"/>
      <w:marBottom w:val="0"/>
      <w:divBdr>
        <w:top w:val="none" w:sz="0" w:space="0" w:color="auto"/>
        <w:left w:val="none" w:sz="0" w:space="0" w:color="auto"/>
        <w:bottom w:val="none" w:sz="0" w:space="0" w:color="auto"/>
        <w:right w:val="none" w:sz="0" w:space="0" w:color="auto"/>
      </w:divBdr>
    </w:div>
    <w:div w:id="1371612773">
      <w:bodyDiv w:val="1"/>
      <w:marLeft w:val="0"/>
      <w:marRight w:val="0"/>
      <w:marTop w:val="0"/>
      <w:marBottom w:val="0"/>
      <w:divBdr>
        <w:top w:val="none" w:sz="0" w:space="0" w:color="auto"/>
        <w:left w:val="none" w:sz="0" w:space="0" w:color="auto"/>
        <w:bottom w:val="none" w:sz="0" w:space="0" w:color="auto"/>
        <w:right w:val="none" w:sz="0" w:space="0" w:color="auto"/>
      </w:divBdr>
    </w:div>
    <w:div w:id="1454178742">
      <w:bodyDiv w:val="1"/>
      <w:marLeft w:val="0"/>
      <w:marRight w:val="0"/>
      <w:marTop w:val="0"/>
      <w:marBottom w:val="0"/>
      <w:divBdr>
        <w:top w:val="none" w:sz="0" w:space="0" w:color="auto"/>
        <w:left w:val="none" w:sz="0" w:space="0" w:color="auto"/>
        <w:bottom w:val="none" w:sz="0" w:space="0" w:color="auto"/>
        <w:right w:val="none" w:sz="0" w:space="0" w:color="auto"/>
      </w:divBdr>
    </w:div>
    <w:div w:id="1473012741">
      <w:bodyDiv w:val="1"/>
      <w:marLeft w:val="0"/>
      <w:marRight w:val="0"/>
      <w:marTop w:val="0"/>
      <w:marBottom w:val="0"/>
      <w:divBdr>
        <w:top w:val="none" w:sz="0" w:space="0" w:color="auto"/>
        <w:left w:val="none" w:sz="0" w:space="0" w:color="auto"/>
        <w:bottom w:val="none" w:sz="0" w:space="0" w:color="auto"/>
        <w:right w:val="none" w:sz="0" w:space="0" w:color="auto"/>
      </w:divBdr>
    </w:div>
    <w:div w:id="1492135945">
      <w:bodyDiv w:val="1"/>
      <w:marLeft w:val="0"/>
      <w:marRight w:val="0"/>
      <w:marTop w:val="0"/>
      <w:marBottom w:val="0"/>
      <w:divBdr>
        <w:top w:val="none" w:sz="0" w:space="0" w:color="auto"/>
        <w:left w:val="none" w:sz="0" w:space="0" w:color="auto"/>
        <w:bottom w:val="none" w:sz="0" w:space="0" w:color="auto"/>
        <w:right w:val="none" w:sz="0" w:space="0" w:color="auto"/>
      </w:divBdr>
    </w:div>
    <w:div w:id="1492789080">
      <w:bodyDiv w:val="1"/>
      <w:marLeft w:val="0"/>
      <w:marRight w:val="0"/>
      <w:marTop w:val="0"/>
      <w:marBottom w:val="0"/>
      <w:divBdr>
        <w:top w:val="none" w:sz="0" w:space="0" w:color="auto"/>
        <w:left w:val="none" w:sz="0" w:space="0" w:color="auto"/>
        <w:bottom w:val="none" w:sz="0" w:space="0" w:color="auto"/>
        <w:right w:val="none" w:sz="0" w:space="0" w:color="auto"/>
      </w:divBdr>
    </w:div>
    <w:div w:id="1574658701">
      <w:bodyDiv w:val="1"/>
      <w:marLeft w:val="0"/>
      <w:marRight w:val="0"/>
      <w:marTop w:val="0"/>
      <w:marBottom w:val="0"/>
      <w:divBdr>
        <w:top w:val="none" w:sz="0" w:space="0" w:color="auto"/>
        <w:left w:val="none" w:sz="0" w:space="0" w:color="auto"/>
        <w:bottom w:val="none" w:sz="0" w:space="0" w:color="auto"/>
        <w:right w:val="none" w:sz="0" w:space="0" w:color="auto"/>
      </w:divBdr>
    </w:div>
    <w:div w:id="1605071240">
      <w:bodyDiv w:val="1"/>
      <w:marLeft w:val="0"/>
      <w:marRight w:val="0"/>
      <w:marTop w:val="0"/>
      <w:marBottom w:val="0"/>
      <w:divBdr>
        <w:top w:val="none" w:sz="0" w:space="0" w:color="auto"/>
        <w:left w:val="none" w:sz="0" w:space="0" w:color="auto"/>
        <w:bottom w:val="none" w:sz="0" w:space="0" w:color="auto"/>
        <w:right w:val="none" w:sz="0" w:space="0" w:color="auto"/>
      </w:divBdr>
    </w:div>
    <w:div w:id="1609505924">
      <w:bodyDiv w:val="1"/>
      <w:marLeft w:val="0"/>
      <w:marRight w:val="0"/>
      <w:marTop w:val="0"/>
      <w:marBottom w:val="0"/>
      <w:divBdr>
        <w:top w:val="none" w:sz="0" w:space="0" w:color="auto"/>
        <w:left w:val="none" w:sz="0" w:space="0" w:color="auto"/>
        <w:bottom w:val="none" w:sz="0" w:space="0" w:color="auto"/>
        <w:right w:val="none" w:sz="0" w:space="0" w:color="auto"/>
      </w:divBdr>
    </w:div>
    <w:div w:id="1636643417">
      <w:bodyDiv w:val="1"/>
      <w:marLeft w:val="0"/>
      <w:marRight w:val="0"/>
      <w:marTop w:val="0"/>
      <w:marBottom w:val="0"/>
      <w:divBdr>
        <w:top w:val="none" w:sz="0" w:space="0" w:color="auto"/>
        <w:left w:val="none" w:sz="0" w:space="0" w:color="auto"/>
        <w:bottom w:val="none" w:sz="0" w:space="0" w:color="auto"/>
        <w:right w:val="none" w:sz="0" w:space="0" w:color="auto"/>
      </w:divBdr>
    </w:div>
    <w:div w:id="1645969360">
      <w:bodyDiv w:val="1"/>
      <w:marLeft w:val="0"/>
      <w:marRight w:val="0"/>
      <w:marTop w:val="0"/>
      <w:marBottom w:val="0"/>
      <w:divBdr>
        <w:top w:val="none" w:sz="0" w:space="0" w:color="auto"/>
        <w:left w:val="none" w:sz="0" w:space="0" w:color="auto"/>
        <w:bottom w:val="none" w:sz="0" w:space="0" w:color="auto"/>
        <w:right w:val="none" w:sz="0" w:space="0" w:color="auto"/>
      </w:divBdr>
    </w:div>
    <w:div w:id="1674137513">
      <w:bodyDiv w:val="1"/>
      <w:marLeft w:val="0"/>
      <w:marRight w:val="0"/>
      <w:marTop w:val="0"/>
      <w:marBottom w:val="0"/>
      <w:divBdr>
        <w:top w:val="none" w:sz="0" w:space="0" w:color="auto"/>
        <w:left w:val="none" w:sz="0" w:space="0" w:color="auto"/>
        <w:bottom w:val="none" w:sz="0" w:space="0" w:color="auto"/>
        <w:right w:val="none" w:sz="0" w:space="0" w:color="auto"/>
      </w:divBdr>
    </w:div>
    <w:div w:id="1715304668">
      <w:bodyDiv w:val="1"/>
      <w:marLeft w:val="0"/>
      <w:marRight w:val="0"/>
      <w:marTop w:val="0"/>
      <w:marBottom w:val="0"/>
      <w:divBdr>
        <w:top w:val="none" w:sz="0" w:space="0" w:color="auto"/>
        <w:left w:val="none" w:sz="0" w:space="0" w:color="auto"/>
        <w:bottom w:val="none" w:sz="0" w:space="0" w:color="auto"/>
        <w:right w:val="none" w:sz="0" w:space="0" w:color="auto"/>
      </w:divBdr>
    </w:div>
    <w:div w:id="1731227299">
      <w:bodyDiv w:val="1"/>
      <w:marLeft w:val="0"/>
      <w:marRight w:val="0"/>
      <w:marTop w:val="0"/>
      <w:marBottom w:val="0"/>
      <w:divBdr>
        <w:top w:val="none" w:sz="0" w:space="0" w:color="auto"/>
        <w:left w:val="none" w:sz="0" w:space="0" w:color="auto"/>
        <w:bottom w:val="none" w:sz="0" w:space="0" w:color="auto"/>
        <w:right w:val="none" w:sz="0" w:space="0" w:color="auto"/>
      </w:divBdr>
    </w:div>
    <w:div w:id="1823497451">
      <w:bodyDiv w:val="1"/>
      <w:marLeft w:val="0"/>
      <w:marRight w:val="0"/>
      <w:marTop w:val="0"/>
      <w:marBottom w:val="0"/>
      <w:divBdr>
        <w:top w:val="none" w:sz="0" w:space="0" w:color="auto"/>
        <w:left w:val="none" w:sz="0" w:space="0" w:color="auto"/>
        <w:bottom w:val="none" w:sz="0" w:space="0" w:color="auto"/>
        <w:right w:val="none" w:sz="0" w:space="0" w:color="auto"/>
      </w:divBdr>
    </w:div>
    <w:div w:id="1837725086">
      <w:bodyDiv w:val="1"/>
      <w:marLeft w:val="0"/>
      <w:marRight w:val="0"/>
      <w:marTop w:val="0"/>
      <w:marBottom w:val="0"/>
      <w:divBdr>
        <w:top w:val="none" w:sz="0" w:space="0" w:color="auto"/>
        <w:left w:val="none" w:sz="0" w:space="0" w:color="auto"/>
        <w:bottom w:val="none" w:sz="0" w:space="0" w:color="auto"/>
        <w:right w:val="none" w:sz="0" w:space="0" w:color="auto"/>
      </w:divBdr>
    </w:div>
    <w:div w:id="1860002642">
      <w:bodyDiv w:val="1"/>
      <w:marLeft w:val="0"/>
      <w:marRight w:val="0"/>
      <w:marTop w:val="0"/>
      <w:marBottom w:val="0"/>
      <w:divBdr>
        <w:top w:val="none" w:sz="0" w:space="0" w:color="auto"/>
        <w:left w:val="none" w:sz="0" w:space="0" w:color="auto"/>
        <w:bottom w:val="none" w:sz="0" w:space="0" w:color="auto"/>
        <w:right w:val="none" w:sz="0" w:space="0" w:color="auto"/>
      </w:divBdr>
    </w:div>
    <w:div w:id="1869833622">
      <w:bodyDiv w:val="1"/>
      <w:marLeft w:val="0"/>
      <w:marRight w:val="0"/>
      <w:marTop w:val="0"/>
      <w:marBottom w:val="0"/>
      <w:divBdr>
        <w:top w:val="none" w:sz="0" w:space="0" w:color="auto"/>
        <w:left w:val="none" w:sz="0" w:space="0" w:color="auto"/>
        <w:bottom w:val="none" w:sz="0" w:space="0" w:color="auto"/>
        <w:right w:val="none" w:sz="0" w:space="0" w:color="auto"/>
      </w:divBdr>
    </w:div>
    <w:div w:id="1876693331">
      <w:bodyDiv w:val="1"/>
      <w:marLeft w:val="0"/>
      <w:marRight w:val="0"/>
      <w:marTop w:val="0"/>
      <w:marBottom w:val="0"/>
      <w:divBdr>
        <w:top w:val="none" w:sz="0" w:space="0" w:color="auto"/>
        <w:left w:val="none" w:sz="0" w:space="0" w:color="auto"/>
        <w:bottom w:val="none" w:sz="0" w:space="0" w:color="auto"/>
        <w:right w:val="none" w:sz="0" w:space="0" w:color="auto"/>
      </w:divBdr>
    </w:div>
    <w:div w:id="1882816361">
      <w:bodyDiv w:val="1"/>
      <w:marLeft w:val="0"/>
      <w:marRight w:val="0"/>
      <w:marTop w:val="0"/>
      <w:marBottom w:val="0"/>
      <w:divBdr>
        <w:top w:val="none" w:sz="0" w:space="0" w:color="auto"/>
        <w:left w:val="none" w:sz="0" w:space="0" w:color="auto"/>
        <w:bottom w:val="none" w:sz="0" w:space="0" w:color="auto"/>
        <w:right w:val="none" w:sz="0" w:space="0" w:color="auto"/>
      </w:divBdr>
    </w:div>
    <w:div w:id="1990935617">
      <w:bodyDiv w:val="1"/>
      <w:marLeft w:val="0"/>
      <w:marRight w:val="0"/>
      <w:marTop w:val="0"/>
      <w:marBottom w:val="0"/>
      <w:divBdr>
        <w:top w:val="none" w:sz="0" w:space="0" w:color="auto"/>
        <w:left w:val="none" w:sz="0" w:space="0" w:color="auto"/>
        <w:bottom w:val="none" w:sz="0" w:space="0" w:color="auto"/>
        <w:right w:val="none" w:sz="0" w:space="0" w:color="auto"/>
      </w:divBdr>
    </w:div>
    <w:div w:id="2000574709">
      <w:bodyDiv w:val="1"/>
      <w:marLeft w:val="0"/>
      <w:marRight w:val="0"/>
      <w:marTop w:val="0"/>
      <w:marBottom w:val="0"/>
      <w:divBdr>
        <w:top w:val="none" w:sz="0" w:space="0" w:color="auto"/>
        <w:left w:val="none" w:sz="0" w:space="0" w:color="auto"/>
        <w:bottom w:val="none" w:sz="0" w:space="0" w:color="auto"/>
        <w:right w:val="none" w:sz="0" w:space="0" w:color="auto"/>
      </w:divBdr>
      <w:divsChild>
        <w:div w:id="1505899202">
          <w:marLeft w:val="547"/>
          <w:marRight w:val="0"/>
          <w:marTop w:val="77"/>
          <w:marBottom w:val="0"/>
          <w:divBdr>
            <w:top w:val="none" w:sz="0" w:space="0" w:color="auto"/>
            <w:left w:val="none" w:sz="0" w:space="0" w:color="auto"/>
            <w:bottom w:val="none" w:sz="0" w:space="0" w:color="auto"/>
            <w:right w:val="none" w:sz="0" w:space="0" w:color="auto"/>
          </w:divBdr>
        </w:div>
        <w:div w:id="1318344863">
          <w:marLeft w:val="547"/>
          <w:marRight w:val="0"/>
          <w:marTop w:val="77"/>
          <w:marBottom w:val="0"/>
          <w:divBdr>
            <w:top w:val="none" w:sz="0" w:space="0" w:color="auto"/>
            <w:left w:val="none" w:sz="0" w:space="0" w:color="auto"/>
            <w:bottom w:val="none" w:sz="0" w:space="0" w:color="auto"/>
            <w:right w:val="none" w:sz="0" w:space="0" w:color="auto"/>
          </w:divBdr>
        </w:div>
      </w:divsChild>
    </w:div>
    <w:div w:id="2009283002">
      <w:bodyDiv w:val="1"/>
      <w:marLeft w:val="0"/>
      <w:marRight w:val="0"/>
      <w:marTop w:val="0"/>
      <w:marBottom w:val="0"/>
      <w:divBdr>
        <w:top w:val="none" w:sz="0" w:space="0" w:color="auto"/>
        <w:left w:val="none" w:sz="0" w:space="0" w:color="auto"/>
        <w:bottom w:val="none" w:sz="0" w:space="0" w:color="auto"/>
        <w:right w:val="none" w:sz="0" w:space="0" w:color="auto"/>
      </w:divBdr>
    </w:div>
    <w:div w:id="2011563549">
      <w:bodyDiv w:val="1"/>
      <w:marLeft w:val="0"/>
      <w:marRight w:val="0"/>
      <w:marTop w:val="0"/>
      <w:marBottom w:val="0"/>
      <w:divBdr>
        <w:top w:val="none" w:sz="0" w:space="0" w:color="auto"/>
        <w:left w:val="none" w:sz="0" w:space="0" w:color="auto"/>
        <w:bottom w:val="none" w:sz="0" w:space="0" w:color="auto"/>
        <w:right w:val="none" w:sz="0" w:space="0" w:color="auto"/>
      </w:divBdr>
    </w:div>
    <w:div w:id="2084907740">
      <w:bodyDiv w:val="1"/>
      <w:marLeft w:val="0"/>
      <w:marRight w:val="0"/>
      <w:marTop w:val="0"/>
      <w:marBottom w:val="0"/>
      <w:divBdr>
        <w:top w:val="none" w:sz="0" w:space="0" w:color="auto"/>
        <w:left w:val="none" w:sz="0" w:space="0" w:color="auto"/>
        <w:bottom w:val="none" w:sz="0" w:space="0" w:color="auto"/>
        <w:right w:val="none" w:sz="0" w:space="0" w:color="auto"/>
      </w:divBdr>
    </w:div>
    <w:div w:id="2092121926">
      <w:bodyDiv w:val="1"/>
      <w:marLeft w:val="0"/>
      <w:marRight w:val="0"/>
      <w:marTop w:val="0"/>
      <w:marBottom w:val="0"/>
      <w:divBdr>
        <w:top w:val="none" w:sz="0" w:space="0" w:color="auto"/>
        <w:left w:val="none" w:sz="0" w:space="0" w:color="auto"/>
        <w:bottom w:val="none" w:sz="0" w:space="0" w:color="auto"/>
        <w:right w:val="none" w:sz="0" w:space="0" w:color="auto"/>
      </w:divBdr>
    </w:div>
    <w:div w:id="2124497070">
      <w:bodyDiv w:val="1"/>
      <w:marLeft w:val="0"/>
      <w:marRight w:val="0"/>
      <w:marTop w:val="0"/>
      <w:marBottom w:val="0"/>
      <w:divBdr>
        <w:top w:val="none" w:sz="0" w:space="0" w:color="auto"/>
        <w:left w:val="none" w:sz="0" w:space="0" w:color="auto"/>
        <w:bottom w:val="none" w:sz="0" w:space="0" w:color="auto"/>
        <w:right w:val="none" w:sz="0" w:space="0" w:color="auto"/>
      </w:divBdr>
    </w:div>
    <w:div w:id="2124837182">
      <w:bodyDiv w:val="1"/>
      <w:marLeft w:val="0"/>
      <w:marRight w:val="0"/>
      <w:marTop w:val="0"/>
      <w:marBottom w:val="0"/>
      <w:divBdr>
        <w:top w:val="none" w:sz="0" w:space="0" w:color="auto"/>
        <w:left w:val="none" w:sz="0" w:space="0" w:color="auto"/>
        <w:bottom w:val="none" w:sz="0" w:space="0" w:color="auto"/>
        <w:right w:val="none" w:sz="0" w:space="0" w:color="auto"/>
      </w:divBdr>
    </w:div>
    <w:div w:id="2126995758">
      <w:bodyDiv w:val="1"/>
      <w:marLeft w:val="0"/>
      <w:marRight w:val="0"/>
      <w:marTop w:val="0"/>
      <w:marBottom w:val="0"/>
      <w:divBdr>
        <w:top w:val="none" w:sz="0" w:space="0" w:color="auto"/>
        <w:left w:val="none" w:sz="0" w:space="0" w:color="auto"/>
        <w:bottom w:val="none" w:sz="0" w:space="0" w:color="auto"/>
        <w:right w:val="none" w:sz="0" w:space="0" w:color="auto"/>
      </w:divBdr>
    </w:div>
    <w:div w:id="2129354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about:blan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2.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customXml/itemProps3.xml><?xml version="1.0" encoding="utf-8"?>
<ds:datastoreItem xmlns:ds="http://schemas.openxmlformats.org/officeDocument/2006/customXml" ds:itemID="{E18DEF6B-6CBA-4928-9674-3F8B8AA22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12D2B8-43C8-46A8-AB1E-42977A4238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5349</Words>
  <Characters>30490</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2023-10-17T13:45:00Z</dcterms:created>
  <dcterms:modified xsi:type="dcterms:W3CDTF">2023-10-17T13:45:00Z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