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B821A" w14:textId="7B353F72" w:rsidR="005171EF" w:rsidRPr="003327FB" w:rsidRDefault="005171EF" w:rsidP="005171EF">
      <w:pPr>
        <w:pStyle w:val="NoSpacing"/>
        <w:rPr>
          <w:rFonts w:ascii="Ariel" w:hAnsi="Ariel"/>
        </w:rPr>
      </w:pPr>
    </w:p>
    <w:p w14:paraId="368EDEE0" w14:textId="77777777" w:rsidR="00530E16" w:rsidRDefault="004468F8" w:rsidP="000E2620">
      <w:pPr>
        <w:pBdr>
          <w:top w:val="nil"/>
          <w:left w:val="nil"/>
          <w:bottom w:val="nil"/>
          <w:right w:val="nil"/>
          <w:between w:val="nil"/>
        </w:pBdr>
        <w:spacing w:after="0" w:line="36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2E48133C" wp14:editId="1E16AAE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C1FFA66"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14D157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2E48133C"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C1FFA66"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14D157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66A846E6" wp14:editId="60B4C89C">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62E70C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EA9E04E"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6A846E6"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62E70C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EA9E04E"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22090B12" w14:textId="77777777" w:rsidR="00530E16" w:rsidRPr="003327FB" w:rsidRDefault="004468F8">
      <w:pPr>
        <w:rPr>
          <w:rFonts w:ascii="Arial" w:eastAsia="Arial" w:hAnsi="Arial" w:cs="Arial"/>
          <w:sz w:val="22"/>
          <w:szCs w:val="22"/>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1280E776" wp14:editId="763C44B9">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662A4B3" w14:textId="77777777" w:rsidR="00530E16" w:rsidRDefault="004468F8">
                            <w:pPr>
                              <w:spacing w:after="0" w:line="240" w:lineRule="auto"/>
                              <w:textDirection w:val="btLr"/>
                            </w:pPr>
                            <w:r>
                              <w:rPr>
                                <w:rFonts w:ascii="Play" w:eastAsia="Play" w:hAnsi="Play" w:cs="Play"/>
                                <w:color w:val="262626"/>
                                <w:sz w:val="72"/>
                              </w:rPr>
                              <w:t>Individual Report</w:t>
                            </w:r>
                          </w:p>
                          <w:p w14:paraId="21553DF2" w14:textId="77777777" w:rsidR="00530E16" w:rsidRDefault="004468F8">
                            <w:pPr>
                              <w:spacing w:before="120" w:line="277" w:lineRule="auto"/>
                              <w:textDirection w:val="btLr"/>
                            </w:pPr>
                            <w:r>
                              <w:rPr>
                                <w:color w:val="404040"/>
                                <w:sz w:val="36"/>
                              </w:rPr>
                              <w:t>Module Name: Digital Skills and Research Methods</w:t>
                            </w:r>
                          </w:p>
                          <w:p w14:paraId="5E363B5D" w14:textId="77777777" w:rsidR="00530E16" w:rsidRDefault="004468F8">
                            <w:pPr>
                              <w:spacing w:before="120" w:line="277" w:lineRule="auto"/>
                              <w:textDirection w:val="btLr"/>
                            </w:pPr>
                            <w:r>
                              <w:rPr>
                                <w:color w:val="404040"/>
                                <w:sz w:val="36"/>
                              </w:rPr>
                              <w:t>Module Code: LCHS 4007</w:t>
                            </w:r>
                          </w:p>
                          <w:p w14:paraId="61903F71" w14:textId="3E1C2FD2" w:rsidR="00530E16" w:rsidRDefault="004468F8">
                            <w:pPr>
                              <w:spacing w:before="120" w:line="277" w:lineRule="auto"/>
                              <w:textDirection w:val="btLr"/>
                            </w:pPr>
                            <w:r>
                              <w:rPr>
                                <w:color w:val="404040"/>
                                <w:sz w:val="36"/>
                              </w:rPr>
                              <w:t xml:space="preserve">Student name: </w:t>
                            </w:r>
                            <w:r w:rsidR="00BF65D1">
                              <w:rPr>
                                <w:color w:val="404040"/>
                                <w:sz w:val="36"/>
                              </w:rPr>
                              <w:t>S</w:t>
                            </w:r>
                            <w:r w:rsidR="00B9423E">
                              <w:rPr>
                                <w:color w:val="404040"/>
                                <w:sz w:val="36"/>
                              </w:rPr>
                              <w:t>OFIA SETHI</w:t>
                            </w:r>
                          </w:p>
                          <w:p w14:paraId="75DEB806" w14:textId="7305D1DB" w:rsidR="00530E16" w:rsidRDefault="004468F8">
                            <w:pPr>
                              <w:spacing w:before="120" w:line="277" w:lineRule="auto"/>
                              <w:textDirection w:val="btLr"/>
                            </w:pPr>
                            <w:r>
                              <w:rPr>
                                <w:color w:val="404040"/>
                                <w:sz w:val="36"/>
                              </w:rPr>
                              <w:t>Student ID:</w:t>
                            </w:r>
                            <w:r w:rsidR="00FD57F8">
                              <w:rPr>
                                <w:color w:val="404040"/>
                                <w:sz w:val="36"/>
                              </w:rPr>
                              <w:t xml:space="preserve"> </w:t>
                            </w:r>
                            <w:r w:rsidR="00067633">
                              <w:rPr>
                                <w:color w:val="404040"/>
                                <w:sz w:val="36"/>
                              </w:rPr>
                              <w:t>2</w:t>
                            </w:r>
                            <w:r w:rsidR="00D7668A">
                              <w:rPr>
                                <w:color w:val="404040"/>
                                <w:sz w:val="36"/>
                              </w:rPr>
                              <w:t>5</w:t>
                            </w:r>
                            <w:r w:rsidR="00D41154">
                              <w:rPr>
                                <w:color w:val="404040"/>
                                <w:sz w:val="36"/>
                              </w:rPr>
                              <w:t>17112</w:t>
                            </w:r>
                          </w:p>
                          <w:p w14:paraId="7C46C68C" w14:textId="7C9B5023" w:rsidR="00530E16" w:rsidRDefault="004468F8">
                            <w:pPr>
                              <w:spacing w:before="120" w:line="277" w:lineRule="auto"/>
                              <w:textDirection w:val="btLr"/>
                            </w:pPr>
                            <w:r>
                              <w:rPr>
                                <w:color w:val="404040"/>
                                <w:sz w:val="36"/>
                              </w:rPr>
                              <w:t xml:space="preserve">Lecturer’s Name: </w:t>
                            </w:r>
                            <w:r w:rsidR="00910FFD">
                              <w:rPr>
                                <w:color w:val="404040"/>
                                <w:sz w:val="36"/>
                              </w:rPr>
                              <w:t>SIDDQUE SHE</w:t>
                            </w:r>
                            <w:r w:rsidR="00067633">
                              <w:rPr>
                                <w:color w:val="404040"/>
                                <w:sz w:val="36"/>
                              </w:rPr>
                              <w:t>IKH</w:t>
                            </w:r>
                          </w:p>
                        </w:txbxContent>
                      </wps:txbx>
                      <wps:bodyPr spcFirstLastPara="1" wrap="square" lIns="0" tIns="0" rIns="0" bIns="0" anchor="t" anchorCtr="0">
                        <a:noAutofit/>
                      </wps:bodyPr>
                    </wps:wsp>
                  </a:graphicData>
                </a:graphic>
              </wp:anchor>
            </w:drawing>
          </mc:Choice>
          <mc:Fallback>
            <w:pict>
              <v:rect w14:anchorId="1280E776"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662A4B3" w14:textId="77777777" w:rsidR="00530E16" w:rsidRDefault="004468F8">
                      <w:pPr>
                        <w:spacing w:after="0" w:line="240" w:lineRule="auto"/>
                        <w:textDirection w:val="btLr"/>
                      </w:pPr>
                      <w:r>
                        <w:rPr>
                          <w:rFonts w:ascii="Play" w:eastAsia="Play" w:hAnsi="Play" w:cs="Play"/>
                          <w:color w:val="262626"/>
                          <w:sz w:val="72"/>
                        </w:rPr>
                        <w:t>Individual Report</w:t>
                      </w:r>
                    </w:p>
                    <w:p w14:paraId="21553DF2" w14:textId="77777777" w:rsidR="00530E16" w:rsidRDefault="004468F8">
                      <w:pPr>
                        <w:spacing w:before="120" w:line="277" w:lineRule="auto"/>
                        <w:textDirection w:val="btLr"/>
                      </w:pPr>
                      <w:r>
                        <w:rPr>
                          <w:color w:val="404040"/>
                          <w:sz w:val="36"/>
                        </w:rPr>
                        <w:t>Module Name: Digital Skills and Research Methods</w:t>
                      </w:r>
                    </w:p>
                    <w:p w14:paraId="5E363B5D" w14:textId="77777777" w:rsidR="00530E16" w:rsidRDefault="004468F8">
                      <w:pPr>
                        <w:spacing w:before="120" w:line="277" w:lineRule="auto"/>
                        <w:textDirection w:val="btLr"/>
                      </w:pPr>
                      <w:r>
                        <w:rPr>
                          <w:color w:val="404040"/>
                          <w:sz w:val="36"/>
                        </w:rPr>
                        <w:t>Module Code: LCHS 4007</w:t>
                      </w:r>
                    </w:p>
                    <w:p w14:paraId="61903F71" w14:textId="3E1C2FD2" w:rsidR="00530E16" w:rsidRDefault="004468F8">
                      <w:pPr>
                        <w:spacing w:before="120" w:line="277" w:lineRule="auto"/>
                        <w:textDirection w:val="btLr"/>
                      </w:pPr>
                      <w:r>
                        <w:rPr>
                          <w:color w:val="404040"/>
                          <w:sz w:val="36"/>
                        </w:rPr>
                        <w:t xml:space="preserve">Student name: </w:t>
                      </w:r>
                      <w:r w:rsidR="00BF65D1">
                        <w:rPr>
                          <w:color w:val="404040"/>
                          <w:sz w:val="36"/>
                        </w:rPr>
                        <w:t>S</w:t>
                      </w:r>
                      <w:r w:rsidR="00B9423E">
                        <w:rPr>
                          <w:color w:val="404040"/>
                          <w:sz w:val="36"/>
                        </w:rPr>
                        <w:t>OFIA SETHI</w:t>
                      </w:r>
                    </w:p>
                    <w:p w14:paraId="75DEB806" w14:textId="7305D1DB" w:rsidR="00530E16" w:rsidRDefault="004468F8">
                      <w:pPr>
                        <w:spacing w:before="120" w:line="277" w:lineRule="auto"/>
                        <w:textDirection w:val="btLr"/>
                      </w:pPr>
                      <w:r>
                        <w:rPr>
                          <w:color w:val="404040"/>
                          <w:sz w:val="36"/>
                        </w:rPr>
                        <w:t>Student ID:</w:t>
                      </w:r>
                      <w:r w:rsidR="00FD57F8">
                        <w:rPr>
                          <w:color w:val="404040"/>
                          <w:sz w:val="36"/>
                        </w:rPr>
                        <w:t xml:space="preserve"> </w:t>
                      </w:r>
                      <w:r w:rsidR="00067633">
                        <w:rPr>
                          <w:color w:val="404040"/>
                          <w:sz w:val="36"/>
                        </w:rPr>
                        <w:t>2</w:t>
                      </w:r>
                      <w:r w:rsidR="00D7668A">
                        <w:rPr>
                          <w:color w:val="404040"/>
                          <w:sz w:val="36"/>
                        </w:rPr>
                        <w:t>5</w:t>
                      </w:r>
                      <w:r w:rsidR="00D41154">
                        <w:rPr>
                          <w:color w:val="404040"/>
                          <w:sz w:val="36"/>
                        </w:rPr>
                        <w:t>17112</w:t>
                      </w:r>
                    </w:p>
                    <w:p w14:paraId="7C46C68C" w14:textId="7C9B5023" w:rsidR="00530E16" w:rsidRDefault="004468F8">
                      <w:pPr>
                        <w:spacing w:before="120" w:line="277" w:lineRule="auto"/>
                        <w:textDirection w:val="btLr"/>
                      </w:pPr>
                      <w:r>
                        <w:rPr>
                          <w:color w:val="404040"/>
                          <w:sz w:val="36"/>
                        </w:rPr>
                        <w:t xml:space="preserve">Lecturer’s Name: </w:t>
                      </w:r>
                      <w:r w:rsidR="00910FFD">
                        <w:rPr>
                          <w:color w:val="404040"/>
                          <w:sz w:val="36"/>
                        </w:rPr>
                        <w:t>SIDDQUE SHE</w:t>
                      </w:r>
                      <w:r w:rsidR="00067633">
                        <w:rPr>
                          <w:color w:val="404040"/>
                          <w:sz w:val="36"/>
                        </w:rPr>
                        <w:t>IKH</w:t>
                      </w:r>
                    </w:p>
                  </w:txbxContent>
                </v:textbox>
                <w10:wrap anchorx="page" anchory="page"/>
              </v:rect>
            </w:pict>
          </mc:Fallback>
        </mc:AlternateContent>
      </w:r>
      <w:r>
        <w:br w:type="page"/>
      </w:r>
    </w:p>
    <w:p w14:paraId="4FFA8742" w14:textId="77777777" w:rsidR="00530E16" w:rsidRDefault="00530E16">
      <w:pPr>
        <w:rPr>
          <w:rFonts w:ascii="Arial" w:eastAsia="Arial" w:hAnsi="Arial" w:cs="Arial"/>
        </w:rPr>
      </w:pPr>
    </w:p>
    <w:p w14:paraId="5923C106"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39625109" w14:textId="04025157" w:rsidR="00ED147B"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637011" w:history="1">
            <w:r w:rsidR="00ED147B" w:rsidRPr="00756930">
              <w:rPr>
                <w:rStyle w:val="Hyperlink"/>
                <w:rFonts w:ascii="Arial" w:hAnsi="Arial" w:cs="Arial"/>
                <w:noProof/>
              </w:rPr>
              <w:t>Research Topic: Mental health issue research report:</w:t>
            </w:r>
            <w:r w:rsidR="00ED147B">
              <w:rPr>
                <w:noProof/>
                <w:webHidden/>
              </w:rPr>
              <w:tab/>
            </w:r>
            <w:r w:rsidR="00ED147B">
              <w:rPr>
                <w:noProof/>
                <w:webHidden/>
              </w:rPr>
              <w:fldChar w:fldCharType="begin"/>
            </w:r>
            <w:r w:rsidR="00ED147B">
              <w:rPr>
                <w:noProof/>
                <w:webHidden/>
              </w:rPr>
              <w:instrText xml:space="preserve"> PAGEREF _Toc216637011 \h </w:instrText>
            </w:r>
            <w:r w:rsidR="00ED147B">
              <w:rPr>
                <w:noProof/>
                <w:webHidden/>
              </w:rPr>
            </w:r>
            <w:r w:rsidR="00ED147B">
              <w:rPr>
                <w:noProof/>
                <w:webHidden/>
              </w:rPr>
              <w:fldChar w:fldCharType="separate"/>
            </w:r>
            <w:r w:rsidR="00ED147B">
              <w:rPr>
                <w:noProof/>
                <w:webHidden/>
              </w:rPr>
              <w:t>1</w:t>
            </w:r>
            <w:r w:rsidR="00ED147B">
              <w:rPr>
                <w:noProof/>
                <w:webHidden/>
              </w:rPr>
              <w:fldChar w:fldCharType="end"/>
            </w:r>
          </w:hyperlink>
        </w:p>
        <w:p w14:paraId="0BCB98EB" w14:textId="11C565E8" w:rsidR="00ED147B" w:rsidRDefault="00ED147B">
          <w:pPr>
            <w:pStyle w:val="TOC3"/>
            <w:tabs>
              <w:tab w:val="right" w:leader="dot" w:pos="9016"/>
            </w:tabs>
            <w:rPr>
              <w:rFonts w:asciiTheme="minorHAnsi" w:eastAsiaTheme="minorEastAsia" w:hAnsiTheme="minorHAnsi" w:cstheme="minorBidi"/>
              <w:noProof/>
              <w:kern w:val="2"/>
              <w14:ligatures w14:val="standardContextual"/>
            </w:rPr>
          </w:pPr>
          <w:hyperlink w:anchor="_Toc216637012" w:history="1">
            <w:r w:rsidRPr="00756930">
              <w:rPr>
                <w:rStyle w:val="Hyperlink"/>
                <w:noProof/>
              </w:rPr>
              <w:t>Introduction:</w:t>
            </w:r>
            <w:r>
              <w:rPr>
                <w:noProof/>
                <w:webHidden/>
              </w:rPr>
              <w:tab/>
            </w:r>
            <w:r>
              <w:rPr>
                <w:noProof/>
                <w:webHidden/>
              </w:rPr>
              <w:fldChar w:fldCharType="begin"/>
            </w:r>
            <w:r>
              <w:rPr>
                <w:noProof/>
                <w:webHidden/>
              </w:rPr>
              <w:instrText xml:space="preserve"> PAGEREF _Toc216637012 \h </w:instrText>
            </w:r>
            <w:r>
              <w:rPr>
                <w:noProof/>
                <w:webHidden/>
              </w:rPr>
            </w:r>
            <w:r>
              <w:rPr>
                <w:noProof/>
                <w:webHidden/>
              </w:rPr>
              <w:fldChar w:fldCharType="separate"/>
            </w:r>
            <w:r>
              <w:rPr>
                <w:noProof/>
                <w:webHidden/>
              </w:rPr>
              <w:t>1</w:t>
            </w:r>
            <w:r>
              <w:rPr>
                <w:noProof/>
                <w:webHidden/>
              </w:rPr>
              <w:fldChar w:fldCharType="end"/>
            </w:r>
          </w:hyperlink>
        </w:p>
        <w:p w14:paraId="1CB63043" w14:textId="10E7746E" w:rsidR="00ED147B" w:rsidRDefault="00ED147B">
          <w:pPr>
            <w:pStyle w:val="TOC2"/>
            <w:tabs>
              <w:tab w:val="right" w:leader="dot" w:pos="9016"/>
            </w:tabs>
            <w:rPr>
              <w:rFonts w:asciiTheme="minorHAnsi" w:eastAsiaTheme="minorEastAsia" w:hAnsiTheme="minorHAnsi" w:cstheme="minorBidi"/>
              <w:noProof/>
              <w:kern w:val="2"/>
              <w14:ligatures w14:val="standardContextual"/>
            </w:rPr>
          </w:pPr>
          <w:hyperlink w:anchor="_Toc216637013" w:history="1">
            <w:r w:rsidRPr="00756930">
              <w:rPr>
                <w:rStyle w:val="Hyperlink"/>
                <w:noProof/>
              </w:rPr>
              <w:t>Problem Statement</w:t>
            </w:r>
            <w:r>
              <w:rPr>
                <w:noProof/>
                <w:webHidden/>
              </w:rPr>
              <w:tab/>
            </w:r>
            <w:r>
              <w:rPr>
                <w:noProof/>
                <w:webHidden/>
              </w:rPr>
              <w:fldChar w:fldCharType="begin"/>
            </w:r>
            <w:r>
              <w:rPr>
                <w:noProof/>
                <w:webHidden/>
              </w:rPr>
              <w:instrText xml:space="preserve"> PAGEREF _Toc216637013 \h </w:instrText>
            </w:r>
            <w:r>
              <w:rPr>
                <w:noProof/>
                <w:webHidden/>
              </w:rPr>
            </w:r>
            <w:r>
              <w:rPr>
                <w:noProof/>
                <w:webHidden/>
              </w:rPr>
              <w:fldChar w:fldCharType="separate"/>
            </w:r>
            <w:r>
              <w:rPr>
                <w:noProof/>
                <w:webHidden/>
              </w:rPr>
              <w:t>2</w:t>
            </w:r>
            <w:r>
              <w:rPr>
                <w:noProof/>
                <w:webHidden/>
              </w:rPr>
              <w:fldChar w:fldCharType="end"/>
            </w:r>
          </w:hyperlink>
        </w:p>
        <w:p w14:paraId="1466395C" w14:textId="7B468A69" w:rsidR="00ED147B" w:rsidRDefault="00ED147B">
          <w:pPr>
            <w:pStyle w:val="TOC2"/>
            <w:tabs>
              <w:tab w:val="right" w:leader="dot" w:pos="9016"/>
            </w:tabs>
            <w:rPr>
              <w:rFonts w:asciiTheme="minorHAnsi" w:eastAsiaTheme="minorEastAsia" w:hAnsiTheme="minorHAnsi" w:cstheme="minorBidi"/>
              <w:noProof/>
              <w:kern w:val="2"/>
              <w14:ligatures w14:val="standardContextual"/>
            </w:rPr>
          </w:pPr>
          <w:hyperlink w:anchor="_Toc216637014" w:history="1">
            <w:r w:rsidRPr="00756930">
              <w:rPr>
                <w:rStyle w:val="Hyperlink"/>
                <w:noProof/>
              </w:rPr>
              <w:t>Information Sources and Justification</w:t>
            </w:r>
            <w:r>
              <w:rPr>
                <w:noProof/>
                <w:webHidden/>
              </w:rPr>
              <w:tab/>
            </w:r>
            <w:r>
              <w:rPr>
                <w:noProof/>
                <w:webHidden/>
              </w:rPr>
              <w:fldChar w:fldCharType="begin"/>
            </w:r>
            <w:r>
              <w:rPr>
                <w:noProof/>
                <w:webHidden/>
              </w:rPr>
              <w:instrText xml:space="preserve"> PAGEREF _Toc216637014 \h </w:instrText>
            </w:r>
            <w:r>
              <w:rPr>
                <w:noProof/>
                <w:webHidden/>
              </w:rPr>
            </w:r>
            <w:r>
              <w:rPr>
                <w:noProof/>
                <w:webHidden/>
              </w:rPr>
              <w:fldChar w:fldCharType="separate"/>
            </w:r>
            <w:r>
              <w:rPr>
                <w:noProof/>
                <w:webHidden/>
              </w:rPr>
              <w:t>3</w:t>
            </w:r>
            <w:r>
              <w:rPr>
                <w:noProof/>
                <w:webHidden/>
              </w:rPr>
              <w:fldChar w:fldCharType="end"/>
            </w:r>
          </w:hyperlink>
        </w:p>
        <w:p w14:paraId="30B328AF" w14:textId="09E26EAC" w:rsidR="00ED147B" w:rsidRDefault="00ED147B">
          <w:pPr>
            <w:pStyle w:val="TOC1"/>
            <w:tabs>
              <w:tab w:val="right" w:leader="dot" w:pos="9016"/>
            </w:tabs>
            <w:rPr>
              <w:rFonts w:asciiTheme="minorHAnsi" w:eastAsiaTheme="minorEastAsia" w:hAnsiTheme="minorHAnsi" w:cstheme="minorBidi"/>
              <w:noProof/>
              <w:kern w:val="2"/>
              <w14:ligatures w14:val="standardContextual"/>
            </w:rPr>
          </w:pPr>
          <w:hyperlink w:anchor="_Toc216637015" w:history="1">
            <w:r w:rsidRPr="00756930">
              <w:rPr>
                <w:rStyle w:val="Hyperlink"/>
                <w:noProof/>
              </w:rPr>
              <w:t xml:space="preserve">Task 2: </w:t>
            </w:r>
            <w:r w:rsidRPr="00756930">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_Toc216637015 \h </w:instrText>
            </w:r>
            <w:r>
              <w:rPr>
                <w:noProof/>
                <w:webHidden/>
              </w:rPr>
            </w:r>
            <w:r>
              <w:rPr>
                <w:noProof/>
                <w:webHidden/>
              </w:rPr>
              <w:fldChar w:fldCharType="separate"/>
            </w:r>
            <w:r>
              <w:rPr>
                <w:noProof/>
                <w:webHidden/>
              </w:rPr>
              <w:t>4</w:t>
            </w:r>
            <w:r>
              <w:rPr>
                <w:noProof/>
                <w:webHidden/>
              </w:rPr>
              <w:fldChar w:fldCharType="end"/>
            </w:r>
          </w:hyperlink>
        </w:p>
        <w:p w14:paraId="642C8622" w14:textId="2F819222" w:rsidR="00ED147B" w:rsidRDefault="00ED147B">
          <w:pPr>
            <w:pStyle w:val="TOC2"/>
            <w:tabs>
              <w:tab w:val="right" w:leader="dot" w:pos="9016"/>
            </w:tabs>
            <w:rPr>
              <w:rFonts w:asciiTheme="minorHAnsi" w:eastAsiaTheme="minorEastAsia" w:hAnsiTheme="minorHAnsi" w:cstheme="minorBidi"/>
              <w:noProof/>
              <w:kern w:val="2"/>
              <w14:ligatures w14:val="standardContextual"/>
            </w:rPr>
          </w:pPr>
          <w:hyperlink w:anchor="_Toc216637016" w:history="1">
            <w:r w:rsidRPr="00756930">
              <w:rPr>
                <w:rStyle w:val="Hyperlink"/>
                <w:rFonts w:cs="Arial"/>
                <w:noProof/>
                <w:lang w:eastAsia="en-US"/>
              </w:rPr>
              <w:t>Quantitative and Qualitative research.</w:t>
            </w:r>
            <w:r>
              <w:rPr>
                <w:noProof/>
                <w:webHidden/>
              </w:rPr>
              <w:tab/>
            </w:r>
            <w:r>
              <w:rPr>
                <w:noProof/>
                <w:webHidden/>
              </w:rPr>
              <w:fldChar w:fldCharType="begin"/>
            </w:r>
            <w:r>
              <w:rPr>
                <w:noProof/>
                <w:webHidden/>
              </w:rPr>
              <w:instrText xml:space="preserve"> PAGEREF _Toc216637016 \h </w:instrText>
            </w:r>
            <w:r>
              <w:rPr>
                <w:noProof/>
                <w:webHidden/>
              </w:rPr>
            </w:r>
            <w:r>
              <w:rPr>
                <w:noProof/>
                <w:webHidden/>
              </w:rPr>
              <w:fldChar w:fldCharType="separate"/>
            </w:r>
            <w:r>
              <w:rPr>
                <w:noProof/>
                <w:webHidden/>
              </w:rPr>
              <w:t>4</w:t>
            </w:r>
            <w:r>
              <w:rPr>
                <w:noProof/>
                <w:webHidden/>
              </w:rPr>
              <w:fldChar w:fldCharType="end"/>
            </w:r>
          </w:hyperlink>
        </w:p>
        <w:p w14:paraId="1B22A7E9" w14:textId="7CC02457" w:rsidR="00ED147B" w:rsidRDefault="00ED147B">
          <w:pPr>
            <w:pStyle w:val="TOC3"/>
            <w:tabs>
              <w:tab w:val="right" w:leader="dot" w:pos="9016"/>
            </w:tabs>
            <w:rPr>
              <w:rFonts w:asciiTheme="minorHAnsi" w:eastAsiaTheme="minorEastAsia" w:hAnsiTheme="minorHAnsi" w:cstheme="minorBidi"/>
              <w:noProof/>
              <w:kern w:val="2"/>
              <w14:ligatures w14:val="standardContextual"/>
            </w:rPr>
          </w:pPr>
          <w:hyperlink w:anchor="_Toc216637017" w:history="1">
            <w:r w:rsidRPr="00756930">
              <w:rPr>
                <w:rStyle w:val="Hyperlink"/>
                <w:noProof/>
              </w:rPr>
              <w:t>Qualitative example</w:t>
            </w:r>
            <w:r>
              <w:rPr>
                <w:noProof/>
                <w:webHidden/>
              </w:rPr>
              <w:tab/>
            </w:r>
            <w:r>
              <w:rPr>
                <w:noProof/>
                <w:webHidden/>
              </w:rPr>
              <w:fldChar w:fldCharType="begin"/>
            </w:r>
            <w:r>
              <w:rPr>
                <w:noProof/>
                <w:webHidden/>
              </w:rPr>
              <w:instrText xml:space="preserve"> PAGEREF _Toc216637017 \h </w:instrText>
            </w:r>
            <w:r>
              <w:rPr>
                <w:noProof/>
                <w:webHidden/>
              </w:rPr>
            </w:r>
            <w:r>
              <w:rPr>
                <w:noProof/>
                <w:webHidden/>
              </w:rPr>
              <w:fldChar w:fldCharType="separate"/>
            </w:r>
            <w:r>
              <w:rPr>
                <w:noProof/>
                <w:webHidden/>
              </w:rPr>
              <w:t>4</w:t>
            </w:r>
            <w:r>
              <w:rPr>
                <w:noProof/>
                <w:webHidden/>
              </w:rPr>
              <w:fldChar w:fldCharType="end"/>
            </w:r>
          </w:hyperlink>
        </w:p>
        <w:p w14:paraId="1B905C28" w14:textId="7C5E6963" w:rsidR="00ED147B" w:rsidRDefault="00ED147B">
          <w:pPr>
            <w:pStyle w:val="TOC3"/>
            <w:tabs>
              <w:tab w:val="right" w:leader="dot" w:pos="9016"/>
            </w:tabs>
            <w:rPr>
              <w:rFonts w:asciiTheme="minorHAnsi" w:eastAsiaTheme="minorEastAsia" w:hAnsiTheme="minorHAnsi" w:cstheme="minorBidi"/>
              <w:noProof/>
              <w:kern w:val="2"/>
              <w14:ligatures w14:val="standardContextual"/>
            </w:rPr>
          </w:pPr>
          <w:hyperlink w:anchor="_Toc216637018" w:history="1">
            <w:r w:rsidRPr="00756930">
              <w:rPr>
                <w:rStyle w:val="Hyperlink"/>
                <w:noProof/>
              </w:rPr>
              <w:t>Quantitative example:</w:t>
            </w:r>
            <w:r>
              <w:rPr>
                <w:noProof/>
                <w:webHidden/>
              </w:rPr>
              <w:tab/>
            </w:r>
            <w:r>
              <w:rPr>
                <w:noProof/>
                <w:webHidden/>
              </w:rPr>
              <w:fldChar w:fldCharType="begin"/>
            </w:r>
            <w:r>
              <w:rPr>
                <w:noProof/>
                <w:webHidden/>
              </w:rPr>
              <w:instrText xml:space="preserve"> PAGEREF _Toc216637018 \h </w:instrText>
            </w:r>
            <w:r>
              <w:rPr>
                <w:noProof/>
                <w:webHidden/>
              </w:rPr>
            </w:r>
            <w:r>
              <w:rPr>
                <w:noProof/>
                <w:webHidden/>
              </w:rPr>
              <w:fldChar w:fldCharType="separate"/>
            </w:r>
            <w:r>
              <w:rPr>
                <w:noProof/>
                <w:webHidden/>
              </w:rPr>
              <w:t>4</w:t>
            </w:r>
            <w:r>
              <w:rPr>
                <w:noProof/>
                <w:webHidden/>
              </w:rPr>
              <w:fldChar w:fldCharType="end"/>
            </w:r>
          </w:hyperlink>
        </w:p>
        <w:p w14:paraId="0C2C1B17" w14:textId="440A0FDB" w:rsidR="00ED147B" w:rsidRDefault="00ED147B">
          <w:pPr>
            <w:pStyle w:val="TOC2"/>
            <w:tabs>
              <w:tab w:val="right" w:leader="dot" w:pos="9016"/>
            </w:tabs>
            <w:rPr>
              <w:rFonts w:asciiTheme="minorHAnsi" w:eastAsiaTheme="minorEastAsia" w:hAnsiTheme="minorHAnsi" w:cstheme="minorBidi"/>
              <w:noProof/>
              <w:kern w:val="2"/>
              <w14:ligatures w14:val="standardContextual"/>
            </w:rPr>
          </w:pPr>
          <w:hyperlink w:anchor="_Toc216637019" w:history="1">
            <w:r w:rsidRPr="00756930">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_Toc216637019 \h </w:instrText>
            </w:r>
            <w:r>
              <w:rPr>
                <w:noProof/>
                <w:webHidden/>
              </w:rPr>
            </w:r>
            <w:r>
              <w:rPr>
                <w:noProof/>
                <w:webHidden/>
              </w:rPr>
              <w:fldChar w:fldCharType="separate"/>
            </w:r>
            <w:r>
              <w:rPr>
                <w:noProof/>
                <w:webHidden/>
              </w:rPr>
              <w:t>5</w:t>
            </w:r>
            <w:r>
              <w:rPr>
                <w:noProof/>
                <w:webHidden/>
              </w:rPr>
              <w:fldChar w:fldCharType="end"/>
            </w:r>
          </w:hyperlink>
        </w:p>
        <w:p w14:paraId="1317E972" w14:textId="4A1CB71A" w:rsidR="00ED147B" w:rsidRDefault="00ED147B">
          <w:pPr>
            <w:pStyle w:val="TOC1"/>
            <w:tabs>
              <w:tab w:val="right" w:leader="dot" w:pos="9016"/>
            </w:tabs>
            <w:rPr>
              <w:rFonts w:asciiTheme="minorHAnsi" w:eastAsiaTheme="minorEastAsia" w:hAnsiTheme="minorHAnsi" w:cstheme="minorBidi"/>
              <w:noProof/>
              <w:kern w:val="2"/>
              <w14:ligatures w14:val="standardContextual"/>
            </w:rPr>
          </w:pPr>
          <w:hyperlink w:anchor="_Toc216637020" w:history="1">
            <w:r w:rsidRPr="00756930">
              <w:rPr>
                <w:rStyle w:val="Hyperlink"/>
                <w:noProof/>
              </w:rPr>
              <w:t>Task 3: Data Collection</w:t>
            </w:r>
            <w:r>
              <w:rPr>
                <w:noProof/>
                <w:webHidden/>
              </w:rPr>
              <w:tab/>
            </w:r>
            <w:r>
              <w:rPr>
                <w:noProof/>
                <w:webHidden/>
              </w:rPr>
              <w:fldChar w:fldCharType="begin"/>
            </w:r>
            <w:r>
              <w:rPr>
                <w:noProof/>
                <w:webHidden/>
              </w:rPr>
              <w:instrText xml:space="preserve"> PAGEREF _Toc216637020 \h </w:instrText>
            </w:r>
            <w:r>
              <w:rPr>
                <w:noProof/>
                <w:webHidden/>
              </w:rPr>
            </w:r>
            <w:r>
              <w:rPr>
                <w:noProof/>
                <w:webHidden/>
              </w:rPr>
              <w:fldChar w:fldCharType="separate"/>
            </w:r>
            <w:r>
              <w:rPr>
                <w:noProof/>
                <w:webHidden/>
              </w:rPr>
              <w:t>6</w:t>
            </w:r>
            <w:r>
              <w:rPr>
                <w:noProof/>
                <w:webHidden/>
              </w:rPr>
              <w:fldChar w:fldCharType="end"/>
            </w:r>
          </w:hyperlink>
        </w:p>
        <w:p w14:paraId="176374B6" w14:textId="56B85083" w:rsidR="00ED147B" w:rsidRDefault="00ED147B">
          <w:pPr>
            <w:pStyle w:val="TOC2"/>
            <w:tabs>
              <w:tab w:val="right" w:leader="dot" w:pos="9016"/>
            </w:tabs>
            <w:rPr>
              <w:rFonts w:asciiTheme="minorHAnsi" w:eastAsiaTheme="minorEastAsia" w:hAnsiTheme="minorHAnsi" w:cstheme="minorBidi"/>
              <w:noProof/>
              <w:kern w:val="2"/>
              <w14:ligatures w14:val="standardContextual"/>
            </w:rPr>
          </w:pPr>
          <w:hyperlink w:anchor="_Toc216637021" w:history="1">
            <w:r w:rsidRPr="00756930">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_Toc216637021 \h </w:instrText>
            </w:r>
            <w:r>
              <w:rPr>
                <w:noProof/>
                <w:webHidden/>
              </w:rPr>
            </w:r>
            <w:r>
              <w:rPr>
                <w:noProof/>
                <w:webHidden/>
              </w:rPr>
              <w:fldChar w:fldCharType="separate"/>
            </w:r>
            <w:r>
              <w:rPr>
                <w:noProof/>
                <w:webHidden/>
              </w:rPr>
              <w:t>6</w:t>
            </w:r>
            <w:r>
              <w:rPr>
                <w:noProof/>
                <w:webHidden/>
              </w:rPr>
              <w:fldChar w:fldCharType="end"/>
            </w:r>
          </w:hyperlink>
        </w:p>
        <w:p w14:paraId="5D8129BB" w14:textId="24E6CA9F" w:rsidR="00ED147B" w:rsidRDefault="00ED147B">
          <w:pPr>
            <w:pStyle w:val="TOC1"/>
            <w:tabs>
              <w:tab w:val="right" w:leader="dot" w:pos="9016"/>
            </w:tabs>
            <w:rPr>
              <w:rFonts w:asciiTheme="minorHAnsi" w:eastAsiaTheme="minorEastAsia" w:hAnsiTheme="minorHAnsi" w:cstheme="minorBidi"/>
              <w:noProof/>
              <w:kern w:val="2"/>
              <w14:ligatures w14:val="standardContextual"/>
            </w:rPr>
          </w:pPr>
          <w:hyperlink w:anchor="_Toc216637022" w:history="1">
            <w:r w:rsidRPr="00756930">
              <w:rPr>
                <w:rStyle w:val="Hyperlink"/>
                <w:noProof/>
              </w:rPr>
              <w:t>Conclusion</w:t>
            </w:r>
            <w:r>
              <w:rPr>
                <w:noProof/>
                <w:webHidden/>
              </w:rPr>
              <w:tab/>
            </w:r>
            <w:r>
              <w:rPr>
                <w:noProof/>
                <w:webHidden/>
              </w:rPr>
              <w:fldChar w:fldCharType="begin"/>
            </w:r>
            <w:r>
              <w:rPr>
                <w:noProof/>
                <w:webHidden/>
              </w:rPr>
              <w:instrText xml:space="preserve"> PAGEREF _Toc216637022 \h </w:instrText>
            </w:r>
            <w:r>
              <w:rPr>
                <w:noProof/>
                <w:webHidden/>
              </w:rPr>
            </w:r>
            <w:r>
              <w:rPr>
                <w:noProof/>
                <w:webHidden/>
              </w:rPr>
              <w:fldChar w:fldCharType="separate"/>
            </w:r>
            <w:r>
              <w:rPr>
                <w:noProof/>
                <w:webHidden/>
              </w:rPr>
              <w:t>8</w:t>
            </w:r>
            <w:r>
              <w:rPr>
                <w:noProof/>
                <w:webHidden/>
              </w:rPr>
              <w:fldChar w:fldCharType="end"/>
            </w:r>
          </w:hyperlink>
        </w:p>
        <w:p w14:paraId="3F2ACCF1" w14:textId="79FA29F2" w:rsidR="00ED147B" w:rsidRDefault="00ED147B">
          <w:pPr>
            <w:pStyle w:val="TOC1"/>
            <w:tabs>
              <w:tab w:val="right" w:leader="dot" w:pos="9016"/>
            </w:tabs>
            <w:rPr>
              <w:rFonts w:asciiTheme="minorHAnsi" w:eastAsiaTheme="minorEastAsia" w:hAnsiTheme="minorHAnsi" w:cstheme="minorBidi"/>
              <w:noProof/>
              <w:kern w:val="2"/>
              <w14:ligatures w14:val="standardContextual"/>
            </w:rPr>
          </w:pPr>
          <w:hyperlink w:anchor="_Toc216637023" w:history="1">
            <w:r w:rsidRPr="00756930">
              <w:rPr>
                <w:rStyle w:val="Hyperlink"/>
                <w:noProof/>
              </w:rPr>
              <w:t>References:</w:t>
            </w:r>
            <w:r>
              <w:rPr>
                <w:noProof/>
                <w:webHidden/>
              </w:rPr>
              <w:tab/>
            </w:r>
            <w:r>
              <w:rPr>
                <w:noProof/>
                <w:webHidden/>
              </w:rPr>
              <w:fldChar w:fldCharType="begin"/>
            </w:r>
            <w:r>
              <w:rPr>
                <w:noProof/>
                <w:webHidden/>
              </w:rPr>
              <w:instrText xml:space="preserve"> PAGEREF _Toc216637023 \h </w:instrText>
            </w:r>
            <w:r>
              <w:rPr>
                <w:noProof/>
                <w:webHidden/>
              </w:rPr>
            </w:r>
            <w:r>
              <w:rPr>
                <w:noProof/>
                <w:webHidden/>
              </w:rPr>
              <w:fldChar w:fldCharType="separate"/>
            </w:r>
            <w:r>
              <w:rPr>
                <w:noProof/>
                <w:webHidden/>
              </w:rPr>
              <w:t>9</w:t>
            </w:r>
            <w:r>
              <w:rPr>
                <w:noProof/>
                <w:webHidden/>
              </w:rPr>
              <w:fldChar w:fldCharType="end"/>
            </w:r>
          </w:hyperlink>
        </w:p>
        <w:p w14:paraId="684BA97C" w14:textId="68050381" w:rsidR="00530E16" w:rsidRPr="00CF650B" w:rsidRDefault="004468F8">
          <w:r>
            <w:fldChar w:fldCharType="end"/>
          </w:r>
        </w:p>
      </w:sdtContent>
    </w:sdt>
    <w:p w14:paraId="39B1F0A9" w14:textId="77777777" w:rsidR="00530E16" w:rsidRDefault="00530E16">
      <w:pPr>
        <w:rPr>
          <w:rFonts w:ascii="Arial" w:eastAsia="Arial" w:hAnsi="Arial" w:cs="Arial"/>
        </w:rPr>
      </w:pPr>
    </w:p>
    <w:p w14:paraId="7A6A4B79" w14:textId="77777777" w:rsidR="00530E16" w:rsidRDefault="00530E16">
      <w:pPr>
        <w:rPr>
          <w:rFonts w:ascii="Arial" w:eastAsia="Arial" w:hAnsi="Arial" w:cs="Arial"/>
        </w:rPr>
      </w:pPr>
    </w:p>
    <w:p w14:paraId="5ADE571E" w14:textId="77777777" w:rsidR="00530E16" w:rsidRDefault="00530E16">
      <w:pPr>
        <w:rPr>
          <w:rFonts w:ascii="Arial" w:eastAsia="Arial" w:hAnsi="Arial" w:cs="Arial"/>
        </w:rPr>
      </w:pPr>
    </w:p>
    <w:p w14:paraId="1EC104F9" w14:textId="77777777" w:rsidR="00530E16" w:rsidRDefault="00530E16">
      <w:pPr>
        <w:rPr>
          <w:rFonts w:ascii="Arial" w:eastAsia="Arial" w:hAnsi="Arial" w:cs="Arial"/>
        </w:rPr>
      </w:pPr>
    </w:p>
    <w:p w14:paraId="6DE88D96" w14:textId="77777777" w:rsidR="00530E16" w:rsidRDefault="00530E16">
      <w:pPr>
        <w:rPr>
          <w:rFonts w:ascii="Arial" w:eastAsia="Arial" w:hAnsi="Arial" w:cs="Arial"/>
        </w:rPr>
      </w:pPr>
    </w:p>
    <w:p w14:paraId="0D8C9820" w14:textId="77777777" w:rsidR="00530E16" w:rsidRDefault="00530E16">
      <w:pPr>
        <w:rPr>
          <w:rFonts w:ascii="Arial" w:eastAsia="Arial" w:hAnsi="Arial" w:cs="Arial"/>
        </w:rPr>
      </w:pPr>
    </w:p>
    <w:p w14:paraId="65B4B500" w14:textId="77777777" w:rsidR="00530E16" w:rsidRDefault="00530E16">
      <w:pPr>
        <w:rPr>
          <w:rFonts w:ascii="Arial" w:eastAsia="Arial" w:hAnsi="Arial" w:cs="Arial"/>
        </w:rPr>
      </w:pPr>
    </w:p>
    <w:p w14:paraId="6090B5BD" w14:textId="77777777" w:rsidR="00530E16" w:rsidRDefault="00530E16">
      <w:pPr>
        <w:rPr>
          <w:rFonts w:ascii="Arial" w:eastAsia="Arial" w:hAnsi="Arial" w:cs="Arial"/>
        </w:rPr>
      </w:pPr>
    </w:p>
    <w:p w14:paraId="2A98ED5A" w14:textId="77777777" w:rsidR="00530E16" w:rsidRDefault="00530E16">
      <w:pPr>
        <w:rPr>
          <w:rFonts w:ascii="Arial" w:eastAsia="Arial" w:hAnsi="Arial" w:cs="Arial"/>
        </w:rPr>
      </w:pPr>
    </w:p>
    <w:p w14:paraId="47D6596E" w14:textId="77777777" w:rsidR="00530E16" w:rsidRDefault="00530E16">
      <w:pPr>
        <w:rPr>
          <w:rFonts w:ascii="Arial" w:eastAsia="Arial" w:hAnsi="Arial" w:cs="Arial"/>
        </w:rPr>
      </w:pPr>
    </w:p>
    <w:p w14:paraId="0531B299" w14:textId="77777777" w:rsidR="00530E16" w:rsidRDefault="00530E16">
      <w:pPr>
        <w:rPr>
          <w:rFonts w:ascii="Arial" w:eastAsia="Arial" w:hAnsi="Arial" w:cs="Arial"/>
        </w:rPr>
      </w:pPr>
    </w:p>
    <w:p w14:paraId="5E9D3EB1" w14:textId="77777777" w:rsidR="00530E16" w:rsidRDefault="00530E16">
      <w:pPr>
        <w:rPr>
          <w:rFonts w:ascii="Arial" w:eastAsia="Arial" w:hAnsi="Arial" w:cs="Arial"/>
        </w:rPr>
      </w:pPr>
    </w:p>
    <w:p w14:paraId="517B0576" w14:textId="77777777" w:rsidR="00530E16" w:rsidRDefault="00530E16">
      <w:pPr>
        <w:rPr>
          <w:rFonts w:ascii="Arial" w:eastAsia="Arial" w:hAnsi="Arial" w:cs="Arial"/>
        </w:rPr>
      </w:pPr>
    </w:p>
    <w:p w14:paraId="778D4EB0" w14:textId="77777777" w:rsidR="00530E16" w:rsidRDefault="00530E16">
      <w:pPr>
        <w:rPr>
          <w:rFonts w:ascii="Arial" w:eastAsia="Arial" w:hAnsi="Arial" w:cs="Arial"/>
        </w:rPr>
      </w:pPr>
    </w:p>
    <w:p w14:paraId="0310B971"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3A6CF23" w14:textId="77777777" w:rsidR="00530E16" w:rsidRPr="001E2342" w:rsidRDefault="00530E16">
      <w:pPr>
        <w:rPr>
          <w:rFonts w:ascii="Arial" w:eastAsia="Arial" w:hAnsi="Arial" w:cs="Arial"/>
          <w:sz w:val="22"/>
          <w:szCs w:val="22"/>
        </w:rPr>
      </w:pPr>
    </w:p>
    <w:p w14:paraId="44261DF0" w14:textId="13356F97" w:rsidR="00EE6955" w:rsidRDefault="004468F8" w:rsidP="00F82915">
      <w:pPr>
        <w:pStyle w:val="Heading1"/>
        <w:rPr>
          <w:rFonts w:ascii="Arial" w:hAnsi="Arial" w:cs="Arial"/>
          <w:sz w:val="22"/>
          <w:szCs w:val="22"/>
        </w:rPr>
      </w:pPr>
      <w:bookmarkStart w:id="0" w:name="_Toc216637011"/>
      <w:r w:rsidRPr="00062AEB">
        <w:rPr>
          <w:rFonts w:ascii="Arial" w:hAnsi="Arial" w:cs="Arial"/>
          <w:sz w:val="22"/>
          <w:szCs w:val="22"/>
        </w:rPr>
        <w:t xml:space="preserve">Research Topic: </w:t>
      </w:r>
      <w:r w:rsidR="00F82915" w:rsidRPr="00062AEB">
        <w:rPr>
          <w:rFonts w:ascii="Arial" w:hAnsi="Arial" w:cs="Arial"/>
          <w:sz w:val="22"/>
          <w:szCs w:val="22"/>
        </w:rPr>
        <w:t xml:space="preserve">Mental </w:t>
      </w:r>
      <w:r w:rsidR="00F80813" w:rsidRPr="00062AEB">
        <w:rPr>
          <w:rFonts w:ascii="Arial" w:hAnsi="Arial" w:cs="Arial"/>
          <w:sz w:val="22"/>
          <w:szCs w:val="22"/>
        </w:rPr>
        <w:t>health issue research report:</w:t>
      </w:r>
      <w:bookmarkEnd w:id="0"/>
    </w:p>
    <w:p w14:paraId="24C2D715" w14:textId="77777777" w:rsidR="00E73815" w:rsidRPr="00E73815" w:rsidRDefault="00E73815" w:rsidP="00E73815"/>
    <w:p w14:paraId="6A6341B2" w14:textId="316AD5E4" w:rsidR="00E73815" w:rsidRPr="00641FF2" w:rsidRDefault="0034103B" w:rsidP="00C94AC8">
      <w:pPr>
        <w:pStyle w:val="Heading3"/>
      </w:pPr>
      <w:bookmarkStart w:id="1" w:name="_Toc216637012"/>
      <w:r w:rsidRPr="00641FF2">
        <w:t>Introdu</w:t>
      </w:r>
      <w:r w:rsidR="003327FB" w:rsidRPr="00641FF2">
        <w:t>ction</w:t>
      </w:r>
      <w:r w:rsidR="000F09FA" w:rsidRPr="00641FF2">
        <w:t>:</w:t>
      </w:r>
      <w:bookmarkEnd w:id="1"/>
    </w:p>
    <w:p w14:paraId="2CC234A8" w14:textId="77777777" w:rsidR="000F09FA" w:rsidRPr="00641FF2" w:rsidRDefault="000F09FA" w:rsidP="00641FF2">
      <w:pPr>
        <w:pStyle w:val="NoSpacing"/>
        <w:spacing w:line="360" w:lineRule="auto"/>
        <w:jc w:val="both"/>
        <w:rPr>
          <w:rFonts w:ascii="Arial" w:hAnsi="Arial" w:cs="Arial"/>
        </w:rPr>
      </w:pPr>
    </w:p>
    <w:p w14:paraId="52C3A013" w14:textId="376CADC8" w:rsidR="00C46C35" w:rsidRPr="00641FF2" w:rsidRDefault="0034103B" w:rsidP="00641FF2">
      <w:pPr>
        <w:pStyle w:val="NoSpacing"/>
        <w:spacing w:line="360" w:lineRule="auto"/>
        <w:jc w:val="both"/>
        <w:rPr>
          <w:rFonts w:ascii="Arial" w:hAnsi="Arial" w:cs="Arial"/>
        </w:rPr>
      </w:pPr>
      <w:r w:rsidRPr="00641FF2">
        <w:rPr>
          <w:rFonts w:ascii="Arial" w:hAnsi="Arial" w:cs="Arial"/>
        </w:rPr>
        <w:t xml:space="preserve"> My chosen topic is mental health issues. The reason I have chosen this topic for my research is that I have limited knowledge and information. I want to find out more about this subject and explore all the latest resources available.</w:t>
      </w:r>
      <w:r w:rsidR="00366E82" w:rsidRPr="00641FF2">
        <w:rPr>
          <w:rFonts w:ascii="Arial" w:hAnsi="Arial" w:cs="Arial"/>
        </w:rPr>
        <w:t xml:space="preserve"> By looking into journals and </w:t>
      </w:r>
      <w:r w:rsidR="00AE45CF" w:rsidRPr="00641FF2">
        <w:rPr>
          <w:rFonts w:ascii="Arial" w:hAnsi="Arial" w:cs="Arial"/>
        </w:rPr>
        <w:t>books, online research</w:t>
      </w:r>
      <w:r w:rsidR="00DE4858" w:rsidRPr="00641FF2">
        <w:rPr>
          <w:rFonts w:ascii="Arial" w:hAnsi="Arial" w:cs="Arial"/>
        </w:rPr>
        <w:t xml:space="preserve">, by </w:t>
      </w:r>
      <w:r w:rsidR="008B6D49" w:rsidRPr="00641FF2">
        <w:rPr>
          <w:rFonts w:ascii="Arial" w:hAnsi="Arial" w:cs="Arial"/>
        </w:rPr>
        <w:t>applying</w:t>
      </w:r>
      <w:r w:rsidR="00595E16" w:rsidRPr="00641FF2">
        <w:rPr>
          <w:rFonts w:ascii="Arial" w:hAnsi="Arial" w:cs="Arial"/>
        </w:rPr>
        <w:t xml:space="preserve"> </w:t>
      </w:r>
      <w:r w:rsidR="00867AAD" w:rsidRPr="00641FF2">
        <w:rPr>
          <w:rFonts w:ascii="Arial" w:hAnsi="Arial" w:cs="Arial"/>
        </w:rPr>
        <w:t xml:space="preserve">different </w:t>
      </w:r>
      <w:r w:rsidR="008B6D49" w:rsidRPr="00641FF2">
        <w:rPr>
          <w:rFonts w:ascii="Arial" w:hAnsi="Arial" w:cs="Arial"/>
        </w:rPr>
        <w:t xml:space="preserve">methods </w:t>
      </w:r>
      <w:r w:rsidR="005B7558" w:rsidRPr="00641FF2">
        <w:rPr>
          <w:rFonts w:ascii="Arial" w:hAnsi="Arial" w:cs="Arial"/>
        </w:rPr>
        <w:t>for collecting data,</w:t>
      </w:r>
      <w:r w:rsidR="00867AAD" w:rsidRPr="00641FF2">
        <w:rPr>
          <w:rFonts w:ascii="Arial" w:hAnsi="Arial" w:cs="Arial"/>
        </w:rPr>
        <w:t xml:space="preserve"> </w:t>
      </w:r>
      <w:r w:rsidR="006077E5" w:rsidRPr="00641FF2">
        <w:rPr>
          <w:rFonts w:ascii="Arial" w:hAnsi="Arial" w:cs="Arial"/>
        </w:rPr>
        <w:t xml:space="preserve">explaining the </w:t>
      </w:r>
      <w:r w:rsidR="006572CA" w:rsidRPr="00641FF2">
        <w:rPr>
          <w:rFonts w:ascii="Arial" w:hAnsi="Arial" w:cs="Arial"/>
        </w:rPr>
        <w:t xml:space="preserve">difference </w:t>
      </w:r>
      <w:r w:rsidR="005B7558" w:rsidRPr="00641FF2">
        <w:rPr>
          <w:rFonts w:ascii="Arial" w:hAnsi="Arial" w:cs="Arial"/>
        </w:rPr>
        <w:t xml:space="preserve">between </w:t>
      </w:r>
      <w:r w:rsidR="006572CA" w:rsidRPr="00641FF2">
        <w:rPr>
          <w:rFonts w:ascii="Arial" w:hAnsi="Arial" w:cs="Arial"/>
        </w:rPr>
        <w:t>quantitative</w:t>
      </w:r>
      <w:r w:rsidR="005B7558" w:rsidRPr="00641FF2">
        <w:rPr>
          <w:rFonts w:ascii="Arial" w:hAnsi="Arial" w:cs="Arial"/>
        </w:rPr>
        <w:t xml:space="preserve"> an</w:t>
      </w:r>
      <w:r w:rsidR="006572CA" w:rsidRPr="00641FF2">
        <w:rPr>
          <w:rFonts w:ascii="Arial" w:hAnsi="Arial" w:cs="Arial"/>
        </w:rPr>
        <w:t>d</w:t>
      </w:r>
      <w:r w:rsidR="008B6D49" w:rsidRPr="00641FF2">
        <w:rPr>
          <w:rFonts w:ascii="Arial" w:hAnsi="Arial" w:cs="Arial"/>
        </w:rPr>
        <w:t xml:space="preserve"> </w:t>
      </w:r>
      <w:r w:rsidR="009E1249" w:rsidRPr="00641FF2">
        <w:rPr>
          <w:rFonts w:ascii="Arial" w:hAnsi="Arial" w:cs="Arial"/>
        </w:rPr>
        <w:t xml:space="preserve">qualitative </w:t>
      </w:r>
      <w:r w:rsidR="000C09E9" w:rsidRPr="00641FF2">
        <w:rPr>
          <w:rFonts w:ascii="Arial" w:hAnsi="Arial" w:cs="Arial"/>
        </w:rPr>
        <w:t>approaches</w:t>
      </w:r>
      <w:r w:rsidR="005C3F7A">
        <w:rPr>
          <w:rFonts w:ascii="Arial" w:hAnsi="Arial" w:cs="Arial"/>
        </w:rPr>
        <w:t>, I</w:t>
      </w:r>
      <w:r w:rsidR="000C09E9" w:rsidRPr="00641FF2">
        <w:rPr>
          <w:rFonts w:ascii="Arial" w:hAnsi="Arial" w:cs="Arial"/>
        </w:rPr>
        <w:t xml:space="preserve"> </w:t>
      </w:r>
      <w:r w:rsidR="005C3F7A">
        <w:rPr>
          <w:rFonts w:ascii="Arial" w:hAnsi="Arial" w:cs="Arial"/>
        </w:rPr>
        <w:t>c</w:t>
      </w:r>
      <w:r w:rsidR="000C09E9" w:rsidRPr="00641FF2">
        <w:rPr>
          <w:rFonts w:ascii="Arial" w:hAnsi="Arial" w:cs="Arial"/>
        </w:rPr>
        <w:t>ame</w:t>
      </w:r>
      <w:r w:rsidR="00180F0C" w:rsidRPr="00641FF2">
        <w:rPr>
          <w:rFonts w:ascii="Arial" w:hAnsi="Arial" w:cs="Arial"/>
        </w:rPr>
        <w:t xml:space="preserve"> across mental illness,</w:t>
      </w:r>
      <w:r w:rsidR="000C09E9" w:rsidRPr="00641FF2">
        <w:rPr>
          <w:rFonts w:ascii="Arial" w:hAnsi="Arial" w:cs="Arial"/>
        </w:rPr>
        <w:t xml:space="preserve"> </w:t>
      </w:r>
      <w:r w:rsidR="00180F0C" w:rsidRPr="00641FF2">
        <w:rPr>
          <w:rFonts w:ascii="Arial" w:hAnsi="Arial" w:cs="Arial"/>
        </w:rPr>
        <w:t xml:space="preserve">mental health </w:t>
      </w:r>
      <w:r w:rsidR="000C09E9" w:rsidRPr="00641FF2">
        <w:rPr>
          <w:rFonts w:ascii="Arial" w:hAnsi="Arial" w:cs="Arial"/>
        </w:rPr>
        <w:t>and social</w:t>
      </w:r>
      <w:r w:rsidR="002F416D" w:rsidRPr="00641FF2">
        <w:rPr>
          <w:rFonts w:ascii="Arial" w:hAnsi="Arial" w:cs="Arial"/>
        </w:rPr>
        <w:t xml:space="preserve"> </w:t>
      </w:r>
      <w:r w:rsidR="00A07FED" w:rsidRPr="00641FF2">
        <w:rPr>
          <w:rFonts w:ascii="Arial" w:hAnsi="Arial" w:cs="Arial"/>
        </w:rPr>
        <w:t>health.</w:t>
      </w:r>
      <w:r w:rsidR="00AA41A9" w:rsidRPr="00641FF2">
        <w:rPr>
          <w:rFonts w:ascii="Arial" w:hAnsi="Arial" w:cs="Arial"/>
        </w:rPr>
        <w:t xml:space="preserve"> </w:t>
      </w:r>
      <w:r w:rsidR="002E5FBD" w:rsidRPr="00641FF2">
        <w:rPr>
          <w:rFonts w:ascii="Arial" w:hAnsi="Arial" w:cs="Arial"/>
        </w:rPr>
        <w:t>Briefly looking at the problems</w:t>
      </w:r>
      <w:r w:rsidR="00612182">
        <w:rPr>
          <w:rFonts w:ascii="Arial" w:hAnsi="Arial" w:cs="Arial"/>
        </w:rPr>
        <w:t>, w</w:t>
      </w:r>
      <w:r w:rsidR="00254790" w:rsidRPr="00641FF2">
        <w:rPr>
          <w:rFonts w:ascii="Arial" w:hAnsi="Arial" w:cs="Arial"/>
        </w:rPr>
        <w:t>e face</w:t>
      </w:r>
      <w:r w:rsidR="00A07FED" w:rsidRPr="00641FF2">
        <w:rPr>
          <w:rFonts w:ascii="Arial" w:hAnsi="Arial" w:cs="Arial"/>
        </w:rPr>
        <w:t xml:space="preserve"> the signs and signals</w:t>
      </w:r>
      <w:r w:rsidR="009E6212" w:rsidRPr="00641FF2">
        <w:rPr>
          <w:rFonts w:ascii="Arial" w:hAnsi="Arial" w:cs="Arial"/>
        </w:rPr>
        <w:t>,</w:t>
      </w:r>
      <w:r w:rsidR="00106D4F" w:rsidRPr="00641FF2">
        <w:rPr>
          <w:rFonts w:ascii="Arial" w:hAnsi="Arial" w:cs="Arial"/>
        </w:rPr>
        <w:t xml:space="preserve"> and where and how to help.</w:t>
      </w:r>
      <w:r w:rsidR="00A07FED" w:rsidRPr="00641FF2">
        <w:rPr>
          <w:rFonts w:ascii="Arial" w:hAnsi="Arial" w:cs="Arial"/>
        </w:rPr>
        <w:t xml:space="preserve"> </w:t>
      </w:r>
      <w:r w:rsidR="00C46C35" w:rsidRPr="00641FF2">
        <w:rPr>
          <w:rFonts w:ascii="Arial" w:hAnsi="Arial" w:cs="Arial"/>
        </w:rPr>
        <w:t>Social health,</w:t>
      </w:r>
      <w:r w:rsidR="00530C29" w:rsidRPr="00641FF2">
        <w:rPr>
          <w:rFonts w:ascii="Arial" w:hAnsi="Arial" w:cs="Arial"/>
        </w:rPr>
        <w:t xml:space="preserve"> </w:t>
      </w:r>
      <w:r w:rsidR="00C46C35" w:rsidRPr="00641FF2">
        <w:rPr>
          <w:rFonts w:ascii="Arial" w:hAnsi="Arial" w:cs="Arial"/>
        </w:rPr>
        <w:t xml:space="preserve">the ability to form meaningful relationships </w:t>
      </w:r>
      <w:r w:rsidR="00530C29" w:rsidRPr="00641FF2">
        <w:rPr>
          <w:rFonts w:ascii="Arial" w:hAnsi="Arial" w:cs="Arial"/>
        </w:rPr>
        <w:t>and connect with others.</w:t>
      </w:r>
    </w:p>
    <w:p w14:paraId="04B7FE1D" w14:textId="42F67A9D" w:rsidR="00EE6955" w:rsidRPr="00641FF2" w:rsidRDefault="00EE6955" w:rsidP="00641FF2">
      <w:pPr>
        <w:pStyle w:val="NoSpacing"/>
        <w:spacing w:line="360" w:lineRule="auto"/>
        <w:jc w:val="both"/>
        <w:rPr>
          <w:rFonts w:ascii="Arial" w:hAnsi="Arial" w:cs="Arial"/>
        </w:rPr>
      </w:pPr>
      <w:r w:rsidRPr="00641FF2">
        <w:rPr>
          <w:rFonts w:ascii="Arial" w:hAnsi="Arial" w:cs="Arial"/>
        </w:rPr>
        <w:t xml:space="preserve"> </w:t>
      </w:r>
    </w:p>
    <w:p w14:paraId="08D8985D" w14:textId="080BAD9C" w:rsidR="00B34241" w:rsidRPr="00641FF2" w:rsidRDefault="006B6FD4" w:rsidP="00641FF2">
      <w:pPr>
        <w:pStyle w:val="NoSpacing"/>
        <w:spacing w:line="360" w:lineRule="auto"/>
        <w:jc w:val="both"/>
        <w:rPr>
          <w:rFonts w:ascii="Arial" w:hAnsi="Arial" w:cs="Arial"/>
        </w:rPr>
      </w:pPr>
      <w:r w:rsidRPr="00641FF2">
        <w:rPr>
          <w:rFonts w:ascii="Arial" w:hAnsi="Arial" w:cs="Arial"/>
        </w:rPr>
        <w:t>M</w:t>
      </w:r>
      <w:r w:rsidR="00425BA6" w:rsidRPr="00641FF2">
        <w:rPr>
          <w:rFonts w:ascii="Arial" w:hAnsi="Arial" w:cs="Arial"/>
        </w:rPr>
        <w:t xml:space="preserve">ental illness </w:t>
      </w:r>
      <w:r w:rsidR="00801D2D">
        <w:rPr>
          <w:rFonts w:ascii="Arial" w:hAnsi="Arial" w:cs="Arial"/>
        </w:rPr>
        <w:t>encompasses a broad range of conditions that affect an individual’s mood, cognition and behaviour. These disorders include depression, schizophrenia. Eating disorders, anxiety disorders and addictive behaviours. While individuals may experience mental health concerns intermittently, such concerns are classified as mental illnesses when persistent signs and symptoms result in significant distress and impair an individual’s ability to function effectively in daily life</w:t>
      </w:r>
    </w:p>
    <w:p w14:paraId="4D10B48B" w14:textId="77777777" w:rsidR="00641FF2" w:rsidRDefault="00641FF2" w:rsidP="004468F8"/>
    <w:p w14:paraId="4711A45A" w14:textId="77777777" w:rsidR="00C94AC8" w:rsidRDefault="00C94AC8" w:rsidP="004468F8"/>
    <w:p w14:paraId="09A3EF9F" w14:textId="77777777" w:rsidR="00C94AC8" w:rsidRDefault="00C94AC8" w:rsidP="004468F8"/>
    <w:p w14:paraId="1E8F37D0" w14:textId="77777777" w:rsidR="00C94AC8" w:rsidRDefault="00C94AC8" w:rsidP="004468F8"/>
    <w:p w14:paraId="4D9A136F" w14:textId="77777777" w:rsidR="00C94AC8" w:rsidRDefault="00C94AC8" w:rsidP="004468F8"/>
    <w:p w14:paraId="7AA50D3D" w14:textId="77777777" w:rsidR="00C94AC8" w:rsidRDefault="00C94AC8" w:rsidP="004468F8"/>
    <w:p w14:paraId="123DE98D" w14:textId="77777777" w:rsidR="00C94AC8" w:rsidRDefault="00C94AC8" w:rsidP="004468F8"/>
    <w:p w14:paraId="25260E69" w14:textId="77777777" w:rsidR="00C94AC8" w:rsidRDefault="00C94AC8" w:rsidP="004468F8"/>
    <w:p w14:paraId="1BAE5CB6" w14:textId="77777777" w:rsidR="00C94AC8" w:rsidRDefault="00C94AC8" w:rsidP="004468F8"/>
    <w:p w14:paraId="29C350E9" w14:textId="77777777" w:rsidR="0092058E" w:rsidRDefault="0092058E" w:rsidP="004468F8"/>
    <w:p w14:paraId="3C972644" w14:textId="77777777" w:rsidR="0092058E" w:rsidRDefault="0092058E" w:rsidP="004468F8"/>
    <w:p w14:paraId="52E8AEB2" w14:textId="77777777" w:rsidR="00C94AC8" w:rsidRDefault="00C94AC8" w:rsidP="004468F8"/>
    <w:p w14:paraId="414083B0" w14:textId="5B6008C6" w:rsidR="00530E16" w:rsidRDefault="0000798C">
      <w:pPr>
        <w:pStyle w:val="Heading2"/>
        <w:jc w:val="both"/>
      </w:pPr>
      <w:bookmarkStart w:id="2" w:name="_Toc216637013"/>
      <w:r>
        <w:lastRenderedPageBreak/>
        <w:t>Problem</w:t>
      </w:r>
      <w:r w:rsidR="004468F8">
        <w:t xml:space="preserve"> Statement</w:t>
      </w:r>
      <w:bookmarkEnd w:id="2"/>
      <w:r w:rsidR="003861B2">
        <w:t xml:space="preserve"> </w:t>
      </w:r>
    </w:p>
    <w:p w14:paraId="77891265" w14:textId="5E69D798" w:rsidR="00C0401A" w:rsidRPr="00641FF2" w:rsidRDefault="00E9688C" w:rsidP="00641FF2">
      <w:pPr>
        <w:spacing w:line="360" w:lineRule="auto"/>
        <w:jc w:val="both"/>
        <w:rPr>
          <w:rFonts w:ascii="Arial" w:hAnsi="Arial" w:cs="Arial"/>
          <w:sz w:val="22"/>
          <w:szCs w:val="22"/>
        </w:rPr>
      </w:pPr>
      <w:r w:rsidRPr="00641FF2">
        <w:rPr>
          <w:rFonts w:ascii="Arial" w:hAnsi="Arial" w:cs="Arial"/>
          <w:sz w:val="22"/>
          <w:szCs w:val="22"/>
        </w:rPr>
        <w:t xml:space="preserve">Problems encountered </w:t>
      </w:r>
      <w:r w:rsidR="00CD2EF8" w:rsidRPr="00641FF2">
        <w:rPr>
          <w:rFonts w:ascii="Arial" w:hAnsi="Arial" w:cs="Arial"/>
          <w:sz w:val="22"/>
          <w:szCs w:val="22"/>
        </w:rPr>
        <w:t xml:space="preserve">in mental health </w:t>
      </w:r>
      <w:r w:rsidR="00C013B6" w:rsidRPr="00641FF2">
        <w:rPr>
          <w:rFonts w:ascii="Arial" w:hAnsi="Arial" w:cs="Arial"/>
          <w:sz w:val="22"/>
          <w:szCs w:val="22"/>
        </w:rPr>
        <w:t>range from</w:t>
      </w:r>
      <w:r w:rsidR="000C5DA0" w:rsidRPr="00641FF2">
        <w:rPr>
          <w:rFonts w:ascii="Arial" w:hAnsi="Arial" w:cs="Arial"/>
          <w:sz w:val="22"/>
          <w:szCs w:val="22"/>
        </w:rPr>
        <w:t xml:space="preserve"> the most </w:t>
      </w:r>
      <w:r w:rsidR="00640D55" w:rsidRPr="00641FF2">
        <w:rPr>
          <w:rFonts w:ascii="Arial" w:hAnsi="Arial" w:cs="Arial"/>
          <w:sz w:val="22"/>
          <w:szCs w:val="22"/>
        </w:rPr>
        <w:t>common</w:t>
      </w:r>
      <w:r w:rsidR="00911E53" w:rsidRPr="00641FF2">
        <w:rPr>
          <w:rFonts w:ascii="Arial" w:hAnsi="Arial" w:cs="Arial"/>
          <w:sz w:val="22"/>
          <w:szCs w:val="22"/>
        </w:rPr>
        <w:t>.</w:t>
      </w:r>
    </w:p>
    <w:p w14:paraId="0E5665DD" w14:textId="2B1E1F7E" w:rsidR="00CE6404" w:rsidRDefault="00CE6404" w:rsidP="00641FF2">
      <w:pPr>
        <w:pStyle w:val="NoSpacing"/>
        <w:spacing w:line="360" w:lineRule="auto"/>
        <w:jc w:val="both"/>
        <w:rPr>
          <w:rFonts w:ascii="Arial" w:hAnsi="Arial" w:cs="Arial"/>
        </w:rPr>
      </w:pPr>
      <w:r w:rsidRPr="00641FF2">
        <w:rPr>
          <w:rFonts w:ascii="Arial" w:hAnsi="Arial" w:cs="Arial"/>
        </w:rPr>
        <w:t xml:space="preserve">The most common </w:t>
      </w:r>
      <w:r w:rsidR="0092058E">
        <w:rPr>
          <w:rFonts w:ascii="Arial" w:hAnsi="Arial" w:cs="Arial"/>
        </w:rPr>
        <w:t>r</w:t>
      </w:r>
      <w:r w:rsidRPr="00641FF2">
        <w:rPr>
          <w:rFonts w:ascii="Arial" w:hAnsi="Arial" w:cs="Arial"/>
        </w:rPr>
        <w:t>elated topics are Anxiety Disorders, ADHD</w:t>
      </w:r>
      <w:r w:rsidR="00ED147B">
        <w:rPr>
          <w:rFonts w:ascii="Arial" w:hAnsi="Arial" w:cs="Arial"/>
        </w:rPr>
        <w:t>, a</w:t>
      </w:r>
      <w:r w:rsidRPr="00641FF2">
        <w:rPr>
          <w:rFonts w:ascii="Arial" w:hAnsi="Arial" w:cs="Arial"/>
        </w:rPr>
        <w:t xml:space="preserve">utism </w:t>
      </w:r>
      <w:r w:rsidR="00ED147B">
        <w:rPr>
          <w:rFonts w:ascii="Arial" w:hAnsi="Arial" w:cs="Arial"/>
        </w:rPr>
        <w:t>s</w:t>
      </w:r>
      <w:r w:rsidRPr="00641FF2">
        <w:rPr>
          <w:rFonts w:ascii="Arial" w:hAnsi="Arial" w:cs="Arial"/>
        </w:rPr>
        <w:t xml:space="preserve">pectrum </w:t>
      </w:r>
      <w:r w:rsidR="00ED147B">
        <w:rPr>
          <w:rFonts w:ascii="Arial" w:hAnsi="Arial" w:cs="Arial"/>
        </w:rPr>
        <w:t>d</w:t>
      </w:r>
      <w:r w:rsidRPr="00641FF2">
        <w:rPr>
          <w:rFonts w:ascii="Arial" w:hAnsi="Arial" w:cs="Arial"/>
        </w:rPr>
        <w:t>isorders</w:t>
      </w:r>
      <w:r w:rsidR="00ED147B">
        <w:rPr>
          <w:rFonts w:ascii="Arial" w:hAnsi="Arial" w:cs="Arial"/>
        </w:rPr>
        <w:t xml:space="preserve"> and b</w:t>
      </w:r>
      <w:r w:rsidRPr="00641FF2">
        <w:rPr>
          <w:rFonts w:ascii="Arial" w:hAnsi="Arial" w:cs="Arial"/>
        </w:rPr>
        <w:t xml:space="preserve">ipolar </w:t>
      </w:r>
      <w:r w:rsidR="00ED147B">
        <w:rPr>
          <w:rFonts w:ascii="Arial" w:hAnsi="Arial" w:cs="Arial"/>
        </w:rPr>
        <w:t>d</w:t>
      </w:r>
      <w:r w:rsidRPr="00641FF2">
        <w:rPr>
          <w:rFonts w:ascii="Arial" w:hAnsi="Arial" w:cs="Arial"/>
        </w:rPr>
        <w:t>isorder</w:t>
      </w:r>
      <w:r w:rsidR="00ED147B">
        <w:rPr>
          <w:rFonts w:ascii="Arial" w:hAnsi="Arial" w:cs="Arial"/>
        </w:rPr>
        <w:t>.</w:t>
      </w:r>
    </w:p>
    <w:p w14:paraId="4FD98007" w14:textId="353D9ED4" w:rsidR="00C17087" w:rsidRDefault="00C17087" w:rsidP="00641FF2">
      <w:pPr>
        <w:pStyle w:val="NoSpacing"/>
        <w:spacing w:line="360" w:lineRule="auto"/>
        <w:jc w:val="both"/>
        <w:rPr>
          <w:rFonts w:ascii="Arial" w:hAnsi="Arial" w:cs="Arial"/>
        </w:rPr>
      </w:pPr>
      <w:r>
        <w:rPr>
          <w:rFonts w:ascii="Arial" w:hAnsi="Arial" w:cs="Arial"/>
        </w:rPr>
        <w:t xml:space="preserve">Mental health is </w:t>
      </w:r>
      <w:r w:rsidR="001E458E">
        <w:rPr>
          <w:rFonts w:ascii="Arial" w:hAnsi="Arial" w:cs="Arial"/>
        </w:rPr>
        <w:t>an</w:t>
      </w:r>
      <w:r>
        <w:rPr>
          <w:rFonts w:ascii="Arial" w:hAnsi="Arial" w:cs="Arial"/>
        </w:rPr>
        <w:t xml:space="preserve"> integral component of an individual’s emotional, psychological</w:t>
      </w:r>
      <w:r w:rsidR="00D26248">
        <w:rPr>
          <w:rFonts w:ascii="Arial" w:hAnsi="Arial" w:cs="Arial"/>
        </w:rPr>
        <w:t xml:space="preserve">, and </w:t>
      </w:r>
      <w:r w:rsidR="001E458E">
        <w:rPr>
          <w:rFonts w:ascii="Arial" w:hAnsi="Arial" w:cs="Arial"/>
        </w:rPr>
        <w:t>social well-being</w:t>
      </w:r>
      <w:r w:rsidR="00D26248">
        <w:rPr>
          <w:rFonts w:ascii="Arial" w:hAnsi="Arial" w:cs="Arial"/>
        </w:rPr>
        <w:t xml:space="preserve">, influencing cognition, emotional regulation, </w:t>
      </w:r>
      <w:r w:rsidR="00CA619D">
        <w:rPr>
          <w:rFonts w:ascii="Arial" w:hAnsi="Arial" w:cs="Arial"/>
        </w:rPr>
        <w:t>behaviour, stress management, interpersonal relationships, and decision-making across the lifespan</w:t>
      </w:r>
      <w:r w:rsidR="000238A3">
        <w:rPr>
          <w:rFonts w:ascii="Arial" w:hAnsi="Arial" w:cs="Arial"/>
        </w:rPr>
        <w:t xml:space="preserve"> (Sahu &amp; Gupta, 2013)</w:t>
      </w:r>
      <w:r w:rsidR="001E458E">
        <w:rPr>
          <w:rFonts w:ascii="Arial" w:hAnsi="Arial" w:cs="Arial"/>
        </w:rPr>
        <w:t>.</w:t>
      </w:r>
      <w:r w:rsidR="00CA619D">
        <w:rPr>
          <w:rFonts w:ascii="Arial" w:hAnsi="Arial" w:cs="Arial"/>
        </w:rPr>
        <w:t xml:space="preserve"> In the United Kingdom, the </w:t>
      </w:r>
      <w:r w:rsidR="00ED147B">
        <w:rPr>
          <w:rFonts w:ascii="Arial" w:hAnsi="Arial" w:cs="Arial"/>
        </w:rPr>
        <w:t xml:space="preserve">existence of </w:t>
      </w:r>
      <w:r w:rsidR="00CA619D">
        <w:rPr>
          <w:rFonts w:ascii="Arial" w:hAnsi="Arial" w:cs="Arial"/>
        </w:rPr>
        <w:t>mental health disorders among young pe</w:t>
      </w:r>
      <w:r w:rsidR="00A15F50">
        <w:rPr>
          <w:rFonts w:ascii="Arial" w:hAnsi="Arial" w:cs="Arial"/>
        </w:rPr>
        <w:t xml:space="preserve">ople </w:t>
      </w:r>
      <w:r w:rsidR="00835BEB">
        <w:rPr>
          <w:rFonts w:ascii="Arial" w:hAnsi="Arial" w:cs="Arial"/>
        </w:rPr>
        <w:t>represents</w:t>
      </w:r>
      <w:r w:rsidR="00A15F50">
        <w:rPr>
          <w:rFonts w:ascii="Arial" w:hAnsi="Arial" w:cs="Arial"/>
        </w:rPr>
        <w:t xml:space="preserve"> a significant public health concern. In 2023, approximately</w:t>
      </w:r>
      <w:r w:rsidR="00D05FE6">
        <w:rPr>
          <w:rFonts w:ascii="Arial" w:hAnsi="Arial" w:cs="Arial"/>
        </w:rPr>
        <w:t xml:space="preserve"> one in five individuals aged 8 to 25 were identified as experiencing a probable mental health disorder, with emotional disorders </w:t>
      </w:r>
      <w:r w:rsidR="00835BEB">
        <w:rPr>
          <w:rFonts w:ascii="Arial" w:hAnsi="Arial" w:cs="Arial"/>
        </w:rPr>
        <w:t>such</w:t>
      </w:r>
      <w:r w:rsidR="00D05FE6">
        <w:rPr>
          <w:rFonts w:ascii="Arial" w:hAnsi="Arial" w:cs="Arial"/>
        </w:rPr>
        <w:t xml:space="preserve"> as anxiety and depression being the </w:t>
      </w:r>
      <w:r w:rsidR="001E458E">
        <w:rPr>
          <w:rFonts w:ascii="Arial" w:hAnsi="Arial" w:cs="Arial"/>
        </w:rPr>
        <w:t>most reported</w:t>
      </w:r>
      <w:r w:rsidR="00D05FE6">
        <w:rPr>
          <w:rFonts w:ascii="Arial" w:hAnsi="Arial" w:cs="Arial"/>
        </w:rPr>
        <w:t xml:space="preserve">. Current estimates suggest that </w:t>
      </w:r>
      <w:r w:rsidR="00835BEB">
        <w:rPr>
          <w:rFonts w:ascii="Arial" w:hAnsi="Arial" w:cs="Arial"/>
        </w:rPr>
        <w:t>around</w:t>
      </w:r>
      <w:r w:rsidR="00D05FE6">
        <w:rPr>
          <w:rFonts w:ascii="Arial" w:hAnsi="Arial" w:cs="Arial"/>
        </w:rPr>
        <w:t xml:space="preserve"> 20% of adolescents experience a mental health difficulty in any given year, reflecting a marked increase over time, with a reported 50% rise in the thre</w:t>
      </w:r>
      <w:r w:rsidR="00835BEB">
        <w:rPr>
          <w:rFonts w:ascii="Arial" w:hAnsi="Arial" w:cs="Arial"/>
        </w:rPr>
        <w:t>e</w:t>
      </w:r>
      <w:r w:rsidR="00D05FE6">
        <w:rPr>
          <w:rFonts w:ascii="Arial" w:hAnsi="Arial" w:cs="Arial"/>
        </w:rPr>
        <w:t xml:space="preserve"> years preceding recent </w:t>
      </w:r>
      <w:r w:rsidR="003C4E16">
        <w:rPr>
          <w:rFonts w:ascii="Arial" w:hAnsi="Arial" w:cs="Arial"/>
        </w:rPr>
        <w:t>NHS (2025)</w:t>
      </w:r>
      <w:r w:rsidR="00D05FE6">
        <w:rPr>
          <w:rFonts w:ascii="Arial" w:hAnsi="Arial" w:cs="Arial"/>
        </w:rPr>
        <w:t xml:space="preserve"> data. Although </w:t>
      </w:r>
      <w:r w:rsidR="00835BEB">
        <w:rPr>
          <w:rFonts w:ascii="Arial" w:hAnsi="Arial" w:cs="Arial"/>
        </w:rPr>
        <w:t>prevalence</w:t>
      </w:r>
      <w:r w:rsidR="00D05FE6">
        <w:rPr>
          <w:rFonts w:ascii="Arial" w:hAnsi="Arial" w:cs="Arial"/>
        </w:rPr>
        <w:t xml:space="preserve"> rates are broadly similar among younger adolescents, mental health disorders are notably more common among older adolescent girls and young </w:t>
      </w:r>
      <w:r w:rsidR="00835BEB">
        <w:rPr>
          <w:rFonts w:ascii="Arial" w:hAnsi="Arial" w:cs="Arial"/>
        </w:rPr>
        <w:t>women.</w:t>
      </w:r>
      <w:r w:rsidR="00D05FE6">
        <w:rPr>
          <w:rFonts w:ascii="Arial" w:hAnsi="Arial" w:cs="Arial"/>
        </w:rPr>
        <w:t xml:space="preserve"> In </w:t>
      </w:r>
      <w:r w:rsidR="00835BEB">
        <w:rPr>
          <w:rFonts w:ascii="Arial" w:hAnsi="Arial" w:cs="Arial"/>
        </w:rPr>
        <w:t>contrast</w:t>
      </w:r>
      <w:r w:rsidR="00D05FE6">
        <w:rPr>
          <w:rFonts w:ascii="Arial" w:hAnsi="Arial" w:cs="Arial"/>
        </w:rPr>
        <w:t xml:space="preserve"> </w:t>
      </w:r>
      <w:r w:rsidR="00835BEB">
        <w:rPr>
          <w:rFonts w:ascii="Arial" w:hAnsi="Arial" w:cs="Arial"/>
        </w:rPr>
        <w:t xml:space="preserve">to </w:t>
      </w:r>
      <w:r w:rsidR="00D05FE6">
        <w:rPr>
          <w:rFonts w:ascii="Arial" w:hAnsi="Arial" w:cs="Arial"/>
        </w:rPr>
        <w:t xml:space="preserve">suicide </w:t>
      </w:r>
      <w:r w:rsidR="00835BEB">
        <w:rPr>
          <w:rFonts w:ascii="Arial" w:hAnsi="Arial" w:cs="Arial"/>
        </w:rPr>
        <w:t>disproportionately</w:t>
      </w:r>
      <w:r w:rsidR="00D05FE6">
        <w:rPr>
          <w:rFonts w:ascii="Arial" w:hAnsi="Arial" w:cs="Arial"/>
        </w:rPr>
        <w:t xml:space="preserve"> affects boys and young men</w:t>
      </w:r>
      <w:r w:rsidR="003C4E16">
        <w:rPr>
          <w:rFonts w:ascii="Arial" w:hAnsi="Arial" w:cs="Arial"/>
        </w:rPr>
        <w:t xml:space="preserve"> (</w:t>
      </w:r>
      <w:proofErr w:type="spellStart"/>
      <w:r w:rsidR="003C4E16">
        <w:rPr>
          <w:rFonts w:ascii="Arial" w:hAnsi="Arial" w:cs="Arial"/>
        </w:rPr>
        <w:t>Solmi</w:t>
      </w:r>
      <w:proofErr w:type="spellEnd"/>
      <w:r w:rsidR="00CD154B">
        <w:rPr>
          <w:rFonts w:ascii="Arial" w:hAnsi="Arial" w:cs="Arial"/>
        </w:rPr>
        <w:t xml:space="preserve"> et al., 2022</w:t>
      </w:r>
      <w:r w:rsidR="003C4E16">
        <w:rPr>
          <w:rFonts w:ascii="Arial" w:hAnsi="Arial" w:cs="Arial"/>
        </w:rPr>
        <w:t>)</w:t>
      </w:r>
      <w:r w:rsidR="00D05FE6">
        <w:rPr>
          <w:rFonts w:ascii="Arial" w:hAnsi="Arial" w:cs="Arial"/>
        </w:rPr>
        <w:t>.</w:t>
      </w:r>
    </w:p>
    <w:p w14:paraId="3C97ECA3" w14:textId="7F4607E0" w:rsidR="00D05FE6" w:rsidRPr="00D56FC4" w:rsidRDefault="00D05FE6" w:rsidP="00D56FC4">
      <w:pPr>
        <w:pStyle w:val="NoSpacing"/>
        <w:spacing w:line="360" w:lineRule="auto"/>
        <w:jc w:val="both"/>
        <w:rPr>
          <w:rFonts w:ascii="Arial" w:hAnsi="Arial" w:cs="Arial"/>
        </w:rPr>
      </w:pPr>
      <w:r>
        <w:rPr>
          <w:rFonts w:ascii="Arial" w:hAnsi="Arial" w:cs="Arial"/>
        </w:rPr>
        <w:t xml:space="preserve">Eating disorders have been identified </w:t>
      </w:r>
      <w:r w:rsidR="00A4054A">
        <w:rPr>
          <w:rFonts w:ascii="Arial" w:hAnsi="Arial" w:cs="Arial"/>
        </w:rPr>
        <w:t xml:space="preserve">in </w:t>
      </w:r>
      <w:r w:rsidR="00835BEB">
        <w:rPr>
          <w:rFonts w:ascii="Arial" w:hAnsi="Arial" w:cs="Arial"/>
        </w:rPr>
        <w:t>approximately</w:t>
      </w:r>
      <w:r w:rsidR="00A4054A">
        <w:rPr>
          <w:rFonts w:ascii="Arial" w:hAnsi="Arial" w:cs="Arial"/>
        </w:rPr>
        <w:t xml:space="preserve"> 12.5% of individuals aged 17 to 19, with significantly higher rates observed in young women. Additionally, </w:t>
      </w:r>
      <w:r w:rsidR="00835BEB">
        <w:rPr>
          <w:rFonts w:ascii="Arial" w:hAnsi="Arial" w:cs="Arial"/>
        </w:rPr>
        <w:t>self-harm</w:t>
      </w:r>
      <w:r w:rsidR="00A4054A">
        <w:rPr>
          <w:rFonts w:ascii="Arial" w:hAnsi="Arial" w:cs="Arial"/>
        </w:rPr>
        <w:t xml:space="preserve"> and attempted suicide </w:t>
      </w:r>
      <w:r w:rsidR="00E07B03">
        <w:rPr>
          <w:rFonts w:ascii="Arial" w:hAnsi="Arial" w:cs="Arial"/>
        </w:rPr>
        <w:t xml:space="preserve">occur at substantially higher rates among adolescents with probable mental </w:t>
      </w:r>
      <w:r w:rsidR="00835BEB">
        <w:rPr>
          <w:rFonts w:ascii="Arial" w:hAnsi="Arial" w:cs="Arial"/>
        </w:rPr>
        <w:t>disorders</w:t>
      </w:r>
      <w:r w:rsidR="00E07B03">
        <w:rPr>
          <w:rFonts w:ascii="Arial" w:hAnsi="Arial" w:cs="Arial"/>
        </w:rPr>
        <w:t>. The COVID-19 pandemic further intensified existing mental health challenges</w:t>
      </w:r>
      <w:r w:rsidR="00835BEB">
        <w:rPr>
          <w:rFonts w:ascii="Arial" w:hAnsi="Arial" w:cs="Arial"/>
        </w:rPr>
        <w:t>,</w:t>
      </w:r>
      <w:r w:rsidR="00E07B03">
        <w:rPr>
          <w:rFonts w:ascii="Arial" w:hAnsi="Arial" w:cs="Arial"/>
        </w:rPr>
        <w:t xml:space="preserve"> with social isolation and disruption to daily routines contributing significantly to psychological distress. Other influential social factors include academ</w:t>
      </w:r>
      <w:r w:rsidR="009C6418">
        <w:rPr>
          <w:rFonts w:ascii="Arial" w:hAnsi="Arial" w:cs="Arial"/>
        </w:rPr>
        <w:t xml:space="preserve">ic </w:t>
      </w:r>
      <w:r w:rsidR="00835BEB">
        <w:rPr>
          <w:rFonts w:ascii="Arial" w:hAnsi="Arial" w:cs="Arial"/>
        </w:rPr>
        <w:t>pressure</w:t>
      </w:r>
      <w:r w:rsidR="009C6418">
        <w:rPr>
          <w:rFonts w:ascii="Arial" w:hAnsi="Arial" w:cs="Arial"/>
        </w:rPr>
        <w:t xml:space="preserve">, social media exposure, </w:t>
      </w:r>
      <w:r w:rsidR="00835BEB">
        <w:rPr>
          <w:rFonts w:ascii="Arial" w:hAnsi="Arial" w:cs="Arial"/>
        </w:rPr>
        <w:t>economic</w:t>
      </w:r>
      <w:r w:rsidR="009C6418">
        <w:rPr>
          <w:rFonts w:ascii="Arial" w:hAnsi="Arial" w:cs="Arial"/>
        </w:rPr>
        <w:t xml:space="preserve"> insecurity, and the ongoing </w:t>
      </w:r>
      <w:r w:rsidR="00835BEB">
        <w:rPr>
          <w:rFonts w:ascii="Arial" w:hAnsi="Arial" w:cs="Arial"/>
        </w:rPr>
        <w:t>cost-of-living</w:t>
      </w:r>
      <w:r w:rsidR="009C6418">
        <w:rPr>
          <w:rFonts w:ascii="Arial" w:hAnsi="Arial" w:cs="Arial"/>
        </w:rPr>
        <w:t xml:space="preserve"> crisis. Distinguishing between typical adolescent emotiona</w:t>
      </w:r>
      <w:r w:rsidR="00835BEB">
        <w:rPr>
          <w:rFonts w:ascii="Arial" w:hAnsi="Arial" w:cs="Arial"/>
        </w:rPr>
        <w:t>l</w:t>
      </w:r>
      <w:r w:rsidR="009C6418">
        <w:rPr>
          <w:rFonts w:ascii="Arial" w:hAnsi="Arial" w:cs="Arial"/>
        </w:rPr>
        <w:t xml:space="preserve"> variability and clinically significant mental health difficulties can be challenging; however, </w:t>
      </w:r>
      <w:r w:rsidR="00835BEB">
        <w:rPr>
          <w:rFonts w:ascii="Arial" w:hAnsi="Arial" w:cs="Arial"/>
        </w:rPr>
        <w:t>professional</w:t>
      </w:r>
      <w:r w:rsidR="009C6418">
        <w:rPr>
          <w:rFonts w:ascii="Arial" w:hAnsi="Arial" w:cs="Arial"/>
        </w:rPr>
        <w:t xml:space="preserve"> support from a general practitioner or mental health specialist is recommended when symptoms are severe, </w:t>
      </w:r>
      <w:r w:rsidR="00835BEB">
        <w:rPr>
          <w:rFonts w:ascii="Arial" w:hAnsi="Arial" w:cs="Arial"/>
        </w:rPr>
        <w:t>persist</w:t>
      </w:r>
      <w:r w:rsidR="009C6418">
        <w:rPr>
          <w:rFonts w:ascii="Arial" w:hAnsi="Arial" w:cs="Arial"/>
        </w:rPr>
        <w:t xml:space="preserve"> for more than two weeks, and significantly interfere with daily functioning</w:t>
      </w:r>
      <w:r w:rsidR="00E2376A">
        <w:rPr>
          <w:rFonts w:ascii="Arial" w:hAnsi="Arial" w:cs="Arial"/>
        </w:rPr>
        <w:t xml:space="preserve"> (</w:t>
      </w:r>
      <w:proofErr w:type="spellStart"/>
      <w:r w:rsidR="00E2376A">
        <w:rPr>
          <w:rFonts w:ascii="Arial" w:hAnsi="Arial" w:cs="Arial"/>
        </w:rPr>
        <w:t>Lewinsohn</w:t>
      </w:r>
      <w:proofErr w:type="spellEnd"/>
      <w:r w:rsidR="00E2376A">
        <w:rPr>
          <w:rFonts w:ascii="Arial" w:hAnsi="Arial" w:cs="Arial"/>
        </w:rPr>
        <w:t xml:space="preserve"> et al., 2000)</w:t>
      </w:r>
      <w:r w:rsidR="009C6418">
        <w:rPr>
          <w:rFonts w:ascii="Arial" w:hAnsi="Arial" w:cs="Arial"/>
        </w:rPr>
        <w:t xml:space="preserve">. </w:t>
      </w:r>
    </w:p>
    <w:p w14:paraId="3B8512C9" w14:textId="2A02D3F3" w:rsidR="004468F8" w:rsidRPr="00D56FC4" w:rsidRDefault="00835BEB" w:rsidP="007C21AB">
      <w:pPr>
        <w:spacing w:line="360" w:lineRule="auto"/>
        <w:jc w:val="both"/>
        <w:rPr>
          <w:rFonts w:ascii="Arial" w:hAnsi="Arial" w:cs="Arial"/>
          <w:sz w:val="22"/>
          <w:szCs w:val="22"/>
        </w:rPr>
      </w:pPr>
      <w:r w:rsidRPr="00D56FC4">
        <w:rPr>
          <w:rFonts w:ascii="Arial" w:hAnsi="Arial" w:cs="Arial"/>
          <w:sz w:val="22"/>
          <w:szCs w:val="22"/>
        </w:rPr>
        <w:t xml:space="preserve">Warning signs of poor mental health can be broadly </w:t>
      </w:r>
      <w:r w:rsidR="004514A4" w:rsidRPr="00D56FC4">
        <w:rPr>
          <w:rFonts w:ascii="Arial" w:hAnsi="Arial" w:cs="Arial"/>
          <w:sz w:val="22"/>
          <w:szCs w:val="22"/>
        </w:rPr>
        <w:t xml:space="preserve">categorised into emotional, behavioural, cognitive and physical domains. Emotional indicators include persistent low moods or sadness, ongoing irritability, </w:t>
      </w:r>
      <w:r w:rsidR="00E6258B" w:rsidRPr="00D56FC4">
        <w:rPr>
          <w:rFonts w:ascii="Arial" w:hAnsi="Arial" w:cs="Arial"/>
          <w:sz w:val="22"/>
          <w:szCs w:val="22"/>
        </w:rPr>
        <w:t xml:space="preserve">and reduced self-esteem. Behavioural changes </w:t>
      </w:r>
      <w:r w:rsidR="00F97FD5" w:rsidRPr="00D56FC4">
        <w:rPr>
          <w:rFonts w:ascii="Arial" w:hAnsi="Arial" w:cs="Arial"/>
          <w:sz w:val="22"/>
          <w:szCs w:val="22"/>
        </w:rPr>
        <w:t>may involve withdrawal from social situations, family and friends, loss of interest in previously enjoyed activities, and the adoption of unhealthy coping behaviours such as smoking or excessive alcohol consumption. P</w:t>
      </w:r>
      <w:r w:rsidR="00EA755D" w:rsidRPr="00D56FC4">
        <w:rPr>
          <w:rFonts w:ascii="Arial" w:hAnsi="Arial" w:cs="Arial"/>
          <w:sz w:val="22"/>
          <w:szCs w:val="22"/>
        </w:rPr>
        <w:t xml:space="preserve">hysical and more severe symptoms include significant </w:t>
      </w:r>
      <w:r w:rsidR="00D56FC4" w:rsidRPr="00D56FC4">
        <w:rPr>
          <w:rFonts w:ascii="Arial" w:hAnsi="Arial" w:cs="Arial"/>
          <w:sz w:val="22"/>
          <w:szCs w:val="22"/>
        </w:rPr>
        <w:t>changes</w:t>
      </w:r>
      <w:r w:rsidR="00EA755D" w:rsidRPr="00D56FC4">
        <w:rPr>
          <w:rFonts w:ascii="Arial" w:hAnsi="Arial" w:cs="Arial"/>
          <w:sz w:val="22"/>
          <w:szCs w:val="22"/>
        </w:rPr>
        <w:t xml:space="preserve"> in sleep patterns, appetite or weight, as well as </w:t>
      </w:r>
      <w:r w:rsidR="008F0849" w:rsidRPr="00D56FC4">
        <w:rPr>
          <w:rFonts w:ascii="Arial" w:hAnsi="Arial" w:cs="Arial"/>
          <w:sz w:val="22"/>
          <w:szCs w:val="22"/>
        </w:rPr>
        <w:t xml:space="preserve">panic attacks, all of which can interfere with daily </w:t>
      </w:r>
      <w:r w:rsidR="008F0849" w:rsidRPr="00D56FC4">
        <w:rPr>
          <w:rFonts w:ascii="Arial" w:hAnsi="Arial" w:cs="Arial"/>
          <w:sz w:val="22"/>
          <w:szCs w:val="22"/>
        </w:rPr>
        <w:lastRenderedPageBreak/>
        <w:t xml:space="preserve">functioning. </w:t>
      </w:r>
      <w:r w:rsidR="00D56FC4" w:rsidRPr="00D56FC4">
        <w:rPr>
          <w:rFonts w:ascii="Arial" w:hAnsi="Arial" w:cs="Arial"/>
          <w:sz w:val="22"/>
          <w:szCs w:val="22"/>
        </w:rPr>
        <w:t>In extreme cases, individuals may engage in self-harm or express suicidal ideation</w:t>
      </w:r>
      <w:r w:rsidR="00013BA6">
        <w:rPr>
          <w:rFonts w:ascii="Arial" w:hAnsi="Arial" w:cs="Arial"/>
          <w:sz w:val="22"/>
          <w:szCs w:val="22"/>
        </w:rPr>
        <w:t xml:space="preserve"> (Singhal et al, 2014)</w:t>
      </w:r>
      <w:r w:rsidR="00D56FC4" w:rsidRPr="00D56FC4">
        <w:rPr>
          <w:rFonts w:ascii="Arial" w:hAnsi="Arial" w:cs="Arial"/>
          <w:sz w:val="22"/>
          <w:szCs w:val="22"/>
        </w:rPr>
        <w:t>.</w:t>
      </w:r>
    </w:p>
    <w:p w14:paraId="4B142BFF" w14:textId="77777777" w:rsidR="004468F8" w:rsidRPr="004468F8" w:rsidRDefault="004468F8" w:rsidP="004468F8"/>
    <w:p w14:paraId="5FE8BAB7" w14:textId="77777777" w:rsidR="00530E16" w:rsidRDefault="004468F8">
      <w:pPr>
        <w:pStyle w:val="Heading2"/>
        <w:jc w:val="both"/>
      </w:pPr>
      <w:bookmarkStart w:id="3" w:name="_Toc216637014"/>
      <w:r>
        <w:t>Information Sources and Justification</w:t>
      </w:r>
      <w:bookmarkEnd w:id="3"/>
    </w:p>
    <w:p w14:paraId="1C4E579F" w14:textId="6A8A7DC5" w:rsidR="00FE20E7" w:rsidRPr="001E458E" w:rsidRDefault="00C407B8" w:rsidP="003E3B04">
      <w:pPr>
        <w:spacing w:line="360" w:lineRule="auto"/>
        <w:jc w:val="both"/>
        <w:rPr>
          <w:rFonts w:ascii="Arial" w:hAnsi="Arial" w:cs="Arial"/>
          <w:sz w:val="22"/>
          <w:szCs w:val="22"/>
        </w:rPr>
      </w:pPr>
      <w:r w:rsidRPr="001E458E">
        <w:rPr>
          <w:rFonts w:ascii="Arial" w:hAnsi="Arial" w:cs="Arial"/>
          <w:sz w:val="22"/>
          <w:szCs w:val="22"/>
        </w:rPr>
        <w:t>To conduct</w:t>
      </w:r>
      <w:r w:rsidR="005E7570" w:rsidRPr="001E458E">
        <w:rPr>
          <w:rFonts w:ascii="Arial" w:hAnsi="Arial" w:cs="Arial"/>
          <w:sz w:val="22"/>
          <w:szCs w:val="22"/>
        </w:rPr>
        <w:t xml:space="preserve"> my resear</w:t>
      </w:r>
      <w:r w:rsidRPr="001E458E">
        <w:rPr>
          <w:rFonts w:ascii="Arial" w:hAnsi="Arial" w:cs="Arial"/>
          <w:sz w:val="22"/>
          <w:szCs w:val="22"/>
        </w:rPr>
        <w:t xml:space="preserve">ch on my topic, I </w:t>
      </w:r>
      <w:r w:rsidR="00FB36D4" w:rsidRPr="001E458E">
        <w:rPr>
          <w:rFonts w:ascii="Arial" w:hAnsi="Arial" w:cs="Arial"/>
          <w:sz w:val="22"/>
          <w:szCs w:val="22"/>
        </w:rPr>
        <w:t>prefer to use books, journals</w:t>
      </w:r>
      <w:r w:rsidR="006C33D7" w:rsidRPr="001E458E">
        <w:rPr>
          <w:rFonts w:ascii="Arial" w:hAnsi="Arial" w:cs="Arial"/>
          <w:sz w:val="22"/>
          <w:szCs w:val="22"/>
        </w:rPr>
        <w:t xml:space="preserve">, and </w:t>
      </w:r>
      <w:r w:rsidR="00B81622" w:rsidRPr="001E458E">
        <w:rPr>
          <w:rFonts w:ascii="Arial" w:hAnsi="Arial" w:cs="Arial"/>
          <w:sz w:val="22"/>
          <w:szCs w:val="22"/>
        </w:rPr>
        <w:t>conference papers for more up-to-date information</w:t>
      </w:r>
      <w:r w:rsidR="00AE1A21" w:rsidRPr="001E458E">
        <w:rPr>
          <w:rFonts w:ascii="Arial" w:hAnsi="Arial" w:cs="Arial"/>
          <w:sz w:val="22"/>
          <w:szCs w:val="22"/>
        </w:rPr>
        <w:t xml:space="preserve"> for </w:t>
      </w:r>
      <w:r w:rsidR="004D3CE5" w:rsidRPr="001E458E">
        <w:rPr>
          <w:rFonts w:ascii="Arial" w:hAnsi="Arial" w:cs="Arial"/>
          <w:sz w:val="22"/>
          <w:szCs w:val="22"/>
        </w:rPr>
        <w:t>in-depth</w:t>
      </w:r>
      <w:r w:rsidR="00AE1A21" w:rsidRPr="001E458E">
        <w:rPr>
          <w:rFonts w:ascii="Arial" w:hAnsi="Arial" w:cs="Arial"/>
          <w:sz w:val="22"/>
          <w:szCs w:val="22"/>
        </w:rPr>
        <w:t xml:space="preserve"> knowledge </w:t>
      </w:r>
      <w:r w:rsidR="004D3CE5" w:rsidRPr="001E458E">
        <w:rPr>
          <w:rFonts w:ascii="Arial" w:hAnsi="Arial" w:cs="Arial"/>
          <w:sz w:val="22"/>
          <w:szCs w:val="22"/>
        </w:rPr>
        <w:t xml:space="preserve">and new </w:t>
      </w:r>
      <w:r w:rsidR="00700DBF" w:rsidRPr="001E458E">
        <w:rPr>
          <w:rFonts w:ascii="Arial" w:hAnsi="Arial" w:cs="Arial"/>
          <w:sz w:val="22"/>
          <w:szCs w:val="22"/>
        </w:rPr>
        <w:t>research. My</w:t>
      </w:r>
      <w:r w:rsidR="00013BA6">
        <w:rPr>
          <w:rFonts w:ascii="Arial" w:hAnsi="Arial" w:cs="Arial"/>
          <w:sz w:val="22"/>
          <w:szCs w:val="22"/>
        </w:rPr>
        <w:t xml:space="preserve"> o</w:t>
      </w:r>
      <w:r w:rsidR="0006222C" w:rsidRPr="001E458E">
        <w:rPr>
          <w:rFonts w:ascii="Arial" w:hAnsi="Arial" w:cs="Arial"/>
          <w:sz w:val="22"/>
          <w:szCs w:val="22"/>
        </w:rPr>
        <w:t xml:space="preserve">nline research on </w:t>
      </w:r>
      <w:r w:rsidR="001417B8" w:rsidRPr="001E458E">
        <w:rPr>
          <w:rFonts w:ascii="Arial" w:hAnsi="Arial" w:cs="Arial"/>
          <w:sz w:val="22"/>
          <w:szCs w:val="22"/>
        </w:rPr>
        <w:t>the NHS</w:t>
      </w:r>
      <w:r w:rsidR="0006222C" w:rsidRPr="001E458E">
        <w:rPr>
          <w:rFonts w:ascii="Arial" w:hAnsi="Arial" w:cs="Arial"/>
          <w:sz w:val="22"/>
          <w:szCs w:val="22"/>
        </w:rPr>
        <w:t xml:space="preserve"> website and other online information was successful</w:t>
      </w:r>
      <w:r w:rsidR="001417B8" w:rsidRPr="001E458E">
        <w:rPr>
          <w:rFonts w:ascii="Arial" w:hAnsi="Arial" w:cs="Arial"/>
          <w:sz w:val="22"/>
          <w:szCs w:val="22"/>
        </w:rPr>
        <w:t>.</w:t>
      </w:r>
      <w:r w:rsidR="000332DC" w:rsidRPr="001E458E">
        <w:rPr>
          <w:rFonts w:ascii="Arial" w:hAnsi="Arial" w:cs="Arial"/>
          <w:sz w:val="22"/>
          <w:szCs w:val="22"/>
        </w:rPr>
        <w:t xml:space="preserve"> </w:t>
      </w:r>
      <w:r w:rsidR="0018261F" w:rsidRPr="001E458E">
        <w:rPr>
          <w:rFonts w:ascii="Arial" w:hAnsi="Arial" w:cs="Arial"/>
          <w:sz w:val="22"/>
          <w:szCs w:val="22"/>
        </w:rPr>
        <w:t xml:space="preserve">I </w:t>
      </w:r>
      <w:r w:rsidR="00886F7F" w:rsidRPr="001E458E">
        <w:rPr>
          <w:rFonts w:ascii="Arial" w:hAnsi="Arial" w:cs="Arial"/>
          <w:sz w:val="22"/>
          <w:szCs w:val="22"/>
        </w:rPr>
        <w:t>double-checked</w:t>
      </w:r>
      <w:r w:rsidR="0018261F" w:rsidRPr="001E458E">
        <w:rPr>
          <w:rFonts w:ascii="Arial" w:hAnsi="Arial" w:cs="Arial"/>
          <w:sz w:val="22"/>
          <w:szCs w:val="22"/>
        </w:rPr>
        <w:t xml:space="preserve"> </w:t>
      </w:r>
      <w:r w:rsidR="004E05AE" w:rsidRPr="001E458E">
        <w:rPr>
          <w:rFonts w:ascii="Arial" w:hAnsi="Arial" w:cs="Arial"/>
          <w:sz w:val="22"/>
          <w:szCs w:val="22"/>
        </w:rPr>
        <w:t xml:space="preserve">that </w:t>
      </w:r>
      <w:r w:rsidR="0018261F" w:rsidRPr="001E458E">
        <w:rPr>
          <w:rFonts w:ascii="Arial" w:hAnsi="Arial" w:cs="Arial"/>
          <w:sz w:val="22"/>
          <w:szCs w:val="22"/>
        </w:rPr>
        <w:t xml:space="preserve">the information </w:t>
      </w:r>
      <w:r w:rsidR="00886F7F" w:rsidRPr="001E458E">
        <w:rPr>
          <w:rFonts w:ascii="Arial" w:hAnsi="Arial" w:cs="Arial"/>
          <w:sz w:val="22"/>
          <w:szCs w:val="22"/>
        </w:rPr>
        <w:t>relevant to my search</w:t>
      </w:r>
      <w:r w:rsidR="000332DC" w:rsidRPr="001E458E">
        <w:rPr>
          <w:rFonts w:ascii="Arial" w:hAnsi="Arial" w:cs="Arial"/>
          <w:sz w:val="22"/>
          <w:szCs w:val="22"/>
        </w:rPr>
        <w:t xml:space="preserve"> notes as I went through my </w:t>
      </w:r>
      <w:r w:rsidR="00D74CD7" w:rsidRPr="001E458E">
        <w:rPr>
          <w:rFonts w:ascii="Arial" w:hAnsi="Arial" w:cs="Arial"/>
          <w:sz w:val="22"/>
          <w:szCs w:val="22"/>
        </w:rPr>
        <w:t>research.  I</w:t>
      </w:r>
      <w:r w:rsidR="00AD1F78" w:rsidRPr="001E458E">
        <w:rPr>
          <w:rFonts w:ascii="Arial" w:hAnsi="Arial" w:cs="Arial"/>
          <w:sz w:val="22"/>
          <w:szCs w:val="22"/>
        </w:rPr>
        <w:t xml:space="preserve"> made sure I continued </w:t>
      </w:r>
      <w:r w:rsidR="00652F30" w:rsidRPr="001E458E">
        <w:rPr>
          <w:rFonts w:ascii="Arial" w:hAnsi="Arial" w:cs="Arial"/>
          <w:sz w:val="22"/>
          <w:szCs w:val="22"/>
        </w:rPr>
        <w:t>and learned how impo</w:t>
      </w:r>
      <w:r w:rsidR="00F04320" w:rsidRPr="001E458E">
        <w:rPr>
          <w:rFonts w:ascii="Arial" w:hAnsi="Arial" w:cs="Arial"/>
          <w:sz w:val="22"/>
          <w:szCs w:val="22"/>
        </w:rPr>
        <w:t xml:space="preserve">rtant it is to follow up, have the desire not to give up, </w:t>
      </w:r>
      <w:r w:rsidR="00774D8C" w:rsidRPr="001E458E">
        <w:rPr>
          <w:rFonts w:ascii="Arial" w:hAnsi="Arial" w:cs="Arial"/>
          <w:sz w:val="22"/>
          <w:szCs w:val="22"/>
        </w:rPr>
        <w:t>and continue connecting</w:t>
      </w:r>
      <w:r w:rsidR="00AA4D32" w:rsidRPr="001E458E">
        <w:rPr>
          <w:rFonts w:ascii="Arial" w:hAnsi="Arial" w:cs="Arial"/>
          <w:sz w:val="22"/>
          <w:szCs w:val="22"/>
        </w:rPr>
        <w:t>.</w:t>
      </w:r>
      <w:r w:rsidR="008832AE" w:rsidRPr="001E458E">
        <w:rPr>
          <w:rFonts w:ascii="Arial" w:hAnsi="Arial" w:cs="Arial"/>
          <w:sz w:val="22"/>
          <w:szCs w:val="22"/>
        </w:rPr>
        <w:t xml:space="preserve"> </w:t>
      </w:r>
      <w:r w:rsidR="002727FF" w:rsidRPr="001E458E">
        <w:rPr>
          <w:rFonts w:ascii="Arial" w:hAnsi="Arial" w:cs="Arial"/>
          <w:sz w:val="22"/>
          <w:szCs w:val="22"/>
        </w:rPr>
        <w:t>It is</w:t>
      </w:r>
      <w:r w:rsidR="008832AE" w:rsidRPr="001E458E">
        <w:rPr>
          <w:rFonts w:ascii="Arial" w:hAnsi="Arial" w:cs="Arial"/>
          <w:sz w:val="22"/>
          <w:szCs w:val="22"/>
        </w:rPr>
        <w:t xml:space="preserve"> crucial </w:t>
      </w:r>
      <w:r w:rsidR="00790EDE" w:rsidRPr="001E458E">
        <w:rPr>
          <w:rFonts w:ascii="Arial" w:hAnsi="Arial" w:cs="Arial"/>
          <w:sz w:val="22"/>
          <w:szCs w:val="22"/>
        </w:rPr>
        <w:t xml:space="preserve">as </w:t>
      </w:r>
      <w:r w:rsidR="00254D71" w:rsidRPr="001E458E">
        <w:rPr>
          <w:rFonts w:ascii="Arial" w:hAnsi="Arial" w:cs="Arial"/>
          <w:sz w:val="22"/>
          <w:szCs w:val="22"/>
        </w:rPr>
        <w:t xml:space="preserve">a </w:t>
      </w:r>
      <w:r w:rsidR="00790EDE" w:rsidRPr="001E458E">
        <w:rPr>
          <w:rFonts w:ascii="Arial" w:hAnsi="Arial" w:cs="Arial"/>
          <w:sz w:val="22"/>
          <w:szCs w:val="22"/>
        </w:rPr>
        <w:t xml:space="preserve">physical health foundation for coping </w:t>
      </w:r>
      <w:r w:rsidR="00254D71" w:rsidRPr="001E458E">
        <w:rPr>
          <w:rFonts w:ascii="Arial" w:hAnsi="Arial" w:cs="Arial"/>
          <w:sz w:val="22"/>
          <w:szCs w:val="22"/>
        </w:rPr>
        <w:t>with life</w:t>
      </w:r>
      <w:r w:rsidR="00F70618" w:rsidRPr="001E458E">
        <w:rPr>
          <w:rFonts w:ascii="Arial" w:hAnsi="Arial" w:cs="Arial"/>
          <w:sz w:val="22"/>
          <w:szCs w:val="22"/>
        </w:rPr>
        <w:t xml:space="preserve">, building </w:t>
      </w:r>
      <w:r w:rsidR="00996DB3" w:rsidRPr="001E458E">
        <w:rPr>
          <w:rFonts w:ascii="Arial" w:hAnsi="Arial" w:cs="Arial"/>
          <w:sz w:val="22"/>
          <w:szCs w:val="22"/>
        </w:rPr>
        <w:t xml:space="preserve">relationships, working </w:t>
      </w:r>
      <w:r w:rsidR="00AA3B92" w:rsidRPr="001E458E">
        <w:rPr>
          <w:rFonts w:ascii="Arial" w:hAnsi="Arial" w:cs="Arial"/>
          <w:sz w:val="22"/>
          <w:szCs w:val="22"/>
        </w:rPr>
        <w:t>productively, and contributing to society</w:t>
      </w:r>
      <w:r w:rsidR="00907A8D">
        <w:rPr>
          <w:rFonts w:ascii="Arial" w:hAnsi="Arial" w:cs="Arial"/>
          <w:sz w:val="22"/>
          <w:szCs w:val="22"/>
        </w:rPr>
        <w:t xml:space="preserve">; </w:t>
      </w:r>
      <w:r w:rsidR="00A4450C" w:rsidRPr="001E458E">
        <w:rPr>
          <w:rFonts w:ascii="Arial" w:hAnsi="Arial" w:cs="Arial"/>
          <w:sz w:val="22"/>
          <w:szCs w:val="22"/>
        </w:rPr>
        <w:t xml:space="preserve">not just the absence </w:t>
      </w:r>
      <w:r w:rsidR="00D86848" w:rsidRPr="001E458E">
        <w:rPr>
          <w:rFonts w:ascii="Arial" w:hAnsi="Arial" w:cs="Arial"/>
          <w:sz w:val="22"/>
          <w:szCs w:val="22"/>
        </w:rPr>
        <w:t xml:space="preserve">of illness but a state of overall </w:t>
      </w:r>
      <w:r w:rsidR="00FE20E7" w:rsidRPr="001E458E">
        <w:rPr>
          <w:rFonts w:ascii="Arial" w:hAnsi="Arial" w:cs="Arial"/>
          <w:sz w:val="22"/>
          <w:szCs w:val="22"/>
        </w:rPr>
        <w:t>well-being</w:t>
      </w:r>
      <w:r w:rsidR="00C23C9C" w:rsidRPr="001E458E">
        <w:rPr>
          <w:rFonts w:ascii="Arial" w:hAnsi="Arial" w:cs="Arial"/>
          <w:sz w:val="22"/>
          <w:szCs w:val="22"/>
        </w:rPr>
        <w:t xml:space="preserve"> that impacts daily life functioning,</w:t>
      </w:r>
      <w:r w:rsidR="002C79BC" w:rsidRPr="001E458E">
        <w:rPr>
          <w:rFonts w:ascii="Arial" w:hAnsi="Arial" w:cs="Arial"/>
          <w:sz w:val="22"/>
          <w:szCs w:val="22"/>
        </w:rPr>
        <w:t xml:space="preserve"> resilience, and </w:t>
      </w:r>
      <w:r w:rsidR="003E316C" w:rsidRPr="001E458E">
        <w:rPr>
          <w:rFonts w:ascii="Arial" w:hAnsi="Arial" w:cs="Arial"/>
          <w:sz w:val="22"/>
          <w:szCs w:val="22"/>
        </w:rPr>
        <w:t xml:space="preserve">potential. </w:t>
      </w:r>
      <w:r w:rsidR="00707885" w:rsidRPr="001E458E">
        <w:rPr>
          <w:rFonts w:ascii="Arial" w:hAnsi="Arial" w:cs="Arial"/>
          <w:sz w:val="22"/>
          <w:szCs w:val="22"/>
        </w:rPr>
        <w:t>It’s a vital</w:t>
      </w:r>
      <w:r w:rsidR="00B40918" w:rsidRPr="001E458E">
        <w:rPr>
          <w:rFonts w:ascii="Arial" w:hAnsi="Arial" w:cs="Arial"/>
          <w:sz w:val="22"/>
          <w:szCs w:val="22"/>
        </w:rPr>
        <w:t xml:space="preserve"> human right, </w:t>
      </w:r>
      <w:r w:rsidR="007A31A4" w:rsidRPr="001E458E">
        <w:rPr>
          <w:rFonts w:ascii="Arial" w:hAnsi="Arial" w:cs="Arial"/>
          <w:sz w:val="22"/>
          <w:szCs w:val="22"/>
        </w:rPr>
        <w:t xml:space="preserve">public, a public health </w:t>
      </w:r>
      <w:r w:rsidR="0056117F" w:rsidRPr="001E458E">
        <w:rPr>
          <w:rFonts w:ascii="Arial" w:hAnsi="Arial" w:cs="Arial"/>
          <w:sz w:val="22"/>
          <w:szCs w:val="22"/>
        </w:rPr>
        <w:t>concern, and</w:t>
      </w:r>
      <w:r w:rsidR="004F7721" w:rsidRPr="001E458E">
        <w:rPr>
          <w:rFonts w:ascii="Arial" w:hAnsi="Arial" w:cs="Arial"/>
          <w:sz w:val="22"/>
          <w:szCs w:val="22"/>
        </w:rPr>
        <w:t xml:space="preserve"> a key part of individual potential </w:t>
      </w:r>
      <w:r w:rsidR="0056117F" w:rsidRPr="001E458E">
        <w:rPr>
          <w:rFonts w:ascii="Arial" w:hAnsi="Arial" w:cs="Arial"/>
          <w:sz w:val="22"/>
          <w:szCs w:val="22"/>
        </w:rPr>
        <w:t>impacting</w:t>
      </w:r>
      <w:r w:rsidR="00094364" w:rsidRPr="001E458E">
        <w:rPr>
          <w:rFonts w:ascii="Arial" w:hAnsi="Arial" w:cs="Arial"/>
          <w:sz w:val="22"/>
          <w:szCs w:val="22"/>
        </w:rPr>
        <w:t xml:space="preserve"> our ability to handle stress</w:t>
      </w:r>
      <w:r w:rsidR="0056117F" w:rsidRPr="001E458E">
        <w:rPr>
          <w:rFonts w:ascii="Arial" w:hAnsi="Arial" w:cs="Arial"/>
          <w:sz w:val="22"/>
          <w:szCs w:val="22"/>
        </w:rPr>
        <w:t>, learn and connect with others.</w:t>
      </w:r>
    </w:p>
    <w:p w14:paraId="58D95456" w14:textId="7C8F283F" w:rsidR="0006222C" w:rsidRPr="001E458E" w:rsidRDefault="000B0694" w:rsidP="003E3B04">
      <w:pPr>
        <w:spacing w:line="360" w:lineRule="auto"/>
        <w:jc w:val="both"/>
        <w:rPr>
          <w:rFonts w:ascii="Arial" w:hAnsi="Arial" w:cs="Arial"/>
          <w:sz w:val="22"/>
          <w:szCs w:val="22"/>
        </w:rPr>
      </w:pPr>
      <w:r w:rsidRPr="001E458E">
        <w:rPr>
          <w:rFonts w:ascii="Arial" w:hAnsi="Arial" w:cs="Arial"/>
          <w:sz w:val="22"/>
          <w:szCs w:val="22"/>
        </w:rPr>
        <w:t>Alternative</w:t>
      </w:r>
      <w:r w:rsidR="00587AE0" w:rsidRPr="001E458E">
        <w:rPr>
          <w:rFonts w:ascii="Arial" w:hAnsi="Arial" w:cs="Arial"/>
          <w:sz w:val="22"/>
          <w:szCs w:val="22"/>
        </w:rPr>
        <w:t xml:space="preserve"> and trustworth</w:t>
      </w:r>
      <w:r w:rsidR="000D6483" w:rsidRPr="001E458E">
        <w:rPr>
          <w:rFonts w:ascii="Arial" w:hAnsi="Arial" w:cs="Arial"/>
          <w:sz w:val="22"/>
          <w:szCs w:val="22"/>
        </w:rPr>
        <w:t xml:space="preserve">y information on the causes, contributing </w:t>
      </w:r>
      <w:r w:rsidRPr="001E458E">
        <w:rPr>
          <w:rFonts w:ascii="Arial" w:hAnsi="Arial" w:cs="Arial"/>
          <w:sz w:val="22"/>
          <w:szCs w:val="22"/>
        </w:rPr>
        <w:t>factors, and justification</w:t>
      </w:r>
      <w:r w:rsidR="00717812" w:rsidRPr="001E458E">
        <w:rPr>
          <w:rFonts w:ascii="Arial" w:hAnsi="Arial" w:cs="Arial"/>
          <w:sz w:val="22"/>
          <w:szCs w:val="22"/>
        </w:rPr>
        <w:t xml:space="preserve"> (explanation /</w:t>
      </w:r>
      <w:r w:rsidR="00F87E4B" w:rsidRPr="001E458E">
        <w:rPr>
          <w:rFonts w:ascii="Arial" w:hAnsi="Arial" w:cs="Arial"/>
          <w:sz w:val="22"/>
          <w:szCs w:val="22"/>
        </w:rPr>
        <w:t xml:space="preserve">aetiology) </w:t>
      </w:r>
      <w:r w:rsidR="000F2159" w:rsidRPr="001E458E">
        <w:rPr>
          <w:rFonts w:ascii="Arial" w:hAnsi="Arial" w:cs="Arial"/>
          <w:sz w:val="22"/>
          <w:szCs w:val="22"/>
        </w:rPr>
        <w:t>from major health organisations</w:t>
      </w:r>
      <w:r w:rsidR="001076CC" w:rsidRPr="001E458E">
        <w:rPr>
          <w:rFonts w:ascii="Arial" w:hAnsi="Arial" w:cs="Arial"/>
          <w:sz w:val="22"/>
          <w:szCs w:val="22"/>
        </w:rPr>
        <w:t xml:space="preserve">, government </w:t>
      </w:r>
      <w:r w:rsidR="00B529B4" w:rsidRPr="001E458E">
        <w:rPr>
          <w:rFonts w:ascii="Arial" w:hAnsi="Arial" w:cs="Arial"/>
          <w:sz w:val="22"/>
          <w:szCs w:val="22"/>
        </w:rPr>
        <w:t xml:space="preserve">bodies, </w:t>
      </w:r>
      <w:r w:rsidR="00CC5AA2" w:rsidRPr="001E458E">
        <w:rPr>
          <w:rFonts w:ascii="Arial" w:hAnsi="Arial" w:cs="Arial"/>
          <w:sz w:val="22"/>
          <w:szCs w:val="22"/>
        </w:rPr>
        <w:t xml:space="preserve">and </w:t>
      </w:r>
      <w:r w:rsidR="00B529B4" w:rsidRPr="001E458E">
        <w:rPr>
          <w:rFonts w:ascii="Arial" w:hAnsi="Arial" w:cs="Arial"/>
          <w:sz w:val="22"/>
          <w:szCs w:val="22"/>
        </w:rPr>
        <w:t xml:space="preserve">academic </w:t>
      </w:r>
      <w:r w:rsidR="00CC5AA2" w:rsidRPr="001E458E">
        <w:rPr>
          <w:rFonts w:ascii="Arial" w:hAnsi="Arial" w:cs="Arial"/>
          <w:sz w:val="22"/>
          <w:szCs w:val="22"/>
        </w:rPr>
        <w:t xml:space="preserve">institutions. These sources </w:t>
      </w:r>
      <w:r w:rsidR="009D3C9E" w:rsidRPr="001E458E">
        <w:rPr>
          <w:rFonts w:ascii="Arial" w:hAnsi="Arial" w:cs="Arial"/>
          <w:sz w:val="22"/>
          <w:szCs w:val="22"/>
        </w:rPr>
        <w:t xml:space="preserve">emphasise that mental health </w:t>
      </w:r>
      <w:r w:rsidR="00F03AFE" w:rsidRPr="001E458E">
        <w:rPr>
          <w:rFonts w:ascii="Arial" w:hAnsi="Arial" w:cs="Arial"/>
          <w:sz w:val="22"/>
          <w:szCs w:val="22"/>
        </w:rPr>
        <w:t>conditions result from a complex mix of biological</w:t>
      </w:r>
      <w:r w:rsidR="003354FD" w:rsidRPr="001E458E">
        <w:rPr>
          <w:rFonts w:ascii="Arial" w:hAnsi="Arial" w:cs="Arial"/>
          <w:sz w:val="22"/>
          <w:szCs w:val="22"/>
        </w:rPr>
        <w:t>,</w:t>
      </w:r>
      <w:r w:rsidR="000E3E0F" w:rsidRPr="001E458E">
        <w:rPr>
          <w:rFonts w:ascii="Arial" w:hAnsi="Arial" w:cs="Arial"/>
          <w:sz w:val="22"/>
          <w:szCs w:val="22"/>
        </w:rPr>
        <w:t xml:space="preserve"> psychological</w:t>
      </w:r>
      <w:r w:rsidR="003354FD" w:rsidRPr="001E458E">
        <w:rPr>
          <w:rFonts w:ascii="Arial" w:hAnsi="Arial" w:cs="Arial"/>
          <w:sz w:val="22"/>
          <w:szCs w:val="22"/>
        </w:rPr>
        <w:t xml:space="preserve"> and social (</w:t>
      </w:r>
      <w:r w:rsidR="000E3E0F" w:rsidRPr="001E458E">
        <w:rPr>
          <w:rFonts w:ascii="Arial" w:hAnsi="Arial" w:cs="Arial"/>
          <w:sz w:val="22"/>
          <w:szCs w:val="22"/>
        </w:rPr>
        <w:t>biopsychological)</w:t>
      </w:r>
      <w:r w:rsidR="009D3C9E" w:rsidRPr="001E458E">
        <w:rPr>
          <w:rFonts w:ascii="Arial" w:hAnsi="Arial" w:cs="Arial"/>
          <w:sz w:val="22"/>
          <w:szCs w:val="22"/>
        </w:rPr>
        <w:t xml:space="preserve"> </w:t>
      </w:r>
      <w:r w:rsidR="00D81E66" w:rsidRPr="001E458E">
        <w:rPr>
          <w:rFonts w:ascii="Arial" w:hAnsi="Arial" w:cs="Arial"/>
          <w:sz w:val="22"/>
          <w:szCs w:val="22"/>
        </w:rPr>
        <w:t>factors. _</w:t>
      </w:r>
    </w:p>
    <w:p w14:paraId="289F294A" w14:textId="1A869528" w:rsidR="001417B8" w:rsidRPr="001E458E" w:rsidRDefault="009D3B2A" w:rsidP="003E3B04">
      <w:pPr>
        <w:spacing w:line="360" w:lineRule="auto"/>
        <w:jc w:val="both"/>
        <w:rPr>
          <w:rFonts w:ascii="Arial" w:hAnsi="Arial" w:cs="Arial"/>
          <w:sz w:val="22"/>
          <w:szCs w:val="22"/>
        </w:rPr>
      </w:pPr>
      <w:r w:rsidRPr="001E458E">
        <w:rPr>
          <w:rFonts w:ascii="Arial" w:hAnsi="Arial" w:cs="Arial"/>
          <w:sz w:val="22"/>
          <w:szCs w:val="22"/>
        </w:rPr>
        <w:t xml:space="preserve">A few examples, mental health organisations </w:t>
      </w:r>
      <w:r w:rsidR="00B94E8F" w:rsidRPr="001E458E">
        <w:rPr>
          <w:rFonts w:ascii="Arial" w:hAnsi="Arial" w:cs="Arial"/>
          <w:sz w:val="22"/>
          <w:szCs w:val="22"/>
        </w:rPr>
        <w:t>(who):</w:t>
      </w:r>
      <w:r w:rsidR="002B4114" w:rsidRPr="001E458E">
        <w:rPr>
          <w:rFonts w:ascii="Arial" w:hAnsi="Arial" w:cs="Arial"/>
          <w:sz w:val="22"/>
          <w:szCs w:val="22"/>
        </w:rPr>
        <w:t xml:space="preserve"> </w:t>
      </w:r>
      <w:r w:rsidR="00B94E8F" w:rsidRPr="001E458E">
        <w:rPr>
          <w:rFonts w:ascii="Arial" w:hAnsi="Arial" w:cs="Arial"/>
          <w:sz w:val="22"/>
          <w:szCs w:val="22"/>
        </w:rPr>
        <w:t xml:space="preserve">the </w:t>
      </w:r>
      <w:r w:rsidR="002B4114" w:rsidRPr="001E458E">
        <w:rPr>
          <w:rFonts w:ascii="Arial" w:hAnsi="Arial" w:cs="Arial"/>
          <w:sz w:val="22"/>
          <w:szCs w:val="22"/>
        </w:rPr>
        <w:t>WHO</w:t>
      </w:r>
      <w:r w:rsidR="00B94E8F" w:rsidRPr="001E458E">
        <w:rPr>
          <w:rFonts w:ascii="Arial" w:hAnsi="Arial" w:cs="Arial"/>
          <w:sz w:val="22"/>
          <w:szCs w:val="22"/>
        </w:rPr>
        <w:t xml:space="preserve"> provides </w:t>
      </w:r>
      <w:r w:rsidR="002B4114" w:rsidRPr="001E458E">
        <w:rPr>
          <w:rFonts w:ascii="Arial" w:hAnsi="Arial" w:cs="Arial"/>
          <w:sz w:val="22"/>
          <w:szCs w:val="22"/>
        </w:rPr>
        <w:t>global information an</w:t>
      </w:r>
      <w:r w:rsidR="00D62548" w:rsidRPr="001E458E">
        <w:rPr>
          <w:rFonts w:ascii="Arial" w:hAnsi="Arial" w:cs="Arial"/>
          <w:sz w:val="22"/>
          <w:szCs w:val="22"/>
        </w:rPr>
        <w:t>d initiatives on mental health</w:t>
      </w:r>
      <w:r w:rsidR="007807D2" w:rsidRPr="001E458E">
        <w:rPr>
          <w:rFonts w:ascii="Arial" w:hAnsi="Arial" w:cs="Arial"/>
          <w:sz w:val="22"/>
          <w:szCs w:val="22"/>
        </w:rPr>
        <w:t>,</w:t>
      </w:r>
      <w:r w:rsidR="00D62548" w:rsidRPr="001E458E">
        <w:rPr>
          <w:rFonts w:ascii="Arial" w:hAnsi="Arial" w:cs="Arial"/>
          <w:sz w:val="22"/>
          <w:szCs w:val="22"/>
        </w:rPr>
        <w:t xml:space="preserve"> </w:t>
      </w:r>
      <w:r w:rsidR="007807D2" w:rsidRPr="001E458E">
        <w:rPr>
          <w:rFonts w:ascii="Arial" w:hAnsi="Arial" w:cs="Arial"/>
          <w:sz w:val="22"/>
          <w:szCs w:val="22"/>
        </w:rPr>
        <w:t xml:space="preserve">covering risk and protective </w:t>
      </w:r>
      <w:r w:rsidR="00FA563D" w:rsidRPr="001E458E">
        <w:rPr>
          <w:rFonts w:ascii="Arial" w:hAnsi="Arial" w:cs="Arial"/>
          <w:sz w:val="22"/>
          <w:szCs w:val="22"/>
        </w:rPr>
        <w:t>factors, policy</w:t>
      </w:r>
      <w:r w:rsidR="0077154E" w:rsidRPr="001E458E">
        <w:rPr>
          <w:rFonts w:ascii="Arial" w:hAnsi="Arial" w:cs="Arial"/>
          <w:sz w:val="22"/>
          <w:szCs w:val="22"/>
        </w:rPr>
        <w:t xml:space="preserve"> and </w:t>
      </w:r>
      <w:r w:rsidR="00431022" w:rsidRPr="001E458E">
        <w:rPr>
          <w:rFonts w:ascii="Arial" w:hAnsi="Arial" w:cs="Arial"/>
          <w:sz w:val="22"/>
          <w:szCs w:val="22"/>
        </w:rPr>
        <w:t xml:space="preserve">data. Resource: </w:t>
      </w:r>
      <w:r w:rsidR="00895712" w:rsidRPr="001E458E">
        <w:rPr>
          <w:rFonts w:ascii="Arial" w:hAnsi="Arial" w:cs="Arial"/>
          <w:sz w:val="22"/>
          <w:szCs w:val="22"/>
        </w:rPr>
        <w:t>M</w:t>
      </w:r>
      <w:r w:rsidR="00431022" w:rsidRPr="001E458E">
        <w:rPr>
          <w:rFonts w:ascii="Arial" w:hAnsi="Arial" w:cs="Arial"/>
          <w:sz w:val="22"/>
          <w:szCs w:val="22"/>
        </w:rPr>
        <w:t xml:space="preserve">ental health </w:t>
      </w:r>
      <w:r w:rsidR="004C1BEA" w:rsidRPr="001E458E">
        <w:rPr>
          <w:rFonts w:ascii="Arial" w:hAnsi="Arial" w:cs="Arial"/>
          <w:sz w:val="22"/>
          <w:szCs w:val="22"/>
        </w:rPr>
        <w:t>sheets. National Health Service (NHS)</w:t>
      </w:r>
      <w:r w:rsidR="00FA563D" w:rsidRPr="001E458E">
        <w:rPr>
          <w:rFonts w:ascii="Arial" w:hAnsi="Arial" w:cs="Arial"/>
          <w:sz w:val="22"/>
          <w:szCs w:val="22"/>
        </w:rPr>
        <w:t xml:space="preserve"> </w:t>
      </w:r>
      <w:r w:rsidR="00081A0D" w:rsidRPr="001E458E">
        <w:rPr>
          <w:rFonts w:ascii="Arial" w:hAnsi="Arial" w:cs="Arial"/>
          <w:sz w:val="22"/>
          <w:szCs w:val="22"/>
        </w:rPr>
        <w:t>website</w:t>
      </w:r>
      <w:r w:rsidR="00C71130" w:rsidRPr="001E458E">
        <w:rPr>
          <w:rFonts w:ascii="Arial" w:hAnsi="Arial" w:cs="Arial"/>
          <w:sz w:val="22"/>
          <w:szCs w:val="22"/>
        </w:rPr>
        <w:t xml:space="preserve"> for mental health information.</w:t>
      </w:r>
      <w:r w:rsidR="00F7432A" w:rsidRPr="001E458E">
        <w:rPr>
          <w:rFonts w:ascii="Arial" w:hAnsi="Arial" w:cs="Arial"/>
          <w:sz w:val="22"/>
          <w:szCs w:val="22"/>
        </w:rPr>
        <w:t xml:space="preserve">Gov.UK guidance on </w:t>
      </w:r>
      <w:r w:rsidR="00BA66E8" w:rsidRPr="001E458E">
        <w:rPr>
          <w:rFonts w:ascii="Arial" w:hAnsi="Arial" w:cs="Arial"/>
          <w:sz w:val="22"/>
          <w:szCs w:val="22"/>
        </w:rPr>
        <w:t>well-being</w:t>
      </w:r>
      <w:r w:rsidR="00A149C2" w:rsidRPr="001E458E">
        <w:rPr>
          <w:rFonts w:ascii="Arial" w:hAnsi="Arial" w:cs="Arial"/>
          <w:sz w:val="22"/>
          <w:szCs w:val="22"/>
        </w:rPr>
        <w:t xml:space="preserve"> and mental health </w:t>
      </w:r>
      <w:r w:rsidR="00FE1351" w:rsidRPr="001E458E">
        <w:rPr>
          <w:rFonts w:ascii="Arial" w:hAnsi="Arial" w:cs="Arial"/>
          <w:sz w:val="22"/>
          <w:szCs w:val="22"/>
        </w:rPr>
        <w:t>factors. For</w:t>
      </w:r>
      <w:r w:rsidR="00BA66E8" w:rsidRPr="001E458E">
        <w:rPr>
          <w:rFonts w:ascii="Arial" w:hAnsi="Arial" w:cs="Arial"/>
          <w:sz w:val="22"/>
          <w:szCs w:val="22"/>
        </w:rPr>
        <w:t xml:space="preserve"> </w:t>
      </w:r>
      <w:r w:rsidR="00FE1351" w:rsidRPr="001E458E">
        <w:rPr>
          <w:rFonts w:ascii="Arial" w:hAnsi="Arial" w:cs="Arial"/>
          <w:sz w:val="22"/>
          <w:szCs w:val="22"/>
        </w:rPr>
        <w:t xml:space="preserve">Mental illness, Mayo </w:t>
      </w:r>
      <w:r w:rsidR="002141ED" w:rsidRPr="001E458E">
        <w:rPr>
          <w:rFonts w:ascii="Arial" w:hAnsi="Arial" w:cs="Arial"/>
          <w:sz w:val="22"/>
          <w:szCs w:val="22"/>
        </w:rPr>
        <w:t xml:space="preserve">Clinic: </w:t>
      </w:r>
      <w:r w:rsidR="000D244C" w:rsidRPr="001E458E">
        <w:rPr>
          <w:rFonts w:ascii="Arial" w:hAnsi="Arial" w:cs="Arial"/>
          <w:sz w:val="22"/>
          <w:szCs w:val="22"/>
        </w:rPr>
        <w:t xml:space="preserve">A </w:t>
      </w:r>
      <w:r w:rsidR="002141ED" w:rsidRPr="001E458E">
        <w:rPr>
          <w:rFonts w:ascii="Arial" w:hAnsi="Arial" w:cs="Arial"/>
          <w:sz w:val="22"/>
          <w:szCs w:val="22"/>
        </w:rPr>
        <w:t xml:space="preserve">Reputable </w:t>
      </w:r>
      <w:r w:rsidR="000D244C" w:rsidRPr="001E458E">
        <w:rPr>
          <w:rFonts w:ascii="Arial" w:hAnsi="Arial" w:cs="Arial"/>
          <w:sz w:val="22"/>
          <w:szCs w:val="22"/>
        </w:rPr>
        <w:t>medical organisation that offers clear,</w:t>
      </w:r>
      <w:r w:rsidR="00907905" w:rsidRPr="001E458E">
        <w:rPr>
          <w:rFonts w:ascii="Arial" w:hAnsi="Arial" w:cs="Arial"/>
          <w:sz w:val="22"/>
          <w:szCs w:val="22"/>
        </w:rPr>
        <w:t xml:space="preserve"> </w:t>
      </w:r>
      <w:r w:rsidR="000D244C" w:rsidRPr="001E458E">
        <w:rPr>
          <w:rFonts w:ascii="Arial" w:hAnsi="Arial" w:cs="Arial"/>
          <w:sz w:val="22"/>
          <w:szCs w:val="22"/>
        </w:rPr>
        <w:t>expert</w:t>
      </w:r>
      <w:r w:rsidR="00907905" w:rsidRPr="001E458E">
        <w:rPr>
          <w:rFonts w:ascii="Arial" w:hAnsi="Arial" w:cs="Arial"/>
          <w:sz w:val="22"/>
          <w:szCs w:val="22"/>
        </w:rPr>
        <w:t>-rev</w:t>
      </w:r>
      <w:r w:rsidR="00172C01" w:rsidRPr="001E458E">
        <w:rPr>
          <w:rFonts w:ascii="Arial" w:hAnsi="Arial" w:cs="Arial"/>
          <w:sz w:val="22"/>
          <w:szCs w:val="22"/>
        </w:rPr>
        <w:t xml:space="preserve">iewed information on the symptoms and causes </w:t>
      </w:r>
      <w:r w:rsidR="00F76AF2" w:rsidRPr="001E458E">
        <w:rPr>
          <w:rFonts w:ascii="Arial" w:hAnsi="Arial" w:cs="Arial"/>
          <w:sz w:val="22"/>
          <w:szCs w:val="22"/>
        </w:rPr>
        <w:t>of mental illness.</w:t>
      </w:r>
    </w:p>
    <w:p w14:paraId="76FE20D6" w14:textId="28B21A3F" w:rsidR="006B695D" w:rsidRPr="001E458E" w:rsidRDefault="006B695D" w:rsidP="003E3B04">
      <w:pPr>
        <w:spacing w:line="360" w:lineRule="auto"/>
        <w:jc w:val="both"/>
        <w:rPr>
          <w:rFonts w:ascii="Arial" w:hAnsi="Arial" w:cs="Arial"/>
          <w:sz w:val="22"/>
          <w:szCs w:val="22"/>
        </w:rPr>
      </w:pPr>
      <w:r w:rsidRPr="001E458E">
        <w:rPr>
          <w:rFonts w:ascii="Arial" w:hAnsi="Arial" w:cs="Arial"/>
          <w:sz w:val="22"/>
          <w:szCs w:val="22"/>
        </w:rPr>
        <w:t>Also</w:t>
      </w:r>
      <w:r w:rsidR="006358A1" w:rsidRPr="001E458E">
        <w:rPr>
          <w:rFonts w:ascii="Arial" w:hAnsi="Arial" w:cs="Arial"/>
          <w:sz w:val="22"/>
          <w:szCs w:val="22"/>
        </w:rPr>
        <w:t>,</w:t>
      </w:r>
      <w:r w:rsidRPr="001E458E">
        <w:rPr>
          <w:rFonts w:ascii="Arial" w:hAnsi="Arial" w:cs="Arial"/>
          <w:sz w:val="22"/>
          <w:szCs w:val="22"/>
        </w:rPr>
        <w:t xml:space="preserve"> lastly</w:t>
      </w:r>
      <w:r w:rsidR="006358A1" w:rsidRPr="001E458E">
        <w:rPr>
          <w:rFonts w:ascii="Arial" w:hAnsi="Arial" w:cs="Arial"/>
          <w:sz w:val="22"/>
          <w:szCs w:val="22"/>
        </w:rPr>
        <w:t>,</w:t>
      </w:r>
      <w:r w:rsidRPr="001E458E">
        <w:rPr>
          <w:rFonts w:ascii="Arial" w:hAnsi="Arial" w:cs="Arial"/>
          <w:sz w:val="22"/>
          <w:szCs w:val="22"/>
        </w:rPr>
        <w:t xml:space="preserve"> on mental health</w:t>
      </w:r>
      <w:r w:rsidR="006358A1" w:rsidRPr="001E458E">
        <w:rPr>
          <w:rFonts w:ascii="Arial" w:hAnsi="Arial" w:cs="Arial"/>
          <w:sz w:val="22"/>
          <w:szCs w:val="22"/>
        </w:rPr>
        <w:t xml:space="preserve">, there are mental health </w:t>
      </w:r>
      <w:r w:rsidR="00425248" w:rsidRPr="001E458E">
        <w:rPr>
          <w:rFonts w:ascii="Arial" w:hAnsi="Arial" w:cs="Arial"/>
          <w:sz w:val="22"/>
          <w:szCs w:val="22"/>
        </w:rPr>
        <w:t xml:space="preserve">foundations for the </w:t>
      </w:r>
      <w:r w:rsidR="004C7B65" w:rsidRPr="001E458E">
        <w:rPr>
          <w:rFonts w:ascii="Arial" w:hAnsi="Arial" w:cs="Arial"/>
          <w:sz w:val="22"/>
          <w:szCs w:val="22"/>
        </w:rPr>
        <w:t xml:space="preserve">young.  National </w:t>
      </w:r>
      <w:r w:rsidR="0096586C" w:rsidRPr="001E458E">
        <w:rPr>
          <w:rFonts w:ascii="Arial" w:hAnsi="Arial" w:cs="Arial"/>
          <w:sz w:val="22"/>
          <w:szCs w:val="22"/>
        </w:rPr>
        <w:t>Institute</w:t>
      </w:r>
      <w:r w:rsidR="004C7B65" w:rsidRPr="001E458E">
        <w:rPr>
          <w:rFonts w:ascii="Arial" w:hAnsi="Arial" w:cs="Arial"/>
          <w:sz w:val="22"/>
          <w:szCs w:val="22"/>
        </w:rPr>
        <w:t xml:space="preserve"> </w:t>
      </w:r>
      <w:r w:rsidR="0096586C" w:rsidRPr="001E458E">
        <w:rPr>
          <w:rFonts w:ascii="Arial" w:hAnsi="Arial" w:cs="Arial"/>
          <w:sz w:val="22"/>
          <w:szCs w:val="22"/>
        </w:rPr>
        <w:t>of Mental Health (</w:t>
      </w:r>
      <w:r w:rsidR="00A85C47" w:rsidRPr="001E458E">
        <w:rPr>
          <w:rFonts w:ascii="Arial" w:hAnsi="Arial" w:cs="Arial"/>
          <w:sz w:val="22"/>
          <w:szCs w:val="22"/>
        </w:rPr>
        <w:t>NIMH)</w:t>
      </w:r>
      <w:r w:rsidR="004F03FA" w:rsidRPr="001E458E">
        <w:rPr>
          <w:rFonts w:ascii="Arial" w:hAnsi="Arial" w:cs="Arial"/>
          <w:sz w:val="22"/>
          <w:szCs w:val="22"/>
        </w:rPr>
        <w:t xml:space="preserve"> and GOV.UK.</w:t>
      </w:r>
    </w:p>
    <w:p w14:paraId="13BE216E" w14:textId="77777777" w:rsidR="004F03FA" w:rsidRDefault="004F03FA" w:rsidP="003E3B04">
      <w:pPr>
        <w:spacing w:line="360" w:lineRule="auto"/>
      </w:pPr>
    </w:p>
    <w:p w14:paraId="693DF4B4" w14:textId="0DA93ACD" w:rsidR="00FA563D" w:rsidRDefault="00FA563D" w:rsidP="005E7570"/>
    <w:p w14:paraId="585B7143" w14:textId="77777777" w:rsidR="00172AD1" w:rsidRDefault="00172AD1" w:rsidP="004468F8"/>
    <w:p w14:paraId="4714F779" w14:textId="77777777" w:rsidR="004468F8" w:rsidRPr="004468F8" w:rsidRDefault="004468F8" w:rsidP="004468F8">
      <w:pPr>
        <w:pStyle w:val="Heading1"/>
        <w:jc w:val="both"/>
      </w:pPr>
      <w:bookmarkStart w:id="4" w:name="_Toc216637015"/>
      <w:r w:rsidRPr="004468F8">
        <w:lastRenderedPageBreak/>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4"/>
    </w:p>
    <w:p w14:paraId="0A66B886" w14:textId="5558AFC4" w:rsidR="004468F8" w:rsidRDefault="003E3B04" w:rsidP="004468F8">
      <w:pPr>
        <w:pStyle w:val="Heading2"/>
        <w:jc w:val="both"/>
        <w:rPr>
          <w:rFonts w:eastAsia="Aptos" w:cs="Arial"/>
          <w:kern w:val="2"/>
          <w:lang w:eastAsia="en-US"/>
          <w14:ligatures w14:val="standardContextual"/>
        </w:rPr>
      </w:pPr>
      <w:bookmarkStart w:id="5" w:name="_Toc216637016"/>
      <w:r>
        <w:rPr>
          <w:rFonts w:eastAsia="Aptos" w:cs="Arial"/>
          <w:kern w:val="2"/>
          <w:lang w:eastAsia="en-US"/>
          <w14:ligatures w14:val="standardContextual"/>
        </w:rPr>
        <w:t>Q</w:t>
      </w:r>
      <w:r w:rsidR="004468F8" w:rsidRPr="004468F8">
        <w:rPr>
          <w:rFonts w:eastAsia="Aptos" w:cs="Arial"/>
          <w:kern w:val="2"/>
          <w:lang w:eastAsia="en-US"/>
          <w14:ligatures w14:val="standardContextual"/>
        </w:rPr>
        <w:t xml:space="preserve">uantitative and </w:t>
      </w:r>
      <w:r>
        <w:rPr>
          <w:rFonts w:eastAsia="Aptos" w:cs="Arial"/>
          <w:kern w:val="2"/>
          <w:lang w:eastAsia="en-US"/>
          <w14:ligatures w14:val="standardContextual"/>
        </w:rPr>
        <w:t>Q</w:t>
      </w:r>
      <w:r w:rsidR="004468F8" w:rsidRPr="004468F8">
        <w:rPr>
          <w:rFonts w:eastAsia="Aptos" w:cs="Arial"/>
          <w:kern w:val="2"/>
          <w:lang w:eastAsia="en-US"/>
          <w14:ligatures w14:val="standardContextual"/>
        </w:rPr>
        <w:t>ualitative research.</w:t>
      </w:r>
      <w:bookmarkEnd w:id="5"/>
    </w:p>
    <w:p w14:paraId="10332B79" w14:textId="77777777" w:rsidR="00266F4A" w:rsidRDefault="00266F4A" w:rsidP="00266F4A">
      <w:pPr>
        <w:pStyle w:val="NoSpacing"/>
        <w:rPr>
          <w:sz w:val="28"/>
          <w:szCs w:val="28"/>
        </w:rPr>
      </w:pPr>
    </w:p>
    <w:p w14:paraId="1617860B"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t>My research on describing two different methods of qualitative and quantitative.</w:t>
      </w:r>
    </w:p>
    <w:p w14:paraId="14E8627D" w14:textId="77777777" w:rsidR="001B58CD" w:rsidRPr="00641FF2" w:rsidRDefault="00266F4A" w:rsidP="003E3B04">
      <w:pPr>
        <w:pStyle w:val="NoSpacing"/>
        <w:spacing w:line="360" w:lineRule="auto"/>
        <w:jc w:val="both"/>
        <w:rPr>
          <w:rFonts w:ascii="Arial" w:hAnsi="Arial" w:cs="Arial"/>
        </w:rPr>
      </w:pPr>
      <w:r w:rsidRPr="00641FF2">
        <w:rPr>
          <w:rFonts w:ascii="Arial" w:hAnsi="Arial" w:cs="Arial"/>
        </w:rPr>
        <w:t>Describing why and how it is used to gather any information.</w:t>
      </w:r>
    </w:p>
    <w:p w14:paraId="1F7E199B" w14:textId="2B3AC7BC" w:rsidR="00266F4A" w:rsidRPr="00641FF2" w:rsidRDefault="00266F4A" w:rsidP="003E3B04">
      <w:pPr>
        <w:pStyle w:val="NoSpacing"/>
        <w:spacing w:line="360" w:lineRule="auto"/>
        <w:jc w:val="both"/>
        <w:rPr>
          <w:rFonts w:ascii="Arial" w:hAnsi="Arial" w:cs="Arial"/>
        </w:rPr>
      </w:pPr>
    </w:p>
    <w:p w14:paraId="7158E363" w14:textId="4AB2D413" w:rsidR="001B58CD" w:rsidRDefault="00266F4A" w:rsidP="00804E28">
      <w:pPr>
        <w:pStyle w:val="Heading3"/>
      </w:pPr>
      <w:bookmarkStart w:id="6" w:name="_Toc216637017"/>
      <w:r w:rsidRPr="00641FF2">
        <w:t xml:space="preserve">Qualitative </w:t>
      </w:r>
      <w:r w:rsidR="00F006B5" w:rsidRPr="00641FF2">
        <w:t>example</w:t>
      </w:r>
      <w:bookmarkEnd w:id="6"/>
    </w:p>
    <w:p w14:paraId="4B4C5702" w14:textId="77777777" w:rsidR="00C05A94" w:rsidRPr="00641FF2" w:rsidRDefault="00C05A94" w:rsidP="003E3B04">
      <w:pPr>
        <w:pStyle w:val="NoSpacing"/>
        <w:spacing w:line="360" w:lineRule="auto"/>
        <w:jc w:val="both"/>
        <w:rPr>
          <w:rFonts w:ascii="Arial" w:hAnsi="Arial" w:cs="Arial"/>
        </w:rPr>
      </w:pPr>
    </w:p>
    <w:p w14:paraId="52E5AEC7" w14:textId="2A11D908" w:rsidR="00266F4A" w:rsidRPr="00641FF2" w:rsidRDefault="00266F4A" w:rsidP="003E3B04">
      <w:pPr>
        <w:pStyle w:val="NoSpacing"/>
        <w:spacing w:line="360" w:lineRule="auto"/>
        <w:jc w:val="both"/>
        <w:rPr>
          <w:rFonts w:ascii="Arial" w:hAnsi="Arial" w:cs="Arial"/>
        </w:rPr>
      </w:pPr>
      <w:r w:rsidRPr="00641FF2">
        <w:rPr>
          <w:rFonts w:ascii="Arial" w:hAnsi="Arial" w:cs="Arial"/>
        </w:rPr>
        <w:t>I</w:t>
      </w:r>
      <w:r w:rsidR="00ED147B">
        <w:rPr>
          <w:rFonts w:ascii="Arial" w:hAnsi="Arial" w:cs="Arial"/>
        </w:rPr>
        <w:t xml:space="preserve">n a scenario involving a group of individuals within a room, qualitative </w:t>
      </w:r>
      <w:r w:rsidRPr="00641FF2">
        <w:rPr>
          <w:rFonts w:ascii="Arial" w:hAnsi="Arial" w:cs="Arial"/>
        </w:rPr>
        <w:t xml:space="preserve">data </w:t>
      </w:r>
      <w:r w:rsidR="00ED147B">
        <w:rPr>
          <w:rFonts w:ascii="Arial" w:hAnsi="Arial" w:cs="Arial"/>
        </w:rPr>
        <w:t xml:space="preserve">would capture descriptive aspects such as their emotions, physical appearances, clothing choices and motivations </w:t>
      </w:r>
      <w:r w:rsidR="00381175">
        <w:rPr>
          <w:rFonts w:ascii="Arial" w:hAnsi="Arial" w:cs="Arial"/>
        </w:rPr>
        <w:t>for</w:t>
      </w:r>
      <w:r w:rsidRPr="00641FF2">
        <w:rPr>
          <w:rFonts w:ascii="Arial" w:hAnsi="Arial" w:cs="Arial"/>
        </w:rPr>
        <w:t xml:space="preserve"> why they're </w:t>
      </w:r>
      <w:r w:rsidR="00ED147B">
        <w:rPr>
          <w:rFonts w:ascii="Arial" w:hAnsi="Arial" w:cs="Arial"/>
        </w:rPr>
        <w:t>there</w:t>
      </w:r>
      <w:r w:rsidRPr="00641FF2">
        <w:rPr>
          <w:rFonts w:ascii="Arial" w:hAnsi="Arial" w:cs="Arial"/>
        </w:rPr>
        <w:t>.</w:t>
      </w:r>
    </w:p>
    <w:p w14:paraId="4CAEB871" w14:textId="0D3F5BB4" w:rsidR="00266F4A" w:rsidRPr="00641FF2" w:rsidRDefault="00266F4A" w:rsidP="003E3B04">
      <w:pPr>
        <w:pStyle w:val="NoSpacing"/>
        <w:spacing w:line="360" w:lineRule="auto"/>
        <w:jc w:val="both"/>
        <w:rPr>
          <w:rFonts w:ascii="Arial" w:hAnsi="Arial" w:cs="Arial"/>
        </w:rPr>
      </w:pPr>
      <w:r w:rsidRPr="00641FF2">
        <w:rPr>
          <w:rFonts w:ascii="Arial" w:hAnsi="Arial" w:cs="Arial"/>
        </w:rPr>
        <w:t>Focus on in-depth:</w:t>
      </w:r>
      <w:r w:rsidR="00C05A94">
        <w:rPr>
          <w:rFonts w:ascii="Arial" w:hAnsi="Arial" w:cs="Arial"/>
        </w:rPr>
        <w:t xml:space="preserve"> </w:t>
      </w:r>
      <w:r w:rsidRPr="00641FF2">
        <w:rPr>
          <w:rFonts w:ascii="Arial" w:hAnsi="Arial" w:cs="Arial"/>
        </w:rPr>
        <w:t>It aims for a holistic and in-depth understanding of a topic, exploring complex issues from the perspective of the individuals involved.</w:t>
      </w:r>
    </w:p>
    <w:p w14:paraId="5A7DCA98" w14:textId="3AF038EB" w:rsidR="00266F4A" w:rsidRPr="00641FF2" w:rsidRDefault="00266F4A" w:rsidP="003E3B04">
      <w:pPr>
        <w:pStyle w:val="NoSpacing"/>
        <w:spacing w:line="360" w:lineRule="auto"/>
        <w:jc w:val="both"/>
        <w:rPr>
          <w:rFonts w:ascii="Arial" w:hAnsi="Arial" w:cs="Arial"/>
        </w:rPr>
      </w:pPr>
      <w:r w:rsidRPr="00641FF2">
        <w:rPr>
          <w:rFonts w:ascii="Arial" w:hAnsi="Arial" w:cs="Arial"/>
        </w:rPr>
        <w:t>Non-numerical data:</w:t>
      </w:r>
      <w:r w:rsidR="00C05A94">
        <w:rPr>
          <w:rFonts w:ascii="Arial" w:hAnsi="Arial" w:cs="Arial"/>
        </w:rPr>
        <w:t xml:space="preserve"> </w:t>
      </w:r>
      <w:r w:rsidRPr="00641FF2">
        <w:rPr>
          <w:rFonts w:ascii="Arial" w:hAnsi="Arial" w:cs="Arial"/>
        </w:rPr>
        <w:t>It uses data like text, audio, or video from interviews, open-ended surveys, and observations.</w:t>
      </w:r>
    </w:p>
    <w:p w14:paraId="65CE59F3" w14:textId="7BF79723" w:rsidR="00266F4A" w:rsidRPr="00641FF2" w:rsidRDefault="00266F4A" w:rsidP="003E3B04">
      <w:pPr>
        <w:pStyle w:val="NoSpacing"/>
        <w:spacing w:line="360" w:lineRule="auto"/>
        <w:jc w:val="both"/>
        <w:rPr>
          <w:rFonts w:ascii="Arial" w:hAnsi="Arial" w:cs="Arial"/>
        </w:rPr>
      </w:pPr>
      <w:r w:rsidRPr="00641FF2">
        <w:rPr>
          <w:rFonts w:ascii="Arial" w:hAnsi="Arial" w:cs="Arial"/>
        </w:rPr>
        <w:t>Contextual understanding:</w:t>
      </w:r>
      <w:r w:rsidR="00C05A94">
        <w:rPr>
          <w:rFonts w:ascii="Arial" w:hAnsi="Arial" w:cs="Arial"/>
        </w:rPr>
        <w:t xml:space="preserve"> </w:t>
      </w:r>
      <w:r w:rsidRPr="00641FF2">
        <w:rPr>
          <w:rFonts w:ascii="Arial" w:hAnsi="Arial" w:cs="Arial"/>
        </w:rPr>
        <w:t>It is a naturalistic search method for gathering and analysing non-numerical data to understand concepts, opinions, experiences, and motivations in depth.</w:t>
      </w:r>
    </w:p>
    <w:p w14:paraId="385DB19E" w14:textId="77777777" w:rsidR="00266F4A" w:rsidRDefault="00266F4A" w:rsidP="003E3B04">
      <w:pPr>
        <w:pStyle w:val="NoSpacing"/>
        <w:spacing w:line="360" w:lineRule="auto"/>
        <w:jc w:val="both"/>
        <w:rPr>
          <w:rFonts w:ascii="Arial" w:hAnsi="Arial" w:cs="Arial"/>
        </w:rPr>
      </w:pPr>
      <w:r w:rsidRPr="00641FF2">
        <w:rPr>
          <w:rFonts w:ascii="Arial" w:hAnsi="Arial" w:cs="Arial"/>
        </w:rPr>
        <w:t xml:space="preserve">It focuses on “how” </w:t>
      </w:r>
      <w:proofErr w:type="gramStart"/>
      <w:r w:rsidRPr="00641FF2">
        <w:rPr>
          <w:rFonts w:ascii="Arial" w:hAnsi="Arial" w:cs="Arial"/>
        </w:rPr>
        <w:t>and  “</w:t>
      </w:r>
      <w:proofErr w:type="gramEnd"/>
      <w:r w:rsidRPr="00641FF2">
        <w:rPr>
          <w:rFonts w:ascii="Arial" w:hAnsi="Arial" w:cs="Arial"/>
        </w:rPr>
        <w:t>why” in questions, using methods like interviews, focus groups, and observations to explore the rich, detailed context of social phenomena. This approach is used to gain a deep understanding of a smaller sample, rather than to make broad.</w:t>
      </w:r>
    </w:p>
    <w:p w14:paraId="68F760E5" w14:textId="42C307E1" w:rsidR="00801D2D" w:rsidRPr="00641FF2" w:rsidRDefault="00801D2D" w:rsidP="003E3B04">
      <w:pPr>
        <w:pStyle w:val="NoSpacing"/>
        <w:spacing w:line="360" w:lineRule="auto"/>
        <w:jc w:val="both"/>
        <w:rPr>
          <w:rFonts w:ascii="Arial" w:hAnsi="Arial" w:cs="Arial"/>
        </w:rPr>
      </w:pPr>
      <w:r>
        <w:rPr>
          <w:rFonts w:ascii="Arial" w:hAnsi="Arial" w:cs="Arial"/>
        </w:rPr>
        <w:t xml:space="preserve">Despite its strengths, qualitative research presents several limitations, which include the need for researchers to consider when analysing and interpreting data. One key limitation is the potential lack of reliability, as qualitative studies are often conducted in real-world settings where numerous uncontrolled factors may influence the data. Additionally, qualitative research is inherently subjective, given the central role of the researcher in data collection, analysis, and interpretation. Subjectivity can affect how findings are understood and presented. Furthermore. Qualitative research lacks replicability, as researchers determine which data are significant or irrelevant during analysis. Consequently, different researchers may interpret the same data in varying ways, leading to inconsistencies in findings. </w:t>
      </w:r>
    </w:p>
    <w:p w14:paraId="7EA424B1" w14:textId="77777777" w:rsidR="003F4519" w:rsidRPr="00641FF2" w:rsidRDefault="003F4519" w:rsidP="003E3B04">
      <w:pPr>
        <w:pStyle w:val="NoSpacing"/>
        <w:spacing w:line="360" w:lineRule="auto"/>
        <w:jc w:val="both"/>
        <w:rPr>
          <w:rFonts w:ascii="Arial" w:hAnsi="Arial" w:cs="Arial"/>
        </w:rPr>
      </w:pPr>
    </w:p>
    <w:p w14:paraId="7378342E" w14:textId="12554BE0" w:rsidR="00266F4A" w:rsidRPr="00641FF2" w:rsidRDefault="003E3B04" w:rsidP="00804E28">
      <w:pPr>
        <w:pStyle w:val="Heading3"/>
        <w:rPr>
          <w:sz w:val="22"/>
          <w:szCs w:val="22"/>
        </w:rPr>
      </w:pPr>
      <w:bookmarkStart w:id="7" w:name="_Toc216637018"/>
      <w:r w:rsidRPr="00641FF2">
        <w:t>Q</w:t>
      </w:r>
      <w:r>
        <w:t>uantitative example</w:t>
      </w:r>
      <w:r w:rsidR="001A5708" w:rsidRPr="00641FF2">
        <w:rPr>
          <w:sz w:val="22"/>
          <w:szCs w:val="22"/>
        </w:rPr>
        <w:t>:</w:t>
      </w:r>
      <w:bookmarkEnd w:id="7"/>
    </w:p>
    <w:p w14:paraId="0FCC1E78" w14:textId="77777777" w:rsidR="003F4519" w:rsidRPr="00641FF2" w:rsidRDefault="003F4519" w:rsidP="003E3B04">
      <w:pPr>
        <w:pStyle w:val="NoSpacing"/>
        <w:spacing w:line="360" w:lineRule="auto"/>
        <w:jc w:val="both"/>
        <w:rPr>
          <w:rFonts w:ascii="Arial" w:hAnsi="Arial" w:cs="Arial"/>
        </w:rPr>
      </w:pPr>
    </w:p>
    <w:p w14:paraId="6576CEAE"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t xml:space="preserve">Quantitative research is the systematic collection and analysis of numerical data to test </w:t>
      </w:r>
    </w:p>
    <w:p w14:paraId="19E3E0B9"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t xml:space="preserve">Hypotheses, identify patterns, and make predictions, it focuses on measurable, objective </w:t>
      </w:r>
    </w:p>
    <w:p w14:paraId="5630E82E"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lastRenderedPageBreak/>
        <w:t>Information and uses statistical analysis to answer questions like “how many?” or “how much?” Common methods include surveys, controlled experiments, and direct observations.</w:t>
      </w:r>
    </w:p>
    <w:p w14:paraId="2D4817C9"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t>Data is often presented in charts, graphs, and tables.</w:t>
      </w:r>
    </w:p>
    <w:p w14:paraId="7A8FAE18" w14:textId="255D0FB9" w:rsidR="00266F4A" w:rsidRDefault="00ED147B" w:rsidP="003E3B04">
      <w:pPr>
        <w:pStyle w:val="NoSpacing"/>
        <w:spacing w:line="360" w:lineRule="auto"/>
        <w:jc w:val="both"/>
        <w:rPr>
          <w:rFonts w:ascii="Arial" w:hAnsi="Arial" w:cs="Arial"/>
        </w:rPr>
      </w:pPr>
      <w:r>
        <w:rPr>
          <w:rFonts w:ascii="Arial" w:hAnsi="Arial" w:cs="Arial"/>
        </w:rPr>
        <w:t>4 e</w:t>
      </w:r>
      <w:r w:rsidR="00266F4A" w:rsidRPr="00641FF2">
        <w:rPr>
          <w:rFonts w:ascii="Arial" w:hAnsi="Arial" w:cs="Arial"/>
        </w:rPr>
        <w:t>xamples of research</w:t>
      </w:r>
      <w:r>
        <w:rPr>
          <w:rFonts w:ascii="Arial" w:hAnsi="Arial" w:cs="Arial"/>
        </w:rPr>
        <w:t>: s</w:t>
      </w:r>
      <w:r w:rsidR="00266F4A" w:rsidRPr="00641FF2">
        <w:rPr>
          <w:rFonts w:ascii="Arial" w:hAnsi="Arial" w:cs="Arial"/>
        </w:rPr>
        <w:t>urvey research</w:t>
      </w:r>
      <w:r>
        <w:rPr>
          <w:rFonts w:ascii="Arial" w:hAnsi="Arial" w:cs="Arial"/>
        </w:rPr>
        <w:t>, e</w:t>
      </w:r>
      <w:r w:rsidR="00266F4A" w:rsidRPr="00641FF2">
        <w:rPr>
          <w:rFonts w:ascii="Arial" w:hAnsi="Arial" w:cs="Arial"/>
        </w:rPr>
        <w:t>xperimental</w:t>
      </w:r>
      <w:r>
        <w:rPr>
          <w:rFonts w:ascii="Arial" w:hAnsi="Arial" w:cs="Arial"/>
        </w:rPr>
        <w:t>, c</w:t>
      </w:r>
      <w:r w:rsidR="00266F4A" w:rsidRPr="00641FF2">
        <w:rPr>
          <w:rFonts w:ascii="Arial" w:hAnsi="Arial" w:cs="Arial"/>
        </w:rPr>
        <w:t>orrelations</w:t>
      </w:r>
      <w:r>
        <w:rPr>
          <w:rFonts w:ascii="Arial" w:hAnsi="Arial" w:cs="Arial"/>
        </w:rPr>
        <w:t>, l</w:t>
      </w:r>
      <w:r w:rsidR="00266F4A" w:rsidRPr="00641FF2">
        <w:rPr>
          <w:rFonts w:ascii="Arial" w:hAnsi="Arial" w:cs="Arial"/>
        </w:rPr>
        <w:t>ongitudinal</w:t>
      </w:r>
      <w:r>
        <w:rPr>
          <w:rFonts w:ascii="Arial" w:hAnsi="Arial" w:cs="Arial"/>
        </w:rPr>
        <w:t>.</w:t>
      </w:r>
    </w:p>
    <w:p w14:paraId="136CF587" w14:textId="77777777" w:rsidR="00804E28" w:rsidRPr="00641FF2" w:rsidRDefault="00804E28" w:rsidP="003E3B04">
      <w:pPr>
        <w:pStyle w:val="NoSpacing"/>
        <w:spacing w:line="360" w:lineRule="auto"/>
        <w:jc w:val="both"/>
        <w:rPr>
          <w:rFonts w:ascii="Arial" w:hAnsi="Arial" w:cs="Arial"/>
        </w:rPr>
      </w:pPr>
    </w:p>
    <w:p w14:paraId="7516BF68" w14:textId="77777777" w:rsidR="00266F4A" w:rsidRPr="00641FF2" w:rsidRDefault="00266F4A" w:rsidP="003E3B04">
      <w:pPr>
        <w:pStyle w:val="NoSpacing"/>
        <w:spacing w:line="360" w:lineRule="auto"/>
        <w:jc w:val="both"/>
        <w:rPr>
          <w:rFonts w:ascii="Arial" w:hAnsi="Arial" w:cs="Arial"/>
        </w:rPr>
      </w:pPr>
      <w:r w:rsidRPr="00641FF2">
        <w:rPr>
          <w:rFonts w:ascii="Arial" w:hAnsi="Arial" w:cs="Arial"/>
        </w:rPr>
        <w:t>Key disadvantages of quantitative research.</w:t>
      </w:r>
    </w:p>
    <w:p w14:paraId="788902B6" w14:textId="643554D9" w:rsidR="004468F8" w:rsidRDefault="00266F4A" w:rsidP="003A6725">
      <w:pPr>
        <w:pStyle w:val="NoSpacing"/>
        <w:spacing w:line="360" w:lineRule="auto"/>
        <w:jc w:val="both"/>
        <w:rPr>
          <w:rFonts w:ascii="Arial" w:hAnsi="Arial" w:cs="Arial"/>
        </w:rPr>
      </w:pPr>
      <w:r w:rsidRPr="00641FF2">
        <w:rPr>
          <w:rFonts w:ascii="Arial" w:hAnsi="Arial" w:cs="Arial"/>
        </w:rPr>
        <w:t>It lacks depth and context, is limited by predefined questions, and can produce misleading results if not properly designed or analysed, is unable to capture complex human factors like decision-making, and often requires a large, expensive, and time-consuming sample size to be reliable</w:t>
      </w:r>
      <w:r w:rsidR="00F1154E">
        <w:rPr>
          <w:rFonts w:ascii="Arial" w:hAnsi="Arial" w:cs="Arial"/>
        </w:rPr>
        <w:t xml:space="preserve"> (Queiros</w:t>
      </w:r>
      <w:r w:rsidR="00CF514D">
        <w:rPr>
          <w:rFonts w:ascii="Arial" w:hAnsi="Arial" w:cs="Arial"/>
        </w:rPr>
        <w:t xml:space="preserve"> et al., 2017</w:t>
      </w:r>
      <w:r w:rsidR="00F1154E">
        <w:rPr>
          <w:rFonts w:ascii="Arial" w:hAnsi="Arial" w:cs="Arial"/>
        </w:rPr>
        <w:t>)</w:t>
      </w:r>
      <w:r w:rsidR="00CF514D">
        <w:rPr>
          <w:rFonts w:ascii="Arial" w:hAnsi="Arial" w:cs="Arial"/>
        </w:rPr>
        <w:t>.</w:t>
      </w:r>
    </w:p>
    <w:p w14:paraId="719AD995" w14:textId="77777777" w:rsidR="00CF514D" w:rsidRPr="003A6725" w:rsidRDefault="00CF514D" w:rsidP="003A6725">
      <w:pPr>
        <w:pStyle w:val="NoSpacing"/>
        <w:spacing w:line="360" w:lineRule="auto"/>
        <w:jc w:val="both"/>
        <w:rPr>
          <w:rFonts w:ascii="Arial" w:hAnsi="Arial" w:cs="Arial"/>
        </w:rPr>
      </w:pPr>
    </w:p>
    <w:p w14:paraId="3B39E5B8" w14:textId="7A208991" w:rsidR="004468F8" w:rsidRDefault="004468F8" w:rsidP="004468F8">
      <w:pPr>
        <w:pStyle w:val="Heading2"/>
        <w:rPr>
          <w:rFonts w:eastAsia="Aptos"/>
          <w:lang w:eastAsia="en-US"/>
        </w:rPr>
      </w:pPr>
      <w:bookmarkStart w:id="8" w:name="_Toc216637019"/>
      <w:r w:rsidRPr="00A37C5B">
        <w:rPr>
          <w:rFonts w:eastAsia="Aptos"/>
          <w:lang w:eastAsia="en-US"/>
        </w:rPr>
        <w:t>What type of research methodology will you use for your research</w:t>
      </w:r>
      <w:r w:rsidR="003F4519">
        <w:rPr>
          <w:rFonts w:eastAsia="Aptos"/>
          <w:lang w:eastAsia="en-US"/>
        </w:rPr>
        <w:t>,</w:t>
      </w:r>
      <w:r w:rsidRPr="00A37C5B">
        <w:rPr>
          <w:rFonts w:eastAsia="Aptos"/>
          <w:lang w:eastAsia="en-US"/>
        </w:rPr>
        <w:t xml:space="preserve"> and why?</w:t>
      </w:r>
      <w:bookmarkEnd w:id="8"/>
    </w:p>
    <w:p w14:paraId="6993396C" w14:textId="5BECA19E" w:rsidR="004468F8" w:rsidRDefault="00622542" w:rsidP="009F45CF">
      <w:pPr>
        <w:spacing w:line="360" w:lineRule="auto"/>
        <w:jc w:val="both"/>
        <w:rPr>
          <w:rFonts w:ascii="Arial" w:hAnsi="Arial" w:cs="Arial"/>
          <w:sz w:val="22"/>
          <w:szCs w:val="22"/>
          <w:lang w:eastAsia="en-US"/>
        </w:rPr>
      </w:pPr>
      <w:r w:rsidRPr="00641FF2">
        <w:rPr>
          <w:rFonts w:ascii="Arial" w:hAnsi="Arial" w:cs="Arial"/>
          <w:sz w:val="22"/>
          <w:szCs w:val="22"/>
          <w:lang w:eastAsia="en-US"/>
        </w:rPr>
        <w:t xml:space="preserve">After doing my research, I found </w:t>
      </w:r>
      <w:r w:rsidR="00501434" w:rsidRPr="00641FF2">
        <w:rPr>
          <w:rFonts w:ascii="Arial" w:hAnsi="Arial" w:cs="Arial"/>
          <w:sz w:val="22"/>
          <w:szCs w:val="22"/>
          <w:lang w:eastAsia="en-US"/>
        </w:rPr>
        <w:t xml:space="preserve">that </w:t>
      </w:r>
      <w:r w:rsidR="00323697" w:rsidRPr="00641FF2">
        <w:rPr>
          <w:rFonts w:ascii="Arial" w:hAnsi="Arial" w:cs="Arial"/>
          <w:sz w:val="22"/>
          <w:szCs w:val="22"/>
          <w:lang w:eastAsia="en-US"/>
        </w:rPr>
        <w:t xml:space="preserve">qualitative </w:t>
      </w:r>
      <w:r w:rsidR="008F2239" w:rsidRPr="00641FF2">
        <w:rPr>
          <w:rFonts w:ascii="Arial" w:hAnsi="Arial" w:cs="Arial"/>
          <w:sz w:val="22"/>
          <w:szCs w:val="22"/>
          <w:lang w:eastAsia="en-US"/>
        </w:rPr>
        <w:t xml:space="preserve">research </w:t>
      </w:r>
      <w:r w:rsidR="000D4B76" w:rsidRPr="00641FF2">
        <w:rPr>
          <w:rFonts w:ascii="Arial" w:hAnsi="Arial" w:cs="Arial"/>
          <w:sz w:val="22"/>
          <w:szCs w:val="22"/>
          <w:lang w:eastAsia="en-US"/>
        </w:rPr>
        <w:t xml:space="preserve">has </w:t>
      </w:r>
      <w:r w:rsidR="001A30D9" w:rsidRPr="00641FF2">
        <w:rPr>
          <w:rFonts w:ascii="Arial" w:hAnsi="Arial" w:cs="Arial"/>
          <w:sz w:val="22"/>
          <w:szCs w:val="22"/>
          <w:lang w:eastAsia="en-US"/>
        </w:rPr>
        <w:t>a</w:t>
      </w:r>
      <w:r w:rsidR="0046674F" w:rsidRPr="00641FF2">
        <w:rPr>
          <w:rFonts w:ascii="Arial" w:hAnsi="Arial" w:cs="Arial"/>
          <w:sz w:val="22"/>
          <w:szCs w:val="22"/>
          <w:lang w:eastAsia="en-US"/>
        </w:rPr>
        <w:t xml:space="preserve"> more</w:t>
      </w:r>
      <w:r w:rsidR="00323697" w:rsidRPr="00641FF2">
        <w:rPr>
          <w:rFonts w:ascii="Arial" w:hAnsi="Arial" w:cs="Arial"/>
          <w:sz w:val="22"/>
          <w:szCs w:val="22"/>
          <w:lang w:eastAsia="en-US"/>
        </w:rPr>
        <w:t xml:space="preserve"> </w:t>
      </w:r>
      <w:r w:rsidR="003740A6" w:rsidRPr="00641FF2">
        <w:rPr>
          <w:rFonts w:ascii="Arial" w:hAnsi="Arial" w:cs="Arial"/>
          <w:sz w:val="22"/>
          <w:szCs w:val="22"/>
          <w:lang w:eastAsia="en-US"/>
        </w:rPr>
        <w:t>time-consuming</w:t>
      </w:r>
      <w:r w:rsidR="00111840" w:rsidRPr="00641FF2">
        <w:rPr>
          <w:rFonts w:ascii="Arial" w:hAnsi="Arial" w:cs="Arial"/>
          <w:sz w:val="22"/>
          <w:szCs w:val="22"/>
          <w:lang w:eastAsia="en-US"/>
        </w:rPr>
        <w:t xml:space="preserve"> </w:t>
      </w:r>
      <w:r w:rsidR="00AD5CD8" w:rsidRPr="00641FF2">
        <w:rPr>
          <w:rFonts w:ascii="Arial" w:hAnsi="Arial" w:cs="Arial"/>
          <w:sz w:val="22"/>
          <w:szCs w:val="22"/>
          <w:lang w:eastAsia="en-US"/>
        </w:rPr>
        <w:t xml:space="preserve">nature of data collection and </w:t>
      </w:r>
      <w:r w:rsidR="001A30D9" w:rsidRPr="00641FF2">
        <w:rPr>
          <w:rFonts w:ascii="Arial" w:hAnsi="Arial" w:cs="Arial"/>
          <w:sz w:val="22"/>
          <w:szCs w:val="22"/>
          <w:lang w:eastAsia="en-US"/>
        </w:rPr>
        <w:t xml:space="preserve">analysis, and difficulty </w:t>
      </w:r>
      <w:r w:rsidR="000D4B76" w:rsidRPr="00641FF2">
        <w:rPr>
          <w:rFonts w:ascii="Arial" w:hAnsi="Arial" w:cs="Arial"/>
          <w:sz w:val="22"/>
          <w:szCs w:val="22"/>
          <w:lang w:eastAsia="en-US"/>
        </w:rPr>
        <w:t xml:space="preserve">in </w:t>
      </w:r>
      <w:r w:rsidR="002858C0" w:rsidRPr="00641FF2">
        <w:rPr>
          <w:rFonts w:ascii="Arial" w:hAnsi="Arial" w:cs="Arial"/>
          <w:sz w:val="22"/>
          <w:szCs w:val="22"/>
          <w:lang w:eastAsia="en-US"/>
        </w:rPr>
        <w:t xml:space="preserve">replication. </w:t>
      </w:r>
      <w:r w:rsidR="00AB2944" w:rsidRPr="00641FF2">
        <w:rPr>
          <w:rFonts w:ascii="Arial" w:hAnsi="Arial" w:cs="Arial"/>
          <w:sz w:val="22"/>
          <w:szCs w:val="22"/>
          <w:lang w:eastAsia="en-US"/>
        </w:rPr>
        <w:t>Poor-quality</w:t>
      </w:r>
      <w:r w:rsidR="002858C0" w:rsidRPr="00641FF2">
        <w:rPr>
          <w:rFonts w:ascii="Arial" w:hAnsi="Arial" w:cs="Arial"/>
          <w:sz w:val="22"/>
          <w:szCs w:val="22"/>
          <w:lang w:eastAsia="en-US"/>
        </w:rPr>
        <w:t xml:space="preserve"> qualitative research can lead to </w:t>
      </w:r>
      <w:r w:rsidR="00FF5C7E" w:rsidRPr="00641FF2">
        <w:rPr>
          <w:rFonts w:ascii="Arial" w:hAnsi="Arial" w:cs="Arial"/>
          <w:sz w:val="22"/>
          <w:szCs w:val="22"/>
          <w:lang w:eastAsia="en-US"/>
        </w:rPr>
        <w:t xml:space="preserve">misleading </w:t>
      </w:r>
      <w:r w:rsidR="00D41721" w:rsidRPr="00641FF2">
        <w:rPr>
          <w:rFonts w:ascii="Arial" w:hAnsi="Arial" w:cs="Arial"/>
          <w:sz w:val="22"/>
          <w:szCs w:val="22"/>
          <w:lang w:eastAsia="en-US"/>
        </w:rPr>
        <w:t>findings. But</w:t>
      </w:r>
      <w:r w:rsidR="00277DFD" w:rsidRPr="00641FF2">
        <w:rPr>
          <w:rFonts w:ascii="Arial" w:hAnsi="Arial" w:cs="Arial"/>
          <w:sz w:val="22"/>
          <w:szCs w:val="22"/>
          <w:lang w:eastAsia="en-US"/>
        </w:rPr>
        <w:t xml:space="preserve"> I prefer it </w:t>
      </w:r>
      <w:r w:rsidR="00D41721" w:rsidRPr="00641FF2">
        <w:rPr>
          <w:rFonts w:ascii="Arial" w:hAnsi="Arial" w:cs="Arial"/>
          <w:sz w:val="22"/>
          <w:szCs w:val="22"/>
          <w:lang w:eastAsia="en-US"/>
        </w:rPr>
        <w:t xml:space="preserve">because it gives you </w:t>
      </w:r>
      <w:r w:rsidR="00B417E8" w:rsidRPr="00641FF2">
        <w:rPr>
          <w:rFonts w:ascii="Arial" w:hAnsi="Arial" w:cs="Arial"/>
          <w:sz w:val="22"/>
          <w:szCs w:val="22"/>
          <w:lang w:eastAsia="en-US"/>
        </w:rPr>
        <w:t>a clear picture</w:t>
      </w:r>
      <w:r w:rsidR="00785D2E" w:rsidRPr="00641FF2">
        <w:rPr>
          <w:rFonts w:ascii="Arial" w:hAnsi="Arial" w:cs="Arial"/>
          <w:sz w:val="22"/>
          <w:szCs w:val="22"/>
          <w:lang w:eastAsia="en-US"/>
        </w:rPr>
        <w:t xml:space="preserve">, </w:t>
      </w:r>
      <w:r w:rsidR="000C4F8F" w:rsidRPr="00641FF2">
        <w:rPr>
          <w:rFonts w:ascii="Arial" w:hAnsi="Arial" w:cs="Arial"/>
          <w:sz w:val="22"/>
          <w:szCs w:val="22"/>
          <w:lang w:eastAsia="en-US"/>
        </w:rPr>
        <w:t>the</w:t>
      </w:r>
      <w:r w:rsidR="00785D2E" w:rsidRPr="00641FF2">
        <w:rPr>
          <w:rFonts w:ascii="Arial" w:hAnsi="Arial" w:cs="Arial"/>
          <w:sz w:val="22"/>
          <w:szCs w:val="22"/>
          <w:lang w:eastAsia="en-US"/>
        </w:rPr>
        <w:t xml:space="preserve"> way some </w:t>
      </w:r>
      <w:r w:rsidR="000C4F8F" w:rsidRPr="00641FF2">
        <w:rPr>
          <w:rFonts w:ascii="Arial" w:hAnsi="Arial" w:cs="Arial"/>
          <w:sz w:val="22"/>
          <w:szCs w:val="22"/>
          <w:lang w:eastAsia="en-US"/>
        </w:rPr>
        <w:t>are</w:t>
      </w:r>
      <w:r w:rsidR="00785D2E" w:rsidRPr="00641FF2">
        <w:rPr>
          <w:rFonts w:ascii="Arial" w:hAnsi="Arial" w:cs="Arial"/>
          <w:sz w:val="22"/>
          <w:szCs w:val="22"/>
          <w:lang w:eastAsia="en-US"/>
        </w:rPr>
        <w:t xml:space="preserve"> </w:t>
      </w:r>
      <w:r w:rsidR="000C4F8F" w:rsidRPr="00641FF2">
        <w:rPr>
          <w:rFonts w:ascii="Arial" w:hAnsi="Arial" w:cs="Arial"/>
          <w:sz w:val="22"/>
          <w:szCs w:val="22"/>
          <w:lang w:eastAsia="en-US"/>
        </w:rPr>
        <w:t>think</w:t>
      </w:r>
      <w:r w:rsidR="00785D2E" w:rsidRPr="00641FF2">
        <w:rPr>
          <w:rFonts w:ascii="Arial" w:hAnsi="Arial" w:cs="Arial"/>
          <w:sz w:val="22"/>
          <w:szCs w:val="22"/>
          <w:lang w:eastAsia="en-US"/>
        </w:rPr>
        <w:t xml:space="preserve"> </w:t>
      </w:r>
      <w:r w:rsidR="000C4F8F" w:rsidRPr="00641FF2">
        <w:rPr>
          <w:rFonts w:ascii="Arial" w:hAnsi="Arial" w:cs="Arial"/>
          <w:sz w:val="22"/>
          <w:szCs w:val="22"/>
          <w:lang w:eastAsia="en-US"/>
        </w:rPr>
        <w:t xml:space="preserve">about </w:t>
      </w:r>
      <w:r w:rsidR="00785D2E" w:rsidRPr="00641FF2">
        <w:rPr>
          <w:rFonts w:ascii="Arial" w:hAnsi="Arial" w:cs="Arial"/>
          <w:sz w:val="22"/>
          <w:szCs w:val="22"/>
          <w:lang w:eastAsia="en-US"/>
        </w:rPr>
        <w:t xml:space="preserve">how they dress and much more </w:t>
      </w:r>
      <w:r w:rsidR="000C4F8F" w:rsidRPr="00641FF2">
        <w:rPr>
          <w:rFonts w:ascii="Arial" w:hAnsi="Arial" w:cs="Arial"/>
          <w:sz w:val="22"/>
          <w:szCs w:val="22"/>
          <w:lang w:eastAsia="en-US"/>
        </w:rPr>
        <w:t>deeply.</w:t>
      </w:r>
      <w:r w:rsidR="00B417E8" w:rsidRPr="00641FF2">
        <w:rPr>
          <w:rFonts w:ascii="Arial" w:hAnsi="Arial" w:cs="Arial"/>
          <w:sz w:val="22"/>
          <w:szCs w:val="22"/>
          <w:lang w:eastAsia="en-US"/>
        </w:rPr>
        <w:t xml:space="preserve"> </w:t>
      </w:r>
    </w:p>
    <w:p w14:paraId="4AA564ED" w14:textId="77777777" w:rsidR="009F45CF" w:rsidRDefault="009F45CF" w:rsidP="009F45CF">
      <w:pPr>
        <w:spacing w:line="360" w:lineRule="auto"/>
        <w:jc w:val="both"/>
        <w:rPr>
          <w:rFonts w:ascii="Arial" w:hAnsi="Arial" w:cs="Arial"/>
          <w:sz w:val="22"/>
          <w:szCs w:val="22"/>
          <w:lang w:eastAsia="en-US"/>
        </w:rPr>
      </w:pPr>
    </w:p>
    <w:p w14:paraId="4A9634D9" w14:textId="77777777" w:rsidR="009F45CF" w:rsidRDefault="009F45CF" w:rsidP="003A6725">
      <w:pPr>
        <w:spacing w:line="240" w:lineRule="auto"/>
        <w:jc w:val="both"/>
        <w:rPr>
          <w:rFonts w:ascii="Arial" w:hAnsi="Arial" w:cs="Arial"/>
          <w:sz w:val="22"/>
          <w:szCs w:val="22"/>
          <w:lang w:eastAsia="en-US"/>
        </w:rPr>
      </w:pPr>
    </w:p>
    <w:p w14:paraId="54FB72FA" w14:textId="77777777" w:rsidR="009F45CF" w:rsidRDefault="009F45CF" w:rsidP="003A6725">
      <w:pPr>
        <w:spacing w:line="240" w:lineRule="auto"/>
        <w:jc w:val="both"/>
        <w:rPr>
          <w:rFonts w:ascii="Arial" w:hAnsi="Arial" w:cs="Arial"/>
          <w:sz w:val="22"/>
          <w:szCs w:val="22"/>
          <w:lang w:eastAsia="en-US"/>
        </w:rPr>
      </w:pPr>
    </w:p>
    <w:p w14:paraId="4BD89054" w14:textId="77777777" w:rsidR="009F45CF" w:rsidRDefault="009F45CF" w:rsidP="003A6725">
      <w:pPr>
        <w:spacing w:line="240" w:lineRule="auto"/>
        <w:jc w:val="both"/>
        <w:rPr>
          <w:rFonts w:ascii="Arial" w:hAnsi="Arial" w:cs="Arial"/>
          <w:sz w:val="22"/>
          <w:szCs w:val="22"/>
          <w:lang w:eastAsia="en-US"/>
        </w:rPr>
      </w:pPr>
    </w:p>
    <w:p w14:paraId="50A97EEB" w14:textId="77777777" w:rsidR="009F45CF" w:rsidRDefault="009F45CF" w:rsidP="003A6725">
      <w:pPr>
        <w:spacing w:line="240" w:lineRule="auto"/>
        <w:jc w:val="both"/>
        <w:rPr>
          <w:rFonts w:ascii="Arial" w:hAnsi="Arial" w:cs="Arial"/>
          <w:sz w:val="22"/>
          <w:szCs w:val="22"/>
          <w:lang w:eastAsia="en-US"/>
        </w:rPr>
      </w:pPr>
    </w:p>
    <w:p w14:paraId="6FC5ECFD" w14:textId="77777777" w:rsidR="009F45CF" w:rsidRDefault="009F45CF" w:rsidP="003A6725">
      <w:pPr>
        <w:spacing w:line="240" w:lineRule="auto"/>
        <w:jc w:val="both"/>
        <w:rPr>
          <w:rFonts w:ascii="Arial" w:hAnsi="Arial" w:cs="Arial"/>
          <w:sz w:val="22"/>
          <w:szCs w:val="22"/>
          <w:lang w:eastAsia="en-US"/>
        </w:rPr>
      </w:pPr>
    </w:p>
    <w:p w14:paraId="120CB42B" w14:textId="77777777" w:rsidR="009F45CF" w:rsidRDefault="009F45CF" w:rsidP="003A6725">
      <w:pPr>
        <w:spacing w:line="240" w:lineRule="auto"/>
        <w:jc w:val="both"/>
        <w:rPr>
          <w:rFonts w:ascii="Arial" w:hAnsi="Arial" w:cs="Arial"/>
          <w:sz w:val="22"/>
          <w:szCs w:val="22"/>
          <w:lang w:eastAsia="en-US"/>
        </w:rPr>
      </w:pPr>
    </w:p>
    <w:p w14:paraId="1C13BB77" w14:textId="77777777" w:rsidR="009F45CF" w:rsidRDefault="009F45CF" w:rsidP="003A6725">
      <w:pPr>
        <w:spacing w:line="240" w:lineRule="auto"/>
        <w:jc w:val="both"/>
        <w:rPr>
          <w:rFonts w:ascii="Arial" w:hAnsi="Arial" w:cs="Arial"/>
          <w:sz w:val="22"/>
          <w:szCs w:val="22"/>
          <w:lang w:eastAsia="en-US"/>
        </w:rPr>
      </w:pPr>
    </w:p>
    <w:p w14:paraId="40D98ADE" w14:textId="77777777" w:rsidR="009F45CF" w:rsidRDefault="009F45CF" w:rsidP="003A6725">
      <w:pPr>
        <w:spacing w:line="240" w:lineRule="auto"/>
        <w:jc w:val="both"/>
        <w:rPr>
          <w:rFonts w:ascii="Arial" w:hAnsi="Arial" w:cs="Arial"/>
          <w:sz w:val="22"/>
          <w:szCs w:val="22"/>
          <w:lang w:eastAsia="en-US"/>
        </w:rPr>
      </w:pPr>
    </w:p>
    <w:p w14:paraId="7E42031A" w14:textId="77777777" w:rsidR="009F45CF" w:rsidRDefault="009F45CF" w:rsidP="003A6725">
      <w:pPr>
        <w:spacing w:line="240" w:lineRule="auto"/>
        <w:jc w:val="both"/>
        <w:rPr>
          <w:rFonts w:ascii="Arial" w:hAnsi="Arial" w:cs="Arial"/>
          <w:sz w:val="22"/>
          <w:szCs w:val="22"/>
          <w:lang w:eastAsia="en-US"/>
        </w:rPr>
      </w:pPr>
    </w:p>
    <w:p w14:paraId="249A9268" w14:textId="77777777" w:rsidR="009F45CF" w:rsidRDefault="009F45CF" w:rsidP="003A6725">
      <w:pPr>
        <w:spacing w:line="240" w:lineRule="auto"/>
        <w:jc w:val="both"/>
        <w:rPr>
          <w:rFonts w:ascii="Arial" w:hAnsi="Arial" w:cs="Arial"/>
          <w:sz w:val="22"/>
          <w:szCs w:val="22"/>
          <w:lang w:eastAsia="en-US"/>
        </w:rPr>
      </w:pPr>
    </w:p>
    <w:p w14:paraId="23C4DD58" w14:textId="77777777" w:rsidR="009F45CF" w:rsidRDefault="009F45CF" w:rsidP="003A6725">
      <w:pPr>
        <w:spacing w:line="240" w:lineRule="auto"/>
        <w:jc w:val="both"/>
        <w:rPr>
          <w:rFonts w:ascii="Arial" w:hAnsi="Arial" w:cs="Arial"/>
          <w:sz w:val="22"/>
          <w:szCs w:val="22"/>
          <w:lang w:eastAsia="en-US"/>
        </w:rPr>
      </w:pPr>
    </w:p>
    <w:p w14:paraId="11EB33C1" w14:textId="77777777" w:rsidR="009F45CF" w:rsidRPr="003A6725" w:rsidRDefault="009F45CF" w:rsidP="003A6725">
      <w:pPr>
        <w:spacing w:line="240" w:lineRule="auto"/>
        <w:jc w:val="both"/>
        <w:rPr>
          <w:rFonts w:ascii="Arial" w:hAnsi="Arial" w:cs="Arial"/>
          <w:sz w:val="22"/>
          <w:szCs w:val="22"/>
          <w:lang w:eastAsia="en-US"/>
        </w:rPr>
      </w:pPr>
    </w:p>
    <w:p w14:paraId="14D17711" w14:textId="372C0E5C" w:rsidR="004468F8" w:rsidRPr="004468F8" w:rsidRDefault="004468F8" w:rsidP="009F45CF">
      <w:pPr>
        <w:pStyle w:val="Heading1"/>
        <w:jc w:val="both"/>
      </w:pPr>
      <w:bookmarkStart w:id="9" w:name="_Toc216637020"/>
      <w:r>
        <w:lastRenderedPageBreak/>
        <w:t>Task 3: Data Collection</w:t>
      </w:r>
      <w:bookmarkEnd w:id="9"/>
      <w:r>
        <w:t xml:space="preserve"> </w:t>
      </w:r>
    </w:p>
    <w:p w14:paraId="42D17BB3" w14:textId="77777777" w:rsidR="004468F8" w:rsidRDefault="004468F8" w:rsidP="004468F8">
      <w:pPr>
        <w:pStyle w:val="Heading2"/>
        <w:rPr>
          <w:rFonts w:eastAsia="Aptos"/>
          <w:lang w:eastAsia="en-US"/>
        </w:rPr>
      </w:pPr>
      <w:bookmarkStart w:id="10" w:name="_Toc216637021"/>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153EB556" w14:textId="77777777" w:rsidR="00AC051E" w:rsidRDefault="00AC051E" w:rsidP="00AC051E">
      <w:pPr>
        <w:pStyle w:val="NoSpacing"/>
        <w:rPr>
          <w:rFonts w:ascii="Arial" w:hAnsi="Arial" w:cs="Arial"/>
        </w:rPr>
      </w:pPr>
    </w:p>
    <w:p w14:paraId="46D3E5A6" w14:textId="1B3FFFB4" w:rsidR="00AC051E" w:rsidRPr="00641FF2" w:rsidRDefault="00AC051E" w:rsidP="009F45CF">
      <w:pPr>
        <w:pStyle w:val="NoSpacing"/>
        <w:spacing w:line="360" w:lineRule="auto"/>
        <w:jc w:val="both"/>
        <w:rPr>
          <w:rFonts w:ascii="Arial" w:hAnsi="Arial" w:cs="Arial"/>
        </w:rPr>
      </w:pPr>
      <w:r w:rsidRPr="00641FF2">
        <w:rPr>
          <w:rFonts w:ascii="Arial" w:hAnsi="Arial" w:cs="Arial"/>
        </w:rPr>
        <w:t xml:space="preserve">Data collection using primary and secondary </w:t>
      </w:r>
      <w:r w:rsidR="00625766" w:rsidRPr="00641FF2">
        <w:rPr>
          <w:rFonts w:ascii="Arial" w:hAnsi="Arial" w:cs="Arial"/>
        </w:rPr>
        <w:t>sources and</w:t>
      </w:r>
      <w:r w:rsidR="00804E28">
        <w:rPr>
          <w:rFonts w:ascii="Arial" w:hAnsi="Arial" w:cs="Arial"/>
        </w:rPr>
        <w:t xml:space="preserve"> c</w:t>
      </w:r>
      <w:r w:rsidR="00134B1A" w:rsidRPr="00641FF2">
        <w:rPr>
          <w:rFonts w:ascii="Arial" w:hAnsi="Arial" w:cs="Arial"/>
        </w:rPr>
        <w:t>reative data</w:t>
      </w:r>
      <w:r w:rsidR="00625766" w:rsidRPr="00641FF2">
        <w:rPr>
          <w:rFonts w:ascii="Arial" w:hAnsi="Arial" w:cs="Arial"/>
        </w:rPr>
        <w:t xml:space="preserve"> collection.</w:t>
      </w:r>
    </w:p>
    <w:p w14:paraId="4A1DFE7A" w14:textId="77777777" w:rsidR="00AC051E" w:rsidRPr="00641FF2" w:rsidRDefault="00AC051E" w:rsidP="009F45CF">
      <w:pPr>
        <w:pStyle w:val="NoSpacing"/>
        <w:spacing w:line="360" w:lineRule="auto"/>
        <w:jc w:val="both"/>
        <w:rPr>
          <w:rFonts w:ascii="Arial" w:hAnsi="Arial" w:cs="Arial"/>
        </w:rPr>
      </w:pPr>
    </w:p>
    <w:p w14:paraId="7BB85ABE" w14:textId="77777777" w:rsidR="00AC051E" w:rsidRPr="00641FF2" w:rsidRDefault="00AC051E" w:rsidP="009F45CF">
      <w:pPr>
        <w:pStyle w:val="NoSpacing"/>
        <w:spacing w:line="360" w:lineRule="auto"/>
        <w:jc w:val="both"/>
        <w:rPr>
          <w:rFonts w:ascii="Arial" w:hAnsi="Arial" w:cs="Arial"/>
        </w:rPr>
      </w:pPr>
      <w:r w:rsidRPr="00641FF2">
        <w:rPr>
          <w:rFonts w:ascii="Arial" w:hAnsi="Arial" w:cs="Arial"/>
        </w:rPr>
        <w:t xml:space="preserve">Primary data collection is time-consuming, and it involves looking at insights, drawing from </w:t>
      </w:r>
    </w:p>
    <w:p w14:paraId="6A7E35B7" w14:textId="77777777" w:rsidR="00AC051E" w:rsidRPr="00641FF2" w:rsidRDefault="00AC051E" w:rsidP="009F45CF">
      <w:pPr>
        <w:pStyle w:val="NoSpacing"/>
        <w:spacing w:line="360" w:lineRule="auto"/>
        <w:jc w:val="both"/>
        <w:rPr>
          <w:rFonts w:ascii="Arial" w:hAnsi="Arial" w:cs="Arial"/>
        </w:rPr>
      </w:pPr>
      <w:r w:rsidRPr="00641FF2">
        <w:rPr>
          <w:rFonts w:ascii="Arial" w:hAnsi="Arial" w:cs="Arial"/>
        </w:rPr>
        <w:t>Sources like electronic records (EHRs), patient interviews, and understanding conditions, treatment effectiveness and lived experience require careful handling of privacy, data quality,</w:t>
      </w:r>
    </w:p>
    <w:p w14:paraId="06DF8FB7" w14:textId="77777777" w:rsidR="00AC051E" w:rsidRPr="00641FF2" w:rsidRDefault="00AC051E" w:rsidP="009F45CF">
      <w:pPr>
        <w:pStyle w:val="NoSpacing"/>
        <w:spacing w:line="360" w:lineRule="auto"/>
        <w:jc w:val="both"/>
        <w:rPr>
          <w:rFonts w:ascii="Arial" w:hAnsi="Arial" w:cs="Arial"/>
        </w:rPr>
      </w:pPr>
      <w:r w:rsidRPr="00641FF2">
        <w:rPr>
          <w:rFonts w:ascii="Arial" w:hAnsi="Arial" w:cs="Arial"/>
        </w:rPr>
        <w:t>Ethical concerns of translating complex clinical information into reliable findings.</w:t>
      </w:r>
    </w:p>
    <w:p w14:paraId="499917FA" w14:textId="49809E4A" w:rsidR="00AC051E" w:rsidRPr="00641FF2" w:rsidRDefault="00AC051E" w:rsidP="009F45CF">
      <w:pPr>
        <w:pStyle w:val="NoSpacing"/>
        <w:spacing w:line="360" w:lineRule="auto"/>
        <w:jc w:val="both"/>
        <w:rPr>
          <w:rFonts w:ascii="Arial" w:hAnsi="Arial" w:cs="Arial"/>
        </w:rPr>
      </w:pPr>
      <w:r w:rsidRPr="00641FF2">
        <w:rPr>
          <w:rFonts w:ascii="Arial" w:hAnsi="Arial" w:cs="Arial"/>
        </w:rPr>
        <w:t>Qualitative/quantitative mixed methods to define conditions accurately. Data linkage: combining primary care records with hospital or mortality data</w:t>
      </w:r>
      <w:r w:rsidR="00FB2D74">
        <w:rPr>
          <w:rFonts w:ascii="Arial" w:hAnsi="Arial" w:cs="Arial"/>
        </w:rPr>
        <w:t xml:space="preserve"> (</w:t>
      </w:r>
      <w:proofErr w:type="spellStart"/>
      <w:r w:rsidR="00FB2D74">
        <w:rPr>
          <w:rFonts w:ascii="Arial" w:hAnsi="Arial" w:cs="Arial"/>
        </w:rPr>
        <w:t>Taherdoost</w:t>
      </w:r>
      <w:proofErr w:type="spellEnd"/>
      <w:r w:rsidR="00FB2D74">
        <w:rPr>
          <w:rFonts w:ascii="Arial" w:hAnsi="Arial" w:cs="Arial"/>
        </w:rPr>
        <w:t>, 2021)</w:t>
      </w:r>
    </w:p>
    <w:p w14:paraId="1139AA04" w14:textId="77777777" w:rsidR="00AC051E" w:rsidRPr="00641FF2" w:rsidRDefault="00AC051E" w:rsidP="009F45CF">
      <w:pPr>
        <w:pStyle w:val="NoSpacing"/>
        <w:spacing w:line="360" w:lineRule="auto"/>
        <w:jc w:val="both"/>
        <w:rPr>
          <w:rFonts w:ascii="Arial" w:hAnsi="Arial" w:cs="Arial"/>
        </w:rPr>
      </w:pPr>
      <w:r w:rsidRPr="00641FF2">
        <w:rPr>
          <w:rFonts w:ascii="Arial" w:hAnsi="Arial" w:cs="Arial"/>
        </w:rPr>
        <w:t>Real-world Evidence (RWE): understand treatment effectiveness outside the controlled world.</w:t>
      </w:r>
    </w:p>
    <w:p w14:paraId="6C3C06E9" w14:textId="77777777" w:rsidR="00AC051E" w:rsidRPr="00641FF2" w:rsidRDefault="00AC051E" w:rsidP="009F45CF">
      <w:pPr>
        <w:pStyle w:val="NoSpacing"/>
        <w:spacing w:line="360" w:lineRule="auto"/>
        <w:jc w:val="both"/>
        <w:rPr>
          <w:rFonts w:ascii="Arial" w:hAnsi="Arial" w:cs="Arial"/>
        </w:rPr>
      </w:pPr>
      <w:r w:rsidRPr="00641FF2">
        <w:rPr>
          <w:rFonts w:ascii="Arial" w:hAnsi="Arial" w:cs="Arial"/>
        </w:rPr>
        <w:t>After my research on primary data refers to information collected specifically by a researcher</w:t>
      </w:r>
    </w:p>
    <w:p w14:paraId="55E1FFF8" w14:textId="78A415DD" w:rsidR="00AC051E" w:rsidRPr="00641FF2" w:rsidRDefault="00AC051E" w:rsidP="009F45CF">
      <w:pPr>
        <w:pStyle w:val="NoSpacing"/>
        <w:spacing w:line="360" w:lineRule="auto"/>
        <w:jc w:val="both"/>
        <w:rPr>
          <w:rFonts w:ascii="Arial" w:hAnsi="Arial" w:cs="Arial"/>
        </w:rPr>
      </w:pPr>
      <w:r w:rsidRPr="00641FF2">
        <w:rPr>
          <w:rFonts w:ascii="Arial" w:hAnsi="Arial" w:cs="Arial"/>
        </w:rPr>
        <w:t xml:space="preserve">For their </w:t>
      </w:r>
      <w:r w:rsidR="00006B58" w:rsidRPr="00641FF2">
        <w:rPr>
          <w:rFonts w:ascii="Arial" w:hAnsi="Arial" w:cs="Arial"/>
        </w:rPr>
        <w:t>investigation</w:t>
      </w:r>
      <w:r w:rsidRPr="00641FF2">
        <w:rPr>
          <w:rFonts w:ascii="Arial" w:hAnsi="Arial" w:cs="Arial"/>
        </w:rPr>
        <w:t>, they offer direct, tailored and current information.</w:t>
      </w:r>
    </w:p>
    <w:p w14:paraId="5A25B984" w14:textId="0416306B" w:rsidR="00AC051E" w:rsidRPr="00641FF2" w:rsidRDefault="00AC051E" w:rsidP="009F45CF">
      <w:pPr>
        <w:pStyle w:val="NoSpacing"/>
        <w:spacing w:line="360" w:lineRule="auto"/>
        <w:jc w:val="both"/>
        <w:rPr>
          <w:rFonts w:ascii="Arial" w:hAnsi="Arial" w:cs="Arial"/>
        </w:rPr>
      </w:pPr>
      <w:r w:rsidRPr="00641FF2">
        <w:rPr>
          <w:rFonts w:ascii="Arial" w:hAnsi="Arial" w:cs="Arial"/>
        </w:rPr>
        <w:t xml:space="preserve">Problems and challenges faced, resulting from </w:t>
      </w:r>
      <w:r w:rsidR="00990114" w:rsidRPr="00641FF2">
        <w:rPr>
          <w:rFonts w:ascii="Arial" w:hAnsi="Arial" w:cs="Arial"/>
        </w:rPr>
        <w:t xml:space="preserve">the </w:t>
      </w:r>
      <w:r w:rsidRPr="00641FF2">
        <w:rPr>
          <w:rFonts w:ascii="Arial" w:hAnsi="Arial" w:cs="Arial"/>
        </w:rPr>
        <w:t>time-consuming</w:t>
      </w:r>
      <w:r w:rsidR="00036187" w:rsidRPr="00641FF2">
        <w:rPr>
          <w:rFonts w:ascii="Arial" w:hAnsi="Arial" w:cs="Arial"/>
        </w:rPr>
        <w:t xml:space="preserve"> and high</w:t>
      </w:r>
      <w:r w:rsidRPr="00641FF2">
        <w:rPr>
          <w:rFonts w:ascii="Arial" w:hAnsi="Arial" w:cs="Arial"/>
        </w:rPr>
        <w:t xml:space="preserve"> cost </w:t>
      </w:r>
      <w:r w:rsidR="00006B58" w:rsidRPr="00641FF2">
        <w:rPr>
          <w:rFonts w:ascii="Arial" w:hAnsi="Arial" w:cs="Arial"/>
        </w:rPr>
        <w:t>of gaining</w:t>
      </w:r>
      <w:r w:rsidR="009F45CF">
        <w:rPr>
          <w:rFonts w:ascii="Arial" w:hAnsi="Arial" w:cs="Arial"/>
        </w:rPr>
        <w:t xml:space="preserve"> </w:t>
      </w:r>
      <w:r w:rsidRPr="00641FF2">
        <w:rPr>
          <w:rFonts w:ascii="Arial" w:hAnsi="Arial" w:cs="Arial"/>
        </w:rPr>
        <w:t>direct information. Limited transportation, limited infrastructure, or political instability can pose formidable barriers. Primary data collected first-hand.</w:t>
      </w:r>
    </w:p>
    <w:p w14:paraId="215D42F7" w14:textId="77777777" w:rsidR="00DF3752" w:rsidRPr="00641FF2" w:rsidRDefault="00DF3752" w:rsidP="009F45CF">
      <w:pPr>
        <w:pStyle w:val="NoSpacing"/>
        <w:spacing w:line="360" w:lineRule="auto"/>
        <w:jc w:val="both"/>
        <w:rPr>
          <w:rFonts w:ascii="Arial" w:hAnsi="Arial" w:cs="Arial"/>
        </w:rPr>
      </w:pPr>
    </w:p>
    <w:p w14:paraId="11DED1A7" w14:textId="77777777" w:rsidR="00DF3752" w:rsidRPr="00641FF2" w:rsidRDefault="00DF3752" w:rsidP="009F45CF">
      <w:pPr>
        <w:pStyle w:val="NoSpacing"/>
        <w:spacing w:line="360" w:lineRule="auto"/>
        <w:jc w:val="both"/>
        <w:rPr>
          <w:rFonts w:ascii="Arial" w:hAnsi="Arial" w:cs="Arial"/>
        </w:rPr>
      </w:pPr>
      <w:r w:rsidRPr="00641FF2">
        <w:rPr>
          <w:rFonts w:ascii="Arial" w:hAnsi="Arial" w:cs="Arial"/>
        </w:rPr>
        <w:t>An effective way to get broad insights from existing sources, like government stats, journals</w:t>
      </w:r>
    </w:p>
    <w:p w14:paraId="2C1DB7EE" w14:textId="77777777" w:rsidR="00DF3752" w:rsidRPr="00641FF2" w:rsidRDefault="00DF3752" w:rsidP="009F45CF">
      <w:pPr>
        <w:pStyle w:val="NoSpacing"/>
        <w:spacing w:line="360" w:lineRule="auto"/>
        <w:jc w:val="both"/>
        <w:rPr>
          <w:rFonts w:ascii="Arial" w:hAnsi="Arial" w:cs="Arial"/>
        </w:rPr>
      </w:pPr>
      <w:r w:rsidRPr="00641FF2">
        <w:rPr>
          <w:rFonts w:ascii="Arial" w:hAnsi="Arial" w:cs="Arial"/>
        </w:rPr>
        <w:t>or past studies. Internal data generated within an organisation, like sales records, is later reused. Data from outside sources, published books, academic journals, industry reports,</w:t>
      </w:r>
    </w:p>
    <w:p w14:paraId="0B25EB26" w14:textId="77777777" w:rsidR="00DF3752" w:rsidRPr="00641FF2" w:rsidRDefault="00DF3752" w:rsidP="009F45CF">
      <w:pPr>
        <w:pStyle w:val="NoSpacing"/>
        <w:spacing w:line="360" w:lineRule="auto"/>
        <w:jc w:val="both"/>
        <w:rPr>
          <w:rFonts w:ascii="Arial" w:hAnsi="Arial" w:cs="Arial"/>
        </w:rPr>
      </w:pPr>
      <w:r w:rsidRPr="00641FF2">
        <w:rPr>
          <w:rFonts w:ascii="Arial" w:hAnsi="Arial" w:cs="Arial"/>
        </w:rPr>
        <w:t>and newspapers. The broad scope of access to large, extensive databases.</w:t>
      </w:r>
    </w:p>
    <w:p w14:paraId="008C2F34" w14:textId="7E310020" w:rsidR="00C46041" w:rsidRDefault="00DF3752" w:rsidP="009F45CF">
      <w:pPr>
        <w:pStyle w:val="NoSpacing"/>
        <w:spacing w:line="360" w:lineRule="auto"/>
        <w:jc w:val="both"/>
        <w:rPr>
          <w:rFonts w:ascii="Arial" w:hAnsi="Arial" w:cs="Arial"/>
        </w:rPr>
      </w:pPr>
      <w:r w:rsidRPr="00641FF2">
        <w:rPr>
          <w:rFonts w:ascii="Arial" w:hAnsi="Arial" w:cs="Arial"/>
        </w:rPr>
        <w:t xml:space="preserve">I came across learning that the information can also be outdated. </w:t>
      </w:r>
    </w:p>
    <w:p w14:paraId="20B4AF99" w14:textId="6292036E" w:rsidR="00804E28" w:rsidRPr="00641FF2" w:rsidRDefault="00804E28" w:rsidP="009F45CF">
      <w:pPr>
        <w:pStyle w:val="NoSpacing"/>
        <w:spacing w:line="360" w:lineRule="auto"/>
        <w:jc w:val="both"/>
        <w:rPr>
          <w:rFonts w:ascii="Arial" w:hAnsi="Arial" w:cs="Arial"/>
        </w:rPr>
      </w:pPr>
    </w:p>
    <w:p w14:paraId="4EA49B0D" w14:textId="076BBA4C" w:rsidR="005F3381" w:rsidRDefault="00A73498" w:rsidP="00804E28">
      <w:pPr>
        <w:pStyle w:val="NoSpacing"/>
        <w:spacing w:line="360" w:lineRule="auto"/>
        <w:jc w:val="both"/>
        <w:rPr>
          <w:rFonts w:ascii="Arial" w:hAnsi="Arial" w:cs="Arial"/>
        </w:rPr>
      </w:pPr>
      <w:r w:rsidRPr="00641FF2">
        <w:rPr>
          <w:rFonts w:ascii="Arial" w:hAnsi="Arial" w:cs="Arial"/>
        </w:rPr>
        <w:t>Secondary</w:t>
      </w:r>
      <w:r w:rsidR="00B73678" w:rsidRPr="00641FF2">
        <w:rPr>
          <w:rFonts w:ascii="Arial" w:hAnsi="Arial" w:cs="Arial"/>
        </w:rPr>
        <w:t xml:space="preserve"> data is information </w:t>
      </w:r>
      <w:r w:rsidR="00452C43" w:rsidRPr="00641FF2">
        <w:rPr>
          <w:rFonts w:ascii="Arial" w:hAnsi="Arial" w:cs="Arial"/>
        </w:rPr>
        <w:t>that has been collected by others</w:t>
      </w:r>
      <w:r w:rsidRPr="00641FF2">
        <w:rPr>
          <w:rFonts w:ascii="Arial" w:hAnsi="Arial" w:cs="Arial"/>
        </w:rPr>
        <w:t xml:space="preserve"> for a different purpose</w:t>
      </w:r>
      <w:r w:rsidR="00452C43" w:rsidRPr="00641FF2">
        <w:rPr>
          <w:rFonts w:ascii="Arial" w:hAnsi="Arial" w:cs="Arial"/>
        </w:rPr>
        <w:t xml:space="preserve"> or already </w:t>
      </w:r>
      <w:r w:rsidR="00C10302" w:rsidRPr="00641FF2">
        <w:rPr>
          <w:rFonts w:ascii="Arial" w:hAnsi="Arial" w:cs="Arial"/>
        </w:rPr>
        <w:t>exists. It</w:t>
      </w:r>
      <w:r w:rsidR="00614CDD" w:rsidRPr="00641FF2">
        <w:rPr>
          <w:rFonts w:ascii="Arial" w:hAnsi="Arial" w:cs="Arial"/>
        </w:rPr>
        <w:t xml:space="preserve"> </w:t>
      </w:r>
      <w:r w:rsidR="00C10302" w:rsidRPr="00641FF2">
        <w:rPr>
          <w:rFonts w:ascii="Arial" w:hAnsi="Arial" w:cs="Arial"/>
        </w:rPr>
        <w:t>has been r</w:t>
      </w:r>
      <w:r w:rsidR="00E23EB5" w:rsidRPr="00641FF2">
        <w:rPr>
          <w:rFonts w:ascii="Arial" w:hAnsi="Arial" w:cs="Arial"/>
        </w:rPr>
        <w:t>eused by a researcher for their own study</w:t>
      </w:r>
      <w:r w:rsidR="00F71550" w:rsidRPr="00641FF2">
        <w:rPr>
          <w:rFonts w:ascii="Arial" w:hAnsi="Arial" w:cs="Arial"/>
        </w:rPr>
        <w:t xml:space="preserve">, offering a </w:t>
      </w:r>
      <w:r w:rsidR="00C8569E" w:rsidRPr="00641FF2">
        <w:rPr>
          <w:rFonts w:ascii="Arial" w:hAnsi="Arial" w:cs="Arial"/>
        </w:rPr>
        <w:t>time-</w:t>
      </w:r>
      <w:r w:rsidR="00556CDA" w:rsidRPr="00641FF2">
        <w:rPr>
          <w:rFonts w:ascii="Arial" w:hAnsi="Arial" w:cs="Arial"/>
        </w:rPr>
        <w:t xml:space="preserve">efficient, cost-effective way </w:t>
      </w:r>
      <w:r w:rsidR="00C80546" w:rsidRPr="00641FF2">
        <w:rPr>
          <w:rFonts w:ascii="Arial" w:hAnsi="Arial" w:cs="Arial"/>
        </w:rPr>
        <w:t xml:space="preserve">to gain insights from sources like government </w:t>
      </w:r>
      <w:r w:rsidR="003D5CBF" w:rsidRPr="00641FF2">
        <w:rPr>
          <w:rFonts w:ascii="Arial" w:hAnsi="Arial" w:cs="Arial"/>
        </w:rPr>
        <w:t xml:space="preserve">reports, journals, books </w:t>
      </w:r>
      <w:r w:rsidR="00742F84" w:rsidRPr="00641FF2">
        <w:rPr>
          <w:rFonts w:ascii="Arial" w:hAnsi="Arial" w:cs="Arial"/>
        </w:rPr>
        <w:t xml:space="preserve">or databases, rather </w:t>
      </w:r>
      <w:r w:rsidR="001501C5" w:rsidRPr="00641FF2">
        <w:rPr>
          <w:rFonts w:ascii="Arial" w:hAnsi="Arial" w:cs="Arial"/>
        </w:rPr>
        <w:t>than collecting new,</w:t>
      </w:r>
      <w:r w:rsidR="00B62044" w:rsidRPr="00641FF2">
        <w:rPr>
          <w:rFonts w:ascii="Arial" w:hAnsi="Arial" w:cs="Arial"/>
        </w:rPr>
        <w:t xml:space="preserve"> first-hand</w:t>
      </w:r>
      <w:r w:rsidR="001501C5" w:rsidRPr="00641FF2">
        <w:rPr>
          <w:rFonts w:ascii="Arial" w:hAnsi="Arial" w:cs="Arial"/>
        </w:rPr>
        <w:t xml:space="preserve"> </w:t>
      </w:r>
      <w:r w:rsidR="00B62044" w:rsidRPr="00641FF2">
        <w:rPr>
          <w:rFonts w:ascii="Arial" w:hAnsi="Arial" w:cs="Arial"/>
        </w:rPr>
        <w:t>(primary</w:t>
      </w:r>
      <w:r w:rsidR="001C0DFD" w:rsidRPr="00641FF2">
        <w:rPr>
          <w:rFonts w:ascii="Arial" w:hAnsi="Arial" w:cs="Arial"/>
        </w:rPr>
        <w:t xml:space="preserve">) </w:t>
      </w:r>
      <w:r w:rsidR="00B62044" w:rsidRPr="00641FF2">
        <w:rPr>
          <w:rFonts w:ascii="Arial" w:hAnsi="Arial" w:cs="Arial"/>
        </w:rPr>
        <w:t>data</w:t>
      </w:r>
      <w:r w:rsidR="00F32037" w:rsidRPr="00641FF2">
        <w:rPr>
          <w:rFonts w:ascii="Arial" w:hAnsi="Arial" w:cs="Arial"/>
        </w:rPr>
        <w:t>. It</w:t>
      </w:r>
      <w:r w:rsidR="001C0DFD" w:rsidRPr="00641FF2">
        <w:rPr>
          <w:rFonts w:ascii="Arial" w:hAnsi="Arial" w:cs="Arial"/>
        </w:rPr>
        <w:t xml:space="preserve"> provides a </w:t>
      </w:r>
      <w:r w:rsidR="005B0888" w:rsidRPr="00641FF2">
        <w:rPr>
          <w:rFonts w:ascii="Arial" w:hAnsi="Arial" w:cs="Arial"/>
        </w:rPr>
        <w:t>broad overview but might lack spec</w:t>
      </w:r>
      <w:r w:rsidR="00F32037" w:rsidRPr="00641FF2">
        <w:rPr>
          <w:rFonts w:ascii="Arial" w:hAnsi="Arial" w:cs="Arial"/>
        </w:rPr>
        <w:t>ificity for a new research goal</w:t>
      </w:r>
      <w:r w:rsidR="00D725B0" w:rsidRPr="00641FF2">
        <w:rPr>
          <w:rFonts w:ascii="Arial" w:hAnsi="Arial" w:cs="Arial"/>
        </w:rPr>
        <w:t xml:space="preserve">, requiring analysis alongside primary </w:t>
      </w:r>
      <w:r w:rsidR="00D1562D" w:rsidRPr="00641FF2">
        <w:rPr>
          <w:rFonts w:ascii="Arial" w:hAnsi="Arial" w:cs="Arial"/>
        </w:rPr>
        <w:t>findings for depth.</w:t>
      </w:r>
      <w:r w:rsidR="00D045C6" w:rsidRPr="00641FF2">
        <w:rPr>
          <w:rFonts w:ascii="Arial" w:hAnsi="Arial" w:cs="Arial"/>
        </w:rPr>
        <w:t xml:space="preserve"> So</w:t>
      </w:r>
      <w:r w:rsidR="00822F82" w:rsidRPr="00641FF2">
        <w:rPr>
          <w:rFonts w:ascii="Arial" w:hAnsi="Arial" w:cs="Arial"/>
        </w:rPr>
        <w:t xml:space="preserve"> ove</w:t>
      </w:r>
      <w:r w:rsidR="00D045C6" w:rsidRPr="00641FF2">
        <w:rPr>
          <w:rFonts w:ascii="Arial" w:hAnsi="Arial" w:cs="Arial"/>
        </w:rPr>
        <w:t xml:space="preserve">rall, much cheaper </w:t>
      </w:r>
      <w:r w:rsidR="003A052D" w:rsidRPr="00641FF2">
        <w:rPr>
          <w:rFonts w:ascii="Arial" w:hAnsi="Arial" w:cs="Arial"/>
        </w:rPr>
        <w:t xml:space="preserve">and faster to access than primary data </w:t>
      </w:r>
      <w:r w:rsidR="002538BA" w:rsidRPr="00641FF2">
        <w:rPr>
          <w:rFonts w:ascii="Arial" w:hAnsi="Arial" w:cs="Arial"/>
        </w:rPr>
        <w:t xml:space="preserve">collection. Reviewing published academic literature </w:t>
      </w:r>
      <w:r w:rsidR="00B51AD2" w:rsidRPr="00641FF2">
        <w:rPr>
          <w:rFonts w:ascii="Arial" w:hAnsi="Arial" w:cs="Arial"/>
        </w:rPr>
        <w:t xml:space="preserve">on a </w:t>
      </w:r>
      <w:r w:rsidR="007160D6" w:rsidRPr="00641FF2">
        <w:rPr>
          <w:rFonts w:ascii="Arial" w:hAnsi="Arial" w:cs="Arial"/>
        </w:rPr>
        <w:t xml:space="preserve">topic. To provide </w:t>
      </w:r>
      <w:r w:rsidR="00010AD2" w:rsidRPr="00641FF2">
        <w:rPr>
          <w:rFonts w:ascii="Arial" w:hAnsi="Arial" w:cs="Arial"/>
        </w:rPr>
        <w:t>context or compare with your own primary resea</w:t>
      </w:r>
      <w:r w:rsidR="00AF1B56" w:rsidRPr="00641FF2">
        <w:rPr>
          <w:rFonts w:ascii="Arial" w:hAnsi="Arial" w:cs="Arial"/>
        </w:rPr>
        <w:t>rch findings.</w:t>
      </w:r>
      <w:r w:rsidR="005E0161" w:rsidRPr="00641FF2">
        <w:rPr>
          <w:rFonts w:ascii="Arial" w:hAnsi="Arial" w:cs="Arial"/>
        </w:rPr>
        <w:t xml:space="preserve"> But the data may be outdated.</w:t>
      </w:r>
    </w:p>
    <w:p w14:paraId="14DEF5DF" w14:textId="77777777" w:rsidR="00804E28" w:rsidRPr="00641FF2" w:rsidRDefault="00804E28" w:rsidP="00804E28">
      <w:pPr>
        <w:pStyle w:val="NoSpacing"/>
        <w:spacing w:line="360" w:lineRule="auto"/>
        <w:jc w:val="both"/>
        <w:rPr>
          <w:rFonts w:ascii="Arial" w:hAnsi="Arial" w:cs="Arial"/>
        </w:rPr>
      </w:pPr>
    </w:p>
    <w:p w14:paraId="7DE40061" w14:textId="2864D8E8" w:rsidR="005222BC" w:rsidRPr="00641FF2" w:rsidRDefault="00695D7C" w:rsidP="009F45CF">
      <w:pPr>
        <w:spacing w:line="360" w:lineRule="auto"/>
        <w:jc w:val="both"/>
        <w:rPr>
          <w:rFonts w:ascii="Arial" w:hAnsi="Arial" w:cs="Arial"/>
          <w:sz w:val="22"/>
          <w:szCs w:val="22"/>
        </w:rPr>
      </w:pPr>
      <w:r w:rsidRPr="00641FF2">
        <w:rPr>
          <w:rFonts w:ascii="Arial" w:hAnsi="Arial" w:cs="Arial"/>
          <w:sz w:val="22"/>
          <w:szCs w:val="22"/>
        </w:rPr>
        <w:lastRenderedPageBreak/>
        <w:t xml:space="preserve">Data collected </w:t>
      </w:r>
      <w:r w:rsidR="00DC7475" w:rsidRPr="00641FF2">
        <w:rPr>
          <w:rFonts w:ascii="Arial" w:hAnsi="Arial" w:cs="Arial"/>
          <w:sz w:val="22"/>
          <w:szCs w:val="22"/>
        </w:rPr>
        <w:t>creatively,</w:t>
      </w:r>
      <w:r w:rsidRPr="00641FF2">
        <w:rPr>
          <w:rFonts w:ascii="Arial" w:hAnsi="Arial" w:cs="Arial"/>
          <w:sz w:val="22"/>
          <w:szCs w:val="22"/>
        </w:rPr>
        <w:t xml:space="preserve"> for example</w:t>
      </w:r>
      <w:r w:rsidR="00DC7475" w:rsidRPr="00641FF2">
        <w:rPr>
          <w:rFonts w:ascii="Arial" w:hAnsi="Arial" w:cs="Arial"/>
          <w:sz w:val="22"/>
          <w:szCs w:val="22"/>
        </w:rPr>
        <w:t>,</w:t>
      </w:r>
      <w:r w:rsidRPr="00641FF2">
        <w:rPr>
          <w:rFonts w:ascii="Arial" w:hAnsi="Arial" w:cs="Arial"/>
          <w:sz w:val="22"/>
          <w:szCs w:val="22"/>
        </w:rPr>
        <w:t xml:space="preserve"> through art</w:t>
      </w:r>
      <w:r w:rsidR="00DC7475" w:rsidRPr="00641FF2">
        <w:rPr>
          <w:rFonts w:ascii="Arial" w:hAnsi="Arial" w:cs="Arial"/>
          <w:sz w:val="22"/>
          <w:szCs w:val="22"/>
        </w:rPr>
        <w:t>,</w:t>
      </w:r>
      <w:r w:rsidR="00A16A02" w:rsidRPr="00641FF2">
        <w:rPr>
          <w:rFonts w:ascii="Arial" w:hAnsi="Arial" w:cs="Arial"/>
          <w:sz w:val="22"/>
          <w:szCs w:val="22"/>
        </w:rPr>
        <w:t xml:space="preserve"> photos, drama</w:t>
      </w:r>
      <w:r w:rsidR="0021280F" w:rsidRPr="00641FF2">
        <w:rPr>
          <w:rFonts w:ascii="Arial" w:hAnsi="Arial" w:cs="Arial"/>
          <w:sz w:val="22"/>
          <w:szCs w:val="22"/>
        </w:rPr>
        <w:t>,</w:t>
      </w:r>
      <w:r w:rsidR="00A16A02" w:rsidRPr="00641FF2">
        <w:rPr>
          <w:rFonts w:ascii="Arial" w:hAnsi="Arial" w:cs="Arial"/>
          <w:sz w:val="22"/>
          <w:szCs w:val="22"/>
        </w:rPr>
        <w:t xml:space="preserve"> movement,</w:t>
      </w:r>
      <w:r w:rsidR="0021280F" w:rsidRPr="00641FF2">
        <w:rPr>
          <w:rFonts w:ascii="Arial" w:hAnsi="Arial" w:cs="Arial"/>
          <w:sz w:val="22"/>
          <w:szCs w:val="22"/>
        </w:rPr>
        <w:t xml:space="preserve"> song or </w:t>
      </w:r>
      <w:r w:rsidR="00E33248" w:rsidRPr="00641FF2">
        <w:rPr>
          <w:rFonts w:ascii="Arial" w:hAnsi="Arial" w:cs="Arial"/>
          <w:sz w:val="22"/>
          <w:szCs w:val="22"/>
        </w:rPr>
        <w:t xml:space="preserve">poetry. </w:t>
      </w:r>
      <w:r w:rsidR="001F3D2C" w:rsidRPr="00641FF2">
        <w:rPr>
          <w:rFonts w:ascii="Arial" w:hAnsi="Arial" w:cs="Arial"/>
          <w:sz w:val="22"/>
          <w:szCs w:val="22"/>
        </w:rPr>
        <w:t>It can</w:t>
      </w:r>
      <w:r w:rsidR="00E33248" w:rsidRPr="00641FF2">
        <w:rPr>
          <w:rFonts w:ascii="Arial" w:hAnsi="Arial" w:cs="Arial"/>
          <w:sz w:val="22"/>
          <w:szCs w:val="22"/>
        </w:rPr>
        <w:t xml:space="preserve"> be higher and more difficult to </w:t>
      </w:r>
      <w:r w:rsidR="00EA0634" w:rsidRPr="00641FF2">
        <w:rPr>
          <w:rFonts w:ascii="Arial" w:hAnsi="Arial" w:cs="Arial"/>
          <w:sz w:val="22"/>
          <w:szCs w:val="22"/>
        </w:rPr>
        <w:t xml:space="preserve">analyse than traditional </w:t>
      </w:r>
      <w:r w:rsidR="001F3D2C" w:rsidRPr="00641FF2">
        <w:rPr>
          <w:rFonts w:ascii="Arial" w:hAnsi="Arial" w:cs="Arial"/>
          <w:sz w:val="22"/>
          <w:szCs w:val="22"/>
        </w:rPr>
        <w:t>methods.</w:t>
      </w:r>
      <w:r w:rsidR="00431931" w:rsidRPr="00641FF2">
        <w:rPr>
          <w:rFonts w:ascii="Arial" w:hAnsi="Arial" w:cs="Arial"/>
          <w:sz w:val="22"/>
          <w:szCs w:val="22"/>
        </w:rPr>
        <w:t xml:space="preserve"> Photo elicitation</w:t>
      </w:r>
      <w:r w:rsidR="001F3D2C" w:rsidRPr="00641FF2">
        <w:rPr>
          <w:rFonts w:ascii="Arial" w:hAnsi="Arial" w:cs="Arial"/>
          <w:sz w:val="22"/>
          <w:szCs w:val="22"/>
        </w:rPr>
        <w:t xml:space="preserve"> </w:t>
      </w:r>
      <w:r w:rsidR="00431931" w:rsidRPr="00641FF2">
        <w:rPr>
          <w:rFonts w:ascii="Arial" w:hAnsi="Arial" w:cs="Arial"/>
          <w:sz w:val="22"/>
          <w:szCs w:val="22"/>
        </w:rPr>
        <w:t>is often</w:t>
      </w:r>
      <w:r w:rsidR="001F3D2C" w:rsidRPr="00641FF2">
        <w:rPr>
          <w:rFonts w:ascii="Arial" w:hAnsi="Arial" w:cs="Arial"/>
          <w:sz w:val="22"/>
          <w:szCs w:val="22"/>
        </w:rPr>
        <w:t xml:space="preserve"> more </w:t>
      </w:r>
      <w:r w:rsidR="00146F43" w:rsidRPr="00641FF2">
        <w:rPr>
          <w:rFonts w:ascii="Arial" w:hAnsi="Arial" w:cs="Arial"/>
          <w:sz w:val="22"/>
          <w:szCs w:val="22"/>
        </w:rPr>
        <w:t>engaging and rewarding</w:t>
      </w:r>
      <w:r w:rsidR="004708F2" w:rsidRPr="00641FF2">
        <w:rPr>
          <w:rFonts w:ascii="Arial" w:hAnsi="Arial" w:cs="Arial"/>
          <w:sz w:val="22"/>
          <w:szCs w:val="22"/>
        </w:rPr>
        <w:t>,</w:t>
      </w:r>
      <w:r w:rsidR="00146F43" w:rsidRPr="00641FF2">
        <w:rPr>
          <w:rFonts w:ascii="Arial" w:hAnsi="Arial" w:cs="Arial"/>
          <w:sz w:val="22"/>
          <w:szCs w:val="22"/>
        </w:rPr>
        <w:t xml:space="preserve"> and </w:t>
      </w:r>
      <w:r w:rsidR="004708F2" w:rsidRPr="00641FF2">
        <w:rPr>
          <w:rFonts w:ascii="Arial" w:hAnsi="Arial" w:cs="Arial"/>
          <w:sz w:val="22"/>
          <w:szCs w:val="22"/>
        </w:rPr>
        <w:t>accessible</w:t>
      </w:r>
      <w:r w:rsidR="00146F43" w:rsidRPr="00641FF2">
        <w:rPr>
          <w:rFonts w:ascii="Arial" w:hAnsi="Arial" w:cs="Arial"/>
          <w:sz w:val="22"/>
          <w:szCs w:val="22"/>
        </w:rPr>
        <w:t xml:space="preserve"> </w:t>
      </w:r>
      <w:r w:rsidR="005222BC" w:rsidRPr="00641FF2">
        <w:rPr>
          <w:rFonts w:ascii="Arial" w:hAnsi="Arial" w:cs="Arial"/>
          <w:sz w:val="22"/>
          <w:szCs w:val="22"/>
        </w:rPr>
        <w:t xml:space="preserve">than traditional methods. Easier to use </w:t>
      </w:r>
      <w:r w:rsidR="00C37FD4" w:rsidRPr="00641FF2">
        <w:rPr>
          <w:rFonts w:ascii="Arial" w:hAnsi="Arial" w:cs="Arial"/>
          <w:sz w:val="22"/>
          <w:szCs w:val="22"/>
        </w:rPr>
        <w:t xml:space="preserve">as a part of existing </w:t>
      </w:r>
      <w:r w:rsidR="00C74E61" w:rsidRPr="00641FF2">
        <w:rPr>
          <w:rFonts w:ascii="Arial" w:hAnsi="Arial" w:cs="Arial"/>
          <w:sz w:val="22"/>
          <w:szCs w:val="22"/>
        </w:rPr>
        <w:t xml:space="preserve">activities. Mural </w:t>
      </w:r>
      <w:r w:rsidR="00431931" w:rsidRPr="00641FF2">
        <w:rPr>
          <w:rFonts w:ascii="Arial" w:hAnsi="Arial" w:cs="Arial"/>
          <w:sz w:val="22"/>
          <w:szCs w:val="22"/>
        </w:rPr>
        <w:t>wall</w:t>
      </w:r>
      <w:r w:rsidR="00503A4F">
        <w:rPr>
          <w:rFonts w:ascii="Arial" w:hAnsi="Arial" w:cs="Arial"/>
          <w:sz w:val="22"/>
          <w:szCs w:val="22"/>
        </w:rPr>
        <w:t xml:space="preserve"> (Church, 2002).</w:t>
      </w:r>
    </w:p>
    <w:p w14:paraId="6FF95F9F" w14:textId="77777777" w:rsidR="005F3381" w:rsidRPr="00641FF2" w:rsidRDefault="005F3381" w:rsidP="009F45CF">
      <w:pPr>
        <w:spacing w:line="360" w:lineRule="auto"/>
        <w:jc w:val="both"/>
        <w:rPr>
          <w:rFonts w:ascii="Arial" w:hAnsi="Arial" w:cs="Arial"/>
          <w:sz w:val="22"/>
          <w:szCs w:val="22"/>
        </w:rPr>
      </w:pPr>
    </w:p>
    <w:p w14:paraId="22E14914" w14:textId="77777777" w:rsidR="004468F8" w:rsidRDefault="004468F8" w:rsidP="00641FF2">
      <w:pPr>
        <w:jc w:val="both"/>
        <w:rPr>
          <w:rFonts w:ascii="Arial" w:hAnsi="Arial" w:cs="Arial"/>
          <w:sz w:val="22"/>
          <w:szCs w:val="22"/>
        </w:rPr>
      </w:pPr>
    </w:p>
    <w:p w14:paraId="618E1B40" w14:textId="77777777" w:rsidR="009F45CF" w:rsidRDefault="009F45CF" w:rsidP="00641FF2">
      <w:pPr>
        <w:jc w:val="both"/>
        <w:rPr>
          <w:rFonts w:ascii="Arial" w:hAnsi="Arial" w:cs="Arial"/>
          <w:sz w:val="22"/>
          <w:szCs w:val="22"/>
        </w:rPr>
      </w:pPr>
    </w:p>
    <w:p w14:paraId="706B0DE9" w14:textId="77777777" w:rsidR="009F45CF" w:rsidRDefault="009F45CF" w:rsidP="00641FF2">
      <w:pPr>
        <w:jc w:val="both"/>
        <w:rPr>
          <w:rFonts w:ascii="Arial" w:hAnsi="Arial" w:cs="Arial"/>
          <w:sz w:val="22"/>
          <w:szCs w:val="22"/>
        </w:rPr>
      </w:pPr>
    </w:p>
    <w:p w14:paraId="6BEB195A" w14:textId="77777777" w:rsidR="009F45CF" w:rsidRDefault="009F45CF" w:rsidP="00641FF2">
      <w:pPr>
        <w:jc w:val="both"/>
        <w:rPr>
          <w:rFonts w:ascii="Arial" w:hAnsi="Arial" w:cs="Arial"/>
          <w:sz w:val="22"/>
          <w:szCs w:val="22"/>
        </w:rPr>
      </w:pPr>
    </w:p>
    <w:p w14:paraId="3C655F77" w14:textId="77777777" w:rsidR="009F45CF" w:rsidRDefault="009F45CF" w:rsidP="00641FF2">
      <w:pPr>
        <w:jc w:val="both"/>
        <w:rPr>
          <w:rFonts w:ascii="Arial" w:hAnsi="Arial" w:cs="Arial"/>
          <w:sz w:val="22"/>
          <w:szCs w:val="22"/>
        </w:rPr>
      </w:pPr>
    </w:p>
    <w:p w14:paraId="55539DBC" w14:textId="77777777" w:rsidR="009F45CF" w:rsidRDefault="009F45CF" w:rsidP="00641FF2">
      <w:pPr>
        <w:jc w:val="both"/>
        <w:rPr>
          <w:rFonts w:ascii="Arial" w:hAnsi="Arial" w:cs="Arial"/>
          <w:sz w:val="22"/>
          <w:szCs w:val="22"/>
        </w:rPr>
      </w:pPr>
    </w:p>
    <w:p w14:paraId="7D4452EA" w14:textId="77777777" w:rsidR="009F45CF" w:rsidRDefault="009F45CF" w:rsidP="00641FF2">
      <w:pPr>
        <w:jc w:val="both"/>
        <w:rPr>
          <w:rFonts w:ascii="Arial" w:hAnsi="Arial" w:cs="Arial"/>
          <w:sz w:val="22"/>
          <w:szCs w:val="22"/>
        </w:rPr>
      </w:pPr>
    </w:p>
    <w:p w14:paraId="480A21C2" w14:textId="77777777" w:rsidR="009F45CF" w:rsidRDefault="009F45CF" w:rsidP="00641FF2">
      <w:pPr>
        <w:jc w:val="both"/>
        <w:rPr>
          <w:rFonts w:ascii="Arial" w:hAnsi="Arial" w:cs="Arial"/>
          <w:sz w:val="22"/>
          <w:szCs w:val="22"/>
        </w:rPr>
      </w:pPr>
    </w:p>
    <w:p w14:paraId="687C3A82" w14:textId="77777777" w:rsidR="009F45CF" w:rsidRDefault="009F45CF" w:rsidP="00641FF2">
      <w:pPr>
        <w:jc w:val="both"/>
        <w:rPr>
          <w:rFonts w:ascii="Arial" w:hAnsi="Arial" w:cs="Arial"/>
          <w:sz w:val="22"/>
          <w:szCs w:val="22"/>
        </w:rPr>
      </w:pPr>
    </w:p>
    <w:p w14:paraId="5A7BA2C4" w14:textId="77777777" w:rsidR="009F45CF" w:rsidRDefault="009F45CF" w:rsidP="00641FF2">
      <w:pPr>
        <w:jc w:val="both"/>
        <w:rPr>
          <w:rFonts w:ascii="Arial" w:hAnsi="Arial" w:cs="Arial"/>
          <w:sz w:val="22"/>
          <w:szCs w:val="22"/>
        </w:rPr>
      </w:pPr>
    </w:p>
    <w:p w14:paraId="23E27563" w14:textId="77777777" w:rsidR="009F45CF" w:rsidRDefault="009F45CF" w:rsidP="00641FF2">
      <w:pPr>
        <w:jc w:val="both"/>
        <w:rPr>
          <w:rFonts w:ascii="Arial" w:hAnsi="Arial" w:cs="Arial"/>
          <w:sz w:val="22"/>
          <w:szCs w:val="22"/>
        </w:rPr>
      </w:pPr>
    </w:p>
    <w:p w14:paraId="34502BFE" w14:textId="77777777" w:rsidR="009F45CF" w:rsidRDefault="009F45CF" w:rsidP="00641FF2">
      <w:pPr>
        <w:jc w:val="both"/>
        <w:rPr>
          <w:rFonts w:ascii="Arial" w:hAnsi="Arial" w:cs="Arial"/>
          <w:sz w:val="22"/>
          <w:szCs w:val="22"/>
        </w:rPr>
      </w:pPr>
    </w:p>
    <w:p w14:paraId="1C3570BB" w14:textId="77777777" w:rsidR="00804E28" w:rsidRDefault="00804E28" w:rsidP="00641FF2">
      <w:pPr>
        <w:jc w:val="both"/>
        <w:rPr>
          <w:rFonts w:ascii="Arial" w:hAnsi="Arial" w:cs="Arial"/>
          <w:sz w:val="22"/>
          <w:szCs w:val="22"/>
        </w:rPr>
      </w:pPr>
    </w:p>
    <w:p w14:paraId="3107F007" w14:textId="77777777" w:rsidR="00804E28" w:rsidRDefault="00804E28" w:rsidP="00641FF2">
      <w:pPr>
        <w:jc w:val="both"/>
        <w:rPr>
          <w:rFonts w:ascii="Arial" w:hAnsi="Arial" w:cs="Arial"/>
          <w:sz w:val="22"/>
          <w:szCs w:val="22"/>
        </w:rPr>
      </w:pPr>
    </w:p>
    <w:p w14:paraId="6B3E9931" w14:textId="77777777" w:rsidR="00804E28" w:rsidRDefault="00804E28" w:rsidP="00641FF2">
      <w:pPr>
        <w:jc w:val="both"/>
        <w:rPr>
          <w:rFonts w:ascii="Arial" w:hAnsi="Arial" w:cs="Arial"/>
          <w:sz w:val="22"/>
          <w:szCs w:val="22"/>
        </w:rPr>
      </w:pPr>
    </w:p>
    <w:p w14:paraId="0842F50C" w14:textId="77777777" w:rsidR="00804E28" w:rsidRDefault="00804E28" w:rsidP="00641FF2">
      <w:pPr>
        <w:jc w:val="both"/>
        <w:rPr>
          <w:rFonts w:ascii="Arial" w:hAnsi="Arial" w:cs="Arial"/>
          <w:sz w:val="22"/>
          <w:szCs w:val="22"/>
        </w:rPr>
      </w:pPr>
    </w:p>
    <w:p w14:paraId="4E92EE55" w14:textId="77777777" w:rsidR="00804E28" w:rsidRDefault="00804E28" w:rsidP="00641FF2">
      <w:pPr>
        <w:jc w:val="both"/>
        <w:rPr>
          <w:rFonts w:ascii="Arial" w:hAnsi="Arial" w:cs="Arial"/>
          <w:sz w:val="22"/>
          <w:szCs w:val="22"/>
        </w:rPr>
      </w:pPr>
    </w:p>
    <w:p w14:paraId="428643D8" w14:textId="77777777" w:rsidR="009F45CF" w:rsidRDefault="009F45CF" w:rsidP="00641FF2">
      <w:pPr>
        <w:jc w:val="both"/>
        <w:rPr>
          <w:rFonts w:ascii="Arial" w:hAnsi="Arial" w:cs="Arial"/>
          <w:sz w:val="22"/>
          <w:szCs w:val="22"/>
        </w:rPr>
      </w:pPr>
    </w:p>
    <w:p w14:paraId="31D6B95B" w14:textId="77777777" w:rsidR="009F45CF" w:rsidRDefault="009F45CF" w:rsidP="00641FF2">
      <w:pPr>
        <w:jc w:val="both"/>
        <w:rPr>
          <w:rFonts w:ascii="Arial" w:hAnsi="Arial" w:cs="Arial"/>
          <w:sz w:val="22"/>
          <w:szCs w:val="22"/>
        </w:rPr>
      </w:pPr>
    </w:p>
    <w:p w14:paraId="06D1FB85" w14:textId="77777777" w:rsidR="00ED147B" w:rsidRDefault="00ED147B" w:rsidP="00641FF2">
      <w:pPr>
        <w:jc w:val="both"/>
        <w:rPr>
          <w:rFonts w:ascii="Arial" w:hAnsi="Arial" w:cs="Arial"/>
          <w:sz w:val="22"/>
          <w:szCs w:val="22"/>
        </w:rPr>
      </w:pPr>
    </w:p>
    <w:p w14:paraId="474E146B" w14:textId="77777777" w:rsidR="00ED147B" w:rsidRDefault="00ED147B" w:rsidP="00641FF2">
      <w:pPr>
        <w:jc w:val="both"/>
        <w:rPr>
          <w:rFonts w:ascii="Arial" w:hAnsi="Arial" w:cs="Arial"/>
          <w:sz w:val="22"/>
          <w:szCs w:val="22"/>
        </w:rPr>
      </w:pPr>
    </w:p>
    <w:p w14:paraId="49EAF54F" w14:textId="77777777" w:rsidR="00ED147B" w:rsidRDefault="00ED147B" w:rsidP="00641FF2">
      <w:pPr>
        <w:jc w:val="both"/>
        <w:rPr>
          <w:rFonts w:ascii="Arial" w:hAnsi="Arial" w:cs="Arial"/>
          <w:sz w:val="22"/>
          <w:szCs w:val="22"/>
        </w:rPr>
      </w:pPr>
    </w:p>
    <w:p w14:paraId="67E294D2" w14:textId="77777777" w:rsidR="00ED147B" w:rsidRDefault="00ED147B" w:rsidP="00641FF2">
      <w:pPr>
        <w:jc w:val="both"/>
        <w:rPr>
          <w:rFonts w:ascii="Arial" w:hAnsi="Arial" w:cs="Arial"/>
          <w:sz w:val="22"/>
          <w:szCs w:val="22"/>
        </w:rPr>
      </w:pPr>
    </w:p>
    <w:p w14:paraId="69122FF8" w14:textId="77777777" w:rsidR="009F45CF" w:rsidRPr="00641FF2" w:rsidRDefault="009F45CF" w:rsidP="00641FF2">
      <w:pPr>
        <w:jc w:val="both"/>
        <w:rPr>
          <w:rFonts w:ascii="Arial" w:hAnsi="Arial" w:cs="Arial"/>
          <w:sz w:val="22"/>
          <w:szCs w:val="22"/>
        </w:rPr>
      </w:pPr>
    </w:p>
    <w:p w14:paraId="37BD3831" w14:textId="27A9291A" w:rsidR="00530E16" w:rsidRDefault="004468F8">
      <w:pPr>
        <w:pStyle w:val="Heading1"/>
        <w:jc w:val="both"/>
      </w:pPr>
      <w:bookmarkStart w:id="11" w:name="_Toc216637022"/>
      <w:r>
        <w:lastRenderedPageBreak/>
        <w:t>Conclusio</w:t>
      </w:r>
      <w:r w:rsidR="000A7418">
        <w:t>n</w:t>
      </w:r>
      <w:bookmarkEnd w:id="11"/>
    </w:p>
    <w:p w14:paraId="3BC26A4B" w14:textId="77777777" w:rsidR="00DB6935" w:rsidRPr="00641FF2" w:rsidRDefault="00DB6935" w:rsidP="00641FF2">
      <w:pPr>
        <w:pStyle w:val="NoSpacing"/>
        <w:jc w:val="both"/>
        <w:rPr>
          <w:rFonts w:ascii="Arial" w:hAnsi="Arial" w:cs="Arial"/>
          <w:sz w:val="28"/>
          <w:szCs w:val="28"/>
        </w:rPr>
      </w:pPr>
    </w:p>
    <w:p w14:paraId="2C7496EA" w14:textId="5DA87818" w:rsidR="00DB6935" w:rsidRPr="00641FF2" w:rsidRDefault="00DB6935" w:rsidP="009F45CF">
      <w:pPr>
        <w:pStyle w:val="NoSpacing"/>
        <w:spacing w:line="360" w:lineRule="auto"/>
        <w:jc w:val="both"/>
        <w:rPr>
          <w:rFonts w:ascii="Arial" w:hAnsi="Arial" w:cs="Arial"/>
        </w:rPr>
      </w:pPr>
      <w:r w:rsidRPr="00641FF2">
        <w:rPr>
          <w:rFonts w:ascii="Arial" w:hAnsi="Arial" w:cs="Arial"/>
        </w:rPr>
        <w:t>Mental health is fundamental to overall well-being, encompassing our thoughts, actions, and it is crucial for navigating life's challenges</w:t>
      </w:r>
    </w:p>
    <w:p w14:paraId="0FCE566B"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Building relationships and requiring an integrated care, community support, addressing social determinants (like poverty, stigma, and discrimination), and proactive, preventative strategies in early life. Experiencing a range of emotions and managing them is a normal part of life. The key component is the ability to handle normal life stresses productively.</w:t>
      </w:r>
    </w:p>
    <w:p w14:paraId="79D5FE51"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Community involvement helps us to contribute to and engage with our communities.</w:t>
      </w:r>
    </w:p>
    <w:p w14:paraId="218A5327"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To support others and build healthy relationships, spend time with family, friends, and colleagues. Stay connected, volunteer do things for others.</w:t>
      </w:r>
    </w:p>
    <w:p w14:paraId="52A4BE08"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Advise people to seek help if they notice early signs of anxiety or depression. It is a health issue that should be addressed. Practice self-care: get enough sleep, exercise, and be mindful. Most importantly, surround yourself with people who treat you with respect and love and understand you.</w:t>
      </w:r>
    </w:p>
    <w:p w14:paraId="151B21F5"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 xml:space="preserve">Future research must prioritise accessibility and equality in care. practical interventions to improve. Increasing Awareness and decreasing stigma. Looking into the future, on how technology is also a great help and how it is helping to recognise a lot of information much earlier globally, more countries are initiating mental health plans. Smartphone apps for mood </w:t>
      </w:r>
    </w:p>
    <w:p w14:paraId="4CF280CE" w14:textId="77777777" w:rsidR="00DB6935" w:rsidRPr="00641FF2" w:rsidRDefault="00DB6935" w:rsidP="009F45CF">
      <w:pPr>
        <w:pStyle w:val="NoSpacing"/>
        <w:spacing w:line="360" w:lineRule="auto"/>
        <w:jc w:val="both"/>
        <w:rPr>
          <w:rFonts w:ascii="Arial" w:hAnsi="Arial" w:cs="Arial"/>
        </w:rPr>
      </w:pPr>
      <w:r w:rsidRPr="00641FF2">
        <w:rPr>
          <w:rFonts w:ascii="Arial" w:hAnsi="Arial" w:cs="Arial"/>
        </w:rPr>
        <w:t>Tracking meditation therapy and CPT tools are becoming standard.</w:t>
      </w:r>
    </w:p>
    <w:p w14:paraId="0E443FA6" w14:textId="77777777" w:rsidR="00DB6935" w:rsidRPr="00641FF2" w:rsidRDefault="00DB6935" w:rsidP="009F45CF">
      <w:pPr>
        <w:pStyle w:val="NoSpacing"/>
        <w:spacing w:line="360" w:lineRule="auto"/>
        <w:jc w:val="both"/>
        <w:rPr>
          <w:rFonts w:ascii="Arial" w:hAnsi="Arial" w:cs="Arial"/>
        </w:rPr>
      </w:pPr>
    </w:p>
    <w:p w14:paraId="712184EB" w14:textId="738B2058" w:rsidR="004468F8" w:rsidRPr="00641FF2" w:rsidRDefault="004468F8" w:rsidP="00641FF2">
      <w:pPr>
        <w:jc w:val="both"/>
        <w:rPr>
          <w:rFonts w:ascii="Arial" w:hAnsi="Arial" w:cs="Arial"/>
          <w:color w:val="FF0000"/>
          <w:sz w:val="22"/>
          <w:szCs w:val="22"/>
        </w:rPr>
      </w:pPr>
    </w:p>
    <w:p w14:paraId="2DF51266" w14:textId="6E87F687" w:rsidR="004468F8" w:rsidRDefault="004468F8" w:rsidP="004468F8"/>
    <w:p w14:paraId="1529BB97" w14:textId="77777777" w:rsidR="009F45CF" w:rsidRDefault="009F45CF" w:rsidP="004468F8"/>
    <w:p w14:paraId="276DA33A" w14:textId="77777777" w:rsidR="009F45CF" w:rsidRDefault="009F45CF" w:rsidP="004468F8"/>
    <w:p w14:paraId="0CEB0DBE" w14:textId="77777777" w:rsidR="009F45CF" w:rsidRDefault="009F45CF" w:rsidP="004468F8"/>
    <w:p w14:paraId="49EAF845" w14:textId="77777777" w:rsidR="009F45CF" w:rsidRDefault="009F45CF" w:rsidP="004468F8"/>
    <w:p w14:paraId="1BE79C75" w14:textId="77777777" w:rsidR="009F45CF" w:rsidRDefault="009F45CF" w:rsidP="004468F8"/>
    <w:p w14:paraId="4F27D0F8" w14:textId="77777777" w:rsidR="009F45CF" w:rsidRDefault="009F45CF" w:rsidP="004468F8"/>
    <w:p w14:paraId="2FC3DE8F" w14:textId="77777777" w:rsidR="009F45CF" w:rsidRDefault="009F45CF" w:rsidP="004468F8"/>
    <w:p w14:paraId="60D8D782" w14:textId="77777777" w:rsidR="009F45CF" w:rsidRDefault="009F45CF" w:rsidP="004468F8"/>
    <w:p w14:paraId="67AA4EF2" w14:textId="77777777" w:rsidR="009F45CF" w:rsidRDefault="009F45CF" w:rsidP="004468F8"/>
    <w:p w14:paraId="6EB3A48A" w14:textId="77777777" w:rsidR="00ED147B" w:rsidRPr="004468F8" w:rsidRDefault="00ED147B" w:rsidP="004468F8"/>
    <w:p w14:paraId="11C42EE7" w14:textId="665D18C7" w:rsidR="00530E16" w:rsidRDefault="004468F8" w:rsidP="00DB6935">
      <w:pPr>
        <w:pStyle w:val="Heading1"/>
      </w:pPr>
      <w:bookmarkStart w:id="12" w:name="_Toc216637023"/>
      <w:r>
        <w:lastRenderedPageBreak/>
        <w:t>Referen</w:t>
      </w:r>
      <w:r w:rsidR="00693AE4">
        <w:t>ces:</w:t>
      </w:r>
      <w:bookmarkEnd w:id="12"/>
    </w:p>
    <w:p w14:paraId="5D55CB00" w14:textId="3BA37D86" w:rsidR="008B327E" w:rsidRPr="00641FF2" w:rsidRDefault="00880592" w:rsidP="00641FF2">
      <w:pPr>
        <w:jc w:val="both"/>
        <w:rPr>
          <w:rFonts w:ascii="Arial" w:hAnsi="Arial" w:cs="Arial"/>
          <w:sz w:val="22"/>
          <w:szCs w:val="22"/>
        </w:rPr>
      </w:pPr>
      <w:r w:rsidRPr="00641FF2">
        <w:rPr>
          <w:rFonts w:ascii="Arial" w:hAnsi="Arial" w:cs="Arial"/>
          <w:sz w:val="22"/>
          <w:szCs w:val="22"/>
        </w:rPr>
        <w:t>I</w:t>
      </w:r>
      <w:r w:rsidR="00D33664" w:rsidRPr="00641FF2">
        <w:rPr>
          <w:rFonts w:ascii="Arial" w:hAnsi="Arial" w:cs="Arial"/>
          <w:sz w:val="22"/>
          <w:szCs w:val="22"/>
        </w:rPr>
        <w:t>nfo</w:t>
      </w:r>
      <w:r w:rsidRPr="00641FF2">
        <w:rPr>
          <w:rFonts w:ascii="Arial" w:hAnsi="Arial" w:cs="Arial"/>
          <w:sz w:val="22"/>
          <w:szCs w:val="22"/>
        </w:rPr>
        <w:t xml:space="preserve">rmation from Google </w:t>
      </w:r>
      <w:r w:rsidR="00EE2994" w:rsidRPr="00641FF2">
        <w:rPr>
          <w:rFonts w:ascii="Arial" w:hAnsi="Arial" w:cs="Arial"/>
          <w:sz w:val="22"/>
          <w:szCs w:val="22"/>
        </w:rPr>
        <w:t xml:space="preserve">searches and on the </w:t>
      </w:r>
      <w:r w:rsidR="00345BEE" w:rsidRPr="00641FF2">
        <w:rPr>
          <w:rFonts w:ascii="Arial" w:hAnsi="Arial" w:cs="Arial"/>
          <w:sz w:val="22"/>
          <w:szCs w:val="22"/>
        </w:rPr>
        <w:t>search engine, NHS</w:t>
      </w:r>
      <w:r w:rsidR="004E2318" w:rsidRPr="00641FF2">
        <w:rPr>
          <w:rFonts w:ascii="Arial" w:hAnsi="Arial" w:cs="Arial"/>
          <w:sz w:val="22"/>
          <w:szCs w:val="22"/>
        </w:rPr>
        <w:t>,</w:t>
      </w:r>
      <w:r w:rsidR="00345BEE" w:rsidRPr="00641FF2">
        <w:rPr>
          <w:rFonts w:ascii="Arial" w:hAnsi="Arial" w:cs="Arial"/>
          <w:sz w:val="22"/>
          <w:szCs w:val="22"/>
        </w:rPr>
        <w:t xml:space="preserve"> </w:t>
      </w:r>
      <w:r w:rsidR="009516F8" w:rsidRPr="00641FF2">
        <w:rPr>
          <w:rFonts w:ascii="Arial" w:hAnsi="Arial" w:cs="Arial"/>
          <w:sz w:val="22"/>
          <w:szCs w:val="22"/>
        </w:rPr>
        <w:t xml:space="preserve">and just to </w:t>
      </w:r>
      <w:r w:rsidR="004E2318" w:rsidRPr="00641FF2">
        <w:rPr>
          <w:rFonts w:ascii="Arial" w:hAnsi="Arial" w:cs="Arial"/>
          <w:sz w:val="22"/>
          <w:szCs w:val="22"/>
        </w:rPr>
        <w:t xml:space="preserve">understand information in more detail </w:t>
      </w:r>
      <w:r w:rsidR="004C16B5" w:rsidRPr="00641FF2">
        <w:rPr>
          <w:rFonts w:ascii="Arial" w:hAnsi="Arial" w:cs="Arial"/>
          <w:sz w:val="22"/>
          <w:szCs w:val="22"/>
        </w:rPr>
        <w:t>by reading on ChatGPT.</w:t>
      </w:r>
      <w:r w:rsidR="009516F8" w:rsidRPr="00641FF2">
        <w:rPr>
          <w:rFonts w:ascii="Arial" w:hAnsi="Arial" w:cs="Arial"/>
          <w:sz w:val="22"/>
          <w:szCs w:val="22"/>
        </w:rPr>
        <w:t xml:space="preserve"> </w:t>
      </w:r>
      <w:r w:rsidR="00FB713E" w:rsidRPr="00641FF2">
        <w:rPr>
          <w:rFonts w:ascii="Arial" w:hAnsi="Arial" w:cs="Arial"/>
          <w:sz w:val="22"/>
          <w:szCs w:val="22"/>
        </w:rPr>
        <w:t>And using Google Scholar.</w:t>
      </w:r>
    </w:p>
    <w:p w14:paraId="5FA39FA3" w14:textId="73D730B0" w:rsidR="000238A3" w:rsidRDefault="00503A4F" w:rsidP="00641FF2">
      <w:pPr>
        <w:jc w:val="both"/>
        <w:rPr>
          <w:rFonts w:ascii="Arial" w:hAnsi="Arial" w:cs="Arial"/>
          <w:sz w:val="22"/>
          <w:szCs w:val="22"/>
        </w:rPr>
      </w:pPr>
      <w:r w:rsidRPr="00503A4F">
        <w:rPr>
          <w:rFonts w:ascii="Arial" w:hAnsi="Arial" w:cs="Arial"/>
          <w:sz w:val="22"/>
          <w:szCs w:val="22"/>
        </w:rPr>
        <w:t>Church, R.M., 2002. The effective use of secondary data. </w:t>
      </w:r>
      <w:r w:rsidRPr="00503A4F">
        <w:rPr>
          <w:rFonts w:ascii="Arial" w:hAnsi="Arial" w:cs="Arial"/>
          <w:i/>
          <w:iCs/>
          <w:sz w:val="22"/>
          <w:szCs w:val="22"/>
        </w:rPr>
        <w:t>Learning and motivation</w:t>
      </w:r>
      <w:r w:rsidRPr="00503A4F">
        <w:rPr>
          <w:rFonts w:ascii="Arial" w:hAnsi="Arial" w:cs="Arial"/>
          <w:sz w:val="22"/>
          <w:szCs w:val="22"/>
        </w:rPr>
        <w:t>, </w:t>
      </w:r>
      <w:r w:rsidRPr="00503A4F">
        <w:rPr>
          <w:rFonts w:ascii="Arial" w:hAnsi="Arial" w:cs="Arial"/>
          <w:i/>
          <w:iCs/>
          <w:sz w:val="22"/>
          <w:szCs w:val="22"/>
        </w:rPr>
        <w:t>33</w:t>
      </w:r>
      <w:r w:rsidRPr="00503A4F">
        <w:rPr>
          <w:rFonts w:ascii="Arial" w:hAnsi="Arial" w:cs="Arial"/>
          <w:sz w:val="22"/>
          <w:szCs w:val="22"/>
        </w:rPr>
        <w:t>(1), pp.32-45.</w:t>
      </w:r>
    </w:p>
    <w:p w14:paraId="405DEF8F" w14:textId="563E99E6" w:rsidR="00E2376A" w:rsidRDefault="00E2376A" w:rsidP="00641FF2">
      <w:pPr>
        <w:jc w:val="both"/>
        <w:rPr>
          <w:rFonts w:ascii="Arial" w:hAnsi="Arial" w:cs="Arial"/>
          <w:sz w:val="22"/>
          <w:szCs w:val="22"/>
        </w:rPr>
      </w:pPr>
      <w:r w:rsidRPr="00E2376A">
        <w:rPr>
          <w:rFonts w:ascii="Arial" w:hAnsi="Arial" w:cs="Arial"/>
          <w:sz w:val="22"/>
          <w:szCs w:val="22"/>
        </w:rPr>
        <w:t>Lewinsohn, P.M., Striegel-Moore, R.H. and Seeley, J.R., 2000. Epidemiology and natural course of eating disorders in young women from adolescence to young adulthood. </w:t>
      </w:r>
      <w:r w:rsidRPr="00E2376A">
        <w:rPr>
          <w:rFonts w:ascii="Arial" w:hAnsi="Arial" w:cs="Arial"/>
          <w:i/>
          <w:iCs/>
          <w:sz w:val="22"/>
          <w:szCs w:val="22"/>
        </w:rPr>
        <w:t>Journal of the American Academy of Child &amp; Adolescent Psychiatry</w:t>
      </w:r>
      <w:r w:rsidRPr="00E2376A">
        <w:rPr>
          <w:rFonts w:ascii="Arial" w:hAnsi="Arial" w:cs="Arial"/>
          <w:sz w:val="22"/>
          <w:szCs w:val="22"/>
        </w:rPr>
        <w:t>, </w:t>
      </w:r>
      <w:r w:rsidRPr="00E2376A">
        <w:rPr>
          <w:rFonts w:ascii="Arial" w:hAnsi="Arial" w:cs="Arial"/>
          <w:i/>
          <w:iCs/>
          <w:sz w:val="22"/>
          <w:szCs w:val="22"/>
        </w:rPr>
        <w:t>39</w:t>
      </w:r>
      <w:r w:rsidRPr="00E2376A">
        <w:rPr>
          <w:rFonts w:ascii="Arial" w:hAnsi="Arial" w:cs="Arial"/>
          <w:sz w:val="22"/>
          <w:szCs w:val="22"/>
        </w:rPr>
        <w:t>(10), pp.1284-1292.</w:t>
      </w:r>
    </w:p>
    <w:p w14:paraId="69C8D4D3" w14:textId="2CF57559" w:rsidR="00990114" w:rsidRDefault="000238A3" w:rsidP="00641FF2">
      <w:pPr>
        <w:jc w:val="both"/>
        <w:rPr>
          <w:rFonts w:ascii="Arial" w:hAnsi="Arial" w:cs="Arial"/>
          <w:sz w:val="22"/>
          <w:szCs w:val="22"/>
        </w:rPr>
      </w:pPr>
      <w:r w:rsidRPr="000238A3">
        <w:rPr>
          <w:rFonts w:ascii="Arial" w:hAnsi="Arial" w:cs="Arial"/>
          <w:sz w:val="22"/>
          <w:szCs w:val="22"/>
        </w:rPr>
        <w:t>Sahu, K. and Gupta, D., 2013. Life skills and mental health. </w:t>
      </w:r>
      <w:r w:rsidRPr="000238A3">
        <w:rPr>
          <w:rFonts w:ascii="Arial" w:hAnsi="Arial" w:cs="Arial"/>
          <w:i/>
          <w:iCs/>
          <w:sz w:val="22"/>
          <w:szCs w:val="22"/>
        </w:rPr>
        <w:t>Indian Journal of Health and Wellbeing</w:t>
      </w:r>
      <w:r w:rsidRPr="000238A3">
        <w:rPr>
          <w:rFonts w:ascii="Arial" w:hAnsi="Arial" w:cs="Arial"/>
          <w:sz w:val="22"/>
          <w:szCs w:val="22"/>
        </w:rPr>
        <w:t>, </w:t>
      </w:r>
      <w:r w:rsidRPr="000238A3">
        <w:rPr>
          <w:rFonts w:ascii="Arial" w:hAnsi="Arial" w:cs="Arial"/>
          <w:i/>
          <w:iCs/>
          <w:sz w:val="22"/>
          <w:szCs w:val="22"/>
        </w:rPr>
        <w:t>4</w:t>
      </w:r>
      <w:r w:rsidRPr="000238A3">
        <w:rPr>
          <w:rFonts w:ascii="Arial" w:hAnsi="Arial" w:cs="Arial"/>
          <w:sz w:val="22"/>
          <w:szCs w:val="22"/>
        </w:rPr>
        <w:t>(1), p.76.</w:t>
      </w:r>
    </w:p>
    <w:p w14:paraId="48DA48EB" w14:textId="081E6684" w:rsidR="00013BA6" w:rsidRDefault="00013BA6" w:rsidP="00641FF2">
      <w:pPr>
        <w:jc w:val="both"/>
        <w:rPr>
          <w:rFonts w:ascii="Arial" w:hAnsi="Arial" w:cs="Arial"/>
          <w:sz w:val="22"/>
          <w:szCs w:val="22"/>
        </w:rPr>
      </w:pPr>
      <w:r w:rsidRPr="00013BA6">
        <w:rPr>
          <w:rFonts w:ascii="Arial" w:hAnsi="Arial" w:cs="Arial"/>
          <w:sz w:val="22"/>
          <w:szCs w:val="22"/>
        </w:rPr>
        <w:t xml:space="preserve">Singhal, A., Ross, J., </w:t>
      </w:r>
      <w:proofErr w:type="spellStart"/>
      <w:r w:rsidRPr="00013BA6">
        <w:rPr>
          <w:rFonts w:ascii="Arial" w:hAnsi="Arial" w:cs="Arial"/>
          <w:sz w:val="22"/>
          <w:szCs w:val="22"/>
        </w:rPr>
        <w:t>Seminog</w:t>
      </w:r>
      <w:proofErr w:type="spellEnd"/>
      <w:r w:rsidRPr="00013BA6">
        <w:rPr>
          <w:rFonts w:ascii="Arial" w:hAnsi="Arial" w:cs="Arial"/>
          <w:sz w:val="22"/>
          <w:szCs w:val="22"/>
        </w:rPr>
        <w:t>, O., Hawton, K. and Goldacre, M.J., 2014. Risk of self-harm and suicide in people with specific psychiatric and physical disorders: comparisons between disorders using English national record linkage. </w:t>
      </w:r>
      <w:r w:rsidRPr="00013BA6">
        <w:rPr>
          <w:rFonts w:ascii="Arial" w:hAnsi="Arial" w:cs="Arial"/>
          <w:i/>
          <w:iCs/>
          <w:sz w:val="22"/>
          <w:szCs w:val="22"/>
        </w:rPr>
        <w:t>Journal of the Royal Society of Medicine</w:t>
      </w:r>
      <w:r w:rsidRPr="00013BA6">
        <w:rPr>
          <w:rFonts w:ascii="Arial" w:hAnsi="Arial" w:cs="Arial"/>
          <w:sz w:val="22"/>
          <w:szCs w:val="22"/>
        </w:rPr>
        <w:t>, </w:t>
      </w:r>
      <w:r w:rsidRPr="00013BA6">
        <w:rPr>
          <w:rFonts w:ascii="Arial" w:hAnsi="Arial" w:cs="Arial"/>
          <w:i/>
          <w:iCs/>
          <w:sz w:val="22"/>
          <w:szCs w:val="22"/>
        </w:rPr>
        <w:t>107</w:t>
      </w:r>
      <w:r w:rsidRPr="00013BA6">
        <w:rPr>
          <w:rFonts w:ascii="Arial" w:hAnsi="Arial" w:cs="Arial"/>
          <w:sz w:val="22"/>
          <w:szCs w:val="22"/>
        </w:rPr>
        <w:t>(5), pp.194-204.</w:t>
      </w:r>
    </w:p>
    <w:p w14:paraId="1AB598F4" w14:textId="094E04E7" w:rsidR="00CD154B" w:rsidRDefault="00CD154B" w:rsidP="00641FF2">
      <w:pPr>
        <w:jc w:val="both"/>
        <w:rPr>
          <w:rFonts w:ascii="Arial" w:hAnsi="Arial" w:cs="Arial"/>
          <w:sz w:val="22"/>
          <w:szCs w:val="22"/>
        </w:rPr>
      </w:pPr>
      <w:proofErr w:type="spellStart"/>
      <w:r w:rsidRPr="00CD154B">
        <w:rPr>
          <w:rFonts w:ascii="Arial" w:hAnsi="Arial" w:cs="Arial"/>
          <w:sz w:val="22"/>
          <w:szCs w:val="22"/>
        </w:rPr>
        <w:t>Solmi</w:t>
      </w:r>
      <w:proofErr w:type="spellEnd"/>
      <w:r w:rsidRPr="00CD154B">
        <w:rPr>
          <w:rFonts w:ascii="Arial" w:hAnsi="Arial" w:cs="Arial"/>
          <w:sz w:val="22"/>
          <w:szCs w:val="22"/>
        </w:rPr>
        <w:t xml:space="preserve">, M., Radua, J., </w:t>
      </w:r>
      <w:proofErr w:type="spellStart"/>
      <w:r w:rsidRPr="00CD154B">
        <w:rPr>
          <w:rFonts w:ascii="Arial" w:hAnsi="Arial" w:cs="Arial"/>
          <w:sz w:val="22"/>
          <w:szCs w:val="22"/>
        </w:rPr>
        <w:t>Olivola</w:t>
      </w:r>
      <w:proofErr w:type="spellEnd"/>
      <w:r w:rsidRPr="00CD154B">
        <w:rPr>
          <w:rFonts w:ascii="Arial" w:hAnsi="Arial" w:cs="Arial"/>
          <w:sz w:val="22"/>
          <w:szCs w:val="22"/>
        </w:rPr>
        <w:t xml:space="preserve">, M., Croce, E., </w:t>
      </w:r>
      <w:proofErr w:type="spellStart"/>
      <w:r w:rsidRPr="00CD154B">
        <w:rPr>
          <w:rFonts w:ascii="Arial" w:hAnsi="Arial" w:cs="Arial"/>
          <w:sz w:val="22"/>
          <w:szCs w:val="22"/>
        </w:rPr>
        <w:t>Soardo</w:t>
      </w:r>
      <w:proofErr w:type="spellEnd"/>
      <w:r w:rsidRPr="00CD154B">
        <w:rPr>
          <w:rFonts w:ascii="Arial" w:hAnsi="Arial" w:cs="Arial"/>
          <w:sz w:val="22"/>
          <w:szCs w:val="22"/>
        </w:rPr>
        <w:t>, L., Salazar de Pablo, G., Il Shin, J., Kirkbride, J.B., Jones, P., Kim, J.H. and Kim, J.Y., 2022. Age at onset of mental disorders worldwide: large-scale meta-analysis of 192 epidemiological studies. </w:t>
      </w:r>
      <w:r w:rsidRPr="00CD154B">
        <w:rPr>
          <w:rFonts w:ascii="Arial" w:hAnsi="Arial" w:cs="Arial"/>
          <w:i/>
          <w:iCs/>
          <w:sz w:val="22"/>
          <w:szCs w:val="22"/>
        </w:rPr>
        <w:t>Molecular psychiatry</w:t>
      </w:r>
      <w:r w:rsidRPr="00CD154B">
        <w:rPr>
          <w:rFonts w:ascii="Arial" w:hAnsi="Arial" w:cs="Arial"/>
          <w:sz w:val="22"/>
          <w:szCs w:val="22"/>
        </w:rPr>
        <w:t>, </w:t>
      </w:r>
      <w:r w:rsidRPr="00CD154B">
        <w:rPr>
          <w:rFonts w:ascii="Arial" w:hAnsi="Arial" w:cs="Arial"/>
          <w:i/>
          <w:iCs/>
          <w:sz w:val="22"/>
          <w:szCs w:val="22"/>
        </w:rPr>
        <w:t>27</w:t>
      </w:r>
      <w:r w:rsidRPr="00CD154B">
        <w:rPr>
          <w:rFonts w:ascii="Arial" w:hAnsi="Arial" w:cs="Arial"/>
          <w:sz w:val="22"/>
          <w:szCs w:val="22"/>
        </w:rPr>
        <w:t>(1), pp.281-295.</w:t>
      </w:r>
    </w:p>
    <w:p w14:paraId="0EAF36C7" w14:textId="28831052" w:rsidR="00FB2D74" w:rsidRDefault="00FB2D74" w:rsidP="00641FF2">
      <w:pPr>
        <w:jc w:val="both"/>
        <w:rPr>
          <w:rFonts w:ascii="Arial" w:hAnsi="Arial" w:cs="Arial"/>
          <w:sz w:val="22"/>
          <w:szCs w:val="22"/>
        </w:rPr>
      </w:pPr>
      <w:proofErr w:type="spellStart"/>
      <w:r w:rsidRPr="00FB2D74">
        <w:rPr>
          <w:rFonts w:ascii="Arial" w:hAnsi="Arial" w:cs="Arial"/>
          <w:sz w:val="22"/>
          <w:szCs w:val="22"/>
        </w:rPr>
        <w:t>Taherdoost</w:t>
      </w:r>
      <w:proofErr w:type="spellEnd"/>
      <w:r w:rsidRPr="00FB2D74">
        <w:rPr>
          <w:rFonts w:ascii="Arial" w:hAnsi="Arial" w:cs="Arial"/>
          <w:sz w:val="22"/>
          <w:szCs w:val="22"/>
        </w:rPr>
        <w:t>, H., 2021. Data collection methods and tools for research; a step-by-step guide to choose data collection technique for academic and business research projects. </w:t>
      </w:r>
      <w:r w:rsidRPr="00FB2D74">
        <w:rPr>
          <w:rFonts w:ascii="Arial" w:hAnsi="Arial" w:cs="Arial"/>
          <w:i/>
          <w:iCs/>
          <w:sz w:val="22"/>
          <w:szCs w:val="22"/>
        </w:rPr>
        <w:t>International Journal of Academic Research in Management (IJARM)</w:t>
      </w:r>
      <w:r w:rsidRPr="00FB2D74">
        <w:rPr>
          <w:rFonts w:ascii="Arial" w:hAnsi="Arial" w:cs="Arial"/>
          <w:sz w:val="22"/>
          <w:szCs w:val="22"/>
        </w:rPr>
        <w:t>, </w:t>
      </w:r>
      <w:r w:rsidRPr="00FB2D74">
        <w:rPr>
          <w:rFonts w:ascii="Arial" w:hAnsi="Arial" w:cs="Arial"/>
          <w:i/>
          <w:iCs/>
          <w:sz w:val="22"/>
          <w:szCs w:val="22"/>
        </w:rPr>
        <w:t>10</w:t>
      </w:r>
      <w:r w:rsidRPr="00FB2D74">
        <w:rPr>
          <w:rFonts w:ascii="Arial" w:hAnsi="Arial" w:cs="Arial"/>
          <w:sz w:val="22"/>
          <w:szCs w:val="22"/>
        </w:rPr>
        <w:t>(1), pp.10-38.</w:t>
      </w:r>
    </w:p>
    <w:p w14:paraId="72B48516" w14:textId="00B2CFE1" w:rsidR="00CF514D" w:rsidRPr="00641FF2" w:rsidRDefault="00CF514D" w:rsidP="00641FF2">
      <w:pPr>
        <w:jc w:val="both"/>
        <w:rPr>
          <w:rFonts w:ascii="Arial" w:hAnsi="Arial" w:cs="Arial"/>
          <w:sz w:val="22"/>
          <w:szCs w:val="22"/>
        </w:rPr>
      </w:pPr>
      <w:r w:rsidRPr="00CF514D">
        <w:rPr>
          <w:rFonts w:ascii="Arial" w:hAnsi="Arial" w:cs="Arial"/>
          <w:sz w:val="22"/>
          <w:szCs w:val="22"/>
        </w:rPr>
        <w:t>Queirós, A., Faria, D. and Almeida, F., 2017. Strengths and limitations of qualitative and quantitative research methods. </w:t>
      </w:r>
      <w:r w:rsidRPr="00CF514D">
        <w:rPr>
          <w:rFonts w:ascii="Arial" w:hAnsi="Arial" w:cs="Arial"/>
          <w:i/>
          <w:iCs/>
          <w:sz w:val="22"/>
          <w:szCs w:val="22"/>
        </w:rPr>
        <w:t>European journal of education studies</w:t>
      </w:r>
      <w:r w:rsidRPr="00CF514D">
        <w:rPr>
          <w:rFonts w:ascii="Arial" w:hAnsi="Arial" w:cs="Arial"/>
          <w:sz w:val="22"/>
          <w:szCs w:val="22"/>
        </w:rPr>
        <w:t>.</w:t>
      </w:r>
    </w:p>
    <w:p w14:paraId="15240A1C" w14:textId="77777777" w:rsidR="00990114" w:rsidRPr="00641FF2" w:rsidRDefault="00990114" w:rsidP="00641FF2">
      <w:pPr>
        <w:jc w:val="both"/>
        <w:rPr>
          <w:rFonts w:ascii="Arial" w:hAnsi="Arial" w:cs="Arial"/>
          <w:sz w:val="22"/>
          <w:szCs w:val="22"/>
        </w:rPr>
      </w:pPr>
    </w:p>
    <w:p w14:paraId="1E78CB85" w14:textId="1B247374" w:rsidR="00990114" w:rsidRPr="00641FF2" w:rsidRDefault="00990114" w:rsidP="00641FF2">
      <w:pPr>
        <w:tabs>
          <w:tab w:val="left" w:pos="6084"/>
        </w:tabs>
        <w:jc w:val="both"/>
        <w:rPr>
          <w:rFonts w:ascii="Arial" w:hAnsi="Arial" w:cs="Arial"/>
          <w:sz w:val="22"/>
          <w:szCs w:val="22"/>
        </w:rPr>
      </w:pPr>
      <w:r w:rsidRPr="00641FF2">
        <w:rPr>
          <w:rFonts w:ascii="Arial" w:hAnsi="Arial" w:cs="Arial"/>
          <w:sz w:val="22"/>
          <w:szCs w:val="22"/>
        </w:rPr>
        <w:tab/>
      </w:r>
    </w:p>
    <w:sectPr w:rsidR="00990114" w:rsidRPr="00641FF2"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FED7F" w14:textId="77777777" w:rsidR="00BC4D46" w:rsidRDefault="00BC4D46" w:rsidP="002A1842">
      <w:pPr>
        <w:spacing w:after="0" w:line="240" w:lineRule="auto"/>
      </w:pPr>
      <w:r>
        <w:separator/>
      </w:r>
    </w:p>
  </w:endnote>
  <w:endnote w:type="continuationSeparator" w:id="0">
    <w:p w14:paraId="7F28F733" w14:textId="77777777" w:rsidR="00BC4D46" w:rsidRDefault="00BC4D4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39971991"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74BC9F0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61630F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C618E8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933AE" w14:textId="77777777" w:rsidR="00BC4D46" w:rsidRDefault="00BC4D46" w:rsidP="002A1842">
      <w:pPr>
        <w:spacing w:after="0" w:line="240" w:lineRule="auto"/>
      </w:pPr>
      <w:r>
        <w:separator/>
      </w:r>
    </w:p>
  </w:footnote>
  <w:footnote w:type="continuationSeparator" w:id="0">
    <w:p w14:paraId="393B3935" w14:textId="77777777" w:rsidR="00BC4D46" w:rsidRDefault="00BC4D4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55789636">
    <w:abstractNumId w:val="5"/>
  </w:num>
  <w:num w:numId="2" w16cid:durableId="2046981186">
    <w:abstractNumId w:val="3"/>
  </w:num>
  <w:num w:numId="3" w16cid:durableId="889610822">
    <w:abstractNumId w:val="2"/>
  </w:num>
  <w:num w:numId="4" w16cid:durableId="972252366">
    <w:abstractNumId w:val="1"/>
  </w:num>
  <w:num w:numId="5" w16cid:durableId="1648045467">
    <w:abstractNumId w:val="4"/>
  </w:num>
  <w:num w:numId="6" w16cid:durableId="1041788872">
    <w:abstractNumId w:val="0"/>
  </w:num>
  <w:num w:numId="7" w16cid:durableId="1643077360">
    <w:abstractNumId w:val="7"/>
  </w:num>
  <w:num w:numId="8" w16cid:durableId="3545739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6BC"/>
    <w:rsid w:val="00006B58"/>
    <w:rsid w:val="0000796D"/>
    <w:rsid w:val="0000798C"/>
    <w:rsid w:val="00010AD2"/>
    <w:rsid w:val="00013BA6"/>
    <w:rsid w:val="000238A3"/>
    <w:rsid w:val="000332DC"/>
    <w:rsid w:val="00036187"/>
    <w:rsid w:val="000445CB"/>
    <w:rsid w:val="00057D3B"/>
    <w:rsid w:val="00060A0E"/>
    <w:rsid w:val="0006222C"/>
    <w:rsid w:val="00062AEB"/>
    <w:rsid w:val="000658FC"/>
    <w:rsid w:val="00067633"/>
    <w:rsid w:val="00072E09"/>
    <w:rsid w:val="00081A0D"/>
    <w:rsid w:val="00087112"/>
    <w:rsid w:val="00087D57"/>
    <w:rsid w:val="00094364"/>
    <w:rsid w:val="00094860"/>
    <w:rsid w:val="000A7418"/>
    <w:rsid w:val="000B0694"/>
    <w:rsid w:val="000C09E9"/>
    <w:rsid w:val="000C4F8F"/>
    <w:rsid w:val="000C5DA0"/>
    <w:rsid w:val="000D244C"/>
    <w:rsid w:val="000D4B76"/>
    <w:rsid w:val="000D6483"/>
    <w:rsid w:val="000E1977"/>
    <w:rsid w:val="000E2620"/>
    <w:rsid w:val="000E3E0F"/>
    <w:rsid w:val="000F09FA"/>
    <w:rsid w:val="000F2159"/>
    <w:rsid w:val="00100F71"/>
    <w:rsid w:val="00106D4F"/>
    <w:rsid w:val="001076CC"/>
    <w:rsid w:val="00110378"/>
    <w:rsid w:val="00111840"/>
    <w:rsid w:val="00134B1A"/>
    <w:rsid w:val="001417B8"/>
    <w:rsid w:val="00146F43"/>
    <w:rsid w:val="001501C5"/>
    <w:rsid w:val="00172AD1"/>
    <w:rsid w:val="00172C01"/>
    <w:rsid w:val="00180F0C"/>
    <w:rsid w:val="001813E7"/>
    <w:rsid w:val="0018261F"/>
    <w:rsid w:val="001A12C0"/>
    <w:rsid w:val="001A30D9"/>
    <w:rsid w:val="001A5708"/>
    <w:rsid w:val="001B58CD"/>
    <w:rsid w:val="001C0DFD"/>
    <w:rsid w:val="001E2342"/>
    <w:rsid w:val="001E458E"/>
    <w:rsid w:val="001E5C59"/>
    <w:rsid w:val="001F3D2C"/>
    <w:rsid w:val="0021280F"/>
    <w:rsid w:val="002141ED"/>
    <w:rsid w:val="002538BA"/>
    <w:rsid w:val="00254790"/>
    <w:rsid w:val="00254D71"/>
    <w:rsid w:val="00264418"/>
    <w:rsid w:val="00266F4A"/>
    <w:rsid w:val="002727FF"/>
    <w:rsid w:val="002747E5"/>
    <w:rsid w:val="00277DFD"/>
    <w:rsid w:val="002858C0"/>
    <w:rsid w:val="002A1842"/>
    <w:rsid w:val="002A4174"/>
    <w:rsid w:val="002A583D"/>
    <w:rsid w:val="002A6564"/>
    <w:rsid w:val="002B4114"/>
    <w:rsid w:val="002C79BC"/>
    <w:rsid w:val="002D5A67"/>
    <w:rsid w:val="002D6014"/>
    <w:rsid w:val="002E5FBD"/>
    <w:rsid w:val="002F416D"/>
    <w:rsid w:val="00323697"/>
    <w:rsid w:val="003266BC"/>
    <w:rsid w:val="003300D6"/>
    <w:rsid w:val="003327FB"/>
    <w:rsid w:val="00332B08"/>
    <w:rsid w:val="003354FD"/>
    <w:rsid w:val="0034103B"/>
    <w:rsid w:val="00343D63"/>
    <w:rsid w:val="00345BEE"/>
    <w:rsid w:val="00366E82"/>
    <w:rsid w:val="003740A6"/>
    <w:rsid w:val="00381175"/>
    <w:rsid w:val="003861B2"/>
    <w:rsid w:val="003933D8"/>
    <w:rsid w:val="003A052D"/>
    <w:rsid w:val="003A26D9"/>
    <w:rsid w:val="003A502F"/>
    <w:rsid w:val="003A6725"/>
    <w:rsid w:val="003C4E16"/>
    <w:rsid w:val="003D1DA4"/>
    <w:rsid w:val="003D264E"/>
    <w:rsid w:val="003D5CBF"/>
    <w:rsid w:val="003E316C"/>
    <w:rsid w:val="003E3B04"/>
    <w:rsid w:val="003E5D9D"/>
    <w:rsid w:val="003F4519"/>
    <w:rsid w:val="00402DFD"/>
    <w:rsid w:val="0042364D"/>
    <w:rsid w:val="00425248"/>
    <w:rsid w:val="00425BA6"/>
    <w:rsid w:val="00431022"/>
    <w:rsid w:val="00431931"/>
    <w:rsid w:val="00443774"/>
    <w:rsid w:val="00445648"/>
    <w:rsid w:val="004468F8"/>
    <w:rsid w:val="004514A4"/>
    <w:rsid w:val="00452C43"/>
    <w:rsid w:val="00460981"/>
    <w:rsid w:val="0046674F"/>
    <w:rsid w:val="004708F2"/>
    <w:rsid w:val="00471BF4"/>
    <w:rsid w:val="0048201D"/>
    <w:rsid w:val="004836B3"/>
    <w:rsid w:val="004C16B5"/>
    <w:rsid w:val="004C1BEA"/>
    <w:rsid w:val="004C7B65"/>
    <w:rsid w:val="004D3CE5"/>
    <w:rsid w:val="004D3EF2"/>
    <w:rsid w:val="004E05AE"/>
    <w:rsid w:val="004E2318"/>
    <w:rsid w:val="004F03FA"/>
    <w:rsid w:val="004F7721"/>
    <w:rsid w:val="00501434"/>
    <w:rsid w:val="00503A4F"/>
    <w:rsid w:val="00515B88"/>
    <w:rsid w:val="005171EF"/>
    <w:rsid w:val="005222BC"/>
    <w:rsid w:val="00524796"/>
    <w:rsid w:val="00530C29"/>
    <w:rsid w:val="00530E16"/>
    <w:rsid w:val="0054726A"/>
    <w:rsid w:val="00556CDA"/>
    <w:rsid w:val="0056117F"/>
    <w:rsid w:val="00566A9A"/>
    <w:rsid w:val="00570BC4"/>
    <w:rsid w:val="00587AE0"/>
    <w:rsid w:val="00595E16"/>
    <w:rsid w:val="005B0888"/>
    <w:rsid w:val="005B0B43"/>
    <w:rsid w:val="005B7558"/>
    <w:rsid w:val="005C3F7A"/>
    <w:rsid w:val="005D05B0"/>
    <w:rsid w:val="005D2986"/>
    <w:rsid w:val="005D746C"/>
    <w:rsid w:val="005E0161"/>
    <w:rsid w:val="005E25FA"/>
    <w:rsid w:val="005E4136"/>
    <w:rsid w:val="005E7570"/>
    <w:rsid w:val="005F3381"/>
    <w:rsid w:val="005F4F80"/>
    <w:rsid w:val="005F6EDB"/>
    <w:rsid w:val="006077E5"/>
    <w:rsid w:val="00610340"/>
    <w:rsid w:val="00612182"/>
    <w:rsid w:val="00614CDD"/>
    <w:rsid w:val="00616C80"/>
    <w:rsid w:val="00622542"/>
    <w:rsid w:val="00625766"/>
    <w:rsid w:val="00631959"/>
    <w:rsid w:val="006358A1"/>
    <w:rsid w:val="00640D55"/>
    <w:rsid w:val="00640F05"/>
    <w:rsid w:val="00641FF2"/>
    <w:rsid w:val="0064382E"/>
    <w:rsid w:val="00652F30"/>
    <w:rsid w:val="006572CA"/>
    <w:rsid w:val="00660D38"/>
    <w:rsid w:val="00690D4A"/>
    <w:rsid w:val="00693AE4"/>
    <w:rsid w:val="00695D7C"/>
    <w:rsid w:val="006B695D"/>
    <w:rsid w:val="006B6FD4"/>
    <w:rsid w:val="006C33D7"/>
    <w:rsid w:val="006D55AD"/>
    <w:rsid w:val="006E142A"/>
    <w:rsid w:val="006E241B"/>
    <w:rsid w:val="00700DBF"/>
    <w:rsid w:val="007068C0"/>
    <w:rsid w:val="00707885"/>
    <w:rsid w:val="007160D6"/>
    <w:rsid w:val="00717812"/>
    <w:rsid w:val="00722EFE"/>
    <w:rsid w:val="00725A0D"/>
    <w:rsid w:val="00735C4A"/>
    <w:rsid w:val="00742F84"/>
    <w:rsid w:val="00753F27"/>
    <w:rsid w:val="007637E9"/>
    <w:rsid w:val="0077154E"/>
    <w:rsid w:val="00774D8C"/>
    <w:rsid w:val="007807D2"/>
    <w:rsid w:val="00785D2E"/>
    <w:rsid w:val="00790EDE"/>
    <w:rsid w:val="0079400A"/>
    <w:rsid w:val="007A31A4"/>
    <w:rsid w:val="007B5900"/>
    <w:rsid w:val="007C21AB"/>
    <w:rsid w:val="007E244C"/>
    <w:rsid w:val="007F5176"/>
    <w:rsid w:val="00800197"/>
    <w:rsid w:val="00801D2D"/>
    <w:rsid w:val="00802B7A"/>
    <w:rsid w:val="00804E28"/>
    <w:rsid w:val="00816061"/>
    <w:rsid w:val="00822F82"/>
    <w:rsid w:val="00824E6C"/>
    <w:rsid w:val="0083529E"/>
    <w:rsid w:val="00835BEB"/>
    <w:rsid w:val="0083730B"/>
    <w:rsid w:val="008373FB"/>
    <w:rsid w:val="008653F2"/>
    <w:rsid w:val="00867AAD"/>
    <w:rsid w:val="008717C6"/>
    <w:rsid w:val="0087283A"/>
    <w:rsid w:val="00880592"/>
    <w:rsid w:val="008832AE"/>
    <w:rsid w:val="00886F7F"/>
    <w:rsid w:val="00895712"/>
    <w:rsid w:val="008B327E"/>
    <w:rsid w:val="008B6D49"/>
    <w:rsid w:val="008E7834"/>
    <w:rsid w:val="008F0849"/>
    <w:rsid w:val="008F0884"/>
    <w:rsid w:val="008F2239"/>
    <w:rsid w:val="008F6AAD"/>
    <w:rsid w:val="008F7961"/>
    <w:rsid w:val="00900FD4"/>
    <w:rsid w:val="009070D6"/>
    <w:rsid w:val="00907905"/>
    <w:rsid w:val="00907A8D"/>
    <w:rsid w:val="00910FFD"/>
    <w:rsid w:val="00911E53"/>
    <w:rsid w:val="0092058E"/>
    <w:rsid w:val="00927A10"/>
    <w:rsid w:val="00931A57"/>
    <w:rsid w:val="0094153F"/>
    <w:rsid w:val="009516F8"/>
    <w:rsid w:val="00965416"/>
    <w:rsid w:val="0096586C"/>
    <w:rsid w:val="00984A96"/>
    <w:rsid w:val="00990114"/>
    <w:rsid w:val="00996DB3"/>
    <w:rsid w:val="009A4B89"/>
    <w:rsid w:val="009B61B4"/>
    <w:rsid w:val="009C6418"/>
    <w:rsid w:val="009D3B2A"/>
    <w:rsid w:val="009D3C9E"/>
    <w:rsid w:val="009E1249"/>
    <w:rsid w:val="009E6212"/>
    <w:rsid w:val="009F45CF"/>
    <w:rsid w:val="009F60D1"/>
    <w:rsid w:val="00A07FED"/>
    <w:rsid w:val="00A149C2"/>
    <w:rsid w:val="00A15F50"/>
    <w:rsid w:val="00A16A02"/>
    <w:rsid w:val="00A20628"/>
    <w:rsid w:val="00A4054A"/>
    <w:rsid w:val="00A4450C"/>
    <w:rsid w:val="00A47A12"/>
    <w:rsid w:val="00A512E4"/>
    <w:rsid w:val="00A56DD2"/>
    <w:rsid w:val="00A666CA"/>
    <w:rsid w:val="00A666DB"/>
    <w:rsid w:val="00A73498"/>
    <w:rsid w:val="00A75B15"/>
    <w:rsid w:val="00A85C47"/>
    <w:rsid w:val="00AA121B"/>
    <w:rsid w:val="00AA3B92"/>
    <w:rsid w:val="00AA41A9"/>
    <w:rsid w:val="00AA4D32"/>
    <w:rsid w:val="00AB2944"/>
    <w:rsid w:val="00AB7048"/>
    <w:rsid w:val="00AC051E"/>
    <w:rsid w:val="00AC0643"/>
    <w:rsid w:val="00AC3031"/>
    <w:rsid w:val="00AC5B75"/>
    <w:rsid w:val="00AD1F78"/>
    <w:rsid w:val="00AD5CD8"/>
    <w:rsid w:val="00AE06EA"/>
    <w:rsid w:val="00AE1A21"/>
    <w:rsid w:val="00AE2351"/>
    <w:rsid w:val="00AE45CF"/>
    <w:rsid w:val="00AF088A"/>
    <w:rsid w:val="00AF1B56"/>
    <w:rsid w:val="00B11478"/>
    <w:rsid w:val="00B1370F"/>
    <w:rsid w:val="00B15ECA"/>
    <w:rsid w:val="00B16D3B"/>
    <w:rsid w:val="00B241F4"/>
    <w:rsid w:val="00B334BF"/>
    <w:rsid w:val="00B34241"/>
    <w:rsid w:val="00B40918"/>
    <w:rsid w:val="00B417E8"/>
    <w:rsid w:val="00B47AFD"/>
    <w:rsid w:val="00B51AD2"/>
    <w:rsid w:val="00B529B4"/>
    <w:rsid w:val="00B57B32"/>
    <w:rsid w:val="00B61D18"/>
    <w:rsid w:val="00B62044"/>
    <w:rsid w:val="00B622E5"/>
    <w:rsid w:val="00B65ED6"/>
    <w:rsid w:val="00B73678"/>
    <w:rsid w:val="00B80969"/>
    <w:rsid w:val="00B81622"/>
    <w:rsid w:val="00B83F86"/>
    <w:rsid w:val="00B9423E"/>
    <w:rsid w:val="00B94E8F"/>
    <w:rsid w:val="00B97AC9"/>
    <w:rsid w:val="00BA0043"/>
    <w:rsid w:val="00BA66E8"/>
    <w:rsid w:val="00BB002E"/>
    <w:rsid w:val="00BC4D46"/>
    <w:rsid w:val="00BC6BDC"/>
    <w:rsid w:val="00BF65D1"/>
    <w:rsid w:val="00C013B6"/>
    <w:rsid w:val="00C0401A"/>
    <w:rsid w:val="00C05A94"/>
    <w:rsid w:val="00C10302"/>
    <w:rsid w:val="00C11F3C"/>
    <w:rsid w:val="00C17087"/>
    <w:rsid w:val="00C23C9C"/>
    <w:rsid w:val="00C26F0D"/>
    <w:rsid w:val="00C31496"/>
    <w:rsid w:val="00C37FD4"/>
    <w:rsid w:val="00C407B8"/>
    <w:rsid w:val="00C46041"/>
    <w:rsid w:val="00C46C35"/>
    <w:rsid w:val="00C63965"/>
    <w:rsid w:val="00C71130"/>
    <w:rsid w:val="00C74E61"/>
    <w:rsid w:val="00C80546"/>
    <w:rsid w:val="00C8569E"/>
    <w:rsid w:val="00C94AC8"/>
    <w:rsid w:val="00C963F7"/>
    <w:rsid w:val="00CA619D"/>
    <w:rsid w:val="00CA706C"/>
    <w:rsid w:val="00CB0C20"/>
    <w:rsid w:val="00CB1C92"/>
    <w:rsid w:val="00CB6258"/>
    <w:rsid w:val="00CC5AA2"/>
    <w:rsid w:val="00CC63B8"/>
    <w:rsid w:val="00CD154B"/>
    <w:rsid w:val="00CD2EF8"/>
    <w:rsid w:val="00CE6404"/>
    <w:rsid w:val="00CF514D"/>
    <w:rsid w:val="00CF650B"/>
    <w:rsid w:val="00D013C1"/>
    <w:rsid w:val="00D045C6"/>
    <w:rsid w:val="00D05FE6"/>
    <w:rsid w:val="00D15105"/>
    <w:rsid w:val="00D1562D"/>
    <w:rsid w:val="00D26248"/>
    <w:rsid w:val="00D31EA7"/>
    <w:rsid w:val="00D33664"/>
    <w:rsid w:val="00D336CE"/>
    <w:rsid w:val="00D41154"/>
    <w:rsid w:val="00D41721"/>
    <w:rsid w:val="00D56FC4"/>
    <w:rsid w:val="00D60D21"/>
    <w:rsid w:val="00D62548"/>
    <w:rsid w:val="00D62A9C"/>
    <w:rsid w:val="00D63A25"/>
    <w:rsid w:val="00D71595"/>
    <w:rsid w:val="00D725B0"/>
    <w:rsid w:val="00D74CD7"/>
    <w:rsid w:val="00D7668A"/>
    <w:rsid w:val="00D81E66"/>
    <w:rsid w:val="00D82693"/>
    <w:rsid w:val="00D86848"/>
    <w:rsid w:val="00DB181C"/>
    <w:rsid w:val="00DB3DE4"/>
    <w:rsid w:val="00DB6935"/>
    <w:rsid w:val="00DC0A05"/>
    <w:rsid w:val="00DC7475"/>
    <w:rsid w:val="00DD26B2"/>
    <w:rsid w:val="00DE43E2"/>
    <w:rsid w:val="00DE4858"/>
    <w:rsid w:val="00DF3752"/>
    <w:rsid w:val="00E07B03"/>
    <w:rsid w:val="00E2376A"/>
    <w:rsid w:val="00E23EB5"/>
    <w:rsid w:val="00E33248"/>
    <w:rsid w:val="00E46263"/>
    <w:rsid w:val="00E46A3B"/>
    <w:rsid w:val="00E528C2"/>
    <w:rsid w:val="00E6258B"/>
    <w:rsid w:val="00E725C0"/>
    <w:rsid w:val="00E73815"/>
    <w:rsid w:val="00E9688C"/>
    <w:rsid w:val="00EA0634"/>
    <w:rsid w:val="00EA755D"/>
    <w:rsid w:val="00EB3448"/>
    <w:rsid w:val="00ED147B"/>
    <w:rsid w:val="00EE2994"/>
    <w:rsid w:val="00EE6955"/>
    <w:rsid w:val="00F006B5"/>
    <w:rsid w:val="00F03808"/>
    <w:rsid w:val="00F03AFE"/>
    <w:rsid w:val="00F04320"/>
    <w:rsid w:val="00F1154E"/>
    <w:rsid w:val="00F17CEE"/>
    <w:rsid w:val="00F27D55"/>
    <w:rsid w:val="00F32037"/>
    <w:rsid w:val="00F46957"/>
    <w:rsid w:val="00F618F2"/>
    <w:rsid w:val="00F6281F"/>
    <w:rsid w:val="00F70618"/>
    <w:rsid w:val="00F70C41"/>
    <w:rsid w:val="00F71550"/>
    <w:rsid w:val="00F7432A"/>
    <w:rsid w:val="00F76AF2"/>
    <w:rsid w:val="00F80813"/>
    <w:rsid w:val="00F82915"/>
    <w:rsid w:val="00F87ABB"/>
    <w:rsid w:val="00F87E4B"/>
    <w:rsid w:val="00F97FD5"/>
    <w:rsid w:val="00FA563D"/>
    <w:rsid w:val="00FB2D74"/>
    <w:rsid w:val="00FB36D4"/>
    <w:rsid w:val="00FB713E"/>
    <w:rsid w:val="00FD57F8"/>
    <w:rsid w:val="00FE1351"/>
    <w:rsid w:val="00FE20E7"/>
    <w:rsid w:val="00FF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147D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TOC3">
    <w:name w:val="toc 3"/>
    <w:basedOn w:val="Normal"/>
    <w:next w:val="Normal"/>
    <w:autoRedefine/>
    <w:uiPriority w:val="39"/>
    <w:unhideWhenUsed/>
    <w:rsid w:val="00A47A1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2498</Words>
  <Characters>14244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16709</CharactersWithSpaces>
  <SharedDoc>false</SharedDoc>
  <HLinks>
    <vt:vector size="78" baseType="variant">
      <vt:variant>
        <vt:i4>1376311</vt:i4>
      </vt:variant>
      <vt:variant>
        <vt:i4>74</vt:i4>
      </vt:variant>
      <vt:variant>
        <vt:i4>0</vt:i4>
      </vt:variant>
      <vt:variant>
        <vt:i4>5</vt:i4>
      </vt:variant>
      <vt:variant>
        <vt:lpwstr/>
      </vt:variant>
      <vt:variant>
        <vt:lpwstr>_Toc216633063</vt:lpwstr>
      </vt:variant>
      <vt:variant>
        <vt:i4>1376311</vt:i4>
      </vt:variant>
      <vt:variant>
        <vt:i4>68</vt:i4>
      </vt:variant>
      <vt:variant>
        <vt:i4>0</vt:i4>
      </vt:variant>
      <vt:variant>
        <vt:i4>5</vt:i4>
      </vt:variant>
      <vt:variant>
        <vt:lpwstr/>
      </vt:variant>
      <vt:variant>
        <vt:lpwstr>_Toc216633062</vt:lpwstr>
      </vt:variant>
      <vt:variant>
        <vt:i4>1376311</vt:i4>
      </vt:variant>
      <vt:variant>
        <vt:i4>62</vt:i4>
      </vt:variant>
      <vt:variant>
        <vt:i4>0</vt:i4>
      </vt:variant>
      <vt:variant>
        <vt:i4>5</vt:i4>
      </vt:variant>
      <vt:variant>
        <vt:lpwstr/>
      </vt:variant>
      <vt:variant>
        <vt:lpwstr>_Toc216633061</vt:lpwstr>
      </vt:variant>
      <vt:variant>
        <vt:i4>1376311</vt:i4>
      </vt:variant>
      <vt:variant>
        <vt:i4>56</vt:i4>
      </vt:variant>
      <vt:variant>
        <vt:i4>0</vt:i4>
      </vt:variant>
      <vt:variant>
        <vt:i4>5</vt:i4>
      </vt:variant>
      <vt:variant>
        <vt:lpwstr/>
      </vt:variant>
      <vt:variant>
        <vt:lpwstr>_Toc216633060</vt:lpwstr>
      </vt:variant>
      <vt:variant>
        <vt:i4>1441847</vt:i4>
      </vt:variant>
      <vt:variant>
        <vt:i4>50</vt:i4>
      </vt:variant>
      <vt:variant>
        <vt:i4>0</vt:i4>
      </vt:variant>
      <vt:variant>
        <vt:i4>5</vt:i4>
      </vt:variant>
      <vt:variant>
        <vt:lpwstr/>
      </vt:variant>
      <vt:variant>
        <vt:lpwstr>_Toc216633059</vt:lpwstr>
      </vt:variant>
      <vt:variant>
        <vt:i4>1441847</vt:i4>
      </vt:variant>
      <vt:variant>
        <vt:i4>44</vt:i4>
      </vt:variant>
      <vt:variant>
        <vt:i4>0</vt:i4>
      </vt:variant>
      <vt:variant>
        <vt:i4>5</vt:i4>
      </vt:variant>
      <vt:variant>
        <vt:lpwstr/>
      </vt:variant>
      <vt:variant>
        <vt:lpwstr>_Toc216633058</vt:lpwstr>
      </vt:variant>
      <vt:variant>
        <vt:i4>1441847</vt:i4>
      </vt:variant>
      <vt:variant>
        <vt:i4>38</vt:i4>
      </vt:variant>
      <vt:variant>
        <vt:i4>0</vt:i4>
      </vt:variant>
      <vt:variant>
        <vt:i4>5</vt:i4>
      </vt:variant>
      <vt:variant>
        <vt:lpwstr/>
      </vt:variant>
      <vt:variant>
        <vt:lpwstr>_Toc216633057</vt:lpwstr>
      </vt:variant>
      <vt:variant>
        <vt:i4>1441847</vt:i4>
      </vt:variant>
      <vt:variant>
        <vt:i4>32</vt:i4>
      </vt:variant>
      <vt:variant>
        <vt:i4>0</vt:i4>
      </vt:variant>
      <vt:variant>
        <vt:i4>5</vt:i4>
      </vt:variant>
      <vt:variant>
        <vt:lpwstr/>
      </vt:variant>
      <vt:variant>
        <vt:lpwstr>_Toc216633056</vt:lpwstr>
      </vt:variant>
      <vt:variant>
        <vt:i4>1441847</vt:i4>
      </vt:variant>
      <vt:variant>
        <vt:i4>26</vt:i4>
      </vt:variant>
      <vt:variant>
        <vt:i4>0</vt:i4>
      </vt:variant>
      <vt:variant>
        <vt:i4>5</vt:i4>
      </vt:variant>
      <vt:variant>
        <vt:lpwstr/>
      </vt:variant>
      <vt:variant>
        <vt:lpwstr>_Toc216633055</vt:lpwstr>
      </vt:variant>
      <vt:variant>
        <vt:i4>1441847</vt:i4>
      </vt:variant>
      <vt:variant>
        <vt:i4>20</vt:i4>
      </vt:variant>
      <vt:variant>
        <vt:i4>0</vt:i4>
      </vt:variant>
      <vt:variant>
        <vt:i4>5</vt:i4>
      </vt:variant>
      <vt:variant>
        <vt:lpwstr/>
      </vt:variant>
      <vt:variant>
        <vt:lpwstr>_Toc216633054</vt:lpwstr>
      </vt:variant>
      <vt:variant>
        <vt:i4>1441847</vt:i4>
      </vt:variant>
      <vt:variant>
        <vt:i4>14</vt:i4>
      </vt:variant>
      <vt:variant>
        <vt:i4>0</vt:i4>
      </vt:variant>
      <vt:variant>
        <vt:i4>5</vt:i4>
      </vt:variant>
      <vt:variant>
        <vt:lpwstr/>
      </vt:variant>
      <vt:variant>
        <vt:lpwstr>_Toc216633053</vt:lpwstr>
      </vt:variant>
      <vt:variant>
        <vt:i4>1441847</vt:i4>
      </vt:variant>
      <vt:variant>
        <vt:i4>8</vt:i4>
      </vt:variant>
      <vt:variant>
        <vt:i4>0</vt:i4>
      </vt:variant>
      <vt:variant>
        <vt:i4>5</vt:i4>
      </vt:variant>
      <vt:variant>
        <vt:lpwstr/>
      </vt:variant>
      <vt:variant>
        <vt:lpwstr>_Toc216633052</vt:lpwstr>
      </vt:variant>
      <vt:variant>
        <vt:i4>1441847</vt:i4>
      </vt:variant>
      <vt:variant>
        <vt:i4>2</vt:i4>
      </vt:variant>
      <vt:variant>
        <vt:i4>0</vt:i4>
      </vt:variant>
      <vt:variant>
        <vt:i4>5</vt:i4>
      </vt:variant>
      <vt:variant>
        <vt:lpwstr/>
      </vt:variant>
      <vt:variant>
        <vt:lpwstr>_Toc216633051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sofia sethi</cp:lastModifiedBy>
  <cp:revision>3</cp:revision>
  <dcterms:created xsi:type="dcterms:W3CDTF">2025-12-14T19:31:00Z</dcterms:created>
  <dcterms:modified xsi:type="dcterms:W3CDTF">2025-12-14T20:36:00Z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0cff0c4d-92ae-4039-824c-7c32838c5b3b</vt:lpwstr>
  </property>
</Properties>
</file>