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84B78" w14:textId="332164EB" w:rsidR="005368CD" w:rsidRDefault="005368CD">
      <w:pPr>
        <w:widowControl w:val="0"/>
        <w:pBdr>
          <w:top w:val="nil"/>
          <w:left w:val="nil"/>
          <w:bottom w:val="nil"/>
          <w:right w:val="nil"/>
          <w:between w:val="nil"/>
        </w:pBdr>
        <w:spacing w:before="298" w:line="241" w:lineRule="auto"/>
        <w:ind w:left="3" w:right="-5" w:firstLine="5"/>
        <w:rPr>
          <w:rFonts w:ascii="Tahoma" w:eastAsia="Tahoma" w:hAnsi="Tahoma" w:cs="Tahoma"/>
          <w:color w:val="000000"/>
          <w:szCs w:val="24"/>
        </w:rPr>
      </w:pPr>
    </w:p>
    <w:tbl>
      <w:tblPr>
        <w:tblStyle w:val="a"/>
        <w:tblW w:w="1118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87"/>
        <w:gridCol w:w="7198"/>
      </w:tblGrid>
      <w:tr w:rsidR="005368CD" w14:paraId="5D584B7D" w14:textId="77777777">
        <w:trPr>
          <w:trHeight w:val="975"/>
        </w:trPr>
        <w:tc>
          <w:tcPr>
            <w:tcW w:w="3987" w:type="dxa"/>
            <w:shd w:val="clear" w:color="auto" w:fill="auto"/>
            <w:tcMar>
              <w:top w:w="100" w:type="dxa"/>
              <w:left w:w="100" w:type="dxa"/>
              <w:bottom w:w="100" w:type="dxa"/>
              <w:right w:w="100" w:type="dxa"/>
            </w:tcMar>
          </w:tcPr>
          <w:p w14:paraId="5D584B79" w14:textId="506FBBEF" w:rsidR="005368CD" w:rsidRDefault="00397025">
            <w:pPr>
              <w:widowControl w:val="0"/>
              <w:pBdr>
                <w:top w:val="nil"/>
                <w:left w:val="nil"/>
                <w:bottom w:val="nil"/>
                <w:right w:val="nil"/>
                <w:between w:val="nil"/>
              </w:pBdr>
              <w:spacing w:line="240" w:lineRule="auto"/>
              <w:ind w:left="122"/>
              <w:rPr>
                <w:rFonts w:ascii="Tahoma" w:eastAsia="Tahoma" w:hAnsi="Tahoma" w:cs="Tahoma"/>
                <w:b/>
                <w:color w:val="000000"/>
                <w:sz w:val="20"/>
                <w:szCs w:val="20"/>
              </w:rPr>
            </w:pPr>
            <w:r>
              <w:rPr>
                <w:rFonts w:ascii="Tahoma" w:eastAsia="Tahoma" w:hAnsi="Tahoma" w:cs="Tahoma"/>
                <w:b/>
                <w:color w:val="000000"/>
                <w:sz w:val="20"/>
                <w:szCs w:val="20"/>
                <w:shd w:val="clear" w:color="auto" w:fill="8DB3E2"/>
              </w:rPr>
              <w:t>Student Name:</w:t>
            </w:r>
            <w:r>
              <w:rPr>
                <w:rFonts w:ascii="Tahoma" w:eastAsia="Tahoma" w:hAnsi="Tahoma" w:cs="Tahoma"/>
                <w:b/>
                <w:color w:val="000000"/>
                <w:sz w:val="20"/>
                <w:szCs w:val="20"/>
              </w:rPr>
              <w:t xml:space="preserve"> </w:t>
            </w:r>
            <w:r w:rsidR="00D23195">
              <w:rPr>
                <w:rFonts w:ascii="Tahoma" w:eastAsia="Tahoma" w:hAnsi="Tahoma" w:cs="Tahoma"/>
                <w:b/>
                <w:color w:val="000000"/>
                <w:sz w:val="20"/>
                <w:szCs w:val="20"/>
              </w:rPr>
              <w:t>Khaleda Chowdhury</w:t>
            </w:r>
          </w:p>
          <w:p w14:paraId="5D584B7A" w14:textId="5B7CD0BC" w:rsidR="005368CD" w:rsidRDefault="00397025">
            <w:pPr>
              <w:widowControl w:val="0"/>
              <w:pBdr>
                <w:top w:val="nil"/>
                <w:left w:val="nil"/>
                <w:bottom w:val="nil"/>
                <w:right w:val="nil"/>
                <w:between w:val="nil"/>
              </w:pBdr>
              <w:spacing w:before="246" w:line="240" w:lineRule="auto"/>
              <w:ind w:left="122"/>
              <w:rPr>
                <w:rFonts w:ascii="Tahoma" w:eastAsia="Tahoma" w:hAnsi="Tahoma" w:cs="Tahoma"/>
                <w:b/>
                <w:color w:val="000000"/>
                <w:sz w:val="20"/>
                <w:szCs w:val="20"/>
                <w:shd w:val="clear" w:color="auto" w:fill="8DB3E2"/>
              </w:rPr>
            </w:pPr>
            <w:r>
              <w:rPr>
                <w:rFonts w:ascii="Tahoma" w:eastAsia="Tahoma" w:hAnsi="Tahoma" w:cs="Tahoma"/>
                <w:b/>
                <w:color w:val="000000"/>
                <w:sz w:val="20"/>
                <w:szCs w:val="20"/>
                <w:shd w:val="clear" w:color="auto" w:fill="8DB3E2"/>
              </w:rPr>
              <w:t>Student Number:</w:t>
            </w:r>
            <w:r w:rsidR="00D23195">
              <w:rPr>
                <w:rFonts w:ascii="Tahoma" w:eastAsia="Tahoma" w:hAnsi="Tahoma" w:cs="Tahoma"/>
                <w:b/>
                <w:color w:val="000000"/>
                <w:sz w:val="20"/>
                <w:szCs w:val="20"/>
                <w:shd w:val="clear" w:color="auto" w:fill="8DB3E2"/>
              </w:rPr>
              <w:t xml:space="preserve">  </w:t>
            </w:r>
            <w:r w:rsidR="00ED1C22">
              <w:rPr>
                <w:rFonts w:ascii="Tahoma" w:eastAsia="Tahoma" w:hAnsi="Tahoma" w:cs="Tahoma"/>
                <w:b/>
                <w:color w:val="000000"/>
                <w:sz w:val="20"/>
                <w:szCs w:val="20"/>
                <w:shd w:val="clear" w:color="auto" w:fill="8DB3E2"/>
              </w:rPr>
              <w:t>2107822</w:t>
            </w:r>
          </w:p>
        </w:tc>
        <w:tc>
          <w:tcPr>
            <w:tcW w:w="7197" w:type="dxa"/>
            <w:shd w:val="clear" w:color="auto" w:fill="auto"/>
            <w:tcMar>
              <w:top w:w="100" w:type="dxa"/>
              <w:left w:w="100" w:type="dxa"/>
              <w:bottom w:w="100" w:type="dxa"/>
              <w:right w:w="100" w:type="dxa"/>
            </w:tcMar>
          </w:tcPr>
          <w:p w14:paraId="5D584B7B" w14:textId="42AEC23A" w:rsidR="005368CD" w:rsidRDefault="00397025">
            <w:pPr>
              <w:widowControl w:val="0"/>
              <w:pBdr>
                <w:top w:val="nil"/>
                <w:left w:val="nil"/>
                <w:bottom w:val="nil"/>
                <w:right w:val="nil"/>
                <w:between w:val="nil"/>
              </w:pBdr>
              <w:spacing w:line="240" w:lineRule="auto"/>
              <w:ind w:left="130"/>
              <w:rPr>
                <w:rFonts w:ascii="Tahoma" w:eastAsia="Tahoma" w:hAnsi="Tahoma" w:cs="Tahoma"/>
                <w:b/>
                <w:color w:val="000000"/>
                <w:sz w:val="20"/>
                <w:szCs w:val="20"/>
              </w:rPr>
            </w:pPr>
            <w:r>
              <w:rPr>
                <w:rFonts w:ascii="Tahoma" w:eastAsia="Tahoma" w:hAnsi="Tahoma" w:cs="Tahoma"/>
                <w:b/>
                <w:color w:val="000000"/>
                <w:sz w:val="20"/>
                <w:szCs w:val="20"/>
                <w:shd w:val="clear" w:color="auto" w:fill="8DB3E2"/>
              </w:rPr>
              <w:t>Module:</w:t>
            </w:r>
            <w:r>
              <w:rPr>
                <w:rFonts w:ascii="Tahoma" w:eastAsia="Tahoma" w:hAnsi="Tahoma" w:cs="Tahoma"/>
                <w:b/>
                <w:color w:val="000000"/>
                <w:sz w:val="20"/>
                <w:szCs w:val="20"/>
              </w:rPr>
              <w:t xml:space="preserve"> </w:t>
            </w:r>
            <w:r w:rsidR="00D23195">
              <w:rPr>
                <w:rFonts w:ascii="Tahoma" w:eastAsia="Tahoma" w:hAnsi="Tahoma" w:cs="Tahoma"/>
                <w:b/>
                <w:color w:val="000000"/>
                <w:sz w:val="20"/>
                <w:szCs w:val="20"/>
              </w:rPr>
              <w:t>Placement Food and Beverages</w:t>
            </w:r>
          </w:p>
          <w:p w14:paraId="5D584B7C" w14:textId="1D92849C" w:rsidR="00D23195" w:rsidRDefault="00397025" w:rsidP="00D23195">
            <w:pPr>
              <w:widowControl w:val="0"/>
              <w:pBdr>
                <w:top w:val="nil"/>
                <w:left w:val="nil"/>
                <w:bottom w:val="nil"/>
                <w:right w:val="nil"/>
                <w:between w:val="nil"/>
              </w:pBdr>
              <w:spacing w:before="246" w:line="240" w:lineRule="auto"/>
              <w:ind w:left="130"/>
              <w:rPr>
                <w:rFonts w:ascii="Tahoma" w:eastAsia="Tahoma" w:hAnsi="Tahoma" w:cs="Tahoma"/>
                <w:b/>
                <w:color w:val="000000"/>
                <w:sz w:val="20"/>
                <w:szCs w:val="20"/>
                <w:shd w:val="clear" w:color="auto" w:fill="8DB3E2"/>
              </w:rPr>
            </w:pPr>
            <w:r>
              <w:rPr>
                <w:rFonts w:ascii="Tahoma" w:eastAsia="Tahoma" w:hAnsi="Tahoma" w:cs="Tahoma"/>
                <w:b/>
                <w:color w:val="000000"/>
                <w:sz w:val="20"/>
                <w:szCs w:val="20"/>
                <w:shd w:val="clear" w:color="auto" w:fill="8DB3E2"/>
              </w:rPr>
              <w:t>Lecturer</w:t>
            </w:r>
            <w:r w:rsidRPr="00D23195">
              <w:rPr>
                <w:rFonts w:ascii="Tahoma" w:eastAsia="Tahoma" w:hAnsi="Tahoma" w:cs="Tahoma"/>
                <w:b/>
                <w:color w:val="000000"/>
                <w:sz w:val="20"/>
                <w:szCs w:val="20"/>
                <w:shd w:val="clear" w:color="auto" w:fill="8DB3E2"/>
              </w:rPr>
              <w:t>:</w:t>
            </w:r>
            <w:r w:rsidR="00D23195" w:rsidRPr="00D23195">
              <w:rPr>
                <w:rFonts w:ascii="Tahoma" w:eastAsia="Tahoma" w:hAnsi="Tahoma" w:cs="Tahoma"/>
                <w:b/>
                <w:color w:val="000000"/>
                <w:sz w:val="20"/>
                <w:szCs w:val="20"/>
                <w:shd w:val="clear" w:color="auto" w:fill="8DB3E2"/>
              </w:rPr>
              <w:t xml:space="preserve"> </w:t>
            </w:r>
            <w:r w:rsidR="00D23195">
              <w:rPr>
                <w:rFonts w:ascii="Tahoma" w:eastAsia="Tahoma" w:hAnsi="Tahoma" w:cs="Tahoma"/>
                <w:b/>
                <w:color w:val="000000"/>
                <w:sz w:val="20"/>
                <w:szCs w:val="20"/>
                <w:shd w:val="clear" w:color="auto" w:fill="8DB3E2"/>
              </w:rPr>
              <w:t xml:space="preserve"> Laurence Blake</w:t>
            </w:r>
          </w:p>
        </w:tc>
      </w:tr>
    </w:tbl>
    <w:p w14:paraId="5D584B7E" w14:textId="77777777" w:rsidR="005368CD" w:rsidRDefault="005368CD">
      <w:pPr>
        <w:widowControl w:val="0"/>
        <w:pBdr>
          <w:top w:val="nil"/>
          <w:left w:val="nil"/>
          <w:bottom w:val="nil"/>
          <w:right w:val="nil"/>
          <w:between w:val="nil"/>
        </w:pBdr>
        <w:rPr>
          <w:color w:val="000000"/>
        </w:rPr>
      </w:pPr>
    </w:p>
    <w:p w14:paraId="5D584B7F" w14:textId="77777777" w:rsidR="005368CD" w:rsidRDefault="005368CD">
      <w:pPr>
        <w:widowControl w:val="0"/>
        <w:pBdr>
          <w:top w:val="nil"/>
          <w:left w:val="nil"/>
          <w:bottom w:val="nil"/>
          <w:right w:val="nil"/>
          <w:between w:val="nil"/>
        </w:pBdr>
        <w:rPr>
          <w:color w:val="000000"/>
        </w:rPr>
      </w:pPr>
    </w:p>
    <w:tbl>
      <w:tblPr>
        <w:tblStyle w:val="a0"/>
        <w:tblW w:w="1118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87"/>
        <w:gridCol w:w="7198"/>
      </w:tblGrid>
      <w:tr w:rsidR="005368CD" w14:paraId="5D584B82" w14:textId="77777777">
        <w:trPr>
          <w:trHeight w:val="735"/>
        </w:trPr>
        <w:tc>
          <w:tcPr>
            <w:tcW w:w="3987" w:type="dxa"/>
            <w:shd w:val="clear" w:color="auto" w:fill="auto"/>
            <w:tcMar>
              <w:top w:w="100" w:type="dxa"/>
              <w:left w:w="100" w:type="dxa"/>
              <w:bottom w:w="100" w:type="dxa"/>
              <w:right w:w="100" w:type="dxa"/>
            </w:tcMar>
          </w:tcPr>
          <w:p w14:paraId="5D584B80" w14:textId="7017A1F1" w:rsidR="005368CD" w:rsidRDefault="00397025">
            <w:pPr>
              <w:widowControl w:val="0"/>
              <w:pBdr>
                <w:top w:val="nil"/>
                <w:left w:val="nil"/>
                <w:bottom w:val="nil"/>
                <w:right w:val="nil"/>
                <w:between w:val="nil"/>
              </w:pBdr>
              <w:spacing w:line="240" w:lineRule="auto"/>
              <w:ind w:left="115"/>
              <w:rPr>
                <w:rFonts w:ascii="Tahoma" w:eastAsia="Tahoma" w:hAnsi="Tahoma" w:cs="Tahoma"/>
                <w:b/>
                <w:color w:val="000000"/>
                <w:sz w:val="20"/>
                <w:szCs w:val="20"/>
                <w:shd w:val="clear" w:color="auto" w:fill="FBD4B4"/>
              </w:rPr>
            </w:pPr>
            <w:r>
              <w:rPr>
                <w:rFonts w:ascii="Tahoma" w:eastAsia="Tahoma" w:hAnsi="Tahoma" w:cs="Tahoma"/>
                <w:b/>
                <w:color w:val="000000"/>
                <w:sz w:val="20"/>
                <w:szCs w:val="20"/>
                <w:shd w:val="clear" w:color="auto" w:fill="FBD4B4"/>
              </w:rPr>
              <w:t>T</w:t>
            </w:r>
            <w:r w:rsidR="00C7083B">
              <w:rPr>
                <w:rFonts w:ascii="Tahoma" w:eastAsia="Tahoma" w:hAnsi="Tahoma" w:cs="Tahoma"/>
                <w:b/>
                <w:color w:val="000000"/>
                <w:sz w:val="20"/>
                <w:szCs w:val="20"/>
                <w:shd w:val="clear" w:color="auto" w:fill="FBD4B4"/>
              </w:rPr>
              <w:t>he t</w:t>
            </w:r>
            <w:r>
              <w:rPr>
                <w:rFonts w:ascii="Tahoma" w:eastAsia="Tahoma" w:hAnsi="Tahoma" w:cs="Tahoma"/>
                <w:b/>
                <w:color w:val="000000"/>
                <w:sz w:val="20"/>
                <w:szCs w:val="20"/>
                <w:shd w:val="clear" w:color="auto" w:fill="FBD4B4"/>
              </w:rPr>
              <w:t xml:space="preserve">opic of </w:t>
            </w:r>
            <w:proofErr w:type="gramStart"/>
            <w:r>
              <w:rPr>
                <w:rFonts w:ascii="Tahoma" w:eastAsia="Tahoma" w:hAnsi="Tahoma" w:cs="Tahoma"/>
                <w:b/>
                <w:color w:val="000000"/>
                <w:sz w:val="20"/>
                <w:szCs w:val="20"/>
                <w:shd w:val="clear" w:color="auto" w:fill="FBD4B4"/>
              </w:rPr>
              <w:t>Choice :</w:t>
            </w:r>
            <w:proofErr w:type="gramEnd"/>
          </w:p>
        </w:tc>
        <w:tc>
          <w:tcPr>
            <w:tcW w:w="7197" w:type="dxa"/>
            <w:shd w:val="clear" w:color="auto" w:fill="auto"/>
            <w:tcMar>
              <w:top w:w="100" w:type="dxa"/>
              <w:left w:w="100" w:type="dxa"/>
              <w:bottom w:w="100" w:type="dxa"/>
              <w:right w:w="100" w:type="dxa"/>
            </w:tcMar>
          </w:tcPr>
          <w:p w14:paraId="5D584B81" w14:textId="0BA06A7D" w:rsidR="005368CD" w:rsidRDefault="008D7029" w:rsidP="008D7029">
            <w:pPr>
              <w:widowControl w:val="0"/>
              <w:pBdr>
                <w:top w:val="nil"/>
                <w:left w:val="nil"/>
                <w:bottom w:val="nil"/>
                <w:right w:val="nil"/>
                <w:between w:val="nil"/>
              </w:pBdr>
              <w:jc w:val="center"/>
              <w:rPr>
                <w:rFonts w:ascii="Tahoma" w:eastAsia="Tahoma" w:hAnsi="Tahoma" w:cs="Tahoma"/>
                <w:b/>
                <w:color w:val="000000"/>
                <w:sz w:val="20"/>
                <w:szCs w:val="20"/>
                <w:shd w:val="clear" w:color="auto" w:fill="FBD4B4"/>
              </w:rPr>
            </w:pPr>
            <w:r w:rsidRPr="008D7029">
              <w:rPr>
                <w:rFonts w:eastAsia="Times New Roman"/>
                <w:b/>
                <w:bCs/>
                <w:color w:val="2C3256"/>
                <w:kern w:val="36"/>
                <w:sz w:val="39"/>
                <w:szCs w:val="39"/>
              </w:rPr>
              <w:t xml:space="preserve">The role of kitchen design effectiveness in improving hotel employees' performance: </w:t>
            </w:r>
            <w:r w:rsidR="00E27D95">
              <w:rPr>
                <w:rFonts w:eastAsia="Times New Roman"/>
                <w:b/>
                <w:bCs/>
                <w:color w:val="2C3256"/>
                <w:kern w:val="36"/>
                <w:sz w:val="39"/>
                <w:szCs w:val="39"/>
              </w:rPr>
              <w:t xml:space="preserve">a </w:t>
            </w:r>
            <w:r w:rsidRPr="008D7029">
              <w:rPr>
                <w:rFonts w:eastAsia="Times New Roman"/>
                <w:b/>
                <w:bCs/>
                <w:color w:val="2C3256"/>
                <w:kern w:val="36"/>
                <w:sz w:val="39"/>
                <w:szCs w:val="39"/>
              </w:rPr>
              <w:t xml:space="preserve">case of </w:t>
            </w:r>
            <w:proofErr w:type="spellStart"/>
            <w:r w:rsidRPr="008D7029">
              <w:rPr>
                <w:rFonts w:eastAsia="Times New Roman"/>
                <w:b/>
                <w:bCs/>
                <w:color w:val="2C3256"/>
                <w:kern w:val="36"/>
                <w:sz w:val="39"/>
                <w:szCs w:val="39"/>
              </w:rPr>
              <w:t>Minia</w:t>
            </w:r>
            <w:proofErr w:type="spellEnd"/>
            <w:r w:rsidRPr="008D7029">
              <w:rPr>
                <w:rFonts w:eastAsia="Times New Roman"/>
                <w:b/>
                <w:bCs/>
                <w:color w:val="2C3256"/>
                <w:kern w:val="36"/>
                <w:sz w:val="39"/>
                <w:szCs w:val="39"/>
              </w:rPr>
              <w:t xml:space="preserve"> city</w:t>
            </w:r>
          </w:p>
        </w:tc>
      </w:tr>
      <w:tr w:rsidR="005368CD" w14:paraId="5D584B84" w14:textId="77777777">
        <w:trPr>
          <w:trHeight w:val="8737"/>
        </w:trPr>
        <w:tc>
          <w:tcPr>
            <w:tcW w:w="11184" w:type="dxa"/>
            <w:gridSpan w:val="2"/>
            <w:shd w:val="clear" w:color="auto" w:fill="auto"/>
            <w:tcMar>
              <w:top w:w="100" w:type="dxa"/>
              <w:left w:w="100" w:type="dxa"/>
              <w:bottom w:w="100" w:type="dxa"/>
              <w:right w:w="100" w:type="dxa"/>
            </w:tcMar>
          </w:tcPr>
          <w:p w14:paraId="7FDF651E" w14:textId="77777777" w:rsidR="00C7083B" w:rsidRDefault="00C7083B" w:rsidP="00EB5964">
            <w:pPr>
              <w:pStyle w:val="Heading1"/>
            </w:pPr>
            <w:r>
              <w:lastRenderedPageBreak/>
              <w:t>Brief Summary of The Topic</w:t>
            </w:r>
          </w:p>
          <w:p w14:paraId="6DC2DCAF" w14:textId="404DF97D" w:rsidR="005368CD" w:rsidRPr="002C1A1C" w:rsidRDefault="00C22693" w:rsidP="00EB5964">
            <w:pPr>
              <w:widowControl w:val="0"/>
              <w:pBdr>
                <w:top w:val="nil"/>
                <w:left w:val="nil"/>
                <w:bottom w:val="nil"/>
                <w:right w:val="nil"/>
                <w:between w:val="nil"/>
              </w:pBdr>
              <w:rPr>
                <w:shd w:val="clear" w:color="auto" w:fill="FFFFFF"/>
              </w:rPr>
            </w:pPr>
            <w:r w:rsidRPr="002C1A1C">
              <w:rPr>
                <w:shd w:val="clear" w:color="auto" w:fill="FFFFFF"/>
              </w:rPr>
              <w:t xml:space="preserve">The layout and design of a kitchen should make it possible for the personnel to do their duties in a way that is </w:t>
            </w:r>
            <w:r w:rsidR="008B141A">
              <w:rPr>
                <w:shd w:val="clear" w:color="auto" w:fill="FFFFFF"/>
              </w:rPr>
              <w:t xml:space="preserve">kitchen </w:t>
            </w:r>
            <w:r w:rsidRPr="002C1A1C">
              <w:rPr>
                <w:shd w:val="clear" w:color="auto" w:fill="FFFFFF"/>
              </w:rPr>
              <w:t xml:space="preserve">safe, efficient, rapid, and comfortable. The primary goal of this study is to evaluate the layout and design of </w:t>
            </w:r>
            <w:proofErr w:type="spellStart"/>
            <w:r w:rsidRPr="002C1A1C">
              <w:rPr>
                <w:shd w:val="clear" w:color="auto" w:fill="FFFFFF"/>
              </w:rPr>
              <w:t>Minia's</w:t>
            </w:r>
            <w:proofErr w:type="spellEnd"/>
            <w:r w:rsidRPr="002C1A1C">
              <w:rPr>
                <w:shd w:val="clear" w:color="auto" w:fill="FFFFFF"/>
              </w:rPr>
              <w:t xml:space="preserve"> hotel kitchens. Second, </w:t>
            </w:r>
            <w:proofErr w:type="spellStart"/>
            <w:r w:rsidRPr="002C1A1C">
              <w:rPr>
                <w:shd w:val="clear" w:color="auto" w:fill="FFFFFF"/>
              </w:rPr>
              <w:t>recognise</w:t>
            </w:r>
            <w:proofErr w:type="spellEnd"/>
            <w:r w:rsidRPr="002C1A1C">
              <w:rPr>
                <w:shd w:val="clear" w:color="auto" w:fill="FFFFFF"/>
              </w:rPr>
              <w:t xml:space="preserve"> the function of kitchens </w:t>
            </w:r>
            <w:r w:rsidR="00E27D95" w:rsidRPr="002C1A1C">
              <w:rPr>
                <w:shd w:val="clear" w:color="auto" w:fill="FFFFFF"/>
              </w:rPr>
              <w:t xml:space="preserve">and </w:t>
            </w:r>
            <w:r w:rsidRPr="002C1A1C">
              <w:rPr>
                <w:shd w:val="clear" w:color="auto" w:fill="FFFFFF"/>
              </w:rPr>
              <w:t>proper design and coordination of kitchens to decrease risks and increase employee performance</w:t>
            </w:r>
            <w:r w:rsidR="0002738E" w:rsidRPr="002C1A1C">
              <w:rPr>
                <w:shd w:val="clear" w:color="auto" w:fill="FFFFFF"/>
              </w:rPr>
              <w:t xml:space="preserve"> (Alan et al., 2014)</w:t>
            </w:r>
            <w:r w:rsidRPr="002C1A1C">
              <w:rPr>
                <w:shd w:val="clear" w:color="auto" w:fill="FFFFFF"/>
              </w:rPr>
              <w:t>. Safety, user</w:t>
            </w:r>
            <w:r w:rsidR="00E27D95" w:rsidRPr="002C1A1C">
              <w:rPr>
                <w:shd w:val="clear" w:color="auto" w:fill="FFFFFF"/>
              </w:rPr>
              <w:t>-</w:t>
            </w:r>
            <w:r w:rsidRPr="002C1A1C">
              <w:rPr>
                <w:shd w:val="clear" w:color="auto" w:fill="FFFFFF"/>
              </w:rPr>
              <w:t>friendliness, and ergonomics all have a direct impact on how well a product works</w:t>
            </w:r>
            <w:r w:rsidR="008B141A">
              <w:rPr>
                <w:shd w:val="clear" w:color="auto" w:fill="FFFFFF"/>
              </w:rPr>
              <w:t xml:space="preserve"> </w:t>
            </w:r>
            <w:r w:rsidR="008B141A" w:rsidRPr="00BE6C37">
              <w:rPr>
                <w:rFonts w:cs="Times New Roman"/>
                <w:szCs w:val="24"/>
                <w:shd w:val="clear" w:color="auto" w:fill="FFFFFF"/>
              </w:rPr>
              <w:t xml:space="preserve">on </w:t>
            </w:r>
            <w:r w:rsidR="00BE6C37" w:rsidRPr="00BE6C37">
              <w:rPr>
                <w:rFonts w:cs="Times New Roman"/>
                <w:color w:val="222222"/>
                <w:szCs w:val="24"/>
                <w:shd w:val="clear" w:color="auto" w:fill="FFFFFF"/>
              </w:rPr>
              <w:t>Kitchen Staff and Kitchen Management</w:t>
            </w:r>
            <w:r w:rsidRPr="00BE6C37">
              <w:rPr>
                <w:rFonts w:cs="Times New Roman"/>
                <w:szCs w:val="24"/>
                <w:shd w:val="clear" w:color="auto" w:fill="FFFFFF"/>
              </w:rPr>
              <w:t>.</w:t>
            </w:r>
            <w:r w:rsidRPr="002C1A1C">
              <w:rPr>
                <w:shd w:val="clear" w:color="auto" w:fill="FFFFFF"/>
              </w:rPr>
              <w:t xml:space="preserve"> A Layout with suitable equipment, tools, and materials that have been meticulously thought out. </w:t>
            </w:r>
          </w:p>
          <w:p w14:paraId="679917B0" w14:textId="77777777" w:rsidR="00C7083B" w:rsidRDefault="00C7083B" w:rsidP="00EB5964">
            <w:pPr>
              <w:pStyle w:val="Heading1"/>
            </w:pPr>
            <w:r>
              <w:t>New Skills / Knowledge Acquired</w:t>
            </w:r>
          </w:p>
          <w:p w14:paraId="772EAD5A" w14:textId="7D48C156" w:rsidR="00C7083B" w:rsidRDefault="00C7083B" w:rsidP="00EB5964">
            <w:r>
              <w:t>The new skill I acquired is the creative use of digital media</w:t>
            </w:r>
            <w:r w:rsidR="000C0F7D">
              <w:t xml:space="preserve"> </w:t>
            </w:r>
            <w:r w:rsidR="000C0F7D">
              <w:rPr>
                <w:shd w:val="clear" w:color="auto" w:fill="FFFFFF"/>
              </w:rPr>
              <w:t>(</w:t>
            </w:r>
            <w:proofErr w:type="spellStart"/>
            <w:r w:rsidR="000C0F7D">
              <w:rPr>
                <w:shd w:val="clear" w:color="auto" w:fill="FFFFFF"/>
              </w:rPr>
              <w:t>Knani</w:t>
            </w:r>
            <w:proofErr w:type="spellEnd"/>
            <w:r w:rsidR="000C0F7D">
              <w:rPr>
                <w:shd w:val="clear" w:color="auto" w:fill="FFFFFF"/>
              </w:rPr>
              <w:t xml:space="preserve">, </w:t>
            </w:r>
            <w:r w:rsidR="000C0F7D" w:rsidRPr="005950E9">
              <w:rPr>
                <w:shd w:val="clear" w:color="auto" w:fill="FFFFFF"/>
              </w:rPr>
              <w:t>2022</w:t>
            </w:r>
            <w:r w:rsidR="000C0F7D">
              <w:rPr>
                <w:shd w:val="clear" w:color="auto" w:fill="FFFFFF"/>
              </w:rPr>
              <w:t>)</w:t>
            </w:r>
            <w:r w:rsidR="00BE6C37">
              <w:rPr>
                <w:shd w:val="clear" w:color="auto" w:fill="FFFFFF"/>
              </w:rPr>
              <w:t xml:space="preserve"> by </w:t>
            </w:r>
            <w:proofErr w:type="spellStart"/>
            <w:r w:rsidR="00C41152">
              <w:rPr>
                <w:shd w:val="clear" w:color="auto" w:fill="FFFFFF"/>
              </w:rPr>
              <w:t>analysing</w:t>
            </w:r>
            <w:proofErr w:type="spellEnd"/>
            <w:r w:rsidR="00BE6C37">
              <w:rPr>
                <w:shd w:val="clear" w:color="auto" w:fill="FFFFFF"/>
              </w:rPr>
              <w:t xml:space="preserve"> the </w:t>
            </w:r>
            <w:r w:rsidR="00C41152" w:rsidRPr="00BE6C37">
              <w:rPr>
                <w:rFonts w:cs="Times New Roman"/>
                <w:color w:val="222222"/>
                <w:szCs w:val="24"/>
                <w:shd w:val="clear" w:color="auto" w:fill="FFFFFF"/>
              </w:rPr>
              <w:t>Kitchen Management</w:t>
            </w:r>
            <w:r w:rsidR="00C41152">
              <w:rPr>
                <w:rFonts w:cs="Times New Roman"/>
                <w:color w:val="222222"/>
                <w:szCs w:val="24"/>
                <w:shd w:val="clear" w:color="auto" w:fill="FFFFFF"/>
              </w:rPr>
              <w:t xml:space="preserve"> journals</w:t>
            </w:r>
            <w:r>
              <w:t xml:space="preserve">. </w:t>
            </w:r>
            <w:r w:rsidRPr="007E36B8">
              <w:rPr>
                <w:shd w:val="clear" w:color="auto" w:fill="FFFFFF"/>
              </w:rPr>
              <w:t>When it comes to creating digital media goods, it takes a team of specialists with a wide range of skill</w:t>
            </w:r>
            <w:r w:rsidR="00702C76">
              <w:rPr>
                <w:shd w:val="clear" w:color="auto" w:fill="FFFFFF"/>
              </w:rPr>
              <w:t xml:space="preserve"> </w:t>
            </w:r>
            <w:r w:rsidRPr="007E36B8">
              <w:rPr>
                <w:shd w:val="clear" w:color="auto" w:fill="FFFFFF"/>
              </w:rPr>
              <w:t>sets to succeed</w:t>
            </w:r>
            <w:r w:rsidR="00B95DDC">
              <w:rPr>
                <w:shd w:val="clear" w:color="auto" w:fill="FFFFFF"/>
              </w:rPr>
              <w:t xml:space="preserve"> as a kitchen developer</w:t>
            </w:r>
            <w:r w:rsidRPr="007E36B8">
              <w:rPr>
                <w:shd w:val="clear" w:color="auto" w:fill="FFFFFF"/>
              </w:rPr>
              <w:t xml:space="preserve">. This includes </w:t>
            </w:r>
            <w:r w:rsidR="00571405">
              <w:rPr>
                <w:shd w:val="clear" w:color="auto" w:fill="FFFFFF"/>
              </w:rPr>
              <w:t xml:space="preserve">kitchen staff </w:t>
            </w:r>
            <w:r w:rsidR="00E9416F">
              <w:rPr>
                <w:shd w:val="clear" w:color="auto" w:fill="FFFFFF"/>
              </w:rPr>
              <w:t xml:space="preserve">from the kitchen development </w:t>
            </w:r>
            <w:r w:rsidRPr="007E36B8">
              <w:rPr>
                <w:shd w:val="clear" w:color="auto" w:fill="FFFFFF"/>
              </w:rPr>
              <w:t xml:space="preserve">with technical expertise as well as those with creative, analytical, and production coordinating abilities. With their help, </w:t>
            </w:r>
            <w:r w:rsidR="00E27D95">
              <w:rPr>
                <w:shd w:val="clear" w:color="auto" w:fill="FFFFFF"/>
              </w:rPr>
              <w:t>I</w:t>
            </w:r>
            <w:r w:rsidR="00EC2E30">
              <w:rPr>
                <w:shd w:val="clear" w:color="auto" w:fill="FFFFFF"/>
              </w:rPr>
              <w:t xml:space="preserve"> </w:t>
            </w:r>
            <w:r w:rsidR="00E27D95">
              <w:rPr>
                <w:shd w:val="clear" w:color="auto" w:fill="FFFFFF"/>
              </w:rPr>
              <w:t>w</w:t>
            </w:r>
            <w:r w:rsidR="00EC2E30">
              <w:rPr>
                <w:shd w:val="clear" w:color="auto" w:fill="FFFFFF"/>
              </w:rPr>
              <w:t>as a kitchen developer</w:t>
            </w:r>
            <w:r w:rsidRPr="007E36B8">
              <w:rPr>
                <w:shd w:val="clear" w:color="auto" w:fill="FFFFFF"/>
              </w:rPr>
              <w:t xml:space="preserve"> </w:t>
            </w:r>
            <w:r w:rsidR="00E27D95">
              <w:rPr>
                <w:shd w:val="clear" w:color="auto" w:fill="FFFFFF"/>
              </w:rPr>
              <w:t xml:space="preserve">who </w:t>
            </w:r>
            <w:r w:rsidRPr="007E36B8">
              <w:rPr>
                <w:shd w:val="clear" w:color="auto" w:fill="FFFFFF"/>
              </w:rPr>
              <w:t xml:space="preserve">may instantly and worldwide share our creations, connect, and work together </w:t>
            </w:r>
            <w:r w:rsidRPr="00DB27FF">
              <w:rPr>
                <w:shd w:val="clear" w:color="auto" w:fill="FFFFFF"/>
                <w:lang w:val="en-GB"/>
              </w:rPr>
              <w:t>on</w:t>
            </w:r>
            <w:r w:rsidRPr="007E36B8">
              <w:rPr>
                <w:shd w:val="clear" w:color="auto" w:fill="FFFFFF"/>
              </w:rPr>
              <w:t xml:space="preserve"> projects. Although these abilities might be data and IT-focused, it's crucial to remember that they also involve fundamentals like problem-solving and communication</w:t>
            </w:r>
            <w:r w:rsidR="000C0F7D">
              <w:rPr>
                <w:shd w:val="clear" w:color="auto" w:fill="FFFFFF"/>
              </w:rPr>
              <w:t xml:space="preserve"> </w:t>
            </w:r>
            <w:r w:rsidR="0002738E" w:rsidRPr="0002738E">
              <w:rPr>
                <w:shd w:val="clear" w:color="auto" w:fill="FFFFFF"/>
              </w:rPr>
              <w:t>(</w:t>
            </w:r>
            <w:proofErr w:type="spellStart"/>
            <w:r w:rsidR="0002738E" w:rsidRPr="0002738E">
              <w:rPr>
                <w:shd w:val="clear" w:color="auto" w:fill="FFFFFF"/>
              </w:rPr>
              <w:t>Alexana</w:t>
            </w:r>
            <w:proofErr w:type="spellEnd"/>
            <w:r w:rsidR="0002738E" w:rsidRPr="0002738E">
              <w:rPr>
                <w:shd w:val="clear" w:color="auto" w:fill="FFFFFF"/>
              </w:rPr>
              <w:t xml:space="preserve"> et al., 2012)</w:t>
            </w:r>
            <w:r w:rsidRPr="007E36B8">
              <w:rPr>
                <w:shd w:val="clear" w:color="auto" w:fill="FFFFFF"/>
              </w:rPr>
              <w:t>.</w:t>
            </w:r>
          </w:p>
          <w:p w14:paraId="3C7EDA50" w14:textId="77777777" w:rsidR="00C7083B" w:rsidRDefault="00C7083B" w:rsidP="00EB5964">
            <w:pPr>
              <w:pStyle w:val="Heading1"/>
            </w:pPr>
            <w:r>
              <w:t>Application Of the Knowledge in The Future</w:t>
            </w:r>
          </w:p>
          <w:p w14:paraId="6989FD6F" w14:textId="5E556CDA" w:rsidR="00C7083B" w:rsidRDefault="00C7083B" w:rsidP="00EB5964">
            <w:r>
              <w:t>When it comes to working in a</w:t>
            </w:r>
            <w:r w:rsidR="00E9416F">
              <w:t xml:space="preserve"> kitchen </w:t>
            </w:r>
            <w:r w:rsidR="001D54E7">
              <w:t>department</w:t>
            </w:r>
            <w:r w:rsidR="00E9416F">
              <w:t xml:space="preserve"> </w:t>
            </w:r>
            <w:r>
              <w:t xml:space="preserve">where </w:t>
            </w:r>
            <w:r w:rsidR="00DB27FF">
              <w:t>I</w:t>
            </w:r>
            <w:r>
              <w:t xml:space="preserve"> can do </w:t>
            </w:r>
            <w:r w:rsidR="00DB27FF">
              <w:t>my</w:t>
            </w:r>
            <w:r>
              <w:t xml:space="preserve"> job from anywhere</w:t>
            </w:r>
            <w:r w:rsidR="00E9416F">
              <w:t xml:space="preserve"> as kitchen </w:t>
            </w:r>
            <w:r w:rsidR="001D54E7">
              <w:t xml:space="preserve">staff or as a part of </w:t>
            </w:r>
            <w:r w:rsidR="00702C76">
              <w:t xml:space="preserve">a </w:t>
            </w:r>
            <w:r w:rsidR="001D54E7">
              <w:t>kitchen management team</w:t>
            </w:r>
            <w:r>
              <w:t>, creative media skills are essential. Any of my company's goods or services may be advertised with this</w:t>
            </w:r>
            <w:r w:rsidR="00900786">
              <w:t xml:space="preserve"> </w:t>
            </w:r>
            <w:r w:rsidR="0093284A" w:rsidRPr="0093284A">
              <w:t>(Costantino, 2012)</w:t>
            </w:r>
            <w:r>
              <w:t xml:space="preserve">. If </w:t>
            </w:r>
            <w:r w:rsidR="00DB27FF">
              <w:t>my</w:t>
            </w:r>
            <w:r>
              <w:t xml:space="preserve"> company is in the business of selling something or providing a service, </w:t>
            </w:r>
            <w:r w:rsidR="00412F8C">
              <w:t>I probably</w:t>
            </w:r>
            <w:r>
              <w:t xml:space="preserve"> want to be more visible online than </w:t>
            </w:r>
            <w:r w:rsidR="00834954">
              <w:t>my</w:t>
            </w:r>
            <w:r>
              <w:t xml:space="preserve"> competitors. </w:t>
            </w:r>
            <w:r w:rsidR="00E27D95" w:rsidRPr="002C1A1C">
              <w:t>With</w:t>
            </w:r>
            <w:r w:rsidR="00AD2674" w:rsidRPr="002C1A1C">
              <w:t xml:space="preserve"> the help of </w:t>
            </w:r>
            <w:r w:rsidR="005871FD" w:rsidRPr="002C1A1C">
              <w:t>several online platform</w:t>
            </w:r>
            <w:r w:rsidR="00E27D95" w:rsidRPr="002C1A1C">
              <w:t>s</w:t>
            </w:r>
            <w:r w:rsidR="005871FD" w:rsidRPr="002C1A1C">
              <w:t xml:space="preserve">, I can sell my design to customers. </w:t>
            </w:r>
            <w:r w:rsidRPr="002C1A1C">
              <w:t xml:space="preserve">The </w:t>
            </w:r>
            <w:r>
              <w:t>increase in e-commerce transactions that occurred as a result of the Covid-19 epidemic was due to an increase in clients making purchases online. There were approximately 22 billion visits to retail sites in June 2020, up from 16 billion in January, according to Statista. Aside from that, this kind of online conduct isn't going away after Covid</w:t>
            </w:r>
            <w:r w:rsidR="00900786">
              <w:t xml:space="preserve"> </w:t>
            </w:r>
            <w:r w:rsidR="0093284A" w:rsidRPr="0093284A">
              <w:t>(Lock, 2021)</w:t>
            </w:r>
            <w:r>
              <w:t xml:space="preserve">. </w:t>
            </w:r>
          </w:p>
          <w:p w14:paraId="0EE47882" w14:textId="77777777" w:rsidR="00C7083B" w:rsidRDefault="00C7083B" w:rsidP="00EB5964">
            <w:pPr>
              <w:pStyle w:val="Heading1"/>
            </w:pPr>
            <w:r>
              <w:t xml:space="preserve">Personal Reflections </w:t>
            </w:r>
          </w:p>
          <w:p w14:paraId="6DEFCA12" w14:textId="3E60A6BB" w:rsidR="00C7083B" w:rsidRPr="002C1A1C" w:rsidRDefault="00E27D95" w:rsidP="00EB5964">
            <w:pPr>
              <w:rPr>
                <w:shd w:val="clear" w:color="auto" w:fill="FFFFFF"/>
              </w:rPr>
            </w:pPr>
            <w:r w:rsidRPr="002C1A1C">
              <w:rPr>
                <w:shd w:val="clear" w:color="auto" w:fill="FFFFFF"/>
              </w:rPr>
              <w:t>With t</w:t>
            </w:r>
            <w:r w:rsidR="00C7083B" w:rsidRPr="002C1A1C">
              <w:rPr>
                <w:shd w:val="clear" w:color="auto" w:fill="FFFFFF"/>
              </w:rPr>
              <w:t>he partnership between industry and academics</w:t>
            </w:r>
            <w:r w:rsidR="001271A2">
              <w:rPr>
                <w:shd w:val="clear" w:color="auto" w:fill="FFFFFF"/>
              </w:rPr>
              <w:t xml:space="preserve"> about kitchen development</w:t>
            </w:r>
            <w:r w:rsidRPr="002C1A1C">
              <w:rPr>
                <w:shd w:val="clear" w:color="auto" w:fill="FFFFFF"/>
              </w:rPr>
              <w:t>,</w:t>
            </w:r>
            <w:r w:rsidR="00C7083B" w:rsidRPr="002C1A1C">
              <w:rPr>
                <w:shd w:val="clear" w:color="auto" w:fill="FFFFFF"/>
              </w:rPr>
              <w:t xml:space="preserve"> </w:t>
            </w:r>
            <w:r w:rsidR="00833807" w:rsidRPr="002C1A1C">
              <w:rPr>
                <w:shd w:val="clear" w:color="auto" w:fill="FFFFFF"/>
              </w:rPr>
              <w:t>the</w:t>
            </w:r>
            <w:r w:rsidR="00C7083B" w:rsidRPr="002C1A1C">
              <w:rPr>
                <w:shd w:val="clear" w:color="auto" w:fill="FFFFFF"/>
              </w:rPr>
              <w:t xml:space="preserve"> guest-host connection is at the heart of the </w:t>
            </w:r>
            <w:r w:rsidR="00EE2820" w:rsidRPr="002C1A1C">
              <w:rPr>
                <w:shd w:val="clear" w:color="auto" w:fill="FFFFFF"/>
              </w:rPr>
              <w:t xml:space="preserve">kitchen </w:t>
            </w:r>
            <w:r w:rsidR="00D55F74">
              <w:rPr>
                <w:shd w:val="clear" w:color="auto" w:fill="FFFFFF"/>
              </w:rPr>
              <w:t xml:space="preserve">staff and kitchen management </w:t>
            </w:r>
            <w:r w:rsidR="00C7083B" w:rsidRPr="002C1A1C">
              <w:rPr>
                <w:shd w:val="clear" w:color="auto" w:fill="FFFFFF"/>
              </w:rPr>
              <w:t>sector, which is a global powerhouse. This includes demonstrating respect for their visitor, treating them equally, and providing what they need while staying at the hotel</w:t>
            </w:r>
            <w:r w:rsidR="00341D72">
              <w:rPr>
                <w:shd w:val="clear" w:color="auto" w:fill="FFFFFF"/>
              </w:rPr>
              <w:t xml:space="preserve"> (</w:t>
            </w:r>
            <w:r w:rsidR="0089257E" w:rsidRPr="0089257E">
              <w:rPr>
                <w:shd w:val="clear" w:color="auto" w:fill="FFFFFF"/>
              </w:rPr>
              <w:t>Kitchen Staff and Kitchen Management</w:t>
            </w:r>
            <w:r w:rsidR="0089257E">
              <w:rPr>
                <w:shd w:val="clear" w:color="auto" w:fill="FFFFFF"/>
              </w:rPr>
              <w:t>)</w:t>
            </w:r>
            <w:r w:rsidR="00C7083B" w:rsidRPr="002C1A1C">
              <w:rPr>
                <w:shd w:val="clear" w:color="auto" w:fill="FFFFFF"/>
              </w:rPr>
              <w:t>, such as a tourist t</w:t>
            </w:r>
            <w:r w:rsidR="00702C76">
              <w:rPr>
                <w:shd w:val="clear" w:color="auto" w:fill="FFFFFF"/>
              </w:rPr>
              <w:t>aking</w:t>
            </w:r>
            <w:r w:rsidR="00C7083B" w:rsidRPr="002C1A1C">
              <w:rPr>
                <w:shd w:val="clear" w:color="auto" w:fill="FFFFFF"/>
              </w:rPr>
              <w:t xml:space="preserve"> them about town or transportation. In my </w:t>
            </w:r>
            <w:r w:rsidR="00C7083B" w:rsidRPr="002C1A1C">
              <w:rPr>
                <w:shd w:val="clear" w:color="auto" w:fill="FFFFFF"/>
              </w:rPr>
              <w:lastRenderedPageBreak/>
              <w:t>opinion</w:t>
            </w:r>
            <w:r w:rsidR="0093284A" w:rsidRPr="002C1A1C">
              <w:rPr>
                <w:shd w:val="clear" w:color="auto" w:fill="FFFFFF"/>
              </w:rPr>
              <w:t xml:space="preserve"> (Tilburg, 2015)</w:t>
            </w:r>
            <w:r w:rsidR="00C7083B" w:rsidRPr="002C1A1C">
              <w:rPr>
                <w:shd w:val="clear" w:color="auto" w:fill="FFFFFF"/>
              </w:rPr>
              <w:t>, Travelers who need a place to stay for the night rely on the hotel business</w:t>
            </w:r>
            <w:r w:rsidR="0014221F" w:rsidRPr="002C1A1C">
              <w:rPr>
                <w:shd w:val="clear" w:color="auto" w:fill="FFFFFF"/>
              </w:rPr>
              <w:t xml:space="preserve"> </w:t>
            </w:r>
            <w:r w:rsidRPr="002C1A1C">
              <w:rPr>
                <w:shd w:val="clear" w:color="auto" w:fill="FFFFFF"/>
              </w:rPr>
              <w:t>which</w:t>
            </w:r>
            <w:r w:rsidR="0014221F" w:rsidRPr="002C1A1C">
              <w:rPr>
                <w:shd w:val="clear" w:color="auto" w:fill="FFFFFF"/>
              </w:rPr>
              <w:t xml:space="preserve"> mostly focused on kitchen development</w:t>
            </w:r>
            <w:r w:rsidR="00C7083B" w:rsidRPr="002C1A1C">
              <w:rPr>
                <w:shd w:val="clear" w:color="auto" w:fill="FFFFFF"/>
              </w:rPr>
              <w:t xml:space="preserve">. Students and industry alike can benefit greatly from a collaborative effort between academics and practitioners in the hospitality sector to develop relevant academic </w:t>
            </w:r>
            <w:proofErr w:type="spellStart"/>
            <w:r w:rsidR="00C7083B" w:rsidRPr="002C1A1C">
              <w:rPr>
                <w:shd w:val="clear" w:color="auto" w:fill="FFFFFF"/>
              </w:rPr>
              <w:t>programmes</w:t>
            </w:r>
            <w:proofErr w:type="spellEnd"/>
            <w:r w:rsidR="00C7083B" w:rsidRPr="002C1A1C">
              <w:rPr>
                <w:shd w:val="clear" w:color="auto" w:fill="FFFFFF"/>
              </w:rPr>
              <w:t xml:space="preserve">. If ICHRIE does its part in expanding </w:t>
            </w:r>
            <w:r w:rsidR="0014221F" w:rsidRPr="002C1A1C">
              <w:rPr>
                <w:rFonts w:eastAsia="Times New Roman" w:cs="Times New Roman"/>
                <w:spacing w:val="3"/>
                <w:szCs w:val="24"/>
              </w:rPr>
              <w:t xml:space="preserve">kitchen development and management </w:t>
            </w:r>
            <w:r w:rsidR="00C7083B" w:rsidRPr="002C1A1C">
              <w:rPr>
                <w:shd w:val="clear" w:color="auto" w:fill="FFFFFF"/>
              </w:rPr>
              <w:t xml:space="preserve">education and building bridges with industry, I believe it will benefit academics, students, and everyone in the </w:t>
            </w:r>
            <w:r w:rsidR="001D6BCA" w:rsidRPr="002C1A1C">
              <w:rPr>
                <w:rFonts w:eastAsia="Times New Roman" w:cs="Times New Roman"/>
                <w:spacing w:val="3"/>
                <w:szCs w:val="24"/>
              </w:rPr>
              <w:t xml:space="preserve">kitchen development and management </w:t>
            </w:r>
            <w:r w:rsidR="00C7083B" w:rsidRPr="002C1A1C">
              <w:rPr>
                <w:shd w:val="clear" w:color="auto" w:fill="FFFFFF"/>
              </w:rPr>
              <w:t>sector</w:t>
            </w:r>
            <w:r w:rsidR="00D140F7">
              <w:rPr>
                <w:shd w:val="clear" w:color="auto" w:fill="FFFFFF"/>
              </w:rPr>
              <w:t xml:space="preserve"> that </w:t>
            </w:r>
            <w:r w:rsidR="00702C76">
              <w:rPr>
                <w:shd w:val="clear" w:color="auto" w:fill="FFFFFF"/>
              </w:rPr>
              <w:t xml:space="preserve">is </w:t>
            </w:r>
            <w:r w:rsidR="00D140F7">
              <w:rPr>
                <w:shd w:val="clear" w:color="auto" w:fill="FFFFFF"/>
              </w:rPr>
              <w:t xml:space="preserve">related </w:t>
            </w:r>
            <w:r w:rsidR="00702C76">
              <w:rPr>
                <w:shd w:val="clear" w:color="auto" w:fill="FFFFFF"/>
              </w:rPr>
              <w:t>to</w:t>
            </w:r>
            <w:r w:rsidR="00D140F7">
              <w:rPr>
                <w:shd w:val="clear" w:color="auto" w:fill="FFFFFF"/>
              </w:rPr>
              <w:t xml:space="preserve"> the kitchen </w:t>
            </w:r>
            <w:r w:rsidR="001271A2">
              <w:rPr>
                <w:shd w:val="clear" w:color="auto" w:fill="FFFFFF"/>
              </w:rPr>
              <w:t>staff and kitchen management</w:t>
            </w:r>
            <w:r w:rsidR="00C7083B" w:rsidRPr="002C1A1C">
              <w:rPr>
                <w:shd w:val="clear" w:color="auto" w:fill="FFFFFF"/>
              </w:rPr>
              <w:t>.</w:t>
            </w:r>
          </w:p>
          <w:p w14:paraId="7D4F4566" w14:textId="77777777" w:rsidR="00C7083B" w:rsidRDefault="00C7083B" w:rsidP="00EB5964">
            <w:pPr>
              <w:pStyle w:val="Heading1"/>
            </w:pPr>
            <w:r>
              <w:t>Topic Important Within the Industry</w:t>
            </w:r>
          </w:p>
          <w:p w14:paraId="52948293" w14:textId="44EBE755" w:rsidR="002D7186" w:rsidRPr="002C1A1C" w:rsidRDefault="00037DE5" w:rsidP="002D7186">
            <w:pPr>
              <w:rPr>
                <w:shd w:val="clear" w:color="auto" w:fill="FFFFFF"/>
              </w:rPr>
            </w:pPr>
            <w:r w:rsidRPr="002C1A1C">
              <w:rPr>
                <w:shd w:val="clear" w:color="auto" w:fill="FFFFFF"/>
              </w:rPr>
              <w:t xml:space="preserve">An employer poll in the UK's hospitality industry in 2019 found that 28% of respondents said that positions were difficult to fill because there were not enough candidates with the necessary </w:t>
            </w:r>
            <w:r w:rsidRPr="002C1A1C">
              <w:t>skills</w:t>
            </w:r>
            <w:r w:rsidR="007133E1" w:rsidRPr="002C1A1C">
              <w:t xml:space="preserve"> (Lock, 2021)</w:t>
            </w:r>
            <w:r w:rsidRPr="002C1A1C">
              <w:t>. This</w:t>
            </w:r>
            <w:r w:rsidRPr="002C1A1C">
              <w:rPr>
                <w:shd w:val="clear" w:color="auto" w:fill="FFFFFF"/>
              </w:rPr>
              <w:t xml:space="preserve"> </w:t>
            </w:r>
            <w:proofErr w:type="gramStart"/>
            <w:r w:rsidRPr="002C1A1C">
              <w:rPr>
                <w:shd w:val="clear" w:color="auto" w:fill="FFFFFF"/>
              </w:rPr>
              <w:t>is in contrast to</w:t>
            </w:r>
            <w:proofErr w:type="gramEnd"/>
            <w:r w:rsidRPr="002C1A1C">
              <w:rPr>
                <w:shd w:val="clear" w:color="auto" w:fill="FFFFFF"/>
              </w:rPr>
              <w:t xml:space="preserve"> the 20% of respondents who cited a general lack of applications as the primary cause of difficult-to-fill positions in the industry. </w:t>
            </w:r>
            <w:r w:rsidR="002D7186" w:rsidRPr="002C1A1C">
              <w:rPr>
                <w:shd w:val="clear" w:color="auto" w:fill="FFFFFF"/>
              </w:rPr>
              <w:t>However, occupancy levels are very similar across the board. It's only natural that the hotel business was impacted by the coronavirus outbreak and the ensuing lockdown of hotels throughout the world</w:t>
            </w:r>
            <w:r w:rsidR="0002738E" w:rsidRPr="002C1A1C">
              <w:rPr>
                <w:shd w:val="clear" w:color="auto" w:fill="FFFFFF"/>
              </w:rPr>
              <w:t xml:space="preserve"> (Alan et al., 2014)</w:t>
            </w:r>
            <w:r w:rsidR="002D7186" w:rsidRPr="002C1A1C">
              <w:rPr>
                <w:shd w:val="clear" w:color="auto" w:fill="FFFFFF"/>
              </w:rPr>
              <w:t>. Revenue and user numbers in the hotel sector are expected to decline for the foreseeable future, according to Statista's Mobility Market Outlook forecast.</w:t>
            </w:r>
          </w:p>
          <w:p w14:paraId="5036A2EE" w14:textId="77777777" w:rsidR="00C7083B" w:rsidRDefault="00C7083B" w:rsidP="00EB5964">
            <w:pPr>
              <w:pStyle w:val="Heading1"/>
            </w:pPr>
            <w:r>
              <w:t>Evidence Of Further Reading</w:t>
            </w:r>
          </w:p>
          <w:p w14:paraId="19698F1E" w14:textId="48664000" w:rsidR="0039645F" w:rsidRPr="002C1A1C" w:rsidRDefault="0039645F" w:rsidP="00EB5964">
            <w:pPr>
              <w:rPr>
                <w:rFonts w:eastAsia="Times New Roman" w:cs="Times New Roman"/>
                <w:spacing w:val="3"/>
                <w:szCs w:val="24"/>
              </w:rPr>
            </w:pPr>
            <w:r w:rsidRPr="0039645F">
              <w:rPr>
                <w:rFonts w:eastAsia="Times New Roman" w:cs="Times New Roman"/>
                <w:color w:val="231F20"/>
                <w:spacing w:val="3"/>
                <w:szCs w:val="24"/>
              </w:rPr>
              <w:t>For the most part, I</w:t>
            </w:r>
            <w:r w:rsidR="007358EE">
              <w:rPr>
                <w:rFonts w:eastAsia="Times New Roman" w:cs="Times New Roman"/>
                <w:color w:val="231F20"/>
                <w:spacing w:val="3"/>
                <w:szCs w:val="24"/>
              </w:rPr>
              <w:t xml:space="preserve"> ha</w:t>
            </w:r>
            <w:r w:rsidRPr="0039645F">
              <w:rPr>
                <w:rFonts w:eastAsia="Times New Roman" w:cs="Times New Roman"/>
                <w:color w:val="231F20"/>
                <w:spacing w:val="3"/>
                <w:szCs w:val="24"/>
              </w:rPr>
              <w:t xml:space="preserve">ve found </w:t>
            </w:r>
            <w:r w:rsidRPr="002C1A1C">
              <w:rPr>
                <w:rFonts w:eastAsia="Times New Roman" w:cs="Times New Roman"/>
                <w:spacing w:val="3"/>
                <w:szCs w:val="24"/>
              </w:rPr>
              <w:t xml:space="preserve">that </w:t>
            </w:r>
            <w:r w:rsidR="00810B66" w:rsidRPr="002C1A1C">
              <w:rPr>
                <w:rFonts w:eastAsia="Times New Roman" w:cs="Times New Roman"/>
                <w:spacing w:val="3"/>
                <w:szCs w:val="24"/>
              </w:rPr>
              <w:t>kitchen development and management</w:t>
            </w:r>
            <w:r w:rsidRPr="002C1A1C">
              <w:rPr>
                <w:rFonts w:eastAsia="Times New Roman" w:cs="Times New Roman"/>
                <w:spacing w:val="3"/>
                <w:szCs w:val="24"/>
              </w:rPr>
              <w:t xml:space="preserve"> education has adopted a disjointed approach to project-based learning</w:t>
            </w:r>
            <w:r w:rsidR="007358EE" w:rsidRPr="002C1A1C">
              <w:rPr>
                <w:rFonts w:eastAsia="Times New Roman" w:cs="Times New Roman"/>
                <w:spacing w:val="3"/>
                <w:szCs w:val="24"/>
              </w:rPr>
              <w:t xml:space="preserve"> </w:t>
            </w:r>
            <w:r w:rsidR="007133E1" w:rsidRPr="002C1A1C">
              <w:rPr>
                <w:rFonts w:eastAsia="Times New Roman" w:cs="Times New Roman"/>
                <w:spacing w:val="3"/>
                <w:szCs w:val="24"/>
              </w:rPr>
              <w:t>(Tilburg, 2015)</w:t>
            </w:r>
            <w:r w:rsidRPr="002C1A1C">
              <w:rPr>
                <w:rFonts w:eastAsia="Times New Roman" w:cs="Times New Roman"/>
                <w:spacing w:val="3"/>
                <w:szCs w:val="24"/>
              </w:rPr>
              <w:t xml:space="preserve">. Students might take their portfolio of work from this activity with them when they graduate. Student teams from all around the curriculum might collaborate with industry partners to find solutions to real-world problems. The faculty would have to work together to </w:t>
            </w:r>
            <w:proofErr w:type="spellStart"/>
            <w:r w:rsidRPr="002C1A1C">
              <w:rPr>
                <w:rFonts w:eastAsia="Times New Roman" w:cs="Times New Roman"/>
                <w:spacing w:val="3"/>
                <w:szCs w:val="24"/>
              </w:rPr>
              <w:t>organise</w:t>
            </w:r>
            <w:proofErr w:type="spellEnd"/>
            <w:r w:rsidRPr="002C1A1C">
              <w:rPr>
                <w:rFonts w:eastAsia="Times New Roman" w:cs="Times New Roman"/>
                <w:spacing w:val="3"/>
                <w:szCs w:val="24"/>
              </w:rPr>
              <w:t xml:space="preserve"> their classes to achieve this aim</w:t>
            </w:r>
            <w:r w:rsidR="00DC163D" w:rsidRPr="002C1A1C">
              <w:rPr>
                <w:rFonts w:eastAsia="Times New Roman" w:cs="Times New Roman"/>
                <w:spacing w:val="3"/>
                <w:szCs w:val="24"/>
              </w:rPr>
              <w:t xml:space="preserve"> as kitchen staff</w:t>
            </w:r>
            <w:r w:rsidRPr="002C1A1C">
              <w:rPr>
                <w:rFonts w:eastAsia="Times New Roman" w:cs="Times New Roman"/>
                <w:spacing w:val="3"/>
                <w:szCs w:val="24"/>
              </w:rPr>
              <w:t>.</w:t>
            </w:r>
          </w:p>
          <w:p w14:paraId="5D584B83" w14:textId="1CE91918" w:rsidR="00C7083B" w:rsidRDefault="00C7083B" w:rsidP="00EB5964">
            <w:pPr>
              <w:rPr>
                <w:rFonts w:ascii="Tahoma" w:eastAsia="Tahoma" w:hAnsi="Tahoma" w:cs="Tahoma"/>
                <w:b/>
                <w:color w:val="000000"/>
                <w:sz w:val="20"/>
                <w:szCs w:val="20"/>
                <w:shd w:val="clear" w:color="auto" w:fill="FBD4B4"/>
              </w:rPr>
            </w:pPr>
            <w:r w:rsidRPr="002C1A1C">
              <w:t xml:space="preserve">In my opinion, the approach to skill and project-based teaching in </w:t>
            </w:r>
            <w:r w:rsidR="00810B66" w:rsidRPr="002C1A1C">
              <w:rPr>
                <w:rFonts w:eastAsia="Times New Roman" w:cs="Times New Roman"/>
                <w:spacing w:val="3"/>
                <w:szCs w:val="24"/>
              </w:rPr>
              <w:t xml:space="preserve">kitchen development and management </w:t>
            </w:r>
            <w:r w:rsidRPr="002C1A1C">
              <w:t>schools has been disjointed</w:t>
            </w:r>
            <w:r w:rsidR="00EA227E" w:rsidRPr="002C1A1C">
              <w:t xml:space="preserve"> </w:t>
            </w:r>
            <w:r w:rsidR="00A96394" w:rsidRPr="002C1A1C">
              <w:t>(Vaughn et al., 2010)</w:t>
            </w:r>
            <w:r w:rsidRPr="002C1A1C">
              <w:t xml:space="preserve">. A project-based learning approach might be used throughout the curriculum in </w:t>
            </w:r>
            <w:r w:rsidR="00492E04" w:rsidRPr="002C1A1C">
              <w:rPr>
                <w:rFonts w:eastAsia="Times New Roman" w:cs="Times New Roman"/>
                <w:spacing w:val="3"/>
                <w:szCs w:val="24"/>
              </w:rPr>
              <w:t xml:space="preserve">kitchen development and management </w:t>
            </w:r>
            <w:r w:rsidRPr="002C1A1C">
              <w:t xml:space="preserve">academic </w:t>
            </w:r>
            <w:proofErr w:type="spellStart"/>
            <w:r w:rsidRPr="002C1A1C">
              <w:t>programmes</w:t>
            </w:r>
            <w:proofErr w:type="spellEnd"/>
            <w:r w:rsidRPr="002C1A1C">
              <w:t>, with the introductory class building ideas and theories and the intermediate class presenting tiny components of bigger projects before the capstone course concludes the project. Students would be able to take their work home with them as a result of this exercise</w:t>
            </w:r>
            <w:r w:rsidR="001D54E7">
              <w:t xml:space="preserve"> in kitchen </w:t>
            </w:r>
            <w:r w:rsidR="0089257E">
              <w:t>staff and</w:t>
            </w:r>
            <w:r w:rsidR="001D54E7">
              <w:t xml:space="preserve"> kitchen management </w:t>
            </w:r>
            <w:r w:rsidR="000F2C86" w:rsidRPr="002C1A1C">
              <w:t>(</w:t>
            </w:r>
            <w:proofErr w:type="spellStart"/>
            <w:r w:rsidR="000F2C86" w:rsidRPr="002C1A1C">
              <w:t>Knani</w:t>
            </w:r>
            <w:proofErr w:type="spellEnd"/>
            <w:r w:rsidR="000F2C86" w:rsidRPr="002C1A1C">
              <w:t>,</w:t>
            </w:r>
            <w:r w:rsidR="00EA227E" w:rsidRPr="002C1A1C">
              <w:t xml:space="preserve"> 2022)</w:t>
            </w:r>
            <w:r w:rsidRPr="002C1A1C">
              <w:t xml:space="preserve">. </w:t>
            </w:r>
          </w:p>
        </w:tc>
      </w:tr>
    </w:tbl>
    <w:p w14:paraId="5D584B85" w14:textId="77777777" w:rsidR="005368CD" w:rsidRDefault="005368CD">
      <w:pPr>
        <w:widowControl w:val="0"/>
        <w:pBdr>
          <w:top w:val="nil"/>
          <w:left w:val="nil"/>
          <w:bottom w:val="nil"/>
          <w:right w:val="nil"/>
          <w:between w:val="nil"/>
        </w:pBdr>
        <w:rPr>
          <w:color w:val="000000"/>
        </w:rPr>
      </w:pPr>
    </w:p>
    <w:p w14:paraId="5D584B86" w14:textId="77777777" w:rsidR="005368CD" w:rsidRDefault="005368CD">
      <w:pPr>
        <w:widowControl w:val="0"/>
        <w:pBdr>
          <w:top w:val="nil"/>
          <w:left w:val="nil"/>
          <w:bottom w:val="nil"/>
          <w:right w:val="nil"/>
          <w:between w:val="nil"/>
        </w:pBdr>
        <w:rPr>
          <w:color w:val="000000"/>
        </w:rPr>
      </w:pPr>
    </w:p>
    <w:p w14:paraId="5D584B87" w14:textId="77777777" w:rsidR="005368CD" w:rsidRDefault="00397025">
      <w:pPr>
        <w:widowControl w:val="0"/>
        <w:pBdr>
          <w:top w:val="nil"/>
          <w:left w:val="nil"/>
          <w:bottom w:val="nil"/>
          <w:right w:val="nil"/>
          <w:between w:val="nil"/>
        </w:pBdr>
        <w:spacing w:line="240" w:lineRule="auto"/>
        <w:ind w:right="64"/>
        <w:jc w:val="right"/>
        <w:rPr>
          <w:rFonts w:eastAsia="Times New Roman" w:cs="Times New Roman"/>
          <w:color w:val="000000"/>
          <w:szCs w:val="24"/>
        </w:rPr>
      </w:pPr>
      <w:r>
        <w:rPr>
          <w:rFonts w:eastAsia="Times New Roman" w:cs="Times New Roman"/>
          <w:color w:val="000000"/>
          <w:szCs w:val="24"/>
        </w:rPr>
        <w:t xml:space="preserve">1 </w:t>
      </w:r>
    </w:p>
    <w:p w14:paraId="5D584B88" w14:textId="23296AFB" w:rsidR="005368CD" w:rsidRDefault="005368CD">
      <w:pPr>
        <w:widowControl w:val="0"/>
        <w:pBdr>
          <w:top w:val="nil"/>
          <w:left w:val="nil"/>
          <w:bottom w:val="nil"/>
          <w:right w:val="nil"/>
          <w:between w:val="nil"/>
        </w:pBdr>
        <w:spacing w:line="240" w:lineRule="auto"/>
        <w:jc w:val="center"/>
        <w:rPr>
          <w:rFonts w:ascii="Calibri" w:eastAsia="Calibri" w:hAnsi="Calibri" w:cs="Calibri"/>
          <w:color w:val="000000"/>
          <w:szCs w:val="24"/>
        </w:rPr>
      </w:pPr>
    </w:p>
    <w:p w14:paraId="5D584B8B" w14:textId="77777777" w:rsidR="005368CD" w:rsidRDefault="005368CD">
      <w:pPr>
        <w:widowControl w:val="0"/>
        <w:pBdr>
          <w:top w:val="nil"/>
          <w:left w:val="nil"/>
          <w:bottom w:val="nil"/>
          <w:right w:val="nil"/>
          <w:between w:val="nil"/>
        </w:pBdr>
        <w:rPr>
          <w:color w:val="000000"/>
        </w:rPr>
      </w:pPr>
    </w:p>
    <w:p w14:paraId="5D584B8C" w14:textId="77777777" w:rsidR="005368CD" w:rsidRDefault="005368CD">
      <w:pPr>
        <w:widowControl w:val="0"/>
        <w:pBdr>
          <w:top w:val="nil"/>
          <w:left w:val="nil"/>
          <w:bottom w:val="nil"/>
          <w:right w:val="nil"/>
          <w:between w:val="nil"/>
        </w:pBdr>
        <w:rPr>
          <w:color w:val="000000"/>
        </w:rPr>
      </w:pPr>
    </w:p>
    <w:tbl>
      <w:tblPr>
        <w:tblStyle w:val="a2"/>
        <w:tblW w:w="1118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15"/>
        <w:gridCol w:w="270"/>
      </w:tblGrid>
      <w:tr w:rsidR="005368CD" w14:paraId="5D584B8F" w14:textId="77777777">
        <w:trPr>
          <w:trHeight w:val="490"/>
        </w:trPr>
        <w:tc>
          <w:tcPr>
            <w:tcW w:w="10915" w:type="dxa"/>
            <w:shd w:val="clear" w:color="auto" w:fill="auto"/>
            <w:tcMar>
              <w:top w:w="100" w:type="dxa"/>
              <w:left w:w="100" w:type="dxa"/>
              <w:bottom w:w="100" w:type="dxa"/>
              <w:right w:w="100" w:type="dxa"/>
            </w:tcMar>
          </w:tcPr>
          <w:p w14:paraId="5D584B8D" w14:textId="3D85BBDB" w:rsidR="005368CD" w:rsidRDefault="00397025">
            <w:pPr>
              <w:widowControl w:val="0"/>
              <w:pBdr>
                <w:top w:val="nil"/>
                <w:left w:val="nil"/>
                <w:bottom w:val="nil"/>
                <w:right w:val="nil"/>
                <w:between w:val="nil"/>
              </w:pBdr>
              <w:spacing w:line="240" w:lineRule="auto"/>
              <w:ind w:left="130"/>
              <w:rPr>
                <w:rFonts w:ascii="Tahoma" w:eastAsia="Tahoma" w:hAnsi="Tahoma" w:cs="Tahoma"/>
                <w:b/>
                <w:color w:val="000000"/>
                <w:sz w:val="20"/>
                <w:szCs w:val="20"/>
                <w:shd w:val="clear" w:color="auto" w:fill="FBD4B4"/>
              </w:rPr>
            </w:pPr>
            <w:r>
              <w:rPr>
                <w:rFonts w:ascii="Tahoma" w:eastAsia="Tahoma" w:hAnsi="Tahoma" w:cs="Tahoma"/>
                <w:b/>
                <w:color w:val="000000"/>
                <w:sz w:val="20"/>
                <w:szCs w:val="20"/>
                <w:shd w:val="clear" w:color="auto" w:fill="FBD4B4"/>
              </w:rPr>
              <w:lastRenderedPageBreak/>
              <w:t xml:space="preserve">REFERENCE LIST </w:t>
            </w:r>
          </w:p>
        </w:tc>
        <w:tc>
          <w:tcPr>
            <w:tcW w:w="270" w:type="dxa"/>
            <w:shd w:val="clear" w:color="auto" w:fill="auto"/>
            <w:tcMar>
              <w:top w:w="100" w:type="dxa"/>
              <w:left w:w="100" w:type="dxa"/>
              <w:bottom w:w="100" w:type="dxa"/>
              <w:right w:w="100" w:type="dxa"/>
            </w:tcMar>
          </w:tcPr>
          <w:p w14:paraId="5D584B8E" w14:textId="77777777" w:rsidR="005368CD" w:rsidRDefault="005368CD">
            <w:pPr>
              <w:widowControl w:val="0"/>
              <w:pBdr>
                <w:top w:val="nil"/>
                <w:left w:val="nil"/>
                <w:bottom w:val="nil"/>
                <w:right w:val="nil"/>
                <w:between w:val="nil"/>
              </w:pBdr>
              <w:rPr>
                <w:rFonts w:ascii="Tahoma" w:eastAsia="Tahoma" w:hAnsi="Tahoma" w:cs="Tahoma"/>
                <w:b/>
                <w:color w:val="000000"/>
                <w:sz w:val="20"/>
                <w:szCs w:val="20"/>
                <w:shd w:val="clear" w:color="auto" w:fill="FBD4B4"/>
              </w:rPr>
            </w:pPr>
          </w:p>
        </w:tc>
      </w:tr>
      <w:tr w:rsidR="005368CD" w14:paraId="5D584B91" w14:textId="77777777">
        <w:trPr>
          <w:trHeight w:val="7947"/>
        </w:trPr>
        <w:tc>
          <w:tcPr>
            <w:tcW w:w="11185" w:type="dxa"/>
            <w:gridSpan w:val="2"/>
            <w:shd w:val="clear" w:color="auto" w:fill="auto"/>
            <w:tcMar>
              <w:top w:w="100" w:type="dxa"/>
              <w:left w:w="100" w:type="dxa"/>
              <w:bottom w:w="100" w:type="dxa"/>
              <w:right w:w="100" w:type="dxa"/>
            </w:tcMar>
          </w:tcPr>
          <w:p w14:paraId="601A04B5" w14:textId="77777777" w:rsidR="002C1A1C" w:rsidRPr="003C05FB" w:rsidRDefault="002C1A1C" w:rsidP="00600504">
            <w:pPr>
              <w:pStyle w:val="NormalWeb"/>
              <w:shd w:val="clear" w:color="auto" w:fill="FFFFFF"/>
              <w:spacing w:before="0" w:beforeAutospacing="0" w:after="180" w:line="360" w:lineRule="auto"/>
              <w:rPr>
                <w:color w:val="000000"/>
              </w:rPr>
            </w:pPr>
            <w:r w:rsidRPr="003C05FB">
              <w:rPr>
                <w:color w:val="000000"/>
              </w:rPr>
              <w:t xml:space="preserve">Alan, C., James, W </w:t>
            </w:r>
            <w:r>
              <w:rPr>
                <w:color w:val="000000"/>
              </w:rPr>
              <w:t>and</w:t>
            </w:r>
            <w:r w:rsidRPr="003C05FB">
              <w:rPr>
                <w:color w:val="000000"/>
              </w:rPr>
              <w:t xml:space="preserve"> John, C. 2014.</w:t>
            </w:r>
            <w:r>
              <w:rPr>
                <w:color w:val="000000"/>
              </w:rPr>
              <w:t xml:space="preserve"> </w:t>
            </w:r>
            <w:r w:rsidRPr="003C05FB">
              <w:rPr>
                <w:color w:val="000000"/>
              </w:rPr>
              <w:t xml:space="preserve">Rebalancing Risk Management – Part 1: The Process for Active Risk Control (PARC). </w:t>
            </w:r>
            <w:r w:rsidRPr="003F1293">
              <w:rPr>
                <w:i/>
                <w:iCs/>
                <w:color w:val="000000"/>
              </w:rPr>
              <w:t>Journal of Healthcare Risk Management</w:t>
            </w:r>
            <w:r>
              <w:rPr>
                <w:color w:val="000000"/>
              </w:rPr>
              <w:t>. Pp.</w:t>
            </w:r>
            <w:r w:rsidRPr="003C05FB">
              <w:rPr>
                <w:color w:val="000000"/>
              </w:rPr>
              <w:t>45-47.</w:t>
            </w:r>
          </w:p>
          <w:p w14:paraId="61336AF8" w14:textId="77777777" w:rsidR="002C1A1C" w:rsidRDefault="002C1A1C" w:rsidP="00600504">
            <w:pPr>
              <w:pStyle w:val="NormalWeb"/>
              <w:shd w:val="clear" w:color="auto" w:fill="FFFFFF"/>
              <w:spacing w:before="0" w:beforeAutospacing="0" w:after="180" w:afterAutospacing="0" w:line="360" w:lineRule="auto"/>
              <w:jc w:val="both"/>
              <w:rPr>
                <w:color w:val="000000"/>
              </w:rPr>
            </w:pPr>
            <w:proofErr w:type="spellStart"/>
            <w:r w:rsidRPr="003C05FB">
              <w:rPr>
                <w:color w:val="000000"/>
              </w:rPr>
              <w:t>Alexana</w:t>
            </w:r>
            <w:proofErr w:type="spellEnd"/>
            <w:r w:rsidRPr="003C05FB">
              <w:rPr>
                <w:color w:val="000000"/>
              </w:rPr>
              <w:t xml:space="preserve">, C., Soares, v., </w:t>
            </w:r>
            <w:r>
              <w:rPr>
                <w:color w:val="000000"/>
              </w:rPr>
              <w:t xml:space="preserve">and </w:t>
            </w:r>
            <w:r w:rsidRPr="003C05FB">
              <w:rPr>
                <w:color w:val="000000"/>
              </w:rPr>
              <w:t>Marcelo, M. 2012. Usability Analysis of</w:t>
            </w:r>
            <w:r>
              <w:rPr>
                <w:color w:val="000000"/>
              </w:rPr>
              <w:t xml:space="preserve"> </w:t>
            </w:r>
            <w:r w:rsidRPr="003C05FB">
              <w:rPr>
                <w:color w:val="000000"/>
              </w:rPr>
              <w:t>Industrial Cooking Equipment</w:t>
            </w:r>
            <w:r>
              <w:rPr>
                <w:color w:val="000000"/>
              </w:rPr>
              <w:t>.</w:t>
            </w:r>
            <w:r w:rsidRPr="003C05FB">
              <w:rPr>
                <w:color w:val="000000"/>
              </w:rPr>
              <w:t xml:space="preserve"> </w:t>
            </w:r>
            <w:r w:rsidRPr="003F1293">
              <w:rPr>
                <w:i/>
                <w:iCs/>
                <w:color w:val="000000"/>
              </w:rPr>
              <w:t>Department of Design</w:t>
            </w:r>
            <w:r w:rsidRPr="003C05FB">
              <w:rPr>
                <w:color w:val="000000"/>
              </w:rPr>
              <w:t>,</w:t>
            </w:r>
            <w:r>
              <w:rPr>
                <w:color w:val="000000"/>
              </w:rPr>
              <w:t xml:space="preserve"> </w:t>
            </w:r>
            <w:r w:rsidRPr="003C05FB">
              <w:rPr>
                <w:color w:val="000000"/>
              </w:rPr>
              <w:t xml:space="preserve">Brazil </w:t>
            </w:r>
            <w:r>
              <w:rPr>
                <w:color w:val="000000"/>
              </w:rPr>
              <w:t>pp.</w:t>
            </w:r>
            <w:r w:rsidRPr="003C05FB">
              <w:rPr>
                <w:color w:val="000000"/>
              </w:rPr>
              <w:t>60-68.</w:t>
            </w:r>
          </w:p>
          <w:p w14:paraId="0C9B966C" w14:textId="77777777" w:rsidR="002C1A1C" w:rsidRPr="003C05FB" w:rsidRDefault="002C1A1C" w:rsidP="00600504">
            <w:pPr>
              <w:pStyle w:val="NormalWeb"/>
              <w:shd w:val="clear" w:color="auto" w:fill="FFFFFF"/>
              <w:spacing w:before="0" w:beforeAutospacing="0" w:after="180" w:line="360" w:lineRule="auto"/>
              <w:rPr>
                <w:color w:val="000000"/>
              </w:rPr>
            </w:pPr>
            <w:r w:rsidRPr="003C05FB">
              <w:rPr>
                <w:color w:val="000000"/>
              </w:rPr>
              <w:t xml:space="preserve">Costantino, M. 2012. The Contemporary Fitted Kitchen Object, </w:t>
            </w:r>
            <w:proofErr w:type="spellStart"/>
            <w:proofErr w:type="gramStart"/>
            <w:r w:rsidRPr="003C05FB">
              <w:rPr>
                <w:color w:val="000000"/>
              </w:rPr>
              <w:t>Space,and</w:t>
            </w:r>
            <w:proofErr w:type="spellEnd"/>
            <w:proofErr w:type="gramEnd"/>
            <w:r w:rsidRPr="003C05FB">
              <w:rPr>
                <w:color w:val="000000"/>
              </w:rPr>
              <w:t xml:space="preserve"> Sign.</w:t>
            </w:r>
            <w:r>
              <w:rPr>
                <w:color w:val="000000"/>
              </w:rPr>
              <w:t xml:space="preserve"> </w:t>
            </w:r>
            <w:r w:rsidRPr="003F1293">
              <w:rPr>
                <w:i/>
                <w:iCs/>
                <w:color w:val="000000"/>
              </w:rPr>
              <w:t>Human Factors and Ergonomics in Manufacturing</w:t>
            </w:r>
            <w:r w:rsidRPr="003C05FB">
              <w:rPr>
                <w:color w:val="000000"/>
              </w:rPr>
              <w:t>, Vol. 18(6)</w:t>
            </w:r>
            <w:r>
              <w:rPr>
                <w:color w:val="000000"/>
              </w:rPr>
              <w:t>, pp.</w:t>
            </w:r>
            <w:r w:rsidRPr="003C05FB">
              <w:rPr>
                <w:color w:val="000000"/>
              </w:rPr>
              <w:t>589</w:t>
            </w:r>
            <w:r>
              <w:rPr>
                <w:color w:val="000000"/>
              </w:rPr>
              <w:t>-</w:t>
            </w:r>
            <w:r w:rsidRPr="003C05FB">
              <w:rPr>
                <w:color w:val="000000"/>
              </w:rPr>
              <w:t>602.</w:t>
            </w:r>
          </w:p>
          <w:p w14:paraId="47E6570B" w14:textId="77777777" w:rsidR="002C1A1C" w:rsidRDefault="002C1A1C" w:rsidP="00600504">
            <w:pPr>
              <w:pStyle w:val="NormalWeb"/>
              <w:shd w:val="clear" w:color="auto" w:fill="FFFFFF"/>
              <w:spacing w:before="0" w:beforeAutospacing="0" w:after="180" w:afterAutospacing="0" w:line="360" w:lineRule="auto"/>
              <w:jc w:val="both"/>
              <w:rPr>
                <w:color w:val="000000"/>
              </w:rPr>
            </w:pPr>
            <w:proofErr w:type="spellStart"/>
            <w:r w:rsidRPr="00397025">
              <w:rPr>
                <w:color w:val="000000"/>
              </w:rPr>
              <w:t>Knani</w:t>
            </w:r>
            <w:proofErr w:type="spellEnd"/>
            <w:r w:rsidRPr="00397025">
              <w:rPr>
                <w:color w:val="000000"/>
              </w:rPr>
              <w:t xml:space="preserve">, M., 2022. What motivates tourism and hospitality employees to practice </w:t>
            </w:r>
            <w:proofErr w:type="gramStart"/>
            <w:r w:rsidRPr="00397025">
              <w:rPr>
                <w:color w:val="000000"/>
              </w:rPr>
              <w:t>presenteeism?.</w:t>
            </w:r>
            <w:proofErr w:type="gramEnd"/>
            <w:r w:rsidRPr="00397025">
              <w:rPr>
                <w:color w:val="000000"/>
              </w:rPr>
              <w:t> </w:t>
            </w:r>
            <w:r w:rsidRPr="00397025">
              <w:rPr>
                <w:i/>
                <w:iCs/>
                <w:color w:val="000000"/>
              </w:rPr>
              <w:t>Journal of Hospitality and Tourism Management</w:t>
            </w:r>
            <w:r w:rsidRPr="00397025">
              <w:rPr>
                <w:color w:val="000000"/>
              </w:rPr>
              <w:t>, 52, pp.198-207.</w:t>
            </w:r>
          </w:p>
          <w:p w14:paraId="6AA62878" w14:textId="77777777" w:rsidR="002C1A1C" w:rsidRPr="00600504" w:rsidRDefault="002C1A1C" w:rsidP="00600504">
            <w:pPr>
              <w:pStyle w:val="NormalWeb"/>
              <w:spacing w:before="0" w:beforeAutospacing="0" w:after="180" w:afterAutospacing="0" w:line="360" w:lineRule="auto"/>
              <w:jc w:val="both"/>
              <w:rPr>
                <w:color w:val="000000"/>
              </w:rPr>
            </w:pPr>
            <w:r w:rsidRPr="00600504">
              <w:rPr>
                <w:color w:val="000000"/>
                <w:shd w:val="clear" w:color="auto" w:fill="FFFFFF"/>
              </w:rPr>
              <w:t>Lock, 2021. </w:t>
            </w:r>
            <w:r w:rsidRPr="00600504">
              <w:rPr>
                <w:i/>
                <w:iCs/>
                <w:color w:val="000000"/>
                <w:shd w:val="clear" w:color="auto" w:fill="FFFFFF"/>
              </w:rPr>
              <w:t>Hospitality sector's reasons for difficulty recruiting UK 2019 | Statista</w:t>
            </w:r>
            <w:r w:rsidRPr="00600504">
              <w:rPr>
                <w:color w:val="000000"/>
                <w:shd w:val="clear" w:color="auto" w:fill="FFFFFF"/>
              </w:rPr>
              <w:t>. [online] Statista. Available at: &lt;https://www.statista.com/statistics/506893/reasons-difficult-recruitment-hospitality-sector-united-kingdom-uk/&gt; [Accessed 7 July 2022].</w:t>
            </w:r>
          </w:p>
          <w:p w14:paraId="036B7DE1" w14:textId="77777777" w:rsidR="002C1A1C" w:rsidRPr="003C05FB" w:rsidRDefault="002C1A1C" w:rsidP="00600504">
            <w:pPr>
              <w:pStyle w:val="NormalWeb"/>
              <w:shd w:val="clear" w:color="auto" w:fill="FFFFFF"/>
              <w:spacing w:before="0" w:beforeAutospacing="0" w:after="180" w:line="360" w:lineRule="auto"/>
              <w:rPr>
                <w:color w:val="000000"/>
              </w:rPr>
            </w:pPr>
            <w:r w:rsidRPr="003C05FB">
              <w:rPr>
                <w:color w:val="000000"/>
              </w:rPr>
              <w:t xml:space="preserve">Tilburg, M. 2015. Kitchen Ideologies, </w:t>
            </w:r>
            <w:proofErr w:type="spellStart"/>
            <w:r w:rsidRPr="003C05FB">
              <w:rPr>
                <w:color w:val="000000"/>
              </w:rPr>
              <w:t>Mittwoch</w:t>
            </w:r>
            <w:proofErr w:type="spellEnd"/>
            <w:r w:rsidRPr="003C05FB">
              <w:rPr>
                <w:color w:val="000000"/>
              </w:rPr>
              <w:t xml:space="preserve">, </w:t>
            </w:r>
            <w:r w:rsidRPr="00E3027C">
              <w:rPr>
                <w:i/>
                <w:iCs/>
                <w:color w:val="000000"/>
              </w:rPr>
              <w:t>Geneva</w:t>
            </w:r>
            <w:r>
              <w:rPr>
                <w:color w:val="000000"/>
              </w:rPr>
              <w:t>. pp.</w:t>
            </w:r>
            <w:r w:rsidRPr="003C05FB">
              <w:rPr>
                <w:color w:val="000000"/>
              </w:rPr>
              <w:t>11.</w:t>
            </w:r>
          </w:p>
          <w:p w14:paraId="5D584B90" w14:textId="4DC8E4FF" w:rsidR="00600504" w:rsidRPr="00600504" w:rsidRDefault="002C1A1C" w:rsidP="00600504">
            <w:pPr>
              <w:pStyle w:val="NormalWeb"/>
              <w:shd w:val="clear" w:color="auto" w:fill="FFFFFF"/>
              <w:spacing w:before="0" w:beforeAutospacing="0" w:after="180" w:afterAutospacing="0" w:line="360" w:lineRule="auto"/>
              <w:jc w:val="both"/>
              <w:rPr>
                <w:color w:val="000000"/>
              </w:rPr>
            </w:pPr>
            <w:r w:rsidRPr="003C05FB">
              <w:rPr>
                <w:color w:val="000000"/>
              </w:rPr>
              <w:t xml:space="preserve">Vaughn, p., </w:t>
            </w:r>
            <w:proofErr w:type="spellStart"/>
            <w:r w:rsidRPr="003C05FB">
              <w:rPr>
                <w:color w:val="000000"/>
              </w:rPr>
              <w:t>Raab</w:t>
            </w:r>
            <w:proofErr w:type="spellEnd"/>
            <w:r w:rsidRPr="003C05FB">
              <w:rPr>
                <w:color w:val="000000"/>
              </w:rPr>
              <w:t xml:space="preserve">, C., </w:t>
            </w:r>
            <w:r>
              <w:rPr>
                <w:color w:val="000000"/>
              </w:rPr>
              <w:t>and</w:t>
            </w:r>
            <w:r w:rsidRPr="003C05FB">
              <w:rPr>
                <w:color w:val="000000"/>
              </w:rPr>
              <w:t xml:space="preserve"> Nelson, B. K. 2010. </w:t>
            </w:r>
            <w:r w:rsidRPr="003F1293">
              <w:rPr>
                <w:i/>
                <w:iCs/>
                <w:color w:val="000000"/>
              </w:rPr>
              <w:t>The Application of Activity-based Costing to a Support Kitchen in a Las Vegas casino</w:t>
            </w:r>
            <w:r w:rsidRPr="003C05FB">
              <w:rPr>
                <w:color w:val="000000"/>
              </w:rPr>
              <w:t>, vol.22</w:t>
            </w:r>
            <w:r>
              <w:rPr>
                <w:color w:val="000000"/>
              </w:rPr>
              <w:t xml:space="preserve"> </w:t>
            </w:r>
            <w:r w:rsidRPr="003C05FB">
              <w:rPr>
                <w:color w:val="000000"/>
              </w:rPr>
              <w:t>(7).</w:t>
            </w:r>
          </w:p>
        </w:tc>
      </w:tr>
    </w:tbl>
    <w:p w14:paraId="5D584B92" w14:textId="77777777" w:rsidR="005368CD" w:rsidRDefault="005368CD">
      <w:pPr>
        <w:widowControl w:val="0"/>
        <w:pBdr>
          <w:top w:val="nil"/>
          <w:left w:val="nil"/>
          <w:bottom w:val="nil"/>
          <w:right w:val="nil"/>
          <w:between w:val="nil"/>
        </w:pBdr>
        <w:rPr>
          <w:color w:val="000000"/>
        </w:rPr>
      </w:pPr>
    </w:p>
    <w:p w14:paraId="5D584B93" w14:textId="77777777" w:rsidR="005368CD" w:rsidRDefault="005368CD">
      <w:pPr>
        <w:widowControl w:val="0"/>
        <w:pBdr>
          <w:top w:val="nil"/>
          <w:left w:val="nil"/>
          <w:bottom w:val="nil"/>
          <w:right w:val="nil"/>
          <w:between w:val="nil"/>
        </w:pBdr>
        <w:rPr>
          <w:color w:val="000000"/>
        </w:rPr>
      </w:pPr>
    </w:p>
    <w:p w14:paraId="5D584B94" w14:textId="77777777" w:rsidR="005368CD" w:rsidRDefault="00397025">
      <w:pPr>
        <w:widowControl w:val="0"/>
        <w:pBdr>
          <w:top w:val="nil"/>
          <w:left w:val="nil"/>
          <w:bottom w:val="nil"/>
          <w:right w:val="nil"/>
          <w:between w:val="nil"/>
        </w:pBdr>
        <w:spacing w:line="240" w:lineRule="auto"/>
        <w:ind w:right="70"/>
        <w:jc w:val="right"/>
        <w:rPr>
          <w:rFonts w:eastAsia="Times New Roman" w:cs="Times New Roman"/>
          <w:color w:val="000000"/>
          <w:szCs w:val="24"/>
        </w:rPr>
      </w:pPr>
      <w:r>
        <w:rPr>
          <w:rFonts w:eastAsia="Times New Roman" w:cs="Times New Roman"/>
          <w:color w:val="000000"/>
          <w:szCs w:val="24"/>
        </w:rPr>
        <w:t>2</w:t>
      </w:r>
    </w:p>
    <w:sectPr w:rsidR="005368CD">
      <w:type w:val="continuous"/>
      <w:pgSz w:w="11900" w:h="16840"/>
      <w:pgMar w:top="439" w:right="285" w:bottom="1035" w:left="354" w:header="0" w:footer="720" w:gutter="0"/>
      <w:cols w:space="720" w:equalWidth="0">
        <w:col w:w="1126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E994E" w14:textId="77777777" w:rsidR="00191498" w:rsidRDefault="00191498" w:rsidP="00B51467">
      <w:pPr>
        <w:spacing w:line="240" w:lineRule="auto"/>
      </w:pPr>
      <w:r>
        <w:separator/>
      </w:r>
    </w:p>
  </w:endnote>
  <w:endnote w:type="continuationSeparator" w:id="0">
    <w:p w14:paraId="63F0D96E" w14:textId="77777777" w:rsidR="00191498" w:rsidRDefault="00191498" w:rsidP="00B514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A8DCB" w14:textId="77777777" w:rsidR="00191498" w:rsidRDefault="00191498" w:rsidP="00B51467">
      <w:pPr>
        <w:spacing w:line="240" w:lineRule="auto"/>
      </w:pPr>
      <w:r>
        <w:separator/>
      </w:r>
    </w:p>
  </w:footnote>
  <w:footnote w:type="continuationSeparator" w:id="0">
    <w:p w14:paraId="7937039F" w14:textId="77777777" w:rsidR="00191498" w:rsidRDefault="00191498" w:rsidP="00B514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0EC"/>
    <w:multiLevelType w:val="hybridMultilevel"/>
    <w:tmpl w:val="4D54E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6321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zMTA3MDQxsDA3sjRV0lEKTi0uzszPAymwqAUAn6KYpSwAAAA="/>
  </w:docVars>
  <w:rsids>
    <w:rsidRoot w:val="005368CD"/>
    <w:rsid w:val="0002738E"/>
    <w:rsid w:val="00037DE5"/>
    <w:rsid w:val="00084B75"/>
    <w:rsid w:val="000C0F7D"/>
    <w:rsid w:val="000C2027"/>
    <w:rsid w:val="000F2C86"/>
    <w:rsid w:val="001271A2"/>
    <w:rsid w:val="0014221F"/>
    <w:rsid w:val="00191498"/>
    <w:rsid w:val="00193FB9"/>
    <w:rsid w:val="001C51DB"/>
    <w:rsid w:val="001D54E7"/>
    <w:rsid w:val="001D5E21"/>
    <w:rsid w:val="001D6BCA"/>
    <w:rsid w:val="0022413F"/>
    <w:rsid w:val="00244374"/>
    <w:rsid w:val="002C1A1C"/>
    <w:rsid w:val="002C7AA9"/>
    <w:rsid w:val="002D7186"/>
    <w:rsid w:val="00325770"/>
    <w:rsid w:val="00341D72"/>
    <w:rsid w:val="0039645F"/>
    <w:rsid w:val="00397025"/>
    <w:rsid w:val="003C05FB"/>
    <w:rsid w:val="003F1293"/>
    <w:rsid w:val="00412F8C"/>
    <w:rsid w:val="00492E04"/>
    <w:rsid w:val="004A44D4"/>
    <w:rsid w:val="004F7094"/>
    <w:rsid w:val="005368CD"/>
    <w:rsid w:val="00571405"/>
    <w:rsid w:val="005871FD"/>
    <w:rsid w:val="005950E9"/>
    <w:rsid w:val="00600504"/>
    <w:rsid w:val="00692E31"/>
    <w:rsid w:val="00702C76"/>
    <w:rsid w:val="007133E1"/>
    <w:rsid w:val="007358EE"/>
    <w:rsid w:val="00810B66"/>
    <w:rsid w:val="00833807"/>
    <w:rsid w:val="00834954"/>
    <w:rsid w:val="008542BA"/>
    <w:rsid w:val="008678AD"/>
    <w:rsid w:val="00876461"/>
    <w:rsid w:val="0089257E"/>
    <w:rsid w:val="008B141A"/>
    <w:rsid w:val="008D7029"/>
    <w:rsid w:val="008F48A3"/>
    <w:rsid w:val="00900786"/>
    <w:rsid w:val="0093284A"/>
    <w:rsid w:val="00A90962"/>
    <w:rsid w:val="00A96394"/>
    <w:rsid w:val="00AD2674"/>
    <w:rsid w:val="00B51467"/>
    <w:rsid w:val="00B95DDC"/>
    <w:rsid w:val="00BE6C37"/>
    <w:rsid w:val="00C04B73"/>
    <w:rsid w:val="00C22693"/>
    <w:rsid w:val="00C41152"/>
    <w:rsid w:val="00C7083B"/>
    <w:rsid w:val="00D140F7"/>
    <w:rsid w:val="00D23195"/>
    <w:rsid w:val="00D36F82"/>
    <w:rsid w:val="00D55F74"/>
    <w:rsid w:val="00D77980"/>
    <w:rsid w:val="00D9260B"/>
    <w:rsid w:val="00DB27FF"/>
    <w:rsid w:val="00DC163D"/>
    <w:rsid w:val="00E27D95"/>
    <w:rsid w:val="00E3027C"/>
    <w:rsid w:val="00E3156F"/>
    <w:rsid w:val="00E44296"/>
    <w:rsid w:val="00E700AC"/>
    <w:rsid w:val="00E9416F"/>
    <w:rsid w:val="00EA227E"/>
    <w:rsid w:val="00EB5964"/>
    <w:rsid w:val="00EC2E30"/>
    <w:rsid w:val="00ED1C22"/>
    <w:rsid w:val="00EE0188"/>
    <w:rsid w:val="00EE2820"/>
    <w:rsid w:val="00F31C0B"/>
    <w:rsid w:val="00F90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84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83B"/>
    <w:pPr>
      <w:spacing w:line="360" w:lineRule="auto"/>
      <w:jc w:val="both"/>
    </w:pPr>
    <w:rPr>
      <w:rFonts w:ascii="Times New Roman" w:hAnsi="Times New Roman"/>
      <w:color w:val="000000" w:themeColor="text1"/>
      <w:sz w:val="24"/>
    </w:rPr>
  </w:style>
  <w:style w:type="paragraph" w:styleId="Heading1">
    <w:name w:val="heading 1"/>
    <w:basedOn w:val="Normal"/>
    <w:next w:val="Normal"/>
    <w:uiPriority w:val="9"/>
    <w:qFormat/>
    <w:rsid w:val="00C7083B"/>
    <w:pPr>
      <w:keepNext/>
      <w:keepLines/>
      <w:spacing w:before="480" w:after="120"/>
      <w:outlineLvl w:val="0"/>
    </w:pPr>
    <w:rPr>
      <w:b/>
      <w:color w:val="31849B" w:themeColor="accent5" w:themeShade="BF"/>
      <w:sz w:val="32"/>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876461"/>
    <w:rPr>
      <w:color w:val="0000FF" w:themeColor="hyperlink"/>
      <w:u w:val="single"/>
    </w:rPr>
  </w:style>
  <w:style w:type="character" w:customStyle="1" w:styleId="UnresolvedMention1">
    <w:name w:val="Unresolved Mention1"/>
    <w:basedOn w:val="DefaultParagraphFont"/>
    <w:uiPriority w:val="99"/>
    <w:semiHidden/>
    <w:unhideWhenUsed/>
    <w:rsid w:val="00876461"/>
    <w:rPr>
      <w:color w:val="605E5C"/>
      <w:shd w:val="clear" w:color="auto" w:fill="E1DFDD"/>
    </w:rPr>
  </w:style>
  <w:style w:type="paragraph" w:styleId="NormalWeb">
    <w:name w:val="Normal (Web)"/>
    <w:basedOn w:val="Normal"/>
    <w:uiPriority w:val="99"/>
    <w:semiHidden/>
    <w:unhideWhenUsed/>
    <w:rsid w:val="008542BA"/>
    <w:pPr>
      <w:spacing w:before="100" w:beforeAutospacing="1" w:after="100" w:afterAutospacing="1" w:line="240" w:lineRule="auto"/>
      <w:jc w:val="left"/>
    </w:pPr>
    <w:rPr>
      <w:rFonts w:eastAsia="Times New Roman" w:cs="Times New Roman"/>
      <w:color w:val="auto"/>
      <w:szCs w:val="24"/>
    </w:rPr>
  </w:style>
  <w:style w:type="paragraph" w:styleId="ListParagraph">
    <w:name w:val="List Paragraph"/>
    <w:basedOn w:val="Normal"/>
    <w:uiPriority w:val="34"/>
    <w:qFormat/>
    <w:rsid w:val="00E700AC"/>
    <w:pPr>
      <w:ind w:left="720"/>
      <w:contextualSpacing/>
    </w:pPr>
  </w:style>
  <w:style w:type="paragraph" w:styleId="Header">
    <w:name w:val="header"/>
    <w:basedOn w:val="Normal"/>
    <w:link w:val="HeaderChar"/>
    <w:uiPriority w:val="99"/>
    <w:unhideWhenUsed/>
    <w:rsid w:val="00B51467"/>
    <w:pPr>
      <w:tabs>
        <w:tab w:val="center" w:pos="4680"/>
        <w:tab w:val="right" w:pos="9360"/>
      </w:tabs>
      <w:spacing w:line="240" w:lineRule="auto"/>
    </w:pPr>
  </w:style>
  <w:style w:type="character" w:customStyle="1" w:styleId="HeaderChar">
    <w:name w:val="Header Char"/>
    <w:basedOn w:val="DefaultParagraphFont"/>
    <w:link w:val="Header"/>
    <w:uiPriority w:val="99"/>
    <w:rsid w:val="00B51467"/>
    <w:rPr>
      <w:rFonts w:ascii="Times New Roman" w:hAnsi="Times New Roman"/>
      <w:color w:val="000000" w:themeColor="text1"/>
      <w:sz w:val="24"/>
    </w:rPr>
  </w:style>
  <w:style w:type="paragraph" w:styleId="Footer">
    <w:name w:val="footer"/>
    <w:basedOn w:val="Normal"/>
    <w:link w:val="FooterChar"/>
    <w:uiPriority w:val="99"/>
    <w:unhideWhenUsed/>
    <w:rsid w:val="00B51467"/>
    <w:pPr>
      <w:tabs>
        <w:tab w:val="center" w:pos="4680"/>
        <w:tab w:val="right" w:pos="9360"/>
      </w:tabs>
      <w:spacing w:line="240" w:lineRule="auto"/>
    </w:pPr>
  </w:style>
  <w:style w:type="character" w:customStyle="1" w:styleId="FooterChar">
    <w:name w:val="Footer Char"/>
    <w:basedOn w:val="DefaultParagraphFont"/>
    <w:link w:val="Footer"/>
    <w:uiPriority w:val="99"/>
    <w:rsid w:val="00B51467"/>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69667">
      <w:bodyDiv w:val="1"/>
      <w:marLeft w:val="0"/>
      <w:marRight w:val="0"/>
      <w:marTop w:val="0"/>
      <w:marBottom w:val="0"/>
      <w:divBdr>
        <w:top w:val="none" w:sz="0" w:space="0" w:color="auto"/>
        <w:left w:val="none" w:sz="0" w:space="0" w:color="auto"/>
        <w:bottom w:val="none" w:sz="0" w:space="0" w:color="auto"/>
        <w:right w:val="none" w:sz="0" w:space="0" w:color="auto"/>
      </w:divBdr>
      <w:divsChild>
        <w:div w:id="116340343">
          <w:marLeft w:val="0"/>
          <w:marRight w:val="0"/>
          <w:marTop w:val="0"/>
          <w:marBottom w:val="0"/>
          <w:divBdr>
            <w:top w:val="none" w:sz="0" w:space="0" w:color="auto"/>
            <w:left w:val="none" w:sz="0" w:space="0" w:color="auto"/>
            <w:bottom w:val="none" w:sz="0" w:space="0" w:color="auto"/>
            <w:right w:val="none" w:sz="0" w:space="0" w:color="auto"/>
          </w:divBdr>
          <w:divsChild>
            <w:div w:id="1480609474">
              <w:marLeft w:val="0"/>
              <w:marRight w:val="0"/>
              <w:marTop w:val="0"/>
              <w:marBottom w:val="0"/>
              <w:divBdr>
                <w:top w:val="none" w:sz="0" w:space="0" w:color="auto"/>
                <w:left w:val="none" w:sz="0" w:space="0" w:color="auto"/>
                <w:bottom w:val="none" w:sz="0" w:space="0" w:color="auto"/>
                <w:right w:val="none" w:sz="0" w:space="0" w:color="auto"/>
              </w:divBdr>
              <w:divsChild>
                <w:div w:id="147748441">
                  <w:marLeft w:val="-225"/>
                  <w:marRight w:val="-225"/>
                  <w:marTop w:val="0"/>
                  <w:marBottom w:val="0"/>
                  <w:divBdr>
                    <w:top w:val="none" w:sz="0" w:space="0" w:color="auto"/>
                    <w:left w:val="none" w:sz="0" w:space="0" w:color="auto"/>
                    <w:bottom w:val="none" w:sz="0" w:space="0" w:color="auto"/>
                    <w:right w:val="none" w:sz="0" w:space="0" w:color="auto"/>
                  </w:divBdr>
                  <w:divsChild>
                    <w:div w:id="740373464">
                      <w:marLeft w:val="0"/>
                      <w:marRight w:val="0"/>
                      <w:marTop w:val="0"/>
                      <w:marBottom w:val="0"/>
                      <w:divBdr>
                        <w:top w:val="none" w:sz="0" w:space="0" w:color="auto"/>
                        <w:left w:val="none" w:sz="0" w:space="0" w:color="auto"/>
                        <w:bottom w:val="none" w:sz="0" w:space="0" w:color="auto"/>
                        <w:right w:val="none" w:sz="0" w:space="0" w:color="auto"/>
                      </w:divBdr>
                      <w:divsChild>
                        <w:div w:id="554774476">
                          <w:marLeft w:val="0"/>
                          <w:marRight w:val="0"/>
                          <w:marTop w:val="0"/>
                          <w:marBottom w:val="0"/>
                          <w:divBdr>
                            <w:top w:val="none" w:sz="0" w:space="0" w:color="auto"/>
                            <w:left w:val="none" w:sz="0" w:space="0" w:color="auto"/>
                            <w:bottom w:val="none" w:sz="0" w:space="0" w:color="auto"/>
                            <w:right w:val="none" w:sz="0" w:space="0" w:color="auto"/>
                          </w:divBdr>
                          <w:divsChild>
                            <w:div w:id="843401502">
                              <w:marLeft w:val="0"/>
                              <w:marRight w:val="0"/>
                              <w:marTop w:val="0"/>
                              <w:marBottom w:val="0"/>
                              <w:divBdr>
                                <w:top w:val="none" w:sz="0" w:space="0" w:color="auto"/>
                                <w:left w:val="none" w:sz="0" w:space="0" w:color="auto"/>
                                <w:bottom w:val="none" w:sz="0" w:space="0" w:color="auto"/>
                                <w:right w:val="none" w:sz="0" w:space="0" w:color="auto"/>
                              </w:divBdr>
                              <w:divsChild>
                                <w:div w:id="1227108874">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2022-07-07T18:19:00Z</dcterms:created>
  <dcterms:modified xsi:type="dcterms:W3CDTF">2022-07-07T18:19:00Z</dcterms:modified>
</cp:coreProperties>
</file>