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eastAsia="Arial Unicode MS" w:hAnsi="Times New Roman" w:cs="Times New Roman"/>
          <w:sz w:val="24"/>
          <w:szCs w:val="24"/>
          <w:bdr w:val="nil"/>
          <w:lang w:val="en-GB"/>
        </w:rPr>
        <w:id w:val="-1092237473"/>
        <w:docPartObj>
          <w:docPartGallery w:val="Cover Pages"/>
          <w:docPartUnique/>
        </w:docPartObj>
      </w:sdtPr>
      <w:sdtEndPr>
        <w:rPr>
          <w:rFonts w:hint="eastAsia"/>
        </w:rPr>
      </w:sdtEndPr>
      <w:sdtContent>
        <w:p w14:paraId="4EFDF6A3" w14:textId="538D8FDE" w:rsidR="00850ECD" w:rsidRDefault="00850ECD">
          <w:pPr>
            <w:pStyle w:val="NoSpacing"/>
          </w:pPr>
          <w:r>
            <w:rPr>
              <w:noProof/>
              <w:lang w:val="en-GB" w:eastAsia="en-GB"/>
            </w:rPr>
            <mc:AlternateContent>
              <mc:Choice Requires="wpg">
                <w:drawing>
                  <wp:anchor distT="0" distB="0" distL="114300" distR="114300" simplePos="0" relativeHeight="251659264" behindDoc="1" locked="0" layoutInCell="1" allowOverlap="1" wp14:anchorId="7FEBB3D0" wp14:editId="105E2249">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8-03-06T00:00:00Z">
                                      <w:dateFormat w:val="M/d/yyyy"/>
                                      <w:lid w:val="en-US"/>
                                      <w:storeMappedDataAs w:val="dateTime"/>
                                      <w:calendar w:val="gregorian"/>
                                    </w:date>
                                  </w:sdtPr>
                                  <w:sdtEndPr/>
                                  <w:sdtContent>
                                    <w:p w14:paraId="78997D59" w14:textId="2C2816DB" w:rsidR="00850ECD" w:rsidRDefault="00FE3EC2">
                                      <w:pPr>
                                        <w:pStyle w:val="NoSpacing"/>
                                        <w:jc w:val="right"/>
                                        <w:rPr>
                                          <w:color w:val="FFFFFF" w:themeColor="background1"/>
                                          <w:sz w:val="28"/>
                                          <w:szCs w:val="28"/>
                                        </w:rPr>
                                      </w:pPr>
                                      <w:r>
                                        <w:rPr>
                                          <w:color w:val="FFFFFF" w:themeColor="background1"/>
                                          <w:sz w:val="28"/>
                                          <w:szCs w:val="28"/>
                                        </w:rPr>
                                        <w:t>3/6/2018</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FEBB3D0"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" fillcolor="#444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" adj="18883" fillcolor="#a6bacf [3204]" stroked="f" strokeweight="2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8-03-06T00:00:00Z">
                                <w:dateFormat w:val="M/d/yyyy"/>
                                <w:lid w:val="en-US"/>
                                <w:storeMappedDataAs w:val="dateTime"/>
                                <w:calendar w:val="gregorian"/>
                              </w:date>
                            </w:sdtPr>
                            <w:sdtEndPr/>
                            <w:sdtContent>
                              <w:p w14:paraId="78997D59" w14:textId="2C2816DB" w:rsidR="00850ECD" w:rsidRDefault="00FE3EC2">
                                <w:pPr>
                                  <w:pStyle w:val="NoSpacing"/>
                                  <w:jc w:val="right"/>
                                  <w:rPr>
                                    <w:color w:val="FFFFFF" w:themeColor="background1"/>
                                    <w:sz w:val="28"/>
                                    <w:szCs w:val="28"/>
                                  </w:rPr>
                                </w:pPr>
                                <w:r>
                                  <w:rPr>
                                    <w:color w:val="FFFFFF" w:themeColor="background1"/>
                                    <w:sz w:val="28"/>
                                    <w:szCs w:val="28"/>
                                  </w:rPr>
                                  <w:t>3/6/2018</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4 [3215]" strokecolor="#444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4 [3215]" strokecolor="#444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4 [3215]" strokecolor="#444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4 [3215]" strokecolor="#444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4 [3215]" strokecolor="#444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4 [3215]" strokecolor="#444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4 [3215]" strokecolor="#444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4 [3215]" strokecolor="#444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4 [3215]" strokecolor="#444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4 [3215]" strokecolor="#444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4 [3215]" strokecolor="#444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4 [3215]" strokecolor="#444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4 [3215]" strokecolor="#444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4 [3215]" strokecolor="#444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4 [3215]" strokecolor="#444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4 [3215]" strokecolor="#444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4 [3215]" strokecolor="#444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4 [3215]" strokecolor="#444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4 [3215]" strokecolor="#444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4 [3215]" strokecolor="#444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4 [3215]" strokecolor="#444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4 [3215]" strokecolor="#444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4 [3215]" strokecolor="#444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07B2ACBB" w14:textId="74F012EC" w:rsidR="00562226" w:rsidRPr="00850ECD" w:rsidRDefault="00850ECD" w:rsidP="00850ECD">
          <w:pPr>
            <w:rPr>
              <w:rFonts w:ascii="Baskerville" w:hAnsi="Baskerville" w:cs="Arial Unicode MS" w:hint="eastAsia"/>
              <w:color w:val="000000"/>
              <w:lang w:eastAsia="en-GB"/>
            </w:rPr>
          </w:pPr>
          <w:r>
            <w:rPr>
              <w:noProof/>
              <w:lang w:eastAsia="en-GB"/>
            </w:rPr>
            <mc:AlternateContent>
              <mc:Choice Requires="wps">
                <w:drawing>
                  <wp:anchor distT="0" distB="0" distL="114300" distR="114300" simplePos="0" relativeHeight="251661312" behindDoc="0" locked="0" layoutInCell="1" allowOverlap="1" wp14:anchorId="0655F768" wp14:editId="41EF13AB">
                    <wp:simplePos x="0" y="0"/>
                    <wp:positionH relativeFrom="page">
                      <wp:posOffset>2878455</wp:posOffset>
                    </wp:positionH>
                    <wp:positionV relativeFrom="page">
                      <wp:posOffset>2894965</wp:posOffset>
                    </wp:positionV>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4C8F98" w14:textId="73BEF4BF" w:rsidR="00850ECD" w:rsidRDefault="00D92B44">
                                <w:pPr>
                                  <w:pStyle w:val="NoSpacing"/>
                                  <w:rPr>
                                    <w:rFonts w:ascii="Times New Roman" w:hAnsi="Times New Roman" w:cs="Times New Roman"/>
                                    <w:color w:val="000000" w:themeColor="text1"/>
                                    <w:sz w:val="36"/>
                                    <w:szCs w:val="36"/>
                                  </w:rPr>
                                </w:pPr>
                                <w:sdt>
                                  <w:sdtPr>
                                    <w:rPr>
                                      <w:rFonts w:ascii="Times New Roman" w:hAnsi="Times New Roman" w:cs="Times New Roman"/>
                                      <w:color w:val="000000" w:themeColor="text1"/>
                                      <w:sz w:val="36"/>
                                      <w:szCs w:val="3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850ECD" w:rsidRPr="00850ECD">
                                      <w:rPr>
                                        <w:rFonts w:ascii="Times New Roman" w:hAnsi="Times New Roman" w:cs="Times New Roman"/>
                                        <w:color w:val="000000" w:themeColor="text1"/>
                                        <w:sz w:val="36"/>
                                        <w:szCs w:val="36"/>
                                      </w:rPr>
                                      <w:t>Lauren Coles (P142277)</w:t>
                                    </w:r>
                                  </w:sdtContent>
                                </w:sdt>
                              </w:p>
                              <w:p w14:paraId="7FC027A3" w14:textId="2343FBF1" w:rsidR="00850ECD" w:rsidRPr="00850ECD" w:rsidRDefault="00850ECD">
                                <w:pPr>
                                  <w:pStyle w:val="NoSpacing"/>
                                  <w:rPr>
                                    <w:rFonts w:ascii="Times New Roman" w:hAnsi="Times New Roman" w:cs="Times New Roman"/>
                                    <w:color w:val="000000" w:themeColor="text1"/>
                                    <w:sz w:val="36"/>
                                    <w:szCs w:val="36"/>
                                  </w:rPr>
                                </w:pPr>
                                <w:r>
                                  <w:rPr>
                                    <w:rFonts w:ascii="Times New Roman" w:hAnsi="Times New Roman" w:cs="Times New Roman"/>
                                    <w:color w:val="000000" w:themeColor="text1"/>
                                    <w:sz w:val="36"/>
                                    <w:szCs w:val="36"/>
                                  </w:rPr>
                                  <w:t xml:space="preserve">Mike Durke </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655F768" id="_x0000_t202" coordsize="21600,21600" o:spt="202" path="m,l,21600r21600,l21600,xe">
                    <v:stroke joinstyle="miter"/>
                    <v:path gradientshapeok="t" o:connecttype="rect"/>
                  </v:shapetype>
                  <v:shape id="Text Box 32" o:spid="_x0000_s1055" type="#_x0000_t202" style="position:absolute;margin-left:226.65pt;margin-top:227.95pt;width:4in;height:28.8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" filled="f" stroked="f" strokeweight=".5pt">
                    <v:textbox style="mso-fit-shape-to-text:t" inset="0,0,0,0">
                      <w:txbxContent>
                        <w:p w14:paraId="384C8F98" w14:textId="73BEF4BF" w:rsidR="00850ECD" w:rsidRDefault="00D92B44">
                          <w:pPr>
                            <w:pStyle w:val="NoSpacing"/>
                            <w:rPr>
                              <w:rFonts w:ascii="Times New Roman" w:hAnsi="Times New Roman" w:cs="Times New Roman"/>
                              <w:color w:val="000000" w:themeColor="text1"/>
                              <w:sz w:val="36"/>
                              <w:szCs w:val="36"/>
                            </w:rPr>
                          </w:pPr>
                          <w:sdt>
                            <w:sdtPr>
                              <w:rPr>
                                <w:rFonts w:ascii="Times New Roman" w:hAnsi="Times New Roman" w:cs="Times New Roman"/>
                                <w:color w:val="000000" w:themeColor="text1"/>
                                <w:sz w:val="36"/>
                                <w:szCs w:val="3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850ECD" w:rsidRPr="00850ECD">
                                <w:rPr>
                                  <w:rFonts w:ascii="Times New Roman" w:hAnsi="Times New Roman" w:cs="Times New Roman"/>
                                  <w:color w:val="000000" w:themeColor="text1"/>
                                  <w:sz w:val="36"/>
                                  <w:szCs w:val="36"/>
                                </w:rPr>
                                <w:t>Lauren Coles (P142277)</w:t>
                              </w:r>
                            </w:sdtContent>
                          </w:sdt>
                        </w:p>
                        <w:p w14:paraId="7FC027A3" w14:textId="2343FBF1" w:rsidR="00850ECD" w:rsidRPr="00850ECD" w:rsidRDefault="00850ECD">
                          <w:pPr>
                            <w:pStyle w:val="NoSpacing"/>
                            <w:rPr>
                              <w:rFonts w:ascii="Times New Roman" w:hAnsi="Times New Roman" w:cs="Times New Roman"/>
                              <w:color w:val="000000" w:themeColor="text1"/>
                              <w:sz w:val="36"/>
                              <w:szCs w:val="36"/>
                            </w:rPr>
                          </w:pPr>
                          <w:r>
                            <w:rPr>
                              <w:rFonts w:ascii="Times New Roman" w:hAnsi="Times New Roman" w:cs="Times New Roman"/>
                              <w:color w:val="000000" w:themeColor="text1"/>
                              <w:sz w:val="36"/>
                              <w:szCs w:val="36"/>
                            </w:rPr>
                            <w:t xml:space="preserve">Mike Durke </w:t>
                          </w:r>
                        </w:p>
                      </w:txbxContent>
                    </v:textbox>
                    <w10:wrap anchorx="page" anchory="page"/>
                  </v:shape>
                </w:pict>
              </mc:Fallback>
            </mc:AlternateContent>
          </w:r>
          <w:r>
            <w:rPr>
              <w:noProof/>
              <w:lang w:eastAsia="en-GB"/>
            </w:rPr>
            <mc:AlternateContent>
              <mc:Choice Requires="wps">
                <w:drawing>
                  <wp:anchor distT="0" distB="0" distL="114300" distR="114300" simplePos="0" relativeHeight="251660288" behindDoc="0" locked="0" layoutInCell="1" allowOverlap="1" wp14:anchorId="5FEAD6B5" wp14:editId="37E9049E">
                    <wp:simplePos x="0" y="0"/>
                    <wp:positionH relativeFrom="page">
                      <wp:posOffset>2884170</wp:posOffset>
                    </wp:positionH>
                    <wp:positionV relativeFrom="page">
                      <wp:posOffset>1971675</wp:posOffset>
                    </wp:positionV>
                    <wp:extent cx="4230864" cy="2228850"/>
                    <wp:effectExtent l="0" t="0" r="0" b="0"/>
                    <wp:wrapNone/>
                    <wp:docPr id="1" name="Text Box 1"/>
                    <wp:cNvGraphicFramePr/>
                    <a:graphic xmlns:a="http://schemas.openxmlformats.org/drawingml/2006/main">
                      <a:graphicData uri="http://schemas.microsoft.com/office/word/2010/wordprocessingShape">
                        <wps:wsp>
                          <wps:cNvSpPr txBox="1"/>
                          <wps:spPr>
                            <a:xfrm>
                              <a:off x="0" y="0"/>
                              <a:ext cx="4230864" cy="22288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AC11EB1" w14:textId="643653A7" w:rsidR="00850ECD" w:rsidRDefault="00D92B44">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64C35">
                                      <w:rPr>
                                        <w:rFonts w:asciiTheme="majorHAnsi" w:eastAsiaTheme="majorEastAsia" w:hAnsiTheme="majorHAnsi" w:cstheme="majorBidi"/>
                                        <w:color w:val="262626" w:themeColor="text1" w:themeTint="D9"/>
                                        <w:sz w:val="72"/>
                                        <w:szCs w:val="72"/>
                                      </w:rPr>
                                      <w:t>Strategic Management</w:t>
                                    </w:r>
                                  </w:sdtContent>
                                </w:sdt>
                              </w:p>
                              <w:p w14:paraId="4DC343BE" w14:textId="0053879C" w:rsidR="00850ECD" w:rsidRPr="00850ECD" w:rsidRDefault="00D92B44">
                                <w:pPr>
                                  <w:spacing w:before="120"/>
                                  <w:rPr>
                                    <w:color w:val="000000" w:themeColor="text1"/>
                                    <w:sz w:val="36"/>
                                    <w:szCs w:val="36"/>
                                  </w:rPr>
                                </w:pPr>
                                <w:sdt>
                                  <w:sdtPr>
                                    <w:rPr>
                                      <w:color w:val="000000" w:themeColor="text1"/>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850ECD" w:rsidRPr="00850ECD">
                                      <w:rPr>
                                        <w:color w:val="000000" w:themeColor="text1"/>
                                        <w:sz w:val="36"/>
                                        <w:szCs w:val="36"/>
                                      </w:rPr>
                                      <w:t>Assignment 1</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FEAD6B5" id="Text Box 1" o:spid="_x0000_s1056" type="#_x0000_t202" style="position:absolute;margin-left:227.1pt;margin-top:155.25pt;width:333.15pt;height:17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" filled="f" stroked="f" strokeweight=".5pt">
                    <v:textbox inset="0,0,0,0">
                      <w:txbxContent>
                        <w:p w14:paraId="2AC11EB1" w14:textId="643653A7" w:rsidR="00850ECD" w:rsidRDefault="00D92B44">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64C35">
                                <w:rPr>
                                  <w:rFonts w:asciiTheme="majorHAnsi" w:eastAsiaTheme="majorEastAsia" w:hAnsiTheme="majorHAnsi" w:cstheme="majorBidi"/>
                                  <w:color w:val="262626" w:themeColor="text1" w:themeTint="D9"/>
                                  <w:sz w:val="72"/>
                                  <w:szCs w:val="72"/>
                                </w:rPr>
                                <w:t>Strategic Management</w:t>
                              </w:r>
                            </w:sdtContent>
                          </w:sdt>
                        </w:p>
                        <w:p w14:paraId="4DC343BE" w14:textId="0053879C" w:rsidR="00850ECD" w:rsidRPr="00850ECD" w:rsidRDefault="00D92B44">
                          <w:pPr>
                            <w:spacing w:before="120"/>
                            <w:rPr>
                              <w:color w:val="000000" w:themeColor="text1"/>
                              <w:sz w:val="36"/>
                              <w:szCs w:val="36"/>
                            </w:rPr>
                          </w:pPr>
                          <w:sdt>
                            <w:sdtPr>
                              <w:rPr>
                                <w:color w:val="000000" w:themeColor="text1"/>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850ECD" w:rsidRPr="00850ECD">
                                <w:rPr>
                                  <w:color w:val="000000" w:themeColor="text1"/>
                                  <w:sz w:val="36"/>
                                  <w:szCs w:val="36"/>
                                </w:rPr>
                                <w:t>Assignment 1</w:t>
                              </w:r>
                            </w:sdtContent>
                          </w:sdt>
                        </w:p>
                      </w:txbxContent>
                    </v:textbox>
                    <w10:wrap anchorx="page" anchory="page"/>
                  </v:shape>
                </w:pict>
              </mc:Fallback>
            </mc:AlternateContent>
          </w:r>
          <w:r>
            <w:rPr>
              <w:rFonts w:hint="eastAsia"/>
            </w:rPr>
            <w:br w:type="page"/>
          </w:r>
        </w:p>
      </w:sdtContent>
    </w:sdt>
    <w:p w14:paraId="6C992E97" w14:textId="77777777" w:rsidR="00562226" w:rsidRDefault="00562226">
      <w:pPr>
        <w:pStyle w:val="Heading"/>
        <w:rPr>
          <w:rFonts w:hint="eastAsia"/>
        </w:rPr>
      </w:pPr>
    </w:p>
    <w:p w14:paraId="4B9D3A96" w14:textId="77777777" w:rsidR="00562226" w:rsidRDefault="009C73CB">
      <w:pPr>
        <w:pStyle w:val="Subtitle"/>
        <w:rPr>
          <w:rFonts w:hint="eastAsia"/>
        </w:rPr>
      </w:pPr>
      <w:r>
        <w:t xml:space="preserve">Strategic Management </w:t>
      </w:r>
    </w:p>
    <w:p w14:paraId="0D1DE8CE" w14:textId="1EFC2AFE" w:rsidR="001B05AA" w:rsidRPr="00FD5B3D" w:rsidRDefault="00850ECD" w:rsidP="0093107D">
      <w:pPr>
        <w:pStyle w:val="Body"/>
        <w:rPr>
          <w:rStyle w:val="Strong"/>
          <w:rFonts w:hint="eastAsia"/>
          <w:b w:val="0"/>
        </w:rPr>
      </w:pPr>
      <w:r w:rsidRPr="00FD5B3D">
        <w:rPr>
          <w:rStyle w:val="Strong"/>
          <w:b w:val="0"/>
        </w:rPr>
        <w:t xml:space="preserve">There has never been a stronger need for improved strategic management in public services in today’s society. </w:t>
      </w:r>
      <w:r w:rsidR="00393E38" w:rsidRPr="00FD5B3D">
        <w:rPr>
          <w:rStyle w:val="Strong"/>
          <w:b w:val="0"/>
        </w:rPr>
        <w:t>As it is feared that public service will suffer a cut of 40 percent to their budget by 2020, they will need to plan strategically on how they can still deliver great service but with fewer resources (Travis</w:t>
      </w:r>
      <w:r w:rsidR="00F1781A" w:rsidRPr="00FD5B3D">
        <w:rPr>
          <w:rStyle w:val="Strong"/>
          <w:b w:val="0"/>
        </w:rPr>
        <w:t>, 2017)</w:t>
      </w:r>
      <w:r w:rsidR="00393E38" w:rsidRPr="00FD5B3D">
        <w:rPr>
          <w:rStyle w:val="Strong"/>
          <w:b w:val="0"/>
        </w:rPr>
        <w:t>.</w:t>
      </w:r>
      <w:r w:rsidR="00F1781A" w:rsidRPr="00FD5B3D">
        <w:rPr>
          <w:rStyle w:val="Strong"/>
          <w:b w:val="0"/>
        </w:rPr>
        <w:t xml:space="preserve"> It would seem that the strain of budget cuts are already being felt by police forces as repeated budget cuts have seen officer number declining by an estimated 20,000 since 2010 and with fears that more budget cuts will see a decline of 3,000 officers by 2020/21</w:t>
      </w:r>
      <w:r w:rsidR="00430320" w:rsidRPr="00FD5B3D">
        <w:rPr>
          <w:rStyle w:val="Strong"/>
          <w:b w:val="0"/>
        </w:rPr>
        <w:t xml:space="preserve"> (Dodd. 2017). As officer number</w:t>
      </w:r>
      <w:r w:rsidR="00430320" w:rsidRPr="00FD5B3D">
        <w:rPr>
          <w:rStyle w:val="Strong"/>
          <w:rFonts w:hint="eastAsia"/>
          <w:b w:val="0"/>
        </w:rPr>
        <w:t>s</w:t>
      </w:r>
      <w:r w:rsidR="00430320" w:rsidRPr="00FD5B3D">
        <w:rPr>
          <w:rStyle w:val="Strong"/>
          <w:b w:val="0"/>
        </w:rPr>
        <w:t xml:space="preserve"> are declining and recorded crime levels on the rise it is important that the police implement an effective strategy in order to deliver great service to the public with limited resources.  </w:t>
      </w:r>
      <w:r w:rsidR="006728EE" w:rsidRPr="00FD5B3D">
        <w:rPr>
          <w:rStyle w:val="Strong"/>
          <w:rFonts w:hint="eastAsia"/>
          <w:b w:val="0"/>
        </w:rPr>
        <w:t>I</w:t>
      </w:r>
      <w:r w:rsidR="006728EE" w:rsidRPr="00FD5B3D">
        <w:rPr>
          <w:rStyle w:val="Strong"/>
          <w:b w:val="0"/>
        </w:rPr>
        <w:t xml:space="preserve">t can be quite obvious how important a strategy can be in a for profit organization, however it is important to note that it is just as important in the </w:t>
      </w:r>
      <w:r w:rsidR="00427480">
        <w:rPr>
          <w:rStyle w:val="Strong"/>
          <w:b w:val="0"/>
        </w:rPr>
        <w:t>p</w:t>
      </w:r>
      <w:r w:rsidR="006728EE" w:rsidRPr="00FD5B3D">
        <w:rPr>
          <w:rStyle w:val="Strong"/>
          <w:b w:val="0"/>
        </w:rPr>
        <w:t>ublic sector and more importantly public services (Andrews</w:t>
      </w:r>
      <w:r w:rsidR="00430320" w:rsidRPr="00FD5B3D">
        <w:rPr>
          <w:rStyle w:val="Strong"/>
          <w:b w:val="0"/>
        </w:rPr>
        <w:t xml:space="preserve"> et al, 2017).</w:t>
      </w:r>
      <w:r w:rsidR="00AD5C48" w:rsidRPr="00FD5B3D">
        <w:rPr>
          <w:rStyle w:val="Strong"/>
          <w:b w:val="0"/>
        </w:rPr>
        <w:t xml:space="preserve"> Paul (1999) would suggest that large public service organisations can no longer operate with some form of strategic management as their organisations are too large and complex to cope without one.</w:t>
      </w:r>
    </w:p>
    <w:p w14:paraId="7DCB2624" w14:textId="73F78E51" w:rsidR="0093107D" w:rsidRPr="00FD5B3D" w:rsidRDefault="009974DD" w:rsidP="0093107D">
      <w:pPr>
        <w:pStyle w:val="Body"/>
        <w:rPr>
          <w:rStyle w:val="Strong"/>
          <w:rFonts w:hint="eastAsia"/>
          <w:b w:val="0"/>
        </w:rPr>
      </w:pPr>
      <w:commentRangeStart w:id="0"/>
      <w:r w:rsidRPr="00FD5B3D">
        <w:rPr>
          <w:rStyle w:val="Strong"/>
          <w:b w:val="0"/>
        </w:rPr>
        <w:t>The</w:t>
      </w:r>
      <w:commentRangeEnd w:id="0"/>
      <w:r w:rsidR="002E1771" w:rsidRPr="00FD5B3D">
        <w:rPr>
          <w:rStyle w:val="Strong"/>
          <w:b w:val="0"/>
        </w:rPr>
        <w:commentReference w:id="0"/>
      </w:r>
      <w:r w:rsidRPr="00FD5B3D">
        <w:rPr>
          <w:rStyle w:val="Strong"/>
          <w:b w:val="0"/>
        </w:rPr>
        <w:t xml:space="preserve"> term strategic management and strategy can be very complex as there is not a single definition for either term. </w:t>
      </w:r>
      <w:r w:rsidR="00F80A60" w:rsidRPr="00FD5B3D">
        <w:rPr>
          <w:rStyle w:val="Strong"/>
          <w:b w:val="0"/>
        </w:rPr>
        <w:t>Lynch (2012) states that strategic management can be defined as identifying the purpose of the organisation and the plans that are devised to achieve that purpose. However</w:t>
      </w:r>
      <w:r w:rsidR="001B05AA" w:rsidRPr="00FD5B3D">
        <w:rPr>
          <w:rStyle w:val="Strong"/>
          <w:b w:val="0"/>
        </w:rPr>
        <w:t>,</w:t>
      </w:r>
      <w:r w:rsidR="00F80A60" w:rsidRPr="00FD5B3D">
        <w:rPr>
          <w:rStyle w:val="Strong"/>
          <w:b w:val="0"/>
        </w:rPr>
        <w:t xml:space="preserve"> he does acknowledge that this is not the only definition for strategic management. </w:t>
      </w:r>
      <w:r w:rsidR="00391078" w:rsidRPr="00FD5B3D">
        <w:rPr>
          <w:rStyle w:val="Strong"/>
          <w:b w:val="0"/>
        </w:rPr>
        <w:t>At the business level strategic management is focused with the c</w:t>
      </w:r>
      <w:r w:rsidR="001B05AA" w:rsidRPr="00FD5B3D">
        <w:rPr>
          <w:rStyle w:val="Strong"/>
          <w:b w:val="0"/>
        </w:rPr>
        <w:t>ompeti</w:t>
      </w:r>
      <w:r w:rsidR="00391078" w:rsidRPr="00FD5B3D">
        <w:rPr>
          <w:rStyle w:val="Strong"/>
          <w:b w:val="0"/>
        </w:rPr>
        <w:t xml:space="preserve">tion for customers and sustaining a competitive advantage over of their competitors. In every organization </w:t>
      </w:r>
      <w:r w:rsidR="00F80A60" w:rsidRPr="00FD5B3D">
        <w:rPr>
          <w:rStyle w:val="Strong"/>
          <w:b w:val="0"/>
        </w:rPr>
        <w:t>Porter (1996) suggests that competitive strategy is about differentiation, so an organisation will choose different activities to deliver a unique mix of values. In contrast Markides (1999) would argue that the essence of strategy is for an organisation to choose one strategy that it can claim as its own. In modern society strategic management is associated with company’s initiatives which general managers’ deals with on behalf of owners. They wou</w:t>
      </w:r>
      <w:r w:rsidR="002958E9" w:rsidRPr="00FD5B3D">
        <w:rPr>
          <w:rStyle w:val="Strong"/>
          <w:b w:val="0"/>
        </w:rPr>
        <w:t>ld therefore consider the utilis</w:t>
      </w:r>
      <w:r w:rsidR="00F80A60" w:rsidRPr="00FD5B3D">
        <w:rPr>
          <w:rStyle w:val="Strong"/>
          <w:b w:val="0"/>
        </w:rPr>
        <w:t>ation if resources that will then in turn enhance the firms environment and performance.  In companies today strategic management may be viewed as the linking process between management of its internal resources and its relationship with customers, suppliers and competitors.</w:t>
      </w:r>
      <w:r w:rsidR="00850ECD" w:rsidRPr="00FD5B3D">
        <w:rPr>
          <w:rStyle w:val="Strong"/>
          <w:b w:val="0"/>
        </w:rPr>
        <w:t xml:space="preserve"> </w:t>
      </w:r>
      <w:r w:rsidR="002958E9" w:rsidRPr="00FD5B3D">
        <w:rPr>
          <w:rStyle w:val="Strong"/>
          <w:b w:val="0"/>
        </w:rPr>
        <w:t xml:space="preserve">This definition could be applied to public service as a strategic manager in the public sector would have to plan a way to utilised the services resources but also enhance the image and reputation of the service. While </w:t>
      </w:r>
      <w:r w:rsidR="002958E9" w:rsidRPr="00FD5B3D">
        <w:rPr>
          <w:rStyle w:val="Strong"/>
          <w:b w:val="0"/>
        </w:rPr>
        <w:lastRenderedPageBreak/>
        <w:t xml:space="preserve">services such as the police and ambulance service do not have any competition they must still build a relationship with their customers, known as the public, to build trust and again enhance their reputation. </w:t>
      </w:r>
      <w:r w:rsidR="00427480">
        <w:rPr>
          <w:rStyle w:val="Strong"/>
          <w:b w:val="0"/>
        </w:rPr>
        <w:t xml:space="preserve">In today’s society budget allocation can have a major impact of strategy implementation, as Lynch would state “no money- no strategy” (Lynch, 2015. P.601). He recognises that there is no simple way to overcome the issue relating to </w:t>
      </w:r>
      <w:r w:rsidR="00D92B44">
        <w:rPr>
          <w:rStyle w:val="Strong"/>
          <w:b w:val="0"/>
        </w:rPr>
        <w:t>budgets</w:t>
      </w:r>
      <w:r w:rsidR="00D92B44">
        <w:rPr>
          <w:rStyle w:val="Strong"/>
          <w:rFonts w:hint="eastAsia"/>
          <w:b w:val="0"/>
        </w:rPr>
        <w:t>,</w:t>
      </w:r>
      <w:r w:rsidR="00427480">
        <w:rPr>
          <w:rStyle w:val="Strong"/>
          <w:b w:val="0"/>
        </w:rPr>
        <w:t xml:space="preserve"> but strategic planning is strongly preferred before the budget is allocated. </w:t>
      </w:r>
      <w:r w:rsidR="002958E9" w:rsidRPr="00FD5B3D">
        <w:rPr>
          <w:rStyle w:val="Strong"/>
          <w:b w:val="0"/>
        </w:rPr>
        <w:t xml:space="preserve"> </w:t>
      </w:r>
    </w:p>
    <w:p w14:paraId="60BBD7EB" w14:textId="78C31E90" w:rsidR="0093107D" w:rsidRDefault="0093107D" w:rsidP="0093107D">
      <w:pPr>
        <w:pStyle w:val="Body"/>
        <w:rPr>
          <w:rStyle w:val="Strong"/>
          <w:rFonts w:hint="eastAsia"/>
          <w:b w:val="0"/>
        </w:rPr>
      </w:pPr>
      <w:r w:rsidRPr="00FD5B3D">
        <w:rPr>
          <w:rStyle w:val="Strong"/>
          <w:b w:val="0"/>
        </w:rPr>
        <w:t xml:space="preserve">When looking at strategic management it is important to look at not only how strategy is implemented by management by how management is and what style is adapted in the organisation and used when implementing that strategy. According to Thomas (1993) management is </w:t>
      </w:r>
      <w:r w:rsidR="00D92B44" w:rsidRPr="00FD5B3D">
        <w:rPr>
          <w:rStyle w:val="Strong"/>
          <w:b w:val="0"/>
        </w:rPr>
        <w:t>a controversial concept as major area of management</w:t>
      </w:r>
      <w:r w:rsidRPr="00FD5B3D">
        <w:rPr>
          <w:rStyle w:val="Strong"/>
          <w:b w:val="0"/>
        </w:rPr>
        <w:t xml:space="preserve"> such as leadership, motivation and teamwork are all subjects of disagreement between academics and each can be considered in different perspectives. Management is often considered to be the term surrounding the management of </w:t>
      </w:r>
      <w:r w:rsidR="00427480" w:rsidRPr="00FD5B3D">
        <w:rPr>
          <w:rStyle w:val="Strong"/>
          <w:b w:val="0"/>
        </w:rPr>
        <w:t>things</w:t>
      </w:r>
      <w:r w:rsidR="00427480" w:rsidRPr="00FD5B3D">
        <w:rPr>
          <w:rStyle w:val="Strong"/>
          <w:rFonts w:hint="eastAsia"/>
          <w:b w:val="0"/>
        </w:rPr>
        <w:t>,</w:t>
      </w:r>
      <w:r w:rsidRPr="00FD5B3D">
        <w:rPr>
          <w:rStyle w:val="Strong"/>
          <w:b w:val="0"/>
        </w:rPr>
        <w:t xml:space="preserve"> but a manager will be responsible for much more that the resources and the environment of the work place (Linstead</w:t>
      </w:r>
      <w:r w:rsidR="008B7AD0">
        <w:rPr>
          <w:rStyle w:val="Strong"/>
          <w:b w:val="0"/>
        </w:rPr>
        <w:t xml:space="preserve"> et al</w:t>
      </w:r>
      <w:r w:rsidRPr="00FD5B3D">
        <w:rPr>
          <w:rStyle w:val="Strong"/>
          <w:b w:val="0"/>
        </w:rPr>
        <w:t>, 2009). It is also important to look at the personalities of the top management team can have a direct effect on many elements on the organisation such as strategy, organisation culture and the performance of the organisation (Colbert</w:t>
      </w:r>
      <w:r w:rsidR="00E86C1D">
        <w:rPr>
          <w:rStyle w:val="Strong"/>
          <w:b w:val="0"/>
        </w:rPr>
        <w:t xml:space="preserve"> et al,</w:t>
      </w:r>
      <w:r w:rsidRPr="00FD5B3D">
        <w:rPr>
          <w:rStyle w:val="Strong"/>
          <w:b w:val="0"/>
        </w:rPr>
        <w:t xml:space="preserve"> 2014).</w:t>
      </w:r>
    </w:p>
    <w:p w14:paraId="58BC314A" w14:textId="2137D1FF" w:rsidR="00FC1BA8" w:rsidRPr="00FD5B3D" w:rsidRDefault="00FC1BA8" w:rsidP="0093107D">
      <w:pPr>
        <w:pStyle w:val="Body"/>
        <w:rPr>
          <w:rStyle w:val="Strong"/>
          <w:rFonts w:hint="eastAsia"/>
          <w:b w:val="0"/>
        </w:rPr>
      </w:pPr>
      <w:r w:rsidRPr="00FC1BA8">
        <w:rPr>
          <w:rStyle w:val="Strong"/>
          <w:b w:val="0"/>
        </w:rPr>
        <w:t xml:space="preserve">According to Doherty and Horne (2002) public services are traditionally managed through a bureaucratic approach. The idea of bureaucracy originates from the work of Weber where he believed that bureaucracies are potentially the most effective way of managing public services. In 1980 Hayes demonstrated that most local government operated in a bureaucratic way as there was a strong emphasis on duties, qualifications and procedures. However, Merton (1940) believes that strict procedures and rules that are present in bureaucracies fail to address the needs of the individual. In order to addresses these concerns Burns and Stalker </w:t>
      </w:r>
      <w:r w:rsidR="008B1563">
        <w:rPr>
          <w:rStyle w:val="Strong"/>
          <w:b w:val="0"/>
        </w:rPr>
        <w:t>(1961</w:t>
      </w:r>
      <w:r w:rsidRPr="00FC1BA8">
        <w:rPr>
          <w:rStyle w:val="Strong"/>
          <w:b w:val="0"/>
        </w:rPr>
        <w:t>) identified two main types of organisations and these are the mechanistic organisation and organic organisation. The characteristics of a mechanistic organisation is that of an organisation who adopts a bureaucratic approach. These include and upward flow of information but a downward flow of decisions and a hierarchical system of control and communication. An organic organisation is thought to be able to adapt themselves more rapidly to the changing situation and may perform better than mechanistic organisations in these situations. This may not be ideal to class certain public services in these classes as it may be wished that they are a combination of the two. Bennis (</w:t>
      </w:r>
      <w:r w:rsidR="008B1563">
        <w:rPr>
          <w:rStyle w:val="Strong"/>
          <w:b w:val="0"/>
        </w:rPr>
        <w:t>1969</w:t>
      </w:r>
      <w:r w:rsidRPr="00FC1BA8">
        <w:rPr>
          <w:rStyle w:val="Strong"/>
          <w:b w:val="0"/>
        </w:rPr>
        <w:t xml:space="preserve">) recognises that most organisations are not able to choose what structure they wish to adapt as all organisations in the public sector are faced with and ever changing and unstable </w:t>
      </w:r>
      <w:r w:rsidRPr="00FC1BA8">
        <w:rPr>
          <w:rStyle w:val="Strong"/>
          <w:b w:val="0"/>
        </w:rPr>
        <w:lastRenderedPageBreak/>
        <w:t xml:space="preserve">environment. He believes that the organic organisational structure will seek to replace bureaucracy as organisations will have to respond to the problem they are presented with and adapt to that issue and not something which is already planned.      </w:t>
      </w:r>
    </w:p>
    <w:p w14:paraId="69DD5D56" w14:textId="32F0E381" w:rsidR="00562226" w:rsidRPr="00FD5B3D" w:rsidRDefault="00FC1BA8" w:rsidP="0093107D">
      <w:pPr>
        <w:pStyle w:val="Body"/>
        <w:ind w:firstLine="720"/>
        <w:rPr>
          <w:rStyle w:val="Strong"/>
          <w:rFonts w:hint="eastAsia"/>
          <w:b w:val="0"/>
        </w:rPr>
      </w:pPr>
      <w:r>
        <w:rPr>
          <w:rStyle w:val="Strong"/>
          <w:b w:val="0"/>
        </w:rPr>
        <w:t>Another theory of management</w:t>
      </w:r>
      <w:commentRangeStart w:id="1"/>
      <w:r w:rsidR="0093107D" w:rsidRPr="00FD5B3D">
        <w:rPr>
          <w:rStyle w:val="Strong"/>
          <w:b w:val="0"/>
        </w:rPr>
        <w:t xml:space="preserve"> is Machiavelli the end justifies the means theory. </w:t>
      </w:r>
      <w:commentRangeEnd w:id="1"/>
      <w:r w:rsidR="0093107D" w:rsidRPr="00FD5B3D">
        <w:rPr>
          <w:rStyle w:val="Strong"/>
          <w:b w:val="0"/>
        </w:rPr>
        <w:commentReference w:id="1"/>
      </w:r>
      <w:r w:rsidR="0093107D" w:rsidRPr="00FD5B3D">
        <w:rPr>
          <w:rStyle w:val="Strong"/>
          <w:b w:val="0"/>
        </w:rPr>
        <w:t xml:space="preserve">Machiavelli stresses that it is important to it is important for leaders to portray an </w:t>
      </w:r>
      <w:r w:rsidR="00E86C1D" w:rsidRPr="00FD5B3D">
        <w:rPr>
          <w:rStyle w:val="Strong"/>
          <w:b w:val="0"/>
        </w:rPr>
        <w:t>honorable</w:t>
      </w:r>
      <w:r w:rsidR="0093107D" w:rsidRPr="00FD5B3D">
        <w:rPr>
          <w:rStyle w:val="Strong"/>
          <w:b w:val="0"/>
        </w:rPr>
        <w:t xml:space="preserve"> public image but be prepared to act ruthless and deceive others in order to ascertain power. Teven et al (2006) would suggest that in organisations Machiavellianism would be represented through a manager who possesses wide range of strategies in ordered to gain approval of reward controlling members of the organisations. They point out that Machiavellian managers are aware an element of manipulation and deceit is required to progress in a competitive organisation and environment, but they also like to point out that the best Machiavellian managers do not even appear to be Machiavellian leaders to others in a similar mind set. Smith and Webster’s recent study into Machiavellianism in the workplace shows that it still exists and is relevant in today’s organisations. While in public service organisations it may provide beneficial to posses</w:t>
      </w:r>
      <w:r w:rsidR="0093107D" w:rsidRPr="00FD5B3D">
        <w:rPr>
          <w:rStyle w:val="Strong"/>
          <w:rFonts w:hint="eastAsia"/>
          <w:b w:val="0"/>
        </w:rPr>
        <w:t>s</w:t>
      </w:r>
      <w:r w:rsidR="0093107D" w:rsidRPr="00FD5B3D">
        <w:rPr>
          <w:rStyle w:val="Strong"/>
          <w:b w:val="0"/>
        </w:rPr>
        <w:t xml:space="preserve"> some Machiavellian traits, it may not motivate the workforce to change the way they work which may be required with a change in society. Bozeman and Staussman (1990) have developed a list of characterisations of an effective strategic public managers which include that they must have a sense of clear personal values they must also be able to recognise to necessity for negotiation and compromise. Strategic public managers must also be people orientated in order to motivate individuals and identify how each person can contribute to the organisations. An important trait is that managers must be patient as decisions processing in the public sector can be slower than those made in the private sector. This may be due to the public services have numerous managers to approve the decision and then it will require the government’</w:t>
      </w:r>
      <w:r w:rsidR="0093107D" w:rsidRPr="00FD5B3D">
        <w:rPr>
          <w:rStyle w:val="Strong"/>
          <w:rFonts w:hint="eastAsia"/>
          <w:b w:val="0"/>
        </w:rPr>
        <w:t>s</w:t>
      </w:r>
      <w:r w:rsidR="0093107D" w:rsidRPr="00FD5B3D">
        <w:rPr>
          <w:rStyle w:val="Strong"/>
          <w:b w:val="0"/>
        </w:rPr>
        <w:t xml:space="preserve"> approval. While public services may not operate in a market place with competitors, they do operate in a government authority system which can be considered complex with relationships that consists of bargaining and voting (Joyce, 1999).  </w:t>
      </w:r>
    </w:p>
    <w:p w14:paraId="6C52AC11" w14:textId="77777777" w:rsidR="00562226" w:rsidRPr="00FD5B3D" w:rsidRDefault="009C73CB">
      <w:pPr>
        <w:pStyle w:val="Body"/>
        <w:rPr>
          <w:rStyle w:val="Strong"/>
          <w:rFonts w:hint="eastAsia"/>
          <w:b w:val="0"/>
        </w:rPr>
      </w:pPr>
      <w:r w:rsidRPr="00FD5B3D">
        <w:rPr>
          <w:rStyle w:val="Strong"/>
          <w:b w:val="0"/>
        </w:rPr>
        <w:t xml:space="preserve">Henry (2008) believes that strategic management is the process of bringing about the planned strategy which will allow the organisation to distribute its resources to correctly meet the needs of the external environment. He points out that strategic management is all about analysing the situation of the organisation and then formulating and implementing a strategy. This process is co-dependent and failure to consider all processes will decrease the chance of success. The strategic analysis process is important as the organisation will analyse its internal environment and then evaluate how it could benefit its external environment. </w:t>
      </w:r>
      <w:r w:rsidRPr="00FD5B3D">
        <w:rPr>
          <w:rStyle w:val="Strong"/>
          <w:b w:val="0"/>
        </w:rPr>
        <w:lastRenderedPageBreak/>
        <w:t>Mintzberg (1994) would suggest strategic formulation is a creative and subconscious act which allows managers to incorporate their experiences to formulate a strategy. Ohmae (1984) would agree that strategic formul</w:t>
      </w:r>
      <w:r w:rsidR="004A4D3B" w:rsidRPr="00FD5B3D">
        <w:rPr>
          <w:rStyle w:val="Strong"/>
          <w:b w:val="0"/>
        </w:rPr>
        <w:t>ation is mainly creative and this</w:t>
      </w:r>
      <w:r w:rsidRPr="00FD5B3D">
        <w:rPr>
          <w:rStyle w:val="Strong"/>
          <w:b w:val="0"/>
        </w:rPr>
        <w:t xml:space="preserve"> is the main element in forming great strategies. He would also stress that a vital part of forming a strategy is to ask questions in a way that finds a solution to the company's current issues and Markides (1999) would also agree with this point by stating that strategic design is most effective when it continuously asks questions.</w:t>
      </w:r>
    </w:p>
    <w:p w14:paraId="710524D0" w14:textId="368F3525" w:rsidR="00364C35" w:rsidRPr="00FD5B3D" w:rsidRDefault="00F80A60" w:rsidP="00F80A60">
      <w:pPr>
        <w:pStyle w:val="Body"/>
        <w:rPr>
          <w:rStyle w:val="Strong"/>
          <w:rFonts w:hint="eastAsia"/>
          <w:b w:val="0"/>
        </w:rPr>
      </w:pPr>
      <w:r w:rsidRPr="00FD5B3D">
        <w:rPr>
          <w:rStyle w:val="Strong"/>
          <w:b w:val="0"/>
        </w:rPr>
        <w:t>Ohmae</w:t>
      </w:r>
      <w:r w:rsidR="001B05AA" w:rsidRPr="00FD5B3D">
        <w:rPr>
          <w:rStyle w:val="Strong"/>
          <w:b w:val="0"/>
        </w:rPr>
        <w:t xml:space="preserve"> </w:t>
      </w:r>
      <w:r w:rsidR="00364C35" w:rsidRPr="00FD5B3D">
        <w:rPr>
          <w:rStyle w:val="Strong"/>
          <w:b w:val="0"/>
        </w:rPr>
        <w:t>(1982)</w:t>
      </w:r>
      <w:r w:rsidRPr="00FD5B3D">
        <w:rPr>
          <w:rStyle w:val="Strong"/>
          <w:b w:val="0"/>
        </w:rPr>
        <w:t xml:space="preserve"> would suggest an organisation may only require a strategy when they face direct competition. </w:t>
      </w:r>
      <w:commentRangeStart w:id="2"/>
      <w:r w:rsidRPr="00FD5B3D">
        <w:rPr>
          <w:rStyle w:val="Strong"/>
          <w:b w:val="0"/>
        </w:rPr>
        <w:t>There is no need for a strategy if there is no threat from a competitor</w:t>
      </w:r>
      <w:commentRangeEnd w:id="2"/>
      <w:r w:rsidR="002E1771" w:rsidRPr="00FD5B3D">
        <w:rPr>
          <w:rStyle w:val="Strong"/>
          <w:b w:val="0"/>
        </w:rPr>
        <w:commentReference w:id="2"/>
      </w:r>
      <w:r w:rsidRPr="00FD5B3D">
        <w:rPr>
          <w:rStyle w:val="Strong"/>
          <w:b w:val="0"/>
        </w:rPr>
        <w:t xml:space="preserve">. </w:t>
      </w:r>
      <w:r w:rsidR="00364C35" w:rsidRPr="00FD5B3D">
        <w:rPr>
          <w:rStyle w:val="Strong"/>
          <w:b w:val="0"/>
        </w:rPr>
        <w:t xml:space="preserve">Quinn (1980) would go further to suggest that setting out a strategy once a purpose has been identified may be a waste of time and the future is uncertain and can change at any point. </w:t>
      </w:r>
      <w:r w:rsidRPr="00FD5B3D">
        <w:rPr>
          <w:rStyle w:val="Strong"/>
          <w:b w:val="0"/>
        </w:rPr>
        <w:t xml:space="preserve">However this point </w:t>
      </w:r>
      <w:commentRangeStart w:id="3"/>
      <w:r w:rsidRPr="00FD5B3D">
        <w:rPr>
          <w:rStyle w:val="Strong"/>
          <w:b w:val="0"/>
        </w:rPr>
        <w:t xml:space="preserve">has been criticised </w:t>
      </w:r>
      <w:commentRangeEnd w:id="3"/>
      <w:r w:rsidR="002E1771" w:rsidRPr="00FD5B3D">
        <w:rPr>
          <w:rStyle w:val="Strong"/>
          <w:b w:val="0"/>
        </w:rPr>
        <w:commentReference w:id="3"/>
      </w:r>
      <w:r w:rsidRPr="00FD5B3D">
        <w:rPr>
          <w:rStyle w:val="Strong"/>
          <w:b w:val="0"/>
        </w:rPr>
        <w:t>by Lynch (2012) for being very narrow minded as an organisation will need a strategy regardless if there is competition or threat as they will need to plan to maintain their reputation and dominance in the marketplace.</w:t>
      </w:r>
      <w:r w:rsidR="00364C35" w:rsidRPr="00FD5B3D">
        <w:rPr>
          <w:rStyle w:val="Strong"/>
          <w:b w:val="0"/>
        </w:rPr>
        <w:t xml:space="preserve"> This mind set will be applied in public sector as there is no direct competition for the police service, however they will consider benchmarking their service. Benchmarking is used when one service may compare their performance to another in order to identify areas of improvement. </w:t>
      </w:r>
      <w:r w:rsidR="0093107D" w:rsidRPr="00FD5B3D">
        <w:rPr>
          <w:rStyle w:val="Strong"/>
          <w:b w:val="0"/>
        </w:rPr>
        <w:t xml:space="preserve">Lynch (2015) recognises that some commentators may criticise benchmarking as it only aim to bring the organisation to the standard of the other organisation that may not be in the same industry as them. He however, disregards this and states that benchmarking is </w:t>
      </w:r>
      <w:r w:rsidR="00E86C1D" w:rsidRPr="00FD5B3D">
        <w:rPr>
          <w:rStyle w:val="Strong"/>
          <w:b w:val="0"/>
        </w:rPr>
        <w:t>about improving</w:t>
      </w:r>
      <w:r w:rsidR="008963CA" w:rsidRPr="00FD5B3D">
        <w:rPr>
          <w:rStyle w:val="Strong"/>
          <w:b w:val="0"/>
        </w:rPr>
        <w:t xml:space="preserve"> the standard of resources and while they may not achieve more that the organisation being compared they may have made huge improvements in their industry. </w:t>
      </w:r>
      <w:r w:rsidR="0093107D" w:rsidRPr="00FD5B3D">
        <w:rPr>
          <w:rStyle w:val="Strong"/>
          <w:b w:val="0"/>
        </w:rPr>
        <w:t xml:space="preserve"> </w:t>
      </w:r>
    </w:p>
    <w:p w14:paraId="3AA003BC" w14:textId="0AFDE093" w:rsidR="00F80A60" w:rsidRPr="00FD5B3D" w:rsidRDefault="00F80A60" w:rsidP="00364C35">
      <w:pPr>
        <w:pStyle w:val="Body"/>
        <w:ind w:firstLine="720"/>
        <w:rPr>
          <w:rStyle w:val="Strong"/>
          <w:rFonts w:hint="eastAsia"/>
          <w:b w:val="0"/>
        </w:rPr>
      </w:pPr>
      <w:r w:rsidRPr="00FD5B3D">
        <w:rPr>
          <w:rStyle w:val="Strong"/>
          <w:b w:val="0"/>
        </w:rPr>
        <w:t xml:space="preserve">Commentators such as Mintzberg would agree with </w:t>
      </w:r>
      <w:r w:rsidR="00364C35" w:rsidRPr="00FD5B3D">
        <w:rPr>
          <w:rStyle w:val="Strong"/>
          <w:b w:val="0"/>
        </w:rPr>
        <w:t>Ohmae and Quinn</w:t>
      </w:r>
      <w:r w:rsidRPr="00FD5B3D">
        <w:rPr>
          <w:rStyle w:val="Strong"/>
          <w:b w:val="0"/>
        </w:rPr>
        <w:t xml:space="preserve"> as he suggests that the environment of the company is always uncertain and it would be impossible to plan and im</w:t>
      </w:r>
      <w:r w:rsidR="0093107D" w:rsidRPr="00FD5B3D">
        <w:rPr>
          <w:rStyle w:val="Strong"/>
          <w:b w:val="0"/>
        </w:rPr>
        <w:t>plement a long term strategy.  Quinn (1</w:t>
      </w:r>
      <w:r w:rsidR="008963CA" w:rsidRPr="00FD5B3D">
        <w:rPr>
          <w:rStyle w:val="Strong"/>
          <w:b w:val="0"/>
        </w:rPr>
        <w:t xml:space="preserve">980) </w:t>
      </w:r>
      <w:r w:rsidRPr="00FD5B3D">
        <w:rPr>
          <w:rStyle w:val="Strong"/>
          <w:b w:val="0"/>
        </w:rPr>
        <w:t xml:space="preserve">would describe strategic management as a way of discovering market opportunities, experimenting and developing a competitive advantage over time, and would therefore associate strategic management with </w:t>
      </w:r>
      <w:commentRangeStart w:id="4"/>
      <w:r w:rsidRPr="00FD5B3D">
        <w:rPr>
          <w:rStyle w:val="Strong"/>
          <w:b w:val="0"/>
        </w:rPr>
        <w:t>entrepreneurs</w:t>
      </w:r>
      <w:commentRangeEnd w:id="4"/>
      <w:r w:rsidR="002E1771" w:rsidRPr="00FD5B3D">
        <w:rPr>
          <w:rStyle w:val="Strong"/>
          <w:b w:val="0"/>
        </w:rPr>
        <w:commentReference w:id="4"/>
      </w:r>
      <w:r w:rsidRPr="00FD5B3D">
        <w:rPr>
          <w:rStyle w:val="Strong"/>
          <w:b w:val="0"/>
        </w:rPr>
        <w:t>.</w:t>
      </w:r>
      <w:r w:rsidR="005649F0" w:rsidRPr="00FD5B3D">
        <w:rPr>
          <w:rStyle w:val="Strong"/>
          <w:b w:val="0"/>
        </w:rPr>
        <w:t xml:space="preserve"> While public services do not have a direct competitor they will compare their performance against certain standards in order to display if they are meeting the needs of the public. It can be difficult to measure if a service is meeting a certain standard as the media is so focused on the failing of that service it is never praised when standards are met. It would seem that the NHS is the most publicised service in regards to its failings but with the budget slowly reducing and more consumers using the service a strategy is needed to make uses of resources and how to spend the budget wisely. </w:t>
      </w:r>
    </w:p>
    <w:p w14:paraId="27BC0B01" w14:textId="1B9161B5" w:rsidR="00562226" w:rsidRPr="00FD5B3D" w:rsidRDefault="00E86C1D">
      <w:pPr>
        <w:pStyle w:val="Body"/>
        <w:rPr>
          <w:rStyle w:val="Strong"/>
          <w:rFonts w:hint="eastAsia"/>
          <w:b w:val="0"/>
        </w:rPr>
      </w:pPr>
      <w:r>
        <w:rPr>
          <w:rStyle w:val="Strong"/>
          <w:b w:val="0"/>
        </w:rPr>
        <w:lastRenderedPageBreak/>
        <w:t>Henry (2008</w:t>
      </w:r>
      <w:r w:rsidR="00BC38B2" w:rsidRPr="00FD5B3D">
        <w:rPr>
          <w:rStyle w:val="Strong"/>
          <w:b w:val="0"/>
        </w:rPr>
        <w:t xml:space="preserve">) discusses the issue that </w:t>
      </w:r>
      <w:r w:rsidR="009C73CB" w:rsidRPr="00FD5B3D">
        <w:rPr>
          <w:rStyle w:val="Strong"/>
          <w:b w:val="0"/>
        </w:rPr>
        <w:t xml:space="preserve">there are two schools of thought when it comes to strategic management and how strategies are formed. The two major schools of </w:t>
      </w:r>
      <w:r w:rsidR="004A4D3B" w:rsidRPr="00FD5B3D">
        <w:rPr>
          <w:rStyle w:val="Strong"/>
          <w:b w:val="0"/>
        </w:rPr>
        <w:t>though</w:t>
      </w:r>
      <w:r w:rsidR="004A4D3B" w:rsidRPr="00FD5B3D">
        <w:rPr>
          <w:rStyle w:val="Strong"/>
          <w:rFonts w:hint="eastAsia"/>
          <w:b w:val="0"/>
        </w:rPr>
        <w:t>t</w:t>
      </w:r>
      <w:r w:rsidR="009C73CB" w:rsidRPr="00FD5B3D">
        <w:rPr>
          <w:rStyle w:val="Strong"/>
          <w:b w:val="0"/>
        </w:rPr>
        <w:t xml:space="preserve"> which appear to have contrasting views is the design school and the learning school. The design school is mostly associated with studies conducted by Andrews and Ansoff. Andrews believes that an organisations strengths and weaknesses is required to match the needs of the competitive environment, which is made up of opportunities and threats. So an external analysis will be used to identify the needs of the competitive environment and an internal analysis will be used to identify an organisations strengths and weaknesses. T</w:t>
      </w:r>
      <w:r w:rsidR="001B05AA" w:rsidRPr="00FD5B3D">
        <w:rPr>
          <w:rStyle w:val="Strong"/>
          <w:b w:val="0"/>
        </w:rPr>
        <w:t>hese analyse</w:t>
      </w:r>
      <w:r w:rsidR="009C73CB" w:rsidRPr="00FD5B3D">
        <w:rPr>
          <w:rStyle w:val="Strong"/>
          <w:b w:val="0"/>
        </w:rPr>
        <w:t xml:space="preserve">s will then lead to numerous strategies, all of which will be evaluated to determine the most appropriate one. Ansoff's study of product matrix was aimed at aiding organisations in understanding the relationship between existing products and new products. He believed that if an organisation is aware of the relationship then they are able to </w:t>
      </w:r>
      <w:r w:rsidR="004A4D3B" w:rsidRPr="00FD5B3D">
        <w:rPr>
          <w:rStyle w:val="Strong"/>
          <w:b w:val="0"/>
        </w:rPr>
        <w:t>asses</w:t>
      </w:r>
      <w:r w:rsidR="004A4D3B" w:rsidRPr="00FD5B3D">
        <w:rPr>
          <w:rStyle w:val="Strong"/>
          <w:rFonts w:hint="eastAsia"/>
          <w:b w:val="0"/>
        </w:rPr>
        <w:t>s</w:t>
      </w:r>
      <w:r w:rsidR="009C73CB" w:rsidRPr="00FD5B3D">
        <w:rPr>
          <w:rStyle w:val="Strong"/>
          <w:b w:val="0"/>
        </w:rPr>
        <w:t xml:space="preserve"> its planned strategy more clearly and therefore the level of risk is minimal. </w:t>
      </w:r>
    </w:p>
    <w:p w14:paraId="73FEF8AE" w14:textId="77777777" w:rsidR="00562226" w:rsidRPr="00FD5B3D" w:rsidRDefault="009C73CB">
      <w:pPr>
        <w:pStyle w:val="Body"/>
        <w:rPr>
          <w:rStyle w:val="Strong"/>
          <w:rFonts w:hint="eastAsia"/>
          <w:b w:val="0"/>
        </w:rPr>
      </w:pPr>
      <w:r w:rsidRPr="00FD5B3D">
        <w:rPr>
          <w:rStyle w:val="Strong"/>
          <w:b w:val="0"/>
        </w:rPr>
        <w:t xml:space="preserve">However Mintzberg (1990) would argue that the rational approach to formulating a strategy fails to consider how this occurs in reality. Mintzberg and Walters (1985) therefore, suggested that there are three approaches when making a strategy, which are intended, realised and emergent strategies. An intended strategy is one that the organisation has chosen to pursue, therefore every detail would have been analysed carefully. A realised strategy is the strategy that the organisation actually carries out. For certain reasons the intended strategy may be inappropriate to use and it would then be considered as an unutilised strategy. In some cases managers would use their experience in developing their own strategy and this is </w:t>
      </w:r>
      <w:r w:rsidR="00337A71" w:rsidRPr="00FD5B3D">
        <w:rPr>
          <w:rStyle w:val="Strong"/>
          <w:b w:val="0"/>
        </w:rPr>
        <w:t>know</w:t>
      </w:r>
      <w:r w:rsidR="00337A71" w:rsidRPr="00FD5B3D">
        <w:rPr>
          <w:rStyle w:val="Strong"/>
          <w:rFonts w:hint="eastAsia"/>
          <w:b w:val="0"/>
        </w:rPr>
        <w:t>n</w:t>
      </w:r>
      <w:r w:rsidRPr="00FD5B3D">
        <w:rPr>
          <w:rStyle w:val="Strong"/>
          <w:b w:val="0"/>
        </w:rPr>
        <w:t xml:space="preserve"> as an emergent strategy. When an emerging strategy is successfully implemented it is known as a realised strategy. They argue that strategy is formulated based on experiences rather that the managers intention. Mintzberg recognises that strategy is a complex process and strategies can often be formulated without conscious intention and is more likely to be formed through managers learning from their past experiences, though he does note that most strategies do possess a deliberate and emerging feature. </w:t>
      </w:r>
    </w:p>
    <w:p w14:paraId="17972AD1" w14:textId="77777777" w:rsidR="00562226" w:rsidRPr="00FD5B3D" w:rsidRDefault="009C73CB" w:rsidP="00BC5641">
      <w:pPr>
        <w:pStyle w:val="Body"/>
        <w:rPr>
          <w:rStyle w:val="Strong"/>
          <w:rFonts w:hint="eastAsia"/>
          <w:b w:val="0"/>
        </w:rPr>
      </w:pPr>
      <w:r w:rsidRPr="00FD5B3D">
        <w:rPr>
          <w:rStyle w:val="Strong"/>
          <w:b w:val="0"/>
        </w:rPr>
        <w:t xml:space="preserve">Many researchers who prefer the prescriptive strategy, such as Ansoff, have raised their concerns over Mintzberg's design school and emergent strategy theory. Ansoff believes that the design school theory is outdated as it has failed to adapt with the times and this would make it methodologically unsound. Lynch (2015) then studied Asoffs criticisms and applied them from an organisations perspective. He believes that it is unrealistic  expect board members of an organisation to let operating companies to do as they wish, as board members may be managers who have a vision of where they see the organisation progressing and they </w:t>
      </w:r>
      <w:r w:rsidRPr="00FD5B3D">
        <w:rPr>
          <w:rStyle w:val="Strong"/>
          <w:b w:val="0"/>
        </w:rPr>
        <w:lastRenderedPageBreak/>
        <w:t xml:space="preserve">should therefore be pushing the group to achieve this visions. There is also a concern that management control will be difficult as managers are having to react to the strategy which is emerging and it is considered that management control would be simpler as the actions that are undertaken would be planned in advance. </w:t>
      </w:r>
    </w:p>
    <w:p w14:paraId="1D52544B" w14:textId="0709089D" w:rsidR="00562226" w:rsidRPr="00FD5B3D" w:rsidRDefault="009C73CB">
      <w:pPr>
        <w:pStyle w:val="Body"/>
        <w:rPr>
          <w:rStyle w:val="Strong"/>
          <w:rFonts w:hint="eastAsia"/>
          <w:b w:val="0"/>
        </w:rPr>
      </w:pPr>
      <w:r w:rsidRPr="00FD5B3D">
        <w:rPr>
          <w:rStyle w:val="Strong"/>
          <w:b w:val="0"/>
        </w:rPr>
        <w:t>This theory came to light after observations that humans do not act rational and logical which is assumed by those who favour the prescriptive strategy. It is argues that strategy emerges to adapt human needs and benefiting from new and unknown innovations, which will allows the strategy to continuously develop over time. It is thought that this approach had its beginning in Mayo's experiments</w:t>
      </w:r>
      <w:r w:rsidR="00C5041E" w:rsidRPr="00FD5B3D">
        <w:rPr>
          <w:rStyle w:val="Strong"/>
          <w:b w:val="0"/>
        </w:rPr>
        <w:t xml:space="preserve"> in 1930 but it is considered t</w:t>
      </w:r>
      <w:r w:rsidRPr="00FD5B3D">
        <w:rPr>
          <w:rStyle w:val="Strong"/>
          <w:b w:val="0"/>
        </w:rPr>
        <w:t xml:space="preserve">o have significantly progresses in the 1960 in the research of Herbert and Simon. Their research which was conducted around the same time looked into how companies and managers develop strategies, which demonstrated that strategies, like humans, are not always rational and logical. They suggest that managers can only handle a limited number of options at a single time, and this is more commonly known as the bounded rationality. It is believed that organisations consist of people who form power blocks and decision rely on a compromise or political bargaining between managers and these people. There is a strong emphasis on a company's culture and politics as managers can rely on this setting to influence their decision making process. </w:t>
      </w:r>
    </w:p>
    <w:p w14:paraId="7A4DCCF0" w14:textId="00220D8D" w:rsidR="004A4D3B" w:rsidRPr="00FD5B3D" w:rsidRDefault="009C73CB" w:rsidP="00B62EA4">
      <w:pPr>
        <w:pStyle w:val="Body"/>
        <w:rPr>
          <w:rStyle w:val="Strong"/>
          <w:rFonts w:hint="eastAsia"/>
          <w:b w:val="0"/>
        </w:rPr>
      </w:pPr>
      <w:r w:rsidRPr="00FD5B3D">
        <w:rPr>
          <w:rStyle w:val="Strong"/>
          <w:b w:val="0"/>
        </w:rPr>
        <w:t xml:space="preserve">Mintzberg is the main researcher in strategic </w:t>
      </w:r>
      <w:r w:rsidR="004A4D3B" w:rsidRPr="00FD5B3D">
        <w:rPr>
          <w:rStyle w:val="Strong"/>
          <w:b w:val="0"/>
        </w:rPr>
        <w:t>management who</w:t>
      </w:r>
      <w:r w:rsidRPr="00FD5B3D">
        <w:rPr>
          <w:rStyle w:val="Strong"/>
          <w:b w:val="0"/>
        </w:rPr>
        <w:t xml:space="preserve"> </w:t>
      </w:r>
      <w:r w:rsidR="004A4D3B" w:rsidRPr="00FD5B3D">
        <w:rPr>
          <w:rStyle w:val="Strong"/>
          <w:b w:val="0"/>
        </w:rPr>
        <w:t>disapproves of</w:t>
      </w:r>
      <w:r w:rsidRPr="00FD5B3D">
        <w:rPr>
          <w:rStyle w:val="Strong"/>
          <w:b w:val="0"/>
        </w:rPr>
        <w:t xml:space="preserve"> the prescriptive approach. He suggest that the approach is purely based on assumptions and not how an organisation actually operates. He also believes that this process is based on the idea that the future can be predicted, which will lead to managers making rational choices. However if a competitor was to do something unexpected the process would then be invalid. Supporters of the prescriptive approach  suggest that only the chief executives have the knowledge to </w:t>
      </w:r>
      <w:r w:rsidR="004A4D3B" w:rsidRPr="00FD5B3D">
        <w:rPr>
          <w:rStyle w:val="Strong"/>
          <w:b w:val="0"/>
        </w:rPr>
        <w:t>choos</w:t>
      </w:r>
      <w:r w:rsidR="004A4D3B" w:rsidRPr="00FD5B3D">
        <w:rPr>
          <w:rStyle w:val="Strong"/>
          <w:rFonts w:hint="eastAsia"/>
          <w:b w:val="0"/>
        </w:rPr>
        <w:t>e</w:t>
      </w:r>
      <w:r w:rsidRPr="00FD5B3D">
        <w:rPr>
          <w:rStyle w:val="Strong"/>
          <w:b w:val="0"/>
        </w:rPr>
        <w:t xml:space="preserve"> between strategies, but Mintzberg's would be quick to point out that this idea is naive as the leaders in an organisation may consult other members when making a decision.</w:t>
      </w:r>
      <w:r w:rsidR="006933E5" w:rsidRPr="00FD5B3D">
        <w:rPr>
          <w:rStyle w:val="Strong"/>
          <w:b w:val="0"/>
        </w:rPr>
        <w:t xml:space="preserve"> </w:t>
      </w:r>
      <w:r w:rsidR="00CA3E9B" w:rsidRPr="00FD5B3D">
        <w:rPr>
          <w:rStyle w:val="Strong"/>
          <w:rFonts w:hint="eastAsia"/>
          <w:b w:val="0"/>
        </w:rPr>
        <w:t>W</w:t>
      </w:r>
      <w:r w:rsidR="00CA3E9B" w:rsidRPr="00FD5B3D">
        <w:rPr>
          <w:rStyle w:val="Strong"/>
          <w:b w:val="0"/>
        </w:rPr>
        <w:t xml:space="preserve">hen applying this to a public service perspective it can be difficult to plan a strategy when many decisions are beyond the ‘managers’ control. </w:t>
      </w:r>
      <w:r w:rsidR="00C5041E" w:rsidRPr="00FD5B3D">
        <w:rPr>
          <w:rStyle w:val="Strong"/>
          <w:b w:val="0"/>
        </w:rPr>
        <w:t xml:space="preserve">A strategic manager in the public sector will be required to deal with politics but cannot be seen as straying from their assigned role. </w:t>
      </w:r>
      <w:r w:rsidR="008309AC" w:rsidRPr="00FD5B3D">
        <w:rPr>
          <w:rStyle w:val="Strong"/>
          <w:b w:val="0"/>
        </w:rPr>
        <w:t xml:space="preserve">Alford and Greve </w:t>
      </w:r>
      <w:r w:rsidR="00C5041E" w:rsidRPr="00FD5B3D">
        <w:rPr>
          <w:rStyle w:val="Strong"/>
          <w:b w:val="0"/>
        </w:rPr>
        <w:t>(2017) believes that strategy in the public sector is shifting from trying to fit within corporate planning models a</w:t>
      </w:r>
      <w:r w:rsidR="008309AC" w:rsidRPr="00FD5B3D">
        <w:rPr>
          <w:rStyle w:val="Strong"/>
          <w:b w:val="0"/>
        </w:rPr>
        <w:t>nd</w:t>
      </w:r>
      <w:r w:rsidR="00C5041E" w:rsidRPr="00FD5B3D">
        <w:rPr>
          <w:rStyle w:val="Strong"/>
          <w:b w:val="0"/>
        </w:rPr>
        <w:t xml:space="preserve"> to a more dispersed activity that allows several organisations</w:t>
      </w:r>
      <w:r w:rsidR="008309AC" w:rsidRPr="00FD5B3D">
        <w:rPr>
          <w:rStyle w:val="Strong"/>
          <w:b w:val="0"/>
        </w:rPr>
        <w:t xml:space="preserve"> to participate. They would also suggest that the next step of progression for public managers is not to focus on strategy and finding the right performance but to focus on forming public value propositions and engaging with stakeholders to do so as </w:t>
      </w:r>
      <w:r w:rsidR="008309AC" w:rsidRPr="00FD5B3D">
        <w:rPr>
          <w:rStyle w:val="Strong"/>
          <w:b w:val="0"/>
        </w:rPr>
        <w:lastRenderedPageBreak/>
        <w:t xml:space="preserve">stakeholders and the public forms a huge part in aiding the organisation to realise the goals of their strategy.   </w:t>
      </w:r>
    </w:p>
    <w:p w14:paraId="67BD3FB1" w14:textId="39D3327B" w:rsidR="00B62EA4" w:rsidRPr="00FD5B3D" w:rsidRDefault="00BC38B2" w:rsidP="008C118C">
      <w:pPr>
        <w:pStyle w:val="Body"/>
        <w:ind w:firstLine="720"/>
        <w:rPr>
          <w:rStyle w:val="Strong"/>
          <w:rFonts w:hint="eastAsia"/>
          <w:b w:val="0"/>
        </w:rPr>
      </w:pPr>
      <w:r w:rsidRPr="00FD5B3D">
        <w:rPr>
          <w:rStyle w:val="Strong"/>
          <w:b w:val="0"/>
        </w:rPr>
        <w:t xml:space="preserve">With budgets being cut in the public services, it will not produce an effective service unless the business culture and attitude is to change. Managers may face financial, structural and cultural challenges </w:t>
      </w:r>
      <w:r w:rsidR="009F6FEF" w:rsidRPr="00FD5B3D">
        <w:rPr>
          <w:rStyle w:val="Strong"/>
          <w:b w:val="0"/>
        </w:rPr>
        <w:t>that they have never faced before and because of this it will require organisations working together. Machiavelli states that “there is nothing more difficult to handle, more doubtful of success and more dangerous to carry through that initiating change in the state’s constitution” (Machiavelli cited in Jackson, 2016. P.10)</w:t>
      </w:r>
      <w:r w:rsidR="009F0685" w:rsidRPr="00FD5B3D">
        <w:rPr>
          <w:rStyle w:val="Strong"/>
          <w:b w:val="0"/>
        </w:rPr>
        <w:t>. While change in a service may be unpredictable it i</w:t>
      </w:r>
      <w:r w:rsidR="003D6F88" w:rsidRPr="00FD5B3D">
        <w:rPr>
          <w:rStyle w:val="Strong"/>
          <w:b w:val="0"/>
        </w:rPr>
        <w:t xml:space="preserve">s necessary to change with the way society is changing. If society developing with technology why would a service continue in an old fashion way when it doesn’t meet the needs of the </w:t>
      </w:r>
      <w:r w:rsidR="008C118C" w:rsidRPr="00FD5B3D">
        <w:rPr>
          <w:rStyle w:val="Strong"/>
          <w:b w:val="0"/>
        </w:rPr>
        <w:t>public. It can be shown through the actions of Swansea City Council that change is imminen</w:t>
      </w:r>
      <w:r w:rsidR="008C118C" w:rsidRPr="00FD5B3D">
        <w:rPr>
          <w:rStyle w:val="Strong"/>
          <w:rFonts w:hint="eastAsia"/>
          <w:b w:val="0"/>
        </w:rPr>
        <w:t>t</w:t>
      </w:r>
      <w:r w:rsidR="008C118C" w:rsidRPr="00FD5B3D">
        <w:rPr>
          <w:rStyle w:val="Strong"/>
          <w:b w:val="0"/>
        </w:rPr>
        <w:t xml:space="preserve"> and required to meet a developing society’s needs. When developing a strategic plan they have identified their vision to create a safer, greener, smarter, fairer, healthier, richer Swansea. They have then set out their goals in the way they wish to achieve this vision by becoming people focused and working with different services and agencies to developed </w:t>
      </w:r>
      <w:r w:rsidR="005A4D35" w:rsidRPr="00FD5B3D">
        <w:rPr>
          <w:rStyle w:val="Strong"/>
          <w:b w:val="0"/>
        </w:rPr>
        <w:t xml:space="preserve">innovated ideas for the change (City and County of Swansea. 2016). </w:t>
      </w:r>
    </w:p>
    <w:p w14:paraId="6059B9A2" w14:textId="32FE9CFF" w:rsidR="003217E7" w:rsidRDefault="003E035F" w:rsidP="003E035F">
      <w:pPr>
        <w:pStyle w:val="Body"/>
        <w:rPr>
          <w:rStyle w:val="Strong"/>
          <w:b w:val="0"/>
        </w:rPr>
      </w:pPr>
      <w:r w:rsidRPr="00FD5B3D">
        <w:rPr>
          <w:rStyle w:val="Strong"/>
          <w:b w:val="0"/>
        </w:rPr>
        <w:t>To conclude there has never been a greater need for strategic management in the public sector with challenge</w:t>
      </w:r>
      <w:r w:rsidRPr="00FD5B3D">
        <w:rPr>
          <w:rStyle w:val="Strong"/>
          <w:rFonts w:hint="eastAsia"/>
          <w:b w:val="0"/>
        </w:rPr>
        <w:t>s</w:t>
      </w:r>
      <w:r w:rsidRPr="00FD5B3D">
        <w:rPr>
          <w:rStyle w:val="Strong"/>
          <w:b w:val="0"/>
        </w:rPr>
        <w:t xml:space="preserve"> in both society and financial sectors. </w:t>
      </w:r>
      <w:r w:rsidR="00DD51C6" w:rsidRPr="00FD5B3D">
        <w:rPr>
          <w:rStyle w:val="Strong"/>
          <w:b w:val="0"/>
        </w:rPr>
        <w:t xml:space="preserve">According to Moore (1995) government agencies now need to identify appropriate goals that are sustainable in order to deliver an effective service that is of public value. </w:t>
      </w:r>
      <w:r w:rsidRPr="00FD5B3D">
        <w:rPr>
          <w:rStyle w:val="Strong"/>
          <w:b w:val="0"/>
        </w:rPr>
        <w:t>It is obvious that pure Machiavellian leaders are not what this sector need as staff may become demotivated and this will lead to further failures. What the service requires in managers who are able to be patient and creative in the way they can make use of their limited resources. While Machiavelli may be correct in stating that change can be difficult it is not dangerous if tha</w:t>
      </w:r>
      <w:r w:rsidRPr="00FD5B3D">
        <w:rPr>
          <w:rStyle w:val="Strong"/>
          <w:rFonts w:hint="eastAsia"/>
          <w:b w:val="0"/>
        </w:rPr>
        <w:t>t</w:t>
      </w:r>
      <w:r w:rsidR="00A02719" w:rsidRPr="00FD5B3D">
        <w:rPr>
          <w:rStyle w:val="Strong"/>
          <w:b w:val="0"/>
        </w:rPr>
        <w:t xml:space="preserve"> </w:t>
      </w:r>
      <w:r w:rsidRPr="00FD5B3D">
        <w:rPr>
          <w:rStyle w:val="Strong"/>
          <w:b w:val="0"/>
        </w:rPr>
        <w:t>is what societ</w:t>
      </w:r>
      <w:r w:rsidRPr="00FD5B3D">
        <w:rPr>
          <w:rStyle w:val="Strong"/>
          <w:rFonts w:hint="eastAsia"/>
          <w:b w:val="0"/>
        </w:rPr>
        <w:t>y</w:t>
      </w:r>
      <w:r w:rsidRPr="00FD5B3D">
        <w:rPr>
          <w:rStyle w:val="Strong"/>
          <w:b w:val="0"/>
        </w:rPr>
        <w:t xml:space="preserve"> requires. There are </w:t>
      </w:r>
      <w:r w:rsidR="00A02719" w:rsidRPr="00FD5B3D">
        <w:rPr>
          <w:rStyle w:val="Strong"/>
          <w:b w:val="0"/>
        </w:rPr>
        <w:t>numerous</w:t>
      </w:r>
      <w:r w:rsidRPr="00FD5B3D">
        <w:rPr>
          <w:rStyle w:val="Strong"/>
          <w:b w:val="0"/>
        </w:rPr>
        <w:t xml:space="preserve"> methods of strategic management that can be implemented by the organisation </w:t>
      </w:r>
      <w:r w:rsidR="008B7AD0">
        <w:rPr>
          <w:rStyle w:val="Strong"/>
          <w:b w:val="0"/>
        </w:rPr>
        <w:t>however,</w:t>
      </w:r>
      <w:r w:rsidR="00DD51C6" w:rsidRPr="00FD5B3D">
        <w:rPr>
          <w:rStyle w:val="Strong"/>
          <w:b w:val="0"/>
        </w:rPr>
        <w:t xml:space="preserve"> public service may use both prescriptive and emergent approach to strategic management as they may plan for the upcoming year in regards to budget but a new strategy may emerge when faced with </w:t>
      </w:r>
      <w:r w:rsidR="00A02719" w:rsidRPr="00FD5B3D">
        <w:rPr>
          <w:rStyle w:val="Strong"/>
          <w:b w:val="0"/>
        </w:rPr>
        <w:t>a</w:t>
      </w:r>
      <w:r w:rsidR="00A02719" w:rsidRPr="00FD5B3D">
        <w:rPr>
          <w:rStyle w:val="Strong"/>
          <w:rFonts w:hint="eastAsia"/>
          <w:b w:val="0"/>
        </w:rPr>
        <w:t>n</w:t>
      </w:r>
      <w:r w:rsidR="00DD51C6" w:rsidRPr="00FD5B3D">
        <w:rPr>
          <w:rStyle w:val="Strong"/>
          <w:b w:val="0"/>
        </w:rPr>
        <w:t xml:space="preserve"> </w:t>
      </w:r>
      <w:r w:rsidR="00A02719" w:rsidRPr="00FD5B3D">
        <w:rPr>
          <w:rStyle w:val="Strong"/>
          <w:b w:val="0"/>
        </w:rPr>
        <w:t xml:space="preserve">unplanned </w:t>
      </w:r>
      <w:r w:rsidR="00DD51C6" w:rsidRPr="00FD5B3D">
        <w:rPr>
          <w:rStyle w:val="Strong"/>
          <w:b w:val="0"/>
        </w:rPr>
        <w:t xml:space="preserve">change of government </w:t>
      </w:r>
      <w:r w:rsidR="00A02719" w:rsidRPr="00FD5B3D">
        <w:rPr>
          <w:rStyle w:val="Strong"/>
          <w:b w:val="0"/>
        </w:rPr>
        <w:t>or major incident.</w:t>
      </w:r>
      <w:r w:rsidR="00DD51C6" w:rsidRPr="00FD5B3D">
        <w:rPr>
          <w:rStyle w:val="Strong"/>
          <w:b w:val="0"/>
        </w:rPr>
        <w:t xml:space="preserve"> </w:t>
      </w:r>
      <w:r w:rsidRPr="00FD5B3D">
        <w:rPr>
          <w:rStyle w:val="Strong"/>
          <w:b w:val="0"/>
        </w:rPr>
        <w:t xml:space="preserve"> </w:t>
      </w:r>
    </w:p>
    <w:p w14:paraId="6CD9A133" w14:textId="71BEEFFD" w:rsidR="00D92B44" w:rsidRDefault="00D92B44" w:rsidP="003E035F">
      <w:pPr>
        <w:pStyle w:val="Body"/>
        <w:rPr>
          <w:rStyle w:val="Strong"/>
          <w:b w:val="0"/>
        </w:rPr>
      </w:pPr>
    </w:p>
    <w:p w14:paraId="4509BDA3" w14:textId="79A69A5D" w:rsidR="00D92B44" w:rsidRDefault="00D92B44" w:rsidP="003E035F">
      <w:pPr>
        <w:pStyle w:val="Body"/>
        <w:rPr>
          <w:rStyle w:val="Strong"/>
          <w:b w:val="0"/>
        </w:rPr>
      </w:pPr>
    </w:p>
    <w:p w14:paraId="077CE25E" w14:textId="3C2FDE8E" w:rsidR="00D92B44" w:rsidRDefault="00D92B44" w:rsidP="003E035F">
      <w:pPr>
        <w:pStyle w:val="Body"/>
        <w:rPr>
          <w:rStyle w:val="Strong"/>
          <w:b w:val="0"/>
        </w:rPr>
      </w:pPr>
    </w:p>
    <w:p w14:paraId="1379CE19" w14:textId="7BBA2AC6" w:rsidR="00D92B44" w:rsidRDefault="00D92B44" w:rsidP="003E035F">
      <w:pPr>
        <w:pStyle w:val="Body"/>
        <w:rPr>
          <w:rStyle w:val="Strong"/>
          <w:b w:val="0"/>
        </w:rPr>
      </w:pPr>
    </w:p>
    <w:p w14:paraId="1C67D99D" w14:textId="77777777" w:rsidR="00D92B44" w:rsidRDefault="00D92B44" w:rsidP="00D92B44">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Style w:val="Strong"/>
          <w:rFonts w:ascii="Baskerville" w:hAnsi="Baskerville" w:cs="Arial Unicode MS"/>
          <w:b w:val="0"/>
          <w:color w:val="000000"/>
          <w:lang w:val="en-US" w:eastAsia="en-GB"/>
        </w:rPr>
      </w:pPr>
    </w:p>
    <w:p w14:paraId="6CC7900D" w14:textId="2E7011CE" w:rsidR="00D92B44" w:rsidRPr="00D92B44" w:rsidRDefault="00D92B44" w:rsidP="00D92B44">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eastAsia="Calibri"/>
          <w:b/>
          <w:bdr w:val="none" w:sz="0" w:space="0" w:color="auto"/>
        </w:rPr>
      </w:pPr>
      <w:bookmarkStart w:id="5" w:name="_GoBack"/>
      <w:bookmarkEnd w:id="5"/>
      <w:r w:rsidRPr="00D92B44">
        <w:rPr>
          <w:rFonts w:eastAsia="Calibri"/>
          <w:b/>
          <w:bdr w:val="none" w:sz="0" w:space="0" w:color="auto"/>
        </w:rPr>
        <w:lastRenderedPageBreak/>
        <w:t>References</w:t>
      </w:r>
    </w:p>
    <w:p w14:paraId="3EEE2CBF" w14:textId="77777777" w:rsidR="00D92B44" w:rsidRPr="00D92B44" w:rsidRDefault="00D92B44" w:rsidP="00D92B44">
      <w:pPr>
        <w:pBdr>
          <w:top w:val="none" w:sz="0" w:space="0" w:color="auto"/>
          <w:left w:val="none" w:sz="0" w:space="0" w:color="auto"/>
          <w:bottom w:val="none" w:sz="0" w:space="0" w:color="auto"/>
          <w:right w:val="none" w:sz="0" w:space="0" w:color="auto"/>
          <w:between w:val="none" w:sz="0" w:space="0" w:color="auto"/>
          <w:bar w:val="none" w:sz="0" w:color="auto"/>
        </w:pBdr>
        <w:spacing w:after="160" w:line="360" w:lineRule="auto"/>
        <w:rPr>
          <w:rFonts w:eastAsia="Calibri"/>
          <w:bdr w:val="none" w:sz="0" w:space="0" w:color="auto"/>
        </w:rPr>
      </w:pPr>
      <w:r w:rsidRPr="00D92B44">
        <w:rPr>
          <w:rFonts w:eastAsia="Calibri"/>
          <w:bdr w:val="none" w:sz="0" w:space="0" w:color="auto"/>
        </w:rPr>
        <w:t xml:space="preserve">Alford. J and Greve. S (2017) </w:t>
      </w:r>
      <w:r w:rsidRPr="00D92B44">
        <w:rPr>
          <w:rFonts w:eastAsia="Calibri"/>
          <w:i/>
          <w:bdr w:val="none" w:sz="0" w:space="0" w:color="auto"/>
        </w:rPr>
        <w:t xml:space="preserve">Strategy in the Public and Private Sectors: Similarities, Differences and Changes. </w:t>
      </w:r>
      <w:r w:rsidRPr="00D92B44">
        <w:rPr>
          <w:rFonts w:eastAsia="Calibri"/>
          <w:bdr w:val="none" w:sz="0" w:space="0" w:color="auto"/>
        </w:rPr>
        <w:t xml:space="preserve">Available at: </w:t>
      </w:r>
      <w:hyperlink r:id="rId11" w:history="1">
        <w:r w:rsidRPr="00D92B44">
          <w:rPr>
            <w:rFonts w:eastAsia="Calibri"/>
            <w:color w:val="0563C1"/>
            <w:u w:val="single"/>
            <w:bdr w:val="none" w:sz="0" w:space="0" w:color="auto"/>
          </w:rPr>
          <w:t>file:///C:/Users/p142277/Downloads/admsci-07-00035-v2.pdf</w:t>
        </w:r>
      </w:hyperlink>
      <w:r w:rsidRPr="00D92B44">
        <w:rPr>
          <w:rFonts w:eastAsia="Calibri"/>
          <w:bdr w:val="none" w:sz="0" w:space="0" w:color="auto"/>
        </w:rPr>
        <w:t>. Accessed on: 28</w:t>
      </w:r>
      <w:r w:rsidRPr="00D92B44">
        <w:rPr>
          <w:rFonts w:eastAsia="Calibri"/>
          <w:bdr w:val="none" w:sz="0" w:space="0" w:color="auto"/>
          <w:vertAlign w:val="superscript"/>
        </w:rPr>
        <w:t>th</w:t>
      </w:r>
      <w:r w:rsidRPr="00D92B44">
        <w:rPr>
          <w:rFonts w:eastAsia="Calibri"/>
          <w:bdr w:val="none" w:sz="0" w:space="0" w:color="auto"/>
        </w:rPr>
        <w:t xml:space="preserve"> Feb 2018.</w:t>
      </w:r>
    </w:p>
    <w:p w14:paraId="52377620" w14:textId="77777777" w:rsidR="00D92B44" w:rsidRPr="00D92B44" w:rsidRDefault="00D92B44" w:rsidP="00D92B44">
      <w:pPr>
        <w:pBdr>
          <w:top w:val="none" w:sz="0" w:space="0" w:color="auto"/>
          <w:left w:val="none" w:sz="0" w:space="0" w:color="auto"/>
          <w:bottom w:val="none" w:sz="0" w:space="0" w:color="auto"/>
          <w:right w:val="none" w:sz="0" w:space="0" w:color="auto"/>
          <w:between w:val="none" w:sz="0" w:space="0" w:color="auto"/>
          <w:bar w:val="none" w:sz="0" w:color="auto"/>
        </w:pBdr>
        <w:spacing w:after="160" w:line="360" w:lineRule="auto"/>
        <w:rPr>
          <w:rFonts w:eastAsia="Calibri"/>
          <w:bdr w:val="none" w:sz="0" w:space="0" w:color="auto"/>
        </w:rPr>
      </w:pPr>
      <w:r w:rsidRPr="00D92B44">
        <w:rPr>
          <w:rFonts w:eastAsia="Calibri"/>
          <w:bdr w:val="none" w:sz="0" w:space="0" w:color="auto"/>
        </w:rPr>
        <w:t xml:space="preserve">Andrews, K.R  (1971) cited in: Henry, A (2008) </w:t>
      </w:r>
      <w:r w:rsidRPr="00D92B44">
        <w:rPr>
          <w:rFonts w:eastAsia="Calibri"/>
          <w:i/>
          <w:bdr w:val="none" w:sz="0" w:space="0" w:color="auto"/>
        </w:rPr>
        <w:t>Understanding Strategic Management.</w:t>
      </w:r>
      <w:r w:rsidRPr="00D92B44">
        <w:rPr>
          <w:rFonts w:eastAsia="Calibri"/>
          <w:bdr w:val="none" w:sz="0" w:space="0" w:color="auto"/>
        </w:rPr>
        <w:t xml:space="preserve"> New York: Oxford University Press</w:t>
      </w:r>
    </w:p>
    <w:p w14:paraId="34BB8231" w14:textId="77777777" w:rsidR="00D92B44" w:rsidRPr="00D92B44" w:rsidRDefault="00D92B44" w:rsidP="00D92B44">
      <w:pPr>
        <w:pBdr>
          <w:top w:val="none" w:sz="0" w:space="0" w:color="auto"/>
          <w:left w:val="none" w:sz="0" w:space="0" w:color="auto"/>
          <w:bottom w:val="none" w:sz="0" w:space="0" w:color="auto"/>
          <w:right w:val="none" w:sz="0" w:space="0" w:color="auto"/>
          <w:between w:val="none" w:sz="0" w:space="0" w:color="auto"/>
          <w:bar w:val="none" w:sz="0" w:color="auto"/>
        </w:pBdr>
        <w:spacing w:after="160" w:line="360" w:lineRule="auto"/>
        <w:rPr>
          <w:rFonts w:eastAsia="Calibri"/>
          <w:bdr w:val="none" w:sz="0" w:space="0" w:color="auto"/>
        </w:rPr>
      </w:pPr>
      <w:r w:rsidRPr="00D92B44">
        <w:rPr>
          <w:rFonts w:eastAsia="Calibri"/>
          <w:bdr w:val="none" w:sz="0" w:space="0" w:color="auto"/>
        </w:rPr>
        <w:t xml:space="preserve">Andrews. R, Beynon. M and Genc. E (2017) </w:t>
      </w:r>
      <w:r w:rsidRPr="00D92B44">
        <w:rPr>
          <w:rFonts w:eastAsia="Calibri"/>
          <w:i/>
          <w:bdr w:val="none" w:sz="0" w:space="0" w:color="auto"/>
        </w:rPr>
        <w:t xml:space="preserve">Strategy Implementation Style and Public Service Effectiveness, Efficiency, and Equity. </w:t>
      </w:r>
      <w:r w:rsidRPr="00D92B44">
        <w:rPr>
          <w:rFonts w:eastAsia="Calibri"/>
          <w:bdr w:val="none" w:sz="0" w:space="0" w:color="auto"/>
        </w:rPr>
        <w:t xml:space="preserve">Available at: </w:t>
      </w:r>
      <w:hyperlink r:id="rId12" w:history="1">
        <w:r w:rsidRPr="00D92B44">
          <w:rPr>
            <w:rFonts w:eastAsia="Calibri"/>
            <w:color w:val="0563C1"/>
            <w:u w:val="single"/>
            <w:bdr w:val="none" w:sz="0" w:space="0" w:color="auto"/>
          </w:rPr>
          <w:t>file:///C:/Users/p142277/Downloads/admsci-07-00004.pdf</w:t>
        </w:r>
      </w:hyperlink>
      <w:r w:rsidRPr="00D92B44">
        <w:rPr>
          <w:rFonts w:eastAsia="Calibri"/>
          <w:bdr w:val="none" w:sz="0" w:space="0" w:color="auto"/>
        </w:rPr>
        <w:t>. Accessed on 28</w:t>
      </w:r>
      <w:r w:rsidRPr="00D92B44">
        <w:rPr>
          <w:rFonts w:eastAsia="Calibri"/>
          <w:bdr w:val="none" w:sz="0" w:space="0" w:color="auto"/>
          <w:vertAlign w:val="superscript"/>
        </w:rPr>
        <w:t>th</w:t>
      </w:r>
      <w:r w:rsidRPr="00D92B44">
        <w:rPr>
          <w:rFonts w:eastAsia="Calibri"/>
          <w:bdr w:val="none" w:sz="0" w:space="0" w:color="auto"/>
        </w:rPr>
        <w:t xml:space="preserve"> Feb 2018.</w:t>
      </w:r>
    </w:p>
    <w:p w14:paraId="187E601B" w14:textId="77777777" w:rsidR="00D92B44" w:rsidRPr="00D92B44" w:rsidRDefault="00D92B44" w:rsidP="00D92B44">
      <w:pPr>
        <w:pBdr>
          <w:top w:val="none" w:sz="0" w:space="0" w:color="auto"/>
          <w:left w:val="none" w:sz="0" w:space="0" w:color="auto"/>
          <w:bottom w:val="none" w:sz="0" w:space="0" w:color="auto"/>
          <w:right w:val="none" w:sz="0" w:space="0" w:color="auto"/>
          <w:between w:val="none" w:sz="0" w:space="0" w:color="auto"/>
          <w:bar w:val="none" w:sz="0" w:color="auto"/>
        </w:pBdr>
        <w:spacing w:after="160" w:line="360" w:lineRule="auto"/>
        <w:rPr>
          <w:rFonts w:eastAsia="Calibri"/>
          <w:bdr w:val="none" w:sz="0" w:space="0" w:color="auto"/>
        </w:rPr>
      </w:pPr>
      <w:r w:rsidRPr="00D92B44">
        <w:rPr>
          <w:rFonts w:eastAsia="Calibri"/>
          <w:bdr w:val="none" w:sz="0" w:space="0" w:color="auto"/>
        </w:rPr>
        <w:t xml:space="preserve">Ansoff, H.I  (1965) cited in: Henry, A (2008) </w:t>
      </w:r>
      <w:r w:rsidRPr="00D92B44">
        <w:rPr>
          <w:rFonts w:eastAsia="Calibri"/>
          <w:i/>
          <w:bdr w:val="none" w:sz="0" w:space="0" w:color="auto"/>
        </w:rPr>
        <w:t>Understanding Strategic Management.</w:t>
      </w:r>
      <w:r w:rsidRPr="00D92B44">
        <w:rPr>
          <w:rFonts w:eastAsia="Calibri"/>
          <w:bdr w:val="none" w:sz="0" w:space="0" w:color="auto"/>
        </w:rPr>
        <w:t xml:space="preserve"> New York: Oxford University Press</w:t>
      </w:r>
    </w:p>
    <w:p w14:paraId="4339982B" w14:textId="77777777" w:rsidR="00D92B44" w:rsidRPr="00D92B44" w:rsidRDefault="00D92B44" w:rsidP="00D92B44">
      <w:pPr>
        <w:spacing w:line="360" w:lineRule="auto"/>
        <w:rPr>
          <w:color w:val="000000"/>
          <w:lang w:val="en-US" w:eastAsia="en-GB"/>
        </w:rPr>
      </w:pPr>
      <w:r w:rsidRPr="00D92B44">
        <w:rPr>
          <w:color w:val="000000"/>
          <w:lang w:val="en-US" w:eastAsia="en-GB"/>
        </w:rPr>
        <w:t xml:space="preserve">Bennis, W (1969) cited in: Doherty, T and Horne, T (2002) </w:t>
      </w:r>
      <w:r w:rsidRPr="00D92B44">
        <w:rPr>
          <w:i/>
          <w:color w:val="000000"/>
          <w:lang w:val="en-US" w:eastAsia="en-GB"/>
        </w:rPr>
        <w:t>Managing Public Services: Implementing Changes – A Thoughtful Approach.</w:t>
      </w:r>
      <w:r w:rsidRPr="00D92B44">
        <w:rPr>
          <w:color w:val="000000"/>
          <w:lang w:val="en-US" w:eastAsia="en-GB"/>
        </w:rPr>
        <w:t xml:space="preserve"> London: Routledge.</w:t>
      </w:r>
    </w:p>
    <w:p w14:paraId="138F717B" w14:textId="77777777" w:rsidR="00D92B44" w:rsidRPr="00D92B44" w:rsidRDefault="00D92B44" w:rsidP="00D92B44">
      <w:pPr>
        <w:pBdr>
          <w:top w:val="none" w:sz="0" w:space="0" w:color="auto"/>
          <w:left w:val="none" w:sz="0" w:space="0" w:color="auto"/>
          <w:bottom w:val="none" w:sz="0" w:space="0" w:color="auto"/>
          <w:right w:val="none" w:sz="0" w:space="0" w:color="auto"/>
          <w:between w:val="none" w:sz="0" w:space="0" w:color="auto"/>
          <w:bar w:val="none" w:sz="0" w:color="auto"/>
        </w:pBdr>
        <w:spacing w:after="160" w:line="360" w:lineRule="auto"/>
        <w:rPr>
          <w:rFonts w:eastAsia="Calibri"/>
          <w:bdr w:val="none" w:sz="0" w:space="0" w:color="auto"/>
        </w:rPr>
      </w:pPr>
      <w:r w:rsidRPr="00D92B44">
        <w:rPr>
          <w:rFonts w:eastAsia="Calibri"/>
          <w:bdr w:val="none" w:sz="0" w:space="0" w:color="auto"/>
        </w:rPr>
        <w:t xml:space="preserve">Bozeman, B &amp; Straussman, J D (1990) cited in: Talbot, C (1995) </w:t>
      </w:r>
      <w:r w:rsidRPr="00D92B44">
        <w:rPr>
          <w:rFonts w:eastAsia="Calibri"/>
          <w:i/>
          <w:bdr w:val="none" w:sz="0" w:space="0" w:color="auto"/>
        </w:rPr>
        <w:t xml:space="preserve">Developing Strategic Managers for UK Public Services- a competing values and competences approach. </w:t>
      </w:r>
      <w:r w:rsidRPr="00D92B44">
        <w:rPr>
          <w:rFonts w:eastAsia="Calibri"/>
          <w:bdr w:val="none" w:sz="0" w:space="0" w:color="auto"/>
        </w:rPr>
        <w:t>Available at: http://etheses.lse.ac.uk/2833/1/U615782.pdf . Accessed on: 28</w:t>
      </w:r>
      <w:r w:rsidRPr="00D92B44">
        <w:rPr>
          <w:rFonts w:eastAsia="Calibri"/>
          <w:bdr w:val="none" w:sz="0" w:space="0" w:color="auto"/>
          <w:vertAlign w:val="superscript"/>
        </w:rPr>
        <w:t>th</w:t>
      </w:r>
      <w:r w:rsidRPr="00D92B44">
        <w:rPr>
          <w:rFonts w:eastAsia="Calibri"/>
          <w:bdr w:val="none" w:sz="0" w:space="0" w:color="auto"/>
        </w:rPr>
        <w:t xml:space="preserve"> Feb 2018.</w:t>
      </w:r>
    </w:p>
    <w:p w14:paraId="01013695" w14:textId="77777777" w:rsidR="00D92B44" w:rsidRPr="00D92B44" w:rsidRDefault="00D92B44" w:rsidP="00D92B44">
      <w:pPr>
        <w:spacing w:line="360" w:lineRule="auto"/>
        <w:rPr>
          <w:rFonts w:hint="eastAsia"/>
          <w:color w:val="000000"/>
          <w:lang w:val="en-US" w:eastAsia="en-GB"/>
        </w:rPr>
      </w:pPr>
      <w:r w:rsidRPr="00D92B44">
        <w:rPr>
          <w:color w:val="000000"/>
          <w:lang w:val="en-US" w:eastAsia="en-GB"/>
        </w:rPr>
        <w:t xml:space="preserve">Burns, T and Stalker, G. M. (1961) cited in: Doherty, T and Horne, T (2002) </w:t>
      </w:r>
      <w:r w:rsidRPr="00D92B44">
        <w:rPr>
          <w:i/>
          <w:color w:val="000000"/>
          <w:lang w:val="en-US" w:eastAsia="en-GB"/>
        </w:rPr>
        <w:t>Managing Public Services: Implementing Changes – A Thoughtful Approach.</w:t>
      </w:r>
      <w:r w:rsidRPr="00D92B44">
        <w:rPr>
          <w:color w:val="000000"/>
          <w:lang w:val="en-US" w:eastAsia="en-GB"/>
        </w:rPr>
        <w:t xml:space="preserve"> London: Routledge.</w:t>
      </w:r>
    </w:p>
    <w:p w14:paraId="26979CC4" w14:textId="77777777" w:rsidR="00D92B44" w:rsidRPr="00D92B44" w:rsidRDefault="00D92B44" w:rsidP="00D92B44">
      <w:pPr>
        <w:pBdr>
          <w:top w:val="none" w:sz="0" w:space="0" w:color="auto"/>
          <w:left w:val="none" w:sz="0" w:space="0" w:color="auto"/>
          <w:bottom w:val="none" w:sz="0" w:space="0" w:color="auto"/>
          <w:right w:val="none" w:sz="0" w:space="0" w:color="auto"/>
          <w:between w:val="none" w:sz="0" w:space="0" w:color="auto"/>
          <w:bar w:val="none" w:sz="0" w:color="auto"/>
        </w:pBdr>
        <w:spacing w:after="160" w:line="360" w:lineRule="auto"/>
        <w:rPr>
          <w:rFonts w:eastAsia="Calibri"/>
          <w:bdr w:val="none" w:sz="0" w:space="0" w:color="auto"/>
        </w:rPr>
      </w:pPr>
      <w:r w:rsidRPr="00D92B44">
        <w:rPr>
          <w:rFonts w:eastAsia="Calibri"/>
          <w:bdr w:val="none" w:sz="0" w:space="0" w:color="auto"/>
        </w:rPr>
        <w:t xml:space="preserve">City and County of Swansea (2016) </w:t>
      </w:r>
      <w:r w:rsidRPr="00D92B44">
        <w:rPr>
          <w:rFonts w:eastAsia="Calibri"/>
          <w:i/>
          <w:bdr w:val="none" w:sz="0" w:space="0" w:color="auto"/>
        </w:rPr>
        <w:t>Our Corporate Plan: Delivering for Swansea.</w:t>
      </w:r>
      <w:r w:rsidRPr="00D92B44">
        <w:rPr>
          <w:rFonts w:eastAsia="Calibri"/>
          <w:bdr w:val="none" w:sz="0" w:space="0" w:color="auto"/>
        </w:rPr>
        <w:t xml:space="preserve"> Available at: </w:t>
      </w:r>
      <w:hyperlink r:id="rId13" w:history="1">
        <w:r w:rsidRPr="00D92B44">
          <w:rPr>
            <w:rFonts w:eastAsia="Calibri"/>
            <w:color w:val="0563C1"/>
            <w:u w:val="single"/>
            <w:bdr w:val="none" w:sz="0" w:space="0" w:color="auto"/>
          </w:rPr>
          <w:t>https://moodle.uwtsd.ac.uk/pluginfile.php/141841/mod_resource/content/1/Corporate_Plan_on_a_Page_Swansea.pdf</w:t>
        </w:r>
      </w:hyperlink>
      <w:r w:rsidRPr="00D92B44">
        <w:rPr>
          <w:rFonts w:eastAsia="Calibri"/>
          <w:bdr w:val="none" w:sz="0" w:space="0" w:color="auto"/>
        </w:rPr>
        <w:t>. Accessed on 27</w:t>
      </w:r>
      <w:r w:rsidRPr="00D92B44">
        <w:rPr>
          <w:rFonts w:eastAsia="Calibri"/>
          <w:bdr w:val="none" w:sz="0" w:space="0" w:color="auto"/>
          <w:vertAlign w:val="superscript"/>
        </w:rPr>
        <w:t>th</w:t>
      </w:r>
      <w:r w:rsidRPr="00D92B44">
        <w:rPr>
          <w:rFonts w:eastAsia="Calibri"/>
          <w:bdr w:val="none" w:sz="0" w:space="0" w:color="auto"/>
        </w:rPr>
        <w:t xml:space="preserve"> of Feb 2018. </w:t>
      </w:r>
    </w:p>
    <w:p w14:paraId="2165CC3F" w14:textId="77777777" w:rsidR="00D92B44" w:rsidRPr="00D92B44" w:rsidRDefault="00D92B44" w:rsidP="00D92B44">
      <w:pPr>
        <w:pBdr>
          <w:top w:val="none" w:sz="0" w:space="0" w:color="auto"/>
          <w:left w:val="none" w:sz="0" w:space="0" w:color="auto"/>
          <w:bottom w:val="none" w:sz="0" w:space="0" w:color="auto"/>
          <w:right w:val="none" w:sz="0" w:space="0" w:color="auto"/>
          <w:between w:val="none" w:sz="0" w:space="0" w:color="auto"/>
          <w:bar w:val="none" w:sz="0" w:color="auto"/>
        </w:pBdr>
        <w:spacing w:after="160" w:line="360" w:lineRule="auto"/>
        <w:rPr>
          <w:rFonts w:eastAsia="Calibri"/>
          <w:bCs/>
          <w:bdr w:val="none" w:sz="0" w:space="0" w:color="auto"/>
        </w:rPr>
      </w:pPr>
      <w:r w:rsidRPr="00D92B44">
        <w:rPr>
          <w:rFonts w:eastAsia="Calibri"/>
          <w:bCs/>
          <w:bdr w:val="none" w:sz="0" w:space="0" w:color="auto"/>
        </w:rPr>
        <w:t xml:space="preserve">Colbert. A, Barrick. M and Bradley. B. (2014) cited in: Linstead. S, Fulop. L and Lilley. S  (2009) </w:t>
      </w:r>
      <w:r w:rsidRPr="00D92B44">
        <w:rPr>
          <w:rFonts w:eastAsia="Calibri"/>
          <w:bCs/>
          <w:i/>
          <w:bdr w:val="none" w:sz="0" w:space="0" w:color="auto"/>
        </w:rPr>
        <w:t>Management and Organization: A Critical Text 2</w:t>
      </w:r>
      <w:r w:rsidRPr="00D92B44">
        <w:rPr>
          <w:rFonts w:eastAsia="Calibri"/>
          <w:bCs/>
          <w:i/>
          <w:bdr w:val="none" w:sz="0" w:space="0" w:color="auto"/>
          <w:vertAlign w:val="superscript"/>
        </w:rPr>
        <w:t>nd</w:t>
      </w:r>
      <w:r w:rsidRPr="00D92B44">
        <w:rPr>
          <w:rFonts w:eastAsia="Calibri"/>
          <w:bCs/>
          <w:i/>
          <w:bdr w:val="none" w:sz="0" w:space="0" w:color="auto"/>
        </w:rPr>
        <w:t xml:space="preserve"> edition.</w:t>
      </w:r>
      <w:r w:rsidRPr="00D92B44">
        <w:rPr>
          <w:rFonts w:eastAsia="Calibri"/>
          <w:bCs/>
          <w:bdr w:val="none" w:sz="0" w:space="0" w:color="auto"/>
        </w:rPr>
        <w:t xml:space="preserve"> United Kingdom: Macmillan Education UK.</w:t>
      </w:r>
    </w:p>
    <w:p w14:paraId="59593EFA" w14:textId="77777777" w:rsidR="00D92B44" w:rsidRPr="00D92B44" w:rsidRDefault="00D92B44" w:rsidP="00D92B44">
      <w:pPr>
        <w:pBdr>
          <w:top w:val="none" w:sz="0" w:space="0" w:color="auto"/>
          <w:left w:val="none" w:sz="0" w:space="0" w:color="auto"/>
          <w:bottom w:val="none" w:sz="0" w:space="0" w:color="auto"/>
          <w:right w:val="none" w:sz="0" w:space="0" w:color="auto"/>
          <w:between w:val="none" w:sz="0" w:space="0" w:color="auto"/>
          <w:bar w:val="none" w:sz="0" w:color="auto"/>
        </w:pBdr>
        <w:spacing w:after="160" w:line="360" w:lineRule="auto"/>
        <w:rPr>
          <w:rFonts w:eastAsia="Calibri"/>
          <w:bdr w:val="none" w:sz="0" w:space="0" w:color="auto"/>
        </w:rPr>
      </w:pPr>
      <w:r w:rsidRPr="00D92B44">
        <w:rPr>
          <w:rFonts w:eastAsia="Calibri"/>
          <w:bdr w:val="none" w:sz="0" w:space="0" w:color="auto"/>
        </w:rPr>
        <w:t xml:space="preserve">Dodd, W (2017) </w:t>
      </w:r>
      <w:r w:rsidRPr="00D92B44">
        <w:rPr>
          <w:rFonts w:eastAsia="Calibri"/>
          <w:i/>
          <w:bdr w:val="none" w:sz="0" w:space="0" w:color="auto"/>
        </w:rPr>
        <w:t xml:space="preserve">Britain's police budgets to lose £700m by 2020, amid rising crime. </w:t>
      </w:r>
      <w:r w:rsidRPr="00D92B44">
        <w:rPr>
          <w:rFonts w:eastAsia="Calibri"/>
          <w:bdr w:val="none" w:sz="0" w:space="0" w:color="auto"/>
        </w:rPr>
        <w:t>Available at: https://www.theguardian.com/uk-news/2017/nov/09/britains-police-budgets-to-lose-700m-by-2020-amid-rising. Accessed on 28</w:t>
      </w:r>
      <w:r w:rsidRPr="00D92B44">
        <w:rPr>
          <w:rFonts w:eastAsia="Calibri"/>
          <w:bdr w:val="none" w:sz="0" w:space="0" w:color="auto"/>
          <w:vertAlign w:val="superscript"/>
        </w:rPr>
        <w:t>th</w:t>
      </w:r>
      <w:r w:rsidRPr="00D92B44">
        <w:rPr>
          <w:rFonts w:eastAsia="Calibri"/>
          <w:bdr w:val="none" w:sz="0" w:space="0" w:color="auto"/>
        </w:rPr>
        <w:t xml:space="preserve"> Feb 2018.</w:t>
      </w:r>
    </w:p>
    <w:p w14:paraId="4FD1D3D9" w14:textId="77777777" w:rsidR="00D92B44" w:rsidRPr="00D92B44" w:rsidRDefault="00D92B44" w:rsidP="00D92B44">
      <w:pPr>
        <w:spacing w:line="360" w:lineRule="auto"/>
        <w:rPr>
          <w:color w:val="000000"/>
          <w:lang w:val="en-US" w:eastAsia="en-GB"/>
        </w:rPr>
      </w:pPr>
      <w:r w:rsidRPr="00D92B44">
        <w:rPr>
          <w:color w:val="000000"/>
          <w:lang w:val="en-US" w:eastAsia="en-GB"/>
        </w:rPr>
        <w:t xml:space="preserve">Doherty, T and Horne, T (2002) </w:t>
      </w:r>
      <w:r w:rsidRPr="00D92B44">
        <w:rPr>
          <w:i/>
          <w:color w:val="000000"/>
          <w:lang w:val="en-US" w:eastAsia="en-GB"/>
        </w:rPr>
        <w:t>Managing Public Services: Implementing Changes – A Thoughtful Approach.</w:t>
      </w:r>
      <w:r w:rsidRPr="00D92B44">
        <w:rPr>
          <w:color w:val="000000"/>
          <w:lang w:val="en-US" w:eastAsia="en-GB"/>
        </w:rPr>
        <w:t xml:space="preserve"> London: Routledge.</w:t>
      </w:r>
    </w:p>
    <w:p w14:paraId="3FB917E1" w14:textId="77777777" w:rsidR="00D92B44" w:rsidRPr="00D92B44" w:rsidRDefault="00D92B44" w:rsidP="00D92B44">
      <w:pPr>
        <w:spacing w:line="360" w:lineRule="auto"/>
        <w:rPr>
          <w:color w:val="000000"/>
          <w:lang w:val="en-US" w:eastAsia="en-GB"/>
        </w:rPr>
      </w:pPr>
      <w:r w:rsidRPr="00D92B44">
        <w:rPr>
          <w:color w:val="000000"/>
          <w:lang w:val="en-US" w:eastAsia="en-GB"/>
        </w:rPr>
        <w:lastRenderedPageBreak/>
        <w:t xml:space="preserve">Hayes, R. J. (1980) cited in: Doherty, T and Horne, T (2002) </w:t>
      </w:r>
      <w:r w:rsidRPr="00D92B44">
        <w:rPr>
          <w:i/>
          <w:color w:val="000000"/>
          <w:lang w:val="en-US" w:eastAsia="en-GB"/>
        </w:rPr>
        <w:t>Managing Public Services: Implementing Changes – A Thoughtful Approach.</w:t>
      </w:r>
      <w:r w:rsidRPr="00D92B44">
        <w:rPr>
          <w:color w:val="000000"/>
          <w:lang w:val="en-US" w:eastAsia="en-GB"/>
        </w:rPr>
        <w:t xml:space="preserve"> London: Routledge.</w:t>
      </w:r>
    </w:p>
    <w:p w14:paraId="3AD5E9BB" w14:textId="77777777" w:rsidR="00D92B44" w:rsidRPr="00D92B44" w:rsidRDefault="00D92B44" w:rsidP="00D92B44">
      <w:pPr>
        <w:pBdr>
          <w:top w:val="none" w:sz="0" w:space="0" w:color="auto"/>
          <w:left w:val="none" w:sz="0" w:space="0" w:color="auto"/>
          <w:bottom w:val="none" w:sz="0" w:space="0" w:color="auto"/>
          <w:right w:val="none" w:sz="0" w:space="0" w:color="auto"/>
          <w:between w:val="none" w:sz="0" w:space="0" w:color="auto"/>
          <w:bar w:val="none" w:sz="0" w:color="auto"/>
        </w:pBdr>
        <w:spacing w:after="160" w:line="360" w:lineRule="auto"/>
        <w:rPr>
          <w:rFonts w:eastAsia="Calibri"/>
          <w:bdr w:val="none" w:sz="0" w:space="0" w:color="auto"/>
        </w:rPr>
      </w:pPr>
      <w:r w:rsidRPr="00D92B44">
        <w:rPr>
          <w:rFonts w:eastAsia="Calibri"/>
          <w:bdr w:val="none" w:sz="0" w:space="0" w:color="auto"/>
        </w:rPr>
        <w:t xml:space="preserve">Henry, A (2008) </w:t>
      </w:r>
      <w:r w:rsidRPr="00D92B44">
        <w:rPr>
          <w:rFonts w:eastAsia="Calibri"/>
          <w:i/>
          <w:bdr w:val="none" w:sz="0" w:space="0" w:color="auto"/>
        </w:rPr>
        <w:t>Understanding Strategic Management.</w:t>
      </w:r>
      <w:r w:rsidRPr="00D92B44">
        <w:rPr>
          <w:rFonts w:eastAsia="Calibri"/>
          <w:bdr w:val="none" w:sz="0" w:space="0" w:color="auto"/>
        </w:rPr>
        <w:t xml:space="preserve"> New York: Oxford University Press</w:t>
      </w:r>
    </w:p>
    <w:p w14:paraId="3B74805A" w14:textId="77777777" w:rsidR="00D92B44" w:rsidRPr="00D92B44" w:rsidRDefault="00D92B44" w:rsidP="00D92B44">
      <w:pPr>
        <w:pBdr>
          <w:top w:val="none" w:sz="0" w:space="0" w:color="auto"/>
          <w:left w:val="none" w:sz="0" w:space="0" w:color="auto"/>
          <w:bottom w:val="none" w:sz="0" w:space="0" w:color="auto"/>
          <w:right w:val="none" w:sz="0" w:space="0" w:color="auto"/>
          <w:between w:val="none" w:sz="0" w:space="0" w:color="auto"/>
          <w:bar w:val="none" w:sz="0" w:color="auto"/>
        </w:pBdr>
        <w:spacing w:after="160" w:line="360" w:lineRule="auto"/>
        <w:rPr>
          <w:rFonts w:eastAsia="Calibri"/>
          <w:color w:val="000000"/>
          <w:bdr w:val="none" w:sz="0" w:space="0" w:color="auto"/>
        </w:rPr>
      </w:pPr>
      <w:r w:rsidRPr="00D92B44">
        <w:rPr>
          <w:rFonts w:eastAsia="Calibri"/>
          <w:color w:val="000000"/>
          <w:bdr w:val="none" w:sz="0" w:space="0" w:color="auto"/>
        </w:rPr>
        <w:t xml:space="preserve">Joyce, P. (1998). </w:t>
      </w:r>
      <w:r w:rsidRPr="00D92B44">
        <w:rPr>
          <w:rFonts w:eastAsia="Calibri"/>
          <w:i/>
          <w:color w:val="000000"/>
          <w:bdr w:val="none" w:sz="0" w:space="0" w:color="auto"/>
        </w:rPr>
        <w:t>Management and innovation in the public services</w:t>
      </w:r>
      <w:r w:rsidRPr="00D92B44">
        <w:rPr>
          <w:rFonts w:eastAsia="Calibri"/>
          <w:color w:val="000000"/>
          <w:bdr w:val="none" w:sz="0" w:space="0" w:color="auto"/>
        </w:rPr>
        <w:t>. </w:t>
      </w:r>
      <w:r w:rsidRPr="00D92B44">
        <w:rPr>
          <w:rFonts w:eastAsia="Calibri"/>
          <w:iCs/>
          <w:color w:val="000000"/>
          <w:bdr w:val="none" w:sz="0" w:space="0" w:color="auto"/>
        </w:rPr>
        <w:t>Strategic Change</w:t>
      </w:r>
      <w:r w:rsidRPr="00D92B44">
        <w:rPr>
          <w:rFonts w:eastAsia="Calibri"/>
          <w:color w:val="000000"/>
          <w:bdr w:val="none" w:sz="0" w:space="0" w:color="auto"/>
        </w:rPr>
        <w:t>. 7 (1), 19-30.</w:t>
      </w:r>
    </w:p>
    <w:p w14:paraId="7F6CD93A" w14:textId="77777777" w:rsidR="00D92B44" w:rsidRPr="00D92B44" w:rsidRDefault="00D92B44" w:rsidP="00D92B44">
      <w:pPr>
        <w:pBdr>
          <w:top w:val="none" w:sz="0" w:space="0" w:color="auto"/>
          <w:left w:val="none" w:sz="0" w:space="0" w:color="auto"/>
          <w:bottom w:val="none" w:sz="0" w:space="0" w:color="auto"/>
          <w:right w:val="none" w:sz="0" w:space="0" w:color="auto"/>
          <w:between w:val="none" w:sz="0" w:space="0" w:color="auto"/>
          <w:bar w:val="none" w:sz="0" w:color="auto"/>
        </w:pBdr>
        <w:spacing w:after="160" w:line="360" w:lineRule="auto"/>
        <w:rPr>
          <w:rFonts w:eastAsia="Calibri"/>
          <w:bCs/>
          <w:bdr w:val="none" w:sz="0" w:space="0" w:color="auto"/>
        </w:rPr>
      </w:pPr>
      <w:r w:rsidRPr="00D92B44">
        <w:rPr>
          <w:rFonts w:eastAsia="Calibri"/>
          <w:bCs/>
          <w:bdr w:val="none" w:sz="0" w:space="0" w:color="auto"/>
        </w:rPr>
        <w:t xml:space="preserve">Linstead. S, Fulop. L and Lilley. S (2009) </w:t>
      </w:r>
      <w:r w:rsidRPr="00D92B44">
        <w:rPr>
          <w:rFonts w:eastAsia="Calibri"/>
          <w:bCs/>
          <w:i/>
          <w:bdr w:val="none" w:sz="0" w:space="0" w:color="auto"/>
        </w:rPr>
        <w:t>Management and Organization: A Critical Text 2</w:t>
      </w:r>
      <w:r w:rsidRPr="00D92B44">
        <w:rPr>
          <w:rFonts w:eastAsia="Calibri"/>
          <w:bCs/>
          <w:i/>
          <w:bdr w:val="none" w:sz="0" w:space="0" w:color="auto"/>
          <w:vertAlign w:val="superscript"/>
        </w:rPr>
        <w:t>nd</w:t>
      </w:r>
      <w:r w:rsidRPr="00D92B44">
        <w:rPr>
          <w:rFonts w:eastAsia="Calibri"/>
          <w:bCs/>
          <w:i/>
          <w:bdr w:val="none" w:sz="0" w:space="0" w:color="auto"/>
        </w:rPr>
        <w:t xml:space="preserve"> edition.</w:t>
      </w:r>
      <w:r w:rsidRPr="00D92B44">
        <w:rPr>
          <w:rFonts w:eastAsia="Calibri"/>
          <w:bCs/>
          <w:bdr w:val="none" w:sz="0" w:space="0" w:color="auto"/>
        </w:rPr>
        <w:t xml:space="preserve"> United Kingdom: Macmillan Education UK.</w:t>
      </w:r>
    </w:p>
    <w:p w14:paraId="0DD692CA" w14:textId="77777777" w:rsidR="00D92B44" w:rsidRPr="00D92B44" w:rsidRDefault="00D92B44" w:rsidP="00D92B44">
      <w:pPr>
        <w:pBdr>
          <w:top w:val="none" w:sz="0" w:space="0" w:color="auto"/>
          <w:left w:val="none" w:sz="0" w:space="0" w:color="auto"/>
          <w:bottom w:val="none" w:sz="0" w:space="0" w:color="auto"/>
          <w:right w:val="none" w:sz="0" w:space="0" w:color="auto"/>
          <w:between w:val="none" w:sz="0" w:space="0" w:color="auto"/>
          <w:bar w:val="none" w:sz="0" w:color="auto"/>
        </w:pBdr>
        <w:spacing w:after="160" w:line="360" w:lineRule="auto"/>
        <w:rPr>
          <w:rFonts w:eastAsia="Calibri"/>
          <w:bCs/>
          <w:bdr w:val="none" w:sz="0" w:space="0" w:color="auto"/>
        </w:rPr>
      </w:pPr>
      <w:r w:rsidRPr="00D92B44">
        <w:rPr>
          <w:rFonts w:eastAsia="Calibri"/>
          <w:bCs/>
          <w:bdr w:val="none" w:sz="0" w:space="0" w:color="auto"/>
        </w:rPr>
        <w:t xml:space="preserve">Lynch (2012) </w:t>
      </w:r>
      <w:r w:rsidRPr="00D92B44">
        <w:rPr>
          <w:rFonts w:eastAsia="Calibri"/>
          <w:bCs/>
          <w:i/>
          <w:bdr w:val="none" w:sz="0" w:space="0" w:color="auto"/>
        </w:rPr>
        <w:t>Strategic Management 6</w:t>
      </w:r>
      <w:r w:rsidRPr="00D92B44">
        <w:rPr>
          <w:rFonts w:eastAsia="Calibri"/>
          <w:bCs/>
          <w:i/>
          <w:bdr w:val="none" w:sz="0" w:space="0" w:color="auto"/>
          <w:vertAlign w:val="superscript"/>
        </w:rPr>
        <w:t>th</w:t>
      </w:r>
      <w:r w:rsidRPr="00D92B44">
        <w:rPr>
          <w:rFonts w:eastAsia="Calibri"/>
          <w:bCs/>
          <w:i/>
          <w:bdr w:val="none" w:sz="0" w:space="0" w:color="auto"/>
        </w:rPr>
        <w:t xml:space="preserve"> edition.</w:t>
      </w:r>
      <w:r w:rsidRPr="00D92B44">
        <w:rPr>
          <w:rFonts w:eastAsia="Calibri"/>
          <w:bCs/>
          <w:bdr w:val="none" w:sz="0" w:space="0" w:color="auto"/>
        </w:rPr>
        <w:t xml:space="preserve"> United Kingdom: Pearson Education.</w:t>
      </w:r>
    </w:p>
    <w:p w14:paraId="7BCA07A7" w14:textId="77777777" w:rsidR="00D92B44" w:rsidRPr="00D92B44" w:rsidRDefault="00D92B44" w:rsidP="00D92B44">
      <w:pPr>
        <w:pBdr>
          <w:top w:val="none" w:sz="0" w:space="0" w:color="auto"/>
          <w:left w:val="none" w:sz="0" w:space="0" w:color="auto"/>
          <w:bottom w:val="none" w:sz="0" w:space="0" w:color="auto"/>
          <w:right w:val="none" w:sz="0" w:space="0" w:color="auto"/>
          <w:between w:val="none" w:sz="0" w:space="0" w:color="auto"/>
          <w:bar w:val="none" w:sz="0" w:color="auto"/>
        </w:pBdr>
        <w:spacing w:after="160" w:line="360" w:lineRule="auto"/>
        <w:rPr>
          <w:rFonts w:eastAsia="Calibri"/>
          <w:bdr w:val="none" w:sz="0" w:space="0" w:color="auto"/>
        </w:rPr>
      </w:pPr>
      <w:r w:rsidRPr="00D92B44">
        <w:rPr>
          <w:rFonts w:eastAsia="Calibri"/>
          <w:bCs/>
          <w:bdr w:val="none" w:sz="0" w:space="0" w:color="auto"/>
        </w:rPr>
        <w:t xml:space="preserve">Lynch (2015) </w:t>
      </w:r>
      <w:r w:rsidRPr="00D92B44">
        <w:rPr>
          <w:rFonts w:eastAsia="Calibri"/>
          <w:bCs/>
          <w:i/>
          <w:bdr w:val="none" w:sz="0" w:space="0" w:color="auto"/>
        </w:rPr>
        <w:t>Strategic Management 7</w:t>
      </w:r>
      <w:r w:rsidRPr="00D92B44">
        <w:rPr>
          <w:rFonts w:eastAsia="Calibri"/>
          <w:bCs/>
          <w:i/>
          <w:bdr w:val="none" w:sz="0" w:space="0" w:color="auto"/>
          <w:vertAlign w:val="superscript"/>
        </w:rPr>
        <w:t>th</w:t>
      </w:r>
      <w:r w:rsidRPr="00D92B44">
        <w:rPr>
          <w:rFonts w:eastAsia="Calibri"/>
          <w:bCs/>
          <w:i/>
          <w:bdr w:val="none" w:sz="0" w:space="0" w:color="auto"/>
        </w:rPr>
        <w:t xml:space="preserve"> edition. </w:t>
      </w:r>
      <w:r w:rsidRPr="00D92B44">
        <w:rPr>
          <w:rFonts w:eastAsia="Calibri"/>
          <w:bCs/>
          <w:bdr w:val="none" w:sz="0" w:space="0" w:color="auto"/>
        </w:rPr>
        <w:t>United Kingdom: Pearson Education</w:t>
      </w:r>
    </w:p>
    <w:p w14:paraId="10947B52" w14:textId="77777777" w:rsidR="00D92B44" w:rsidRPr="00D92B44" w:rsidRDefault="00D92B44" w:rsidP="00D92B44">
      <w:pPr>
        <w:pBdr>
          <w:top w:val="none" w:sz="0" w:space="0" w:color="auto"/>
          <w:left w:val="none" w:sz="0" w:space="0" w:color="auto"/>
          <w:bottom w:val="none" w:sz="0" w:space="0" w:color="auto"/>
          <w:right w:val="none" w:sz="0" w:space="0" w:color="auto"/>
          <w:between w:val="none" w:sz="0" w:space="0" w:color="auto"/>
          <w:bar w:val="none" w:sz="0" w:color="auto"/>
        </w:pBdr>
        <w:spacing w:after="160" w:line="360" w:lineRule="auto"/>
        <w:rPr>
          <w:rFonts w:eastAsia="Calibri"/>
          <w:i/>
          <w:bdr w:val="none" w:sz="0" w:space="0" w:color="auto"/>
        </w:rPr>
      </w:pPr>
      <w:r w:rsidRPr="00D92B44">
        <w:rPr>
          <w:rFonts w:eastAsia="Calibri"/>
          <w:bdr w:val="none" w:sz="0" w:space="0" w:color="auto"/>
        </w:rPr>
        <w:t xml:space="preserve">Machiavelli, N (1593) cited in Jackson, D (2016) </w:t>
      </w:r>
      <w:r w:rsidRPr="00D92B44">
        <w:rPr>
          <w:rFonts w:eastAsia="Calibri"/>
          <w:i/>
          <w:bdr w:val="none" w:sz="0" w:space="0" w:color="auto"/>
        </w:rPr>
        <w:t xml:space="preserve">Dynamic Organisations: The Challenge of Change. </w:t>
      </w:r>
    </w:p>
    <w:p w14:paraId="2B4BB0C3" w14:textId="77777777" w:rsidR="00D92B44" w:rsidRPr="00D92B44" w:rsidRDefault="00D92B44" w:rsidP="00D92B44">
      <w:pPr>
        <w:pBdr>
          <w:top w:val="none" w:sz="0" w:space="0" w:color="auto"/>
          <w:left w:val="none" w:sz="0" w:space="0" w:color="auto"/>
          <w:bottom w:val="none" w:sz="0" w:space="0" w:color="auto"/>
          <w:right w:val="none" w:sz="0" w:space="0" w:color="auto"/>
          <w:between w:val="none" w:sz="0" w:space="0" w:color="auto"/>
          <w:bar w:val="none" w:sz="0" w:color="auto"/>
        </w:pBdr>
        <w:spacing w:after="160" w:line="360" w:lineRule="auto"/>
        <w:rPr>
          <w:rFonts w:eastAsia="Calibri"/>
          <w:bdr w:val="none" w:sz="0" w:space="0" w:color="auto"/>
        </w:rPr>
      </w:pPr>
      <w:r w:rsidRPr="00D92B44">
        <w:rPr>
          <w:rFonts w:eastAsia="Calibri"/>
          <w:bCs/>
          <w:bdr w:val="none" w:sz="0" w:space="0" w:color="auto"/>
        </w:rPr>
        <w:t>Markides, C (1999) cited in: Henry, A (2008) Understanding Strategic Management. New York: Oxford University Press</w:t>
      </w:r>
    </w:p>
    <w:p w14:paraId="11C8F69E" w14:textId="77777777" w:rsidR="00D92B44" w:rsidRPr="00D92B44" w:rsidRDefault="00D92B44" w:rsidP="00D92B44">
      <w:pPr>
        <w:pBdr>
          <w:top w:val="none" w:sz="0" w:space="0" w:color="auto"/>
          <w:left w:val="none" w:sz="0" w:space="0" w:color="auto"/>
          <w:bottom w:val="none" w:sz="0" w:space="0" w:color="auto"/>
          <w:right w:val="none" w:sz="0" w:space="0" w:color="auto"/>
          <w:between w:val="none" w:sz="0" w:space="0" w:color="auto"/>
          <w:bar w:val="none" w:sz="0" w:color="auto"/>
        </w:pBdr>
        <w:spacing w:after="160" w:line="360" w:lineRule="auto"/>
        <w:rPr>
          <w:rFonts w:eastAsia="Calibri"/>
          <w:bdr w:val="none" w:sz="0" w:space="0" w:color="auto"/>
        </w:rPr>
      </w:pPr>
      <w:r w:rsidRPr="00D92B44">
        <w:rPr>
          <w:rFonts w:eastAsia="Calibri"/>
          <w:bCs/>
          <w:bdr w:val="none" w:sz="0" w:space="0" w:color="auto"/>
        </w:rPr>
        <w:t xml:space="preserve">Mintzberg, H (1994) cited in: Henry, A (2008) </w:t>
      </w:r>
      <w:r w:rsidRPr="00D92B44">
        <w:rPr>
          <w:rFonts w:eastAsia="Calibri"/>
          <w:bCs/>
          <w:i/>
          <w:bdr w:val="none" w:sz="0" w:space="0" w:color="auto"/>
        </w:rPr>
        <w:t>Understanding Strategic Management</w:t>
      </w:r>
      <w:r w:rsidRPr="00D92B44">
        <w:rPr>
          <w:rFonts w:eastAsia="Calibri"/>
          <w:bCs/>
          <w:bdr w:val="none" w:sz="0" w:space="0" w:color="auto"/>
        </w:rPr>
        <w:t>. New York: Oxford University Press</w:t>
      </w:r>
    </w:p>
    <w:p w14:paraId="65A9D3B4" w14:textId="77777777" w:rsidR="00D92B44" w:rsidRPr="00D92B44" w:rsidRDefault="00D92B44" w:rsidP="00D92B44">
      <w:pPr>
        <w:pBdr>
          <w:top w:val="none" w:sz="0" w:space="0" w:color="auto"/>
          <w:left w:val="none" w:sz="0" w:space="0" w:color="auto"/>
          <w:bottom w:val="none" w:sz="0" w:space="0" w:color="auto"/>
          <w:right w:val="none" w:sz="0" w:space="0" w:color="auto"/>
          <w:between w:val="none" w:sz="0" w:space="0" w:color="auto"/>
          <w:bar w:val="none" w:sz="0" w:color="auto"/>
        </w:pBdr>
        <w:spacing w:after="160" w:line="360" w:lineRule="auto"/>
        <w:rPr>
          <w:rFonts w:eastAsia="Calibri"/>
          <w:bdr w:val="none" w:sz="0" w:space="0" w:color="auto"/>
        </w:rPr>
      </w:pPr>
      <w:r w:rsidRPr="00D92B44">
        <w:rPr>
          <w:rFonts w:eastAsia="Calibri"/>
          <w:bCs/>
          <w:bdr w:val="none" w:sz="0" w:space="0" w:color="auto"/>
        </w:rPr>
        <w:t xml:space="preserve">Mintzberg, H and Walters, J.A (1985) cited in: </w:t>
      </w:r>
      <w:r w:rsidRPr="00D92B44">
        <w:rPr>
          <w:rFonts w:eastAsia="Calibri"/>
          <w:bdr w:val="none" w:sz="0" w:space="0" w:color="auto"/>
        </w:rPr>
        <w:t xml:space="preserve">Henry, A (2008) </w:t>
      </w:r>
      <w:r w:rsidRPr="00D92B44">
        <w:rPr>
          <w:rFonts w:eastAsia="Calibri"/>
          <w:i/>
          <w:bdr w:val="none" w:sz="0" w:space="0" w:color="auto"/>
        </w:rPr>
        <w:t>Understanding Strategic Management.</w:t>
      </w:r>
      <w:r w:rsidRPr="00D92B44">
        <w:rPr>
          <w:rFonts w:eastAsia="Calibri"/>
          <w:bdr w:val="none" w:sz="0" w:space="0" w:color="auto"/>
        </w:rPr>
        <w:t xml:space="preserve"> New York: Oxford University Press</w:t>
      </w:r>
    </w:p>
    <w:p w14:paraId="3F2B8518" w14:textId="77777777" w:rsidR="00D92B44" w:rsidRPr="00D92B44" w:rsidRDefault="00D92B44" w:rsidP="00D92B44">
      <w:pPr>
        <w:pBdr>
          <w:top w:val="none" w:sz="0" w:space="0" w:color="auto"/>
          <w:left w:val="none" w:sz="0" w:space="0" w:color="auto"/>
          <w:bottom w:val="none" w:sz="0" w:space="0" w:color="auto"/>
          <w:right w:val="none" w:sz="0" w:space="0" w:color="auto"/>
          <w:between w:val="none" w:sz="0" w:space="0" w:color="auto"/>
          <w:bar w:val="none" w:sz="0" w:color="auto"/>
        </w:pBdr>
        <w:spacing w:after="160" w:line="360" w:lineRule="auto"/>
        <w:rPr>
          <w:rFonts w:eastAsia="Calibri"/>
          <w:bdr w:val="none" w:sz="0" w:space="0" w:color="auto"/>
        </w:rPr>
      </w:pPr>
      <w:r w:rsidRPr="00D92B44">
        <w:rPr>
          <w:rFonts w:eastAsia="Calibri"/>
          <w:bdr w:val="none" w:sz="0" w:space="0" w:color="auto"/>
        </w:rPr>
        <w:t xml:space="preserve">Moore, M (1995) cited in: Poister, T (2010) </w:t>
      </w:r>
      <w:r w:rsidRPr="00D92B44">
        <w:rPr>
          <w:rFonts w:eastAsia="Calibri"/>
          <w:i/>
          <w:bdr w:val="none" w:sz="0" w:space="0" w:color="auto"/>
        </w:rPr>
        <w:t xml:space="preserve">The Future of Strategic Planning in the Public Sector: Linking Strategic Management and Performance. </w:t>
      </w:r>
      <w:r w:rsidRPr="00D92B44">
        <w:rPr>
          <w:rFonts w:eastAsia="Calibri"/>
          <w:bdr w:val="none" w:sz="0" w:space="0" w:color="auto"/>
        </w:rPr>
        <w:t>Avaialble at:</w:t>
      </w:r>
      <w:r w:rsidRPr="00D92B44">
        <w:rPr>
          <w:rFonts w:eastAsia="Calibri"/>
          <w:i/>
          <w:bdr w:val="none" w:sz="0" w:space="0" w:color="auto"/>
        </w:rPr>
        <w:t xml:space="preserve"> </w:t>
      </w:r>
      <w:hyperlink r:id="rId14" w:history="1">
        <w:r w:rsidRPr="00D92B44">
          <w:rPr>
            <w:rFonts w:eastAsia="Calibri"/>
            <w:color w:val="0563C1"/>
            <w:u w:val="single"/>
            <w:bdr w:val="none" w:sz="0" w:space="0" w:color="auto"/>
          </w:rPr>
          <w:t>file:///C:/Users/p142277/Downloads/Poister_The%20Future%20of%20Strategic%20Planning%20in%20the%20Public%20Sector.pdf</w:t>
        </w:r>
      </w:hyperlink>
      <w:r w:rsidRPr="00D92B44">
        <w:rPr>
          <w:rFonts w:eastAsia="Calibri"/>
          <w:bdr w:val="none" w:sz="0" w:space="0" w:color="auto"/>
        </w:rPr>
        <w:t>. Accessed on 28</w:t>
      </w:r>
      <w:r w:rsidRPr="00D92B44">
        <w:rPr>
          <w:rFonts w:eastAsia="Calibri"/>
          <w:bdr w:val="none" w:sz="0" w:space="0" w:color="auto"/>
          <w:vertAlign w:val="superscript"/>
        </w:rPr>
        <w:t>th</w:t>
      </w:r>
      <w:r w:rsidRPr="00D92B44">
        <w:rPr>
          <w:rFonts w:eastAsia="Calibri"/>
          <w:bdr w:val="none" w:sz="0" w:space="0" w:color="auto"/>
        </w:rPr>
        <w:t xml:space="preserve"> Feb 2018. </w:t>
      </w:r>
    </w:p>
    <w:p w14:paraId="039DC85B" w14:textId="77777777" w:rsidR="00D92B44" w:rsidRPr="00D92B44" w:rsidRDefault="00D92B44" w:rsidP="00D92B44">
      <w:pPr>
        <w:pBdr>
          <w:top w:val="none" w:sz="0" w:space="0" w:color="auto"/>
          <w:left w:val="none" w:sz="0" w:space="0" w:color="auto"/>
          <w:bottom w:val="none" w:sz="0" w:space="0" w:color="auto"/>
          <w:right w:val="none" w:sz="0" w:space="0" w:color="auto"/>
          <w:between w:val="none" w:sz="0" w:space="0" w:color="auto"/>
          <w:bar w:val="none" w:sz="0" w:color="auto"/>
        </w:pBdr>
        <w:spacing w:after="160" w:line="360" w:lineRule="auto"/>
        <w:rPr>
          <w:rFonts w:eastAsia="Calibri"/>
          <w:bCs/>
          <w:bdr w:val="none" w:sz="0" w:space="0" w:color="auto"/>
        </w:rPr>
      </w:pPr>
      <w:r w:rsidRPr="00D92B44">
        <w:rPr>
          <w:rFonts w:eastAsia="Calibri"/>
          <w:bCs/>
          <w:bdr w:val="none" w:sz="0" w:space="0" w:color="auto"/>
        </w:rPr>
        <w:t xml:space="preserve">Ohmae, K (1982) cited in: Lynch (2012) </w:t>
      </w:r>
      <w:r w:rsidRPr="00D92B44">
        <w:rPr>
          <w:rFonts w:eastAsia="Calibri"/>
          <w:bCs/>
          <w:i/>
          <w:bdr w:val="none" w:sz="0" w:space="0" w:color="auto"/>
        </w:rPr>
        <w:t>Strategic Management 6</w:t>
      </w:r>
      <w:r w:rsidRPr="00D92B44">
        <w:rPr>
          <w:rFonts w:eastAsia="Calibri"/>
          <w:bCs/>
          <w:i/>
          <w:bdr w:val="none" w:sz="0" w:space="0" w:color="auto"/>
          <w:vertAlign w:val="superscript"/>
        </w:rPr>
        <w:t>th</w:t>
      </w:r>
      <w:r w:rsidRPr="00D92B44">
        <w:rPr>
          <w:rFonts w:eastAsia="Calibri"/>
          <w:bCs/>
          <w:i/>
          <w:bdr w:val="none" w:sz="0" w:space="0" w:color="auto"/>
        </w:rPr>
        <w:t xml:space="preserve"> edition.</w:t>
      </w:r>
      <w:r w:rsidRPr="00D92B44">
        <w:rPr>
          <w:rFonts w:eastAsia="Calibri"/>
          <w:bCs/>
          <w:bdr w:val="none" w:sz="0" w:space="0" w:color="auto"/>
        </w:rPr>
        <w:t xml:space="preserve"> United Kingdom: Pearson Education.</w:t>
      </w:r>
    </w:p>
    <w:p w14:paraId="571C0E58" w14:textId="77777777" w:rsidR="00D92B44" w:rsidRPr="00D92B44" w:rsidRDefault="00D92B44" w:rsidP="00D92B44">
      <w:pPr>
        <w:spacing w:line="360" w:lineRule="auto"/>
        <w:rPr>
          <w:rFonts w:hint="eastAsia"/>
          <w:color w:val="000000"/>
          <w:lang w:val="en-US" w:eastAsia="en-GB"/>
        </w:rPr>
      </w:pPr>
      <w:r w:rsidRPr="00D92B44">
        <w:rPr>
          <w:color w:val="000000"/>
          <w:lang w:val="en-US" w:eastAsia="en-GB"/>
        </w:rPr>
        <w:t xml:space="preserve">Ohmae, K (1984) cited in: </w:t>
      </w:r>
      <w:bookmarkStart w:id="6" w:name="_Hlk508054811"/>
      <w:r w:rsidRPr="00D92B44">
        <w:rPr>
          <w:color w:val="000000"/>
          <w:lang w:val="en-US" w:eastAsia="en-GB"/>
        </w:rPr>
        <w:t>Henry, A (2008) Understanding Strategic Management. New York: Oxford University Press</w:t>
      </w:r>
      <w:bookmarkEnd w:id="6"/>
    </w:p>
    <w:p w14:paraId="6A5F2427" w14:textId="77777777" w:rsidR="00D92B44" w:rsidRPr="00D92B44" w:rsidRDefault="00D92B44" w:rsidP="00D92B44">
      <w:pPr>
        <w:pBdr>
          <w:top w:val="none" w:sz="0" w:space="0" w:color="auto"/>
          <w:left w:val="none" w:sz="0" w:space="0" w:color="auto"/>
          <w:bottom w:val="none" w:sz="0" w:space="0" w:color="auto"/>
          <w:right w:val="none" w:sz="0" w:space="0" w:color="auto"/>
          <w:between w:val="none" w:sz="0" w:space="0" w:color="auto"/>
          <w:bar w:val="none" w:sz="0" w:color="auto"/>
        </w:pBdr>
        <w:spacing w:after="160" w:line="360" w:lineRule="auto"/>
        <w:rPr>
          <w:rFonts w:eastAsia="Calibri"/>
          <w:bdr w:val="none" w:sz="0" w:space="0" w:color="auto"/>
        </w:rPr>
      </w:pPr>
      <w:r w:rsidRPr="00D92B44">
        <w:rPr>
          <w:rFonts w:eastAsia="Calibri"/>
          <w:bdr w:val="none" w:sz="0" w:space="0" w:color="auto"/>
        </w:rPr>
        <w:t xml:space="preserve">Paul, J (1999) </w:t>
      </w:r>
      <w:r w:rsidRPr="00D92B44">
        <w:rPr>
          <w:rFonts w:eastAsia="Calibri"/>
          <w:i/>
          <w:bdr w:val="none" w:sz="0" w:space="0" w:color="auto"/>
        </w:rPr>
        <w:t xml:space="preserve">Strategic Management For The Public Services. </w:t>
      </w:r>
      <w:r w:rsidRPr="00D92B44">
        <w:rPr>
          <w:rFonts w:eastAsia="Calibri"/>
          <w:bdr w:val="none" w:sz="0" w:space="0" w:color="auto"/>
        </w:rPr>
        <w:t>United Kingdom: McGraw-Hill Education.</w:t>
      </w:r>
    </w:p>
    <w:p w14:paraId="5EFAD25E" w14:textId="77777777" w:rsidR="00D92B44" w:rsidRPr="00D92B44" w:rsidRDefault="00D92B44" w:rsidP="00D92B44">
      <w:pPr>
        <w:pBdr>
          <w:top w:val="none" w:sz="0" w:space="0" w:color="auto"/>
          <w:left w:val="none" w:sz="0" w:space="0" w:color="auto"/>
          <w:bottom w:val="none" w:sz="0" w:space="0" w:color="auto"/>
          <w:right w:val="none" w:sz="0" w:space="0" w:color="auto"/>
          <w:between w:val="none" w:sz="0" w:space="0" w:color="auto"/>
          <w:bar w:val="none" w:sz="0" w:color="auto"/>
        </w:pBdr>
        <w:spacing w:after="160" w:line="360" w:lineRule="auto"/>
        <w:rPr>
          <w:rFonts w:eastAsia="Calibri"/>
          <w:bdr w:val="none" w:sz="0" w:space="0" w:color="auto"/>
        </w:rPr>
      </w:pPr>
      <w:r w:rsidRPr="00D92B44">
        <w:rPr>
          <w:rFonts w:eastAsia="Calibri"/>
          <w:bCs/>
          <w:bdr w:val="none" w:sz="0" w:space="0" w:color="auto"/>
        </w:rPr>
        <w:t xml:space="preserve">Porter, M (1996) cited in: </w:t>
      </w:r>
      <w:r w:rsidRPr="00D92B44">
        <w:rPr>
          <w:rFonts w:eastAsia="Calibri"/>
          <w:bdr w:val="none" w:sz="0" w:space="0" w:color="auto"/>
        </w:rPr>
        <w:t xml:space="preserve">Henry, A (2008) </w:t>
      </w:r>
      <w:r w:rsidRPr="00D92B44">
        <w:rPr>
          <w:rFonts w:eastAsia="Calibri"/>
          <w:i/>
          <w:bdr w:val="none" w:sz="0" w:space="0" w:color="auto"/>
        </w:rPr>
        <w:t>Understanding Strategic Management.</w:t>
      </w:r>
      <w:r w:rsidRPr="00D92B44">
        <w:rPr>
          <w:rFonts w:eastAsia="Calibri"/>
          <w:bdr w:val="none" w:sz="0" w:space="0" w:color="auto"/>
        </w:rPr>
        <w:t xml:space="preserve"> New York: Oxford University Press</w:t>
      </w:r>
    </w:p>
    <w:p w14:paraId="5765570F" w14:textId="77777777" w:rsidR="00D92B44" w:rsidRPr="00D92B44" w:rsidRDefault="00D92B44" w:rsidP="00D92B44">
      <w:pPr>
        <w:pBdr>
          <w:top w:val="none" w:sz="0" w:space="0" w:color="auto"/>
          <w:left w:val="none" w:sz="0" w:space="0" w:color="auto"/>
          <w:bottom w:val="none" w:sz="0" w:space="0" w:color="auto"/>
          <w:right w:val="none" w:sz="0" w:space="0" w:color="auto"/>
          <w:between w:val="none" w:sz="0" w:space="0" w:color="auto"/>
          <w:bar w:val="none" w:sz="0" w:color="auto"/>
        </w:pBdr>
        <w:spacing w:after="160" w:line="360" w:lineRule="auto"/>
        <w:rPr>
          <w:rFonts w:eastAsia="Calibri"/>
          <w:bCs/>
          <w:bdr w:val="none" w:sz="0" w:space="0" w:color="auto"/>
        </w:rPr>
      </w:pPr>
      <w:r w:rsidRPr="00D92B44">
        <w:rPr>
          <w:rFonts w:eastAsia="Calibri"/>
          <w:bCs/>
          <w:bdr w:val="none" w:sz="0" w:space="0" w:color="auto"/>
        </w:rPr>
        <w:lastRenderedPageBreak/>
        <w:t xml:space="preserve">Quinn, J (1980) cited in: Lynch (2012) </w:t>
      </w:r>
      <w:r w:rsidRPr="00D92B44">
        <w:rPr>
          <w:rFonts w:eastAsia="Calibri"/>
          <w:bCs/>
          <w:i/>
          <w:bdr w:val="none" w:sz="0" w:space="0" w:color="auto"/>
        </w:rPr>
        <w:t>Strategic Management 6</w:t>
      </w:r>
      <w:r w:rsidRPr="00D92B44">
        <w:rPr>
          <w:rFonts w:eastAsia="Calibri"/>
          <w:bCs/>
          <w:i/>
          <w:bdr w:val="none" w:sz="0" w:space="0" w:color="auto"/>
          <w:vertAlign w:val="superscript"/>
        </w:rPr>
        <w:t>th</w:t>
      </w:r>
      <w:r w:rsidRPr="00D92B44">
        <w:rPr>
          <w:rFonts w:eastAsia="Calibri"/>
          <w:bCs/>
          <w:i/>
          <w:bdr w:val="none" w:sz="0" w:space="0" w:color="auto"/>
        </w:rPr>
        <w:t xml:space="preserve"> edition.</w:t>
      </w:r>
      <w:r w:rsidRPr="00D92B44">
        <w:rPr>
          <w:rFonts w:eastAsia="Calibri"/>
          <w:bCs/>
          <w:bdr w:val="none" w:sz="0" w:space="0" w:color="auto"/>
        </w:rPr>
        <w:t xml:space="preserve"> United Kingdom: Pearson Education.</w:t>
      </w:r>
    </w:p>
    <w:p w14:paraId="65C9BE67" w14:textId="77777777" w:rsidR="00D92B44" w:rsidRPr="00D92B44" w:rsidRDefault="00D92B44" w:rsidP="00D92B44">
      <w:pPr>
        <w:pBdr>
          <w:top w:val="none" w:sz="0" w:space="0" w:color="auto"/>
          <w:left w:val="none" w:sz="0" w:space="0" w:color="auto"/>
          <w:bottom w:val="none" w:sz="0" w:space="0" w:color="auto"/>
          <w:right w:val="none" w:sz="0" w:space="0" w:color="auto"/>
          <w:between w:val="none" w:sz="0" w:space="0" w:color="auto"/>
          <w:bar w:val="none" w:sz="0" w:color="auto"/>
        </w:pBdr>
        <w:spacing w:after="160" w:line="360" w:lineRule="auto"/>
        <w:rPr>
          <w:rFonts w:eastAsia="Calibri"/>
          <w:bCs/>
          <w:bdr w:val="none" w:sz="0" w:space="0" w:color="auto"/>
        </w:rPr>
      </w:pPr>
      <w:r w:rsidRPr="00D92B44">
        <w:rPr>
          <w:rFonts w:eastAsia="Calibri"/>
          <w:bCs/>
          <w:bdr w:val="none" w:sz="0" w:space="0" w:color="auto"/>
        </w:rPr>
        <w:t xml:space="preserve">Thomas, J.B (1993) cited in: Linstead. S, Fulop. L and Lilley. S  (2009) </w:t>
      </w:r>
      <w:r w:rsidRPr="00D92B44">
        <w:rPr>
          <w:rFonts w:eastAsia="Calibri"/>
          <w:bCs/>
          <w:i/>
          <w:bdr w:val="none" w:sz="0" w:space="0" w:color="auto"/>
        </w:rPr>
        <w:t>Management and Organization: A Critical Text 2</w:t>
      </w:r>
      <w:r w:rsidRPr="00D92B44">
        <w:rPr>
          <w:rFonts w:eastAsia="Calibri"/>
          <w:bCs/>
          <w:i/>
          <w:bdr w:val="none" w:sz="0" w:space="0" w:color="auto"/>
          <w:vertAlign w:val="superscript"/>
        </w:rPr>
        <w:t>nd</w:t>
      </w:r>
      <w:r w:rsidRPr="00D92B44">
        <w:rPr>
          <w:rFonts w:eastAsia="Calibri"/>
          <w:bCs/>
          <w:i/>
          <w:bdr w:val="none" w:sz="0" w:space="0" w:color="auto"/>
        </w:rPr>
        <w:t xml:space="preserve"> edition.</w:t>
      </w:r>
      <w:r w:rsidRPr="00D92B44">
        <w:rPr>
          <w:rFonts w:eastAsia="Calibri"/>
          <w:bCs/>
          <w:bdr w:val="none" w:sz="0" w:space="0" w:color="auto"/>
        </w:rPr>
        <w:t xml:space="preserve"> United Kingdom: Macmillan Education UK.</w:t>
      </w:r>
    </w:p>
    <w:p w14:paraId="079A5B19" w14:textId="77777777" w:rsidR="00D92B44" w:rsidRPr="00D92B44" w:rsidRDefault="00D92B44" w:rsidP="00D92B44">
      <w:pPr>
        <w:pBdr>
          <w:top w:val="none" w:sz="0" w:space="0" w:color="auto"/>
          <w:left w:val="none" w:sz="0" w:space="0" w:color="auto"/>
          <w:bottom w:val="none" w:sz="0" w:space="0" w:color="auto"/>
          <w:right w:val="none" w:sz="0" w:space="0" w:color="auto"/>
          <w:between w:val="none" w:sz="0" w:space="0" w:color="auto"/>
          <w:bar w:val="none" w:sz="0" w:color="auto"/>
        </w:pBdr>
        <w:spacing w:after="160" w:line="360" w:lineRule="auto"/>
        <w:rPr>
          <w:rFonts w:eastAsia="Calibri"/>
          <w:bdr w:val="none" w:sz="0" w:space="0" w:color="auto"/>
        </w:rPr>
      </w:pPr>
      <w:r w:rsidRPr="00D92B44">
        <w:rPr>
          <w:rFonts w:eastAsia="Calibri"/>
          <w:bdr w:val="none" w:sz="0" w:space="0" w:color="auto"/>
        </w:rPr>
        <w:t xml:space="preserve">Travis, A (2017) </w:t>
      </w:r>
      <w:r w:rsidRPr="00D92B44">
        <w:rPr>
          <w:rFonts w:eastAsia="Calibri"/>
          <w:i/>
          <w:bdr w:val="none" w:sz="0" w:space="0" w:color="auto"/>
        </w:rPr>
        <w:t xml:space="preserve">Public services face real-terms spending cuts of up to 40% in decade to 2020. </w:t>
      </w:r>
      <w:r w:rsidRPr="00D92B44">
        <w:rPr>
          <w:rFonts w:eastAsia="Calibri"/>
          <w:bdr w:val="none" w:sz="0" w:space="0" w:color="auto"/>
        </w:rPr>
        <w:t xml:space="preserve">Available at: </w:t>
      </w:r>
      <w:hyperlink r:id="rId15" w:history="1">
        <w:r w:rsidRPr="00D92B44">
          <w:rPr>
            <w:rFonts w:eastAsia="Calibri"/>
            <w:color w:val="0563C1"/>
            <w:u w:val="single"/>
            <w:bdr w:val="none" w:sz="0" w:space="0" w:color="auto"/>
          </w:rPr>
          <w:t>https://www.theguardian.com/uk-news/2017/nov/22/public-services-face-real-terms-spending-cuts-of-up-to-40-in-decade-to-2020</w:t>
        </w:r>
      </w:hyperlink>
      <w:r w:rsidRPr="00D92B44">
        <w:rPr>
          <w:rFonts w:eastAsia="Calibri"/>
          <w:bdr w:val="none" w:sz="0" w:space="0" w:color="auto"/>
        </w:rPr>
        <w:t>. Accessed on 28</w:t>
      </w:r>
      <w:r w:rsidRPr="00D92B44">
        <w:rPr>
          <w:rFonts w:eastAsia="Calibri"/>
          <w:bdr w:val="none" w:sz="0" w:space="0" w:color="auto"/>
          <w:vertAlign w:val="superscript"/>
        </w:rPr>
        <w:t>th</w:t>
      </w:r>
      <w:r w:rsidRPr="00D92B44">
        <w:rPr>
          <w:rFonts w:eastAsia="Calibri"/>
          <w:bdr w:val="none" w:sz="0" w:space="0" w:color="auto"/>
        </w:rPr>
        <w:t xml:space="preserve"> Feb 2018. </w:t>
      </w:r>
    </w:p>
    <w:p w14:paraId="47A59437" w14:textId="77777777" w:rsidR="00D92B44" w:rsidRPr="00D92B44" w:rsidRDefault="00D92B44" w:rsidP="00D92B44">
      <w:pPr>
        <w:spacing w:line="360" w:lineRule="auto"/>
        <w:rPr>
          <w:color w:val="000000"/>
          <w:lang w:val="en-US" w:eastAsia="en-GB"/>
        </w:rPr>
      </w:pPr>
      <w:r w:rsidRPr="00D92B44">
        <w:rPr>
          <w:color w:val="000000"/>
          <w:lang w:val="en-US" w:eastAsia="en-GB"/>
        </w:rPr>
        <w:t xml:space="preserve">Weber, M (1964) cited in: Doherty, T and Horne, T (2002) </w:t>
      </w:r>
      <w:r w:rsidRPr="00D92B44">
        <w:rPr>
          <w:i/>
          <w:color w:val="000000"/>
          <w:lang w:val="en-US" w:eastAsia="en-GB"/>
        </w:rPr>
        <w:t>Managing Public Services: Implementing Changes – A Thoughtful Approach</w:t>
      </w:r>
      <w:r w:rsidRPr="00D92B44">
        <w:rPr>
          <w:color w:val="000000"/>
          <w:lang w:val="en-US" w:eastAsia="en-GB"/>
        </w:rPr>
        <w:t>. London: Routledge.</w:t>
      </w:r>
    </w:p>
    <w:p w14:paraId="30C52845" w14:textId="77777777" w:rsidR="00D92B44" w:rsidRPr="00FD5B3D" w:rsidRDefault="00D92B44" w:rsidP="003E035F">
      <w:pPr>
        <w:pStyle w:val="Body"/>
        <w:rPr>
          <w:rStyle w:val="Strong"/>
          <w:rFonts w:hint="eastAsia"/>
          <w:b w:val="0"/>
        </w:rPr>
      </w:pPr>
    </w:p>
    <w:sectPr w:rsidR="00D92B44" w:rsidRPr="00FD5B3D" w:rsidSect="00850ECD">
      <w:headerReference w:type="default" r:id="rId16"/>
      <w:footerReference w:type="default" r:id="rId17"/>
      <w:pgSz w:w="11900" w:h="16840"/>
      <w:pgMar w:top="1440" w:right="1440" w:bottom="1440" w:left="1440" w:header="720" w:footer="720" w:gutter="0"/>
      <w:pgNumType w:start="0"/>
      <w:cols w:space="720"/>
      <w:titlePg/>
      <w:docGrid w:linePitch="326"/>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Mike Durke" w:date="2018-02-28T11:25:00Z" w:initials="MD">
    <w:p w14:paraId="444913B4" w14:textId="77777777" w:rsidR="002E1771" w:rsidRDefault="002E1771">
      <w:pPr>
        <w:pStyle w:val="CommentText"/>
      </w:pPr>
      <w:r>
        <w:rPr>
          <w:rStyle w:val="CommentReference"/>
        </w:rPr>
        <w:annotationRef/>
      </w:r>
      <w:r>
        <w:t>Consider kicking off by setting the scene e.g. austerity and cut-backs over time; unprecedented challenges for public service organisations – 21,000 fewer police etc (provide evidence); perhaps now more than ever we have a great demand for improved strategic management of ps orgs</w:t>
      </w:r>
    </w:p>
    <w:p w14:paraId="4285BECD" w14:textId="77777777" w:rsidR="002E1771" w:rsidRDefault="002E1771">
      <w:pPr>
        <w:pStyle w:val="CommentText"/>
      </w:pPr>
    </w:p>
    <w:p w14:paraId="1FF59338" w14:textId="77777777" w:rsidR="002E1771" w:rsidRDefault="002E1771">
      <w:pPr>
        <w:pStyle w:val="CommentText"/>
      </w:pPr>
      <w:r>
        <w:t>You could also discuss the key related concepts like ‘strategy’, ‘management’ etc., before digging into sm</w:t>
      </w:r>
    </w:p>
  </w:comment>
  <w:comment w:id="1" w:author="Mike Durke" w:date="2018-02-28T11:40:00Z" w:initials="MD">
    <w:p w14:paraId="29789795" w14:textId="77777777" w:rsidR="0093107D" w:rsidRDefault="0093107D" w:rsidP="0093107D">
      <w:pPr>
        <w:pStyle w:val="CommentText"/>
      </w:pPr>
      <w:r>
        <w:rPr>
          <w:rStyle w:val="CommentReference"/>
        </w:rPr>
        <w:annotationRef/>
      </w:r>
      <w:r>
        <w:t>Bit clumsy. Possibly discuss earlier with ref tom other key management theories and lead into the sm detail?</w:t>
      </w:r>
    </w:p>
  </w:comment>
  <w:comment w:id="2" w:author="Mike Durke" w:date="2018-02-28T11:30:00Z" w:initials="MD">
    <w:p w14:paraId="6ACAF16D" w14:textId="77777777" w:rsidR="002E1771" w:rsidRDefault="002E1771">
      <w:pPr>
        <w:pStyle w:val="CommentText"/>
      </w:pPr>
      <w:r>
        <w:rPr>
          <w:rStyle w:val="CommentReference"/>
        </w:rPr>
        <w:annotationRef/>
      </w:r>
      <w:r>
        <w:t>Moreover, how would we make sense of such an approach in the public service context? We don’t see competitors and competitive advantage in quite the same way as they do in for-profit businesses, but we have to perform and be seen to be doing so. We have to benchmark our services against others and the media is always on hand to criticize when weaknesses are exposed or particular challenges are faced. The media rarely, if ever, offers praise to over-burdened public service professionals!</w:t>
      </w:r>
    </w:p>
  </w:comment>
  <w:comment w:id="3" w:author="Mike Durke" w:date="2018-02-28T11:30:00Z" w:initials="MD">
    <w:p w14:paraId="069CDDB5" w14:textId="77777777" w:rsidR="002E1771" w:rsidRDefault="002E1771">
      <w:pPr>
        <w:pStyle w:val="CommentText"/>
      </w:pPr>
      <w:r>
        <w:rPr>
          <w:rStyle w:val="CommentReference"/>
        </w:rPr>
        <w:annotationRef/>
      </w:r>
      <w:r>
        <w:t>Good</w:t>
      </w:r>
    </w:p>
  </w:comment>
  <w:comment w:id="4" w:author="Mike Durke" w:date="2018-02-28T11:33:00Z" w:initials="MD">
    <w:p w14:paraId="47B5B823" w14:textId="77777777" w:rsidR="002E1771" w:rsidRDefault="002E1771">
      <w:pPr>
        <w:pStyle w:val="CommentText"/>
      </w:pPr>
      <w:r>
        <w:rPr>
          <w:rStyle w:val="CommentReference"/>
        </w:rPr>
        <w:annotationRef/>
      </w:r>
      <w:r>
        <w:t>For us, we look to the mind of the social entrepreneurs who have ideas and innovation in our context. We want to see initiative and imagination as services have to be redesigned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FF59338" w15:done="0"/>
  <w15:commentEx w15:paraId="29789795" w15:done="0"/>
  <w15:commentEx w15:paraId="6ACAF16D" w15:done="0"/>
  <w15:commentEx w15:paraId="069CDDB5" w15:done="0"/>
  <w15:commentEx w15:paraId="47B5B82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FF59338" w16cid:durableId="1E41103A"/>
  <w16cid:commentId w16cid:paraId="29789795" w16cid:durableId="1E482195"/>
  <w16cid:commentId w16cid:paraId="6ACAF16D" w16cid:durableId="1E41115A"/>
  <w16cid:commentId w16cid:paraId="069CDDB5" w16cid:durableId="1E41114E"/>
  <w16cid:commentId w16cid:paraId="47B5B823" w16cid:durableId="1E4111F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8291D6" w14:textId="77777777" w:rsidR="007E4729" w:rsidRDefault="007E4729">
      <w:r>
        <w:separator/>
      </w:r>
    </w:p>
  </w:endnote>
  <w:endnote w:type="continuationSeparator" w:id="0">
    <w:p w14:paraId="17ABDA12" w14:textId="77777777" w:rsidR="007E4729" w:rsidRDefault="007E47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skerville">
    <w:altName w:val="Times New Roman"/>
    <w:charset w:val="00"/>
    <w:family w:val="roman"/>
    <w:pitch w:val="default"/>
  </w:font>
  <w:font w:name="Segoe UI">
    <w:panose1 w:val="020B0502040204020203"/>
    <w:charset w:val="00"/>
    <w:family w:val="swiss"/>
    <w:pitch w:val="variable"/>
    <w:sig w:usb0="E4002EFF" w:usb1="C000E47F" w:usb2="00000009" w:usb3="00000000" w:csb0="000001FF" w:csb1="00000000"/>
  </w:font>
  <w:font w:name="Baskerville SemiBold">
    <w:altName w:val="Times New Roman"/>
    <w:panose1 w:val="00000000000000000000"/>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2D9395" w14:textId="3EAD061B" w:rsidR="002E1771" w:rsidRDefault="002E1771">
    <w:pPr>
      <w:pStyle w:val="HeaderFooter"/>
      <w:tabs>
        <w:tab w:val="center" w:pos="4510"/>
      </w:tabs>
      <w:rPr>
        <w:rFonts w:hint="eastAsia"/>
      </w:rPr>
    </w:pPr>
    <w:r>
      <w:t xml:space="preserve">Strategic Management </w:t>
    </w:r>
    <w:r>
      <w:tab/>
    </w:r>
    <w:r>
      <w:tab/>
    </w:r>
    <w:r>
      <w:fldChar w:fldCharType="begin"/>
    </w:r>
    <w:r>
      <w:instrText xml:space="preserve"> PAGE </w:instrText>
    </w:r>
    <w:r>
      <w:fldChar w:fldCharType="separate"/>
    </w:r>
    <w:r w:rsidR="00D92B44">
      <w:rPr>
        <w:rFonts w:hint="eastAsia"/>
        <w:noProof/>
      </w:rPr>
      <w:t>10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AC7FB7" w14:textId="77777777" w:rsidR="007E4729" w:rsidRDefault="007E4729">
      <w:r>
        <w:separator/>
      </w:r>
    </w:p>
  </w:footnote>
  <w:footnote w:type="continuationSeparator" w:id="0">
    <w:p w14:paraId="1FDE45A3" w14:textId="77777777" w:rsidR="007E4729" w:rsidRDefault="007E47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FA0633" w14:textId="77777777" w:rsidR="002E1771" w:rsidRDefault="002E1771"/>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ike Durke">
    <w15:presenceInfo w15:providerId="Windows Live" w15:userId="22dca8e67d13f3d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fr-FR" w:vendorID="64" w:dllVersion="6" w:nlCheck="1" w:checkStyle="0"/>
  <w:activeWritingStyle w:appName="MSWord" w:lang="en-US" w:vendorID="64" w:dllVersion="6" w:nlCheck="1" w:checkStyle="1"/>
  <w:activeWritingStyle w:appName="MSWord" w:lang="en-US" w:vendorID="64" w:dllVersion="0" w:nlCheck="1" w:checkStyle="0"/>
  <w:activeWritingStyle w:appName="MSWord" w:lang="en-GB" w:vendorID="64" w:dllVersion="6" w:nlCheck="1" w:checkStyle="1"/>
  <w:activeWritingStyle w:appName="MSWord" w:lang="en-GB" w:vendorID="64" w:dllVersion="0" w:nlCheck="1" w:checkStyle="0"/>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2226"/>
    <w:rsid w:val="000A2677"/>
    <w:rsid w:val="001B05AA"/>
    <w:rsid w:val="00214D22"/>
    <w:rsid w:val="00267F8D"/>
    <w:rsid w:val="002958E9"/>
    <w:rsid w:val="002E1771"/>
    <w:rsid w:val="003217E7"/>
    <w:rsid w:val="00337A71"/>
    <w:rsid w:val="00364C35"/>
    <w:rsid w:val="00391078"/>
    <w:rsid w:val="00393E38"/>
    <w:rsid w:val="003D6F88"/>
    <w:rsid w:val="003E035F"/>
    <w:rsid w:val="00427480"/>
    <w:rsid w:val="00430320"/>
    <w:rsid w:val="004A4D3B"/>
    <w:rsid w:val="00562226"/>
    <w:rsid w:val="005649F0"/>
    <w:rsid w:val="0056643E"/>
    <w:rsid w:val="005A4D35"/>
    <w:rsid w:val="006131C1"/>
    <w:rsid w:val="006728EE"/>
    <w:rsid w:val="006933E5"/>
    <w:rsid w:val="007E4729"/>
    <w:rsid w:val="008309AC"/>
    <w:rsid w:val="00850ECD"/>
    <w:rsid w:val="0085743E"/>
    <w:rsid w:val="008963CA"/>
    <w:rsid w:val="008B1563"/>
    <w:rsid w:val="008B7AD0"/>
    <w:rsid w:val="008C118C"/>
    <w:rsid w:val="00930458"/>
    <w:rsid w:val="0093107D"/>
    <w:rsid w:val="009974DD"/>
    <w:rsid w:val="009C73CB"/>
    <w:rsid w:val="009F0685"/>
    <w:rsid w:val="009F6FEF"/>
    <w:rsid w:val="00A02719"/>
    <w:rsid w:val="00A12080"/>
    <w:rsid w:val="00A4777E"/>
    <w:rsid w:val="00A97403"/>
    <w:rsid w:val="00AD5C48"/>
    <w:rsid w:val="00B62EA4"/>
    <w:rsid w:val="00B95C77"/>
    <w:rsid w:val="00BC38B2"/>
    <w:rsid w:val="00BC5641"/>
    <w:rsid w:val="00C279E9"/>
    <w:rsid w:val="00C5041E"/>
    <w:rsid w:val="00CA3E9B"/>
    <w:rsid w:val="00D13AE0"/>
    <w:rsid w:val="00D92B44"/>
    <w:rsid w:val="00DD51C6"/>
    <w:rsid w:val="00E86C1D"/>
    <w:rsid w:val="00F1781A"/>
    <w:rsid w:val="00F80A60"/>
    <w:rsid w:val="00FC1BA8"/>
    <w:rsid w:val="00FD5B3D"/>
    <w:rsid w:val="00FE3E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5500C22"/>
  <w15:docId w15:val="{8AF9DF6D-3352-4B2A-870B-6DBC38A86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keepNext/>
      <w:tabs>
        <w:tab w:val="right" w:pos="9020"/>
      </w:tabs>
    </w:pPr>
    <w:rPr>
      <w:rFonts w:ascii="Baskerville" w:hAnsi="Baskerville" w:cs="Arial Unicode MS"/>
      <w:caps/>
      <w:color w:val="000000"/>
      <w:lang w:val="en-US"/>
    </w:rPr>
  </w:style>
  <w:style w:type="paragraph" w:customStyle="1" w:styleId="Heading">
    <w:name w:val="Heading"/>
    <w:next w:val="Body2"/>
    <w:pPr>
      <w:spacing w:line="312" w:lineRule="auto"/>
      <w:outlineLvl w:val="0"/>
    </w:pPr>
    <w:rPr>
      <w:rFonts w:ascii="Baskerville" w:hAnsi="Baskerville" w:cs="Arial Unicode MS"/>
      <w:color w:val="000000"/>
      <w:sz w:val="26"/>
      <w:szCs w:val="26"/>
      <w:lang w:val="en-US"/>
    </w:rPr>
  </w:style>
  <w:style w:type="paragraph" w:customStyle="1" w:styleId="Body2">
    <w:name w:val="Body 2"/>
    <w:pPr>
      <w:spacing w:after="80" w:line="288" w:lineRule="auto"/>
    </w:pPr>
    <w:rPr>
      <w:rFonts w:ascii="Baskerville" w:hAnsi="Baskerville" w:cs="Arial Unicode MS"/>
      <w:color w:val="434343"/>
      <w:sz w:val="24"/>
      <w:szCs w:val="24"/>
      <w:lang w:val="en-US"/>
    </w:rPr>
  </w:style>
  <w:style w:type="paragraph" w:styleId="Subtitle">
    <w:name w:val="Subtitle"/>
    <w:next w:val="Body2"/>
    <w:pPr>
      <w:jc w:val="center"/>
    </w:pPr>
    <w:rPr>
      <w:rFonts w:ascii="Baskerville" w:hAnsi="Baskerville" w:cs="Arial Unicode MS"/>
      <w:color w:val="DC5921"/>
      <w:spacing w:val="6"/>
      <w:sz w:val="64"/>
      <w:szCs w:val="64"/>
      <w:lang w:val="en-US"/>
    </w:rPr>
  </w:style>
  <w:style w:type="paragraph" w:customStyle="1" w:styleId="Subheading">
    <w:name w:val="Subheading"/>
    <w:next w:val="Body2"/>
    <w:pPr>
      <w:spacing w:after="160"/>
      <w:jc w:val="center"/>
      <w:outlineLvl w:val="0"/>
    </w:pPr>
    <w:rPr>
      <w:rFonts w:ascii="Baskerville" w:hAnsi="Baskerville" w:cs="Arial Unicode MS"/>
      <w:color w:val="5B422A"/>
      <w:sz w:val="36"/>
      <w:szCs w:val="36"/>
      <w:lang w:val="fr-FR"/>
    </w:rPr>
  </w:style>
  <w:style w:type="paragraph" w:customStyle="1" w:styleId="Body">
    <w:name w:val="Body"/>
    <w:pPr>
      <w:spacing w:line="360" w:lineRule="auto"/>
      <w:ind w:firstLine="540"/>
    </w:pPr>
    <w:rPr>
      <w:rFonts w:ascii="Baskerville" w:hAnsi="Baskerville" w:cs="Arial Unicode MS"/>
      <w:color w:val="000000"/>
      <w:sz w:val="24"/>
      <w:szCs w:val="24"/>
      <w:lang w:val="en-US"/>
    </w:rPr>
  </w:style>
  <w:style w:type="character" w:styleId="CommentReference">
    <w:name w:val="annotation reference"/>
    <w:basedOn w:val="DefaultParagraphFont"/>
    <w:uiPriority w:val="99"/>
    <w:semiHidden/>
    <w:unhideWhenUsed/>
    <w:rsid w:val="002E1771"/>
    <w:rPr>
      <w:sz w:val="16"/>
      <w:szCs w:val="16"/>
    </w:rPr>
  </w:style>
  <w:style w:type="paragraph" w:styleId="CommentText">
    <w:name w:val="annotation text"/>
    <w:basedOn w:val="Normal"/>
    <w:link w:val="CommentTextChar"/>
    <w:uiPriority w:val="99"/>
    <w:semiHidden/>
    <w:unhideWhenUsed/>
    <w:rsid w:val="002E1771"/>
    <w:rPr>
      <w:sz w:val="20"/>
      <w:szCs w:val="20"/>
    </w:rPr>
  </w:style>
  <w:style w:type="character" w:customStyle="1" w:styleId="CommentTextChar">
    <w:name w:val="Comment Text Char"/>
    <w:basedOn w:val="DefaultParagraphFont"/>
    <w:link w:val="CommentText"/>
    <w:uiPriority w:val="99"/>
    <w:semiHidden/>
    <w:rsid w:val="002E1771"/>
    <w:rPr>
      <w:lang w:val="en-US" w:eastAsia="en-US"/>
    </w:rPr>
  </w:style>
  <w:style w:type="paragraph" w:styleId="CommentSubject">
    <w:name w:val="annotation subject"/>
    <w:basedOn w:val="CommentText"/>
    <w:next w:val="CommentText"/>
    <w:link w:val="CommentSubjectChar"/>
    <w:uiPriority w:val="99"/>
    <w:semiHidden/>
    <w:unhideWhenUsed/>
    <w:rsid w:val="002E1771"/>
    <w:rPr>
      <w:b/>
      <w:bCs/>
    </w:rPr>
  </w:style>
  <w:style w:type="character" w:customStyle="1" w:styleId="CommentSubjectChar">
    <w:name w:val="Comment Subject Char"/>
    <w:basedOn w:val="CommentTextChar"/>
    <w:link w:val="CommentSubject"/>
    <w:uiPriority w:val="99"/>
    <w:semiHidden/>
    <w:rsid w:val="002E1771"/>
    <w:rPr>
      <w:b/>
      <w:bCs/>
      <w:lang w:val="en-US" w:eastAsia="en-US"/>
    </w:rPr>
  </w:style>
  <w:style w:type="paragraph" w:styleId="BalloonText">
    <w:name w:val="Balloon Text"/>
    <w:basedOn w:val="Normal"/>
    <w:link w:val="BalloonTextChar"/>
    <w:uiPriority w:val="99"/>
    <w:semiHidden/>
    <w:unhideWhenUsed/>
    <w:rsid w:val="002E177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1771"/>
    <w:rPr>
      <w:rFonts w:ascii="Segoe UI" w:hAnsi="Segoe UI" w:cs="Segoe UI"/>
      <w:sz w:val="18"/>
      <w:szCs w:val="18"/>
      <w:lang w:val="en-US" w:eastAsia="en-US"/>
    </w:rPr>
  </w:style>
  <w:style w:type="paragraph" w:styleId="NoSpacing">
    <w:name w:val="No Spacing"/>
    <w:link w:val="NoSpacingChar"/>
    <w:uiPriority w:val="1"/>
    <w:qFormat/>
    <w:rsid w:val="00850ECD"/>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EastAsia" w:hAnsiTheme="minorHAnsi" w:cstheme="minorBidi"/>
      <w:sz w:val="22"/>
      <w:szCs w:val="22"/>
      <w:bdr w:val="none" w:sz="0" w:space="0" w:color="auto"/>
      <w:lang w:val="en-US" w:eastAsia="en-US"/>
    </w:rPr>
  </w:style>
  <w:style w:type="character" w:customStyle="1" w:styleId="NoSpacingChar">
    <w:name w:val="No Spacing Char"/>
    <w:basedOn w:val="DefaultParagraphFont"/>
    <w:link w:val="NoSpacing"/>
    <w:uiPriority w:val="1"/>
    <w:rsid w:val="00850ECD"/>
    <w:rPr>
      <w:rFonts w:asciiTheme="minorHAnsi" w:eastAsiaTheme="minorEastAsia" w:hAnsiTheme="minorHAnsi" w:cstheme="minorBidi"/>
      <w:sz w:val="22"/>
      <w:szCs w:val="22"/>
      <w:bdr w:val="none" w:sz="0" w:space="0" w:color="auto"/>
      <w:lang w:val="en-US" w:eastAsia="en-US"/>
    </w:rPr>
  </w:style>
  <w:style w:type="character" w:styleId="Strong">
    <w:name w:val="Strong"/>
    <w:basedOn w:val="DefaultParagraphFont"/>
    <w:uiPriority w:val="22"/>
    <w:qFormat/>
    <w:rsid w:val="00FD5B3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82489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s://moodle.uwtsd.ac.uk/pluginfile.php/141841/mod_resource/content/1/Corporate_Plan_on_a_Page_Swansea.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C:/Users/p142277/Downloads/admsci-07-00004.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p142277/Downloads/admsci-07-00035-v2.pdf" TargetMode="External"/><Relationship Id="rId5" Type="http://schemas.openxmlformats.org/officeDocument/2006/relationships/webSettings" Target="webSettings.xml"/><Relationship Id="rId15" Type="http://schemas.openxmlformats.org/officeDocument/2006/relationships/hyperlink" Target="https://www.theguardian.com/uk-news/2017/nov/22/public-services-face-real-terms-spending-cuts-of-up-to-40-in-decade-to-2020" TargetMode="External"/><Relationship Id="rId10" Type="http://schemas.microsoft.com/office/2016/09/relationships/commentsIds" Target="commentsIds.xml"/><Relationship Id="rId19" Type="http://schemas.microsoft.com/office/2011/relationships/people" Target="people.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file:///C:/Users/p142277/Downloads/Poister_The%20Future%20of%20Strategic%20Planning%20in%20the%20Public%20Sector.pdf" TargetMode="External"/></Relationships>
</file>

<file path=word/theme/theme1.xml><?xml version="1.0" encoding="utf-8"?>
<a:theme xmlns:a="http://schemas.openxmlformats.org/drawingml/2006/main" name="04_Essay">
  <a:themeElements>
    <a:clrScheme name="04_Essay">
      <a:dk1>
        <a:srgbClr val="000000"/>
      </a:dk1>
      <a:lt1>
        <a:srgbClr val="FFFFFF"/>
      </a:lt1>
      <a:dk2>
        <a:srgbClr val="444444"/>
      </a:dk2>
      <a:lt2>
        <a:srgbClr val="AAAAAA"/>
      </a:lt2>
      <a:accent1>
        <a:srgbClr val="A6BACF"/>
      </a:accent1>
      <a:accent2>
        <a:srgbClr val="98A68D"/>
      </a:accent2>
      <a:accent3>
        <a:srgbClr val="E2C07E"/>
      </a:accent3>
      <a:accent4>
        <a:srgbClr val="EA8B60"/>
      </a:accent4>
      <a:accent5>
        <a:srgbClr val="B93E40"/>
      </a:accent5>
      <a:accent6>
        <a:srgbClr val="807898"/>
      </a:accent6>
      <a:hlink>
        <a:srgbClr val="0000FF"/>
      </a:hlink>
      <a:folHlink>
        <a:srgbClr val="FF00FF"/>
      </a:folHlink>
    </a:clrScheme>
    <a:fontScheme name="04_Essay">
      <a:majorFont>
        <a:latin typeface="Baskerville"/>
        <a:ea typeface="Baskerville"/>
        <a:cs typeface="Baskerville"/>
      </a:majorFont>
      <a:minorFont>
        <a:latin typeface="Baskerville SemiBold"/>
        <a:ea typeface="Baskerville SemiBold"/>
        <a:cs typeface="Baskerville SemiBold"/>
      </a:minorFont>
    </a:fontScheme>
    <a:fmtScheme name="04_Essay">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2">
            <a:hueOff val="304431"/>
            <a:satOff val="14136"/>
            <a:lumOff val="-27777"/>
          </a:schemeClr>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FFFFFF"/>
            </a:solidFill>
            <a:effectLst/>
            <a:uFillTx/>
            <a:latin typeface="+mj-lt"/>
            <a:ea typeface="+mj-ea"/>
            <a:cs typeface="+mj-cs"/>
            <a:sym typeface="Baskervill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AAAAAA"/>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20000"/>
          </a:lnSpc>
          <a:spcBef>
            <a:spcPts val="400"/>
          </a:spcBef>
          <a:spcAft>
            <a:spcPts val="0"/>
          </a:spcAft>
          <a:buClrTx/>
          <a:buSzTx/>
          <a:buFontTx/>
          <a:buNone/>
          <a:tabLst/>
          <a:defRPr kumimoji="0" sz="1200" b="0" i="0" u="none" strike="noStrike" cap="none" spc="0" normalizeH="0" baseline="0">
            <a:ln>
              <a:noFill/>
            </a:ln>
            <a:solidFill>
              <a:srgbClr val="444444"/>
            </a:solidFill>
            <a:effectLst/>
            <a:uFillTx/>
            <a:latin typeface="+mj-lt"/>
            <a:ea typeface="+mj-ea"/>
            <a:cs typeface="+mj-cs"/>
            <a:sym typeface="Baskervill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2018-03-06T00:00:00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F83E4BE-0A2C-4DF7-9D08-514BF0967A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11</Pages>
  <Words>3770</Words>
  <Characters>21494</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Strategic Management</vt:lpstr>
    </vt:vector>
  </TitlesOfParts>
  <Company>MIKE durke</Company>
  <LinksUpToDate>false</LinksUpToDate>
  <CharactersWithSpaces>25214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dc:title>
  <dc:subject>Assignment 1</dc:subject>
  <dc:creator>Lauren Coles (P142277)</dc:creator>
  <cp:lastModifiedBy>Lauren Coles (P142277)</cp:lastModifiedBy>
  <cp:revision>5</cp:revision>
  <dcterms:created xsi:type="dcterms:W3CDTF">2018-03-05T23:07:00Z</dcterms:created>
  <dcterms:modified xsi:type="dcterms:W3CDTF">2018-03-05T23:27:00Z</dcterms:modified>
</cp:coreProperties>
</file>