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8E984" w14:textId="77777777" w:rsidR="00CE201A" w:rsidRPr="00FF50C7" w:rsidRDefault="00CE201A" w:rsidP="00CE201A">
      <w:pPr>
        <w:pStyle w:val="AssignHeader"/>
      </w:pPr>
      <w:r w:rsidRPr="00FF50C7"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1FCB38A1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9" w:history="1">
        <w:r w:rsidR="00A26EC4" w:rsidRPr="00A26EC4">
          <w:rPr>
            <w:rStyle w:val="Hyperlink"/>
          </w:rPr>
          <w:t>https://uowtsd-my.sharepoint.com/:v:/g/personal/1902327_student_uwtsd_ac_uk/EQII4KDk5T5Ap4MPR7mP51YBEpGWm_-D73JpbyGZfE8C_A?e=oUajff</w:t>
        </w:r>
      </w:hyperlink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0D2F6EA6" w14:textId="189B5821" w:rsidR="00E611D9" w:rsidRDefault="009B47AE" w:rsidP="00CE201A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5E99570F" w14:textId="3BADBB55" w:rsidR="00CE201A" w:rsidRDefault="00CE201A" w:rsidP="00CE201A">
      <w:pPr>
        <w:pStyle w:val="AssignBody"/>
        <w:rPr>
          <w:b/>
        </w:rPr>
      </w:pPr>
    </w:p>
    <w:p w14:paraId="62629EB2" w14:textId="77777777" w:rsidR="00CE201A" w:rsidRPr="00AD15AD" w:rsidRDefault="00CE201A" w:rsidP="007A1B4B">
      <w:pPr>
        <w:spacing w:line="360" w:lineRule="auto"/>
        <w:rPr>
          <w:rFonts w:ascii="Arial" w:hAnsi="Arial" w:cs="Arial"/>
          <w:color w:val="000000" w:themeColor="text1"/>
        </w:rPr>
      </w:pPr>
      <w:r w:rsidRPr="00AD15AD">
        <w:rPr>
          <w:rFonts w:ascii="Arial" w:hAnsi="Arial" w:cs="Arial"/>
          <w:color w:val="000000" w:themeColor="text1"/>
        </w:rPr>
        <w:t>Australian Council for Educational Research</w:t>
      </w:r>
      <w:r w:rsidRPr="009005B4">
        <w:rPr>
          <w:rFonts w:ascii="Arial" w:hAnsi="Arial" w:cs="Arial"/>
          <w:color w:val="000000" w:themeColor="text1"/>
        </w:rPr>
        <w:t xml:space="preserve"> (2010) </w:t>
      </w:r>
      <w:r w:rsidRPr="009005B4">
        <w:rPr>
          <w:rFonts w:ascii="Arial" w:hAnsi="Arial" w:cs="Arial"/>
          <w:i/>
          <w:iCs/>
          <w:color w:val="000000" w:themeColor="text1"/>
        </w:rPr>
        <w:t>School-Community Partnerships in Australian Schools</w:t>
      </w:r>
      <w:r w:rsidRPr="009005B4">
        <w:rPr>
          <w:rFonts w:ascii="Arial" w:hAnsi="Arial" w:cs="Arial"/>
          <w:color w:val="000000" w:themeColor="text1"/>
        </w:rPr>
        <w:t>. Available at: https://research.acer.edu.au/cgi/viewcontent.cgi?article=1006&amp;context=policy_analysis_misc (Accessed 30 March 2020).</w:t>
      </w:r>
    </w:p>
    <w:p w14:paraId="49FD59CC" w14:textId="247DAC71" w:rsidR="00CE201A" w:rsidRDefault="00CE201A" w:rsidP="007A1B4B">
      <w:pPr>
        <w:spacing w:line="360" w:lineRule="auto"/>
        <w:rPr>
          <w:rFonts w:ascii="Arial" w:hAnsi="Arial" w:cs="Arial"/>
        </w:rPr>
      </w:pPr>
      <w:r w:rsidRPr="007C4F95">
        <w:rPr>
          <w:rFonts w:ascii="Arial" w:hAnsi="Arial" w:cs="Arial"/>
        </w:rPr>
        <w:t xml:space="preserve">BERA (2018) </w:t>
      </w:r>
      <w:r w:rsidRPr="007C4F95">
        <w:rPr>
          <w:rFonts w:ascii="Arial" w:hAnsi="Arial" w:cs="Arial"/>
          <w:i/>
          <w:iCs/>
        </w:rPr>
        <w:t xml:space="preserve">Ethical Guidelines for Educational Research, fourth edition (2018). </w:t>
      </w:r>
      <w:r w:rsidRPr="007C4F95">
        <w:rPr>
          <w:rFonts w:ascii="Arial" w:hAnsi="Arial" w:cs="Arial"/>
        </w:rPr>
        <w:t>Available at: https://www.bera.ac.uk/publication/ethical-guidelines-for-educational-research-2018-</w:t>
      </w:r>
      <w:r w:rsidRPr="0032616F">
        <w:rPr>
          <w:rFonts w:ascii="Arial" w:hAnsi="Arial" w:cs="Arial"/>
        </w:rPr>
        <w:t>online (Accessed: 26 March 2020).</w:t>
      </w:r>
    </w:p>
    <w:p w14:paraId="765931DC" w14:textId="215BE765" w:rsidR="00CE201A" w:rsidRPr="00CF4B68" w:rsidRDefault="00CE201A" w:rsidP="007A1B4B">
      <w:pPr>
        <w:spacing w:line="360" w:lineRule="auto"/>
        <w:rPr>
          <w:rFonts w:ascii="Arial" w:hAnsi="Arial" w:cs="Arial"/>
          <w:color w:val="000000" w:themeColor="text1"/>
        </w:rPr>
      </w:pPr>
      <w:r w:rsidRPr="00CF4B68">
        <w:rPr>
          <w:rFonts w:ascii="Arial" w:hAnsi="Arial" w:cs="Arial"/>
          <w:color w:val="000000" w:themeColor="text1"/>
          <w:shd w:val="clear" w:color="auto" w:fill="FFFFFF"/>
        </w:rPr>
        <w:t xml:space="preserve">Bergnehr, D. </w:t>
      </w:r>
      <w:r>
        <w:rPr>
          <w:rFonts w:ascii="Arial" w:hAnsi="Arial" w:cs="Arial"/>
          <w:color w:val="000000" w:themeColor="text1"/>
          <w:shd w:val="clear" w:color="auto" w:fill="FFFFFF"/>
        </w:rPr>
        <w:t>(</w:t>
      </w:r>
      <w:r w:rsidRPr="00CF4B68">
        <w:rPr>
          <w:rFonts w:ascii="Arial" w:hAnsi="Arial" w:cs="Arial"/>
          <w:color w:val="000000" w:themeColor="text1"/>
          <w:shd w:val="clear" w:color="auto" w:fill="FFFFFF"/>
        </w:rPr>
        <w:t>2015</w:t>
      </w:r>
      <w:r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CF4B68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>‘</w:t>
      </w:r>
      <w:r w:rsidRPr="00CF4B68">
        <w:rPr>
          <w:rFonts w:ascii="Arial" w:hAnsi="Arial" w:cs="Arial"/>
          <w:color w:val="000000" w:themeColor="text1"/>
          <w:shd w:val="clear" w:color="auto" w:fill="FFFFFF"/>
        </w:rPr>
        <w:t>Advancing Home-School Relations through Parent Support?</w:t>
      </w:r>
      <w:r>
        <w:rPr>
          <w:rFonts w:ascii="Arial" w:hAnsi="Arial" w:cs="Arial"/>
          <w:color w:val="000000" w:themeColor="text1"/>
          <w:shd w:val="clear" w:color="auto" w:fill="FFFFFF"/>
        </w:rPr>
        <w:t>’</w:t>
      </w:r>
      <w:r w:rsidRPr="00CF4B68">
        <w:rPr>
          <w:rFonts w:ascii="Arial" w:hAnsi="Arial" w:cs="Arial"/>
          <w:color w:val="000000" w:themeColor="text1"/>
          <w:shd w:val="clear" w:color="auto" w:fill="FFFFFF"/>
        </w:rPr>
        <w:t> </w:t>
      </w:r>
      <w:r w:rsidRPr="00CF4B68">
        <w:rPr>
          <w:rFonts w:ascii="Arial" w:hAnsi="Arial" w:cs="Arial"/>
          <w:i/>
          <w:iCs/>
          <w:color w:val="000000" w:themeColor="text1"/>
          <w:shd w:val="clear" w:color="auto" w:fill="FFFFFF"/>
        </w:rPr>
        <w:t>Ethnography and Education</w:t>
      </w:r>
      <w:r w:rsidRPr="00CF4B68">
        <w:rPr>
          <w:rFonts w:ascii="Arial" w:hAnsi="Arial" w:cs="Arial"/>
          <w:color w:val="000000" w:themeColor="text1"/>
          <w:shd w:val="clear" w:color="auto" w:fill="FFFFFF"/>
        </w:rPr>
        <w:t>, 10(2), pp.170–184.</w:t>
      </w:r>
    </w:p>
    <w:p w14:paraId="170218BD" w14:textId="79AA4029" w:rsidR="00CE201A" w:rsidRPr="00983706" w:rsidRDefault="00CE201A" w:rsidP="007A1B4B">
      <w:pPr>
        <w:spacing w:line="360" w:lineRule="auto"/>
        <w:rPr>
          <w:rFonts w:ascii="Arial" w:hAnsi="Arial" w:cs="Arial"/>
        </w:rPr>
      </w:pPr>
      <w:r w:rsidRPr="0032616F">
        <w:rPr>
          <w:rFonts w:ascii="Arial" w:hAnsi="Arial" w:cs="Arial"/>
        </w:rPr>
        <w:t xml:space="preserve">Christenson, S. L. and Sheridan, S. M. (2001) </w:t>
      </w:r>
      <w:r w:rsidRPr="0032616F">
        <w:rPr>
          <w:rFonts w:ascii="Arial" w:hAnsi="Arial" w:cs="Arial"/>
          <w:i/>
          <w:iCs/>
        </w:rPr>
        <w:t>Schools and families: Creating essential connections for learning.</w:t>
      </w:r>
      <w:r w:rsidRPr="0032616F">
        <w:rPr>
          <w:rFonts w:ascii="Arial" w:hAnsi="Arial" w:cs="Arial"/>
        </w:rPr>
        <w:t xml:space="preserve"> New York, NY: Guilford Press.</w:t>
      </w:r>
    </w:p>
    <w:p w14:paraId="467BD690" w14:textId="77777777" w:rsidR="00CE201A" w:rsidRDefault="00CE201A" w:rsidP="007A1B4B">
      <w:pPr>
        <w:spacing w:line="360" w:lineRule="auto"/>
        <w:rPr>
          <w:rFonts w:ascii="Arial" w:hAnsi="Arial" w:cs="Arial"/>
        </w:rPr>
      </w:pPr>
      <w:r w:rsidRPr="00983706">
        <w:rPr>
          <w:rFonts w:ascii="Arial" w:hAnsi="Arial" w:cs="Arial"/>
        </w:rPr>
        <w:t xml:space="preserve">Donaldson, G. (2015) </w:t>
      </w:r>
      <w:r w:rsidRPr="00983706">
        <w:rPr>
          <w:rFonts w:ascii="Arial" w:hAnsi="Arial" w:cs="Arial"/>
          <w:i/>
          <w:iCs/>
        </w:rPr>
        <w:t xml:space="preserve">Successful Futures. </w:t>
      </w:r>
      <w:r w:rsidRPr="00983706">
        <w:rPr>
          <w:rFonts w:ascii="Arial" w:hAnsi="Arial" w:cs="Arial"/>
        </w:rPr>
        <w:t>Available at: https://gov.wales/sites/default/files/publications/2018-03/successful-futures.pdf (Accessed: 26 March 2020)</w:t>
      </w:r>
    </w:p>
    <w:p w14:paraId="012485B7" w14:textId="77777777" w:rsidR="00CE201A" w:rsidRPr="00812584" w:rsidRDefault="00CE201A" w:rsidP="007A1B4B">
      <w:pPr>
        <w:spacing w:line="360" w:lineRule="auto"/>
        <w:rPr>
          <w:rFonts w:ascii="Arial" w:hAnsi="Arial" w:cs="Arial"/>
          <w:color w:val="000000" w:themeColor="text1"/>
        </w:rPr>
      </w:pPr>
      <w:r w:rsidRPr="00812584">
        <w:rPr>
          <w:rFonts w:ascii="Arial" w:hAnsi="Arial" w:cs="Arial"/>
          <w:color w:val="000000" w:themeColor="text1"/>
          <w:shd w:val="clear" w:color="auto" w:fill="FFFFFF"/>
        </w:rPr>
        <w:t>Eime, R.M. and Payne, W.R. (2009) ‘Linking participants in school-based sport programs to community clubs’. </w:t>
      </w:r>
      <w:r w:rsidRPr="00812584">
        <w:rPr>
          <w:rFonts w:ascii="Arial" w:hAnsi="Arial" w:cs="Arial"/>
          <w:i/>
          <w:iCs/>
          <w:color w:val="000000" w:themeColor="text1"/>
          <w:shd w:val="clear" w:color="auto" w:fill="FFFFFF"/>
        </w:rPr>
        <w:t>Journal of Science and Medicine in Sport</w:t>
      </w:r>
      <w:r w:rsidRPr="00812584">
        <w:rPr>
          <w:rFonts w:ascii="Arial" w:hAnsi="Arial" w:cs="Arial"/>
          <w:color w:val="000000" w:themeColor="text1"/>
          <w:shd w:val="clear" w:color="auto" w:fill="FFFFFF"/>
        </w:rPr>
        <w:t>, 12(2), pp.293–299.</w:t>
      </w:r>
    </w:p>
    <w:p w14:paraId="038CE092" w14:textId="77777777" w:rsidR="00CE201A" w:rsidRDefault="00CE201A" w:rsidP="007A1B4B">
      <w:pPr>
        <w:spacing w:line="360" w:lineRule="auto"/>
        <w:rPr>
          <w:rFonts w:ascii="Arial" w:hAnsi="Arial" w:cs="Arial"/>
        </w:rPr>
      </w:pPr>
      <w:r w:rsidRPr="00DC66B0">
        <w:rPr>
          <w:rFonts w:ascii="Arial" w:hAnsi="Arial" w:cs="Arial"/>
        </w:rPr>
        <w:t xml:space="preserve">Ermisch, J. and Francesconi, M. (2000) </w:t>
      </w:r>
      <w:r w:rsidRPr="00DC66B0">
        <w:rPr>
          <w:rFonts w:ascii="Arial" w:hAnsi="Arial" w:cs="Arial"/>
          <w:i/>
          <w:iCs/>
        </w:rPr>
        <w:t>The Effect of Parents’ Employment on Children’s Educational Attainment</w:t>
      </w:r>
      <w:r w:rsidRPr="00DC66B0">
        <w:rPr>
          <w:rFonts w:ascii="Arial" w:hAnsi="Arial" w:cs="Arial"/>
        </w:rPr>
        <w:t>. Colchester: Institute for Social and Economic Research</w:t>
      </w:r>
    </w:p>
    <w:p w14:paraId="02BE47FA" w14:textId="77777777" w:rsidR="00CE201A" w:rsidRPr="00D15AEB" w:rsidRDefault="00CE201A" w:rsidP="007A1B4B">
      <w:pPr>
        <w:spacing w:line="360" w:lineRule="auto"/>
        <w:rPr>
          <w:rFonts w:ascii="Arial" w:hAnsi="Arial" w:cs="Arial"/>
        </w:rPr>
      </w:pPr>
      <w:r w:rsidRPr="00D15AEB">
        <w:rPr>
          <w:rFonts w:ascii="Arial" w:hAnsi="Arial" w:cs="Arial"/>
        </w:rPr>
        <w:lastRenderedPageBreak/>
        <w:t xml:space="preserve">Estyn. (2018) </w:t>
      </w:r>
      <w:r w:rsidRPr="00D15AEB">
        <w:rPr>
          <w:rFonts w:ascii="Arial" w:hAnsi="Arial" w:cs="Arial"/>
          <w:i/>
          <w:iCs/>
        </w:rPr>
        <w:t xml:space="preserve">Involving parents – Communication between schools and parents of school-aged children. </w:t>
      </w:r>
      <w:r w:rsidRPr="00D15AEB">
        <w:rPr>
          <w:rFonts w:ascii="Arial" w:hAnsi="Arial" w:cs="Arial"/>
        </w:rPr>
        <w:t>Available at: https://www.estyn.gov.wales/sites/www.estyn.gov.wales/files/documents/Involving%20parents%20-%20en.pdf (Accessed 7 April 2020).</w:t>
      </w:r>
    </w:p>
    <w:p w14:paraId="06F711F7" w14:textId="77777777" w:rsidR="00CE201A" w:rsidRPr="00983706" w:rsidRDefault="00CE201A" w:rsidP="007A1B4B">
      <w:pPr>
        <w:spacing w:line="360" w:lineRule="auto"/>
        <w:rPr>
          <w:rFonts w:ascii="Arial" w:hAnsi="Arial" w:cs="Arial"/>
        </w:rPr>
      </w:pPr>
      <w:r w:rsidRPr="00983706">
        <w:rPr>
          <w:rFonts w:ascii="Arial" w:hAnsi="Arial" w:cs="Arial"/>
          <w:color w:val="232323"/>
        </w:rPr>
        <w:t xml:space="preserve">Estyn. (2019) </w:t>
      </w:r>
      <w:r w:rsidRPr="00983706">
        <w:rPr>
          <w:rFonts w:ascii="Arial" w:hAnsi="Arial" w:cs="Arial"/>
          <w:i/>
          <w:iCs/>
          <w:shd w:val="clear" w:color="auto" w:fill="FFFFFF"/>
        </w:rPr>
        <w:t xml:space="preserve">Inspection report </w:t>
      </w:r>
      <w:r w:rsidRPr="00983706">
        <w:rPr>
          <w:rFonts w:ascii="Arial" w:hAnsi="Arial" w:cs="Arial"/>
          <w:i/>
          <w:iCs/>
          <w:highlight w:val="black"/>
          <w:shd w:val="clear" w:color="auto" w:fill="FFFFFF"/>
        </w:rPr>
        <w:t>Garnteg</w:t>
      </w:r>
      <w:r w:rsidRPr="00983706">
        <w:rPr>
          <w:rFonts w:ascii="Arial" w:hAnsi="Arial" w:cs="Arial"/>
          <w:i/>
          <w:iCs/>
          <w:shd w:val="clear" w:color="auto" w:fill="FFFFFF"/>
        </w:rPr>
        <w:t xml:space="preserve"> Primary School 2019 (English only</w:t>
      </w:r>
      <w:r w:rsidRPr="00983706">
        <w:rPr>
          <w:rFonts w:ascii="Arial" w:hAnsi="Arial" w:cs="Arial"/>
          <w:i/>
          <w:iCs/>
        </w:rPr>
        <w:t xml:space="preserve">). </w:t>
      </w:r>
      <w:r w:rsidRPr="00983706">
        <w:rPr>
          <w:rFonts w:ascii="Arial" w:hAnsi="Arial" w:cs="Arial"/>
        </w:rPr>
        <w:t>Available at: https://www.estyn.gov.wales/sites/www.estyn.gov.wales/files/documents/</w:t>
      </w:r>
      <w:r w:rsidRPr="00983706">
        <w:rPr>
          <w:rFonts w:ascii="Arial" w:hAnsi="Arial" w:cs="Arial"/>
          <w:highlight w:val="black"/>
        </w:rPr>
        <w:t>Garnteg</w:t>
      </w:r>
      <w:r w:rsidRPr="00983706">
        <w:rPr>
          <w:rFonts w:ascii="Arial" w:hAnsi="Arial" w:cs="Arial"/>
        </w:rPr>
        <w:t>%20PrimarP%20School_2.pdf (Accessed: 27 March 2020).</w:t>
      </w:r>
    </w:p>
    <w:p w14:paraId="6967D2FD" w14:textId="77777777" w:rsidR="00CE201A" w:rsidRPr="0039374E" w:rsidRDefault="00CE201A" w:rsidP="007A1B4B">
      <w:pPr>
        <w:spacing w:line="360" w:lineRule="auto"/>
        <w:rPr>
          <w:rFonts w:ascii="Arial" w:hAnsi="Arial" w:cs="Arial"/>
        </w:rPr>
      </w:pPr>
      <w:r w:rsidRPr="0039374E">
        <w:rPr>
          <w:rFonts w:ascii="Arial" w:hAnsi="Arial" w:cs="Arial"/>
        </w:rPr>
        <w:t xml:space="preserve">Welsh government. (2020) </w:t>
      </w:r>
      <w:r w:rsidRPr="0039374E">
        <w:rPr>
          <w:rFonts w:ascii="Arial" w:hAnsi="Arial" w:cs="Arial"/>
          <w:i/>
          <w:iCs/>
        </w:rPr>
        <w:t xml:space="preserve">Curriculum for Wales Guidance. </w:t>
      </w:r>
      <w:r w:rsidRPr="0039374E">
        <w:rPr>
          <w:rFonts w:ascii="Arial" w:hAnsi="Arial" w:cs="Arial"/>
        </w:rPr>
        <w:t>Available at: https://hwb.gov.wales/storage/afca43eb-5c50-4846-9c2d-0d56fbffba09/curriculum-for-wales-guidance-120320.pdf (Accessed: 7 April 2020).</w:t>
      </w:r>
    </w:p>
    <w:p w14:paraId="4F161936" w14:textId="77777777" w:rsidR="00CE201A" w:rsidRPr="0039374E" w:rsidRDefault="00CE201A" w:rsidP="00CE201A">
      <w:pPr>
        <w:pStyle w:val="AssignBody"/>
        <w:rPr>
          <w:i/>
          <w:iCs/>
        </w:rPr>
      </w:pPr>
      <w:r>
        <w:rPr>
          <w:i/>
          <w:iCs/>
        </w:rPr>
        <w:t xml:space="preserve"> </w:t>
      </w:r>
    </w:p>
    <w:p w14:paraId="12F88067" w14:textId="77777777" w:rsidR="00CE201A" w:rsidRPr="009B47AE" w:rsidRDefault="00CE201A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F8F9C4" w14:textId="77777777" w:rsidR="005163BB" w:rsidRDefault="005163BB" w:rsidP="00E611D9">
      <w:pPr>
        <w:spacing w:after="0" w:line="240" w:lineRule="auto"/>
      </w:pPr>
      <w:r>
        <w:separator/>
      </w:r>
    </w:p>
  </w:endnote>
  <w:endnote w:type="continuationSeparator" w:id="0">
    <w:p w14:paraId="09EBC28D" w14:textId="77777777" w:rsidR="005163BB" w:rsidRDefault="005163B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EFC0E" w14:textId="77777777" w:rsidR="005163BB" w:rsidRDefault="005163BB" w:rsidP="00E611D9">
      <w:pPr>
        <w:spacing w:after="0" w:line="240" w:lineRule="auto"/>
      </w:pPr>
      <w:r>
        <w:separator/>
      </w:r>
    </w:p>
  </w:footnote>
  <w:footnote w:type="continuationSeparator" w:id="0">
    <w:p w14:paraId="67EADE9D" w14:textId="77777777" w:rsidR="005163BB" w:rsidRDefault="005163B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F2F6415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E201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3221C11D" w:rsidR="00E611D9" w:rsidRPr="00E611D9" w:rsidRDefault="00CE201A" w:rsidP="00CE201A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</w:t>
          </w:r>
          <w:r w:rsidR="007A1B4B">
            <w:rPr>
              <w:rFonts w:ascii="Arial" w:hAnsi="Arial" w:cs="Arial"/>
            </w:rPr>
            <w:t xml:space="preserve">                        </w:t>
          </w:r>
          <w:r w:rsidR="00E611D9">
            <w:rPr>
              <w:rFonts w:ascii="Arial" w:hAnsi="Arial" w:cs="Arial"/>
            </w:rPr>
            <w:t xml:space="preserve">Student Number: </w:t>
          </w:r>
          <w:r>
            <w:rPr>
              <w:rFonts w:ascii="Arial" w:hAnsi="Arial" w:cs="Arial"/>
            </w:rPr>
            <w:t>1902327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05AA2"/>
    <w:rsid w:val="002229F0"/>
    <w:rsid w:val="002D45D4"/>
    <w:rsid w:val="003B567F"/>
    <w:rsid w:val="003E55AE"/>
    <w:rsid w:val="00433F17"/>
    <w:rsid w:val="004968B0"/>
    <w:rsid w:val="005163BB"/>
    <w:rsid w:val="005956FB"/>
    <w:rsid w:val="006419C3"/>
    <w:rsid w:val="00654FD5"/>
    <w:rsid w:val="00691A46"/>
    <w:rsid w:val="006B5861"/>
    <w:rsid w:val="007A1B4B"/>
    <w:rsid w:val="00817F7A"/>
    <w:rsid w:val="00944BE4"/>
    <w:rsid w:val="009B47AE"/>
    <w:rsid w:val="00A26EC4"/>
    <w:rsid w:val="00AD4EBD"/>
    <w:rsid w:val="00B67895"/>
    <w:rsid w:val="00BC651E"/>
    <w:rsid w:val="00CD1240"/>
    <w:rsid w:val="00CE201A"/>
    <w:rsid w:val="00E611D9"/>
    <w:rsid w:val="00F4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CE201A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40A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0AB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0A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2327_student_uwtsd_ac_uk/EQII4KDk5T5Ap4MPR7mP51YBEpGWm_-D73JpbyGZfE8C_A?e=oUaj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Chislett R (FCI)</cp:lastModifiedBy>
  <cp:revision>6</cp:revision>
  <dcterms:created xsi:type="dcterms:W3CDTF">2020-04-11T16:34:00Z</dcterms:created>
  <dcterms:modified xsi:type="dcterms:W3CDTF">2020-04-11T21:38:00Z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