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B8F9A" w14:textId="72E191FA" w:rsidR="009B58F7" w:rsidRDefault="009B58F7" w:rsidP="009B58F7">
      <w:pPr>
        <w:jc w:val="center"/>
        <w:rPr>
          <w:b/>
          <w:bCs/>
          <w:u w:val="single"/>
        </w:rPr>
      </w:pPr>
      <w:r w:rsidRPr="009B58F7">
        <w:rPr>
          <w:b/>
          <w:bCs/>
          <w:u w:val="single"/>
        </w:rPr>
        <w:t xml:space="preserve">An Investigation If Police Officers Should Attend Mental Health Calls </w:t>
      </w:r>
      <w:r w:rsidR="009F6044" w:rsidRPr="009B58F7">
        <w:rPr>
          <w:b/>
          <w:bCs/>
          <w:u w:val="single"/>
        </w:rPr>
        <w:t>with</w:t>
      </w:r>
      <w:r w:rsidRPr="009B58F7">
        <w:rPr>
          <w:b/>
          <w:bCs/>
          <w:u w:val="single"/>
        </w:rPr>
        <w:t xml:space="preserve"> The Training They Have Been Provided</w:t>
      </w:r>
    </w:p>
    <w:p w14:paraId="1B20F0DF" w14:textId="77777777" w:rsidR="009B58F7" w:rsidRDefault="009B58F7" w:rsidP="009B58F7">
      <w:pPr>
        <w:jc w:val="center"/>
        <w:rPr>
          <w:b/>
          <w:bCs/>
          <w:u w:val="single"/>
        </w:rPr>
      </w:pPr>
    </w:p>
    <w:p w14:paraId="046EBFE9" w14:textId="0B315081" w:rsidR="009B58F7" w:rsidRDefault="009B58F7" w:rsidP="009B58F7">
      <w:pPr>
        <w:jc w:val="center"/>
      </w:pPr>
      <w:r>
        <w:t>By Rebecca Cools</w:t>
      </w:r>
    </w:p>
    <w:p w14:paraId="1A669FC0" w14:textId="10ED9BC3" w:rsidR="009B58F7" w:rsidRDefault="009B58F7" w:rsidP="009B58F7">
      <w:pPr>
        <w:jc w:val="center"/>
      </w:pPr>
      <w:r>
        <w:t>Student Number:</w:t>
      </w:r>
      <w:r w:rsidR="00C10F59">
        <w:t xml:space="preserve"> </w:t>
      </w:r>
      <w:r w:rsidR="00C10F59">
        <w:rPr>
          <w:rFonts w:ascii="Arial" w:hAnsi="Arial" w:cs="Arial"/>
          <w:sz w:val="22"/>
          <w:szCs w:val="22"/>
        </w:rPr>
        <w:t>2236206</w:t>
      </w:r>
    </w:p>
    <w:p w14:paraId="59F4C4C7" w14:textId="3E71A0EF" w:rsidR="009B58F7" w:rsidRDefault="009B58F7" w:rsidP="009B58F7">
      <w:pPr>
        <w:jc w:val="center"/>
      </w:pPr>
    </w:p>
    <w:p w14:paraId="19C976C2" w14:textId="2837C1C0" w:rsidR="001E4199" w:rsidRDefault="001E4199" w:rsidP="009B58F7">
      <w:pPr>
        <w:jc w:val="center"/>
      </w:pPr>
      <w:r w:rsidRPr="004C3A0B">
        <w:rPr>
          <w:noProof/>
          <w:lang w:eastAsia="en-GB"/>
        </w:rPr>
        <w:drawing>
          <wp:anchor distT="0" distB="0" distL="114300" distR="114300" simplePos="0" relativeHeight="251659264" behindDoc="0" locked="0" layoutInCell="1" allowOverlap="1" wp14:anchorId="47E13CB3" wp14:editId="4A3723EC">
            <wp:simplePos x="0" y="0"/>
            <wp:positionH relativeFrom="margin">
              <wp:posOffset>2419350</wp:posOffset>
            </wp:positionH>
            <wp:positionV relativeFrom="page">
              <wp:posOffset>2672715</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994EC4" w14:textId="77777777" w:rsidR="001E4199" w:rsidRDefault="001E4199" w:rsidP="009B58F7">
      <w:pPr>
        <w:jc w:val="center"/>
      </w:pPr>
    </w:p>
    <w:p w14:paraId="31C72214" w14:textId="77777777" w:rsidR="001E4199" w:rsidRDefault="001E4199" w:rsidP="009B58F7">
      <w:pPr>
        <w:jc w:val="center"/>
      </w:pPr>
    </w:p>
    <w:p w14:paraId="62B1365D" w14:textId="556F817B" w:rsidR="009B58F7" w:rsidRDefault="009B58F7" w:rsidP="009B58F7">
      <w:pPr>
        <w:jc w:val="center"/>
      </w:pPr>
      <w:r>
        <w:t>University Of Wales Trinity Saint David</w:t>
      </w:r>
    </w:p>
    <w:p w14:paraId="463F4250" w14:textId="77777777" w:rsidR="009B58F7" w:rsidRDefault="009B58F7" w:rsidP="009B58F7">
      <w:pPr>
        <w:jc w:val="center"/>
      </w:pPr>
    </w:p>
    <w:p w14:paraId="50C7E011" w14:textId="77777777" w:rsidR="009B58F7" w:rsidRPr="009B58F7" w:rsidRDefault="009B58F7" w:rsidP="009B58F7">
      <w:pPr>
        <w:jc w:val="center"/>
        <w:rPr>
          <w:b/>
          <w:bCs/>
          <w:vanish/>
          <w:u w:val="single"/>
          <w:specVanish/>
        </w:rPr>
      </w:pPr>
      <w:r w:rsidRPr="009B58F7">
        <w:rPr>
          <w:b/>
          <w:bCs/>
          <w:u w:val="single"/>
        </w:rPr>
        <w:t>Police Constable Degree Apprenticeship</w:t>
      </w:r>
    </w:p>
    <w:p w14:paraId="3E7A6747" w14:textId="4B40C8FE" w:rsidR="009B58F7" w:rsidRDefault="009B58F7" w:rsidP="009B58F7">
      <w:pPr>
        <w:rPr>
          <w:b/>
          <w:bCs/>
          <w:u w:val="single"/>
        </w:rPr>
      </w:pPr>
      <w:r w:rsidRPr="009B58F7">
        <w:rPr>
          <w:b/>
          <w:bCs/>
          <w:u w:val="single"/>
        </w:rPr>
        <w:t xml:space="preserve"> (PCDA) – BSc (Hons) Professional Policing Practice</w:t>
      </w:r>
    </w:p>
    <w:p w14:paraId="2BAEE145" w14:textId="77777777" w:rsidR="009B58F7" w:rsidRDefault="009B58F7" w:rsidP="009B58F7">
      <w:pPr>
        <w:rPr>
          <w:b/>
          <w:bCs/>
          <w:u w:val="single"/>
        </w:rPr>
      </w:pPr>
    </w:p>
    <w:p w14:paraId="2A3919B0" w14:textId="279F0C7D" w:rsidR="009B58F7" w:rsidRDefault="009B58F7" w:rsidP="009B58F7">
      <w:pPr>
        <w:jc w:val="center"/>
      </w:pPr>
      <w:r>
        <w:t>Supervisor: Michelle Hill</w:t>
      </w:r>
    </w:p>
    <w:p w14:paraId="1FEBA720" w14:textId="77777777" w:rsidR="009B58F7" w:rsidRDefault="009B58F7" w:rsidP="009B58F7">
      <w:pPr>
        <w:jc w:val="center"/>
      </w:pPr>
    </w:p>
    <w:p w14:paraId="2E2C46E2" w14:textId="77777777" w:rsidR="009B58F7" w:rsidRDefault="009B58F7" w:rsidP="009B58F7">
      <w:pPr>
        <w:jc w:val="center"/>
      </w:pPr>
    </w:p>
    <w:p w14:paraId="13DB8AB3" w14:textId="77777777" w:rsidR="009B58F7" w:rsidRDefault="009B58F7" w:rsidP="009B58F7">
      <w:pPr>
        <w:jc w:val="center"/>
      </w:pPr>
    </w:p>
    <w:p w14:paraId="7C9AC0C0" w14:textId="77777777" w:rsidR="009B58F7" w:rsidRDefault="009B58F7" w:rsidP="009B58F7">
      <w:pPr>
        <w:jc w:val="center"/>
      </w:pPr>
    </w:p>
    <w:p w14:paraId="01A335FA" w14:textId="77777777" w:rsidR="009B58F7" w:rsidRDefault="009B58F7" w:rsidP="009B58F7">
      <w:pPr>
        <w:jc w:val="center"/>
      </w:pPr>
    </w:p>
    <w:p w14:paraId="42A79F34" w14:textId="77777777" w:rsidR="009B58F7" w:rsidRDefault="009B58F7" w:rsidP="009B58F7">
      <w:pPr>
        <w:jc w:val="center"/>
      </w:pPr>
    </w:p>
    <w:p w14:paraId="37BD5117" w14:textId="77777777" w:rsidR="009B58F7" w:rsidRDefault="009B58F7" w:rsidP="009B58F7">
      <w:pPr>
        <w:jc w:val="center"/>
      </w:pPr>
    </w:p>
    <w:p w14:paraId="52D6438B" w14:textId="77777777" w:rsidR="009B58F7" w:rsidRDefault="009B58F7" w:rsidP="009B58F7">
      <w:pPr>
        <w:jc w:val="center"/>
      </w:pPr>
    </w:p>
    <w:p w14:paraId="2C5D0B9B" w14:textId="77777777" w:rsidR="009B58F7" w:rsidRDefault="009B58F7" w:rsidP="009B58F7">
      <w:pPr>
        <w:jc w:val="center"/>
      </w:pPr>
    </w:p>
    <w:p w14:paraId="0BAEC8DD" w14:textId="77777777" w:rsidR="009B58F7" w:rsidRDefault="009B58F7" w:rsidP="009B58F7">
      <w:pPr>
        <w:jc w:val="center"/>
      </w:pPr>
    </w:p>
    <w:p w14:paraId="36070BF5" w14:textId="77777777" w:rsidR="009B58F7" w:rsidRDefault="009B58F7" w:rsidP="009B58F7">
      <w:pPr>
        <w:jc w:val="center"/>
      </w:pPr>
    </w:p>
    <w:p w14:paraId="2886220D" w14:textId="77777777" w:rsidR="009B58F7" w:rsidRDefault="009B58F7" w:rsidP="009B58F7">
      <w:pPr>
        <w:jc w:val="center"/>
      </w:pPr>
    </w:p>
    <w:p w14:paraId="5643EA5B" w14:textId="77777777" w:rsidR="009B58F7" w:rsidRDefault="009B58F7" w:rsidP="009B58F7">
      <w:pPr>
        <w:jc w:val="center"/>
      </w:pPr>
    </w:p>
    <w:p w14:paraId="5A954955" w14:textId="77777777" w:rsidR="009B58F7" w:rsidRDefault="009B58F7" w:rsidP="009B58F7">
      <w:pPr>
        <w:jc w:val="center"/>
      </w:pPr>
    </w:p>
    <w:p w14:paraId="0FC73182" w14:textId="77777777" w:rsidR="009B58F7" w:rsidRDefault="009B58F7" w:rsidP="009B58F7">
      <w:pPr>
        <w:jc w:val="center"/>
      </w:pPr>
    </w:p>
    <w:p w14:paraId="047E853A" w14:textId="77777777" w:rsidR="001E4EC8" w:rsidRDefault="001E4EC8" w:rsidP="001E4EC8"/>
    <w:p w14:paraId="215A0E6D" w14:textId="04C9C7E8" w:rsidR="009B58F7" w:rsidRPr="00D549A9" w:rsidRDefault="009B58F7" w:rsidP="001E4EC8">
      <w:pPr>
        <w:jc w:val="center"/>
        <w:rPr>
          <w:b/>
          <w:bCs/>
          <w:sz w:val="22"/>
          <w:szCs w:val="22"/>
          <w:u w:val="single"/>
        </w:rPr>
      </w:pPr>
      <w:r w:rsidRPr="00D549A9">
        <w:rPr>
          <w:b/>
          <w:bCs/>
          <w:sz w:val="22"/>
          <w:szCs w:val="22"/>
          <w:u w:val="single"/>
        </w:rPr>
        <w:lastRenderedPageBreak/>
        <w:t>Acknowledgments</w:t>
      </w:r>
    </w:p>
    <w:p w14:paraId="4C8F5740" w14:textId="14C80160" w:rsidR="009B58F7" w:rsidRPr="00D549A9" w:rsidRDefault="00B47DF0" w:rsidP="00B47DF0">
      <w:pPr>
        <w:rPr>
          <w:sz w:val="22"/>
          <w:szCs w:val="22"/>
        </w:rPr>
      </w:pPr>
      <w:r w:rsidRPr="00D549A9">
        <w:rPr>
          <w:sz w:val="22"/>
          <w:szCs w:val="22"/>
        </w:rPr>
        <w:t>I would like to thank my dissertation supervisor Michelle Hill for all her support and guidance throughout this research project, without her help this project would have been difficult to complete.</w:t>
      </w:r>
    </w:p>
    <w:p w14:paraId="31B61879" w14:textId="77777777" w:rsidR="00B47DF0" w:rsidRPr="00D549A9" w:rsidRDefault="00B47DF0" w:rsidP="00B47DF0">
      <w:pPr>
        <w:rPr>
          <w:sz w:val="22"/>
          <w:szCs w:val="22"/>
        </w:rPr>
      </w:pPr>
    </w:p>
    <w:p w14:paraId="6BE1477D" w14:textId="40C977F5" w:rsidR="00B47DF0" w:rsidRPr="00D549A9" w:rsidRDefault="00B47DF0" w:rsidP="00B47DF0">
      <w:pPr>
        <w:rPr>
          <w:sz w:val="22"/>
          <w:szCs w:val="22"/>
        </w:rPr>
      </w:pPr>
      <w:r w:rsidRPr="00D549A9">
        <w:rPr>
          <w:sz w:val="22"/>
          <w:szCs w:val="22"/>
        </w:rPr>
        <w:t>I would also like to thank my family, friends and colleagues for their patience and understanding during the period it took to complete this research project.</w:t>
      </w:r>
    </w:p>
    <w:p w14:paraId="385374C6" w14:textId="77777777" w:rsidR="00B47DF0" w:rsidRPr="00D549A9" w:rsidRDefault="00B47DF0" w:rsidP="00B47DF0">
      <w:pPr>
        <w:rPr>
          <w:sz w:val="22"/>
          <w:szCs w:val="22"/>
        </w:rPr>
      </w:pPr>
    </w:p>
    <w:p w14:paraId="2CF1CBD1" w14:textId="77777777" w:rsidR="00B47DF0" w:rsidRPr="00D549A9" w:rsidRDefault="00B47DF0" w:rsidP="00B47DF0">
      <w:pPr>
        <w:rPr>
          <w:sz w:val="22"/>
          <w:szCs w:val="22"/>
        </w:rPr>
      </w:pPr>
    </w:p>
    <w:p w14:paraId="468F1E12" w14:textId="77777777" w:rsidR="00B47DF0" w:rsidRPr="00D549A9" w:rsidRDefault="00B47DF0" w:rsidP="00B47DF0">
      <w:pPr>
        <w:rPr>
          <w:sz w:val="22"/>
          <w:szCs w:val="22"/>
        </w:rPr>
      </w:pPr>
    </w:p>
    <w:p w14:paraId="2F4A4DB5" w14:textId="77777777" w:rsidR="00B47DF0" w:rsidRPr="00D549A9" w:rsidRDefault="00B47DF0" w:rsidP="00B47DF0">
      <w:pPr>
        <w:rPr>
          <w:sz w:val="22"/>
          <w:szCs w:val="22"/>
        </w:rPr>
      </w:pPr>
    </w:p>
    <w:p w14:paraId="52C3B172" w14:textId="77777777" w:rsidR="00B47DF0" w:rsidRPr="00D549A9" w:rsidRDefault="00B47DF0" w:rsidP="00B47DF0">
      <w:pPr>
        <w:rPr>
          <w:sz w:val="22"/>
          <w:szCs w:val="22"/>
        </w:rPr>
      </w:pPr>
    </w:p>
    <w:p w14:paraId="6E8EEF92" w14:textId="77777777" w:rsidR="00B47DF0" w:rsidRPr="00D549A9" w:rsidRDefault="00B47DF0" w:rsidP="00B47DF0">
      <w:pPr>
        <w:rPr>
          <w:sz w:val="22"/>
          <w:szCs w:val="22"/>
        </w:rPr>
      </w:pPr>
    </w:p>
    <w:p w14:paraId="47FD157B" w14:textId="77777777" w:rsidR="00B47DF0" w:rsidRPr="00D549A9" w:rsidRDefault="00B47DF0" w:rsidP="00B47DF0">
      <w:pPr>
        <w:rPr>
          <w:sz w:val="22"/>
          <w:szCs w:val="22"/>
        </w:rPr>
      </w:pPr>
    </w:p>
    <w:p w14:paraId="222E1952" w14:textId="77777777" w:rsidR="00B47DF0" w:rsidRPr="00D549A9" w:rsidRDefault="00B47DF0" w:rsidP="00B47DF0">
      <w:pPr>
        <w:rPr>
          <w:sz w:val="22"/>
          <w:szCs w:val="22"/>
        </w:rPr>
      </w:pPr>
    </w:p>
    <w:p w14:paraId="31C3A552" w14:textId="77777777" w:rsidR="00B47DF0" w:rsidRPr="00D549A9" w:rsidRDefault="00B47DF0" w:rsidP="00B47DF0">
      <w:pPr>
        <w:rPr>
          <w:sz w:val="22"/>
          <w:szCs w:val="22"/>
        </w:rPr>
      </w:pPr>
    </w:p>
    <w:p w14:paraId="4A4B542A" w14:textId="77777777" w:rsidR="00B47DF0" w:rsidRPr="00D549A9" w:rsidRDefault="00B47DF0" w:rsidP="00B47DF0">
      <w:pPr>
        <w:rPr>
          <w:sz w:val="22"/>
          <w:szCs w:val="22"/>
        </w:rPr>
      </w:pPr>
    </w:p>
    <w:p w14:paraId="6627BBB3" w14:textId="77777777" w:rsidR="00B47DF0" w:rsidRPr="00D549A9" w:rsidRDefault="00B47DF0" w:rsidP="00B47DF0">
      <w:pPr>
        <w:rPr>
          <w:sz w:val="22"/>
          <w:szCs w:val="22"/>
        </w:rPr>
      </w:pPr>
    </w:p>
    <w:p w14:paraId="70B8A7C2" w14:textId="77777777" w:rsidR="00B47DF0" w:rsidRPr="00D549A9" w:rsidRDefault="00B47DF0" w:rsidP="00B47DF0">
      <w:pPr>
        <w:rPr>
          <w:sz w:val="22"/>
          <w:szCs w:val="22"/>
        </w:rPr>
      </w:pPr>
    </w:p>
    <w:p w14:paraId="248CD788" w14:textId="77777777" w:rsidR="00B47DF0" w:rsidRPr="00D549A9" w:rsidRDefault="00B47DF0" w:rsidP="00B47DF0">
      <w:pPr>
        <w:rPr>
          <w:sz w:val="22"/>
          <w:szCs w:val="22"/>
        </w:rPr>
      </w:pPr>
    </w:p>
    <w:p w14:paraId="762CFAC1" w14:textId="77777777" w:rsidR="00B47DF0" w:rsidRPr="00D549A9" w:rsidRDefault="00B47DF0" w:rsidP="00B47DF0">
      <w:pPr>
        <w:rPr>
          <w:sz w:val="22"/>
          <w:szCs w:val="22"/>
        </w:rPr>
      </w:pPr>
    </w:p>
    <w:p w14:paraId="326127A9" w14:textId="77777777" w:rsidR="00B47DF0" w:rsidRPr="00D549A9" w:rsidRDefault="00B47DF0" w:rsidP="00B47DF0">
      <w:pPr>
        <w:rPr>
          <w:sz w:val="22"/>
          <w:szCs w:val="22"/>
        </w:rPr>
      </w:pPr>
    </w:p>
    <w:p w14:paraId="0469DF53" w14:textId="77777777" w:rsidR="00B47DF0" w:rsidRPr="00D549A9" w:rsidRDefault="00B47DF0" w:rsidP="00B47DF0">
      <w:pPr>
        <w:rPr>
          <w:sz w:val="22"/>
          <w:szCs w:val="22"/>
        </w:rPr>
      </w:pPr>
    </w:p>
    <w:p w14:paraId="3180918C" w14:textId="77777777" w:rsidR="00B47DF0" w:rsidRPr="00D549A9" w:rsidRDefault="00B47DF0" w:rsidP="00B47DF0">
      <w:pPr>
        <w:rPr>
          <w:sz w:val="22"/>
          <w:szCs w:val="22"/>
        </w:rPr>
      </w:pPr>
    </w:p>
    <w:p w14:paraId="730E0B86" w14:textId="77777777" w:rsidR="00B47DF0" w:rsidRPr="00D549A9" w:rsidRDefault="00B47DF0" w:rsidP="00B47DF0">
      <w:pPr>
        <w:rPr>
          <w:sz w:val="22"/>
          <w:szCs w:val="22"/>
        </w:rPr>
      </w:pPr>
    </w:p>
    <w:p w14:paraId="4930CCC3" w14:textId="77777777" w:rsidR="00B47DF0" w:rsidRPr="00D549A9" w:rsidRDefault="00B47DF0" w:rsidP="00B47DF0">
      <w:pPr>
        <w:rPr>
          <w:sz w:val="22"/>
          <w:szCs w:val="22"/>
        </w:rPr>
      </w:pPr>
    </w:p>
    <w:p w14:paraId="68D6E897" w14:textId="77777777" w:rsidR="00B47DF0" w:rsidRPr="00D549A9" w:rsidRDefault="00B47DF0" w:rsidP="00B47DF0">
      <w:pPr>
        <w:rPr>
          <w:sz w:val="22"/>
          <w:szCs w:val="22"/>
        </w:rPr>
      </w:pPr>
    </w:p>
    <w:p w14:paraId="4F52DF81" w14:textId="77777777" w:rsidR="00B47DF0" w:rsidRPr="00D549A9" w:rsidRDefault="00B47DF0" w:rsidP="00B47DF0">
      <w:pPr>
        <w:rPr>
          <w:sz w:val="22"/>
          <w:szCs w:val="22"/>
        </w:rPr>
      </w:pPr>
    </w:p>
    <w:p w14:paraId="10279B8C" w14:textId="77777777" w:rsidR="00770E2B" w:rsidRPr="00D549A9" w:rsidRDefault="00770E2B" w:rsidP="00B47DF0">
      <w:pPr>
        <w:jc w:val="center"/>
        <w:rPr>
          <w:b/>
          <w:bCs/>
          <w:sz w:val="22"/>
          <w:szCs w:val="22"/>
          <w:u w:val="single"/>
        </w:rPr>
      </w:pPr>
    </w:p>
    <w:p w14:paraId="0B0FF71F" w14:textId="77777777" w:rsidR="00770E2B" w:rsidRPr="00D549A9" w:rsidRDefault="00770E2B" w:rsidP="00B47DF0">
      <w:pPr>
        <w:jc w:val="center"/>
        <w:rPr>
          <w:b/>
          <w:bCs/>
          <w:sz w:val="22"/>
          <w:szCs w:val="22"/>
          <w:u w:val="single"/>
        </w:rPr>
      </w:pPr>
    </w:p>
    <w:p w14:paraId="13CF4B9D" w14:textId="77777777" w:rsidR="00085AD3" w:rsidRPr="00D549A9" w:rsidRDefault="00085AD3" w:rsidP="00085AD3">
      <w:pPr>
        <w:rPr>
          <w:b/>
          <w:bCs/>
          <w:sz w:val="22"/>
          <w:szCs w:val="22"/>
          <w:u w:val="single"/>
        </w:rPr>
      </w:pPr>
    </w:p>
    <w:p w14:paraId="049CED6B" w14:textId="77777777" w:rsidR="00D549A9" w:rsidRDefault="00D549A9" w:rsidP="00085AD3">
      <w:pPr>
        <w:jc w:val="center"/>
        <w:rPr>
          <w:b/>
          <w:bCs/>
          <w:sz w:val="22"/>
          <w:szCs w:val="22"/>
          <w:u w:val="single"/>
        </w:rPr>
      </w:pPr>
    </w:p>
    <w:p w14:paraId="04067B80" w14:textId="77777777" w:rsidR="00D549A9" w:rsidRDefault="00D549A9" w:rsidP="00085AD3">
      <w:pPr>
        <w:jc w:val="center"/>
        <w:rPr>
          <w:b/>
          <w:bCs/>
          <w:sz w:val="22"/>
          <w:szCs w:val="22"/>
          <w:u w:val="single"/>
        </w:rPr>
      </w:pPr>
    </w:p>
    <w:p w14:paraId="507A19D4" w14:textId="134CCAA3" w:rsidR="00B47DF0" w:rsidRPr="00D549A9" w:rsidRDefault="00B47DF0" w:rsidP="00085AD3">
      <w:pPr>
        <w:jc w:val="center"/>
        <w:rPr>
          <w:b/>
          <w:bCs/>
          <w:sz w:val="22"/>
          <w:szCs w:val="22"/>
          <w:u w:val="single"/>
        </w:rPr>
      </w:pPr>
      <w:r w:rsidRPr="00D549A9">
        <w:rPr>
          <w:b/>
          <w:bCs/>
          <w:sz w:val="22"/>
          <w:szCs w:val="22"/>
          <w:u w:val="single"/>
        </w:rPr>
        <w:lastRenderedPageBreak/>
        <w:t>Abstract</w:t>
      </w:r>
    </w:p>
    <w:p w14:paraId="5712BC00" w14:textId="09169A12" w:rsidR="00E26C06" w:rsidRPr="00D549A9" w:rsidRDefault="00E26C06" w:rsidP="00E26C06">
      <w:pPr>
        <w:rPr>
          <w:rFonts w:cs="Arial"/>
          <w:sz w:val="22"/>
          <w:szCs w:val="22"/>
        </w:rPr>
      </w:pPr>
      <w:r w:rsidRPr="00D549A9">
        <w:rPr>
          <w:rFonts w:cs="Arial"/>
          <w:sz w:val="22"/>
          <w:szCs w:val="22"/>
        </w:rPr>
        <w:t xml:space="preserve">This </w:t>
      </w:r>
      <w:r w:rsidR="00787C6A">
        <w:rPr>
          <w:rFonts w:cs="Arial"/>
          <w:sz w:val="22"/>
          <w:szCs w:val="22"/>
        </w:rPr>
        <w:t xml:space="preserve">is an exploration into if police </w:t>
      </w:r>
      <w:r w:rsidRPr="00D549A9">
        <w:rPr>
          <w:rFonts w:cs="Arial"/>
          <w:sz w:val="22"/>
          <w:szCs w:val="22"/>
        </w:rPr>
        <w:t xml:space="preserve">officers should attend </w:t>
      </w:r>
      <w:r w:rsidR="00787C6A">
        <w:rPr>
          <w:rFonts w:cs="Arial"/>
          <w:sz w:val="22"/>
          <w:szCs w:val="22"/>
        </w:rPr>
        <w:t>mental health</w:t>
      </w:r>
      <w:r w:rsidRPr="00D549A9">
        <w:rPr>
          <w:rFonts w:cs="Arial"/>
          <w:sz w:val="22"/>
          <w:szCs w:val="22"/>
        </w:rPr>
        <w:t xml:space="preserve"> calls with the training they have received</w:t>
      </w:r>
      <w:r w:rsidR="00787C6A">
        <w:rPr>
          <w:rFonts w:cs="Arial"/>
          <w:sz w:val="22"/>
          <w:szCs w:val="22"/>
        </w:rPr>
        <w:t>. Police officers are attending mental health</w:t>
      </w:r>
      <w:r w:rsidR="00A82660">
        <w:rPr>
          <w:rFonts w:cs="Arial"/>
          <w:sz w:val="22"/>
          <w:szCs w:val="22"/>
        </w:rPr>
        <w:t xml:space="preserve"> calls</w:t>
      </w:r>
      <w:r w:rsidR="00787C6A">
        <w:rPr>
          <w:rFonts w:cs="Arial"/>
          <w:sz w:val="22"/>
          <w:szCs w:val="22"/>
        </w:rPr>
        <w:t xml:space="preserve"> as part of the role as police officers</w:t>
      </w:r>
      <w:r w:rsidR="000C50ED" w:rsidRPr="00D549A9">
        <w:rPr>
          <w:rFonts w:cs="Arial"/>
          <w:sz w:val="22"/>
          <w:szCs w:val="22"/>
        </w:rPr>
        <w:t xml:space="preserve"> and</w:t>
      </w:r>
      <w:r w:rsidR="00787C6A">
        <w:rPr>
          <w:rFonts w:cs="Arial"/>
          <w:sz w:val="22"/>
          <w:szCs w:val="22"/>
        </w:rPr>
        <w:t xml:space="preserve"> are expected</w:t>
      </w:r>
      <w:r w:rsidR="000C50ED" w:rsidRPr="00D549A9">
        <w:rPr>
          <w:rFonts w:cs="Arial"/>
          <w:sz w:val="22"/>
          <w:szCs w:val="22"/>
        </w:rPr>
        <w:t xml:space="preserve"> to deal with them effectively and confidently.</w:t>
      </w:r>
      <w:r w:rsidR="00787C6A">
        <w:rPr>
          <w:rFonts w:cs="Arial"/>
          <w:sz w:val="22"/>
          <w:szCs w:val="22"/>
        </w:rPr>
        <w:t xml:space="preserve"> This research project will explore if the officers are receiving </w:t>
      </w:r>
      <w:r w:rsidR="00A82660">
        <w:rPr>
          <w:rFonts w:cs="Arial"/>
          <w:sz w:val="22"/>
          <w:szCs w:val="22"/>
        </w:rPr>
        <w:t>sufficient</w:t>
      </w:r>
      <w:r w:rsidR="00787C6A">
        <w:rPr>
          <w:rFonts w:cs="Arial"/>
          <w:sz w:val="22"/>
          <w:szCs w:val="22"/>
        </w:rPr>
        <w:t xml:space="preserve"> training</w:t>
      </w:r>
      <w:r w:rsidR="00A82660">
        <w:rPr>
          <w:rFonts w:cs="Arial"/>
          <w:sz w:val="22"/>
          <w:szCs w:val="22"/>
        </w:rPr>
        <w:t xml:space="preserve"> to attend these calls and what training is provided to officers to ensure the calls are dealt with effectively.</w:t>
      </w:r>
      <w:r w:rsidR="00787C6A">
        <w:rPr>
          <w:rFonts w:cs="Arial"/>
          <w:sz w:val="22"/>
          <w:szCs w:val="22"/>
        </w:rPr>
        <w:t xml:space="preserve"> </w:t>
      </w:r>
    </w:p>
    <w:p w14:paraId="2BE17462" w14:textId="77777777" w:rsidR="000C50ED" w:rsidRPr="00D549A9" w:rsidRDefault="000C50ED" w:rsidP="00E26C06">
      <w:pPr>
        <w:rPr>
          <w:rFonts w:cs="Arial"/>
          <w:sz w:val="22"/>
          <w:szCs w:val="22"/>
        </w:rPr>
      </w:pPr>
    </w:p>
    <w:p w14:paraId="11E9B238" w14:textId="7D4EED2B" w:rsidR="000C50ED" w:rsidRPr="00D549A9" w:rsidRDefault="000C50ED" w:rsidP="000C50ED">
      <w:pPr>
        <w:spacing w:after="0" w:line="240" w:lineRule="auto"/>
        <w:rPr>
          <w:sz w:val="22"/>
          <w:szCs w:val="22"/>
        </w:rPr>
      </w:pPr>
      <w:r w:rsidRPr="00D549A9">
        <w:rPr>
          <w:rFonts w:cs="Arial"/>
          <w:sz w:val="22"/>
          <w:szCs w:val="22"/>
        </w:rPr>
        <w:t>**</w:t>
      </w:r>
      <w:r w:rsidRPr="00D549A9">
        <w:rPr>
          <w:rFonts w:eastAsia="Times New Roman" w:cs="Times New Roman"/>
          <w:color w:val="000000"/>
          <w:kern w:val="0"/>
          <w:sz w:val="22"/>
          <w:szCs w:val="22"/>
          <w:lang w:eastAsia="en-GB"/>
        </w:rPr>
        <w:t xml:space="preserve"> Trigger Warning: This research discusses topics related to mental health and police officer safety, which may be triggering for some readers. If you find this topic distressing, please consider reaching out to Mind UK.org at </w:t>
      </w:r>
      <w:hyperlink r:id="rId8" w:history="1">
        <w:r w:rsidRPr="00D549A9">
          <w:rPr>
            <w:rStyle w:val="Hyperlink"/>
            <w:rFonts w:eastAsia="Times New Roman" w:cs="Times New Roman"/>
            <w:kern w:val="0"/>
            <w:sz w:val="22"/>
            <w:szCs w:val="22"/>
            <w:lang w:eastAsia="en-GB"/>
          </w:rPr>
          <w:t>https://www.mind.org.uk</w:t>
        </w:r>
      </w:hyperlink>
      <w:r w:rsidRPr="00D549A9">
        <w:rPr>
          <w:rFonts w:eastAsia="Times New Roman" w:cs="Times New Roman"/>
          <w:color w:val="000000"/>
          <w:kern w:val="0"/>
          <w:sz w:val="22"/>
          <w:szCs w:val="22"/>
          <w:lang w:eastAsia="en-GB"/>
        </w:rPr>
        <w:t xml:space="preserve">  or the dedicated police mental health support team at Oscar Kilo on 0330 1312789**</w:t>
      </w:r>
    </w:p>
    <w:p w14:paraId="591D511D" w14:textId="4D66CB69" w:rsidR="00B47DF0" w:rsidRPr="00D549A9" w:rsidRDefault="00B47DF0" w:rsidP="000C50ED">
      <w:pPr>
        <w:rPr>
          <w:b/>
          <w:bCs/>
          <w:sz w:val="22"/>
          <w:szCs w:val="22"/>
          <w:u w:val="single"/>
        </w:rPr>
      </w:pPr>
    </w:p>
    <w:p w14:paraId="0C5B17BC" w14:textId="77777777" w:rsidR="00B47DF0" w:rsidRPr="00D549A9" w:rsidRDefault="00B47DF0" w:rsidP="00B47DF0">
      <w:pPr>
        <w:jc w:val="center"/>
        <w:rPr>
          <w:b/>
          <w:bCs/>
          <w:sz w:val="22"/>
          <w:szCs w:val="22"/>
          <w:u w:val="single"/>
        </w:rPr>
      </w:pPr>
    </w:p>
    <w:p w14:paraId="29D96A5B" w14:textId="77777777" w:rsidR="00B47DF0" w:rsidRPr="00D549A9" w:rsidRDefault="00B47DF0" w:rsidP="00B47DF0">
      <w:pPr>
        <w:jc w:val="center"/>
        <w:rPr>
          <w:b/>
          <w:bCs/>
          <w:sz w:val="22"/>
          <w:szCs w:val="22"/>
          <w:u w:val="single"/>
        </w:rPr>
      </w:pPr>
    </w:p>
    <w:p w14:paraId="57774BDD" w14:textId="77777777" w:rsidR="00B47DF0" w:rsidRPr="00D549A9" w:rsidRDefault="00B47DF0" w:rsidP="00B47DF0">
      <w:pPr>
        <w:jc w:val="center"/>
        <w:rPr>
          <w:b/>
          <w:bCs/>
          <w:sz w:val="22"/>
          <w:szCs w:val="22"/>
          <w:u w:val="single"/>
        </w:rPr>
      </w:pPr>
    </w:p>
    <w:p w14:paraId="02BD0B5E" w14:textId="77777777" w:rsidR="00B47DF0" w:rsidRPr="00D549A9" w:rsidRDefault="00B47DF0" w:rsidP="00B47DF0">
      <w:pPr>
        <w:jc w:val="center"/>
        <w:rPr>
          <w:b/>
          <w:bCs/>
          <w:sz w:val="22"/>
          <w:szCs w:val="22"/>
          <w:u w:val="single"/>
        </w:rPr>
      </w:pPr>
    </w:p>
    <w:p w14:paraId="5BACA381" w14:textId="77777777" w:rsidR="00B47DF0" w:rsidRPr="00D549A9" w:rsidRDefault="00B47DF0" w:rsidP="00B47DF0">
      <w:pPr>
        <w:jc w:val="center"/>
        <w:rPr>
          <w:b/>
          <w:bCs/>
          <w:sz w:val="22"/>
          <w:szCs w:val="22"/>
          <w:u w:val="single"/>
        </w:rPr>
      </w:pPr>
    </w:p>
    <w:p w14:paraId="48DD1892" w14:textId="77777777" w:rsidR="00B47DF0" w:rsidRPr="00D549A9" w:rsidRDefault="00B47DF0" w:rsidP="00B47DF0">
      <w:pPr>
        <w:jc w:val="center"/>
        <w:rPr>
          <w:b/>
          <w:bCs/>
          <w:sz w:val="22"/>
          <w:szCs w:val="22"/>
          <w:u w:val="single"/>
        </w:rPr>
      </w:pPr>
    </w:p>
    <w:p w14:paraId="77394D96" w14:textId="77777777" w:rsidR="00B47DF0" w:rsidRPr="00D549A9" w:rsidRDefault="00B47DF0" w:rsidP="00B47DF0">
      <w:pPr>
        <w:jc w:val="center"/>
        <w:rPr>
          <w:b/>
          <w:bCs/>
          <w:sz w:val="22"/>
          <w:szCs w:val="22"/>
          <w:u w:val="single"/>
        </w:rPr>
      </w:pPr>
    </w:p>
    <w:p w14:paraId="18E05B46" w14:textId="77777777" w:rsidR="00B47DF0" w:rsidRPr="00D549A9" w:rsidRDefault="00B47DF0" w:rsidP="00B47DF0">
      <w:pPr>
        <w:jc w:val="center"/>
        <w:rPr>
          <w:b/>
          <w:bCs/>
          <w:sz w:val="22"/>
          <w:szCs w:val="22"/>
          <w:u w:val="single"/>
        </w:rPr>
      </w:pPr>
    </w:p>
    <w:p w14:paraId="734F01BF" w14:textId="77777777" w:rsidR="00B47DF0" w:rsidRPr="00D549A9" w:rsidRDefault="00B47DF0" w:rsidP="00B47DF0">
      <w:pPr>
        <w:jc w:val="center"/>
        <w:rPr>
          <w:b/>
          <w:bCs/>
          <w:sz w:val="22"/>
          <w:szCs w:val="22"/>
          <w:u w:val="single"/>
        </w:rPr>
      </w:pPr>
    </w:p>
    <w:p w14:paraId="3E962D29" w14:textId="77777777" w:rsidR="00B47DF0" w:rsidRPr="00D549A9" w:rsidRDefault="00B47DF0" w:rsidP="00B47DF0">
      <w:pPr>
        <w:jc w:val="center"/>
        <w:rPr>
          <w:b/>
          <w:bCs/>
          <w:sz w:val="22"/>
          <w:szCs w:val="22"/>
          <w:u w:val="single"/>
        </w:rPr>
      </w:pPr>
    </w:p>
    <w:p w14:paraId="57FCC371" w14:textId="77777777" w:rsidR="00B47DF0" w:rsidRPr="00D549A9" w:rsidRDefault="00B47DF0" w:rsidP="00B47DF0">
      <w:pPr>
        <w:jc w:val="center"/>
        <w:rPr>
          <w:b/>
          <w:bCs/>
          <w:sz w:val="22"/>
          <w:szCs w:val="22"/>
          <w:u w:val="single"/>
        </w:rPr>
      </w:pPr>
    </w:p>
    <w:p w14:paraId="131371DA" w14:textId="77777777" w:rsidR="00B47DF0" w:rsidRPr="00D549A9" w:rsidRDefault="00B47DF0" w:rsidP="00B47DF0">
      <w:pPr>
        <w:jc w:val="center"/>
        <w:rPr>
          <w:b/>
          <w:bCs/>
          <w:sz w:val="22"/>
          <w:szCs w:val="22"/>
          <w:u w:val="single"/>
        </w:rPr>
      </w:pPr>
    </w:p>
    <w:p w14:paraId="5AAB12A1" w14:textId="77777777" w:rsidR="00B47DF0" w:rsidRPr="00D549A9" w:rsidRDefault="00B47DF0" w:rsidP="00B47DF0">
      <w:pPr>
        <w:jc w:val="center"/>
        <w:rPr>
          <w:b/>
          <w:bCs/>
          <w:sz w:val="22"/>
          <w:szCs w:val="22"/>
          <w:u w:val="single"/>
        </w:rPr>
      </w:pPr>
    </w:p>
    <w:p w14:paraId="60928CED" w14:textId="77777777" w:rsidR="00B47DF0" w:rsidRPr="00D549A9" w:rsidRDefault="00B47DF0" w:rsidP="00B47DF0">
      <w:pPr>
        <w:jc w:val="center"/>
        <w:rPr>
          <w:b/>
          <w:bCs/>
          <w:sz w:val="22"/>
          <w:szCs w:val="22"/>
          <w:u w:val="single"/>
        </w:rPr>
      </w:pPr>
    </w:p>
    <w:p w14:paraId="23C8692B" w14:textId="77777777" w:rsidR="00B47DF0" w:rsidRPr="00D549A9" w:rsidRDefault="00B47DF0" w:rsidP="00B47DF0">
      <w:pPr>
        <w:jc w:val="center"/>
        <w:rPr>
          <w:b/>
          <w:bCs/>
          <w:sz w:val="22"/>
          <w:szCs w:val="22"/>
          <w:u w:val="single"/>
        </w:rPr>
      </w:pPr>
    </w:p>
    <w:p w14:paraId="3202BD79" w14:textId="77777777" w:rsidR="00B47DF0" w:rsidRPr="00D549A9" w:rsidRDefault="00B47DF0" w:rsidP="00B47DF0">
      <w:pPr>
        <w:jc w:val="center"/>
        <w:rPr>
          <w:b/>
          <w:bCs/>
          <w:sz w:val="22"/>
          <w:szCs w:val="22"/>
          <w:u w:val="single"/>
        </w:rPr>
      </w:pPr>
    </w:p>
    <w:p w14:paraId="59D149A0" w14:textId="77777777" w:rsidR="00B47DF0" w:rsidRPr="00D549A9" w:rsidRDefault="00B47DF0" w:rsidP="00B47DF0">
      <w:pPr>
        <w:jc w:val="center"/>
        <w:rPr>
          <w:b/>
          <w:bCs/>
          <w:sz w:val="22"/>
          <w:szCs w:val="22"/>
          <w:u w:val="single"/>
        </w:rPr>
      </w:pPr>
    </w:p>
    <w:p w14:paraId="67568D9E" w14:textId="77777777" w:rsidR="00085AD3" w:rsidRPr="00D549A9" w:rsidRDefault="00085AD3" w:rsidP="00085AD3">
      <w:pPr>
        <w:rPr>
          <w:b/>
          <w:bCs/>
          <w:sz w:val="22"/>
          <w:szCs w:val="22"/>
          <w:u w:val="single"/>
        </w:rPr>
      </w:pPr>
    </w:p>
    <w:p w14:paraId="6A152157" w14:textId="77777777" w:rsidR="00D549A9" w:rsidRDefault="00D549A9" w:rsidP="00085AD3">
      <w:pPr>
        <w:jc w:val="center"/>
        <w:rPr>
          <w:b/>
          <w:bCs/>
          <w:sz w:val="22"/>
          <w:szCs w:val="22"/>
          <w:u w:val="single"/>
        </w:rPr>
      </w:pPr>
    </w:p>
    <w:p w14:paraId="528974C7" w14:textId="77777777" w:rsidR="00D549A9" w:rsidRDefault="00D549A9" w:rsidP="00085AD3">
      <w:pPr>
        <w:jc w:val="center"/>
        <w:rPr>
          <w:b/>
          <w:bCs/>
          <w:sz w:val="22"/>
          <w:szCs w:val="22"/>
          <w:u w:val="single"/>
        </w:rPr>
      </w:pPr>
    </w:p>
    <w:p w14:paraId="14CFB92C" w14:textId="77777777" w:rsidR="009B4629" w:rsidRDefault="009B4629" w:rsidP="00085AD3">
      <w:pPr>
        <w:jc w:val="center"/>
        <w:rPr>
          <w:b/>
          <w:bCs/>
          <w:sz w:val="22"/>
          <w:szCs w:val="22"/>
          <w:u w:val="single"/>
        </w:rPr>
      </w:pPr>
    </w:p>
    <w:p w14:paraId="0B0C3CB8" w14:textId="77777777" w:rsidR="009B4629" w:rsidRDefault="009B4629" w:rsidP="00085AD3">
      <w:pPr>
        <w:jc w:val="center"/>
        <w:rPr>
          <w:b/>
          <w:bCs/>
          <w:sz w:val="22"/>
          <w:szCs w:val="22"/>
          <w:u w:val="single"/>
        </w:rPr>
      </w:pPr>
    </w:p>
    <w:p w14:paraId="50388A93" w14:textId="77777777" w:rsidR="009B4629" w:rsidRPr="009B4629" w:rsidRDefault="009B4629" w:rsidP="009B4629">
      <w:pPr>
        <w:spacing w:after="0" w:line="480" w:lineRule="auto"/>
        <w:jc w:val="center"/>
        <w:rPr>
          <w:rFonts w:ascii="Aptos" w:eastAsia="Times New Roman" w:hAnsi="Aptos" w:cs="Aptos"/>
          <w:color w:val="000000"/>
          <w:kern w:val="0"/>
          <w:sz w:val="22"/>
          <w:szCs w:val="22"/>
          <w:lang w:eastAsia="en-GB"/>
          <w14:ligatures w14:val="none"/>
        </w:rPr>
      </w:pPr>
      <w:r w:rsidRPr="009B4629">
        <w:rPr>
          <w:rFonts w:ascii="Aptos" w:eastAsia="Times New Roman" w:hAnsi="Aptos" w:cs="Aptos"/>
          <w:b/>
          <w:bCs/>
          <w:color w:val="000000"/>
          <w:kern w:val="0"/>
          <w:sz w:val="22"/>
          <w:szCs w:val="22"/>
          <w:u w:val="single"/>
          <w:lang w:eastAsia="en-GB"/>
          <w14:ligatures w14:val="none"/>
        </w:rPr>
        <w:t>Declaration</w:t>
      </w:r>
    </w:p>
    <w:p w14:paraId="2428FC0D"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This work has not previously been accepted in substance for any degree and is not being concurrently submitted in candidature for any degree.</w:t>
      </w:r>
    </w:p>
    <w:p w14:paraId="535A3F9C"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Signed: R Cools</w:t>
      </w:r>
    </w:p>
    <w:p w14:paraId="4847290D"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Date: 03/10/25</w:t>
      </w:r>
    </w:p>
    <w:p w14:paraId="6CFEA858"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u w:val="single"/>
          <w:lang w:eastAsia="en-GB"/>
          <w14:ligatures w14:val="none"/>
        </w:rPr>
        <w:t>Statement 1:</w:t>
      </w:r>
    </w:p>
    <w:p w14:paraId="008D22E5"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This dissertation is being submitted in partial fulfilment of the requirements for the degree of BSc Policing and Criminology.</w:t>
      </w:r>
    </w:p>
    <w:p w14:paraId="41806676"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Signed: R Cools</w:t>
      </w:r>
    </w:p>
    <w:p w14:paraId="75E78A57"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Date: 03/10/25</w:t>
      </w:r>
    </w:p>
    <w:p w14:paraId="4EB3303A"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u w:val="single"/>
          <w:lang w:eastAsia="en-GB"/>
          <w14:ligatures w14:val="none"/>
        </w:rPr>
        <w:t>Statement 2:</w:t>
      </w:r>
    </w:p>
    <w:p w14:paraId="4B4E0E64"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This dissertation is the result of my own independent work/investigation, except where otherwise stated.</w:t>
      </w:r>
    </w:p>
    <w:p w14:paraId="0C8AECB2"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Other sources are acknowledged by footnotes giving explicit references.  A bibliography is appended.</w:t>
      </w:r>
    </w:p>
    <w:p w14:paraId="48A71E63"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Signed: R Cools</w:t>
      </w:r>
    </w:p>
    <w:p w14:paraId="4E459EDF"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Date: 03/10/25</w:t>
      </w:r>
    </w:p>
    <w:p w14:paraId="5FECA1DC"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u w:val="single"/>
          <w:lang w:eastAsia="en-GB"/>
          <w14:ligatures w14:val="none"/>
        </w:rPr>
        <w:t>Statement 3:</w:t>
      </w:r>
    </w:p>
    <w:p w14:paraId="140A4E64"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I hereby give consent for my dissertation, if accepted, to be available for photocopying and for interlibrary loan, and for the title and summary to be made available to outside organisations.</w:t>
      </w:r>
    </w:p>
    <w:p w14:paraId="6A6E0128"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Signed: R Cools</w:t>
      </w:r>
    </w:p>
    <w:p w14:paraId="192F4987"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Date: 03/10/25</w:t>
      </w:r>
    </w:p>
    <w:p w14:paraId="46248C65"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u w:val="single"/>
          <w:lang w:eastAsia="en-GB"/>
          <w14:ligatures w14:val="none"/>
        </w:rPr>
        <w:t>Statement 4:</w:t>
      </w:r>
    </w:p>
    <w:p w14:paraId="032ADC0E"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I hereby give consent for my dissertation, if accepted, to be available on the university’s IT system to those who have consent to use the system.</w:t>
      </w:r>
    </w:p>
    <w:p w14:paraId="1E48C501" w14:textId="77777777" w:rsidR="009B4629" w:rsidRPr="009B4629" w:rsidRDefault="009B4629" w:rsidP="009B4629">
      <w:pPr>
        <w:spacing w:after="0" w:line="480" w:lineRule="auto"/>
        <w:rPr>
          <w:rFonts w:ascii="Aptos" w:eastAsia="Times New Roman" w:hAnsi="Aptos" w:cs="Aptos"/>
          <w:color w:val="000000"/>
          <w:kern w:val="0"/>
          <w:sz w:val="22"/>
          <w:szCs w:val="22"/>
          <w:lang w:eastAsia="en-GB"/>
          <w14:ligatures w14:val="none"/>
        </w:rPr>
      </w:pPr>
      <w:r w:rsidRPr="009B4629">
        <w:rPr>
          <w:rFonts w:ascii="Aptos" w:eastAsia="Times New Roman" w:hAnsi="Aptos" w:cs="Aptos"/>
          <w:color w:val="000000"/>
          <w:kern w:val="0"/>
          <w:sz w:val="22"/>
          <w:szCs w:val="22"/>
          <w:lang w:eastAsia="en-GB"/>
          <w14:ligatures w14:val="none"/>
        </w:rPr>
        <w:t>Signed: R Cools Date: 03/10/25</w:t>
      </w:r>
    </w:p>
    <w:p w14:paraId="6D5E95F0" w14:textId="77777777" w:rsidR="009B4629" w:rsidRDefault="009B4629" w:rsidP="00085AD3">
      <w:pPr>
        <w:jc w:val="center"/>
        <w:rPr>
          <w:b/>
          <w:bCs/>
          <w:sz w:val="22"/>
          <w:szCs w:val="22"/>
          <w:u w:val="single"/>
        </w:rPr>
      </w:pPr>
    </w:p>
    <w:p w14:paraId="1F68FF5A" w14:textId="77777777" w:rsidR="009B4629" w:rsidRDefault="009B4629">
      <w:pPr>
        <w:rPr>
          <w:b/>
          <w:bCs/>
          <w:sz w:val="22"/>
          <w:szCs w:val="22"/>
          <w:u w:val="single"/>
        </w:rPr>
      </w:pPr>
      <w:r>
        <w:rPr>
          <w:b/>
          <w:bCs/>
          <w:sz w:val="22"/>
          <w:szCs w:val="22"/>
          <w:u w:val="single"/>
        </w:rPr>
        <w:br w:type="page"/>
      </w:r>
    </w:p>
    <w:p w14:paraId="3D349A72" w14:textId="60AB1C49" w:rsidR="00B47DF0" w:rsidRPr="00D549A9" w:rsidRDefault="00B47DF0" w:rsidP="00085AD3">
      <w:pPr>
        <w:jc w:val="center"/>
        <w:rPr>
          <w:b/>
          <w:bCs/>
          <w:sz w:val="22"/>
          <w:szCs w:val="22"/>
          <w:u w:val="single"/>
        </w:rPr>
      </w:pPr>
      <w:r w:rsidRPr="00D549A9">
        <w:rPr>
          <w:b/>
          <w:bCs/>
          <w:sz w:val="22"/>
          <w:szCs w:val="22"/>
          <w:u w:val="single"/>
        </w:rPr>
        <w:t>Contents Page</w:t>
      </w:r>
    </w:p>
    <w:p w14:paraId="4FCC2916" w14:textId="530A04FC" w:rsidR="00B47DF0" w:rsidRPr="00D549A9" w:rsidRDefault="00B47DF0" w:rsidP="00D942F7">
      <w:pPr>
        <w:pStyle w:val="ListParagraph"/>
        <w:numPr>
          <w:ilvl w:val="0"/>
          <w:numId w:val="1"/>
        </w:numPr>
        <w:rPr>
          <w:b/>
          <w:bCs/>
          <w:sz w:val="22"/>
          <w:szCs w:val="22"/>
          <w:u w:val="single"/>
        </w:rPr>
      </w:pPr>
      <w:r w:rsidRPr="00D549A9">
        <w:rPr>
          <w:sz w:val="22"/>
          <w:szCs w:val="22"/>
        </w:rPr>
        <w:t>Chapter 1 – Introduction…………………………………………………………………………</w:t>
      </w:r>
      <w:r w:rsidR="009B4629">
        <w:rPr>
          <w:sz w:val="22"/>
          <w:szCs w:val="22"/>
        </w:rPr>
        <w:t>6</w:t>
      </w:r>
    </w:p>
    <w:p w14:paraId="182B9476" w14:textId="71AD7B3D" w:rsidR="00E33295" w:rsidRPr="00D549A9" w:rsidRDefault="00D942F7" w:rsidP="00E33295">
      <w:pPr>
        <w:pStyle w:val="ListParagraph"/>
        <w:rPr>
          <w:sz w:val="22"/>
          <w:szCs w:val="22"/>
        </w:rPr>
      </w:pPr>
      <w:r w:rsidRPr="00D549A9">
        <w:rPr>
          <w:sz w:val="22"/>
          <w:szCs w:val="22"/>
        </w:rPr>
        <w:t>1.1: Background</w:t>
      </w:r>
      <w:r w:rsidR="00283F20" w:rsidRPr="00D549A9">
        <w:rPr>
          <w:sz w:val="22"/>
          <w:szCs w:val="22"/>
        </w:rPr>
        <w:t>……………………………………………………………………………………</w:t>
      </w:r>
      <w:r w:rsidR="00942962">
        <w:rPr>
          <w:sz w:val="22"/>
          <w:szCs w:val="22"/>
        </w:rPr>
        <w:t xml:space="preserve"> </w:t>
      </w:r>
      <w:r w:rsidR="009B4629">
        <w:rPr>
          <w:sz w:val="22"/>
          <w:szCs w:val="22"/>
        </w:rPr>
        <w:t>6</w:t>
      </w:r>
    </w:p>
    <w:p w14:paraId="480DAFE0" w14:textId="2328D9F3" w:rsidR="00485E43" w:rsidRPr="00D549A9" w:rsidRDefault="00485E43" w:rsidP="00D942F7">
      <w:pPr>
        <w:pStyle w:val="ListParagraph"/>
        <w:rPr>
          <w:sz w:val="22"/>
          <w:szCs w:val="22"/>
        </w:rPr>
      </w:pPr>
      <w:r w:rsidRPr="00D549A9">
        <w:rPr>
          <w:sz w:val="22"/>
          <w:szCs w:val="22"/>
        </w:rPr>
        <w:t>1</w:t>
      </w:r>
      <w:r w:rsidR="00283F20" w:rsidRPr="00D549A9">
        <w:rPr>
          <w:sz w:val="22"/>
          <w:szCs w:val="22"/>
        </w:rPr>
        <w:t>.2: Objectives………………………………………………………………………………………</w:t>
      </w:r>
      <w:r w:rsidR="009B4629">
        <w:rPr>
          <w:sz w:val="22"/>
          <w:szCs w:val="22"/>
        </w:rPr>
        <w:t>6</w:t>
      </w:r>
    </w:p>
    <w:p w14:paraId="3E95A081" w14:textId="17B845E6" w:rsidR="00283F20" w:rsidRPr="00D549A9" w:rsidRDefault="00283F20" w:rsidP="00D942F7">
      <w:pPr>
        <w:pStyle w:val="ListParagraph"/>
        <w:rPr>
          <w:sz w:val="22"/>
          <w:szCs w:val="22"/>
        </w:rPr>
      </w:pPr>
      <w:r w:rsidRPr="00D549A9">
        <w:rPr>
          <w:sz w:val="22"/>
          <w:szCs w:val="22"/>
        </w:rPr>
        <w:t>1.3: Conclusion……………………………………………………………………………………</w:t>
      </w:r>
      <w:r w:rsidR="00942962">
        <w:rPr>
          <w:sz w:val="22"/>
          <w:szCs w:val="22"/>
        </w:rPr>
        <w:t>..</w:t>
      </w:r>
      <w:r w:rsidR="009B4629">
        <w:rPr>
          <w:sz w:val="22"/>
          <w:szCs w:val="22"/>
        </w:rPr>
        <w:t>6</w:t>
      </w:r>
    </w:p>
    <w:p w14:paraId="6B485ADB" w14:textId="77777777" w:rsidR="00E33295" w:rsidRPr="00D549A9" w:rsidRDefault="00E33295" w:rsidP="00D942F7">
      <w:pPr>
        <w:pStyle w:val="ListParagraph"/>
        <w:rPr>
          <w:sz w:val="22"/>
          <w:szCs w:val="22"/>
        </w:rPr>
      </w:pPr>
    </w:p>
    <w:p w14:paraId="2A466AF4" w14:textId="127B81B4" w:rsidR="00E33295" w:rsidRPr="00D549A9" w:rsidRDefault="00E33295" w:rsidP="00E33295">
      <w:pPr>
        <w:pStyle w:val="ListParagraph"/>
        <w:numPr>
          <w:ilvl w:val="0"/>
          <w:numId w:val="1"/>
        </w:numPr>
        <w:rPr>
          <w:b/>
          <w:bCs/>
          <w:sz w:val="22"/>
          <w:szCs w:val="22"/>
          <w:u w:val="single"/>
        </w:rPr>
      </w:pPr>
      <w:r w:rsidRPr="00D549A9">
        <w:rPr>
          <w:sz w:val="22"/>
          <w:szCs w:val="22"/>
        </w:rPr>
        <w:t xml:space="preserve">Chapter 2 </w:t>
      </w:r>
      <w:r w:rsidR="00C50875" w:rsidRPr="00D549A9">
        <w:rPr>
          <w:sz w:val="22"/>
          <w:szCs w:val="22"/>
        </w:rPr>
        <w:t>–</w:t>
      </w:r>
      <w:r w:rsidRPr="00D549A9">
        <w:rPr>
          <w:sz w:val="22"/>
          <w:szCs w:val="22"/>
        </w:rPr>
        <w:t xml:space="preserve"> </w:t>
      </w:r>
      <w:r w:rsidR="00C50875" w:rsidRPr="00D549A9">
        <w:rPr>
          <w:sz w:val="22"/>
          <w:szCs w:val="22"/>
        </w:rPr>
        <w:t xml:space="preserve">Literature </w:t>
      </w:r>
      <w:r w:rsidR="002E7F33" w:rsidRPr="00D549A9">
        <w:rPr>
          <w:sz w:val="22"/>
          <w:szCs w:val="22"/>
        </w:rPr>
        <w:t>R</w:t>
      </w:r>
      <w:r w:rsidR="00C50875" w:rsidRPr="00D549A9">
        <w:rPr>
          <w:sz w:val="22"/>
          <w:szCs w:val="22"/>
        </w:rPr>
        <w:t>eview…………………………………………………………………</w:t>
      </w:r>
      <w:r w:rsidR="00942962">
        <w:rPr>
          <w:sz w:val="22"/>
          <w:szCs w:val="22"/>
        </w:rPr>
        <w:t>..</w:t>
      </w:r>
      <w:r w:rsidR="009B4629">
        <w:rPr>
          <w:sz w:val="22"/>
          <w:szCs w:val="22"/>
        </w:rPr>
        <w:t>7</w:t>
      </w:r>
    </w:p>
    <w:p w14:paraId="382D19F1" w14:textId="4B66460E" w:rsidR="00C50875" w:rsidRPr="00D549A9" w:rsidRDefault="00C50875" w:rsidP="00C50875">
      <w:pPr>
        <w:pStyle w:val="ListParagraph"/>
        <w:rPr>
          <w:sz w:val="22"/>
          <w:szCs w:val="22"/>
        </w:rPr>
      </w:pPr>
      <w:r w:rsidRPr="00D549A9">
        <w:rPr>
          <w:sz w:val="22"/>
          <w:szCs w:val="22"/>
        </w:rPr>
        <w:t>2.1: Introduction……………………………………………………………………………………</w:t>
      </w:r>
      <w:r w:rsidR="00206C63">
        <w:rPr>
          <w:sz w:val="22"/>
          <w:szCs w:val="22"/>
        </w:rPr>
        <w:t>.</w:t>
      </w:r>
      <w:r w:rsidR="009B4629">
        <w:rPr>
          <w:sz w:val="22"/>
          <w:szCs w:val="22"/>
        </w:rPr>
        <w:t>7</w:t>
      </w:r>
    </w:p>
    <w:p w14:paraId="55CB5C05" w14:textId="15F85C1C" w:rsidR="00C50875" w:rsidRPr="00D549A9" w:rsidRDefault="00C50875" w:rsidP="00C50875">
      <w:pPr>
        <w:pStyle w:val="ListParagraph"/>
        <w:rPr>
          <w:sz w:val="22"/>
          <w:szCs w:val="22"/>
        </w:rPr>
      </w:pPr>
      <w:r w:rsidRPr="00D549A9">
        <w:rPr>
          <w:sz w:val="22"/>
          <w:szCs w:val="22"/>
        </w:rPr>
        <w:t>2.2: Argu</w:t>
      </w:r>
      <w:r w:rsidR="00321961" w:rsidRPr="00D549A9">
        <w:rPr>
          <w:sz w:val="22"/>
          <w:szCs w:val="22"/>
        </w:rPr>
        <w:t>ments……………………………………………………………………………………</w:t>
      </w:r>
      <w:r w:rsidR="00206C63">
        <w:rPr>
          <w:sz w:val="22"/>
          <w:szCs w:val="22"/>
        </w:rPr>
        <w:t>…</w:t>
      </w:r>
      <w:r w:rsidR="009B4629">
        <w:rPr>
          <w:sz w:val="22"/>
          <w:szCs w:val="22"/>
        </w:rPr>
        <w:t>7</w:t>
      </w:r>
    </w:p>
    <w:p w14:paraId="62692539" w14:textId="33A5EE4B" w:rsidR="00321961" w:rsidRPr="00D549A9" w:rsidRDefault="00FC1E89" w:rsidP="00C50875">
      <w:pPr>
        <w:pStyle w:val="ListParagraph"/>
        <w:rPr>
          <w:sz w:val="22"/>
          <w:szCs w:val="22"/>
        </w:rPr>
      </w:pPr>
      <w:r w:rsidRPr="00D549A9">
        <w:rPr>
          <w:sz w:val="22"/>
          <w:szCs w:val="22"/>
        </w:rPr>
        <w:t>2.3:</w:t>
      </w:r>
      <w:r w:rsidR="001F2185" w:rsidRPr="00D549A9">
        <w:rPr>
          <w:sz w:val="22"/>
          <w:szCs w:val="22"/>
        </w:rPr>
        <w:t xml:space="preserve"> To explore if officers feel adequately trained to deal with mental health calls confidently…………………………………………………………………………………………….</w:t>
      </w:r>
      <w:r w:rsidR="009B4629">
        <w:rPr>
          <w:sz w:val="22"/>
          <w:szCs w:val="22"/>
        </w:rPr>
        <w:t>7</w:t>
      </w:r>
    </w:p>
    <w:p w14:paraId="6F6F739D" w14:textId="26FBCDDF" w:rsidR="001F2185" w:rsidRPr="00D549A9" w:rsidRDefault="001F2185" w:rsidP="00C50875">
      <w:pPr>
        <w:pStyle w:val="ListParagraph"/>
        <w:rPr>
          <w:sz w:val="22"/>
          <w:szCs w:val="22"/>
        </w:rPr>
      </w:pPr>
      <w:r w:rsidRPr="00D549A9">
        <w:rPr>
          <w:sz w:val="22"/>
          <w:szCs w:val="22"/>
        </w:rPr>
        <w:t xml:space="preserve">2.4: </w:t>
      </w:r>
      <w:r w:rsidR="00B01FD9" w:rsidRPr="00D549A9">
        <w:rPr>
          <w:sz w:val="22"/>
          <w:szCs w:val="22"/>
        </w:rPr>
        <w:t>To explore what training is currently provided to serving frontline officers and is it suffi</w:t>
      </w:r>
      <w:r w:rsidR="00E80BE6" w:rsidRPr="00D549A9">
        <w:rPr>
          <w:sz w:val="22"/>
          <w:szCs w:val="22"/>
        </w:rPr>
        <w:t>cient…………………………………………………………………………………………</w:t>
      </w:r>
      <w:r w:rsidR="00206C63">
        <w:rPr>
          <w:sz w:val="22"/>
          <w:szCs w:val="22"/>
        </w:rPr>
        <w:t>…….</w:t>
      </w:r>
      <w:r w:rsidR="009B4629">
        <w:rPr>
          <w:sz w:val="22"/>
          <w:szCs w:val="22"/>
        </w:rPr>
        <w:t>8</w:t>
      </w:r>
    </w:p>
    <w:p w14:paraId="6EB6FBE3" w14:textId="4C553A8F" w:rsidR="00E80BE6" w:rsidRPr="00D549A9" w:rsidRDefault="00E80BE6" w:rsidP="00C50875">
      <w:pPr>
        <w:pStyle w:val="ListParagraph"/>
        <w:rPr>
          <w:sz w:val="22"/>
          <w:szCs w:val="22"/>
        </w:rPr>
      </w:pPr>
      <w:r w:rsidRPr="00D549A9">
        <w:rPr>
          <w:sz w:val="22"/>
          <w:szCs w:val="22"/>
        </w:rPr>
        <w:t>2.5: To identif</w:t>
      </w:r>
      <w:r w:rsidR="001617F3" w:rsidRPr="00D549A9">
        <w:rPr>
          <w:sz w:val="22"/>
          <w:szCs w:val="22"/>
        </w:rPr>
        <w:t>y any areas in the training that can improve officers’ attendance to mental health calls</w:t>
      </w:r>
      <w:r w:rsidR="002A0F33" w:rsidRPr="00D549A9">
        <w:rPr>
          <w:sz w:val="22"/>
          <w:szCs w:val="22"/>
        </w:rPr>
        <w:t>…………………………………………………………………………………</w:t>
      </w:r>
      <w:r w:rsidR="00206C63">
        <w:rPr>
          <w:sz w:val="22"/>
          <w:szCs w:val="22"/>
        </w:rPr>
        <w:t>…………………..</w:t>
      </w:r>
      <w:r w:rsidR="009B4629">
        <w:rPr>
          <w:sz w:val="22"/>
          <w:szCs w:val="22"/>
        </w:rPr>
        <w:t>9</w:t>
      </w:r>
    </w:p>
    <w:p w14:paraId="42957020" w14:textId="2EE8206B" w:rsidR="00485D03" w:rsidRPr="00D549A9" w:rsidRDefault="00485D03" w:rsidP="00C50875">
      <w:pPr>
        <w:pStyle w:val="ListParagraph"/>
        <w:rPr>
          <w:sz w:val="22"/>
          <w:szCs w:val="22"/>
        </w:rPr>
      </w:pPr>
      <w:r w:rsidRPr="00D549A9">
        <w:rPr>
          <w:sz w:val="22"/>
          <w:szCs w:val="22"/>
        </w:rPr>
        <w:t xml:space="preserve">2.6 </w:t>
      </w:r>
      <w:r w:rsidR="00206C63">
        <w:rPr>
          <w:sz w:val="22"/>
          <w:szCs w:val="22"/>
        </w:rPr>
        <w:t>–</w:t>
      </w:r>
      <w:r w:rsidRPr="00D549A9">
        <w:rPr>
          <w:sz w:val="22"/>
          <w:szCs w:val="22"/>
        </w:rPr>
        <w:t xml:space="preserve"> Conclusion</w:t>
      </w:r>
      <w:r w:rsidR="00206C63">
        <w:rPr>
          <w:sz w:val="22"/>
          <w:szCs w:val="22"/>
        </w:rPr>
        <w:t>…………………………………………………………………………………….</w:t>
      </w:r>
      <w:r w:rsidR="009B4629">
        <w:rPr>
          <w:sz w:val="22"/>
          <w:szCs w:val="22"/>
        </w:rPr>
        <w:t>9</w:t>
      </w:r>
    </w:p>
    <w:p w14:paraId="3F141A18" w14:textId="77777777" w:rsidR="002A0F33" w:rsidRPr="00D549A9" w:rsidRDefault="002A0F33" w:rsidP="00C50875">
      <w:pPr>
        <w:pStyle w:val="ListParagraph"/>
        <w:rPr>
          <w:sz w:val="22"/>
          <w:szCs w:val="22"/>
        </w:rPr>
      </w:pPr>
    </w:p>
    <w:p w14:paraId="219B1ACF" w14:textId="627D99D2" w:rsidR="002A0F33" w:rsidRPr="00D549A9" w:rsidRDefault="002A0F33" w:rsidP="002A0F33">
      <w:pPr>
        <w:pStyle w:val="ListParagraph"/>
        <w:numPr>
          <w:ilvl w:val="0"/>
          <w:numId w:val="1"/>
        </w:numPr>
        <w:rPr>
          <w:b/>
          <w:bCs/>
          <w:sz w:val="22"/>
          <w:szCs w:val="22"/>
          <w:u w:val="single"/>
        </w:rPr>
      </w:pPr>
      <w:r w:rsidRPr="00D549A9">
        <w:rPr>
          <w:sz w:val="22"/>
          <w:szCs w:val="22"/>
        </w:rPr>
        <w:t>Chapter 3 – Methodology…………………………………………………………………………</w:t>
      </w:r>
      <w:r w:rsidR="00206C63">
        <w:rPr>
          <w:sz w:val="22"/>
          <w:szCs w:val="22"/>
        </w:rPr>
        <w:t>.</w:t>
      </w:r>
      <w:r w:rsidR="009B4629">
        <w:rPr>
          <w:sz w:val="22"/>
          <w:szCs w:val="22"/>
        </w:rPr>
        <w:t>10</w:t>
      </w:r>
    </w:p>
    <w:p w14:paraId="76391982" w14:textId="5EF3AC0E" w:rsidR="005D0CD6" w:rsidRPr="00D549A9" w:rsidRDefault="005D0CD6" w:rsidP="005D0CD6">
      <w:pPr>
        <w:pStyle w:val="ListParagraph"/>
        <w:rPr>
          <w:b/>
          <w:bCs/>
          <w:sz w:val="22"/>
          <w:szCs w:val="22"/>
          <w:u w:val="single"/>
        </w:rPr>
      </w:pPr>
      <w:r w:rsidRPr="00D549A9">
        <w:rPr>
          <w:sz w:val="22"/>
          <w:szCs w:val="22"/>
        </w:rPr>
        <w:t>3.1: Introduction……………………………………………………………………………………</w:t>
      </w:r>
      <w:r w:rsidR="00206C63">
        <w:rPr>
          <w:sz w:val="22"/>
          <w:szCs w:val="22"/>
        </w:rPr>
        <w:t>..</w:t>
      </w:r>
      <w:r w:rsidR="009B4629">
        <w:rPr>
          <w:sz w:val="22"/>
          <w:szCs w:val="22"/>
        </w:rPr>
        <w:t>10</w:t>
      </w:r>
    </w:p>
    <w:p w14:paraId="0B60BC4A" w14:textId="31D4273E" w:rsidR="00485D03" w:rsidRPr="00D549A9" w:rsidRDefault="00485D03" w:rsidP="00485D03">
      <w:pPr>
        <w:pStyle w:val="ListParagraph"/>
        <w:rPr>
          <w:sz w:val="22"/>
          <w:szCs w:val="22"/>
        </w:rPr>
      </w:pPr>
      <w:r w:rsidRPr="00D549A9">
        <w:rPr>
          <w:sz w:val="22"/>
          <w:szCs w:val="22"/>
        </w:rPr>
        <w:t>3.</w:t>
      </w:r>
      <w:r w:rsidR="005D0CD6" w:rsidRPr="00D549A9">
        <w:rPr>
          <w:sz w:val="22"/>
          <w:szCs w:val="22"/>
        </w:rPr>
        <w:t>2</w:t>
      </w:r>
      <w:r w:rsidRPr="00D549A9">
        <w:rPr>
          <w:sz w:val="22"/>
          <w:szCs w:val="22"/>
        </w:rPr>
        <w:t>:</w:t>
      </w:r>
      <w:r w:rsidR="002E7F33" w:rsidRPr="00D549A9">
        <w:rPr>
          <w:sz w:val="22"/>
          <w:szCs w:val="22"/>
        </w:rPr>
        <w:t xml:space="preserve"> Ethical Practice………………………………………………………………………………</w:t>
      </w:r>
      <w:r w:rsidR="00206C63">
        <w:rPr>
          <w:sz w:val="22"/>
          <w:szCs w:val="22"/>
        </w:rPr>
        <w:t>…</w:t>
      </w:r>
      <w:r w:rsidR="009B4629">
        <w:rPr>
          <w:sz w:val="22"/>
          <w:szCs w:val="22"/>
        </w:rPr>
        <w:t>10</w:t>
      </w:r>
    </w:p>
    <w:p w14:paraId="182BAEFB" w14:textId="71A6B922" w:rsidR="005D0CD6" w:rsidRPr="00D549A9" w:rsidRDefault="005D0CD6" w:rsidP="00485D03">
      <w:pPr>
        <w:pStyle w:val="ListParagraph"/>
        <w:rPr>
          <w:sz w:val="22"/>
          <w:szCs w:val="22"/>
        </w:rPr>
      </w:pPr>
      <w:r w:rsidRPr="00D549A9">
        <w:rPr>
          <w:sz w:val="22"/>
          <w:szCs w:val="22"/>
        </w:rPr>
        <w:t>3.3: Impartiality………</w:t>
      </w:r>
      <w:r w:rsidR="004202FB" w:rsidRPr="00D549A9">
        <w:rPr>
          <w:sz w:val="22"/>
          <w:szCs w:val="22"/>
        </w:rPr>
        <w:t>……………………………………………………………………………</w:t>
      </w:r>
      <w:r w:rsidR="00206C63">
        <w:rPr>
          <w:sz w:val="22"/>
          <w:szCs w:val="22"/>
        </w:rPr>
        <w:t>….</w:t>
      </w:r>
      <w:r w:rsidR="009B4629">
        <w:rPr>
          <w:sz w:val="22"/>
          <w:szCs w:val="22"/>
        </w:rPr>
        <w:t>10</w:t>
      </w:r>
    </w:p>
    <w:p w14:paraId="192048E5" w14:textId="41DFBA92" w:rsidR="004202FB" w:rsidRPr="00D549A9" w:rsidRDefault="004202FB" w:rsidP="00485D03">
      <w:pPr>
        <w:pStyle w:val="ListParagraph"/>
        <w:rPr>
          <w:sz w:val="22"/>
          <w:szCs w:val="22"/>
        </w:rPr>
      </w:pPr>
      <w:r w:rsidRPr="00D549A9">
        <w:rPr>
          <w:sz w:val="22"/>
          <w:szCs w:val="22"/>
        </w:rPr>
        <w:t>3.4: Confidentiality………………………………………………………………………………...</w:t>
      </w:r>
      <w:r w:rsidR="00206C63">
        <w:rPr>
          <w:sz w:val="22"/>
          <w:szCs w:val="22"/>
        </w:rPr>
        <w:t>..</w:t>
      </w:r>
      <w:r w:rsidR="009B4629">
        <w:rPr>
          <w:sz w:val="22"/>
          <w:szCs w:val="22"/>
        </w:rPr>
        <w:t>10</w:t>
      </w:r>
    </w:p>
    <w:p w14:paraId="558F48F0" w14:textId="70C959D1" w:rsidR="004202FB" w:rsidRPr="00D549A9" w:rsidRDefault="004202FB" w:rsidP="00485D03">
      <w:pPr>
        <w:pStyle w:val="ListParagraph"/>
        <w:rPr>
          <w:sz w:val="22"/>
          <w:szCs w:val="22"/>
        </w:rPr>
      </w:pPr>
      <w:r w:rsidRPr="00D549A9">
        <w:rPr>
          <w:sz w:val="22"/>
          <w:szCs w:val="22"/>
        </w:rPr>
        <w:t>3.5: Research Methods……………………………………………………………………………</w:t>
      </w:r>
      <w:r w:rsidR="00206C63">
        <w:rPr>
          <w:sz w:val="22"/>
          <w:szCs w:val="22"/>
        </w:rPr>
        <w:t>.1</w:t>
      </w:r>
      <w:r w:rsidR="009B4629">
        <w:rPr>
          <w:sz w:val="22"/>
          <w:szCs w:val="22"/>
        </w:rPr>
        <w:t>1</w:t>
      </w:r>
    </w:p>
    <w:p w14:paraId="1AF51762" w14:textId="77777777" w:rsidR="005D31C0" w:rsidRPr="00D549A9" w:rsidRDefault="005D31C0" w:rsidP="00485D03">
      <w:pPr>
        <w:pStyle w:val="ListParagraph"/>
        <w:rPr>
          <w:sz w:val="22"/>
          <w:szCs w:val="22"/>
        </w:rPr>
      </w:pPr>
    </w:p>
    <w:p w14:paraId="4A27768D" w14:textId="289100D8" w:rsidR="005D31C0" w:rsidRPr="00D549A9" w:rsidRDefault="00DC46B7" w:rsidP="005D31C0">
      <w:pPr>
        <w:pStyle w:val="ListParagraph"/>
        <w:numPr>
          <w:ilvl w:val="0"/>
          <w:numId w:val="1"/>
        </w:numPr>
        <w:rPr>
          <w:b/>
          <w:bCs/>
          <w:sz w:val="22"/>
          <w:szCs w:val="22"/>
          <w:u w:val="single"/>
        </w:rPr>
      </w:pPr>
      <w:r w:rsidRPr="00D549A9">
        <w:rPr>
          <w:sz w:val="22"/>
          <w:szCs w:val="22"/>
        </w:rPr>
        <w:t xml:space="preserve">Chapter 4 </w:t>
      </w:r>
      <w:r w:rsidR="000D1686" w:rsidRPr="00D549A9">
        <w:rPr>
          <w:sz w:val="22"/>
          <w:szCs w:val="22"/>
        </w:rPr>
        <w:t>–</w:t>
      </w:r>
      <w:r w:rsidRPr="00D549A9">
        <w:rPr>
          <w:sz w:val="22"/>
          <w:szCs w:val="22"/>
        </w:rPr>
        <w:t xml:space="preserve"> Anal</w:t>
      </w:r>
      <w:r w:rsidR="000D1686" w:rsidRPr="00D549A9">
        <w:rPr>
          <w:sz w:val="22"/>
          <w:szCs w:val="22"/>
        </w:rPr>
        <w:t>ysis of Results…………………………………………………………………</w:t>
      </w:r>
      <w:r w:rsidR="005629D2">
        <w:rPr>
          <w:sz w:val="22"/>
          <w:szCs w:val="22"/>
        </w:rPr>
        <w:t>1</w:t>
      </w:r>
      <w:r w:rsidR="009B4629">
        <w:rPr>
          <w:sz w:val="22"/>
          <w:szCs w:val="22"/>
        </w:rPr>
        <w:t>2</w:t>
      </w:r>
    </w:p>
    <w:p w14:paraId="549C628E" w14:textId="1325B49F" w:rsidR="000D1686" w:rsidRPr="00D549A9" w:rsidRDefault="000D1686" w:rsidP="000D1686">
      <w:pPr>
        <w:pStyle w:val="ListParagraph"/>
        <w:rPr>
          <w:sz w:val="22"/>
          <w:szCs w:val="22"/>
        </w:rPr>
      </w:pPr>
      <w:r w:rsidRPr="00D549A9">
        <w:rPr>
          <w:sz w:val="22"/>
          <w:szCs w:val="22"/>
        </w:rPr>
        <w:t>4.1: Introduction…………………………………………………………………………………….</w:t>
      </w:r>
      <w:r w:rsidR="005629D2">
        <w:rPr>
          <w:sz w:val="22"/>
          <w:szCs w:val="22"/>
        </w:rPr>
        <w:t>1</w:t>
      </w:r>
      <w:r w:rsidR="009B4629">
        <w:rPr>
          <w:sz w:val="22"/>
          <w:szCs w:val="22"/>
        </w:rPr>
        <w:t>2</w:t>
      </w:r>
    </w:p>
    <w:p w14:paraId="7B9C9717" w14:textId="150C83F1" w:rsidR="00CC17EF" w:rsidRPr="00D549A9" w:rsidRDefault="00CC17EF" w:rsidP="000D1686">
      <w:pPr>
        <w:pStyle w:val="ListParagraph"/>
        <w:rPr>
          <w:sz w:val="22"/>
          <w:szCs w:val="22"/>
        </w:rPr>
      </w:pPr>
      <w:r w:rsidRPr="00D549A9">
        <w:rPr>
          <w:sz w:val="22"/>
          <w:szCs w:val="22"/>
        </w:rPr>
        <w:t xml:space="preserve">4.2: </w:t>
      </w:r>
      <w:r w:rsidR="00183D1F" w:rsidRPr="00D549A9">
        <w:rPr>
          <w:sz w:val="22"/>
          <w:szCs w:val="22"/>
        </w:rPr>
        <w:t>Findings………………………………………………………………………………………….</w:t>
      </w:r>
      <w:r w:rsidR="005629D2">
        <w:rPr>
          <w:sz w:val="22"/>
          <w:szCs w:val="22"/>
        </w:rPr>
        <w:t>.1</w:t>
      </w:r>
      <w:r w:rsidR="009B4629">
        <w:rPr>
          <w:sz w:val="22"/>
          <w:szCs w:val="22"/>
        </w:rPr>
        <w:t>2</w:t>
      </w:r>
      <w:r w:rsidR="005629D2">
        <w:rPr>
          <w:sz w:val="22"/>
          <w:szCs w:val="22"/>
        </w:rPr>
        <w:t>-1</w:t>
      </w:r>
      <w:r w:rsidR="009B4629">
        <w:rPr>
          <w:sz w:val="22"/>
          <w:szCs w:val="22"/>
        </w:rPr>
        <w:t>5</w:t>
      </w:r>
    </w:p>
    <w:p w14:paraId="2387B15B" w14:textId="77777777" w:rsidR="00EB0AB5" w:rsidRPr="00D549A9" w:rsidRDefault="00EB0AB5" w:rsidP="000D1686">
      <w:pPr>
        <w:pStyle w:val="ListParagraph"/>
        <w:rPr>
          <w:sz w:val="22"/>
          <w:szCs w:val="22"/>
        </w:rPr>
      </w:pPr>
    </w:p>
    <w:p w14:paraId="7FD2C33F" w14:textId="72ACB7C6" w:rsidR="00EB0AB5" w:rsidRPr="00D549A9" w:rsidRDefault="00EB0AB5" w:rsidP="00EB0AB5">
      <w:pPr>
        <w:pStyle w:val="ListParagraph"/>
        <w:numPr>
          <w:ilvl w:val="0"/>
          <w:numId w:val="1"/>
        </w:numPr>
        <w:rPr>
          <w:b/>
          <w:bCs/>
          <w:sz w:val="22"/>
          <w:szCs w:val="22"/>
          <w:u w:val="single"/>
        </w:rPr>
      </w:pPr>
      <w:r w:rsidRPr="00D549A9">
        <w:rPr>
          <w:sz w:val="22"/>
          <w:szCs w:val="22"/>
        </w:rPr>
        <w:t xml:space="preserve">Chapter 5 </w:t>
      </w:r>
      <w:r w:rsidR="00C45A1E" w:rsidRPr="00D549A9">
        <w:rPr>
          <w:sz w:val="22"/>
          <w:szCs w:val="22"/>
        </w:rPr>
        <w:t>–</w:t>
      </w:r>
      <w:r w:rsidRPr="00D549A9">
        <w:rPr>
          <w:sz w:val="22"/>
          <w:szCs w:val="22"/>
        </w:rPr>
        <w:t xml:space="preserve"> </w:t>
      </w:r>
      <w:r w:rsidR="00C45A1E" w:rsidRPr="00D549A9">
        <w:rPr>
          <w:sz w:val="22"/>
          <w:szCs w:val="22"/>
        </w:rPr>
        <w:t>Findings and Conclusion</w:t>
      </w:r>
      <w:r w:rsidR="009B4629">
        <w:rPr>
          <w:sz w:val="22"/>
          <w:szCs w:val="22"/>
        </w:rPr>
        <w:t>………………………………………………………….16</w:t>
      </w:r>
    </w:p>
    <w:p w14:paraId="51C55614" w14:textId="2431C19D" w:rsidR="00C45A1E" w:rsidRPr="00D549A9" w:rsidRDefault="00C45A1E" w:rsidP="00C45A1E">
      <w:pPr>
        <w:pStyle w:val="ListParagraph"/>
        <w:rPr>
          <w:sz w:val="22"/>
          <w:szCs w:val="22"/>
        </w:rPr>
      </w:pPr>
      <w:r w:rsidRPr="00D549A9">
        <w:rPr>
          <w:sz w:val="22"/>
          <w:szCs w:val="22"/>
        </w:rPr>
        <w:t>5.1: Introduction……………………………………………………………………………………</w:t>
      </w:r>
      <w:r w:rsidR="005629D2">
        <w:rPr>
          <w:sz w:val="22"/>
          <w:szCs w:val="22"/>
        </w:rPr>
        <w:t>..1</w:t>
      </w:r>
      <w:r w:rsidR="009B4629">
        <w:rPr>
          <w:sz w:val="22"/>
          <w:szCs w:val="22"/>
        </w:rPr>
        <w:t>6</w:t>
      </w:r>
    </w:p>
    <w:p w14:paraId="344F6097" w14:textId="017DDFB5" w:rsidR="00C45A1E" w:rsidRPr="00D549A9" w:rsidRDefault="00C45A1E" w:rsidP="00C45A1E">
      <w:pPr>
        <w:pStyle w:val="ListParagraph"/>
        <w:rPr>
          <w:sz w:val="22"/>
          <w:szCs w:val="22"/>
        </w:rPr>
      </w:pPr>
      <w:r w:rsidRPr="00D549A9">
        <w:rPr>
          <w:sz w:val="22"/>
          <w:szCs w:val="22"/>
        </w:rPr>
        <w:t>5.2: Summary of Findings……………………………………………………………………</w:t>
      </w:r>
      <w:r w:rsidR="00603028" w:rsidRPr="00D549A9">
        <w:rPr>
          <w:sz w:val="22"/>
          <w:szCs w:val="22"/>
        </w:rPr>
        <w:t>…</w:t>
      </w:r>
      <w:r w:rsidR="005629D2">
        <w:rPr>
          <w:sz w:val="22"/>
          <w:szCs w:val="22"/>
        </w:rPr>
        <w:t>…1</w:t>
      </w:r>
      <w:r w:rsidR="009B4629">
        <w:rPr>
          <w:sz w:val="22"/>
          <w:szCs w:val="22"/>
        </w:rPr>
        <w:t>6</w:t>
      </w:r>
    </w:p>
    <w:p w14:paraId="5F5CDD3A" w14:textId="5E281227" w:rsidR="00C45A1E" w:rsidRPr="00D549A9" w:rsidRDefault="00F11453" w:rsidP="00C45A1E">
      <w:pPr>
        <w:pStyle w:val="ListParagraph"/>
        <w:rPr>
          <w:sz w:val="22"/>
          <w:szCs w:val="22"/>
        </w:rPr>
      </w:pPr>
      <w:r w:rsidRPr="00D549A9">
        <w:rPr>
          <w:sz w:val="22"/>
          <w:szCs w:val="22"/>
        </w:rPr>
        <w:t>5.3: Objectives…………………………………………………………………………………</w:t>
      </w:r>
      <w:r w:rsidR="00603028" w:rsidRPr="00D549A9">
        <w:rPr>
          <w:sz w:val="22"/>
          <w:szCs w:val="22"/>
        </w:rPr>
        <w:t>…...</w:t>
      </w:r>
      <w:r w:rsidR="005629D2">
        <w:rPr>
          <w:sz w:val="22"/>
          <w:szCs w:val="22"/>
        </w:rPr>
        <w:t>.1</w:t>
      </w:r>
      <w:r w:rsidR="009B4629">
        <w:rPr>
          <w:sz w:val="22"/>
          <w:szCs w:val="22"/>
        </w:rPr>
        <w:t>6</w:t>
      </w:r>
    </w:p>
    <w:p w14:paraId="780C018A" w14:textId="2D1A0FD1" w:rsidR="00F11453" w:rsidRPr="00D549A9" w:rsidRDefault="00F11453" w:rsidP="00C45A1E">
      <w:pPr>
        <w:pStyle w:val="ListParagraph"/>
        <w:rPr>
          <w:sz w:val="22"/>
          <w:szCs w:val="22"/>
        </w:rPr>
      </w:pPr>
      <w:r w:rsidRPr="00D549A9">
        <w:rPr>
          <w:sz w:val="22"/>
          <w:szCs w:val="22"/>
        </w:rPr>
        <w:t>5.3.1: To explore if officers feel adequately trained to deal with mental health calls confidently……………………………………………………………………</w:t>
      </w:r>
      <w:r w:rsidR="00EB0172" w:rsidRPr="00D549A9">
        <w:rPr>
          <w:sz w:val="22"/>
          <w:szCs w:val="22"/>
        </w:rPr>
        <w:t>………………</w:t>
      </w:r>
      <w:r w:rsidR="005629D2">
        <w:rPr>
          <w:sz w:val="22"/>
          <w:szCs w:val="22"/>
        </w:rPr>
        <w:t>………..1</w:t>
      </w:r>
      <w:r w:rsidR="009B4629">
        <w:rPr>
          <w:sz w:val="22"/>
          <w:szCs w:val="22"/>
        </w:rPr>
        <w:t>6</w:t>
      </w:r>
    </w:p>
    <w:p w14:paraId="113AF986" w14:textId="5C40E37E" w:rsidR="00EB0172" w:rsidRPr="00D549A9" w:rsidRDefault="00EB0172" w:rsidP="00C45A1E">
      <w:pPr>
        <w:pStyle w:val="ListParagraph"/>
        <w:rPr>
          <w:sz w:val="22"/>
          <w:szCs w:val="22"/>
        </w:rPr>
      </w:pPr>
      <w:r w:rsidRPr="00D549A9">
        <w:rPr>
          <w:sz w:val="22"/>
          <w:szCs w:val="22"/>
        </w:rPr>
        <w:t>5.3.2: To explore what training is currently provided to serving frontline officers and is it sufficient</w:t>
      </w:r>
      <w:r w:rsidR="00016FD1" w:rsidRPr="00D549A9">
        <w:rPr>
          <w:sz w:val="22"/>
          <w:szCs w:val="22"/>
        </w:rPr>
        <w:t>…………………………………………………………………………………</w:t>
      </w:r>
      <w:r w:rsidR="005629D2">
        <w:rPr>
          <w:sz w:val="22"/>
          <w:szCs w:val="22"/>
        </w:rPr>
        <w:t>……………..1</w:t>
      </w:r>
      <w:r w:rsidR="009B4629">
        <w:rPr>
          <w:sz w:val="22"/>
          <w:szCs w:val="22"/>
        </w:rPr>
        <w:t>6</w:t>
      </w:r>
    </w:p>
    <w:p w14:paraId="772291A0" w14:textId="5F3E5F79" w:rsidR="00EB0172" w:rsidRPr="00D549A9" w:rsidRDefault="00EB0172" w:rsidP="00C45A1E">
      <w:pPr>
        <w:pStyle w:val="ListParagraph"/>
        <w:rPr>
          <w:sz w:val="22"/>
          <w:szCs w:val="22"/>
        </w:rPr>
      </w:pPr>
      <w:r w:rsidRPr="00D549A9">
        <w:rPr>
          <w:sz w:val="22"/>
          <w:szCs w:val="22"/>
        </w:rPr>
        <w:t>5.3.3: To identify any areas in the training that can improve officers’ attendance to mental health calls</w:t>
      </w:r>
      <w:r w:rsidR="00016FD1" w:rsidRPr="00D549A9">
        <w:rPr>
          <w:sz w:val="22"/>
          <w:szCs w:val="22"/>
        </w:rPr>
        <w:t>…………………………………………………………………………</w:t>
      </w:r>
      <w:r w:rsidR="00603028" w:rsidRPr="00D549A9">
        <w:rPr>
          <w:sz w:val="22"/>
          <w:szCs w:val="22"/>
        </w:rPr>
        <w:t>…...</w:t>
      </w:r>
      <w:r w:rsidR="005629D2">
        <w:rPr>
          <w:sz w:val="22"/>
          <w:szCs w:val="22"/>
        </w:rPr>
        <w:t>..........................1</w:t>
      </w:r>
      <w:r w:rsidR="009B4629">
        <w:rPr>
          <w:sz w:val="22"/>
          <w:szCs w:val="22"/>
        </w:rPr>
        <w:t>7</w:t>
      </w:r>
    </w:p>
    <w:p w14:paraId="5552664A" w14:textId="4587B5BC" w:rsidR="00016FD1" w:rsidRPr="005629D2" w:rsidRDefault="00016FD1" w:rsidP="005629D2">
      <w:pPr>
        <w:pStyle w:val="ListParagraph"/>
        <w:rPr>
          <w:sz w:val="22"/>
          <w:szCs w:val="22"/>
        </w:rPr>
      </w:pPr>
      <w:r w:rsidRPr="00D549A9">
        <w:rPr>
          <w:sz w:val="22"/>
          <w:szCs w:val="22"/>
        </w:rPr>
        <w:t>5.4: Recommendations…………………………………………………………………………</w:t>
      </w:r>
      <w:r w:rsidR="005629D2">
        <w:rPr>
          <w:sz w:val="22"/>
          <w:szCs w:val="22"/>
        </w:rPr>
        <w:t>….1</w:t>
      </w:r>
      <w:r w:rsidR="009B4629">
        <w:rPr>
          <w:sz w:val="22"/>
          <w:szCs w:val="22"/>
        </w:rPr>
        <w:t>7</w:t>
      </w:r>
    </w:p>
    <w:p w14:paraId="368D47C0" w14:textId="77777777" w:rsidR="00603028" w:rsidRPr="00D549A9" w:rsidRDefault="00603028" w:rsidP="00C45A1E">
      <w:pPr>
        <w:pStyle w:val="ListParagraph"/>
        <w:rPr>
          <w:sz w:val="22"/>
          <w:szCs w:val="22"/>
        </w:rPr>
      </w:pPr>
    </w:p>
    <w:p w14:paraId="40A186A2" w14:textId="094FFF0E" w:rsidR="00603028" w:rsidRPr="00D549A9" w:rsidRDefault="004A5833" w:rsidP="00603028">
      <w:pPr>
        <w:pStyle w:val="ListParagraph"/>
        <w:numPr>
          <w:ilvl w:val="0"/>
          <w:numId w:val="1"/>
        </w:numPr>
        <w:rPr>
          <w:b/>
          <w:bCs/>
          <w:sz w:val="22"/>
          <w:szCs w:val="22"/>
          <w:u w:val="single"/>
        </w:rPr>
      </w:pPr>
      <w:r w:rsidRPr="00D549A9">
        <w:rPr>
          <w:sz w:val="22"/>
          <w:szCs w:val="22"/>
        </w:rPr>
        <w:t>Bibliography………………………………………………………………………………………</w:t>
      </w:r>
      <w:r w:rsidR="00AB0446" w:rsidRPr="00D549A9">
        <w:rPr>
          <w:sz w:val="22"/>
          <w:szCs w:val="22"/>
        </w:rPr>
        <w:t>…...</w:t>
      </w:r>
      <w:r w:rsidR="005629D2">
        <w:rPr>
          <w:sz w:val="22"/>
          <w:szCs w:val="22"/>
        </w:rPr>
        <w:t>.1</w:t>
      </w:r>
      <w:r w:rsidR="009B4629">
        <w:rPr>
          <w:sz w:val="22"/>
          <w:szCs w:val="22"/>
        </w:rPr>
        <w:t>8</w:t>
      </w:r>
      <w:r w:rsidR="005629D2">
        <w:rPr>
          <w:sz w:val="22"/>
          <w:szCs w:val="22"/>
        </w:rPr>
        <w:t>-</w:t>
      </w:r>
      <w:r w:rsidR="009B4629">
        <w:rPr>
          <w:sz w:val="22"/>
          <w:szCs w:val="22"/>
        </w:rPr>
        <w:t>20</w:t>
      </w:r>
    </w:p>
    <w:p w14:paraId="50F2618F" w14:textId="3F9DD2DA" w:rsidR="00A7267D" w:rsidRPr="00D549A9" w:rsidRDefault="00A7267D" w:rsidP="00603028">
      <w:pPr>
        <w:pStyle w:val="ListParagraph"/>
        <w:numPr>
          <w:ilvl w:val="0"/>
          <w:numId w:val="1"/>
        </w:numPr>
        <w:rPr>
          <w:b/>
          <w:bCs/>
          <w:sz w:val="22"/>
          <w:szCs w:val="22"/>
          <w:u w:val="single"/>
        </w:rPr>
      </w:pPr>
      <w:r w:rsidRPr="00D549A9">
        <w:rPr>
          <w:sz w:val="22"/>
          <w:szCs w:val="22"/>
        </w:rPr>
        <w:t>Appendix………………………………………………………………………………………………</w:t>
      </w:r>
      <w:r w:rsidR="005629D2">
        <w:rPr>
          <w:sz w:val="22"/>
          <w:szCs w:val="22"/>
        </w:rPr>
        <w:t>…2</w:t>
      </w:r>
      <w:r w:rsidR="009B4629">
        <w:rPr>
          <w:sz w:val="22"/>
          <w:szCs w:val="22"/>
        </w:rPr>
        <w:t>1</w:t>
      </w:r>
    </w:p>
    <w:p w14:paraId="0666FD5D" w14:textId="3544B808" w:rsidR="004A5833" w:rsidRPr="00D549A9" w:rsidRDefault="00A7267D" w:rsidP="00603028">
      <w:pPr>
        <w:pStyle w:val="ListParagraph"/>
        <w:numPr>
          <w:ilvl w:val="0"/>
          <w:numId w:val="1"/>
        </w:numPr>
        <w:rPr>
          <w:b/>
          <w:bCs/>
          <w:sz w:val="22"/>
          <w:szCs w:val="22"/>
          <w:u w:val="single"/>
        </w:rPr>
      </w:pPr>
      <w:r w:rsidRPr="00D549A9">
        <w:rPr>
          <w:sz w:val="22"/>
          <w:szCs w:val="22"/>
        </w:rPr>
        <w:t xml:space="preserve">Appendix1: </w:t>
      </w:r>
      <w:r w:rsidR="00FA0B59" w:rsidRPr="00D549A9">
        <w:rPr>
          <w:sz w:val="22"/>
          <w:szCs w:val="22"/>
        </w:rPr>
        <w:t>Questionnaire</w:t>
      </w:r>
      <w:r w:rsidR="004110B4" w:rsidRPr="00D549A9">
        <w:rPr>
          <w:sz w:val="22"/>
          <w:szCs w:val="22"/>
        </w:rPr>
        <w:t>…………………………………………………………………………</w:t>
      </w:r>
      <w:r w:rsidR="005629D2">
        <w:rPr>
          <w:sz w:val="22"/>
          <w:szCs w:val="22"/>
        </w:rPr>
        <w:t>.2</w:t>
      </w:r>
      <w:r w:rsidR="009B4629">
        <w:rPr>
          <w:sz w:val="22"/>
          <w:szCs w:val="22"/>
        </w:rPr>
        <w:t>1</w:t>
      </w:r>
      <w:r w:rsidR="005629D2">
        <w:rPr>
          <w:sz w:val="22"/>
          <w:szCs w:val="22"/>
        </w:rPr>
        <w:t>-2</w:t>
      </w:r>
      <w:r w:rsidR="009B4629">
        <w:rPr>
          <w:sz w:val="22"/>
          <w:szCs w:val="22"/>
        </w:rPr>
        <w:t>3</w:t>
      </w:r>
    </w:p>
    <w:p w14:paraId="57A9D0FA" w14:textId="2854CE6B" w:rsidR="001E4EC8" w:rsidRPr="00D549A9" w:rsidRDefault="001E4EC8" w:rsidP="009B4629">
      <w:pPr>
        <w:pStyle w:val="ListParagraph"/>
        <w:rPr>
          <w:b/>
          <w:bCs/>
          <w:sz w:val="22"/>
          <w:szCs w:val="22"/>
          <w:u w:val="single"/>
        </w:rPr>
      </w:pPr>
    </w:p>
    <w:p w14:paraId="0512F7D4" w14:textId="77777777" w:rsidR="005629D2" w:rsidRDefault="005629D2" w:rsidP="001E4EC8">
      <w:pPr>
        <w:pStyle w:val="ListParagraph"/>
        <w:jc w:val="center"/>
        <w:rPr>
          <w:b/>
          <w:bCs/>
          <w:sz w:val="22"/>
          <w:szCs w:val="22"/>
          <w:u w:val="single"/>
        </w:rPr>
      </w:pPr>
    </w:p>
    <w:p w14:paraId="34E6E66C" w14:textId="77777777" w:rsidR="009B4629" w:rsidRDefault="009B4629" w:rsidP="001E4EC8">
      <w:pPr>
        <w:pStyle w:val="ListParagraph"/>
        <w:jc w:val="center"/>
        <w:rPr>
          <w:b/>
          <w:bCs/>
          <w:sz w:val="22"/>
          <w:szCs w:val="22"/>
          <w:u w:val="single"/>
        </w:rPr>
      </w:pPr>
    </w:p>
    <w:p w14:paraId="0E3DC8AE" w14:textId="587FAB99" w:rsidR="00F20EDE" w:rsidRPr="00D549A9" w:rsidRDefault="00F20EDE" w:rsidP="001E4EC8">
      <w:pPr>
        <w:pStyle w:val="ListParagraph"/>
        <w:jc w:val="center"/>
        <w:rPr>
          <w:b/>
          <w:bCs/>
          <w:sz w:val="22"/>
          <w:szCs w:val="22"/>
          <w:u w:val="single"/>
        </w:rPr>
      </w:pPr>
      <w:r w:rsidRPr="00D549A9">
        <w:rPr>
          <w:b/>
          <w:bCs/>
          <w:sz w:val="22"/>
          <w:szCs w:val="22"/>
          <w:u w:val="single"/>
        </w:rPr>
        <w:t>Introduct</w:t>
      </w:r>
      <w:r w:rsidR="00F23668" w:rsidRPr="00D549A9">
        <w:rPr>
          <w:b/>
          <w:bCs/>
          <w:sz w:val="22"/>
          <w:szCs w:val="22"/>
          <w:u w:val="single"/>
        </w:rPr>
        <w:t>ion</w:t>
      </w:r>
    </w:p>
    <w:p w14:paraId="2B3C5641" w14:textId="2525E982" w:rsidR="00B20FF9" w:rsidRPr="00D549A9" w:rsidRDefault="00B20FF9" w:rsidP="005629D2">
      <w:pPr>
        <w:rPr>
          <w:b/>
          <w:bCs/>
          <w:sz w:val="22"/>
          <w:szCs w:val="22"/>
          <w:u w:val="single"/>
        </w:rPr>
      </w:pPr>
      <w:r w:rsidRPr="00D549A9">
        <w:rPr>
          <w:b/>
          <w:bCs/>
          <w:sz w:val="22"/>
          <w:szCs w:val="22"/>
          <w:u w:val="single"/>
        </w:rPr>
        <w:t>1.1: Background</w:t>
      </w:r>
    </w:p>
    <w:p w14:paraId="539DA183" w14:textId="5EBB39A1" w:rsidR="00FF1A5E" w:rsidRPr="00D549A9" w:rsidRDefault="00804518" w:rsidP="006F0CB3">
      <w:pPr>
        <w:rPr>
          <w:sz w:val="22"/>
          <w:szCs w:val="22"/>
        </w:rPr>
      </w:pPr>
      <w:r w:rsidRPr="00D549A9">
        <w:rPr>
          <w:rFonts w:cs="Arial"/>
          <w:sz w:val="22"/>
          <w:szCs w:val="22"/>
        </w:rPr>
        <w:t>The purpose of this research project is to investigate if police officers should attend mental health calls with the training they have been provided</w:t>
      </w:r>
      <w:r w:rsidR="00466C2C" w:rsidRPr="00D549A9">
        <w:rPr>
          <w:rFonts w:cs="Arial"/>
          <w:sz w:val="22"/>
          <w:szCs w:val="22"/>
        </w:rPr>
        <w:t>.</w:t>
      </w:r>
      <w:r w:rsidR="00FF1A5E" w:rsidRPr="00D549A9">
        <w:rPr>
          <w:rFonts w:cs="Arial"/>
          <w:sz w:val="22"/>
          <w:szCs w:val="22"/>
        </w:rPr>
        <w:t xml:space="preserve"> According to the most recent mental health survey, one in four people are suffering with their mental health (Mind, 202</w:t>
      </w:r>
      <w:r w:rsidR="001626F6">
        <w:rPr>
          <w:rFonts w:cs="Arial"/>
          <w:sz w:val="22"/>
          <w:szCs w:val="22"/>
        </w:rPr>
        <w:t>5</w:t>
      </w:r>
      <w:r w:rsidR="00FF1A5E" w:rsidRPr="00D549A9">
        <w:rPr>
          <w:rFonts w:cs="Arial"/>
          <w:sz w:val="22"/>
          <w:szCs w:val="22"/>
        </w:rPr>
        <w:t>)</w:t>
      </w:r>
      <w:r w:rsidR="00573B6F">
        <w:rPr>
          <w:rFonts w:cs="Arial"/>
          <w:sz w:val="22"/>
          <w:szCs w:val="22"/>
        </w:rPr>
        <w:t xml:space="preserve">. The rise in mental health awareness will </w:t>
      </w:r>
      <w:r w:rsidR="001D6788">
        <w:rPr>
          <w:rFonts w:cs="Arial"/>
          <w:sz w:val="22"/>
          <w:szCs w:val="22"/>
        </w:rPr>
        <w:t>result in</w:t>
      </w:r>
      <w:r w:rsidR="00573B6F">
        <w:rPr>
          <w:rFonts w:cs="Arial"/>
          <w:sz w:val="22"/>
          <w:szCs w:val="22"/>
        </w:rPr>
        <w:t xml:space="preserve"> further calls to emergency services, of which the police are part of</w:t>
      </w:r>
      <w:r w:rsidR="000B537A">
        <w:rPr>
          <w:rFonts w:cs="Arial"/>
          <w:sz w:val="22"/>
          <w:szCs w:val="22"/>
        </w:rPr>
        <w:t xml:space="preserve">. </w:t>
      </w:r>
      <w:r w:rsidR="00AF4B3B">
        <w:rPr>
          <w:rFonts w:cs="Arial"/>
          <w:sz w:val="22"/>
          <w:szCs w:val="22"/>
        </w:rPr>
        <w:t>P</w:t>
      </w:r>
      <w:r w:rsidR="000B537A">
        <w:rPr>
          <w:rFonts w:cs="Arial"/>
          <w:sz w:val="22"/>
          <w:szCs w:val="22"/>
        </w:rPr>
        <w:t>olice have a</w:t>
      </w:r>
      <w:r w:rsidR="005222A1">
        <w:rPr>
          <w:rFonts w:cs="Arial"/>
          <w:sz w:val="22"/>
          <w:szCs w:val="22"/>
        </w:rPr>
        <w:t xml:space="preserve"> duty of care to </w:t>
      </w:r>
      <w:r w:rsidR="000B537A">
        <w:rPr>
          <w:rFonts w:cs="Arial"/>
          <w:sz w:val="22"/>
          <w:szCs w:val="22"/>
        </w:rPr>
        <w:t>attend the mental health call and assist the service user</w:t>
      </w:r>
      <w:r w:rsidR="001D6788">
        <w:rPr>
          <w:rFonts w:cs="Arial"/>
          <w:sz w:val="22"/>
          <w:szCs w:val="22"/>
        </w:rPr>
        <w:t xml:space="preserve"> with their assistance request.</w:t>
      </w:r>
      <w:r w:rsidR="00B823BB">
        <w:rPr>
          <w:rFonts w:cs="Arial"/>
          <w:sz w:val="22"/>
          <w:szCs w:val="22"/>
        </w:rPr>
        <w:t xml:space="preserve"> As part of their role,</w:t>
      </w:r>
      <w:r w:rsidR="00AF4B3B">
        <w:rPr>
          <w:rFonts w:cs="Arial"/>
          <w:sz w:val="22"/>
          <w:szCs w:val="22"/>
        </w:rPr>
        <w:t xml:space="preserve"> </w:t>
      </w:r>
      <w:r w:rsidR="00B823BB">
        <w:rPr>
          <w:sz w:val="22"/>
          <w:szCs w:val="22"/>
        </w:rPr>
        <w:t>p</w:t>
      </w:r>
      <w:r w:rsidR="00AF4B3B">
        <w:rPr>
          <w:sz w:val="22"/>
          <w:szCs w:val="22"/>
        </w:rPr>
        <w:t xml:space="preserve">olice </w:t>
      </w:r>
      <w:r w:rsidR="00AF4B3B" w:rsidRPr="00D549A9">
        <w:rPr>
          <w:sz w:val="22"/>
          <w:szCs w:val="22"/>
        </w:rPr>
        <w:t>officers</w:t>
      </w:r>
      <w:r w:rsidR="00AF4B3B">
        <w:rPr>
          <w:sz w:val="22"/>
          <w:szCs w:val="22"/>
        </w:rPr>
        <w:t xml:space="preserve"> are required to undertake</w:t>
      </w:r>
      <w:r w:rsidR="00AF4B3B" w:rsidRPr="00D549A9">
        <w:rPr>
          <w:sz w:val="22"/>
          <w:szCs w:val="22"/>
        </w:rPr>
        <w:t xml:space="preserve"> </w:t>
      </w:r>
      <w:r w:rsidR="00AF4B3B">
        <w:rPr>
          <w:sz w:val="22"/>
          <w:szCs w:val="22"/>
        </w:rPr>
        <w:t>annual and mandatory training to</w:t>
      </w:r>
      <w:r w:rsidR="00B823BB">
        <w:rPr>
          <w:sz w:val="22"/>
          <w:szCs w:val="22"/>
        </w:rPr>
        <w:t xml:space="preserve"> remain</w:t>
      </w:r>
      <w:r w:rsidR="00AF4B3B">
        <w:rPr>
          <w:sz w:val="22"/>
          <w:szCs w:val="22"/>
        </w:rPr>
        <w:t xml:space="preserve"> compliant </w:t>
      </w:r>
      <w:r w:rsidR="00B823BB">
        <w:rPr>
          <w:sz w:val="22"/>
          <w:szCs w:val="22"/>
        </w:rPr>
        <w:t>and deployable for their role.</w:t>
      </w:r>
      <w:r w:rsidR="001D6788">
        <w:rPr>
          <w:sz w:val="22"/>
          <w:szCs w:val="22"/>
        </w:rPr>
        <w:t xml:space="preserve"> </w:t>
      </w:r>
      <w:r w:rsidR="00B823BB">
        <w:rPr>
          <w:sz w:val="22"/>
          <w:szCs w:val="22"/>
        </w:rPr>
        <w:t>T</w:t>
      </w:r>
      <w:r w:rsidR="001D6788">
        <w:rPr>
          <w:sz w:val="22"/>
          <w:szCs w:val="22"/>
        </w:rPr>
        <w:t>he training</w:t>
      </w:r>
      <w:r w:rsidR="00B823BB">
        <w:rPr>
          <w:sz w:val="22"/>
          <w:szCs w:val="22"/>
        </w:rPr>
        <w:t xml:space="preserve"> provided to officers</w:t>
      </w:r>
      <w:r w:rsidR="001D6788">
        <w:rPr>
          <w:sz w:val="22"/>
          <w:szCs w:val="22"/>
        </w:rPr>
        <w:t xml:space="preserve"> is a combination of physical officer safety training</w:t>
      </w:r>
      <w:r w:rsidR="004B620F">
        <w:rPr>
          <w:sz w:val="22"/>
          <w:szCs w:val="22"/>
        </w:rPr>
        <w:t xml:space="preserve">, </w:t>
      </w:r>
      <w:r w:rsidR="00EA7C4C">
        <w:rPr>
          <w:sz w:val="22"/>
          <w:szCs w:val="22"/>
        </w:rPr>
        <w:t>inputs</w:t>
      </w:r>
      <w:r w:rsidR="001D6788">
        <w:rPr>
          <w:sz w:val="22"/>
          <w:szCs w:val="22"/>
        </w:rPr>
        <w:t xml:space="preserve"> and e-learning packages</w:t>
      </w:r>
      <w:r w:rsidR="0072347A">
        <w:rPr>
          <w:sz w:val="22"/>
          <w:szCs w:val="22"/>
        </w:rPr>
        <w:t>. T</w:t>
      </w:r>
      <w:r w:rsidR="005222A1">
        <w:rPr>
          <w:sz w:val="22"/>
          <w:szCs w:val="22"/>
        </w:rPr>
        <w:t xml:space="preserve">his research project will explore if </w:t>
      </w:r>
      <w:r w:rsidR="00B823BB">
        <w:rPr>
          <w:sz w:val="22"/>
          <w:szCs w:val="22"/>
        </w:rPr>
        <w:t>officers receive</w:t>
      </w:r>
      <w:r w:rsidR="005222A1">
        <w:rPr>
          <w:sz w:val="22"/>
          <w:szCs w:val="22"/>
        </w:rPr>
        <w:t xml:space="preserve"> mental health training as part of th</w:t>
      </w:r>
      <w:r w:rsidR="00AF4B3B">
        <w:rPr>
          <w:sz w:val="22"/>
          <w:szCs w:val="22"/>
        </w:rPr>
        <w:t>eir mandatory</w:t>
      </w:r>
      <w:r w:rsidR="005222A1">
        <w:rPr>
          <w:sz w:val="22"/>
          <w:szCs w:val="22"/>
        </w:rPr>
        <w:t xml:space="preserve"> </w:t>
      </w:r>
      <w:r w:rsidR="004B620F">
        <w:rPr>
          <w:sz w:val="22"/>
          <w:szCs w:val="22"/>
        </w:rPr>
        <w:t>training and</w:t>
      </w:r>
      <w:r w:rsidR="005222A1">
        <w:rPr>
          <w:sz w:val="22"/>
          <w:szCs w:val="22"/>
        </w:rPr>
        <w:t xml:space="preserve"> is</w:t>
      </w:r>
      <w:r w:rsidR="00B823BB">
        <w:rPr>
          <w:sz w:val="22"/>
          <w:szCs w:val="22"/>
        </w:rPr>
        <w:t xml:space="preserve"> it</w:t>
      </w:r>
      <w:r w:rsidR="005222A1">
        <w:rPr>
          <w:sz w:val="22"/>
          <w:szCs w:val="22"/>
        </w:rPr>
        <w:t xml:space="preserve"> sufficient </w:t>
      </w:r>
      <w:r w:rsidR="00B823BB">
        <w:rPr>
          <w:sz w:val="22"/>
          <w:szCs w:val="22"/>
        </w:rPr>
        <w:t>to</w:t>
      </w:r>
      <w:r w:rsidR="00017E1D" w:rsidRPr="00D549A9">
        <w:rPr>
          <w:sz w:val="22"/>
          <w:szCs w:val="22"/>
        </w:rPr>
        <w:t xml:space="preserve"> </w:t>
      </w:r>
      <w:r w:rsidR="00505CF6" w:rsidRPr="00D549A9">
        <w:rPr>
          <w:sz w:val="22"/>
          <w:szCs w:val="22"/>
        </w:rPr>
        <w:t>enable</w:t>
      </w:r>
      <w:r w:rsidR="00017E1D" w:rsidRPr="00D549A9">
        <w:rPr>
          <w:sz w:val="22"/>
          <w:szCs w:val="22"/>
        </w:rPr>
        <w:t xml:space="preserve"> </w:t>
      </w:r>
      <w:r w:rsidR="005222A1">
        <w:rPr>
          <w:sz w:val="22"/>
          <w:szCs w:val="22"/>
        </w:rPr>
        <w:t>the officers</w:t>
      </w:r>
      <w:r w:rsidR="00017E1D" w:rsidRPr="00D549A9">
        <w:rPr>
          <w:sz w:val="22"/>
          <w:szCs w:val="22"/>
        </w:rPr>
        <w:t xml:space="preserve"> to</w:t>
      </w:r>
      <w:r w:rsidR="00505CF6" w:rsidRPr="00D549A9">
        <w:rPr>
          <w:sz w:val="22"/>
          <w:szCs w:val="22"/>
        </w:rPr>
        <w:t xml:space="preserve"> </w:t>
      </w:r>
      <w:r w:rsidR="002C61D6" w:rsidRPr="00D549A9">
        <w:rPr>
          <w:sz w:val="22"/>
          <w:szCs w:val="22"/>
        </w:rPr>
        <w:t>attend the calls and make</w:t>
      </w:r>
      <w:r w:rsidR="00017E1D" w:rsidRPr="00D549A9">
        <w:rPr>
          <w:sz w:val="22"/>
          <w:szCs w:val="22"/>
        </w:rPr>
        <w:t xml:space="preserve"> </w:t>
      </w:r>
      <w:r w:rsidR="000B537A">
        <w:rPr>
          <w:sz w:val="22"/>
          <w:szCs w:val="22"/>
        </w:rPr>
        <w:t xml:space="preserve">important </w:t>
      </w:r>
      <w:r w:rsidR="00017E1D" w:rsidRPr="00D549A9">
        <w:rPr>
          <w:sz w:val="22"/>
          <w:szCs w:val="22"/>
        </w:rPr>
        <w:t>decision</w:t>
      </w:r>
      <w:r w:rsidR="000B537A">
        <w:rPr>
          <w:sz w:val="22"/>
          <w:szCs w:val="22"/>
        </w:rPr>
        <w:t>s</w:t>
      </w:r>
      <w:r w:rsidR="00017E1D" w:rsidRPr="00D549A9">
        <w:rPr>
          <w:sz w:val="22"/>
          <w:szCs w:val="22"/>
        </w:rPr>
        <w:t xml:space="preserve"> </w:t>
      </w:r>
      <w:r w:rsidR="000B537A">
        <w:rPr>
          <w:sz w:val="22"/>
          <w:szCs w:val="22"/>
        </w:rPr>
        <w:t>about</w:t>
      </w:r>
      <w:r w:rsidR="00017E1D" w:rsidRPr="00D549A9">
        <w:rPr>
          <w:sz w:val="22"/>
          <w:szCs w:val="22"/>
        </w:rPr>
        <w:t xml:space="preserve"> the individual</w:t>
      </w:r>
      <w:r w:rsidR="00B823BB">
        <w:rPr>
          <w:sz w:val="22"/>
          <w:szCs w:val="22"/>
        </w:rPr>
        <w:t xml:space="preserve"> involved</w:t>
      </w:r>
      <w:r w:rsidR="005222A1">
        <w:rPr>
          <w:sz w:val="22"/>
          <w:szCs w:val="22"/>
        </w:rPr>
        <w:t xml:space="preserve">. </w:t>
      </w:r>
      <w:r w:rsidR="000B537A">
        <w:rPr>
          <w:sz w:val="22"/>
          <w:szCs w:val="22"/>
        </w:rPr>
        <w:t>This research study will also explore if the officers attending the calls feel the training is adequate to attend the calls and deal with them confidently. Research will be conducted during this research project and aim</w:t>
      </w:r>
      <w:r w:rsidR="0072347A">
        <w:rPr>
          <w:sz w:val="22"/>
          <w:szCs w:val="22"/>
        </w:rPr>
        <w:t>s</w:t>
      </w:r>
      <w:r w:rsidR="000B537A">
        <w:rPr>
          <w:sz w:val="22"/>
          <w:szCs w:val="22"/>
        </w:rPr>
        <w:t xml:space="preserve"> to identify</w:t>
      </w:r>
      <w:r w:rsidR="00AF4B3B">
        <w:rPr>
          <w:sz w:val="22"/>
          <w:szCs w:val="22"/>
        </w:rPr>
        <w:t xml:space="preserve"> any</w:t>
      </w:r>
      <w:r w:rsidR="000B537A">
        <w:rPr>
          <w:sz w:val="22"/>
          <w:szCs w:val="22"/>
        </w:rPr>
        <w:t xml:space="preserve"> areas in the mental health training provided to officers</w:t>
      </w:r>
      <w:r w:rsidR="00AF4B3B">
        <w:rPr>
          <w:sz w:val="22"/>
          <w:szCs w:val="22"/>
        </w:rPr>
        <w:t xml:space="preserve"> which could be improved and to ensure the best possible outcome is achieved for officers and</w:t>
      </w:r>
      <w:r w:rsidR="001F74E0">
        <w:rPr>
          <w:sz w:val="22"/>
          <w:szCs w:val="22"/>
        </w:rPr>
        <w:t>,</w:t>
      </w:r>
      <w:r w:rsidR="00AF4B3B">
        <w:rPr>
          <w:sz w:val="22"/>
          <w:szCs w:val="22"/>
        </w:rPr>
        <w:t xml:space="preserve"> more importantly</w:t>
      </w:r>
      <w:r w:rsidR="001F74E0">
        <w:rPr>
          <w:sz w:val="22"/>
          <w:szCs w:val="22"/>
        </w:rPr>
        <w:t>,</w:t>
      </w:r>
      <w:r w:rsidR="00AF4B3B">
        <w:rPr>
          <w:sz w:val="22"/>
          <w:szCs w:val="22"/>
        </w:rPr>
        <w:t xml:space="preserve"> the service user.</w:t>
      </w:r>
    </w:p>
    <w:p w14:paraId="3C080B78" w14:textId="77777777" w:rsidR="00B20FF9" w:rsidRPr="00D549A9" w:rsidRDefault="00B20FF9" w:rsidP="006F0CB3">
      <w:pPr>
        <w:rPr>
          <w:sz w:val="22"/>
          <w:szCs w:val="22"/>
        </w:rPr>
      </w:pPr>
    </w:p>
    <w:p w14:paraId="4D8CF875" w14:textId="72CD6000" w:rsidR="00B20FF9" w:rsidRPr="00D549A9" w:rsidRDefault="009F1ADF" w:rsidP="00FF1A5E">
      <w:pPr>
        <w:jc w:val="both"/>
        <w:rPr>
          <w:b/>
          <w:bCs/>
          <w:sz w:val="22"/>
          <w:szCs w:val="22"/>
          <w:u w:val="single"/>
        </w:rPr>
      </w:pPr>
      <w:r w:rsidRPr="00D549A9">
        <w:rPr>
          <w:b/>
          <w:bCs/>
          <w:sz w:val="22"/>
          <w:szCs w:val="22"/>
          <w:u w:val="single"/>
        </w:rPr>
        <w:t>1.2: Objectives</w:t>
      </w:r>
    </w:p>
    <w:p w14:paraId="67E6BCB1" w14:textId="6A860570" w:rsidR="00AE4067" w:rsidRPr="00D549A9" w:rsidRDefault="006F0DDB" w:rsidP="00AE4067">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Objective 1: </w:t>
      </w:r>
      <w:r w:rsidR="00AE4067" w:rsidRPr="00D549A9">
        <w:rPr>
          <w:rFonts w:eastAsia="Aptos" w:cs="Times New Roman"/>
          <w:kern w:val="3"/>
          <w:sz w:val="22"/>
          <w:szCs w:val="22"/>
          <w14:ligatures w14:val="none"/>
        </w:rPr>
        <w:t>Explore if officers feel adequately trained to deal with mental health calls confidently.</w:t>
      </w:r>
    </w:p>
    <w:p w14:paraId="19E1BE6D" w14:textId="22D24C8A" w:rsidR="00AE4067" w:rsidRPr="00D549A9" w:rsidRDefault="006F0DDB" w:rsidP="00AE4067">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Objective 2:</w:t>
      </w:r>
      <w:r w:rsidR="00AE4067" w:rsidRPr="00D549A9">
        <w:rPr>
          <w:rFonts w:eastAsia="Aptos" w:cs="Times New Roman"/>
          <w:kern w:val="3"/>
          <w:sz w:val="22"/>
          <w:szCs w:val="22"/>
          <w14:ligatures w14:val="none"/>
        </w:rPr>
        <w:t xml:space="preserve"> Explore what training is currently provided to serving frontline officers and </w:t>
      </w:r>
      <w:r w:rsidR="00AA3138">
        <w:rPr>
          <w:rFonts w:eastAsia="Aptos" w:cs="Times New Roman"/>
          <w:kern w:val="3"/>
          <w:sz w:val="22"/>
          <w:szCs w:val="22"/>
          <w14:ligatures w14:val="none"/>
        </w:rPr>
        <w:t>whether it is</w:t>
      </w:r>
      <w:r w:rsidR="00AE4067" w:rsidRPr="00D549A9">
        <w:rPr>
          <w:rFonts w:eastAsia="Aptos" w:cs="Times New Roman"/>
          <w:kern w:val="3"/>
          <w:sz w:val="22"/>
          <w:szCs w:val="22"/>
          <w14:ligatures w14:val="none"/>
        </w:rPr>
        <w:t xml:space="preserve"> sufficient.</w:t>
      </w:r>
    </w:p>
    <w:p w14:paraId="04531333" w14:textId="089DE5F7" w:rsidR="00AE4067" w:rsidRPr="00D549A9" w:rsidRDefault="006F0DDB" w:rsidP="00AE4067">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Objective 3: </w:t>
      </w:r>
      <w:r w:rsidR="00AE4067" w:rsidRPr="00D549A9">
        <w:rPr>
          <w:rFonts w:eastAsia="Aptos" w:cs="Times New Roman"/>
          <w:kern w:val="3"/>
          <w:sz w:val="22"/>
          <w:szCs w:val="22"/>
          <w14:ligatures w14:val="none"/>
        </w:rPr>
        <w:t xml:space="preserve">Identify any areas in the training that can improve officers’ attendance to mental health calls. </w:t>
      </w:r>
    </w:p>
    <w:p w14:paraId="0F4F3FCF" w14:textId="77777777" w:rsidR="006F0DDB" w:rsidRPr="00D549A9" w:rsidRDefault="006F0DDB" w:rsidP="00AE4067">
      <w:pPr>
        <w:suppressAutoHyphens/>
        <w:autoSpaceDN w:val="0"/>
        <w:spacing w:line="240" w:lineRule="auto"/>
        <w:rPr>
          <w:rFonts w:eastAsia="Aptos" w:cs="Times New Roman"/>
          <w:kern w:val="3"/>
          <w:sz w:val="22"/>
          <w:szCs w:val="22"/>
          <w14:ligatures w14:val="none"/>
        </w:rPr>
      </w:pPr>
    </w:p>
    <w:p w14:paraId="7DA41E12" w14:textId="7C84B8E1" w:rsidR="006F0DDB" w:rsidRPr="00D549A9" w:rsidRDefault="006F0DDB" w:rsidP="00AE4067">
      <w:pPr>
        <w:suppressAutoHyphens/>
        <w:autoSpaceDN w:val="0"/>
        <w:spacing w:line="240"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1.3: Conclusion</w:t>
      </w:r>
    </w:p>
    <w:p w14:paraId="7A70133F" w14:textId="092DFD5C" w:rsidR="00F41E86" w:rsidRPr="00D549A9" w:rsidRDefault="00F41E86" w:rsidP="00AE4067">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The initial research</w:t>
      </w:r>
      <w:r w:rsidR="00EA7C4C">
        <w:rPr>
          <w:rFonts w:eastAsia="Aptos" w:cs="Times New Roman"/>
          <w:kern w:val="3"/>
          <w:sz w:val="22"/>
          <w:szCs w:val="22"/>
          <w14:ligatures w14:val="none"/>
        </w:rPr>
        <w:t xml:space="preserve"> conducted at the beginning of the research project</w:t>
      </w:r>
      <w:r w:rsidRPr="00D549A9">
        <w:rPr>
          <w:rFonts w:eastAsia="Aptos" w:cs="Times New Roman"/>
          <w:kern w:val="3"/>
          <w:sz w:val="22"/>
          <w:szCs w:val="22"/>
          <w14:ligatures w14:val="none"/>
        </w:rPr>
        <w:t xml:space="preserve"> highlights</w:t>
      </w:r>
      <w:r w:rsidR="001F74E0">
        <w:rPr>
          <w:rFonts w:eastAsia="Aptos" w:cs="Times New Roman"/>
          <w:kern w:val="3"/>
          <w:sz w:val="22"/>
          <w:szCs w:val="22"/>
          <w14:ligatures w14:val="none"/>
        </w:rPr>
        <w:t xml:space="preserve"> that</w:t>
      </w:r>
      <w:r w:rsidRPr="00D549A9">
        <w:rPr>
          <w:rFonts w:eastAsia="Aptos" w:cs="Times New Roman"/>
          <w:kern w:val="3"/>
          <w:sz w:val="22"/>
          <w:szCs w:val="22"/>
          <w14:ligatures w14:val="none"/>
        </w:rPr>
        <w:t xml:space="preserve"> </w:t>
      </w:r>
      <w:r w:rsidR="0023171A" w:rsidRPr="00D549A9">
        <w:rPr>
          <w:rFonts w:eastAsia="Aptos" w:cs="Times New Roman"/>
          <w:kern w:val="3"/>
          <w:sz w:val="22"/>
          <w:szCs w:val="22"/>
          <w14:ligatures w14:val="none"/>
        </w:rPr>
        <w:t>officers</w:t>
      </w:r>
      <w:r w:rsidR="000B537A">
        <w:rPr>
          <w:rFonts w:eastAsia="Aptos" w:cs="Times New Roman"/>
          <w:kern w:val="3"/>
          <w:sz w:val="22"/>
          <w:szCs w:val="22"/>
          <w14:ligatures w14:val="none"/>
        </w:rPr>
        <w:t xml:space="preserve"> do receive mental health training, but concerns have been raised that </w:t>
      </w:r>
      <w:r w:rsidR="00EA7C4C">
        <w:rPr>
          <w:rFonts w:eastAsia="Aptos" w:cs="Times New Roman"/>
          <w:kern w:val="3"/>
          <w:sz w:val="22"/>
          <w:szCs w:val="22"/>
          <w14:ligatures w14:val="none"/>
        </w:rPr>
        <w:t>officers</w:t>
      </w:r>
      <w:r w:rsidR="000B537A">
        <w:rPr>
          <w:rFonts w:eastAsia="Aptos" w:cs="Times New Roman"/>
          <w:kern w:val="3"/>
          <w:sz w:val="22"/>
          <w:szCs w:val="22"/>
          <w14:ligatures w14:val="none"/>
        </w:rPr>
        <w:t xml:space="preserve"> are</w:t>
      </w:r>
      <w:r w:rsidR="00DF574A" w:rsidRPr="00D549A9">
        <w:rPr>
          <w:rFonts w:eastAsia="Aptos" w:cs="Times New Roman"/>
          <w:kern w:val="3"/>
          <w:sz w:val="22"/>
          <w:szCs w:val="22"/>
          <w14:ligatures w14:val="none"/>
        </w:rPr>
        <w:t xml:space="preserve"> not suitably trained </w:t>
      </w:r>
      <w:r w:rsidR="00441C05">
        <w:rPr>
          <w:rFonts w:eastAsia="Aptos" w:cs="Times New Roman"/>
          <w:kern w:val="3"/>
          <w:sz w:val="22"/>
          <w:szCs w:val="22"/>
          <w14:ligatures w14:val="none"/>
        </w:rPr>
        <w:t xml:space="preserve">or </w:t>
      </w:r>
      <w:r w:rsidR="001D6788">
        <w:rPr>
          <w:rFonts w:eastAsia="Aptos" w:cs="Times New Roman"/>
          <w:kern w:val="3"/>
          <w:sz w:val="22"/>
          <w:szCs w:val="22"/>
          <w14:ligatures w14:val="none"/>
        </w:rPr>
        <w:t>possess the necessary skills and attributes</w:t>
      </w:r>
      <w:r w:rsidR="00441C05">
        <w:rPr>
          <w:rFonts w:eastAsia="Aptos" w:cs="Times New Roman"/>
          <w:kern w:val="3"/>
          <w:sz w:val="22"/>
          <w:szCs w:val="22"/>
          <w14:ligatures w14:val="none"/>
        </w:rPr>
        <w:t xml:space="preserve"> </w:t>
      </w:r>
      <w:r w:rsidR="00DF574A" w:rsidRPr="00D549A9">
        <w:rPr>
          <w:rFonts w:eastAsia="Aptos" w:cs="Times New Roman"/>
          <w:kern w:val="3"/>
          <w:sz w:val="22"/>
          <w:szCs w:val="22"/>
          <w14:ligatures w14:val="none"/>
        </w:rPr>
        <w:t xml:space="preserve">to attend mental health </w:t>
      </w:r>
      <w:r w:rsidR="009B4629" w:rsidRPr="00D549A9">
        <w:rPr>
          <w:rFonts w:eastAsia="Aptos" w:cs="Times New Roman"/>
          <w:kern w:val="3"/>
          <w:sz w:val="22"/>
          <w:szCs w:val="22"/>
          <w14:ligatures w14:val="none"/>
        </w:rPr>
        <w:t>calls</w:t>
      </w:r>
      <w:r w:rsidR="00AF4B3B">
        <w:rPr>
          <w:rFonts w:eastAsia="Aptos" w:cs="Times New Roman"/>
          <w:kern w:val="3"/>
          <w:sz w:val="22"/>
          <w:szCs w:val="22"/>
          <w14:ligatures w14:val="none"/>
        </w:rPr>
        <w:t>.</w:t>
      </w:r>
      <w:r w:rsidR="00956903" w:rsidRPr="00D549A9">
        <w:rPr>
          <w:rFonts w:eastAsia="Aptos" w:cs="Times New Roman"/>
          <w:kern w:val="3"/>
          <w:sz w:val="22"/>
          <w:szCs w:val="22"/>
          <w14:ligatures w14:val="none"/>
        </w:rPr>
        <w:t xml:space="preserve"> </w:t>
      </w:r>
      <w:r w:rsidR="00AF4B3B">
        <w:rPr>
          <w:rFonts w:eastAsia="Aptos" w:cs="Times New Roman"/>
          <w:kern w:val="3"/>
          <w:sz w:val="22"/>
          <w:szCs w:val="22"/>
          <w14:ligatures w14:val="none"/>
        </w:rPr>
        <w:t>F</w:t>
      </w:r>
      <w:r w:rsidR="003F25E3" w:rsidRPr="00D549A9">
        <w:rPr>
          <w:rFonts w:eastAsia="Aptos" w:cs="Times New Roman"/>
          <w:kern w:val="3"/>
          <w:sz w:val="22"/>
          <w:szCs w:val="22"/>
          <w14:ligatures w14:val="none"/>
        </w:rPr>
        <w:t xml:space="preserve">urther research is required to </w:t>
      </w:r>
      <w:r w:rsidR="00D0484A" w:rsidRPr="00D549A9">
        <w:rPr>
          <w:rFonts w:eastAsia="Aptos" w:cs="Times New Roman"/>
          <w:kern w:val="3"/>
          <w:sz w:val="22"/>
          <w:szCs w:val="22"/>
          <w14:ligatures w14:val="none"/>
        </w:rPr>
        <w:t>identify if</w:t>
      </w:r>
      <w:r w:rsidR="001A299E" w:rsidRPr="00D549A9">
        <w:rPr>
          <w:rFonts w:eastAsia="Aptos" w:cs="Times New Roman"/>
          <w:kern w:val="3"/>
          <w:sz w:val="22"/>
          <w:szCs w:val="22"/>
          <w14:ligatures w14:val="none"/>
        </w:rPr>
        <w:t xml:space="preserve"> </w:t>
      </w:r>
      <w:r w:rsidR="0072347A">
        <w:rPr>
          <w:rFonts w:eastAsia="Aptos" w:cs="Times New Roman"/>
          <w:kern w:val="3"/>
          <w:sz w:val="22"/>
          <w:szCs w:val="22"/>
          <w14:ligatures w14:val="none"/>
        </w:rPr>
        <w:t xml:space="preserve">the training </w:t>
      </w:r>
      <w:r w:rsidR="001A299E" w:rsidRPr="00D549A9">
        <w:rPr>
          <w:rFonts w:eastAsia="Aptos" w:cs="Times New Roman"/>
          <w:kern w:val="3"/>
          <w:sz w:val="22"/>
          <w:szCs w:val="22"/>
          <w14:ligatures w14:val="none"/>
        </w:rPr>
        <w:t>officers receive</w:t>
      </w:r>
      <w:r w:rsidR="0072347A">
        <w:rPr>
          <w:rFonts w:eastAsia="Aptos" w:cs="Times New Roman"/>
          <w:kern w:val="3"/>
          <w:sz w:val="22"/>
          <w:szCs w:val="22"/>
          <w14:ligatures w14:val="none"/>
        </w:rPr>
        <w:t xml:space="preserve"> is</w:t>
      </w:r>
      <w:r w:rsidR="001A299E" w:rsidRPr="00D549A9">
        <w:rPr>
          <w:rFonts w:eastAsia="Aptos" w:cs="Times New Roman"/>
          <w:kern w:val="3"/>
          <w:sz w:val="22"/>
          <w:szCs w:val="22"/>
          <w14:ligatures w14:val="none"/>
        </w:rPr>
        <w:t xml:space="preserve"> adequate to ensure they attend mental health calls </w:t>
      </w:r>
      <w:r w:rsidR="0023171A" w:rsidRPr="00D549A9">
        <w:rPr>
          <w:rFonts w:eastAsia="Aptos" w:cs="Times New Roman"/>
          <w:kern w:val="3"/>
          <w:sz w:val="22"/>
          <w:szCs w:val="22"/>
          <w14:ligatures w14:val="none"/>
        </w:rPr>
        <w:t xml:space="preserve">confidently and deal with them efficiently. </w:t>
      </w:r>
      <w:r w:rsidR="004B620F">
        <w:rPr>
          <w:rFonts w:eastAsia="Aptos" w:cs="Times New Roman"/>
          <w:kern w:val="3"/>
          <w:sz w:val="22"/>
          <w:szCs w:val="22"/>
          <w14:ligatures w14:val="none"/>
        </w:rPr>
        <w:t>R</w:t>
      </w:r>
      <w:r w:rsidR="0023171A" w:rsidRPr="00D549A9">
        <w:rPr>
          <w:rFonts w:eastAsia="Aptos" w:cs="Times New Roman"/>
          <w:kern w:val="3"/>
          <w:sz w:val="22"/>
          <w:szCs w:val="22"/>
          <w14:ligatures w14:val="none"/>
        </w:rPr>
        <w:t xml:space="preserve">esearch </w:t>
      </w:r>
      <w:r w:rsidR="004B620F">
        <w:rPr>
          <w:rFonts w:eastAsia="Aptos" w:cs="Times New Roman"/>
          <w:kern w:val="3"/>
          <w:sz w:val="22"/>
          <w:szCs w:val="22"/>
          <w14:ligatures w14:val="none"/>
        </w:rPr>
        <w:t>will be conducted</w:t>
      </w:r>
      <w:r w:rsidR="00956903" w:rsidRPr="00D549A9">
        <w:rPr>
          <w:rFonts w:eastAsia="Aptos" w:cs="Times New Roman"/>
          <w:kern w:val="3"/>
          <w:sz w:val="22"/>
          <w:szCs w:val="22"/>
          <w14:ligatures w14:val="none"/>
        </w:rPr>
        <w:t xml:space="preserve"> to identify </w:t>
      </w:r>
      <w:r w:rsidR="00D0484A" w:rsidRPr="00D549A9">
        <w:rPr>
          <w:rFonts w:eastAsia="Aptos" w:cs="Times New Roman"/>
          <w:kern w:val="3"/>
          <w:sz w:val="22"/>
          <w:szCs w:val="22"/>
          <w14:ligatures w14:val="none"/>
        </w:rPr>
        <w:t>the training provided</w:t>
      </w:r>
      <w:r w:rsidR="00441C05">
        <w:rPr>
          <w:rFonts w:eastAsia="Aptos" w:cs="Times New Roman"/>
          <w:kern w:val="3"/>
          <w:sz w:val="22"/>
          <w:szCs w:val="22"/>
          <w14:ligatures w14:val="none"/>
        </w:rPr>
        <w:t xml:space="preserve"> to officers</w:t>
      </w:r>
      <w:r w:rsidR="001D6788">
        <w:rPr>
          <w:rFonts w:eastAsia="Aptos" w:cs="Times New Roman"/>
          <w:kern w:val="3"/>
          <w:sz w:val="22"/>
          <w:szCs w:val="22"/>
          <w14:ligatures w14:val="none"/>
        </w:rPr>
        <w:t xml:space="preserve"> and </w:t>
      </w:r>
      <w:r w:rsidR="00441C05">
        <w:rPr>
          <w:rFonts w:eastAsia="Aptos" w:cs="Times New Roman"/>
          <w:kern w:val="3"/>
          <w:sz w:val="22"/>
          <w:szCs w:val="22"/>
          <w14:ligatures w14:val="none"/>
        </w:rPr>
        <w:t>what mandatory training</w:t>
      </w:r>
      <w:r w:rsidR="00AF4B3B">
        <w:rPr>
          <w:rFonts w:eastAsia="Aptos" w:cs="Times New Roman"/>
          <w:kern w:val="3"/>
          <w:sz w:val="22"/>
          <w:szCs w:val="22"/>
          <w14:ligatures w14:val="none"/>
        </w:rPr>
        <w:t xml:space="preserve"> officers</w:t>
      </w:r>
      <w:r w:rsidR="00441C05">
        <w:rPr>
          <w:rFonts w:eastAsia="Aptos" w:cs="Times New Roman"/>
          <w:kern w:val="3"/>
          <w:sz w:val="22"/>
          <w:szCs w:val="22"/>
          <w14:ligatures w14:val="none"/>
        </w:rPr>
        <w:t xml:space="preserve"> receive</w:t>
      </w:r>
      <w:r w:rsidR="001D6788">
        <w:rPr>
          <w:rFonts w:eastAsia="Aptos" w:cs="Times New Roman"/>
          <w:kern w:val="3"/>
          <w:sz w:val="22"/>
          <w:szCs w:val="22"/>
          <w14:ligatures w14:val="none"/>
        </w:rPr>
        <w:t xml:space="preserve">. </w:t>
      </w:r>
      <w:r w:rsidR="004B620F">
        <w:rPr>
          <w:rFonts w:eastAsia="Aptos" w:cs="Times New Roman"/>
          <w:kern w:val="3"/>
          <w:sz w:val="22"/>
          <w:szCs w:val="22"/>
          <w14:ligatures w14:val="none"/>
        </w:rPr>
        <w:t xml:space="preserve">Research will </w:t>
      </w:r>
      <w:r w:rsidR="001D6788">
        <w:rPr>
          <w:rFonts w:eastAsia="Aptos" w:cs="Times New Roman"/>
          <w:kern w:val="3"/>
          <w:sz w:val="22"/>
          <w:szCs w:val="22"/>
          <w14:ligatures w14:val="none"/>
        </w:rPr>
        <w:t>also</w:t>
      </w:r>
      <w:r w:rsidR="004B620F">
        <w:rPr>
          <w:rFonts w:eastAsia="Aptos" w:cs="Times New Roman"/>
          <w:kern w:val="3"/>
          <w:sz w:val="22"/>
          <w:szCs w:val="22"/>
          <w14:ligatures w14:val="none"/>
        </w:rPr>
        <w:t xml:space="preserve"> be conducted</w:t>
      </w:r>
      <w:r w:rsidR="001D6788">
        <w:rPr>
          <w:rFonts w:eastAsia="Aptos" w:cs="Times New Roman"/>
          <w:kern w:val="3"/>
          <w:sz w:val="22"/>
          <w:szCs w:val="22"/>
          <w14:ligatures w14:val="none"/>
        </w:rPr>
        <w:t xml:space="preserve"> to identify</w:t>
      </w:r>
      <w:r w:rsidR="00AF4B3B">
        <w:rPr>
          <w:rFonts w:eastAsia="Aptos" w:cs="Times New Roman"/>
          <w:kern w:val="3"/>
          <w:sz w:val="22"/>
          <w:szCs w:val="22"/>
          <w14:ligatures w14:val="none"/>
        </w:rPr>
        <w:t xml:space="preserve"> the frequency of </w:t>
      </w:r>
      <w:r w:rsidR="001D6788">
        <w:rPr>
          <w:rFonts w:eastAsia="Aptos" w:cs="Times New Roman"/>
          <w:kern w:val="3"/>
          <w:sz w:val="22"/>
          <w:szCs w:val="22"/>
          <w14:ligatures w14:val="none"/>
        </w:rPr>
        <w:t>the</w:t>
      </w:r>
      <w:r w:rsidR="00AF4B3B">
        <w:rPr>
          <w:rFonts w:eastAsia="Aptos" w:cs="Times New Roman"/>
          <w:kern w:val="3"/>
          <w:sz w:val="22"/>
          <w:szCs w:val="22"/>
          <w14:ligatures w14:val="none"/>
        </w:rPr>
        <w:t xml:space="preserve"> training</w:t>
      </w:r>
      <w:r w:rsidR="00D0484A" w:rsidRPr="00D549A9">
        <w:rPr>
          <w:rFonts w:eastAsia="Aptos" w:cs="Times New Roman"/>
          <w:kern w:val="3"/>
          <w:sz w:val="22"/>
          <w:szCs w:val="22"/>
          <w14:ligatures w14:val="none"/>
        </w:rPr>
        <w:t xml:space="preserve"> and</w:t>
      </w:r>
      <w:r w:rsidR="001F74E0">
        <w:rPr>
          <w:rFonts w:eastAsia="Aptos" w:cs="Times New Roman"/>
          <w:kern w:val="3"/>
          <w:sz w:val="22"/>
          <w:szCs w:val="22"/>
          <w14:ligatures w14:val="none"/>
        </w:rPr>
        <w:t xml:space="preserve"> whether</w:t>
      </w:r>
      <w:r w:rsidR="00D0484A" w:rsidRPr="00D549A9">
        <w:rPr>
          <w:rFonts w:eastAsia="Aptos" w:cs="Times New Roman"/>
          <w:kern w:val="3"/>
          <w:sz w:val="22"/>
          <w:szCs w:val="22"/>
          <w14:ligatures w14:val="none"/>
        </w:rPr>
        <w:t xml:space="preserve"> is it sufficient</w:t>
      </w:r>
      <w:r w:rsidR="00AF4B3B">
        <w:rPr>
          <w:rFonts w:eastAsia="Aptos" w:cs="Times New Roman"/>
          <w:kern w:val="3"/>
          <w:sz w:val="22"/>
          <w:szCs w:val="22"/>
          <w14:ligatures w14:val="none"/>
        </w:rPr>
        <w:t xml:space="preserve"> to ensure the officers feel confident when attending mental health calls.</w:t>
      </w:r>
      <w:r w:rsidR="00441C05">
        <w:rPr>
          <w:rFonts w:eastAsia="Aptos" w:cs="Times New Roman"/>
          <w:kern w:val="3"/>
          <w:sz w:val="22"/>
          <w:szCs w:val="22"/>
          <w14:ligatures w14:val="none"/>
        </w:rPr>
        <w:t xml:space="preserve"> </w:t>
      </w:r>
      <w:r w:rsidR="0072347A">
        <w:rPr>
          <w:rFonts w:eastAsia="Aptos" w:cs="Times New Roman"/>
          <w:kern w:val="3"/>
          <w:sz w:val="22"/>
          <w:szCs w:val="22"/>
          <w14:ligatures w14:val="none"/>
        </w:rPr>
        <w:t>The researcher has identified that efforts have been made to improve officer safety training</w:t>
      </w:r>
      <w:r w:rsidR="00EA7C4C">
        <w:rPr>
          <w:rFonts w:eastAsia="Aptos" w:cs="Times New Roman"/>
          <w:kern w:val="3"/>
          <w:sz w:val="22"/>
          <w:szCs w:val="22"/>
          <w14:ligatures w14:val="none"/>
        </w:rPr>
        <w:t xml:space="preserve"> and incorporate a mental health element into the training</w:t>
      </w:r>
      <w:r w:rsidR="001F74E0">
        <w:rPr>
          <w:rFonts w:eastAsia="Aptos" w:cs="Times New Roman"/>
          <w:kern w:val="3"/>
          <w:sz w:val="22"/>
          <w:szCs w:val="22"/>
          <w14:ligatures w14:val="none"/>
        </w:rPr>
        <w:t>:</w:t>
      </w:r>
      <w:r w:rsidR="0072347A">
        <w:rPr>
          <w:rFonts w:eastAsia="Aptos" w:cs="Times New Roman"/>
          <w:kern w:val="3"/>
          <w:sz w:val="22"/>
          <w:szCs w:val="22"/>
          <w14:ligatures w14:val="none"/>
        </w:rPr>
        <w:t xml:space="preserve"> further research is required to identify if these efforts have </w:t>
      </w:r>
      <w:r w:rsidR="001D6788">
        <w:rPr>
          <w:rFonts w:eastAsia="Aptos" w:cs="Times New Roman"/>
          <w:kern w:val="3"/>
          <w:sz w:val="22"/>
          <w:szCs w:val="22"/>
          <w14:ligatures w14:val="none"/>
        </w:rPr>
        <w:t>improved</w:t>
      </w:r>
      <w:r w:rsidR="0072347A">
        <w:rPr>
          <w:rFonts w:eastAsia="Aptos" w:cs="Times New Roman"/>
          <w:kern w:val="3"/>
          <w:sz w:val="22"/>
          <w:szCs w:val="22"/>
          <w14:ligatures w14:val="none"/>
        </w:rPr>
        <w:t xml:space="preserve"> officers’ attendance at calls</w:t>
      </w:r>
      <w:r w:rsidR="001D6788">
        <w:rPr>
          <w:rFonts w:eastAsia="Aptos" w:cs="Times New Roman"/>
          <w:kern w:val="3"/>
          <w:sz w:val="22"/>
          <w:szCs w:val="22"/>
          <w14:ligatures w14:val="none"/>
        </w:rPr>
        <w:t xml:space="preserve"> and if officers have seen a positive change in the training provided.</w:t>
      </w:r>
    </w:p>
    <w:p w14:paraId="31CB862A" w14:textId="77777777" w:rsidR="00AE4067" w:rsidRPr="00D549A9" w:rsidRDefault="00AE4067" w:rsidP="00FF1A5E">
      <w:pPr>
        <w:jc w:val="both"/>
        <w:rPr>
          <w:rFonts w:cs="Arial"/>
          <w:b/>
          <w:bCs/>
          <w:sz w:val="22"/>
          <w:szCs w:val="22"/>
          <w:u w:val="single"/>
        </w:rPr>
      </w:pPr>
    </w:p>
    <w:p w14:paraId="6149EDCA" w14:textId="77777777" w:rsidR="00FF1A5E" w:rsidRPr="00D549A9" w:rsidRDefault="00FF1A5E" w:rsidP="00FF1A5E">
      <w:pPr>
        <w:jc w:val="both"/>
        <w:rPr>
          <w:rFonts w:cs="Arial"/>
          <w:sz w:val="22"/>
          <w:szCs w:val="22"/>
        </w:rPr>
      </w:pPr>
    </w:p>
    <w:p w14:paraId="46C61C45" w14:textId="6C3437FF" w:rsidR="00804518" w:rsidRPr="00D549A9" w:rsidRDefault="00804518" w:rsidP="00804518">
      <w:pPr>
        <w:jc w:val="both"/>
        <w:rPr>
          <w:rFonts w:cs="Arial"/>
          <w:sz w:val="22"/>
          <w:szCs w:val="22"/>
        </w:rPr>
      </w:pPr>
    </w:p>
    <w:p w14:paraId="0966E3CC" w14:textId="77777777" w:rsidR="00F23668" w:rsidRPr="00D549A9" w:rsidRDefault="00F23668" w:rsidP="00F23668">
      <w:pPr>
        <w:rPr>
          <w:sz w:val="22"/>
          <w:szCs w:val="22"/>
        </w:rPr>
      </w:pPr>
    </w:p>
    <w:p w14:paraId="13B9FA50" w14:textId="77777777" w:rsidR="001A427B" w:rsidRPr="00D549A9" w:rsidRDefault="001A427B" w:rsidP="00F23668">
      <w:pPr>
        <w:rPr>
          <w:sz w:val="22"/>
          <w:szCs w:val="22"/>
        </w:rPr>
      </w:pPr>
    </w:p>
    <w:p w14:paraId="6E355547" w14:textId="77777777" w:rsidR="001A427B" w:rsidRPr="00D549A9" w:rsidRDefault="001A427B" w:rsidP="00F23668">
      <w:pPr>
        <w:rPr>
          <w:sz w:val="22"/>
          <w:szCs w:val="22"/>
        </w:rPr>
      </w:pPr>
    </w:p>
    <w:p w14:paraId="432C8F64" w14:textId="77777777" w:rsidR="001A427B" w:rsidRPr="00D549A9" w:rsidRDefault="001A427B" w:rsidP="00F23668">
      <w:pPr>
        <w:rPr>
          <w:sz w:val="22"/>
          <w:szCs w:val="22"/>
        </w:rPr>
      </w:pPr>
    </w:p>
    <w:p w14:paraId="5B0697B4" w14:textId="77777777" w:rsidR="00770E2B" w:rsidRPr="00D549A9" w:rsidRDefault="00770E2B" w:rsidP="00A7267D">
      <w:pPr>
        <w:suppressAutoHyphens/>
        <w:autoSpaceDN w:val="0"/>
        <w:spacing w:line="240" w:lineRule="auto"/>
        <w:jc w:val="center"/>
        <w:rPr>
          <w:rFonts w:eastAsia="Aptos" w:cs="Times New Roman"/>
          <w:b/>
          <w:bCs/>
          <w:kern w:val="3"/>
          <w:sz w:val="22"/>
          <w:szCs w:val="22"/>
          <w:u w:val="single"/>
          <w14:ligatures w14:val="none"/>
        </w:rPr>
      </w:pPr>
    </w:p>
    <w:p w14:paraId="0B0E1846" w14:textId="64131462" w:rsidR="009126B4" w:rsidRPr="00D549A9" w:rsidRDefault="009126B4" w:rsidP="00393B9B">
      <w:pPr>
        <w:suppressAutoHyphens/>
        <w:autoSpaceDN w:val="0"/>
        <w:spacing w:line="240" w:lineRule="auto"/>
        <w:jc w:val="center"/>
        <w:rPr>
          <w:rFonts w:eastAsia="Aptos" w:cs="Times New Roman"/>
          <w:kern w:val="3"/>
          <w:sz w:val="22"/>
          <w:szCs w:val="22"/>
          <w14:ligatures w14:val="none"/>
        </w:rPr>
      </w:pPr>
      <w:r w:rsidRPr="00D549A9">
        <w:rPr>
          <w:rFonts w:eastAsia="Aptos" w:cs="Times New Roman"/>
          <w:b/>
          <w:bCs/>
          <w:kern w:val="3"/>
          <w:sz w:val="22"/>
          <w:szCs w:val="22"/>
          <w:u w:val="single"/>
          <w14:ligatures w14:val="none"/>
        </w:rPr>
        <w:t>Chapter 2 Literature</w:t>
      </w:r>
      <w:r w:rsidR="00A7267D" w:rsidRPr="00D549A9">
        <w:rPr>
          <w:rFonts w:eastAsia="Aptos" w:cs="Times New Roman"/>
          <w:b/>
          <w:bCs/>
          <w:kern w:val="3"/>
          <w:sz w:val="22"/>
          <w:szCs w:val="22"/>
          <w:u w:val="single"/>
          <w14:ligatures w14:val="none"/>
        </w:rPr>
        <w:t xml:space="preserve"> Review</w:t>
      </w:r>
    </w:p>
    <w:p w14:paraId="612EA1D5" w14:textId="77777777"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b/>
          <w:bCs/>
          <w:kern w:val="3"/>
          <w:sz w:val="22"/>
          <w:szCs w:val="22"/>
          <w:u w:val="single"/>
          <w14:ligatures w14:val="none"/>
        </w:rPr>
        <w:t>2.1 Introduction</w:t>
      </w:r>
    </w:p>
    <w:p w14:paraId="55034A4F" w14:textId="0FA5C180" w:rsidR="009126B4"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This chapter will provide a brief overview of police officers attending mental health calls with the training they have received. It will then address each of the research objectives outlined by exploring the available literature on the topic. The chapter will then proceed to explore if the training provided is adequate for officers to attend mental health calls and deal with them efficiently</w:t>
      </w:r>
      <w:r w:rsidR="001B7283">
        <w:rPr>
          <w:rFonts w:eastAsia="Aptos" w:cs="Times New Roman"/>
          <w:kern w:val="3"/>
          <w:sz w:val="22"/>
          <w:szCs w:val="22"/>
          <w14:ligatures w14:val="none"/>
        </w:rPr>
        <w:t xml:space="preserve"> and if there are any concerns over the mental health training officers receive</w:t>
      </w:r>
      <w:r w:rsidRPr="00D549A9">
        <w:rPr>
          <w:rFonts w:eastAsia="Aptos" w:cs="Times New Roman"/>
          <w:kern w:val="3"/>
          <w:sz w:val="22"/>
          <w:szCs w:val="22"/>
          <w14:ligatures w14:val="none"/>
        </w:rPr>
        <w:t>. Th</w:t>
      </w:r>
      <w:r w:rsidR="001B7283">
        <w:rPr>
          <w:rFonts w:eastAsia="Aptos" w:cs="Times New Roman"/>
          <w:kern w:val="3"/>
          <w:sz w:val="22"/>
          <w:szCs w:val="22"/>
          <w14:ligatures w14:val="none"/>
        </w:rPr>
        <w:t>is research study</w:t>
      </w:r>
      <w:r w:rsidRPr="00D549A9">
        <w:rPr>
          <w:rFonts w:eastAsia="Aptos" w:cs="Times New Roman"/>
          <w:kern w:val="3"/>
          <w:sz w:val="22"/>
          <w:szCs w:val="22"/>
          <w14:ligatures w14:val="none"/>
        </w:rPr>
        <w:t xml:space="preserve"> had the following objectives:</w:t>
      </w:r>
    </w:p>
    <w:p w14:paraId="2474F736" w14:textId="77777777" w:rsidR="00441C05" w:rsidRPr="00D549A9" w:rsidRDefault="00441C05" w:rsidP="00441C05">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Objective 1: Explore if officers feel adequately trained to deal with mental health calls confidently.</w:t>
      </w:r>
    </w:p>
    <w:p w14:paraId="363C8771" w14:textId="1CA5AC07" w:rsidR="00441C05" w:rsidRPr="00D549A9" w:rsidRDefault="00441C05" w:rsidP="00441C05">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Objective 2: Explore what training is currently provided to serving frontline officers and</w:t>
      </w:r>
      <w:r w:rsidR="00AA3138">
        <w:rPr>
          <w:rFonts w:eastAsia="Aptos" w:cs="Times New Roman"/>
          <w:kern w:val="3"/>
          <w:sz w:val="22"/>
          <w:szCs w:val="22"/>
          <w14:ligatures w14:val="none"/>
        </w:rPr>
        <w:t xml:space="preserve"> whether</w:t>
      </w:r>
      <w:r w:rsidRPr="00D549A9">
        <w:rPr>
          <w:rFonts w:eastAsia="Aptos" w:cs="Times New Roman"/>
          <w:kern w:val="3"/>
          <w:sz w:val="22"/>
          <w:szCs w:val="22"/>
          <w14:ligatures w14:val="none"/>
        </w:rPr>
        <w:t xml:space="preserve"> i</w:t>
      </w:r>
      <w:r w:rsidR="00AA3138">
        <w:rPr>
          <w:rFonts w:eastAsia="Aptos" w:cs="Times New Roman"/>
          <w:kern w:val="3"/>
          <w:sz w:val="22"/>
          <w:szCs w:val="22"/>
          <w14:ligatures w14:val="none"/>
        </w:rPr>
        <w:t>t is</w:t>
      </w:r>
      <w:r w:rsidRPr="00D549A9">
        <w:rPr>
          <w:rFonts w:eastAsia="Aptos" w:cs="Times New Roman"/>
          <w:kern w:val="3"/>
          <w:sz w:val="22"/>
          <w:szCs w:val="22"/>
          <w14:ligatures w14:val="none"/>
        </w:rPr>
        <w:t xml:space="preserve"> sufficient.</w:t>
      </w:r>
    </w:p>
    <w:p w14:paraId="4B24D610" w14:textId="77777777" w:rsidR="00441C05" w:rsidRPr="00D549A9" w:rsidRDefault="00441C05" w:rsidP="00441C05">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Objective 3: Identify any areas in the training that can improve officers’ attendance to mental health calls. </w:t>
      </w:r>
    </w:p>
    <w:p w14:paraId="0F443DB9" w14:textId="77777777" w:rsidR="00441C05" w:rsidRDefault="00441C05" w:rsidP="009126B4">
      <w:pPr>
        <w:suppressAutoHyphens/>
        <w:autoSpaceDN w:val="0"/>
        <w:spacing w:line="240" w:lineRule="auto"/>
        <w:rPr>
          <w:rFonts w:eastAsia="Aptos" w:cs="Times New Roman"/>
          <w:kern w:val="3"/>
          <w:sz w:val="22"/>
          <w:szCs w:val="22"/>
          <w14:ligatures w14:val="none"/>
        </w:rPr>
      </w:pPr>
    </w:p>
    <w:p w14:paraId="297C1DA4" w14:textId="5F34FFBF" w:rsidR="009126B4" w:rsidRPr="00D549A9" w:rsidRDefault="009126B4" w:rsidP="009126B4">
      <w:pPr>
        <w:suppressAutoHyphens/>
        <w:autoSpaceDN w:val="0"/>
        <w:spacing w:line="240"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2.2: Arguments</w:t>
      </w:r>
    </w:p>
    <w:p w14:paraId="1989D8E6" w14:textId="397CF3C3"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Police officers join the role to be part of the emergency services and provide a response to those in need of help, protecting and support</w:t>
      </w:r>
      <w:r w:rsidR="00AA3138">
        <w:rPr>
          <w:rFonts w:eastAsia="Aptos" w:cs="Times New Roman"/>
          <w:kern w:val="3"/>
          <w:sz w:val="22"/>
          <w:szCs w:val="22"/>
          <w14:ligatures w14:val="none"/>
        </w:rPr>
        <w:t>ing them</w:t>
      </w:r>
      <w:r w:rsidRPr="00D549A9">
        <w:rPr>
          <w:rFonts w:eastAsia="Aptos" w:cs="Times New Roman"/>
          <w:kern w:val="3"/>
          <w:sz w:val="22"/>
          <w:szCs w:val="22"/>
          <w14:ligatures w14:val="none"/>
        </w:rPr>
        <w:t>. The role of police officer comes with the demand of providing the best service to those who require it and provid</w:t>
      </w:r>
      <w:r w:rsidR="00AA3138">
        <w:rPr>
          <w:rFonts w:eastAsia="Aptos" w:cs="Times New Roman"/>
          <w:kern w:val="3"/>
          <w:sz w:val="22"/>
          <w:szCs w:val="22"/>
          <w14:ligatures w14:val="none"/>
        </w:rPr>
        <w:t>ing</w:t>
      </w:r>
      <w:r w:rsidRPr="00D549A9">
        <w:rPr>
          <w:rFonts w:eastAsia="Aptos" w:cs="Times New Roman"/>
          <w:kern w:val="3"/>
          <w:sz w:val="22"/>
          <w:szCs w:val="22"/>
          <w14:ligatures w14:val="none"/>
        </w:rPr>
        <w:t xml:space="preserve"> the service user with the best outcome for all those involved. When there is a t</w:t>
      </w:r>
      <w:r w:rsidR="008706E5" w:rsidRPr="00D549A9">
        <w:rPr>
          <w:rFonts w:eastAsia="Aptos" w:cs="Times New Roman"/>
          <w:kern w:val="3"/>
          <w:sz w:val="22"/>
          <w:szCs w:val="22"/>
          <w14:ligatures w14:val="none"/>
        </w:rPr>
        <w:t>hreat</w:t>
      </w:r>
      <w:r w:rsidRPr="00D549A9">
        <w:rPr>
          <w:rFonts w:eastAsia="Aptos" w:cs="Times New Roman"/>
          <w:kern w:val="3"/>
          <w:sz w:val="22"/>
          <w:szCs w:val="22"/>
          <w14:ligatures w14:val="none"/>
        </w:rPr>
        <w:t xml:space="preserve"> or risk to an individual’s safety or life, officers are required to attend and eliminate or reduce this threat. It is a widespread belief that police officers will encounter people in mental health crises and attend mental health-related incidents as part of their role</w:t>
      </w:r>
      <w:r w:rsidR="00AA3138">
        <w:rPr>
          <w:rFonts w:eastAsia="Aptos" w:cs="Times New Roman"/>
          <w:kern w:val="3"/>
          <w:sz w:val="22"/>
          <w:szCs w:val="22"/>
          <w14:ligatures w14:val="none"/>
        </w:rPr>
        <w:t>;</w:t>
      </w:r>
      <w:r w:rsidRPr="00D549A9">
        <w:rPr>
          <w:rFonts w:eastAsia="Aptos" w:cs="Times New Roman"/>
          <w:kern w:val="3"/>
          <w:sz w:val="22"/>
          <w:szCs w:val="22"/>
          <w14:ligatures w14:val="none"/>
        </w:rPr>
        <w:t xml:space="preserve"> officers have a duty to preserve life and limb and protect the public, including those in mental health cris</w:t>
      </w:r>
      <w:r w:rsidR="00AA3138">
        <w:rPr>
          <w:rFonts w:eastAsia="Aptos" w:cs="Times New Roman"/>
          <w:kern w:val="3"/>
          <w:sz w:val="22"/>
          <w:szCs w:val="22"/>
          <w14:ligatures w14:val="none"/>
        </w:rPr>
        <w:t>es</w:t>
      </w:r>
      <w:r w:rsidRPr="00D549A9">
        <w:rPr>
          <w:rFonts w:eastAsia="Aptos" w:cs="Times New Roman"/>
          <w:kern w:val="3"/>
          <w:sz w:val="22"/>
          <w:szCs w:val="22"/>
          <w14:ligatures w14:val="none"/>
        </w:rPr>
        <w:t>. The College of Policing</w:t>
      </w:r>
      <w:r w:rsidR="008706E5" w:rsidRPr="00D549A9">
        <w:rPr>
          <w:rFonts w:eastAsia="Aptos" w:cs="Times New Roman"/>
          <w:kern w:val="3"/>
          <w:sz w:val="22"/>
          <w:szCs w:val="22"/>
          <w14:ligatures w14:val="none"/>
        </w:rPr>
        <w:t xml:space="preserve"> (2023)</w:t>
      </w:r>
      <w:r w:rsidRPr="00D549A9">
        <w:rPr>
          <w:rFonts w:eastAsia="Aptos" w:cs="Times New Roman"/>
          <w:kern w:val="3"/>
          <w:sz w:val="22"/>
          <w:szCs w:val="22"/>
          <w14:ligatures w14:val="none"/>
        </w:rPr>
        <w:t xml:space="preserve"> defines a mental health-related incident as “any police incident thought to relate to someone’s mental health where their vulnerability is at the centre of the incident or where the police have had to do something additionally or differently because of it” (College of Policing, 2016). Officers attending mental health calls are expected to adhere to the policies and procedures of the recently updated Mental Health Act 1983, which allows a police constable to remove a person who is suffering a mental health crisis and take them to a place of safety for them to obtain professional medical attention (Hamilton</w:t>
      </w:r>
      <w:r w:rsidR="008706E5" w:rsidRPr="00D549A9">
        <w:rPr>
          <w:rFonts w:eastAsia="Aptos" w:cs="Times New Roman"/>
          <w:kern w:val="3"/>
          <w:sz w:val="22"/>
          <w:szCs w:val="22"/>
          <w14:ligatures w14:val="none"/>
        </w:rPr>
        <w:t>,</w:t>
      </w:r>
      <w:r w:rsidR="00E6542A" w:rsidRPr="00E6542A">
        <w:rPr>
          <w:rFonts w:eastAsia="Aptos" w:cs="Calibri"/>
          <w:color w:val="222222"/>
          <w:kern w:val="3"/>
          <w:sz w:val="22"/>
          <w:szCs w:val="22"/>
          <w:shd w:val="clear" w:color="auto" w:fill="FFFFFF"/>
          <w14:ligatures w14:val="none"/>
        </w:rPr>
        <w:t xml:space="preserve"> </w:t>
      </w:r>
      <w:r w:rsidR="00E6542A" w:rsidRPr="00D549A9">
        <w:rPr>
          <w:rFonts w:eastAsia="Aptos" w:cs="Calibri"/>
          <w:color w:val="222222"/>
          <w:kern w:val="3"/>
          <w:sz w:val="22"/>
          <w:szCs w:val="22"/>
          <w:shd w:val="clear" w:color="auto" w:fill="FFFFFF"/>
          <w14:ligatures w14:val="none"/>
        </w:rPr>
        <w:t>p.</w:t>
      </w:r>
      <w:r w:rsidR="00AA3138">
        <w:rPr>
          <w:rFonts w:eastAsia="Aptos" w:cs="Calibri"/>
          <w:color w:val="222222"/>
          <w:kern w:val="3"/>
          <w:sz w:val="22"/>
          <w:szCs w:val="22"/>
          <w:shd w:val="clear" w:color="auto" w:fill="FFFFFF"/>
          <w14:ligatures w14:val="none"/>
        </w:rPr>
        <w:t xml:space="preserve"> </w:t>
      </w:r>
      <w:r w:rsidR="00E6542A" w:rsidRPr="00D549A9">
        <w:rPr>
          <w:rFonts w:eastAsia="Aptos" w:cs="Calibri"/>
          <w:color w:val="222222"/>
          <w:kern w:val="3"/>
          <w:sz w:val="22"/>
          <w:szCs w:val="22"/>
          <w:shd w:val="clear" w:color="auto" w:fill="FFFFFF"/>
          <w14:ligatures w14:val="none"/>
        </w:rPr>
        <w:t>1720</w:t>
      </w:r>
      <w:r w:rsidR="00E6542A">
        <w:rPr>
          <w:rFonts w:eastAsia="Aptos" w:cs="Calibri"/>
          <w:color w:val="222222"/>
          <w:kern w:val="3"/>
          <w:sz w:val="22"/>
          <w:szCs w:val="22"/>
          <w:shd w:val="clear" w:color="auto" w:fill="FFFFFF"/>
          <w14:ligatures w14:val="none"/>
        </w:rPr>
        <w:t>,</w:t>
      </w:r>
      <w:r w:rsidRPr="00D549A9">
        <w:rPr>
          <w:rFonts w:eastAsia="Aptos" w:cs="Times New Roman"/>
          <w:kern w:val="3"/>
          <w:sz w:val="22"/>
          <w:szCs w:val="22"/>
          <w14:ligatures w14:val="none"/>
        </w:rPr>
        <w:t xml:space="preserve"> 1983). Where officers are expected to act within the policies and procedures of the Mental Health Act 1983, </w:t>
      </w:r>
      <w:r w:rsidR="00B21C2D" w:rsidRPr="00D549A9">
        <w:rPr>
          <w:rFonts w:eastAsia="Aptos" w:cs="Times New Roman"/>
          <w:kern w:val="3"/>
          <w:sz w:val="22"/>
          <w:szCs w:val="22"/>
          <w14:ligatures w14:val="none"/>
        </w:rPr>
        <w:t xml:space="preserve">they are required to be equipped and trained </w:t>
      </w:r>
      <w:r w:rsidR="009B4629" w:rsidRPr="00D549A9">
        <w:rPr>
          <w:rFonts w:eastAsia="Aptos" w:cs="Times New Roman"/>
          <w:kern w:val="3"/>
          <w:sz w:val="22"/>
          <w:szCs w:val="22"/>
          <w14:ligatures w14:val="none"/>
        </w:rPr>
        <w:t>to</w:t>
      </w:r>
      <w:r w:rsidR="00B21C2D" w:rsidRPr="00D549A9">
        <w:rPr>
          <w:rFonts w:eastAsia="Aptos" w:cs="Times New Roman"/>
          <w:kern w:val="3"/>
          <w:sz w:val="22"/>
          <w:szCs w:val="22"/>
          <w14:ligatures w14:val="none"/>
        </w:rPr>
        <w:t xml:space="preserve"> do so.</w:t>
      </w:r>
      <w:r w:rsidRPr="00D549A9">
        <w:rPr>
          <w:rFonts w:eastAsia="Aptos" w:cs="Times New Roman"/>
          <w:kern w:val="3"/>
          <w:sz w:val="22"/>
          <w:szCs w:val="22"/>
          <w14:ligatures w14:val="none"/>
        </w:rPr>
        <w:t xml:space="preserve"> Police Commissioner Sir Mark Rowley (2023) </w:t>
      </w:r>
      <w:bookmarkStart w:id="0" w:name="_Hlk196521894"/>
      <w:r w:rsidRPr="00D549A9">
        <w:rPr>
          <w:rFonts w:eastAsia="Aptos" w:cs="Times New Roman"/>
          <w:kern w:val="3"/>
          <w:sz w:val="22"/>
          <w:szCs w:val="22"/>
          <w14:ligatures w14:val="none"/>
        </w:rPr>
        <w:t>states that police officers are compassionate and highly skilled, but they are not trained to deliver mental health care; we urgently need to readdress the imbalance of responsibility where officers are left delivering health responsibilities</w:t>
      </w:r>
      <w:bookmarkEnd w:id="0"/>
      <w:r w:rsidRPr="00D549A9">
        <w:rPr>
          <w:rFonts w:eastAsia="Aptos" w:cs="Times New Roman"/>
          <w:kern w:val="3"/>
          <w:sz w:val="22"/>
          <w:szCs w:val="22"/>
          <w14:ligatures w14:val="none"/>
        </w:rPr>
        <w:t>. This statement suggests officers are not trained to provide the best mental health care to an individual in crisis but are expected to as part of their core role. Mental health awareness has shown a dramatic increase in recent years, with Mind.uk (2024) reporting that one in every four people are currently suffering with their mental health. The increase in mental health awareness has shown an impact on police forces. The BBC (2023) reported twenty-one out of forty-eight UK forces reporting an increase in mental health calls since 2017, with Merseyside Police Force reporting an increase in mental health calls by 313%. Police officers receive mental health and public and personal safety training as part of their initial police training, which will provide them with some skills and knowledge to deal with mental health-related incidents</w:t>
      </w:r>
      <w:r w:rsidR="00AA3138">
        <w:rPr>
          <w:rFonts w:eastAsia="Aptos" w:cs="Times New Roman"/>
          <w:kern w:val="3"/>
          <w:sz w:val="22"/>
          <w:szCs w:val="22"/>
          <w14:ligatures w14:val="none"/>
        </w:rPr>
        <w:t>. W</w:t>
      </w:r>
      <w:r w:rsidRPr="00D549A9">
        <w:rPr>
          <w:rFonts w:eastAsia="Aptos" w:cs="Times New Roman"/>
          <w:kern w:val="3"/>
          <w:sz w:val="22"/>
          <w:szCs w:val="22"/>
          <w14:ligatures w14:val="none"/>
        </w:rPr>
        <w:t xml:space="preserve">ith the increase of mental health awareness and the strain it adds to police forces, </w:t>
      </w:r>
      <w:r w:rsidR="008706E5" w:rsidRPr="00D549A9">
        <w:rPr>
          <w:rFonts w:eastAsia="Aptos" w:cs="Times New Roman"/>
          <w:kern w:val="3"/>
          <w:sz w:val="22"/>
          <w:szCs w:val="22"/>
          <w14:ligatures w14:val="none"/>
        </w:rPr>
        <w:t xml:space="preserve">this research project aims to identify if officers are confident attending mental health calls with the training they have been provided. </w:t>
      </w:r>
    </w:p>
    <w:p w14:paraId="5852AB7F" w14:textId="77777777" w:rsidR="009126B4" w:rsidRPr="00D549A9" w:rsidRDefault="009126B4" w:rsidP="009126B4">
      <w:pPr>
        <w:suppressAutoHyphens/>
        <w:autoSpaceDN w:val="0"/>
        <w:spacing w:line="240" w:lineRule="auto"/>
        <w:rPr>
          <w:rFonts w:eastAsia="Aptos" w:cs="Times New Roman"/>
          <w:kern w:val="3"/>
          <w:sz w:val="22"/>
          <w:szCs w:val="22"/>
          <w14:ligatures w14:val="none"/>
        </w:rPr>
      </w:pPr>
    </w:p>
    <w:p w14:paraId="0D6870AC" w14:textId="156E8433"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b/>
          <w:bCs/>
          <w:kern w:val="3"/>
          <w:sz w:val="22"/>
          <w:szCs w:val="22"/>
          <w:u w:val="single"/>
          <w14:ligatures w14:val="none"/>
        </w:rPr>
        <w:t>2.3 Explore if officers feel adequately trained to deal with mental health calls confidently.</w:t>
      </w:r>
    </w:p>
    <w:p w14:paraId="7AB71F9E" w14:textId="7F4A3493"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The recent increase in mental health calls received by police forces has put an extra demand on officers attending the calls as the demand filters out from partner agencies. The expectation for officers to attend these calls comes with the question of if they are adequately trained to do so. HM Inspector of Constabulary Zoe Billingham, 2018, argues that police officers are not the best emergency service to attend mental health calls and states</w:t>
      </w:r>
      <w:r w:rsidR="00AA3138">
        <w:rPr>
          <w:rFonts w:eastAsia="Aptos" w:cs="Times New Roman"/>
          <w:kern w:val="3"/>
          <w:sz w:val="22"/>
          <w:szCs w:val="22"/>
          <w14:ligatures w14:val="none"/>
        </w:rPr>
        <w:t xml:space="preserve"> </w:t>
      </w:r>
      <w:r w:rsidRPr="00D549A9">
        <w:rPr>
          <w:rFonts w:eastAsia="Aptos" w:cs="Times New Roman"/>
          <w:kern w:val="3"/>
          <w:sz w:val="22"/>
          <w:szCs w:val="22"/>
          <w14:ligatures w14:val="none"/>
        </w:rPr>
        <w:t>His Majesty’s Inspectorate of Constabulary and Fire and Rescue Services (HMICFRS</w:t>
      </w:r>
      <w:r w:rsidR="00F920F9" w:rsidRPr="00D549A9">
        <w:rPr>
          <w:rFonts w:eastAsia="Aptos" w:cs="Times New Roman"/>
          <w:kern w:val="3"/>
          <w:sz w:val="22"/>
          <w:szCs w:val="22"/>
          <w14:ligatures w14:val="none"/>
        </w:rPr>
        <w:t>, 2018</w:t>
      </w:r>
      <w:r w:rsidRPr="00D549A9">
        <w:rPr>
          <w:rFonts w:eastAsia="Aptos" w:cs="Times New Roman"/>
          <w:kern w:val="3"/>
          <w:sz w:val="22"/>
          <w:szCs w:val="22"/>
          <w14:ligatures w14:val="none"/>
        </w:rPr>
        <w:t>) has concerns over officers attending the calls, stating officers do not have the skills to support people with mental health problems and officers often find themselves responsible for the safety of that person when they do not have the skills they need to do this efficiently. The information from HMICFRS</w:t>
      </w:r>
      <w:r w:rsidR="00F920F9" w:rsidRPr="00D549A9">
        <w:rPr>
          <w:rFonts w:eastAsia="Aptos" w:cs="Times New Roman"/>
          <w:kern w:val="3"/>
          <w:sz w:val="22"/>
          <w:szCs w:val="22"/>
          <w14:ligatures w14:val="none"/>
        </w:rPr>
        <w:t xml:space="preserve"> (2018)</w:t>
      </w:r>
      <w:r w:rsidRPr="00D549A9">
        <w:rPr>
          <w:rFonts w:eastAsia="Aptos" w:cs="Times New Roman"/>
          <w:kern w:val="3"/>
          <w:sz w:val="22"/>
          <w:szCs w:val="22"/>
          <w14:ligatures w14:val="none"/>
        </w:rPr>
        <w:t xml:space="preserve"> states that officers are not the best agency to attend mental health calls. In recent times the mental health crisis has grown exponentially, with research by MIND.UK (2024) stating one in four people are suffering with their mental health. These current statistics evidence the increase in cases, putting further strain on the police service attending the calls from </w:t>
      </w:r>
      <w:r w:rsidRPr="00D549A9">
        <w:rPr>
          <w:rFonts w:eastAsia="Aptos" w:cs="Times New Roman"/>
          <w:kern w:val="3"/>
          <w:sz w:val="22"/>
          <w:szCs w:val="22"/>
          <w14:ligatures w14:val="none"/>
        </w:rPr>
        <w:lastRenderedPageBreak/>
        <w:t xml:space="preserve">the data provided. The increase in mental health awareness has been highlighted in the National Police Chiefs’ Council (NPCC) Mental Health and Policing Strategy (NPCC, 2022 ) the strategy, supported by South Wales </w:t>
      </w:r>
      <w:bookmarkStart w:id="1" w:name="_Hlk210299975"/>
      <w:r w:rsidRPr="00D549A9">
        <w:rPr>
          <w:rFonts w:eastAsia="Aptos" w:cs="Times New Roman"/>
          <w:kern w:val="3"/>
          <w:sz w:val="22"/>
          <w:szCs w:val="22"/>
          <w14:ligatures w14:val="none"/>
        </w:rPr>
        <w:t xml:space="preserve">Police Assistant Chief Constable Rachel Bacon, states it requires policing to further professionalise training and to ensure officers are equipped to meet the demands of mental health calls </w:t>
      </w:r>
      <w:bookmarkEnd w:id="1"/>
      <w:r w:rsidRPr="00D549A9">
        <w:rPr>
          <w:rFonts w:eastAsia="Aptos" w:cs="Times New Roman"/>
          <w:kern w:val="3"/>
          <w:sz w:val="22"/>
          <w:szCs w:val="22"/>
          <w14:ligatures w14:val="none"/>
        </w:rPr>
        <w:t>and to work alongside the College of Policing to produce a framework to improve responses from the police and partner agencies to support positive outcomes in the complex area of policing. The recognition from ACC Bacon in the strategy proposal suggests that officers require more training to competently deal with mental health calls. This information is further supported by a systematic review conducted by Xanthopoulou, Thomas and Dooley (2022)</w:t>
      </w:r>
      <w:r w:rsidR="00AA3138">
        <w:rPr>
          <w:rFonts w:eastAsia="Aptos" w:cs="Times New Roman"/>
          <w:kern w:val="3"/>
          <w:sz w:val="22"/>
          <w:szCs w:val="22"/>
          <w14:ligatures w14:val="none"/>
        </w:rPr>
        <w:t>.</w:t>
      </w:r>
      <w:r w:rsidRPr="00D549A9">
        <w:rPr>
          <w:rFonts w:eastAsia="Aptos" w:cs="Times New Roman"/>
          <w:kern w:val="3"/>
          <w:sz w:val="22"/>
          <w:szCs w:val="22"/>
          <w14:ligatures w14:val="none"/>
        </w:rPr>
        <w:t xml:space="preserve"> </w:t>
      </w:r>
      <w:r w:rsidR="00AA3138">
        <w:rPr>
          <w:rFonts w:eastAsia="Aptos" w:cs="Times New Roman"/>
          <w:kern w:val="3"/>
          <w:sz w:val="22"/>
          <w:szCs w:val="22"/>
          <w14:ligatures w14:val="none"/>
        </w:rPr>
        <w:t>T</w:t>
      </w:r>
      <w:r w:rsidRPr="00D549A9">
        <w:rPr>
          <w:rFonts w:eastAsia="Aptos" w:cs="Times New Roman"/>
          <w:kern w:val="3"/>
          <w:sz w:val="22"/>
          <w:szCs w:val="22"/>
          <w14:ligatures w14:val="none"/>
        </w:rPr>
        <w:t>he outcome of the review states</w:t>
      </w:r>
      <w:r w:rsidR="00AA3138">
        <w:rPr>
          <w:rFonts w:eastAsia="Aptos" w:cs="Times New Roman"/>
          <w:kern w:val="3"/>
          <w:sz w:val="22"/>
          <w:szCs w:val="22"/>
          <w14:ligatures w14:val="none"/>
        </w:rPr>
        <w:t xml:space="preserve"> that</w:t>
      </w:r>
      <w:r w:rsidRPr="00D549A9">
        <w:rPr>
          <w:rFonts w:eastAsia="Aptos" w:cs="Times New Roman"/>
          <w:kern w:val="3"/>
          <w:sz w:val="22"/>
          <w:szCs w:val="22"/>
          <w14:ligatures w14:val="none"/>
        </w:rPr>
        <w:t xml:space="preserve"> </w:t>
      </w:r>
      <w:r w:rsidR="00803510" w:rsidRPr="00D549A9">
        <w:rPr>
          <w:rFonts w:eastAsia="Aptos" w:cs="Times New Roman"/>
          <w:kern w:val="3"/>
          <w:sz w:val="22"/>
          <w:szCs w:val="22"/>
          <w14:ligatures w14:val="none"/>
        </w:rPr>
        <w:t>i</w:t>
      </w:r>
      <w:r w:rsidRPr="00D549A9">
        <w:rPr>
          <w:rFonts w:eastAsia="Aptos" w:cs="Times New Roman"/>
          <w:kern w:val="3"/>
          <w:sz w:val="22"/>
          <w:szCs w:val="22"/>
          <w14:ligatures w14:val="none"/>
        </w:rPr>
        <w:t>nconsistent training makes first responders’ response to mental health a challenging task.</w:t>
      </w:r>
    </w:p>
    <w:p w14:paraId="5E44E5E2" w14:textId="77777777" w:rsidR="009126B4" w:rsidRPr="00D549A9" w:rsidRDefault="009126B4" w:rsidP="009126B4">
      <w:pPr>
        <w:suppressAutoHyphens/>
        <w:autoSpaceDN w:val="0"/>
        <w:spacing w:line="240" w:lineRule="auto"/>
        <w:rPr>
          <w:rFonts w:eastAsia="Aptos" w:cs="Times New Roman"/>
          <w:kern w:val="3"/>
          <w:sz w:val="22"/>
          <w:szCs w:val="22"/>
          <w14:ligatures w14:val="none"/>
        </w:rPr>
      </w:pPr>
    </w:p>
    <w:p w14:paraId="1434081D" w14:textId="051A9ABB"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The increase in mental health calls provides the opportunity for officers to acknowledge if the training they have received is adequate for calls they attend. A research study investigating officers’ perceptions of their role in mental health care</w:t>
      </w:r>
      <w:r w:rsidR="000D4BC4" w:rsidRPr="00D549A9">
        <w:rPr>
          <w:rFonts w:eastAsia="Aptos" w:cs="Times New Roman"/>
          <w:kern w:val="3"/>
          <w:sz w:val="22"/>
          <w:szCs w:val="22"/>
          <w14:ligatures w14:val="none"/>
        </w:rPr>
        <w:t>.</w:t>
      </w:r>
      <w:r w:rsidRPr="00D549A9">
        <w:rPr>
          <w:rFonts w:eastAsia="Aptos" w:cs="Times New Roman"/>
          <w:kern w:val="3"/>
          <w:sz w:val="22"/>
          <w:szCs w:val="22"/>
          <w14:ligatures w14:val="none"/>
        </w:rPr>
        <w:t xml:space="preserve"> Marsden, Nigam, Lemetyinen</w:t>
      </w:r>
      <w:r w:rsidR="00AA3138">
        <w:rPr>
          <w:rFonts w:eastAsia="Aptos" w:cs="Times New Roman"/>
          <w:kern w:val="3"/>
          <w:sz w:val="22"/>
          <w:szCs w:val="22"/>
          <w14:ligatures w14:val="none"/>
        </w:rPr>
        <w:t xml:space="preserve"> and</w:t>
      </w:r>
      <w:r w:rsidRPr="00D549A9">
        <w:rPr>
          <w:rFonts w:eastAsia="Aptos" w:cs="Times New Roman"/>
          <w:kern w:val="3"/>
          <w:sz w:val="22"/>
          <w:szCs w:val="22"/>
          <w14:ligatures w14:val="none"/>
        </w:rPr>
        <w:t xml:space="preserve"> Edge, (2020) found that police officers felt that while they have a duty of care to attend mental health calls and assist those in a mental health crisis, they lacked the knowledge, skills and confidence. Further evidence to support this is outlined by Wessley (2018), who states officers on an organisational and individual level feel they are left picking up the pieces in relation to the mental health crisis, and mental health services are failing to provide appropriate responses to those in crisis. Where the evidence suggests that officers are not sufficiently trained to deal with individuals in mental health crises, Cummings (</w:t>
      </w:r>
      <w:r w:rsidR="00E6542A" w:rsidRPr="00D549A9">
        <w:rPr>
          <w:rFonts w:eastAsia="Aptos" w:cs="Calibri"/>
          <w:color w:val="222222"/>
          <w:kern w:val="3"/>
          <w:sz w:val="22"/>
          <w:szCs w:val="22"/>
          <w:shd w:val="clear" w:color="auto" w:fill="FFFFFF"/>
          <w14:ligatures w14:val="none"/>
        </w:rPr>
        <w:t>p</w:t>
      </w:r>
      <w:r w:rsidR="00AA3138">
        <w:rPr>
          <w:rFonts w:eastAsia="Aptos" w:cs="Calibri"/>
          <w:color w:val="222222"/>
          <w:kern w:val="3"/>
          <w:sz w:val="22"/>
          <w:szCs w:val="22"/>
          <w:shd w:val="clear" w:color="auto" w:fill="FFFFFF"/>
          <w14:ligatures w14:val="none"/>
        </w:rPr>
        <w:t>p</w:t>
      </w:r>
      <w:r w:rsidR="00E6542A" w:rsidRPr="00D549A9">
        <w:rPr>
          <w:rFonts w:eastAsia="Aptos" w:cs="Calibri"/>
          <w:color w:val="222222"/>
          <w:kern w:val="3"/>
          <w:sz w:val="22"/>
          <w:szCs w:val="22"/>
          <w:shd w:val="clear" w:color="auto" w:fill="FFFFFF"/>
          <w14:ligatures w14:val="none"/>
        </w:rPr>
        <w:t>.</w:t>
      </w:r>
      <w:r w:rsidR="00AA3138">
        <w:rPr>
          <w:rFonts w:eastAsia="Aptos" w:cs="Calibri"/>
          <w:color w:val="222222"/>
          <w:kern w:val="3"/>
          <w:sz w:val="22"/>
          <w:szCs w:val="22"/>
          <w:shd w:val="clear" w:color="auto" w:fill="FFFFFF"/>
          <w14:ligatures w14:val="none"/>
        </w:rPr>
        <w:t xml:space="preserve"> </w:t>
      </w:r>
      <w:r w:rsidR="00E6542A" w:rsidRPr="00D549A9">
        <w:rPr>
          <w:rFonts w:eastAsia="Aptos" w:cs="Calibri"/>
          <w:color w:val="222222"/>
          <w:kern w:val="3"/>
          <w:sz w:val="22"/>
          <w:szCs w:val="22"/>
          <w:shd w:val="clear" w:color="auto" w:fill="FFFFFF"/>
          <w14:ligatures w14:val="none"/>
        </w:rPr>
        <w:t>230-244</w:t>
      </w:r>
      <w:r w:rsidR="00E6542A">
        <w:rPr>
          <w:rFonts w:eastAsia="Aptos" w:cs="Calibri"/>
          <w:color w:val="222222"/>
          <w:kern w:val="3"/>
          <w:sz w:val="22"/>
          <w:szCs w:val="22"/>
          <w:shd w:val="clear" w:color="auto" w:fill="FFFFFF"/>
          <w14:ligatures w14:val="none"/>
        </w:rPr>
        <w:t xml:space="preserve">, </w:t>
      </w:r>
      <w:r w:rsidRPr="00D549A9">
        <w:rPr>
          <w:rFonts w:eastAsia="Aptos" w:cs="Times New Roman"/>
          <w:kern w:val="3"/>
          <w:sz w:val="22"/>
          <w:szCs w:val="22"/>
          <w14:ligatures w14:val="none"/>
        </w:rPr>
        <w:t xml:space="preserve">2022) argues that officers Police officers do possess skills that are applicable in mental health emergencies, but they cannot be expected to take on the role of mental health professionals, and these officers have received little specific mental health training. </w:t>
      </w:r>
    </w:p>
    <w:p w14:paraId="2B28016D" w14:textId="77777777" w:rsidR="009126B4" w:rsidRPr="00D549A9" w:rsidRDefault="009126B4" w:rsidP="009126B4">
      <w:pPr>
        <w:suppressAutoHyphens/>
        <w:autoSpaceDN w:val="0"/>
        <w:spacing w:line="240" w:lineRule="auto"/>
        <w:rPr>
          <w:rFonts w:eastAsia="Aptos" w:cs="Times New Roman"/>
          <w:b/>
          <w:bCs/>
          <w:kern w:val="3"/>
          <w:sz w:val="22"/>
          <w:szCs w:val="22"/>
          <w14:ligatures w14:val="none"/>
        </w:rPr>
      </w:pPr>
    </w:p>
    <w:p w14:paraId="38CB719D" w14:textId="77777777" w:rsidR="009126B4" w:rsidRPr="00D549A9" w:rsidRDefault="009126B4" w:rsidP="009126B4">
      <w:pPr>
        <w:suppressAutoHyphens/>
        <w:autoSpaceDN w:val="0"/>
        <w:spacing w:line="240"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2.4 Explore what training is currently provided to serving front line officers and is it sufficient.</w:t>
      </w:r>
    </w:p>
    <w:p w14:paraId="6FD264A8" w14:textId="6C00989F"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The Lord Mayor of London (2022) stated all police recruits are required to complete mental health awareness training, where they are taught to identify if an individual poses a threat to themselves or others. Officers also receive mandatory annual public and personal safety training, which incorporates scenarios and role play that highlight best practices and de-escalation when dealing with individuals suffering with their mental health. In the same report, the Lord Mayor stated there will be additional training available to officers, in which they would be expected to volunteer for the training and further deliver the training to their colleagues. Where this </w:t>
      </w:r>
      <w:r w:rsidR="00AA3138">
        <w:rPr>
          <w:rFonts w:eastAsia="Aptos" w:cs="Times New Roman"/>
          <w:kern w:val="3"/>
          <w:sz w:val="22"/>
          <w:szCs w:val="22"/>
          <w14:ligatures w14:val="none"/>
        </w:rPr>
        <w:t xml:space="preserve">promises the delivery of </w:t>
      </w:r>
      <w:r w:rsidRPr="00D549A9">
        <w:rPr>
          <w:rFonts w:eastAsia="Aptos" w:cs="Times New Roman"/>
          <w:kern w:val="3"/>
          <w:sz w:val="22"/>
          <w:szCs w:val="22"/>
          <w14:ligatures w14:val="none"/>
        </w:rPr>
        <w:t xml:space="preserve">mandatory training, officers are then being relied on to attend voluntary training to enhance their awareness of mental health and upskill their training. The National Police Chiefs’ Council (NPCC, 2024) suggests further training is available for officers due to the growing demand on mental health calls they are attending. The NPCC states officers will have access to online training to help them support vulnerable people receiving the health support they need. Again, this training is not mandatory, and there is an expectation that officers will voluntarily undertake the e-learning to enhance their skills and knowledge of mental health. The availability of online learning has seen some growth in recent years, and the guidance set out by the NPCC (2024) highlights </w:t>
      </w:r>
      <w:r w:rsidR="00AA3138">
        <w:rPr>
          <w:rFonts w:eastAsia="Aptos" w:cs="Times New Roman"/>
          <w:kern w:val="3"/>
          <w:sz w:val="22"/>
          <w:szCs w:val="22"/>
          <w14:ligatures w14:val="none"/>
        </w:rPr>
        <w:t xml:space="preserve">that </w:t>
      </w:r>
      <w:r w:rsidRPr="00D549A9">
        <w:rPr>
          <w:rFonts w:eastAsia="Aptos" w:cs="Times New Roman"/>
          <w:kern w:val="3"/>
          <w:sz w:val="22"/>
          <w:szCs w:val="22"/>
          <w14:ligatures w14:val="none"/>
        </w:rPr>
        <w:t>there is further training available for officers but also states that they encourage officers to partake in the training so that they can identify situations that are not in the remit of police officers and if they should attend the mental health calls. The need for further officer training has been highlighted, with Cohen &amp; Bagwell (</w:t>
      </w:r>
      <w:r w:rsidR="00E6542A">
        <w:rPr>
          <w:rFonts w:eastAsia="Aptos" w:cs="Calibri"/>
          <w:color w:val="333333"/>
          <w:kern w:val="3"/>
          <w:sz w:val="22"/>
          <w:szCs w:val="22"/>
          <w:shd w:val="clear" w:color="auto" w:fill="FFFFFF"/>
          <w14:ligatures w14:val="none"/>
        </w:rPr>
        <w:t>p</w:t>
      </w:r>
      <w:r w:rsidR="00AA3138">
        <w:rPr>
          <w:rFonts w:eastAsia="Aptos" w:cs="Calibri"/>
          <w:color w:val="333333"/>
          <w:kern w:val="3"/>
          <w:sz w:val="22"/>
          <w:szCs w:val="22"/>
          <w:shd w:val="clear" w:color="auto" w:fill="FFFFFF"/>
          <w14:ligatures w14:val="none"/>
        </w:rPr>
        <w:t xml:space="preserve">p. </w:t>
      </w:r>
      <w:r w:rsidR="00E6542A" w:rsidRPr="00D549A9">
        <w:rPr>
          <w:rFonts w:eastAsia="Aptos" w:cs="Calibri"/>
          <w:color w:val="333333"/>
          <w:kern w:val="3"/>
          <w:sz w:val="22"/>
          <w:szCs w:val="22"/>
          <w:shd w:val="clear" w:color="auto" w:fill="FFFFFF"/>
          <w14:ligatures w14:val="none"/>
        </w:rPr>
        <w:t>327–349</w:t>
      </w:r>
      <w:r w:rsidR="00E6542A">
        <w:rPr>
          <w:rFonts w:eastAsia="Aptos" w:cs="Calibri"/>
          <w:color w:val="333333"/>
          <w:kern w:val="3"/>
          <w:sz w:val="22"/>
          <w:szCs w:val="22"/>
          <w:shd w:val="clear" w:color="auto" w:fill="FFFFFF"/>
          <w14:ligatures w14:val="none"/>
        </w:rPr>
        <w:t xml:space="preserve">, </w:t>
      </w:r>
      <w:r w:rsidRPr="00D549A9">
        <w:rPr>
          <w:rFonts w:eastAsia="Aptos" w:cs="Times New Roman"/>
          <w:kern w:val="3"/>
          <w:sz w:val="22"/>
          <w:szCs w:val="22"/>
          <w14:ligatures w14:val="none"/>
        </w:rPr>
        <w:t>2023) stating, on average, 1.1% (7.8 hrs) of initial police training is dedicated to mental health. In contrast, 129 hours are dedicated to firearm training (Sloane &amp; Paoline, 2021).</w:t>
      </w:r>
    </w:p>
    <w:p w14:paraId="756C6BF3" w14:textId="7AE797F8"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A consultation by </w:t>
      </w:r>
      <w:r w:rsidR="00711648">
        <w:rPr>
          <w:rFonts w:eastAsia="Aptos" w:cs="Times New Roman"/>
          <w:kern w:val="3"/>
          <w:sz w:val="22"/>
          <w:szCs w:val="22"/>
          <w14:ligatures w14:val="none"/>
        </w:rPr>
        <w:t>t</w:t>
      </w:r>
      <w:r w:rsidRPr="00D549A9">
        <w:rPr>
          <w:rFonts w:eastAsia="Aptos" w:cs="Times New Roman"/>
          <w:kern w:val="3"/>
          <w:sz w:val="22"/>
          <w:szCs w:val="22"/>
          <w14:ligatures w14:val="none"/>
        </w:rPr>
        <w:t>he College of Policing (2024) in relation to a proposed new mandatory public and personal safety training to establish if the training was beneficial to the officer’s role. 37% believed something needed to be changed with the training, and 21% believed the new training could have a negative impact when dealing with an individual with a protected characteristic. The same survey outlines that a percentage of participants felt the training should not be mandatory</w:t>
      </w:r>
      <w:r w:rsidR="00711648">
        <w:rPr>
          <w:rFonts w:eastAsia="Aptos" w:cs="Times New Roman"/>
          <w:kern w:val="3"/>
          <w:sz w:val="22"/>
          <w:szCs w:val="22"/>
          <w14:ligatures w14:val="none"/>
        </w:rPr>
        <w:t>,</w:t>
      </w:r>
      <w:r w:rsidRPr="00D549A9">
        <w:rPr>
          <w:rFonts w:eastAsia="Aptos" w:cs="Times New Roman"/>
          <w:kern w:val="3"/>
          <w:sz w:val="22"/>
          <w:szCs w:val="22"/>
          <w14:ligatures w14:val="none"/>
        </w:rPr>
        <w:t xml:space="preserve"> and the training that is delivered to all officers from the level of Police Community Support Officer to the rank of Superintendent was not tailored to the different roles these officers played on the front line, and it should better reflect the roles the officers undertake.</w:t>
      </w:r>
    </w:p>
    <w:p w14:paraId="5B765145" w14:textId="7FF2CC56"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lastRenderedPageBreak/>
        <w:t>Evidence of police officer mental health training is outlined by Lamana et al</w:t>
      </w:r>
      <w:r w:rsidR="00711648">
        <w:rPr>
          <w:rFonts w:eastAsia="Aptos" w:cs="Times New Roman"/>
          <w:kern w:val="3"/>
          <w:sz w:val="22"/>
          <w:szCs w:val="22"/>
          <w14:ligatures w14:val="none"/>
        </w:rPr>
        <w:t>.</w:t>
      </w:r>
      <w:r w:rsidRPr="00D549A9">
        <w:rPr>
          <w:rFonts w:eastAsia="Aptos" w:cs="Times New Roman"/>
          <w:kern w:val="3"/>
          <w:sz w:val="22"/>
          <w:szCs w:val="22"/>
          <w14:ligatures w14:val="none"/>
        </w:rPr>
        <w:t xml:space="preserve"> (2018) stating most mental health service users reported mixed or negative experiences when interacting with police during a mental health cris</w:t>
      </w:r>
      <w:r w:rsidR="00711648">
        <w:rPr>
          <w:rFonts w:eastAsia="Aptos" w:cs="Times New Roman"/>
          <w:kern w:val="3"/>
          <w:sz w:val="22"/>
          <w:szCs w:val="22"/>
          <w14:ligatures w14:val="none"/>
        </w:rPr>
        <w:t>i</w:t>
      </w:r>
      <w:r w:rsidRPr="00D549A9">
        <w:rPr>
          <w:rFonts w:eastAsia="Aptos" w:cs="Times New Roman"/>
          <w:kern w:val="3"/>
          <w:sz w:val="22"/>
          <w:szCs w:val="22"/>
          <w14:ligatures w14:val="none"/>
        </w:rPr>
        <w:t>s and further reporting police officers had insufficient training</w:t>
      </w:r>
      <w:r w:rsidR="00711648">
        <w:rPr>
          <w:rFonts w:eastAsia="Aptos" w:cs="Times New Roman"/>
          <w:kern w:val="3"/>
          <w:sz w:val="22"/>
          <w:szCs w:val="22"/>
          <w14:ligatures w14:val="none"/>
        </w:rPr>
        <w:t>,</w:t>
      </w:r>
      <w:r w:rsidRPr="00D549A9">
        <w:rPr>
          <w:rFonts w:eastAsia="Aptos" w:cs="Times New Roman"/>
          <w:kern w:val="3"/>
          <w:sz w:val="22"/>
          <w:szCs w:val="22"/>
          <w14:ligatures w14:val="none"/>
        </w:rPr>
        <w:t xml:space="preserve"> and Puntis et al (2018) report</w:t>
      </w:r>
      <w:r w:rsidR="00711648">
        <w:rPr>
          <w:rFonts w:eastAsia="Aptos" w:cs="Times New Roman"/>
          <w:kern w:val="3"/>
          <w:sz w:val="22"/>
          <w:szCs w:val="22"/>
          <w14:ligatures w14:val="none"/>
        </w:rPr>
        <w:t>ed</w:t>
      </w:r>
      <w:r w:rsidRPr="00D549A9">
        <w:rPr>
          <w:rFonts w:eastAsia="Aptos" w:cs="Times New Roman"/>
          <w:kern w:val="3"/>
          <w:sz w:val="22"/>
          <w:szCs w:val="22"/>
          <w14:ligatures w14:val="none"/>
        </w:rPr>
        <w:t xml:space="preserve"> service users’ interactions with police as traumatic and stigmatising.</w:t>
      </w:r>
    </w:p>
    <w:p w14:paraId="2E2FE20E" w14:textId="77777777" w:rsidR="001E4EC8" w:rsidRPr="00D549A9" w:rsidRDefault="001E4EC8" w:rsidP="009126B4">
      <w:pPr>
        <w:suppressAutoHyphens/>
        <w:autoSpaceDN w:val="0"/>
        <w:spacing w:line="240" w:lineRule="auto"/>
        <w:rPr>
          <w:rFonts w:eastAsia="Aptos" w:cs="Times New Roman"/>
          <w:b/>
          <w:bCs/>
          <w:kern w:val="3"/>
          <w:sz w:val="22"/>
          <w:szCs w:val="22"/>
          <w:u w:val="single"/>
          <w14:ligatures w14:val="none"/>
        </w:rPr>
      </w:pPr>
    </w:p>
    <w:p w14:paraId="6518B7FB" w14:textId="52EB768D" w:rsidR="009126B4" w:rsidRPr="00D549A9" w:rsidRDefault="009126B4" w:rsidP="009126B4">
      <w:pPr>
        <w:suppressAutoHyphens/>
        <w:autoSpaceDN w:val="0"/>
        <w:spacing w:line="240"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 xml:space="preserve">2.5 Identify any areas in the training that can improve officers’ attendance to mental health calls. </w:t>
      </w:r>
    </w:p>
    <w:p w14:paraId="0056F1F4" w14:textId="59B8287D"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It is apparent that police officers do receive some mental health training to prepare them for mental health calls. The research shows that changes have been made to the public and personal safety training with the proposal of a new updated course, which will be more relevant to dealing with people with vulnerabilities. The evidence suggests that police officers are required to undertake mental health training when newly recruited and complete their annual public and personal safety training. There is little evidence to suggest they receive mandatory mental health training or upskilling. The training relies heavily on officers volunteering to complete the e-learning packages, but they do not receive any enforcement by their forces or line managers to do so. The increase in mental health calls received by police has shown some promise with the introduction of the pilot scheme Right Care Right Person. The scheme aims to deploy the most appropriate resource to the individual</w:t>
      </w:r>
      <w:r w:rsidR="00711648">
        <w:rPr>
          <w:rFonts w:eastAsia="Aptos" w:cs="Times New Roman"/>
          <w:kern w:val="3"/>
          <w:sz w:val="22"/>
          <w:szCs w:val="22"/>
          <w14:ligatures w14:val="none"/>
        </w:rPr>
        <w:t>,</w:t>
      </w:r>
      <w:r w:rsidRPr="00D549A9">
        <w:rPr>
          <w:rFonts w:eastAsia="Aptos" w:cs="Times New Roman"/>
          <w:kern w:val="3"/>
          <w:sz w:val="22"/>
          <w:szCs w:val="22"/>
          <w14:ligatures w14:val="none"/>
        </w:rPr>
        <w:t xml:space="preserve"> ensuring they receive the correct medical treatment. The launch of the scheme shows some </w:t>
      </w:r>
      <w:r w:rsidR="00711648" w:rsidRPr="00D549A9">
        <w:rPr>
          <w:rFonts w:eastAsia="Aptos" w:cs="Times New Roman"/>
          <w:kern w:val="3"/>
          <w:sz w:val="22"/>
          <w:szCs w:val="22"/>
          <w14:ligatures w14:val="none"/>
        </w:rPr>
        <w:t>acknowled</w:t>
      </w:r>
      <w:r w:rsidR="00711648">
        <w:rPr>
          <w:rFonts w:eastAsia="Aptos" w:cs="Times New Roman"/>
          <w:kern w:val="3"/>
          <w:sz w:val="22"/>
          <w:szCs w:val="22"/>
          <w14:ligatures w14:val="none"/>
        </w:rPr>
        <w:t>g</w:t>
      </w:r>
      <w:r w:rsidR="00711648" w:rsidRPr="00D549A9">
        <w:rPr>
          <w:rFonts w:eastAsia="Aptos" w:cs="Times New Roman"/>
          <w:kern w:val="3"/>
          <w:sz w:val="22"/>
          <w:szCs w:val="22"/>
          <w14:ligatures w14:val="none"/>
        </w:rPr>
        <w:t>ement</w:t>
      </w:r>
      <w:r w:rsidRPr="00D549A9">
        <w:rPr>
          <w:rFonts w:eastAsia="Aptos" w:cs="Times New Roman"/>
          <w:kern w:val="3"/>
          <w:sz w:val="22"/>
          <w:szCs w:val="22"/>
          <w14:ligatures w14:val="none"/>
        </w:rPr>
        <w:t xml:space="preserve"> that the police are not the best resource to attend certain mental health calls and deliver the correct care to the individual and that a better trained and qualified person will take ownership. In some instances, the police will be required to attend the call if there</w:t>
      </w:r>
      <w:r w:rsidR="00711648">
        <w:rPr>
          <w:rFonts w:eastAsia="Aptos" w:cs="Times New Roman"/>
          <w:kern w:val="3"/>
          <w:sz w:val="22"/>
          <w:szCs w:val="22"/>
          <w14:ligatures w14:val="none"/>
        </w:rPr>
        <w:t xml:space="preserve"> is</w:t>
      </w:r>
      <w:r w:rsidRPr="00D549A9">
        <w:rPr>
          <w:rFonts w:eastAsia="Aptos" w:cs="Times New Roman"/>
          <w:kern w:val="3"/>
          <w:sz w:val="22"/>
          <w:szCs w:val="22"/>
          <w14:ligatures w14:val="none"/>
        </w:rPr>
        <w:t xml:space="preserve"> a threat to life or serious harm to any persons. Gov.uk (2024) reported that following the launch of the scheme has provided valuable information to suggest the Right Care Right Person Scheme has had a positive impact, ensured the correct monitoring of data and provided adequate training. There is little evidence to suggest that officers receive mandatory training in relation to the Right Care Right Person scheme and how to apply it correctly. </w:t>
      </w:r>
      <w:r w:rsidR="00711648">
        <w:rPr>
          <w:rFonts w:eastAsia="Aptos" w:cs="Times New Roman"/>
          <w:kern w:val="3"/>
          <w:sz w:val="22"/>
          <w:szCs w:val="22"/>
          <w14:ligatures w14:val="none"/>
        </w:rPr>
        <w:t xml:space="preserve">The </w:t>
      </w:r>
      <w:r w:rsidRPr="00D549A9">
        <w:rPr>
          <w:rFonts w:eastAsia="Aptos" w:cs="Times New Roman"/>
          <w:kern w:val="3"/>
          <w:sz w:val="22"/>
          <w:szCs w:val="22"/>
          <w14:ligatures w14:val="none"/>
        </w:rPr>
        <w:t>College of Policing (2024) states that officers will have access to new online training to help them better understand how to apply Right Care Right Person to ensure vulnerable people receive specialist support. Where this training is available to officers, there is no suggestion that the training is mandatory</w:t>
      </w:r>
      <w:r w:rsidR="00711648">
        <w:rPr>
          <w:rFonts w:eastAsia="Aptos" w:cs="Times New Roman"/>
          <w:kern w:val="3"/>
          <w:sz w:val="22"/>
          <w:szCs w:val="22"/>
          <w14:ligatures w14:val="none"/>
        </w:rPr>
        <w:t xml:space="preserve">; </w:t>
      </w:r>
      <w:r w:rsidRPr="00D549A9">
        <w:rPr>
          <w:rFonts w:eastAsia="Aptos" w:cs="Times New Roman"/>
          <w:kern w:val="3"/>
          <w:sz w:val="22"/>
          <w:szCs w:val="22"/>
          <w14:ligatures w14:val="none"/>
        </w:rPr>
        <w:t>again</w:t>
      </w:r>
      <w:r w:rsidR="00711648">
        <w:rPr>
          <w:rFonts w:eastAsia="Aptos" w:cs="Times New Roman"/>
          <w:kern w:val="3"/>
          <w:sz w:val="22"/>
          <w:szCs w:val="22"/>
          <w14:ligatures w14:val="none"/>
        </w:rPr>
        <w:t>,</w:t>
      </w:r>
      <w:r w:rsidRPr="00D549A9">
        <w:rPr>
          <w:rFonts w:eastAsia="Aptos" w:cs="Times New Roman"/>
          <w:kern w:val="3"/>
          <w:sz w:val="22"/>
          <w:szCs w:val="22"/>
          <w14:ligatures w14:val="none"/>
        </w:rPr>
        <w:t xml:space="preserve"> the expectation falls on officers to willingly undertake the training to upskill and improve their understanding of mental health within their role.</w:t>
      </w:r>
    </w:p>
    <w:p w14:paraId="228CC1FC" w14:textId="77777777" w:rsidR="009126B4" w:rsidRPr="00D549A9" w:rsidRDefault="009126B4" w:rsidP="009126B4">
      <w:pPr>
        <w:suppressAutoHyphens/>
        <w:autoSpaceDN w:val="0"/>
        <w:spacing w:line="240" w:lineRule="auto"/>
        <w:rPr>
          <w:rFonts w:eastAsia="Aptos" w:cs="Times New Roman"/>
          <w:kern w:val="3"/>
          <w:sz w:val="22"/>
          <w:szCs w:val="22"/>
          <w14:ligatures w14:val="none"/>
        </w:rPr>
      </w:pPr>
    </w:p>
    <w:p w14:paraId="0CFA97B3" w14:textId="27447541" w:rsidR="009126B4" w:rsidRPr="00D549A9" w:rsidRDefault="009126B4" w:rsidP="009126B4">
      <w:pPr>
        <w:suppressAutoHyphens/>
        <w:autoSpaceDN w:val="0"/>
        <w:spacing w:line="240"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2.6 Conclusion</w:t>
      </w:r>
    </w:p>
    <w:p w14:paraId="049A63E8" w14:textId="2B5DFE79" w:rsidR="009126B4" w:rsidRPr="00D549A9" w:rsidRDefault="009126B4" w:rsidP="009126B4">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The research in this chapter has identified that officers receive some mental health training to assist them when attending mental health calls</w:t>
      </w:r>
      <w:r w:rsidR="00711648">
        <w:rPr>
          <w:rFonts w:eastAsia="Aptos" w:cs="Times New Roman"/>
          <w:kern w:val="3"/>
          <w:sz w:val="22"/>
          <w:szCs w:val="22"/>
          <w14:ligatures w14:val="none"/>
        </w:rPr>
        <w:t xml:space="preserve">; </w:t>
      </w:r>
      <w:r w:rsidRPr="00D549A9">
        <w:rPr>
          <w:rFonts w:eastAsia="Aptos" w:cs="Times New Roman"/>
          <w:kern w:val="3"/>
          <w:sz w:val="22"/>
          <w:szCs w:val="22"/>
          <w14:ligatures w14:val="none"/>
        </w:rPr>
        <w:t xml:space="preserve">however, only a small percentage of this training is mandatory. Where the public and personal safety training is mandatory for officers to complete annually, there is little evidence to suggest that forces are requiring their staff to complete further training in relation to mental health. Some </w:t>
      </w:r>
      <w:r w:rsidR="00711648">
        <w:rPr>
          <w:rFonts w:eastAsia="Aptos" w:cs="Times New Roman"/>
          <w:kern w:val="3"/>
          <w:sz w:val="22"/>
          <w:szCs w:val="22"/>
          <w14:ligatures w14:val="none"/>
        </w:rPr>
        <w:t>p</w:t>
      </w:r>
      <w:r w:rsidRPr="00D549A9">
        <w:rPr>
          <w:rFonts w:eastAsia="Aptos" w:cs="Times New Roman"/>
          <w:kern w:val="3"/>
          <w:sz w:val="22"/>
          <w:szCs w:val="22"/>
          <w14:ligatures w14:val="none"/>
        </w:rPr>
        <w:t>olice forces state there is e-learning available for officers to upskill and develop their knowledge of mental health. Further research is required to ascertain if officers are being encouraged by their respective forces to complete further mental health training and</w:t>
      </w:r>
      <w:r w:rsidR="00711648">
        <w:rPr>
          <w:rFonts w:eastAsia="Aptos" w:cs="Times New Roman"/>
          <w:kern w:val="3"/>
          <w:sz w:val="22"/>
          <w:szCs w:val="22"/>
          <w14:ligatures w14:val="none"/>
        </w:rPr>
        <w:t xml:space="preserve"> if</w:t>
      </w:r>
      <w:r w:rsidRPr="00D549A9">
        <w:rPr>
          <w:rFonts w:eastAsia="Aptos" w:cs="Times New Roman"/>
          <w:kern w:val="3"/>
          <w:sz w:val="22"/>
          <w:szCs w:val="22"/>
          <w14:ligatures w14:val="none"/>
        </w:rPr>
        <w:t xml:space="preserve"> officers</w:t>
      </w:r>
      <w:r w:rsidR="00711648">
        <w:rPr>
          <w:rFonts w:eastAsia="Aptos" w:cs="Times New Roman"/>
          <w:kern w:val="3"/>
          <w:sz w:val="22"/>
          <w:szCs w:val="22"/>
          <w14:ligatures w14:val="none"/>
        </w:rPr>
        <w:t xml:space="preserve"> are</w:t>
      </w:r>
      <w:r w:rsidRPr="00D549A9">
        <w:rPr>
          <w:rFonts w:eastAsia="Aptos" w:cs="Times New Roman"/>
          <w:kern w:val="3"/>
          <w:sz w:val="22"/>
          <w:szCs w:val="22"/>
          <w14:ligatures w14:val="none"/>
        </w:rPr>
        <w:t xml:space="preserve"> being allocated specific time away from their shifts to partake in the training that will increase their confidence in attending mental health calls. The evidence suggests that there is an increase in mental health calls to police</w:t>
      </w:r>
      <w:r w:rsidR="00711648">
        <w:rPr>
          <w:rFonts w:eastAsia="Aptos" w:cs="Times New Roman"/>
          <w:kern w:val="3"/>
          <w:sz w:val="22"/>
          <w:szCs w:val="22"/>
          <w14:ligatures w14:val="none"/>
        </w:rPr>
        <w:t>,</w:t>
      </w:r>
      <w:r w:rsidRPr="00D549A9">
        <w:rPr>
          <w:rFonts w:eastAsia="Aptos" w:cs="Times New Roman"/>
          <w:kern w:val="3"/>
          <w:sz w:val="22"/>
          <w:szCs w:val="22"/>
          <w14:ligatures w14:val="none"/>
        </w:rPr>
        <w:t xml:space="preserve"> the expectation for officers to attend these calls has increased, the calls they are attending ha</w:t>
      </w:r>
      <w:r w:rsidR="00711648">
        <w:rPr>
          <w:rFonts w:eastAsia="Aptos" w:cs="Times New Roman"/>
          <w:kern w:val="3"/>
          <w:sz w:val="22"/>
          <w:szCs w:val="22"/>
          <w14:ligatures w14:val="none"/>
        </w:rPr>
        <w:t>ve</w:t>
      </w:r>
      <w:r w:rsidRPr="00D549A9">
        <w:rPr>
          <w:rFonts w:eastAsia="Aptos" w:cs="Times New Roman"/>
          <w:kern w:val="3"/>
          <w:sz w:val="22"/>
          <w:szCs w:val="22"/>
          <w14:ligatures w14:val="none"/>
        </w:rPr>
        <w:t xml:space="preserve"> resulted in service users reporting their interactions with police officers as negative</w:t>
      </w:r>
      <w:r w:rsidR="00711648">
        <w:rPr>
          <w:rFonts w:eastAsia="Aptos" w:cs="Times New Roman"/>
          <w:kern w:val="3"/>
          <w:sz w:val="22"/>
          <w:szCs w:val="22"/>
          <w14:ligatures w14:val="none"/>
        </w:rPr>
        <w:t>,</w:t>
      </w:r>
      <w:r w:rsidRPr="00D549A9">
        <w:rPr>
          <w:rFonts w:eastAsia="Aptos" w:cs="Times New Roman"/>
          <w:kern w:val="3"/>
          <w:sz w:val="22"/>
          <w:szCs w:val="22"/>
          <w14:ligatures w14:val="none"/>
        </w:rPr>
        <w:t xml:space="preserve"> and the officers have a lack of training to achieve a positive outcome. </w:t>
      </w:r>
      <w:r w:rsidR="00441C05">
        <w:rPr>
          <w:rFonts w:eastAsia="Aptos" w:cs="Times New Roman"/>
          <w:kern w:val="3"/>
          <w:sz w:val="22"/>
          <w:szCs w:val="22"/>
          <w14:ligatures w14:val="none"/>
        </w:rPr>
        <w:t>This evidence</w:t>
      </w:r>
      <w:r w:rsidR="00711648">
        <w:rPr>
          <w:rFonts w:eastAsia="Aptos" w:cs="Times New Roman"/>
          <w:kern w:val="3"/>
          <w:sz w:val="22"/>
          <w:szCs w:val="22"/>
          <w14:ligatures w14:val="none"/>
        </w:rPr>
        <w:t>,</w:t>
      </w:r>
      <w:r w:rsidR="00441C05">
        <w:rPr>
          <w:rFonts w:eastAsia="Aptos" w:cs="Times New Roman"/>
          <w:kern w:val="3"/>
          <w:sz w:val="22"/>
          <w:szCs w:val="22"/>
          <w14:ligatures w14:val="none"/>
        </w:rPr>
        <w:t xml:space="preserve"> obtained first</w:t>
      </w:r>
      <w:r w:rsidR="00711648">
        <w:rPr>
          <w:rFonts w:eastAsia="Aptos" w:cs="Times New Roman"/>
          <w:kern w:val="3"/>
          <w:sz w:val="22"/>
          <w:szCs w:val="22"/>
          <w14:ligatures w14:val="none"/>
        </w:rPr>
        <w:t>-</w:t>
      </w:r>
      <w:r w:rsidR="00441C05">
        <w:rPr>
          <w:rFonts w:eastAsia="Aptos" w:cs="Times New Roman"/>
          <w:kern w:val="3"/>
          <w:sz w:val="22"/>
          <w:szCs w:val="22"/>
          <w14:ligatures w14:val="none"/>
        </w:rPr>
        <w:t xml:space="preserve">hand from the service user, </w:t>
      </w:r>
      <w:r w:rsidRPr="00D549A9">
        <w:rPr>
          <w:rFonts w:eastAsia="Aptos" w:cs="Times New Roman"/>
          <w:kern w:val="3"/>
          <w:sz w:val="22"/>
          <w:szCs w:val="22"/>
          <w14:ligatures w14:val="none"/>
        </w:rPr>
        <w:t xml:space="preserve">suggests officers are not receiving sufficient training to deal with the demand of attending mental health calls and deal with them for the best outcome. </w:t>
      </w:r>
      <w:r w:rsidR="00441C05">
        <w:rPr>
          <w:rFonts w:eastAsia="Aptos" w:cs="Times New Roman"/>
          <w:kern w:val="3"/>
          <w:sz w:val="22"/>
          <w:szCs w:val="22"/>
          <w14:ligatures w14:val="none"/>
        </w:rPr>
        <w:t>Service users reporting that officers are not suitably trained or equipped to deal with the complexity of attending mental health calls raises concerns that service users will not receive the best service.</w:t>
      </w:r>
    </w:p>
    <w:p w14:paraId="31F75F66" w14:textId="77777777" w:rsidR="009126B4" w:rsidRPr="00D549A9" w:rsidRDefault="009126B4" w:rsidP="009126B4">
      <w:pPr>
        <w:suppressAutoHyphens/>
        <w:autoSpaceDN w:val="0"/>
        <w:spacing w:line="240" w:lineRule="auto"/>
        <w:rPr>
          <w:rFonts w:eastAsia="Aptos" w:cs="Times New Roman"/>
          <w:kern w:val="3"/>
          <w:sz w:val="22"/>
          <w:szCs w:val="22"/>
          <w14:ligatures w14:val="none"/>
        </w:rPr>
      </w:pPr>
    </w:p>
    <w:p w14:paraId="29496DB1" w14:textId="77777777" w:rsidR="00393B9B" w:rsidRDefault="00393B9B" w:rsidP="00393B9B">
      <w:pPr>
        <w:rPr>
          <w:rFonts w:eastAsia="Aptos" w:cs="Times New Roman"/>
          <w:kern w:val="3"/>
          <w:sz w:val="22"/>
          <w:szCs w:val="22"/>
          <w:u w:val="single"/>
          <w14:ligatures w14:val="none"/>
        </w:rPr>
      </w:pPr>
    </w:p>
    <w:p w14:paraId="6668504D" w14:textId="700274D8" w:rsidR="00076617" w:rsidRPr="00D549A9" w:rsidRDefault="00076617" w:rsidP="00393B9B">
      <w:pPr>
        <w:jc w:val="center"/>
        <w:rPr>
          <w:b/>
          <w:bCs/>
          <w:sz w:val="22"/>
          <w:szCs w:val="22"/>
          <w:u w:val="single"/>
        </w:rPr>
      </w:pPr>
      <w:r w:rsidRPr="00D549A9">
        <w:rPr>
          <w:b/>
          <w:bCs/>
          <w:sz w:val="22"/>
          <w:szCs w:val="22"/>
          <w:u w:val="single"/>
        </w:rPr>
        <w:t>Chapter 3: Methodology</w:t>
      </w:r>
    </w:p>
    <w:p w14:paraId="4ADD784F" w14:textId="77777777" w:rsidR="00076617" w:rsidRPr="00D549A9" w:rsidRDefault="00076617" w:rsidP="00076617">
      <w:pPr>
        <w:rPr>
          <w:b/>
          <w:bCs/>
          <w:sz w:val="22"/>
          <w:szCs w:val="22"/>
          <w:u w:val="single"/>
        </w:rPr>
      </w:pPr>
      <w:r w:rsidRPr="00D549A9">
        <w:rPr>
          <w:b/>
          <w:bCs/>
          <w:sz w:val="22"/>
          <w:szCs w:val="22"/>
          <w:u w:val="single"/>
        </w:rPr>
        <w:t xml:space="preserve">3.1: Introduction </w:t>
      </w:r>
    </w:p>
    <w:p w14:paraId="2D5D3C7A" w14:textId="6F5FCA4D" w:rsidR="00076617" w:rsidRPr="00D549A9" w:rsidRDefault="00076617" w:rsidP="00076617">
      <w:pPr>
        <w:rPr>
          <w:sz w:val="22"/>
          <w:szCs w:val="22"/>
        </w:rPr>
      </w:pPr>
      <w:r w:rsidRPr="00D549A9">
        <w:rPr>
          <w:sz w:val="22"/>
          <w:szCs w:val="22"/>
        </w:rPr>
        <w:t xml:space="preserve">This chapter will outline research methods </w:t>
      </w:r>
      <w:r w:rsidR="00F26F89" w:rsidRPr="00D549A9">
        <w:rPr>
          <w:sz w:val="22"/>
          <w:szCs w:val="22"/>
        </w:rPr>
        <w:t>for this research project</w:t>
      </w:r>
      <w:r w:rsidRPr="00D549A9">
        <w:rPr>
          <w:sz w:val="22"/>
          <w:szCs w:val="22"/>
        </w:rPr>
        <w:t xml:space="preserve">. The </w:t>
      </w:r>
      <w:r w:rsidR="00F26F89" w:rsidRPr="00D549A9">
        <w:rPr>
          <w:sz w:val="22"/>
          <w:szCs w:val="22"/>
        </w:rPr>
        <w:t>research projects</w:t>
      </w:r>
      <w:r w:rsidR="00E33C78">
        <w:rPr>
          <w:sz w:val="22"/>
          <w:szCs w:val="22"/>
        </w:rPr>
        <w:t>’</w:t>
      </w:r>
      <w:r w:rsidRPr="00D549A9">
        <w:rPr>
          <w:sz w:val="22"/>
          <w:szCs w:val="22"/>
        </w:rPr>
        <w:t xml:space="preserve"> ethical elements will be outlined before discussing the research methods, the impartiality and confidentiality components implemented when conducting the research and the reasons for using them in the research.</w:t>
      </w:r>
    </w:p>
    <w:p w14:paraId="6CE5DCA0" w14:textId="77777777" w:rsidR="00076617" w:rsidRPr="00D549A9" w:rsidRDefault="00076617" w:rsidP="00076617">
      <w:pPr>
        <w:rPr>
          <w:sz w:val="22"/>
          <w:szCs w:val="22"/>
        </w:rPr>
      </w:pPr>
    </w:p>
    <w:p w14:paraId="494DCAD4" w14:textId="77777777" w:rsidR="00076617" w:rsidRPr="00D549A9" w:rsidRDefault="00076617" w:rsidP="00076617">
      <w:pPr>
        <w:rPr>
          <w:b/>
          <w:bCs/>
          <w:sz w:val="22"/>
          <w:szCs w:val="22"/>
          <w:u w:val="single"/>
        </w:rPr>
      </w:pPr>
      <w:r w:rsidRPr="00D549A9">
        <w:rPr>
          <w:b/>
          <w:bCs/>
          <w:sz w:val="22"/>
          <w:szCs w:val="22"/>
          <w:u w:val="single"/>
        </w:rPr>
        <w:t>3.2: Ethical Practice</w:t>
      </w:r>
    </w:p>
    <w:p w14:paraId="486B05A6" w14:textId="68431D63" w:rsidR="00076617" w:rsidRPr="00D549A9" w:rsidRDefault="00076617" w:rsidP="00076617">
      <w:pPr>
        <w:rPr>
          <w:sz w:val="22"/>
          <w:szCs w:val="22"/>
        </w:rPr>
      </w:pPr>
      <w:r w:rsidRPr="00D549A9">
        <w:rPr>
          <w:sz w:val="22"/>
          <w:szCs w:val="22"/>
        </w:rPr>
        <w:t>It is crucial that researchers consider the ethical practices and take into consideration any ethical issues related to their research and ensur</w:t>
      </w:r>
      <w:r w:rsidR="00E33C78">
        <w:rPr>
          <w:sz w:val="22"/>
          <w:szCs w:val="22"/>
        </w:rPr>
        <w:t>e</w:t>
      </w:r>
      <w:r w:rsidRPr="00D549A9">
        <w:rPr>
          <w:sz w:val="22"/>
          <w:szCs w:val="22"/>
        </w:rPr>
        <w:t xml:space="preserve"> all participants are aware of this prior to commencing any studies. This assures the participants that the study is being carried out fairly and transparently. Britannica Encyclopaedia (2025) defines ethics as “the discipline concerned with what is morally good and bad and morally right and wrong. The term is also applied to any system or theory of moral values or principles.” The researcher submitted an ethical approval form to the </w:t>
      </w:r>
      <w:r w:rsidR="00E33C78">
        <w:rPr>
          <w:sz w:val="22"/>
          <w:szCs w:val="22"/>
        </w:rPr>
        <w:t>u</w:t>
      </w:r>
      <w:r w:rsidRPr="00D549A9">
        <w:rPr>
          <w:sz w:val="22"/>
          <w:szCs w:val="22"/>
        </w:rPr>
        <w:t>niversity to obtain ethical approval prior to the study to corroborate that research was conducted in an ethical manner. The ethics form outlined the researchers</w:t>
      </w:r>
      <w:r w:rsidR="00E33C78">
        <w:rPr>
          <w:sz w:val="22"/>
          <w:szCs w:val="22"/>
        </w:rPr>
        <w:t>’</w:t>
      </w:r>
      <w:r w:rsidRPr="00D549A9">
        <w:rPr>
          <w:sz w:val="22"/>
          <w:szCs w:val="22"/>
        </w:rPr>
        <w:t xml:space="preserve"> aims and objectives and included information on the proposed study</w:t>
      </w:r>
      <w:r w:rsidR="00E33C78">
        <w:rPr>
          <w:sz w:val="22"/>
          <w:szCs w:val="22"/>
        </w:rPr>
        <w:t>. I</w:t>
      </w:r>
      <w:r w:rsidRPr="00D549A9">
        <w:rPr>
          <w:sz w:val="22"/>
          <w:szCs w:val="22"/>
        </w:rPr>
        <w:t xml:space="preserve">t also included the planned study methods, a summary of the intended participants and the objectives of the research. Participants were informed that the study was voluntary and confidential, and they could withdraw their participation at any time. </w:t>
      </w:r>
      <w:r w:rsidR="00E33C78">
        <w:rPr>
          <w:sz w:val="22"/>
          <w:szCs w:val="22"/>
        </w:rPr>
        <w:t xml:space="preserve">The </w:t>
      </w:r>
      <w:r w:rsidRPr="00D549A9">
        <w:rPr>
          <w:sz w:val="22"/>
          <w:szCs w:val="22"/>
        </w:rPr>
        <w:t>World Health Organisation (2025) states “it is important to adhere to ethical principles to protect the dignity, rights and welfare of research participants. All research involving humans should be reviewed by an ethics committee to ensure the appropriate ethical standards are being upheld.” The importance of ethical approval before commencing any research ensures the standards and principle</w:t>
      </w:r>
      <w:r w:rsidR="00E33C78">
        <w:rPr>
          <w:sz w:val="22"/>
          <w:szCs w:val="22"/>
        </w:rPr>
        <w:t>s</w:t>
      </w:r>
      <w:r w:rsidRPr="00D549A9">
        <w:rPr>
          <w:sz w:val="22"/>
          <w:szCs w:val="22"/>
        </w:rPr>
        <w:t xml:space="preserve"> are upheld by the researcher.</w:t>
      </w:r>
    </w:p>
    <w:p w14:paraId="4CC49AF4" w14:textId="77777777" w:rsidR="00076617" w:rsidRPr="00D549A9" w:rsidRDefault="00076617" w:rsidP="00076617">
      <w:pPr>
        <w:rPr>
          <w:sz w:val="22"/>
          <w:szCs w:val="22"/>
        </w:rPr>
      </w:pPr>
    </w:p>
    <w:p w14:paraId="2D7960D4" w14:textId="77777777" w:rsidR="00076617" w:rsidRPr="00D549A9" w:rsidRDefault="00076617" w:rsidP="00076617">
      <w:pPr>
        <w:rPr>
          <w:b/>
          <w:bCs/>
          <w:sz w:val="22"/>
          <w:szCs w:val="22"/>
          <w:u w:val="single"/>
        </w:rPr>
      </w:pPr>
      <w:r w:rsidRPr="00D549A9">
        <w:rPr>
          <w:b/>
          <w:bCs/>
          <w:sz w:val="22"/>
          <w:szCs w:val="22"/>
          <w:u w:val="single"/>
        </w:rPr>
        <w:t xml:space="preserve">3.3: Impartiality </w:t>
      </w:r>
    </w:p>
    <w:p w14:paraId="21859F22" w14:textId="56399338" w:rsidR="00A7267D" w:rsidRPr="00D549A9" w:rsidRDefault="00076617" w:rsidP="00076617">
      <w:pPr>
        <w:rPr>
          <w:sz w:val="22"/>
          <w:szCs w:val="22"/>
        </w:rPr>
      </w:pPr>
      <w:r w:rsidRPr="00D549A9">
        <w:rPr>
          <w:sz w:val="22"/>
          <w:szCs w:val="22"/>
        </w:rPr>
        <w:t>Oxford Reference (2025) states impartiality is “a democratic ethical principle that official judgements and reports should be based on objective and relevant criteria, without bias or prejudice, and not take sides. Impartiality involves treating everyone as an equal rather than necessarily treating them in exactly the same way.” By seeking approval with the ethics form</w:t>
      </w:r>
      <w:r w:rsidR="00E33C78">
        <w:rPr>
          <w:sz w:val="22"/>
          <w:szCs w:val="22"/>
        </w:rPr>
        <w:t>,</w:t>
      </w:r>
      <w:r w:rsidRPr="00D549A9">
        <w:rPr>
          <w:sz w:val="22"/>
          <w:szCs w:val="22"/>
        </w:rPr>
        <w:t xml:space="preserve"> it provides the researcher the opportunity to disclose any issues prior to the research being conducted. The ethics form outlined the intentions and objectives of the researcher and</w:t>
      </w:r>
      <w:r w:rsidR="00E33C78">
        <w:rPr>
          <w:sz w:val="22"/>
          <w:szCs w:val="22"/>
        </w:rPr>
        <w:t xml:space="preserve"> stated</w:t>
      </w:r>
      <w:r w:rsidRPr="00D549A9">
        <w:rPr>
          <w:sz w:val="22"/>
          <w:szCs w:val="22"/>
        </w:rPr>
        <w:t xml:space="preserve"> that the research conducted is conducted in an impartial manner and of no personal or financial gain to the researcher. By obtaining approval, this demonstrates that the research has adhered to the ethical standards required for the research project. Obtaining approval for the ethics form by the </w:t>
      </w:r>
      <w:r w:rsidR="00E33C78">
        <w:rPr>
          <w:sz w:val="22"/>
          <w:szCs w:val="22"/>
        </w:rPr>
        <w:t>u</w:t>
      </w:r>
      <w:r w:rsidRPr="00D549A9">
        <w:rPr>
          <w:sz w:val="22"/>
          <w:szCs w:val="22"/>
        </w:rPr>
        <w:t>niversity demonstrated the researcher did not declare any ethical issues which may affect the research.</w:t>
      </w:r>
    </w:p>
    <w:p w14:paraId="35CD9452" w14:textId="77777777" w:rsidR="006F0CB3" w:rsidRDefault="006F0CB3" w:rsidP="00076617">
      <w:pPr>
        <w:rPr>
          <w:b/>
          <w:bCs/>
          <w:sz w:val="22"/>
          <w:szCs w:val="22"/>
          <w:u w:val="single"/>
        </w:rPr>
      </w:pPr>
    </w:p>
    <w:p w14:paraId="46774DC3" w14:textId="6173E2B8" w:rsidR="00076617" w:rsidRPr="00D549A9" w:rsidRDefault="00076617" w:rsidP="00076617">
      <w:pPr>
        <w:rPr>
          <w:sz w:val="22"/>
          <w:szCs w:val="22"/>
        </w:rPr>
      </w:pPr>
      <w:r w:rsidRPr="00D549A9">
        <w:rPr>
          <w:b/>
          <w:bCs/>
          <w:sz w:val="22"/>
          <w:szCs w:val="22"/>
          <w:u w:val="single"/>
        </w:rPr>
        <w:t>3.4: Confidentiality</w:t>
      </w:r>
    </w:p>
    <w:p w14:paraId="69EF1784" w14:textId="7495531A" w:rsidR="00076617" w:rsidRPr="00D549A9" w:rsidRDefault="00076617" w:rsidP="00076617">
      <w:pPr>
        <w:rPr>
          <w:sz w:val="22"/>
          <w:szCs w:val="22"/>
        </w:rPr>
      </w:pPr>
      <w:r w:rsidRPr="00D549A9">
        <w:rPr>
          <w:sz w:val="22"/>
          <w:szCs w:val="22"/>
        </w:rPr>
        <w:t>The researcher outlined the efforts to guarantee that all the data gathered for the research was stored securely to adhere to the ethical requirements regarding participant anonymity and avoid any breach of confidentiality when conducting the research. Merriam Webster (2025) states</w:t>
      </w:r>
      <w:r w:rsidR="00E33C78">
        <w:rPr>
          <w:sz w:val="22"/>
          <w:szCs w:val="22"/>
        </w:rPr>
        <w:t>, A</w:t>
      </w:r>
      <w:r w:rsidRPr="00D549A9">
        <w:rPr>
          <w:sz w:val="22"/>
          <w:szCs w:val="22"/>
        </w:rPr>
        <w:t xml:space="preserve"> </w:t>
      </w:r>
      <w:r w:rsidR="00E33C78">
        <w:rPr>
          <w:sz w:val="22"/>
          <w:szCs w:val="22"/>
        </w:rPr>
        <w:t>B</w:t>
      </w:r>
      <w:r w:rsidRPr="00D549A9">
        <w:rPr>
          <w:sz w:val="22"/>
          <w:szCs w:val="22"/>
        </w:rPr>
        <w:t>reach of confidentiality is</w:t>
      </w:r>
      <w:r w:rsidR="00E33C78">
        <w:rPr>
          <w:sz w:val="22"/>
          <w:szCs w:val="22"/>
        </w:rPr>
        <w:t xml:space="preserve"> “a </w:t>
      </w:r>
      <w:r w:rsidRPr="00D549A9">
        <w:rPr>
          <w:sz w:val="22"/>
          <w:szCs w:val="22"/>
        </w:rPr>
        <w:t>failure to respect a person’s privacy by telling another person private information.” The researcher utilised an anonymous questionnaire which did not ask for or need any personal information from the participants. The criteria to participate in the questionnaire w</w:t>
      </w:r>
      <w:r w:rsidR="00E33C78">
        <w:rPr>
          <w:sz w:val="22"/>
          <w:szCs w:val="22"/>
        </w:rPr>
        <w:t>ere</w:t>
      </w:r>
      <w:r w:rsidRPr="00D549A9">
        <w:rPr>
          <w:sz w:val="22"/>
          <w:szCs w:val="22"/>
        </w:rPr>
        <w:t xml:space="preserve"> outlined in a disclaimer at the beginning of the questionnaire</w:t>
      </w:r>
      <w:r w:rsidR="00E33C78">
        <w:rPr>
          <w:sz w:val="22"/>
          <w:szCs w:val="22"/>
        </w:rPr>
        <w:t>. T</w:t>
      </w:r>
      <w:r w:rsidRPr="00D549A9">
        <w:rPr>
          <w:sz w:val="22"/>
          <w:szCs w:val="22"/>
        </w:rPr>
        <w:t>he questionnaire had the option to skip or a ‘prefer not to say’ option on all questions, ensuring the participant did not feel obliged to answer any questions they did not feel comfortable answering or if</w:t>
      </w:r>
      <w:r w:rsidR="00E33C78">
        <w:rPr>
          <w:sz w:val="22"/>
          <w:szCs w:val="22"/>
        </w:rPr>
        <w:t xml:space="preserve"> they</w:t>
      </w:r>
      <w:r w:rsidRPr="00D549A9">
        <w:rPr>
          <w:sz w:val="22"/>
          <w:szCs w:val="22"/>
        </w:rPr>
        <w:t xml:space="preserve"> did not wish to proceed with the questionnaire. By including a disclaimer</w:t>
      </w:r>
      <w:r w:rsidR="00E33C78">
        <w:rPr>
          <w:sz w:val="22"/>
          <w:szCs w:val="22"/>
        </w:rPr>
        <w:t>,</w:t>
      </w:r>
      <w:r w:rsidRPr="00D549A9">
        <w:rPr>
          <w:sz w:val="22"/>
          <w:szCs w:val="22"/>
        </w:rPr>
        <w:t xml:space="preserve"> the intentions of the researcher were </w:t>
      </w:r>
      <w:r w:rsidR="00E33C78">
        <w:rPr>
          <w:sz w:val="22"/>
          <w:szCs w:val="22"/>
        </w:rPr>
        <w:t xml:space="preserve">ensured to be </w:t>
      </w:r>
      <w:r w:rsidRPr="00D549A9">
        <w:rPr>
          <w:sz w:val="22"/>
          <w:szCs w:val="22"/>
        </w:rPr>
        <w:t>outlined</w:t>
      </w:r>
      <w:r w:rsidR="00E33C78">
        <w:rPr>
          <w:sz w:val="22"/>
          <w:szCs w:val="22"/>
        </w:rPr>
        <w:t>,</w:t>
      </w:r>
      <w:r w:rsidRPr="00D549A9">
        <w:rPr>
          <w:sz w:val="22"/>
          <w:szCs w:val="22"/>
        </w:rPr>
        <w:t xml:space="preserve"> and </w:t>
      </w:r>
      <w:r w:rsidRPr="00D549A9">
        <w:rPr>
          <w:sz w:val="22"/>
          <w:szCs w:val="22"/>
        </w:rPr>
        <w:lastRenderedPageBreak/>
        <w:t>participants received transparency in relation to the researchers’ objectives. The data collected was stored on a secure password and biometric</w:t>
      </w:r>
      <w:r w:rsidR="00E33C78">
        <w:rPr>
          <w:sz w:val="22"/>
          <w:szCs w:val="22"/>
        </w:rPr>
        <w:t>-</w:t>
      </w:r>
      <w:r w:rsidRPr="00D549A9">
        <w:rPr>
          <w:sz w:val="22"/>
          <w:szCs w:val="22"/>
        </w:rPr>
        <w:t xml:space="preserve">protected device that only the researcher had access to.  </w:t>
      </w:r>
    </w:p>
    <w:p w14:paraId="14660F74" w14:textId="77777777" w:rsidR="00076617" w:rsidRPr="00D549A9" w:rsidRDefault="00076617" w:rsidP="00076617">
      <w:pPr>
        <w:rPr>
          <w:sz w:val="22"/>
          <w:szCs w:val="22"/>
        </w:rPr>
      </w:pPr>
    </w:p>
    <w:p w14:paraId="2A6B8938" w14:textId="77777777" w:rsidR="00076617" w:rsidRPr="00D549A9" w:rsidRDefault="00076617" w:rsidP="00076617">
      <w:pPr>
        <w:rPr>
          <w:b/>
          <w:bCs/>
          <w:sz w:val="22"/>
          <w:szCs w:val="22"/>
          <w:u w:val="single"/>
        </w:rPr>
      </w:pPr>
      <w:r w:rsidRPr="00D549A9">
        <w:rPr>
          <w:b/>
          <w:bCs/>
          <w:sz w:val="22"/>
          <w:szCs w:val="22"/>
          <w:u w:val="single"/>
        </w:rPr>
        <w:t>3.5: Research methods</w:t>
      </w:r>
    </w:p>
    <w:p w14:paraId="7A7BE608" w14:textId="2180799A" w:rsidR="00076617" w:rsidRPr="00D549A9" w:rsidRDefault="00F26F89" w:rsidP="00076617">
      <w:pPr>
        <w:rPr>
          <w:rFonts w:cs="Noto Sans"/>
          <w:color w:val="000000"/>
          <w:sz w:val="22"/>
          <w:szCs w:val="22"/>
          <w:shd w:val="clear" w:color="auto" w:fill="FFFFFF"/>
        </w:rPr>
      </w:pPr>
      <w:r w:rsidRPr="00D549A9">
        <w:rPr>
          <w:sz w:val="22"/>
          <w:szCs w:val="22"/>
        </w:rPr>
        <w:t>A</w:t>
      </w:r>
      <w:r w:rsidR="00076617" w:rsidRPr="00D549A9">
        <w:rPr>
          <w:sz w:val="22"/>
          <w:szCs w:val="22"/>
        </w:rPr>
        <w:t xml:space="preserve"> quantitative </w:t>
      </w:r>
      <w:r w:rsidRPr="00D549A9">
        <w:rPr>
          <w:sz w:val="22"/>
          <w:szCs w:val="22"/>
        </w:rPr>
        <w:t>method was utilised</w:t>
      </w:r>
      <w:r w:rsidR="00076617" w:rsidRPr="00D549A9">
        <w:rPr>
          <w:sz w:val="22"/>
          <w:szCs w:val="22"/>
        </w:rPr>
        <w:t xml:space="preserve"> by the researcher</w:t>
      </w:r>
      <w:r w:rsidRPr="00D549A9">
        <w:rPr>
          <w:sz w:val="22"/>
          <w:szCs w:val="22"/>
        </w:rPr>
        <w:t xml:space="preserve"> during the research project</w:t>
      </w:r>
      <w:r w:rsidR="00D812C2">
        <w:rPr>
          <w:sz w:val="22"/>
          <w:szCs w:val="22"/>
        </w:rPr>
        <w:t>;</w:t>
      </w:r>
      <w:r w:rsidR="00695AD5" w:rsidRPr="00D549A9">
        <w:rPr>
          <w:sz w:val="22"/>
          <w:szCs w:val="22"/>
        </w:rPr>
        <w:t xml:space="preserve"> t</w:t>
      </w:r>
      <w:r w:rsidRPr="00D549A9">
        <w:rPr>
          <w:sz w:val="22"/>
          <w:szCs w:val="22"/>
        </w:rPr>
        <w:t>he researcher familiarised themselves with the mixed method of the quantitative and qualitative data approach when conducting the research project</w:t>
      </w:r>
      <w:r w:rsidR="00695AD5" w:rsidRPr="00D549A9">
        <w:rPr>
          <w:sz w:val="22"/>
          <w:szCs w:val="22"/>
        </w:rPr>
        <w:t>.</w:t>
      </w:r>
      <w:r w:rsidRPr="00D549A9">
        <w:rPr>
          <w:sz w:val="22"/>
          <w:szCs w:val="22"/>
        </w:rPr>
        <w:t xml:space="preserve"> </w:t>
      </w:r>
      <w:r w:rsidRPr="00D549A9">
        <w:rPr>
          <w:rFonts w:cs="Noto Sans"/>
          <w:color w:val="000000"/>
          <w:sz w:val="22"/>
          <w:szCs w:val="22"/>
          <w:shd w:val="clear" w:color="auto" w:fill="FFFFFF"/>
        </w:rPr>
        <w:t xml:space="preserve">A qualitative method approach was considered by the researcher for the purpose of the </w:t>
      </w:r>
      <w:r w:rsidR="00695AD5" w:rsidRPr="00D549A9">
        <w:rPr>
          <w:rFonts w:cs="Noto Sans"/>
          <w:color w:val="000000"/>
          <w:sz w:val="22"/>
          <w:szCs w:val="22"/>
          <w:shd w:val="clear" w:color="auto" w:fill="FFFFFF"/>
        </w:rPr>
        <w:t>study;</w:t>
      </w:r>
      <w:r w:rsidRPr="00D549A9">
        <w:rPr>
          <w:rFonts w:cs="Noto Sans"/>
          <w:color w:val="000000"/>
          <w:sz w:val="22"/>
          <w:szCs w:val="22"/>
          <w:shd w:val="clear" w:color="auto" w:fill="FFFFFF"/>
        </w:rPr>
        <w:t xml:space="preserve"> however, this method was not utilised due to the time constraints in completing the research project</w:t>
      </w:r>
      <w:r w:rsidR="00D812C2">
        <w:rPr>
          <w:rFonts w:cs="Noto Sans"/>
          <w:color w:val="000000"/>
          <w:sz w:val="22"/>
          <w:szCs w:val="22"/>
          <w:shd w:val="clear" w:color="auto" w:fill="FFFFFF"/>
        </w:rPr>
        <w:t>,</w:t>
      </w:r>
      <w:r w:rsidR="00695AD5" w:rsidRPr="00D549A9">
        <w:rPr>
          <w:rFonts w:cs="Noto Sans"/>
          <w:color w:val="000000"/>
          <w:sz w:val="22"/>
          <w:szCs w:val="22"/>
          <w:shd w:val="clear" w:color="auto" w:fill="FFFFFF"/>
        </w:rPr>
        <w:t xml:space="preserve"> and c</w:t>
      </w:r>
      <w:r w:rsidR="00EF7AFA" w:rsidRPr="00D549A9">
        <w:rPr>
          <w:rFonts w:cs="Noto Sans"/>
          <w:color w:val="000000"/>
          <w:sz w:val="22"/>
          <w:szCs w:val="22"/>
          <w:shd w:val="clear" w:color="auto" w:fill="FFFFFF"/>
        </w:rPr>
        <w:t xml:space="preserve">ollecting qualitative data through these means did not support the objectives outlined </w:t>
      </w:r>
      <w:r w:rsidR="00D812C2">
        <w:rPr>
          <w:rFonts w:cs="Noto Sans"/>
          <w:color w:val="000000"/>
          <w:sz w:val="22"/>
          <w:szCs w:val="22"/>
          <w:shd w:val="clear" w:color="auto" w:fill="FFFFFF"/>
        </w:rPr>
        <w:t>for</w:t>
      </w:r>
      <w:r w:rsidR="00EF7AFA" w:rsidRPr="00D549A9">
        <w:rPr>
          <w:rFonts w:cs="Noto Sans"/>
          <w:color w:val="000000"/>
          <w:sz w:val="22"/>
          <w:szCs w:val="22"/>
          <w:shd w:val="clear" w:color="auto" w:fill="FFFFFF"/>
        </w:rPr>
        <w:t xml:space="preserve"> </w:t>
      </w:r>
      <w:r w:rsidR="00695AD5" w:rsidRPr="00D549A9">
        <w:rPr>
          <w:rFonts w:cs="Noto Sans"/>
          <w:color w:val="000000"/>
          <w:sz w:val="22"/>
          <w:szCs w:val="22"/>
          <w:shd w:val="clear" w:color="auto" w:fill="FFFFFF"/>
        </w:rPr>
        <w:t>the researcher;</w:t>
      </w:r>
      <w:r w:rsidR="001A150F" w:rsidRPr="00D549A9">
        <w:rPr>
          <w:rFonts w:cs="Noto Sans"/>
          <w:color w:val="000000"/>
          <w:sz w:val="22"/>
          <w:szCs w:val="22"/>
          <w:shd w:val="clear" w:color="auto" w:fill="FFFFFF"/>
        </w:rPr>
        <w:t xml:space="preserve"> by using the quantitative method, it ensured the</w:t>
      </w:r>
      <w:r w:rsidR="00EF7AFA" w:rsidRPr="00D549A9">
        <w:rPr>
          <w:rFonts w:cs="Noto Sans"/>
          <w:color w:val="000000"/>
          <w:sz w:val="22"/>
          <w:szCs w:val="22"/>
          <w:shd w:val="clear" w:color="auto" w:fill="FFFFFF"/>
        </w:rPr>
        <w:t xml:space="preserve"> researcher obtaine</w:t>
      </w:r>
      <w:r w:rsidR="001A150F" w:rsidRPr="00D549A9">
        <w:rPr>
          <w:rFonts w:cs="Noto Sans"/>
          <w:color w:val="000000"/>
          <w:sz w:val="22"/>
          <w:szCs w:val="22"/>
          <w:shd w:val="clear" w:color="auto" w:fill="FFFFFF"/>
        </w:rPr>
        <w:t>d</w:t>
      </w:r>
      <w:r w:rsidR="00EF7AFA" w:rsidRPr="00D549A9">
        <w:rPr>
          <w:rFonts w:cs="Noto Sans"/>
          <w:color w:val="000000"/>
          <w:sz w:val="22"/>
          <w:szCs w:val="22"/>
          <w:shd w:val="clear" w:color="auto" w:fill="FFFFFF"/>
        </w:rPr>
        <w:t xml:space="preserve"> anonymous and unbiased information for</w:t>
      </w:r>
      <w:r w:rsidR="00D812C2">
        <w:rPr>
          <w:rFonts w:cs="Noto Sans"/>
          <w:color w:val="000000"/>
          <w:sz w:val="22"/>
          <w:szCs w:val="22"/>
          <w:shd w:val="clear" w:color="auto" w:fill="FFFFFF"/>
        </w:rPr>
        <w:t xml:space="preserve"> the</w:t>
      </w:r>
      <w:r w:rsidR="00EF7AFA" w:rsidRPr="00D549A9">
        <w:rPr>
          <w:rFonts w:cs="Noto Sans"/>
          <w:color w:val="000000"/>
          <w:sz w:val="22"/>
          <w:szCs w:val="22"/>
          <w:shd w:val="clear" w:color="auto" w:fill="FFFFFF"/>
        </w:rPr>
        <w:t xml:space="preserve"> research project. </w:t>
      </w:r>
      <w:r w:rsidR="00EF7AFA" w:rsidRPr="00D549A9">
        <w:rPr>
          <w:sz w:val="22"/>
          <w:szCs w:val="22"/>
        </w:rPr>
        <w:t>Mixed</w:t>
      </w:r>
      <w:r w:rsidR="00076617" w:rsidRPr="00D549A9">
        <w:rPr>
          <w:sz w:val="22"/>
          <w:szCs w:val="22"/>
        </w:rPr>
        <w:t xml:space="preserve"> methods involve the collection or integration of both qualitative and quantitative data in a study. Analysis consists of integrating the two methods for additional insight into the research </w:t>
      </w:r>
      <w:r w:rsidR="00393B9B">
        <w:rPr>
          <w:sz w:val="22"/>
          <w:szCs w:val="22"/>
        </w:rPr>
        <w:t>(</w:t>
      </w:r>
      <w:r w:rsidR="00076617" w:rsidRPr="00D549A9">
        <w:rPr>
          <w:rFonts w:cs="Noto Sans"/>
          <w:color w:val="000000"/>
          <w:sz w:val="22"/>
          <w:szCs w:val="22"/>
          <w:shd w:val="clear" w:color="auto" w:fill="FFFFFF"/>
        </w:rPr>
        <w:t>John</w:t>
      </w:r>
      <w:r w:rsidR="00EF7AFA" w:rsidRPr="00D549A9">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Creswell &amp; David Creswell</w:t>
      </w:r>
      <w:r w:rsidR="00393B9B">
        <w:rPr>
          <w:rFonts w:cs="Noto Sans"/>
          <w:color w:val="000000"/>
          <w:sz w:val="22"/>
          <w:szCs w:val="22"/>
          <w:shd w:val="clear" w:color="auto" w:fill="FFFFFF"/>
        </w:rPr>
        <w:t xml:space="preserve">, </w:t>
      </w:r>
      <w:r w:rsidR="00076617" w:rsidRPr="00D549A9">
        <w:rPr>
          <w:rFonts w:cs="Noto Sans"/>
          <w:color w:val="000000"/>
          <w:sz w:val="22"/>
          <w:szCs w:val="22"/>
          <w:shd w:val="clear" w:color="auto" w:fill="FFFFFF"/>
        </w:rPr>
        <w:t>2017). A quantitative method was utilised by the researcher to obtain the data required for the objectives set by the researcher</w:t>
      </w:r>
      <w:r w:rsidR="00D812C2">
        <w:rPr>
          <w:rFonts w:cs="Noto Sans"/>
          <w:color w:val="000000"/>
          <w:sz w:val="22"/>
          <w:szCs w:val="22"/>
          <w:shd w:val="clear" w:color="auto" w:fill="FFFFFF"/>
        </w:rPr>
        <w:t>. A</w:t>
      </w:r>
      <w:r w:rsidR="00076617" w:rsidRPr="00D549A9">
        <w:rPr>
          <w:rFonts w:cs="Noto Sans"/>
          <w:color w:val="000000"/>
          <w:sz w:val="22"/>
          <w:szCs w:val="22"/>
          <w:shd w:val="clear" w:color="auto" w:fill="FFFFFF"/>
        </w:rPr>
        <w:t xml:space="preserve"> quantitative method</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as defined by John</w:t>
      </w:r>
      <w:r w:rsidR="00EF7AFA" w:rsidRPr="00D549A9">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Creswell &amp; David Creswell (2017)</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involves the processes of collecting, analysing and interpreting the results of the study</w:t>
      </w:r>
      <w:r w:rsidR="00D812C2">
        <w:rPr>
          <w:rFonts w:cs="Noto Sans"/>
          <w:color w:val="000000"/>
          <w:sz w:val="22"/>
          <w:szCs w:val="22"/>
          <w:shd w:val="clear" w:color="auto" w:fill="FFFFFF"/>
        </w:rPr>
        <w:t>. M</w:t>
      </w:r>
      <w:r w:rsidR="00076617" w:rsidRPr="00D549A9">
        <w:rPr>
          <w:rFonts w:cs="Noto Sans"/>
          <w:color w:val="000000"/>
          <w:sz w:val="22"/>
          <w:szCs w:val="22"/>
          <w:shd w:val="clear" w:color="auto" w:fill="FFFFFF"/>
        </w:rPr>
        <w:t>ethods exist in both survey and experimental research by collecting the data, making an interpretation and presenting the results. The quantitative method was incorporated by means of an online questionnaire. The questionnaire was sent via the internal policing intranet to police officers from all fields of policing work. The questionnaire allowed the researcher to obtain accurate data on the intended study. Oxford Academic (2017) states online questionnaires</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advantages include access to individuals in distant locations, the ability to contact hard</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to</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reach participants and the benefit of having automated data collection</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which reduces time and effort for the researche</w:t>
      </w:r>
      <w:r w:rsidR="00EF7AFA" w:rsidRPr="00D549A9">
        <w:rPr>
          <w:rFonts w:cs="Noto Sans"/>
          <w:color w:val="000000"/>
          <w:sz w:val="22"/>
          <w:szCs w:val="22"/>
          <w:shd w:val="clear" w:color="auto" w:fill="FFFFFF"/>
        </w:rPr>
        <w:t>r</w:t>
      </w:r>
      <w:r w:rsidRPr="00D549A9">
        <w:rPr>
          <w:rFonts w:cs="Noto Sans"/>
          <w:color w:val="000000"/>
          <w:sz w:val="22"/>
          <w:szCs w:val="22"/>
          <w:shd w:val="clear" w:color="auto" w:fill="FFFFFF"/>
        </w:rPr>
        <w:t>. A</w:t>
      </w:r>
      <w:r w:rsidR="00076617" w:rsidRPr="00D549A9">
        <w:rPr>
          <w:rFonts w:cs="Noto Sans"/>
          <w:color w:val="000000"/>
          <w:sz w:val="22"/>
          <w:szCs w:val="22"/>
          <w:shd w:val="clear" w:color="auto" w:fill="FFFFFF"/>
        </w:rPr>
        <w:t xml:space="preserve"> qualitative method approach, as described by Flick (2017)</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is the selection and production of linguistic or visual material for analysing and understanding phenomena</w:t>
      </w:r>
      <w:r w:rsidR="00D812C2">
        <w:rPr>
          <w:rFonts w:cs="Noto Sans"/>
          <w:color w:val="000000"/>
          <w:sz w:val="22"/>
          <w:szCs w:val="22"/>
          <w:shd w:val="clear" w:color="auto" w:fill="FFFFFF"/>
        </w:rPr>
        <w:t>,</w:t>
      </w:r>
      <w:r w:rsidR="00076617" w:rsidRPr="00D549A9">
        <w:rPr>
          <w:rFonts w:cs="Noto Sans"/>
          <w:color w:val="000000"/>
          <w:sz w:val="22"/>
          <w:szCs w:val="22"/>
          <w:shd w:val="clear" w:color="auto" w:fill="FFFFFF"/>
        </w:rPr>
        <w:t xml:space="preserve"> it can be based on talking, listening, observing and analysing materials. Where consideration must be given to obtain both quantitative and qualitative data, the researcher should be aware of misinterpreting information collected by the qualitative method, which could in turn affect the results of the research.</w:t>
      </w:r>
    </w:p>
    <w:p w14:paraId="41D5256C"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6AD9855E"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2C1F2842"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4FCE90D9"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4F59F690"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54FDA7C7"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6AFFFD51"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724DAD83"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757CB3B3"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3F5BEAD5"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4ED73449"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0F0E317C" w14:textId="77777777" w:rsidR="00770E2B" w:rsidRPr="00D549A9" w:rsidRDefault="00770E2B" w:rsidP="0050457A">
      <w:pPr>
        <w:suppressAutoHyphens/>
        <w:autoSpaceDN w:val="0"/>
        <w:spacing w:line="254" w:lineRule="auto"/>
        <w:jc w:val="center"/>
        <w:rPr>
          <w:rFonts w:eastAsia="Aptos" w:cs="Times New Roman"/>
          <w:b/>
          <w:bCs/>
          <w:kern w:val="3"/>
          <w:sz w:val="22"/>
          <w:szCs w:val="22"/>
          <w:u w:val="single"/>
          <w14:ligatures w14:val="none"/>
        </w:rPr>
      </w:pPr>
    </w:p>
    <w:p w14:paraId="49DAAEE7" w14:textId="1637178E" w:rsidR="0050457A" w:rsidRPr="00D549A9" w:rsidRDefault="0050457A" w:rsidP="001E4EC8">
      <w:pPr>
        <w:suppressAutoHyphens/>
        <w:autoSpaceDN w:val="0"/>
        <w:spacing w:line="254" w:lineRule="auto"/>
        <w:jc w:val="center"/>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Chapter 4 – Analysis of Results</w:t>
      </w:r>
    </w:p>
    <w:p w14:paraId="6574BCE4" w14:textId="77777777"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4.1: Introduction</w:t>
      </w:r>
    </w:p>
    <w:p w14:paraId="4A7F6306"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This chapter will provide an analysis of the results obtained from this study. The results are collated from the survey in which 25 people participated. The aim of the research is to gain an understanding of police officers attending mental health calls with the training they have been provided.</w:t>
      </w:r>
    </w:p>
    <w:p w14:paraId="1406C21C" w14:textId="77777777"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p>
    <w:p w14:paraId="62517959" w14:textId="77777777"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4.2: Findings</w:t>
      </w:r>
    </w:p>
    <w:p w14:paraId="6AA9289E" w14:textId="77777777"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Question 1) What is your role? Question 2) What is your length of service?</w:t>
      </w:r>
    </w:p>
    <w:p w14:paraId="768814B4" w14:textId="395E4EB6"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Question 1 asked participants about their job role in policing. The options </w:t>
      </w:r>
      <w:r w:rsidR="00A627B1">
        <w:rPr>
          <w:rFonts w:eastAsia="Aptos" w:cs="Times New Roman"/>
          <w:kern w:val="3"/>
          <w:sz w:val="22"/>
          <w:szCs w:val="22"/>
          <w14:ligatures w14:val="none"/>
        </w:rPr>
        <w:t>are</w:t>
      </w:r>
      <w:r w:rsidRPr="00D549A9">
        <w:rPr>
          <w:rFonts w:eastAsia="Aptos" w:cs="Times New Roman"/>
          <w:kern w:val="3"/>
          <w:sz w:val="22"/>
          <w:szCs w:val="22"/>
          <w14:ligatures w14:val="none"/>
        </w:rPr>
        <w:t xml:space="preserve"> Response Officer, Neighbourhood Officer, Hub Officer, Specialist Crime, Other or the option of </w:t>
      </w:r>
      <w:r w:rsidR="00A627B1">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xml:space="preserve">. Out of 25 participants, 40% responded as Response Officers, 16% as Neighbourhood Officers, 8% as Hub Officers, 16% from Specialist </w:t>
      </w:r>
      <w:r w:rsidR="00770E2B" w:rsidRPr="00D549A9">
        <w:rPr>
          <w:rFonts w:eastAsia="Aptos" w:cs="Times New Roman"/>
          <w:kern w:val="3"/>
          <w:sz w:val="22"/>
          <w:szCs w:val="22"/>
          <w14:ligatures w14:val="none"/>
        </w:rPr>
        <w:t>Crime, 20</w:t>
      </w:r>
      <w:r w:rsidRPr="00D549A9">
        <w:rPr>
          <w:rFonts w:eastAsia="Aptos" w:cs="Times New Roman"/>
          <w:kern w:val="3"/>
          <w:sz w:val="22"/>
          <w:szCs w:val="22"/>
          <w14:ligatures w14:val="none"/>
        </w:rPr>
        <w:t>% answered oth</w:t>
      </w:r>
      <w:r w:rsidR="003D5503" w:rsidRPr="00D549A9">
        <w:rPr>
          <w:rFonts w:eastAsia="Aptos" w:cs="Times New Roman"/>
          <w:kern w:val="3"/>
          <w:sz w:val="22"/>
          <w:szCs w:val="22"/>
          <w14:ligatures w14:val="none"/>
        </w:rPr>
        <w:t>er</w:t>
      </w:r>
      <w:r w:rsidR="00A627B1">
        <w:rPr>
          <w:rFonts w:eastAsia="Aptos" w:cs="Times New Roman"/>
          <w:kern w:val="3"/>
          <w:sz w:val="22"/>
          <w:szCs w:val="22"/>
          <w14:ligatures w14:val="none"/>
        </w:rPr>
        <w:t>,</w:t>
      </w:r>
      <w:r w:rsidR="003D5503" w:rsidRPr="00D549A9">
        <w:rPr>
          <w:rFonts w:eastAsia="Aptos" w:cs="Times New Roman"/>
          <w:kern w:val="3"/>
          <w:sz w:val="22"/>
          <w:szCs w:val="22"/>
          <w14:ligatures w14:val="none"/>
        </w:rPr>
        <w:t xml:space="preserve"> and no participants </w:t>
      </w:r>
      <w:r w:rsidR="00F240CA" w:rsidRPr="00D549A9">
        <w:rPr>
          <w:rFonts w:eastAsia="Aptos" w:cs="Times New Roman"/>
          <w:kern w:val="3"/>
          <w:sz w:val="22"/>
          <w:szCs w:val="22"/>
          <w14:ligatures w14:val="none"/>
        </w:rPr>
        <w:t>answered,</w:t>
      </w:r>
      <w:r w:rsidR="00A627B1">
        <w:rPr>
          <w:rFonts w:eastAsia="Aptos" w:cs="Times New Roman"/>
          <w:kern w:val="3"/>
          <w:sz w:val="22"/>
          <w:szCs w:val="22"/>
          <w14:ligatures w14:val="none"/>
        </w:rPr>
        <w:t xml:space="preserve"> </w:t>
      </w:r>
      <w:r w:rsidR="00A627B1" w:rsidRPr="00D549A9">
        <w:rPr>
          <w:rFonts w:eastAsia="Aptos" w:cs="Times New Roman"/>
          <w:kern w:val="3"/>
          <w:sz w:val="22"/>
          <w:szCs w:val="22"/>
          <w14:ligatures w14:val="none"/>
        </w:rPr>
        <w:t>‘</w:t>
      </w:r>
      <w:r w:rsidR="003D5503"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003D5503" w:rsidRPr="00D549A9">
        <w:rPr>
          <w:rFonts w:eastAsia="Aptos" w:cs="Times New Roman"/>
          <w:kern w:val="3"/>
          <w:sz w:val="22"/>
          <w:szCs w:val="22"/>
          <w14:ligatures w14:val="none"/>
        </w:rPr>
        <w:t>.</w:t>
      </w:r>
      <w:r w:rsidRPr="00D549A9">
        <w:rPr>
          <w:rFonts w:eastAsia="Aptos" w:cs="Times New Roman"/>
          <w:kern w:val="3"/>
          <w:sz w:val="22"/>
          <w:szCs w:val="22"/>
          <w14:ligatures w14:val="none"/>
        </w:rPr>
        <w:t xml:space="preserve"> This question was asked to gain knowledge of the participants and their roles in policing. Question 2 asked participants about their length of service. The options being 10+ years, 6-10 years, 5-6 years, 2-4 years, 0-1 years, and the option of prefer not to say. Of the 25 participants, 44% responded 10+ years’ service, 20% responded 6-10 years’ service, 4% responded 5-6 years’ service, 24% responded 2-4 years’ service, 8% responded 0–1</w:t>
      </w:r>
      <w:r w:rsidR="00A627B1">
        <w:rPr>
          <w:rFonts w:eastAsia="Aptos" w:cs="Times New Roman"/>
          <w:kern w:val="3"/>
          <w:sz w:val="22"/>
          <w:szCs w:val="22"/>
          <w14:ligatures w14:val="none"/>
        </w:rPr>
        <w:t xml:space="preserve"> </w:t>
      </w:r>
      <w:r w:rsidRPr="00D549A9">
        <w:rPr>
          <w:rFonts w:eastAsia="Aptos" w:cs="Times New Roman"/>
          <w:kern w:val="3"/>
          <w:sz w:val="22"/>
          <w:szCs w:val="22"/>
          <w14:ligatures w14:val="none"/>
        </w:rPr>
        <w:t>year service</w:t>
      </w:r>
      <w:r w:rsidR="00770E2B" w:rsidRPr="00D549A9">
        <w:rPr>
          <w:rFonts w:eastAsia="Aptos" w:cs="Times New Roman"/>
          <w:kern w:val="3"/>
          <w:sz w:val="22"/>
          <w:szCs w:val="22"/>
          <w14:ligatures w14:val="none"/>
        </w:rPr>
        <w:t xml:space="preserve"> and no participants </w:t>
      </w:r>
      <w:r w:rsidR="00F240CA" w:rsidRPr="00D549A9">
        <w:rPr>
          <w:rFonts w:eastAsia="Aptos" w:cs="Times New Roman"/>
          <w:kern w:val="3"/>
          <w:sz w:val="22"/>
          <w:szCs w:val="22"/>
          <w14:ligatures w14:val="none"/>
        </w:rPr>
        <w:t>answered,</w:t>
      </w:r>
      <w:r w:rsidR="00770E2B" w:rsidRPr="00D549A9">
        <w:rPr>
          <w:rFonts w:eastAsia="Aptos" w:cs="Times New Roman"/>
          <w:kern w:val="3"/>
          <w:sz w:val="22"/>
          <w:szCs w:val="22"/>
          <w14:ligatures w14:val="none"/>
        </w:rPr>
        <w:t xml:space="preserve"> </w:t>
      </w:r>
      <w:r w:rsidR="00A627B1">
        <w:rPr>
          <w:rFonts w:eastAsia="Aptos" w:cs="Times New Roman"/>
          <w:kern w:val="3"/>
          <w:sz w:val="22"/>
          <w:szCs w:val="22"/>
          <w14:ligatures w14:val="none"/>
        </w:rPr>
        <w:t>‘</w:t>
      </w:r>
      <w:r w:rsidR="00770E2B"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This question was asked to gain an understanding of the participants and to obtain answers from a broad range of policing roles.</w:t>
      </w:r>
    </w:p>
    <w:p w14:paraId="5D8F3F64"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p>
    <w:p w14:paraId="5B7FBEDC" w14:textId="37A5C9A2"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 </w:t>
      </w:r>
      <w:r w:rsidR="00AB61C9" w:rsidRPr="00D549A9">
        <w:rPr>
          <w:noProof/>
          <w:sz w:val="22"/>
          <w:szCs w:val="22"/>
        </w:rPr>
        <w:t xml:space="preserve"> </w:t>
      </w:r>
      <w:r w:rsidR="00AB61C9" w:rsidRPr="00D549A9">
        <w:rPr>
          <w:noProof/>
          <w:sz w:val="22"/>
          <w:szCs w:val="22"/>
        </w:rPr>
        <w:drawing>
          <wp:inline distT="0" distB="0" distL="0" distR="0" wp14:anchorId="6E35217E" wp14:editId="0F0AA81F">
            <wp:extent cx="5639587" cy="2448267"/>
            <wp:effectExtent l="0" t="0" r="0" b="9525"/>
            <wp:docPr id="1465874716" name="Picture 1" descr="A pie chart with numbers and a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74716" name="Picture 1" descr="A pie chart with numbers and a pie chart with text&#10;&#10;AI-generated content may be incorrect."/>
                    <pic:cNvPicPr/>
                  </pic:nvPicPr>
                  <pic:blipFill>
                    <a:blip r:embed="rId9"/>
                    <a:stretch>
                      <a:fillRect/>
                    </a:stretch>
                  </pic:blipFill>
                  <pic:spPr>
                    <a:xfrm>
                      <a:off x="0" y="0"/>
                      <a:ext cx="5639587" cy="2448267"/>
                    </a:xfrm>
                    <a:prstGeom prst="rect">
                      <a:avLst/>
                    </a:prstGeom>
                  </pic:spPr>
                </pic:pic>
              </a:graphicData>
            </a:graphic>
          </wp:inline>
        </w:drawing>
      </w:r>
    </w:p>
    <w:p w14:paraId="4EC9EE77" w14:textId="77777777"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p>
    <w:p w14:paraId="27C285BF" w14:textId="77777777" w:rsidR="00AB61C9" w:rsidRPr="00D549A9" w:rsidRDefault="00AB61C9" w:rsidP="0050457A">
      <w:pPr>
        <w:suppressAutoHyphens/>
        <w:autoSpaceDN w:val="0"/>
        <w:spacing w:line="254" w:lineRule="auto"/>
        <w:rPr>
          <w:rFonts w:eastAsia="Aptos" w:cs="Times New Roman"/>
          <w:b/>
          <w:bCs/>
          <w:kern w:val="3"/>
          <w:sz w:val="22"/>
          <w:szCs w:val="22"/>
          <w:u w:val="single"/>
          <w14:ligatures w14:val="none"/>
        </w:rPr>
      </w:pPr>
    </w:p>
    <w:p w14:paraId="71BAB7D8" w14:textId="0F2C0B84"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Question 3) Do you attend mental health calls as part of your role? Question 4) When did you last receive mental health training?</w:t>
      </w:r>
    </w:p>
    <w:p w14:paraId="232BD2B4" w14:textId="4FE1C100"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Question 3 asked participants if they attend mental health calls as part of their role. The options are yes, no, or </w:t>
      </w:r>
      <w:r w:rsidR="00A627B1">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xml:space="preserve">. Of the 25 participants, 80% responded yes, 20% responded no, and none of the participants </w:t>
      </w:r>
      <w:r w:rsidR="00F240CA" w:rsidRPr="00D549A9">
        <w:rPr>
          <w:rFonts w:eastAsia="Aptos" w:cs="Times New Roman"/>
          <w:kern w:val="3"/>
          <w:sz w:val="22"/>
          <w:szCs w:val="22"/>
          <w14:ligatures w14:val="none"/>
        </w:rPr>
        <w:t>answered,</w:t>
      </w:r>
      <w:r w:rsidRPr="00D549A9">
        <w:rPr>
          <w:rFonts w:eastAsia="Aptos" w:cs="Times New Roman"/>
          <w:kern w:val="3"/>
          <w:sz w:val="22"/>
          <w:szCs w:val="22"/>
          <w14:ligatures w14:val="none"/>
        </w:rPr>
        <w:t xml:space="preserve"> </w:t>
      </w:r>
      <w:r w:rsidR="00A627B1">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This question was asked in the hope of concluding what percent of roles attend mental health calls. 80% of officers who answered question 1 answered that they attend mental health calls as part of their role. The responses collated allowed for further questions asking if officers feel they have received adequate training to attend calls. Question 4 asked participants when</w:t>
      </w:r>
      <w:r w:rsidR="00BB1968" w:rsidRPr="00D549A9">
        <w:rPr>
          <w:rFonts w:eastAsia="Aptos" w:cs="Times New Roman"/>
          <w:kern w:val="3"/>
          <w:sz w:val="22"/>
          <w:szCs w:val="22"/>
          <w14:ligatures w14:val="none"/>
        </w:rPr>
        <w:t xml:space="preserve"> </w:t>
      </w:r>
      <w:r w:rsidR="001B7283" w:rsidRPr="00D549A9">
        <w:rPr>
          <w:rFonts w:eastAsia="Aptos" w:cs="Times New Roman"/>
          <w:kern w:val="3"/>
          <w:sz w:val="22"/>
          <w:szCs w:val="22"/>
          <w14:ligatures w14:val="none"/>
        </w:rPr>
        <w:t>the last time was</w:t>
      </w:r>
      <w:r w:rsidRPr="00D549A9">
        <w:rPr>
          <w:rFonts w:eastAsia="Aptos" w:cs="Times New Roman"/>
          <w:kern w:val="3"/>
          <w:sz w:val="22"/>
          <w:szCs w:val="22"/>
          <w14:ligatures w14:val="none"/>
        </w:rPr>
        <w:t xml:space="preserve"> they received mental health training. The options being less than 12 months, 1-2 years, 2-3 years, 3-4 years, 4+ years, and </w:t>
      </w:r>
      <w:r w:rsidR="00A627B1">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xml:space="preserve">. Of the 25 participants, 28% responded less than 12 months, 12% responded 1-2 years, 16% </w:t>
      </w:r>
      <w:r w:rsidRPr="00D549A9">
        <w:rPr>
          <w:rFonts w:eastAsia="Aptos" w:cs="Times New Roman"/>
          <w:kern w:val="3"/>
          <w:sz w:val="22"/>
          <w:szCs w:val="22"/>
          <w14:ligatures w14:val="none"/>
        </w:rPr>
        <w:lastRenderedPageBreak/>
        <w:t>responded 2-3 years, 8% responded 3-4 years, 32% responded 4+ years and 4% responded prefer not to say. This question was asked to understand when the participants last received mental health training</w:t>
      </w:r>
      <w:r w:rsidR="00A627B1">
        <w:rPr>
          <w:rFonts w:eastAsia="Aptos" w:cs="Times New Roman"/>
          <w:kern w:val="3"/>
          <w:sz w:val="22"/>
          <w:szCs w:val="22"/>
          <w14:ligatures w14:val="none"/>
        </w:rPr>
        <w:t>,</w:t>
      </w:r>
      <w:r w:rsidRPr="00D549A9">
        <w:rPr>
          <w:rFonts w:eastAsia="Aptos" w:cs="Times New Roman"/>
          <w:kern w:val="3"/>
          <w:sz w:val="22"/>
          <w:szCs w:val="22"/>
          <w14:ligatures w14:val="none"/>
        </w:rPr>
        <w:t xml:space="preserve"> and if there was a gap in training received. The largest percentage of answers stated the last mental health training received was 4+ years ago. The answers gathered at this stage of the survey highlight that yearly training has not been provided to officers</w:t>
      </w:r>
      <w:r w:rsidR="00BB1968" w:rsidRPr="00D549A9">
        <w:rPr>
          <w:rFonts w:eastAsia="Aptos" w:cs="Times New Roman"/>
          <w:kern w:val="3"/>
          <w:sz w:val="22"/>
          <w:szCs w:val="22"/>
          <w14:ligatures w14:val="none"/>
        </w:rPr>
        <w:t xml:space="preserve"> and support Police Assistant Chief Constable Rachel Bacon</w:t>
      </w:r>
      <w:r w:rsidR="000D4BC4" w:rsidRPr="00D549A9">
        <w:rPr>
          <w:rFonts w:eastAsia="Aptos" w:cs="Times New Roman"/>
          <w:kern w:val="3"/>
          <w:sz w:val="22"/>
          <w:szCs w:val="22"/>
          <w14:ligatures w14:val="none"/>
        </w:rPr>
        <w:t xml:space="preserve"> (2022)</w:t>
      </w:r>
      <w:r w:rsidR="00BB1968" w:rsidRPr="00D549A9">
        <w:rPr>
          <w:rFonts w:eastAsia="Aptos" w:cs="Times New Roman"/>
          <w:kern w:val="3"/>
          <w:sz w:val="22"/>
          <w:szCs w:val="22"/>
          <w14:ligatures w14:val="none"/>
        </w:rPr>
        <w:t>, who stated it requires policing to further professionalise training and to ensure officers are equipped to meet the demands of mental health calls. It is evidenced from the answers gathered</w:t>
      </w:r>
      <w:r w:rsidR="00A627B1">
        <w:rPr>
          <w:rFonts w:eastAsia="Aptos" w:cs="Times New Roman"/>
          <w:kern w:val="3"/>
          <w:sz w:val="22"/>
          <w:szCs w:val="22"/>
          <w14:ligatures w14:val="none"/>
        </w:rPr>
        <w:t xml:space="preserve"> that</w:t>
      </w:r>
      <w:r w:rsidR="00BB1968" w:rsidRPr="00D549A9">
        <w:rPr>
          <w:rFonts w:eastAsia="Aptos" w:cs="Times New Roman"/>
          <w:kern w:val="3"/>
          <w:sz w:val="22"/>
          <w:szCs w:val="22"/>
          <w14:ligatures w14:val="none"/>
        </w:rPr>
        <w:t xml:space="preserve"> the intentions set by Bacon have not been met, with nearly three quarter</w:t>
      </w:r>
      <w:r w:rsidR="00A627B1">
        <w:rPr>
          <w:rFonts w:eastAsia="Aptos" w:cs="Times New Roman"/>
          <w:kern w:val="3"/>
          <w:sz w:val="22"/>
          <w:szCs w:val="22"/>
          <w14:ligatures w14:val="none"/>
        </w:rPr>
        <w:t>s</w:t>
      </w:r>
      <w:r w:rsidR="00BB1968" w:rsidRPr="00D549A9">
        <w:rPr>
          <w:rFonts w:eastAsia="Aptos" w:cs="Times New Roman"/>
          <w:kern w:val="3"/>
          <w:sz w:val="22"/>
          <w:szCs w:val="22"/>
          <w14:ligatures w14:val="none"/>
        </w:rPr>
        <w:t xml:space="preserve"> of participants</w:t>
      </w:r>
      <w:r w:rsidR="000D4BC4" w:rsidRPr="00D549A9">
        <w:rPr>
          <w:rFonts w:eastAsia="Aptos" w:cs="Times New Roman"/>
          <w:kern w:val="3"/>
          <w:sz w:val="22"/>
          <w:szCs w:val="22"/>
          <w14:ligatures w14:val="none"/>
        </w:rPr>
        <w:t xml:space="preserve"> not receiving recent training.</w:t>
      </w:r>
      <w:r w:rsidR="00BB1968" w:rsidRPr="00D549A9">
        <w:rPr>
          <w:rFonts w:eastAsia="Aptos" w:cs="Times New Roman"/>
          <w:kern w:val="3"/>
          <w:sz w:val="22"/>
          <w:szCs w:val="22"/>
          <w14:ligatures w14:val="none"/>
        </w:rPr>
        <w:t xml:space="preserve"> </w:t>
      </w:r>
    </w:p>
    <w:p w14:paraId="633F1955"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p>
    <w:p w14:paraId="06BBB8D6" w14:textId="6CC55559"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 </w:t>
      </w:r>
      <w:r w:rsidR="00AB61C9" w:rsidRPr="00D549A9">
        <w:rPr>
          <w:rFonts w:eastAsia="Aptos" w:cs="Times New Roman"/>
          <w:noProof/>
          <w:kern w:val="3"/>
          <w:sz w:val="22"/>
          <w:szCs w:val="22"/>
          <w14:ligatures w14:val="none"/>
        </w:rPr>
        <w:drawing>
          <wp:inline distT="0" distB="0" distL="0" distR="0" wp14:anchorId="69683AFB" wp14:editId="76893347">
            <wp:extent cx="5534797" cy="2534004"/>
            <wp:effectExtent l="0" t="0" r="0" b="0"/>
            <wp:docPr id="1670784272" name="Picture 1" descr="A pie chart with numbers and a few p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784272" name="Picture 1" descr="A pie chart with numbers and a few pies&#10;&#10;AI-generated content may be incorrect."/>
                    <pic:cNvPicPr/>
                  </pic:nvPicPr>
                  <pic:blipFill>
                    <a:blip r:embed="rId10"/>
                    <a:stretch>
                      <a:fillRect/>
                    </a:stretch>
                  </pic:blipFill>
                  <pic:spPr>
                    <a:xfrm>
                      <a:off x="0" y="0"/>
                      <a:ext cx="5534797" cy="2534004"/>
                    </a:xfrm>
                    <a:prstGeom prst="rect">
                      <a:avLst/>
                    </a:prstGeom>
                  </pic:spPr>
                </pic:pic>
              </a:graphicData>
            </a:graphic>
          </wp:inline>
        </w:drawing>
      </w:r>
    </w:p>
    <w:p w14:paraId="6AAE8CE2"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p>
    <w:p w14:paraId="455F9B35" w14:textId="77777777"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bookmarkStart w:id="2" w:name="_Hlk210404634"/>
      <w:r w:rsidRPr="00D549A9">
        <w:rPr>
          <w:rFonts w:eastAsia="Aptos" w:cs="Times New Roman"/>
          <w:b/>
          <w:bCs/>
          <w:kern w:val="3"/>
          <w:sz w:val="22"/>
          <w:szCs w:val="22"/>
          <w:u w:val="single"/>
          <w14:ligatures w14:val="none"/>
        </w:rPr>
        <w:t>Question 5) Do you feel the training you have been provided is sufficient to attend mental health calls? Question 6) Do you feel confident attending mental health calls with the training you have received?</w:t>
      </w:r>
    </w:p>
    <w:p w14:paraId="7FD229AD" w14:textId="134563F6"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Question 5 asked participants if they felt the training they had received was sufficient to attend mental health calls. The options </w:t>
      </w:r>
      <w:r w:rsidR="00A627B1">
        <w:rPr>
          <w:rFonts w:eastAsia="Aptos" w:cs="Times New Roman"/>
          <w:kern w:val="3"/>
          <w:sz w:val="22"/>
          <w:szCs w:val="22"/>
          <w14:ligatures w14:val="none"/>
        </w:rPr>
        <w:t>are</w:t>
      </w:r>
      <w:r w:rsidRPr="00D549A9">
        <w:rPr>
          <w:rFonts w:eastAsia="Aptos" w:cs="Times New Roman"/>
          <w:kern w:val="3"/>
          <w:sz w:val="22"/>
          <w:szCs w:val="22"/>
          <w14:ligatures w14:val="none"/>
        </w:rPr>
        <w:t xml:space="preserve"> strongly agree, agree, neither agree nor disagree, strongly disagree, or </w:t>
      </w:r>
      <w:r w:rsidR="00A627B1">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xml:space="preserve">. Of the 25 participants, 20.83% responded agree, 16.67% responded neither agree nor disagree, 37.50% responded disagree, 25% responded strongly disagree, and none of the participants responded to the options strongly agree or prefer not to say. This question sought to explore this topic, as there is a lack of research that has explored this area of research. Question 6 asked participants if they felt confident attending mental health calls, the options being yes, no, and </w:t>
      </w:r>
      <w:r w:rsidR="00A627B1">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Of the 25 participants, 28% responded yes, 48% responded no, and 4% responded prefer not to say. This question was asked in the hope of clarifying if officers felt confident attending mental health calls with the training provided. The answers provided highlight that half felt confident in attending mental health calls</w:t>
      </w:r>
      <w:r w:rsidR="00A627B1">
        <w:rPr>
          <w:rFonts w:eastAsia="Aptos" w:cs="Times New Roman"/>
          <w:kern w:val="3"/>
          <w:sz w:val="22"/>
          <w:szCs w:val="22"/>
          <w14:ligatures w14:val="none"/>
        </w:rPr>
        <w:t>;</w:t>
      </w:r>
      <w:r w:rsidR="000D4BC4" w:rsidRPr="00D549A9">
        <w:rPr>
          <w:rFonts w:eastAsia="Aptos" w:cs="Times New Roman"/>
          <w:kern w:val="3"/>
          <w:sz w:val="22"/>
          <w:szCs w:val="22"/>
          <w14:ligatures w14:val="none"/>
        </w:rPr>
        <w:t xml:space="preserve"> however, half of the participants do not feel confident. The answers gathered support Marsden, Nigam, Lemetyinen</w:t>
      </w:r>
      <w:r w:rsidR="00393B9B">
        <w:rPr>
          <w:rFonts w:eastAsia="Aptos" w:cs="Times New Roman"/>
          <w:kern w:val="3"/>
          <w:sz w:val="22"/>
          <w:szCs w:val="22"/>
          <w14:ligatures w14:val="none"/>
        </w:rPr>
        <w:t xml:space="preserve"> and</w:t>
      </w:r>
      <w:r w:rsidR="000D4BC4" w:rsidRPr="00D549A9">
        <w:rPr>
          <w:rFonts w:eastAsia="Aptos" w:cs="Times New Roman"/>
          <w:kern w:val="3"/>
          <w:sz w:val="22"/>
          <w:szCs w:val="22"/>
          <w14:ligatures w14:val="none"/>
        </w:rPr>
        <w:t xml:space="preserve"> Edge (2020) who stated that police officers felt they lacked the knowledge, skills and confidence to attend mental health calls.</w:t>
      </w:r>
    </w:p>
    <w:bookmarkEnd w:id="2"/>
    <w:p w14:paraId="3C95C17E" w14:textId="4F54CD93"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lastRenderedPageBreak/>
        <w:t xml:space="preserve"> </w:t>
      </w:r>
      <w:r w:rsidR="00AB61C9" w:rsidRPr="00D549A9">
        <w:rPr>
          <w:rFonts w:eastAsia="Aptos" w:cs="Times New Roman"/>
          <w:noProof/>
          <w:kern w:val="3"/>
          <w:sz w:val="22"/>
          <w:szCs w:val="22"/>
          <w14:ligatures w14:val="none"/>
        </w:rPr>
        <w:drawing>
          <wp:inline distT="0" distB="0" distL="0" distR="0" wp14:anchorId="035F5C45" wp14:editId="0EB924D1">
            <wp:extent cx="5620534" cy="2457793"/>
            <wp:effectExtent l="0" t="0" r="0" b="0"/>
            <wp:docPr id="1551243545"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43545" name="Picture 1" descr="A close-up of a pie chart&#10;&#10;AI-generated content may be incorrect."/>
                    <pic:cNvPicPr/>
                  </pic:nvPicPr>
                  <pic:blipFill>
                    <a:blip r:embed="rId11"/>
                    <a:stretch>
                      <a:fillRect/>
                    </a:stretch>
                  </pic:blipFill>
                  <pic:spPr>
                    <a:xfrm>
                      <a:off x="0" y="0"/>
                      <a:ext cx="5620534" cy="2457793"/>
                    </a:xfrm>
                    <a:prstGeom prst="rect">
                      <a:avLst/>
                    </a:prstGeom>
                  </pic:spPr>
                </pic:pic>
              </a:graphicData>
            </a:graphic>
          </wp:inline>
        </w:drawing>
      </w:r>
    </w:p>
    <w:p w14:paraId="582CCB20"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p>
    <w:p w14:paraId="69E8C329" w14:textId="77777777" w:rsidR="00770E2B" w:rsidRPr="00D549A9" w:rsidRDefault="00770E2B" w:rsidP="0050457A">
      <w:pPr>
        <w:suppressAutoHyphens/>
        <w:autoSpaceDN w:val="0"/>
        <w:spacing w:line="254" w:lineRule="auto"/>
        <w:rPr>
          <w:rFonts w:eastAsia="Aptos" w:cs="Times New Roman"/>
          <w:b/>
          <w:bCs/>
          <w:kern w:val="3"/>
          <w:sz w:val="22"/>
          <w:szCs w:val="22"/>
          <w:u w:val="single"/>
          <w14:ligatures w14:val="none"/>
        </w:rPr>
      </w:pPr>
    </w:p>
    <w:p w14:paraId="4474C5AD" w14:textId="77777777" w:rsidR="00770E2B" w:rsidRPr="00D549A9" w:rsidRDefault="00770E2B" w:rsidP="0050457A">
      <w:pPr>
        <w:suppressAutoHyphens/>
        <w:autoSpaceDN w:val="0"/>
        <w:spacing w:line="254" w:lineRule="auto"/>
        <w:rPr>
          <w:rFonts w:eastAsia="Aptos" w:cs="Times New Roman"/>
          <w:b/>
          <w:bCs/>
          <w:kern w:val="3"/>
          <w:sz w:val="22"/>
          <w:szCs w:val="22"/>
          <w:u w:val="single"/>
          <w14:ligatures w14:val="none"/>
        </w:rPr>
      </w:pPr>
    </w:p>
    <w:p w14:paraId="497967FC" w14:textId="2193F6EE"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Question 7) Do you feel you need more mental health training to carry out your role Question? 8) Does your force require mandatory mental health training?</w:t>
      </w:r>
    </w:p>
    <w:p w14:paraId="519714D3" w14:textId="6343CD69"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Question 7 asked participants if they felt they needed more mental health training to carry out their role. The options </w:t>
      </w:r>
      <w:r w:rsidR="00A627B1">
        <w:rPr>
          <w:rFonts w:eastAsia="Aptos" w:cs="Times New Roman"/>
          <w:kern w:val="3"/>
          <w:sz w:val="22"/>
          <w:szCs w:val="22"/>
          <w14:ligatures w14:val="none"/>
        </w:rPr>
        <w:t>are</w:t>
      </w:r>
      <w:r w:rsidRPr="00D549A9">
        <w:rPr>
          <w:rFonts w:eastAsia="Aptos" w:cs="Times New Roman"/>
          <w:kern w:val="3"/>
          <w:sz w:val="22"/>
          <w:szCs w:val="22"/>
          <w14:ligatures w14:val="none"/>
        </w:rPr>
        <w:t xml:space="preserve"> strongly agree, agree, neither agree nor disagree, disagree, strongly disagree, or </w:t>
      </w:r>
      <w:r w:rsidR="00A627B1">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A627B1">
        <w:rPr>
          <w:rFonts w:eastAsia="Aptos" w:cs="Times New Roman"/>
          <w:kern w:val="3"/>
          <w:sz w:val="22"/>
          <w:szCs w:val="22"/>
          <w14:ligatures w14:val="none"/>
        </w:rPr>
        <w:t>’</w:t>
      </w:r>
      <w:r w:rsidRPr="00D549A9">
        <w:rPr>
          <w:rFonts w:eastAsia="Aptos" w:cs="Times New Roman"/>
          <w:kern w:val="3"/>
          <w:sz w:val="22"/>
          <w:szCs w:val="22"/>
          <w14:ligatures w14:val="none"/>
        </w:rPr>
        <w:t xml:space="preserve">. Of the 25 participants, 25% responded strongly agree, 25% responded agree, 20.83% responded neither agree nor disagree, 20.83% responded disagree, 20.83% responded strongly disagree, and none of the participants </w:t>
      </w:r>
      <w:r w:rsidR="00F240CA" w:rsidRPr="00D549A9">
        <w:rPr>
          <w:rFonts w:eastAsia="Aptos" w:cs="Times New Roman"/>
          <w:kern w:val="3"/>
          <w:sz w:val="22"/>
          <w:szCs w:val="22"/>
          <w14:ligatures w14:val="none"/>
        </w:rPr>
        <w:t>answered,</w:t>
      </w:r>
      <w:r w:rsidRPr="00D549A9">
        <w:rPr>
          <w:rFonts w:eastAsia="Aptos" w:cs="Times New Roman"/>
          <w:kern w:val="3"/>
          <w:sz w:val="22"/>
          <w:szCs w:val="22"/>
          <w14:ligatures w14:val="none"/>
        </w:rPr>
        <w:t xml:space="preserve"> </w:t>
      </w:r>
      <w:r w:rsidR="00646480">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646480">
        <w:rPr>
          <w:rFonts w:eastAsia="Aptos" w:cs="Times New Roman"/>
          <w:kern w:val="3"/>
          <w:sz w:val="22"/>
          <w:szCs w:val="22"/>
          <w14:ligatures w14:val="none"/>
        </w:rPr>
        <w:t>’</w:t>
      </w:r>
      <w:r w:rsidRPr="00D549A9">
        <w:rPr>
          <w:rFonts w:eastAsia="Aptos" w:cs="Times New Roman"/>
          <w:kern w:val="3"/>
          <w:sz w:val="22"/>
          <w:szCs w:val="22"/>
          <w14:ligatures w14:val="none"/>
        </w:rPr>
        <w:t>. This question was asked with the aim of collecting data on how the participants felt about further training. Question 8 asked participants about mandatory mental health training. The options being, yes, no, or prefer not to say. Of the 25 participants, 62.50% responded yes, 33.33% responded no, and 4.17% responded prefer not to say. This question was asked in the hope of concluding if forces required mandatory training. This question provided the researcher with answers on a topic that had not been explored or researched in depth prior to this research project.</w:t>
      </w:r>
    </w:p>
    <w:p w14:paraId="2C06BA2C"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p>
    <w:p w14:paraId="1920E375" w14:textId="589D0F20" w:rsidR="0050457A" w:rsidRPr="00D549A9" w:rsidRDefault="00AB61C9" w:rsidP="0050457A">
      <w:pPr>
        <w:suppressAutoHyphens/>
        <w:autoSpaceDN w:val="0"/>
        <w:spacing w:line="254" w:lineRule="auto"/>
        <w:rPr>
          <w:rFonts w:eastAsia="Aptos" w:cs="Times New Roman"/>
          <w:kern w:val="3"/>
          <w:sz w:val="22"/>
          <w:szCs w:val="22"/>
          <w14:ligatures w14:val="none"/>
        </w:rPr>
      </w:pPr>
      <w:r w:rsidRPr="00D549A9">
        <w:rPr>
          <w:rFonts w:eastAsia="Aptos" w:cs="Times New Roman"/>
          <w:noProof/>
          <w:kern w:val="3"/>
          <w:sz w:val="22"/>
          <w:szCs w:val="22"/>
          <w14:ligatures w14:val="none"/>
        </w:rPr>
        <w:drawing>
          <wp:inline distT="0" distB="0" distL="0" distR="0" wp14:anchorId="1C5A2E32" wp14:editId="1C2E919A">
            <wp:extent cx="5630061" cy="2457793"/>
            <wp:effectExtent l="0" t="0" r="8890" b="0"/>
            <wp:docPr id="183635991"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5991" name="Picture 1" descr="A close-up of a pie chart&#10;&#10;AI-generated content may be incorrect."/>
                    <pic:cNvPicPr/>
                  </pic:nvPicPr>
                  <pic:blipFill>
                    <a:blip r:embed="rId12"/>
                    <a:stretch>
                      <a:fillRect/>
                    </a:stretch>
                  </pic:blipFill>
                  <pic:spPr>
                    <a:xfrm>
                      <a:off x="0" y="0"/>
                      <a:ext cx="5630061" cy="2457793"/>
                    </a:xfrm>
                    <a:prstGeom prst="rect">
                      <a:avLst/>
                    </a:prstGeom>
                  </pic:spPr>
                </pic:pic>
              </a:graphicData>
            </a:graphic>
          </wp:inline>
        </w:drawing>
      </w:r>
      <w:r w:rsidR="0050457A" w:rsidRPr="00D549A9">
        <w:rPr>
          <w:rFonts w:eastAsia="Aptos" w:cs="Times New Roman"/>
          <w:kern w:val="3"/>
          <w:sz w:val="22"/>
          <w:szCs w:val="22"/>
          <w14:ligatures w14:val="none"/>
        </w:rPr>
        <w:t xml:space="preserve"> </w:t>
      </w:r>
    </w:p>
    <w:p w14:paraId="1DC2BF32"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p>
    <w:p w14:paraId="301E0105" w14:textId="77777777" w:rsidR="00D549A9" w:rsidRDefault="00D549A9" w:rsidP="0050457A">
      <w:pPr>
        <w:suppressAutoHyphens/>
        <w:autoSpaceDN w:val="0"/>
        <w:spacing w:line="254" w:lineRule="auto"/>
        <w:rPr>
          <w:rFonts w:eastAsia="Aptos" w:cs="Times New Roman"/>
          <w:b/>
          <w:bCs/>
          <w:kern w:val="3"/>
          <w:sz w:val="22"/>
          <w:szCs w:val="22"/>
          <w:u w:val="single"/>
          <w14:ligatures w14:val="none"/>
        </w:rPr>
      </w:pPr>
    </w:p>
    <w:p w14:paraId="532DA3C6" w14:textId="3C6CAC62" w:rsidR="0050457A" w:rsidRPr="00D549A9" w:rsidRDefault="0050457A" w:rsidP="0050457A">
      <w:pPr>
        <w:suppressAutoHyphens/>
        <w:autoSpaceDN w:val="0"/>
        <w:spacing w:line="254"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lastRenderedPageBreak/>
        <w:t>Question 9) Would you like to receive more mental health training? Question 10) Should police officers attend mental health calls?</w:t>
      </w:r>
    </w:p>
    <w:p w14:paraId="18F0CF21" w14:textId="08A4AA4E" w:rsidR="0050457A" w:rsidRPr="00D549A9" w:rsidRDefault="0050457A" w:rsidP="00803510">
      <w:pPr>
        <w:suppressAutoHyphens/>
        <w:autoSpaceDN w:val="0"/>
        <w:spacing w:line="240"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Question 9 asked participants if they would like to receive more mental health training. The options </w:t>
      </w:r>
      <w:r w:rsidR="00646480">
        <w:rPr>
          <w:rFonts w:eastAsia="Aptos" w:cs="Times New Roman"/>
          <w:kern w:val="3"/>
          <w:sz w:val="22"/>
          <w:szCs w:val="22"/>
          <w14:ligatures w14:val="none"/>
        </w:rPr>
        <w:t>are</w:t>
      </w:r>
      <w:r w:rsidRPr="00D549A9">
        <w:rPr>
          <w:rFonts w:eastAsia="Aptos" w:cs="Times New Roman"/>
          <w:kern w:val="3"/>
          <w:sz w:val="22"/>
          <w:szCs w:val="22"/>
          <w14:ligatures w14:val="none"/>
        </w:rPr>
        <w:t xml:space="preserve"> strongly agree, agree, neither agree nor disagree, disagree, strongly disagree, or </w:t>
      </w:r>
      <w:r w:rsidR="00646480">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646480">
        <w:rPr>
          <w:rFonts w:eastAsia="Aptos" w:cs="Times New Roman"/>
          <w:kern w:val="3"/>
          <w:sz w:val="22"/>
          <w:szCs w:val="22"/>
          <w14:ligatures w14:val="none"/>
        </w:rPr>
        <w:t>’</w:t>
      </w:r>
      <w:r w:rsidRPr="00D549A9">
        <w:rPr>
          <w:rFonts w:eastAsia="Aptos" w:cs="Times New Roman"/>
          <w:kern w:val="3"/>
          <w:sz w:val="22"/>
          <w:szCs w:val="22"/>
          <w14:ligatures w14:val="none"/>
        </w:rPr>
        <w:t xml:space="preserve">. Of the 25 participants, 28% responded strongly agree, 32% responded agree, 4% responded neither agree nor disagree, 20% responded disagree, 16% responded strongly disagree, and none of the participants </w:t>
      </w:r>
      <w:r w:rsidR="00646480" w:rsidRPr="00D549A9">
        <w:rPr>
          <w:rFonts w:eastAsia="Aptos" w:cs="Times New Roman"/>
          <w:kern w:val="3"/>
          <w:sz w:val="22"/>
          <w:szCs w:val="22"/>
          <w14:ligatures w14:val="none"/>
        </w:rPr>
        <w:t>responded,</w:t>
      </w:r>
      <w:r w:rsidRPr="00D549A9">
        <w:rPr>
          <w:rFonts w:eastAsia="Aptos" w:cs="Times New Roman"/>
          <w:kern w:val="3"/>
          <w:sz w:val="22"/>
          <w:szCs w:val="22"/>
          <w14:ligatures w14:val="none"/>
        </w:rPr>
        <w:t xml:space="preserve"> </w:t>
      </w:r>
      <w:r w:rsidR="00646480">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646480">
        <w:rPr>
          <w:rFonts w:eastAsia="Aptos" w:cs="Times New Roman"/>
          <w:kern w:val="3"/>
          <w:sz w:val="22"/>
          <w:szCs w:val="22"/>
          <w14:ligatures w14:val="none"/>
        </w:rPr>
        <w:t>’</w:t>
      </w:r>
      <w:r w:rsidRPr="00D549A9">
        <w:rPr>
          <w:rFonts w:eastAsia="Aptos" w:cs="Times New Roman"/>
          <w:kern w:val="3"/>
          <w:sz w:val="22"/>
          <w:szCs w:val="22"/>
          <w14:ligatures w14:val="none"/>
        </w:rPr>
        <w:t>. This question was asked to understand if officers were open to receiving further training to carry out their role</w:t>
      </w:r>
      <w:r w:rsidR="00646480">
        <w:rPr>
          <w:rFonts w:eastAsia="Aptos" w:cs="Times New Roman"/>
          <w:kern w:val="3"/>
          <w:sz w:val="22"/>
          <w:szCs w:val="22"/>
          <w14:ligatures w14:val="none"/>
        </w:rPr>
        <w:t>;</w:t>
      </w:r>
      <w:r w:rsidRPr="00D549A9">
        <w:rPr>
          <w:rFonts w:eastAsia="Aptos" w:cs="Times New Roman"/>
          <w:kern w:val="3"/>
          <w:sz w:val="22"/>
          <w:szCs w:val="22"/>
          <w14:ligatures w14:val="none"/>
        </w:rPr>
        <w:t xml:space="preserve"> the larger percentage of participants responded that they would like to receive further training</w:t>
      </w:r>
      <w:r w:rsidR="00803510" w:rsidRPr="00D549A9">
        <w:rPr>
          <w:rFonts w:eastAsia="Aptos" w:cs="Times New Roman"/>
          <w:kern w:val="3"/>
          <w:sz w:val="22"/>
          <w:szCs w:val="22"/>
          <w14:ligatures w14:val="none"/>
        </w:rPr>
        <w:t xml:space="preserve"> and support Xanthopoulou, Thomas and Dooley (2022) who state</w:t>
      </w:r>
      <w:r w:rsidR="00646480">
        <w:rPr>
          <w:rFonts w:eastAsia="Aptos" w:cs="Times New Roman"/>
          <w:kern w:val="3"/>
          <w:sz w:val="22"/>
          <w:szCs w:val="22"/>
          <w14:ligatures w14:val="none"/>
        </w:rPr>
        <w:t xml:space="preserve"> that</w:t>
      </w:r>
      <w:r w:rsidR="00803510" w:rsidRPr="00D549A9">
        <w:rPr>
          <w:rFonts w:eastAsia="Aptos" w:cs="Times New Roman"/>
          <w:kern w:val="3"/>
          <w:sz w:val="22"/>
          <w:szCs w:val="22"/>
          <w14:ligatures w14:val="none"/>
        </w:rPr>
        <w:t>, inconsistent training makes first responders’ response to mental health a challenging task, highlighting</w:t>
      </w:r>
      <w:r w:rsidR="00646480">
        <w:rPr>
          <w:rFonts w:eastAsia="Aptos" w:cs="Times New Roman"/>
          <w:kern w:val="3"/>
          <w:sz w:val="22"/>
          <w:szCs w:val="22"/>
          <w14:ligatures w14:val="none"/>
        </w:rPr>
        <w:t xml:space="preserve"> that</w:t>
      </w:r>
      <w:r w:rsidR="00803510" w:rsidRPr="00D549A9">
        <w:rPr>
          <w:rFonts w:eastAsia="Aptos" w:cs="Times New Roman"/>
          <w:kern w:val="3"/>
          <w:sz w:val="22"/>
          <w:szCs w:val="22"/>
          <w14:ligatures w14:val="none"/>
        </w:rPr>
        <w:t xml:space="preserve"> further consistent training would be well </w:t>
      </w:r>
      <w:r w:rsidR="00B21C2D" w:rsidRPr="00D549A9">
        <w:rPr>
          <w:rFonts w:eastAsia="Aptos" w:cs="Times New Roman"/>
          <w:kern w:val="3"/>
          <w:sz w:val="22"/>
          <w:szCs w:val="22"/>
          <w14:ligatures w14:val="none"/>
        </w:rPr>
        <w:t>received</w:t>
      </w:r>
      <w:r w:rsidR="00803510" w:rsidRPr="00D549A9">
        <w:rPr>
          <w:rFonts w:eastAsia="Aptos" w:cs="Times New Roman"/>
          <w:kern w:val="3"/>
          <w:sz w:val="22"/>
          <w:szCs w:val="22"/>
          <w14:ligatures w14:val="none"/>
        </w:rPr>
        <w:t xml:space="preserve"> by officers.</w:t>
      </w:r>
      <w:r w:rsidRPr="00D549A9">
        <w:rPr>
          <w:rFonts w:eastAsia="Aptos" w:cs="Times New Roman"/>
          <w:kern w:val="3"/>
          <w:sz w:val="22"/>
          <w:szCs w:val="22"/>
          <w14:ligatures w14:val="none"/>
        </w:rPr>
        <w:t xml:space="preserve"> Question 10 asked participants if officers should attend mental health calls, with the options being strongly agree, agree, neither agree nor disagree, disagree, strongly disagree, or </w:t>
      </w:r>
      <w:r w:rsidR="00646480">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646480">
        <w:rPr>
          <w:rFonts w:eastAsia="Aptos" w:cs="Times New Roman"/>
          <w:kern w:val="3"/>
          <w:sz w:val="22"/>
          <w:szCs w:val="22"/>
          <w14:ligatures w14:val="none"/>
        </w:rPr>
        <w:t>’</w:t>
      </w:r>
      <w:r w:rsidRPr="00D549A9">
        <w:rPr>
          <w:rFonts w:eastAsia="Aptos" w:cs="Times New Roman"/>
          <w:kern w:val="3"/>
          <w:sz w:val="22"/>
          <w:szCs w:val="22"/>
          <w14:ligatures w14:val="none"/>
        </w:rPr>
        <w:t xml:space="preserve">. Of the 25 participants, 4% responded strongly agree, 12% responded agree, 28% responded neither agree nor disagree, 24% responded disagree, 32% responded strongly disagree, and none of the participants </w:t>
      </w:r>
      <w:r w:rsidR="00646480" w:rsidRPr="00D549A9">
        <w:rPr>
          <w:rFonts w:eastAsia="Aptos" w:cs="Times New Roman"/>
          <w:kern w:val="3"/>
          <w:sz w:val="22"/>
          <w:szCs w:val="22"/>
          <w14:ligatures w14:val="none"/>
        </w:rPr>
        <w:t>responded,</w:t>
      </w:r>
      <w:r w:rsidRPr="00D549A9">
        <w:rPr>
          <w:rFonts w:eastAsia="Aptos" w:cs="Times New Roman"/>
          <w:kern w:val="3"/>
          <w:sz w:val="22"/>
          <w:szCs w:val="22"/>
          <w14:ligatures w14:val="none"/>
        </w:rPr>
        <w:t xml:space="preserve"> </w:t>
      </w:r>
      <w:r w:rsidR="00646480">
        <w:rPr>
          <w:rFonts w:eastAsia="Aptos" w:cs="Times New Roman"/>
          <w:kern w:val="3"/>
          <w:sz w:val="22"/>
          <w:szCs w:val="22"/>
          <w14:ligatures w14:val="none"/>
        </w:rPr>
        <w:t>‘</w:t>
      </w:r>
      <w:r w:rsidRPr="00D549A9">
        <w:rPr>
          <w:rFonts w:eastAsia="Aptos" w:cs="Times New Roman"/>
          <w:kern w:val="3"/>
          <w:sz w:val="22"/>
          <w:szCs w:val="22"/>
          <w14:ligatures w14:val="none"/>
        </w:rPr>
        <w:t>prefer not to say</w:t>
      </w:r>
      <w:r w:rsidR="00646480">
        <w:rPr>
          <w:rFonts w:eastAsia="Aptos" w:cs="Times New Roman"/>
          <w:kern w:val="3"/>
          <w:sz w:val="22"/>
          <w:szCs w:val="22"/>
          <w14:ligatures w14:val="none"/>
        </w:rPr>
        <w:t>’</w:t>
      </w:r>
      <w:r w:rsidRPr="00D549A9">
        <w:rPr>
          <w:rFonts w:eastAsia="Aptos" w:cs="Times New Roman"/>
          <w:kern w:val="3"/>
          <w:sz w:val="22"/>
          <w:szCs w:val="22"/>
          <w14:ligatures w14:val="none"/>
        </w:rPr>
        <w:t>.</w:t>
      </w:r>
      <w:r w:rsidR="00B21C2D" w:rsidRPr="00D549A9">
        <w:rPr>
          <w:rFonts w:eastAsia="Aptos" w:cs="Times New Roman"/>
          <w:kern w:val="3"/>
          <w:sz w:val="22"/>
          <w:szCs w:val="22"/>
          <w14:ligatures w14:val="none"/>
        </w:rPr>
        <w:t xml:space="preserve"> The larger percentage of answers suggest officers do not feel they should attend mental health calls and support Police Commissioner Sir Mark Rowley (2023)</w:t>
      </w:r>
      <w:r w:rsidR="00646480">
        <w:rPr>
          <w:rFonts w:eastAsia="Aptos" w:cs="Times New Roman"/>
          <w:kern w:val="3"/>
          <w:sz w:val="22"/>
          <w:szCs w:val="22"/>
          <w14:ligatures w14:val="none"/>
        </w:rPr>
        <w:t>,</w:t>
      </w:r>
      <w:r w:rsidR="00B21C2D" w:rsidRPr="00D549A9">
        <w:rPr>
          <w:rFonts w:eastAsia="Aptos" w:cs="Times New Roman"/>
          <w:kern w:val="3"/>
          <w:sz w:val="22"/>
          <w:szCs w:val="22"/>
          <w14:ligatures w14:val="none"/>
        </w:rPr>
        <w:t xml:space="preserve"> who states, police officers are compassionate and highly skilled, but they are not trained to deliver mental health care.</w:t>
      </w:r>
    </w:p>
    <w:p w14:paraId="6946E38D" w14:textId="77777777" w:rsidR="0050457A" w:rsidRPr="00D549A9" w:rsidRDefault="0050457A" w:rsidP="0050457A">
      <w:pPr>
        <w:suppressAutoHyphens/>
        <w:autoSpaceDN w:val="0"/>
        <w:spacing w:line="254" w:lineRule="auto"/>
        <w:rPr>
          <w:rFonts w:eastAsia="Aptos" w:cs="Times New Roman"/>
          <w:kern w:val="3"/>
          <w:sz w:val="22"/>
          <w:szCs w:val="22"/>
          <w14:ligatures w14:val="none"/>
        </w:rPr>
      </w:pPr>
    </w:p>
    <w:p w14:paraId="5F948BC3" w14:textId="69232117" w:rsidR="0050457A" w:rsidRPr="00D549A9" w:rsidRDefault="0050457A" w:rsidP="0050457A">
      <w:pPr>
        <w:suppressAutoHyphens/>
        <w:autoSpaceDN w:val="0"/>
        <w:spacing w:line="254"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 </w:t>
      </w:r>
      <w:r w:rsidR="00AB61C9" w:rsidRPr="00D549A9">
        <w:rPr>
          <w:rFonts w:eastAsia="Aptos" w:cs="Times New Roman"/>
          <w:noProof/>
          <w:kern w:val="3"/>
          <w:sz w:val="22"/>
          <w:szCs w:val="22"/>
          <w14:ligatures w14:val="none"/>
        </w:rPr>
        <w:drawing>
          <wp:inline distT="0" distB="0" distL="0" distR="0" wp14:anchorId="03B96D64" wp14:editId="3280B853">
            <wp:extent cx="5630061" cy="2467319"/>
            <wp:effectExtent l="0" t="0" r="8890" b="9525"/>
            <wp:docPr id="908388591" name="Picture 1" descr="A close-up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388591" name="Picture 1" descr="A close-up of a pie chart&#10;&#10;AI-generated content may be incorrect."/>
                    <pic:cNvPicPr/>
                  </pic:nvPicPr>
                  <pic:blipFill>
                    <a:blip r:embed="rId13"/>
                    <a:stretch>
                      <a:fillRect/>
                    </a:stretch>
                  </pic:blipFill>
                  <pic:spPr>
                    <a:xfrm>
                      <a:off x="0" y="0"/>
                      <a:ext cx="5630061" cy="2467319"/>
                    </a:xfrm>
                    <a:prstGeom prst="rect">
                      <a:avLst/>
                    </a:prstGeom>
                  </pic:spPr>
                </pic:pic>
              </a:graphicData>
            </a:graphic>
          </wp:inline>
        </w:drawing>
      </w:r>
    </w:p>
    <w:p w14:paraId="7DCF1E4F"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352282A6"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4149E30E"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51D73548"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24233BAA"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0C727D99"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5116677B"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29A75825"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1082CE79"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470B6CB7" w14:textId="77777777" w:rsidR="00086446" w:rsidRPr="00D549A9" w:rsidRDefault="00086446" w:rsidP="0050457A">
      <w:pPr>
        <w:suppressAutoHyphens/>
        <w:autoSpaceDN w:val="0"/>
        <w:spacing w:line="254" w:lineRule="auto"/>
        <w:rPr>
          <w:rFonts w:eastAsia="Aptos" w:cs="Times New Roman"/>
          <w:kern w:val="3"/>
          <w:sz w:val="22"/>
          <w:szCs w:val="22"/>
          <w14:ligatures w14:val="none"/>
        </w:rPr>
      </w:pPr>
    </w:p>
    <w:p w14:paraId="2B8458BC" w14:textId="77777777" w:rsidR="00AB61C9" w:rsidRPr="00D549A9" w:rsidRDefault="00AB61C9" w:rsidP="00086446">
      <w:pPr>
        <w:suppressAutoHyphens/>
        <w:autoSpaceDN w:val="0"/>
        <w:spacing w:line="249" w:lineRule="auto"/>
        <w:jc w:val="center"/>
        <w:rPr>
          <w:rFonts w:eastAsia="Aptos" w:cs="Times New Roman"/>
          <w:kern w:val="3"/>
          <w:sz w:val="22"/>
          <w:szCs w:val="22"/>
          <w14:ligatures w14:val="none"/>
        </w:rPr>
      </w:pPr>
    </w:p>
    <w:p w14:paraId="2C0E1219" w14:textId="77777777" w:rsidR="00770E2B" w:rsidRPr="00D549A9" w:rsidRDefault="00770E2B" w:rsidP="00086446">
      <w:pPr>
        <w:suppressAutoHyphens/>
        <w:autoSpaceDN w:val="0"/>
        <w:spacing w:line="249" w:lineRule="auto"/>
        <w:jc w:val="center"/>
        <w:rPr>
          <w:rFonts w:eastAsia="Aptos" w:cs="Times New Roman"/>
          <w:b/>
          <w:bCs/>
          <w:kern w:val="3"/>
          <w:sz w:val="22"/>
          <w:szCs w:val="22"/>
          <w:u w:val="single"/>
          <w14:ligatures w14:val="none"/>
        </w:rPr>
      </w:pPr>
    </w:p>
    <w:p w14:paraId="3E3623CE" w14:textId="4D0A4350" w:rsidR="00086446" w:rsidRPr="00D549A9" w:rsidRDefault="00086446" w:rsidP="00517AEA">
      <w:pPr>
        <w:suppressAutoHyphens/>
        <w:autoSpaceDN w:val="0"/>
        <w:spacing w:line="249" w:lineRule="auto"/>
        <w:jc w:val="center"/>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lastRenderedPageBreak/>
        <w:t>Chapter 5 – Findings and Conclusion</w:t>
      </w:r>
    </w:p>
    <w:p w14:paraId="3E087D76" w14:textId="77777777" w:rsidR="00086446" w:rsidRPr="00D549A9" w:rsidRDefault="00086446" w:rsidP="00086446">
      <w:pPr>
        <w:suppressAutoHyphens/>
        <w:autoSpaceDN w:val="0"/>
        <w:spacing w:line="249"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5.1: Introduction</w:t>
      </w:r>
    </w:p>
    <w:p w14:paraId="66C1F9B9"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This chapter will provide a summary of the findings obtained from the research conducted. It will summarise the objectives of the research project to identify if the objectives set by the researcher have been achieved. The chapter will identify if the research conducted validates or contradicts the findings of previous research. The objectives outlined at the beginning of the research project were outlined as follows:</w:t>
      </w:r>
    </w:p>
    <w:p w14:paraId="3A961097"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  1). Explore if officers feel adequately trained to deal with mental health calls confidently.</w:t>
      </w:r>
    </w:p>
    <w:p w14:paraId="2A07374A"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  2). Explore what training is currently provided to serving frontline officers and whether it is sufficient.</w:t>
      </w:r>
    </w:p>
    <w:p w14:paraId="71E0E1D4"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  3). Identify any areas in the training that can improve officers’ attendance to mental health calls. </w:t>
      </w:r>
    </w:p>
    <w:p w14:paraId="5B447AF3"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p>
    <w:p w14:paraId="6D2D9CB5" w14:textId="77777777" w:rsidR="00086446" w:rsidRPr="00D549A9" w:rsidRDefault="00086446" w:rsidP="00086446">
      <w:pPr>
        <w:suppressAutoHyphens/>
        <w:autoSpaceDN w:val="0"/>
        <w:spacing w:line="249"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5.2: Summary of findings</w:t>
      </w:r>
    </w:p>
    <w:p w14:paraId="09E1C331"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The aim of this research is to identify if police officers should attend mental health calls with the training they receive. The research was conducted by providing participants with an online questionnaire; 25 participants from various roles within policing responded to the questionnaire. This provided the researcher with the information to gain a better understanding of police officers attending mental health calls. The information gathered from the participants appears to support research and statements from Police Commissioner Sir Mark Rowley (2023), who stated police officers are not suitably trained to attend mental health calls.</w:t>
      </w:r>
    </w:p>
    <w:p w14:paraId="3509F6F5"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p>
    <w:p w14:paraId="5A53EBC5" w14:textId="77777777" w:rsidR="00086446" w:rsidRPr="00D549A9" w:rsidRDefault="00086446" w:rsidP="00086446">
      <w:pPr>
        <w:suppressAutoHyphens/>
        <w:autoSpaceDN w:val="0"/>
        <w:spacing w:line="249"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5.3: Objectives</w:t>
      </w:r>
    </w:p>
    <w:p w14:paraId="6088CB71" w14:textId="77777777" w:rsidR="00086446" w:rsidRPr="00D549A9" w:rsidRDefault="00086446" w:rsidP="00086446">
      <w:pPr>
        <w:suppressAutoHyphens/>
        <w:autoSpaceDN w:val="0"/>
        <w:spacing w:line="249"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5.3.1: Explore if officers feel adequately trained to deal with mental health calls confidently</w:t>
      </w:r>
    </w:p>
    <w:p w14:paraId="7AF196F2" w14:textId="3239262F"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To </w:t>
      </w:r>
      <w:r w:rsidR="00517AEA" w:rsidRPr="00D549A9">
        <w:rPr>
          <w:rFonts w:eastAsia="Aptos" w:cs="Times New Roman"/>
          <w:kern w:val="3"/>
          <w:sz w:val="22"/>
          <w:szCs w:val="22"/>
          <w14:ligatures w14:val="none"/>
        </w:rPr>
        <w:t>meet</w:t>
      </w:r>
      <w:r w:rsidRPr="00D549A9">
        <w:rPr>
          <w:rFonts w:eastAsia="Aptos" w:cs="Times New Roman"/>
          <w:kern w:val="3"/>
          <w:sz w:val="22"/>
          <w:szCs w:val="22"/>
          <w14:ligatures w14:val="none"/>
        </w:rPr>
        <w:t xml:space="preserve"> this objective, participants were asked if they felt the training they have been provided is sufficient to attend mental health calls. Of the 25 participants, over two-thirds answered that they disagreed or strongly disagreed that they did not feel the training they had received was sufficient, in comparison to 20% of participants who agreed that they did feel the training was sufficient. The information gathered by asking this question supports HM Inspector of Constabulary Zoe Billingham (2018), who argues that police officers are not the best emergency service to attend mental health calls and police officers do not have the skills to support people with mental health problems, further stating,</w:t>
      </w:r>
      <w:r w:rsidR="00646480">
        <w:rPr>
          <w:rFonts w:eastAsia="Aptos" w:cs="Times New Roman"/>
          <w:kern w:val="3"/>
          <w:sz w:val="22"/>
          <w:szCs w:val="22"/>
          <w14:ligatures w14:val="none"/>
        </w:rPr>
        <w:t xml:space="preserve"> </w:t>
      </w:r>
      <w:r w:rsidRPr="00D549A9">
        <w:rPr>
          <w:rFonts w:eastAsia="Aptos" w:cs="Times New Roman"/>
          <w:kern w:val="3"/>
          <w:sz w:val="22"/>
          <w:szCs w:val="22"/>
          <w14:ligatures w14:val="none"/>
        </w:rPr>
        <w:t>“Officers often find themselves responsible for the safety of that person when they do not have the skills.” To obtain further information on the participating officers’ perceptions on attending mental health calls, participants were asked if they felt confident attending mental health calls with the training they had received. Of the 25 participants, just under half of the participants stated that they did, with an equal number of participants answering that they did not feel confident. This information highlighted that while the larger percentage of officers stated they did not feel they had received sufficient training, nearly half still felt confident in attending mental health calls. The major concern highlighted while conducting the research was that 16% of participants responded that they agree they should attend mental health calls in comparison to 56% disagreeing that they should.</w:t>
      </w:r>
    </w:p>
    <w:p w14:paraId="2138CD82" w14:textId="77777777" w:rsidR="00086446" w:rsidRPr="00D549A9" w:rsidRDefault="00086446" w:rsidP="00086446">
      <w:pPr>
        <w:suppressAutoHyphens/>
        <w:autoSpaceDN w:val="0"/>
        <w:spacing w:line="249" w:lineRule="auto"/>
        <w:rPr>
          <w:rFonts w:eastAsia="Aptos" w:cs="Times New Roman"/>
          <w:b/>
          <w:bCs/>
          <w:kern w:val="3"/>
          <w:sz w:val="22"/>
          <w:szCs w:val="22"/>
          <w:u w:val="single"/>
          <w14:ligatures w14:val="none"/>
        </w:rPr>
      </w:pPr>
    </w:p>
    <w:p w14:paraId="1B30B6FE"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b/>
          <w:bCs/>
          <w:kern w:val="3"/>
          <w:sz w:val="22"/>
          <w:szCs w:val="22"/>
          <w:u w:val="single"/>
          <w14:ligatures w14:val="none"/>
        </w:rPr>
        <w:t xml:space="preserve">5.3.2 Explore what training is currently provided to serving front line officers and is it sufficient. </w:t>
      </w:r>
    </w:p>
    <w:p w14:paraId="36E8DBAE" w14:textId="1D962817"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To obtain information in relation to the mental health training provided to police officers, the participants were asked if they receive mandatory mental health training. Nearly two-thirds of participants responded that they do receive mandatory training, and a third responded that they did not receive mandatory training. The information highlights that forces do require mandatory training and leaves the option to explore why a third of the participants are not receiving this training. To explore the requirement of mental health training provided, participants were asked if they felt they needed further training. The larger percentage of responses stated they required further training. The responses support the answers that although officers are receiving mandatory </w:t>
      </w:r>
      <w:r w:rsidRPr="00D549A9">
        <w:rPr>
          <w:rFonts w:eastAsia="Aptos" w:cs="Times New Roman"/>
          <w:kern w:val="3"/>
          <w:sz w:val="22"/>
          <w:szCs w:val="22"/>
          <w14:ligatures w14:val="none"/>
        </w:rPr>
        <w:lastRenderedPageBreak/>
        <w:t xml:space="preserve">training, they require further training. The responses suggest that the time invested in training is not sufficient and are further supported by Cohen &amp; Bagwell </w:t>
      </w:r>
      <w:r w:rsidR="00E6542A">
        <w:rPr>
          <w:rFonts w:eastAsia="Aptos" w:cs="Times New Roman"/>
          <w:kern w:val="3"/>
          <w:sz w:val="22"/>
          <w:szCs w:val="22"/>
          <w14:ligatures w14:val="none"/>
        </w:rPr>
        <w:t>(</w:t>
      </w:r>
      <w:r w:rsidR="00E6542A">
        <w:rPr>
          <w:rFonts w:eastAsia="Aptos" w:cs="Calibri"/>
          <w:color w:val="333333"/>
          <w:kern w:val="3"/>
          <w:sz w:val="22"/>
          <w:szCs w:val="22"/>
          <w:shd w:val="clear" w:color="auto" w:fill="FFFFFF"/>
          <w14:ligatures w14:val="none"/>
        </w:rPr>
        <w:t>p</w:t>
      </w:r>
      <w:r w:rsidR="00646480">
        <w:rPr>
          <w:rFonts w:eastAsia="Aptos" w:cs="Calibri"/>
          <w:color w:val="333333"/>
          <w:kern w:val="3"/>
          <w:sz w:val="22"/>
          <w:szCs w:val="22"/>
          <w:shd w:val="clear" w:color="auto" w:fill="FFFFFF"/>
          <w14:ligatures w14:val="none"/>
        </w:rPr>
        <w:t xml:space="preserve">p. </w:t>
      </w:r>
      <w:r w:rsidR="00E6542A" w:rsidRPr="00D549A9">
        <w:rPr>
          <w:rFonts w:eastAsia="Aptos" w:cs="Calibri"/>
          <w:color w:val="333333"/>
          <w:kern w:val="3"/>
          <w:sz w:val="22"/>
          <w:szCs w:val="22"/>
          <w:shd w:val="clear" w:color="auto" w:fill="FFFFFF"/>
          <w14:ligatures w14:val="none"/>
        </w:rPr>
        <w:t>327–349</w:t>
      </w:r>
      <w:r w:rsidR="00E6542A">
        <w:rPr>
          <w:rFonts w:eastAsia="Aptos" w:cs="Times New Roman"/>
          <w:kern w:val="3"/>
          <w:sz w:val="22"/>
          <w:szCs w:val="22"/>
          <w14:ligatures w14:val="none"/>
        </w:rPr>
        <w:t xml:space="preserve">, </w:t>
      </w:r>
      <w:r w:rsidRPr="00D549A9">
        <w:rPr>
          <w:rFonts w:eastAsia="Aptos" w:cs="Times New Roman"/>
          <w:kern w:val="3"/>
          <w:sz w:val="22"/>
          <w:szCs w:val="22"/>
          <w14:ligatures w14:val="none"/>
        </w:rPr>
        <w:t xml:space="preserve">2023), stating the percentage of time dedicated to the training is a small percentage compared to specialist training. </w:t>
      </w:r>
    </w:p>
    <w:p w14:paraId="463818AF" w14:textId="77777777" w:rsidR="009F6044" w:rsidRPr="00D549A9" w:rsidRDefault="009F6044" w:rsidP="00086446">
      <w:pPr>
        <w:suppressAutoHyphens/>
        <w:autoSpaceDN w:val="0"/>
        <w:spacing w:line="249" w:lineRule="auto"/>
        <w:rPr>
          <w:rFonts w:eastAsia="Aptos" w:cs="Times New Roman"/>
          <w:b/>
          <w:bCs/>
          <w:kern w:val="3"/>
          <w:sz w:val="22"/>
          <w:szCs w:val="22"/>
          <w:u w:val="single"/>
          <w14:ligatures w14:val="none"/>
        </w:rPr>
      </w:pPr>
    </w:p>
    <w:p w14:paraId="1E407EE6" w14:textId="4ED115A4"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b/>
          <w:bCs/>
          <w:kern w:val="3"/>
          <w:sz w:val="22"/>
          <w:szCs w:val="22"/>
          <w:u w:val="single"/>
          <w14:ligatures w14:val="none"/>
        </w:rPr>
        <w:t xml:space="preserve">5.3.3: Identify any areas in the training that can improve officers’ attendance to mental health calls. </w:t>
      </w:r>
    </w:p>
    <w:p w14:paraId="2B510B7B" w14:textId="20AC38E0"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 xml:space="preserve">To </w:t>
      </w:r>
      <w:r w:rsidR="00517AEA" w:rsidRPr="00D549A9">
        <w:rPr>
          <w:rFonts w:eastAsia="Aptos" w:cs="Times New Roman"/>
          <w:kern w:val="3"/>
          <w:sz w:val="22"/>
          <w:szCs w:val="22"/>
          <w14:ligatures w14:val="none"/>
        </w:rPr>
        <w:t>meet</w:t>
      </w:r>
      <w:r w:rsidRPr="00D549A9">
        <w:rPr>
          <w:rFonts w:eastAsia="Aptos" w:cs="Times New Roman"/>
          <w:kern w:val="3"/>
          <w:sz w:val="22"/>
          <w:szCs w:val="22"/>
          <w14:ligatures w14:val="none"/>
        </w:rPr>
        <w:t xml:space="preserve"> this objective, the participants were asked when they last received mental health training. 28% of participants responded that they had received training within the last twelve months of service, and 70% responded they last received training over twelve months ago. A concern highlighted in the responses was that a larger percentage of officers responded that they last received training over four years ago. The consultation by the College of Policing (2024) states that efforts have been made to tailor the mandatory annual officer safety training; however, the research highlights that the tailored training is not being delivered on an annual basis as proposed in the consultation. With 80% of respondents answering yes to the question on attending mental health calls, this indicates the frontline officers and required to complete the mandatory annual officer safety training. The information gathered outlines that where officers are required to attend the training, it has not been tailored to provide further mental health training. </w:t>
      </w:r>
    </w:p>
    <w:p w14:paraId="5F3243ED" w14:textId="77777777" w:rsidR="00086446" w:rsidRPr="00D549A9" w:rsidRDefault="00086446" w:rsidP="00086446">
      <w:pPr>
        <w:suppressAutoHyphens/>
        <w:autoSpaceDN w:val="0"/>
        <w:spacing w:line="249" w:lineRule="auto"/>
        <w:rPr>
          <w:rFonts w:eastAsia="Aptos" w:cs="Times New Roman"/>
          <w:kern w:val="3"/>
          <w:sz w:val="22"/>
          <w:szCs w:val="22"/>
          <w14:ligatures w14:val="none"/>
        </w:rPr>
      </w:pPr>
    </w:p>
    <w:p w14:paraId="2664B790" w14:textId="77777777" w:rsidR="00086446" w:rsidRPr="00D549A9" w:rsidRDefault="00086446" w:rsidP="00086446">
      <w:pPr>
        <w:suppressAutoHyphens/>
        <w:autoSpaceDN w:val="0"/>
        <w:spacing w:line="249" w:lineRule="auto"/>
        <w:rPr>
          <w:rFonts w:eastAsia="Aptos" w:cs="Times New Roman"/>
          <w:b/>
          <w:bCs/>
          <w:kern w:val="3"/>
          <w:sz w:val="22"/>
          <w:szCs w:val="22"/>
          <w:u w:val="single"/>
          <w14:ligatures w14:val="none"/>
        </w:rPr>
      </w:pPr>
      <w:r w:rsidRPr="00D549A9">
        <w:rPr>
          <w:rFonts w:eastAsia="Aptos" w:cs="Times New Roman"/>
          <w:b/>
          <w:bCs/>
          <w:kern w:val="3"/>
          <w:sz w:val="22"/>
          <w:szCs w:val="22"/>
          <w:u w:val="single"/>
          <w14:ligatures w14:val="none"/>
        </w:rPr>
        <w:t>5.4: Recommendations,</w:t>
      </w:r>
    </w:p>
    <w:p w14:paraId="00E2C856" w14:textId="55102DBE" w:rsidR="00086446" w:rsidRPr="00D549A9" w:rsidRDefault="00086446" w:rsidP="00086446">
      <w:pPr>
        <w:suppressAutoHyphens/>
        <w:autoSpaceDN w:val="0"/>
        <w:spacing w:line="249" w:lineRule="auto"/>
        <w:rPr>
          <w:rFonts w:eastAsia="Aptos" w:cs="Times New Roman"/>
          <w:kern w:val="3"/>
          <w:sz w:val="22"/>
          <w:szCs w:val="22"/>
          <w14:ligatures w14:val="none"/>
        </w:rPr>
      </w:pPr>
      <w:r w:rsidRPr="00D549A9">
        <w:rPr>
          <w:rFonts w:eastAsia="Aptos" w:cs="Times New Roman"/>
          <w:kern w:val="3"/>
          <w:sz w:val="22"/>
          <w:szCs w:val="22"/>
          <w14:ligatures w14:val="none"/>
        </w:rPr>
        <w:t>On completing this research study, the following recommendations have been made</w:t>
      </w:r>
      <w:r w:rsidR="00327782">
        <w:rPr>
          <w:rFonts w:eastAsia="Aptos" w:cs="Times New Roman"/>
          <w:kern w:val="3"/>
          <w:sz w:val="22"/>
          <w:szCs w:val="22"/>
          <w14:ligatures w14:val="none"/>
        </w:rPr>
        <w:t xml:space="preserve"> by the researcher</w:t>
      </w:r>
      <w:r w:rsidRPr="00D549A9">
        <w:rPr>
          <w:rFonts w:eastAsia="Aptos" w:cs="Times New Roman"/>
          <w:kern w:val="3"/>
          <w:sz w:val="22"/>
          <w:szCs w:val="22"/>
          <w14:ligatures w14:val="none"/>
        </w:rPr>
        <w:t>:</w:t>
      </w:r>
    </w:p>
    <w:p w14:paraId="172C477D" w14:textId="7E8442A7" w:rsidR="00086446" w:rsidRPr="00D549A9" w:rsidRDefault="00517AEA" w:rsidP="00086446">
      <w:pPr>
        <w:numPr>
          <w:ilvl w:val="0"/>
          <w:numId w:val="3"/>
        </w:numPr>
        <w:suppressAutoHyphens/>
        <w:autoSpaceDN w:val="0"/>
        <w:spacing w:line="249" w:lineRule="auto"/>
        <w:contextualSpacing/>
        <w:rPr>
          <w:rFonts w:eastAsia="Aptos" w:cs="Times New Roman"/>
          <w:kern w:val="3"/>
          <w:sz w:val="22"/>
          <w:szCs w:val="22"/>
          <w14:ligatures w14:val="none"/>
        </w:rPr>
      </w:pPr>
      <w:r w:rsidRPr="00D549A9">
        <w:rPr>
          <w:rFonts w:eastAsia="Aptos" w:cs="Times New Roman"/>
          <w:kern w:val="3"/>
          <w:sz w:val="22"/>
          <w:szCs w:val="22"/>
          <w14:ligatures w14:val="none"/>
        </w:rPr>
        <w:t>Firstly, it is</w:t>
      </w:r>
      <w:r w:rsidR="00086446" w:rsidRPr="00D549A9">
        <w:rPr>
          <w:rFonts w:eastAsia="Aptos" w:cs="Times New Roman"/>
          <w:kern w:val="3"/>
          <w:sz w:val="22"/>
          <w:szCs w:val="22"/>
          <w14:ligatures w14:val="none"/>
        </w:rPr>
        <w:t xml:space="preserve"> recommended to incorporate a mandatory mental health secondment for frontline officers. The secondment is to be completed in a specialist mental health facility so that officers can liaise with mental health professionals and gain a wider knowledge in preparation to attend mental health calls. If officers are required to attend mental health calls as part of their role, they should be equipped with professional training to do so.</w:t>
      </w:r>
    </w:p>
    <w:p w14:paraId="18BF3B63" w14:textId="77777777" w:rsidR="00086446" w:rsidRPr="00D549A9" w:rsidRDefault="00086446" w:rsidP="00086446">
      <w:pPr>
        <w:suppressAutoHyphens/>
        <w:autoSpaceDN w:val="0"/>
        <w:spacing w:line="249" w:lineRule="auto"/>
        <w:ind w:left="720"/>
        <w:contextualSpacing/>
        <w:rPr>
          <w:rFonts w:eastAsia="Aptos" w:cs="Times New Roman"/>
          <w:kern w:val="3"/>
          <w:sz w:val="22"/>
          <w:szCs w:val="22"/>
          <w14:ligatures w14:val="none"/>
        </w:rPr>
      </w:pPr>
    </w:p>
    <w:p w14:paraId="7B56140C" w14:textId="02F11110" w:rsidR="00086446" w:rsidRPr="00D549A9" w:rsidRDefault="00086446" w:rsidP="00086446">
      <w:pPr>
        <w:numPr>
          <w:ilvl w:val="0"/>
          <w:numId w:val="3"/>
        </w:numPr>
        <w:suppressAutoHyphens/>
        <w:autoSpaceDN w:val="0"/>
        <w:spacing w:line="249" w:lineRule="auto"/>
        <w:contextualSpacing/>
        <w:rPr>
          <w:rFonts w:eastAsia="Aptos" w:cs="Times New Roman"/>
          <w:kern w:val="3"/>
          <w:sz w:val="22"/>
          <w:szCs w:val="22"/>
          <w14:ligatures w14:val="none"/>
        </w:rPr>
      </w:pPr>
      <w:r w:rsidRPr="00D549A9">
        <w:rPr>
          <w:rFonts w:eastAsia="Aptos" w:cs="Times New Roman"/>
          <w:kern w:val="3"/>
          <w:sz w:val="22"/>
          <w:szCs w:val="22"/>
          <w14:ligatures w14:val="none"/>
        </w:rPr>
        <w:t xml:space="preserve">The </w:t>
      </w:r>
      <w:r w:rsidR="00517AEA" w:rsidRPr="00D549A9">
        <w:rPr>
          <w:rFonts w:eastAsia="Aptos" w:cs="Times New Roman"/>
          <w:kern w:val="3"/>
          <w:sz w:val="22"/>
          <w:szCs w:val="22"/>
          <w14:ligatures w14:val="none"/>
        </w:rPr>
        <w:t>second</w:t>
      </w:r>
      <w:r w:rsidRPr="00D549A9">
        <w:rPr>
          <w:rFonts w:eastAsia="Aptos" w:cs="Times New Roman"/>
          <w:kern w:val="3"/>
          <w:sz w:val="22"/>
          <w:szCs w:val="22"/>
          <w14:ligatures w14:val="none"/>
        </w:rPr>
        <w:t xml:space="preserve"> recommendation is that the mandatory annual officer safety training be developed and better tailored to officers attending mental health calls. With half of respondents stating they do not feel confident attending mental health calls, the opportunity to develop this confidence can be sought through the officer safety training.</w:t>
      </w:r>
    </w:p>
    <w:p w14:paraId="461B4A01" w14:textId="77777777" w:rsidR="005629D2" w:rsidRDefault="005629D2" w:rsidP="005629D2">
      <w:pPr>
        <w:suppressAutoHyphens/>
        <w:autoSpaceDN w:val="0"/>
        <w:spacing w:line="249" w:lineRule="auto"/>
        <w:contextualSpacing/>
        <w:rPr>
          <w:rFonts w:eastAsia="Aptos" w:cs="Times New Roman"/>
          <w:kern w:val="3"/>
          <w:sz w:val="22"/>
          <w:szCs w:val="22"/>
          <w14:ligatures w14:val="none"/>
        </w:rPr>
      </w:pPr>
    </w:p>
    <w:p w14:paraId="13F72EF2" w14:textId="33EF2567" w:rsidR="00517AEA" w:rsidRDefault="00517AEA" w:rsidP="005629D2">
      <w:pPr>
        <w:pStyle w:val="ListParagraph"/>
        <w:numPr>
          <w:ilvl w:val="0"/>
          <w:numId w:val="3"/>
        </w:numPr>
        <w:suppressAutoHyphens/>
        <w:autoSpaceDN w:val="0"/>
        <w:spacing w:line="249" w:lineRule="auto"/>
        <w:rPr>
          <w:rFonts w:eastAsia="Aptos" w:cs="Times New Roman"/>
          <w:kern w:val="3"/>
          <w:sz w:val="22"/>
          <w:szCs w:val="22"/>
          <w14:ligatures w14:val="none"/>
        </w:rPr>
      </w:pPr>
      <w:r w:rsidRPr="005629D2">
        <w:rPr>
          <w:rFonts w:eastAsia="Aptos" w:cs="Times New Roman"/>
          <w:kern w:val="3"/>
          <w:sz w:val="22"/>
          <w:szCs w:val="22"/>
          <w14:ligatures w14:val="none"/>
        </w:rPr>
        <w:t xml:space="preserve">The final recommendation is </w:t>
      </w:r>
      <w:r w:rsidR="00327782">
        <w:rPr>
          <w:rFonts w:eastAsia="Aptos" w:cs="Times New Roman"/>
          <w:kern w:val="3"/>
          <w:sz w:val="22"/>
          <w:szCs w:val="22"/>
          <w14:ligatures w14:val="none"/>
        </w:rPr>
        <w:t>mandatory</w:t>
      </w:r>
      <w:r w:rsidR="00F240CA">
        <w:rPr>
          <w:rFonts w:eastAsia="Aptos" w:cs="Times New Roman"/>
          <w:kern w:val="3"/>
          <w:sz w:val="22"/>
          <w:szCs w:val="22"/>
          <w14:ligatures w14:val="none"/>
        </w:rPr>
        <w:t>,</w:t>
      </w:r>
      <w:r w:rsidR="00327782">
        <w:rPr>
          <w:rFonts w:eastAsia="Aptos" w:cs="Times New Roman"/>
          <w:kern w:val="3"/>
          <w:sz w:val="22"/>
          <w:szCs w:val="22"/>
          <w14:ligatures w14:val="none"/>
        </w:rPr>
        <w:t xml:space="preserve"> and</w:t>
      </w:r>
      <w:r w:rsidRPr="005629D2">
        <w:rPr>
          <w:rFonts w:eastAsia="Aptos" w:cs="Times New Roman"/>
          <w:kern w:val="3"/>
          <w:sz w:val="22"/>
          <w:szCs w:val="22"/>
          <w14:ligatures w14:val="none"/>
        </w:rPr>
        <w:t xml:space="preserve"> annual mental health training is delivered by</w:t>
      </w:r>
      <w:r w:rsidR="004F54FA" w:rsidRPr="005629D2">
        <w:rPr>
          <w:rFonts w:eastAsia="Aptos" w:cs="Times New Roman"/>
          <w:kern w:val="3"/>
          <w:sz w:val="22"/>
          <w:szCs w:val="22"/>
          <w14:ligatures w14:val="none"/>
        </w:rPr>
        <w:t xml:space="preserve"> a</w:t>
      </w:r>
      <w:r w:rsidRPr="005629D2">
        <w:rPr>
          <w:rFonts w:eastAsia="Aptos" w:cs="Times New Roman"/>
          <w:kern w:val="3"/>
          <w:sz w:val="22"/>
          <w:szCs w:val="22"/>
          <w14:ligatures w14:val="none"/>
        </w:rPr>
        <w:t xml:space="preserve"> mental health professional to officers</w:t>
      </w:r>
      <w:r w:rsidR="00327782">
        <w:rPr>
          <w:rFonts w:eastAsia="Aptos" w:cs="Times New Roman"/>
          <w:kern w:val="3"/>
          <w:sz w:val="22"/>
          <w:szCs w:val="22"/>
          <w14:ligatures w14:val="none"/>
        </w:rPr>
        <w:t xml:space="preserve"> in the wide range of roles of policing. This is to ensure officers </w:t>
      </w:r>
      <w:r w:rsidRPr="005629D2">
        <w:rPr>
          <w:rFonts w:eastAsia="Aptos" w:cs="Times New Roman"/>
          <w:kern w:val="3"/>
          <w:sz w:val="22"/>
          <w:szCs w:val="22"/>
          <w14:ligatures w14:val="none"/>
        </w:rPr>
        <w:t>receive a</w:t>
      </w:r>
      <w:r w:rsidR="004F54FA" w:rsidRPr="005629D2">
        <w:rPr>
          <w:rFonts w:eastAsia="Aptos" w:cs="Times New Roman"/>
          <w:kern w:val="3"/>
          <w:sz w:val="22"/>
          <w:szCs w:val="22"/>
          <w14:ligatures w14:val="none"/>
        </w:rPr>
        <w:t>nnual</w:t>
      </w:r>
      <w:r w:rsidRPr="005629D2">
        <w:rPr>
          <w:rFonts w:eastAsia="Aptos" w:cs="Times New Roman"/>
          <w:kern w:val="3"/>
          <w:sz w:val="22"/>
          <w:szCs w:val="22"/>
          <w14:ligatures w14:val="none"/>
        </w:rPr>
        <w:t xml:space="preserve"> refreshers</w:t>
      </w:r>
      <w:r w:rsidR="004F54FA" w:rsidRPr="005629D2">
        <w:rPr>
          <w:rFonts w:eastAsia="Aptos" w:cs="Times New Roman"/>
          <w:kern w:val="3"/>
          <w:sz w:val="22"/>
          <w:szCs w:val="22"/>
          <w14:ligatures w14:val="none"/>
        </w:rPr>
        <w:t xml:space="preserve"> and</w:t>
      </w:r>
      <w:r w:rsidR="00F240CA">
        <w:rPr>
          <w:rFonts w:eastAsia="Aptos" w:cs="Times New Roman"/>
          <w:kern w:val="3"/>
          <w:sz w:val="22"/>
          <w:szCs w:val="22"/>
          <w14:ligatures w14:val="none"/>
        </w:rPr>
        <w:t xml:space="preserve"> are</w:t>
      </w:r>
      <w:r w:rsidR="00327782">
        <w:rPr>
          <w:rFonts w:eastAsia="Aptos" w:cs="Times New Roman"/>
          <w:kern w:val="3"/>
          <w:sz w:val="22"/>
          <w:szCs w:val="22"/>
          <w14:ligatures w14:val="none"/>
        </w:rPr>
        <w:t xml:space="preserve"> provided the opportunity to</w:t>
      </w:r>
      <w:r w:rsidR="004F54FA" w:rsidRPr="005629D2">
        <w:rPr>
          <w:rFonts w:eastAsia="Aptos" w:cs="Times New Roman"/>
          <w:kern w:val="3"/>
          <w:sz w:val="22"/>
          <w:szCs w:val="22"/>
          <w14:ligatures w14:val="none"/>
        </w:rPr>
        <w:t xml:space="preserve"> upskill</w:t>
      </w:r>
      <w:r w:rsidR="00327782">
        <w:rPr>
          <w:rFonts w:eastAsia="Aptos" w:cs="Times New Roman"/>
          <w:kern w:val="3"/>
          <w:sz w:val="22"/>
          <w:szCs w:val="22"/>
          <w14:ligatures w14:val="none"/>
        </w:rPr>
        <w:t xml:space="preserve"> their knowledge in the complicated field</w:t>
      </w:r>
      <w:r w:rsidR="004F54FA" w:rsidRPr="005629D2">
        <w:rPr>
          <w:rFonts w:eastAsia="Aptos" w:cs="Times New Roman"/>
          <w:kern w:val="3"/>
          <w:sz w:val="22"/>
          <w:szCs w:val="22"/>
          <w14:ligatures w14:val="none"/>
        </w:rPr>
        <w:t xml:space="preserve"> of mental health.</w:t>
      </w:r>
      <w:r w:rsidR="00327782">
        <w:rPr>
          <w:rFonts w:eastAsia="Aptos" w:cs="Times New Roman"/>
          <w:kern w:val="3"/>
          <w:sz w:val="22"/>
          <w:szCs w:val="22"/>
          <w14:ligatures w14:val="none"/>
        </w:rPr>
        <w:t xml:space="preserve"> </w:t>
      </w:r>
    </w:p>
    <w:p w14:paraId="1C8FE69C" w14:textId="77777777" w:rsidR="00BD4AA5" w:rsidRPr="00BD4AA5" w:rsidRDefault="00BD4AA5" w:rsidP="00BD4AA5">
      <w:pPr>
        <w:pStyle w:val="ListParagraph"/>
        <w:rPr>
          <w:rFonts w:eastAsia="Aptos" w:cs="Times New Roman"/>
          <w:kern w:val="3"/>
          <w:sz w:val="22"/>
          <w:szCs w:val="22"/>
          <w14:ligatures w14:val="none"/>
        </w:rPr>
      </w:pPr>
    </w:p>
    <w:p w14:paraId="218F9690" w14:textId="77777777" w:rsidR="00BD4AA5" w:rsidRDefault="00BD4AA5" w:rsidP="00BD4AA5">
      <w:pPr>
        <w:suppressAutoHyphens/>
        <w:autoSpaceDN w:val="0"/>
        <w:spacing w:line="249" w:lineRule="auto"/>
        <w:rPr>
          <w:rFonts w:eastAsia="Aptos" w:cs="Times New Roman"/>
          <w:kern w:val="3"/>
          <w:sz w:val="22"/>
          <w:szCs w:val="22"/>
          <w14:ligatures w14:val="none"/>
        </w:rPr>
      </w:pPr>
    </w:p>
    <w:p w14:paraId="3F62221D" w14:textId="0120AA7A" w:rsidR="00BD4AA5" w:rsidRPr="00BD4AA5" w:rsidRDefault="00BD4AA5" w:rsidP="00BD4AA5">
      <w:pPr>
        <w:suppressAutoHyphens/>
        <w:autoSpaceDN w:val="0"/>
        <w:spacing w:line="249" w:lineRule="auto"/>
        <w:rPr>
          <w:rFonts w:eastAsia="Aptos" w:cs="Times New Roman"/>
          <w:b/>
          <w:bCs/>
          <w:kern w:val="3"/>
          <w:sz w:val="22"/>
          <w:szCs w:val="22"/>
          <w:u w:val="single"/>
          <w14:ligatures w14:val="none"/>
        </w:rPr>
      </w:pPr>
      <w:r w:rsidRPr="00BD4AA5">
        <w:rPr>
          <w:rFonts w:eastAsia="Aptos" w:cs="Times New Roman"/>
          <w:b/>
          <w:bCs/>
          <w:kern w:val="3"/>
          <w:sz w:val="22"/>
          <w:szCs w:val="22"/>
          <w:u w:val="single"/>
          <w14:ligatures w14:val="none"/>
        </w:rPr>
        <w:t>WORD COUNT - 5951</w:t>
      </w:r>
    </w:p>
    <w:p w14:paraId="304C1911" w14:textId="77777777" w:rsidR="00086446" w:rsidRPr="00D549A9" w:rsidRDefault="00086446" w:rsidP="00086446">
      <w:pPr>
        <w:suppressAutoHyphens/>
        <w:autoSpaceDN w:val="0"/>
        <w:spacing w:line="249" w:lineRule="auto"/>
        <w:ind w:left="720"/>
        <w:contextualSpacing/>
        <w:rPr>
          <w:rFonts w:eastAsia="Aptos" w:cs="Times New Roman"/>
          <w:kern w:val="3"/>
          <w:sz w:val="22"/>
          <w:szCs w:val="22"/>
          <w14:ligatures w14:val="none"/>
        </w:rPr>
      </w:pPr>
    </w:p>
    <w:p w14:paraId="370088E8" w14:textId="77777777" w:rsidR="009F6044" w:rsidRPr="00D549A9" w:rsidRDefault="009F6044" w:rsidP="005878CC">
      <w:pPr>
        <w:suppressAutoHyphens/>
        <w:autoSpaceDN w:val="0"/>
        <w:spacing w:line="251" w:lineRule="auto"/>
        <w:jc w:val="center"/>
        <w:rPr>
          <w:rFonts w:eastAsia="Aptos" w:cs="Times New Roman"/>
          <w:kern w:val="3"/>
          <w:sz w:val="22"/>
          <w:szCs w:val="22"/>
          <w14:ligatures w14:val="none"/>
        </w:rPr>
      </w:pPr>
      <w:bookmarkStart w:id="3" w:name="_Hlk207987966"/>
    </w:p>
    <w:p w14:paraId="38482A92" w14:textId="77777777" w:rsidR="00770E2B" w:rsidRPr="00D549A9" w:rsidRDefault="00770E2B" w:rsidP="005878CC">
      <w:pPr>
        <w:suppressAutoHyphens/>
        <w:autoSpaceDN w:val="0"/>
        <w:spacing w:line="251" w:lineRule="auto"/>
        <w:jc w:val="center"/>
        <w:rPr>
          <w:rFonts w:eastAsia="Aptos" w:cs="Calibri"/>
          <w:b/>
          <w:bCs/>
          <w:color w:val="333333"/>
          <w:kern w:val="3"/>
          <w:sz w:val="22"/>
          <w:szCs w:val="22"/>
          <w:u w:val="single"/>
          <w:shd w:val="clear" w:color="auto" w:fill="FFFFFF"/>
          <w14:ligatures w14:val="none"/>
        </w:rPr>
      </w:pPr>
    </w:p>
    <w:p w14:paraId="69A63158" w14:textId="77777777" w:rsidR="00770E2B" w:rsidRPr="00D549A9" w:rsidRDefault="00770E2B" w:rsidP="005878CC">
      <w:pPr>
        <w:suppressAutoHyphens/>
        <w:autoSpaceDN w:val="0"/>
        <w:spacing w:line="251" w:lineRule="auto"/>
        <w:jc w:val="center"/>
        <w:rPr>
          <w:rFonts w:eastAsia="Aptos" w:cs="Calibri"/>
          <w:b/>
          <w:bCs/>
          <w:color w:val="333333"/>
          <w:kern w:val="3"/>
          <w:sz w:val="22"/>
          <w:szCs w:val="22"/>
          <w:u w:val="single"/>
          <w:shd w:val="clear" w:color="auto" w:fill="FFFFFF"/>
          <w14:ligatures w14:val="none"/>
        </w:rPr>
      </w:pPr>
    </w:p>
    <w:p w14:paraId="06BA4833" w14:textId="77777777" w:rsidR="00770E2B" w:rsidRPr="00D549A9" w:rsidRDefault="00770E2B" w:rsidP="005878CC">
      <w:pPr>
        <w:suppressAutoHyphens/>
        <w:autoSpaceDN w:val="0"/>
        <w:spacing w:line="251" w:lineRule="auto"/>
        <w:jc w:val="center"/>
        <w:rPr>
          <w:rFonts w:eastAsia="Aptos" w:cs="Calibri"/>
          <w:b/>
          <w:bCs/>
          <w:color w:val="333333"/>
          <w:kern w:val="3"/>
          <w:sz w:val="22"/>
          <w:szCs w:val="22"/>
          <w:u w:val="single"/>
          <w:shd w:val="clear" w:color="auto" w:fill="FFFFFF"/>
          <w14:ligatures w14:val="none"/>
        </w:rPr>
      </w:pPr>
    </w:p>
    <w:p w14:paraId="0091D985" w14:textId="77777777" w:rsidR="00770E2B" w:rsidRPr="00D549A9" w:rsidRDefault="00770E2B" w:rsidP="005878CC">
      <w:pPr>
        <w:suppressAutoHyphens/>
        <w:autoSpaceDN w:val="0"/>
        <w:spacing w:line="251" w:lineRule="auto"/>
        <w:jc w:val="center"/>
        <w:rPr>
          <w:rFonts w:eastAsia="Aptos" w:cs="Calibri"/>
          <w:b/>
          <w:bCs/>
          <w:color w:val="333333"/>
          <w:kern w:val="3"/>
          <w:sz w:val="22"/>
          <w:szCs w:val="22"/>
          <w:u w:val="single"/>
          <w:shd w:val="clear" w:color="auto" w:fill="FFFFFF"/>
          <w14:ligatures w14:val="none"/>
        </w:rPr>
      </w:pPr>
    </w:p>
    <w:p w14:paraId="528D7379" w14:textId="77777777" w:rsidR="00770E2B" w:rsidRPr="00D549A9" w:rsidRDefault="00770E2B" w:rsidP="005878CC">
      <w:pPr>
        <w:suppressAutoHyphens/>
        <w:autoSpaceDN w:val="0"/>
        <w:spacing w:line="251" w:lineRule="auto"/>
        <w:jc w:val="center"/>
        <w:rPr>
          <w:rFonts w:eastAsia="Aptos" w:cs="Calibri"/>
          <w:b/>
          <w:bCs/>
          <w:color w:val="333333"/>
          <w:kern w:val="3"/>
          <w:sz w:val="22"/>
          <w:szCs w:val="22"/>
          <w:u w:val="single"/>
          <w:shd w:val="clear" w:color="auto" w:fill="FFFFFF"/>
          <w14:ligatures w14:val="none"/>
        </w:rPr>
      </w:pPr>
    </w:p>
    <w:p w14:paraId="207BE603" w14:textId="0AD051FE" w:rsidR="005878CC" w:rsidRPr="00D549A9" w:rsidRDefault="005878CC" w:rsidP="00BD4AA5">
      <w:pPr>
        <w:suppressAutoHyphens/>
        <w:autoSpaceDN w:val="0"/>
        <w:spacing w:line="251" w:lineRule="auto"/>
        <w:jc w:val="center"/>
        <w:rPr>
          <w:rFonts w:eastAsia="Aptos" w:cs="Calibri"/>
          <w:b/>
          <w:bCs/>
          <w:color w:val="333333"/>
          <w:kern w:val="3"/>
          <w:sz w:val="22"/>
          <w:szCs w:val="22"/>
          <w:u w:val="single"/>
          <w:shd w:val="clear" w:color="auto" w:fill="FFFFFF"/>
          <w14:ligatures w14:val="none"/>
        </w:rPr>
      </w:pPr>
      <w:r w:rsidRPr="00D549A9">
        <w:rPr>
          <w:rFonts w:eastAsia="Aptos" w:cs="Calibri"/>
          <w:b/>
          <w:bCs/>
          <w:color w:val="333333"/>
          <w:kern w:val="3"/>
          <w:sz w:val="22"/>
          <w:szCs w:val="22"/>
          <w:u w:val="single"/>
          <w:shd w:val="clear" w:color="auto" w:fill="FFFFFF"/>
          <w14:ligatures w14:val="none"/>
        </w:rPr>
        <w:t>Bibliography</w:t>
      </w:r>
    </w:p>
    <w:p w14:paraId="60FA308B" w14:textId="2BC55198" w:rsidR="003367C8" w:rsidRPr="00D549A9" w:rsidRDefault="003367C8" w:rsidP="003367C8">
      <w:pPr>
        <w:rPr>
          <w:rFonts w:cs="Arial"/>
          <w:color w:val="000000"/>
          <w:sz w:val="22"/>
          <w:szCs w:val="22"/>
          <w:shd w:val="clear" w:color="auto" w:fill="FFFFFF"/>
        </w:rPr>
      </w:pPr>
      <w:r w:rsidRPr="00D549A9">
        <w:rPr>
          <w:rFonts w:cs="Arial"/>
          <w:color w:val="000000"/>
          <w:sz w:val="22"/>
          <w:szCs w:val="22"/>
          <w:shd w:val="clear" w:color="auto" w:fill="FFFFFF"/>
        </w:rPr>
        <w:t>Britannica Encyclopaedia. (2025). </w:t>
      </w:r>
      <w:r w:rsidRPr="00D549A9">
        <w:rPr>
          <w:rFonts w:cs="Arial"/>
          <w:i/>
          <w:iCs/>
          <w:color w:val="000000"/>
          <w:sz w:val="22"/>
          <w:szCs w:val="22"/>
        </w:rPr>
        <w:t>Ethics</w:t>
      </w:r>
      <w:r w:rsidRPr="00D549A9">
        <w:rPr>
          <w:rFonts w:cs="Arial"/>
          <w:color w:val="000000"/>
          <w:sz w:val="22"/>
          <w:szCs w:val="22"/>
          <w:shd w:val="clear" w:color="auto" w:fill="FFFFFF"/>
        </w:rPr>
        <w:t xml:space="preserve">. [Online]. Britannica. Last Updated: April 2025. Available at: </w:t>
      </w:r>
      <w:hyperlink r:id="rId14" w:history="1">
        <w:r w:rsidR="00991A1D" w:rsidRPr="00D549A9">
          <w:rPr>
            <w:rStyle w:val="Hyperlink"/>
            <w:rFonts w:cs="Arial"/>
            <w:sz w:val="22"/>
            <w:szCs w:val="22"/>
            <w:shd w:val="clear" w:color="auto" w:fill="FFFFFF"/>
          </w:rPr>
          <w:t>https://www.britannica.com/topic/ethics-philosophy</w:t>
        </w:r>
      </w:hyperlink>
      <w:r w:rsidR="00991A1D" w:rsidRPr="00D549A9">
        <w:rPr>
          <w:rFonts w:cs="Arial"/>
          <w:color w:val="000000"/>
          <w:sz w:val="22"/>
          <w:szCs w:val="22"/>
          <w:shd w:val="clear" w:color="auto" w:fill="FFFFFF"/>
        </w:rPr>
        <w:t xml:space="preserve"> </w:t>
      </w:r>
    </w:p>
    <w:p w14:paraId="22A119BA" w14:textId="77777777" w:rsidR="002F1BF2" w:rsidRPr="00D549A9" w:rsidRDefault="002F1BF2" w:rsidP="005878CC">
      <w:pPr>
        <w:suppressAutoHyphens/>
        <w:autoSpaceDN w:val="0"/>
        <w:spacing w:line="251" w:lineRule="auto"/>
        <w:rPr>
          <w:rFonts w:eastAsia="Aptos" w:cs="Calibri"/>
          <w:color w:val="333333"/>
          <w:kern w:val="3"/>
          <w:sz w:val="22"/>
          <w:szCs w:val="22"/>
          <w:shd w:val="clear" w:color="auto" w:fill="FFFFFF"/>
          <w14:ligatures w14:val="none"/>
        </w:rPr>
      </w:pPr>
    </w:p>
    <w:p w14:paraId="2DD9937B" w14:textId="677892EB"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333333"/>
          <w:kern w:val="3"/>
          <w:sz w:val="22"/>
          <w:szCs w:val="22"/>
          <w:shd w:val="clear" w:color="auto" w:fill="FFFFFF"/>
          <w14:ligatures w14:val="none"/>
        </w:rPr>
        <w:t>Cohen, G., &amp; Bagwell, M. (2023). The state of mental health training in basic police curricula: A national level examination. </w:t>
      </w:r>
      <w:r w:rsidRPr="00D549A9">
        <w:rPr>
          <w:rFonts w:eastAsia="Aptos" w:cs="Calibri"/>
          <w:i/>
          <w:iCs/>
          <w:color w:val="333333"/>
          <w:kern w:val="3"/>
          <w:sz w:val="22"/>
          <w:szCs w:val="22"/>
          <w:shd w:val="clear" w:color="auto" w:fill="FFFFFF"/>
          <w14:ligatures w14:val="none"/>
        </w:rPr>
        <w:t>Journal of Public Affairs Education</w:t>
      </w:r>
      <w:r w:rsidRPr="00D549A9">
        <w:rPr>
          <w:rFonts w:eastAsia="Aptos" w:cs="Calibri"/>
          <w:color w:val="333333"/>
          <w:kern w:val="3"/>
          <w:sz w:val="22"/>
          <w:szCs w:val="22"/>
          <w:shd w:val="clear" w:color="auto" w:fill="FFFFFF"/>
          <w14:ligatures w14:val="none"/>
        </w:rPr>
        <w:t xml:space="preserve">, 29(3), </w:t>
      </w:r>
      <w:r w:rsidR="00E6542A">
        <w:rPr>
          <w:rFonts w:eastAsia="Aptos" w:cs="Calibri"/>
          <w:color w:val="333333"/>
          <w:kern w:val="3"/>
          <w:sz w:val="22"/>
          <w:szCs w:val="22"/>
          <w:shd w:val="clear" w:color="auto" w:fill="FFFFFF"/>
          <w14:ligatures w14:val="none"/>
        </w:rPr>
        <w:t>p</w:t>
      </w:r>
      <w:r w:rsidRPr="00D549A9">
        <w:rPr>
          <w:rFonts w:eastAsia="Aptos" w:cs="Calibri"/>
          <w:color w:val="333333"/>
          <w:kern w:val="3"/>
          <w:sz w:val="22"/>
          <w:szCs w:val="22"/>
          <w:shd w:val="clear" w:color="auto" w:fill="FFFFFF"/>
          <w14:ligatures w14:val="none"/>
        </w:rPr>
        <w:t xml:space="preserve">327–349. </w:t>
      </w:r>
      <w:hyperlink r:id="rId15" w:history="1">
        <w:r w:rsidRPr="00D549A9">
          <w:rPr>
            <w:rFonts w:eastAsia="Aptos" w:cs="Calibri"/>
            <w:color w:val="0000FF"/>
            <w:kern w:val="3"/>
            <w:sz w:val="22"/>
            <w:szCs w:val="22"/>
            <w:u w:val="single"/>
            <w:shd w:val="clear" w:color="auto" w:fill="FFFFFF"/>
            <w14:ligatures w14:val="none"/>
          </w:rPr>
          <w:t>https://doi.org/10.1080/15236803.2023.2179235</w:t>
        </w:r>
      </w:hyperlink>
    </w:p>
    <w:bookmarkEnd w:id="3"/>
    <w:p w14:paraId="48AEC214"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p>
    <w:p w14:paraId="0EFBB12D" w14:textId="1964BCE1"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College of Policing. (2016). </w:t>
      </w:r>
      <w:r w:rsidRPr="00D549A9">
        <w:rPr>
          <w:rFonts w:eastAsia="Aptos" w:cs="Calibri"/>
          <w:i/>
          <w:iCs/>
          <w:color w:val="000000"/>
          <w:kern w:val="3"/>
          <w:sz w:val="22"/>
          <w:szCs w:val="22"/>
          <w14:ligatures w14:val="none"/>
        </w:rPr>
        <w:t>Mental Health</w:t>
      </w:r>
      <w:r w:rsidRPr="00D549A9">
        <w:rPr>
          <w:rFonts w:eastAsia="Aptos" w:cs="Calibri"/>
          <w:color w:val="000000"/>
          <w:kern w:val="3"/>
          <w:sz w:val="22"/>
          <w:szCs w:val="22"/>
          <w:shd w:val="clear" w:color="auto" w:fill="FFFFFF"/>
          <w14:ligatures w14:val="none"/>
        </w:rPr>
        <w:t xml:space="preserve">. [Online]. Mental Health. Last Updated: 2016. Available at: </w:t>
      </w:r>
      <w:hyperlink r:id="rId16" w:history="1">
        <w:r w:rsidR="00991A1D" w:rsidRPr="00D549A9">
          <w:rPr>
            <w:rStyle w:val="Hyperlink"/>
            <w:rFonts w:eastAsia="Aptos" w:cs="Calibri"/>
            <w:kern w:val="3"/>
            <w:sz w:val="22"/>
            <w:szCs w:val="22"/>
            <w:shd w:val="clear" w:color="auto" w:fill="FFFFFF"/>
            <w14:ligatures w14:val="none"/>
          </w:rPr>
          <w:t>https://www.college.police.uk/app/mental-health</w:t>
        </w:r>
      </w:hyperlink>
      <w:r w:rsidR="00991A1D" w:rsidRPr="00D549A9">
        <w:rPr>
          <w:rFonts w:eastAsia="Aptos" w:cs="Calibri"/>
          <w:color w:val="000000"/>
          <w:kern w:val="3"/>
          <w:sz w:val="22"/>
          <w:szCs w:val="22"/>
          <w:shd w:val="clear" w:color="auto" w:fill="FFFFFF"/>
          <w14:ligatures w14:val="none"/>
        </w:rPr>
        <w:t xml:space="preserve"> </w:t>
      </w:r>
    </w:p>
    <w:p w14:paraId="1F30FC35"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bookmarkStart w:id="4" w:name="_Hlk207987996"/>
    </w:p>
    <w:p w14:paraId="68C8B681" w14:textId="735857E6"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College of Policing. (August 2024). </w:t>
      </w:r>
      <w:r w:rsidRPr="00D549A9">
        <w:rPr>
          <w:rFonts w:eastAsia="Aptos" w:cs="Calibri"/>
          <w:i/>
          <w:iCs/>
          <w:color w:val="000000"/>
          <w:kern w:val="3"/>
          <w:sz w:val="22"/>
          <w:szCs w:val="22"/>
          <w14:ligatures w14:val="none"/>
        </w:rPr>
        <w:t>Public and Personal Safety Training APP - Have your say</w:t>
      </w:r>
      <w:r w:rsidRPr="00D549A9">
        <w:rPr>
          <w:rFonts w:eastAsia="Aptos" w:cs="Calibri"/>
          <w:color w:val="000000"/>
          <w:kern w:val="3"/>
          <w:sz w:val="22"/>
          <w:szCs w:val="22"/>
          <w:shd w:val="clear" w:color="auto" w:fill="FFFFFF"/>
          <w14:ligatures w14:val="none"/>
        </w:rPr>
        <w:t xml:space="preserve">. [Online]. College of Policing. Last Updated: August 2024. Available at: </w:t>
      </w:r>
      <w:hyperlink r:id="rId17" w:history="1">
        <w:r w:rsidR="00991A1D" w:rsidRPr="00D549A9">
          <w:rPr>
            <w:rStyle w:val="Hyperlink"/>
            <w:rFonts w:eastAsia="Aptos" w:cs="Calibri"/>
            <w:kern w:val="3"/>
            <w:sz w:val="22"/>
            <w:szCs w:val="22"/>
            <w:shd w:val="clear" w:color="auto" w:fill="FFFFFF"/>
            <w14:ligatures w14:val="none"/>
          </w:rPr>
          <w:t>https://assets.college.police.uk/s3fs-public/2024-08/Public-and-personal-safety-training-APP-consult</w:t>
        </w:r>
      </w:hyperlink>
      <w:r w:rsidR="00991A1D" w:rsidRPr="00D549A9">
        <w:rPr>
          <w:rFonts w:eastAsia="Aptos" w:cs="Calibri"/>
          <w:color w:val="000000"/>
          <w:kern w:val="3"/>
          <w:sz w:val="22"/>
          <w:szCs w:val="22"/>
          <w:shd w:val="clear" w:color="auto" w:fill="FFFFFF"/>
          <w14:ligatures w14:val="none"/>
        </w:rPr>
        <w:t xml:space="preserve"> </w:t>
      </w:r>
    </w:p>
    <w:bookmarkEnd w:id="4"/>
    <w:p w14:paraId="2E2EBFD9" w14:textId="77777777" w:rsidR="002F1BF2" w:rsidRPr="00D549A9" w:rsidRDefault="002F1BF2" w:rsidP="005878CC">
      <w:pPr>
        <w:suppressAutoHyphens/>
        <w:autoSpaceDN w:val="0"/>
        <w:spacing w:line="251" w:lineRule="auto"/>
        <w:rPr>
          <w:rFonts w:eastAsia="Aptos" w:cs="Calibri"/>
          <w:color w:val="222222"/>
          <w:kern w:val="3"/>
          <w:sz w:val="22"/>
          <w:szCs w:val="22"/>
          <w:shd w:val="clear" w:color="auto" w:fill="FFFFFF"/>
          <w14:ligatures w14:val="none"/>
        </w:rPr>
      </w:pPr>
    </w:p>
    <w:p w14:paraId="770E64AD" w14:textId="3548353A"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222222"/>
          <w:kern w:val="3"/>
          <w:sz w:val="22"/>
          <w:szCs w:val="22"/>
          <w:shd w:val="clear" w:color="auto" w:fill="FFFFFF"/>
          <w14:ligatures w14:val="none"/>
        </w:rPr>
        <w:t>Cummins, I., 2023. ‘Defunding the police’: A consideration of the implications for the police role in mental health work. </w:t>
      </w:r>
      <w:r w:rsidRPr="00D549A9">
        <w:rPr>
          <w:rFonts w:eastAsia="Aptos" w:cs="Calibri"/>
          <w:i/>
          <w:iCs/>
          <w:color w:val="222222"/>
          <w:kern w:val="3"/>
          <w:sz w:val="22"/>
          <w:szCs w:val="22"/>
          <w:shd w:val="clear" w:color="auto" w:fill="FFFFFF"/>
          <w14:ligatures w14:val="none"/>
        </w:rPr>
        <w:t>The Police Journal</w:t>
      </w:r>
      <w:r w:rsidRPr="00D549A9">
        <w:rPr>
          <w:rFonts w:eastAsia="Aptos" w:cs="Calibri"/>
          <w:color w:val="222222"/>
          <w:kern w:val="3"/>
          <w:sz w:val="22"/>
          <w:szCs w:val="22"/>
          <w:shd w:val="clear" w:color="auto" w:fill="FFFFFF"/>
          <w14:ligatures w14:val="none"/>
        </w:rPr>
        <w:t>, </w:t>
      </w:r>
      <w:r w:rsidRPr="00D549A9">
        <w:rPr>
          <w:rFonts w:eastAsia="Aptos" w:cs="Calibri"/>
          <w:i/>
          <w:iCs/>
          <w:color w:val="222222"/>
          <w:kern w:val="3"/>
          <w:sz w:val="22"/>
          <w:szCs w:val="22"/>
          <w:shd w:val="clear" w:color="auto" w:fill="FFFFFF"/>
          <w14:ligatures w14:val="none"/>
        </w:rPr>
        <w:t>96</w:t>
      </w:r>
      <w:r w:rsidRPr="00D549A9">
        <w:rPr>
          <w:rFonts w:eastAsia="Aptos" w:cs="Calibri"/>
          <w:color w:val="222222"/>
          <w:kern w:val="3"/>
          <w:sz w:val="22"/>
          <w:szCs w:val="22"/>
          <w:shd w:val="clear" w:color="auto" w:fill="FFFFFF"/>
          <w14:ligatures w14:val="none"/>
        </w:rPr>
        <w:t>(2), p</w:t>
      </w:r>
      <w:bookmarkStart w:id="5" w:name="_Hlk210467337"/>
      <w:r w:rsidRPr="00D549A9">
        <w:rPr>
          <w:rFonts w:eastAsia="Aptos" w:cs="Calibri"/>
          <w:color w:val="222222"/>
          <w:kern w:val="3"/>
          <w:sz w:val="22"/>
          <w:szCs w:val="22"/>
          <w:shd w:val="clear" w:color="auto" w:fill="FFFFFF"/>
          <w14:ligatures w14:val="none"/>
        </w:rPr>
        <w:t>p.230-244</w:t>
      </w:r>
      <w:bookmarkEnd w:id="5"/>
      <w:r w:rsidRPr="00D549A9">
        <w:rPr>
          <w:rFonts w:eastAsia="Aptos" w:cs="Calibri"/>
          <w:color w:val="222222"/>
          <w:kern w:val="3"/>
          <w:sz w:val="22"/>
          <w:szCs w:val="22"/>
          <w:shd w:val="clear" w:color="auto" w:fill="FFFFFF"/>
          <w14:ligatures w14:val="none"/>
        </w:rPr>
        <w:t>.</w:t>
      </w:r>
    </w:p>
    <w:p w14:paraId="7AAC136A"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p>
    <w:p w14:paraId="7E393DAD" w14:textId="5282B023"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Gov.uk. (2024). </w:t>
      </w:r>
      <w:r w:rsidRPr="00D549A9">
        <w:rPr>
          <w:rFonts w:eastAsia="Aptos" w:cs="Calibri"/>
          <w:i/>
          <w:iCs/>
          <w:color w:val="000000"/>
          <w:kern w:val="3"/>
          <w:sz w:val="22"/>
          <w:szCs w:val="22"/>
          <w14:ligatures w14:val="none"/>
        </w:rPr>
        <w:t>Right Care, Right Person</w:t>
      </w:r>
      <w:r w:rsidRPr="00D549A9">
        <w:rPr>
          <w:rFonts w:eastAsia="Aptos" w:cs="Calibri"/>
          <w:color w:val="000000"/>
          <w:kern w:val="3"/>
          <w:sz w:val="22"/>
          <w:szCs w:val="22"/>
          <w:shd w:val="clear" w:color="auto" w:fill="FFFFFF"/>
          <w14:ligatures w14:val="none"/>
        </w:rPr>
        <w:t xml:space="preserve">. [Online]. Gov.uk. Last Updated: 2024. Available at: </w:t>
      </w:r>
      <w:hyperlink r:id="rId18" w:history="1">
        <w:r w:rsidR="00991A1D" w:rsidRPr="00D549A9">
          <w:rPr>
            <w:rStyle w:val="Hyperlink"/>
            <w:rFonts w:eastAsia="Aptos" w:cs="Calibri"/>
            <w:kern w:val="3"/>
            <w:sz w:val="22"/>
            <w:szCs w:val="22"/>
            <w:shd w:val="clear" w:color="auto" w:fill="FFFFFF"/>
            <w14:ligatures w14:val="none"/>
          </w:rPr>
          <w:t>https://www.gov.uk/government/publications/evaluating-the-implementation-of-right-care-right-person/</w:t>
        </w:r>
      </w:hyperlink>
      <w:r w:rsidR="00991A1D" w:rsidRPr="00D549A9">
        <w:rPr>
          <w:rFonts w:eastAsia="Aptos" w:cs="Calibri"/>
          <w:color w:val="000000"/>
          <w:kern w:val="3"/>
          <w:sz w:val="22"/>
          <w:szCs w:val="22"/>
          <w:shd w:val="clear" w:color="auto" w:fill="FFFFFF"/>
          <w14:ligatures w14:val="none"/>
        </w:rPr>
        <w:t xml:space="preserve"> </w:t>
      </w:r>
    </w:p>
    <w:p w14:paraId="470C1496"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bookmarkStart w:id="6" w:name="_Hlk207987668"/>
    </w:p>
    <w:p w14:paraId="7500075C" w14:textId="3671CE82"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Freeman. R (2023). Met Police officers to stop attending mental health incidents. </w:t>
      </w:r>
      <w:r w:rsidRPr="00D549A9">
        <w:rPr>
          <w:rFonts w:eastAsia="Aptos" w:cs="Calibri"/>
          <w:i/>
          <w:iCs/>
          <w:color w:val="000000"/>
          <w:kern w:val="3"/>
          <w:sz w:val="22"/>
          <w:szCs w:val="22"/>
          <w14:ligatures w14:val="none"/>
        </w:rPr>
        <w:t>Independent</w:t>
      </w:r>
      <w:r w:rsidRPr="00D549A9">
        <w:rPr>
          <w:rFonts w:eastAsia="Aptos" w:cs="Calibri"/>
          <w:color w:val="000000"/>
          <w:kern w:val="3"/>
          <w:sz w:val="22"/>
          <w:szCs w:val="22"/>
          <w:shd w:val="clear" w:color="auto" w:fill="FFFFFF"/>
          <w14:ligatures w14:val="none"/>
        </w:rPr>
        <w:t xml:space="preserve">. [Online]. May 2023. Available at </w:t>
      </w:r>
      <w:hyperlink r:id="rId19" w:history="1">
        <w:r w:rsidRPr="00D549A9">
          <w:rPr>
            <w:rFonts w:eastAsia="Aptos" w:cs="Calibri"/>
            <w:color w:val="467886" w:themeColor="hyperlink"/>
            <w:kern w:val="3"/>
            <w:sz w:val="22"/>
            <w:szCs w:val="22"/>
            <w:u w:val="single"/>
            <w:shd w:val="clear" w:color="auto" w:fill="FFFFFF"/>
            <w14:ligatures w14:val="none"/>
          </w:rPr>
          <w:t>https://www.independent.co.uk/news/uk/mark-rowley-police-officers-london-metropolitan-police-mind-b2347507.html</w:t>
        </w:r>
      </w:hyperlink>
      <w:r w:rsidRPr="00D549A9">
        <w:rPr>
          <w:rFonts w:eastAsia="Aptos" w:cs="Calibri"/>
          <w:color w:val="000000"/>
          <w:kern w:val="3"/>
          <w:sz w:val="22"/>
          <w:szCs w:val="22"/>
          <w:shd w:val="clear" w:color="auto" w:fill="FFFFFF"/>
          <w14:ligatures w14:val="none"/>
        </w:rPr>
        <w:t xml:space="preserve"> </w:t>
      </w:r>
    </w:p>
    <w:bookmarkEnd w:id="6"/>
    <w:p w14:paraId="5658D306" w14:textId="77777777" w:rsidR="002F1BF2" w:rsidRPr="00D549A9" w:rsidRDefault="002F1BF2" w:rsidP="005878CC">
      <w:pPr>
        <w:suppressAutoHyphens/>
        <w:autoSpaceDN w:val="0"/>
        <w:spacing w:line="251" w:lineRule="auto"/>
        <w:rPr>
          <w:rFonts w:eastAsia="Aptos" w:cs="Calibri"/>
          <w:color w:val="222222"/>
          <w:kern w:val="3"/>
          <w:sz w:val="22"/>
          <w:szCs w:val="22"/>
          <w:shd w:val="clear" w:color="auto" w:fill="FFFFFF"/>
          <w14:ligatures w14:val="none"/>
        </w:rPr>
      </w:pPr>
    </w:p>
    <w:p w14:paraId="1D275BD2" w14:textId="357EA3A5"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222222"/>
          <w:kern w:val="3"/>
          <w:sz w:val="22"/>
          <w:szCs w:val="22"/>
          <w:shd w:val="clear" w:color="auto" w:fill="FFFFFF"/>
          <w14:ligatures w14:val="none"/>
        </w:rPr>
        <w:t>Hamilton, J.R., 1983. Mental health act 1983. </w:t>
      </w:r>
      <w:r w:rsidRPr="00D549A9">
        <w:rPr>
          <w:rFonts w:eastAsia="Aptos" w:cs="Calibri"/>
          <w:i/>
          <w:iCs/>
          <w:color w:val="222222"/>
          <w:kern w:val="3"/>
          <w:sz w:val="22"/>
          <w:szCs w:val="22"/>
          <w:shd w:val="clear" w:color="auto" w:fill="FFFFFF"/>
          <w14:ligatures w14:val="none"/>
        </w:rPr>
        <w:t>British Medical Journal (Clinical Research Ed.)</w:t>
      </w:r>
      <w:r w:rsidRPr="00D549A9">
        <w:rPr>
          <w:rFonts w:eastAsia="Aptos" w:cs="Calibri"/>
          <w:color w:val="222222"/>
          <w:kern w:val="3"/>
          <w:sz w:val="22"/>
          <w:szCs w:val="22"/>
          <w:shd w:val="clear" w:color="auto" w:fill="FFFFFF"/>
          <w14:ligatures w14:val="none"/>
        </w:rPr>
        <w:t>, </w:t>
      </w:r>
      <w:r w:rsidRPr="00D549A9">
        <w:rPr>
          <w:rFonts w:eastAsia="Aptos" w:cs="Calibri"/>
          <w:i/>
          <w:iCs/>
          <w:color w:val="222222"/>
          <w:kern w:val="3"/>
          <w:sz w:val="22"/>
          <w:szCs w:val="22"/>
          <w:shd w:val="clear" w:color="auto" w:fill="FFFFFF"/>
          <w14:ligatures w14:val="none"/>
        </w:rPr>
        <w:t>286</w:t>
      </w:r>
      <w:r w:rsidRPr="00D549A9">
        <w:rPr>
          <w:rFonts w:eastAsia="Aptos" w:cs="Calibri"/>
          <w:color w:val="222222"/>
          <w:kern w:val="3"/>
          <w:sz w:val="22"/>
          <w:szCs w:val="22"/>
          <w:shd w:val="clear" w:color="auto" w:fill="FFFFFF"/>
          <w14:ligatures w14:val="none"/>
        </w:rPr>
        <w:t>(6379), p.1720.</w:t>
      </w:r>
    </w:p>
    <w:p w14:paraId="44BAEBE1"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bookmarkStart w:id="7" w:name="_Hlk207987936"/>
    </w:p>
    <w:p w14:paraId="09FA4376" w14:textId="28A45E1B"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HMICFRS. (November 2018). </w:t>
      </w:r>
      <w:r w:rsidRPr="00D549A9">
        <w:rPr>
          <w:rFonts w:eastAsia="Aptos" w:cs="Calibri"/>
          <w:i/>
          <w:iCs/>
          <w:color w:val="000000"/>
          <w:kern w:val="3"/>
          <w:sz w:val="22"/>
          <w:szCs w:val="22"/>
          <w14:ligatures w14:val="none"/>
        </w:rPr>
        <w:t>Police and Mental Health: Picking up the Pieces</w:t>
      </w:r>
      <w:r w:rsidRPr="00D549A9">
        <w:rPr>
          <w:rFonts w:eastAsia="Aptos" w:cs="Calibri"/>
          <w:color w:val="000000"/>
          <w:kern w:val="3"/>
          <w:sz w:val="22"/>
          <w:szCs w:val="22"/>
          <w:shd w:val="clear" w:color="auto" w:fill="FFFFFF"/>
          <w14:ligatures w14:val="none"/>
        </w:rPr>
        <w:t xml:space="preserve">. [Online]. HMICFRS. Last Updated: May 2024. Available at: </w:t>
      </w:r>
      <w:hyperlink r:id="rId20" w:history="1">
        <w:r w:rsidRPr="00D549A9">
          <w:rPr>
            <w:rFonts w:eastAsia="Aptos" w:cs="Calibri"/>
            <w:color w:val="467886" w:themeColor="hyperlink"/>
            <w:kern w:val="3"/>
            <w:sz w:val="22"/>
            <w:szCs w:val="22"/>
            <w:u w:val="single"/>
            <w:shd w:val="clear" w:color="auto" w:fill="FFFFFF"/>
            <w14:ligatures w14:val="none"/>
          </w:rPr>
          <w:t>https://hmicfrs.justiceinspectorates.gov.uk/piblications/policing-and-mental-health-picking-up-the-pieces/</w:t>
        </w:r>
      </w:hyperlink>
      <w:bookmarkEnd w:id="7"/>
      <w:r w:rsidRPr="00D549A9">
        <w:rPr>
          <w:rFonts w:eastAsia="Aptos" w:cs="Calibri"/>
          <w:color w:val="000000"/>
          <w:kern w:val="3"/>
          <w:sz w:val="22"/>
          <w:szCs w:val="22"/>
          <w:shd w:val="clear" w:color="auto" w:fill="FFFFFF"/>
          <w14:ligatures w14:val="none"/>
        </w:rPr>
        <w:t xml:space="preserve"> </w:t>
      </w:r>
    </w:p>
    <w:p w14:paraId="2E84DE92" w14:textId="77777777" w:rsidR="002F1BF2" w:rsidRPr="00D549A9" w:rsidRDefault="002F1BF2" w:rsidP="00024C76">
      <w:pPr>
        <w:rPr>
          <w:rFonts w:cs="Arial"/>
          <w:color w:val="000000"/>
          <w:sz w:val="22"/>
          <w:szCs w:val="22"/>
          <w:shd w:val="clear" w:color="auto" w:fill="FFFFFF"/>
        </w:rPr>
      </w:pPr>
    </w:p>
    <w:p w14:paraId="50A39BBC" w14:textId="51F7E7CF" w:rsidR="00024C76" w:rsidRPr="00D549A9" w:rsidRDefault="00024C76" w:rsidP="00024C76">
      <w:pPr>
        <w:rPr>
          <w:rFonts w:cs="Arial"/>
          <w:color w:val="000000"/>
          <w:sz w:val="22"/>
          <w:szCs w:val="22"/>
          <w:shd w:val="clear" w:color="auto" w:fill="FFFFFF"/>
        </w:rPr>
      </w:pPr>
      <w:r w:rsidRPr="00D549A9">
        <w:rPr>
          <w:rFonts w:cs="Arial"/>
          <w:color w:val="000000"/>
          <w:sz w:val="22"/>
          <w:szCs w:val="22"/>
          <w:shd w:val="clear" w:color="auto" w:fill="FFFFFF"/>
        </w:rPr>
        <w:t>John W. Creswell &amp; J David Creswell. (2017). </w:t>
      </w:r>
      <w:r w:rsidRPr="00D549A9">
        <w:rPr>
          <w:rFonts w:cs="Arial"/>
          <w:i/>
          <w:iCs/>
          <w:color w:val="000000"/>
          <w:sz w:val="22"/>
          <w:szCs w:val="22"/>
        </w:rPr>
        <w:t>Research Design: Qualitative, Quantitative, and Mixed Methods Approaches</w:t>
      </w:r>
      <w:r w:rsidRPr="00D549A9">
        <w:rPr>
          <w:rFonts w:cs="Arial"/>
          <w:color w:val="000000"/>
          <w:sz w:val="22"/>
          <w:szCs w:val="22"/>
          <w:shd w:val="clear" w:color="auto" w:fill="FFFFFF"/>
        </w:rPr>
        <w:t>. 5th ed. United Kingdom: Sage Publications. pp.16-17.</w:t>
      </w:r>
    </w:p>
    <w:p w14:paraId="5C13E6C4" w14:textId="77777777" w:rsidR="002F1BF2" w:rsidRPr="00D549A9" w:rsidRDefault="002F1BF2" w:rsidP="00024C76">
      <w:pPr>
        <w:rPr>
          <w:rFonts w:cs="Arial"/>
          <w:color w:val="000000"/>
          <w:sz w:val="22"/>
          <w:szCs w:val="22"/>
          <w:shd w:val="clear" w:color="auto" w:fill="FFFFFF"/>
        </w:rPr>
      </w:pPr>
    </w:p>
    <w:p w14:paraId="205B0EC4" w14:textId="3A5B4FDF" w:rsidR="00024C76" w:rsidRPr="00D549A9" w:rsidRDefault="00024C76" w:rsidP="00024C76">
      <w:pPr>
        <w:rPr>
          <w:rFonts w:cs="Arial"/>
          <w:color w:val="000000"/>
          <w:sz w:val="22"/>
          <w:szCs w:val="22"/>
          <w:shd w:val="clear" w:color="auto" w:fill="FFFFFF"/>
        </w:rPr>
      </w:pPr>
      <w:r w:rsidRPr="00D549A9">
        <w:rPr>
          <w:rFonts w:cs="Arial"/>
          <w:color w:val="000000"/>
          <w:sz w:val="22"/>
          <w:szCs w:val="22"/>
          <w:shd w:val="clear" w:color="auto" w:fill="FFFFFF"/>
        </w:rPr>
        <w:t>Kevin B. Wright. (2015). Researching Internet-Based Populations: Advantages and Disadvantages of Online Survey Research. </w:t>
      </w:r>
      <w:r w:rsidRPr="00D549A9">
        <w:rPr>
          <w:rFonts w:cs="Arial"/>
          <w:i/>
          <w:iCs/>
          <w:color w:val="000000"/>
          <w:sz w:val="22"/>
          <w:szCs w:val="22"/>
        </w:rPr>
        <w:t>Journal of Computer-Mediated Communication</w:t>
      </w:r>
      <w:r w:rsidRPr="00D549A9">
        <w:rPr>
          <w:rFonts w:cs="Arial"/>
          <w:color w:val="000000"/>
          <w:sz w:val="22"/>
          <w:szCs w:val="22"/>
          <w:shd w:val="clear" w:color="auto" w:fill="FFFFFF"/>
        </w:rPr>
        <w:t xml:space="preserve">. 10(3). [Online]. Available at: </w:t>
      </w:r>
      <w:hyperlink r:id="rId21" w:history="1">
        <w:r w:rsidR="003E79DB" w:rsidRPr="00D549A9">
          <w:rPr>
            <w:rStyle w:val="Hyperlink"/>
            <w:rFonts w:cs="Arial"/>
            <w:sz w:val="22"/>
            <w:szCs w:val="22"/>
            <w:shd w:val="clear" w:color="auto" w:fill="FFFFFF"/>
          </w:rPr>
          <w:t>https://doi.org/10.1111/j.1083-6101.2005.tb00259.x</w:t>
        </w:r>
      </w:hyperlink>
      <w:r w:rsidR="003E79DB" w:rsidRPr="00D549A9">
        <w:rPr>
          <w:rFonts w:cs="Arial"/>
          <w:color w:val="000000"/>
          <w:sz w:val="22"/>
          <w:szCs w:val="22"/>
          <w:shd w:val="clear" w:color="auto" w:fill="FFFFFF"/>
        </w:rPr>
        <w:t xml:space="preserve"> </w:t>
      </w:r>
      <w:r w:rsidRPr="00D549A9">
        <w:rPr>
          <w:rFonts w:cs="Arial"/>
          <w:color w:val="000000"/>
          <w:sz w:val="22"/>
          <w:szCs w:val="22"/>
          <w:shd w:val="clear" w:color="auto" w:fill="FFFFFF"/>
        </w:rPr>
        <w:t xml:space="preserve"> </w:t>
      </w:r>
    </w:p>
    <w:p w14:paraId="0CD36016" w14:textId="77777777"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Arial"/>
          <w:color w:val="222222"/>
          <w:kern w:val="3"/>
          <w:sz w:val="22"/>
          <w:szCs w:val="22"/>
          <w:shd w:val="clear" w:color="auto" w:fill="FFFFFF"/>
          <w14:ligatures w14:val="none"/>
        </w:rPr>
        <w:lastRenderedPageBreak/>
        <w:t>Lamanna, D., Kirst, M., Shapiro, G., Matheson, F., Nakhost, A. and Stergiopoulos, V., 2015. Toronto mobile crisis intervention team (MCIT): Outcome evaluation report. </w:t>
      </w:r>
      <w:r w:rsidRPr="00D549A9">
        <w:rPr>
          <w:rFonts w:eastAsia="Aptos" w:cs="Arial"/>
          <w:i/>
          <w:iCs/>
          <w:color w:val="222222"/>
          <w:kern w:val="3"/>
          <w:sz w:val="22"/>
          <w:szCs w:val="22"/>
          <w:shd w:val="clear" w:color="auto" w:fill="FFFFFF"/>
          <w14:ligatures w14:val="none"/>
        </w:rPr>
        <w:t>Centre for Research on Inner City Health</w:t>
      </w:r>
      <w:r w:rsidRPr="00D549A9">
        <w:rPr>
          <w:rFonts w:eastAsia="Aptos" w:cs="Arial"/>
          <w:color w:val="222222"/>
          <w:kern w:val="3"/>
          <w:sz w:val="22"/>
          <w:szCs w:val="22"/>
          <w:shd w:val="clear" w:color="auto" w:fill="FFFFFF"/>
          <w14:ligatures w14:val="none"/>
        </w:rPr>
        <w:t>, </w:t>
      </w:r>
      <w:r w:rsidRPr="00D549A9">
        <w:rPr>
          <w:rFonts w:eastAsia="Aptos" w:cs="Arial"/>
          <w:i/>
          <w:iCs/>
          <w:color w:val="222222"/>
          <w:kern w:val="3"/>
          <w:sz w:val="22"/>
          <w:szCs w:val="22"/>
          <w:shd w:val="clear" w:color="auto" w:fill="FFFFFF"/>
          <w14:ligatures w14:val="none"/>
        </w:rPr>
        <w:t>58</w:t>
      </w:r>
      <w:r w:rsidRPr="00D549A9">
        <w:rPr>
          <w:rFonts w:eastAsia="Aptos" w:cs="Arial"/>
          <w:color w:val="222222"/>
          <w:kern w:val="3"/>
          <w:sz w:val="22"/>
          <w:szCs w:val="22"/>
          <w:shd w:val="clear" w:color="auto" w:fill="FFFFFF"/>
          <w14:ligatures w14:val="none"/>
        </w:rPr>
        <w:t>.</w:t>
      </w:r>
    </w:p>
    <w:p w14:paraId="566DC9F7"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p>
    <w:p w14:paraId="2419D8F4" w14:textId="0288D55C"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London Assembly. (2022). </w:t>
      </w:r>
      <w:r w:rsidRPr="00D549A9">
        <w:rPr>
          <w:rFonts w:eastAsia="Aptos" w:cs="Calibri"/>
          <w:i/>
          <w:iCs/>
          <w:color w:val="000000"/>
          <w:kern w:val="3"/>
          <w:sz w:val="22"/>
          <w:szCs w:val="22"/>
          <w14:ligatures w14:val="none"/>
        </w:rPr>
        <w:t>Mental Health Training in the Met</w:t>
      </w:r>
      <w:r w:rsidRPr="00D549A9">
        <w:rPr>
          <w:rFonts w:eastAsia="Aptos" w:cs="Calibri"/>
          <w:color w:val="000000"/>
          <w:kern w:val="3"/>
          <w:sz w:val="22"/>
          <w:szCs w:val="22"/>
          <w:shd w:val="clear" w:color="auto" w:fill="FFFFFF"/>
          <w14:ligatures w14:val="none"/>
        </w:rPr>
        <w:t xml:space="preserve">. [Online]. Mayor of London London Assembly. Last Updated: March 2022. Available at: </w:t>
      </w:r>
      <w:hyperlink r:id="rId22" w:history="1">
        <w:r w:rsidR="003E79DB" w:rsidRPr="00D549A9">
          <w:rPr>
            <w:rStyle w:val="Hyperlink"/>
            <w:rFonts w:eastAsia="Aptos" w:cs="Calibri"/>
            <w:kern w:val="3"/>
            <w:sz w:val="22"/>
            <w:szCs w:val="22"/>
            <w:shd w:val="clear" w:color="auto" w:fill="FFFFFF"/>
            <w14:ligatures w14:val="none"/>
          </w:rPr>
          <w:t>https://www.london.gov.uk/who-we-are/what-london-assembly-does/questions-mayor/find-an-answer/mental</w:t>
        </w:r>
      </w:hyperlink>
      <w:r w:rsidR="003E79DB" w:rsidRPr="00D549A9">
        <w:rPr>
          <w:rFonts w:eastAsia="Aptos" w:cs="Calibri"/>
          <w:color w:val="000000"/>
          <w:kern w:val="3"/>
          <w:sz w:val="22"/>
          <w:szCs w:val="22"/>
          <w:shd w:val="clear" w:color="auto" w:fill="FFFFFF"/>
          <w14:ligatures w14:val="none"/>
        </w:rPr>
        <w:t xml:space="preserve"> </w:t>
      </w:r>
    </w:p>
    <w:p w14:paraId="465AA48C"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p>
    <w:p w14:paraId="0EA4BB85" w14:textId="4CE9F4A1"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National Police Chiefs' Council. (2022). </w:t>
      </w:r>
      <w:r w:rsidRPr="00D549A9">
        <w:rPr>
          <w:rFonts w:eastAsia="Aptos" w:cs="Calibri"/>
          <w:i/>
          <w:iCs/>
          <w:color w:val="000000"/>
          <w:kern w:val="3"/>
          <w:sz w:val="22"/>
          <w:szCs w:val="22"/>
          <w14:ligatures w14:val="none"/>
        </w:rPr>
        <w:t>NPCC Mental Health Strategy</w:t>
      </w:r>
      <w:r w:rsidRPr="00D549A9">
        <w:rPr>
          <w:rFonts w:eastAsia="Aptos" w:cs="Calibri"/>
          <w:color w:val="000000"/>
          <w:kern w:val="3"/>
          <w:sz w:val="22"/>
          <w:szCs w:val="22"/>
          <w:shd w:val="clear" w:color="auto" w:fill="FFFFFF"/>
          <w14:ligatures w14:val="none"/>
        </w:rPr>
        <w:t xml:space="preserve">. [Online]. NPCC. Last Updated: 2022. Available at: </w:t>
      </w:r>
      <w:hyperlink r:id="rId23" w:history="1">
        <w:r w:rsidRPr="00D549A9">
          <w:rPr>
            <w:rFonts w:eastAsia="Aptos" w:cs="Calibri"/>
            <w:color w:val="0000FF"/>
            <w:kern w:val="3"/>
            <w:sz w:val="22"/>
            <w:szCs w:val="22"/>
            <w:u w:val="single"/>
            <w:shd w:val="clear" w:color="auto" w:fill="FFFFFF"/>
            <w14:ligatures w14:val="none"/>
          </w:rPr>
          <w:t>https://www.npcc.police.uk/SysSiteAssets/media/downloads/publications/publications-log/2022/npcc-men</w:t>
        </w:r>
      </w:hyperlink>
      <w:r w:rsidRPr="00D549A9">
        <w:rPr>
          <w:rFonts w:eastAsia="Aptos" w:cs="Calibri"/>
          <w:color w:val="000000"/>
          <w:kern w:val="3"/>
          <w:sz w:val="22"/>
          <w:szCs w:val="22"/>
          <w:shd w:val="clear" w:color="auto" w:fill="FFFFFF"/>
          <w14:ligatures w14:val="none"/>
        </w:rPr>
        <w:tab/>
      </w:r>
    </w:p>
    <w:p w14:paraId="7F5F35C0"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p>
    <w:p w14:paraId="60BA9D9A" w14:textId="1E676375"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National Police Chiefs' Council. (Jan 2024). </w:t>
      </w:r>
      <w:r w:rsidRPr="00D549A9">
        <w:rPr>
          <w:rFonts w:eastAsia="Aptos" w:cs="Calibri"/>
          <w:i/>
          <w:iCs/>
          <w:color w:val="000000"/>
          <w:kern w:val="3"/>
          <w:sz w:val="22"/>
          <w:szCs w:val="22"/>
          <w14:ligatures w14:val="none"/>
        </w:rPr>
        <w:t>New Officer Training to Better Assist Those in Crisis</w:t>
      </w:r>
      <w:r w:rsidRPr="00D549A9">
        <w:rPr>
          <w:rFonts w:eastAsia="Aptos" w:cs="Calibri"/>
          <w:color w:val="000000"/>
          <w:kern w:val="3"/>
          <w:sz w:val="22"/>
          <w:szCs w:val="22"/>
          <w:shd w:val="clear" w:color="auto" w:fill="FFFFFF"/>
          <w14:ligatures w14:val="none"/>
        </w:rPr>
        <w:t xml:space="preserve">. [Online]. NPCC. Last Updated: Jan 2024. Available at: </w:t>
      </w:r>
      <w:hyperlink r:id="rId24" w:history="1">
        <w:r w:rsidR="003E79DB" w:rsidRPr="00D549A9">
          <w:rPr>
            <w:rStyle w:val="Hyperlink"/>
            <w:rFonts w:eastAsia="Aptos" w:cs="Calibri"/>
            <w:kern w:val="3"/>
            <w:sz w:val="22"/>
            <w:szCs w:val="22"/>
            <w:shd w:val="clear" w:color="auto" w:fill="FFFFFF"/>
            <w14:ligatures w14:val="none"/>
          </w:rPr>
          <w:t>https://news.npcc.police.uk/releases/new-officer-training-to-better-assist-those-in-crisis</w:t>
        </w:r>
      </w:hyperlink>
      <w:r w:rsidR="003E79DB" w:rsidRPr="00D549A9">
        <w:rPr>
          <w:rFonts w:eastAsia="Aptos" w:cs="Calibri"/>
          <w:color w:val="000000"/>
          <w:kern w:val="3"/>
          <w:sz w:val="22"/>
          <w:szCs w:val="22"/>
          <w:shd w:val="clear" w:color="auto" w:fill="FFFFFF"/>
          <w14:ligatures w14:val="none"/>
        </w:rPr>
        <w:t xml:space="preserve"> </w:t>
      </w:r>
    </w:p>
    <w:p w14:paraId="00A930FB" w14:textId="77777777" w:rsidR="002F1BF2" w:rsidRPr="00D549A9" w:rsidRDefault="002F1BF2" w:rsidP="005878CC">
      <w:pPr>
        <w:suppressAutoHyphens/>
        <w:autoSpaceDN w:val="0"/>
        <w:spacing w:line="251" w:lineRule="auto"/>
        <w:rPr>
          <w:rFonts w:eastAsia="Aptos" w:cs="Calibri"/>
          <w:color w:val="000000"/>
          <w:kern w:val="3"/>
          <w:sz w:val="22"/>
          <w:szCs w:val="22"/>
          <w:shd w:val="clear" w:color="auto" w:fill="FFFFFF"/>
          <w14:ligatures w14:val="none"/>
        </w:rPr>
      </w:pPr>
    </w:p>
    <w:p w14:paraId="723D174D" w14:textId="029DF413" w:rsidR="005878CC" w:rsidRPr="00D549A9" w:rsidRDefault="005878CC" w:rsidP="005878CC">
      <w:pPr>
        <w:suppressAutoHyphens/>
        <w:autoSpaceDN w:val="0"/>
        <w:spacing w:line="251"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Marsden, Molly and Nigam, Jessica and Lemetyinen, Henna and Edge, Dawn. (2020). Investigating police officers' perceptions of their role in pathways to mental health care. </w:t>
      </w:r>
      <w:r w:rsidRPr="00D549A9">
        <w:rPr>
          <w:rFonts w:eastAsia="Aptos" w:cs="Calibri"/>
          <w:i/>
          <w:iCs/>
          <w:color w:val="000000"/>
          <w:kern w:val="3"/>
          <w:sz w:val="22"/>
          <w:szCs w:val="22"/>
          <w14:ligatures w14:val="none"/>
        </w:rPr>
        <w:t>Health &amp; Social Care in the Community</w:t>
      </w:r>
      <w:r w:rsidRPr="00D549A9">
        <w:rPr>
          <w:rFonts w:eastAsia="Aptos" w:cs="Calibri"/>
          <w:color w:val="000000"/>
          <w:kern w:val="3"/>
          <w:sz w:val="22"/>
          <w:szCs w:val="22"/>
          <w:shd w:val="clear" w:color="auto" w:fill="FFFFFF"/>
          <w14:ligatures w14:val="none"/>
        </w:rPr>
        <w:t>. 28(10.1111/hsc.12922).</w:t>
      </w:r>
    </w:p>
    <w:p w14:paraId="32F58C28" w14:textId="77777777" w:rsidR="002F1BF2" w:rsidRDefault="002F1BF2" w:rsidP="005878CC">
      <w:pPr>
        <w:widowControl w:val="0"/>
        <w:suppressAutoHyphens/>
        <w:autoSpaceDE w:val="0"/>
        <w:autoSpaceDN w:val="0"/>
        <w:spacing w:line="480" w:lineRule="auto"/>
        <w:rPr>
          <w:rFonts w:eastAsia="Aptos" w:cs="Calibri"/>
          <w:kern w:val="3"/>
          <w:sz w:val="22"/>
          <w:szCs w:val="22"/>
          <w:lang w:val="en-US"/>
          <w14:ligatures w14:val="none"/>
        </w:rPr>
      </w:pPr>
    </w:p>
    <w:p w14:paraId="70904697" w14:textId="7F2B676B" w:rsidR="001626F6" w:rsidRPr="001626F6" w:rsidRDefault="001626F6" w:rsidP="005878CC">
      <w:pPr>
        <w:widowControl w:val="0"/>
        <w:suppressAutoHyphens/>
        <w:autoSpaceDE w:val="0"/>
        <w:autoSpaceDN w:val="0"/>
        <w:spacing w:line="480" w:lineRule="auto"/>
        <w:rPr>
          <w:rFonts w:eastAsia="Aptos" w:cs="Arial"/>
          <w:kern w:val="3"/>
          <w:sz w:val="22"/>
          <w:szCs w:val="22"/>
          <w:lang w:val="en-US"/>
          <w14:ligatures w14:val="none"/>
        </w:rPr>
      </w:pPr>
      <w:r w:rsidRPr="001626F6">
        <w:rPr>
          <w:rFonts w:cs="Arial"/>
          <w:color w:val="000000"/>
          <w:sz w:val="22"/>
          <w:szCs w:val="22"/>
          <w:shd w:val="clear" w:color="auto" w:fill="FFFFFF"/>
        </w:rPr>
        <w:t>MIND.ORG. (September 2025). </w:t>
      </w:r>
      <w:r w:rsidRPr="001626F6">
        <w:rPr>
          <w:rFonts w:cs="Arial"/>
          <w:i/>
          <w:iCs/>
          <w:color w:val="000000"/>
          <w:sz w:val="22"/>
          <w:szCs w:val="22"/>
        </w:rPr>
        <w:t>Mental health facts and statistics</w:t>
      </w:r>
      <w:r w:rsidRPr="001626F6">
        <w:rPr>
          <w:rFonts w:cs="Arial"/>
          <w:color w:val="000000"/>
          <w:sz w:val="22"/>
          <w:szCs w:val="22"/>
          <w:shd w:val="clear" w:color="auto" w:fill="FFFFFF"/>
        </w:rPr>
        <w:t xml:space="preserve">. [Online]. MIND. Last Updated: September 2025. Available at: </w:t>
      </w:r>
      <w:hyperlink r:id="rId25" w:history="1">
        <w:r w:rsidRPr="00F15620">
          <w:rPr>
            <w:rStyle w:val="Hyperlink"/>
            <w:rFonts w:cs="Arial"/>
            <w:sz w:val="22"/>
            <w:szCs w:val="22"/>
            <w:shd w:val="clear" w:color="auto" w:fill="FFFFFF"/>
          </w:rPr>
          <w:t>https://www.mind.org.uk/information-support/types-of-mental-health-problems/mental-health-facts-and</w:t>
        </w:r>
      </w:hyperlink>
      <w:r>
        <w:rPr>
          <w:rFonts w:cs="Arial"/>
          <w:color w:val="000000"/>
          <w:sz w:val="22"/>
          <w:szCs w:val="22"/>
          <w:shd w:val="clear" w:color="auto" w:fill="FFFFFF"/>
        </w:rPr>
        <w:t xml:space="preserve"> </w:t>
      </w:r>
    </w:p>
    <w:p w14:paraId="0F3CDDFF" w14:textId="74E535B8" w:rsidR="002F1BF2" w:rsidRPr="00BB7A92" w:rsidRDefault="00BB7A92" w:rsidP="00024C76">
      <w:pPr>
        <w:rPr>
          <w:rFonts w:cs="Arial"/>
          <w:color w:val="000000"/>
          <w:sz w:val="22"/>
          <w:szCs w:val="22"/>
          <w:shd w:val="clear" w:color="auto" w:fill="FFFFFF"/>
        </w:rPr>
      </w:pPr>
      <w:r w:rsidRPr="00BB7A92">
        <w:rPr>
          <w:rFonts w:cs="Noto Sans"/>
          <w:color w:val="000000"/>
          <w:sz w:val="22"/>
          <w:szCs w:val="22"/>
          <w:shd w:val="clear" w:color="auto" w:fill="FFFFFF"/>
        </w:rPr>
        <w:t>Merriam Webster. (2025). </w:t>
      </w:r>
      <w:r w:rsidRPr="00BB7A92">
        <w:rPr>
          <w:rFonts w:cs="Noto Sans"/>
          <w:i/>
          <w:iCs/>
          <w:color w:val="000000"/>
          <w:sz w:val="22"/>
          <w:szCs w:val="22"/>
        </w:rPr>
        <w:t>Breach of Confidentiality</w:t>
      </w:r>
      <w:r w:rsidRPr="00BB7A92">
        <w:rPr>
          <w:rFonts w:cs="Noto Sans"/>
          <w:color w:val="000000"/>
          <w:sz w:val="22"/>
          <w:szCs w:val="22"/>
          <w:shd w:val="clear" w:color="auto" w:fill="FFFFFF"/>
        </w:rPr>
        <w:t xml:space="preserve">. [Online]. Merriam Webster. Last Updated: 2025. Available at: </w:t>
      </w:r>
      <w:hyperlink r:id="rId26" w:history="1">
        <w:r w:rsidRPr="00BB7A92">
          <w:rPr>
            <w:rStyle w:val="Hyperlink"/>
            <w:rFonts w:cs="Noto Sans"/>
            <w:sz w:val="22"/>
            <w:szCs w:val="22"/>
            <w:shd w:val="clear" w:color="auto" w:fill="FFFFFF"/>
          </w:rPr>
          <w:t>https://www.merriam-webster.com/dictionary/breach%20of%20confidentiality</w:t>
        </w:r>
      </w:hyperlink>
      <w:r w:rsidRPr="00BB7A92">
        <w:rPr>
          <w:rFonts w:cs="Noto Sans"/>
          <w:color w:val="000000"/>
          <w:sz w:val="22"/>
          <w:szCs w:val="22"/>
          <w:shd w:val="clear" w:color="auto" w:fill="FFFFFF"/>
        </w:rPr>
        <w:t xml:space="preserve"> </w:t>
      </w:r>
    </w:p>
    <w:p w14:paraId="64960E52" w14:textId="77777777" w:rsidR="00BB7A92" w:rsidRDefault="00BB7A92" w:rsidP="00024C76">
      <w:pPr>
        <w:rPr>
          <w:rFonts w:cs="Arial"/>
          <w:color w:val="000000"/>
          <w:sz w:val="22"/>
          <w:szCs w:val="22"/>
          <w:shd w:val="clear" w:color="auto" w:fill="FFFFFF"/>
        </w:rPr>
      </w:pPr>
    </w:p>
    <w:p w14:paraId="35205AEC" w14:textId="67272A7E" w:rsidR="00024C76" w:rsidRPr="00D549A9" w:rsidRDefault="00024C76" w:rsidP="00024C76">
      <w:pPr>
        <w:rPr>
          <w:rFonts w:cs="Arial"/>
          <w:color w:val="000000"/>
          <w:sz w:val="22"/>
          <w:szCs w:val="22"/>
          <w:shd w:val="clear" w:color="auto" w:fill="FFFFFF"/>
        </w:rPr>
      </w:pPr>
      <w:r w:rsidRPr="00D549A9">
        <w:rPr>
          <w:rFonts w:cs="Arial"/>
          <w:color w:val="000000"/>
          <w:sz w:val="22"/>
          <w:szCs w:val="22"/>
          <w:shd w:val="clear" w:color="auto" w:fill="FFFFFF"/>
        </w:rPr>
        <w:t>Oxford Reference. (2025). </w:t>
      </w:r>
      <w:r w:rsidRPr="00D549A9">
        <w:rPr>
          <w:rFonts w:cs="Arial"/>
          <w:i/>
          <w:iCs/>
          <w:color w:val="000000"/>
          <w:sz w:val="22"/>
          <w:szCs w:val="22"/>
        </w:rPr>
        <w:t>Impartiality</w:t>
      </w:r>
      <w:r w:rsidRPr="00D549A9">
        <w:rPr>
          <w:rFonts w:cs="Arial"/>
          <w:color w:val="000000"/>
          <w:sz w:val="22"/>
          <w:szCs w:val="22"/>
          <w:shd w:val="clear" w:color="auto" w:fill="FFFFFF"/>
        </w:rPr>
        <w:t xml:space="preserve">. [Online]. Oxford Reference. Last Updated: 2025. Available at: </w:t>
      </w:r>
      <w:hyperlink r:id="rId27" w:history="1">
        <w:r w:rsidR="00E26FB4" w:rsidRPr="00D549A9">
          <w:rPr>
            <w:rStyle w:val="Hyperlink"/>
            <w:rFonts w:cs="Arial"/>
            <w:sz w:val="22"/>
            <w:szCs w:val="22"/>
            <w:shd w:val="clear" w:color="auto" w:fill="FFFFFF"/>
          </w:rPr>
          <w:t>https://www.oxfordreference.com/display/10.1093/oi/authority.20110803095959924</w:t>
        </w:r>
      </w:hyperlink>
      <w:r w:rsidR="00E26FB4" w:rsidRPr="00D549A9">
        <w:rPr>
          <w:rFonts w:cs="Arial"/>
          <w:color w:val="000000"/>
          <w:sz w:val="22"/>
          <w:szCs w:val="22"/>
          <w:shd w:val="clear" w:color="auto" w:fill="FFFFFF"/>
        </w:rPr>
        <w:t xml:space="preserve"> </w:t>
      </w:r>
    </w:p>
    <w:p w14:paraId="644ED3C2" w14:textId="77777777" w:rsidR="00BB7A92" w:rsidRDefault="00BB7A92" w:rsidP="005878CC">
      <w:pPr>
        <w:widowControl w:val="0"/>
        <w:suppressAutoHyphens/>
        <w:autoSpaceDE w:val="0"/>
        <w:autoSpaceDN w:val="0"/>
        <w:spacing w:line="480" w:lineRule="auto"/>
        <w:rPr>
          <w:rFonts w:eastAsia="Aptos" w:cs="Arial"/>
          <w:color w:val="222222"/>
          <w:kern w:val="3"/>
          <w:sz w:val="22"/>
          <w:szCs w:val="22"/>
          <w:shd w:val="clear" w:color="auto" w:fill="FFFFFF"/>
          <w14:ligatures w14:val="none"/>
        </w:rPr>
      </w:pPr>
    </w:p>
    <w:p w14:paraId="0A3B3A3E" w14:textId="6BB044DD" w:rsidR="005878CC" w:rsidRPr="00D549A9" w:rsidRDefault="005878CC" w:rsidP="005878CC">
      <w:pPr>
        <w:widowControl w:val="0"/>
        <w:suppressAutoHyphens/>
        <w:autoSpaceDE w:val="0"/>
        <w:autoSpaceDN w:val="0"/>
        <w:spacing w:line="480" w:lineRule="auto"/>
        <w:rPr>
          <w:rFonts w:eastAsia="Aptos" w:cs="Times New Roman"/>
          <w:kern w:val="3"/>
          <w:sz w:val="22"/>
          <w:szCs w:val="22"/>
          <w14:ligatures w14:val="none"/>
        </w:rPr>
      </w:pPr>
      <w:r w:rsidRPr="00D549A9">
        <w:rPr>
          <w:rFonts w:eastAsia="Aptos" w:cs="Arial"/>
          <w:color w:val="222222"/>
          <w:kern w:val="3"/>
          <w:sz w:val="22"/>
          <w:szCs w:val="22"/>
          <w:shd w:val="clear" w:color="auto" w:fill="FFFFFF"/>
          <w14:ligatures w14:val="none"/>
        </w:rPr>
        <w:t>Puntis, S., Perfect, D., Kirubarajan, A., Bolton, S., Davies, F., Hayes, A., Harriss, E. and Molodynski, A., 2018. A systematic review of co-responder models of police mental health ‘street’triage. </w:t>
      </w:r>
      <w:r w:rsidRPr="00D549A9">
        <w:rPr>
          <w:rFonts w:eastAsia="Aptos" w:cs="Arial"/>
          <w:i/>
          <w:iCs/>
          <w:color w:val="222222"/>
          <w:kern w:val="3"/>
          <w:sz w:val="22"/>
          <w:szCs w:val="22"/>
          <w:shd w:val="clear" w:color="auto" w:fill="FFFFFF"/>
          <w14:ligatures w14:val="none"/>
        </w:rPr>
        <w:t>BMC psychiatry</w:t>
      </w:r>
      <w:r w:rsidRPr="00D549A9">
        <w:rPr>
          <w:rFonts w:eastAsia="Aptos" w:cs="Arial"/>
          <w:color w:val="222222"/>
          <w:kern w:val="3"/>
          <w:sz w:val="22"/>
          <w:szCs w:val="22"/>
          <w:shd w:val="clear" w:color="auto" w:fill="FFFFFF"/>
          <w14:ligatures w14:val="none"/>
        </w:rPr>
        <w:t>, </w:t>
      </w:r>
      <w:r w:rsidRPr="00D549A9">
        <w:rPr>
          <w:rFonts w:eastAsia="Aptos" w:cs="Arial"/>
          <w:i/>
          <w:iCs/>
          <w:color w:val="222222"/>
          <w:kern w:val="3"/>
          <w:sz w:val="22"/>
          <w:szCs w:val="22"/>
          <w:shd w:val="clear" w:color="auto" w:fill="FFFFFF"/>
          <w14:ligatures w14:val="none"/>
        </w:rPr>
        <w:t>18</w:t>
      </w:r>
      <w:r w:rsidRPr="00D549A9">
        <w:rPr>
          <w:rFonts w:eastAsia="Aptos" w:cs="Arial"/>
          <w:color w:val="222222"/>
          <w:kern w:val="3"/>
          <w:sz w:val="22"/>
          <w:szCs w:val="22"/>
          <w:shd w:val="clear" w:color="auto" w:fill="FFFFFF"/>
          <w14:ligatures w14:val="none"/>
        </w:rPr>
        <w:t>, pp.1-11.</w:t>
      </w:r>
    </w:p>
    <w:p w14:paraId="2D944E15" w14:textId="77777777" w:rsidR="002F1BF2" w:rsidRPr="00D549A9" w:rsidRDefault="002F1BF2" w:rsidP="005878CC">
      <w:pPr>
        <w:widowControl w:val="0"/>
        <w:suppressAutoHyphens/>
        <w:autoSpaceDE w:val="0"/>
        <w:autoSpaceDN w:val="0"/>
        <w:spacing w:line="480" w:lineRule="auto"/>
        <w:rPr>
          <w:rFonts w:eastAsia="Aptos" w:cs="Calibri"/>
          <w:color w:val="000000"/>
          <w:kern w:val="3"/>
          <w:sz w:val="22"/>
          <w:szCs w:val="22"/>
          <w:shd w:val="clear" w:color="auto" w:fill="FFFFFF"/>
          <w14:ligatures w14:val="none"/>
        </w:rPr>
      </w:pPr>
    </w:p>
    <w:p w14:paraId="180E222A" w14:textId="77777777" w:rsidR="00BB7A92" w:rsidRDefault="00BB7A92" w:rsidP="005878CC">
      <w:pPr>
        <w:widowControl w:val="0"/>
        <w:suppressAutoHyphens/>
        <w:autoSpaceDE w:val="0"/>
        <w:autoSpaceDN w:val="0"/>
        <w:spacing w:line="480" w:lineRule="auto"/>
        <w:rPr>
          <w:rFonts w:eastAsia="Aptos" w:cs="Calibri"/>
          <w:color w:val="000000"/>
          <w:kern w:val="3"/>
          <w:sz w:val="22"/>
          <w:szCs w:val="22"/>
          <w:shd w:val="clear" w:color="auto" w:fill="FFFFFF"/>
          <w14:ligatures w14:val="none"/>
        </w:rPr>
      </w:pPr>
    </w:p>
    <w:p w14:paraId="722CBF05" w14:textId="77777777" w:rsidR="00BB7A92" w:rsidRDefault="00BB7A92" w:rsidP="005878CC">
      <w:pPr>
        <w:widowControl w:val="0"/>
        <w:suppressAutoHyphens/>
        <w:autoSpaceDE w:val="0"/>
        <w:autoSpaceDN w:val="0"/>
        <w:spacing w:line="480" w:lineRule="auto"/>
        <w:rPr>
          <w:rFonts w:eastAsia="Aptos" w:cs="Calibri"/>
          <w:color w:val="000000"/>
          <w:kern w:val="3"/>
          <w:sz w:val="22"/>
          <w:szCs w:val="22"/>
          <w:shd w:val="clear" w:color="auto" w:fill="FFFFFF"/>
          <w14:ligatures w14:val="none"/>
        </w:rPr>
      </w:pPr>
    </w:p>
    <w:p w14:paraId="1D360D87" w14:textId="537BD455" w:rsidR="005878CC" w:rsidRPr="00BB7A92" w:rsidRDefault="005878CC" w:rsidP="005878CC">
      <w:pPr>
        <w:widowControl w:val="0"/>
        <w:suppressAutoHyphens/>
        <w:autoSpaceDE w:val="0"/>
        <w:autoSpaceDN w:val="0"/>
        <w:spacing w:line="480" w:lineRule="auto"/>
        <w:rPr>
          <w:rFonts w:eastAsia="Aptos" w:cs="Times New Roman"/>
          <w:kern w:val="3"/>
          <w:sz w:val="22"/>
          <w:szCs w:val="22"/>
          <w14:ligatures w14:val="none"/>
        </w:rPr>
      </w:pPr>
      <w:r w:rsidRPr="00D549A9">
        <w:rPr>
          <w:rFonts w:eastAsia="Aptos" w:cs="Calibri"/>
          <w:color w:val="000000"/>
          <w:kern w:val="3"/>
          <w:sz w:val="22"/>
          <w:szCs w:val="22"/>
          <w:shd w:val="clear" w:color="auto" w:fill="FFFFFF"/>
          <w14:ligatures w14:val="none"/>
        </w:rPr>
        <w:t>Sima Kotecha and Ceci Golding</w:t>
      </w:r>
      <w:r w:rsidRPr="00BB7A92">
        <w:rPr>
          <w:rFonts w:eastAsia="Aptos" w:cs="Calibri"/>
          <w:color w:val="000000"/>
          <w:kern w:val="3"/>
          <w:sz w:val="22"/>
          <w:szCs w:val="22"/>
          <w:shd w:val="clear" w:color="auto" w:fill="FFFFFF"/>
          <w14:ligatures w14:val="none"/>
        </w:rPr>
        <w:t xml:space="preserve">. </w:t>
      </w:r>
      <w:r w:rsidR="00BB7A92" w:rsidRPr="00BB7A92">
        <w:rPr>
          <w:rFonts w:cs="Noto Sans"/>
          <w:color w:val="000000"/>
          <w:sz w:val="22"/>
          <w:szCs w:val="22"/>
          <w:shd w:val="clear" w:color="auto" w:fill="FFFFFF"/>
        </w:rPr>
        <w:t>(2023). </w:t>
      </w:r>
      <w:r w:rsidR="00BB7A92" w:rsidRPr="00BB7A92">
        <w:rPr>
          <w:rFonts w:cs="Noto Sans"/>
          <w:i/>
          <w:iCs/>
          <w:color w:val="000000"/>
          <w:sz w:val="22"/>
          <w:szCs w:val="22"/>
        </w:rPr>
        <w:t>Increase in mental health callouts received by police over past five years</w:t>
      </w:r>
      <w:r w:rsidR="00BB7A92" w:rsidRPr="00BB7A92">
        <w:rPr>
          <w:rFonts w:cs="Noto Sans"/>
          <w:color w:val="000000"/>
          <w:sz w:val="22"/>
          <w:szCs w:val="22"/>
          <w:shd w:val="clear" w:color="auto" w:fill="FFFFFF"/>
        </w:rPr>
        <w:t xml:space="preserve">. [Online]. BBC NEWS. Last Updated: 2023. Available at: </w:t>
      </w:r>
      <w:hyperlink r:id="rId28" w:history="1">
        <w:r w:rsidR="00BB7A92" w:rsidRPr="00F15620">
          <w:rPr>
            <w:rStyle w:val="Hyperlink"/>
            <w:rFonts w:cs="Noto Sans"/>
            <w:sz w:val="22"/>
            <w:szCs w:val="22"/>
            <w:shd w:val="clear" w:color="auto" w:fill="FFFFFF"/>
          </w:rPr>
          <w:t>https://www.bbc.co.uk/news/uk-64891572</w:t>
        </w:r>
      </w:hyperlink>
      <w:r w:rsidR="00BB7A92">
        <w:rPr>
          <w:rFonts w:cs="Noto Sans"/>
          <w:color w:val="000000"/>
          <w:sz w:val="22"/>
          <w:szCs w:val="22"/>
          <w:shd w:val="clear" w:color="auto" w:fill="FFFFFF"/>
        </w:rPr>
        <w:t xml:space="preserve"> </w:t>
      </w:r>
    </w:p>
    <w:p w14:paraId="25DCE928" w14:textId="77777777" w:rsidR="00BB7A92" w:rsidRDefault="00BB7A92" w:rsidP="005878CC">
      <w:pPr>
        <w:widowControl w:val="0"/>
        <w:suppressAutoHyphens/>
        <w:autoSpaceDE w:val="0"/>
        <w:autoSpaceDN w:val="0"/>
        <w:spacing w:line="480" w:lineRule="auto"/>
        <w:rPr>
          <w:rFonts w:eastAsia="Aptos" w:cs="Calibri"/>
          <w:color w:val="333333"/>
          <w:kern w:val="3"/>
          <w:sz w:val="22"/>
          <w:szCs w:val="22"/>
          <w:shd w:val="clear" w:color="auto" w:fill="FFFFFF"/>
          <w14:ligatures w14:val="none"/>
        </w:rPr>
      </w:pPr>
    </w:p>
    <w:p w14:paraId="3DB1C5F1" w14:textId="39A91023" w:rsidR="005878CC" w:rsidRPr="00D549A9" w:rsidRDefault="005878CC" w:rsidP="005878CC">
      <w:pPr>
        <w:widowControl w:val="0"/>
        <w:suppressAutoHyphens/>
        <w:autoSpaceDE w:val="0"/>
        <w:autoSpaceDN w:val="0"/>
        <w:spacing w:line="480" w:lineRule="auto"/>
        <w:rPr>
          <w:sz w:val="22"/>
          <w:szCs w:val="22"/>
        </w:rPr>
      </w:pPr>
      <w:r w:rsidRPr="00D549A9">
        <w:rPr>
          <w:rFonts w:eastAsia="Aptos" w:cs="Calibri"/>
          <w:color w:val="333333"/>
          <w:kern w:val="3"/>
          <w:sz w:val="22"/>
          <w:szCs w:val="22"/>
          <w:shd w:val="clear" w:color="auto" w:fill="FFFFFF"/>
          <w14:ligatures w14:val="none"/>
        </w:rPr>
        <w:t>Sloan, J. J., III, &amp; Paoline, E. A., III. (2021). “They need more training!” A national level analysis of police academy basic training. </w:t>
      </w:r>
      <w:r w:rsidRPr="00D549A9">
        <w:rPr>
          <w:rFonts w:eastAsia="Aptos" w:cs="Calibri"/>
          <w:i/>
          <w:iCs/>
          <w:color w:val="333333"/>
          <w:kern w:val="3"/>
          <w:sz w:val="22"/>
          <w:szCs w:val="22"/>
          <w:shd w:val="clear" w:color="auto" w:fill="FFFFFF"/>
          <w14:ligatures w14:val="none"/>
        </w:rPr>
        <w:t>Police Quarterly</w:t>
      </w:r>
      <w:r w:rsidRPr="00D549A9">
        <w:rPr>
          <w:rFonts w:eastAsia="Aptos" w:cs="Calibri"/>
          <w:color w:val="333333"/>
          <w:kern w:val="3"/>
          <w:sz w:val="22"/>
          <w:szCs w:val="22"/>
          <w:shd w:val="clear" w:color="auto" w:fill="FFFFFF"/>
          <w14:ligatures w14:val="none"/>
        </w:rPr>
        <w:t xml:space="preserve">, 24(4), 486–518. </w:t>
      </w:r>
      <w:hyperlink r:id="rId29" w:history="1">
        <w:r w:rsidRPr="00D549A9">
          <w:rPr>
            <w:rFonts w:eastAsia="Aptos" w:cs="Calibri"/>
            <w:color w:val="0000FF"/>
            <w:kern w:val="3"/>
            <w:sz w:val="22"/>
            <w:szCs w:val="22"/>
            <w:u w:val="single"/>
            <w:shd w:val="clear" w:color="auto" w:fill="FFFFFF"/>
            <w14:ligatures w14:val="none"/>
          </w:rPr>
          <w:t>https://doi.org/10.1177/10986111211013311</w:t>
        </w:r>
      </w:hyperlink>
    </w:p>
    <w:p w14:paraId="776D7064" w14:textId="77777777" w:rsidR="002F1BF2" w:rsidRPr="00D549A9" w:rsidRDefault="002F1BF2" w:rsidP="00991A1D">
      <w:pPr>
        <w:rPr>
          <w:rFonts w:cs="Arial"/>
          <w:color w:val="000000"/>
          <w:sz w:val="22"/>
          <w:szCs w:val="22"/>
          <w:shd w:val="clear" w:color="auto" w:fill="FFFFFF"/>
        </w:rPr>
      </w:pPr>
    </w:p>
    <w:p w14:paraId="05C98694" w14:textId="52E006B0" w:rsidR="00991A1D" w:rsidRDefault="00991A1D" w:rsidP="00991A1D">
      <w:pPr>
        <w:rPr>
          <w:rFonts w:cs="Arial"/>
          <w:color w:val="000000"/>
          <w:sz w:val="22"/>
          <w:szCs w:val="22"/>
          <w:shd w:val="clear" w:color="auto" w:fill="FFFFFF"/>
        </w:rPr>
      </w:pPr>
      <w:r w:rsidRPr="00D549A9">
        <w:rPr>
          <w:rFonts w:cs="Arial"/>
          <w:color w:val="000000"/>
          <w:sz w:val="22"/>
          <w:szCs w:val="22"/>
          <w:shd w:val="clear" w:color="auto" w:fill="FFFFFF"/>
        </w:rPr>
        <w:t>Uwe Flick. (2017). </w:t>
      </w:r>
      <w:r w:rsidRPr="00D549A9">
        <w:rPr>
          <w:rFonts w:cs="Arial"/>
          <w:i/>
          <w:iCs/>
          <w:color w:val="000000"/>
          <w:sz w:val="22"/>
          <w:szCs w:val="22"/>
        </w:rPr>
        <w:t>The SAGE Handbook of Qualitative Data Collection</w:t>
      </w:r>
      <w:r w:rsidRPr="00D549A9">
        <w:rPr>
          <w:rFonts w:cs="Arial"/>
          <w:color w:val="000000"/>
          <w:sz w:val="22"/>
          <w:szCs w:val="22"/>
          <w:shd w:val="clear" w:color="auto" w:fill="FFFFFF"/>
        </w:rPr>
        <w:t>. United Kingdom: Sage Publications. p.7.</w:t>
      </w:r>
    </w:p>
    <w:p w14:paraId="29EF0471" w14:textId="77777777" w:rsidR="000D0CBD" w:rsidRDefault="000D0CBD" w:rsidP="00991A1D">
      <w:pPr>
        <w:rPr>
          <w:rFonts w:cs="Arial"/>
          <w:color w:val="000000"/>
          <w:sz w:val="22"/>
          <w:szCs w:val="22"/>
          <w:shd w:val="clear" w:color="auto" w:fill="FFFFFF"/>
        </w:rPr>
      </w:pPr>
    </w:p>
    <w:p w14:paraId="3ADC7BB7" w14:textId="07AAAD97" w:rsidR="000D0CBD" w:rsidRPr="000D0CBD" w:rsidRDefault="000D0CBD" w:rsidP="00991A1D">
      <w:pPr>
        <w:rPr>
          <w:rFonts w:cs="Arial"/>
          <w:color w:val="000000"/>
          <w:sz w:val="22"/>
          <w:szCs w:val="22"/>
          <w:shd w:val="clear" w:color="auto" w:fill="FFFFFF"/>
        </w:rPr>
      </w:pPr>
      <w:r w:rsidRPr="000D0CBD">
        <w:rPr>
          <w:rFonts w:cs="Noto Sans"/>
          <w:color w:val="000000"/>
          <w:sz w:val="22"/>
          <w:szCs w:val="22"/>
          <w:shd w:val="clear" w:color="auto" w:fill="FFFFFF"/>
        </w:rPr>
        <w:t>Wessley. S. (December 2018). </w:t>
      </w:r>
      <w:r w:rsidRPr="000D0CBD">
        <w:rPr>
          <w:rFonts w:cs="Noto Sans"/>
          <w:i/>
          <w:iCs/>
          <w:color w:val="000000"/>
          <w:sz w:val="22"/>
          <w:szCs w:val="22"/>
        </w:rPr>
        <w:t>Modernising the Mental Health Act – final report from the independent review</w:t>
      </w:r>
      <w:r w:rsidRPr="000D0CBD">
        <w:rPr>
          <w:rFonts w:cs="Noto Sans"/>
          <w:color w:val="000000"/>
          <w:sz w:val="22"/>
          <w:szCs w:val="22"/>
          <w:shd w:val="clear" w:color="auto" w:fill="FFFFFF"/>
        </w:rPr>
        <w:t xml:space="preserve">. [Online]. Gov.uk. Last Updated: February 2019. Available at: </w:t>
      </w:r>
      <w:hyperlink r:id="rId30" w:history="1">
        <w:r w:rsidRPr="000D0CBD">
          <w:rPr>
            <w:rStyle w:val="Hyperlink"/>
            <w:rFonts w:cs="Noto Sans"/>
            <w:sz w:val="22"/>
            <w:szCs w:val="22"/>
            <w:shd w:val="clear" w:color="auto" w:fill="FFFFFF"/>
          </w:rPr>
          <w:t>https://www.gov.uk/government/publications/modernising-the-mental-health-act-final-report-from-the-i</w:t>
        </w:r>
      </w:hyperlink>
      <w:r w:rsidRPr="000D0CBD">
        <w:rPr>
          <w:rFonts w:cs="Noto Sans"/>
          <w:color w:val="000000"/>
          <w:sz w:val="22"/>
          <w:szCs w:val="22"/>
          <w:shd w:val="clear" w:color="auto" w:fill="FFFFFF"/>
        </w:rPr>
        <w:t xml:space="preserve"> </w:t>
      </w:r>
    </w:p>
    <w:p w14:paraId="092CE3AF" w14:textId="77777777" w:rsidR="002F1BF2" w:rsidRPr="00D549A9" w:rsidRDefault="002F1BF2" w:rsidP="005878CC">
      <w:pPr>
        <w:widowControl w:val="0"/>
        <w:suppressAutoHyphens/>
        <w:autoSpaceDE w:val="0"/>
        <w:autoSpaceDN w:val="0"/>
        <w:spacing w:line="480" w:lineRule="auto"/>
        <w:rPr>
          <w:rFonts w:eastAsia="Aptos" w:cs="Calibri"/>
          <w:color w:val="222222"/>
          <w:kern w:val="3"/>
          <w:sz w:val="22"/>
          <w:szCs w:val="22"/>
          <w:shd w:val="clear" w:color="auto" w:fill="FFFFFF"/>
          <w14:ligatures w14:val="none"/>
        </w:rPr>
      </w:pPr>
    </w:p>
    <w:p w14:paraId="3837B8D3" w14:textId="5E3B712D" w:rsidR="00991A1D" w:rsidRPr="00D549A9" w:rsidRDefault="00991A1D" w:rsidP="00991A1D">
      <w:pPr>
        <w:rPr>
          <w:rFonts w:cs="Arial"/>
          <w:sz w:val="22"/>
          <w:szCs w:val="22"/>
        </w:rPr>
      </w:pPr>
      <w:r w:rsidRPr="00D549A9">
        <w:rPr>
          <w:rFonts w:cs="Arial"/>
          <w:color w:val="000000"/>
          <w:sz w:val="22"/>
          <w:szCs w:val="22"/>
          <w:shd w:val="clear" w:color="auto" w:fill="FFFFFF"/>
        </w:rPr>
        <w:t>World Health Organisation. (2025). </w:t>
      </w:r>
      <w:r w:rsidRPr="00D549A9">
        <w:rPr>
          <w:rFonts w:cs="Arial"/>
          <w:i/>
          <w:iCs/>
          <w:color w:val="000000"/>
          <w:sz w:val="22"/>
          <w:szCs w:val="22"/>
        </w:rPr>
        <w:t>Ensuring Ethical Standards and Procedures for Research with Human Beings</w:t>
      </w:r>
      <w:r w:rsidRPr="00D549A9">
        <w:rPr>
          <w:rFonts w:cs="Arial"/>
          <w:color w:val="000000"/>
          <w:sz w:val="22"/>
          <w:szCs w:val="22"/>
          <w:shd w:val="clear" w:color="auto" w:fill="FFFFFF"/>
        </w:rPr>
        <w:t xml:space="preserve">. [Online]. Britannica Encyclopaedia. (2025). Ethics. [Online]. Britannica. Last Updated: April 2025. Available at: https://www.bri. Last Updated: 2025. Available at: </w:t>
      </w:r>
      <w:hyperlink r:id="rId31" w:history="1">
        <w:r w:rsidR="0025007F" w:rsidRPr="00D549A9">
          <w:rPr>
            <w:rStyle w:val="Hyperlink"/>
            <w:rFonts w:cs="Arial"/>
            <w:sz w:val="22"/>
            <w:szCs w:val="22"/>
            <w:shd w:val="clear" w:color="auto" w:fill="FFFFFF"/>
          </w:rPr>
          <w:t>https://www.who.int/activities/ensuring-ethical-standards-and-procedures-for-research-with-human-bei</w:t>
        </w:r>
      </w:hyperlink>
      <w:r w:rsidR="0025007F" w:rsidRPr="00D549A9">
        <w:rPr>
          <w:rFonts w:cs="Arial"/>
          <w:color w:val="000000"/>
          <w:sz w:val="22"/>
          <w:szCs w:val="22"/>
          <w:shd w:val="clear" w:color="auto" w:fill="FFFFFF"/>
        </w:rPr>
        <w:t xml:space="preserve"> </w:t>
      </w:r>
    </w:p>
    <w:p w14:paraId="164378C2" w14:textId="77777777" w:rsidR="00BA1C68" w:rsidRDefault="00BA1C68" w:rsidP="005878CC">
      <w:pPr>
        <w:widowControl w:val="0"/>
        <w:suppressAutoHyphens/>
        <w:autoSpaceDE w:val="0"/>
        <w:autoSpaceDN w:val="0"/>
        <w:spacing w:line="480" w:lineRule="auto"/>
        <w:rPr>
          <w:rFonts w:eastAsia="Aptos" w:cs="Calibri"/>
          <w:color w:val="222222"/>
          <w:kern w:val="3"/>
          <w:sz w:val="22"/>
          <w:szCs w:val="22"/>
          <w:shd w:val="clear" w:color="auto" w:fill="FFFFFF"/>
          <w14:ligatures w14:val="none"/>
        </w:rPr>
      </w:pPr>
    </w:p>
    <w:p w14:paraId="5F2B9B85" w14:textId="7A51269E" w:rsidR="005878CC" w:rsidRPr="00D549A9" w:rsidRDefault="005878CC" w:rsidP="005878CC">
      <w:pPr>
        <w:widowControl w:val="0"/>
        <w:suppressAutoHyphens/>
        <w:autoSpaceDE w:val="0"/>
        <w:autoSpaceDN w:val="0"/>
        <w:spacing w:line="480" w:lineRule="auto"/>
        <w:rPr>
          <w:rFonts w:eastAsia="Aptos" w:cs="Times New Roman"/>
          <w:kern w:val="3"/>
          <w:sz w:val="22"/>
          <w:szCs w:val="22"/>
          <w14:ligatures w14:val="none"/>
        </w:rPr>
      </w:pPr>
      <w:r w:rsidRPr="00D549A9">
        <w:rPr>
          <w:rFonts w:eastAsia="Aptos" w:cs="Calibri"/>
          <w:color w:val="212121"/>
          <w:kern w:val="3"/>
          <w:sz w:val="22"/>
          <w:szCs w:val="22"/>
          <w:shd w:val="clear" w:color="auto" w:fill="FFFFFF"/>
          <w14:ligatures w14:val="none"/>
        </w:rPr>
        <w:t>Xanthopoulou P, Thomas C, Dooley J. (2020) Subjective experiences of the first response to mental health crises in the community: a qualitative systematic review. Published 2022 Feb 3. doi:10.1136/bmjopen-2021-055393</w:t>
      </w:r>
    </w:p>
    <w:p w14:paraId="26FA2518" w14:textId="77777777" w:rsidR="005878CC" w:rsidRPr="00D549A9" w:rsidRDefault="005878CC" w:rsidP="005878CC">
      <w:pPr>
        <w:widowControl w:val="0"/>
        <w:suppressAutoHyphens/>
        <w:autoSpaceDE w:val="0"/>
        <w:autoSpaceDN w:val="0"/>
        <w:spacing w:line="480" w:lineRule="auto"/>
        <w:rPr>
          <w:rFonts w:eastAsia="Aptos" w:cs="Calibri"/>
          <w:kern w:val="3"/>
          <w:sz w:val="22"/>
          <w:szCs w:val="22"/>
          <w:lang w:val="en-US"/>
          <w14:ligatures w14:val="none"/>
        </w:rPr>
      </w:pPr>
    </w:p>
    <w:p w14:paraId="2E75B372" w14:textId="77777777" w:rsidR="00713D9B" w:rsidRPr="00D549A9" w:rsidRDefault="00713D9B" w:rsidP="005878CC">
      <w:pPr>
        <w:widowControl w:val="0"/>
        <w:suppressAutoHyphens/>
        <w:autoSpaceDE w:val="0"/>
        <w:autoSpaceDN w:val="0"/>
        <w:spacing w:line="480" w:lineRule="auto"/>
        <w:rPr>
          <w:rFonts w:eastAsia="Aptos" w:cs="Calibri"/>
          <w:kern w:val="3"/>
          <w:sz w:val="22"/>
          <w:szCs w:val="22"/>
          <w:lang w:val="en-US"/>
          <w14:ligatures w14:val="none"/>
        </w:rPr>
      </w:pPr>
    </w:p>
    <w:p w14:paraId="5099C8F6" w14:textId="77777777" w:rsidR="00713D9B" w:rsidRPr="00D549A9" w:rsidRDefault="00713D9B" w:rsidP="005878CC">
      <w:pPr>
        <w:widowControl w:val="0"/>
        <w:suppressAutoHyphens/>
        <w:autoSpaceDE w:val="0"/>
        <w:autoSpaceDN w:val="0"/>
        <w:spacing w:line="480" w:lineRule="auto"/>
        <w:rPr>
          <w:rFonts w:eastAsia="Aptos" w:cs="Calibri"/>
          <w:kern w:val="3"/>
          <w:sz w:val="22"/>
          <w:szCs w:val="22"/>
          <w:lang w:val="en-US"/>
          <w14:ligatures w14:val="none"/>
        </w:rPr>
      </w:pPr>
    </w:p>
    <w:p w14:paraId="6691C77A" w14:textId="77777777" w:rsidR="00713D9B" w:rsidRPr="00D549A9" w:rsidRDefault="00713D9B" w:rsidP="005878CC">
      <w:pPr>
        <w:widowControl w:val="0"/>
        <w:suppressAutoHyphens/>
        <w:autoSpaceDE w:val="0"/>
        <w:autoSpaceDN w:val="0"/>
        <w:spacing w:line="480" w:lineRule="auto"/>
        <w:rPr>
          <w:rFonts w:eastAsia="Aptos" w:cs="Calibri"/>
          <w:kern w:val="3"/>
          <w:sz w:val="22"/>
          <w:szCs w:val="22"/>
          <w:lang w:val="en-US"/>
          <w14:ligatures w14:val="none"/>
        </w:rPr>
      </w:pPr>
    </w:p>
    <w:p w14:paraId="3766BD34" w14:textId="77777777" w:rsidR="00713D9B" w:rsidRPr="00D549A9" w:rsidRDefault="00713D9B" w:rsidP="005878CC">
      <w:pPr>
        <w:widowControl w:val="0"/>
        <w:suppressAutoHyphens/>
        <w:autoSpaceDE w:val="0"/>
        <w:autoSpaceDN w:val="0"/>
        <w:spacing w:line="480" w:lineRule="auto"/>
        <w:rPr>
          <w:rFonts w:eastAsia="Aptos" w:cs="Calibri"/>
          <w:kern w:val="3"/>
          <w:sz w:val="22"/>
          <w:szCs w:val="22"/>
          <w:lang w:val="en-US"/>
          <w14:ligatures w14:val="none"/>
        </w:rPr>
      </w:pPr>
    </w:p>
    <w:p w14:paraId="5CACEDA8" w14:textId="77777777" w:rsidR="00713D9B" w:rsidRPr="00D549A9" w:rsidRDefault="00713D9B" w:rsidP="005878CC">
      <w:pPr>
        <w:widowControl w:val="0"/>
        <w:suppressAutoHyphens/>
        <w:autoSpaceDE w:val="0"/>
        <w:autoSpaceDN w:val="0"/>
        <w:spacing w:line="480" w:lineRule="auto"/>
        <w:rPr>
          <w:rFonts w:eastAsia="Aptos" w:cs="Calibri"/>
          <w:kern w:val="3"/>
          <w:sz w:val="22"/>
          <w:szCs w:val="22"/>
          <w:lang w:val="en-US"/>
          <w14:ligatures w14:val="none"/>
        </w:rPr>
      </w:pPr>
    </w:p>
    <w:p w14:paraId="60E065D1" w14:textId="77777777" w:rsidR="00713D9B" w:rsidRPr="00D549A9" w:rsidRDefault="00713D9B" w:rsidP="005878CC">
      <w:pPr>
        <w:widowControl w:val="0"/>
        <w:suppressAutoHyphens/>
        <w:autoSpaceDE w:val="0"/>
        <w:autoSpaceDN w:val="0"/>
        <w:spacing w:line="480" w:lineRule="auto"/>
        <w:rPr>
          <w:rFonts w:eastAsia="Aptos" w:cs="Calibri"/>
          <w:kern w:val="3"/>
          <w:sz w:val="22"/>
          <w:szCs w:val="22"/>
          <w:lang w:val="en-US"/>
          <w14:ligatures w14:val="none"/>
        </w:rPr>
      </w:pPr>
    </w:p>
    <w:p w14:paraId="54E8FEF9" w14:textId="486A8F1B" w:rsidR="000D6CA9" w:rsidRPr="00D549A9" w:rsidRDefault="009121FB" w:rsidP="00BD4AA5">
      <w:pPr>
        <w:widowControl w:val="0"/>
        <w:suppressAutoHyphens/>
        <w:autoSpaceDE w:val="0"/>
        <w:autoSpaceDN w:val="0"/>
        <w:spacing w:line="480" w:lineRule="auto"/>
        <w:jc w:val="center"/>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Appen</w:t>
      </w:r>
      <w:r w:rsidR="000D6CA9" w:rsidRPr="00D549A9">
        <w:rPr>
          <w:rFonts w:eastAsia="Aptos" w:cs="Calibri"/>
          <w:b/>
          <w:bCs/>
          <w:kern w:val="3"/>
          <w:sz w:val="22"/>
          <w:szCs w:val="22"/>
          <w:u w:val="single"/>
          <w:lang w:val="en-US"/>
          <w14:ligatures w14:val="none"/>
        </w:rPr>
        <w:t>dix</w:t>
      </w:r>
    </w:p>
    <w:p w14:paraId="038544FB" w14:textId="77777777" w:rsidR="008E5A48" w:rsidRDefault="000D6CA9" w:rsidP="003D5503">
      <w:pPr>
        <w:widowControl w:val="0"/>
        <w:suppressAutoHyphens/>
        <w:autoSpaceDE w:val="0"/>
        <w:autoSpaceDN w:val="0"/>
        <w:spacing w:line="480" w:lineRule="auto"/>
        <w:jc w:val="center"/>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Appendix 1: Questionnaire</w:t>
      </w:r>
    </w:p>
    <w:p w14:paraId="4D97614D" w14:textId="013F7554" w:rsidR="009B4629" w:rsidRPr="009B4629" w:rsidRDefault="009B4629" w:rsidP="003D5503">
      <w:pPr>
        <w:widowControl w:val="0"/>
        <w:suppressAutoHyphens/>
        <w:autoSpaceDE w:val="0"/>
        <w:autoSpaceDN w:val="0"/>
        <w:spacing w:line="480" w:lineRule="auto"/>
        <w:jc w:val="center"/>
        <w:rPr>
          <w:rFonts w:eastAsia="Aptos" w:cs="Calibri"/>
          <w:b/>
          <w:bCs/>
          <w:kern w:val="3"/>
          <w:sz w:val="22"/>
          <w:szCs w:val="22"/>
          <w:lang w:val="en-US"/>
          <w14:ligatures w14:val="none"/>
        </w:rPr>
      </w:pPr>
      <w:r w:rsidRPr="009B4629">
        <w:rPr>
          <w:rFonts w:eastAsia="Aptos" w:cs="Calibri"/>
          <w:b/>
          <w:bCs/>
          <w:kern w:val="3"/>
          <w:sz w:val="22"/>
          <w:szCs w:val="22"/>
          <w:lang w:val="en-US"/>
          <w14:ligatures w14:val="none"/>
        </w:rPr>
        <w:t>The researcher ensured there was a trigger warning at the beginning of the questionnaire to inform participants that they could exit the questionnaire at any time and skip an</w:t>
      </w:r>
      <w:r>
        <w:rPr>
          <w:rFonts w:eastAsia="Aptos" w:cs="Calibri"/>
          <w:b/>
          <w:bCs/>
          <w:kern w:val="3"/>
          <w:sz w:val="22"/>
          <w:szCs w:val="22"/>
          <w:lang w:val="en-US"/>
          <w14:ligatures w14:val="none"/>
        </w:rPr>
        <w:t>y</w:t>
      </w:r>
      <w:r w:rsidRPr="009B4629">
        <w:rPr>
          <w:rFonts w:eastAsia="Aptos" w:cs="Calibri"/>
          <w:b/>
          <w:bCs/>
          <w:kern w:val="3"/>
          <w:sz w:val="22"/>
          <w:szCs w:val="22"/>
          <w:lang w:val="en-US"/>
          <w14:ligatures w14:val="none"/>
        </w:rPr>
        <w:t xml:space="preserve"> questions they did not</w:t>
      </w:r>
      <w:r>
        <w:rPr>
          <w:rFonts w:eastAsia="Aptos" w:cs="Calibri"/>
          <w:b/>
          <w:bCs/>
          <w:kern w:val="3"/>
          <w:sz w:val="22"/>
          <w:szCs w:val="22"/>
          <w:u w:val="single"/>
          <w:lang w:val="en-US"/>
          <w14:ligatures w14:val="none"/>
        </w:rPr>
        <w:t xml:space="preserve"> </w:t>
      </w:r>
      <w:r w:rsidRPr="009B4629">
        <w:rPr>
          <w:rFonts w:eastAsia="Aptos" w:cs="Calibri"/>
          <w:b/>
          <w:bCs/>
          <w:kern w:val="3"/>
          <w:sz w:val="22"/>
          <w:szCs w:val="22"/>
          <w:lang w:val="en-US"/>
          <w14:ligatures w14:val="none"/>
        </w:rPr>
        <w:t>want to answer</w:t>
      </w:r>
      <w:r>
        <w:rPr>
          <w:rFonts w:eastAsia="Aptos" w:cs="Calibri"/>
          <w:b/>
          <w:bCs/>
          <w:kern w:val="3"/>
          <w:sz w:val="22"/>
          <w:szCs w:val="22"/>
          <w:lang w:val="en-US"/>
          <w14:ligatures w14:val="none"/>
        </w:rPr>
        <w:t>.</w:t>
      </w:r>
    </w:p>
    <w:p w14:paraId="506FC289" w14:textId="334F47E1" w:rsidR="00EC4B51" w:rsidRPr="00D549A9" w:rsidRDefault="00EC4B51" w:rsidP="000D6CA9">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Question1:</w:t>
      </w:r>
      <w:r w:rsidR="00381786" w:rsidRPr="00D549A9">
        <w:rPr>
          <w:rFonts w:eastAsia="Aptos" w:cs="Calibri"/>
          <w:b/>
          <w:bCs/>
          <w:kern w:val="3"/>
          <w:sz w:val="22"/>
          <w:szCs w:val="22"/>
          <w:u w:val="single"/>
          <w:lang w:val="en-US"/>
          <w14:ligatures w14:val="none"/>
        </w:rPr>
        <w:t xml:space="preserve"> What is your role?</w:t>
      </w:r>
    </w:p>
    <w:p w14:paraId="0FE16840" w14:textId="1CAE5495"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Response Officer</w:t>
      </w:r>
    </w:p>
    <w:p w14:paraId="656DD326" w14:textId="2DD683E3" w:rsidR="005878CC"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Neighborhood Policing</w:t>
      </w:r>
    </w:p>
    <w:p w14:paraId="0648C4C4" w14:textId="725BF748"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HUB Officer</w:t>
      </w:r>
    </w:p>
    <w:p w14:paraId="7461BF8C" w14:textId="76011A56"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Specialist Crime</w:t>
      </w:r>
    </w:p>
    <w:p w14:paraId="28AE5A6F" w14:textId="030B4238"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Other</w:t>
      </w:r>
    </w:p>
    <w:p w14:paraId="51D0BAE6" w14:textId="59BEEAD6" w:rsidR="00770E2B" w:rsidRPr="00D549A9" w:rsidRDefault="00770E2B"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37B351D1" w14:textId="7114EBF6" w:rsidR="00381786" w:rsidRPr="00D549A9" w:rsidRDefault="00381786" w:rsidP="0038178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 2: What is your length of service?</w:t>
      </w:r>
    </w:p>
    <w:p w14:paraId="730D9DF4" w14:textId="22B33C95"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0-1 years</w:t>
      </w:r>
    </w:p>
    <w:p w14:paraId="024677F5" w14:textId="7FAB501C"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2-4 years</w:t>
      </w:r>
    </w:p>
    <w:p w14:paraId="647518C3" w14:textId="19780729"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5/6 years</w:t>
      </w:r>
    </w:p>
    <w:p w14:paraId="12636593" w14:textId="7F51F35E"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6-10 years</w:t>
      </w:r>
    </w:p>
    <w:p w14:paraId="3C35FC43" w14:textId="72DF1037"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10+ years</w:t>
      </w:r>
    </w:p>
    <w:p w14:paraId="26F5482C" w14:textId="24E98206" w:rsidR="00770E2B" w:rsidRPr="00D549A9" w:rsidRDefault="00770E2B"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7E92161F" w14:textId="610083C7" w:rsidR="00381786" w:rsidRPr="00D549A9" w:rsidRDefault="00381786" w:rsidP="0038178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 3: Do you attend mental health calls as part of your role?</w:t>
      </w:r>
    </w:p>
    <w:p w14:paraId="176900F4" w14:textId="37C13A56"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Yes</w:t>
      </w:r>
    </w:p>
    <w:p w14:paraId="79D50C3D" w14:textId="1F52FC1F"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No</w:t>
      </w:r>
    </w:p>
    <w:p w14:paraId="65E1DF80" w14:textId="42288AAC"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07A0B276" w14:textId="0B3A9485" w:rsidR="00381786" w:rsidRPr="00D549A9" w:rsidRDefault="00381786" w:rsidP="0038178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 4: When did you last receive mental health training?</w:t>
      </w:r>
    </w:p>
    <w:p w14:paraId="4D10AD2E" w14:textId="5F891564"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kern w:val="3"/>
          <w:sz w:val="22"/>
          <w:szCs w:val="22"/>
          <w:lang w:val="en-US"/>
          <w14:ligatures w14:val="none"/>
        </w:rPr>
      </w:pPr>
      <w:r w:rsidRPr="00D549A9">
        <w:rPr>
          <w:rFonts w:eastAsia="Aptos" w:cs="Calibri"/>
          <w:kern w:val="3"/>
          <w:sz w:val="22"/>
          <w:szCs w:val="22"/>
          <w:lang w:val="en-US"/>
          <w14:ligatures w14:val="none"/>
        </w:rPr>
        <w:t>Less than 12 months</w:t>
      </w:r>
    </w:p>
    <w:p w14:paraId="621FE369" w14:textId="1D4DC8C0"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kern w:val="3"/>
          <w:sz w:val="22"/>
          <w:szCs w:val="22"/>
          <w:lang w:val="en-US"/>
          <w14:ligatures w14:val="none"/>
        </w:rPr>
      </w:pPr>
      <w:r w:rsidRPr="00D549A9">
        <w:rPr>
          <w:rFonts w:eastAsia="Aptos" w:cs="Calibri"/>
          <w:kern w:val="3"/>
          <w:sz w:val="22"/>
          <w:szCs w:val="22"/>
          <w:lang w:val="en-US"/>
          <w14:ligatures w14:val="none"/>
        </w:rPr>
        <w:t>1-2 years</w:t>
      </w:r>
    </w:p>
    <w:p w14:paraId="4AC4BDFD" w14:textId="3F92BB4A"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kern w:val="3"/>
          <w:sz w:val="22"/>
          <w:szCs w:val="22"/>
          <w:lang w:val="en-US"/>
          <w14:ligatures w14:val="none"/>
        </w:rPr>
      </w:pPr>
      <w:r w:rsidRPr="00D549A9">
        <w:rPr>
          <w:rFonts w:eastAsia="Aptos" w:cs="Calibri"/>
          <w:kern w:val="3"/>
          <w:sz w:val="22"/>
          <w:szCs w:val="22"/>
          <w:lang w:val="en-US"/>
          <w14:ligatures w14:val="none"/>
        </w:rPr>
        <w:t>2-3 years</w:t>
      </w:r>
    </w:p>
    <w:p w14:paraId="44540727" w14:textId="78A6D8D5"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kern w:val="3"/>
          <w:sz w:val="22"/>
          <w:szCs w:val="22"/>
          <w:lang w:val="en-US"/>
          <w14:ligatures w14:val="none"/>
        </w:rPr>
      </w:pPr>
      <w:r w:rsidRPr="00D549A9">
        <w:rPr>
          <w:rFonts w:eastAsia="Aptos" w:cs="Calibri"/>
          <w:kern w:val="3"/>
          <w:sz w:val="22"/>
          <w:szCs w:val="22"/>
          <w:lang w:val="en-US"/>
          <w14:ligatures w14:val="none"/>
        </w:rPr>
        <w:lastRenderedPageBreak/>
        <w:t>3-4 years</w:t>
      </w:r>
    </w:p>
    <w:p w14:paraId="66086817" w14:textId="415E5AB9"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kern w:val="3"/>
          <w:sz w:val="22"/>
          <w:szCs w:val="22"/>
          <w:lang w:val="en-US"/>
          <w14:ligatures w14:val="none"/>
        </w:rPr>
      </w:pPr>
      <w:r w:rsidRPr="00D549A9">
        <w:rPr>
          <w:rFonts w:eastAsia="Aptos" w:cs="Calibri"/>
          <w:kern w:val="3"/>
          <w:sz w:val="22"/>
          <w:szCs w:val="22"/>
          <w:lang w:val="en-US"/>
          <w14:ligatures w14:val="none"/>
        </w:rPr>
        <w:t>4+ years</w:t>
      </w:r>
    </w:p>
    <w:p w14:paraId="6381CFFF" w14:textId="46581BBB" w:rsidR="001E4EC8" w:rsidRPr="00D549A9" w:rsidRDefault="001E4EC8" w:rsidP="00381786">
      <w:pPr>
        <w:pStyle w:val="ListParagraph"/>
        <w:widowControl w:val="0"/>
        <w:numPr>
          <w:ilvl w:val="0"/>
          <w:numId w:val="1"/>
        </w:numPr>
        <w:suppressAutoHyphens/>
        <w:autoSpaceDE w:val="0"/>
        <w:autoSpaceDN w:val="0"/>
        <w:spacing w:line="480" w:lineRule="auto"/>
        <w:rPr>
          <w:rFonts w:eastAsia="Aptos" w:cs="Calibri"/>
          <w:kern w:val="3"/>
          <w:sz w:val="22"/>
          <w:szCs w:val="22"/>
          <w:lang w:val="en-US"/>
          <w14:ligatures w14:val="none"/>
        </w:rPr>
      </w:pPr>
      <w:r w:rsidRPr="00D549A9">
        <w:rPr>
          <w:rFonts w:eastAsia="Aptos" w:cs="Calibri"/>
          <w:kern w:val="3"/>
          <w:sz w:val="22"/>
          <w:szCs w:val="22"/>
          <w:lang w:val="en-US"/>
          <w14:ligatures w14:val="none"/>
        </w:rPr>
        <w:t>Prefer not to say</w:t>
      </w:r>
    </w:p>
    <w:p w14:paraId="27000BA1" w14:textId="244EC226" w:rsidR="005C67F6" w:rsidRPr="00D549A9" w:rsidRDefault="005C67F6" w:rsidP="005C67F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 5: Do you feel the training you have been provided is sufficient to attend mental health calls?</w:t>
      </w:r>
    </w:p>
    <w:p w14:paraId="1911A578"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5505B161"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Agree</w:t>
      </w:r>
    </w:p>
    <w:p w14:paraId="5672A656"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Neither agree nor disagree</w:t>
      </w:r>
    </w:p>
    <w:p w14:paraId="076411C1"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Disagree</w:t>
      </w:r>
    </w:p>
    <w:p w14:paraId="2509CACB"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77D7A0FA" w14:textId="6B2EC1EA" w:rsidR="001E4EC8" w:rsidRPr="00D549A9" w:rsidRDefault="001E4EC8"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77788E89" w14:textId="40058AE6" w:rsidR="005C67F6" w:rsidRPr="00D549A9" w:rsidRDefault="005C67F6" w:rsidP="005C67F6">
      <w:pPr>
        <w:pStyle w:val="ListParagraph"/>
        <w:widowControl w:val="0"/>
        <w:suppressAutoHyphens/>
        <w:autoSpaceDE w:val="0"/>
        <w:autoSpaceDN w:val="0"/>
        <w:spacing w:line="480" w:lineRule="auto"/>
        <w:rPr>
          <w:rFonts w:eastAsia="Aptos" w:cs="Calibri"/>
          <w:b/>
          <w:bCs/>
          <w:kern w:val="3"/>
          <w:sz w:val="22"/>
          <w:szCs w:val="22"/>
          <w:u w:val="single"/>
          <w:lang w:val="en-US"/>
          <w14:ligatures w14:val="none"/>
        </w:rPr>
      </w:pPr>
    </w:p>
    <w:p w14:paraId="4A6E3587" w14:textId="6F438DD2" w:rsidR="00381786" w:rsidRPr="00D549A9" w:rsidRDefault="00381786" w:rsidP="0038178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 xml:space="preserve">Question </w:t>
      </w:r>
      <w:r w:rsidR="005C67F6" w:rsidRPr="00D549A9">
        <w:rPr>
          <w:rFonts w:eastAsia="Aptos" w:cs="Calibri"/>
          <w:b/>
          <w:bCs/>
          <w:kern w:val="3"/>
          <w:sz w:val="22"/>
          <w:szCs w:val="22"/>
          <w:u w:val="single"/>
          <w:lang w:val="en-US"/>
          <w14:ligatures w14:val="none"/>
        </w:rPr>
        <w:t>6</w:t>
      </w:r>
      <w:r w:rsidRPr="00D549A9">
        <w:rPr>
          <w:rFonts w:eastAsia="Aptos" w:cs="Calibri"/>
          <w:b/>
          <w:bCs/>
          <w:kern w:val="3"/>
          <w:sz w:val="22"/>
          <w:szCs w:val="22"/>
          <w:u w:val="single"/>
          <w:lang w:val="en-US"/>
          <w14:ligatures w14:val="none"/>
        </w:rPr>
        <w:t>: Do you feel confident attending mental health calls with the training you have received?</w:t>
      </w:r>
    </w:p>
    <w:p w14:paraId="48E1E47F" w14:textId="34C49579"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kern w:val="3"/>
          <w:sz w:val="22"/>
          <w:szCs w:val="22"/>
          <w:lang w:val="en-US"/>
          <w14:ligatures w14:val="none"/>
        </w:rPr>
      </w:pPr>
      <w:r w:rsidRPr="00D549A9">
        <w:rPr>
          <w:rFonts w:eastAsia="Aptos" w:cs="Calibri"/>
          <w:kern w:val="3"/>
          <w:sz w:val="22"/>
          <w:szCs w:val="22"/>
          <w:lang w:val="en-US"/>
          <w14:ligatures w14:val="none"/>
        </w:rPr>
        <w:t>Yes</w:t>
      </w:r>
    </w:p>
    <w:p w14:paraId="485C430D" w14:textId="767B1B53"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No</w:t>
      </w:r>
    </w:p>
    <w:p w14:paraId="46563169" w14:textId="18C563ED"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31242992" w14:textId="008AD3EC" w:rsidR="00381786" w:rsidRPr="00D549A9" w:rsidRDefault="00381786" w:rsidP="0038178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 xml:space="preserve">Question </w:t>
      </w:r>
      <w:r w:rsidR="005C67F6" w:rsidRPr="00D549A9">
        <w:rPr>
          <w:rFonts w:eastAsia="Aptos" w:cs="Calibri"/>
          <w:b/>
          <w:bCs/>
          <w:kern w:val="3"/>
          <w:sz w:val="22"/>
          <w:szCs w:val="22"/>
          <w:u w:val="single"/>
          <w:lang w:val="en-US"/>
          <w14:ligatures w14:val="none"/>
        </w:rPr>
        <w:t>7</w:t>
      </w:r>
      <w:r w:rsidRPr="00D549A9">
        <w:rPr>
          <w:rFonts w:eastAsia="Aptos" w:cs="Calibri"/>
          <w:b/>
          <w:bCs/>
          <w:kern w:val="3"/>
          <w:sz w:val="22"/>
          <w:szCs w:val="22"/>
          <w:u w:val="single"/>
          <w:lang w:val="en-US"/>
          <w14:ligatures w14:val="none"/>
        </w:rPr>
        <w:t>: Do you feel you need more mental health training to carry out your role?</w:t>
      </w:r>
    </w:p>
    <w:p w14:paraId="318BD8DA" w14:textId="1429295D"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3A749702" w14:textId="571F138B"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Agree</w:t>
      </w:r>
    </w:p>
    <w:p w14:paraId="7B015CA3" w14:textId="72309AA0"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Neither agree nor disagree</w:t>
      </w:r>
    </w:p>
    <w:p w14:paraId="649BE2F8" w14:textId="7F7A7C3D" w:rsidR="00381786" w:rsidRPr="00D549A9" w:rsidRDefault="00381786" w:rsidP="0038178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Disagree</w:t>
      </w:r>
    </w:p>
    <w:p w14:paraId="42218AF0" w14:textId="77777777" w:rsidR="005C67F6" w:rsidRPr="00D549A9" w:rsidRDefault="0038178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46556131" w14:textId="54433BFE" w:rsidR="001E4EC8" w:rsidRPr="00D549A9" w:rsidRDefault="001E4EC8"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6C3D52FD" w14:textId="2B18A326" w:rsidR="005C67F6" w:rsidRPr="00D549A9" w:rsidRDefault="005C67F6" w:rsidP="005C67F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 8: Does your force require mandatory mental health training?</w:t>
      </w:r>
    </w:p>
    <w:p w14:paraId="462E9DF0" w14:textId="37F47193"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Yes</w:t>
      </w:r>
    </w:p>
    <w:p w14:paraId="59F1AD26" w14:textId="54958AB8"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No</w:t>
      </w:r>
    </w:p>
    <w:p w14:paraId="3F773DC1" w14:textId="7A0CFDE0"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610419D5" w14:textId="39DCBF47" w:rsidR="005C67F6" w:rsidRPr="00D549A9" w:rsidRDefault="005C67F6" w:rsidP="005C67F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 9: Would you like to receive more mental health training?</w:t>
      </w:r>
    </w:p>
    <w:p w14:paraId="602038C3"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4F2E77F1"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Agree</w:t>
      </w:r>
    </w:p>
    <w:p w14:paraId="44BC2FFE"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Neither agree nor disagree</w:t>
      </w:r>
    </w:p>
    <w:p w14:paraId="0289FC24"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Disagree</w:t>
      </w:r>
    </w:p>
    <w:p w14:paraId="029AB4E4"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13FBD7F3" w14:textId="4D72AA20" w:rsidR="001E4EC8" w:rsidRPr="00D549A9" w:rsidRDefault="001E4EC8"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0EC2BED9" w14:textId="0F307CA7" w:rsidR="005C67F6" w:rsidRPr="00D549A9" w:rsidRDefault="005C67F6" w:rsidP="005C67F6">
      <w:pPr>
        <w:widowControl w:val="0"/>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b/>
          <w:bCs/>
          <w:kern w:val="3"/>
          <w:sz w:val="22"/>
          <w:szCs w:val="22"/>
          <w:u w:val="single"/>
          <w:lang w:val="en-US"/>
          <w14:ligatures w14:val="none"/>
        </w:rPr>
        <w:t>Question 10: Should police officers attend mental health calls?</w:t>
      </w:r>
    </w:p>
    <w:p w14:paraId="0E5CC292"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17A11317"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Agree</w:t>
      </w:r>
    </w:p>
    <w:p w14:paraId="196607BD"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Neither agree nor disagree</w:t>
      </w:r>
    </w:p>
    <w:p w14:paraId="7A43A1D7" w14:textId="77777777"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Disagree</w:t>
      </w:r>
    </w:p>
    <w:p w14:paraId="0FA4C08D" w14:textId="6890C5B4" w:rsidR="005C67F6" w:rsidRPr="00D549A9" w:rsidRDefault="005C67F6"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Strongly agree</w:t>
      </w:r>
    </w:p>
    <w:p w14:paraId="5CE52283" w14:textId="1A675F78" w:rsidR="001E4EC8" w:rsidRPr="00D549A9" w:rsidRDefault="001E4EC8" w:rsidP="005C67F6">
      <w:pPr>
        <w:pStyle w:val="ListParagraph"/>
        <w:widowControl w:val="0"/>
        <w:numPr>
          <w:ilvl w:val="0"/>
          <w:numId w:val="1"/>
        </w:numPr>
        <w:suppressAutoHyphens/>
        <w:autoSpaceDE w:val="0"/>
        <w:autoSpaceDN w:val="0"/>
        <w:spacing w:line="480" w:lineRule="auto"/>
        <w:rPr>
          <w:rFonts w:eastAsia="Aptos" w:cs="Calibri"/>
          <w:b/>
          <w:bCs/>
          <w:kern w:val="3"/>
          <w:sz w:val="22"/>
          <w:szCs w:val="22"/>
          <w:u w:val="single"/>
          <w:lang w:val="en-US"/>
          <w14:ligatures w14:val="none"/>
        </w:rPr>
      </w:pPr>
      <w:r w:rsidRPr="00D549A9">
        <w:rPr>
          <w:rFonts w:eastAsia="Aptos" w:cs="Calibri"/>
          <w:kern w:val="3"/>
          <w:sz w:val="22"/>
          <w:szCs w:val="22"/>
          <w:lang w:val="en-US"/>
          <w14:ligatures w14:val="none"/>
        </w:rPr>
        <w:t>Prefer not to say</w:t>
      </w:r>
    </w:p>
    <w:p w14:paraId="3128A920" w14:textId="77777777" w:rsidR="00A7267D" w:rsidRPr="00D549A9" w:rsidRDefault="00A7267D" w:rsidP="00A7267D">
      <w:pPr>
        <w:pStyle w:val="ListParagraph"/>
        <w:widowControl w:val="0"/>
        <w:suppressAutoHyphens/>
        <w:autoSpaceDE w:val="0"/>
        <w:autoSpaceDN w:val="0"/>
        <w:spacing w:line="480" w:lineRule="auto"/>
        <w:rPr>
          <w:rFonts w:eastAsia="Aptos" w:cs="Calibri"/>
          <w:kern w:val="3"/>
          <w:sz w:val="22"/>
          <w:szCs w:val="22"/>
          <w:lang w:val="en-US"/>
          <w14:ligatures w14:val="none"/>
        </w:rPr>
      </w:pPr>
    </w:p>
    <w:p w14:paraId="4089CD80" w14:textId="77777777" w:rsidR="00A7267D" w:rsidRPr="00D549A9" w:rsidRDefault="00A7267D" w:rsidP="00A7267D">
      <w:pPr>
        <w:pStyle w:val="ListParagraph"/>
        <w:widowControl w:val="0"/>
        <w:suppressAutoHyphens/>
        <w:autoSpaceDE w:val="0"/>
        <w:autoSpaceDN w:val="0"/>
        <w:spacing w:line="480" w:lineRule="auto"/>
        <w:rPr>
          <w:rFonts w:eastAsia="Aptos" w:cs="Calibri"/>
          <w:kern w:val="3"/>
          <w:sz w:val="22"/>
          <w:szCs w:val="22"/>
          <w:lang w:val="en-US"/>
          <w14:ligatures w14:val="none"/>
        </w:rPr>
      </w:pPr>
    </w:p>
    <w:p w14:paraId="14B69E6A" w14:textId="77777777" w:rsidR="00A7267D" w:rsidRPr="00D549A9" w:rsidRDefault="00A7267D" w:rsidP="00A7267D">
      <w:pPr>
        <w:pStyle w:val="ListParagraph"/>
        <w:widowControl w:val="0"/>
        <w:suppressAutoHyphens/>
        <w:autoSpaceDE w:val="0"/>
        <w:autoSpaceDN w:val="0"/>
        <w:spacing w:line="480" w:lineRule="auto"/>
        <w:rPr>
          <w:rFonts w:eastAsia="Aptos" w:cs="Calibri"/>
          <w:kern w:val="3"/>
          <w:sz w:val="22"/>
          <w:szCs w:val="22"/>
          <w:lang w:val="en-US"/>
          <w14:ligatures w14:val="none"/>
        </w:rPr>
      </w:pPr>
    </w:p>
    <w:p w14:paraId="2DA06E5B" w14:textId="77777777" w:rsidR="00A7267D" w:rsidRPr="00D549A9" w:rsidRDefault="00A7267D" w:rsidP="00A7267D">
      <w:pPr>
        <w:pStyle w:val="ListParagraph"/>
        <w:widowControl w:val="0"/>
        <w:suppressAutoHyphens/>
        <w:autoSpaceDE w:val="0"/>
        <w:autoSpaceDN w:val="0"/>
        <w:spacing w:line="480" w:lineRule="auto"/>
        <w:rPr>
          <w:rFonts w:eastAsia="Aptos" w:cs="Calibri"/>
          <w:kern w:val="3"/>
          <w:sz w:val="22"/>
          <w:szCs w:val="22"/>
          <w:lang w:val="en-US"/>
          <w14:ligatures w14:val="none"/>
        </w:rPr>
      </w:pPr>
    </w:p>
    <w:p w14:paraId="32BE89AE" w14:textId="77777777" w:rsidR="003D5503" w:rsidRPr="00D549A9" w:rsidRDefault="003D5503" w:rsidP="00E46EA9">
      <w:pPr>
        <w:widowControl w:val="0"/>
        <w:suppressAutoHyphens/>
        <w:autoSpaceDE w:val="0"/>
        <w:autoSpaceDN w:val="0"/>
        <w:spacing w:line="480" w:lineRule="auto"/>
        <w:rPr>
          <w:rFonts w:eastAsia="Aptos" w:cs="Calibri"/>
          <w:b/>
          <w:bCs/>
          <w:kern w:val="3"/>
          <w:sz w:val="22"/>
          <w:szCs w:val="22"/>
          <w:u w:val="single"/>
          <w:lang w:val="en-US"/>
          <w14:ligatures w14:val="none"/>
        </w:rPr>
      </w:pPr>
    </w:p>
    <w:p w14:paraId="75B87594" w14:textId="77777777" w:rsidR="003D5503" w:rsidRPr="00D549A9" w:rsidRDefault="003D5503" w:rsidP="00E46EA9">
      <w:pPr>
        <w:widowControl w:val="0"/>
        <w:suppressAutoHyphens/>
        <w:autoSpaceDE w:val="0"/>
        <w:autoSpaceDN w:val="0"/>
        <w:spacing w:line="480" w:lineRule="auto"/>
        <w:rPr>
          <w:rFonts w:eastAsia="Aptos" w:cs="Calibri"/>
          <w:b/>
          <w:bCs/>
          <w:kern w:val="3"/>
          <w:sz w:val="22"/>
          <w:szCs w:val="22"/>
          <w:u w:val="single"/>
          <w:lang w:val="en-US"/>
          <w14:ligatures w14:val="none"/>
        </w:rPr>
      </w:pPr>
    </w:p>
    <w:p w14:paraId="744FE21C" w14:textId="77777777" w:rsidR="001E4EC8" w:rsidRPr="00D549A9" w:rsidRDefault="001E4EC8" w:rsidP="001E4EC8">
      <w:pPr>
        <w:widowControl w:val="0"/>
        <w:suppressAutoHyphens/>
        <w:autoSpaceDE w:val="0"/>
        <w:autoSpaceDN w:val="0"/>
        <w:spacing w:line="480" w:lineRule="auto"/>
        <w:rPr>
          <w:rFonts w:eastAsia="Aptos" w:cs="Calibri"/>
          <w:b/>
          <w:bCs/>
          <w:kern w:val="3"/>
          <w:sz w:val="22"/>
          <w:szCs w:val="22"/>
          <w:u w:val="single"/>
          <w:lang w:val="en-US"/>
          <w14:ligatures w14:val="none"/>
        </w:rPr>
      </w:pPr>
    </w:p>
    <w:p w14:paraId="2A5A9E24" w14:textId="77777777" w:rsidR="009F6044" w:rsidRDefault="009F6044" w:rsidP="00F23668"/>
    <w:p w14:paraId="2E7A8C6F" w14:textId="77777777" w:rsidR="009F6044" w:rsidRDefault="009F6044" w:rsidP="00F23668"/>
    <w:p w14:paraId="3F77A3EF" w14:textId="77777777" w:rsidR="009F6044" w:rsidRDefault="009F6044" w:rsidP="00F23668"/>
    <w:p w14:paraId="772B6CE6" w14:textId="77777777" w:rsidR="009F6044" w:rsidRDefault="009F6044" w:rsidP="00F23668"/>
    <w:p w14:paraId="36C41AD1" w14:textId="77777777" w:rsidR="009F6044" w:rsidRDefault="009F6044" w:rsidP="00F23668"/>
    <w:p w14:paraId="340A6DAA" w14:textId="77777777" w:rsidR="009F6044" w:rsidRDefault="009F6044" w:rsidP="00F23668"/>
    <w:p w14:paraId="06BA8169" w14:textId="77777777" w:rsidR="009F6044" w:rsidRDefault="009F6044" w:rsidP="00F23668"/>
    <w:p w14:paraId="63C4F6C5" w14:textId="77777777" w:rsidR="009F6044" w:rsidRDefault="009F6044" w:rsidP="00F23668"/>
    <w:p w14:paraId="74FA08BC" w14:textId="77777777" w:rsidR="00770E2B" w:rsidRDefault="00770E2B" w:rsidP="009F6044">
      <w:pPr>
        <w:rPr>
          <w:b/>
          <w:bCs/>
          <w:sz w:val="22"/>
          <w:szCs w:val="22"/>
          <w:u w:val="single"/>
        </w:rPr>
      </w:pPr>
    </w:p>
    <w:p w14:paraId="7AF84526" w14:textId="77777777" w:rsidR="00770E2B" w:rsidRDefault="00770E2B" w:rsidP="009F6044">
      <w:pPr>
        <w:rPr>
          <w:b/>
          <w:bCs/>
          <w:sz w:val="22"/>
          <w:szCs w:val="22"/>
          <w:u w:val="single"/>
        </w:rPr>
      </w:pPr>
    </w:p>
    <w:p w14:paraId="0693BE8C" w14:textId="77777777" w:rsidR="00770E2B" w:rsidRDefault="00770E2B" w:rsidP="009F6044">
      <w:pPr>
        <w:rPr>
          <w:b/>
          <w:bCs/>
          <w:sz w:val="22"/>
          <w:szCs w:val="22"/>
          <w:u w:val="single"/>
        </w:rPr>
      </w:pPr>
    </w:p>
    <w:p w14:paraId="77C31E24" w14:textId="77777777" w:rsidR="00770E2B" w:rsidRDefault="00770E2B" w:rsidP="009F6044">
      <w:pPr>
        <w:rPr>
          <w:b/>
          <w:bCs/>
          <w:sz w:val="22"/>
          <w:szCs w:val="22"/>
          <w:u w:val="single"/>
        </w:rPr>
      </w:pPr>
    </w:p>
    <w:sectPr w:rsidR="00770E2B" w:rsidSect="00770E2B">
      <w:headerReference w:type="default" r:id="rId32"/>
      <w:footerReference w:type="default" r:id="rId3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29645" w14:textId="77777777" w:rsidR="0043755F" w:rsidRDefault="0043755F" w:rsidP="0043755F">
      <w:pPr>
        <w:spacing w:after="0" w:line="240" w:lineRule="auto"/>
      </w:pPr>
      <w:r>
        <w:separator/>
      </w:r>
    </w:p>
  </w:endnote>
  <w:endnote w:type="continuationSeparator" w:id="0">
    <w:p w14:paraId="03593DBB" w14:textId="77777777" w:rsidR="0043755F" w:rsidRDefault="0043755F" w:rsidP="00437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E22BB6" w14:textId="03DDB29D" w:rsidR="0043755F" w:rsidRDefault="0043755F">
    <w:pPr>
      <w:pStyle w:val="Footer"/>
    </w:pPr>
    <w:r>
      <w:t>2236206 – Rebecca Cools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CDF57" w14:textId="77777777" w:rsidR="0043755F" w:rsidRDefault="0043755F" w:rsidP="0043755F">
      <w:pPr>
        <w:spacing w:after="0" w:line="240" w:lineRule="auto"/>
      </w:pPr>
      <w:r>
        <w:separator/>
      </w:r>
    </w:p>
  </w:footnote>
  <w:footnote w:type="continuationSeparator" w:id="0">
    <w:p w14:paraId="360F582D" w14:textId="77777777" w:rsidR="0043755F" w:rsidRDefault="0043755F" w:rsidP="004375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3540070"/>
      <w:docPartObj>
        <w:docPartGallery w:val="Page Numbers (Top of Page)"/>
        <w:docPartUnique/>
      </w:docPartObj>
    </w:sdtPr>
    <w:sdtEndPr>
      <w:rPr>
        <w:noProof/>
      </w:rPr>
    </w:sdtEndPr>
    <w:sdtContent>
      <w:p w14:paraId="49FB5B11" w14:textId="7B11E25B" w:rsidR="0043755F" w:rsidRDefault="0043755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1A50E3" w14:textId="77777777" w:rsidR="0043755F" w:rsidRDefault="004375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72115D"/>
    <w:multiLevelType w:val="hybridMultilevel"/>
    <w:tmpl w:val="2EC490A2"/>
    <w:lvl w:ilvl="0" w:tplc="4AB8CF2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75474"/>
    <w:multiLevelType w:val="hybridMultilevel"/>
    <w:tmpl w:val="C6D68B98"/>
    <w:lvl w:ilvl="0" w:tplc="2EF039DA">
      <w:start w:val="1"/>
      <w:numFmt w:val="decimal"/>
      <w:lvlText w:val="%1."/>
      <w:lvlJc w:val="left"/>
      <w:pPr>
        <w:ind w:left="1140" w:hanging="420"/>
      </w:pPr>
      <w:rPr>
        <w:rFonts w:hint="default"/>
        <w:b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A1277D"/>
    <w:multiLevelType w:val="multilevel"/>
    <w:tmpl w:val="3D4865A4"/>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589611">
    <w:abstractNumId w:val="1"/>
  </w:num>
  <w:num w:numId="2" w16cid:durableId="1085876960">
    <w:abstractNumId w:val="3"/>
  </w:num>
  <w:num w:numId="3" w16cid:durableId="1476022574">
    <w:abstractNumId w:val="14"/>
  </w:num>
  <w:num w:numId="4" w16cid:durableId="850493201">
    <w:abstractNumId w:val="12"/>
  </w:num>
  <w:num w:numId="5" w16cid:durableId="1418014885">
    <w:abstractNumId w:val="22"/>
  </w:num>
  <w:num w:numId="6" w16cid:durableId="1351489909">
    <w:abstractNumId w:val="4"/>
  </w:num>
  <w:num w:numId="7" w16cid:durableId="996802858">
    <w:abstractNumId w:val="27"/>
  </w:num>
  <w:num w:numId="8"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5"/>
  </w:num>
  <w:num w:numId="12" w16cid:durableId="465201546">
    <w:abstractNumId w:val="9"/>
  </w:num>
  <w:num w:numId="13" w16cid:durableId="801313199">
    <w:abstractNumId w:val="10"/>
  </w:num>
  <w:num w:numId="14" w16cid:durableId="1932622472">
    <w:abstractNumId w:val="25"/>
  </w:num>
  <w:num w:numId="15" w16cid:durableId="803698313">
    <w:abstractNumId w:val="23"/>
  </w:num>
  <w:num w:numId="16" w16cid:durableId="1870216879">
    <w:abstractNumId w:val="24"/>
  </w:num>
  <w:num w:numId="17" w16cid:durableId="100340676">
    <w:abstractNumId w:val="0"/>
  </w:num>
  <w:num w:numId="18" w16cid:durableId="1557625305">
    <w:abstractNumId w:val="7"/>
  </w:num>
  <w:num w:numId="19" w16cid:durableId="1281380168">
    <w:abstractNumId w:val="8"/>
  </w:num>
  <w:num w:numId="20" w16cid:durableId="1244143853">
    <w:abstractNumId w:val="13"/>
  </w:num>
  <w:num w:numId="21" w16cid:durableId="131824218">
    <w:abstractNumId w:val="16"/>
  </w:num>
  <w:num w:numId="22" w16cid:durableId="395248324">
    <w:abstractNumId w:val="26"/>
  </w:num>
  <w:num w:numId="23" w16cid:durableId="267927197">
    <w:abstractNumId w:val="6"/>
  </w:num>
  <w:num w:numId="24" w16cid:durableId="48654765">
    <w:abstractNumId w:val="17"/>
  </w:num>
  <w:num w:numId="25" w16cid:durableId="1337196786">
    <w:abstractNumId w:val="21"/>
  </w:num>
  <w:num w:numId="26" w16cid:durableId="1755130753">
    <w:abstractNumId w:val="2"/>
  </w:num>
  <w:num w:numId="27" w16cid:durableId="726926220">
    <w:abstractNumId w:val="11"/>
  </w:num>
  <w:num w:numId="28" w16cid:durableId="2083483834">
    <w:abstractNumId w:val="15"/>
  </w:num>
  <w:num w:numId="29" w16cid:durableId="2097245557">
    <w:abstractNumId w:val="28"/>
  </w:num>
  <w:num w:numId="30"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8F7"/>
    <w:rsid w:val="00016FD1"/>
    <w:rsid w:val="00017E1D"/>
    <w:rsid w:val="00024C76"/>
    <w:rsid w:val="00054317"/>
    <w:rsid w:val="00070C64"/>
    <w:rsid w:val="00076617"/>
    <w:rsid w:val="00085AD3"/>
    <w:rsid w:val="00086446"/>
    <w:rsid w:val="000B537A"/>
    <w:rsid w:val="000C0EAA"/>
    <w:rsid w:val="000C50ED"/>
    <w:rsid w:val="000D0CBD"/>
    <w:rsid w:val="000D1686"/>
    <w:rsid w:val="000D4BC4"/>
    <w:rsid w:val="000D6CA9"/>
    <w:rsid w:val="000E12E4"/>
    <w:rsid w:val="001617F3"/>
    <w:rsid w:val="001626F6"/>
    <w:rsid w:val="00183D1F"/>
    <w:rsid w:val="001A150F"/>
    <w:rsid w:val="001A299E"/>
    <w:rsid w:val="001A427B"/>
    <w:rsid w:val="001B7283"/>
    <w:rsid w:val="001D30E9"/>
    <w:rsid w:val="001D6788"/>
    <w:rsid w:val="001E4199"/>
    <w:rsid w:val="001E4EC8"/>
    <w:rsid w:val="001F2185"/>
    <w:rsid w:val="001F74E0"/>
    <w:rsid w:val="00206C63"/>
    <w:rsid w:val="0023171A"/>
    <w:rsid w:val="0025007F"/>
    <w:rsid w:val="00283F20"/>
    <w:rsid w:val="0029584F"/>
    <w:rsid w:val="002A0F33"/>
    <w:rsid w:val="002C61D6"/>
    <w:rsid w:val="002E7F33"/>
    <w:rsid w:val="002F1BF2"/>
    <w:rsid w:val="00321961"/>
    <w:rsid w:val="00327782"/>
    <w:rsid w:val="003367C8"/>
    <w:rsid w:val="00362AAF"/>
    <w:rsid w:val="00381786"/>
    <w:rsid w:val="00393B9B"/>
    <w:rsid w:val="003A67E8"/>
    <w:rsid w:val="003D5503"/>
    <w:rsid w:val="003E79DB"/>
    <w:rsid w:val="003F25E3"/>
    <w:rsid w:val="004110B4"/>
    <w:rsid w:val="004148D8"/>
    <w:rsid w:val="004202FB"/>
    <w:rsid w:val="0043755F"/>
    <w:rsid w:val="00441C05"/>
    <w:rsid w:val="0045095D"/>
    <w:rsid w:val="00466C2C"/>
    <w:rsid w:val="004772B8"/>
    <w:rsid w:val="00485D03"/>
    <w:rsid w:val="00485E43"/>
    <w:rsid w:val="004927D3"/>
    <w:rsid w:val="004A5833"/>
    <w:rsid w:val="004B620F"/>
    <w:rsid w:val="004F1E0F"/>
    <w:rsid w:val="004F54FA"/>
    <w:rsid w:val="0050457A"/>
    <w:rsid w:val="00505CF6"/>
    <w:rsid w:val="00517AEA"/>
    <w:rsid w:val="005222A1"/>
    <w:rsid w:val="005301A2"/>
    <w:rsid w:val="00535063"/>
    <w:rsid w:val="005527A8"/>
    <w:rsid w:val="005629D2"/>
    <w:rsid w:val="00573B6F"/>
    <w:rsid w:val="005878CC"/>
    <w:rsid w:val="005C67F6"/>
    <w:rsid w:val="005D0CD6"/>
    <w:rsid w:val="005D31C0"/>
    <w:rsid w:val="005E5AFB"/>
    <w:rsid w:val="00603028"/>
    <w:rsid w:val="00646480"/>
    <w:rsid w:val="00695AD5"/>
    <w:rsid w:val="006F0CB3"/>
    <w:rsid w:val="006F0DDB"/>
    <w:rsid w:val="00711648"/>
    <w:rsid w:val="00713D9B"/>
    <w:rsid w:val="0072347A"/>
    <w:rsid w:val="00770E2B"/>
    <w:rsid w:val="00787C6A"/>
    <w:rsid w:val="00803510"/>
    <w:rsid w:val="00804518"/>
    <w:rsid w:val="0083046C"/>
    <w:rsid w:val="008706E5"/>
    <w:rsid w:val="008E5A48"/>
    <w:rsid w:val="009121FB"/>
    <w:rsid w:val="009126B4"/>
    <w:rsid w:val="009175D5"/>
    <w:rsid w:val="00942962"/>
    <w:rsid w:val="00956903"/>
    <w:rsid w:val="00991A1D"/>
    <w:rsid w:val="009B4629"/>
    <w:rsid w:val="009B58F7"/>
    <w:rsid w:val="009D3104"/>
    <w:rsid w:val="009F1ADF"/>
    <w:rsid w:val="009F6044"/>
    <w:rsid w:val="00A57058"/>
    <w:rsid w:val="00A627B1"/>
    <w:rsid w:val="00A70453"/>
    <w:rsid w:val="00A7267D"/>
    <w:rsid w:val="00A82660"/>
    <w:rsid w:val="00AA3138"/>
    <w:rsid w:val="00AB0446"/>
    <w:rsid w:val="00AB2F6E"/>
    <w:rsid w:val="00AB61C9"/>
    <w:rsid w:val="00AE4067"/>
    <w:rsid w:val="00AF4B3B"/>
    <w:rsid w:val="00B01FD9"/>
    <w:rsid w:val="00B20FF9"/>
    <w:rsid w:val="00B21C2D"/>
    <w:rsid w:val="00B47DF0"/>
    <w:rsid w:val="00B823BB"/>
    <w:rsid w:val="00BA09B0"/>
    <w:rsid w:val="00BA1C68"/>
    <w:rsid w:val="00BB1968"/>
    <w:rsid w:val="00BB7A92"/>
    <w:rsid w:val="00BD4AA5"/>
    <w:rsid w:val="00C10F59"/>
    <w:rsid w:val="00C205B8"/>
    <w:rsid w:val="00C45A1E"/>
    <w:rsid w:val="00C50875"/>
    <w:rsid w:val="00CC17EF"/>
    <w:rsid w:val="00CE61C2"/>
    <w:rsid w:val="00CF65F0"/>
    <w:rsid w:val="00D0484A"/>
    <w:rsid w:val="00D175AD"/>
    <w:rsid w:val="00D549A9"/>
    <w:rsid w:val="00D812C2"/>
    <w:rsid w:val="00D942F7"/>
    <w:rsid w:val="00DC46B7"/>
    <w:rsid w:val="00DF574A"/>
    <w:rsid w:val="00E26C06"/>
    <w:rsid w:val="00E26FB4"/>
    <w:rsid w:val="00E33295"/>
    <w:rsid w:val="00E33C78"/>
    <w:rsid w:val="00E46EA9"/>
    <w:rsid w:val="00E6542A"/>
    <w:rsid w:val="00E80BE6"/>
    <w:rsid w:val="00EA7C4C"/>
    <w:rsid w:val="00EB0172"/>
    <w:rsid w:val="00EB0AB5"/>
    <w:rsid w:val="00EC4B51"/>
    <w:rsid w:val="00EF2441"/>
    <w:rsid w:val="00EF7AFA"/>
    <w:rsid w:val="00F11453"/>
    <w:rsid w:val="00F20EDE"/>
    <w:rsid w:val="00F23668"/>
    <w:rsid w:val="00F240CA"/>
    <w:rsid w:val="00F26F89"/>
    <w:rsid w:val="00F34586"/>
    <w:rsid w:val="00F41E86"/>
    <w:rsid w:val="00F920F9"/>
    <w:rsid w:val="00FA0B59"/>
    <w:rsid w:val="00FC1E89"/>
    <w:rsid w:val="00FF1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9AB87"/>
  <w15:chartTrackingRefBased/>
  <w15:docId w15:val="{09AEEB17-2984-47C6-B849-76FD85D08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B58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8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8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B58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8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8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8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8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8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B58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8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8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B58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8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8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8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8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8F7"/>
    <w:rPr>
      <w:rFonts w:eastAsiaTheme="majorEastAsia" w:cstheme="majorBidi"/>
      <w:color w:val="272727" w:themeColor="text1" w:themeTint="D8"/>
    </w:rPr>
  </w:style>
  <w:style w:type="paragraph" w:styleId="Title">
    <w:name w:val="Title"/>
    <w:basedOn w:val="Normal"/>
    <w:next w:val="Normal"/>
    <w:link w:val="TitleChar"/>
    <w:uiPriority w:val="10"/>
    <w:qFormat/>
    <w:rsid w:val="009B58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8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8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8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8F7"/>
    <w:pPr>
      <w:spacing w:before="160"/>
      <w:jc w:val="center"/>
    </w:pPr>
    <w:rPr>
      <w:i/>
      <w:iCs/>
      <w:color w:val="404040" w:themeColor="text1" w:themeTint="BF"/>
    </w:rPr>
  </w:style>
  <w:style w:type="character" w:customStyle="1" w:styleId="QuoteChar">
    <w:name w:val="Quote Char"/>
    <w:basedOn w:val="DefaultParagraphFont"/>
    <w:link w:val="Quote"/>
    <w:uiPriority w:val="29"/>
    <w:rsid w:val="009B58F7"/>
    <w:rPr>
      <w:i/>
      <w:iCs/>
      <w:color w:val="404040" w:themeColor="text1" w:themeTint="BF"/>
    </w:rPr>
  </w:style>
  <w:style w:type="paragraph" w:styleId="ListParagraph">
    <w:name w:val="List Paragraph"/>
    <w:basedOn w:val="Normal"/>
    <w:uiPriority w:val="34"/>
    <w:qFormat/>
    <w:rsid w:val="009B58F7"/>
    <w:pPr>
      <w:ind w:left="720"/>
      <w:contextualSpacing/>
    </w:pPr>
  </w:style>
  <w:style w:type="character" w:styleId="IntenseEmphasis">
    <w:name w:val="Intense Emphasis"/>
    <w:basedOn w:val="DefaultParagraphFont"/>
    <w:uiPriority w:val="21"/>
    <w:qFormat/>
    <w:rsid w:val="009B58F7"/>
    <w:rPr>
      <w:i/>
      <w:iCs/>
      <w:color w:val="0F4761" w:themeColor="accent1" w:themeShade="BF"/>
    </w:rPr>
  </w:style>
  <w:style w:type="paragraph" w:styleId="IntenseQuote">
    <w:name w:val="Intense Quote"/>
    <w:basedOn w:val="Normal"/>
    <w:next w:val="Normal"/>
    <w:link w:val="IntenseQuoteChar"/>
    <w:uiPriority w:val="30"/>
    <w:qFormat/>
    <w:rsid w:val="009B58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8F7"/>
    <w:rPr>
      <w:i/>
      <w:iCs/>
      <w:color w:val="0F4761" w:themeColor="accent1" w:themeShade="BF"/>
    </w:rPr>
  </w:style>
  <w:style w:type="character" w:styleId="IntenseReference">
    <w:name w:val="Intense Reference"/>
    <w:basedOn w:val="DefaultParagraphFont"/>
    <w:uiPriority w:val="32"/>
    <w:qFormat/>
    <w:rsid w:val="009B58F7"/>
    <w:rPr>
      <w:b/>
      <w:bCs/>
      <w:smallCaps/>
      <w:color w:val="0F4761" w:themeColor="accent1" w:themeShade="BF"/>
      <w:spacing w:val="5"/>
    </w:rPr>
  </w:style>
  <w:style w:type="character" w:styleId="Hyperlink">
    <w:name w:val="Hyperlink"/>
    <w:basedOn w:val="DefaultParagraphFont"/>
    <w:unhideWhenUsed/>
    <w:rsid w:val="00991A1D"/>
    <w:rPr>
      <w:color w:val="467886" w:themeColor="hyperlink"/>
      <w:u w:val="single"/>
    </w:rPr>
  </w:style>
  <w:style w:type="character" w:styleId="UnresolvedMention">
    <w:name w:val="Unresolved Mention"/>
    <w:basedOn w:val="DefaultParagraphFont"/>
    <w:uiPriority w:val="99"/>
    <w:semiHidden/>
    <w:unhideWhenUsed/>
    <w:rsid w:val="00991A1D"/>
    <w:rPr>
      <w:color w:val="605E5C"/>
      <w:shd w:val="clear" w:color="auto" w:fill="E1DFDD"/>
    </w:rPr>
  </w:style>
  <w:style w:type="paragraph" w:styleId="BodyText2">
    <w:name w:val="Body Text 2"/>
    <w:basedOn w:val="Normal"/>
    <w:link w:val="BodyText2Char"/>
    <w:uiPriority w:val="99"/>
    <w:rsid w:val="00770E2B"/>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770E2B"/>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770E2B"/>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770E2B"/>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70E2B"/>
    <w:rPr>
      <w:rFonts w:ascii="Tahoma" w:eastAsia="Times New Roman" w:hAnsi="Tahoma" w:cs="Tahoma"/>
      <w:kern w:val="0"/>
      <w:sz w:val="16"/>
      <w:szCs w:val="16"/>
      <w14:ligatures w14:val="none"/>
    </w:rPr>
  </w:style>
  <w:style w:type="table" w:styleId="TableGrid">
    <w:name w:val="Table Grid"/>
    <w:basedOn w:val="TableNormal"/>
    <w:rsid w:val="00770E2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70E2B"/>
    <w:rPr>
      <w:color w:val="800080"/>
      <w:u w:val="single"/>
    </w:rPr>
  </w:style>
  <w:style w:type="paragraph" w:styleId="Header">
    <w:name w:val="header"/>
    <w:basedOn w:val="Normal"/>
    <w:link w:val="HeaderChar"/>
    <w:uiPriority w:val="99"/>
    <w:rsid w:val="00770E2B"/>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770E2B"/>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70E2B"/>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770E2B"/>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770E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770E2B"/>
    <w:rPr>
      <w:color w:val="535353"/>
      <w:u w:val="single"/>
      <w:effect w:val="none"/>
    </w:rPr>
  </w:style>
  <w:style w:type="paragraph" w:customStyle="1" w:styleId="NormalWeb1">
    <w:name w:val="Normal (Web)1"/>
    <w:basedOn w:val="Normal"/>
    <w:uiPriority w:val="99"/>
    <w:rsid w:val="00770E2B"/>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770E2B"/>
  </w:style>
  <w:style w:type="character" w:styleId="CommentReference">
    <w:name w:val="annotation reference"/>
    <w:uiPriority w:val="99"/>
    <w:semiHidden/>
    <w:unhideWhenUsed/>
    <w:rsid w:val="00770E2B"/>
    <w:rPr>
      <w:sz w:val="16"/>
      <w:szCs w:val="16"/>
    </w:rPr>
  </w:style>
  <w:style w:type="paragraph" w:styleId="CommentText">
    <w:name w:val="annotation text"/>
    <w:basedOn w:val="Normal"/>
    <w:link w:val="CommentTextChar"/>
    <w:uiPriority w:val="99"/>
    <w:semiHidden/>
    <w:unhideWhenUsed/>
    <w:rsid w:val="00770E2B"/>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70E2B"/>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70E2B"/>
    <w:rPr>
      <w:b/>
      <w:bCs/>
    </w:rPr>
  </w:style>
  <w:style w:type="character" w:customStyle="1" w:styleId="CommentSubjectChar">
    <w:name w:val="Comment Subject Char"/>
    <w:basedOn w:val="CommentTextChar"/>
    <w:link w:val="CommentSubject"/>
    <w:uiPriority w:val="99"/>
    <w:semiHidden/>
    <w:rsid w:val="00770E2B"/>
    <w:rPr>
      <w:rFonts w:ascii="Times New Roman" w:eastAsia="Times New Roman" w:hAnsi="Times New Roman" w:cs="Times New Roman"/>
      <w:b/>
      <w:bCs/>
      <w:kern w:val="0"/>
      <w:sz w:val="20"/>
      <w:szCs w:val="20"/>
      <w14:ligatures w14:val="none"/>
    </w:rPr>
  </w:style>
  <w:style w:type="character" w:styleId="Strong">
    <w:name w:val="Strong"/>
    <w:uiPriority w:val="22"/>
    <w:qFormat/>
    <w:rsid w:val="00770E2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v.uk/government/publications/evaluating-the-implementation-of-right-care-right-person/" TargetMode="External"/><Relationship Id="rId26" Type="http://schemas.openxmlformats.org/officeDocument/2006/relationships/hyperlink" Target="https://www.merriam-webster.com/dictionary/breach%20of%20confidentiality" TargetMode="External"/><Relationship Id="rId3" Type="http://schemas.openxmlformats.org/officeDocument/2006/relationships/settings" Target="settings.xml"/><Relationship Id="rId21" Type="http://schemas.openxmlformats.org/officeDocument/2006/relationships/hyperlink" Target="https://doi.org/10.1111/j.1083-6101.2005.tb00259.x"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assets.college.police.uk/s3fs-public/2024-08/Public-and-personal-safety-training-APP-consult" TargetMode="External"/><Relationship Id="rId25" Type="http://schemas.openxmlformats.org/officeDocument/2006/relationships/hyperlink" Target="https://www.mind.org.uk/information-support/types-of-mental-health-problems/mental-health-facts-and"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ollege.police.uk/app/mental-health" TargetMode="External"/><Relationship Id="rId20" Type="http://schemas.openxmlformats.org/officeDocument/2006/relationships/hyperlink" Target="https://hmicfrs.justiceinspectorates.gov.uk/piblications/policing-and-mental-health-picking-up-the-pieces/" TargetMode="External"/><Relationship Id="rId29" Type="http://schemas.openxmlformats.org/officeDocument/2006/relationships/hyperlink" Target="https://doi.org/10.1177/1098611121101331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news.npcc.police.uk/releases/new-officer-training-to-better-assist-those-in-crisis"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15236803.2023.2179235" TargetMode="External"/><Relationship Id="rId23" Type="http://schemas.openxmlformats.org/officeDocument/2006/relationships/hyperlink" Target="https://www.npcc.police.uk/SysSiteAssets/media/downloads/publications/publications-log/2022/npcc-men" TargetMode="External"/><Relationship Id="rId28" Type="http://schemas.openxmlformats.org/officeDocument/2006/relationships/hyperlink" Target="https://www.bbc.co.uk/news/uk-64891572" TargetMode="External"/><Relationship Id="rId10" Type="http://schemas.openxmlformats.org/officeDocument/2006/relationships/image" Target="media/image3.png"/><Relationship Id="rId19" Type="http://schemas.openxmlformats.org/officeDocument/2006/relationships/hyperlink" Target="https://www.independent.co.uk/news/uk/mark-rowley-police-officers-london-metropolitan-police-mind-b2347507.html" TargetMode="External"/><Relationship Id="rId31" Type="http://schemas.openxmlformats.org/officeDocument/2006/relationships/hyperlink" Target="https://www.who.int/activities/ensuring-ethical-standards-and-procedures-for-research-with-human-bei"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britannica.com/topic/ethics-philosophy" TargetMode="External"/><Relationship Id="rId22" Type="http://schemas.openxmlformats.org/officeDocument/2006/relationships/hyperlink" Target="https://www.london.gov.uk/who-we-are/what-london-assembly-does/questions-mayor/find-an-answer/mental" TargetMode="External"/><Relationship Id="rId27" Type="http://schemas.openxmlformats.org/officeDocument/2006/relationships/hyperlink" Target="https://www.oxfordreference.com/display/10.1093/oi/authority.20110803095959924" TargetMode="External"/><Relationship Id="rId30" Type="http://schemas.openxmlformats.org/officeDocument/2006/relationships/hyperlink" Target="https://www.gov.uk/government/publications/modernising-the-mental-health-act-final-report-from-the-i" TargetMode="External"/><Relationship Id="rId35" Type="http://schemas.openxmlformats.org/officeDocument/2006/relationships/theme" Target="theme/theme1.xml"/><Relationship Id="rId8" Type="http://schemas.openxmlformats.org/officeDocument/2006/relationships/hyperlink" Target="https://www.mind.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3484</TotalTime>
  <Pages>24</Pages>
  <Words>7701</Words>
  <Characters>44748</Characters>
  <Application>Microsoft Office Word</Application>
  <DocSecurity>0</DocSecurity>
  <Lines>860</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Cools,Rebecca swp8578</dc:creator>
  <cp:keywords/>
  <dc:description/>
  <cp:lastModifiedBy>Cools,Rebecca swp8578</cp:lastModifiedBy>
  <cp:revision>30</cp:revision>
  <cp:lastPrinted>2025-10-03T08:30:00Z</cp:lastPrinted>
  <dcterms:created xsi:type="dcterms:W3CDTF">2025-09-26T11:32:00Z</dcterms:created>
  <dcterms:modified xsi:type="dcterms:W3CDTF">2025-10-05T13:47:00Z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2025-09-26T10:24:19Z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ab55aaf8-4a3c-49c3-b192-31e7f46821c9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