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C2FFA9" w14:textId="77777777" w:rsidR="008C227A" w:rsidRDefault="008C227A" w:rsidP="00F90EFD">
      <w:pPr>
        <w:jc w:val="both"/>
        <w:rPr>
          <w:rFonts w:eastAsia="Calibri" w:cstheme="minorHAnsi"/>
          <w:sz w:val="24"/>
          <w:szCs w:val="24"/>
        </w:rPr>
      </w:pPr>
    </w:p>
    <w:p w14:paraId="55C813E3" w14:textId="77777777" w:rsidR="008C227A" w:rsidRDefault="008C227A" w:rsidP="00F90EFD">
      <w:pPr>
        <w:jc w:val="both"/>
        <w:rPr>
          <w:rFonts w:eastAsia="Calibri" w:cstheme="minorHAnsi"/>
          <w:sz w:val="24"/>
          <w:szCs w:val="24"/>
        </w:rPr>
      </w:pPr>
    </w:p>
    <w:sdt>
      <w:sdtPr>
        <w:id w:val="-396058085"/>
        <w:docPartObj>
          <w:docPartGallery w:val="Cover Pages"/>
          <w:docPartUnique/>
        </w:docPartObj>
      </w:sdtPr>
      <w:sdtEndPr>
        <w:rPr>
          <w:rFonts w:ascii="Calibri" w:eastAsia="Calibri" w:hAnsi="Calibri" w:cs="Calibri"/>
        </w:rPr>
      </w:sdtEndPr>
      <w:sdtContent>
        <w:p w14:paraId="13823D53" w14:textId="77777777" w:rsidR="0038406E" w:rsidRPr="0038406E" w:rsidRDefault="0038406E" w:rsidP="0038406E">
          <w:r w:rsidRPr="0038406E">
            <w:rPr>
              <w:noProof/>
            </w:rPr>
            <mc:AlternateContent>
              <mc:Choice Requires="wps">
                <w:drawing>
                  <wp:anchor distT="0" distB="0" distL="114300" distR="114300" simplePos="0" relativeHeight="251659264" behindDoc="1" locked="0" layoutInCell="1" allowOverlap="0" wp14:anchorId="493F9CE7" wp14:editId="287315D2">
                    <wp:simplePos x="0" y="0"/>
                    <wp:positionH relativeFrom="page">
                      <wp:align>center</wp:align>
                    </wp:positionH>
                    <wp:positionV relativeFrom="page">
                      <wp:align>center</wp:align>
                    </wp:positionV>
                    <wp:extent cx="6858000" cy="9144000"/>
                    <wp:effectExtent l="0" t="0" r="0" b="0"/>
                    <wp:wrapNone/>
                    <wp:docPr id="1" name="Text Box 1" descr="Cover page layout"/>
                    <wp:cNvGraphicFramePr/>
                    <a:graphic xmlns:a="http://schemas.openxmlformats.org/drawingml/2006/main">
                      <a:graphicData uri="http://schemas.microsoft.com/office/word/2010/wordprocessingShape">
                        <wps:wsp>
                          <wps:cNvSpPr txBox="1"/>
                          <wps:spPr>
                            <a:xfrm>
                              <a:off x="0" y="0"/>
                              <a:ext cx="6858000" cy="9144000"/>
                            </a:xfrm>
                            <a:prstGeom prst="rect">
                              <a:avLst/>
                            </a:prstGeom>
                            <a:noFill/>
                            <a:ln w="6350">
                              <a:noFill/>
                            </a:ln>
                            <a:effectLst/>
                          </wps:spPr>
                          <wps:txbx>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38406E" w14:paraId="2005632B" w14:textId="77777777">
                                  <w:trPr>
                                    <w:trHeight w:hRule="exact" w:val="9360"/>
                                  </w:trPr>
                                  <w:tc>
                                    <w:tcPr>
                                      <w:tcW w:w="9350" w:type="dxa"/>
                                    </w:tcPr>
                                    <w:p w14:paraId="7BB669CA" w14:textId="77777777" w:rsidR="0038406E" w:rsidRDefault="0038406E">
                                      <w:r>
                                        <w:rPr>
                                          <w:noProof/>
                                        </w:rPr>
                                        <w:drawing>
                                          <wp:inline distT="0" distB="0" distL="0" distR="0" wp14:anchorId="4B9BB6FA" wp14:editId="2FC77FE5">
                                            <wp:extent cx="6858000" cy="5961888"/>
                                            <wp:effectExtent l="0" t="0" r="0" b="1270"/>
                                            <wp:docPr id="5" name="Picture 4" descr="Photo displaying partial image of two pie charts on a canvas-textured page"/>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6" cstate="print">
                                                      <a:extLst>
                                                        <a:ext uri="{28A0092B-C50C-407E-A947-70E740481C1C}">
                                                          <a14:useLocalDpi xmlns:a14="http://schemas.microsoft.com/office/drawing/2010/main" val="0"/>
                                                        </a:ext>
                                                      </a:extLst>
                                                    </a:blip>
                                                    <a:srcRect l="18915" t="2451" r="22299" b="20665"/>
                                                    <a:stretch/>
                                                  </pic:blipFill>
                                                  <pic:spPr bwMode="auto">
                                                    <a:xfrm>
                                                      <a:off x="0" y="0"/>
                                                      <a:ext cx="6858000" cy="5961888"/>
                                                    </a:xfrm>
                                                    <a:prstGeom prst="rect">
                                                      <a:avLst/>
                                                    </a:prstGeom>
                                                    <a:ln>
                                                      <a:noFill/>
                                                    </a:ln>
                                                    <a:extLst>
                                                      <a:ext uri="{53640926-AAD7-44D8-BBD7-CCE9431645EC}">
                                                        <a14:shadowObscured xmlns:a14="http://schemas.microsoft.com/office/drawing/2010/main"/>
                                                      </a:ext>
                                                    </a:extLst>
                                                  </pic:spPr>
                                                </pic:pic>
                                              </a:graphicData>
                                            </a:graphic>
                                          </wp:inline>
                                        </w:drawing>
                                      </w:r>
                                    </w:p>
                                  </w:tc>
                                </w:tr>
                                <w:tr w:rsidR="0038406E" w14:paraId="102F63A2" w14:textId="77777777">
                                  <w:trPr>
                                    <w:trHeight w:hRule="exact" w:val="4320"/>
                                  </w:trPr>
                                  <w:tc>
                                    <w:tcPr>
                                      <w:tcW w:w="9350" w:type="dxa"/>
                                      <w:shd w:val="clear" w:color="auto" w:fill="44546A" w:themeFill="text2"/>
                                      <w:vAlign w:val="center"/>
                                    </w:tcPr>
                                    <w:p w14:paraId="09BA3AF9" w14:textId="77777777" w:rsidR="0038406E" w:rsidRPr="00C37046" w:rsidRDefault="00E90B12">
                                      <w:pPr>
                                        <w:pStyle w:val="NoSpacing"/>
                                        <w:spacing w:before="200" w:line="216" w:lineRule="auto"/>
                                        <w:ind w:left="720" w:right="720"/>
                                        <w:rPr>
                                          <w:rFonts w:cstheme="minorHAnsi"/>
                                          <w:color w:val="FF0000"/>
                                          <w:highlight w:val="yellow"/>
                                        </w:rPr>
                                      </w:pPr>
                                      <w:sdt>
                                        <w:sdtPr>
                                          <w:rPr>
                                            <w:rFonts w:cstheme="minorHAnsi"/>
                                            <w:color w:val="FF0000"/>
                                            <w:sz w:val="32"/>
                                            <w:szCs w:val="32"/>
                                            <w:highlight w:val="yellow"/>
                                          </w:rPr>
                                          <w:alias w:val="Title"/>
                                          <w:tag w:val=""/>
                                          <w:id w:val="739824258"/>
                                          <w:placeholder>
                                            <w:docPart w:val="B1BCD4254D094786A3F54C78CD786B0D"/>
                                          </w:placeholder>
                                          <w:showingPlcHdr/>
                                          <w:dataBinding w:prefixMappings="xmlns:ns0='http://purl.org/dc/elements/1.1/' xmlns:ns1='http://schemas.openxmlformats.org/package/2006/metadata/core-properties' " w:xpath="/ns1:coreProperties[1]/ns0:title[1]" w:storeItemID="{6C3C8BC8-F283-45AE-878A-BAB7291924A1}"/>
                                          <w:text/>
                                        </w:sdtPr>
                                        <w:sdtEndPr/>
                                        <w:sdtContent>
                                          <w:r w:rsidR="0038406E">
                                            <w:rPr>
                                              <w:rFonts w:asciiTheme="majorHAnsi" w:hAnsiTheme="majorHAnsi"/>
                                              <w:color w:val="FFFFFF" w:themeColor="background1"/>
                                              <w:sz w:val="96"/>
                                              <w:szCs w:val="96"/>
                                            </w:rPr>
                                            <w:t>[Document title]</w:t>
                                          </w:r>
                                        </w:sdtContent>
                                      </w:sdt>
                                    </w:p>
                                    <w:p w14:paraId="48750779" w14:textId="77777777" w:rsidR="0038406E" w:rsidRPr="00C37046" w:rsidRDefault="00E90B12" w:rsidP="0005522B">
                                      <w:pPr>
                                        <w:jc w:val="both"/>
                                        <w:rPr>
                                          <w:rFonts w:eastAsia="Calibri" w:cstheme="minorHAnsi"/>
                                          <w:color w:val="4472C4" w:themeColor="accent1"/>
                                          <w:sz w:val="24"/>
                                          <w:szCs w:val="24"/>
                                          <w:highlight w:val="yellow"/>
                                        </w:rPr>
                                      </w:pPr>
                                      <w:sdt>
                                        <w:sdtPr>
                                          <w:rPr>
                                            <w:rFonts w:cs="Calibri"/>
                                            <w:color w:val="4472C4" w:themeColor="accent1"/>
                                            <w:sz w:val="24"/>
                                            <w:szCs w:val="24"/>
                                            <w:highlight w:val="yellow"/>
                                          </w:rPr>
                                          <w:alias w:val="Subtitle"/>
                                          <w:tag w:val=""/>
                                          <w:id w:val="1143089448"/>
                                          <w:placeholder>
                                            <w:docPart w:val="ACB87FC5D2464C08BE9F749705091054"/>
                                          </w:placeholder>
                                          <w:showingPlcHdr/>
                                          <w:dataBinding w:prefixMappings="xmlns:ns0='http://purl.org/dc/elements/1.1/' xmlns:ns1='http://schemas.openxmlformats.org/package/2006/metadata/core-properties' " w:xpath="/ns1:coreProperties[1]/ns0:subject[1]" w:storeItemID="{6C3C8BC8-F283-45AE-878A-BAB7291924A1}"/>
                                          <w:text/>
                                        </w:sdtPr>
                                        <w:sdtEndPr/>
                                        <w:sdtContent>
                                          <w:r w:rsidR="0038406E">
                                            <w:rPr>
                                              <w:color w:val="FFFFFF" w:themeColor="background1"/>
                                              <w:sz w:val="32"/>
                                              <w:szCs w:val="32"/>
                                            </w:rPr>
                                            <w:t>[Document subtitle]</w:t>
                                          </w:r>
                                        </w:sdtContent>
                                      </w:sdt>
                                      <w:r w:rsidR="0038406E" w:rsidRPr="00C37046">
                                        <w:rPr>
                                          <w:rFonts w:eastAsia="Calibri" w:cstheme="minorHAnsi"/>
                                          <w:color w:val="4472C4" w:themeColor="accent1"/>
                                          <w:sz w:val="24"/>
                                          <w:szCs w:val="24"/>
                                          <w:highlight w:val="yellow"/>
                                        </w:rPr>
                                        <w:t xml:space="preserve"> </w:t>
                                      </w:r>
                                      <w:r w:rsidR="0038406E">
                                        <w:rPr>
                                          <w:rFonts w:eastAsia="Calibri" w:cstheme="minorHAnsi"/>
                                          <w:color w:val="4472C4" w:themeColor="accent1"/>
                                          <w:sz w:val="24"/>
                                          <w:szCs w:val="24"/>
                                          <w:highlight w:val="yellow"/>
                                        </w:rPr>
                                        <w:t xml:space="preserve">its </w:t>
                                      </w:r>
                                      <w:r w:rsidR="0038406E" w:rsidRPr="00C37046">
                                        <w:rPr>
                                          <w:rFonts w:eastAsia="Calibri" w:cstheme="minorHAnsi"/>
                                          <w:color w:val="4472C4" w:themeColor="accent1"/>
                                          <w:sz w:val="24"/>
                                          <w:szCs w:val="24"/>
                                          <w:highlight w:val="yellow"/>
                                        </w:rPr>
                                        <w:t>impact</w:t>
                                      </w:r>
                                      <w:r w:rsidR="0038406E">
                                        <w:rPr>
                                          <w:rFonts w:eastAsia="Calibri" w:cstheme="minorHAnsi"/>
                                          <w:color w:val="4472C4" w:themeColor="accent1"/>
                                          <w:sz w:val="24"/>
                                          <w:szCs w:val="24"/>
                                          <w:highlight w:val="yellow"/>
                                        </w:rPr>
                                        <w:t>s</w:t>
                                      </w:r>
                                      <w:r w:rsidR="0038406E" w:rsidRPr="00C37046">
                                        <w:rPr>
                                          <w:rFonts w:eastAsia="Calibri" w:cstheme="minorHAnsi"/>
                                          <w:color w:val="4472C4" w:themeColor="accent1"/>
                                          <w:sz w:val="24"/>
                                          <w:szCs w:val="24"/>
                                          <w:highlight w:val="yellow"/>
                                        </w:rPr>
                                        <w:t xml:space="preserve"> on Amazon</w:t>
                                      </w:r>
                                      <w:r w:rsidR="0038406E">
                                        <w:rPr>
                                          <w:rFonts w:eastAsia="Calibri" w:cstheme="minorHAnsi"/>
                                          <w:color w:val="4472C4" w:themeColor="accent1"/>
                                          <w:sz w:val="24"/>
                                          <w:szCs w:val="24"/>
                                          <w:highlight w:val="yellow"/>
                                        </w:rPr>
                                        <w:t>(Task 2 and 3)</w:t>
                                      </w:r>
                                    </w:p>
                                    <w:p w14:paraId="4CAC7C75" w14:textId="77777777" w:rsidR="0038406E" w:rsidRPr="0005522B" w:rsidRDefault="0038406E">
                                      <w:pPr>
                                        <w:pStyle w:val="NoSpacing"/>
                                        <w:spacing w:before="240"/>
                                        <w:ind w:left="720" w:right="720"/>
                                        <w:rPr>
                                          <w:rFonts w:cstheme="minorHAnsi"/>
                                          <w:color w:val="FFFFFF" w:themeColor="background1"/>
                                          <w:highlight w:val="yellow"/>
                                        </w:rPr>
                                      </w:pPr>
                                    </w:p>
                                  </w:tc>
                                </w:tr>
                                <w:tr w:rsidR="0038406E" w14:paraId="00B25100" w14:textId="77777777">
                                  <w:trPr>
                                    <w:trHeight w:hRule="exact" w:val="720"/>
                                  </w:trPr>
                                  <w:tc>
                                    <w:tcPr>
                                      <w:tcW w:w="9350" w:type="dxa"/>
                                      <w:shd w:val="clear" w:color="auto" w:fill="70AD47"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38406E" w14:paraId="6F9A7EC6" w14:textId="77777777">
                                        <w:trPr>
                                          <w:trHeight w:hRule="exact" w:val="720"/>
                                        </w:trPr>
                                        <w:tc>
                                          <w:tcPr>
                                            <w:tcW w:w="3590" w:type="dxa"/>
                                            <w:vAlign w:val="center"/>
                                          </w:tcPr>
                                          <w:p w14:paraId="050DEA23" w14:textId="4399EAE6" w:rsidR="0038406E" w:rsidRDefault="00E90B12">
                                            <w:pPr>
                                              <w:pStyle w:val="NoSpacing"/>
                                              <w:ind w:left="720" w:right="144"/>
                                              <w:rPr>
                                                <w:color w:val="FFFFFF" w:themeColor="background1"/>
                                              </w:rPr>
                                            </w:pPr>
                                            <w:sdt>
                                              <w:sdtPr>
                                                <w:rPr>
                                                  <w:color w:val="FFFFFF" w:themeColor="background1"/>
                                                </w:rPr>
                                                <w:alias w:val="Author"/>
                                                <w:tag w:val=""/>
                                                <w:id w:val="942812742"/>
                                                <w:placeholder>
                                                  <w:docPart w:val="EEEBB29E203E4A4F9D60DC225FDD7506"/>
                                                </w:placeholder>
                                                <w:dataBinding w:prefixMappings="xmlns:ns0='http://purl.org/dc/elements/1.1/' xmlns:ns1='http://schemas.openxmlformats.org/package/2006/metadata/core-properties' " w:xpath="/ns1:coreProperties[1]/ns0:creator[1]" w:storeItemID="{6C3C8BC8-F283-45AE-878A-BAB7291924A1}"/>
                                                <w:text/>
                                              </w:sdtPr>
                                              <w:sdtEndPr/>
                                              <w:sdtContent>
                                                <w:r w:rsidR="0038406E">
                                                  <w:rPr>
                                                    <w:color w:val="FFFFFF" w:themeColor="background1"/>
                                                  </w:rPr>
                                                  <w:t>Laba Maharjan (1705167)</w:t>
                                                </w:r>
                                              </w:sdtContent>
                                            </w:sdt>
                                          </w:p>
                                        </w:tc>
                                        <w:tc>
                                          <w:tcPr>
                                            <w:tcW w:w="3591" w:type="dxa"/>
                                            <w:vAlign w:val="center"/>
                                          </w:tcPr>
                                          <w:sdt>
                                            <w:sdtPr>
                                              <w:rPr>
                                                <w:color w:val="FFFFFF" w:themeColor="background1"/>
                                              </w:rPr>
                                              <w:alias w:val="Date"/>
                                              <w:tag w:val=""/>
                                              <w:id w:val="748164578"/>
                                              <w:placeholder>
                                                <w:docPart w:val="A151D811BF404E1CA1D28C5A8C80E1B2"/>
                                              </w:placeholder>
                                              <w:showingPlcHdr/>
                                              <w:dataBinding w:prefixMappings="xmlns:ns0='http://schemas.microsoft.com/office/2006/coverPageProps' " w:xpath="/ns0:CoverPageProperties[1]/ns0:PublishDate[1]" w:storeItemID="{55AF091B-3C7A-41E3-B477-F2FDAA23CFDA}"/>
                                              <w:date w:fullDate="2020-04-03T00:00:00Z">
                                                <w:dateFormat w:val="M/d/yy"/>
                                                <w:lid w:val="en-US"/>
                                                <w:storeMappedDataAs w:val="dateTime"/>
                                                <w:calendar w:val="gregorian"/>
                                              </w:date>
                                            </w:sdtPr>
                                            <w:sdtEndPr/>
                                            <w:sdtContent>
                                              <w:p w14:paraId="01DC019B" w14:textId="77777777" w:rsidR="0038406E" w:rsidRDefault="0038406E">
                                                <w:pPr>
                                                  <w:pStyle w:val="NoSpacing"/>
                                                  <w:ind w:left="144" w:right="144"/>
                                                  <w:jc w:val="center"/>
                                                  <w:rPr>
                                                    <w:color w:val="FFFFFF" w:themeColor="background1"/>
                                                  </w:rPr>
                                                </w:pPr>
                                                <w:r>
                                                  <w:rPr>
                                                    <w:color w:val="FFFFFF" w:themeColor="background1"/>
                                                  </w:rPr>
                                                  <w:t>[Date]</w:t>
                                                </w:r>
                                              </w:p>
                                            </w:sdtContent>
                                          </w:sdt>
                                        </w:tc>
                                        <w:sdt>
                                          <w:sdtPr>
                                            <w:rPr>
                                              <w:rFonts w:ascii="Helvetica" w:hAnsi="Helvetica"/>
                                              <w:color w:val="333333"/>
                                              <w:sz w:val="16"/>
                                              <w:szCs w:val="16"/>
                                              <w:shd w:val="clear" w:color="auto" w:fill="FFFFFF"/>
                                            </w:rPr>
                                            <w:alias w:val="Course title"/>
                                            <w:tag w:val=""/>
                                            <w:id w:val="-15923909"/>
                                            <w:placeholder>
                                              <w:docPart w:val="61C3B00A7C1A46A49BAB3ACB7F68621B"/>
                                            </w:placeholder>
                                            <w:showingPlcHdr/>
                                            <w:dataBinding w:prefixMappings="xmlns:ns0='http://purl.org/dc/elements/1.1/' xmlns:ns1='http://schemas.openxmlformats.org/package/2006/metadata/core-properties' " w:xpath="/ns1:coreProperties[1]/ns1:category[1]" w:storeItemID="{6C3C8BC8-F283-45AE-878A-BAB7291924A1}"/>
                                            <w:text/>
                                          </w:sdtPr>
                                          <w:sdtEndPr/>
                                          <w:sdtContent>
                                            <w:tc>
                                              <w:tcPr>
                                                <w:tcW w:w="3591" w:type="dxa"/>
                                                <w:vAlign w:val="center"/>
                                              </w:tcPr>
                                              <w:p w14:paraId="70365652" w14:textId="77777777" w:rsidR="0038406E" w:rsidRDefault="0038406E">
                                                <w:pPr>
                                                  <w:pStyle w:val="NoSpacing"/>
                                                  <w:ind w:left="144" w:right="720"/>
                                                  <w:jc w:val="right"/>
                                                  <w:rPr>
                                                    <w:color w:val="FFFFFF" w:themeColor="background1"/>
                                                  </w:rPr>
                                                </w:pPr>
                                                <w:r>
                                                  <w:rPr>
                                                    <w:color w:val="FFFFFF" w:themeColor="background1"/>
                                                  </w:rPr>
                                                  <w:t>[Course title]</w:t>
                                                </w:r>
                                              </w:p>
                                            </w:tc>
                                          </w:sdtContent>
                                        </w:sdt>
                                      </w:tr>
                                    </w:tbl>
                                    <w:p w14:paraId="14FE73EF" w14:textId="77777777" w:rsidR="0038406E" w:rsidRDefault="0038406E"/>
                                  </w:tc>
                                </w:tr>
                              </w:tbl>
                              <w:p w14:paraId="53DA10D1" w14:textId="77777777" w:rsidR="0038406E" w:rsidRDefault="0038406E" w:rsidP="0038406E">
                                <w:r>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493F9CE7" id="_x0000_t202" coordsize="21600,21600" o:spt="202" path="m,l,21600r21600,l21600,xe">
                    <v:stroke joinstyle="miter"/>
                    <v:path gradientshapeok="t" o:connecttype="rect"/>
                  </v:shapetype>
                  <v:shape id="Text Box 1" o:spid="_x0000_s1026" type="#_x0000_t202" alt="Cover page layout" style="position:absolute;margin-left:0;margin-top:0;width:540pt;height:10in;z-index:-251657216;visibility:visible;mso-wrap-style:square;mso-width-percent:0;mso-height-percent:0;mso-wrap-distance-left:9pt;mso-wrap-distance-top:0;mso-wrap-distance-right:9pt;mso-wrap-distance-bottom:0;mso-position-horizontal:center;mso-position-horizontal-relative:page;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" o:allowoverlap="f" filled="f" stroked="f" strokeweight=".5pt">
                    <v:textbox inset="0,0,0,0">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38406E" w14:paraId="2005632B" w14:textId="77777777">
                            <w:trPr>
                              <w:trHeight w:hRule="exact" w:val="9360"/>
                            </w:trPr>
                            <w:tc>
                              <w:tcPr>
                                <w:tcW w:w="9350" w:type="dxa"/>
                              </w:tcPr>
                              <w:p w14:paraId="7BB669CA" w14:textId="77777777" w:rsidR="0038406E" w:rsidRDefault="0038406E">
                                <w:r>
                                  <w:rPr>
                                    <w:noProof/>
                                  </w:rPr>
                                  <w:drawing>
                                    <wp:inline distT="0" distB="0" distL="0" distR="0" wp14:anchorId="4B9BB6FA" wp14:editId="2FC77FE5">
                                      <wp:extent cx="6858000" cy="5961888"/>
                                      <wp:effectExtent l="0" t="0" r="0" b="1270"/>
                                      <wp:docPr id="5" name="Picture 4" descr="Photo displaying partial image of two pie charts on a canvas-textured page"/>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6" cstate="print">
                                                <a:extLst>
                                                  <a:ext uri="{28A0092B-C50C-407E-A947-70E740481C1C}">
                                                    <a14:useLocalDpi xmlns:a14="http://schemas.microsoft.com/office/drawing/2010/main" val="0"/>
                                                  </a:ext>
                                                </a:extLst>
                                              </a:blip>
                                              <a:srcRect l="18915" t="2451" r="22299" b="20665"/>
                                              <a:stretch/>
                                            </pic:blipFill>
                                            <pic:spPr bwMode="auto">
                                              <a:xfrm>
                                                <a:off x="0" y="0"/>
                                                <a:ext cx="6858000" cy="5961888"/>
                                              </a:xfrm>
                                              <a:prstGeom prst="rect">
                                                <a:avLst/>
                                              </a:prstGeom>
                                              <a:ln>
                                                <a:noFill/>
                                              </a:ln>
                                              <a:extLst>
                                                <a:ext uri="{53640926-AAD7-44D8-BBD7-CCE9431645EC}">
                                                  <a14:shadowObscured xmlns:a14="http://schemas.microsoft.com/office/drawing/2010/main"/>
                                                </a:ext>
                                              </a:extLst>
                                            </pic:spPr>
                                          </pic:pic>
                                        </a:graphicData>
                                      </a:graphic>
                                    </wp:inline>
                                  </w:drawing>
                                </w:r>
                              </w:p>
                            </w:tc>
                          </w:tr>
                          <w:tr w:rsidR="0038406E" w14:paraId="102F63A2" w14:textId="77777777">
                            <w:trPr>
                              <w:trHeight w:hRule="exact" w:val="4320"/>
                            </w:trPr>
                            <w:tc>
                              <w:tcPr>
                                <w:tcW w:w="9350" w:type="dxa"/>
                                <w:shd w:val="clear" w:color="auto" w:fill="44546A" w:themeFill="text2"/>
                                <w:vAlign w:val="center"/>
                              </w:tcPr>
                              <w:p w14:paraId="09BA3AF9" w14:textId="77777777" w:rsidR="0038406E" w:rsidRPr="00C37046" w:rsidRDefault="00E90B12">
                                <w:pPr>
                                  <w:pStyle w:val="NoSpacing"/>
                                  <w:spacing w:before="200" w:line="216" w:lineRule="auto"/>
                                  <w:ind w:left="720" w:right="720"/>
                                  <w:rPr>
                                    <w:rFonts w:cstheme="minorHAnsi"/>
                                    <w:color w:val="FF0000"/>
                                    <w:highlight w:val="yellow"/>
                                  </w:rPr>
                                </w:pPr>
                                <w:sdt>
                                  <w:sdtPr>
                                    <w:rPr>
                                      <w:rFonts w:cstheme="minorHAnsi"/>
                                      <w:color w:val="FF0000"/>
                                      <w:sz w:val="32"/>
                                      <w:szCs w:val="32"/>
                                      <w:highlight w:val="yellow"/>
                                    </w:rPr>
                                    <w:alias w:val="Title"/>
                                    <w:tag w:val=""/>
                                    <w:id w:val="739824258"/>
                                    <w:placeholder>
                                      <w:docPart w:val="B1BCD4254D094786A3F54C78CD786B0D"/>
                                    </w:placeholder>
                                    <w:showingPlcHdr/>
                                    <w:dataBinding w:prefixMappings="xmlns:ns0='http://purl.org/dc/elements/1.1/' xmlns:ns1='http://schemas.openxmlformats.org/package/2006/metadata/core-properties' " w:xpath="/ns1:coreProperties[1]/ns0:title[1]" w:storeItemID="{6C3C8BC8-F283-45AE-878A-BAB7291924A1}"/>
                                    <w:text/>
                                  </w:sdtPr>
                                  <w:sdtEndPr/>
                                  <w:sdtContent>
                                    <w:r w:rsidR="0038406E">
                                      <w:rPr>
                                        <w:rFonts w:asciiTheme="majorHAnsi" w:hAnsiTheme="majorHAnsi"/>
                                        <w:color w:val="FFFFFF" w:themeColor="background1"/>
                                        <w:sz w:val="96"/>
                                        <w:szCs w:val="96"/>
                                      </w:rPr>
                                      <w:t>[Document title]</w:t>
                                    </w:r>
                                  </w:sdtContent>
                                </w:sdt>
                              </w:p>
                              <w:p w14:paraId="48750779" w14:textId="77777777" w:rsidR="0038406E" w:rsidRPr="00C37046" w:rsidRDefault="00E90B12" w:rsidP="0005522B">
                                <w:pPr>
                                  <w:jc w:val="both"/>
                                  <w:rPr>
                                    <w:rFonts w:eastAsia="Calibri" w:cstheme="minorHAnsi"/>
                                    <w:color w:val="4472C4" w:themeColor="accent1"/>
                                    <w:sz w:val="24"/>
                                    <w:szCs w:val="24"/>
                                    <w:highlight w:val="yellow"/>
                                  </w:rPr>
                                </w:pPr>
                                <w:sdt>
                                  <w:sdtPr>
                                    <w:rPr>
                                      <w:rFonts w:cs="Calibri"/>
                                      <w:color w:val="4472C4" w:themeColor="accent1"/>
                                      <w:sz w:val="24"/>
                                      <w:szCs w:val="24"/>
                                      <w:highlight w:val="yellow"/>
                                    </w:rPr>
                                    <w:alias w:val="Subtitle"/>
                                    <w:tag w:val=""/>
                                    <w:id w:val="1143089448"/>
                                    <w:placeholder>
                                      <w:docPart w:val="ACB87FC5D2464C08BE9F749705091054"/>
                                    </w:placeholder>
                                    <w:showingPlcHdr/>
                                    <w:dataBinding w:prefixMappings="xmlns:ns0='http://purl.org/dc/elements/1.1/' xmlns:ns1='http://schemas.openxmlformats.org/package/2006/metadata/core-properties' " w:xpath="/ns1:coreProperties[1]/ns0:subject[1]" w:storeItemID="{6C3C8BC8-F283-45AE-878A-BAB7291924A1}"/>
                                    <w:text/>
                                  </w:sdtPr>
                                  <w:sdtEndPr/>
                                  <w:sdtContent>
                                    <w:r w:rsidR="0038406E">
                                      <w:rPr>
                                        <w:color w:val="FFFFFF" w:themeColor="background1"/>
                                        <w:sz w:val="32"/>
                                        <w:szCs w:val="32"/>
                                      </w:rPr>
                                      <w:t>[Document subtitle]</w:t>
                                    </w:r>
                                  </w:sdtContent>
                                </w:sdt>
                                <w:r w:rsidR="0038406E" w:rsidRPr="00C37046">
                                  <w:rPr>
                                    <w:rFonts w:eastAsia="Calibri" w:cstheme="minorHAnsi"/>
                                    <w:color w:val="4472C4" w:themeColor="accent1"/>
                                    <w:sz w:val="24"/>
                                    <w:szCs w:val="24"/>
                                    <w:highlight w:val="yellow"/>
                                  </w:rPr>
                                  <w:t xml:space="preserve"> </w:t>
                                </w:r>
                                <w:r w:rsidR="0038406E">
                                  <w:rPr>
                                    <w:rFonts w:eastAsia="Calibri" w:cstheme="minorHAnsi"/>
                                    <w:color w:val="4472C4" w:themeColor="accent1"/>
                                    <w:sz w:val="24"/>
                                    <w:szCs w:val="24"/>
                                    <w:highlight w:val="yellow"/>
                                  </w:rPr>
                                  <w:t xml:space="preserve">its </w:t>
                                </w:r>
                                <w:r w:rsidR="0038406E" w:rsidRPr="00C37046">
                                  <w:rPr>
                                    <w:rFonts w:eastAsia="Calibri" w:cstheme="minorHAnsi"/>
                                    <w:color w:val="4472C4" w:themeColor="accent1"/>
                                    <w:sz w:val="24"/>
                                    <w:szCs w:val="24"/>
                                    <w:highlight w:val="yellow"/>
                                  </w:rPr>
                                  <w:t>impact</w:t>
                                </w:r>
                                <w:r w:rsidR="0038406E">
                                  <w:rPr>
                                    <w:rFonts w:eastAsia="Calibri" w:cstheme="minorHAnsi"/>
                                    <w:color w:val="4472C4" w:themeColor="accent1"/>
                                    <w:sz w:val="24"/>
                                    <w:szCs w:val="24"/>
                                    <w:highlight w:val="yellow"/>
                                  </w:rPr>
                                  <w:t>s</w:t>
                                </w:r>
                                <w:r w:rsidR="0038406E" w:rsidRPr="00C37046">
                                  <w:rPr>
                                    <w:rFonts w:eastAsia="Calibri" w:cstheme="minorHAnsi"/>
                                    <w:color w:val="4472C4" w:themeColor="accent1"/>
                                    <w:sz w:val="24"/>
                                    <w:szCs w:val="24"/>
                                    <w:highlight w:val="yellow"/>
                                  </w:rPr>
                                  <w:t xml:space="preserve"> on Amazon</w:t>
                                </w:r>
                                <w:r w:rsidR="0038406E">
                                  <w:rPr>
                                    <w:rFonts w:eastAsia="Calibri" w:cstheme="minorHAnsi"/>
                                    <w:color w:val="4472C4" w:themeColor="accent1"/>
                                    <w:sz w:val="24"/>
                                    <w:szCs w:val="24"/>
                                    <w:highlight w:val="yellow"/>
                                  </w:rPr>
                                  <w:t>(Task 2 and 3)</w:t>
                                </w:r>
                              </w:p>
                              <w:p w14:paraId="4CAC7C75" w14:textId="77777777" w:rsidR="0038406E" w:rsidRPr="0005522B" w:rsidRDefault="0038406E">
                                <w:pPr>
                                  <w:pStyle w:val="NoSpacing"/>
                                  <w:spacing w:before="240"/>
                                  <w:ind w:left="720" w:right="720"/>
                                  <w:rPr>
                                    <w:rFonts w:cstheme="minorHAnsi"/>
                                    <w:color w:val="FFFFFF" w:themeColor="background1"/>
                                    <w:highlight w:val="yellow"/>
                                  </w:rPr>
                                </w:pPr>
                              </w:p>
                            </w:tc>
                          </w:tr>
                          <w:tr w:rsidR="0038406E" w14:paraId="00B25100" w14:textId="77777777">
                            <w:trPr>
                              <w:trHeight w:hRule="exact" w:val="720"/>
                            </w:trPr>
                            <w:tc>
                              <w:tcPr>
                                <w:tcW w:w="9350" w:type="dxa"/>
                                <w:shd w:val="clear" w:color="auto" w:fill="70AD47"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38406E" w14:paraId="6F9A7EC6" w14:textId="77777777">
                                  <w:trPr>
                                    <w:trHeight w:hRule="exact" w:val="720"/>
                                  </w:trPr>
                                  <w:tc>
                                    <w:tcPr>
                                      <w:tcW w:w="3590" w:type="dxa"/>
                                      <w:vAlign w:val="center"/>
                                    </w:tcPr>
                                    <w:p w14:paraId="050DEA23" w14:textId="4399EAE6" w:rsidR="0038406E" w:rsidRDefault="00E90B12">
                                      <w:pPr>
                                        <w:pStyle w:val="NoSpacing"/>
                                        <w:ind w:left="720" w:right="144"/>
                                        <w:rPr>
                                          <w:color w:val="FFFFFF" w:themeColor="background1"/>
                                        </w:rPr>
                                      </w:pPr>
                                      <w:sdt>
                                        <w:sdtPr>
                                          <w:rPr>
                                            <w:color w:val="FFFFFF" w:themeColor="background1"/>
                                          </w:rPr>
                                          <w:alias w:val="Author"/>
                                          <w:tag w:val=""/>
                                          <w:id w:val="942812742"/>
                                          <w:placeholder>
                                            <w:docPart w:val="EEEBB29E203E4A4F9D60DC225FDD7506"/>
                                          </w:placeholder>
                                          <w:dataBinding w:prefixMappings="xmlns:ns0='http://purl.org/dc/elements/1.1/' xmlns:ns1='http://schemas.openxmlformats.org/package/2006/metadata/core-properties' " w:xpath="/ns1:coreProperties[1]/ns0:creator[1]" w:storeItemID="{6C3C8BC8-F283-45AE-878A-BAB7291924A1}"/>
                                          <w:text/>
                                        </w:sdtPr>
                                        <w:sdtEndPr/>
                                        <w:sdtContent>
                                          <w:r w:rsidR="0038406E">
                                            <w:rPr>
                                              <w:color w:val="FFFFFF" w:themeColor="background1"/>
                                            </w:rPr>
                                            <w:t>Laba Maharjan (1705167)</w:t>
                                          </w:r>
                                        </w:sdtContent>
                                      </w:sdt>
                                    </w:p>
                                  </w:tc>
                                  <w:tc>
                                    <w:tcPr>
                                      <w:tcW w:w="3591" w:type="dxa"/>
                                      <w:vAlign w:val="center"/>
                                    </w:tcPr>
                                    <w:sdt>
                                      <w:sdtPr>
                                        <w:rPr>
                                          <w:color w:val="FFFFFF" w:themeColor="background1"/>
                                        </w:rPr>
                                        <w:alias w:val="Date"/>
                                        <w:tag w:val=""/>
                                        <w:id w:val="748164578"/>
                                        <w:placeholder>
                                          <w:docPart w:val="A151D811BF404E1CA1D28C5A8C80E1B2"/>
                                        </w:placeholder>
                                        <w:showingPlcHdr/>
                                        <w:dataBinding w:prefixMappings="xmlns:ns0='http://schemas.microsoft.com/office/2006/coverPageProps' " w:xpath="/ns0:CoverPageProperties[1]/ns0:PublishDate[1]" w:storeItemID="{55AF091B-3C7A-41E3-B477-F2FDAA23CFDA}"/>
                                        <w:date w:fullDate="2020-04-03T00:00:00Z">
                                          <w:dateFormat w:val="M/d/yy"/>
                                          <w:lid w:val="en-US"/>
                                          <w:storeMappedDataAs w:val="dateTime"/>
                                          <w:calendar w:val="gregorian"/>
                                        </w:date>
                                      </w:sdtPr>
                                      <w:sdtEndPr/>
                                      <w:sdtContent>
                                        <w:p w14:paraId="01DC019B" w14:textId="77777777" w:rsidR="0038406E" w:rsidRDefault="0038406E">
                                          <w:pPr>
                                            <w:pStyle w:val="NoSpacing"/>
                                            <w:ind w:left="144" w:right="144"/>
                                            <w:jc w:val="center"/>
                                            <w:rPr>
                                              <w:color w:val="FFFFFF" w:themeColor="background1"/>
                                            </w:rPr>
                                          </w:pPr>
                                          <w:r>
                                            <w:rPr>
                                              <w:color w:val="FFFFFF" w:themeColor="background1"/>
                                            </w:rPr>
                                            <w:t>[Date]</w:t>
                                          </w:r>
                                        </w:p>
                                      </w:sdtContent>
                                    </w:sdt>
                                  </w:tc>
                                  <w:sdt>
                                    <w:sdtPr>
                                      <w:rPr>
                                        <w:rFonts w:ascii="Helvetica" w:hAnsi="Helvetica"/>
                                        <w:color w:val="333333"/>
                                        <w:sz w:val="16"/>
                                        <w:szCs w:val="16"/>
                                        <w:shd w:val="clear" w:color="auto" w:fill="FFFFFF"/>
                                      </w:rPr>
                                      <w:alias w:val="Course title"/>
                                      <w:tag w:val=""/>
                                      <w:id w:val="-15923909"/>
                                      <w:placeholder>
                                        <w:docPart w:val="61C3B00A7C1A46A49BAB3ACB7F68621B"/>
                                      </w:placeholder>
                                      <w:showingPlcHdr/>
                                      <w:dataBinding w:prefixMappings="xmlns:ns0='http://purl.org/dc/elements/1.1/' xmlns:ns1='http://schemas.openxmlformats.org/package/2006/metadata/core-properties' " w:xpath="/ns1:coreProperties[1]/ns1:category[1]" w:storeItemID="{6C3C8BC8-F283-45AE-878A-BAB7291924A1}"/>
                                      <w:text/>
                                    </w:sdtPr>
                                    <w:sdtEndPr/>
                                    <w:sdtContent>
                                      <w:tc>
                                        <w:tcPr>
                                          <w:tcW w:w="3591" w:type="dxa"/>
                                          <w:vAlign w:val="center"/>
                                        </w:tcPr>
                                        <w:p w14:paraId="70365652" w14:textId="77777777" w:rsidR="0038406E" w:rsidRDefault="0038406E">
                                          <w:pPr>
                                            <w:pStyle w:val="NoSpacing"/>
                                            <w:ind w:left="144" w:right="720"/>
                                            <w:jc w:val="right"/>
                                            <w:rPr>
                                              <w:color w:val="FFFFFF" w:themeColor="background1"/>
                                            </w:rPr>
                                          </w:pPr>
                                          <w:r>
                                            <w:rPr>
                                              <w:color w:val="FFFFFF" w:themeColor="background1"/>
                                            </w:rPr>
                                            <w:t>[Course title]</w:t>
                                          </w:r>
                                        </w:p>
                                      </w:tc>
                                    </w:sdtContent>
                                  </w:sdt>
                                </w:tr>
                              </w:tbl>
                              <w:p w14:paraId="14FE73EF" w14:textId="77777777" w:rsidR="0038406E" w:rsidRDefault="0038406E"/>
                            </w:tc>
                          </w:tr>
                        </w:tbl>
                        <w:p w14:paraId="53DA10D1" w14:textId="77777777" w:rsidR="0038406E" w:rsidRDefault="0038406E" w:rsidP="0038406E">
                          <w:r>
                            <w:t xml:space="preserve">   </w:t>
                          </w:r>
                        </w:p>
                      </w:txbxContent>
                    </v:textbox>
                    <w10:wrap anchorx="page" anchory="page"/>
                  </v:shape>
                </w:pict>
              </mc:Fallback>
            </mc:AlternateContent>
          </w:r>
        </w:p>
        <w:p w14:paraId="0677576C" w14:textId="77777777" w:rsidR="0038406E" w:rsidRPr="0038406E" w:rsidRDefault="0038406E" w:rsidP="0038406E">
          <w:pPr>
            <w:rPr>
              <w:rFonts w:ascii="Calibri" w:eastAsia="Calibri" w:hAnsi="Calibri" w:cs="Calibri"/>
            </w:rPr>
          </w:pPr>
          <w:r w:rsidRPr="0038406E">
            <w:rPr>
              <w:rFonts w:ascii="Calibri" w:eastAsia="Calibri" w:hAnsi="Calibri" w:cs="Calibri"/>
            </w:rPr>
            <w:br w:type="page"/>
          </w:r>
        </w:p>
      </w:sdtContent>
    </w:sdt>
    <w:p w14:paraId="2B617B8A" w14:textId="77777777" w:rsidR="0038406E" w:rsidRPr="0038406E" w:rsidRDefault="0038406E" w:rsidP="0038406E">
      <w:pPr>
        <w:jc w:val="both"/>
        <w:rPr>
          <w:rFonts w:ascii="Calibri" w:eastAsia="Calibri" w:hAnsi="Calibri" w:cs="Calibri"/>
        </w:rPr>
      </w:pPr>
    </w:p>
    <w:sdt>
      <w:sdtPr>
        <w:id w:val="247163352"/>
        <w:docPartObj>
          <w:docPartGallery w:val="Table of Contents"/>
          <w:docPartUnique/>
        </w:docPartObj>
      </w:sdtPr>
      <w:sdtEndPr>
        <w:rPr>
          <w:b/>
          <w:bCs/>
          <w:noProof/>
        </w:rPr>
      </w:sdtEndPr>
      <w:sdtContent>
        <w:p w14:paraId="55CD248A" w14:textId="77777777" w:rsidR="0038406E" w:rsidRPr="0038406E" w:rsidRDefault="0038406E" w:rsidP="0038406E">
          <w:pPr>
            <w:keepNext/>
            <w:keepLines/>
            <w:spacing w:before="240" w:after="0"/>
            <w:rPr>
              <w:rFonts w:asciiTheme="majorHAnsi" w:eastAsiaTheme="majorEastAsia" w:hAnsiTheme="majorHAnsi" w:cstheme="majorBidi"/>
              <w:color w:val="000000" w:themeColor="text1"/>
              <w:sz w:val="32"/>
              <w:szCs w:val="32"/>
              <w:lang w:val="en-US"/>
            </w:rPr>
          </w:pPr>
          <w:r w:rsidRPr="0038406E">
            <w:rPr>
              <w:rFonts w:asciiTheme="majorHAnsi" w:eastAsiaTheme="majorEastAsia" w:hAnsiTheme="majorHAnsi" w:cstheme="majorBidi"/>
              <w:color w:val="000000" w:themeColor="text1"/>
              <w:sz w:val="32"/>
              <w:szCs w:val="32"/>
              <w:lang w:val="en-US"/>
            </w:rPr>
            <w:t>Contents</w:t>
          </w:r>
        </w:p>
        <w:p w14:paraId="2BB259BC" w14:textId="2E327409" w:rsidR="00D53C61" w:rsidRDefault="0038406E">
          <w:pPr>
            <w:pStyle w:val="TOC2"/>
            <w:tabs>
              <w:tab w:val="right" w:leader="dot" w:pos="9016"/>
            </w:tabs>
            <w:rPr>
              <w:rFonts w:eastAsiaTheme="minorEastAsia"/>
              <w:noProof/>
              <w:lang w:eastAsia="en-GB"/>
            </w:rPr>
          </w:pPr>
          <w:r w:rsidRPr="0038406E">
            <w:rPr>
              <w:color w:val="000000" w:themeColor="text1"/>
            </w:rPr>
            <w:fldChar w:fldCharType="begin"/>
          </w:r>
          <w:r w:rsidRPr="0038406E">
            <w:rPr>
              <w:color w:val="000000" w:themeColor="text1"/>
            </w:rPr>
            <w:instrText xml:space="preserve"> TOC \o "1-3" \h \z \u </w:instrText>
          </w:r>
          <w:r w:rsidRPr="0038406E">
            <w:rPr>
              <w:color w:val="000000" w:themeColor="text1"/>
            </w:rPr>
            <w:fldChar w:fldCharType="separate"/>
          </w:r>
          <w:hyperlink w:anchor="_Toc36570663" w:history="1">
            <w:r w:rsidR="00D53C61" w:rsidRPr="00D21326">
              <w:rPr>
                <w:rStyle w:val="Hyperlink"/>
                <w:rFonts w:ascii="Calibri" w:eastAsia="Times New Roman" w:hAnsi="Calibri" w:cs="Calibri"/>
                <w:b/>
                <w:bCs/>
                <w:noProof/>
                <w:lang w:eastAsia="en-GB"/>
              </w:rPr>
              <w:t>Abstract:</w:t>
            </w:r>
            <w:r w:rsidR="00D53C61">
              <w:rPr>
                <w:noProof/>
                <w:webHidden/>
              </w:rPr>
              <w:tab/>
            </w:r>
            <w:r w:rsidR="00D53C61">
              <w:rPr>
                <w:noProof/>
                <w:webHidden/>
              </w:rPr>
              <w:fldChar w:fldCharType="begin"/>
            </w:r>
            <w:r w:rsidR="00D53C61">
              <w:rPr>
                <w:noProof/>
                <w:webHidden/>
              </w:rPr>
              <w:instrText xml:space="preserve"> PAGEREF _Toc36570663 \h </w:instrText>
            </w:r>
            <w:r w:rsidR="00D53C61">
              <w:rPr>
                <w:noProof/>
                <w:webHidden/>
              </w:rPr>
            </w:r>
            <w:r w:rsidR="00D53C61">
              <w:rPr>
                <w:noProof/>
                <w:webHidden/>
              </w:rPr>
              <w:fldChar w:fldCharType="separate"/>
            </w:r>
            <w:r w:rsidR="00D53C61">
              <w:rPr>
                <w:noProof/>
                <w:webHidden/>
              </w:rPr>
              <w:t>3</w:t>
            </w:r>
            <w:r w:rsidR="00D53C61">
              <w:rPr>
                <w:noProof/>
                <w:webHidden/>
              </w:rPr>
              <w:fldChar w:fldCharType="end"/>
            </w:r>
          </w:hyperlink>
        </w:p>
        <w:p w14:paraId="74295B48" w14:textId="249DB3A3" w:rsidR="00D53C61" w:rsidRDefault="00D53C61">
          <w:pPr>
            <w:pStyle w:val="TOC2"/>
            <w:tabs>
              <w:tab w:val="right" w:leader="dot" w:pos="9016"/>
            </w:tabs>
            <w:rPr>
              <w:rFonts w:eastAsiaTheme="minorEastAsia"/>
              <w:noProof/>
              <w:lang w:eastAsia="en-GB"/>
            </w:rPr>
          </w:pPr>
          <w:hyperlink w:anchor="_Toc36570664" w:history="1">
            <w:r w:rsidRPr="00D21326">
              <w:rPr>
                <w:rStyle w:val="Hyperlink"/>
                <w:rFonts w:ascii="Calibri" w:eastAsia="Times New Roman" w:hAnsi="Calibri" w:cs="Calibri"/>
                <w:b/>
                <w:bCs/>
                <w:noProof/>
                <w:lang w:eastAsia="en-GB"/>
              </w:rPr>
              <w:t>Introduction:</w:t>
            </w:r>
            <w:r>
              <w:rPr>
                <w:noProof/>
                <w:webHidden/>
              </w:rPr>
              <w:tab/>
            </w:r>
            <w:r>
              <w:rPr>
                <w:noProof/>
                <w:webHidden/>
              </w:rPr>
              <w:fldChar w:fldCharType="begin"/>
            </w:r>
            <w:r>
              <w:rPr>
                <w:noProof/>
                <w:webHidden/>
              </w:rPr>
              <w:instrText xml:space="preserve"> PAGEREF _Toc36570664 \h </w:instrText>
            </w:r>
            <w:r>
              <w:rPr>
                <w:noProof/>
                <w:webHidden/>
              </w:rPr>
            </w:r>
            <w:r>
              <w:rPr>
                <w:noProof/>
                <w:webHidden/>
              </w:rPr>
              <w:fldChar w:fldCharType="separate"/>
            </w:r>
            <w:r>
              <w:rPr>
                <w:noProof/>
                <w:webHidden/>
              </w:rPr>
              <w:t>3</w:t>
            </w:r>
            <w:r>
              <w:rPr>
                <w:noProof/>
                <w:webHidden/>
              </w:rPr>
              <w:fldChar w:fldCharType="end"/>
            </w:r>
          </w:hyperlink>
        </w:p>
        <w:p w14:paraId="719FDF20" w14:textId="25C122F0" w:rsidR="00D53C61" w:rsidRDefault="00D53C61">
          <w:pPr>
            <w:pStyle w:val="TOC2"/>
            <w:tabs>
              <w:tab w:val="right" w:leader="dot" w:pos="9016"/>
            </w:tabs>
            <w:rPr>
              <w:rFonts w:eastAsiaTheme="minorEastAsia"/>
              <w:noProof/>
              <w:lang w:eastAsia="en-GB"/>
            </w:rPr>
          </w:pPr>
          <w:hyperlink w:anchor="_Toc36570665" w:history="1">
            <w:r w:rsidRPr="00D21326">
              <w:rPr>
                <w:rStyle w:val="Hyperlink"/>
                <w:rFonts w:ascii="Calibri" w:eastAsia="Times New Roman" w:hAnsi="Calibri" w:cs="Calibri"/>
                <w:b/>
                <w:bCs/>
                <w:noProof/>
                <w:lang w:eastAsia="en-GB"/>
              </w:rPr>
              <w:t>Leaders and leadership Role:</w:t>
            </w:r>
            <w:r>
              <w:rPr>
                <w:noProof/>
                <w:webHidden/>
              </w:rPr>
              <w:tab/>
            </w:r>
            <w:r>
              <w:rPr>
                <w:noProof/>
                <w:webHidden/>
              </w:rPr>
              <w:fldChar w:fldCharType="begin"/>
            </w:r>
            <w:r>
              <w:rPr>
                <w:noProof/>
                <w:webHidden/>
              </w:rPr>
              <w:instrText xml:space="preserve"> PAGEREF _Toc36570665 \h </w:instrText>
            </w:r>
            <w:r>
              <w:rPr>
                <w:noProof/>
                <w:webHidden/>
              </w:rPr>
            </w:r>
            <w:r>
              <w:rPr>
                <w:noProof/>
                <w:webHidden/>
              </w:rPr>
              <w:fldChar w:fldCharType="separate"/>
            </w:r>
            <w:r>
              <w:rPr>
                <w:noProof/>
                <w:webHidden/>
              </w:rPr>
              <w:t>4</w:t>
            </w:r>
            <w:r>
              <w:rPr>
                <w:noProof/>
                <w:webHidden/>
              </w:rPr>
              <w:fldChar w:fldCharType="end"/>
            </w:r>
          </w:hyperlink>
        </w:p>
        <w:p w14:paraId="1D3FC623" w14:textId="793EB208" w:rsidR="00D53C61" w:rsidRDefault="00D53C61">
          <w:pPr>
            <w:pStyle w:val="TOC2"/>
            <w:tabs>
              <w:tab w:val="right" w:leader="dot" w:pos="9016"/>
            </w:tabs>
            <w:rPr>
              <w:rFonts w:eastAsiaTheme="minorEastAsia"/>
              <w:noProof/>
              <w:lang w:eastAsia="en-GB"/>
            </w:rPr>
          </w:pPr>
          <w:hyperlink w:anchor="_Toc36570666" w:history="1">
            <w:r w:rsidRPr="00D21326">
              <w:rPr>
                <w:rStyle w:val="Hyperlink"/>
                <w:rFonts w:ascii="Calibri" w:eastAsia="Times New Roman" w:hAnsi="Calibri" w:cs="Calibri"/>
                <w:b/>
                <w:bCs/>
                <w:noProof/>
                <w:lang w:eastAsia="en-GB"/>
              </w:rPr>
              <w:t>Leaders ‘traits values, and behaviours:</w:t>
            </w:r>
            <w:r>
              <w:rPr>
                <w:noProof/>
                <w:webHidden/>
              </w:rPr>
              <w:tab/>
            </w:r>
            <w:r>
              <w:rPr>
                <w:noProof/>
                <w:webHidden/>
              </w:rPr>
              <w:fldChar w:fldCharType="begin"/>
            </w:r>
            <w:r>
              <w:rPr>
                <w:noProof/>
                <w:webHidden/>
              </w:rPr>
              <w:instrText xml:space="preserve"> PAGEREF _Toc36570666 \h </w:instrText>
            </w:r>
            <w:r>
              <w:rPr>
                <w:noProof/>
                <w:webHidden/>
              </w:rPr>
            </w:r>
            <w:r>
              <w:rPr>
                <w:noProof/>
                <w:webHidden/>
              </w:rPr>
              <w:fldChar w:fldCharType="separate"/>
            </w:r>
            <w:r>
              <w:rPr>
                <w:noProof/>
                <w:webHidden/>
              </w:rPr>
              <w:t>5</w:t>
            </w:r>
            <w:r>
              <w:rPr>
                <w:noProof/>
                <w:webHidden/>
              </w:rPr>
              <w:fldChar w:fldCharType="end"/>
            </w:r>
          </w:hyperlink>
        </w:p>
        <w:p w14:paraId="32A0FBC4" w14:textId="5A518A72" w:rsidR="00D53C61" w:rsidRDefault="00D53C61">
          <w:pPr>
            <w:pStyle w:val="TOC1"/>
            <w:tabs>
              <w:tab w:val="right" w:leader="dot" w:pos="9016"/>
            </w:tabs>
            <w:rPr>
              <w:rFonts w:cstheme="minorBidi"/>
              <w:noProof/>
              <w:lang w:val="en-GB" w:eastAsia="en-GB"/>
            </w:rPr>
          </w:pPr>
          <w:hyperlink w:anchor="_Toc36570667" w:history="1">
            <w:r w:rsidRPr="00D21326">
              <w:rPr>
                <w:rStyle w:val="Hyperlink"/>
                <w:rFonts w:eastAsia="Times New Roman" w:cstheme="minorHAnsi"/>
                <w:b/>
                <w:bCs/>
                <w:noProof/>
                <w:lang w:eastAsia="en-GB"/>
              </w:rPr>
              <w:t>Organisational culture leadership role in Amazon.</w:t>
            </w:r>
            <w:r>
              <w:rPr>
                <w:noProof/>
                <w:webHidden/>
              </w:rPr>
              <w:tab/>
            </w:r>
            <w:r>
              <w:rPr>
                <w:noProof/>
                <w:webHidden/>
              </w:rPr>
              <w:fldChar w:fldCharType="begin"/>
            </w:r>
            <w:r>
              <w:rPr>
                <w:noProof/>
                <w:webHidden/>
              </w:rPr>
              <w:instrText xml:space="preserve"> PAGEREF _Toc36570667 \h </w:instrText>
            </w:r>
            <w:r>
              <w:rPr>
                <w:noProof/>
                <w:webHidden/>
              </w:rPr>
            </w:r>
            <w:r>
              <w:rPr>
                <w:noProof/>
                <w:webHidden/>
              </w:rPr>
              <w:fldChar w:fldCharType="separate"/>
            </w:r>
            <w:r>
              <w:rPr>
                <w:noProof/>
                <w:webHidden/>
              </w:rPr>
              <w:t>6</w:t>
            </w:r>
            <w:r>
              <w:rPr>
                <w:noProof/>
                <w:webHidden/>
              </w:rPr>
              <w:fldChar w:fldCharType="end"/>
            </w:r>
          </w:hyperlink>
        </w:p>
        <w:p w14:paraId="64E759E1" w14:textId="235B947C" w:rsidR="00D53C61" w:rsidRDefault="00D53C61">
          <w:pPr>
            <w:pStyle w:val="TOC1"/>
            <w:tabs>
              <w:tab w:val="right" w:leader="dot" w:pos="9016"/>
            </w:tabs>
            <w:rPr>
              <w:rFonts w:cstheme="minorBidi"/>
              <w:noProof/>
              <w:lang w:val="en-GB" w:eastAsia="en-GB"/>
            </w:rPr>
          </w:pPr>
          <w:hyperlink w:anchor="_Toc36570668" w:history="1">
            <w:r w:rsidRPr="00D21326">
              <w:rPr>
                <w:rStyle w:val="Hyperlink"/>
                <w:rFonts w:eastAsiaTheme="majorEastAsia" w:cstheme="minorHAnsi"/>
                <w:b/>
                <w:bCs/>
                <w:noProof/>
              </w:rPr>
              <w:t>The organisational culture and its impact on Amazon.</w:t>
            </w:r>
            <w:r>
              <w:rPr>
                <w:noProof/>
                <w:webHidden/>
              </w:rPr>
              <w:tab/>
            </w:r>
            <w:r>
              <w:rPr>
                <w:noProof/>
                <w:webHidden/>
              </w:rPr>
              <w:fldChar w:fldCharType="begin"/>
            </w:r>
            <w:r>
              <w:rPr>
                <w:noProof/>
                <w:webHidden/>
              </w:rPr>
              <w:instrText xml:space="preserve"> PAGEREF _Toc36570668 \h </w:instrText>
            </w:r>
            <w:r>
              <w:rPr>
                <w:noProof/>
                <w:webHidden/>
              </w:rPr>
            </w:r>
            <w:r>
              <w:rPr>
                <w:noProof/>
                <w:webHidden/>
              </w:rPr>
              <w:fldChar w:fldCharType="separate"/>
            </w:r>
            <w:r>
              <w:rPr>
                <w:noProof/>
                <w:webHidden/>
              </w:rPr>
              <w:t>7</w:t>
            </w:r>
            <w:r>
              <w:rPr>
                <w:noProof/>
                <w:webHidden/>
              </w:rPr>
              <w:fldChar w:fldCharType="end"/>
            </w:r>
          </w:hyperlink>
        </w:p>
        <w:p w14:paraId="1A6FF81D" w14:textId="6B6AF533" w:rsidR="00D53C61" w:rsidRDefault="00D53C61">
          <w:pPr>
            <w:pStyle w:val="TOC2"/>
            <w:tabs>
              <w:tab w:val="right" w:leader="dot" w:pos="9016"/>
            </w:tabs>
            <w:rPr>
              <w:rFonts w:eastAsiaTheme="minorEastAsia"/>
              <w:noProof/>
              <w:lang w:eastAsia="en-GB"/>
            </w:rPr>
          </w:pPr>
          <w:hyperlink w:anchor="_Toc36570669" w:history="1">
            <w:r w:rsidRPr="00D21326">
              <w:rPr>
                <w:rStyle w:val="Hyperlink"/>
                <w:rFonts w:ascii="Calibri" w:eastAsia="Times New Roman" w:hAnsi="Calibri" w:cs="Calibri"/>
                <w:b/>
                <w:bCs/>
                <w:noProof/>
                <w:lang w:eastAsia="en-GB"/>
              </w:rPr>
              <w:t>Conclusion.</w:t>
            </w:r>
            <w:r>
              <w:rPr>
                <w:noProof/>
                <w:webHidden/>
              </w:rPr>
              <w:tab/>
            </w:r>
            <w:r>
              <w:rPr>
                <w:noProof/>
                <w:webHidden/>
              </w:rPr>
              <w:fldChar w:fldCharType="begin"/>
            </w:r>
            <w:r>
              <w:rPr>
                <w:noProof/>
                <w:webHidden/>
              </w:rPr>
              <w:instrText xml:space="preserve"> PAGEREF _Toc36570669 \h </w:instrText>
            </w:r>
            <w:r>
              <w:rPr>
                <w:noProof/>
                <w:webHidden/>
              </w:rPr>
            </w:r>
            <w:r>
              <w:rPr>
                <w:noProof/>
                <w:webHidden/>
              </w:rPr>
              <w:fldChar w:fldCharType="separate"/>
            </w:r>
            <w:r>
              <w:rPr>
                <w:noProof/>
                <w:webHidden/>
              </w:rPr>
              <w:t>8</w:t>
            </w:r>
            <w:r>
              <w:rPr>
                <w:noProof/>
                <w:webHidden/>
              </w:rPr>
              <w:fldChar w:fldCharType="end"/>
            </w:r>
          </w:hyperlink>
        </w:p>
        <w:p w14:paraId="548E2F2D" w14:textId="08BC188F" w:rsidR="00D53C61" w:rsidRDefault="00D53C61">
          <w:pPr>
            <w:pStyle w:val="TOC2"/>
            <w:tabs>
              <w:tab w:val="right" w:leader="dot" w:pos="9016"/>
            </w:tabs>
            <w:rPr>
              <w:rFonts w:eastAsiaTheme="minorEastAsia"/>
              <w:noProof/>
              <w:lang w:eastAsia="en-GB"/>
            </w:rPr>
          </w:pPr>
          <w:hyperlink w:anchor="_Toc36570670" w:history="1">
            <w:r w:rsidRPr="00D21326">
              <w:rPr>
                <w:rStyle w:val="Hyperlink"/>
                <w:rFonts w:ascii="Calibri" w:eastAsiaTheme="majorEastAsia" w:hAnsi="Calibri" w:cs="Calibri"/>
                <w:b/>
                <w:bCs/>
                <w:noProof/>
              </w:rPr>
              <w:t>References:</w:t>
            </w:r>
            <w:r>
              <w:rPr>
                <w:noProof/>
                <w:webHidden/>
              </w:rPr>
              <w:tab/>
            </w:r>
            <w:r>
              <w:rPr>
                <w:noProof/>
                <w:webHidden/>
              </w:rPr>
              <w:fldChar w:fldCharType="begin"/>
            </w:r>
            <w:r>
              <w:rPr>
                <w:noProof/>
                <w:webHidden/>
              </w:rPr>
              <w:instrText xml:space="preserve"> PAGEREF _Toc36570670 \h </w:instrText>
            </w:r>
            <w:r>
              <w:rPr>
                <w:noProof/>
                <w:webHidden/>
              </w:rPr>
            </w:r>
            <w:r>
              <w:rPr>
                <w:noProof/>
                <w:webHidden/>
              </w:rPr>
              <w:fldChar w:fldCharType="separate"/>
            </w:r>
            <w:r>
              <w:rPr>
                <w:noProof/>
                <w:webHidden/>
              </w:rPr>
              <w:t>8</w:t>
            </w:r>
            <w:r>
              <w:rPr>
                <w:noProof/>
                <w:webHidden/>
              </w:rPr>
              <w:fldChar w:fldCharType="end"/>
            </w:r>
          </w:hyperlink>
        </w:p>
        <w:p w14:paraId="7F38471F" w14:textId="6DB4A57D" w:rsidR="0038406E" w:rsidRPr="0038406E" w:rsidRDefault="0038406E" w:rsidP="0038406E">
          <w:r w:rsidRPr="0038406E">
            <w:rPr>
              <w:b/>
              <w:bCs/>
              <w:noProof/>
              <w:color w:val="000000" w:themeColor="text1"/>
            </w:rPr>
            <w:fldChar w:fldCharType="end"/>
          </w:r>
        </w:p>
      </w:sdtContent>
    </w:sdt>
    <w:p w14:paraId="2D0D5E1C" w14:textId="77777777" w:rsidR="0038406E" w:rsidRPr="0038406E" w:rsidRDefault="0038406E" w:rsidP="0038406E">
      <w:pPr>
        <w:jc w:val="both"/>
        <w:rPr>
          <w:rFonts w:ascii="Calibri" w:eastAsia="Calibri" w:hAnsi="Calibri" w:cs="Calibri"/>
        </w:rPr>
      </w:pPr>
    </w:p>
    <w:p w14:paraId="74E016BC" w14:textId="77777777" w:rsidR="0038406E" w:rsidRPr="0038406E" w:rsidRDefault="0038406E" w:rsidP="0038406E">
      <w:pPr>
        <w:jc w:val="both"/>
        <w:rPr>
          <w:rFonts w:ascii="Calibri" w:eastAsia="Calibri" w:hAnsi="Calibri" w:cs="Calibri"/>
        </w:rPr>
      </w:pPr>
    </w:p>
    <w:p w14:paraId="53D51DD6" w14:textId="77777777" w:rsidR="0038406E" w:rsidRPr="0038406E" w:rsidRDefault="0038406E" w:rsidP="0038406E">
      <w:pPr>
        <w:jc w:val="both"/>
        <w:rPr>
          <w:rFonts w:ascii="Calibri" w:eastAsia="Calibri" w:hAnsi="Calibri" w:cs="Calibri"/>
        </w:rPr>
      </w:pPr>
    </w:p>
    <w:p w14:paraId="31E6782E" w14:textId="77777777" w:rsidR="0038406E" w:rsidRPr="0038406E" w:rsidRDefault="0038406E" w:rsidP="0038406E">
      <w:pPr>
        <w:jc w:val="both"/>
        <w:rPr>
          <w:rFonts w:ascii="Calibri" w:eastAsia="Calibri" w:hAnsi="Calibri" w:cs="Calibri"/>
        </w:rPr>
      </w:pPr>
    </w:p>
    <w:p w14:paraId="719D4397" w14:textId="77777777" w:rsidR="0038406E" w:rsidRPr="0038406E" w:rsidRDefault="0038406E" w:rsidP="0038406E">
      <w:pPr>
        <w:jc w:val="both"/>
        <w:rPr>
          <w:rFonts w:ascii="Calibri" w:eastAsia="Calibri" w:hAnsi="Calibri" w:cs="Calibri"/>
        </w:rPr>
      </w:pPr>
    </w:p>
    <w:p w14:paraId="3936F19D" w14:textId="77777777" w:rsidR="0038406E" w:rsidRPr="0038406E" w:rsidRDefault="0038406E" w:rsidP="0038406E">
      <w:pPr>
        <w:jc w:val="both"/>
        <w:rPr>
          <w:rFonts w:ascii="Calibri" w:eastAsia="Calibri" w:hAnsi="Calibri" w:cs="Calibri"/>
        </w:rPr>
      </w:pPr>
    </w:p>
    <w:p w14:paraId="0BDFF452" w14:textId="77777777" w:rsidR="0038406E" w:rsidRPr="0038406E" w:rsidRDefault="0038406E" w:rsidP="0038406E">
      <w:pPr>
        <w:jc w:val="both"/>
        <w:rPr>
          <w:rFonts w:ascii="Calibri" w:eastAsia="Calibri" w:hAnsi="Calibri" w:cs="Calibri"/>
        </w:rPr>
      </w:pPr>
    </w:p>
    <w:p w14:paraId="29ACB0ED" w14:textId="77777777" w:rsidR="0038406E" w:rsidRPr="0038406E" w:rsidRDefault="0038406E" w:rsidP="0038406E">
      <w:pPr>
        <w:jc w:val="both"/>
        <w:rPr>
          <w:rFonts w:ascii="Calibri" w:eastAsia="Calibri" w:hAnsi="Calibri" w:cs="Calibri"/>
        </w:rPr>
      </w:pPr>
    </w:p>
    <w:p w14:paraId="610C4458" w14:textId="77777777" w:rsidR="0038406E" w:rsidRPr="0038406E" w:rsidRDefault="0038406E" w:rsidP="0038406E">
      <w:pPr>
        <w:jc w:val="both"/>
        <w:rPr>
          <w:rFonts w:ascii="Calibri" w:eastAsia="Calibri" w:hAnsi="Calibri" w:cs="Calibri"/>
        </w:rPr>
      </w:pPr>
    </w:p>
    <w:p w14:paraId="2EA6D26A" w14:textId="77777777" w:rsidR="0038406E" w:rsidRPr="0038406E" w:rsidRDefault="0038406E" w:rsidP="0038406E">
      <w:pPr>
        <w:jc w:val="both"/>
        <w:rPr>
          <w:rFonts w:ascii="Calibri" w:eastAsia="Calibri" w:hAnsi="Calibri" w:cs="Calibri"/>
        </w:rPr>
      </w:pPr>
    </w:p>
    <w:p w14:paraId="50E2FC4E" w14:textId="77777777" w:rsidR="0038406E" w:rsidRPr="0038406E" w:rsidRDefault="0038406E" w:rsidP="0038406E">
      <w:pPr>
        <w:jc w:val="both"/>
        <w:rPr>
          <w:rFonts w:ascii="Calibri" w:eastAsia="Calibri" w:hAnsi="Calibri" w:cs="Calibri"/>
        </w:rPr>
      </w:pPr>
    </w:p>
    <w:p w14:paraId="2EF62756" w14:textId="77777777" w:rsidR="0038406E" w:rsidRPr="0038406E" w:rsidRDefault="0038406E" w:rsidP="0038406E">
      <w:pPr>
        <w:jc w:val="both"/>
        <w:rPr>
          <w:rFonts w:ascii="Calibri" w:eastAsia="Calibri" w:hAnsi="Calibri" w:cs="Calibri"/>
        </w:rPr>
      </w:pPr>
    </w:p>
    <w:p w14:paraId="344FD068" w14:textId="77777777" w:rsidR="0038406E" w:rsidRPr="0038406E" w:rsidRDefault="0038406E" w:rsidP="0038406E">
      <w:pPr>
        <w:jc w:val="both"/>
        <w:rPr>
          <w:rFonts w:ascii="Calibri" w:eastAsia="Calibri" w:hAnsi="Calibri" w:cs="Calibri"/>
        </w:rPr>
      </w:pPr>
    </w:p>
    <w:p w14:paraId="74FAE82A" w14:textId="77777777" w:rsidR="0038406E" w:rsidRPr="0038406E" w:rsidRDefault="0038406E" w:rsidP="0038406E">
      <w:pPr>
        <w:jc w:val="both"/>
        <w:rPr>
          <w:rFonts w:ascii="Calibri" w:eastAsia="Calibri" w:hAnsi="Calibri" w:cs="Calibri"/>
        </w:rPr>
      </w:pPr>
    </w:p>
    <w:p w14:paraId="58A990E9" w14:textId="77777777" w:rsidR="0038406E" w:rsidRPr="0038406E" w:rsidRDefault="0038406E" w:rsidP="0038406E">
      <w:pPr>
        <w:jc w:val="both"/>
        <w:rPr>
          <w:rFonts w:ascii="Calibri" w:eastAsia="Calibri" w:hAnsi="Calibri" w:cs="Calibri"/>
        </w:rPr>
      </w:pPr>
    </w:p>
    <w:p w14:paraId="7C292C02" w14:textId="77777777" w:rsidR="0038406E" w:rsidRPr="0038406E" w:rsidRDefault="0038406E" w:rsidP="0038406E">
      <w:pPr>
        <w:jc w:val="both"/>
        <w:rPr>
          <w:rFonts w:ascii="Calibri" w:eastAsia="Calibri" w:hAnsi="Calibri" w:cs="Calibri"/>
        </w:rPr>
      </w:pPr>
    </w:p>
    <w:p w14:paraId="528A421C" w14:textId="77777777" w:rsidR="0038406E" w:rsidRPr="0038406E" w:rsidRDefault="0038406E" w:rsidP="0038406E">
      <w:pPr>
        <w:jc w:val="both"/>
        <w:rPr>
          <w:rFonts w:ascii="Calibri" w:eastAsia="Calibri" w:hAnsi="Calibri" w:cs="Calibri"/>
        </w:rPr>
      </w:pPr>
    </w:p>
    <w:p w14:paraId="1D170FE7" w14:textId="77777777" w:rsidR="0038406E" w:rsidRPr="0038406E" w:rsidRDefault="0038406E" w:rsidP="0038406E">
      <w:pPr>
        <w:jc w:val="both"/>
        <w:rPr>
          <w:rFonts w:ascii="Calibri" w:eastAsia="Calibri" w:hAnsi="Calibri" w:cs="Calibri"/>
        </w:rPr>
      </w:pPr>
    </w:p>
    <w:p w14:paraId="18C9E1B2" w14:textId="77777777" w:rsidR="0038406E" w:rsidRPr="0038406E" w:rsidRDefault="0038406E" w:rsidP="0038406E">
      <w:pPr>
        <w:jc w:val="both"/>
        <w:rPr>
          <w:rFonts w:ascii="Calibri" w:eastAsia="Calibri" w:hAnsi="Calibri" w:cs="Calibri"/>
        </w:rPr>
      </w:pPr>
    </w:p>
    <w:p w14:paraId="13E415CD" w14:textId="77777777" w:rsidR="0038406E" w:rsidRPr="0038406E" w:rsidRDefault="0038406E" w:rsidP="0038406E">
      <w:pPr>
        <w:jc w:val="both"/>
        <w:rPr>
          <w:rFonts w:ascii="Calibri" w:eastAsia="Calibri" w:hAnsi="Calibri" w:cs="Calibri"/>
        </w:rPr>
      </w:pPr>
    </w:p>
    <w:p w14:paraId="30250C6D" w14:textId="77777777" w:rsidR="0038406E" w:rsidRPr="0038406E" w:rsidRDefault="0038406E" w:rsidP="0038406E">
      <w:pPr>
        <w:jc w:val="both"/>
        <w:rPr>
          <w:rFonts w:ascii="Calibri" w:eastAsia="Calibri" w:hAnsi="Calibri" w:cs="Calibri"/>
        </w:rPr>
      </w:pPr>
    </w:p>
    <w:p w14:paraId="185A78DB" w14:textId="77777777" w:rsidR="0038406E" w:rsidRPr="0038406E" w:rsidRDefault="0038406E" w:rsidP="0038406E">
      <w:pPr>
        <w:jc w:val="both"/>
        <w:rPr>
          <w:rFonts w:ascii="Calibri" w:eastAsia="Calibri" w:hAnsi="Calibri" w:cs="Calibri"/>
          <w:highlight w:val="yellow"/>
        </w:rPr>
      </w:pPr>
      <w:r w:rsidRPr="0038406E">
        <w:rPr>
          <w:rFonts w:ascii="Calibri" w:eastAsia="Calibri" w:hAnsi="Calibri" w:cs="Calibri"/>
          <w:highlight w:val="yellow"/>
        </w:rPr>
        <w:t>Task 2</w:t>
      </w:r>
    </w:p>
    <w:p w14:paraId="61DB396E" w14:textId="77777777" w:rsidR="0038406E" w:rsidRPr="0038406E" w:rsidRDefault="0038406E" w:rsidP="0038406E">
      <w:pPr>
        <w:keepNext/>
        <w:keepLines/>
        <w:spacing w:before="40" w:after="0"/>
        <w:jc w:val="both"/>
        <w:outlineLvl w:val="1"/>
        <w:rPr>
          <w:rFonts w:ascii="Calibri" w:eastAsia="Times New Roman" w:hAnsi="Calibri" w:cs="Calibri"/>
          <w:b/>
          <w:bCs/>
          <w:color w:val="4472C4" w:themeColor="accent1"/>
          <w:lang w:eastAsia="en-GB"/>
        </w:rPr>
      </w:pPr>
      <w:bookmarkStart w:id="0" w:name="_Toc36570663"/>
      <w:r w:rsidRPr="0038406E">
        <w:rPr>
          <w:rFonts w:ascii="Calibri" w:eastAsia="Times New Roman" w:hAnsi="Calibri" w:cs="Calibri"/>
          <w:b/>
          <w:bCs/>
          <w:color w:val="4472C4" w:themeColor="accent1"/>
          <w:lang w:eastAsia="en-GB"/>
        </w:rPr>
        <w:t>Abstract:</w:t>
      </w:r>
      <w:bookmarkEnd w:id="0"/>
    </w:p>
    <w:p w14:paraId="323722EE" w14:textId="77777777" w:rsidR="0038406E" w:rsidRPr="0038406E" w:rsidRDefault="0038406E" w:rsidP="0038406E">
      <w:pPr>
        <w:spacing w:after="240" w:line="390" w:lineRule="atLeast"/>
        <w:jc w:val="both"/>
        <w:rPr>
          <w:rFonts w:ascii="Calibri" w:eastAsia="Times New Roman" w:hAnsi="Calibri" w:cs="Calibri"/>
          <w:lang w:eastAsia="en-GB"/>
        </w:rPr>
      </w:pPr>
      <w:r w:rsidRPr="0038406E">
        <w:rPr>
          <w:rFonts w:ascii="Calibri" w:eastAsia="Times New Roman" w:hAnsi="Calibri" w:cs="Calibri"/>
          <w:lang w:eastAsia="en-GB"/>
        </w:rPr>
        <w:t>In modern days Global business became a highly competitive and complex environment for organisations. Change theories can designate the effectiveness of change with the modifications in strategies, process and structures of organisations. As a largest global retailer today, Amazon started business in a small garage with a few employees, selling books online then gradually changing, and innovating into almost every imaginable type of product, media and services. Instead, most of the retailor and Highstreet business has closed since 2011 while Amazon has rapid evolutionary growth in Global market and established as a one of the biggest retailer company in the world (</w:t>
      </w:r>
      <w:bookmarkStart w:id="1" w:name="_Hlk36552920"/>
      <w:proofErr w:type="spellStart"/>
      <w:r w:rsidRPr="0038406E">
        <w:rPr>
          <w:rFonts w:ascii="Calibri" w:eastAsia="Times New Roman" w:hAnsi="Calibri" w:cs="Calibri"/>
          <w:lang w:eastAsia="en-GB"/>
        </w:rPr>
        <w:t>DePillis</w:t>
      </w:r>
      <w:proofErr w:type="spellEnd"/>
      <w:r w:rsidRPr="0038406E">
        <w:rPr>
          <w:rFonts w:ascii="Calibri" w:eastAsia="Times New Roman" w:hAnsi="Calibri" w:cs="Calibri"/>
          <w:lang w:eastAsia="en-GB"/>
        </w:rPr>
        <w:t xml:space="preserve"> and Sherman, 2019). Massive investments in robotics and AI technology are the fast-growing changes seen in the Amazon, meanwhile, Drowns and automation are other big steps of change in Amazon (</w:t>
      </w:r>
      <w:bookmarkStart w:id="2" w:name="_Hlk36555507"/>
      <w:proofErr w:type="spellStart"/>
      <w:r w:rsidRPr="0038406E">
        <w:rPr>
          <w:rFonts w:ascii="Calibri" w:eastAsia="Times New Roman" w:hAnsi="Calibri" w:cs="Calibri"/>
          <w:lang w:eastAsia="en-GB"/>
        </w:rPr>
        <w:t>Statt</w:t>
      </w:r>
      <w:proofErr w:type="spellEnd"/>
      <w:r w:rsidRPr="0038406E">
        <w:rPr>
          <w:rFonts w:ascii="Calibri" w:eastAsia="Times New Roman" w:hAnsi="Calibri" w:cs="Calibri"/>
          <w:lang w:eastAsia="en-GB"/>
        </w:rPr>
        <w:t>, 2018).</w:t>
      </w:r>
      <w:bookmarkEnd w:id="2"/>
    </w:p>
    <w:bookmarkEnd w:id="1"/>
    <w:p w14:paraId="0843C281" w14:textId="77777777" w:rsidR="0038406E" w:rsidRPr="0038406E" w:rsidRDefault="0038406E" w:rsidP="0038406E">
      <w:pPr>
        <w:spacing w:after="240" w:line="390" w:lineRule="atLeast"/>
        <w:jc w:val="both"/>
        <w:rPr>
          <w:rFonts w:ascii="Calibri" w:eastAsia="Times New Roman" w:hAnsi="Calibri" w:cs="Calibri"/>
          <w:lang w:eastAsia="en-GB"/>
        </w:rPr>
      </w:pPr>
      <w:r w:rsidRPr="0038406E">
        <w:rPr>
          <w:rFonts w:ascii="Calibri" w:eastAsia="Times New Roman" w:hAnsi="Calibri" w:cs="Calibri"/>
          <w:spacing w:val="-1"/>
          <w:lang w:eastAsia="en-GB"/>
        </w:rPr>
        <w:t xml:space="preserve">leadership have a vital role to influences in the process of any organisational change management. </w:t>
      </w:r>
      <w:proofErr w:type="spellStart"/>
      <w:r w:rsidRPr="0038406E">
        <w:rPr>
          <w:rFonts w:ascii="Calibri" w:eastAsia="Times New Roman" w:hAnsi="Calibri" w:cs="Calibri"/>
          <w:spacing w:val="-1"/>
          <w:lang w:eastAsia="en-GB"/>
        </w:rPr>
        <w:t>Oreg</w:t>
      </w:r>
      <w:proofErr w:type="spellEnd"/>
      <w:r w:rsidRPr="0038406E">
        <w:rPr>
          <w:rFonts w:ascii="Calibri" w:eastAsia="Times New Roman" w:hAnsi="Calibri" w:cs="Calibri"/>
          <w:spacing w:val="-1"/>
          <w:lang w:eastAsia="en-GB"/>
        </w:rPr>
        <w:t xml:space="preserve"> and </w:t>
      </w:r>
      <w:proofErr w:type="spellStart"/>
      <w:r w:rsidRPr="0038406E">
        <w:rPr>
          <w:rFonts w:ascii="Calibri" w:eastAsia="Times New Roman" w:hAnsi="Calibri" w:cs="Calibri"/>
          <w:spacing w:val="-1"/>
          <w:lang w:eastAsia="en-GB"/>
        </w:rPr>
        <w:t>Berson's</w:t>
      </w:r>
      <w:proofErr w:type="spellEnd"/>
      <w:r w:rsidRPr="0038406E">
        <w:rPr>
          <w:rFonts w:ascii="Calibri" w:eastAsia="Times New Roman" w:hAnsi="Calibri" w:cs="Calibri"/>
          <w:spacing w:val="-1"/>
          <w:lang w:eastAsia="en-GB"/>
        </w:rPr>
        <w:t xml:space="preserve"> research concluded that leaders ‘traits values, and behaviours being reflected in their follower’ which impacts on organisational change. The different research report shows that the failure rate of the organisational change initiatives increasing day by day indicates the failure in leadership is one of the factors. Predictably, the leaders who have self-confidences about the change can also easily motivate their followers; Definitely, it is harder to accept and embrace for the followers with that lack of proactively ensure about the changes by the leaders; so the leaders need to effectively inform to their follower about the needs, plans and possible impacts about the changes to get supports and control unnecessary conflicts during the process. According to Franklin Foer (2019), Bezos loves the word </w:t>
      </w:r>
      <w:r w:rsidRPr="0038406E">
        <w:rPr>
          <w:rFonts w:ascii="Calibri" w:eastAsia="Times New Roman" w:hAnsi="Calibri" w:cs="Calibri"/>
          <w:i/>
          <w:iCs/>
          <w:spacing w:val="-1"/>
          <w:lang w:eastAsia="en-GB"/>
        </w:rPr>
        <w:t>relentless-</w:t>
      </w:r>
      <w:r w:rsidRPr="0038406E">
        <w:rPr>
          <w:rFonts w:ascii="Calibri" w:eastAsia="Times New Roman" w:hAnsi="Calibri" w:cs="Calibri"/>
          <w:spacing w:val="-1"/>
          <w:lang w:eastAsia="en-GB"/>
        </w:rPr>
        <w:t xml:space="preserve"> it appeared repeatedly in his annual report to stakeholders, his ambitions are uncontrolled by the gravitational force. His sensibility into a set of “Leadership Principles” a collection of maxims including “Invent and Simplify,” “Bias for action”, and “Have Backbone; Disagree and Commit”. Recently there are 14 leadership principles in Amazon. Among them, the principle “Customer Obsession” is most sacrosanct for pleasing the customers. Bezos method of leadership is applied in Amazon.  </w:t>
      </w:r>
      <w:r w:rsidRPr="0038406E">
        <w:rPr>
          <w:rFonts w:ascii="Garamond" w:hAnsi="Garamond"/>
          <w:color w:val="000000"/>
          <w:spacing w:val="5"/>
          <w:sz w:val="30"/>
          <w:szCs w:val="30"/>
          <w:shd w:val="clear" w:color="auto" w:fill="FFFFFF"/>
        </w:rPr>
        <w:t>“</w:t>
      </w:r>
      <w:r w:rsidRPr="0038406E">
        <w:rPr>
          <w:rFonts w:ascii="Calibri" w:hAnsi="Calibri" w:cs="Calibri"/>
          <w:i/>
          <w:iCs/>
          <w:color w:val="000000"/>
          <w:spacing w:val="5"/>
          <w:shd w:val="clear" w:color="auto" w:fill="FFFFFF"/>
        </w:rPr>
        <w:t xml:space="preserve">At most companies, executives like to show how much they know. At Amazon, the focus is on asking the right question. Leadership is trained to poke holes in data.”. </w:t>
      </w:r>
      <w:r w:rsidRPr="0038406E">
        <w:rPr>
          <w:rFonts w:ascii="Calibri" w:hAnsi="Calibri" w:cs="Calibri"/>
          <w:color w:val="000000"/>
          <w:spacing w:val="5"/>
          <w:shd w:val="clear" w:color="auto" w:fill="FFFFFF"/>
        </w:rPr>
        <w:t>Amazon built the organisation as an anti-bureaucracy and applied “two-pizza teams”, for the managerial and technical innovations (Foer, 2019).</w:t>
      </w:r>
    </w:p>
    <w:p w14:paraId="2A8991A0" w14:textId="77777777" w:rsidR="0038406E" w:rsidRPr="0038406E" w:rsidRDefault="0038406E" w:rsidP="0038406E">
      <w:pPr>
        <w:keepNext/>
        <w:keepLines/>
        <w:spacing w:before="40" w:after="0"/>
        <w:jc w:val="both"/>
        <w:outlineLvl w:val="1"/>
        <w:rPr>
          <w:rFonts w:ascii="Calibri" w:eastAsia="Times New Roman" w:hAnsi="Calibri" w:cs="Calibri"/>
          <w:i/>
          <w:iCs/>
          <w:spacing w:val="-1"/>
          <w:lang w:eastAsia="en-GB"/>
        </w:rPr>
      </w:pPr>
    </w:p>
    <w:p w14:paraId="7AA47AE4" w14:textId="77777777" w:rsidR="0038406E" w:rsidRPr="0038406E" w:rsidRDefault="0038406E" w:rsidP="0038406E">
      <w:pPr>
        <w:keepNext/>
        <w:keepLines/>
        <w:spacing w:before="40" w:after="0"/>
        <w:jc w:val="both"/>
        <w:outlineLvl w:val="1"/>
        <w:rPr>
          <w:rFonts w:ascii="Calibri" w:eastAsia="Times New Roman" w:hAnsi="Calibri" w:cs="Calibri"/>
          <w:b/>
          <w:bCs/>
          <w:color w:val="4472C4" w:themeColor="accent1"/>
          <w:lang w:eastAsia="en-GB"/>
        </w:rPr>
      </w:pPr>
      <w:bookmarkStart w:id="3" w:name="_Toc36570664"/>
      <w:r w:rsidRPr="0038406E">
        <w:rPr>
          <w:rFonts w:ascii="Calibri" w:eastAsia="Times New Roman" w:hAnsi="Calibri" w:cs="Calibri"/>
          <w:b/>
          <w:bCs/>
          <w:color w:val="4472C4" w:themeColor="accent1"/>
          <w:lang w:eastAsia="en-GB"/>
        </w:rPr>
        <w:t>Introduction:</w:t>
      </w:r>
      <w:bookmarkEnd w:id="3"/>
    </w:p>
    <w:p w14:paraId="130B7FE1" w14:textId="77777777" w:rsidR="0038406E" w:rsidRPr="0038406E" w:rsidRDefault="0038406E" w:rsidP="0038406E">
      <w:pPr>
        <w:spacing w:after="240" w:line="390" w:lineRule="atLeast"/>
        <w:jc w:val="both"/>
        <w:rPr>
          <w:rFonts w:ascii="Calibri" w:eastAsia="Times New Roman" w:hAnsi="Calibri" w:cs="Calibri"/>
          <w:lang w:eastAsia="en-GB"/>
        </w:rPr>
      </w:pPr>
      <w:r w:rsidRPr="0038406E">
        <w:rPr>
          <w:rFonts w:ascii="Calibri" w:eastAsia="Times New Roman" w:hAnsi="Calibri" w:cs="Calibri"/>
          <w:lang w:eastAsia="en-GB"/>
        </w:rPr>
        <w:t xml:space="preserve">This report is based on the base of the leaders and leadership role for the organisational change. The process model describes the leader's ways of implementation of knowledge sharing and identifications of the change process and describes the stages of functional implications between organisational changes and its implications. Several technical, economical and global pace models of organisational change have recognised the impacts of implicit dimensions are the different stages of the organisational change process can predictable the organisational life (Burke, 2008, </w:t>
      </w:r>
      <w:proofErr w:type="spellStart"/>
      <w:r w:rsidRPr="0038406E">
        <w:rPr>
          <w:rFonts w:ascii="Calibri" w:eastAsia="Times New Roman" w:hAnsi="Calibri" w:cs="Calibri"/>
          <w:lang w:eastAsia="en-GB"/>
        </w:rPr>
        <w:t>Wikins</w:t>
      </w:r>
      <w:proofErr w:type="spellEnd"/>
      <w:r w:rsidRPr="0038406E">
        <w:rPr>
          <w:rFonts w:ascii="Calibri" w:eastAsia="Times New Roman" w:hAnsi="Calibri" w:cs="Calibri"/>
          <w:lang w:eastAsia="en-GB"/>
        </w:rPr>
        <w:t xml:space="preserve"> and </w:t>
      </w:r>
      <w:proofErr w:type="spellStart"/>
      <w:r w:rsidRPr="0038406E">
        <w:rPr>
          <w:rFonts w:ascii="Calibri" w:eastAsia="Times New Roman" w:hAnsi="Calibri" w:cs="Calibri"/>
          <w:lang w:eastAsia="en-GB"/>
        </w:rPr>
        <w:t>Dyyer</w:t>
      </w:r>
      <w:proofErr w:type="spellEnd"/>
      <w:r w:rsidRPr="0038406E">
        <w:rPr>
          <w:rFonts w:ascii="Calibri" w:eastAsia="Times New Roman" w:hAnsi="Calibri" w:cs="Calibri"/>
          <w:lang w:eastAsia="en-GB"/>
        </w:rPr>
        <w:t xml:space="preserve">, 1988). </w:t>
      </w:r>
    </w:p>
    <w:p w14:paraId="3B35A8BD" w14:textId="77777777" w:rsidR="0038406E" w:rsidRPr="0038406E" w:rsidRDefault="0038406E" w:rsidP="0038406E">
      <w:pPr>
        <w:spacing w:after="240" w:line="390" w:lineRule="atLeast"/>
        <w:jc w:val="both"/>
        <w:rPr>
          <w:rFonts w:ascii="Calibri" w:eastAsia="Times New Roman" w:hAnsi="Calibri" w:cs="Calibri"/>
          <w:lang w:eastAsia="en-GB"/>
        </w:rPr>
      </w:pPr>
      <w:r w:rsidRPr="0038406E">
        <w:rPr>
          <w:rFonts w:ascii="Calibri" w:eastAsia="Times New Roman" w:hAnsi="Calibri" w:cs="Calibri"/>
          <w:lang w:eastAsia="en-GB"/>
        </w:rPr>
        <w:t>The organisational change describes the variations occurs in an organisation from its known state (</w:t>
      </w:r>
      <w:r w:rsidRPr="0038406E">
        <w:rPr>
          <w:rFonts w:ascii="Calibri" w:eastAsia="Times New Roman" w:hAnsi="Calibri" w:cs="Calibri"/>
          <w:highlight w:val="yellow"/>
          <w:lang w:eastAsia="en-GB"/>
        </w:rPr>
        <w:t>existing position</w:t>
      </w:r>
      <w:r w:rsidRPr="0038406E">
        <w:rPr>
          <w:rFonts w:ascii="Calibri" w:eastAsia="Times New Roman" w:hAnsi="Calibri" w:cs="Calibri"/>
          <w:lang w:eastAsia="en-GB"/>
        </w:rPr>
        <w:t>) to unknown state (</w:t>
      </w:r>
      <w:r w:rsidRPr="0038406E">
        <w:rPr>
          <w:rFonts w:ascii="Calibri" w:eastAsia="Times New Roman" w:hAnsi="Calibri" w:cs="Calibri"/>
          <w:highlight w:val="yellow"/>
          <w:lang w:eastAsia="en-GB"/>
        </w:rPr>
        <w:t>Desired future position</w:t>
      </w:r>
      <w:r w:rsidRPr="0038406E">
        <w:rPr>
          <w:rFonts w:ascii="Calibri" w:eastAsia="Times New Roman" w:hAnsi="Calibri" w:cs="Calibri"/>
          <w:lang w:eastAsia="en-GB"/>
        </w:rPr>
        <w:t xml:space="preserve">). Future is uncertain and concerns with value, cooping capabilities, and competency of the people, so most of the people dislike organisational change unless  </w:t>
      </w:r>
    </w:p>
    <w:p w14:paraId="149737E0" w14:textId="77777777" w:rsidR="0038406E" w:rsidRPr="0038406E" w:rsidRDefault="0038406E" w:rsidP="0038406E">
      <w:pPr>
        <w:spacing w:after="0" w:line="390" w:lineRule="atLeast"/>
        <w:jc w:val="both"/>
        <w:rPr>
          <w:rFonts w:ascii="Calibri" w:eastAsia="Times New Roman" w:hAnsi="Calibri" w:cs="Calibri"/>
          <w:lang w:eastAsia="en-GB"/>
        </w:rPr>
      </w:pPr>
      <w:r w:rsidRPr="0038406E">
        <w:rPr>
          <w:rFonts w:ascii="Calibri" w:eastAsia="Times New Roman" w:hAnsi="Calibri" w:cs="Calibri"/>
          <w:lang w:eastAsia="en-GB"/>
        </w:rPr>
        <w:t xml:space="preserve">Moran and Brightman(2001) defined change management is continually renewing process of an organisation’s direction, changing towards its structure and </w:t>
      </w:r>
      <w:r w:rsidRPr="0038406E">
        <w:rPr>
          <w:rFonts w:ascii="Calibri" w:eastAsia="Times New Roman" w:hAnsi="Calibri" w:cs="Calibri"/>
          <w:highlight w:val="yellow"/>
          <w:lang w:eastAsia="en-GB"/>
        </w:rPr>
        <w:t>capabilities of services</w:t>
      </w:r>
      <w:r w:rsidRPr="0038406E">
        <w:rPr>
          <w:rFonts w:ascii="Calibri" w:eastAsia="Times New Roman" w:hAnsi="Calibri" w:cs="Calibri"/>
          <w:lang w:eastAsia="en-GB"/>
        </w:rPr>
        <w:t xml:space="preserve"> of internal and external customers. Change occurs thoroughly in all business, it is unconcerned with time and size. The continuous organisational growth and its continuity depend on its organisational change management as rapidly changing global business changes (Alvesson and </w:t>
      </w:r>
      <w:proofErr w:type="spellStart"/>
      <w:r w:rsidRPr="0038406E">
        <w:rPr>
          <w:rFonts w:ascii="Calibri" w:eastAsia="Times New Roman" w:hAnsi="Calibri" w:cs="Calibri"/>
          <w:lang w:eastAsia="en-GB"/>
        </w:rPr>
        <w:t>Sveningsson</w:t>
      </w:r>
      <w:proofErr w:type="spellEnd"/>
      <w:r w:rsidRPr="0038406E">
        <w:rPr>
          <w:rFonts w:ascii="Calibri" w:eastAsia="Times New Roman" w:hAnsi="Calibri" w:cs="Calibri"/>
          <w:lang w:eastAsia="en-GB"/>
        </w:rPr>
        <w:t>, 2008).</w:t>
      </w:r>
    </w:p>
    <w:p w14:paraId="08473E5B" w14:textId="77777777" w:rsidR="0038406E" w:rsidRPr="0038406E" w:rsidRDefault="0038406E" w:rsidP="0038406E">
      <w:pPr>
        <w:spacing w:after="0" w:line="390" w:lineRule="atLeast"/>
        <w:jc w:val="both"/>
        <w:rPr>
          <w:rFonts w:ascii="Calibri" w:eastAsia="Times New Roman" w:hAnsi="Calibri" w:cs="Calibri"/>
          <w:lang w:eastAsia="en-GB"/>
        </w:rPr>
      </w:pPr>
    </w:p>
    <w:p w14:paraId="302FE274" w14:textId="77777777" w:rsidR="0038406E" w:rsidRPr="0038406E" w:rsidRDefault="0038406E" w:rsidP="0038406E">
      <w:pPr>
        <w:keepNext/>
        <w:keepLines/>
        <w:spacing w:before="40" w:after="0"/>
        <w:jc w:val="both"/>
        <w:outlineLvl w:val="1"/>
        <w:rPr>
          <w:rFonts w:ascii="Calibri" w:eastAsia="Times New Roman" w:hAnsi="Calibri" w:cs="Calibri"/>
          <w:b/>
          <w:bCs/>
          <w:color w:val="4472C4" w:themeColor="accent1"/>
          <w:lang w:eastAsia="en-GB"/>
        </w:rPr>
      </w:pPr>
      <w:bookmarkStart w:id="4" w:name="_Toc36570665"/>
      <w:r w:rsidRPr="0038406E">
        <w:rPr>
          <w:rFonts w:ascii="Calibri" w:eastAsia="Times New Roman" w:hAnsi="Calibri" w:cs="Calibri"/>
          <w:b/>
          <w:bCs/>
          <w:color w:val="4472C4" w:themeColor="accent1"/>
          <w:lang w:eastAsia="en-GB"/>
        </w:rPr>
        <w:t>Leaders and leadership Role:</w:t>
      </w:r>
      <w:bookmarkStart w:id="5" w:name="_Hlk34291128"/>
      <w:bookmarkEnd w:id="4"/>
      <w:r w:rsidRPr="0038406E">
        <w:rPr>
          <w:rFonts w:ascii="Calibri" w:eastAsia="Times New Roman" w:hAnsi="Calibri" w:cs="Calibri"/>
          <w:b/>
          <w:bCs/>
          <w:color w:val="4472C4" w:themeColor="accent1"/>
          <w:lang w:eastAsia="en-GB"/>
        </w:rPr>
        <w:t xml:space="preserve"> </w:t>
      </w:r>
    </w:p>
    <w:bookmarkEnd w:id="5"/>
    <w:p w14:paraId="380F5B3A" w14:textId="77777777" w:rsidR="0038406E" w:rsidRPr="0038406E" w:rsidRDefault="0038406E" w:rsidP="0038406E">
      <w:pPr>
        <w:spacing w:after="0" w:line="390" w:lineRule="atLeast"/>
        <w:jc w:val="both"/>
        <w:rPr>
          <w:rFonts w:ascii="Calibri" w:eastAsia="Times New Roman" w:hAnsi="Calibri" w:cs="Calibri"/>
          <w:lang w:eastAsia="en-GB"/>
        </w:rPr>
      </w:pPr>
      <w:r w:rsidRPr="0038406E">
        <w:rPr>
          <w:rFonts w:ascii="Calibri" w:eastAsia="Times New Roman" w:hAnsi="Calibri" w:cs="Calibri"/>
          <w:lang w:eastAsia="en-GB"/>
        </w:rPr>
        <w:t xml:space="preserve">Leaders and leadership are responsible for to evaluate the situations and plan to change in organisation for quick response according to internal and external environmental changes and able to predict the outline of change through individuals, products, service, technology, and the market as emphasised by modules and theories of change. (Van </w:t>
      </w:r>
      <w:proofErr w:type="spellStart"/>
      <w:r w:rsidRPr="0038406E">
        <w:rPr>
          <w:rFonts w:ascii="Calibri" w:eastAsia="Times New Roman" w:hAnsi="Calibri" w:cs="Calibri"/>
          <w:lang w:eastAsia="en-GB"/>
        </w:rPr>
        <w:t>Ossten</w:t>
      </w:r>
      <w:proofErr w:type="spellEnd"/>
      <w:r w:rsidRPr="0038406E">
        <w:rPr>
          <w:rFonts w:ascii="Calibri" w:eastAsia="Times New Roman" w:hAnsi="Calibri" w:cs="Calibri"/>
          <w:lang w:eastAsia="en-GB"/>
        </w:rPr>
        <w:t xml:space="preserve">, 2006). </w:t>
      </w:r>
    </w:p>
    <w:p w14:paraId="402B86CE" w14:textId="77777777" w:rsidR="0038406E" w:rsidRPr="0038406E" w:rsidRDefault="0038406E" w:rsidP="0038406E">
      <w:pPr>
        <w:spacing w:after="0" w:line="390" w:lineRule="atLeast"/>
        <w:jc w:val="both"/>
        <w:rPr>
          <w:rFonts w:ascii="Calibri" w:eastAsia="Times New Roman" w:hAnsi="Calibri" w:cs="Calibri"/>
          <w:lang w:eastAsia="en-GB"/>
        </w:rPr>
      </w:pPr>
      <w:r w:rsidRPr="0038406E">
        <w:rPr>
          <w:rFonts w:ascii="Calibri" w:eastAsia="Times New Roman" w:hAnsi="Calibri" w:cs="Calibri"/>
          <w:lang w:eastAsia="en-GB"/>
        </w:rPr>
        <w:t>According to Pierce, Gardner and Dunham(2002), the organisational changes are specified into two kinds reactive and proactive. The reactive changes occur due to the internal and external forces which pressurise the organisation for change. While proactive change occurs due when the organisation itself accomplishes to change it is a desirable change.</w:t>
      </w:r>
    </w:p>
    <w:p w14:paraId="60DF524B" w14:textId="77777777" w:rsidR="0038406E" w:rsidRPr="0038406E" w:rsidRDefault="0038406E" w:rsidP="0038406E">
      <w:pPr>
        <w:spacing w:after="0" w:line="390" w:lineRule="atLeast"/>
        <w:jc w:val="both"/>
        <w:rPr>
          <w:rFonts w:ascii="Calibri" w:eastAsia="Times New Roman" w:hAnsi="Calibri" w:cs="Calibri"/>
          <w:lang w:eastAsia="en-GB"/>
        </w:rPr>
      </w:pPr>
      <w:r w:rsidRPr="0038406E">
        <w:rPr>
          <w:rFonts w:ascii="Calibri" w:eastAsia="Times New Roman" w:hAnsi="Calibri" w:cs="Calibri"/>
          <w:lang w:eastAsia="en-GB"/>
        </w:rPr>
        <w:t>There are various models and theories are evolved to describe for the change process, the Lewin’s three steps model for change is one of the useful theory when the organisation is in the stage of change then the Lewin’s theory is most applicable for the change process. Lewin pointed out that for the successful organisational change required planed and unfreeze system. There is various reason for the organisational changes, so the planed and unfreeze circumstances supports to change the existing position in a new direction. Lewin suggests that maximising the group behaviour for change or maximising the leader’s pressure for a change it minimises resistance and tension than forces applying to change and it is a more effective strategy for change.</w:t>
      </w:r>
    </w:p>
    <w:p w14:paraId="7264EFB2" w14:textId="77777777" w:rsidR="0038406E" w:rsidRPr="0038406E" w:rsidRDefault="0038406E" w:rsidP="0038406E">
      <w:pPr>
        <w:spacing w:after="0" w:line="390" w:lineRule="atLeast"/>
        <w:jc w:val="both"/>
        <w:rPr>
          <w:rFonts w:ascii="Calibri" w:eastAsia="Times New Roman" w:hAnsi="Calibri" w:cs="Calibri"/>
          <w:lang w:eastAsia="en-GB"/>
        </w:rPr>
      </w:pPr>
    </w:p>
    <w:p w14:paraId="254C6173" w14:textId="77777777" w:rsidR="0038406E" w:rsidRPr="0038406E" w:rsidRDefault="0038406E" w:rsidP="0038406E">
      <w:pPr>
        <w:keepNext/>
        <w:keepLines/>
        <w:spacing w:before="40" w:after="0"/>
        <w:jc w:val="both"/>
        <w:outlineLvl w:val="1"/>
        <w:rPr>
          <w:rFonts w:ascii="Calibri" w:eastAsia="Times New Roman" w:hAnsi="Calibri" w:cs="Calibri"/>
          <w:b/>
          <w:bCs/>
          <w:color w:val="4472C4" w:themeColor="accent1"/>
          <w:lang w:eastAsia="en-GB"/>
        </w:rPr>
      </w:pPr>
      <w:bookmarkStart w:id="6" w:name="_Toc36570666"/>
      <w:r w:rsidRPr="0038406E">
        <w:rPr>
          <w:rFonts w:ascii="Calibri" w:eastAsia="Times New Roman" w:hAnsi="Calibri" w:cs="Calibri"/>
          <w:b/>
          <w:bCs/>
          <w:color w:val="4472C4" w:themeColor="accent1"/>
          <w:lang w:eastAsia="en-GB"/>
        </w:rPr>
        <w:t>Leaders ‘traits values, and behaviours:</w:t>
      </w:r>
      <w:bookmarkEnd w:id="6"/>
    </w:p>
    <w:p w14:paraId="7E432DE6" w14:textId="77777777" w:rsidR="0038406E" w:rsidRPr="0038406E" w:rsidRDefault="0038406E" w:rsidP="0038406E">
      <w:pPr>
        <w:spacing w:after="0" w:line="390" w:lineRule="atLeast"/>
        <w:jc w:val="both"/>
        <w:rPr>
          <w:rFonts w:ascii="Calibri" w:eastAsia="Times New Roman" w:hAnsi="Calibri" w:cs="Calibri"/>
          <w:lang w:eastAsia="en-GB"/>
        </w:rPr>
      </w:pPr>
      <w:proofErr w:type="spellStart"/>
      <w:r w:rsidRPr="0038406E">
        <w:rPr>
          <w:rFonts w:ascii="Calibri" w:eastAsia="Times New Roman" w:hAnsi="Calibri" w:cs="Calibri"/>
          <w:lang w:eastAsia="en-GB"/>
        </w:rPr>
        <w:t>Glew</w:t>
      </w:r>
      <w:proofErr w:type="spellEnd"/>
      <w:r w:rsidRPr="0038406E">
        <w:rPr>
          <w:rFonts w:ascii="Calibri" w:eastAsia="Times New Roman" w:hAnsi="Calibri" w:cs="Calibri"/>
          <w:lang w:eastAsia="en-GB"/>
        </w:rPr>
        <w:t xml:space="preserve">, Leary-Kelly. </w:t>
      </w:r>
      <w:proofErr w:type="spellStart"/>
      <w:r w:rsidRPr="0038406E">
        <w:rPr>
          <w:rFonts w:ascii="Calibri" w:eastAsia="Times New Roman" w:hAnsi="Calibri" w:cs="Calibri"/>
          <w:lang w:eastAsia="en-GB"/>
        </w:rPr>
        <w:t>Grifffin</w:t>
      </w:r>
      <w:proofErr w:type="spellEnd"/>
      <w:r w:rsidRPr="0038406E">
        <w:rPr>
          <w:rFonts w:ascii="Calibri" w:eastAsia="Times New Roman" w:hAnsi="Calibri" w:cs="Calibri"/>
          <w:lang w:eastAsia="en-GB"/>
        </w:rPr>
        <w:t xml:space="preserve"> and Van Fleet(1995) defined that “Employee involvement seeks to increase members’ input into decisions that affect organizational performance and employee well-being”. where there are four elements power, information, knowledge and skill and rewards that inspire employee involvement for organisational change which helps for overcoming the resistance of organisational change. It is one old effective formulating planning for implementation change. There is a high quality of change and prevailed over the resistance in an application will lead by the participations (Vroom and Yetton 1973). Doing in this way diverse new ideas and information generates that supports the effective innovation and adopt the situations, increase the possibilities, develop the commitment of members also motivating and leading for implementing a change of organisation (Cumming and Molloy, 1977).</w:t>
      </w:r>
    </w:p>
    <w:p w14:paraId="7244C870" w14:textId="77777777" w:rsidR="0038406E" w:rsidRPr="0038406E" w:rsidRDefault="0038406E" w:rsidP="0038406E">
      <w:pPr>
        <w:spacing w:after="0" w:line="390" w:lineRule="atLeast"/>
        <w:jc w:val="both"/>
        <w:rPr>
          <w:rFonts w:ascii="Calibri" w:eastAsia="Times New Roman" w:hAnsi="Calibri" w:cs="Calibri"/>
          <w:lang w:eastAsia="en-GB"/>
        </w:rPr>
      </w:pPr>
      <w:r w:rsidRPr="0038406E">
        <w:rPr>
          <w:rFonts w:ascii="Calibri" w:eastAsia="Times New Roman" w:hAnsi="Calibri" w:cs="Calibri"/>
          <w:lang w:eastAsia="en-GB"/>
        </w:rPr>
        <w:t>The employee needs to supports from their leaders to accelerate organisational change. Pierce et al. (2002) write that the leader’s role is significantly important with their employees to communicate, instruct, contribute, implicate, task support, deliver emotional support and encouragements, operate, co-operate and coerce the employees about the change.</w:t>
      </w:r>
    </w:p>
    <w:p w14:paraId="53CA6281" w14:textId="77777777" w:rsidR="0038406E" w:rsidRPr="0038406E" w:rsidRDefault="0038406E" w:rsidP="0038406E">
      <w:pPr>
        <w:spacing w:after="0" w:line="390" w:lineRule="atLeast"/>
        <w:jc w:val="both"/>
        <w:rPr>
          <w:rFonts w:ascii="Calibri" w:eastAsia="Times New Roman" w:hAnsi="Calibri" w:cs="Calibri"/>
          <w:lang w:eastAsia="en-GB"/>
        </w:rPr>
      </w:pPr>
      <w:r w:rsidRPr="0038406E">
        <w:rPr>
          <w:rFonts w:ascii="Calibri" w:eastAsia="Times New Roman" w:hAnsi="Calibri" w:cs="Calibri"/>
          <w:lang w:eastAsia="en-GB"/>
        </w:rPr>
        <w:t xml:space="preserve">According to Morgan and </w:t>
      </w:r>
      <w:proofErr w:type="spellStart"/>
      <w:r w:rsidRPr="0038406E">
        <w:rPr>
          <w:rFonts w:ascii="Calibri" w:eastAsia="Times New Roman" w:hAnsi="Calibri" w:cs="Calibri"/>
          <w:lang w:eastAsia="en-GB"/>
        </w:rPr>
        <w:t>Zeffane</w:t>
      </w:r>
      <w:proofErr w:type="spellEnd"/>
      <w:r w:rsidRPr="0038406E">
        <w:rPr>
          <w:rFonts w:ascii="Calibri" w:eastAsia="Times New Roman" w:hAnsi="Calibri" w:cs="Calibri"/>
          <w:lang w:eastAsia="en-GB"/>
        </w:rPr>
        <w:t>(2003) throughout the change process, the transparency of the leader role confirms and enhance the employee’s trust and participation in organisational change that supports to employees to perform their opinions and achieve a better sense of control.</w:t>
      </w:r>
    </w:p>
    <w:p w14:paraId="1631C569" w14:textId="77777777" w:rsidR="0038406E" w:rsidRPr="0038406E" w:rsidRDefault="0038406E" w:rsidP="0038406E">
      <w:pPr>
        <w:spacing w:after="0" w:line="390" w:lineRule="atLeast"/>
        <w:jc w:val="both"/>
        <w:rPr>
          <w:rFonts w:ascii="Calibri" w:eastAsia="Times New Roman" w:hAnsi="Calibri" w:cs="Calibri"/>
          <w:lang w:eastAsia="en-GB"/>
        </w:rPr>
      </w:pPr>
      <w:proofErr w:type="spellStart"/>
      <w:r w:rsidRPr="0038406E">
        <w:rPr>
          <w:rFonts w:ascii="Calibri" w:eastAsia="Times New Roman" w:hAnsi="Calibri" w:cs="Calibri"/>
          <w:lang w:eastAsia="en-GB"/>
        </w:rPr>
        <w:t>Heggins</w:t>
      </w:r>
      <w:proofErr w:type="spellEnd"/>
      <w:r w:rsidRPr="0038406E">
        <w:rPr>
          <w:rFonts w:ascii="Calibri" w:eastAsia="Times New Roman" w:hAnsi="Calibri" w:cs="Calibri"/>
          <w:lang w:eastAsia="en-GB"/>
        </w:rPr>
        <w:t>, Judge, and Ferris, (2003) believe that the encouraging behaviour of leaders which provide supports or suggestions in the change process to achieve commitment and effectiveness. The active involvement of employees shows their positive feelings in organisational change (</w:t>
      </w:r>
      <w:proofErr w:type="spellStart"/>
      <w:r w:rsidRPr="0038406E">
        <w:rPr>
          <w:rFonts w:ascii="Calibri" w:eastAsia="Times New Roman" w:hAnsi="Calibri" w:cs="Calibri"/>
          <w:lang w:eastAsia="en-GB"/>
        </w:rPr>
        <w:t>Furst</w:t>
      </w:r>
      <w:proofErr w:type="spellEnd"/>
      <w:r w:rsidRPr="0038406E">
        <w:rPr>
          <w:rFonts w:ascii="Calibri" w:eastAsia="Times New Roman" w:hAnsi="Calibri" w:cs="Calibri"/>
          <w:lang w:eastAsia="en-GB"/>
        </w:rPr>
        <w:t xml:space="preserve"> and Cable, 2008).</w:t>
      </w:r>
    </w:p>
    <w:p w14:paraId="0E6EF8C2" w14:textId="77777777" w:rsidR="0038406E" w:rsidRPr="0038406E" w:rsidRDefault="0038406E" w:rsidP="0038406E">
      <w:pPr>
        <w:spacing w:after="0" w:line="390" w:lineRule="atLeast"/>
        <w:jc w:val="both"/>
        <w:rPr>
          <w:rFonts w:ascii="Calibri" w:eastAsia="Times New Roman" w:hAnsi="Calibri" w:cs="Calibri"/>
          <w:lang w:eastAsia="en-GB"/>
        </w:rPr>
      </w:pPr>
      <w:proofErr w:type="spellStart"/>
      <w:r w:rsidRPr="0038406E">
        <w:rPr>
          <w:rFonts w:ascii="Calibri" w:eastAsia="Times New Roman" w:hAnsi="Calibri" w:cs="Calibri"/>
          <w:lang w:eastAsia="en-GB"/>
        </w:rPr>
        <w:t>Nortthouse</w:t>
      </w:r>
      <w:proofErr w:type="spellEnd"/>
      <w:r w:rsidRPr="0038406E">
        <w:rPr>
          <w:rFonts w:ascii="Calibri" w:eastAsia="Times New Roman" w:hAnsi="Calibri" w:cs="Calibri"/>
          <w:lang w:eastAsia="en-GB"/>
        </w:rPr>
        <w:t xml:space="preserve"> (2004), defines leadership as “ It is a process by which an individual influences a group of people to achieve a common goal”.</w:t>
      </w:r>
    </w:p>
    <w:p w14:paraId="5249D303" w14:textId="77777777" w:rsidR="0038406E" w:rsidRPr="0038406E" w:rsidRDefault="0038406E" w:rsidP="0038406E">
      <w:pPr>
        <w:spacing w:after="0" w:line="390" w:lineRule="atLeast"/>
        <w:jc w:val="both"/>
        <w:rPr>
          <w:rFonts w:ascii="Calibri" w:eastAsia="Times New Roman" w:hAnsi="Calibri" w:cs="Calibri"/>
          <w:lang w:eastAsia="en-GB"/>
        </w:rPr>
      </w:pPr>
      <w:r w:rsidRPr="0038406E">
        <w:rPr>
          <w:rFonts w:ascii="Calibri" w:eastAsia="Times New Roman" w:hAnsi="Calibri" w:cs="Calibri"/>
          <w:lang w:eastAsia="en-GB"/>
        </w:rPr>
        <w:t>Cunnings and Worley (2003) suggested that there are five key activities of leadership in the change process such as creating a vision, motivating change, emerging political supports, handling the change and supporting momentum.</w:t>
      </w:r>
    </w:p>
    <w:p w14:paraId="7530FE31" w14:textId="77777777" w:rsidR="0038406E" w:rsidRPr="0038406E" w:rsidRDefault="0038406E" w:rsidP="0038406E">
      <w:pPr>
        <w:spacing w:after="0" w:line="390" w:lineRule="atLeast"/>
        <w:jc w:val="both"/>
        <w:rPr>
          <w:rFonts w:ascii="Calibri" w:eastAsia="Times New Roman" w:hAnsi="Calibri" w:cs="Calibri"/>
          <w:lang w:eastAsia="en-GB"/>
        </w:rPr>
      </w:pPr>
      <w:r w:rsidRPr="0038406E">
        <w:rPr>
          <w:rFonts w:ascii="Calibri" w:eastAsia="Times New Roman" w:hAnsi="Calibri" w:cs="Calibri"/>
          <w:lang w:eastAsia="en-GB"/>
        </w:rPr>
        <w:t xml:space="preserve">Creating a vision, motivating change demonstrates the existing state of the organisation or the unfreezing state of change, where developing political supports and managing the traditional expression of the moving stage of change while sustaining momentum illustrations of the implementation and refreezing state of the change. There are two factors play a significant role in the change process first is the employee’s resistance as suggested by Stanley, Meyer, and </w:t>
      </w:r>
      <w:proofErr w:type="spellStart"/>
      <w:r w:rsidRPr="0038406E">
        <w:rPr>
          <w:rFonts w:ascii="Calibri" w:eastAsia="Times New Roman" w:hAnsi="Calibri" w:cs="Calibri"/>
          <w:lang w:eastAsia="en-GB"/>
        </w:rPr>
        <w:t>Topolnytsky</w:t>
      </w:r>
      <w:proofErr w:type="spellEnd"/>
      <w:r w:rsidRPr="0038406E">
        <w:rPr>
          <w:rFonts w:ascii="Calibri" w:eastAsia="Times New Roman" w:hAnsi="Calibri" w:cs="Calibri"/>
          <w:lang w:eastAsia="en-GB"/>
        </w:rPr>
        <w:t xml:space="preserve"> (2005) and second is the openness to change as advice by </w:t>
      </w:r>
      <w:proofErr w:type="spellStart"/>
      <w:r w:rsidRPr="0038406E">
        <w:rPr>
          <w:rFonts w:ascii="Calibri" w:eastAsia="Times New Roman" w:hAnsi="Calibri" w:cs="Calibri"/>
          <w:lang w:eastAsia="en-GB"/>
        </w:rPr>
        <w:t>Waberg</w:t>
      </w:r>
      <w:proofErr w:type="spellEnd"/>
      <w:r w:rsidRPr="0038406E">
        <w:rPr>
          <w:rFonts w:ascii="Calibri" w:eastAsia="Times New Roman" w:hAnsi="Calibri" w:cs="Calibri"/>
          <w:lang w:eastAsia="en-GB"/>
        </w:rPr>
        <w:t xml:space="preserve"> and Banas, (2000). </w:t>
      </w:r>
    </w:p>
    <w:p w14:paraId="7394916A" w14:textId="77777777" w:rsidR="0038406E" w:rsidRPr="0038406E" w:rsidRDefault="0038406E" w:rsidP="0038406E">
      <w:pPr>
        <w:spacing w:after="0" w:line="390" w:lineRule="atLeast"/>
        <w:jc w:val="both"/>
        <w:rPr>
          <w:rFonts w:ascii="Calibri" w:eastAsia="Times New Roman" w:hAnsi="Calibri" w:cs="Calibri"/>
          <w:lang w:eastAsia="en-GB"/>
        </w:rPr>
      </w:pPr>
      <w:r w:rsidRPr="0038406E">
        <w:rPr>
          <w:rFonts w:ascii="Calibri" w:eastAsia="Times New Roman" w:hAnsi="Calibri" w:cs="Calibri"/>
          <w:lang w:eastAsia="en-GB"/>
        </w:rPr>
        <w:t xml:space="preserve">Resistance to change, negative impacts in the change process (Bordia, Hunt, Paulsen, </w:t>
      </w:r>
      <w:proofErr w:type="spellStart"/>
      <w:r w:rsidRPr="0038406E">
        <w:rPr>
          <w:rFonts w:ascii="Calibri" w:eastAsia="Times New Roman" w:hAnsi="Calibri" w:cs="Calibri"/>
          <w:lang w:eastAsia="en-GB"/>
        </w:rPr>
        <w:t>Tourish</w:t>
      </w:r>
      <w:proofErr w:type="spellEnd"/>
      <w:r w:rsidRPr="0038406E">
        <w:rPr>
          <w:rFonts w:ascii="Calibri" w:eastAsia="Times New Roman" w:hAnsi="Calibri" w:cs="Calibri"/>
          <w:lang w:eastAsia="en-GB"/>
        </w:rPr>
        <w:t xml:space="preserve"> and </w:t>
      </w:r>
      <w:proofErr w:type="spellStart"/>
      <w:r w:rsidRPr="0038406E">
        <w:rPr>
          <w:rFonts w:ascii="Calibri" w:eastAsia="Times New Roman" w:hAnsi="Calibri" w:cs="Calibri"/>
          <w:lang w:eastAsia="en-GB"/>
        </w:rPr>
        <w:t>DiFonzo</w:t>
      </w:r>
      <w:proofErr w:type="spellEnd"/>
      <w:r w:rsidRPr="0038406E">
        <w:rPr>
          <w:rFonts w:ascii="Calibri" w:eastAsia="Times New Roman" w:hAnsi="Calibri" w:cs="Calibri"/>
          <w:lang w:eastAsia="en-GB"/>
        </w:rPr>
        <w:t xml:space="preserve">, 2004) during the change process employees have to focus on openness of change. </w:t>
      </w:r>
    </w:p>
    <w:p w14:paraId="259B73D7" w14:textId="77777777" w:rsidR="0038406E" w:rsidRPr="0038406E" w:rsidRDefault="0038406E" w:rsidP="0038406E">
      <w:pPr>
        <w:spacing w:after="0" w:line="390" w:lineRule="atLeast"/>
        <w:jc w:val="both"/>
        <w:rPr>
          <w:rFonts w:ascii="Calibri" w:eastAsia="Times New Roman" w:hAnsi="Calibri" w:cs="Calibri"/>
          <w:lang w:eastAsia="en-GB"/>
        </w:rPr>
      </w:pPr>
      <w:r w:rsidRPr="0038406E">
        <w:rPr>
          <w:rFonts w:ascii="Calibri" w:eastAsia="Times New Roman" w:hAnsi="Calibri" w:cs="Calibri"/>
          <w:lang w:eastAsia="en-GB"/>
        </w:rPr>
        <w:t>Laura and Stephen (2002) defined leadership on the context of change that “the process of diagnosing where the workgroup is now, and where it needs to be in the future, and formulating a strategy for getting there. Leadership also involves implementing change through developing a base of influence with followers, motivating them to commit to and work hard in pursuit of change goals, and working with them to overcome the obstacle to change”</w:t>
      </w:r>
    </w:p>
    <w:p w14:paraId="57B7BAF9" w14:textId="77777777" w:rsidR="0038406E" w:rsidRPr="0038406E" w:rsidRDefault="0038406E" w:rsidP="0038406E">
      <w:pPr>
        <w:jc w:val="both"/>
        <w:rPr>
          <w:rFonts w:ascii="Calibri" w:hAnsi="Calibri" w:cs="Calibri"/>
        </w:rPr>
      </w:pPr>
    </w:p>
    <w:p w14:paraId="3E8CC151" w14:textId="77777777" w:rsidR="0038406E" w:rsidRPr="0038406E" w:rsidRDefault="0038406E" w:rsidP="0038406E">
      <w:pPr>
        <w:jc w:val="both"/>
        <w:rPr>
          <w:rFonts w:ascii="Calibri" w:eastAsia="Calibri" w:hAnsi="Calibri" w:cs="Calibri"/>
        </w:rPr>
      </w:pPr>
    </w:p>
    <w:p w14:paraId="38E1189E" w14:textId="77777777" w:rsidR="0038406E" w:rsidRPr="0038406E" w:rsidRDefault="0038406E" w:rsidP="0038406E">
      <w:pPr>
        <w:jc w:val="both"/>
        <w:rPr>
          <w:rFonts w:ascii="Calibri" w:eastAsia="Calibri" w:hAnsi="Calibri" w:cs="Calibri"/>
          <w:highlight w:val="yellow"/>
        </w:rPr>
      </w:pPr>
      <w:bookmarkStart w:id="7" w:name="_Hlk33282696"/>
      <w:r w:rsidRPr="0038406E">
        <w:rPr>
          <w:rFonts w:ascii="Calibri" w:eastAsia="Calibri" w:hAnsi="Calibri" w:cs="Calibri"/>
          <w:highlight w:val="yellow"/>
        </w:rPr>
        <w:t>Task 3</w:t>
      </w:r>
    </w:p>
    <w:p w14:paraId="2E7A3739" w14:textId="77777777" w:rsidR="0038406E" w:rsidRPr="0038406E" w:rsidRDefault="0038406E" w:rsidP="0038406E">
      <w:pPr>
        <w:jc w:val="both"/>
        <w:rPr>
          <w:rFonts w:ascii="Calibri" w:eastAsia="Calibri" w:hAnsi="Calibri" w:cs="Calibri"/>
        </w:rPr>
      </w:pPr>
    </w:p>
    <w:p w14:paraId="21A546AC" w14:textId="77777777" w:rsidR="0038406E" w:rsidRPr="0038406E" w:rsidRDefault="0038406E" w:rsidP="0038406E">
      <w:pPr>
        <w:shd w:val="clear" w:color="auto" w:fill="FFFFFF"/>
        <w:spacing w:after="240" w:line="240" w:lineRule="auto"/>
        <w:jc w:val="both"/>
        <w:rPr>
          <w:rFonts w:ascii="Calibri" w:eastAsia="Times New Roman" w:hAnsi="Calibri" w:cs="Calibri"/>
          <w:lang w:eastAsia="en-GB"/>
        </w:rPr>
      </w:pPr>
      <w:r w:rsidRPr="0038406E">
        <w:rPr>
          <w:rFonts w:ascii="Calibri" w:eastAsia="Times New Roman" w:hAnsi="Calibri" w:cs="Calibri"/>
          <w:lang w:eastAsia="en-GB"/>
        </w:rPr>
        <w:t>Most of the leadership styles and module appearance successful for the short term but many studies prove that the transformational style becomes more effective for the long term business success and motivation and engagement of employees.</w:t>
      </w:r>
    </w:p>
    <w:p w14:paraId="5C94FA77" w14:textId="77777777" w:rsidR="0038406E" w:rsidRPr="0038406E" w:rsidRDefault="0038406E" w:rsidP="0038406E">
      <w:pPr>
        <w:shd w:val="clear" w:color="auto" w:fill="FFFFFF"/>
        <w:spacing w:after="240" w:line="240" w:lineRule="auto"/>
        <w:jc w:val="both"/>
        <w:rPr>
          <w:rFonts w:ascii="Calibri" w:eastAsia="Times New Roman" w:hAnsi="Calibri" w:cs="Calibri"/>
          <w:lang w:eastAsia="en-GB"/>
        </w:rPr>
      </w:pPr>
      <w:r w:rsidRPr="0038406E">
        <w:rPr>
          <w:rFonts w:ascii="Calibri" w:eastAsia="Times New Roman" w:hAnsi="Calibri" w:cs="Calibri"/>
          <w:lang w:eastAsia="en-GB"/>
        </w:rPr>
        <w:t>According to Meyer and Meijer ](2017), Leadership is a vital characteristic to accomplish business success for any organisation. A leader can play a vital role to bring employees together to achieve the company goal. Different leaders have different leadership styles and the different style which is most effective in achieving the business goal and motivate employees is the most successful. The transformational leadership style is much more successful in the long term. Transformational leadership is a new paradigm which consists of four components, Idealised influence, inspirational motivation, stimulation intellectual through and embraces individualised consideration. these factors are correlated with Alderfer’s (1972) ERG theory and this theory covers three sections; existence, relatedness, and growth need as described as Maslow’s hierarchy.</w:t>
      </w:r>
    </w:p>
    <w:p w14:paraId="5A599A18" w14:textId="77777777" w:rsidR="0038406E" w:rsidRPr="00D53C61" w:rsidRDefault="0038406E" w:rsidP="0038406E">
      <w:pPr>
        <w:keepNext/>
        <w:keepLines/>
        <w:spacing w:before="240" w:after="0"/>
        <w:outlineLvl w:val="0"/>
        <w:rPr>
          <w:rFonts w:eastAsia="Times New Roman" w:cstheme="minorHAnsi"/>
          <w:b/>
          <w:bCs/>
          <w:color w:val="2F5496" w:themeColor="accent1" w:themeShade="BF"/>
          <w:lang w:eastAsia="en-GB"/>
        </w:rPr>
      </w:pPr>
      <w:bookmarkStart w:id="8" w:name="_Toc36570667"/>
      <w:r w:rsidRPr="00D53C61">
        <w:rPr>
          <w:rFonts w:eastAsia="Times New Roman" w:cstheme="minorHAnsi"/>
          <w:b/>
          <w:bCs/>
          <w:color w:val="2F5496" w:themeColor="accent1" w:themeShade="BF"/>
          <w:lang w:eastAsia="en-GB"/>
        </w:rPr>
        <w:t>Organisational culture leadership role in Amazon.</w:t>
      </w:r>
      <w:bookmarkEnd w:id="8"/>
    </w:p>
    <w:p w14:paraId="3A797604" w14:textId="77777777" w:rsidR="0038406E" w:rsidRPr="0038406E" w:rsidRDefault="0038406E" w:rsidP="0038406E">
      <w:pPr>
        <w:shd w:val="clear" w:color="auto" w:fill="FFFFFF"/>
        <w:spacing w:after="360" w:line="240" w:lineRule="auto"/>
        <w:jc w:val="both"/>
        <w:rPr>
          <w:rFonts w:ascii="Calibri" w:eastAsia="Times New Roman" w:hAnsi="Calibri" w:cs="Calibri"/>
          <w:lang w:eastAsia="en-GB"/>
        </w:rPr>
      </w:pPr>
      <w:r w:rsidRPr="0038406E">
        <w:rPr>
          <w:rFonts w:ascii="Calibri" w:eastAsia="Times New Roman" w:hAnsi="Calibri" w:cs="Calibri"/>
          <w:lang w:eastAsia="en-GB"/>
        </w:rPr>
        <w:t>According to Graham "</w:t>
      </w:r>
      <w:r w:rsidRPr="0038406E">
        <w:rPr>
          <w:rFonts w:ascii="Calibri" w:eastAsia="Times New Roman" w:hAnsi="Calibri" w:cs="Calibri"/>
          <w:i/>
          <w:iCs/>
          <w:lang w:eastAsia="en-GB"/>
        </w:rPr>
        <w:t xml:space="preserve">An expanded leadership culture is one where the employees feel valued, celebrated and encouraged to grow." </w:t>
      </w:r>
      <w:r w:rsidRPr="0038406E">
        <w:rPr>
          <w:rFonts w:ascii="Calibri" w:eastAsia="Times New Roman" w:hAnsi="Calibri" w:cs="Calibri"/>
          <w:lang w:eastAsia="en-GB"/>
        </w:rPr>
        <w:t>In action, change comes from a change in behaviour which comes from inside the heart of each individual that is driven by the identity of a leader. (Hammett, 2018).</w:t>
      </w:r>
    </w:p>
    <w:p w14:paraId="60B1557D" w14:textId="77777777" w:rsidR="0038406E" w:rsidRPr="0038406E" w:rsidRDefault="0038406E" w:rsidP="0038406E">
      <w:pPr>
        <w:shd w:val="clear" w:color="auto" w:fill="FFFFFF"/>
        <w:spacing w:after="360" w:line="240" w:lineRule="auto"/>
        <w:jc w:val="both"/>
        <w:rPr>
          <w:rFonts w:ascii="Calibri" w:eastAsia="Times New Roman" w:hAnsi="Calibri" w:cs="Calibri"/>
          <w:lang w:eastAsia="en-GB"/>
        </w:rPr>
      </w:pPr>
      <w:r w:rsidRPr="0038406E">
        <w:rPr>
          <w:rFonts w:ascii="Calibri" w:eastAsia="Times New Roman" w:hAnsi="Calibri" w:cs="Calibri"/>
          <w:lang w:eastAsia="en-GB"/>
        </w:rPr>
        <w:t>It is believed that amazon culture is completely customer-centric and wants to take advantage of any opportunity from an unprecedented technological revolution. A small graphic demonstrating corporate culture was sketched by Bezos, that shows how growth leads to lower costs, which leads to lower prices, which leads to better selection- and everything points to better customer experience (Schneider, 2019).</w:t>
      </w:r>
    </w:p>
    <w:p w14:paraId="0E2974AE" w14:textId="77777777" w:rsidR="0038406E" w:rsidRPr="0038406E" w:rsidRDefault="0038406E" w:rsidP="0038406E">
      <w:pPr>
        <w:shd w:val="clear" w:color="auto" w:fill="FFFFFF"/>
        <w:spacing w:after="240" w:line="240" w:lineRule="auto"/>
        <w:jc w:val="both"/>
        <w:rPr>
          <w:rFonts w:ascii="Calibri" w:eastAsia="Times New Roman" w:hAnsi="Calibri" w:cs="Calibri"/>
          <w:lang w:eastAsia="en-GB"/>
        </w:rPr>
      </w:pPr>
      <w:r w:rsidRPr="0038406E">
        <w:rPr>
          <w:rFonts w:ascii="Calibri" w:eastAsia="Times New Roman" w:hAnsi="Calibri" w:cs="Calibri"/>
          <w:lang w:eastAsia="en-GB"/>
        </w:rPr>
        <w:t>Visionary leadership is different from transformational leadership in many ways. Jeff Bezos as a visionary leader Amazon adopts his style and vision  “</w:t>
      </w:r>
      <w:r w:rsidRPr="0038406E">
        <w:rPr>
          <w:rFonts w:ascii="Calibri" w:eastAsia="Times New Roman" w:hAnsi="Calibri" w:cs="Calibri"/>
          <w:i/>
          <w:iCs/>
          <w:lang w:eastAsia="en-GB"/>
        </w:rPr>
        <w:t>use this platform to build Earth’s most customer-centric company…and discover anything and everything they might want to buy online”</w:t>
      </w:r>
      <w:r w:rsidRPr="0038406E">
        <w:rPr>
          <w:rFonts w:ascii="Calibri" w:eastAsia="Times New Roman" w:hAnsi="Calibri" w:cs="Calibri"/>
          <w:lang w:eastAsia="en-GB"/>
        </w:rPr>
        <w:t xml:space="preserve"> (Metz, 2017).  Which is different from Marks transformational style that emphasised employee-oriented. Jeff focused more on to achieve his vision and receiving workers to follow suit.  Concerning with the goal-setting theory by Loke and Latham (1990), Jeff sets out Goals for employees that expect meet to achieve his visions. The adopted leadership style contributed to the overall organisational success of Amazon and motivation of the whole team. Democratic leadership is varied and positive than another style can delay business success; when desperately need a quick decision (Jacker, 2017).</w:t>
      </w:r>
      <w:bookmarkEnd w:id="7"/>
    </w:p>
    <w:p w14:paraId="676DE9A3" w14:textId="77777777" w:rsidR="0038406E" w:rsidRPr="00D53C61" w:rsidRDefault="0038406E" w:rsidP="0038406E">
      <w:pPr>
        <w:keepNext/>
        <w:keepLines/>
        <w:spacing w:before="240" w:after="0"/>
        <w:outlineLvl w:val="0"/>
        <w:rPr>
          <w:rFonts w:eastAsiaTheme="majorEastAsia" w:cstheme="minorHAnsi"/>
          <w:b/>
          <w:bCs/>
          <w:color w:val="4472C4" w:themeColor="accent1"/>
        </w:rPr>
      </w:pPr>
      <w:bookmarkStart w:id="9" w:name="_Toc36570668"/>
      <w:r w:rsidRPr="00D53C61">
        <w:rPr>
          <w:rFonts w:eastAsiaTheme="majorEastAsia" w:cstheme="minorHAnsi"/>
          <w:b/>
          <w:bCs/>
          <w:color w:val="4472C4" w:themeColor="accent1"/>
        </w:rPr>
        <w:t>The organisational culture and its impact on Amazon.</w:t>
      </w:r>
      <w:bookmarkEnd w:id="9"/>
      <w:r w:rsidRPr="00D53C61">
        <w:rPr>
          <w:rFonts w:eastAsiaTheme="majorEastAsia" w:cstheme="minorHAnsi"/>
          <w:b/>
          <w:bCs/>
          <w:color w:val="4472C4" w:themeColor="accent1"/>
        </w:rPr>
        <w:t xml:space="preserve"> </w:t>
      </w:r>
    </w:p>
    <w:p w14:paraId="7EA8F56B" w14:textId="77777777" w:rsidR="0038406E" w:rsidRPr="0038406E" w:rsidRDefault="0038406E" w:rsidP="0038406E">
      <w:pPr>
        <w:jc w:val="both"/>
        <w:rPr>
          <w:lang w:eastAsia="en-GB"/>
        </w:rPr>
      </w:pPr>
    </w:p>
    <w:p w14:paraId="32DBF698" w14:textId="77777777" w:rsidR="0038406E" w:rsidRPr="0038406E" w:rsidRDefault="0038406E" w:rsidP="0038406E">
      <w:pPr>
        <w:shd w:val="clear" w:color="auto" w:fill="FFFFFF"/>
        <w:spacing w:after="240" w:line="240" w:lineRule="auto"/>
        <w:jc w:val="both"/>
        <w:rPr>
          <w:rFonts w:ascii="Calibri" w:eastAsia="Times New Roman" w:hAnsi="Calibri" w:cs="Calibri"/>
          <w:lang w:eastAsia="en-GB"/>
        </w:rPr>
      </w:pPr>
      <w:r w:rsidRPr="0038406E">
        <w:rPr>
          <w:rFonts w:ascii="Calibri" w:eastAsia="Times New Roman" w:hAnsi="Calibri" w:cs="Calibri"/>
          <w:lang w:eastAsia="en-GB"/>
        </w:rPr>
        <w:t xml:space="preserve">Bezos shared thoughts that </w:t>
      </w:r>
      <w:r w:rsidRPr="0038406E">
        <w:rPr>
          <w:rFonts w:ascii="Calibri" w:eastAsia="Times New Roman" w:hAnsi="Calibri" w:cs="Calibri"/>
          <w:i/>
          <w:iCs/>
          <w:lang w:eastAsia="en-GB"/>
        </w:rPr>
        <w:t>“A word about corporate cultures: For better or for worse, they are enduring, stable, hard to change,” he wrote near the top of the letter. “They can be a source of advantage or disadvantage. You can write down your corporate culture, but when you do so, you’re discovering it, uncovering it — not creating it. It is created slowly over time by the people and by events — by the stories of past success and failure that become a deep part of the company lore</w:t>
      </w:r>
      <w:r w:rsidRPr="0038406E">
        <w:rPr>
          <w:rFonts w:ascii="Calibri" w:eastAsia="Times New Roman" w:hAnsi="Calibri" w:cs="Calibri"/>
          <w:lang w:eastAsia="en-GB"/>
        </w:rPr>
        <w:t>.”(MCGREGOR, 2016).</w:t>
      </w:r>
    </w:p>
    <w:p w14:paraId="3B8FEE46" w14:textId="77777777" w:rsidR="0038406E" w:rsidRPr="0038406E" w:rsidRDefault="0038406E" w:rsidP="0038406E">
      <w:pPr>
        <w:shd w:val="clear" w:color="auto" w:fill="FFFFFF"/>
        <w:spacing w:after="240" w:line="240" w:lineRule="auto"/>
        <w:jc w:val="both"/>
        <w:rPr>
          <w:rFonts w:ascii="Calibri" w:eastAsia="Times New Roman" w:hAnsi="Calibri" w:cs="Calibri"/>
          <w:lang w:eastAsia="en-GB"/>
        </w:rPr>
      </w:pPr>
      <w:r w:rsidRPr="0038406E">
        <w:rPr>
          <w:rFonts w:ascii="Calibri" w:eastAsia="Times New Roman" w:hAnsi="Calibri" w:cs="Calibri"/>
          <w:lang w:eastAsia="en-GB"/>
        </w:rPr>
        <w:t xml:space="preserve">Amazon consists of the six core values, customer obsession, frugality, the bias for action, ownership, a high bar for talent, and innovation. </w:t>
      </w:r>
    </w:p>
    <w:p w14:paraId="1BB4D118" w14:textId="77777777" w:rsidR="0038406E" w:rsidRPr="0038406E" w:rsidRDefault="0038406E" w:rsidP="0038406E">
      <w:pPr>
        <w:shd w:val="clear" w:color="auto" w:fill="FFFFFF"/>
        <w:spacing w:after="240" w:line="240" w:lineRule="auto"/>
        <w:jc w:val="both"/>
        <w:rPr>
          <w:rFonts w:ascii="Calibri" w:eastAsia="Times New Roman" w:hAnsi="Calibri" w:cs="Calibri"/>
          <w:lang w:eastAsia="en-GB"/>
        </w:rPr>
      </w:pPr>
      <w:r w:rsidRPr="0038406E">
        <w:rPr>
          <w:rFonts w:ascii="Calibri" w:eastAsia="Times New Roman" w:hAnsi="Calibri" w:cs="Calibri"/>
          <w:lang w:eastAsia="en-GB"/>
        </w:rPr>
        <w:t xml:space="preserve">According to Meyer (2017), the organisational culture of amazon is a key factor in the success of the online business where the corporate culture sets the traditions and values to influence employees behaviours. Meyer suggests that for continuous success and maintains a capable workforce  Amazon needs to emphasis on organisational culture to form and advance human resources for competitive and long term advantages. Amazon’s culture emphasis employees to explore ideas and take risks and it has three main characteristics: Bondless,  Customer- centricity and peculiarity. </w:t>
      </w:r>
    </w:p>
    <w:p w14:paraId="02C63B26" w14:textId="77777777" w:rsidR="0038406E" w:rsidRPr="0038406E" w:rsidRDefault="0038406E" w:rsidP="0038406E">
      <w:pPr>
        <w:shd w:val="clear" w:color="auto" w:fill="FFFFFF"/>
        <w:spacing w:after="240" w:line="240" w:lineRule="auto"/>
        <w:jc w:val="both"/>
        <w:rPr>
          <w:rFonts w:ascii="Calibri" w:eastAsia="Times New Roman" w:hAnsi="Calibri" w:cs="Calibri"/>
          <w:lang w:eastAsia="en-GB"/>
        </w:rPr>
      </w:pPr>
      <w:r w:rsidRPr="0038406E">
        <w:rPr>
          <w:rFonts w:ascii="Calibri" w:eastAsia="Times New Roman" w:hAnsi="Calibri" w:cs="Calibri"/>
          <w:lang w:eastAsia="en-GB"/>
        </w:rPr>
        <w:t>Advantages of Amazon culture: it supports for innovation, bondless and peculiarity openly encourage innovative ideas. It constantly focuses on customer emphasis on customer expectations and preferences.</w:t>
      </w:r>
    </w:p>
    <w:p w14:paraId="09D7C17A" w14:textId="77777777" w:rsidR="0038406E" w:rsidRPr="0038406E" w:rsidRDefault="0038406E" w:rsidP="0038406E">
      <w:pPr>
        <w:shd w:val="clear" w:color="auto" w:fill="FFFFFF"/>
        <w:spacing w:after="360" w:line="240" w:lineRule="auto"/>
        <w:jc w:val="both"/>
        <w:rPr>
          <w:rFonts w:ascii="Calibri" w:eastAsia="Times New Roman" w:hAnsi="Calibri" w:cs="Calibri"/>
          <w:lang w:eastAsia="en-GB"/>
        </w:rPr>
      </w:pPr>
      <w:r w:rsidRPr="0038406E">
        <w:rPr>
          <w:rFonts w:ascii="Calibri" w:eastAsia="Times New Roman" w:hAnsi="Calibri" w:cs="Calibri"/>
          <w:lang w:eastAsia="en-GB"/>
        </w:rPr>
        <w:t>A disadvantage of amazons culture is that it imposes a straining on employees.</w:t>
      </w:r>
    </w:p>
    <w:p w14:paraId="3526204B" w14:textId="77777777" w:rsidR="0038406E" w:rsidRPr="0038406E" w:rsidRDefault="0038406E" w:rsidP="0038406E">
      <w:pPr>
        <w:shd w:val="clear" w:color="auto" w:fill="FFFFFF"/>
        <w:spacing w:after="360" w:line="240" w:lineRule="auto"/>
        <w:jc w:val="both"/>
        <w:rPr>
          <w:rFonts w:ascii="Calibri" w:eastAsia="Times New Roman" w:hAnsi="Calibri" w:cs="Calibri"/>
          <w:lang w:eastAsia="en-GB"/>
        </w:rPr>
      </w:pPr>
      <w:r w:rsidRPr="0038406E">
        <w:rPr>
          <w:rFonts w:ascii="Calibri" w:eastAsia="Times New Roman" w:hAnsi="Calibri" w:cs="Calibri"/>
          <w:lang w:eastAsia="en-GB"/>
        </w:rPr>
        <w:t>According to Oliver Banks (2019), change culture and the most relentless innovative nature of Amazon becoming continuously success in e-commerce and global retail market.</w:t>
      </w:r>
    </w:p>
    <w:p w14:paraId="12B1A5D8" w14:textId="77777777" w:rsidR="0038406E" w:rsidRPr="0038406E" w:rsidRDefault="0038406E" w:rsidP="0038406E">
      <w:pPr>
        <w:shd w:val="clear" w:color="auto" w:fill="FFFFFF"/>
        <w:spacing w:after="360" w:line="240" w:lineRule="auto"/>
        <w:jc w:val="both"/>
        <w:rPr>
          <w:rFonts w:ascii="Calibri" w:eastAsia="Times New Roman" w:hAnsi="Calibri" w:cs="Calibri"/>
          <w:lang w:eastAsia="en-GB"/>
        </w:rPr>
      </w:pPr>
      <w:r w:rsidRPr="0038406E">
        <w:rPr>
          <w:rFonts w:ascii="Calibri" w:eastAsia="Times New Roman" w:hAnsi="Calibri" w:cs="Calibri"/>
          <w:lang w:eastAsia="en-GB"/>
        </w:rPr>
        <w:t>Hammett, G.(2018), addresses that Jeff Bezos as the richest man in the world, he knows that leader cannot pay for loyalty. A leader must help employees connect them to their core identity and help employees for transformation. Constantly changing and the competitive world every company needs to focus more with their employees. Bezos persistent focus on the culture he well knows that it pays off. The start-up is one of the key principles deeply focused on relentless and continuous growth. This culture is one of the keystones of the company and the progress of employees. This type of culture that innovates and grows with intention in this new era includes three principles; 1) You can’t pay for Loyalty, 2) leadership transformation is not enough, 3) core identity, not an accomplishment, drives behaviour. (Hammett, 2018).</w:t>
      </w:r>
    </w:p>
    <w:p w14:paraId="44341A6F" w14:textId="77777777" w:rsidR="0038406E" w:rsidRPr="0038406E" w:rsidRDefault="0038406E" w:rsidP="0038406E">
      <w:pPr>
        <w:shd w:val="clear" w:color="auto" w:fill="FFFFFF"/>
        <w:spacing w:after="360" w:line="240" w:lineRule="auto"/>
        <w:jc w:val="both"/>
        <w:rPr>
          <w:rFonts w:ascii="Calibri" w:eastAsia="Times New Roman" w:hAnsi="Calibri" w:cs="Calibri"/>
          <w:lang w:eastAsia="en-GB"/>
        </w:rPr>
      </w:pPr>
      <w:r w:rsidRPr="0038406E">
        <w:rPr>
          <w:rFonts w:ascii="Calibri" w:eastAsia="Times New Roman" w:hAnsi="Calibri" w:cs="Calibri"/>
          <w:lang w:eastAsia="en-GB"/>
        </w:rPr>
        <w:t>According to Eckstein, S (2015) Fortune Magazine pointed out that during the hiring process to help Amazon who will become superstars in the company was ask by Bezos, but later New York Times pointed the company culture of amazon as a “bruising workplace,” including complaints by relevant employees, on the issues like the lack of work/life balance, aggressive and competitive work environments and unreasonably high standards. After this bad publicity, Jeff appears responding to his action with best practices though. He wrote letters to employees stating that</w:t>
      </w:r>
      <w:r w:rsidRPr="0038406E">
        <w:rPr>
          <w:rFonts w:ascii="Calibri" w:eastAsia="Times New Roman" w:hAnsi="Calibri" w:cs="Calibri"/>
          <w:i/>
          <w:iCs/>
          <w:lang w:eastAsia="en-GB"/>
        </w:rPr>
        <w:t xml:space="preserve"> “Amazon wouldn’t tolerate the ‘shockingly callous management practices’ noted in the article and he asked employees who knew of such stories to contact him immediately.</w:t>
      </w:r>
      <w:r w:rsidRPr="0038406E">
        <w:rPr>
          <w:rFonts w:ascii="Calibri" w:eastAsia="Times New Roman" w:hAnsi="Calibri" w:cs="Calibri"/>
          <w:lang w:eastAsia="en-GB"/>
        </w:rPr>
        <w:t>”</w:t>
      </w:r>
    </w:p>
    <w:p w14:paraId="1DE6F70B" w14:textId="77777777" w:rsidR="0038406E" w:rsidRPr="0038406E" w:rsidRDefault="0038406E" w:rsidP="0038406E">
      <w:pPr>
        <w:rPr>
          <w:rFonts w:ascii="Calibri" w:hAnsi="Calibri" w:cs="Calibri"/>
          <w:highlight w:val="yellow"/>
          <w:lang w:eastAsia="en-GB"/>
        </w:rPr>
      </w:pPr>
    </w:p>
    <w:p w14:paraId="40A03391" w14:textId="77777777" w:rsidR="0038406E" w:rsidRPr="0038406E" w:rsidRDefault="0038406E" w:rsidP="0038406E">
      <w:pPr>
        <w:keepNext/>
        <w:keepLines/>
        <w:spacing w:before="40" w:after="0"/>
        <w:jc w:val="both"/>
        <w:outlineLvl w:val="1"/>
        <w:rPr>
          <w:rFonts w:ascii="Calibri" w:eastAsia="Times New Roman" w:hAnsi="Calibri" w:cs="Calibri"/>
          <w:b/>
          <w:bCs/>
          <w:color w:val="4472C4" w:themeColor="accent1"/>
          <w:lang w:eastAsia="en-GB"/>
        </w:rPr>
      </w:pPr>
      <w:bookmarkStart w:id="10" w:name="_Toc36570669"/>
      <w:r w:rsidRPr="0038406E">
        <w:rPr>
          <w:rFonts w:ascii="Calibri" w:eastAsia="Times New Roman" w:hAnsi="Calibri" w:cs="Calibri"/>
          <w:b/>
          <w:bCs/>
          <w:color w:val="4472C4" w:themeColor="accent1"/>
          <w:lang w:eastAsia="en-GB"/>
        </w:rPr>
        <w:t>Conclusion.</w:t>
      </w:r>
      <w:bookmarkEnd w:id="10"/>
    </w:p>
    <w:p w14:paraId="5CE721F5" w14:textId="77777777" w:rsidR="0038406E" w:rsidRPr="0038406E" w:rsidRDefault="0038406E" w:rsidP="0038406E">
      <w:pPr>
        <w:rPr>
          <w:rFonts w:ascii="Calibri" w:hAnsi="Calibri" w:cs="Calibri"/>
          <w:highlight w:val="yellow"/>
          <w:lang w:eastAsia="en-GB"/>
        </w:rPr>
      </w:pPr>
    </w:p>
    <w:p w14:paraId="2A0E9D81" w14:textId="77777777" w:rsidR="0038406E" w:rsidRPr="0038406E" w:rsidRDefault="0038406E" w:rsidP="0038406E">
      <w:pPr>
        <w:jc w:val="both"/>
        <w:rPr>
          <w:rFonts w:ascii="Calibri" w:hAnsi="Calibri" w:cs="Calibri"/>
        </w:rPr>
      </w:pPr>
    </w:p>
    <w:p w14:paraId="0DBD2E1D" w14:textId="77777777" w:rsidR="0038406E" w:rsidRPr="0038406E" w:rsidRDefault="0038406E" w:rsidP="0038406E">
      <w:pPr>
        <w:jc w:val="both"/>
        <w:rPr>
          <w:rFonts w:ascii="Calibri" w:hAnsi="Calibri" w:cs="Calibri"/>
        </w:rPr>
      </w:pPr>
    </w:p>
    <w:p w14:paraId="2D9ED69E" w14:textId="77777777" w:rsidR="0038406E" w:rsidRPr="0038406E" w:rsidRDefault="0038406E" w:rsidP="0038406E">
      <w:pPr>
        <w:jc w:val="both"/>
        <w:rPr>
          <w:rFonts w:ascii="Calibri" w:hAnsi="Calibri" w:cs="Calibri"/>
        </w:rPr>
      </w:pPr>
    </w:p>
    <w:p w14:paraId="419C3B33" w14:textId="77777777" w:rsidR="0038406E" w:rsidRPr="0038406E" w:rsidRDefault="0038406E" w:rsidP="0038406E">
      <w:pPr>
        <w:jc w:val="both"/>
        <w:rPr>
          <w:rFonts w:ascii="Calibri" w:hAnsi="Calibri" w:cs="Calibri"/>
        </w:rPr>
      </w:pPr>
    </w:p>
    <w:p w14:paraId="2197D82A" w14:textId="77777777" w:rsidR="0038406E" w:rsidRPr="0038406E" w:rsidRDefault="0038406E" w:rsidP="0038406E">
      <w:pPr>
        <w:jc w:val="both"/>
        <w:rPr>
          <w:rFonts w:ascii="Calibri" w:hAnsi="Calibri" w:cs="Calibri"/>
        </w:rPr>
      </w:pPr>
    </w:p>
    <w:p w14:paraId="594C856B" w14:textId="77777777" w:rsidR="0038406E" w:rsidRPr="0038406E" w:rsidRDefault="0038406E" w:rsidP="0038406E">
      <w:pPr>
        <w:jc w:val="both"/>
        <w:rPr>
          <w:rFonts w:ascii="Calibri" w:hAnsi="Calibri" w:cs="Calibri"/>
        </w:rPr>
      </w:pPr>
    </w:p>
    <w:p w14:paraId="67A7429E" w14:textId="77777777" w:rsidR="0038406E" w:rsidRPr="0038406E" w:rsidRDefault="0038406E" w:rsidP="0038406E">
      <w:pPr>
        <w:jc w:val="both"/>
        <w:rPr>
          <w:rFonts w:ascii="Calibri" w:hAnsi="Calibri" w:cs="Calibri"/>
        </w:rPr>
      </w:pPr>
    </w:p>
    <w:p w14:paraId="16B3A50E" w14:textId="77777777" w:rsidR="0038406E" w:rsidRPr="0038406E" w:rsidRDefault="0038406E" w:rsidP="0038406E">
      <w:pPr>
        <w:keepNext/>
        <w:keepLines/>
        <w:spacing w:before="40" w:after="0"/>
        <w:outlineLvl w:val="1"/>
        <w:rPr>
          <w:rFonts w:ascii="Calibri" w:eastAsiaTheme="majorEastAsia" w:hAnsi="Calibri" w:cs="Calibri"/>
        </w:rPr>
      </w:pPr>
    </w:p>
    <w:p w14:paraId="04CFD505" w14:textId="77777777" w:rsidR="0038406E" w:rsidRPr="0038406E" w:rsidRDefault="0038406E" w:rsidP="0038406E">
      <w:pPr>
        <w:keepNext/>
        <w:keepLines/>
        <w:spacing w:before="40" w:after="0"/>
        <w:outlineLvl w:val="1"/>
        <w:rPr>
          <w:rFonts w:ascii="Calibri" w:eastAsiaTheme="majorEastAsia" w:hAnsi="Calibri" w:cs="Calibri"/>
          <w:b/>
          <w:bCs/>
          <w:color w:val="4472C4" w:themeColor="accent1"/>
        </w:rPr>
      </w:pPr>
    </w:p>
    <w:p w14:paraId="342BC682" w14:textId="77777777" w:rsidR="0038406E" w:rsidRPr="0038406E" w:rsidRDefault="0038406E" w:rsidP="0038406E">
      <w:pPr>
        <w:keepNext/>
        <w:keepLines/>
        <w:spacing w:before="40" w:after="0"/>
        <w:outlineLvl w:val="1"/>
        <w:rPr>
          <w:rFonts w:ascii="Calibri" w:eastAsiaTheme="majorEastAsia" w:hAnsi="Calibri" w:cs="Calibri"/>
          <w:b/>
          <w:bCs/>
          <w:color w:val="4472C4" w:themeColor="accent1"/>
        </w:rPr>
      </w:pPr>
    </w:p>
    <w:p w14:paraId="0E6B2AB8" w14:textId="77777777" w:rsidR="0038406E" w:rsidRPr="0038406E" w:rsidRDefault="0038406E" w:rsidP="0038406E">
      <w:pPr>
        <w:keepNext/>
        <w:keepLines/>
        <w:spacing w:before="40" w:after="0"/>
        <w:outlineLvl w:val="1"/>
        <w:rPr>
          <w:rFonts w:ascii="Calibri" w:eastAsiaTheme="majorEastAsia" w:hAnsi="Calibri" w:cs="Calibri"/>
          <w:b/>
          <w:bCs/>
          <w:color w:val="4472C4" w:themeColor="accent1"/>
        </w:rPr>
      </w:pPr>
    </w:p>
    <w:p w14:paraId="40527EE1" w14:textId="77777777" w:rsidR="0038406E" w:rsidRPr="0038406E" w:rsidRDefault="0038406E" w:rsidP="0038406E">
      <w:pPr>
        <w:keepNext/>
        <w:keepLines/>
        <w:spacing w:before="40" w:after="0"/>
        <w:outlineLvl w:val="1"/>
        <w:rPr>
          <w:rFonts w:ascii="Calibri" w:eastAsiaTheme="majorEastAsia" w:hAnsi="Calibri" w:cs="Calibri"/>
          <w:b/>
          <w:bCs/>
          <w:color w:val="4472C4" w:themeColor="accent1"/>
        </w:rPr>
      </w:pPr>
      <w:bookmarkStart w:id="11" w:name="_Toc36570670"/>
      <w:r w:rsidRPr="0038406E">
        <w:rPr>
          <w:rFonts w:ascii="Calibri" w:eastAsiaTheme="majorEastAsia" w:hAnsi="Calibri" w:cs="Calibri"/>
          <w:b/>
          <w:bCs/>
          <w:color w:val="4472C4" w:themeColor="accent1"/>
        </w:rPr>
        <w:t>References:</w:t>
      </w:r>
      <w:bookmarkEnd w:id="11"/>
    </w:p>
    <w:p w14:paraId="37DA53C2" w14:textId="77777777" w:rsidR="0038406E" w:rsidRPr="0038406E" w:rsidRDefault="0038406E" w:rsidP="0038406E">
      <w:pPr>
        <w:shd w:val="clear" w:color="auto" w:fill="FFFFFF"/>
        <w:spacing w:after="240" w:line="240" w:lineRule="auto"/>
        <w:rPr>
          <w:rFonts w:ascii="Calibri" w:eastAsia="Times New Roman" w:hAnsi="Calibri" w:cs="Calibri"/>
          <w:lang w:eastAsia="en-GB"/>
        </w:rPr>
      </w:pPr>
      <w:r w:rsidRPr="0038406E">
        <w:rPr>
          <w:rFonts w:ascii="Calibri" w:eastAsia="Times New Roman" w:hAnsi="Calibri" w:cs="Calibri"/>
          <w:lang w:eastAsia="en-GB"/>
        </w:rPr>
        <w:t>Alderfer, P., 1972. </w:t>
      </w:r>
      <w:r w:rsidRPr="0038406E">
        <w:rPr>
          <w:rFonts w:ascii="Calibri" w:eastAsia="Times New Roman" w:hAnsi="Calibri" w:cs="Calibri"/>
          <w:i/>
          <w:iCs/>
          <w:lang w:eastAsia="en-GB"/>
        </w:rPr>
        <w:t>Existence, relatedness, and growth: Human needs in organizational settings. </w:t>
      </w:r>
      <w:proofErr w:type="spellStart"/>
      <w:r w:rsidRPr="0038406E">
        <w:rPr>
          <w:rFonts w:ascii="Calibri" w:eastAsia="Times New Roman" w:hAnsi="Calibri" w:cs="Calibri"/>
          <w:lang w:eastAsia="en-GB"/>
        </w:rPr>
        <w:t>s.l.</w:t>
      </w:r>
      <w:proofErr w:type="spellEnd"/>
      <w:r w:rsidRPr="0038406E">
        <w:rPr>
          <w:rFonts w:ascii="Calibri" w:eastAsia="Times New Roman" w:hAnsi="Calibri" w:cs="Calibri"/>
          <w:lang w:eastAsia="en-GB"/>
        </w:rPr>
        <w:t>: New York: Free Press.</w:t>
      </w:r>
    </w:p>
    <w:p w14:paraId="4DCC0108" w14:textId="77777777" w:rsidR="0038406E" w:rsidRPr="0038406E" w:rsidRDefault="0038406E" w:rsidP="0038406E">
      <w:pPr>
        <w:shd w:val="clear" w:color="auto" w:fill="FFFFFF"/>
        <w:spacing w:after="240" w:line="240" w:lineRule="auto"/>
        <w:rPr>
          <w:rFonts w:ascii="Calibri" w:eastAsia="Times New Roman" w:hAnsi="Calibri" w:cs="Calibri"/>
          <w:lang w:eastAsia="en-GB"/>
        </w:rPr>
      </w:pPr>
      <w:proofErr w:type="spellStart"/>
      <w:r w:rsidRPr="0038406E">
        <w:rPr>
          <w:rFonts w:ascii="Calibri" w:eastAsia="Times New Roman" w:hAnsi="Calibri" w:cs="Calibri"/>
          <w:lang w:eastAsia="en-GB"/>
        </w:rPr>
        <w:t>DePillis</w:t>
      </w:r>
      <w:proofErr w:type="spellEnd"/>
      <w:r w:rsidRPr="0038406E">
        <w:rPr>
          <w:rFonts w:ascii="Calibri" w:eastAsia="Times New Roman" w:hAnsi="Calibri" w:cs="Calibri"/>
          <w:lang w:eastAsia="en-GB"/>
        </w:rPr>
        <w:t xml:space="preserve">, L. and Sherman, I.  (2019). “Amazon’s Extraordinary 25-years Evolution”. [Online] (Available: 05, July.): </w:t>
      </w:r>
      <w:hyperlink r:id="rId7" w:history="1">
        <w:r w:rsidRPr="0038406E">
          <w:rPr>
            <w:color w:val="0000FF"/>
            <w:u w:val="single"/>
          </w:rPr>
          <w:t>https://edition.cnn.com/interactive/2018/10/business/amazon-history-timeline/index.html,</w:t>
        </w:r>
      </w:hyperlink>
      <w:r w:rsidRPr="0038406E">
        <w:t xml:space="preserve"> (Accessed; 10 March 2020).</w:t>
      </w:r>
    </w:p>
    <w:p w14:paraId="26507BA8" w14:textId="77777777" w:rsidR="0038406E" w:rsidRPr="0038406E" w:rsidRDefault="0038406E" w:rsidP="0038406E">
      <w:pPr>
        <w:shd w:val="clear" w:color="auto" w:fill="FFFFFF"/>
        <w:spacing w:after="240" w:line="240" w:lineRule="auto"/>
        <w:rPr>
          <w:rFonts w:ascii="Calibri" w:eastAsia="Times New Roman" w:hAnsi="Calibri" w:cs="Calibri"/>
          <w:lang w:eastAsia="en-GB"/>
        </w:rPr>
      </w:pPr>
      <w:r w:rsidRPr="0038406E">
        <w:rPr>
          <w:rFonts w:ascii="Calibri" w:hAnsi="Calibri" w:cs="Calibri"/>
        </w:rPr>
        <w:t>Eckstein, S (2015).“Lessons from Amazon: How to Change Workplace Culture”. [Online]: (available, 01 October) :</w:t>
      </w:r>
      <w:hyperlink r:id="rId8" w:history="1">
        <w:r w:rsidRPr="0038406E">
          <w:rPr>
            <w:color w:val="0000FF"/>
            <w:u w:val="single"/>
          </w:rPr>
          <w:t>https://news.stthomas.edu/lessons-amazon-change-workplace-culture/</w:t>
        </w:r>
      </w:hyperlink>
      <w:r w:rsidRPr="0038406E">
        <w:rPr>
          <w:rFonts w:ascii="Calibri" w:hAnsi="Calibri" w:cs="Calibri"/>
        </w:rPr>
        <w:t xml:space="preserve"> ( accessed 15 March 2020).</w:t>
      </w:r>
    </w:p>
    <w:p w14:paraId="78A49726" w14:textId="77777777" w:rsidR="0038406E" w:rsidRPr="0038406E" w:rsidRDefault="0038406E" w:rsidP="0038406E">
      <w:pPr>
        <w:shd w:val="clear" w:color="auto" w:fill="FFFFFF"/>
        <w:spacing w:after="240" w:line="240" w:lineRule="auto"/>
        <w:rPr>
          <w:rFonts w:ascii="Calibri" w:eastAsia="Times New Roman" w:hAnsi="Calibri" w:cs="Calibri"/>
          <w:lang w:eastAsia="en-GB"/>
        </w:rPr>
      </w:pPr>
      <w:r w:rsidRPr="0038406E">
        <w:rPr>
          <w:rFonts w:ascii="Calibri" w:eastAsia="Times New Roman" w:hAnsi="Calibri" w:cs="Calibri"/>
          <w:spacing w:val="-1"/>
          <w:lang w:eastAsia="en-GB"/>
        </w:rPr>
        <w:t xml:space="preserve">Foer, F. (2019). “Jeff Bezos’s Master Plan“ The Atlantic. (November) [Online]. Available: </w:t>
      </w:r>
      <w:hyperlink r:id="rId9" w:history="1">
        <w:r w:rsidRPr="0038406E">
          <w:rPr>
            <w:color w:val="0000FF"/>
            <w:u w:val="single"/>
          </w:rPr>
          <w:t>https://www.theatlantic.com/magazine/archive/2019/11/what-jeff-bezos-wants/598363/</w:t>
        </w:r>
      </w:hyperlink>
      <w:r w:rsidRPr="0038406E">
        <w:t>, (Accessed: 02 March 2020).</w:t>
      </w:r>
    </w:p>
    <w:p w14:paraId="5D4772B5" w14:textId="77777777" w:rsidR="0038406E" w:rsidRPr="0038406E" w:rsidRDefault="0038406E" w:rsidP="0038406E">
      <w:pPr>
        <w:shd w:val="clear" w:color="auto" w:fill="FFFFFF"/>
        <w:spacing w:after="240" w:line="240" w:lineRule="auto"/>
        <w:rPr>
          <w:rFonts w:ascii="Calibri" w:eastAsia="Times New Roman" w:hAnsi="Calibri" w:cs="Calibri"/>
          <w:lang w:eastAsia="en-GB"/>
        </w:rPr>
      </w:pPr>
      <w:r w:rsidRPr="0038406E">
        <w:rPr>
          <w:rFonts w:ascii="Calibri" w:eastAsia="Times New Roman" w:hAnsi="Calibri" w:cs="Calibri"/>
          <w:lang w:eastAsia="en-GB"/>
        </w:rPr>
        <w:t>Hammett, G.(2018), “Why Jeff Bezos Believes company culture will make or break you”. [Online]. (available 20 July):</w:t>
      </w:r>
      <w:r w:rsidRPr="0038406E">
        <w:t xml:space="preserve"> </w:t>
      </w:r>
      <w:hyperlink r:id="rId10" w:history="1">
        <w:r w:rsidRPr="0038406E">
          <w:rPr>
            <w:color w:val="0000FF"/>
            <w:u w:val="single"/>
          </w:rPr>
          <w:t>https://www.inc.com/gene-hammett/why-jeff-bezos-believes-company-culture-will-make-or-break-you.html,(</w:t>
        </w:r>
      </w:hyperlink>
      <w:r w:rsidRPr="0038406E">
        <w:rPr>
          <w:rFonts w:ascii="Calibri" w:hAnsi="Calibri" w:cs="Calibri"/>
        </w:rPr>
        <w:t>Accessed, 10 March 2020).</w:t>
      </w:r>
    </w:p>
    <w:p w14:paraId="190864CB" w14:textId="77777777" w:rsidR="0038406E" w:rsidRPr="0038406E" w:rsidRDefault="0038406E" w:rsidP="0038406E">
      <w:pPr>
        <w:shd w:val="clear" w:color="auto" w:fill="FFFFFF"/>
        <w:spacing w:after="240" w:line="240" w:lineRule="auto"/>
        <w:rPr>
          <w:rFonts w:ascii="Calibri" w:eastAsia="Times New Roman" w:hAnsi="Calibri" w:cs="Calibri"/>
          <w:lang w:eastAsia="en-GB"/>
        </w:rPr>
      </w:pPr>
      <w:proofErr w:type="spellStart"/>
      <w:r w:rsidRPr="0038406E">
        <w:rPr>
          <w:rFonts w:ascii="Calibri" w:eastAsia="Times New Roman" w:hAnsi="Calibri" w:cs="Calibri"/>
          <w:lang w:eastAsia="en-GB"/>
        </w:rPr>
        <w:t>Jakhar</w:t>
      </w:r>
      <w:proofErr w:type="spellEnd"/>
      <w:r w:rsidRPr="0038406E">
        <w:rPr>
          <w:rFonts w:ascii="Calibri" w:eastAsia="Times New Roman" w:hAnsi="Calibri" w:cs="Calibri"/>
          <w:lang w:eastAsia="en-GB"/>
        </w:rPr>
        <w:t>, S., 2017. </w:t>
      </w:r>
      <w:r w:rsidRPr="0038406E">
        <w:rPr>
          <w:rFonts w:ascii="Calibri" w:eastAsia="Times New Roman" w:hAnsi="Calibri" w:cs="Calibri"/>
          <w:i/>
          <w:iCs/>
          <w:lang w:eastAsia="en-GB"/>
        </w:rPr>
        <w:t>Why and how the democratic leadership style is one of the most effective management styles. </w:t>
      </w:r>
      <w:r w:rsidRPr="0038406E">
        <w:rPr>
          <w:rFonts w:ascii="Calibri" w:eastAsia="Times New Roman" w:hAnsi="Calibri" w:cs="Calibri"/>
          <w:lang w:eastAsia="en-GB"/>
        </w:rPr>
        <w:t xml:space="preserve">[Online] Available at: </w:t>
      </w:r>
      <w:hyperlink r:id="rId11" w:history="1">
        <w:r w:rsidRPr="0038406E">
          <w:rPr>
            <w:color w:val="0000FF"/>
            <w:u w:val="single"/>
          </w:rPr>
          <w:t>https://www.linkedin.com/pulse/why-how-democratic-leadership-style-one-most-effective-jakhar/</w:t>
        </w:r>
      </w:hyperlink>
      <w:r w:rsidRPr="0038406E">
        <w:rPr>
          <w:rFonts w:ascii="Calibri" w:eastAsia="Times New Roman" w:hAnsi="Calibri" w:cs="Calibri"/>
          <w:lang w:eastAsia="en-GB"/>
        </w:rPr>
        <w:t xml:space="preserve"> ,[Accessed 18 March 2020].</w:t>
      </w:r>
    </w:p>
    <w:p w14:paraId="720F8DD2" w14:textId="77777777" w:rsidR="0038406E" w:rsidRPr="0038406E" w:rsidRDefault="0038406E" w:rsidP="0038406E">
      <w:pPr>
        <w:shd w:val="clear" w:color="auto" w:fill="FFFFFF"/>
        <w:spacing w:after="240" w:line="240" w:lineRule="auto"/>
        <w:rPr>
          <w:rFonts w:ascii="Calibri" w:eastAsia="Times New Roman" w:hAnsi="Calibri" w:cs="Calibri"/>
          <w:lang w:eastAsia="en-GB"/>
        </w:rPr>
      </w:pPr>
      <w:r w:rsidRPr="0038406E">
        <w:rPr>
          <w:rFonts w:ascii="Calibri" w:eastAsia="Times New Roman" w:hAnsi="Calibri" w:cs="Calibri"/>
          <w:lang w:eastAsia="en-GB"/>
        </w:rPr>
        <w:t>Locke, E. A. &amp; Latham, G., 1990. </w:t>
      </w:r>
      <w:r w:rsidRPr="0038406E">
        <w:rPr>
          <w:rFonts w:ascii="Calibri" w:eastAsia="Times New Roman" w:hAnsi="Calibri" w:cs="Calibri"/>
          <w:i/>
          <w:iCs/>
          <w:lang w:eastAsia="en-GB"/>
        </w:rPr>
        <w:t>A theory of goal setting &amp; task performance. </w:t>
      </w:r>
      <w:proofErr w:type="spellStart"/>
      <w:r w:rsidRPr="0038406E">
        <w:rPr>
          <w:rFonts w:ascii="Calibri" w:eastAsia="Times New Roman" w:hAnsi="Calibri" w:cs="Calibri"/>
          <w:lang w:eastAsia="en-GB"/>
        </w:rPr>
        <w:t>s.l.</w:t>
      </w:r>
      <w:proofErr w:type="spellEnd"/>
      <w:r w:rsidRPr="0038406E">
        <w:rPr>
          <w:rFonts w:ascii="Calibri" w:eastAsia="Times New Roman" w:hAnsi="Calibri" w:cs="Calibri"/>
          <w:lang w:eastAsia="en-GB"/>
        </w:rPr>
        <w:t>: Prentice-Hall.</w:t>
      </w:r>
    </w:p>
    <w:p w14:paraId="59C09578" w14:textId="77777777" w:rsidR="0038406E" w:rsidRPr="0038406E" w:rsidRDefault="0038406E" w:rsidP="0038406E">
      <w:pPr>
        <w:shd w:val="clear" w:color="auto" w:fill="FFFFFF"/>
        <w:spacing w:after="240" w:line="240" w:lineRule="auto"/>
        <w:rPr>
          <w:rFonts w:ascii="Calibri" w:eastAsia="Times New Roman" w:hAnsi="Calibri" w:cs="Calibri"/>
          <w:lang w:eastAsia="en-GB"/>
        </w:rPr>
      </w:pPr>
      <w:r w:rsidRPr="0038406E">
        <w:rPr>
          <w:rFonts w:ascii="Calibri" w:eastAsia="Times New Roman" w:hAnsi="Calibri" w:cs="Calibri"/>
          <w:lang w:eastAsia="en-GB"/>
        </w:rPr>
        <w:t>MCGREGOR, J. (2016). “Amazon CEO Jeff Bezos shares thoughts on corporate culture, decision-making and failure”. Los Angeles Times: 10 April: [Online] Available at;</w:t>
      </w:r>
      <w:r w:rsidRPr="0038406E">
        <w:t xml:space="preserve"> </w:t>
      </w:r>
      <w:hyperlink r:id="rId12" w:history="1">
        <w:r w:rsidRPr="0038406E">
          <w:rPr>
            <w:color w:val="0000FF"/>
            <w:u w:val="single"/>
          </w:rPr>
          <w:t>https://www.latimes.com/business/la-fi-0410-on-leadership-bezos-20160410-story.html</w:t>
        </w:r>
      </w:hyperlink>
      <w:r w:rsidRPr="0038406E">
        <w:rPr>
          <w:rFonts w:ascii="Calibri" w:hAnsi="Calibri" w:cs="Calibri"/>
        </w:rPr>
        <w:t>,(accessed 12 March 2020).</w:t>
      </w:r>
    </w:p>
    <w:p w14:paraId="4C32F0E3" w14:textId="77777777" w:rsidR="0038406E" w:rsidRPr="0038406E" w:rsidRDefault="0038406E" w:rsidP="0038406E">
      <w:pPr>
        <w:shd w:val="clear" w:color="auto" w:fill="FFFFFF"/>
        <w:spacing w:after="240" w:line="240" w:lineRule="auto"/>
        <w:rPr>
          <w:rFonts w:ascii="Calibri" w:eastAsia="Times New Roman" w:hAnsi="Calibri" w:cs="Calibri"/>
          <w:lang w:eastAsia="en-GB"/>
        </w:rPr>
      </w:pPr>
      <w:r w:rsidRPr="0038406E">
        <w:rPr>
          <w:rFonts w:ascii="Calibri" w:eastAsia="Times New Roman" w:hAnsi="Calibri" w:cs="Calibri"/>
          <w:lang w:eastAsia="en-GB"/>
        </w:rPr>
        <w:t>Metz, T., 2017. </w:t>
      </w:r>
      <w:r w:rsidRPr="0038406E">
        <w:rPr>
          <w:rFonts w:ascii="Calibri" w:eastAsia="Times New Roman" w:hAnsi="Calibri" w:cs="Calibri"/>
          <w:i/>
          <w:iCs/>
          <w:lang w:eastAsia="en-GB"/>
        </w:rPr>
        <w:t>5 Key Takeaways from Jeff Bezos’ Leadership Style. </w:t>
      </w:r>
      <w:r w:rsidRPr="0038406E">
        <w:rPr>
          <w:rFonts w:ascii="Calibri" w:eastAsia="Times New Roman" w:hAnsi="Calibri" w:cs="Calibri"/>
          <w:lang w:eastAsia="en-GB"/>
        </w:rPr>
        <w:t>[Online] Available at:</w:t>
      </w:r>
      <w:r w:rsidRPr="0038406E">
        <w:t xml:space="preserve"> </w:t>
      </w:r>
      <w:hyperlink r:id="rId13" w:history="1">
        <w:r w:rsidRPr="0038406E">
          <w:rPr>
            <w:color w:val="0000FF"/>
            <w:u w:val="single"/>
          </w:rPr>
          <w:t>https://pagely.com/blog/5-lessons-from-jeff-bezos-leadership-style/</w:t>
        </w:r>
      </w:hyperlink>
      <w:r w:rsidRPr="0038406E">
        <w:rPr>
          <w:rFonts w:ascii="Calibri" w:eastAsia="Times New Roman" w:hAnsi="Calibri" w:cs="Calibri"/>
          <w:lang w:eastAsia="en-GB"/>
        </w:rPr>
        <w:t xml:space="preserve"> ,[Accessed 16 March 2020].</w:t>
      </w:r>
    </w:p>
    <w:p w14:paraId="59501B91" w14:textId="77777777" w:rsidR="0038406E" w:rsidRPr="0038406E" w:rsidRDefault="0038406E" w:rsidP="0038406E">
      <w:pPr>
        <w:shd w:val="clear" w:color="auto" w:fill="FFFFFF"/>
        <w:spacing w:after="240" w:line="240" w:lineRule="auto"/>
        <w:rPr>
          <w:rFonts w:ascii="Calibri" w:eastAsia="Times New Roman" w:hAnsi="Calibri" w:cs="Calibri"/>
          <w:lang w:eastAsia="en-GB"/>
        </w:rPr>
      </w:pPr>
      <w:r w:rsidRPr="0038406E">
        <w:rPr>
          <w:rFonts w:ascii="Calibri" w:eastAsia="Times New Roman" w:hAnsi="Calibri" w:cs="Calibri"/>
          <w:lang w:eastAsia="en-GB"/>
        </w:rPr>
        <w:t xml:space="preserve">Meyer, P. (2017). “Amazon.cm Inc’s.  Organisational Culture Characteristics (An Analysis)”. [Online]. (Available 12 February), </w:t>
      </w:r>
      <w:hyperlink r:id="rId14" w:history="1">
        <w:r w:rsidRPr="0038406E">
          <w:rPr>
            <w:color w:val="0000FF"/>
            <w:u w:val="single"/>
          </w:rPr>
          <w:t>http://panmore.com/amazon-com-inc-organizational-culture-characteristics-analysis</w:t>
        </w:r>
      </w:hyperlink>
      <w:r w:rsidRPr="0038406E">
        <w:rPr>
          <w:rFonts w:ascii="Calibri" w:hAnsi="Calibri" w:cs="Calibri"/>
        </w:rPr>
        <w:t>,(Accessed 10 March 2020).</w:t>
      </w:r>
    </w:p>
    <w:p w14:paraId="713E611D" w14:textId="77777777" w:rsidR="0038406E" w:rsidRPr="0038406E" w:rsidRDefault="0038406E" w:rsidP="0038406E">
      <w:pPr>
        <w:shd w:val="clear" w:color="auto" w:fill="FFFFFF"/>
        <w:spacing w:after="240" w:line="240" w:lineRule="auto"/>
        <w:rPr>
          <w:rFonts w:ascii="Calibri" w:eastAsia="Times New Roman" w:hAnsi="Calibri" w:cs="Calibri"/>
          <w:lang w:eastAsia="en-GB"/>
        </w:rPr>
      </w:pPr>
      <w:r w:rsidRPr="0038406E">
        <w:rPr>
          <w:rFonts w:ascii="Calibri" w:eastAsia="Times New Roman" w:hAnsi="Calibri" w:cs="Calibri"/>
          <w:lang w:eastAsia="en-GB"/>
        </w:rPr>
        <w:t xml:space="preserve">Meyer, R. &amp; </w:t>
      </w:r>
      <w:proofErr w:type="spellStart"/>
      <w:r w:rsidRPr="0038406E">
        <w:rPr>
          <w:rFonts w:ascii="Calibri" w:eastAsia="Times New Roman" w:hAnsi="Calibri" w:cs="Calibri"/>
          <w:lang w:eastAsia="en-GB"/>
        </w:rPr>
        <w:t>Meijers</w:t>
      </w:r>
      <w:proofErr w:type="spellEnd"/>
      <w:r w:rsidRPr="0038406E">
        <w:rPr>
          <w:rFonts w:ascii="Calibri" w:eastAsia="Times New Roman" w:hAnsi="Calibri" w:cs="Calibri"/>
          <w:lang w:eastAsia="en-GB"/>
        </w:rPr>
        <w:t>, R., 2017. </w:t>
      </w:r>
      <w:r w:rsidRPr="0038406E">
        <w:rPr>
          <w:rFonts w:ascii="Calibri" w:eastAsia="Times New Roman" w:hAnsi="Calibri" w:cs="Calibri"/>
          <w:i/>
          <w:iCs/>
          <w:lang w:eastAsia="en-GB"/>
        </w:rPr>
        <w:t>Leadership Agility: Developing Your Repertoire of Leadership Styles. </w:t>
      </w:r>
      <w:r w:rsidRPr="0038406E">
        <w:rPr>
          <w:rFonts w:ascii="Calibri" w:eastAsia="Times New Roman" w:hAnsi="Calibri" w:cs="Calibri"/>
          <w:lang w:eastAsia="en-GB"/>
        </w:rPr>
        <w:t xml:space="preserve">` ed. </w:t>
      </w:r>
      <w:proofErr w:type="spellStart"/>
      <w:r w:rsidRPr="0038406E">
        <w:rPr>
          <w:rFonts w:ascii="Calibri" w:eastAsia="Times New Roman" w:hAnsi="Calibri" w:cs="Calibri"/>
          <w:lang w:eastAsia="en-GB"/>
        </w:rPr>
        <w:t>s.l.</w:t>
      </w:r>
      <w:proofErr w:type="spellEnd"/>
      <w:r w:rsidRPr="0038406E">
        <w:rPr>
          <w:rFonts w:ascii="Calibri" w:eastAsia="Times New Roman" w:hAnsi="Calibri" w:cs="Calibri"/>
          <w:lang w:eastAsia="en-GB"/>
        </w:rPr>
        <w:t>: Routledge.</w:t>
      </w:r>
    </w:p>
    <w:p w14:paraId="012094C4" w14:textId="77777777" w:rsidR="0038406E" w:rsidRPr="0038406E" w:rsidRDefault="0038406E" w:rsidP="0038406E">
      <w:pPr>
        <w:shd w:val="clear" w:color="auto" w:fill="FFFFFF"/>
        <w:spacing w:after="240" w:line="240" w:lineRule="auto"/>
        <w:rPr>
          <w:rFonts w:ascii="Calibri" w:eastAsia="Times New Roman" w:hAnsi="Calibri" w:cs="Calibri"/>
          <w:lang w:eastAsia="en-GB"/>
        </w:rPr>
      </w:pPr>
      <w:r w:rsidRPr="0038406E">
        <w:rPr>
          <w:rFonts w:ascii="Calibri" w:eastAsia="Times New Roman" w:hAnsi="Calibri" w:cs="Calibri"/>
          <w:lang w:eastAsia="en-GB"/>
        </w:rPr>
        <w:t>Oliver B. (2019). “How Amazon Drive Change“, 26, Feb. [Online]. Available:</w:t>
      </w:r>
      <w:r w:rsidRPr="0038406E">
        <w:t xml:space="preserve"> </w:t>
      </w:r>
      <w:hyperlink r:id="rId15" w:history="1">
        <w:r w:rsidRPr="0038406E">
          <w:rPr>
            <w:color w:val="0000FF"/>
            <w:u w:val="single"/>
          </w:rPr>
          <w:t>https://projectmanagersuccess.com/innovation/amazon-change/</w:t>
        </w:r>
      </w:hyperlink>
      <w:r w:rsidRPr="0038406E">
        <w:t>, (Accessed ; 05, March 2020).</w:t>
      </w:r>
    </w:p>
    <w:p w14:paraId="59F7E729" w14:textId="77777777" w:rsidR="0038406E" w:rsidRPr="0038406E" w:rsidRDefault="0038406E" w:rsidP="0038406E">
      <w:pPr>
        <w:shd w:val="clear" w:color="auto" w:fill="FFFFFF"/>
        <w:spacing w:after="240" w:line="240" w:lineRule="auto"/>
        <w:rPr>
          <w:rFonts w:ascii="Calibri" w:eastAsia="Times New Roman" w:hAnsi="Calibri" w:cs="Calibri"/>
          <w:lang w:eastAsia="en-GB"/>
        </w:rPr>
      </w:pPr>
      <w:r w:rsidRPr="0038406E">
        <w:rPr>
          <w:rFonts w:ascii="Calibri" w:eastAsia="Times New Roman" w:hAnsi="Calibri" w:cs="Calibri"/>
          <w:lang w:eastAsia="en-GB"/>
        </w:rPr>
        <w:t>Schneider, L. (2019). “Overview of Amazon .com’s History and Workplace Culture”. 14, December. [online]. Available:</w:t>
      </w:r>
      <w:r w:rsidRPr="0038406E">
        <w:t xml:space="preserve"> </w:t>
      </w:r>
      <w:hyperlink r:id="rId16" w:anchor="corporateculture" w:history="1">
        <w:r w:rsidRPr="0038406E">
          <w:rPr>
            <w:color w:val="0000FF"/>
            <w:u w:val="single"/>
          </w:rPr>
          <w:t>https://www.thebalancecareers.com/amazon-com-company-research-2071316#corporateculture</w:t>
        </w:r>
      </w:hyperlink>
      <w:r w:rsidRPr="0038406E">
        <w:t>, (Accessed: 02 March 2020).</w:t>
      </w:r>
    </w:p>
    <w:p w14:paraId="166C066F" w14:textId="77777777" w:rsidR="0038406E" w:rsidRPr="0038406E" w:rsidRDefault="0038406E" w:rsidP="0038406E">
      <w:pPr>
        <w:shd w:val="clear" w:color="auto" w:fill="FFFFFF"/>
        <w:spacing w:after="240" w:line="240" w:lineRule="auto"/>
        <w:rPr>
          <w:rFonts w:ascii="Calibri" w:eastAsia="Times New Roman" w:hAnsi="Calibri" w:cs="Calibri"/>
          <w:lang w:eastAsia="en-GB"/>
        </w:rPr>
      </w:pPr>
      <w:proofErr w:type="spellStart"/>
      <w:r w:rsidRPr="0038406E">
        <w:rPr>
          <w:rFonts w:ascii="Calibri" w:eastAsia="Times New Roman" w:hAnsi="Calibri" w:cs="Calibri"/>
          <w:lang w:eastAsia="en-GB"/>
        </w:rPr>
        <w:t>Statt</w:t>
      </w:r>
      <w:proofErr w:type="spellEnd"/>
      <w:r w:rsidRPr="0038406E">
        <w:rPr>
          <w:rFonts w:ascii="Calibri" w:eastAsia="Times New Roman" w:hAnsi="Calibri" w:cs="Calibri"/>
          <w:lang w:eastAsia="en-GB"/>
        </w:rPr>
        <w:t xml:space="preserve">, N. (2018). “How Amazon’s Retail Revolution is Changing The way we Shop”. [Online]. 23, Oct. Available: </w:t>
      </w:r>
      <w:hyperlink r:id="rId17" w:history="1">
        <w:r w:rsidRPr="0038406E">
          <w:rPr>
            <w:color w:val="0000FF"/>
            <w:u w:val="single"/>
          </w:rPr>
          <w:t>https://www.theverge.com/2018/10/23/17970466/amazon-prime-shopping-behavior-streaming-alexa-minimum-wage</w:t>
        </w:r>
      </w:hyperlink>
      <w:r w:rsidRPr="0038406E">
        <w:t>, (Accessed: 10 March 2020).</w:t>
      </w:r>
    </w:p>
    <w:p w14:paraId="6B7CFBFA" w14:textId="77777777" w:rsidR="00CF5F72" w:rsidRPr="0038406E" w:rsidRDefault="00CF5F72" w:rsidP="00CF5F72"/>
    <w:sectPr w:rsidR="00CF5F72" w:rsidRPr="0038406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480C1A"/>
    <w:multiLevelType w:val="multilevel"/>
    <w:tmpl w:val="CCB265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7C07FEB"/>
    <w:multiLevelType w:val="multilevel"/>
    <w:tmpl w:val="4540F7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C46695"/>
    <w:multiLevelType w:val="multilevel"/>
    <w:tmpl w:val="7312F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BC51C9F"/>
    <w:multiLevelType w:val="hybridMultilevel"/>
    <w:tmpl w:val="7E7271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317501D"/>
    <w:multiLevelType w:val="multilevel"/>
    <w:tmpl w:val="59D6F8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8B02827"/>
    <w:multiLevelType w:val="multilevel"/>
    <w:tmpl w:val="25244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C6E2E50"/>
    <w:multiLevelType w:val="multilevel"/>
    <w:tmpl w:val="FE8C0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2786929"/>
    <w:multiLevelType w:val="multilevel"/>
    <w:tmpl w:val="3D16E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76B3C86"/>
    <w:multiLevelType w:val="multilevel"/>
    <w:tmpl w:val="1D58358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19A75A5"/>
    <w:multiLevelType w:val="multilevel"/>
    <w:tmpl w:val="1B4C7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8830B28"/>
    <w:multiLevelType w:val="multilevel"/>
    <w:tmpl w:val="473886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4CA1D15"/>
    <w:multiLevelType w:val="multilevel"/>
    <w:tmpl w:val="C33C89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8673ACC"/>
    <w:multiLevelType w:val="multilevel"/>
    <w:tmpl w:val="D4E026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8A9132A"/>
    <w:multiLevelType w:val="multilevel"/>
    <w:tmpl w:val="B914D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B384DFF"/>
    <w:multiLevelType w:val="multilevel"/>
    <w:tmpl w:val="09A688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C461A59"/>
    <w:multiLevelType w:val="multilevel"/>
    <w:tmpl w:val="134A7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D6F6BCF"/>
    <w:multiLevelType w:val="multilevel"/>
    <w:tmpl w:val="65947CA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9"/>
  </w:num>
  <w:num w:numId="3">
    <w:abstractNumId w:val="11"/>
  </w:num>
  <w:num w:numId="4">
    <w:abstractNumId w:val="0"/>
  </w:num>
  <w:num w:numId="5">
    <w:abstractNumId w:val="13"/>
  </w:num>
  <w:num w:numId="6">
    <w:abstractNumId w:val="6"/>
  </w:num>
  <w:num w:numId="7">
    <w:abstractNumId w:val="12"/>
  </w:num>
  <w:num w:numId="8">
    <w:abstractNumId w:val="10"/>
  </w:num>
  <w:num w:numId="9">
    <w:abstractNumId w:val="5"/>
  </w:num>
  <w:num w:numId="10">
    <w:abstractNumId w:val="15"/>
  </w:num>
  <w:num w:numId="11">
    <w:abstractNumId w:val="14"/>
  </w:num>
  <w:num w:numId="12">
    <w:abstractNumId w:val="1"/>
  </w:num>
  <w:num w:numId="13">
    <w:abstractNumId w:val="7"/>
  </w:num>
  <w:num w:numId="14">
    <w:abstractNumId w:val="16"/>
  </w:num>
  <w:num w:numId="15">
    <w:abstractNumId w:val="8"/>
  </w:num>
  <w:num w:numId="16">
    <w:abstractNumId w:val="4"/>
  </w:num>
  <w:num w:numId="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2"/>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rMwMzY1MrSwMDa3MDdR0lEKTi0uzszPAymwrAUAgMwO6ywAAAA="/>
  </w:docVars>
  <w:rsids>
    <w:rsidRoot w:val="00F90EFD"/>
    <w:rsid w:val="0008291F"/>
    <w:rsid w:val="0038406E"/>
    <w:rsid w:val="0039132E"/>
    <w:rsid w:val="003E0C97"/>
    <w:rsid w:val="003E3418"/>
    <w:rsid w:val="004944CB"/>
    <w:rsid w:val="005114F5"/>
    <w:rsid w:val="00755F73"/>
    <w:rsid w:val="008C227A"/>
    <w:rsid w:val="008F357E"/>
    <w:rsid w:val="00952158"/>
    <w:rsid w:val="00A01E7D"/>
    <w:rsid w:val="00CF5F72"/>
    <w:rsid w:val="00D53C61"/>
    <w:rsid w:val="00E83465"/>
    <w:rsid w:val="00E90B12"/>
    <w:rsid w:val="00F90E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6C98FB"/>
  <w15:chartTrackingRefBased/>
  <w15:docId w15:val="{F2F24893-CAD9-4DAD-824E-2BBED815E8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0EFD"/>
  </w:style>
  <w:style w:type="paragraph" w:styleId="Heading1">
    <w:name w:val="heading 1"/>
    <w:basedOn w:val="Normal"/>
    <w:next w:val="Normal"/>
    <w:link w:val="Heading1Char"/>
    <w:uiPriority w:val="9"/>
    <w:qFormat/>
    <w:rsid w:val="008C227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C227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C227A"/>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8C227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C227A"/>
    <w:pPr>
      <w:outlineLvl w:val="9"/>
    </w:pPr>
    <w:rPr>
      <w:lang w:val="en-US"/>
    </w:rPr>
  </w:style>
  <w:style w:type="paragraph" w:styleId="TOC2">
    <w:name w:val="toc 2"/>
    <w:basedOn w:val="Normal"/>
    <w:next w:val="Normal"/>
    <w:autoRedefine/>
    <w:uiPriority w:val="39"/>
    <w:unhideWhenUsed/>
    <w:rsid w:val="008C227A"/>
    <w:pPr>
      <w:spacing w:after="100"/>
      <w:ind w:left="220"/>
    </w:pPr>
  </w:style>
  <w:style w:type="character" w:styleId="Hyperlink">
    <w:name w:val="Hyperlink"/>
    <w:basedOn w:val="DefaultParagraphFont"/>
    <w:uiPriority w:val="99"/>
    <w:unhideWhenUsed/>
    <w:rsid w:val="008C227A"/>
    <w:rPr>
      <w:color w:val="0563C1" w:themeColor="hyperlink"/>
      <w:u w:val="single"/>
    </w:rPr>
  </w:style>
  <w:style w:type="paragraph" w:styleId="Subtitle">
    <w:name w:val="Subtitle"/>
    <w:basedOn w:val="Normal"/>
    <w:next w:val="Normal"/>
    <w:link w:val="SubtitleChar"/>
    <w:uiPriority w:val="11"/>
    <w:qFormat/>
    <w:rsid w:val="00755F73"/>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755F73"/>
    <w:rPr>
      <w:rFonts w:eastAsiaTheme="minorEastAsia"/>
      <w:color w:val="5A5A5A" w:themeColor="text1" w:themeTint="A5"/>
      <w:spacing w:val="15"/>
    </w:rPr>
  </w:style>
  <w:style w:type="paragraph" w:styleId="TOC1">
    <w:name w:val="toc 1"/>
    <w:basedOn w:val="Normal"/>
    <w:next w:val="Normal"/>
    <w:autoRedefine/>
    <w:uiPriority w:val="39"/>
    <w:unhideWhenUsed/>
    <w:rsid w:val="00755F73"/>
    <w:pPr>
      <w:spacing w:after="100"/>
    </w:pPr>
    <w:rPr>
      <w:rFonts w:eastAsiaTheme="minorEastAsia" w:cs="Times New Roman"/>
      <w:lang w:val="en-US"/>
    </w:rPr>
  </w:style>
  <w:style w:type="paragraph" w:styleId="TOC3">
    <w:name w:val="toc 3"/>
    <w:basedOn w:val="Normal"/>
    <w:next w:val="Normal"/>
    <w:autoRedefine/>
    <w:uiPriority w:val="39"/>
    <w:unhideWhenUsed/>
    <w:rsid w:val="00755F73"/>
    <w:pPr>
      <w:spacing w:after="100"/>
      <w:ind w:left="440"/>
    </w:pPr>
    <w:rPr>
      <w:rFonts w:eastAsiaTheme="minorEastAsia" w:cs="Times New Roman"/>
      <w:lang w:val="en-US"/>
    </w:rPr>
  </w:style>
  <w:style w:type="paragraph" w:styleId="NormalWeb">
    <w:name w:val="Normal (Web)"/>
    <w:basedOn w:val="Normal"/>
    <w:uiPriority w:val="99"/>
    <w:semiHidden/>
    <w:unhideWhenUsed/>
    <w:rsid w:val="005114F5"/>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3E34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E3418"/>
    <w:pPr>
      <w:ind w:left="720"/>
      <w:contextualSpacing/>
    </w:pPr>
  </w:style>
  <w:style w:type="character" w:styleId="UnresolvedMention">
    <w:name w:val="Unresolved Mention"/>
    <w:basedOn w:val="DefaultParagraphFont"/>
    <w:uiPriority w:val="99"/>
    <w:semiHidden/>
    <w:unhideWhenUsed/>
    <w:rsid w:val="00A01E7D"/>
    <w:rPr>
      <w:color w:val="605E5C"/>
      <w:shd w:val="clear" w:color="auto" w:fill="E1DFDD"/>
    </w:rPr>
  </w:style>
  <w:style w:type="paragraph" w:styleId="NoSpacing">
    <w:name w:val="No Spacing"/>
    <w:uiPriority w:val="1"/>
    <w:qFormat/>
    <w:rsid w:val="0038406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17220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news.stthomas.edu/lessons-amazon-change-workplace-culture/" TargetMode="External"/><Relationship Id="rId13" Type="http://schemas.openxmlformats.org/officeDocument/2006/relationships/hyperlink" Target="https://pagely.com/blog/5-lessons-from-jeff-bezos-leadership-style/"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edition.cnn.com/interactive/2018/10/business/amazon-history-timeline/index.html," TargetMode="External"/><Relationship Id="rId12" Type="http://schemas.openxmlformats.org/officeDocument/2006/relationships/hyperlink" Target="https://www.latimes.com/business/la-fi-0410-on-leadership-bezos-20160410-story.html" TargetMode="External"/><Relationship Id="rId17" Type="http://schemas.openxmlformats.org/officeDocument/2006/relationships/hyperlink" Target="https://www.theverge.com/2018/10/23/17970466/amazon-prime-shopping-behavior-streaming-alexa-minimum-wage" TargetMode="External"/><Relationship Id="rId2" Type="http://schemas.openxmlformats.org/officeDocument/2006/relationships/numbering" Target="numbering.xml"/><Relationship Id="rId16" Type="http://schemas.openxmlformats.org/officeDocument/2006/relationships/hyperlink" Target="https://www.thebalancecareers.com/amazon-com-company-research-2071316"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www.linkedin.com/pulse/why-how-democratic-leadership-style-one-most-effective-jakhar/" TargetMode="External"/><Relationship Id="rId5" Type="http://schemas.openxmlformats.org/officeDocument/2006/relationships/webSettings" Target="webSettings.xml"/><Relationship Id="rId15" Type="http://schemas.openxmlformats.org/officeDocument/2006/relationships/hyperlink" Target="https://projectmanagersuccess.com/innovation/amazon-change/" TargetMode="External"/><Relationship Id="rId10" Type="http://schemas.openxmlformats.org/officeDocument/2006/relationships/hyperlink" Target="https://www.inc.com/gene-hammett/why-jeff-bezos-believes-company-culture-will-make-or-break-you.html,(" TargetMode="External"/><Relationship Id="rId1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hyperlink" Target="https://www.theatlantic.com/magazine/archive/2019/11/what-jeff-bezos-wants/598363/" TargetMode="External"/><Relationship Id="rId14" Type="http://schemas.openxmlformats.org/officeDocument/2006/relationships/hyperlink" Target="http://panmore.com/amazon-com-inc-organizational-culture-characteristics-analysis"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B1BCD4254D094786A3F54C78CD786B0D"/>
        <w:category>
          <w:name w:val="General"/>
          <w:gallery w:val="placeholder"/>
        </w:category>
        <w:types>
          <w:type w:val="bbPlcHdr"/>
        </w:types>
        <w:behaviors>
          <w:behavior w:val="content"/>
        </w:behaviors>
        <w:guid w:val="{62088DEE-B200-4DF0-A292-B9DA673ACB1E}"/>
      </w:docPartPr>
      <w:docPartBody>
        <w:p w:rsidR="00217CE1" w:rsidRDefault="0061239F" w:rsidP="0061239F">
          <w:pPr>
            <w:pStyle w:val="B1BCD4254D094786A3F54C78CD786B0D"/>
          </w:pPr>
          <w:r>
            <w:rPr>
              <w:rFonts w:asciiTheme="majorHAnsi" w:hAnsiTheme="majorHAnsi"/>
              <w:color w:val="FFFFFF" w:themeColor="background1"/>
              <w:sz w:val="96"/>
              <w:szCs w:val="96"/>
            </w:rPr>
            <w:t>[Document title]</w:t>
          </w:r>
        </w:p>
      </w:docPartBody>
    </w:docPart>
    <w:docPart>
      <w:docPartPr>
        <w:name w:val="ACB87FC5D2464C08BE9F749705091054"/>
        <w:category>
          <w:name w:val="General"/>
          <w:gallery w:val="placeholder"/>
        </w:category>
        <w:types>
          <w:type w:val="bbPlcHdr"/>
        </w:types>
        <w:behaviors>
          <w:behavior w:val="content"/>
        </w:behaviors>
        <w:guid w:val="{EE48BE02-B090-4169-BFC2-8D99AF4A08C3}"/>
      </w:docPartPr>
      <w:docPartBody>
        <w:p w:rsidR="00217CE1" w:rsidRDefault="0061239F" w:rsidP="0061239F">
          <w:pPr>
            <w:pStyle w:val="ACB87FC5D2464C08BE9F749705091054"/>
          </w:pPr>
          <w:r>
            <w:rPr>
              <w:color w:val="FFFFFF" w:themeColor="background1"/>
              <w:sz w:val="32"/>
              <w:szCs w:val="32"/>
            </w:rPr>
            <w:t>[Document subtitle]</w:t>
          </w:r>
        </w:p>
      </w:docPartBody>
    </w:docPart>
    <w:docPart>
      <w:docPartPr>
        <w:name w:val="EEEBB29E203E4A4F9D60DC225FDD7506"/>
        <w:category>
          <w:name w:val="General"/>
          <w:gallery w:val="placeholder"/>
        </w:category>
        <w:types>
          <w:type w:val="bbPlcHdr"/>
        </w:types>
        <w:behaviors>
          <w:behavior w:val="content"/>
        </w:behaviors>
        <w:guid w:val="{B5D0CDA6-8FCD-4733-BEE6-89C91A295441}"/>
      </w:docPartPr>
      <w:docPartBody>
        <w:p w:rsidR="00217CE1" w:rsidRDefault="0061239F" w:rsidP="0061239F">
          <w:pPr>
            <w:pStyle w:val="EEEBB29E203E4A4F9D60DC225FDD7506"/>
          </w:pPr>
          <w:r>
            <w:rPr>
              <w:color w:val="FFFFFF" w:themeColor="background1"/>
            </w:rPr>
            <w:t>[Author name]</w:t>
          </w:r>
        </w:p>
      </w:docPartBody>
    </w:docPart>
    <w:docPart>
      <w:docPartPr>
        <w:name w:val="A151D811BF404E1CA1D28C5A8C80E1B2"/>
        <w:category>
          <w:name w:val="General"/>
          <w:gallery w:val="placeholder"/>
        </w:category>
        <w:types>
          <w:type w:val="bbPlcHdr"/>
        </w:types>
        <w:behaviors>
          <w:behavior w:val="content"/>
        </w:behaviors>
        <w:guid w:val="{5055357F-105D-46B2-8560-C29EDAF9744F}"/>
      </w:docPartPr>
      <w:docPartBody>
        <w:p w:rsidR="00217CE1" w:rsidRDefault="0061239F" w:rsidP="0061239F">
          <w:pPr>
            <w:pStyle w:val="A151D811BF404E1CA1D28C5A8C80E1B2"/>
          </w:pPr>
          <w:r>
            <w:rPr>
              <w:color w:val="FFFFFF" w:themeColor="background1"/>
            </w:rPr>
            <w:t>[Date]</w:t>
          </w:r>
        </w:p>
      </w:docPartBody>
    </w:docPart>
    <w:docPart>
      <w:docPartPr>
        <w:name w:val="61C3B00A7C1A46A49BAB3ACB7F68621B"/>
        <w:category>
          <w:name w:val="General"/>
          <w:gallery w:val="placeholder"/>
        </w:category>
        <w:types>
          <w:type w:val="bbPlcHdr"/>
        </w:types>
        <w:behaviors>
          <w:behavior w:val="content"/>
        </w:behaviors>
        <w:guid w:val="{D3354031-CE7A-44F1-9F82-F7669E1FD86F}"/>
      </w:docPartPr>
      <w:docPartBody>
        <w:p w:rsidR="00217CE1" w:rsidRDefault="0061239F" w:rsidP="0061239F">
          <w:pPr>
            <w:pStyle w:val="61C3B00A7C1A46A49BAB3ACB7F68621B"/>
          </w:pPr>
          <w:r>
            <w:rPr>
              <w:color w:val="FFFFFF" w:themeColor="background1"/>
            </w:rPr>
            <w:t>[Course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239F"/>
    <w:rsid w:val="0002752E"/>
    <w:rsid w:val="00217CE1"/>
    <w:rsid w:val="0061239F"/>
    <w:rsid w:val="00E076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1BCD4254D094786A3F54C78CD786B0D">
    <w:name w:val="B1BCD4254D094786A3F54C78CD786B0D"/>
    <w:rsid w:val="0061239F"/>
  </w:style>
  <w:style w:type="paragraph" w:customStyle="1" w:styleId="ACB87FC5D2464C08BE9F749705091054">
    <w:name w:val="ACB87FC5D2464C08BE9F749705091054"/>
    <w:rsid w:val="0061239F"/>
  </w:style>
  <w:style w:type="paragraph" w:customStyle="1" w:styleId="EEEBB29E203E4A4F9D60DC225FDD7506">
    <w:name w:val="EEEBB29E203E4A4F9D60DC225FDD7506"/>
    <w:rsid w:val="0061239F"/>
  </w:style>
  <w:style w:type="paragraph" w:customStyle="1" w:styleId="A151D811BF404E1CA1D28C5A8C80E1B2">
    <w:name w:val="A151D811BF404E1CA1D28C5A8C80E1B2"/>
    <w:rsid w:val="0061239F"/>
  </w:style>
  <w:style w:type="paragraph" w:customStyle="1" w:styleId="61C3B00A7C1A46A49BAB3ACB7F68621B">
    <w:name w:val="61C3B00A7C1A46A49BAB3ACB7F68621B"/>
    <w:rsid w:val="0061239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522C7BC-90B5-4A57-B615-4246C496C0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2953</Words>
  <Characters>16838</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Laba Maharjan (1705167)</dc:creator>
  <cp:keywords/>
  <dc:description/>
  <cp:lastModifiedBy>Laba Maharjan (1705167)</cp:lastModifiedBy>
  <cp:revision>5</cp:revision>
  <dcterms:created xsi:type="dcterms:W3CDTF">2020-02-22T16:45:00Z</dcterms:created>
  <dcterms:modified xsi:type="dcterms:W3CDTF">2020-03-31T17:11:00Z</dcterms:modified>
</cp:coreProperties>
</file>