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53A7E" w14:textId="77777777" w:rsidR="00B12E7D" w:rsidRDefault="00B12E7D" w:rsidP="00B12E7D">
      <w:pPr>
        <w:jc w:val="center"/>
        <w:rPr>
          <w:b/>
          <w:bCs/>
          <w:sz w:val="56"/>
          <w:szCs w:val="56"/>
          <w:lang w:val="en-US"/>
        </w:rPr>
      </w:pPr>
    </w:p>
    <w:p w14:paraId="36B97AC3" w14:textId="77777777" w:rsidR="00B12E7D" w:rsidRDefault="00B12E7D" w:rsidP="00B12E7D">
      <w:pPr>
        <w:jc w:val="center"/>
        <w:rPr>
          <w:b/>
          <w:bCs/>
          <w:sz w:val="56"/>
          <w:szCs w:val="56"/>
          <w:lang w:val="en-US"/>
        </w:rPr>
      </w:pPr>
    </w:p>
    <w:p w14:paraId="251615A7" w14:textId="77777777" w:rsidR="00B12E7D" w:rsidRDefault="00B12E7D" w:rsidP="00B12E7D">
      <w:pPr>
        <w:jc w:val="center"/>
        <w:rPr>
          <w:b/>
          <w:bCs/>
          <w:sz w:val="56"/>
          <w:szCs w:val="56"/>
          <w:lang w:val="en-US"/>
        </w:rPr>
      </w:pPr>
    </w:p>
    <w:p w14:paraId="29F7F812" w14:textId="77777777" w:rsidR="00B12E7D" w:rsidRDefault="00B12E7D" w:rsidP="00B12E7D">
      <w:pPr>
        <w:jc w:val="center"/>
        <w:rPr>
          <w:b/>
          <w:bCs/>
          <w:sz w:val="56"/>
          <w:szCs w:val="56"/>
          <w:lang w:val="en-US"/>
        </w:rPr>
      </w:pPr>
    </w:p>
    <w:p w14:paraId="0BCD3E0A" w14:textId="28F48AFB" w:rsidR="00B53749" w:rsidRDefault="00B12E7D" w:rsidP="00B12E7D">
      <w:pPr>
        <w:jc w:val="center"/>
        <w:rPr>
          <w:b/>
          <w:bCs/>
          <w:sz w:val="56"/>
          <w:szCs w:val="56"/>
          <w:lang w:val="en-US"/>
        </w:rPr>
      </w:pPr>
      <w:r w:rsidRPr="00B12E7D">
        <w:rPr>
          <w:b/>
          <w:bCs/>
          <w:sz w:val="56"/>
          <w:szCs w:val="56"/>
          <w:lang w:val="en-US"/>
        </w:rPr>
        <w:t>Title:</w:t>
      </w:r>
      <w:r w:rsidRPr="00B12E7D">
        <w:rPr>
          <w:b/>
          <w:bCs/>
          <w:sz w:val="56"/>
          <w:szCs w:val="56"/>
        </w:rPr>
        <w:t xml:space="preserve"> </w:t>
      </w:r>
      <w:r w:rsidRPr="00B12E7D">
        <w:rPr>
          <w:b/>
          <w:bCs/>
          <w:sz w:val="56"/>
          <w:szCs w:val="56"/>
          <w:lang w:val="en-US"/>
        </w:rPr>
        <w:t>Academic Skills</w:t>
      </w:r>
    </w:p>
    <w:p w14:paraId="48847AC0" w14:textId="1D66011A" w:rsidR="00B12E7D" w:rsidRPr="00B12E7D" w:rsidRDefault="00B12E7D" w:rsidP="00B12E7D">
      <w:pPr>
        <w:rPr>
          <w:sz w:val="56"/>
          <w:szCs w:val="56"/>
          <w:lang w:val="en-US"/>
        </w:rPr>
      </w:pPr>
    </w:p>
    <w:p w14:paraId="6D4504C1" w14:textId="0BD456CE" w:rsidR="00B12E7D" w:rsidRDefault="00B12E7D" w:rsidP="00B12E7D">
      <w:pPr>
        <w:rPr>
          <w:b/>
          <w:bCs/>
          <w:sz w:val="56"/>
          <w:szCs w:val="56"/>
          <w:lang w:val="en-US"/>
        </w:rPr>
      </w:pPr>
    </w:p>
    <w:p w14:paraId="6C12C585" w14:textId="41943EA8" w:rsidR="00B12E7D" w:rsidRDefault="00B12E7D" w:rsidP="00B12E7D">
      <w:pPr>
        <w:tabs>
          <w:tab w:val="left" w:pos="2434"/>
        </w:tabs>
        <w:rPr>
          <w:sz w:val="56"/>
          <w:szCs w:val="56"/>
          <w:lang w:val="en-US"/>
        </w:rPr>
      </w:pPr>
      <w:r>
        <w:rPr>
          <w:sz w:val="56"/>
          <w:szCs w:val="56"/>
          <w:lang w:val="en-US"/>
        </w:rPr>
        <w:tab/>
      </w:r>
    </w:p>
    <w:p w14:paraId="6F348CF1" w14:textId="77777777" w:rsidR="00B12E7D" w:rsidRDefault="00B12E7D">
      <w:pPr>
        <w:spacing w:line="259" w:lineRule="auto"/>
        <w:jc w:val="left"/>
        <w:rPr>
          <w:sz w:val="56"/>
          <w:szCs w:val="56"/>
          <w:lang w:val="en-US"/>
        </w:rPr>
      </w:pPr>
      <w:r>
        <w:rPr>
          <w:sz w:val="56"/>
          <w:szCs w:val="56"/>
          <w:lang w:val="en-US"/>
        </w:rPr>
        <w:br w:type="page"/>
      </w:r>
    </w:p>
    <w:sdt>
      <w:sdtPr>
        <w:rPr>
          <w:rFonts w:ascii="Times New Roman" w:eastAsiaTheme="minorHAnsi" w:hAnsi="Times New Roman" w:cstheme="minorBidi"/>
          <w:color w:val="000000" w:themeColor="text1"/>
          <w:sz w:val="24"/>
          <w:szCs w:val="22"/>
          <w:lang w:val="en-GB"/>
        </w:rPr>
        <w:id w:val="89282648"/>
        <w:docPartObj>
          <w:docPartGallery w:val="Table of Contents"/>
          <w:docPartUnique/>
        </w:docPartObj>
      </w:sdtPr>
      <w:sdtEndPr>
        <w:rPr>
          <w:b/>
          <w:bCs/>
          <w:noProof/>
        </w:rPr>
      </w:sdtEndPr>
      <w:sdtContent>
        <w:p w14:paraId="3F7E9D46" w14:textId="331F4731" w:rsidR="00094995" w:rsidRPr="00094995" w:rsidRDefault="00094995" w:rsidP="00094995">
          <w:pPr>
            <w:pStyle w:val="TOCHeading"/>
            <w:spacing w:line="480" w:lineRule="auto"/>
            <w:jc w:val="center"/>
            <w:rPr>
              <w:rFonts w:ascii="Times New Roman" w:hAnsi="Times New Roman" w:cs="Times New Roman"/>
              <w:b/>
              <w:bCs/>
              <w:color w:val="000000" w:themeColor="text1"/>
              <w:sz w:val="36"/>
              <w:szCs w:val="36"/>
            </w:rPr>
          </w:pPr>
          <w:r w:rsidRPr="00094995">
            <w:rPr>
              <w:rFonts w:ascii="Times New Roman" w:hAnsi="Times New Roman" w:cs="Times New Roman"/>
              <w:b/>
              <w:bCs/>
              <w:color w:val="000000" w:themeColor="text1"/>
              <w:sz w:val="36"/>
              <w:szCs w:val="36"/>
            </w:rPr>
            <w:t>Table of Contents</w:t>
          </w:r>
        </w:p>
        <w:p w14:paraId="2AE34294" w14:textId="2A40989E" w:rsidR="00094995" w:rsidRDefault="00094995">
          <w:pPr>
            <w:pStyle w:val="TOC1"/>
            <w:tabs>
              <w:tab w:val="right" w:leader="dot" w:pos="9016"/>
            </w:tabs>
            <w:rPr>
              <w:noProof/>
            </w:rPr>
          </w:pPr>
          <w:r>
            <w:fldChar w:fldCharType="begin"/>
          </w:r>
          <w:r>
            <w:instrText xml:space="preserve"> TOC \o "1-3" \h \z \u </w:instrText>
          </w:r>
          <w:r>
            <w:fldChar w:fldCharType="separate"/>
          </w:r>
          <w:hyperlink w:anchor="_Toc120873089" w:history="1">
            <w:r w:rsidRPr="00AC1F17">
              <w:rPr>
                <w:rStyle w:val="Hyperlink"/>
                <w:noProof/>
                <w:lang w:val="en-US"/>
              </w:rPr>
              <w:t>Introduction</w:t>
            </w:r>
            <w:r>
              <w:rPr>
                <w:noProof/>
                <w:webHidden/>
              </w:rPr>
              <w:tab/>
            </w:r>
            <w:r>
              <w:rPr>
                <w:noProof/>
                <w:webHidden/>
              </w:rPr>
              <w:fldChar w:fldCharType="begin"/>
            </w:r>
            <w:r>
              <w:rPr>
                <w:noProof/>
                <w:webHidden/>
              </w:rPr>
              <w:instrText xml:space="preserve"> PAGEREF _Toc120873089 \h </w:instrText>
            </w:r>
            <w:r>
              <w:rPr>
                <w:noProof/>
                <w:webHidden/>
              </w:rPr>
            </w:r>
            <w:r>
              <w:rPr>
                <w:noProof/>
                <w:webHidden/>
              </w:rPr>
              <w:fldChar w:fldCharType="separate"/>
            </w:r>
            <w:r>
              <w:rPr>
                <w:noProof/>
                <w:webHidden/>
              </w:rPr>
              <w:t>3</w:t>
            </w:r>
            <w:r>
              <w:rPr>
                <w:noProof/>
                <w:webHidden/>
              </w:rPr>
              <w:fldChar w:fldCharType="end"/>
            </w:r>
          </w:hyperlink>
        </w:p>
        <w:p w14:paraId="6B7DF8E9" w14:textId="0C5CA593" w:rsidR="00094995" w:rsidRDefault="00000000">
          <w:pPr>
            <w:pStyle w:val="TOC1"/>
            <w:tabs>
              <w:tab w:val="right" w:leader="dot" w:pos="9016"/>
            </w:tabs>
            <w:rPr>
              <w:noProof/>
            </w:rPr>
          </w:pPr>
          <w:hyperlink w:anchor="_Toc120873090" w:history="1">
            <w:r w:rsidR="00094995" w:rsidRPr="00AC1F17">
              <w:rPr>
                <w:rStyle w:val="Hyperlink"/>
                <w:noProof/>
                <w:lang w:val="en-US"/>
              </w:rPr>
              <w:t>Summary of the book- Presentation Skills</w:t>
            </w:r>
            <w:r w:rsidR="00094995">
              <w:rPr>
                <w:noProof/>
                <w:webHidden/>
              </w:rPr>
              <w:tab/>
            </w:r>
            <w:r w:rsidR="00094995">
              <w:rPr>
                <w:noProof/>
                <w:webHidden/>
              </w:rPr>
              <w:fldChar w:fldCharType="begin"/>
            </w:r>
            <w:r w:rsidR="00094995">
              <w:rPr>
                <w:noProof/>
                <w:webHidden/>
              </w:rPr>
              <w:instrText xml:space="preserve"> PAGEREF _Toc120873090 \h </w:instrText>
            </w:r>
            <w:r w:rsidR="00094995">
              <w:rPr>
                <w:noProof/>
                <w:webHidden/>
              </w:rPr>
            </w:r>
            <w:r w:rsidR="00094995">
              <w:rPr>
                <w:noProof/>
                <w:webHidden/>
              </w:rPr>
              <w:fldChar w:fldCharType="separate"/>
            </w:r>
            <w:r w:rsidR="00094995">
              <w:rPr>
                <w:noProof/>
                <w:webHidden/>
              </w:rPr>
              <w:t>4</w:t>
            </w:r>
            <w:r w:rsidR="00094995">
              <w:rPr>
                <w:noProof/>
                <w:webHidden/>
              </w:rPr>
              <w:fldChar w:fldCharType="end"/>
            </w:r>
          </w:hyperlink>
        </w:p>
        <w:p w14:paraId="5AC2F7FB" w14:textId="75EC648B" w:rsidR="00094995" w:rsidRDefault="00000000">
          <w:pPr>
            <w:pStyle w:val="TOC1"/>
            <w:tabs>
              <w:tab w:val="right" w:leader="dot" w:pos="9016"/>
            </w:tabs>
            <w:rPr>
              <w:noProof/>
            </w:rPr>
          </w:pPr>
          <w:hyperlink w:anchor="_Toc120873091" w:history="1">
            <w:r w:rsidR="00094995" w:rsidRPr="00AC1F17">
              <w:rPr>
                <w:rStyle w:val="Hyperlink"/>
                <w:noProof/>
                <w:lang w:val="en-US"/>
              </w:rPr>
              <w:t>Evaluation of the skills</w:t>
            </w:r>
            <w:r w:rsidR="00094995">
              <w:rPr>
                <w:noProof/>
                <w:webHidden/>
              </w:rPr>
              <w:tab/>
            </w:r>
            <w:r w:rsidR="00094995">
              <w:rPr>
                <w:noProof/>
                <w:webHidden/>
              </w:rPr>
              <w:fldChar w:fldCharType="begin"/>
            </w:r>
            <w:r w:rsidR="00094995">
              <w:rPr>
                <w:noProof/>
                <w:webHidden/>
              </w:rPr>
              <w:instrText xml:space="preserve"> PAGEREF _Toc120873091 \h </w:instrText>
            </w:r>
            <w:r w:rsidR="00094995">
              <w:rPr>
                <w:noProof/>
                <w:webHidden/>
              </w:rPr>
            </w:r>
            <w:r w:rsidR="00094995">
              <w:rPr>
                <w:noProof/>
                <w:webHidden/>
              </w:rPr>
              <w:fldChar w:fldCharType="separate"/>
            </w:r>
            <w:r w:rsidR="00094995">
              <w:rPr>
                <w:noProof/>
                <w:webHidden/>
              </w:rPr>
              <w:t>6</w:t>
            </w:r>
            <w:r w:rsidR="00094995">
              <w:rPr>
                <w:noProof/>
                <w:webHidden/>
              </w:rPr>
              <w:fldChar w:fldCharType="end"/>
            </w:r>
          </w:hyperlink>
        </w:p>
        <w:p w14:paraId="04B04369" w14:textId="30441650" w:rsidR="00094995" w:rsidRDefault="00000000">
          <w:pPr>
            <w:pStyle w:val="TOC1"/>
            <w:tabs>
              <w:tab w:val="right" w:leader="dot" w:pos="9016"/>
            </w:tabs>
            <w:rPr>
              <w:noProof/>
            </w:rPr>
          </w:pPr>
          <w:hyperlink w:anchor="_Toc120873092" w:history="1">
            <w:r w:rsidR="00094995" w:rsidRPr="00AC1F17">
              <w:rPr>
                <w:rStyle w:val="Hyperlink"/>
                <w:noProof/>
                <w:lang w:val="en-US"/>
              </w:rPr>
              <w:t>Conclusion</w:t>
            </w:r>
            <w:r w:rsidR="00094995">
              <w:rPr>
                <w:noProof/>
                <w:webHidden/>
              </w:rPr>
              <w:tab/>
            </w:r>
            <w:r w:rsidR="00094995">
              <w:rPr>
                <w:noProof/>
                <w:webHidden/>
              </w:rPr>
              <w:fldChar w:fldCharType="begin"/>
            </w:r>
            <w:r w:rsidR="00094995">
              <w:rPr>
                <w:noProof/>
                <w:webHidden/>
              </w:rPr>
              <w:instrText xml:space="preserve"> PAGEREF _Toc120873092 \h </w:instrText>
            </w:r>
            <w:r w:rsidR="00094995">
              <w:rPr>
                <w:noProof/>
                <w:webHidden/>
              </w:rPr>
            </w:r>
            <w:r w:rsidR="00094995">
              <w:rPr>
                <w:noProof/>
                <w:webHidden/>
              </w:rPr>
              <w:fldChar w:fldCharType="separate"/>
            </w:r>
            <w:r w:rsidR="00094995">
              <w:rPr>
                <w:noProof/>
                <w:webHidden/>
              </w:rPr>
              <w:t>7</w:t>
            </w:r>
            <w:r w:rsidR="00094995">
              <w:rPr>
                <w:noProof/>
                <w:webHidden/>
              </w:rPr>
              <w:fldChar w:fldCharType="end"/>
            </w:r>
          </w:hyperlink>
        </w:p>
        <w:p w14:paraId="7916C3D8" w14:textId="196FBA5C" w:rsidR="00094995" w:rsidRDefault="00000000">
          <w:pPr>
            <w:pStyle w:val="TOC1"/>
            <w:tabs>
              <w:tab w:val="right" w:leader="dot" w:pos="9016"/>
            </w:tabs>
            <w:rPr>
              <w:noProof/>
            </w:rPr>
          </w:pPr>
          <w:hyperlink w:anchor="_Toc120873093" w:history="1">
            <w:r w:rsidR="00094995" w:rsidRPr="00AC1F17">
              <w:rPr>
                <w:rStyle w:val="Hyperlink"/>
                <w:noProof/>
                <w:lang w:val="en-US"/>
              </w:rPr>
              <w:t>References</w:t>
            </w:r>
            <w:r w:rsidR="00094995">
              <w:rPr>
                <w:noProof/>
                <w:webHidden/>
              </w:rPr>
              <w:tab/>
            </w:r>
            <w:r w:rsidR="00094995">
              <w:rPr>
                <w:noProof/>
                <w:webHidden/>
              </w:rPr>
              <w:fldChar w:fldCharType="begin"/>
            </w:r>
            <w:r w:rsidR="00094995">
              <w:rPr>
                <w:noProof/>
                <w:webHidden/>
              </w:rPr>
              <w:instrText xml:space="preserve"> PAGEREF _Toc120873093 \h </w:instrText>
            </w:r>
            <w:r w:rsidR="00094995">
              <w:rPr>
                <w:noProof/>
                <w:webHidden/>
              </w:rPr>
            </w:r>
            <w:r w:rsidR="00094995">
              <w:rPr>
                <w:noProof/>
                <w:webHidden/>
              </w:rPr>
              <w:fldChar w:fldCharType="separate"/>
            </w:r>
            <w:r w:rsidR="00094995">
              <w:rPr>
                <w:noProof/>
                <w:webHidden/>
              </w:rPr>
              <w:t>8</w:t>
            </w:r>
            <w:r w:rsidR="00094995">
              <w:rPr>
                <w:noProof/>
                <w:webHidden/>
              </w:rPr>
              <w:fldChar w:fldCharType="end"/>
            </w:r>
          </w:hyperlink>
        </w:p>
        <w:p w14:paraId="77644AC3" w14:textId="6E4D0FDF" w:rsidR="00094995" w:rsidRDefault="00094995">
          <w:r>
            <w:rPr>
              <w:b/>
              <w:bCs/>
              <w:noProof/>
            </w:rPr>
            <w:fldChar w:fldCharType="end"/>
          </w:r>
        </w:p>
      </w:sdtContent>
    </w:sdt>
    <w:p w14:paraId="5742E3F0" w14:textId="77777777" w:rsidR="00094995" w:rsidRDefault="00094995">
      <w:pPr>
        <w:spacing w:line="259" w:lineRule="auto"/>
        <w:jc w:val="left"/>
        <w:rPr>
          <w:rFonts w:eastAsiaTheme="majorEastAsia" w:cstheme="majorBidi"/>
          <w:b/>
          <w:sz w:val="28"/>
          <w:szCs w:val="32"/>
          <w:lang w:val="en-US"/>
        </w:rPr>
      </w:pPr>
      <w:r>
        <w:rPr>
          <w:lang w:val="en-US"/>
        </w:rPr>
        <w:br w:type="page"/>
      </w:r>
    </w:p>
    <w:p w14:paraId="3C526FB5" w14:textId="300BFF03" w:rsidR="00B12E7D" w:rsidRDefault="00B12E7D" w:rsidP="00B12E7D">
      <w:pPr>
        <w:pStyle w:val="Heading1"/>
        <w:rPr>
          <w:lang w:val="en-US"/>
        </w:rPr>
      </w:pPr>
      <w:bookmarkStart w:id="0" w:name="_Toc120873089"/>
      <w:r>
        <w:rPr>
          <w:lang w:val="en-US"/>
        </w:rPr>
        <w:lastRenderedPageBreak/>
        <w:t>Introduction</w:t>
      </w:r>
      <w:bookmarkEnd w:id="0"/>
    </w:p>
    <w:p w14:paraId="587B39AA" w14:textId="6508CCDE" w:rsidR="00282839" w:rsidRPr="00282839" w:rsidRDefault="00282839" w:rsidP="00282839">
      <w:pPr>
        <w:rPr>
          <w:lang w:val="en-US"/>
        </w:rPr>
      </w:pPr>
      <w:r w:rsidRPr="00282839">
        <w:rPr>
          <w:lang w:val="en-US"/>
        </w:rPr>
        <w:t>The name of the book which has been selected is "</w:t>
      </w:r>
      <w:r w:rsidRPr="00282839">
        <w:rPr>
          <w:i/>
          <w:iCs/>
          <w:lang w:val="en-US"/>
        </w:rPr>
        <w:t>The study skillset handbook</w:t>
      </w:r>
      <w:r w:rsidRPr="00282839">
        <w:rPr>
          <w:lang w:val="en-US"/>
        </w:rPr>
        <w:t>”. This assignment mainly discusses about the importance of academic skills</w:t>
      </w:r>
      <w:r w:rsidR="00347880">
        <w:rPr>
          <w:lang w:val="en-US"/>
        </w:rPr>
        <w:t xml:space="preserve"> It</w:t>
      </w:r>
      <w:r w:rsidRPr="00282839">
        <w:rPr>
          <w:lang w:val="en-US"/>
        </w:rPr>
        <w:t xml:space="preserve"> is determine</w:t>
      </w:r>
      <w:r w:rsidR="00347880">
        <w:rPr>
          <w:lang w:val="en-US"/>
        </w:rPr>
        <w:t>d</w:t>
      </w:r>
      <w:r w:rsidRPr="00282839">
        <w:rPr>
          <w:lang w:val="en-US"/>
        </w:rPr>
        <w:t xml:space="preserve"> that academic skills are a set of core skills which comprises of presentation skills, academic writing skills and referencing skills. It also comprises of an understanding about reflective writing and critical thinking. It is </w:t>
      </w:r>
      <w:r w:rsidR="00347880">
        <w:rPr>
          <w:lang w:val="en-US"/>
        </w:rPr>
        <w:t xml:space="preserve">seen </w:t>
      </w:r>
      <w:r w:rsidRPr="00282839">
        <w:rPr>
          <w:lang w:val="en-US"/>
        </w:rPr>
        <w:t>that one of the most essential academic s</w:t>
      </w:r>
      <w:r>
        <w:rPr>
          <w:lang w:val="en-US"/>
        </w:rPr>
        <w:t>kills</w:t>
      </w:r>
      <w:r w:rsidRPr="00282839">
        <w:rPr>
          <w:lang w:val="en-US"/>
        </w:rPr>
        <w:t xml:space="preserve"> is the research skill. It is very essential in order to make sure that effective amount of research is conducted before preparing academic work. The report will m</w:t>
      </w:r>
      <w:r>
        <w:rPr>
          <w:lang w:val="en-US"/>
        </w:rPr>
        <w:t xml:space="preserve">ainly </w:t>
      </w:r>
      <w:r w:rsidRPr="00282839">
        <w:rPr>
          <w:lang w:val="en-US"/>
        </w:rPr>
        <w:t>provide a brief discussion about the summary of the selected book. This will mainly include some of the key information which have been gather</w:t>
      </w:r>
      <w:r w:rsidR="007C2EEA">
        <w:rPr>
          <w:lang w:val="en-US"/>
        </w:rPr>
        <w:t>ed</w:t>
      </w:r>
      <w:r w:rsidRPr="00282839">
        <w:rPr>
          <w:lang w:val="en-US"/>
        </w:rPr>
        <w:t xml:space="preserve"> from the book regarding academic skills. However, it will also focus on providing certain opinions about academic writing. The </w:t>
      </w:r>
      <w:r w:rsidR="00347880">
        <w:rPr>
          <w:lang w:val="en-US"/>
        </w:rPr>
        <w:t>last section</w:t>
      </w:r>
      <w:r w:rsidRPr="00282839">
        <w:rPr>
          <w:lang w:val="en-US"/>
        </w:rPr>
        <w:t xml:space="preserve"> of the report discusses about the evaluation of the skills which </w:t>
      </w:r>
      <w:r w:rsidR="00347880">
        <w:rPr>
          <w:lang w:val="en-US"/>
        </w:rPr>
        <w:t>have been</w:t>
      </w:r>
      <w:r w:rsidRPr="00282839">
        <w:rPr>
          <w:lang w:val="en-US"/>
        </w:rPr>
        <w:t xml:space="preserve"> gathered after reading the book. It will include a brief idea about the importance of the skills. Some of the tips related to improving the academic skills will be identified. It will also discuss about some of the learnings which have been gathered from the book.</w:t>
      </w:r>
    </w:p>
    <w:p w14:paraId="38EAA7D8" w14:textId="281EB2B9" w:rsidR="00735486" w:rsidRPr="00347880" w:rsidRDefault="00735486" w:rsidP="00735486">
      <w:pPr>
        <w:rPr>
          <w:lang w:val="en-US"/>
        </w:rPr>
      </w:pPr>
      <w:r w:rsidRPr="00735486">
        <w:rPr>
          <w:b/>
          <w:bCs/>
          <w:u w:val="single"/>
          <w:lang w:val="en-US"/>
        </w:rPr>
        <w:t xml:space="preserve">Thesis Statement: </w:t>
      </w:r>
      <w:r w:rsidR="00347880">
        <w:rPr>
          <w:lang w:val="en-US"/>
        </w:rPr>
        <w:t>The report will discuss about some of the skills which have been gathered from the selected book named “The study skillset handbook”. The importance associated with the learnings will be identified.</w:t>
      </w:r>
    </w:p>
    <w:p w14:paraId="19DD8332" w14:textId="77777777" w:rsidR="00282839" w:rsidRDefault="00282839">
      <w:pPr>
        <w:spacing w:line="259" w:lineRule="auto"/>
        <w:jc w:val="left"/>
        <w:rPr>
          <w:rFonts w:eastAsiaTheme="majorEastAsia" w:cstheme="majorBidi"/>
          <w:b/>
          <w:sz w:val="28"/>
          <w:szCs w:val="32"/>
          <w:lang w:val="en-US"/>
        </w:rPr>
      </w:pPr>
      <w:r>
        <w:rPr>
          <w:lang w:val="en-US"/>
        </w:rPr>
        <w:br w:type="page"/>
      </w:r>
    </w:p>
    <w:p w14:paraId="098C498A" w14:textId="3A01BAE4" w:rsidR="00735486" w:rsidRDefault="00735486" w:rsidP="00735486">
      <w:pPr>
        <w:pStyle w:val="Heading1"/>
        <w:rPr>
          <w:lang w:val="en-US"/>
        </w:rPr>
      </w:pPr>
      <w:bookmarkStart w:id="1" w:name="_Toc120873090"/>
      <w:r>
        <w:rPr>
          <w:lang w:val="en-US"/>
        </w:rPr>
        <w:lastRenderedPageBreak/>
        <w:t>Summary of the book- Presentation Skills</w:t>
      </w:r>
      <w:bookmarkEnd w:id="1"/>
    </w:p>
    <w:p w14:paraId="6D3131BC" w14:textId="1EB056C5" w:rsidR="00972396" w:rsidRDefault="00F5455D" w:rsidP="00F5455D">
      <w:pPr>
        <w:rPr>
          <w:lang w:val="en-US"/>
        </w:rPr>
      </w:pPr>
      <w:r w:rsidRPr="00F5455D">
        <w:rPr>
          <w:lang w:val="en-US"/>
        </w:rPr>
        <w:t xml:space="preserve">This section basically discusses about the summary of the book "The study skillset </w:t>
      </w:r>
      <w:r w:rsidR="007379FD" w:rsidRPr="00F5455D">
        <w:rPr>
          <w:lang w:val="en-US"/>
        </w:rPr>
        <w:t>handbook”. It</w:t>
      </w:r>
      <w:r w:rsidRPr="00F5455D">
        <w:rPr>
          <w:lang w:val="en-US"/>
        </w:rPr>
        <w:t xml:space="preserve"> has been </w:t>
      </w:r>
      <w:r w:rsidR="007379FD" w:rsidRPr="00F5455D">
        <w:rPr>
          <w:lang w:val="en-US"/>
        </w:rPr>
        <w:t>determined</w:t>
      </w:r>
      <w:r w:rsidRPr="00F5455D">
        <w:rPr>
          <w:lang w:val="en-US"/>
        </w:rPr>
        <w:t xml:space="preserve"> that this book is mainly divided into two sections.</w:t>
      </w:r>
      <w:r w:rsidR="006A23CB" w:rsidRPr="006A23CB">
        <w:rPr>
          <w:lang w:val="en-US"/>
        </w:rPr>
        <w:t xml:space="preserve"> </w:t>
      </w:r>
      <w:r w:rsidR="006A23CB">
        <w:rPr>
          <w:lang w:val="en-US"/>
        </w:rPr>
        <w:t xml:space="preserve">According to </w:t>
      </w:r>
      <w:r w:rsidR="006A23CB" w:rsidRPr="00735486">
        <w:rPr>
          <w:lang w:val="en-US"/>
        </w:rPr>
        <w:t>Cottrell</w:t>
      </w:r>
      <w:r w:rsidR="006A23CB">
        <w:rPr>
          <w:lang w:val="en-US"/>
        </w:rPr>
        <w:t xml:space="preserve"> (</w:t>
      </w:r>
      <w:r w:rsidR="006A23CB" w:rsidRPr="00735486">
        <w:rPr>
          <w:lang w:val="en-US"/>
        </w:rPr>
        <w:t>2019</w:t>
      </w:r>
      <w:r w:rsidR="006A23CB">
        <w:rPr>
          <w:lang w:val="en-US"/>
        </w:rPr>
        <w:t>),</w:t>
      </w:r>
      <w:r w:rsidRPr="00F5455D">
        <w:rPr>
          <w:lang w:val="en-US"/>
        </w:rPr>
        <w:t xml:space="preserve"> </w:t>
      </w:r>
      <w:r w:rsidR="006A23CB">
        <w:rPr>
          <w:lang w:val="en-US"/>
        </w:rPr>
        <w:t>t</w:t>
      </w:r>
      <w:r w:rsidRPr="00F5455D">
        <w:rPr>
          <w:lang w:val="en-US"/>
        </w:rPr>
        <w:t xml:space="preserve">he first section will mainly discuss about the importance of </w:t>
      </w:r>
      <w:r w:rsidR="007379FD" w:rsidRPr="00F5455D">
        <w:rPr>
          <w:lang w:val="en-US"/>
        </w:rPr>
        <w:t>self-efficacy</w:t>
      </w:r>
      <w:r w:rsidRPr="00F5455D">
        <w:rPr>
          <w:lang w:val="en-US"/>
        </w:rPr>
        <w:t xml:space="preserve"> and its role in managing the success of a student. The second section will mainly discuss about the importance of academic skills, people skill and task management skills.</w:t>
      </w:r>
      <w:r w:rsidR="00972396">
        <w:rPr>
          <w:lang w:val="en-US"/>
        </w:rPr>
        <w:t xml:space="preserve"> A</w:t>
      </w:r>
      <w:r w:rsidRPr="00F5455D">
        <w:rPr>
          <w:lang w:val="en-US"/>
        </w:rPr>
        <w:t xml:space="preserve"> brief </w:t>
      </w:r>
      <w:r w:rsidRPr="00972396">
        <w:rPr>
          <w:b/>
          <w:bCs/>
          <w:i/>
          <w:iCs/>
          <w:lang w:val="en-US"/>
        </w:rPr>
        <w:t xml:space="preserve">summary of the first section relating to </w:t>
      </w:r>
      <w:r w:rsidR="007379FD" w:rsidRPr="00972396">
        <w:rPr>
          <w:b/>
          <w:bCs/>
          <w:i/>
          <w:iCs/>
          <w:lang w:val="en-US"/>
        </w:rPr>
        <w:t>self-efficiency</w:t>
      </w:r>
      <w:r w:rsidRPr="00F5455D">
        <w:rPr>
          <w:lang w:val="en-US"/>
        </w:rPr>
        <w:t xml:space="preserve"> for helping the students to achieve success can be explained as follows.</w:t>
      </w:r>
      <w:r w:rsidR="00972396">
        <w:rPr>
          <w:lang w:val="en-US"/>
        </w:rPr>
        <w:t xml:space="preserve"> </w:t>
      </w:r>
    </w:p>
    <w:p w14:paraId="0213AD11" w14:textId="1F1DB442" w:rsidR="00972396" w:rsidRDefault="00972396" w:rsidP="00F5455D">
      <w:pPr>
        <w:rPr>
          <w:lang w:val="en-US"/>
        </w:rPr>
      </w:pPr>
      <w:r>
        <w:rPr>
          <w:lang w:val="en-US"/>
        </w:rPr>
        <w:t>1. I</w:t>
      </w:r>
      <w:r w:rsidR="00F5455D" w:rsidRPr="00F5455D">
        <w:rPr>
          <w:lang w:val="en-US"/>
        </w:rPr>
        <w:t xml:space="preserve">t has been identified that this section mainly focuses on identifying the various factors which helps the students to gain maximum level of success in their academic work. </w:t>
      </w:r>
      <w:r w:rsidR="007379FD" w:rsidRPr="00F5455D">
        <w:rPr>
          <w:lang w:val="en-US"/>
        </w:rPr>
        <w:t>However,</w:t>
      </w:r>
      <w:r w:rsidR="00F5455D" w:rsidRPr="00F5455D">
        <w:rPr>
          <w:lang w:val="en-US"/>
        </w:rPr>
        <w:t xml:space="preserve"> it has also discussed about the ways in which a student can get maximum level of knowledge from the course </w:t>
      </w:r>
      <w:r w:rsidRPr="00F5455D">
        <w:rPr>
          <w:lang w:val="en-US"/>
        </w:rPr>
        <w:t xml:space="preserve">High level of excellence promotes the development of a student in the professional life as well as personal life. </w:t>
      </w:r>
    </w:p>
    <w:p w14:paraId="71024C96" w14:textId="0EBE18CB" w:rsidR="00972396" w:rsidRPr="006A23CB" w:rsidRDefault="00972396" w:rsidP="00F5455D">
      <w:pPr>
        <w:rPr>
          <w:shd w:val="clear" w:color="auto" w:fill="FFFFFF"/>
        </w:rPr>
      </w:pPr>
      <w:r>
        <w:rPr>
          <w:lang w:val="en-US"/>
        </w:rPr>
        <w:t xml:space="preserve">2. </w:t>
      </w:r>
      <w:r w:rsidR="006A23CB">
        <w:rPr>
          <w:lang w:val="en-US"/>
        </w:rPr>
        <w:t xml:space="preserve">As noted by </w:t>
      </w:r>
      <w:r w:rsidR="006A23CB" w:rsidRPr="00735486">
        <w:rPr>
          <w:lang w:val="en-US"/>
        </w:rPr>
        <w:t>Saunders</w:t>
      </w:r>
      <w:r w:rsidR="006A23CB" w:rsidRPr="000F75FA">
        <w:rPr>
          <w:shd w:val="clear" w:color="auto" w:fill="FFFFFF"/>
        </w:rPr>
        <w:t xml:space="preserve"> </w:t>
      </w:r>
      <w:r w:rsidR="006A23CB">
        <w:rPr>
          <w:shd w:val="clear" w:color="auto" w:fill="FFFFFF"/>
        </w:rPr>
        <w:t>et al (2019),</w:t>
      </w:r>
      <w:r w:rsidR="006A23CB">
        <w:rPr>
          <w:lang w:val="en-US"/>
        </w:rPr>
        <w:t xml:space="preserve"> t</w:t>
      </w:r>
      <w:r w:rsidRPr="00F5455D">
        <w:rPr>
          <w:lang w:val="en-US"/>
        </w:rPr>
        <w:t>he</w:t>
      </w:r>
      <w:r>
        <w:rPr>
          <w:lang w:val="en-US"/>
        </w:rPr>
        <w:t xml:space="preserve"> next</w:t>
      </w:r>
      <w:r w:rsidR="00F5455D" w:rsidRPr="00F5455D">
        <w:rPr>
          <w:lang w:val="en-US"/>
        </w:rPr>
        <w:t xml:space="preserve"> section discusses about the importance of employability skills for preparing for the future </w:t>
      </w:r>
      <w:r w:rsidR="007379FD" w:rsidRPr="00F5455D">
        <w:rPr>
          <w:lang w:val="en-US"/>
        </w:rPr>
        <w:t>opportunities. Some</w:t>
      </w:r>
      <w:r w:rsidR="00F5455D" w:rsidRPr="00F5455D">
        <w:rPr>
          <w:lang w:val="en-US"/>
        </w:rPr>
        <w:t xml:space="preserve"> of the most essential emplo</w:t>
      </w:r>
      <w:r w:rsidR="007379FD">
        <w:rPr>
          <w:lang w:val="en-US"/>
        </w:rPr>
        <w:t>yability</w:t>
      </w:r>
      <w:r w:rsidR="00F5455D" w:rsidRPr="00F5455D">
        <w:rPr>
          <w:lang w:val="en-US"/>
        </w:rPr>
        <w:t xml:space="preserve"> skills which have been discussed are communication skills, leadership skills, team working skills, proble</w:t>
      </w:r>
      <w:r w:rsidRPr="00F5455D">
        <w:rPr>
          <w:lang w:val="en-US"/>
        </w:rPr>
        <w:t>m solving skills, decision making skills, critical analysis skills, research skills and critical thinking skills. It has been identified that an individual should focus on enhancing the existing level of employability skills in order to make sure that they</w:t>
      </w:r>
      <w:r w:rsidR="00F5455D" w:rsidRPr="00F5455D">
        <w:rPr>
          <w:lang w:val="en-US"/>
        </w:rPr>
        <w:t xml:space="preserve"> are able to conduct the activities effectively in the organisation. Maximum level of employability skills also contributes towards the professional career development. </w:t>
      </w:r>
    </w:p>
    <w:p w14:paraId="3CFD224A" w14:textId="5269C7B3" w:rsidR="00972396" w:rsidRPr="006A23CB" w:rsidRDefault="00972396" w:rsidP="00F5455D">
      <w:pPr>
        <w:rPr>
          <w:shd w:val="clear" w:color="auto" w:fill="FFFFFF"/>
        </w:rPr>
      </w:pPr>
      <w:r>
        <w:rPr>
          <w:lang w:val="en-US"/>
        </w:rPr>
        <w:t xml:space="preserve">3. </w:t>
      </w:r>
      <w:r w:rsidR="006A23CB">
        <w:rPr>
          <w:shd w:val="clear" w:color="auto" w:fill="FFFFFF"/>
        </w:rPr>
        <w:t xml:space="preserve">As per the comments of Massonnie et al (2022), </w:t>
      </w:r>
      <w:r w:rsidR="006A23CB">
        <w:rPr>
          <w:lang w:val="en-US"/>
        </w:rPr>
        <w:t>a</w:t>
      </w:r>
      <w:r w:rsidR="00F5455D" w:rsidRPr="00F5455D">
        <w:rPr>
          <w:lang w:val="en-US"/>
        </w:rPr>
        <w:t xml:space="preserve"> major overview has been provided regarding the factors which helps in successful stud</w:t>
      </w:r>
      <w:r w:rsidRPr="00F5455D">
        <w:rPr>
          <w:lang w:val="en-US"/>
        </w:rPr>
        <w:t xml:space="preserve">y. These factors are high level of intelligence, effective strategy and </w:t>
      </w:r>
      <w:r w:rsidR="007379FD" w:rsidRPr="00F5455D">
        <w:rPr>
          <w:lang w:val="en-US"/>
        </w:rPr>
        <w:t>personalized</w:t>
      </w:r>
      <w:r w:rsidRPr="00F5455D">
        <w:rPr>
          <w:lang w:val="en-US"/>
        </w:rPr>
        <w:t xml:space="preserve"> learning process.</w:t>
      </w:r>
      <w:r>
        <w:rPr>
          <w:lang w:val="en-US"/>
        </w:rPr>
        <w:t xml:space="preserve"> </w:t>
      </w:r>
      <w:r w:rsidRPr="00F5455D">
        <w:rPr>
          <w:lang w:val="en-US"/>
        </w:rPr>
        <w:t>It can be easily determine</w:t>
      </w:r>
      <w:r>
        <w:rPr>
          <w:lang w:val="en-US"/>
        </w:rPr>
        <w:t>d</w:t>
      </w:r>
      <w:r w:rsidRPr="00F5455D">
        <w:rPr>
          <w:lang w:val="en-US"/>
        </w:rPr>
        <w:t xml:space="preserve"> that an individual who has high level of intelligence will be able to conduct the study process in a successful manner. This wi</w:t>
      </w:r>
      <w:r w:rsidR="00F5455D" w:rsidRPr="00F5455D">
        <w:rPr>
          <w:lang w:val="en-US"/>
        </w:rPr>
        <w:t>ll help the student to gain maximum level of success</w:t>
      </w:r>
      <w:r w:rsidR="006A23CB">
        <w:rPr>
          <w:lang w:val="en-US"/>
        </w:rPr>
        <w:t>.</w:t>
      </w:r>
      <w:r w:rsidR="006A23CB" w:rsidRPr="006A23CB">
        <w:rPr>
          <w:shd w:val="clear" w:color="auto" w:fill="FFFFFF"/>
        </w:rPr>
        <w:t xml:space="preserve"> </w:t>
      </w:r>
      <w:r w:rsidR="006A23CB">
        <w:rPr>
          <w:shd w:val="clear" w:color="auto" w:fill="FFFFFF"/>
        </w:rPr>
        <w:t xml:space="preserve">From the viewpoint of Baragash et al (2022), </w:t>
      </w:r>
      <w:r w:rsidRPr="00F5455D">
        <w:rPr>
          <w:lang w:val="en-US"/>
        </w:rPr>
        <w:t>another factor which promote successful study is the creation of an effective strategy. It is essential that m</w:t>
      </w:r>
      <w:r>
        <w:rPr>
          <w:lang w:val="en-US"/>
        </w:rPr>
        <w:t>ain</w:t>
      </w:r>
      <w:r w:rsidRPr="00F5455D">
        <w:rPr>
          <w:lang w:val="en-US"/>
        </w:rPr>
        <w:t xml:space="preserve"> emphasis</w:t>
      </w:r>
      <w:r w:rsidR="00F5455D" w:rsidRPr="00F5455D">
        <w:rPr>
          <w:lang w:val="en-US"/>
        </w:rPr>
        <w:t xml:space="preserve"> should be la</w:t>
      </w:r>
      <w:r>
        <w:rPr>
          <w:lang w:val="en-US"/>
        </w:rPr>
        <w:t>id</w:t>
      </w:r>
      <w:r w:rsidR="00F5455D" w:rsidRPr="00F5455D">
        <w:rPr>
          <w:lang w:val="en-US"/>
        </w:rPr>
        <w:t xml:space="preserve"> on developing an effective strategy which will help in maintaining a balance between the professional life as well as the personal life. </w:t>
      </w:r>
    </w:p>
    <w:p w14:paraId="2845FD2E" w14:textId="4F6FDCFF" w:rsidR="00972396" w:rsidRPr="00F5455D" w:rsidRDefault="00972396" w:rsidP="00F5455D">
      <w:pPr>
        <w:rPr>
          <w:lang w:val="en-US"/>
        </w:rPr>
      </w:pPr>
      <w:r>
        <w:rPr>
          <w:lang w:val="en-US"/>
        </w:rPr>
        <w:t>A</w:t>
      </w:r>
      <w:r w:rsidRPr="00F5455D">
        <w:rPr>
          <w:lang w:val="en-US"/>
        </w:rPr>
        <w:t xml:space="preserve"> brief </w:t>
      </w:r>
      <w:r w:rsidRPr="00972396">
        <w:rPr>
          <w:b/>
          <w:bCs/>
          <w:i/>
          <w:iCs/>
          <w:lang w:val="en-US"/>
        </w:rPr>
        <w:t xml:space="preserve">summary of the </w:t>
      </w:r>
      <w:r>
        <w:rPr>
          <w:b/>
          <w:bCs/>
          <w:i/>
          <w:iCs/>
          <w:lang w:val="en-US"/>
        </w:rPr>
        <w:t xml:space="preserve">second </w:t>
      </w:r>
      <w:r w:rsidRPr="00972396">
        <w:rPr>
          <w:b/>
          <w:bCs/>
          <w:i/>
          <w:iCs/>
          <w:lang w:val="en-US"/>
        </w:rPr>
        <w:t>section relating to the importance of academic skills, people skill and task management skills</w:t>
      </w:r>
      <w:r w:rsidRPr="00F5455D">
        <w:rPr>
          <w:lang w:val="en-US"/>
        </w:rPr>
        <w:t xml:space="preserve"> can be explained as follows.</w:t>
      </w:r>
    </w:p>
    <w:p w14:paraId="2D02E2B9" w14:textId="02CF12EC" w:rsidR="006A23CB" w:rsidRDefault="006A23CB" w:rsidP="006A23CB">
      <w:pPr>
        <w:rPr>
          <w:lang w:val="en-US"/>
        </w:rPr>
      </w:pPr>
      <w:r>
        <w:rPr>
          <w:lang w:val="en-US"/>
        </w:rPr>
        <w:lastRenderedPageBreak/>
        <w:t xml:space="preserve">1. </w:t>
      </w:r>
      <w:r w:rsidRPr="00F5455D">
        <w:rPr>
          <w:lang w:val="en-US"/>
        </w:rPr>
        <w:t>The next essential factor is the process of personalized learning.</w:t>
      </w:r>
      <w:r w:rsidRPr="006A23CB">
        <w:rPr>
          <w:lang w:val="en-US"/>
        </w:rPr>
        <w:t xml:space="preserve"> </w:t>
      </w:r>
      <w:r>
        <w:rPr>
          <w:lang w:val="en-US"/>
        </w:rPr>
        <w:t xml:space="preserve">As per the point of view of </w:t>
      </w:r>
      <w:r w:rsidRPr="00735486">
        <w:rPr>
          <w:lang w:val="en-US"/>
        </w:rPr>
        <w:t>Haber</w:t>
      </w:r>
      <w:r>
        <w:rPr>
          <w:lang w:val="en-US"/>
        </w:rPr>
        <w:t xml:space="preserve"> </w:t>
      </w:r>
      <w:r w:rsidRPr="00735486">
        <w:rPr>
          <w:lang w:val="en-US"/>
        </w:rPr>
        <w:t>(2020)</w:t>
      </w:r>
      <w:r>
        <w:rPr>
          <w:lang w:val="en-US"/>
        </w:rPr>
        <w:t xml:space="preserve">, </w:t>
      </w:r>
      <w:r w:rsidRPr="00F5455D">
        <w:rPr>
          <w:lang w:val="en-US"/>
        </w:rPr>
        <w:t>Personalized learning process helps in preparing a time table and schedule of all the activities as per the con</w:t>
      </w:r>
      <w:r>
        <w:rPr>
          <w:lang w:val="en-US"/>
        </w:rPr>
        <w:t xml:space="preserve">venience </w:t>
      </w:r>
      <w:r w:rsidRPr="00F5455D">
        <w:rPr>
          <w:lang w:val="en-US"/>
        </w:rPr>
        <w:t>of the student.</w:t>
      </w:r>
    </w:p>
    <w:p w14:paraId="62C08C60" w14:textId="24CF05E8" w:rsidR="006A23CB" w:rsidRDefault="006A23CB" w:rsidP="006A23CB">
      <w:pPr>
        <w:rPr>
          <w:lang w:val="en-US"/>
        </w:rPr>
      </w:pPr>
      <w:r>
        <w:rPr>
          <w:lang w:val="en-US"/>
        </w:rPr>
        <w:t xml:space="preserve">2. </w:t>
      </w:r>
      <w:r w:rsidRPr="00F5455D">
        <w:rPr>
          <w:lang w:val="en-US"/>
        </w:rPr>
        <w:t xml:space="preserve"> The book has also included a brief description about CREAM strategy for learning. This strategy m</w:t>
      </w:r>
      <w:r>
        <w:rPr>
          <w:lang w:val="en-US"/>
        </w:rPr>
        <w:t>ainly</w:t>
      </w:r>
      <w:r w:rsidRPr="00F5455D">
        <w:rPr>
          <w:lang w:val="en-US"/>
        </w:rPr>
        <w:t xml:space="preserve"> emphasizes on encouraging the individuals to constantly think, stop and reflect on the different ways for improving the way they learn and teach. This model plays a very essential r</w:t>
      </w:r>
      <w:r>
        <w:rPr>
          <w:lang w:val="en-US"/>
        </w:rPr>
        <w:t>o</w:t>
      </w:r>
      <w:r w:rsidRPr="00F5455D">
        <w:rPr>
          <w:lang w:val="en-US"/>
        </w:rPr>
        <w:t xml:space="preserve">le in order to make sure that </w:t>
      </w:r>
      <w:r>
        <w:rPr>
          <w:lang w:val="en-US"/>
        </w:rPr>
        <w:t xml:space="preserve">correct </w:t>
      </w:r>
      <w:r w:rsidRPr="00F5455D">
        <w:rPr>
          <w:lang w:val="en-US"/>
        </w:rPr>
        <w:t xml:space="preserve">amount of time is </w:t>
      </w:r>
      <w:r>
        <w:rPr>
          <w:lang w:val="en-US"/>
        </w:rPr>
        <w:t>spend</w:t>
      </w:r>
      <w:r w:rsidRPr="00F5455D">
        <w:rPr>
          <w:lang w:val="en-US"/>
        </w:rPr>
        <w:t xml:space="preserve"> to do the right thing.</w:t>
      </w:r>
    </w:p>
    <w:p w14:paraId="0FD62F6C" w14:textId="2764B07C" w:rsidR="006A23CB" w:rsidRDefault="006A23CB" w:rsidP="006A23CB">
      <w:pPr>
        <w:rPr>
          <w:lang w:val="en-US"/>
        </w:rPr>
      </w:pPr>
      <w:r>
        <w:rPr>
          <w:lang w:val="en-US"/>
        </w:rPr>
        <w:t xml:space="preserve">3. </w:t>
      </w:r>
      <w:r w:rsidRPr="00F5455D">
        <w:rPr>
          <w:lang w:val="en-US"/>
        </w:rPr>
        <w:t xml:space="preserve"> </w:t>
      </w:r>
      <w:r>
        <w:rPr>
          <w:lang w:val="en-US"/>
        </w:rPr>
        <w:t>According to the comment of Bradbury (</w:t>
      </w:r>
      <w:r w:rsidRPr="00735486">
        <w:rPr>
          <w:lang w:val="en-US"/>
        </w:rPr>
        <w:t>2006)</w:t>
      </w:r>
      <w:r>
        <w:rPr>
          <w:lang w:val="en-US"/>
        </w:rPr>
        <w:t>, a</w:t>
      </w:r>
      <w:r w:rsidRPr="00F5455D">
        <w:rPr>
          <w:lang w:val="en-US"/>
        </w:rPr>
        <w:t xml:space="preserve"> major focus has been provided regarding the importance of time management for the students. It is essentials that the students </w:t>
      </w:r>
      <w:r>
        <w:rPr>
          <w:lang w:val="en-US"/>
        </w:rPr>
        <w:t>should</w:t>
      </w:r>
      <w:r w:rsidRPr="00F5455D">
        <w:rPr>
          <w:lang w:val="en-US"/>
        </w:rPr>
        <w:t xml:space="preserve"> focus on creating a time table and schedule of all the activities. This helps in providing maximum priority to the primary task. It is identified that the book has emphasized on the importance of well-being and the ways in which stress can be managed.</w:t>
      </w:r>
    </w:p>
    <w:p w14:paraId="330B143F" w14:textId="77777777" w:rsidR="006A23CB" w:rsidRDefault="006A23CB">
      <w:pPr>
        <w:spacing w:line="259" w:lineRule="auto"/>
        <w:jc w:val="left"/>
        <w:rPr>
          <w:rFonts w:eastAsiaTheme="majorEastAsia" w:cstheme="majorBidi"/>
          <w:b/>
          <w:sz w:val="28"/>
          <w:szCs w:val="32"/>
          <w:lang w:val="en-US"/>
        </w:rPr>
      </w:pPr>
      <w:r>
        <w:rPr>
          <w:lang w:val="en-US"/>
        </w:rPr>
        <w:br w:type="page"/>
      </w:r>
    </w:p>
    <w:p w14:paraId="7DC06B83" w14:textId="12D290D6" w:rsidR="00735486" w:rsidRDefault="00735486" w:rsidP="00735486">
      <w:pPr>
        <w:pStyle w:val="Heading1"/>
        <w:rPr>
          <w:lang w:val="en-US"/>
        </w:rPr>
      </w:pPr>
      <w:bookmarkStart w:id="2" w:name="_Toc120873091"/>
      <w:r>
        <w:rPr>
          <w:lang w:val="en-US"/>
        </w:rPr>
        <w:lastRenderedPageBreak/>
        <w:t>Evaluation of the skills</w:t>
      </w:r>
      <w:bookmarkEnd w:id="2"/>
    </w:p>
    <w:p w14:paraId="7DA61019" w14:textId="28702618" w:rsidR="00735486" w:rsidRPr="006A23CB" w:rsidRDefault="00735486" w:rsidP="00735486">
      <w:pPr>
        <w:rPr>
          <w:shd w:val="clear" w:color="auto" w:fill="FFFFFF"/>
        </w:rPr>
      </w:pPr>
      <w:r w:rsidRPr="00735486">
        <w:rPr>
          <w:b/>
          <w:bCs/>
          <w:u w:val="single"/>
          <w:lang w:val="en-US"/>
        </w:rPr>
        <w:t>Importance of the skills:</w:t>
      </w:r>
      <w:r w:rsidR="006A23CB" w:rsidRPr="006A23CB">
        <w:rPr>
          <w:lang w:val="en-US"/>
        </w:rPr>
        <w:t xml:space="preserve"> </w:t>
      </w:r>
      <w:r w:rsidR="006A23CB" w:rsidRPr="004813AA">
        <w:rPr>
          <w:lang w:val="en-US"/>
        </w:rPr>
        <w:t>The selected book has mainly emphasized on developing an idea about different types of skills such as employability skills, intelligence skills, time management skills, collaborative skills, note taking skills, critical thinking skills, academic writing skills, memorizing ability etc.</w:t>
      </w:r>
      <w:r w:rsidR="006A23CB" w:rsidRPr="006A23CB">
        <w:rPr>
          <w:shd w:val="clear" w:color="auto" w:fill="FFFFFF"/>
        </w:rPr>
        <w:t xml:space="preserve"> </w:t>
      </w:r>
      <w:r w:rsidR="006A23CB">
        <w:rPr>
          <w:shd w:val="clear" w:color="auto" w:fill="FFFFFF"/>
        </w:rPr>
        <w:t xml:space="preserve">As per the opinion of Wicker et al (2022), </w:t>
      </w:r>
      <w:r w:rsidR="006A23CB" w:rsidRPr="004813AA">
        <w:rPr>
          <w:lang w:val="en-US"/>
        </w:rPr>
        <w:t xml:space="preserve">all these skills have played a very vital part in conducting the academic process with maximum level of success and efficiency. It is determined that employability skills mainly focus on developing certain skills which is essential for conducting the activities in an organisation. On the other hand, it has been determined that intelligence skills help in determining an effective strategy in order to conduct the learning and development process with maximum level of accuracy and reliability. This has contributed towards gaining </w:t>
      </w:r>
      <w:r w:rsidR="006A23CB">
        <w:rPr>
          <w:lang w:val="en-US"/>
        </w:rPr>
        <w:t>maximum</w:t>
      </w:r>
      <w:r w:rsidR="006A23CB" w:rsidRPr="004813AA">
        <w:rPr>
          <w:lang w:val="en-US"/>
        </w:rPr>
        <w:t xml:space="preserve"> level of success in academics. One of the most essential importance of time management skill is an ability to provide importance to time by conducting all the activities as per a specific time table.</w:t>
      </w:r>
    </w:p>
    <w:p w14:paraId="310E45D7" w14:textId="35C4A071" w:rsidR="004813AA" w:rsidRPr="006A23CB" w:rsidRDefault="00735486" w:rsidP="004813AA">
      <w:pPr>
        <w:rPr>
          <w:b/>
          <w:bCs/>
          <w:u w:val="single"/>
          <w:lang w:val="en-US"/>
        </w:rPr>
      </w:pPr>
      <w:r w:rsidRPr="00735486">
        <w:rPr>
          <w:b/>
          <w:bCs/>
          <w:u w:val="single"/>
          <w:lang w:val="en-US"/>
        </w:rPr>
        <w:t>Tips related to the skills:</w:t>
      </w:r>
      <w:r w:rsidR="006A23CB">
        <w:rPr>
          <w:b/>
          <w:bCs/>
          <w:u w:val="single"/>
          <w:lang w:val="en-US"/>
        </w:rPr>
        <w:t xml:space="preserve"> </w:t>
      </w:r>
      <w:r w:rsidR="004813AA" w:rsidRPr="004813AA">
        <w:rPr>
          <w:lang w:val="en-US"/>
        </w:rPr>
        <w:t xml:space="preserve">There are certain tips which </w:t>
      </w:r>
      <w:r w:rsidR="006A23CB">
        <w:rPr>
          <w:lang w:val="en-US"/>
        </w:rPr>
        <w:t>have been</w:t>
      </w:r>
      <w:r w:rsidR="004813AA" w:rsidRPr="004813AA">
        <w:rPr>
          <w:lang w:val="en-US"/>
        </w:rPr>
        <w:t xml:space="preserve"> provided in order to improve the academic skills. These tips have been effectively discussed as follows.</w:t>
      </w:r>
    </w:p>
    <w:p w14:paraId="0B9A09B2" w14:textId="5AA92C15" w:rsidR="004813AA" w:rsidRPr="006A23CB" w:rsidRDefault="006A23CB" w:rsidP="004813AA">
      <w:pPr>
        <w:rPr>
          <w:shd w:val="clear" w:color="auto" w:fill="FFFFFF"/>
        </w:rPr>
      </w:pPr>
      <w:r>
        <w:rPr>
          <w:lang w:val="en-US"/>
        </w:rPr>
        <w:t>1.</w:t>
      </w:r>
      <w:r w:rsidRPr="006A23CB">
        <w:rPr>
          <w:lang w:val="en-US"/>
        </w:rPr>
        <w:t xml:space="preserve"> </w:t>
      </w:r>
      <w:r>
        <w:rPr>
          <w:lang w:val="en-US"/>
        </w:rPr>
        <w:t xml:space="preserve">According to the comment of </w:t>
      </w:r>
      <w:r>
        <w:rPr>
          <w:shd w:val="clear" w:color="auto" w:fill="FFFFFF"/>
        </w:rPr>
        <w:t xml:space="preserve">González-Pérez and Ramírez-Montoya (2022), </w:t>
      </w:r>
      <w:r>
        <w:rPr>
          <w:lang w:val="en-US"/>
        </w:rPr>
        <w:t>it</w:t>
      </w:r>
      <w:r w:rsidRPr="004813AA">
        <w:rPr>
          <w:lang w:val="en-US"/>
        </w:rPr>
        <w:t xml:space="preserve"> </w:t>
      </w:r>
      <w:r w:rsidR="004813AA" w:rsidRPr="004813AA">
        <w:rPr>
          <w:lang w:val="en-US"/>
        </w:rPr>
        <w:t>is essential that an individual should focus on preparing a time table of all the schedule in advance in order to improve the time management skills.</w:t>
      </w:r>
    </w:p>
    <w:p w14:paraId="458C31B5" w14:textId="7237977A" w:rsidR="004813AA" w:rsidRPr="006A23CB" w:rsidRDefault="006A23CB" w:rsidP="004813AA">
      <w:pPr>
        <w:rPr>
          <w:shd w:val="clear" w:color="auto" w:fill="FFFFFF"/>
        </w:rPr>
      </w:pPr>
      <w:r>
        <w:rPr>
          <w:lang w:val="en-US"/>
        </w:rPr>
        <w:t xml:space="preserve">2. </w:t>
      </w:r>
      <w:r>
        <w:rPr>
          <w:shd w:val="clear" w:color="auto" w:fill="FFFFFF"/>
        </w:rPr>
        <w:t xml:space="preserve">From the viewpoint of Ten Cate and Schumacher (2022), </w:t>
      </w:r>
      <w:r>
        <w:rPr>
          <w:lang w:val="en-US"/>
        </w:rPr>
        <w:t>e</w:t>
      </w:r>
      <w:r w:rsidR="004813AA" w:rsidRPr="004813AA">
        <w:rPr>
          <w:lang w:val="en-US"/>
        </w:rPr>
        <w:t>mphasis should be laid on following a proper structure for the different types of academic works such as report, essay, case studies and dissertations. This helps in enhancing academic skills.</w:t>
      </w:r>
    </w:p>
    <w:p w14:paraId="0AFF25A5" w14:textId="00D6FF4A" w:rsidR="00735486" w:rsidRPr="006A23CB" w:rsidRDefault="00735486" w:rsidP="00735486">
      <w:pPr>
        <w:rPr>
          <w:lang w:val="en-US"/>
        </w:rPr>
      </w:pPr>
      <w:r w:rsidRPr="00735486">
        <w:rPr>
          <w:b/>
          <w:bCs/>
          <w:u w:val="single"/>
          <w:lang w:val="en-US"/>
        </w:rPr>
        <w:t>Lessons learnt from the book</w:t>
      </w:r>
      <w:r w:rsidR="006A23CB" w:rsidRPr="00735486">
        <w:rPr>
          <w:b/>
          <w:bCs/>
          <w:u w:val="single"/>
          <w:lang w:val="en-US"/>
        </w:rPr>
        <w:t>:</w:t>
      </w:r>
      <w:r w:rsidR="006A23CB" w:rsidRPr="00F5455D">
        <w:rPr>
          <w:lang w:val="en-US"/>
        </w:rPr>
        <w:t xml:space="preserve"> </w:t>
      </w:r>
      <w:r w:rsidR="006A23CB">
        <w:rPr>
          <w:lang w:val="en-US"/>
        </w:rPr>
        <w:t>I</w:t>
      </w:r>
      <w:r w:rsidR="006A23CB" w:rsidRPr="00F5455D">
        <w:rPr>
          <w:lang w:val="en-US"/>
        </w:rPr>
        <w:t xml:space="preserve">t is essential that </w:t>
      </w:r>
      <w:r w:rsidR="006A23CB">
        <w:rPr>
          <w:lang w:val="en-US"/>
        </w:rPr>
        <w:t xml:space="preserve">the </w:t>
      </w:r>
      <w:r w:rsidR="006A23CB" w:rsidRPr="00F5455D">
        <w:rPr>
          <w:lang w:val="en-US"/>
        </w:rPr>
        <w:t>3 essential factors</w:t>
      </w:r>
      <w:r w:rsidR="006A23CB">
        <w:rPr>
          <w:lang w:val="en-US"/>
        </w:rPr>
        <w:t xml:space="preserve"> should be focused</w:t>
      </w:r>
      <w:r w:rsidR="006A23CB" w:rsidRPr="00F5455D">
        <w:rPr>
          <w:lang w:val="en-US"/>
        </w:rPr>
        <w:t xml:space="preserve"> in order to make sure that the students get the best from their course. These factors are enjoyed, engage and excel. This main</w:t>
      </w:r>
      <w:r w:rsidR="006A23CB">
        <w:rPr>
          <w:lang w:val="en-US"/>
        </w:rPr>
        <w:t>ly</w:t>
      </w:r>
      <w:r w:rsidR="006A23CB" w:rsidRPr="00F5455D">
        <w:rPr>
          <w:lang w:val="en-US"/>
        </w:rPr>
        <w:t xml:space="preserve"> emphasizes on promoting high level of enjoyment at the time of studying. This will help the student to gain success in their academic work. </w:t>
      </w:r>
      <w:r w:rsidR="006A23CB">
        <w:rPr>
          <w:shd w:val="clear" w:color="auto" w:fill="FFFFFF"/>
        </w:rPr>
        <w:t>From the point of view of de Subijana et al (2022)</w:t>
      </w:r>
      <w:r w:rsidR="006A23CB" w:rsidRPr="00F5455D">
        <w:rPr>
          <w:lang w:val="en-US"/>
        </w:rPr>
        <w:t xml:space="preserve">, </w:t>
      </w:r>
      <w:r w:rsidR="006A23CB">
        <w:rPr>
          <w:lang w:val="en-US"/>
        </w:rPr>
        <w:t>a</w:t>
      </w:r>
      <w:r w:rsidR="006A23CB" w:rsidRPr="00F5455D">
        <w:rPr>
          <w:lang w:val="en-US"/>
        </w:rPr>
        <w:t xml:space="preserve"> student should also focus on creating an engagement with their work and course. </w:t>
      </w:r>
      <w:r w:rsidR="006A23CB">
        <w:rPr>
          <w:lang w:val="en-US"/>
        </w:rPr>
        <w:t>T</w:t>
      </w:r>
      <w:r w:rsidR="006A23CB" w:rsidRPr="00F5455D">
        <w:rPr>
          <w:lang w:val="en-US"/>
        </w:rPr>
        <w:t>his will help them to conduct all the activities effectively.</w:t>
      </w:r>
    </w:p>
    <w:p w14:paraId="4E35618D" w14:textId="77777777" w:rsidR="00282839" w:rsidRDefault="00282839">
      <w:pPr>
        <w:spacing w:line="259" w:lineRule="auto"/>
        <w:jc w:val="left"/>
        <w:rPr>
          <w:rFonts w:eastAsiaTheme="majorEastAsia" w:cstheme="majorBidi"/>
          <w:b/>
          <w:sz w:val="28"/>
          <w:szCs w:val="32"/>
          <w:lang w:val="en-US"/>
        </w:rPr>
      </w:pPr>
      <w:r>
        <w:rPr>
          <w:lang w:val="en-US"/>
        </w:rPr>
        <w:br w:type="page"/>
      </w:r>
    </w:p>
    <w:p w14:paraId="41845A26" w14:textId="483256B6" w:rsidR="00B12E7D" w:rsidRDefault="00B12E7D" w:rsidP="00735486">
      <w:pPr>
        <w:pStyle w:val="Heading1"/>
        <w:rPr>
          <w:lang w:val="en-US"/>
        </w:rPr>
      </w:pPr>
      <w:bookmarkStart w:id="3" w:name="_Toc120873092"/>
      <w:r>
        <w:rPr>
          <w:lang w:val="en-US"/>
        </w:rPr>
        <w:lastRenderedPageBreak/>
        <w:t>Conclusion</w:t>
      </w:r>
      <w:bookmarkEnd w:id="3"/>
    </w:p>
    <w:p w14:paraId="2F64C6FB" w14:textId="77777777" w:rsidR="00282839" w:rsidRPr="00735486" w:rsidRDefault="00282839" w:rsidP="00282839">
      <w:pPr>
        <w:rPr>
          <w:lang w:val="en-US"/>
        </w:rPr>
      </w:pPr>
      <w:r w:rsidRPr="00282839">
        <w:rPr>
          <w:lang w:val="en-US"/>
        </w:rPr>
        <w:t>It can be easily concluded that academic skill is basically a method applied to learning. Maximum focus is laid by education institutions to improve academic skills. Academic skills are basically referred to as a collection of abilities through which an individual is able to conduct the academic studies effectively and get good grades in academics. There is certain method which are undertaken in order to improve academ</w:t>
      </w:r>
      <w:r>
        <w:rPr>
          <w:lang w:val="en-US"/>
        </w:rPr>
        <w:t>ic</w:t>
      </w:r>
      <w:r w:rsidRPr="00282839">
        <w:rPr>
          <w:lang w:val="en-US"/>
        </w:rPr>
        <w:t xml:space="preserve"> skills. This m</w:t>
      </w:r>
      <w:r>
        <w:rPr>
          <w:lang w:val="en-US"/>
        </w:rPr>
        <w:t>ainly</w:t>
      </w:r>
      <w:r w:rsidRPr="00282839">
        <w:rPr>
          <w:lang w:val="en-US"/>
        </w:rPr>
        <w:t xml:space="preserve"> comprises of referencing skills, note taking skills, planning skills and time management skills. It can be easily determined that the selected </w:t>
      </w:r>
      <w:r>
        <w:rPr>
          <w:lang w:val="en-US"/>
        </w:rPr>
        <w:t>b</w:t>
      </w:r>
      <w:r w:rsidRPr="00282839">
        <w:rPr>
          <w:lang w:val="en-US"/>
        </w:rPr>
        <w:t>ook has played a vital part in improving the presentation skills. However, it has also help</w:t>
      </w:r>
      <w:r>
        <w:rPr>
          <w:lang w:val="en-US"/>
        </w:rPr>
        <w:t>ed</w:t>
      </w:r>
      <w:r w:rsidRPr="00282839">
        <w:rPr>
          <w:lang w:val="en-US"/>
        </w:rPr>
        <w:t xml:space="preserve"> in analyzing the importance of academics for a better future and achievement of the professional goals.</w:t>
      </w:r>
    </w:p>
    <w:p w14:paraId="428BC068" w14:textId="77777777" w:rsidR="00735486" w:rsidRDefault="00735486">
      <w:pPr>
        <w:spacing w:line="259" w:lineRule="auto"/>
        <w:jc w:val="left"/>
        <w:rPr>
          <w:rFonts w:eastAsiaTheme="majorEastAsia" w:cstheme="majorBidi"/>
          <w:b/>
          <w:sz w:val="28"/>
          <w:szCs w:val="32"/>
          <w:lang w:val="en-US"/>
        </w:rPr>
      </w:pPr>
      <w:r>
        <w:rPr>
          <w:lang w:val="en-US"/>
        </w:rPr>
        <w:br w:type="page"/>
      </w:r>
    </w:p>
    <w:p w14:paraId="63E9C54A" w14:textId="2D6289B7" w:rsidR="00B12E7D" w:rsidRDefault="00B12E7D" w:rsidP="00735486">
      <w:pPr>
        <w:pStyle w:val="Heading1"/>
        <w:rPr>
          <w:lang w:val="en-US"/>
        </w:rPr>
      </w:pPr>
      <w:bookmarkStart w:id="4" w:name="_Toc120873093"/>
      <w:r>
        <w:rPr>
          <w:lang w:val="en-US"/>
        </w:rPr>
        <w:lastRenderedPageBreak/>
        <w:t>References</w:t>
      </w:r>
      <w:bookmarkEnd w:id="4"/>
    </w:p>
    <w:p w14:paraId="6E2E47B4" w14:textId="77777777" w:rsidR="006A23CB" w:rsidRDefault="006A23CB" w:rsidP="006A23CB">
      <w:pPr>
        <w:rPr>
          <w:shd w:val="clear" w:color="auto" w:fill="FFFFFF"/>
        </w:rPr>
      </w:pPr>
      <w:bookmarkStart w:id="5" w:name="_Hlk120868656"/>
      <w:proofErr w:type="spellStart"/>
      <w:r>
        <w:rPr>
          <w:shd w:val="clear" w:color="auto" w:fill="FFFFFF"/>
        </w:rPr>
        <w:t>Baragash</w:t>
      </w:r>
      <w:proofErr w:type="spellEnd"/>
      <w:r>
        <w:rPr>
          <w:shd w:val="clear" w:color="auto" w:fill="FFFFFF"/>
        </w:rPr>
        <w:t>, R.S., Al-</w:t>
      </w:r>
      <w:proofErr w:type="spellStart"/>
      <w:r>
        <w:rPr>
          <w:shd w:val="clear" w:color="auto" w:fill="FFFFFF"/>
        </w:rPr>
        <w:t>Samarraie</w:t>
      </w:r>
      <w:proofErr w:type="spellEnd"/>
      <w:r>
        <w:rPr>
          <w:shd w:val="clear" w:color="auto" w:fill="FFFFFF"/>
        </w:rPr>
        <w:t xml:space="preserve">, H., Moody, L. and </w:t>
      </w:r>
      <w:proofErr w:type="spellStart"/>
      <w:r>
        <w:rPr>
          <w:shd w:val="clear" w:color="auto" w:fill="FFFFFF"/>
        </w:rPr>
        <w:t>Zaqout</w:t>
      </w:r>
      <w:proofErr w:type="spellEnd"/>
      <w:r>
        <w:rPr>
          <w:shd w:val="clear" w:color="auto" w:fill="FFFFFF"/>
        </w:rPr>
        <w:t>, F., (2022). Augmented reality and functional skills acquisition among individuals with special needs: A meta-analysis of group design studies. </w:t>
      </w:r>
      <w:r>
        <w:rPr>
          <w:i/>
          <w:iCs/>
          <w:shd w:val="clear" w:color="auto" w:fill="FFFFFF"/>
        </w:rPr>
        <w:t>Journal of Special Education Technology</w:t>
      </w:r>
      <w:r>
        <w:rPr>
          <w:shd w:val="clear" w:color="auto" w:fill="FFFFFF"/>
        </w:rPr>
        <w:t>, </w:t>
      </w:r>
      <w:r>
        <w:rPr>
          <w:i/>
          <w:iCs/>
          <w:shd w:val="clear" w:color="auto" w:fill="FFFFFF"/>
        </w:rPr>
        <w:t>37</w:t>
      </w:r>
      <w:r>
        <w:rPr>
          <w:shd w:val="clear" w:color="auto" w:fill="FFFFFF"/>
        </w:rPr>
        <w:t>(1), pp.74-81.</w:t>
      </w:r>
    </w:p>
    <w:p w14:paraId="0081B829" w14:textId="77777777" w:rsidR="006A23CB" w:rsidRDefault="006A23CB" w:rsidP="006A23CB">
      <w:pPr>
        <w:rPr>
          <w:lang w:val="en-US"/>
        </w:rPr>
      </w:pPr>
      <w:r w:rsidRPr="00735486">
        <w:rPr>
          <w:lang w:val="en-US"/>
        </w:rPr>
        <w:t>Bradbury, A., (2006) Successful presentation skills</w:t>
      </w:r>
      <w:r>
        <w:rPr>
          <w:lang w:val="en-US"/>
        </w:rPr>
        <w:t xml:space="preserve">, </w:t>
      </w:r>
      <w:r w:rsidRPr="00735486">
        <w:rPr>
          <w:lang w:val="en-US"/>
        </w:rPr>
        <w:t>Kogan Page.</w:t>
      </w:r>
    </w:p>
    <w:p w14:paraId="0B82A270" w14:textId="77777777" w:rsidR="006A23CB" w:rsidRDefault="006A23CB" w:rsidP="006A23CB">
      <w:pPr>
        <w:rPr>
          <w:lang w:val="en-US"/>
        </w:rPr>
      </w:pPr>
      <w:r w:rsidRPr="00735486">
        <w:rPr>
          <w:lang w:val="en-US"/>
        </w:rPr>
        <w:t>Cottrell, S., (2019)</w:t>
      </w:r>
      <w:r>
        <w:rPr>
          <w:lang w:val="en-US"/>
        </w:rPr>
        <w:t>.</w:t>
      </w:r>
      <w:r w:rsidRPr="00735486">
        <w:rPr>
          <w:lang w:val="en-US"/>
        </w:rPr>
        <w:t xml:space="preserve"> The study skills handbook, 5th Ed.,</w:t>
      </w:r>
      <w:r>
        <w:rPr>
          <w:lang w:val="en-US"/>
        </w:rPr>
        <w:t xml:space="preserve"> </w:t>
      </w:r>
      <w:r w:rsidRPr="00735486">
        <w:rPr>
          <w:lang w:val="en-US"/>
        </w:rPr>
        <w:t>Red Globe Press: London.</w:t>
      </w:r>
    </w:p>
    <w:p w14:paraId="2D9E563E" w14:textId="77777777" w:rsidR="006A23CB" w:rsidRPr="00B12E7D" w:rsidRDefault="006A23CB" w:rsidP="006A23CB">
      <w:pPr>
        <w:rPr>
          <w:lang w:val="en-US"/>
        </w:rPr>
      </w:pPr>
      <w:r>
        <w:rPr>
          <w:shd w:val="clear" w:color="auto" w:fill="FFFFFF"/>
        </w:rPr>
        <w:t xml:space="preserve">de Subijana, C.L., Ramos, J., Harrison, C.K. and </w:t>
      </w:r>
      <w:proofErr w:type="spellStart"/>
      <w:r>
        <w:rPr>
          <w:shd w:val="clear" w:color="auto" w:fill="FFFFFF"/>
        </w:rPr>
        <w:t>Lupo</w:t>
      </w:r>
      <w:proofErr w:type="spellEnd"/>
      <w:r>
        <w:rPr>
          <w:shd w:val="clear" w:color="auto" w:fill="FFFFFF"/>
        </w:rPr>
        <w:t>, C., (2022). Life skills from sport: the former elite athlete’s perception. </w:t>
      </w:r>
      <w:r>
        <w:rPr>
          <w:i/>
          <w:iCs/>
          <w:shd w:val="clear" w:color="auto" w:fill="FFFFFF"/>
        </w:rPr>
        <w:t>Sport in Society</w:t>
      </w:r>
      <w:r>
        <w:rPr>
          <w:shd w:val="clear" w:color="auto" w:fill="FFFFFF"/>
        </w:rPr>
        <w:t>, </w:t>
      </w:r>
      <w:r>
        <w:rPr>
          <w:i/>
          <w:iCs/>
          <w:shd w:val="clear" w:color="auto" w:fill="FFFFFF"/>
        </w:rPr>
        <w:t>25</w:t>
      </w:r>
      <w:r>
        <w:rPr>
          <w:shd w:val="clear" w:color="auto" w:fill="FFFFFF"/>
        </w:rPr>
        <w:t>(5), pp.1051-1064.</w:t>
      </w:r>
    </w:p>
    <w:p w14:paraId="2E5F464E" w14:textId="77777777" w:rsidR="006A23CB" w:rsidRDefault="006A23CB" w:rsidP="006A23CB">
      <w:pPr>
        <w:rPr>
          <w:shd w:val="clear" w:color="auto" w:fill="FFFFFF"/>
        </w:rPr>
      </w:pPr>
      <w:r>
        <w:rPr>
          <w:shd w:val="clear" w:color="auto" w:fill="FFFFFF"/>
        </w:rPr>
        <w:t>González-Pérez, L.I. and Ramírez-Montoya, M.S., (2022). Components of Education 4.0 in 21st century skills frameworks: systematic review. </w:t>
      </w:r>
      <w:r>
        <w:rPr>
          <w:i/>
          <w:iCs/>
          <w:shd w:val="clear" w:color="auto" w:fill="FFFFFF"/>
        </w:rPr>
        <w:t>Sustainability</w:t>
      </w:r>
      <w:r>
        <w:rPr>
          <w:shd w:val="clear" w:color="auto" w:fill="FFFFFF"/>
        </w:rPr>
        <w:t>, </w:t>
      </w:r>
      <w:r>
        <w:rPr>
          <w:i/>
          <w:iCs/>
          <w:shd w:val="clear" w:color="auto" w:fill="FFFFFF"/>
        </w:rPr>
        <w:t>14</w:t>
      </w:r>
      <w:r>
        <w:rPr>
          <w:shd w:val="clear" w:color="auto" w:fill="FFFFFF"/>
        </w:rPr>
        <w:t>(3), p.1493.</w:t>
      </w:r>
    </w:p>
    <w:p w14:paraId="1818DBE4" w14:textId="77777777" w:rsidR="006A23CB" w:rsidRDefault="006A23CB" w:rsidP="006A23CB">
      <w:pPr>
        <w:rPr>
          <w:lang w:val="en-US"/>
        </w:rPr>
      </w:pPr>
      <w:r w:rsidRPr="00735486">
        <w:rPr>
          <w:lang w:val="en-US"/>
        </w:rPr>
        <w:t>Haber, J., (2020) Critical thinking. The MIT Press</w:t>
      </w:r>
      <w:r>
        <w:rPr>
          <w:lang w:val="en-US"/>
        </w:rPr>
        <w:t xml:space="preserve">, </w:t>
      </w:r>
      <w:r w:rsidRPr="00735486">
        <w:rPr>
          <w:lang w:val="en-US"/>
        </w:rPr>
        <w:t>London, England</w:t>
      </w:r>
      <w:r>
        <w:rPr>
          <w:lang w:val="en-US"/>
        </w:rPr>
        <w:t>.</w:t>
      </w:r>
    </w:p>
    <w:p w14:paraId="0CB888D8" w14:textId="77777777" w:rsidR="006A23CB" w:rsidRDefault="006A23CB" w:rsidP="006A23CB">
      <w:pPr>
        <w:rPr>
          <w:shd w:val="clear" w:color="auto" w:fill="FFFFFF"/>
        </w:rPr>
      </w:pPr>
      <w:r>
        <w:rPr>
          <w:shd w:val="clear" w:color="auto" w:fill="FFFFFF"/>
        </w:rPr>
        <w:t xml:space="preserve">Massonnie, J., </w:t>
      </w:r>
      <w:proofErr w:type="spellStart"/>
      <w:r>
        <w:rPr>
          <w:shd w:val="clear" w:color="auto" w:fill="FFFFFF"/>
        </w:rPr>
        <w:t>Frasseto</w:t>
      </w:r>
      <w:proofErr w:type="spellEnd"/>
      <w:r>
        <w:rPr>
          <w:shd w:val="clear" w:color="auto" w:fill="FFFFFF"/>
        </w:rPr>
        <w:t xml:space="preserve">, P., </w:t>
      </w:r>
      <w:proofErr w:type="spellStart"/>
      <w:r>
        <w:rPr>
          <w:shd w:val="clear" w:color="auto" w:fill="FFFFFF"/>
        </w:rPr>
        <w:t>Mareschal</w:t>
      </w:r>
      <w:proofErr w:type="spellEnd"/>
      <w:r>
        <w:rPr>
          <w:shd w:val="clear" w:color="auto" w:fill="FFFFFF"/>
        </w:rPr>
        <w:t>, D. and Kirkham, N.Z., (2022). Learning in noisy classrooms: children’s reports of annoyance and distraction from noise are associated with individual differences in mind-wandering and switching skills. </w:t>
      </w:r>
      <w:r>
        <w:rPr>
          <w:i/>
          <w:iCs/>
          <w:shd w:val="clear" w:color="auto" w:fill="FFFFFF"/>
        </w:rPr>
        <w:t>Environment and Behavior</w:t>
      </w:r>
      <w:r>
        <w:rPr>
          <w:shd w:val="clear" w:color="auto" w:fill="FFFFFF"/>
        </w:rPr>
        <w:t>, </w:t>
      </w:r>
      <w:r>
        <w:rPr>
          <w:i/>
          <w:iCs/>
          <w:shd w:val="clear" w:color="auto" w:fill="FFFFFF"/>
        </w:rPr>
        <w:t>54</w:t>
      </w:r>
      <w:r>
        <w:rPr>
          <w:shd w:val="clear" w:color="auto" w:fill="FFFFFF"/>
        </w:rPr>
        <w:t>(1), pp.58-88.</w:t>
      </w:r>
    </w:p>
    <w:p w14:paraId="1E667B7C" w14:textId="77777777" w:rsidR="006A23CB" w:rsidRDefault="006A23CB" w:rsidP="006A23CB">
      <w:pPr>
        <w:rPr>
          <w:lang w:val="en-US"/>
        </w:rPr>
      </w:pPr>
      <w:r w:rsidRPr="00735486">
        <w:rPr>
          <w:lang w:val="en-US"/>
        </w:rPr>
        <w:t>Saunders, M., Lewis, P., Thornhill, A., (2019)</w:t>
      </w:r>
      <w:r>
        <w:rPr>
          <w:lang w:val="en-US"/>
        </w:rPr>
        <w:t>.</w:t>
      </w:r>
      <w:r w:rsidRPr="00735486">
        <w:rPr>
          <w:lang w:val="en-US"/>
        </w:rPr>
        <w:t xml:space="preserve"> Research</w:t>
      </w:r>
      <w:r>
        <w:rPr>
          <w:lang w:val="en-US"/>
        </w:rPr>
        <w:t xml:space="preserve"> </w:t>
      </w:r>
      <w:r w:rsidRPr="00735486">
        <w:rPr>
          <w:lang w:val="en-US"/>
        </w:rPr>
        <w:t>methods for business students, 5</w:t>
      </w:r>
      <w:r>
        <w:rPr>
          <w:lang w:val="en-US"/>
        </w:rPr>
        <w:t xml:space="preserve"> </w:t>
      </w:r>
      <w:r w:rsidRPr="00735486">
        <w:rPr>
          <w:lang w:val="en-US"/>
        </w:rPr>
        <w:t>th Ed., Pearson:</w:t>
      </w:r>
      <w:r>
        <w:rPr>
          <w:lang w:val="en-US"/>
        </w:rPr>
        <w:t xml:space="preserve"> </w:t>
      </w:r>
      <w:r w:rsidRPr="00735486">
        <w:rPr>
          <w:lang w:val="en-US"/>
        </w:rPr>
        <w:t>Harlow, England.</w:t>
      </w:r>
    </w:p>
    <w:p w14:paraId="5C9BF7EF" w14:textId="77777777" w:rsidR="006A23CB" w:rsidRDefault="006A23CB" w:rsidP="006A23CB">
      <w:pPr>
        <w:rPr>
          <w:shd w:val="clear" w:color="auto" w:fill="FFFFFF"/>
        </w:rPr>
      </w:pPr>
      <w:r>
        <w:rPr>
          <w:shd w:val="clear" w:color="auto" w:fill="FFFFFF"/>
        </w:rPr>
        <w:t xml:space="preserve">Ten Cate, O. and Schumacher, D.J., (2022). </w:t>
      </w:r>
      <w:proofErr w:type="spellStart"/>
      <w:r>
        <w:rPr>
          <w:shd w:val="clear" w:color="auto" w:fill="FFFFFF"/>
        </w:rPr>
        <w:t>Entrustable</w:t>
      </w:r>
      <w:proofErr w:type="spellEnd"/>
      <w:r>
        <w:rPr>
          <w:shd w:val="clear" w:color="auto" w:fill="FFFFFF"/>
        </w:rPr>
        <w:t xml:space="preserve"> professional activities versus competencies and skills: exploring why different concepts are often conflated. </w:t>
      </w:r>
      <w:r>
        <w:rPr>
          <w:i/>
          <w:iCs/>
          <w:shd w:val="clear" w:color="auto" w:fill="FFFFFF"/>
        </w:rPr>
        <w:t>Advances in Health Sciences Education</w:t>
      </w:r>
      <w:r>
        <w:rPr>
          <w:shd w:val="clear" w:color="auto" w:fill="FFFFFF"/>
        </w:rPr>
        <w:t>, </w:t>
      </w:r>
      <w:r>
        <w:rPr>
          <w:i/>
          <w:iCs/>
          <w:shd w:val="clear" w:color="auto" w:fill="FFFFFF"/>
        </w:rPr>
        <w:t>27</w:t>
      </w:r>
      <w:r>
        <w:rPr>
          <w:shd w:val="clear" w:color="auto" w:fill="FFFFFF"/>
        </w:rPr>
        <w:t>(2), pp.491-499.</w:t>
      </w:r>
    </w:p>
    <w:bookmarkEnd w:id="5"/>
    <w:p w14:paraId="668370A3" w14:textId="77777777" w:rsidR="006A23CB" w:rsidRDefault="006A23CB" w:rsidP="006A23CB">
      <w:pPr>
        <w:rPr>
          <w:shd w:val="clear" w:color="auto" w:fill="FFFFFF"/>
        </w:rPr>
      </w:pPr>
      <w:r>
        <w:rPr>
          <w:shd w:val="clear" w:color="auto" w:fill="FFFFFF"/>
        </w:rPr>
        <w:t xml:space="preserve">Wicker, M.R., Davis, T.N. and </w:t>
      </w:r>
      <w:proofErr w:type="spellStart"/>
      <w:r>
        <w:rPr>
          <w:shd w:val="clear" w:color="auto" w:fill="FFFFFF"/>
        </w:rPr>
        <w:t>Hrabal</w:t>
      </w:r>
      <w:proofErr w:type="spellEnd"/>
      <w:r>
        <w:rPr>
          <w:shd w:val="clear" w:color="auto" w:fill="FFFFFF"/>
        </w:rPr>
        <w:t>, J.M., (2022). Use of Technology in Vocational Skills Training for Individuals with Intellectual and Developmental Disabilities: A Systematic Review. </w:t>
      </w:r>
      <w:r>
        <w:rPr>
          <w:i/>
          <w:iCs/>
          <w:shd w:val="clear" w:color="auto" w:fill="FFFFFF"/>
        </w:rPr>
        <w:t>Education and Training in Autism and Developmental Disabilities</w:t>
      </w:r>
      <w:r>
        <w:rPr>
          <w:shd w:val="clear" w:color="auto" w:fill="FFFFFF"/>
        </w:rPr>
        <w:t>, </w:t>
      </w:r>
      <w:r>
        <w:rPr>
          <w:i/>
          <w:iCs/>
          <w:shd w:val="clear" w:color="auto" w:fill="FFFFFF"/>
        </w:rPr>
        <w:t>57</w:t>
      </w:r>
      <w:r>
        <w:rPr>
          <w:shd w:val="clear" w:color="auto" w:fill="FFFFFF"/>
        </w:rPr>
        <w:t>(2), pp.135-150.</w:t>
      </w:r>
    </w:p>
    <w:p w14:paraId="384A0494" w14:textId="77777777" w:rsidR="004F54D1" w:rsidRPr="004F54D1" w:rsidRDefault="004F54D1" w:rsidP="004F54D1">
      <w:pPr>
        <w:rPr>
          <w:lang w:val="en-US"/>
        </w:rPr>
      </w:pPr>
    </w:p>
    <w:sectPr w:rsidR="004F54D1" w:rsidRPr="004F54D1" w:rsidSect="00B53749">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7AD66" w14:textId="77777777" w:rsidR="009C22D2" w:rsidRDefault="009C22D2" w:rsidP="00B53749">
      <w:pPr>
        <w:spacing w:after="0" w:line="240" w:lineRule="auto"/>
      </w:pPr>
      <w:r>
        <w:separator/>
      </w:r>
    </w:p>
  </w:endnote>
  <w:endnote w:type="continuationSeparator" w:id="0">
    <w:p w14:paraId="10F9B97F" w14:textId="77777777" w:rsidR="009C22D2" w:rsidRDefault="009C22D2" w:rsidP="00B53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079078"/>
      <w:docPartObj>
        <w:docPartGallery w:val="Page Numbers (Bottom of Page)"/>
        <w:docPartUnique/>
      </w:docPartObj>
    </w:sdtPr>
    <w:sdtContent>
      <w:sdt>
        <w:sdtPr>
          <w:id w:val="-1769616900"/>
          <w:docPartObj>
            <w:docPartGallery w:val="Page Numbers (Top of Page)"/>
            <w:docPartUnique/>
          </w:docPartObj>
        </w:sdtPr>
        <w:sdtContent>
          <w:p w14:paraId="2BD07907" w14:textId="1697ED0B" w:rsidR="00B53749" w:rsidRDefault="00B5374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EFAA4BF" w14:textId="77777777" w:rsidR="00B53749"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2E5E6" w14:textId="77777777" w:rsidR="009C22D2" w:rsidRDefault="009C22D2" w:rsidP="00B53749">
      <w:pPr>
        <w:spacing w:after="0" w:line="240" w:lineRule="auto"/>
      </w:pPr>
      <w:r>
        <w:separator/>
      </w:r>
    </w:p>
  </w:footnote>
  <w:footnote w:type="continuationSeparator" w:id="0">
    <w:p w14:paraId="7F5D02BD" w14:textId="77777777" w:rsidR="009C22D2" w:rsidRDefault="009C22D2" w:rsidP="00B537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73940"/>
    <w:rsid w:val="00094995"/>
    <w:rsid w:val="000A6A58"/>
    <w:rsid w:val="002107BE"/>
    <w:rsid w:val="00282839"/>
    <w:rsid w:val="00327F4F"/>
    <w:rsid w:val="00347880"/>
    <w:rsid w:val="0035208B"/>
    <w:rsid w:val="003C305E"/>
    <w:rsid w:val="0042046C"/>
    <w:rsid w:val="004813AA"/>
    <w:rsid w:val="004D190C"/>
    <w:rsid w:val="004F54D1"/>
    <w:rsid w:val="006A23CB"/>
    <w:rsid w:val="006C1A2A"/>
    <w:rsid w:val="006E24B3"/>
    <w:rsid w:val="006F5A10"/>
    <w:rsid w:val="00735486"/>
    <w:rsid w:val="007379FD"/>
    <w:rsid w:val="007B04FC"/>
    <w:rsid w:val="007C2EEA"/>
    <w:rsid w:val="00846E09"/>
    <w:rsid w:val="008A4D9E"/>
    <w:rsid w:val="00972396"/>
    <w:rsid w:val="009C22D2"/>
    <w:rsid w:val="00A10701"/>
    <w:rsid w:val="00B12E7D"/>
    <w:rsid w:val="00B27240"/>
    <w:rsid w:val="00B53749"/>
    <w:rsid w:val="00B53887"/>
    <w:rsid w:val="00BC334D"/>
    <w:rsid w:val="00D4305E"/>
    <w:rsid w:val="00F5455D"/>
    <w:rsid w:val="00FB19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E90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34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972396"/>
    <w:pPr>
      <w:ind w:left="720"/>
      <w:contextualSpacing/>
    </w:pPr>
  </w:style>
  <w:style w:type="paragraph" w:styleId="TOCHeading">
    <w:name w:val="TOC Heading"/>
    <w:basedOn w:val="Heading1"/>
    <w:next w:val="Normal"/>
    <w:uiPriority w:val="39"/>
    <w:unhideWhenUsed/>
    <w:qFormat/>
    <w:rsid w:val="00094995"/>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94995"/>
    <w:pPr>
      <w:spacing w:after="100"/>
    </w:pPr>
  </w:style>
  <w:style w:type="character" w:styleId="Hyperlink">
    <w:name w:val="Hyperlink"/>
    <w:basedOn w:val="DefaultParagraphFont"/>
    <w:uiPriority w:val="99"/>
    <w:unhideWhenUsed/>
    <w:rsid w:val="000949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BBA76-7553-429F-8EB2-8D6B46597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1578</Words>
  <Characters>9001</Characters>
  <Application>Microsoft Office Word</Application>
  <DocSecurity>0</DocSecurity>
  <Lines>75</Lines>
  <Paragraphs>21</Paragraphs>
  <ScaleCrop>false</ScaleCrop>
  <Company/>
  <LinksUpToDate>false</LinksUpToDate>
  <CharactersWithSpaces>10558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2022-12-02T07:28:00Z</dcterms:created>
  <dcterms:modified xsi:type="dcterms:W3CDTF">2022-12-02T07:28:00Z</dcterms:modified>
</cp:coreProperties>
</file>