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52AB" w:rsidRPr="000D199E" w:rsidRDefault="009552AB" w:rsidP="009552AB">
      <w:pPr>
        <w:rPr>
          <w:rFonts w:asciiTheme="majorHAnsi" w:hAnsiTheme="majorHAnsi" w:cstheme="majorHAnsi"/>
          <w:sz w:val="24"/>
          <w:szCs w:val="24"/>
        </w:rPr>
      </w:pPr>
      <w:r w:rsidRPr="000D199E">
        <w:rPr>
          <w:rFonts w:asciiTheme="majorHAnsi" w:hAnsiTheme="majorHAnsi" w:cstheme="majorHAnsi"/>
          <w:noProof/>
          <w:sz w:val="24"/>
          <w:szCs w:val="24"/>
        </w:rPr>
        <w:drawing>
          <wp:inline distT="0" distB="0" distL="0" distR="0" wp14:anchorId="5BAC3DE9" wp14:editId="79CFED68">
            <wp:extent cx="2886075" cy="109474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86075" cy="1094740"/>
                    </a:xfrm>
                    <a:prstGeom prst="rect">
                      <a:avLst/>
                    </a:prstGeom>
                    <a:noFill/>
                    <a:ln>
                      <a:noFill/>
                    </a:ln>
                  </pic:spPr>
                </pic:pic>
              </a:graphicData>
            </a:graphic>
          </wp:inline>
        </w:drawing>
      </w:r>
    </w:p>
    <w:p w:rsidR="00C7766F" w:rsidRPr="000D199E" w:rsidRDefault="00C7766F" w:rsidP="009552AB">
      <w:pPr>
        <w:rPr>
          <w:rFonts w:asciiTheme="majorHAnsi" w:hAnsiTheme="majorHAnsi" w:cstheme="majorHAnsi"/>
          <w:sz w:val="24"/>
          <w:szCs w:val="24"/>
        </w:rPr>
      </w:pPr>
    </w:p>
    <w:p w:rsidR="00C7766F" w:rsidRPr="000D199E" w:rsidRDefault="00C7766F" w:rsidP="009552AB">
      <w:pPr>
        <w:rPr>
          <w:rFonts w:asciiTheme="majorHAnsi" w:hAnsiTheme="majorHAnsi" w:cstheme="majorHAnsi"/>
          <w:sz w:val="24"/>
          <w:szCs w:val="24"/>
        </w:rPr>
      </w:pPr>
      <w:r w:rsidRPr="000D199E">
        <w:rPr>
          <w:rFonts w:asciiTheme="majorHAnsi" w:hAnsiTheme="majorHAnsi" w:cstheme="majorHAnsi"/>
          <w:sz w:val="24"/>
          <w:szCs w:val="24"/>
        </w:rPr>
        <w:t>MBA Research Project P</w:t>
      </w:r>
      <w:r w:rsidR="000D199E" w:rsidRPr="000D199E">
        <w:rPr>
          <w:rFonts w:asciiTheme="majorHAnsi" w:hAnsiTheme="majorHAnsi" w:cstheme="majorHAnsi"/>
          <w:sz w:val="24"/>
          <w:szCs w:val="24"/>
        </w:rPr>
        <w:t>roposal</w:t>
      </w:r>
    </w:p>
    <w:p w:rsidR="000D199E" w:rsidRDefault="000D199E" w:rsidP="009552AB">
      <w:pPr>
        <w:rPr>
          <w:rFonts w:asciiTheme="majorHAnsi" w:hAnsiTheme="majorHAnsi" w:cstheme="majorHAnsi"/>
          <w:sz w:val="24"/>
          <w:szCs w:val="24"/>
        </w:rPr>
      </w:pPr>
      <w:r w:rsidRPr="000D199E">
        <w:rPr>
          <w:rFonts w:asciiTheme="majorHAnsi" w:hAnsiTheme="majorHAnsi" w:cstheme="majorHAnsi"/>
          <w:sz w:val="24"/>
          <w:szCs w:val="24"/>
        </w:rPr>
        <w:t>Pro</w:t>
      </w:r>
      <w:r>
        <w:rPr>
          <w:rFonts w:asciiTheme="majorHAnsi" w:hAnsiTheme="majorHAnsi" w:cstheme="majorHAnsi"/>
          <w:sz w:val="24"/>
          <w:szCs w:val="24"/>
        </w:rPr>
        <w:t>ject title</w:t>
      </w:r>
      <w:r>
        <w:rPr>
          <w:rFonts w:asciiTheme="majorHAnsi" w:hAnsiTheme="majorHAnsi" w:cstheme="majorHAnsi"/>
          <w:sz w:val="24"/>
          <w:szCs w:val="24"/>
        </w:rPr>
        <w:tab/>
      </w:r>
      <w:r>
        <w:rPr>
          <w:rFonts w:asciiTheme="majorHAnsi" w:hAnsiTheme="majorHAnsi" w:cstheme="majorHAnsi"/>
          <w:sz w:val="24"/>
          <w:szCs w:val="24"/>
        </w:rPr>
        <w:tab/>
        <w:t>A Study of Customer Online Purchasing Reasons in Hong Kong</w:t>
      </w:r>
    </w:p>
    <w:p w:rsidR="000D199E" w:rsidRPr="000D199E" w:rsidRDefault="000D199E" w:rsidP="009552AB">
      <w:pPr>
        <w:rPr>
          <w:rFonts w:asciiTheme="majorHAnsi" w:hAnsiTheme="majorHAnsi" w:cstheme="majorHAnsi"/>
          <w:sz w:val="24"/>
          <w:szCs w:val="24"/>
        </w:rPr>
      </w:pPr>
      <w:r>
        <w:rPr>
          <w:rFonts w:asciiTheme="majorHAnsi" w:hAnsiTheme="majorHAnsi" w:cstheme="majorHAnsi"/>
          <w:sz w:val="24"/>
          <w:szCs w:val="24"/>
        </w:rPr>
        <w:t>Date</w:t>
      </w:r>
      <w:r>
        <w:rPr>
          <w:rFonts w:asciiTheme="majorHAnsi" w:hAnsiTheme="majorHAnsi" w:cstheme="majorHAnsi"/>
          <w:sz w:val="24"/>
          <w:szCs w:val="24"/>
        </w:rPr>
        <w:tab/>
      </w:r>
      <w:r>
        <w:rPr>
          <w:rFonts w:asciiTheme="majorHAnsi" w:hAnsiTheme="majorHAnsi" w:cstheme="majorHAnsi"/>
          <w:sz w:val="24"/>
          <w:szCs w:val="24"/>
        </w:rPr>
        <w:tab/>
      </w:r>
      <w:r>
        <w:rPr>
          <w:rFonts w:asciiTheme="majorHAnsi" w:hAnsiTheme="majorHAnsi" w:cstheme="majorHAnsi"/>
          <w:sz w:val="24"/>
          <w:szCs w:val="24"/>
        </w:rPr>
        <w:tab/>
        <w:t>4</w:t>
      </w:r>
      <w:r w:rsidRPr="000D199E">
        <w:rPr>
          <w:rFonts w:asciiTheme="majorHAnsi" w:hAnsiTheme="majorHAnsi" w:cstheme="majorHAnsi"/>
          <w:sz w:val="24"/>
          <w:szCs w:val="24"/>
          <w:vertAlign w:val="superscript"/>
        </w:rPr>
        <w:t>th</w:t>
      </w:r>
      <w:r>
        <w:rPr>
          <w:rFonts w:asciiTheme="majorHAnsi" w:hAnsiTheme="majorHAnsi" w:cstheme="majorHAnsi"/>
          <w:sz w:val="24"/>
          <w:szCs w:val="24"/>
        </w:rPr>
        <w:t xml:space="preserve"> November 2019</w:t>
      </w:r>
    </w:p>
    <w:p w:rsidR="00C7766F" w:rsidRPr="000D199E" w:rsidRDefault="00C7766F" w:rsidP="009552AB">
      <w:pPr>
        <w:rPr>
          <w:rFonts w:asciiTheme="majorHAnsi" w:hAnsiTheme="majorHAnsi" w:cstheme="majorHAnsi"/>
          <w:sz w:val="24"/>
          <w:szCs w:val="24"/>
        </w:rPr>
      </w:pPr>
    </w:p>
    <w:p w:rsidR="009552AB" w:rsidRPr="000D199E" w:rsidRDefault="009552AB" w:rsidP="009552AB">
      <w:pPr>
        <w:rPr>
          <w:rFonts w:asciiTheme="majorHAnsi" w:hAnsiTheme="majorHAnsi" w:cstheme="majorHAnsi"/>
          <w:sz w:val="24"/>
          <w:szCs w:val="24"/>
        </w:rPr>
      </w:pPr>
      <w:r w:rsidRPr="000D199E">
        <w:rPr>
          <w:rFonts w:asciiTheme="majorHAnsi" w:hAnsiTheme="majorHAnsi" w:cstheme="majorHAnsi"/>
          <w:sz w:val="24"/>
          <w:szCs w:val="24"/>
        </w:rPr>
        <w:t>Student Detail</w:t>
      </w:r>
    </w:p>
    <w:tbl>
      <w:tblPr>
        <w:tblStyle w:val="TableGrid"/>
        <w:tblW w:w="0" w:type="auto"/>
        <w:tblLook w:val="04A0" w:firstRow="1" w:lastRow="0" w:firstColumn="1" w:lastColumn="0" w:noHBand="0" w:noVBand="1"/>
      </w:tblPr>
      <w:tblGrid>
        <w:gridCol w:w="4530"/>
        <w:gridCol w:w="4820"/>
      </w:tblGrid>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Institution / Center of study</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Hong Kong Management Association</w:t>
            </w: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Student family / surname</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Seto</w:t>
            </w: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Student given / first name</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Chi Shing</w:t>
            </w:r>
          </w:p>
        </w:tc>
      </w:tr>
      <w:tr w:rsidR="000D199E" w:rsidRPr="000D199E" w:rsidTr="00C96AE0">
        <w:tc>
          <w:tcPr>
            <w:tcW w:w="5382" w:type="dxa"/>
          </w:tcPr>
          <w:p w:rsidR="000D199E" w:rsidRDefault="000D199E" w:rsidP="00C96AE0">
            <w:pPr>
              <w:rPr>
                <w:rFonts w:asciiTheme="majorHAnsi" w:hAnsiTheme="majorHAnsi" w:cstheme="majorHAnsi"/>
                <w:sz w:val="24"/>
                <w:szCs w:val="24"/>
              </w:rPr>
            </w:pPr>
            <w:r>
              <w:rPr>
                <w:rFonts w:asciiTheme="majorHAnsi" w:hAnsiTheme="majorHAnsi" w:cstheme="majorHAnsi"/>
                <w:sz w:val="24"/>
                <w:szCs w:val="24"/>
              </w:rPr>
              <w:t xml:space="preserve">Student number </w:t>
            </w:r>
          </w:p>
          <w:p w:rsidR="000D199E" w:rsidRPr="000D199E" w:rsidRDefault="000D199E" w:rsidP="00C96AE0">
            <w:pPr>
              <w:rPr>
                <w:rFonts w:asciiTheme="majorHAnsi" w:hAnsiTheme="majorHAnsi" w:cstheme="majorHAnsi"/>
                <w:sz w:val="24"/>
                <w:szCs w:val="24"/>
              </w:rPr>
            </w:pPr>
          </w:p>
        </w:tc>
        <w:tc>
          <w:tcPr>
            <w:tcW w:w="5408" w:type="dxa"/>
          </w:tcPr>
          <w:p w:rsidR="000D199E" w:rsidRPr="000D199E" w:rsidRDefault="000D199E" w:rsidP="00C96AE0">
            <w:pPr>
              <w:rPr>
                <w:rFonts w:asciiTheme="majorHAnsi" w:hAnsiTheme="majorHAnsi" w:cstheme="majorHAnsi"/>
                <w:sz w:val="24"/>
                <w:szCs w:val="24"/>
              </w:rPr>
            </w:pPr>
            <w:r>
              <w:rPr>
                <w:rFonts w:asciiTheme="majorHAnsi" w:hAnsiTheme="majorHAnsi" w:cstheme="majorHAnsi"/>
                <w:sz w:val="24"/>
                <w:szCs w:val="24"/>
              </w:rPr>
              <w:t>1812207</w:t>
            </w:r>
          </w:p>
        </w:tc>
      </w:tr>
      <w:tr w:rsidR="000D199E" w:rsidRPr="000D199E" w:rsidTr="00C96AE0">
        <w:tc>
          <w:tcPr>
            <w:tcW w:w="5382" w:type="dxa"/>
          </w:tcPr>
          <w:p w:rsidR="000D199E" w:rsidRDefault="000D199E" w:rsidP="00C96AE0">
            <w:pPr>
              <w:rPr>
                <w:rFonts w:asciiTheme="majorHAnsi" w:hAnsiTheme="majorHAnsi" w:cstheme="majorHAnsi"/>
                <w:sz w:val="24"/>
                <w:szCs w:val="24"/>
              </w:rPr>
            </w:pPr>
            <w:r>
              <w:rPr>
                <w:rFonts w:asciiTheme="majorHAnsi" w:hAnsiTheme="majorHAnsi" w:cstheme="majorHAnsi"/>
                <w:sz w:val="24"/>
                <w:szCs w:val="24"/>
              </w:rPr>
              <w:t>Student email</w:t>
            </w:r>
          </w:p>
          <w:p w:rsidR="000D199E" w:rsidRDefault="000D199E" w:rsidP="00C96AE0">
            <w:pPr>
              <w:rPr>
                <w:rFonts w:asciiTheme="majorHAnsi" w:hAnsiTheme="majorHAnsi" w:cstheme="majorHAnsi"/>
                <w:sz w:val="24"/>
                <w:szCs w:val="24"/>
              </w:rPr>
            </w:pPr>
          </w:p>
        </w:tc>
        <w:tc>
          <w:tcPr>
            <w:tcW w:w="5408" w:type="dxa"/>
          </w:tcPr>
          <w:p w:rsidR="000D199E" w:rsidRDefault="000D199E" w:rsidP="00C96AE0">
            <w:pPr>
              <w:rPr>
                <w:rFonts w:asciiTheme="majorHAnsi" w:hAnsiTheme="majorHAnsi" w:cstheme="majorHAnsi"/>
                <w:sz w:val="24"/>
                <w:szCs w:val="24"/>
              </w:rPr>
            </w:pPr>
            <w:r>
              <w:rPr>
                <w:rFonts w:asciiTheme="majorHAnsi" w:hAnsiTheme="majorHAnsi" w:cstheme="majorHAnsi"/>
                <w:sz w:val="24"/>
                <w:szCs w:val="24"/>
              </w:rPr>
              <w:t>setochishing@yahoo.com</w:t>
            </w: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Faculty and school</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Faculty of Business and Management</w:t>
            </w: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Are you a member of staff at UWTSD?</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No</w:t>
            </w: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Are you an international student currently on a Tier 4 visa?</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No</w:t>
            </w: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Start date</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End date</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Mode of study</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Part time</w:t>
            </w: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 xml:space="preserve">Course </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MBA</w:t>
            </w:r>
          </w:p>
        </w:tc>
      </w:tr>
      <w:tr w:rsidR="009552AB" w:rsidRPr="000D199E" w:rsidTr="00C96AE0">
        <w:tc>
          <w:tcPr>
            <w:tcW w:w="5382" w:type="dxa"/>
          </w:tcPr>
          <w:p w:rsidR="009552AB" w:rsidRPr="000D199E" w:rsidRDefault="009552AB" w:rsidP="00C96AE0">
            <w:pPr>
              <w:rPr>
                <w:rFonts w:asciiTheme="majorHAnsi" w:hAnsiTheme="majorHAnsi" w:cstheme="majorHAnsi"/>
                <w:sz w:val="24"/>
                <w:szCs w:val="24"/>
              </w:rPr>
            </w:pPr>
            <w:r w:rsidRPr="000D199E">
              <w:rPr>
                <w:rFonts w:asciiTheme="majorHAnsi" w:hAnsiTheme="majorHAnsi" w:cstheme="majorHAnsi"/>
                <w:sz w:val="24"/>
                <w:szCs w:val="24"/>
              </w:rPr>
              <w:t>Project supervisor</w:t>
            </w:r>
          </w:p>
          <w:p w:rsidR="009552AB" w:rsidRPr="000D199E" w:rsidRDefault="009552AB" w:rsidP="00C96AE0">
            <w:pPr>
              <w:rPr>
                <w:rFonts w:asciiTheme="majorHAnsi" w:hAnsiTheme="majorHAnsi" w:cstheme="majorHAnsi"/>
                <w:sz w:val="24"/>
                <w:szCs w:val="24"/>
              </w:rPr>
            </w:pPr>
          </w:p>
        </w:tc>
        <w:tc>
          <w:tcPr>
            <w:tcW w:w="5408" w:type="dxa"/>
          </w:tcPr>
          <w:p w:rsidR="009552AB" w:rsidRPr="000D199E" w:rsidRDefault="00C7766F" w:rsidP="00C96AE0">
            <w:pPr>
              <w:rPr>
                <w:rFonts w:asciiTheme="majorHAnsi" w:hAnsiTheme="majorHAnsi" w:cstheme="majorHAnsi"/>
                <w:sz w:val="24"/>
                <w:szCs w:val="24"/>
              </w:rPr>
            </w:pPr>
            <w:r w:rsidRPr="000D199E">
              <w:rPr>
                <w:rFonts w:asciiTheme="majorHAnsi" w:hAnsiTheme="majorHAnsi" w:cstheme="majorHAnsi"/>
                <w:sz w:val="24"/>
                <w:szCs w:val="24"/>
              </w:rPr>
              <w:t>Dr Leung Wing Chung Joe</w:t>
            </w:r>
          </w:p>
        </w:tc>
      </w:tr>
    </w:tbl>
    <w:p w:rsidR="00BB047F" w:rsidRPr="000D199E" w:rsidRDefault="00BB047F">
      <w:pPr>
        <w:rPr>
          <w:rFonts w:asciiTheme="majorHAnsi" w:hAnsiTheme="majorHAnsi" w:cstheme="majorHAnsi"/>
          <w:sz w:val="24"/>
          <w:szCs w:val="24"/>
        </w:rPr>
      </w:pPr>
      <w:r w:rsidRPr="000D199E">
        <w:rPr>
          <w:rFonts w:asciiTheme="majorHAnsi" w:hAnsiTheme="majorHAnsi" w:cstheme="majorHAnsi"/>
          <w:sz w:val="24"/>
          <w:szCs w:val="24"/>
        </w:rPr>
        <w:lastRenderedPageBreak/>
        <w:t>Chapter 1 introduction</w:t>
      </w:r>
    </w:p>
    <w:p w:rsidR="00C96AE0" w:rsidRDefault="00C96AE0">
      <w:pPr>
        <w:rPr>
          <w:rFonts w:asciiTheme="majorHAnsi" w:hAnsiTheme="majorHAnsi" w:cstheme="majorHAnsi"/>
          <w:sz w:val="24"/>
          <w:szCs w:val="24"/>
        </w:rPr>
      </w:pPr>
    </w:p>
    <w:p w:rsidR="00BB047F" w:rsidRPr="000949F5" w:rsidRDefault="00BB047F" w:rsidP="000949F5">
      <w:pPr>
        <w:pStyle w:val="ListParagraph"/>
        <w:numPr>
          <w:ilvl w:val="1"/>
          <w:numId w:val="1"/>
        </w:numPr>
        <w:rPr>
          <w:rFonts w:asciiTheme="majorHAnsi" w:hAnsiTheme="majorHAnsi" w:cstheme="majorHAnsi"/>
          <w:sz w:val="24"/>
          <w:szCs w:val="24"/>
        </w:rPr>
      </w:pPr>
      <w:r w:rsidRPr="000949F5">
        <w:rPr>
          <w:rFonts w:asciiTheme="majorHAnsi" w:hAnsiTheme="majorHAnsi" w:cstheme="majorHAnsi"/>
          <w:sz w:val="24"/>
          <w:szCs w:val="24"/>
        </w:rPr>
        <w:t>Background</w:t>
      </w:r>
      <w:r w:rsidR="009552AB" w:rsidRPr="000949F5">
        <w:rPr>
          <w:rFonts w:asciiTheme="majorHAnsi" w:hAnsiTheme="majorHAnsi" w:cstheme="majorHAnsi"/>
          <w:sz w:val="24"/>
          <w:szCs w:val="24"/>
        </w:rPr>
        <w:t xml:space="preserve">  </w:t>
      </w:r>
    </w:p>
    <w:p w:rsidR="000949F5" w:rsidRDefault="000949F5" w:rsidP="000949F5">
      <w:pPr>
        <w:rPr>
          <w:rFonts w:asciiTheme="majorHAnsi" w:hAnsiTheme="majorHAnsi" w:cstheme="majorHAnsi"/>
          <w:sz w:val="24"/>
          <w:szCs w:val="24"/>
        </w:rPr>
      </w:pPr>
    </w:p>
    <w:p w:rsidR="000949F5" w:rsidRDefault="000949F5" w:rsidP="000949F5">
      <w:pPr>
        <w:rPr>
          <w:rFonts w:asciiTheme="majorHAnsi" w:hAnsiTheme="majorHAnsi" w:cstheme="majorHAnsi"/>
          <w:sz w:val="24"/>
          <w:szCs w:val="24"/>
        </w:rPr>
      </w:pPr>
    </w:p>
    <w:p w:rsidR="000949F5" w:rsidRPr="000949F5" w:rsidRDefault="000949F5" w:rsidP="000949F5">
      <w:pPr>
        <w:rPr>
          <w:rFonts w:asciiTheme="majorHAnsi" w:hAnsiTheme="majorHAnsi" w:cstheme="majorHAnsi"/>
          <w:sz w:val="24"/>
          <w:szCs w:val="24"/>
        </w:rPr>
      </w:pPr>
    </w:p>
    <w:p w:rsidR="00BB047F" w:rsidRDefault="00BB047F" w:rsidP="00AC71DF">
      <w:pPr>
        <w:pStyle w:val="ListParagraph"/>
        <w:numPr>
          <w:ilvl w:val="1"/>
          <w:numId w:val="1"/>
        </w:numPr>
        <w:rPr>
          <w:rFonts w:asciiTheme="majorHAnsi" w:hAnsiTheme="majorHAnsi" w:cstheme="majorHAnsi"/>
          <w:sz w:val="24"/>
          <w:szCs w:val="24"/>
        </w:rPr>
      </w:pPr>
      <w:r w:rsidRPr="00AC71DF">
        <w:rPr>
          <w:rFonts w:asciiTheme="majorHAnsi" w:hAnsiTheme="majorHAnsi" w:cstheme="majorHAnsi"/>
          <w:sz w:val="24"/>
          <w:szCs w:val="24"/>
        </w:rPr>
        <w:t>Research drivers (problem, issues)</w:t>
      </w:r>
    </w:p>
    <w:p w:rsidR="00AC71DF" w:rsidRPr="00AC71DF" w:rsidRDefault="00AC71DF" w:rsidP="00AC71DF">
      <w:pPr>
        <w:rPr>
          <w:rFonts w:asciiTheme="majorHAnsi" w:hAnsiTheme="majorHAnsi" w:cstheme="majorHAnsi"/>
          <w:sz w:val="24"/>
          <w:szCs w:val="24"/>
        </w:rPr>
      </w:pPr>
    </w:p>
    <w:p w:rsidR="00AC71DF" w:rsidRPr="00AC71DF" w:rsidRDefault="00AC71DF" w:rsidP="00AC71DF">
      <w:pPr>
        <w:rPr>
          <w:rFonts w:asciiTheme="majorHAnsi" w:hAnsiTheme="majorHAnsi" w:cstheme="majorHAnsi"/>
          <w:sz w:val="24"/>
          <w:szCs w:val="24"/>
        </w:rPr>
      </w:pPr>
    </w:p>
    <w:p w:rsidR="00BB047F" w:rsidRPr="00AC71DF" w:rsidRDefault="00BB047F" w:rsidP="00AC71DF">
      <w:pPr>
        <w:pStyle w:val="ListParagraph"/>
        <w:numPr>
          <w:ilvl w:val="1"/>
          <w:numId w:val="1"/>
        </w:numPr>
        <w:rPr>
          <w:rFonts w:asciiTheme="majorHAnsi" w:hAnsiTheme="majorHAnsi" w:cstheme="majorHAnsi"/>
          <w:sz w:val="24"/>
          <w:szCs w:val="24"/>
        </w:rPr>
      </w:pPr>
      <w:r w:rsidRPr="00AC71DF">
        <w:rPr>
          <w:rFonts w:asciiTheme="majorHAnsi" w:hAnsiTheme="majorHAnsi" w:cstheme="majorHAnsi"/>
          <w:sz w:val="24"/>
          <w:szCs w:val="24"/>
        </w:rPr>
        <w:t>Research objectives</w:t>
      </w:r>
    </w:p>
    <w:p w:rsidR="000D4552" w:rsidRDefault="000D4552" w:rsidP="000D4552">
      <w:pPr>
        <w:rPr>
          <w:rFonts w:asciiTheme="majorHAnsi" w:hAnsiTheme="majorHAnsi" w:cstheme="majorHAnsi"/>
          <w:sz w:val="24"/>
          <w:szCs w:val="24"/>
        </w:rPr>
      </w:pPr>
      <w:r>
        <w:rPr>
          <w:rFonts w:asciiTheme="majorHAnsi" w:hAnsiTheme="majorHAnsi" w:cstheme="majorHAnsi"/>
          <w:sz w:val="24"/>
          <w:szCs w:val="24"/>
        </w:rPr>
        <w:t>A Study of Customer Online Purchasing Reasons in Hong Kong</w:t>
      </w:r>
    </w:p>
    <w:p w:rsidR="000D4552" w:rsidRDefault="000D4552" w:rsidP="000D4552">
      <w:pPr>
        <w:rPr>
          <w:rFonts w:asciiTheme="majorHAnsi" w:hAnsiTheme="majorHAnsi" w:cstheme="majorHAnsi"/>
          <w:sz w:val="24"/>
          <w:szCs w:val="24"/>
        </w:rPr>
      </w:pPr>
      <w:r>
        <w:rPr>
          <w:rFonts w:asciiTheme="majorHAnsi" w:hAnsiTheme="majorHAnsi" w:cstheme="majorHAnsi"/>
          <w:sz w:val="24"/>
          <w:szCs w:val="24"/>
        </w:rPr>
        <w:t>To understand the state of Hong Kong customer online purchasing behavior and reason;</w:t>
      </w:r>
    </w:p>
    <w:p w:rsidR="000D4552" w:rsidRDefault="000D4552" w:rsidP="000D4552">
      <w:pPr>
        <w:rPr>
          <w:rFonts w:asciiTheme="majorHAnsi" w:hAnsiTheme="majorHAnsi" w:cstheme="majorHAnsi"/>
          <w:sz w:val="24"/>
          <w:szCs w:val="24"/>
        </w:rPr>
      </w:pPr>
      <w:r>
        <w:rPr>
          <w:rFonts w:asciiTheme="majorHAnsi" w:hAnsiTheme="majorHAnsi" w:cstheme="majorHAnsi"/>
          <w:sz w:val="24"/>
          <w:szCs w:val="24"/>
        </w:rPr>
        <w:t>to assess consumer’s satisfaction with online purchasing and what draws them online;</w:t>
      </w:r>
    </w:p>
    <w:p w:rsidR="000D4552" w:rsidRDefault="000D4552" w:rsidP="000D4552">
      <w:pPr>
        <w:rPr>
          <w:rFonts w:asciiTheme="majorHAnsi" w:hAnsiTheme="majorHAnsi" w:cstheme="majorHAnsi"/>
          <w:sz w:val="24"/>
          <w:szCs w:val="24"/>
        </w:rPr>
      </w:pPr>
      <w:r>
        <w:rPr>
          <w:rFonts w:asciiTheme="majorHAnsi" w:hAnsiTheme="majorHAnsi" w:cstheme="majorHAnsi"/>
          <w:sz w:val="24"/>
          <w:szCs w:val="24"/>
        </w:rPr>
        <w:t>and to identify the characteristics of the people who are digitally excluded from engaging in this form of shopping;</w:t>
      </w:r>
    </w:p>
    <w:p w:rsidR="000D4552" w:rsidRDefault="000D4552" w:rsidP="000D4552">
      <w:pPr>
        <w:rPr>
          <w:rFonts w:asciiTheme="majorHAnsi" w:hAnsiTheme="majorHAnsi" w:cstheme="majorHAnsi"/>
          <w:sz w:val="24"/>
          <w:szCs w:val="24"/>
        </w:rPr>
      </w:pPr>
      <w:r>
        <w:rPr>
          <w:rFonts w:asciiTheme="majorHAnsi" w:hAnsiTheme="majorHAnsi" w:cstheme="majorHAnsi"/>
          <w:sz w:val="24"/>
          <w:szCs w:val="24"/>
        </w:rPr>
        <w:t>To identify the various trade practice that online service providers in Hong Kong are engaging in, and to review the scope and the relevance of legal protection provided by local laws and regulations for online shoppers;</w:t>
      </w:r>
    </w:p>
    <w:p w:rsidR="000D4552" w:rsidRDefault="000D4552" w:rsidP="000D4552">
      <w:pPr>
        <w:rPr>
          <w:rFonts w:asciiTheme="majorHAnsi" w:hAnsiTheme="majorHAnsi" w:cstheme="majorHAnsi"/>
          <w:sz w:val="24"/>
          <w:szCs w:val="24"/>
        </w:rPr>
      </w:pPr>
      <w:r>
        <w:rPr>
          <w:rFonts w:asciiTheme="majorHAnsi" w:hAnsiTheme="majorHAnsi" w:cstheme="majorHAnsi"/>
          <w:sz w:val="24"/>
          <w:szCs w:val="24"/>
        </w:rPr>
        <w:t>To make recommendations to Hong Kong online company and customer that will enhance the effectiveness of self-regulatory and legal measures to address consumer concerns with on online purchasing. The hope is that such improvements in the online purchasing environment, will benefit consumers and business alike by improving consumers’ perceived and actual safety so that a rising proportion of Hong Kong consumers can participate in this growing form of online purchasing consumption.</w:t>
      </w:r>
    </w:p>
    <w:p w:rsidR="00AC71DF" w:rsidRPr="00AC71DF" w:rsidRDefault="00AC71DF" w:rsidP="00AC71DF">
      <w:pPr>
        <w:rPr>
          <w:rFonts w:asciiTheme="majorHAnsi" w:hAnsiTheme="majorHAnsi" w:cstheme="majorHAnsi"/>
          <w:sz w:val="24"/>
          <w:szCs w:val="24"/>
        </w:rPr>
      </w:pPr>
    </w:p>
    <w:p w:rsidR="00BB047F" w:rsidRDefault="00BB047F" w:rsidP="00AC71DF">
      <w:pPr>
        <w:pStyle w:val="ListParagraph"/>
        <w:numPr>
          <w:ilvl w:val="1"/>
          <w:numId w:val="1"/>
        </w:numPr>
        <w:rPr>
          <w:rFonts w:asciiTheme="majorHAnsi" w:hAnsiTheme="majorHAnsi" w:cstheme="majorHAnsi"/>
          <w:sz w:val="24"/>
          <w:szCs w:val="24"/>
        </w:rPr>
      </w:pPr>
      <w:r w:rsidRPr="00AC71DF">
        <w:rPr>
          <w:rFonts w:asciiTheme="majorHAnsi" w:hAnsiTheme="majorHAnsi" w:cstheme="majorHAnsi"/>
          <w:sz w:val="24"/>
          <w:szCs w:val="24"/>
        </w:rPr>
        <w:t>Research questions</w:t>
      </w:r>
    </w:p>
    <w:p w:rsidR="005F6E25" w:rsidRPr="005F6E25" w:rsidRDefault="005F6E25" w:rsidP="005F6E25">
      <w:pPr>
        <w:rPr>
          <w:rFonts w:asciiTheme="majorHAnsi" w:hAnsiTheme="majorHAnsi" w:cstheme="majorHAnsi"/>
          <w:sz w:val="24"/>
          <w:szCs w:val="24"/>
        </w:rPr>
      </w:pPr>
      <w:bookmarkStart w:id="0" w:name="_GoBack"/>
      <w:bookmarkEnd w:id="0"/>
    </w:p>
    <w:p w:rsidR="00AC71DF" w:rsidRPr="00AC71DF" w:rsidRDefault="00AC71DF" w:rsidP="00AC71DF">
      <w:pPr>
        <w:rPr>
          <w:rFonts w:asciiTheme="majorHAnsi" w:hAnsiTheme="majorHAnsi" w:cstheme="majorHAnsi"/>
          <w:sz w:val="24"/>
          <w:szCs w:val="24"/>
        </w:rPr>
      </w:pPr>
    </w:p>
    <w:p w:rsidR="00BB047F" w:rsidRPr="00AC71DF" w:rsidRDefault="00BB047F" w:rsidP="00AC71DF">
      <w:pPr>
        <w:pStyle w:val="ListParagraph"/>
        <w:numPr>
          <w:ilvl w:val="1"/>
          <w:numId w:val="1"/>
        </w:numPr>
        <w:rPr>
          <w:rFonts w:asciiTheme="majorHAnsi" w:hAnsiTheme="majorHAnsi" w:cstheme="majorHAnsi"/>
          <w:sz w:val="24"/>
          <w:szCs w:val="24"/>
        </w:rPr>
      </w:pPr>
      <w:r w:rsidRPr="00AC71DF">
        <w:rPr>
          <w:rFonts w:asciiTheme="majorHAnsi" w:hAnsiTheme="majorHAnsi" w:cstheme="majorHAnsi"/>
          <w:sz w:val="24"/>
          <w:szCs w:val="24"/>
        </w:rPr>
        <w:t>Value / contribution of the research</w:t>
      </w:r>
    </w:p>
    <w:p w:rsidR="00AC71DF" w:rsidRPr="00AC71DF" w:rsidRDefault="00AC71DF" w:rsidP="00AC71DF">
      <w:pPr>
        <w:pStyle w:val="ListParagraph"/>
        <w:rPr>
          <w:rFonts w:asciiTheme="majorHAnsi" w:hAnsiTheme="majorHAnsi" w:cstheme="majorHAnsi"/>
          <w:sz w:val="24"/>
          <w:szCs w:val="24"/>
        </w:rPr>
      </w:pPr>
    </w:p>
    <w:p w:rsidR="00AC71DF" w:rsidRPr="00AC71DF" w:rsidRDefault="00AC71DF" w:rsidP="00AC71DF">
      <w:pPr>
        <w:rPr>
          <w:rFonts w:asciiTheme="majorHAnsi" w:hAnsiTheme="majorHAnsi" w:cstheme="majorHAnsi"/>
          <w:sz w:val="24"/>
          <w:szCs w:val="24"/>
        </w:rPr>
      </w:pPr>
    </w:p>
    <w:p w:rsidR="00BB047F" w:rsidRPr="00AC71DF" w:rsidRDefault="00BB047F" w:rsidP="00AC71DF">
      <w:pPr>
        <w:pStyle w:val="ListParagraph"/>
        <w:numPr>
          <w:ilvl w:val="1"/>
          <w:numId w:val="1"/>
        </w:numPr>
        <w:rPr>
          <w:rFonts w:asciiTheme="majorHAnsi" w:hAnsiTheme="majorHAnsi" w:cstheme="majorHAnsi"/>
          <w:sz w:val="24"/>
          <w:szCs w:val="24"/>
        </w:rPr>
      </w:pPr>
      <w:r w:rsidRPr="00AC71DF">
        <w:rPr>
          <w:rFonts w:asciiTheme="majorHAnsi" w:hAnsiTheme="majorHAnsi" w:cstheme="majorHAnsi"/>
          <w:sz w:val="24"/>
          <w:szCs w:val="24"/>
        </w:rPr>
        <w:t>Research flow</w:t>
      </w:r>
    </w:p>
    <w:p w:rsidR="00AC71DF" w:rsidRPr="00AC71DF" w:rsidRDefault="00AC71DF" w:rsidP="00AC71DF">
      <w:pPr>
        <w:rPr>
          <w:rFonts w:asciiTheme="majorHAnsi" w:hAnsiTheme="majorHAnsi" w:cstheme="majorHAnsi"/>
          <w:sz w:val="24"/>
          <w:szCs w:val="24"/>
        </w:rPr>
      </w:pPr>
    </w:p>
    <w:p w:rsidR="00BB047F" w:rsidRPr="000D199E" w:rsidRDefault="00BB047F">
      <w:pPr>
        <w:rPr>
          <w:rFonts w:asciiTheme="majorHAnsi" w:hAnsiTheme="majorHAnsi" w:cstheme="majorHAnsi"/>
          <w:sz w:val="24"/>
          <w:szCs w:val="24"/>
        </w:rPr>
      </w:pPr>
    </w:p>
    <w:p w:rsidR="00BB047F" w:rsidRDefault="00BB047F">
      <w:pPr>
        <w:rPr>
          <w:rFonts w:asciiTheme="majorHAnsi" w:hAnsiTheme="majorHAnsi" w:cstheme="majorHAnsi"/>
          <w:sz w:val="24"/>
          <w:szCs w:val="24"/>
        </w:rPr>
      </w:pPr>
      <w:r w:rsidRPr="000D199E">
        <w:rPr>
          <w:rFonts w:asciiTheme="majorHAnsi" w:hAnsiTheme="majorHAnsi" w:cstheme="majorHAnsi"/>
          <w:sz w:val="24"/>
          <w:szCs w:val="24"/>
        </w:rPr>
        <w:t>Chapter 2 literature review</w:t>
      </w: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2.1 </w:t>
      </w:r>
      <w:r w:rsidR="00BB047F" w:rsidRPr="000D199E">
        <w:rPr>
          <w:rFonts w:asciiTheme="majorHAnsi" w:hAnsiTheme="majorHAnsi" w:cstheme="majorHAnsi"/>
          <w:sz w:val="24"/>
          <w:szCs w:val="24"/>
        </w:rPr>
        <w:t>Research focus area (further exploration)</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2.2 </w:t>
      </w:r>
      <w:r w:rsidR="00BB047F" w:rsidRPr="000D199E">
        <w:rPr>
          <w:rFonts w:asciiTheme="majorHAnsi" w:hAnsiTheme="majorHAnsi" w:cstheme="majorHAnsi"/>
          <w:sz w:val="24"/>
          <w:szCs w:val="24"/>
        </w:rPr>
        <w:t>Research paper list</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2.9 </w:t>
      </w:r>
      <w:r w:rsidR="00BB047F" w:rsidRPr="000D199E">
        <w:rPr>
          <w:rFonts w:asciiTheme="majorHAnsi" w:hAnsiTheme="majorHAnsi" w:cstheme="majorHAnsi"/>
          <w:sz w:val="24"/>
          <w:szCs w:val="24"/>
        </w:rPr>
        <w:t>Research framework</w:t>
      </w: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Pr="000D199E" w:rsidRDefault="00BB047F">
      <w:pPr>
        <w:rPr>
          <w:rFonts w:asciiTheme="majorHAnsi" w:hAnsiTheme="majorHAnsi" w:cstheme="majorHAnsi"/>
          <w:sz w:val="24"/>
          <w:szCs w:val="24"/>
        </w:rPr>
      </w:pPr>
    </w:p>
    <w:p w:rsidR="00BB047F" w:rsidRDefault="00BB047F">
      <w:pPr>
        <w:rPr>
          <w:rFonts w:asciiTheme="majorHAnsi" w:hAnsiTheme="majorHAnsi" w:cstheme="majorHAnsi"/>
          <w:sz w:val="24"/>
          <w:szCs w:val="24"/>
        </w:rPr>
      </w:pPr>
      <w:r w:rsidRPr="000D199E">
        <w:rPr>
          <w:rFonts w:asciiTheme="majorHAnsi" w:hAnsiTheme="majorHAnsi" w:cstheme="majorHAnsi"/>
          <w:sz w:val="24"/>
          <w:szCs w:val="24"/>
        </w:rPr>
        <w:t>Chapter 3 research methodology</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3.1 </w:t>
      </w:r>
      <w:r w:rsidR="00BB047F" w:rsidRPr="000D199E">
        <w:rPr>
          <w:rFonts w:asciiTheme="majorHAnsi" w:hAnsiTheme="majorHAnsi" w:cstheme="majorHAnsi"/>
          <w:sz w:val="24"/>
          <w:szCs w:val="24"/>
        </w:rPr>
        <w:t>Research method</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lastRenderedPageBreak/>
        <w:t xml:space="preserve">3.2 </w:t>
      </w:r>
      <w:r w:rsidR="00BB047F" w:rsidRPr="000D199E">
        <w:rPr>
          <w:rFonts w:asciiTheme="majorHAnsi" w:hAnsiTheme="majorHAnsi" w:cstheme="majorHAnsi"/>
          <w:sz w:val="24"/>
          <w:szCs w:val="24"/>
        </w:rPr>
        <w:t>Research framework</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3.3 </w:t>
      </w:r>
      <w:r w:rsidR="00BB047F" w:rsidRPr="000D199E">
        <w:rPr>
          <w:rFonts w:asciiTheme="majorHAnsi" w:hAnsiTheme="majorHAnsi" w:cstheme="majorHAnsi"/>
          <w:sz w:val="24"/>
          <w:szCs w:val="24"/>
        </w:rPr>
        <w:t>Research hypotheses (regression analysis)</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3.4 </w:t>
      </w:r>
      <w:r w:rsidR="00BB047F" w:rsidRPr="000D199E">
        <w:rPr>
          <w:rFonts w:asciiTheme="majorHAnsi" w:hAnsiTheme="majorHAnsi" w:cstheme="majorHAnsi"/>
          <w:sz w:val="24"/>
          <w:szCs w:val="24"/>
        </w:rPr>
        <w:t>Research design</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Pr="000D199E" w:rsidRDefault="00C96AE0">
      <w:pPr>
        <w:rPr>
          <w:rFonts w:asciiTheme="majorHAnsi" w:hAnsiTheme="majorHAnsi" w:cstheme="majorHAnsi"/>
          <w:sz w:val="24"/>
          <w:szCs w:val="24"/>
        </w:rPr>
      </w:pPr>
      <w:r>
        <w:rPr>
          <w:rFonts w:asciiTheme="majorHAnsi" w:hAnsiTheme="majorHAnsi" w:cstheme="majorHAnsi"/>
          <w:sz w:val="24"/>
          <w:szCs w:val="24"/>
        </w:rPr>
        <w:t xml:space="preserve">3.4.1 </w:t>
      </w:r>
      <w:r w:rsidR="00BB047F" w:rsidRPr="000D199E">
        <w:rPr>
          <w:rFonts w:asciiTheme="majorHAnsi" w:hAnsiTheme="majorHAnsi" w:cstheme="majorHAnsi"/>
          <w:sz w:val="24"/>
          <w:szCs w:val="24"/>
        </w:rPr>
        <w:t>Question design</w:t>
      </w: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3.4.2 </w:t>
      </w:r>
      <w:r w:rsidR="00BB047F" w:rsidRPr="000D199E">
        <w:rPr>
          <w:rFonts w:asciiTheme="majorHAnsi" w:hAnsiTheme="majorHAnsi" w:cstheme="majorHAnsi"/>
          <w:sz w:val="24"/>
          <w:szCs w:val="24"/>
        </w:rPr>
        <w:t>Population</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3.4.3 </w:t>
      </w:r>
      <w:r w:rsidR="00BB047F" w:rsidRPr="000D199E">
        <w:rPr>
          <w:rFonts w:asciiTheme="majorHAnsi" w:hAnsiTheme="majorHAnsi" w:cstheme="majorHAnsi"/>
          <w:sz w:val="24"/>
          <w:szCs w:val="24"/>
        </w:rPr>
        <w:t>Sampling</w:t>
      </w: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3.4.4 </w:t>
      </w:r>
      <w:r w:rsidR="00BB047F" w:rsidRPr="000D199E">
        <w:rPr>
          <w:rFonts w:asciiTheme="majorHAnsi" w:hAnsiTheme="majorHAnsi" w:cstheme="majorHAnsi"/>
          <w:sz w:val="24"/>
          <w:szCs w:val="24"/>
        </w:rPr>
        <w:t>Research instrument for data collection (measurement devise: survey, test, questionnaire, etc.)</w:t>
      </w:r>
    </w:p>
    <w:p w:rsidR="00AC71DF" w:rsidRDefault="00AC71DF">
      <w:pPr>
        <w:rPr>
          <w:rFonts w:asciiTheme="majorHAnsi" w:hAnsiTheme="majorHAnsi" w:cstheme="majorHAnsi"/>
          <w:sz w:val="24"/>
          <w:szCs w:val="24"/>
        </w:rPr>
      </w:pP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t xml:space="preserve">3.4.5 </w:t>
      </w:r>
      <w:r w:rsidR="00BB047F" w:rsidRPr="000D199E">
        <w:rPr>
          <w:rFonts w:asciiTheme="majorHAnsi" w:hAnsiTheme="majorHAnsi" w:cstheme="majorHAnsi"/>
          <w:sz w:val="24"/>
          <w:szCs w:val="24"/>
        </w:rPr>
        <w:t>Ethical consideration</w:t>
      </w:r>
    </w:p>
    <w:p w:rsidR="00AC71DF" w:rsidRPr="000D199E" w:rsidRDefault="00AC71DF">
      <w:pPr>
        <w:rPr>
          <w:rFonts w:asciiTheme="majorHAnsi" w:hAnsiTheme="majorHAnsi" w:cstheme="majorHAnsi"/>
          <w:sz w:val="24"/>
          <w:szCs w:val="24"/>
        </w:rPr>
      </w:pPr>
    </w:p>
    <w:p w:rsidR="00BB047F" w:rsidRDefault="00C96AE0">
      <w:pPr>
        <w:rPr>
          <w:rFonts w:asciiTheme="majorHAnsi" w:hAnsiTheme="majorHAnsi" w:cstheme="majorHAnsi"/>
          <w:sz w:val="24"/>
          <w:szCs w:val="24"/>
        </w:rPr>
      </w:pPr>
      <w:r>
        <w:rPr>
          <w:rFonts w:asciiTheme="majorHAnsi" w:hAnsiTheme="majorHAnsi" w:cstheme="majorHAnsi"/>
          <w:sz w:val="24"/>
          <w:szCs w:val="24"/>
        </w:rPr>
        <w:lastRenderedPageBreak/>
        <w:t>3.4.6</w:t>
      </w:r>
      <w:r w:rsidR="00AC71DF">
        <w:rPr>
          <w:rFonts w:asciiTheme="majorHAnsi" w:hAnsiTheme="majorHAnsi" w:cstheme="majorHAnsi"/>
          <w:sz w:val="24"/>
          <w:szCs w:val="24"/>
        </w:rPr>
        <w:t xml:space="preserve"> </w:t>
      </w:r>
      <w:r w:rsidR="00BB047F" w:rsidRPr="000D199E">
        <w:rPr>
          <w:rFonts w:asciiTheme="majorHAnsi" w:hAnsiTheme="majorHAnsi" w:cstheme="majorHAnsi"/>
          <w:sz w:val="24"/>
          <w:szCs w:val="24"/>
        </w:rPr>
        <w:t>Pre-test</w:t>
      </w:r>
    </w:p>
    <w:p w:rsidR="00AC71DF" w:rsidRDefault="00AC71DF">
      <w:pPr>
        <w:rPr>
          <w:rFonts w:asciiTheme="majorHAnsi" w:hAnsiTheme="majorHAnsi" w:cstheme="majorHAnsi"/>
          <w:sz w:val="24"/>
          <w:szCs w:val="24"/>
        </w:rPr>
      </w:pPr>
    </w:p>
    <w:p w:rsidR="00AC71DF" w:rsidRPr="000D199E" w:rsidRDefault="00AC71DF">
      <w:pPr>
        <w:rPr>
          <w:rFonts w:asciiTheme="majorHAnsi" w:hAnsiTheme="majorHAnsi" w:cstheme="majorHAnsi"/>
          <w:sz w:val="24"/>
          <w:szCs w:val="24"/>
        </w:rPr>
      </w:pPr>
    </w:p>
    <w:p w:rsidR="00BB047F" w:rsidRPr="000D199E" w:rsidRDefault="00C96AE0">
      <w:pPr>
        <w:rPr>
          <w:rFonts w:asciiTheme="majorHAnsi" w:hAnsiTheme="majorHAnsi" w:cstheme="majorHAnsi"/>
          <w:sz w:val="24"/>
          <w:szCs w:val="24"/>
        </w:rPr>
      </w:pPr>
      <w:r>
        <w:rPr>
          <w:rFonts w:asciiTheme="majorHAnsi" w:hAnsiTheme="majorHAnsi" w:cstheme="majorHAnsi"/>
          <w:sz w:val="24"/>
          <w:szCs w:val="24"/>
        </w:rPr>
        <w:t xml:space="preserve">3.4.7 </w:t>
      </w:r>
      <w:r w:rsidR="00BB047F" w:rsidRPr="000D199E">
        <w:rPr>
          <w:rFonts w:asciiTheme="majorHAnsi" w:hAnsiTheme="majorHAnsi" w:cstheme="majorHAnsi"/>
          <w:sz w:val="24"/>
          <w:szCs w:val="24"/>
        </w:rPr>
        <w:t>Research schedule</w:t>
      </w:r>
    </w:p>
    <w:p w:rsidR="00BB047F" w:rsidRDefault="00BB047F"/>
    <w:sectPr w:rsidR="00BB047F" w:rsidSect="005A0F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4B6BA6"/>
    <w:multiLevelType w:val="multilevel"/>
    <w:tmpl w:val="A4EC98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47F"/>
    <w:rsid w:val="000949F5"/>
    <w:rsid w:val="000D199E"/>
    <w:rsid w:val="000D4552"/>
    <w:rsid w:val="001D157E"/>
    <w:rsid w:val="003B3033"/>
    <w:rsid w:val="003B483B"/>
    <w:rsid w:val="00474294"/>
    <w:rsid w:val="005A0F13"/>
    <w:rsid w:val="005F6E25"/>
    <w:rsid w:val="0060251C"/>
    <w:rsid w:val="00927662"/>
    <w:rsid w:val="009552AB"/>
    <w:rsid w:val="00AC71DF"/>
    <w:rsid w:val="00B153F6"/>
    <w:rsid w:val="00BA5C1E"/>
    <w:rsid w:val="00BB047F"/>
    <w:rsid w:val="00C7766F"/>
    <w:rsid w:val="00C96AE0"/>
    <w:rsid w:val="00ED25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8F8C1"/>
  <w15:chartTrackingRefBased/>
  <w15:docId w15:val="{EFCFD388-BF00-467E-A968-524292A67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5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552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52AB"/>
    <w:rPr>
      <w:rFonts w:ascii="Segoe UI" w:hAnsi="Segoe UI" w:cs="Segoe UI"/>
      <w:sz w:val="18"/>
      <w:szCs w:val="18"/>
    </w:rPr>
  </w:style>
  <w:style w:type="paragraph" w:styleId="ListParagraph">
    <w:name w:val="List Paragraph"/>
    <w:basedOn w:val="Normal"/>
    <w:uiPriority w:val="34"/>
    <w:qFormat/>
    <w:rsid w:val="000949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5</Pages>
  <Words>345</Words>
  <Characters>1959</Characters>
  <Application>Microsoft Office Word</Application>
  <DocSecurity>0</DocSecurity>
  <Lines>135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csseto</dc:creator>
  <cp:keywords/>
  <dc:description/>
  <cp:lastModifiedBy>csseto</cp:lastModifiedBy>
  <cp:revision>2</cp:revision>
  <dcterms:created xsi:type="dcterms:W3CDTF">2019-11-03T01:22:00Z</dcterms:created>
  <dcterms:modified xsi:type="dcterms:W3CDTF">2019-11-04T16:50:00Z</dcterms:modified>
</cp:coreProperties>
</file>