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39553920" w:displacedByCustomXml="next"/>
    <w:bookmarkEnd w:id="0" w:displacedByCustomXml="next"/>
    <w:sdt>
      <w:sdtPr>
        <w:id w:val="-222293981"/>
        <w:docPartObj>
          <w:docPartGallery w:val="Cover Pages"/>
          <w:docPartUnique/>
        </w:docPartObj>
      </w:sdtPr>
      <w:sdtEndPr/>
      <w:sdtContent>
        <w:p w14:paraId="2F14179D" w14:textId="1AABAA65" w:rsidR="00C83657" w:rsidRDefault="00C83657">
          <w:r>
            <w:rPr>
              <w:noProof/>
            </w:rPr>
            <mc:AlternateContent>
              <mc:Choice Requires="wpg">
                <w:drawing>
                  <wp:anchor distT="0" distB="0" distL="114300" distR="114300" simplePos="0" relativeHeight="251662336" behindDoc="0" locked="0" layoutInCell="1" allowOverlap="1" wp14:anchorId="30DAB26F" wp14:editId="50FC225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21B469C"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3BE5186" wp14:editId="674A6D6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00B0F0"/>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A42097A" w14:textId="3514774A" w:rsidR="00C83657" w:rsidRPr="00AA3B4A" w:rsidRDefault="00AA3B4A">
                                    <w:pPr>
                                      <w:pStyle w:val="NoSpacing"/>
                                      <w:jc w:val="right"/>
                                      <w:rPr>
                                        <w:color w:val="00B0F0"/>
                                        <w:sz w:val="36"/>
                                        <w:szCs w:val="36"/>
                                      </w:rPr>
                                    </w:pPr>
                                    <w:r w:rsidRPr="00AA3B4A">
                                      <w:rPr>
                                        <w:color w:val="00B0F0"/>
                                        <w:sz w:val="36"/>
                                        <w:szCs w:val="36"/>
                                      </w:rPr>
                                      <w:t>Ordnance, Munitions and Explosives</w:t>
                                    </w:r>
                                  </w:p>
                                </w:sdtContent>
                              </w:sdt>
                              <w:p w14:paraId="32727BC4" w14:textId="2BFDB281" w:rsidR="00C83657" w:rsidRPr="00AA3B4A" w:rsidRDefault="00336464">
                                <w:pPr>
                                  <w:pStyle w:val="NoSpacing"/>
                                  <w:jc w:val="right"/>
                                  <w:rPr>
                                    <w:color w:val="0070C0"/>
                                    <w:lang w:val="en-GB"/>
                                  </w:rPr>
                                </w:pPr>
                                <w:sdt>
                                  <w:sdtPr>
                                    <w:rPr>
                                      <w:color w:val="0070C0"/>
                                    </w:rPr>
                                    <w:alias w:val="Email"/>
                                    <w:tag w:val="Email"/>
                                    <w:id w:val="942260680"/>
                                    <w:dataBinding w:prefixMappings="xmlns:ns0='http://schemas.microsoft.com/office/2006/coverPageProps' " w:xpath="/ns0:CoverPageProperties[1]/ns0:CompanyEmail[1]" w:storeItemID="{55AF091B-3C7A-41E3-B477-F2FDAA23CFDA}"/>
                                    <w:text/>
                                  </w:sdtPr>
                                  <w:sdtEndPr/>
                                  <w:sdtContent>
                                    <w:r w:rsidR="00AA3B4A" w:rsidRPr="00AA3B4A">
                                      <w:rPr>
                                        <w:color w:val="0070C0"/>
                                      </w:rPr>
                                      <w:t>University of Wales, Trinity St. David</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3BE5186"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00B0F0"/>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A42097A" w14:textId="3514774A" w:rsidR="00C83657" w:rsidRPr="00AA3B4A" w:rsidRDefault="00AA3B4A">
                              <w:pPr>
                                <w:pStyle w:val="NoSpacing"/>
                                <w:jc w:val="right"/>
                                <w:rPr>
                                  <w:color w:val="00B0F0"/>
                                  <w:sz w:val="36"/>
                                  <w:szCs w:val="36"/>
                                </w:rPr>
                              </w:pPr>
                              <w:r w:rsidRPr="00AA3B4A">
                                <w:rPr>
                                  <w:color w:val="00B0F0"/>
                                  <w:sz w:val="36"/>
                                  <w:szCs w:val="36"/>
                                </w:rPr>
                                <w:t>Ordnance, Munitions and Explosives</w:t>
                              </w:r>
                            </w:p>
                          </w:sdtContent>
                        </w:sdt>
                        <w:p w14:paraId="32727BC4" w14:textId="2BFDB281" w:rsidR="00C83657" w:rsidRPr="00AA3B4A" w:rsidRDefault="00232946">
                          <w:pPr>
                            <w:pStyle w:val="NoSpacing"/>
                            <w:jc w:val="right"/>
                            <w:rPr>
                              <w:color w:val="0070C0"/>
                              <w:lang w:val="en-GB"/>
                            </w:rPr>
                          </w:pPr>
                          <w:sdt>
                            <w:sdtPr>
                              <w:rPr>
                                <w:color w:val="0070C0"/>
                              </w:rPr>
                              <w:alias w:val="Email"/>
                              <w:tag w:val="Email"/>
                              <w:id w:val="942260680"/>
                              <w:dataBinding w:prefixMappings="xmlns:ns0='http://schemas.microsoft.com/office/2006/coverPageProps' " w:xpath="/ns0:CoverPageProperties[1]/ns0:CompanyEmail[1]" w:storeItemID="{55AF091B-3C7A-41E3-B477-F2FDAA23CFDA}"/>
                              <w:text/>
                            </w:sdtPr>
                            <w:sdtEndPr/>
                            <w:sdtContent>
                              <w:r w:rsidR="00AA3B4A" w:rsidRPr="00AA3B4A">
                                <w:rPr>
                                  <w:color w:val="0070C0"/>
                                </w:rPr>
                                <w:t>University of Wales, Trinity St. David</w:t>
                              </w:r>
                            </w:sdtContent>
                          </w:sdt>
                        </w:p>
                      </w:txbxContent>
                    </v:textbox>
                    <w10:wrap type="square" anchorx="page" anchory="page"/>
                  </v:shape>
                </w:pict>
              </mc:Fallback>
            </mc:AlternateContent>
          </w:r>
        </w:p>
        <w:p w14:paraId="57893D19" w14:textId="1F2B2D31" w:rsidR="00C83657" w:rsidRDefault="00A00884">
          <w:r>
            <w:rPr>
              <w:noProof/>
            </w:rPr>
            <mc:AlternateContent>
              <mc:Choice Requires="wps">
                <w:drawing>
                  <wp:anchor distT="0" distB="0" distL="114300" distR="114300" simplePos="0" relativeHeight="251661312" behindDoc="0" locked="0" layoutInCell="1" allowOverlap="1" wp14:anchorId="2D54D03B" wp14:editId="541F8CB0">
                    <wp:simplePos x="0" y="0"/>
                    <wp:positionH relativeFrom="page">
                      <wp:align>right</wp:align>
                    </wp:positionH>
                    <wp:positionV relativeFrom="page">
                      <wp:posOffset>4538345</wp:posOffset>
                    </wp:positionV>
                    <wp:extent cx="7315200" cy="1009650"/>
                    <wp:effectExtent l="0" t="0" r="0" b="889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0B9100" w14:textId="77777777" w:rsidR="00C83657" w:rsidRPr="002A299E" w:rsidRDefault="00C83657" w:rsidP="002A299E">
                                <w:pPr>
                                  <w:pStyle w:val="NoSpacing"/>
                                  <w:spacing w:line="276" w:lineRule="auto"/>
                                  <w:ind w:left="720"/>
                                  <w:jc w:val="right"/>
                                  <w:rPr>
                                    <w:rFonts w:ascii="Times New Roman" w:hAnsi="Times New Roman" w:cs="Times New Roman"/>
                                    <w:color w:val="4472C4" w:themeColor="accent1"/>
                                    <w:sz w:val="28"/>
                                    <w:szCs w:val="28"/>
                                  </w:rPr>
                                </w:pPr>
                                <w:r w:rsidRPr="002A299E">
                                  <w:rPr>
                                    <w:rFonts w:ascii="Times New Roman" w:hAnsi="Times New Roman" w:cs="Times New Roman"/>
                                    <w:color w:val="4472C4" w:themeColor="accent1"/>
                                    <w:sz w:val="28"/>
                                    <w:szCs w:val="28"/>
                                  </w:rPr>
                                  <w:t>Abstract</w:t>
                                </w:r>
                              </w:p>
                              <w:sdt>
                                <w:sdtPr>
                                  <w:rPr>
                                    <w:rFonts w:ascii="Times New Roman" w:eastAsia="Times New Roman" w:hAnsi="Times New Roman" w:cs="Times New Roman"/>
                                    <w:color w:val="00000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0C66F2A" w14:textId="5F4A13B1" w:rsidR="00C83657" w:rsidRPr="006806E5" w:rsidRDefault="006E4F79" w:rsidP="006E4F79">
                                    <w:pPr>
                                      <w:pStyle w:val="NoSpacing"/>
                                      <w:spacing w:line="360" w:lineRule="auto"/>
                                      <w:jc w:val="right"/>
                                      <w:rPr>
                                        <w:color w:val="595959" w:themeColor="text1" w:themeTint="A6"/>
                                      </w:rPr>
                                    </w:pPr>
                                    <w:r w:rsidRPr="006E4F79">
                                      <w:rPr>
                                        <w:rFonts w:ascii="Times New Roman" w:eastAsia="Times New Roman" w:hAnsi="Times New Roman" w:cs="Times New Roman"/>
                                        <w:color w:val="000000"/>
                                      </w:rPr>
                                      <w:t xml:space="preserve">Proteus is a software tool primarily used by electronic engineers to design schematics for electronic systems. In this report, 2 tasks were completed using it. The first was to verify maximum power transfer theorem by comparing simulated values to theoretical calculations. The second was to calculate the resonant frequency of </w:t>
                                    </w:r>
                                    <w:r w:rsidR="00723027">
                                      <w:rPr>
                                        <w:rFonts w:ascii="Times New Roman" w:eastAsia="Times New Roman" w:hAnsi="Times New Roman" w:cs="Times New Roman"/>
                                        <w:color w:val="000000"/>
                                      </w:rPr>
                                      <w:t>a series resonant</w:t>
                                    </w:r>
                                    <w:r w:rsidRPr="006E4F79">
                                      <w:rPr>
                                        <w:rFonts w:ascii="Times New Roman" w:eastAsia="Times New Roman" w:hAnsi="Times New Roman" w:cs="Times New Roman"/>
                                        <w:color w:val="000000"/>
                                      </w:rPr>
                                      <w:t xml:space="preserve"> circuit.</w:t>
                                    </w:r>
                                    <w:r w:rsidRPr="006E4F79">
                                      <w:rPr>
                                        <w:rFonts w:ascii="Times New Roman" w:eastAsia="Times New Roman" w:hAnsi="Times New Roman" w:cs="Times New Roman"/>
                                        <w:color w:val="000000"/>
                                      </w:rPr>
                                      <w:br/>
                                    </w:r>
                                    <w:r w:rsidRPr="006E4F79">
                                      <w:rPr>
                                        <w:rFonts w:ascii="Times New Roman" w:eastAsia="Times New Roman" w:hAnsi="Times New Roman" w:cs="Times New Roman"/>
                                        <w:color w:val="000000"/>
                                      </w:rPr>
                                      <w:br/>
                                      <w:t xml:space="preserve">Task 1’s results fell in line with predictions made using Maximum Transfer Power Theorem was results as the power of the simulated circuit peaked when the load resistor of the circuit </w:t>
                                    </w:r>
                                    <w:proofErr w:type="spellStart"/>
                                    <w:r w:rsidRPr="006E4F79">
                                      <w:rPr>
                                        <w:rFonts w:ascii="Times New Roman" w:eastAsia="Times New Roman" w:hAnsi="Times New Roman" w:cs="Times New Roman"/>
                                        <w:color w:val="000000"/>
                                      </w:rPr>
                                      <w:t>equalled</w:t>
                                    </w:r>
                                    <w:proofErr w:type="spellEnd"/>
                                    <w:r w:rsidRPr="006E4F79">
                                      <w:rPr>
                                        <w:rFonts w:ascii="Times New Roman" w:eastAsia="Times New Roman" w:hAnsi="Times New Roman" w:cs="Times New Roman"/>
                                        <w:color w:val="000000"/>
                                      </w:rPr>
                                      <w:t xml:space="preserve"> its Thevenin Resistance at 12.909kOhms, producing a maximum power of ~6.5 </w:t>
                                    </w:r>
                                    <w:proofErr w:type="spellStart"/>
                                    <w:r w:rsidRPr="006E4F79">
                                      <w:rPr>
                                        <w:rFonts w:ascii="Times New Roman" w:eastAsia="Times New Roman" w:hAnsi="Times New Roman" w:cs="Times New Roman"/>
                                        <w:color w:val="000000"/>
                                      </w:rPr>
                                      <w:t>mW</w:t>
                                    </w:r>
                                    <w:proofErr w:type="spellEnd"/>
                                    <w:r w:rsidRPr="006E4F79">
                                      <w:rPr>
                                        <w:rFonts w:ascii="Times New Roman" w:eastAsia="Times New Roman" w:hAnsi="Times New Roman" w:cs="Times New Roman"/>
                                        <w:color w:val="000000"/>
                                      </w:rPr>
                                      <w:t xml:space="preserve"> in both simulated and theoretical values.</w:t>
                                    </w:r>
                                    <w:r w:rsidRPr="006E4F79">
                                      <w:rPr>
                                        <w:rFonts w:ascii="Times New Roman" w:eastAsia="Times New Roman" w:hAnsi="Times New Roman" w:cs="Times New Roman"/>
                                        <w:color w:val="000000"/>
                                      </w:rPr>
                                      <w:br/>
                                    </w:r>
                                    <w:r w:rsidRPr="006E4F79">
                                      <w:rPr>
                                        <w:rFonts w:ascii="Times New Roman" w:eastAsia="Times New Roman" w:hAnsi="Times New Roman" w:cs="Times New Roman"/>
                                        <w:color w:val="000000"/>
                                      </w:rPr>
                                      <w:br/>
                                      <w:t>In task 2, the resonant frequency of the RLC circuit when the reactance of the inductor and the capacitor was equal was found to be ~7100 Hz for both simulated and theoretical values.</w:t>
                                    </w:r>
                                    <w:r w:rsidRPr="006E4F79">
                                      <w:rPr>
                                        <w:rFonts w:ascii="Times New Roman" w:eastAsia="Times New Roman" w:hAnsi="Times New Roman" w:cs="Times New Roman"/>
                                        <w:color w:val="000000"/>
                                      </w:rPr>
                                      <w:br/>
                                    </w:r>
                                    <w:r w:rsidRPr="006E4F79">
                                      <w:rPr>
                                        <w:rFonts w:ascii="Times New Roman" w:eastAsia="Times New Roman" w:hAnsi="Times New Roman" w:cs="Times New Roman"/>
                                        <w:color w:val="000000"/>
                                      </w:rPr>
                                      <w:br/>
                                      <w:t>The results suggest that the theory is correct as there is little variance between the simulated and theoretical values. Any discrepancies could be drawn up to rounding errors in the software’s display and not enough data points taken.</w:t>
                                    </w:r>
                                    <w:r w:rsidRPr="006E4F79">
                                      <w:rPr>
                                        <w:rFonts w:ascii="Times New Roman" w:eastAsia="Times New Roman" w:hAnsi="Times New Roman" w:cs="Times New Roman"/>
                                        <w:color w:val="000000"/>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D54D03B" id="Text Box 53" o:spid="_x0000_s1027" type="#_x0000_t202" style="position:absolute;margin-left:524.8pt;margin-top:357.35pt;width:8in;height:79.5pt;z-index:251661312;visibility:visible;mso-wrap-style:square;mso-width-percent:941;mso-height-percent:100;mso-wrap-distance-left:9pt;mso-wrap-distance-top:0;mso-wrap-distance-right:9pt;mso-wrap-distance-bottom:0;mso-position-horizontal:right;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" filled="f" stroked="f" strokeweight=".5pt">
                    <v:textbox style="mso-fit-shape-to-text:t" inset="126pt,0,54pt,0">
                      <w:txbxContent>
                        <w:p w14:paraId="220B9100" w14:textId="77777777" w:rsidR="00C83657" w:rsidRPr="002A299E" w:rsidRDefault="00C83657" w:rsidP="002A299E">
                          <w:pPr>
                            <w:pStyle w:val="NoSpacing"/>
                            <w:spacing w:line="276" w:lineRule="auto"/>
                            <w:ind w:left="720"/>
                            <w:jc w:val="right"/>
                            <w:rPr>
                              <w:rFonts w:ascii="Times New Roman" w:hAnsi="Times New Roman" w:cs="Times New Roman"/>
                              <w:color w:val="4472C4" w:themeColor="accent1"/>
                              <w:sz w:val="28"/>
                              <w:szCs w:val="28"/>
                            </w:rPr>
                          </w:pPr>
                          <w:r w:rsidRPr="002A299E">
                            <w:rPr>
                              <w:rFonts w:ascii="Times New Roman" w:hAnsi="Times New Roman" w:cs="Times New Roman"/>
                              <w:color w:val="4472C4" w:themeColor="accent1"/>
                              <w:sz w:val="28"/>
                              <w:szCs w:val="28"/>
                            </w:rPr>
                            <w:t>Abstract</w:t>
                          </w:r>
                        </w:p>
                        <w:sdt>
                          <w:sdtPr>
                            <w:rPr>
                              <w:rFonts w:ascii="Times New Roman" w:eastAsia="Times New Roman" w:hAnsi="Times New Roman" w:cs="Times New Roman"/>
                              <w:color w:val="00000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0C66F2A" w14:textId="5F4A13B1" w:rsidR="00C83657" w:rsidRPr="006806E5" w:rsidRDefault="006E4F79" w:rsidP="006E4F79">
                              <w:pPr>
                                <w:pStyle w:val="NoSpacing"/>
                                <w:spacing w:line="360" w:lineRule="auto"/>
                                <w:jc w:val="right"/>
                                <w:rPr>
                                  <w:color w:val="595959" w:themeColor="text1" w:themeTint="A6"/>
                                </w:rPr>
                              </w:pPr>
                              <w:r w:rsidRPr="006E4F79">
                                <w:rPr>
                                  <w:rFonts w:ascii="Times New Roman" w:eastAsia="Times New Roman" w:hAnsi="Times New Roman" w:cs="Times New Roman"/>
                                  <w:color w:val="000000"/>
                                </w:rPr>
                                <w:t xml:space="preserve">Proteus is a software tool primarily used by electronic engineers to design schematics for electronic systems. In this report, 2 tasks were completed using it. The first was to verify maximum power transfer theorem by comparing simulated values to theoretical calculations. The second was to calculate the resonant frequency of </w:t>
                              </w:r>
                              <w:r w:rsidR="00723027">
                                <w:rPr>
                                  <w:rFonts w:ascii="Times New Roman" w:eastAsia="Times New Roman" w:hAnsi="Times New Roman" w:cs="Times New Roman"/>
                                  <w:color w:val="000000"/>
                                </w:rPr>
                                <w:t>a series resonant</w:t>
                              </w:r>
                              <w:r w:rsidRPr="006E4F79">
                                <w:rPr>
                                  <w:rFonts w:ascii="Times New Roman" w:eastAsia="Times New Roman" w:hAnsi="Times New Roman" w:cs="Times New Roman"/>
                                  <w:color w:val="000000"/>
                                </w:rPr>
                                <w:t xml:space="preserve"> circuit.</w:t>
                              </w:r>
                              <w:r w:rsidRPr="006E4F79">
                                <w:rPr>
                                  <w:rFonts w:ascii="Times New Roman" w:eastAsia="Times New Roman" w:hAnsi="Times New Roman" w:cs="Times New Roman"/>
                                  <w:color w:val="000000"/>
                                </w:rPr>
                                <w:br/>
                              </w:r>
                              <w:r w:rsidRPr="006E4F79">
                                <w:rPr>
                                  <w:rFonts w:ascii="Times New Roman" w:eastAsia="Times New Roman" w:hAnsi="Times New Roman" w:cs="Times New Roman"/>
                                  <w:color w:val="000000"/>
                                </w:rPr>
                                <w:br/>
                                <w:t xml:space="preserve">Task 1’s results fell in line with predictions made using Maximum Transfer Power Theorem was results as the power of the simulated circuit peaked when the load resistor of the circuit </w:t>
                              </w:r>
                              <w:proofErr w:type="spellStart"/>
                              <w:r w:rsidRPr="006E4F79">
                                <w:rPr>
                                  <w:rFonts w:ascii="Times New Roman" w:eastAsia="Times New Roman" w:hAnsi="Times New Roman" w:cs="Times New Roman"/>
                                  <w:color w:val="000000"/>
                                </w:rPr>
                                <w:t>equalled</w:t>
                              </w:r>
                              <w:proofErr w:type="spellEnd"/>
                              <w:r w:rsidRPr="006E4F79">
                                <w:rPr>
                                  <w:rFonts w:ascii="Times New Roman" w:eastAsia="Times New Roman" w:hAnsi="Times New Roman" w:cs="Times New Roman"/>
                                  <w:color w:val="000000"/>
                                </w:rPr>
                                <w:t xml:space="preserve"> its Thevenin Resistance at 12.909kOhms, producing a maximum power of ~6.5 </w:t>
                              </w:r>
                              <w:proofErr w:type="spellStart"/>
                              <w:r w:rsidRPr="006E4F79">
                                <w:rPr>
                                  <w:rFonts w:ascii="Times New Roman" w:eastAsia="Times New Roman" w:hAnsi="Times New Roman" w:cs="Times New Roman"/>
                                  <w:color w:val="000000"/>
                                </w:rPr>
                                <w:t>mW</w:t>
                              </w:r>
                              <w:proofErr w:type="spellEnd"/>
                              <w:r w:rsidRPr="006E4F79">
                                <w:rPr>
                                  <w:rFonts w:ascii="Times New Roman" w:eastAsia="Times New Roman" w:hAnsi="Times New Roman" w:cs="Times New Roman"/>
                                  <w:color w:val="000000"/>
                                </w:rPr>
                                <w:t xml:space="preserve"> in both simulated and theoretical values.</w:t>
                              </w:r>
                              <w:r w:rsidRPr="006E4F79">
                                <w:rPr>
                                  <w:rFonts w:ascii="Times New Roman" w:eastAsia="Times New Roman" w:hAnsi="Times New Roman" w:cs="Times New Roman"/>
                                  <w:color w:val="000000"/>
                                </w:rPr>
                                <w:br/>
                              </w:r>
                              <w:r w:rsidRPr="006E4F79">
                                <w:rPr>
                                  <w:rFonts w:ascii="Times New Roman" w:eastAsia="Times New Roman" w:hAnsi="Times New Roman" w:cs="Times New Roman"/>
                                  <w:color w:val="000000"/>
                                </w:rPr>
                                <w:br/>
                                <w:t>In task 2, the resonant frequency of the RLC circuit when the reactance of the inductor and the capacitor was equal was found to be ~7100 Hz for both simulated and theoretical values.</w:t>
                              </w:r>
                              <w:r w:rsidRPr="006E4F79">
                                <w:rPr>
                                  <w:rFonts w:ascii="Times New Roman" w:eastAsia="Times New Roman" w:hAnsi="Times New Roman" w:cs="Times New Roman"/>
                                  <w:color w:val="000000"/>
                                </w:rPr>
                                <w:br/>
                              </w:r>
                              <w:r w:rsidRPr="006E4F79">
                                <w:rPr>
                                  <w:rFonts w:ascii="Times New Roman" w:eastAsia="Times New Roman" w:hAnsi="Times New Roman" w:cs="Times New Roman"/>
                                  <w:color w:val="000000"/>
                                </w:rPr>
                                <w:br/>
                                <w:t>The results suggest that the theory is correct as there is little variance between the simulated and theoretical values. Any discrepancies could be drawn up to rounding errors in the software’s display and not enough data points taken.</w:t>
                              </w:r>
                              <w:r w:rsidRPr="006E4F79">
                                <w:rPr>
                                  <w:rFonts w:ascii="Times New Roman" w:eastAsia="Times New Roman" w:hAnsi="Times New Roman" w:cs="Times New Roman"/>
                                  <w:color w:val="000000"/>
                                </w:rPr>
                                <w:br/>
                              </w:r>
                            </w:p>
                          </w:sdtContent>
                        </w:sdt>
                      </w:txbxContent>
                    </v:textbox>
                    <w10:wrap type="square" anchorx="page" anchory="page"/>
                  </v:shape>
                </w:pict>
              </mc:Fallback>
            </mc:AlternateContent>
          </w:r>
          <w:r w:rsidR="00B1697B">
            <w:rPr>
              <w:noProof/>
            </w:rPr>
            <mc:AlternateContent>
              <mc:Choice Requires="wps">
                <w:drawing>
                  <wp:anchor distT="0" distB="0" distL="114300" distR="114300" simplePos="0" relativeHeight="251659264" behindDoc="0" locked="0" layoutInCell="1" allowOverlap="1" wp14:anchorId="0D8BA172" wp14:editId="29D06030">
                    <wp:simplePos x="0" y="0"/>
                    <wp:positionH relativeFrom="margin">
                      <wp:align>center</wp:align>
                    </wp:positionH>
                    <wp:positionV relativeFrom="page">
                      <wp:posOffset>2656840</wp:posOffset>
                    </wp:positionV>
                    <wp:extent cx="8086090" cy="1751965"/>
                    <wp:effectExtent l="0" t="0" r="0" b="635"/>
                    <wp:wrapSquare wrapText="bothSides"/>
                    <wp:docPr id="154" name="Text Box 54"/>
                    <wp:cNvGraphicFramePr/>
                    <a:graphic xmlns:a="http://schemas.openxmlformats.org/drawingml/2006/main">
                      <a:graphicData uri="http://schemas.microsoft.com/office/word/2010/wordprocessingShape">
                        <wps:wsp>
                          <wps:cNvSpPr txBox="1"/>
                          <wps:spPr>
                            <a:xfrm>
                              <a:off x="0" y="0"/>
                              <a:ext cx="8086090" cy="17519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EDEB94" w14:textId="0ECBB905" w:rsidR="00B1697B" w:rsidRPr="00B1697B" w:rsidRDefault="00B1697B" w:rsidP="00B1697B">
                                <w:pPr>
                                  <w:jc w:val="right"/>
                                  <w:rPr>
                                    <w:rFonts w:cstheme="minorHAnsi"/>
                                    <w:bCs/>
                                    <w:caps/>
                                    <w:color w:val="00B0F0"/>
                                    <w:sz w:val="72"/>
                                    <w:szCs w:val="72"/>
                                  </w:rPr>
                                </w:pPr>
                                <w:r w:rsidRPr="00B1697B">
                                  <w:rPr>
                                    <w:rFonts w:cstheme="minorHAnsi"/>
                                    <w:bCs/>
                                    <w:caps/>
                                    <w:color w:val="00B0F0"/>
                                    <w:sz w:val="72"/>
                                    <w:szCs w:val="72"/>
                                  </w:rPr>
                                  <w:t>Electrical and Electronic system logbook</w:t>
                                </w:r>
                              </w:p>
                              <w:sdt>
                                <w:sdtPr>
                                  <w:rPr>
                                    <w:color w:val="0070C0"/>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867D5BB" w14:textId="067353CD" w:rsidR="00C83657" w:rsidRPr="00AA3B4A" w:rsidRDefault="00AA3B4A">
                                    <w:pPr>
                                      <w:jc w:val="right"/>
                                      <w:rPr>
                                        <w:smallCaps/>
                                        <w:color w:val="0070C0"/>
                                        <w:sz w:val="36"/>
                                        <w:szCs w:val="36"/>
                                      </w:rPr>
                                    </w:pPr>
                                    <w:r w:rsidRPr="00AA3B4A">
                                      <w:rPr>
                                        <w:color w:val="0070C0"/>
                                        <w:sz w:val="36"/>
                                        <w:szCs w:val="36"/>
                                      </w:rPr>
                                      <w:t>Harry Grinstead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D8BA172" id="Text Box 54" o:spid="_x0000_s1028" type="#_x0000_t202" style="position:absolute;margin-left:0;margin-top:209.2pt;width:636.7pt;height:137.9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" filled="f" stroked="f" strokeweight=".5pt">
                    <v:textbox inset="126pt,0,54pt,0">
                      <w:txbxContent>
                        <w:p w14:paraId="14EDEB94" w14:textId="0ECBB905" w:rsidR="00B1697B" w:rsidRPr="00B1697B" w:rsidRDefault="00B1697B" w:rsidP="00B1697B">
                          <w:pPr>
                            <w:jc w:val="right"/>
                            <w:rPr>
                              <w:rFonts w:cstheme="minorHAnsi"/>
                              <w:bCs/>
                              <w:caps/>
                              <w:color w:val="00B0F0"/>
                              <w:sz w:val="72"/>
                              <w:szCs w:val="72"/>
                            </w:rPr>
                          </w:pPr>
                          <w:r w:rsidRPr="00B1697B">
                            <w:rPr>
                              <w:rFonts w:cstheme="minorHAnsi"/>
                              <w:bCs/>
                              <w:caps/>
                              <w:color w:val="00B0F0"/>
                              <w:sz w:val="72"/>
                              <w:szCs w:val="72"/>
                            </w:rPr>
                            <w:t>Electrical and Electronic system logbook</w:t>
                          </w:r>
                        </w:p>
                        <w:sdt>
                          <w:sdtPr>
                            <w:rPr>
                              <w:color w:val="0070C0"/>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867D5BB" w14:textId="067353CD" w:rsidR="00C83657" w:rsidRPr="00AA3B4A" w:rsidRDefault="00AA3B4A">
                              <w:pPr>
                                <w:jc w:val="right"/>
                                <w:rPr>
                                  <w:smallCaps/>
                                  <w:color w:val="0070C0"/>
                                  <w:sz w:val="36"/>
                                  <w:szCs w:val="36"/>
                                </w:rPr>
                              </w:pPr>
                              <w:r w:rsidRPr="00AA3B4A">
                                <w:rPr>
                                  <w:color w:val="0070C0"/>
                                  <w:sz w:val="36"/>
                                  <w:szCs w:val="36"/>
                                </w:rPr>
                                <w:t>Harry Grinstead</w:t>
                              </w:r>
                            </w:p>
                          </w:sdtContent>
                        </w:sdt>
                      </w:txbxContent>
                    </v:textbox>
                    <w10:wrap type="square" anchorx="margin" anchory="page"/>
                  </v:shape>
                </w:pict>
              </mc:Fallback>
            </mc:AlternateContent>
          </w:r>
          <w:r w:rsidR="00C83657">
            <w:br w:type="page"/>
          </w:r>
        </w:p>
      </w:sdtContent>
    </w:sdt>
    <w:sdt>
      <w:sdtPr>
        <w:rPr>
          <w:rFonts w:ascii="Times New Roman" w:eastAsiaTheme="minorHAnsi" w:hAnsi="Times New Roman" w:cs="Times New Roman"/>
          <w:color w:val="auto"/>
          <w:kern w:val="2"/>
          <w:sz w:val="22"/>
          <w:szCs w:val="22"/>
          <w:lang w:val="en-GB"/>
          <w14:ligatures w14:val="standardContextual"/>
        </w:rPr>
        <w:id w:val="173461802"/>
        <w:docPartObj>
          <w:docPartGallery w:val="Table of Contents"/>
          <w:docPartUnique/>
        </w:docPartObj>
      </w:sdtPr>
      <w:sdtEndPr>
        <w:rPr>
          <w:b/>
          <w:bCs/>
          <w:noProof/>
        </w:rPr>
      </w:sdtEndPr>
      <w:sdtContent>
        <w:p w14:paraId="5A577938" w14:textId="709E54E2" w:rsidR="00F870E8" w:rsidRPr="000E50A1" w:rsidRDefault="00F870E8" w:rsidP="000E50A1">
          <w:pPr>
            <w:pStyle w:val="TOCHeading"/>
            <w:spacing w:line="360" w:lineRule="auto"/>
            <w:rPr>
              <w:rFonts w:ascii="Times New Roman" w:hAnsi="Times New Roman" w:cs="Times New Roman"/>
            </w:rPr>
          </w:pPr>
          <w:r w:rsidRPr="000E50A1">
            <w:rPr>
              <w:rFonts w:ascii="Times New Roman" w:hAnsi="Times New Roman" w:cs="Times New Roman"/>
            </w:rPr>
            <w:t>Table of Contents</w:t>
          </w:r>
        </w:p>
        <w:p w14:paraId="08478C43" w14:textId="1361FDD1" w:rsidR="00C01400" w:rsidRDefault="00F870E8" w:rsidP="00C01400">
          <w:pPr>
            <w:pStyle w:val="TOC1"/>
            <w:rPr>
              <w:rFonts w:eastAsiaTheme="minorEastAsia"/>
              <w:noProof/>
              <w:lang w:eastAsia="en-GB"/>
            </w:rPr>
          </w:pPr>
          <w:r w:rsidRPr="000E50A1">
            <w:rPr>
              <w:rFonts w:ascii="Times New Roman" w:hAnsi="Times New Roman" w:cs="Times New Roman"/>
            </w:rPr>
            <w:fldChar w:fldCharType="begin"/>
          </w:r>
          <w:r w:rsidRPr="000E50A1">
            <w:rPr>
              <w:rFonts w:ascii="Times New Roman" w:hAnsi="Times New Roman" w:cs="Times New Roman"/>
            </w:rPr>
            <w:instrText xml:space="preserve"> TOC \o "1-3" \h \z \u </w:instrText>
          </w:r>
          <w:r w:rsidRPr="000E50A1">
            <w:rPr>
              <w:rFonts w:ascii="Times New Roman" w:hAnsi="Times New Roman" w:cs="Times New Roman"/>
            </w:rPr>
            <w:fldChar w:fldCharType="separate"/>
          </w:r>
          <w:hyperlink w:anchor="_Toc140419265" w:history="1">
            <w:r w:rsidR="00C01400" w:rsidRPr="005962AE">
              <w:rPr>
                <w:rStyle w:val="Hyperlink"/>
                <w:rFonts w:ascii="Times New Roman" w:hAnsi="Times New Roman" w:cs="Times New Roman"/>
                <w:noProof/>
              </w:rPr>
              <w:t>1 – Aim</w:t>
            </w:r>
            <w:r w:rsidR="00C01400">
              <w:rPr>
                <w:noProof/>
                <w:webHidden/>
              </w:rPr>
              <w:tab/>
            </w:r>
            <w:r w:rsidR="00C01400">
              <w:rPr>
                <w:noProof/>
                <w:webHidden/>
              </w:rPr>
              <w:fldChar w:fldCharType="begin"/>
            </w:r>
            <w:r w:rsidR="00C01400">
              <w:rPr>
                <w:noProof/>
                <w:webHidden/>
              </w:rPr>
              <w:instrText xml:space="preserve"> PAGEREF _Toc140419265 \h </w:instrText>
            </w:r>
            <w:r w:rsidR="00C01400">
              <w:rPr>
                <w:noProof/>
                <w:webHidden/>
              </w:rPr>
            </w:r>
            <w:r w:rsidR="00C01400">
              <w:rPr>
                <w:noProof/>
                <w:webHidden/>
              </w:rPr>
              <w:fldChar w:fldCharType="separate"/>
            </w:r>
            <w:r w:rsidR="00C01400">
              <w:rPr>
                <w:noProof/>
                <w:webHidden/>
              </w:rPr>
              <w:t>3</w:t>
            </w:r>
            <w:r w:rsidR="00C01400">
              <w:rPr>
                <w:noProof/>
                <w:webHidden/>
              </w:rPr>
              <w:fldChar w:fldCharType="end"/>
            </w:r>
          </w:hyperlink>
        </w:p>
        <w:p w14:paraId="3BDC90D3" w14:textId="21AEC0E5" w:rsidR="00C01400" w:rsidRDefault="00336464" w:rsidP="00C01400">
          <w:pPr>
            <w:pStyle w:val="TOC1"/>
            <w:rPr>
              <w:rFonts w:eastAsiaTheme="minorEastAsia"/>
              <w:noProof/>
              <w:lang w:eastAsia="en-GB"/>
            </w:rPr>
          </w:pPr>
          <w:hyperlink w:anchor="_Toc140419266" w:history="1">
            <w:r w:rsidR="00C01400" w:rsidRPr="005962AE">
              <w:rPr>
                <w:rStyle w:val="Hyperlink"/>
                <w:rFonts w:ascii="Times New Roman" w:hAnsi="Times New Roman" w:cs="Times New Roman"/>
                <w:noProof/>
              </w:rPr>
              <w:t>2 – Task 1</w:t>
            </w:r>
            <w:r w:rsidR="00C01400">
              <w:rPr>
                <w:noProof/>
                <w:webHidden/>
              </w:rPr>
              <w:tab/>
            </w:r>
            <w:r w:rsidR="00C01400">
              <w:rPr>
                <w:noProof/>
                <w:webHidden/>
              </w:rPr>
              <w:fldChar w:fldCharType="begin"/>
            </w:r>
            <w:r w:rsidR="00C01400">
              <w:rPr>
                <w:noProof/>
                <w:webHidden/>
              </w:rPr>
              <w:instrText xml:space="preserve"> PAGEREF _Toc140419266 \h </w:instrText>
            </w:r>
            <w:r w:rsidR="00C01400">
              <w:rPr>
                <w:noProof/>
                <w:webHidden/>
              </w:rPr>
            </w:r>
            <w:r w:rsidR="00C01400">
              <w:rPr>
                <w:noProof/>
                <w:webHidden/>
              </w:rPr>
              <w:fldChar w:fldCharType="separate"/>
            </w:r>
            <w:r w:rsidR="00C01400">
              <w:rPr>
                <w:noProof/>
                <w:webHidden/>
              </w:rPr>
              <w:t>3</w:t>
            </w:r>
            <w:r w:rsidR="00C01400">
              <w:rPr>
                <w:noProof/>
                <w:webHidden/>
              </w:rPr>
              <w:fldChar w:fldCharType="end"/>
            </w:r>
          </w:hyperlink>
        </w:p>
        <w:p w14:paraId="17ACC81F" w14:textId="212433CC" w:rsidR="00C01400" w:rsidRDefault="00336464">
          <w:pPr>
            <w:pStyle w:val="TOC2"/>
            <w:tabs>
              <w:tab w:val="right" w:leader="dot" w:pos="9016"/>
            </w:tabs>
            <w:rPr>
              <w:rFonts w:eastAsiaTheme="minorEastAsia"/>
              <w:noProof/>
              <w:lang w:eastAsia="en-GB"/>
            </w:rPr>
          </w:pPr>
          <w:hyperlink w:anchor="_Toc140419267" w:history="1">
            <w:r w:rsidR="00C01400" w:rsidRPr="005962AE">
              <w:rPr>
                <w:rStyle w:val="Hyperlink"/>
                <w:rFonts w:ascii="Times New Roman" w:hAnsi="Times New Roman" w:cs="Times New Roman"/>
                <w:noProof/>
              </w:rPr>
              <w:t>2.1 - Background Theory</w:t>
            </w:r>
            <w:r w:rsidR="00C01400">
              <w:rPr>
                <w:noProof/>
                <w:webHidden/>
              </w:rPr>
              <w:tab/>
            </w:r>
            <w:r w:rsidR="00C01400">
              <w:rPr>
                <w:noProof/>
                <w:webHidden/>
              </w:rPr>
              <w:fldChar w:fldCharType="begin"/>
            </w:r>
            <w:r w:rsidR="00C01400">
              <w:rPr>
                <w:noProof/>
                <w:webHidden/>
              </w:rPr>
              <w:instrText xml:space="preserve"> PAGEREF _Toc140419267 \h </w:instrText>
            </w:r>
            <w:r w:rsidR="00C01400">
              <w:rPr>
                <w:noProof/>
                <w:webHidden/>
              </w:rPr>
            </w:r>
            <w:r w:rsidR="00C01400">
              <w:rPr>
                <w:noProof/>
                <w:webHidden/>
              </w:rPr>
              <w:fldChar w:fldCharType="separate"/>
            </w:r>
            <w:r w:rsidR="00C01400">
              <w:rPr>
                <w:noProof/>
                <w:webHidden/>
              </w:rPr>
              <w:t>3</w:t>
            </w:r>
            <w:r w:rsidR="00C01400">
              <w:rPr>
                <w:noProof/>
                <w:webHidden/>
              </w:rPr>
              <w:fldChar w:fldCharType="end"/>
            </w:r>
          </w:hyperlink>
        </w:p>
        <w:p w14:paraId="5A85FC17" w14:textId="13C6C3E4" w:rsidR="00C01400" w:rsidRDefault="00336464">
          <w:pPr>
            <w:pStyle w:val="TOC2"/>
            <w:tabs>
              <w:tab w:val="right" w:leader="dot" w:pos="9016"/>
            </w:tabs>
            <w:rPr>
              <w:rFonts w:eastAsiaTheme="minorEastAsia"/>
              <w:noProof/>
              <w:lang w:eastAsia="en-GB"/>
            </w:rPr>
          </w:pPr>
          <w:hyperlink w:anchor="_Toc140419268" w:history="1">
            <w:r w:rsidR="00C01400" w:rsidRPr="005962AE">
              <w:rPr>
                <w:rStyle w:val="Hyperlink"/>
                <w:rFonts w:ascii="Times New Roman" w:hAnsi="Times New Roman" w:cs="Times New Roman"/>
                <w:noProof/>
              </w:rPr>
              <w:t>2.2 - Method</w:t>
            </w:r>
            <w:r w:rsidR="00C01400">
              <w:rPr>
                <w:noProof/>
                <w:webHidden/>
              </w:rPr>
              <w:tab/>
            </w:r>
            <w:r w:rsidR="00C01400">
              <w:rPr>
                <w:noProof/>
                <w:webHidden/>
              </w:rPr>
              <w:fldChar w:fldCharType="begin"/>
            </w:r>
            <w:r w:rsidR="00C01400">
              <w:rPr>
                <w:noProof/>
                <w:webHidden/>
              </w:rPr>
              <w:instrText xml:space="preserve"> PAGEREF _Toc140419268 \h </w:instrText>
            </w:r>
            <w:r w:rsidR="00C01400">
              <w:rPr>
                <w:noProof/>
                <w:webHidden/>
              </w:rPr>
            </w:r>
            <w:r w:rsidR="00C01400">
              <w:rPr>
                <w:noProof/>
                <w:webHidden/>
              </w:rPr>
              <w:fldChar w:fldCharType="separate"/>
            </w:r>
            <w:r w:rsidR="00C01400">
              <w:rPr>
                <w:noProof/>
                <w:webHidden/>
              </w:rPr>
              <w:t>6</w:t>
            </w:r>
            <w:r w:rsidR="00C01400">
              <w:rPr>
                <w:noProof/>
                <w:webHidden/>
              </w:rPr>
              <w:fldChar w:fldCharType="end"/>
            </w:r>
          </w:hyperlink>
        </w:p>
        <w:p w14:paraId="6124EC59" w14:textId="005FCC3F" w:rsidR="00C01400" w:rsidRDefault="00336464">
          <w:pPr>
            <w:pStyle w:val="TOC2"/>
            <w:tabs>
              <w:tab w:val="right" w:leader="dot" w:pos="9016"/>
            </w:tabs>
            <w:rPr>
              <w:rFonts w:eastAsiaTheme="minorEastAsia"/>
              <w:noProof/>
              <w:lang w:eastAsia="en-GB"/>
            </w:rPr>
          </w:pPr>
          <w:hyperlink w:anchor="_Toc140419269" w:history="1">
            <w:r w:rsidR="00C01400" w:rsidRPr="005962AE">
              <w:rPr>
                <w:rStyle w:val="Hyperlink"/>
                <w:rFonts w:ascii="Times New Roman" w:hAnsi="Times New Roman" w:cs="Times New Roman"/>
                <w:noProof/>
              </w:rPr>
              <w:t>2.3 – Results</w:t>
            </w:r>
            <w:r w:rsidR="00C01400">
              <w:rPr>
                <w:noProof/>
                <w:webHidden/>
              </w:rPr>
              <w:tab/>
            </w:r>
            <w:r w:rsidR="00C01400">
              <w:rPr>
                <w:noProof/>
                <w:webHidden/>
              </w:rPr>
              <w:fldChar w:fldCharType="begin"/>
            </w:r>
            <w:r w:rsidR="00C01400">
              <w:rPr>
                <w:noProof/>
                <w:webHidden/>
              </w:rPr>
              <w:instrText xml:space="preserve"> PAGEREF _Toc140419269 \h </w:instrText>
            </w:r>
            <w:r w:rsidR="00C01400">
              <w:rPr>
                <w:noProof/>
                <w:webHidden/>
              </w:rPr>
            </w:r>
            <w:r w:rsidR="00C01400">
              <w:rPr>
                <w:noProof/>
                <w:webHidden/>
              </w:rPr>
              <w:fldChar w:fldCharType="separate"/>
            </w:r>
            <w:r w:rsidR="00C01400">
              <w:rPr>
                <w:noProof/>
                <w:webHidden/>
              </w:rPr>
              <w:t>7</w:t>
            </w:r>
            <w:r w:rsidR="00C01400">
              <w:rPr>
                <w:noProof/>
                <w:webHidden/>
              </w:rPr>
              <w:fldChar w:fldCharType="end"/>
            </w:r>
          </w:hyperlink>
        </w:p>
        <w:p w14:paraId="608C050C" w14:textId="59103BED" w:rsidR="00C01400" w:rsidRDefault="00336464">
          <w:pPr>
            <w:pStyle w:val="TOC2"/>
            <w:tabs>
              <w:tab w:val="right" w:leader="dot" w:pos="9016"/>
            </w:tabs>
            <w:rPr>
              <w:rFonts w:eastAsiaTheme="minorEastAsia"/>
              <w:noProof/>
              <w:lang w:eastAsia="en-GB"/>
            </w:rPr>
          </w:pPr>
          <w:hyperlink w:anchor="_Toc140419270" w:history="1">
            <w:r w:rsidR="00C01400" w:rsidRPr="005962AE">
              <w:rPr>
                <w:rStyle w:val="Hyperlink"/>
                <w:rFonts w:ascii="Times New Roman" w:hAnsi="Times New Roman" w:cs="Times New Roman"/>
                <w:noProof/>
              </w:rPr>
              <w:t>2.4 – Discussion</w:t>
            </w:r>
            <w:r w:rsidR="00C01400">
              <w:rPr>
                <w:noProof/>
                <w:webHidden/>
              </w:rPr>
              <w:tab/>
            </w:r>
            <w:r w:rsidR="00C01400">
              <w:rPr>
                <w:noProof/>
                <w:webHidden/>
              </w:rPr>
              <w:fldChar w:fldCharType="begin"/>
            </w:r>
            <w:r w:rsidR="00C01400">
              <w:rPr>
                <w:noProof/>
                <w:webHidden/>
              </w:rPr>
              <w:instrText xml:space="preserve"> PAGEREF _Toc140419270 \h </w:instrText>
            </w:r>
            <w:r w:rsidR="00C01400">
              <w:rPr>
                <w:noProof/>
                <w:webHidden/>
              </w:rPr>
            </w:r>
            <w:r w:rsidR="00C01400">
              <w:rPr>
                <w:noProof/>
                <w:webHidden/>
              </w:rPr>
              <w:fldChar w:fldCharType="separate"/>
            </w:r>
            <w:r w:rsidR="00C01400">
              <w:rPr>
                <w:noProof/>
                <w:webHidden/>
              </w:rPr>
              <w:t>9</w:t>
            </w:r>
            <w:r w:rsidR="00C01400">
              <w:rPr>
                <w:noProof/>
                <w:webHidden/>
              </w:rPr>
              <w:fldChar w:fldCharType="end"/>
            </w:r>
          </w:hyperlink>
        </w:p>
        <w:p w14:paraId="76AA7AB8" w14:textId="47BFA9E3" w:rsidR="00C01400" w:rsidRDefault="00336464" w:rsidP="00C01400">
          <w:pPr>
            <w:pStyle w:val="TOC1"/>
            <w:rPr>
              <w:rFonts w:eastAsiaTheme="minorEastAsia"/>
              <w:noProof/>
              <w:lang w:eastAsia="en-GB"/>
            </w:rPr>
          </w:pPr>
          <w:hyperlink w:anchor="_Toc140419271" w:history="1">
            <w:r w:rsidR="00C01400" w:rsidRPr="005962AE">
              <w:rPr>
                <w:rStyle w:val="Hyperlink"/>
                <w:rFonts w:ascii="Times New Roman" w:hAnsi="Times New Roman" w:cs="Times New Roman"/>
                <w:noProof/>
              </w:rPr>
              <w:t>3 - Task 2</w:t>
            </w:r>
            <w:r w:rsidR="00C01400">
              <w:rPr>
                <w:noProof/>
                <w:webHidden/>
              </w:rPr>
              <w:tab/>
            </w:r>
            <w:r w:rsidR="00C01400">
              <w:rPr>
                <w:noProof/>
                <w:webHidden/>
              </w:rPr>
              <w:fldChar w:fldCharType="begin"/>
            </w:r>
            <w:r w:rsidR="00C01400">
              <w:rPr>
                <w:noProof/>
                <w:webHidden/>
              </w:rPr>
              <w:instrText xml:space="preserve"> PAGEREF _Toc140419271 \h </w:instrText>
            </w:r>
            <w:r w:rsidR="00C01400">
              <w:rPr>
                <w:noProof/>
                <w:webHidden/>
              </w:rPr>
            </w:r>
            <w:r w:rsidR="00C01400">
              <w:rPr>
                <w:noProof/>
                <w:webHidden/>
              </w:rPr>
              <w:fldChar w:fldCharType="separate"/>
            </w:r>
            <w:r w:rsidR="00C01400">
              <w:rPr>
                <w:noProof/>
                <w:webHidden/>
              </w:rPr>
              <w:t>9</w:t>
            </w:r>
            <w:r w:rsidR="00C01400">
              <w:rPr>
                <w:noProof/>
                <w:webHidden/>
              </w:rPr>
              <w:fldChar w:fldCharType="end"/>
            </w:r>
          </w:hyperlink>
        </w:p>
        <w:p w14:paraId="0532CB20" w14:textId="02319CE2" w:rsidR="00C01400" w:rsidRDefault="00336464">
          <w:pPr>
            <w:pStyle w:val="TOC2"/>
            <w:tabs>
              <w:tab w:val="right" w:leader="dot" w:pos="9016"/>
            </w:tabs>
            <w:rPr>
              <w:rFonts w:eastAsiaTheme="minorEastAsia"/>
              <w:noProof/>
              <w:lang w:eastAsia="en-GB"/>
            </w:rPr>
          </w:pPr>
          <w:hyperlink w:anchor="_Toc140419272" w:history="1">
            <w:r w:rsidR="00C01400" w:rsidRPr="005962AE">
              <w:rPr>
                <w:rStyle w:val="Hyperlink"/>
                <w:rFonts w:ascii="Times New Roman" w:hAnsi="Times New Roman" w:cs="Times New Roman"/>
                <w:noProof/>
              </w:rPr>
              <w:t>3.1 - Background Theory</w:t>
            </w:r>
            <w:r w:rsidR="00C01400">
              <w:rPr>
                <w:noProof/>
                <w:webHidden/>
              </w:rPr>
              <w:tab/>
            </w:r>
            <w:r w:rsidR="00C01400">
              <w:rPr>
                <w:noProof/>
                <w:webHidden/>
              </w:rPr>
              <w:fldChar w:fldCharType="begin"/>
            </w:r>
            <w:r w:rsidR="00C01400">
              <w:rPr>
                <w:noProof/>
                <w:webHidden/>
              </w:rPr>
              <w:instrText xml:space="preserve"> PAGEREF _Toc140419272 \h </w:instrText>
            </w:r>
            <w:r w:rsidR="00C01400">
              <w:rPr>
                <w:noProof/>
                <w:webHidden/>
              </w:rPr>
            </w:r>
            <w:r w:rsidR="00C01400">
              <w:rPr>
                <w:noProof/>
                <w:webHidden/>
              </w:rPr>
              <w:fldChar w:fldCharType="separate"/>
            </w:r>
            <w:r w:rsidR="00C01400">
              <w:rPr>
                <w:noProof/>
                <w:webHidden/>
              </w:rPr>
              <w:t>9</w:t>
            </w:r>
            <w:r w:rsidR="00C01400">
              <w:rPr>
                <w:noProof/>
                <w:webHidden/>
              </w:rPr>
              <w:fldChar w:fldCharType="end"/>
            </w:r>
          </w:hyperlink>
        </w:p>
        <w:p w14:paraId="08A73BDB" w14:textId="4DB014DC" w:rsidR="00C01400" w:rsidRDefault="00336464">
          <w:pPr>
            <w:pStyle w:val="TOC2"/>
            <w:tabs>
              <w:tab w:val="right" w:leader="dot" w:pos="9016"/>
            </w:tabs>
            <w:rPr>
              <w:rFonts w:eastAsiaTheme="minorEastAsia"/>
              <w:noProof/>
              <w:lang w:eastAsia="en-GB"/>
            </w:rPr>
          </w:pPr>
          <w:hyperlink w:anchor="_Toc140419273" w:history="1">
            <w:r w:rsidR="00C01400" w:rsidRPr="005962AE">
              <w:rPr>
                <w:rStyle w:val="Hyperlink"/>
                <w:rFonts w:ascii="Times New Roman" w:hAnsi="Times New Roman" w:cs="Times New Roman"/>
                <w:noProof/>
              </w:rPr>
              <w:t>3.2 - Method</w:t>
            </w:r>
            <w:r w:rsidR="00C01400">
              <w:rPr>
                <w:noProof/>
                <w:webHidden/>
              </w:rPr>
              <w:tab/>
            </w:r>
            <w:r w:rsidR="00C01400">
              <w:rPr>
                <w:noProof/>
                <w:webHidden/>
              </w:rPr>
              <w:fldChar w:fldCharType="begin"/>
            </w:r>
            <w:r w:rsidR="00C01400">
              <w:rPr>
                <w:noProof/>
                <w:webHidden/>
              </w:rPr>
              <w:instrText xml:space="preserve"> PAGEREF _Toc140419273 \h </w:instrText>
            </w:r>
            <w:r w:rsidR="00C01400">
              <w:rPr>
                <w:noProof/>
                <w:webHidden/>
              </w:rPr>
            </w:r>
            <w:r w:rsidR="00C01400">
              <w:rPr>
                <w:noProof/>
                <w:webHidden/>
              </w:rPr>
              <w:fldChar w:fldCharType="separate"/>
            </w:r>
            <w:r w:rsidR="00C01400">
              <w:rPr>
                <w:noProof/>
                <w:webHidden/>
              </w:rPr>
              <w:t>11</w:t>
            </w:r>
            <w:r w:rsidR="00C01400">
              <w:rPr>
                <w:noProof/>
                <w:webHidden/>
              </w:rPr>
              <w:fldChar w:fldCharType="end"/>
            </w:r>
          </w:hyperlink>
        </w:p>
        <w:p w14:paraId="12B00100" w14:textId="57E25B15" w:rsidR="00C01400" w:rsidRDefault="00336464">
          <w:pPr>
            <w:pStyle w:val="TOC2"/>
            <w:tabs>
              <w:tab w:val="right" w:leader="dot" w:pos="9016"/>
            </w:tabs>
            <w:rPr>
              <w:rFonts w:eastAsiaTheme="minorEastAsia"/>
              <w:noProof/>
              <w:lang w:eastAsia="en-GB"/>
            </w:rPr>
          </w:pPr>
          <w:hyperlink w:anchor="_Toc140419274" w:history="1">
            <w:r w:rsidR="00C01400" w:rsidRPr="005962AE">
              <w:rPr>
                <w:rStyle w:val="Hyperlink"/>
                <w:rFonts w:ascii="Times New Roman" w:hAnsi="Times New Roman" w:cs="Times New Roman"/>
                <w:noProof/>
              </w:rPr>
              <w:t>3.3 – Results</w:t>
            </w:r>
            <w:r w:rsidR="00C01400">
              <w:rPr>
                <w:noProof/>
                <w:webHidden/>
              </w:rPr>
              <w:tab/>
            </w:r>
            <w:r w:rsidR="00C01400">
              <w:rPr>
                <w:noProof/>
                <w:webHidden/>
              </w:rPr>
              <w:fldChar w:fldCharType="begin"/>
            </w:r>
            <w:r w:rsidR="00C01400">
              <w:rPr>
                <w:noProof/>
                <w:webHidden/>
              </w:rPr>
              <w:instrText xml:space="preserve"> PAGEREF _Toc140419274 \h </w:instrText>
            </w:r>
            <w:r w:rsidR="00C01400">
              <w:rPr>
                <w:noProof/>
                <w:webHidden/>
              </w:rPr>
            </w:r>
            <w:r w:rsidR="00C01400">
              <w:rPr>
                <w:noProof/>
                <w:webHidden/>
              </w:rPr>
              <w:fldChar w:fldCharType="separate"/>
            </w:r>
            <w:r w:rsidR="00C01400">
              <w:rPr>
                <w:noProof/>
                <w:webHidden/>
              </w:rPr>
              <w:t>12</w:t>
            </w:r>
            <w:r w:rsidR="00C01400">
              <w:rPr>
                <w:noProof/>
                <w:webHidden/>
              </w:rPr>
              <w:fldChar w:fldCharType="end"/>
            </w:r>
          </w:hyperlink>
        </w:p>
        <w:p w14:paraId="05231892" w14:textId="5F129984" w:rsidR="00C01400" w:rsidRDefault="00336464">
          <w:pPr>
            <w:pStyle w:val="TOC2"/>
            <w:tabs>
              <w:tab w:val="right" w:leader="dot" w:pos="9016"/>
            </w:tabs>
            <w:rPr>
              <w:rFonts w:eastAsiaTheme="minorEastAsia"/>
              <w:noProof/>
              <w:lang w:eastAsia="en-GB"/>
            </w:rPr>
          </w:pPr>
          <w:hyperlink w:anchor="_Toc140419275" w:history="1">
            <w:r w:rsidR="00C01400" w:rsidRPr="005962AE">
              <w:rPr>
                <w:rStyle w:val="Hyperlink"/>
                <w:rFonts w:ascii="Times New Roman" w:hAnsi="Times New Roman" w:cs="Times New Roman"/>
                <w:noProof/>
              </w:rPr>
              <w:t>3.4 – Discussion</w:t>
            </w:r>
            <w:r w:rsidR="00C01400">
              <w:rPr>
                <w:noProof/>
                <w:webHidden/>
              </w:rPr>
              <w:tab/>
            </w:r>
            <w:r w:rsidR="00C01400">
              <w:rPr>
                <w:noProof/>
                <w:webHidden/>
              </w:rPr>
              <w:fldChar w:fldCharType="begin"/>
            </w:r>
            <w:r w:rsidR="00C01400">
              <w:rPr>
                <w:noProof/>
                <w:webHidden/>
              </w:rPr>
              <w:instrText xml:space="preserve"> PAGEREF _Toc140419275 \h </w:instrText>
            </w:r>
            <w:r w:rsidR="00C01400">
              <w:rPr>
                <w:noProof/>
                <w:webHidden/>
              </w:rPr>
            </w:r>
            <w:r w:rsidR="00C01400">
              <w:rPr>
                <w:noProof/>
                <w:webHidden/>
              </w:rPr>
              <w:fldChar w:fldCharType="separate"/>
            </w:r>
            <w:r w:rsidR="00C01400">
              <w:rPr>
                <w:noProof/>
                <w:webHidden/>
              </w:rPr>
              <w:t>14</w:t>
            </w:r>
            <w:r w:rsidR="00C01400">
              <w:rPr>
                <w:noProof/>
                <w:webHidden/>
              </w:rPr>
              <w:fldChar w:fldCharType="end"/>
            </w:r>
          </w:hyperlink>
        </w:p>
        <w:p w14:paraId="2E725C07" w14:textId="78C1CE53" w:rsidR="00C01400" w:rsidRDefault="00336464" w:rsidP="00C01400">
          <w:pPr>
            <w:pStyle w:val="TOC1"/>
            <w:rPr>
              <w:rFonts w:eastAsiaTheme="minorEastAsia"/>
              <w:noProof/>
              <w:lang w:eastAsia="en-GB"/>
            </w:rPr>
          </w:pPr>
          <w:hyperlink w:anchor="_Toc140419276" w:history="1">
            <w:r w:rsidR="00C01400" w:rsidRPr="005962AE">
              <w:rPr>
                <w:rStyle w:val="Hyperlink"/>
                <w:rFonts w:ascii="Times New Roman" w:hAnsi="Times New Roman" w:cs="Times New Roman"/>
                <w:noProof/>
              </w:rPr>
              <w:t>4 - Conclusion</w:t>
            </w:r>
            <w:r w:rsidR="00C01400">
              <w:rPr>
                <w:noProof/>
                <w:webHidden/>
              </w:rPr>
              <w:tab/>
            </w:r>
            <w:r w:rsidR="00C01400">
              <w:rPr>
                <w:noProof/>
                <w:webHidden/>
              </w:rPr>
              <w:fldChar w:fldCharType="begin"/>
            </w:r>
            <w:r w:rsidR="00C01400">
              <w:rPr>
                <w:noProof/>
                <w:webHidden/>
              </w:rPr>
              <w:instrText xml:space="preserve"> PAGEREF _Toc140419276 \h </w:instrText>
            </w:r>
            <w:r w:rsidR="00C01400">
              <w:rPr>
                <w:noProof/>
                <w:webHidden/>
              </w:rPr>
            </w:r>
            <w:r w:rsidR="00C01400">
              <w:rPr>
                <w:noProof/>
                <w:webHidden/>
              </w:rPr>
              <w:fldChar w:fldCharType="separate"/>
            </w:r>
            <w:r w:rsidR="00C01400">
              <w:rPr>
                <w:noProof/>
                <w:webHidden/>
              </w:rPr>
              <w:t>14</w:t>
            </w:r>
            <w:r w:rsidR="00C01400">
              <w:rPr>
                <w:noProof/>
                <w:webHidden/>
              </w:rPr>
              <w:fldChar w:fldCharType="end"/>
            </w:r>
          </w:hyperlink>
        </w:p>
        <w:p w14:paraId="74413ADA" w14:textId="1E6FE596" w:rsidR="00C01400" w:rsidRDefault="00336464" w:rsidP="00C01400">
          <w:pPr>
            <w:pStyle w:val="TOC1"/>
            <w:rPr>
              <w:rFonts w:eastAsiaTheme="minorEastAsia"/>
              <w:noProof/>
              <w:lang w:eastAsia="en-GB"/>
            </w:rPr>
          </w:pPr>
          <w:hyperlink w:anchor="_Toc140419277" w:history="1">
            <w:r w:rsidR="00C01400" w:rsidRPr="005962AE">
              <w:rPr>
                <w:rStyle w:val="Hyperlink"/>
                <w:rFonts w:ascii="Times New Roman" w:hAnsi="Times New Roman" w:cs="Times New Roman"/>
                <w:noProof/>
              </w:rPr>
              <w:t>5 - References</w:t>
            </w:r>
            <w:r w:rsidR="00C01400">
              <w:rPr>
                <w:noProof/>
                <w:webHidden/>
              </w:rPr>
              <w:tab/>
            </w:r>
            <w:r w:rsidR="00C01400">
              <w:rPr>
                <w:noProof/>
                <w:webHidden/>
              </w:rPr>
              <w:fldChar w:fldCharType="begin"/>
            </w:r>
            <w:r w:rsidR="00C01400">
              <w:rPr>
                <w:noProof/>
                <w:webHidden/>
              </w:rPr>
              <w:instrText xml:space="preserve"> PAGEREF _Toc140419277 \h </w:instrText>
            </w:r>
            <w:r w:rsidR="00C01400">
              <w:rPr>
                <w:noProof/>
                <w:webHidden/>
              </w:rPr>
            </w:r>
            <w:r w:rsidR="00C01400">
              <w:rPr>
                <w:noProof/>
                <w:webHidden/>
              </w:rPr>
              <w:fldChar w:fldCharType="separate"/>
            </w:r>
            <w:r w:rsidR="00C01400">
              <w:rPr>
                <w:noProof/>
                <w:webHidden/>
              </w:rPr>
              <w:t>14</w:t>
            </w:r>
            <w:r w:rsidR="00C01400">
              <w:rPr>
                <w:noProof/>
                <w:webHidden/>
              </w:rPr>
              <w:fldChar w:fldCharType="end"/>
            </w:r>
          </w:hyperlink>
        </w:p>
        <w:p w14:paraId="057BB3E3" w14:textId="28DD45E0" w:rsidR="00C01400" w:rsidRDefault="00336464" w:rsidP="00C01400">
          <w:pPr>
            <w:pStyle w:val="TOC1"/>
            <w:rPr>
              <w:rFonts w:eastAsiaTheme="minorEastAsia"/>
              <w:noProof/>
              <w:lang w:eastAsia="en-GB"/>
            </w:rPr>
          </w:pPr>
          <w:hyperlink w:anchor="_Toc140419278" w:history="1">
            <w:r w:rsidR="00C01400" w:rsidRPr="005962AE">
              <w:rPr>
                <w:rStyle w:val="Hyperlink"/>
                <w:rFonts w:ascii="Times New Roman" w:hAnsi="Times New Roman" w:cs="Times New Roman"/>
                <w:noProof/>
              </w:rPr>
              <w:t>Appendices</w:t>
            </w:r>
            <w:r w:rsidR="00C01400">
              <w:rPr>
                <w:noProof/>
                <w:webHidden/>
              </w:rPr>
              <w:tab/>
            </w:r>
            <w:r w:rsidR="00C01400">
              <w:rPr>
                <w:noProof/>
                <w:webHidden/>
              </w:rPr>
              <w:fldChar w:fldCharType="begin"/>
            </w:r>
            <w:r w:rsidR="00C01400">
              <w:rPr>
                <w:noProof/>
                <w:webHidden/>
              </w:rPr>
              <w:instrText xml:space="preserve"> PAGEREF _Toc140419278 \h </w:instrText>
            </w:r>
            <w:r w:rsidR="00C01400">
              <w:rPr>
                <w:noProof/>
                <w:webHidden/>
              </w:rPr>
            </w:r>
            <w:r w:rsidR="00C01400">
              <w:rPr>
                <w:noProof/>
                <w:webHidden/>
              </w:rPr>
              <w:fldChar w:fldCharType="separate"/>
            </w:r>
            <w:r w:rsidR="00C01400">
              <w:rPr>
                <w:noProof/>
                <w:webHidden/>
              </w:rPr>
              <w:t>15</w:t>
            </w:r>
            <w:r w:rsidR="00C01400">
              <w:rPr>
                <w:noProof/>
                <w:webHidden/>
              </w:rPr>
              <w:fldChar w:fldCharType="end"/>
            </w:r>
          </w:hyperlink>
        </w:p>
        <w:p w14:paraId="75B0B426" w14:textId="02D1E36C" w:rsidR="00C01400" w:rsidRDefault="00336464">
          <w:pPr>
            <w:pStyle w:val="TOC2"/>
            <w:tabs>
              <w:tab w:val="right" w:leader="dot" w:pos="9016"/>
            </w:tabs>
            <w:rPr>
              <w:rFonts w:eastAsiaTheme="minorEastAsia"/>
              <w:noProof/>
              <w:lang w:eastAsia="en-GB"/>
            </w:rPr>
          </w:pPr>
          <w:hyperlink w:anchor="_Toc140419279" w:history="1">
            <w:r w:rsidR="00C01400" w:rsidRPr="005962AE">
              <w:rPr>
                <w:rStyle w:val="Hyperlink"/>
                <w:rFonts w:ascii="Times New Roman" w:hAnsi="Times New Roman" w:cs="Times New Roman"/>
                <w:noProof/>
              </w:rPr>
              <w:t>Appendix A – Task 1: Theoretical Calculation</w:t>
            </w:r>
            <w:r w:rsidR="00C01400">
              <w:rPr>
                <w:noProof/>
                <w:webHidden/>
              </w:rPr>
              <w:tab/>
            </w:r>
            <w:r w:rsidR="00C01400">
              <w:rPr>
                <w:noProof/>
                <w:webHidden/>
              </w:rPr>
              <w:fldChar w:fldCharType="begin"/>
            </w:r>
            <w:r w:rsidR="00C01400">
              <w:rPr>
                <w:noProof/>
                <w:webHidden/>
              </w:rPr>
              <w:instrText xml:space="preserve"> PAGEREF _Toc140419279 \h </w:instrText>
            </w:r>
            <w:r w:rsidR="00C01400">
              <w:rPr>
                <w:noProof/>
                <w:webHidden/>
              </w:rPr>
            </w:r>
            <w:r w:rsidR="00C01400">
              <w:rPr>
                <w:noProof/>
                <w:webHidden/>
              </w:rPr>
              <w:fldChar w:fldCharType="separate"/>
            </w:r>
            <w:r w:rsidR="00C01400">
              <w:rPr>
                <w:noProof/>
                <w:webHidden/>
              </w:rPr>
              <w:t>15</w:t>
            </w:r>
            <w:r w:rsidR="00C01400">
              <w:rPr>
                <w:noProof/>
                <w:webHidden/>
              </w:rPr>
              <w:fldChar w:fldCharType="end"/>
            </w:r>
          </w:hyperlink>
        </w:p>
        <w:p w14:paraId="16FC07D9" w14:textId="511D5A85" w:rsidR="00C01400" w:rsidRDefault="00336464">
          <w:pPr>
            <w:pStyle w:val="TOC2"/>
            <w:tabs>
              <w:tab w:val="right" w:leader="dot" w:pos="9016"/>
            </w:tabs>
            <w:rPr>
              <w:rFonts w:eastAsiaTheme="minorEastAsia"/>
              <w:noProof/>
              <w:lang w:eastAsia="en-GB"/>
            </w:rPr>
          </w:pPr>
          <w:hyperlink w:anchor="_Toc140419280" w:history="1">
            <w:r w:rsidR="00C01400" w:rsidRPr="005962AE">
              <w:rPr>
                <w:rStyle w:val="Hyperlink"/>
                <w:rFonts w:ascii="Times New Roman" w:hAnsi="Times New Roman" w:cs="Times New Roman"/>
                <w:noProof/>
              </w:rPr>
              <w:t>Appendix B – Task 2: Theoretical Calculation</w:t>
            </w:r>
            <w:r w:rsidR="00C01400">
              <w:rPr>
                <w:noProof/>
                <w:webHidden/>
              </w:rPr>
              <w:tab/>
            </w:r>
            <w:r w:rsidR="00C01400">
              <w:rPr>
                <w:noProof/>
                <w:webHidden/>
              </w:rPr>
              <w:fldChar w:fldCharType="begin"/>
            </w:r>
            <w:r w:rsidR="00C01400">
              <w:rPr>
                <w:noProof/>
                <w:webHidden/>
              </w:rPr>
              <w:instrText xml:space="preserve"> PAGEREF _Toc140419280 \h </w:instrText>
            </w:r>
            <w:r w:rsidR="00C01400">
              <w:rPr>
                <w:noProof/>
                <w:webHidden/>
              </w:rPr>
            </w:r>
            <w:r w:rsidR="00C01400">
              <w:rPr>
                <w:noProof/>
                <w:webHidden/>
              </w:rPr>
              <w:fldChar w:fldCharType="separate"/>
            </w:r>
            <w:r w:rsidR="00C01400">
              <w:rPr>
                <w:noProof/>
                <w:webHidden/>
              </w:rPr>
              <w:t>15</w:t>
            </w:r>
            <w:r w:rsidR="00C01400">
              <w:rPr>
                <w:noProof/>
                <w:webHidden/>
              </w:rPr>
              <w:fldChar w:fldCharType="end"/>
            </w:r>
          </w:hyperlink>
        </w:p>
        <w:p w14:paraId="728C393A" w14:textId="5DC5D4FD" w:rsidR="00906B27" w:rsidRDefault="00F870E8" w:rsidP="000E50A1">
          <w:pPr>
            <w:spacing w:line="360" w:lineRule="auto"/>
            <w:rPr>
              <w:rFonts w:ascii="Times New Roman" w:hAnsi="Times New Roman" w:cs="Times New Roman"/>
              <w:b/>
              <w:bCs/>
              <w:noProof/>
            </w:rPr>
          </w:pPr>
          <w:r w:rsidRPr="000E50A1">
            <w:rPr>
              <w:rFonts w:ascii="Times New Roman" w:hAnsi="Times New Roman" w:cs="Times New Roman"/>
              <w:b/>
              <w:bCs/>
              <w:noProof/>
            </w:rPr>
            <w:fldChar w:fldCharType="end"/>
          </w:r>
        </w:p>
      </w:sdtContent>
    </w:sdt>
    <w:p w14:paraId="556E6020" w14:textId="77777777" w:rsidR="00C01400" w:rsidRDefault="00C01400" w:rsidP="008B443A">
      <w:pPr>
        <w:pStyle w:val="TOCHeading"/>
        <w:spacing w:line="360" w:lineRule="auto"/>
        <w:rPr>
          <w:rFonts w:ascii="Times New Roman" w:hAnsi="Times New Roman" w:cs="Times New Roman"/>
        </w:rPr>
      </w:pPr>
    </w:p>
    <w:p w14:paraId="43A548D4" w14:textId="77777777" w:rsidR="00C01400" w:rsidRDefault="00C01400" w:rsidP="008B443A">
      <w:pPr>
        <w:pStyle w:val="TOCHeading"/>
        <w:spacing w:line="360" w:lineRule="auto"/>
        <w:rPr>
          <w:rFonts w:ascii="Times New Roman" w:hAnsi="Times New Roman" w:cs="Times New Roman"/>
        </w:rPr>
      </w:pPr>
    </w:p>
    <w:p w14:paraId="741DD8BA" w14:textId="77777777" w:rsidR="00C01400" w:rsidRDefault="00C01400" w:rsidP="008B443A">
      <w:pPr>
        <w:pStyle w:val="TOCHeading"/>
        <w:spacing w:line="360" w:lineRule="auto"/>
        <w:rPr>
          <w:rFonts w:ascii="Times New Roman" w:hAnsi="Times New Roman" w:cs="Times New Roman"/>
        </w:rPr>
      </w:pPr>
    </w:p>
    <w:p w14:paraId="67460A31" w14:textId="77777777" w:rsidR="00C01400" w:rsidRDefault="00C01400" w:rsidP="008B443A">
      <w:pPr>
        <w:pStyle w:val="TOCHeading"/>
        <w:spacing w:line="360" w:lineRule="auto"/>
        <w:rPr>
          <w:rFonts w:ascii="Times New Roman" w:hAnsi="Times New Roman" w:cs="Times New Roman"/>
        </w:rPr>
      </w:pPr>
    </w:p>
    <w:p w14:paraId="481AE67D" w14:textId="77777777" w:rsidR="00C01400" w:rsidRDefault="00C01400" w:rsidP="00C01400">
      <w:pPr>
        <w:rPr>
          <w:lang w:val="en-US"/>
        </w:rPr>
      </w:pPr>
    </w:p>
    <w:p w14:paraId="32ED2312" w14:textId="77777777" w:rsidR="00C01400" w:rsidRDefault="00C01400" w:rsidP="008B443A">
      <w:pPr>
        <w:pStyle w:val="TOCHeading"/>
        <w:spacing w:line="360" w:lineRule="auto"/>
        <w:rPr>
          <w:rFonts w:ascii="Times New Roman" w:hAnsi="Times New Roman" w:cs="Times New Roman"/>
        </w:rPr>
      </w:pPr>
    </w:p>
    <w:p w14:paraId="060EC569" w14:textId="77777777" w:rsidR="003645B7" w:rsidRDefault="003645B7" w:rsidP="003645B7">
      <w:pPr>
        <w:rPr>
          <w:lang w:val="en-US"/>
        </w:rPr>
      </w:pPr>
    </w:p>
    <w:p w14:paraId="53698980" w14:textId="77777777" w:rsidR="003645B7" w:rsidRPr="003645B7" w:rsidRDefault="003645B7" w:rsidP="003645B7">
      <w:pPr>
        <w:rPr>
          <w:lang w:val="en-US"/>
        </w:rPr>
      </w:pPr>
    </w:p>
    <w:p w14:paraId="536122C3" w14:textId="77777777" w:rsidR="00C01400" w:rsidRPr="00C01400" w:rsidRDefault="00C01400" w:rsidP="00C01400">
      <w:pPr>
        <w:rPr>
          <w:lang w:val="en-US"/>
        </w:rPr>
      </w:pPr>
    </w:p>
    <w:p w14:paraId="66C5CBCB" w14:textId="4E672AE0" w:rsidR="008B443A" w:rsidRPr="008B443A" w:rsidRDefault="008B443A" w:rsidP="008B443A">
      <w:pPr>
        <w:pStyle w:val="TOCHeading"/>
        <w:spacing w:line="360" w:lineRule="auto"/>
        <w:rPr>
          <w:rFonts w:ascii="Times New Roman" w:hAnsi="Times New Roman" w:cs="Times New Roman"/>
        </w:rPr>
      </w:pPr>
      <w:r w:rsidRPr="008B443A">
        <w:rPr>
          <w:rFonts w:ascii="Times New Roman" w:hAnsi="Times New Roman" w:cs="Times New Roman"/>
        </w:rPr>
        <w:lastRenderedPageBreak/>
        <w:t>Table of Figures</w:t>
      </w:r>
    </w:p>
    <w:p w14:paraId="6EC9A8A0" w14:textId="212A044F" w:rsidR="00F84096" w:rsidRPr="008B443A" w:rsidRDefault="00F84096" w:rsidP="008B443A">
      <w:pPr>
        <w:pStyle w:val="TableofFigures"/>
        <w:tabs>
          <w:tab w:val="right" w:leader="dot" w:pos="9016"/>
        </w:tabs>
        <w:spacing w:line="360" w:lineRule="auto"/>
        <w:rPr>
          <w:rFonts w:ascii="Times New Roman" w:eastAsiaTheme="minorEastAsia" w:hAnsi="Times New Roman" w:cs="Times New Roman"/>
          <w:noProof/>
          <w:lang w:eastAsia="en-GB"/>
        </w:rPr>
      </w:pPr>
      <w:r w:rsidRPr="008B443A">
        <w:rPr>
          <w:rFonts w:ascii="Times New Roman" w:hAnsi="Times New Roman" w:cs="Times New Roman"/>
        </w:rPr>
        <w:fldChar w:fldCharType="begin"/>
      </w:r>
      <w:r w:rsidRPr="008B443A">
        <w:rPr>
          <w:rFonts w:ascii="Times New Roman" w:hAnsi="Times New Roman" w:cs="Times New Roman"/>
        </w:rPr>
        <w:instrText xml:space="preserve"> TOC \h \z \c "Figure" </w:instrText>
      </w:r>
      <w:r w:rsidRPr="008B443A">
        <w:rPr>
          <w:rFonts w:ascii="Times New Roman" w:hAnsi="Times New Roman" w:cs="Times New Roman"/>
        </w:rPr>
        <w:fldChar w:fldCharType="separate"/>
      </w:r>
      <w:hyperlink w:anchor="_Toc140418354" w:history="1">
        <w:r w:rsidRPr="008B443A">
          <w:rPr>
            <w:rStyle w:val="Hyperlink"/>
            <w:rFonts w:ascii="Times New Roman" w:hAnsi="Times New Roman" w:cs="Times New Roman"/>
            <w:noProof/>
          </w:rPr>
          <w:t>Figure 1 - Thevenin Equivalence Theory Circuit</w:t>
        </w:r>
        <w:r w:rsidRPr="008B443A">
          <w:rPr>
            <w:rFonts w:ascii="Times New Roman" w:hAnsi="Times New Roman" w:cs="Times New Roman"/>
            <w:noProof/>
            <w:webHidden/>
          </w:rPr>
          <w:tab/>
        </w:r>
        <w:r w:rsidRPr="008B443A">
          <w:rPr>
            <w:rFonts w:ascii="Times New Roman" w:hAnsi="Times New Roman" w:cs="Times New Roman"/>
            <w:noProof/>
            <w:webHidden/>
          </w:rPr>
          <w:fldChar w:fldCharType="begin"/>
        </w:r>
        <w:r w:rsidRPr="008B443A">
          <w:rPr>
            <w:rFonts w:ascii="Times New Roman" w:hAnsi="Times New Roman" w:cs="Times New Roman"/>
            <w:noProof/>
            <w:webHidden/>
          </w:rPr>
          <w:instrText xml:space="preserve"> PAGEREF _Toc140418354 \h </w:instrText>
        </w:r>
        <w:r w:rsidRPr="008B443A">
          <w:rPr>
            <w:rFonts w:ascii="Times New Roman" w:hAnsi="Times New Roman" w:cs="Times New Roman"/>
            <w:noProof/>
            <w:webHidden/>
          </w:rPr>
        </w:r>
        <w:r w:rsidRPr="008B443A">
          <w:rPr>
            <w:rFonts w:ascii="Times New Roman" w:hAnsi="Times New Roman" w:cs="Times New Roman"/>
            <w:noProof/>
            <w:webHidden/>
          </w:rPr>
          <w:fldChar w:fldCharType="separate"/>
        </w:r>
        <w:r w:rsidRPr="008B443A">
          <w:rPr>
            <w:rFonts w:ascii="Times New Roman" w:hAnsi="Times New Roman" w:cs="Times New Roman"/>
            <w:noProof/>
            <w:webHidden/>
          </w:rPr>
          <w:t>2</w:t>
        </w:r>
        <w:r w:rsidRPr="008B443A">
          <w:rPr>
            <w:rFonts w:ascii="Times New Roman" w:hAnsi="Times New Roman" w:cs="Times New Roman"/>
            <w:noProof/>
            <w:webHidden/>
          </w:rPr>
          <w:fldChar w:fldCharType="end"/>
        </w:r>
      </w:hyperlink>
    </w:p>
    <w:p w14:paraId="4956E8ED" w14:textId="480A23F6" w:rsidR="00F84096" w:rsidRPr="008B443A" w:rsidRDefault="00336464" w:rsidP="008B443A">
      <w:pPr>
        <w:pStyle w:val="TableofFigures"/>
        <w:tabs>
          <w:tab w:val="right" w:leader="dot" w:pos="9016"/>
        </w:tabs>
        <w:spacing w:line="360" w:lineRule="auto"/>
        <w:rPr>
          <w:rFonts w:ascii="Times New Roman" w:eastAsiaTheme="minorEastAsia" w:hAnsi="Times New Roman" w:cs="Times New Roman"/>
          <w:noProof/>
          <w:lang w:eastAsia="en-GB"/>
        </w:rPr>
      </w:pPr>
      <w:hyperlink w:anchor="_Toc140418355" w:history="1">
        <w:r w:rsidR="00F84096" w:rsidRPr="008B443A">
          <w:rPr>
            <w:rStyle w:val="Hyperlink"/>
            <w:rFonts w:ascii="Times New Roman" w:hAnsi="Times New Roman" w:cs="Times New Roman"/>
            <w:noProof/>
          </w:rPr>
          <w:t>Figure 2 - Maximum Power Transfer Theorem Theory Graph</w:t>
        </w:r>
        <w:r w:rsidR="00F84096" w:rsidRPr="008B443A">
          <w:rPr>
            <w:rFonts w:ascii="Times New Roman" w:hAnsi="Times New Roman" w:cs="Times New Roman"/>
            <w:noProof/>
            <w:webHidden/>
          </w:rPr>
          <w:tab/>
        </w:r>
        <w:r w:rsidR="00F84096" w:rsidRPr="008B443A">
          <w:rPr>
            <w:rFonts w:ascii="Times New Roman" w:hAnsi="Times New Roman" w:cs="Times New Roman"/>
            <w:noProof/>
            <w:webHidden/>
          </w:rPr>
          <w:fldChar w:fldCharType="begin"/>
        </w:r>
        <w:r w:rsidR="00F84096" w:rsidRPr="008B443A">
          <w:rPr>
            <w:rFonts w:ascii="Times New Roman" w:hAnsi="Times New Roman" w:cs="Times New Roman"/>
            <w:noProof/>
            <w:webHidden/>
          </w:rPr>
          <w:instrText xml:space="preserve"> PAGEREF _Toc140418355 \h </w:instrText>
        </w:r>
        <w:r w:rsidR="00F84096" w:rsidRPr="008B443A">
          <w:rPr>
            <w:rFonts w:ascii="Times New Roman" w:hAnsi="Times New Roman" w:cs="Times New Roman"/>
            <w:noProof/>
            <w:webHidden/>
          </w:rPr>
        </w:r>
        <w:r w:rsidR="00F84096" w:rsidRPr="008B443A">
          <w:rPr>
            <w:rFonts w:ascii="Times New Roman" w:hAnsi="Times New Roman" w:cs="Times New Roman"/>
            <w:noProof/>
            <w:webHidden/>
          </w:rPr>
          <w:fldChar w:fldCharType="separate"/>
        </w:r>
        <w:r w:rsidR="00F84096" w:rsidRPr="008B443A">
          <w:rPr>
            <w:rFonts w:ascii="Times New Roman" w:hAnsi="Times New Roman" w:cs="Times New Roman"/>
            <w:noProof/>
            <w:webHidden/>
          </w:rPr>
          <w:t>3</w:t>
        </w:r>
        <w:r w:rsidR="00F84096" w:rsidRPr="008B443A">
          <w:rPr>
            <w:rFonts w:ascii="Times New Roman" w:hAnsi="Times New Roman" w:cs="Times New Roman"/>
            <w:noProof/>
            <w:webHidden/>
          </w:rPr>
          <w:fldChar w:fldCharType="end"/>
        </w:r>
      </w:hyperlink>
    </w:p>
    <w:p w14:paraId="2632AE08" w14:textId="0ACB5034" w:rsidR="00F84096" w:rsidRPr="008B443A" w:rsidRDefault="00336464" w:rsidP="008B443A">
      <w:pPr>
        <w:pStyle w:val="TableofFigures"/>
        <w:tabs>
          <w:tab w:val="right" w:leader="dot" w:pos="9016"/>
        </w:tabs>
        <w:spacing w:line="360" w:lineRule="auto"/>
        <w:rPr>
          <w:rFonts w:ascii="Times New Roman" w:eastAsiaTheme="minorEastAsia" w:hAnsi="Times New Roman" w:cs="Times New Roman"/>
          <w:noProof/>
          <w:lang w:eastAsia="en-GB"/>
        </w:rPr>
      </w:pPr>
      <w:hyperlink w:anchor="_Toc140418356" w:history="1">
        <w:r w:rsidR="00F84096" w:rsidRPr="008B443A">
          <w:rPr>
            <w:rStyle w:val="Hyperlink"/>
            <w:rFonts w:ascii="Times New Roman" w:hAnsi="Times New Roman" w:cs="Times New Roman"/>
            <w:noProof/>
          </w:rPr>
          <w:t>Figure 3 - Circuit for Task 1</w:t>
        </w:r>
        <w:r w:rsidR="00F84096" w:rsidRPr="008B443A">
          <w:rPr>
            <w:rFonts w:ascii="Times New Roman" w:hAnsi="Times New Roman" w:cs="Times New Roman"/>
            <w:noProof/>
            <w:webHidden/>
          </w:rPr>
          <w:tab/>
        </w:r>
        <w:r w:rsidR="00F84096" w:rsidRPr="008B443A">
          <w:rPr>
            <w:rFonts w:ascii="Times New Roman" w:hAnsi="Times New Roman" w:cs="Times New Roman"/>
            <w:noProof/>
            <w:webHidden/>
          </w:rPr>
          <w:fldChar w:fldCharType="begin"/>
        </w:r>
        <w:r w:rsidR="00F84096" w:rsidRPr="008B443A">
          <w:rPr>
            <w:rFonts w:ascii="Times New Roman" w:hAnsi="Times New Roman" w:cs="Times New Roman"/>
            <w:noProof/>
            <w:webHidden/>
          </w:rPr>
          <w:instrText xml:space="preserve"> PAGEREF _Toc140418356 \h </w:instrText>
        </w:r>
        <w:r w:rsidR="00F84096" w:rsidRPr="008B443A">
          <w:rPr>
            <w:rFonts w:ascii="Times New Roman" w:hAnsi="Times New Roman" w:cs="Times New Roman"/>
            <w:noProof/>
            <w:webHidden/>
          </w:rPr>
        </w:r>
        <w:r w:rsidR="00F84096" w:rsidRPr="008B443A">
          <w:rPr>
            <w:rFonts w:ascii="Times New Roman" w:hAnsi="Times New Roman" w:cs="Times New Roman"/>
            <w:noProof/>
            <w:webHidden/>
          </w:rPr>
          <w:fldChar w:fldCharType="separate"/>
        </w:r>
        <w:r w:rsidR="00F84096" w:rsidRPr="008B443A">
          <w:rPr>
            <w:rFonts w:ascii="Times New Roman" w:hAnsi="Times New Roman" w:cs="Times New Roman"/>
            <w:noProof/>
            <w:webHidden/>
          </w:rPr>
          <w:t>5</w:t>
        </w:r>
        <w:r w:rsidR="00F84096" w:rsidRPr="008B443A">
          <w:rPr>
            <w:rFonts w:ascii="Times New Roman" w:hAnsi="Times New Roman" w:cs="Times New Roman"/>
            <w:noProof/>
            <w:webHidden/>
          </w:rPr>
          <w:fldChar w:fldCharType="end"/>
        </w:r>
      </w:hyperlink>
    </w:p>
    <w:p w14:paraId="014B2BE5" w14:textId="39769325" w:rsidR="00F84096" w:rsidRPr="008B443A" w:rsidRDefault="00336464" w:rsidP="008B443A">
      <w:pPr>
        <w:pStyle w:val="TableofFigures"/>
        <w:tabs>
          <w:tab w:val="right" w:leader="dot" w:pos="9016"/>
        </w:tabs>
        <w:spacing w:line="360" w:lineRule="auto"/>
        <w:rPr>
          <w:rFonts w:ascii="Times New Roman" w:eastAsiaTheme="minorEastAsia" w:hAnsi="Times New Roman" w:cs="Times New Roman"/>
          <w:noProof/>
          <w:lang w:eastAsia="en-GB"/>
        </w:rPr>
      </w:pPr>
      <w:hyperlink w:anchor="_Toc140418357" w:history="1">
        <w:r w:rsidR="00F84096" w:rsidRPr="008B443A">
          <w:rPr>
            <w:rStyle w:val="Hyperlink"/>
            <w:rFonts w:ascii="Times New Roman" w:hAnsi="Times New Roman" w:cs="Times New Roman"/>
            <w:noProof/>
          </w:rPr>
          <w:t>Figure 4 - Finding Thevenin Voltage</w:t>
        </w:r>
        <w:r w:rsidR="00F84096" w:rsidRPr="008B443A">
          <w:rPr>
            <w:rFonts w:ascii="Times New Roman" w:hAnsi="Times New Roman" w:cs="Times New Roman"/>
            <w:noProof/>
            <w:webHidden/>
          </w:rPr>
          <w:tab/>
        </w:r>
        <w:r w:rsidR="00F84096" w:rsidRPr="008B443A">
          <w:rPr>
            <w:rFonts w:ascii="Times New Roman" w:hAnsi="Times New Roman" w:cs="Times New Roman"/>
            <w:noProof/>
            <w:webHidden/>
          </w:rPr>
          <w:fldChar w:fldCharType="begin"/>
        </w:r>
        <w:r w:rsidR="00F84096" w:rsidRPr="008B443A">
          <w:rPr>
            <w:rFonts w:ascii="Times New Roman" w:hAnsi="Times New Roman" w:cs="Times New Roman"/>
            <w:noProof/>
            <w:webHidden/>
          </w:rPr>
          <w:instrText xml:space="preserve"> PAGEREF _Toc140418357 \h </w:instrText>
        </w:r>
        <w:r w:rsidR="00F84096" w:rsidRPr="008B443A">
          <w:rPr>
            <w:rFonts w:ascii="Times New Roman" w:hAnsi="Times New Roman" w:cs="Times New Roman"/>
            <w:noProof/>
            <w:webHidden/>
          </w:rPr>
        </w:r>
        <w:r w:rsidR="00F84096" w:rsidRPr="008B443A">
          <w:rPr>
            <w:rFonts w:ascii="Times New Roman" w:hAnsi="Times New Roman" w:cs="Times New Roman"/>
            <w:noProof/>
            <w:webHidden/>
          </w:rPr>
          <w:fldChar w:fldCharType="separate"/>
        </w:r>
        <w:r w:rsidR="00F84096" w:rsidRPr="008B443A">
          <w:rPr>
            <w:rFonts w:ascii="Times New Roman" w:hAnsi="Times New Roman" w:cs="Times New Roman"/>
            <w:noProof/>
            <w:webHidden/>
          </w:rPr>
          <w:t>5</w:t>
        </w:r>
        <w:r w:rsidR="00F84096" w:rsidRPr="008B443A">
          <w:rPr>
            <w:rFonts w:ascii="Times New Roman" w:hAnsi="Times New Roman" w:cs="Times New Roman"/>
            <w:noProof/>
            <w:webHidden/>
          </w:rPr>
          <w:fldChar w:fldCharType="end"/>
        </w:r>
      </w:hyperlink>
    </w:p>
    <w:p w14:paraId="3BDFB281" w14:textId="4F56FEB1" w:rsidR="00F84096" w:rsidRPr="008B443A" w:rsidRDefault="00336464" w:rsidP="008B443A">
      <w:pPr>
        <w:pStyle w:val="TableofFigures"/>
        <w:tabs>
          <w:tab w:val="right" w:leader="dot" w:pos="9016"/>
        </w:tabs>
        <w:spacing w:line="360" w:lineRule="auto"/>
        <w:rPr>
          <w:rFonts w:ascii="Times New Roman" w:eastAsiaTheme="minorEastAsia" w:hAnsi="Times New Roman" w:cs="Times New Roman"/>
          <w:noProof/>
          <w:lang w:eastAsia="en-GB"/>
        </w:rPr>
      </w:pPr>
      <w:hyperlink w:anchor="_Toc140418358" w:history="1">
        <w:r w:rsidR="00F84096" w:rsidRPr="008B443A">
          <w:rPr>
            <w:rStyle w:val="Hyperlink"/>
            <w:rFonts w:ascii="Times New Roman" w:hAnsi="Times New Roman" w:cs="Times New Roman"/>
            <w:noProof/>
          </w:rPr>
          <w:t>Figure 5 - Finding Thevenin Resistance</w:t>
        </w:r>
        <w:r w:rsidR="00F84096" w:rsidRPr="008B443A">
          <w:rPr>
            <w:rFonts w:ascii="Times New Roman" w:hAnsi="Times New Roman" w:cs="Times New Roman"/>
            <w:noProof/>
            <w:webHidden/>
          </w:rPr>
          <w:tab/>
        </w:r>
        <w:r w:rsidR="00F84096" w:rsidRPr="008B443A">
          <w:rPr>
            <w:rFonts w:ascii="Times New Roman" w:hAnsi="Times New Roman" w:cs="Times New Roman"/>
            <w:noProof/>
            <w:webHidden/>
          </w:rPr>
          <w:fldChar w:fldCharType="begin"/>
        </w:r>
        <w:r w:rsidR="00F84096" w:rsidRPr="008B443A">
          <w:rPr>
            <w:rFonts w:ascii="Times New Roman" w:hAnsi="Times New Roman" w:cs="Times New Roman"/>
            <w:noProof/>
            <w:webHidden/>
          </w:rPr>
          <w:instrText xml:space="preserve"> PAGEREF _Toc140418358 \h </w:instrText>
        </w:r>
        <w:r w:rsidR="00F84096" w:rsidRPr="008B443A">
          <w:rPr>
            <w:rFonts w:ascii="Times New Roman" w:hAnsi="Times New Roman" w:cs="Times New Roman"/>
            <w:noProof/>
            <w:webHidden/>
          </w:rPr>
        </w:r>
        <w:r w:rsidR="00F84096" w:rsidRPr="008B443A">
          <w:rPr>
            <w:rFonts w:ascii="Times New Roman" w:hAnsi="Times New Roman" w:cs="Times New Roman"/>
            <w:noProof/>
            <w:webHidden/>
          </w:rPr>
          <w:fldChar w:fldCharType="separate"/>
        </w:r>
        <w:r w:rsidR="00F84096" w:rsidRPr="008B443A">
          <w:rPr>
            <w:rFonts w:ascii="Times New Roman" w:hAnsi="Times New Roman" w:cs="Times New Roman"/>
            <w:noProof/>
            <w:webHidden/>
          </w:rPr>
          <w:t>6</w:t>
        </w:r>
        <w:r w:rsidR="00F84096" w:rsidRPr="008B443A">
          <w:rPr>
            <w:rFonts w:ascii="Times New Roman" w:hAnsi="Times New Roman" w:cs="Times New Roman"/>
            <w:noProof/>
            <w:webHidden/>
          </w:rPr>
          <w:fldChar w:fldCharType="end"/>
        </w:r>
      </w:hyperlink>
    </w:p>
    <w:p w14:paraId="0FCFCF31" w14:textId="24A34897" w:rsidR="00F84096" w:rsidRPr="008B443A" w:rsidRDefault="00336464" w:rsidP="008B443A">
      <w:pPr>
        <w:pStyle w:val="TableofFigures"/>
        <w:tabs>
          <w:tab w:val="right" w:leader="dot" w:pos="9016"/>
        </w:tabs>
        <w:spacing w:line="360" w:lineRule="auto"/>
        <w:rPr>
          <w:rFonts w:ascii="Times New Roman" w:eastAsiaTheme="minorEastAsia" w:hAnsi="Times New Roman" w:cs="Times New Roman"/>
          <w:noProof/>
          <w:lang w:eastAsia="en-GB"/>
        </w:rPr>
      </w:pPr>
      <w:hyperlink w:anchor="_Toc140418359" w:history="1">
        <w:r w:rsidR="00F84096" w:rsidRPr="008B443A">
          <w:rPr>
            <w:rStyle w:val="Hyperlink"/>
            <w:rFonts w:ascii="Times New Roman" w:hAnsi="Times New Roman" w:cs="Times New Roman"/>
            <w:noProof/>
          </w:rPr>
          <w:t>Figure 6 – Simulated Thevenin Equivalence Circuit</w:t>
        </w:r>
        <w:r w:rsidR="00F84096" w:rsidRPr="008B443A">
          <w:rPr>
            <w:rFonts w:ascii="Times New Roman" w:hAnsi="Times New Roman" w:cs="Times New Roman"/>
            <w:noProof/>
            <w:webHidden/>
          </w:rPr>
          <w:tab/>
        </w:r>
        <w:r w:rsidR="00F84096" w:rsidRPr="008B443A">
          <w:rPr>
            <w:rFonts w:ascii="Times New Roman" w:hAnsi="Times New Roman" w:cs="Times New Roman"/>
            <w:noProof/>
            <w:webHidden/>
          </w:rPr>
          <w:fldChar w:fldCharType="begin"/>
        </w:r>
        <w:r w:rsidR="00F84096" w:rsidRPr="008B443A">
          <w:rPr>
            <w:rFonts w:ascii="Times New Roman" w:hAnsi="Times New Roman" w:cs="Times New Roman"/>
            <w:noProof/>
            <w:webHidden/>
          </w:rPr>
          <w:instrText xml:space="preserve"> PAGEREF _Toc140418359 \h </w:instrText>
        </w:r>
        <w:r w:rsidR="00F84096" w:rsidRPr="008B443A">
          <w:rPr>
            <w:rFonts w:ascii="Times New Roman" w:hAnsi="Times New Roman" w:cs="Times New Roman"/>
            <w:noProof/>
            <w:webHidden/>
          </w:rPr>
        </w:r>
        <w:r w:rsidR="00F84096" w:rsidRPr="008B443A">
          <w:rPr>
            <w:rFonts w:ascii="Times New Roman" w:hAnsi="Times New Roman" w:cs="Times New Roman"/>
            <w:noProof/>
            <w:webHidden/>
          </w:rPr>
          <w:fldChar w:fldCharType="separate"/>
        </w:r>
        <w:r w:rsidR="00F84096" w:rsidRPr="008B443A">
          <w:rPr>
            <w:rFonts w:ascii="Times New Roman" w:hAnsi="Times New Roman" w:cs="Times New Roman"/>
            <w:noProof/>
            <w:webHidden/>
          </w:rPr>
          <w:t>6</w:t>
        </w:r>
        <w:r w:rsidR="00F84096" w:rsidRPr="008B443A">
          <w:rPr>
            <w:rFonts w:ascii="Times New Roman" w:hAnsi="Times New Roman" w:cs="Times New Roman"/>
            <w:noProof/>
            <w:webHidden/>
          </w:rPr>
          <w:fldChar w:fldCharType="end"/>
        </w:r>
      </w:hyperlink>
    </w:p>
    <w:p w14:paraId="324C3EF4" w14:textId="29FBCAC5" w:rsidR="00F84096" w:rsidRPr="008B443A" w:rsidRDefault="00336464" w:rsidP="008B443A">
      <w:pPr>
        <w:pStyle w:val="TableofFigures"/>
        <w:tabs>
          <w:tab w:val="right" w:leader="dot" w:pos="9016"/>
        </w:tabs>
        <w:spacing w:line="360" w:lineRule="auto"/>
        <w:rPr>
          <w:rFonts w:ascii="Times New Roman" w:eastAsiaTheme="minorEastAsia" w:hAnsi="Times New Roman" w:cs="Times New Roman"/>
          <w:noProof/>
          <w:lang w:eastAsia="en-GB"/>
        </w:rPr>
      </w:pPr>
      <w:hyperlink w:anchor="_Toc140418360" w:history="1">
        <w:r w:rsidR="00F84096" w:rsidRPr="008B443A">
          <w:rPr>
            <w:rStyle w:val="Hyperlink"/>
            <w:rFonts w:ascii="Times New Roman" w:hAnsi="Times New Roman" w:cs="Times New Roman"/>
            <w:noProof/>
          </w:rPr>
          <w:t>Figure 7 - Power vs Resistance Graph</w:t>
        </w:r>
        <w:r w:rsidR="00F84096" w:rsidRPr="008B443A">
          <w:rPr>
            <w:rFonts w:ascii="Times New Roman" w:hAnsi="Times New Roman" w:cs="Times New Roman"/>
            <w:noProof/>
            <w:webHidden/>
          </w:rPr>
          <w:tab/>
        </w:r>
        <w:r w:rsidR="00F84096" w:rsidRPr="008B443A">
          <w:rPr>
            <w:rFonts w:ascii="Times New Roman" w:hAnsi="Times New Roman" w:cs="Times New Roman"/>
            <w:noProof/>
            <w:webHidden/>
          </w:rPr>
          <w:fldChar w:fldCharType="begin"/>
        </w:r>
        <w:r w:rsidR="00F84096" w:rsidRPr="008B443A">
          <w:rPr>
            <w:rFonts w:ascii="Times New Roman" w:hAnsi="Times New Roman" w:cs="Times New Roman"/>
            <w:noProof/>
            <w:webHidden/>
          </w:rPr>
          <w:instrText xml:space="preserve"> PAGEREF _Toc140418360 \h </w:instrText>
        </w:r>
        <w:r w:rsidR="00F84096" w:rsidRPr="008B443A">
          <w:rPr>
            <w:rFonts w:ascii="Times New Roman" w:hAnsi="Times New Roman" w:cs="Times New Roman"/>
            <w:noProof/>
            <w:webHidden/>
          </w:rPr>
        </w:r>
        <w:r w:rsidR="00F84096" w:rsidRPr="008B443A">
          <w:rPr>
            <w:rFonts w:ascii="Times New Roman" w:hAnsi="Times New Roman" w:cs="Times New Roman"/>
            <w:noProof/>
            <w:webHidden/>
          </w:rPr>
          <w:fldChar w:fldCharType="separate"/>
        </w:r>
        <w:r w:rsidR="00F84096" w:rsidRPr="008B443A">
          <w:rPr>
            <w:rFonts w:ascii="Times New Roman" w:hAnsi="Times New Roman" w:cs="Times New Roman"/>
            <w:noProof/>
            <w:webHidden/>
          </w:rPr>
          <w:t>8</w:t>
        </w:r>
        <w:r w:rsidR="00F84096" w:rsidRPr="008B443A">
          <w:rPr>
            <w:rFonts w:ascii="Times New Roman" w:hAnsi="Times New Roman" w:cs="Times New Roman"/>
            <w:noProof/>
            <w:webHidden/>
          </w:rPr>
          <w:fldChar w:fldCharType="end"/>
        </w:r>
      </w:hyperlink>
    </w:p>
    <w:p w14:paraId="3217DA4D" w14:textId="6466492D" w:rsidR="00F84096" w:rsidRPr="008B443A" w:rsidRDefault="00336464" w:rsidP="008B443A">
      <w:pPr>
        <w:pStyle w:val="TableofFigures"/>
        <w:tabs>
          <w:tab w:val="right" w:leader="dot" w:pos="9016"/>
        </w:tabs>
        <w:spacing w:line="360" w:lineRule="auto"/>
        <w:rPr>
          <w:rFonts w:ascii="Times New Roman" w:eastAsiaTheme="minorEastAsia" w:hAnsi="Times New Roman" w:cs="Times New Roman"/>
          <w:noProof/>
          <w:lang w:eastAsia="en-GB"/>
        </w:rPr>
      </w:pPr>
      <w:hyperlink w:anchor="_Toc140418361" w:history="1">
        <w:r w:rsidR="00F84096" w:rsidRPr="008B443A">
          <w:rPr>
            <w:rStyle w:val="Hyperlink"/>
            <w:rFonts w:ascii="Times New Roman" w:hAnsi="Times New Roman" w:cs="Times New Roman"/>
            <w:noProof/>
          </w:rPr>
          <w:t>Figure 8 - Series Resonance Circuit</w:t>
        </w:r>
        <w:r w:rsidR="00F84096" w:rsidRPr="008B443A">
          <w:rPr>
            <w:rFonts w:ascii="Times New Roman" w:hAnsi="Times New Roman" w:cs="Times New Roman"/>
            <w:noProof/>
            <w:webHidden/>
          </w:rPr>
          <w:tab/>
        </w:r>
        <w:r w:rsidR="00F84096" w:rsidRPr="008B443A">
          <w:rPr>
            <w:rFonts w:ascii="Times New Roman" w:hAnsi="Times New Roman" w:cs="Times New Roman"/>
            <w:noProof/>
            <w:webHidden/>
          </w:rPr>
          <w:fldChar w:fldCharType="begin"/>
        </w:r>
        <w:r w:rsidR="00F84096" w:rsidRPr="008B443A">
          <w:rPr>
            <w:rFonts w:ascii="Times New Roman" w:hAnsi="Times New Roman" w:cs="Times New Roman"/>
            <w:noProof/>
            <w:webHidden/>
          </w:rPr>
          <w:instrText xml:space="preserve"> PAGEREF _Toc140418361 \h </w:instrText>
        </w:r>
        <w:r w:rsidR="00F84096" w:rsidRPr="008B443A">
          <w:rPr>
            <w:rFonts w:ascii="Times New Roman" w:hAnsi="Times New Roman" w:cs="Times New Roman"/>
            <w:noProof/>
            <w:webHidden/>
          </w:rPr>
        </w:r>
        <w:r w:rsidR="00F84096" w:rsidRPr="008B443A">
          <w:rPr>
            <w:rFonts w:ascii="Times New Roman" w:hAnsi="Times New Roman" w:cs="Times New Roman"/>
            <w:noProof/>
            <w:webHidden/>
          </w:rPr>
          <w:fldChar w:fldCharType="separate"/>
        </w:r>
        <w:r w:rsidR="00F84096" w:rsidRPr="008B443A">
          <w:rPr>
            <w:rFonts w:ascii="Times New Roman" w:hAnsi="Times New Roman" w:cs="Times New Roman"/>
            <w:noProof/>
            <w:webHidden/>
          </w:rPr>
          <w:t>9</w:t>
        </w:r>
        <w:r w:rsidR="00F84096" w:rsidRPr="008B443A">
          <w:rPr>
            <w:rFonts w:ascii="Times New Roman" w:hAnsi="Times New Roman" w:cs="Times New Roman"/>
            <w:noProof/>
            <w:webHidden/>
          </w:rPr>
          <w:fldChar w:fldCharType="end"/>
        </w:r>
      </w:hyperlink>
    </w:p>
    <w:p w14:paraId="581E96A2" w14:textId="02F5A2D1" w:rsidR="00F84096" w:rsidRPr="008B443A" w:rsidRDefault="00336464" w:rsidP="008B443A">
      <w:pPr>
        <w:pStyle w:val="TableofFigures"/>
        <w:tabs>
          <w:tab w:val="right" w:leader="dot" w:pos="9016"/>
        </w:tabs>
        <w:spacing w:line="360" w:lineRule="auto"/>
        <w:rPr>
          <w:rFonts w:ascii="Times New Roman" w:eastAsiaTheme="minorEastAsia" w:hAnsi="Times New Roman" w:cs="Times New Roman"/>
          <w:noProof/>
          <w:lang w:eastAsia="en-GB"/>
        </w:rPr>
      </w:pPr>
      <w:hyperlink w:anchor="_Toc140418362" w:history="1">
        <w:r w:rsidR="00F84096" w:rsidRPr="008B443A">
          <w:rPr>
            <w:rStyle w:val="Hyperlink"/>
            <w:rFonts w:ascii="Times New Roman" w:hAnsi="Times New Roman" w:cs="Times New Roman"/>
            <w:noProof/>
          </w:rPr>
          <w:t>Figure 9  - Reactance vs Frequency Theory Graph</w:t>
        </w:r>
        <w:r w:rsidR="00F84096" w:rsidRPr="008B443A">
          <w:rPr>
            <w:rFonts w:ascii="Times New Roman" w:hAnsi="Times New Roman" w:cs="Times New Roman"/>
            <w:noProof/>
            <w:webHidden/>
          </w:rPr>
          <w:tab/>
        </w:r>
        <w:r w:rsidR="00F84096" w:rsidRPr="008B443A">
          <w:rPr>
            <w:rFonts w:ascii="Times New Roman" w:hAnsi="Times New Roman" w:cs="Times New Roman"/>
            <w:noProof/>
            <w:webHidden/>
          </w:rPr>
          <w:fldChar w:fldCharType="begin"/>
        </w:r>
        <w:r w:rsidR="00F84096" w:rsidRPr="008B443A">
          <w:rPr>
            <w:rFonts w:ascii="Times New Roman" w:hAnsi="Times New Roman" w:cs="Times New Roman"/>
            <w:noProof/>
            <w:webHidden/>
          </w:rPr>
          <w:instrText xml:space="preserve"> PAGEREF _Toc140418362 \h </w:instrText>
        </w:r>
        <w:r w:rsidR="00F84096" w:rsidRPr="008B443A">
          <w:rPr>
            <w:rFonts w:ascii="Times New Roman" w:hAnsi="Times New Roman" w:cs="Times New Roman"/>
            <w:noProof/>
            <w:webHidden/>
          </w:rPr>
        </w:r>
        <w:r w:rsidR="00F84096" w:rsidRPr="008B443A">
          <w:rPr>
            <w:rFonts w:ascii="Times New Roman" w:hAnsi="Times New Roman" w:cs="Times New Roman"/>
            <w:noProof/>
            <w:webHidden/>
          </w:rPr>
          <w:fldChar w:fldCharType="separate"/>
        </w:r>
        <w:r w:rsidR="00F84096" w:rsidRPr="008B443A">
          <w:rPr>
            <w:rFonts w:ascii="Times New Roman" w:hAnsi="Times New Roman" w:cs="Times New Roman"/>
            <w:noProof/>
            <w:webHidden/>
          </w:rPr>
          <w:t>9</w:t>
        </w:r>
        <w:r w:rsidR="00F84096" w:rsidRPr="008B443A">
          <w:rPr>
            <w:rFonts w:ascii="Times New Roman" w:hAnsi="Times New Roman" w:cs="Times New Roman"/>
            <w:noProof/>
            <w:webHidden/>
          </w:rPr>
          <w:fldChar w:fldCharType="end"/>
        </w:r>
      </w:hyperlink>
    </w:p>
    <w:p w14:paraId="2885BCD0" w14:textId="5D6081DD" w:rsidR="00F84096" w:rsidRPr="008B443A" w:rsidRDefault="00336464" w:rsidP="008B443A">
      <w:pPr>
        <w:pStyle w:val="TableofFigures"/>
        <w:tabs>
          <w:tab w:val="right" w:leader="dot" w:pos="9016"/>
        </w:tabs>
        <w:spacing w:line="360" w:lineRule="auto"/>
        <w:rPr>
          <w:rFonts w:ascii="Times New Roman" w:eastAsiaTheme="minorEastAsia" w:hAnsi="Times New Roman" w:cs="Times New Roman"/>
          <w:noProof/>
          <w:lang w:eastAsia="en-GB"/>
        </w:rPr>
      </w:pPr>
      <w:hyperlink w:anchor="_Toc140418363" w:history="1">
        <w:r w:rsidR="00F84096" w:rsidRPr="008B443A">
          <w:rPr>
            <w:rStyle w:val="Hyperlink"/>
            <w:rFonts w:ascii="Times New Roman" w:hAnsi="Times New Roman" w:cs="Times New Roman"/>
            <w:noProof/>
          </w:rPr>
          <w:t>Figure 10 - Series Resonance Circuit for Task 2</w:t>
        </w:r>
        <w:r w:rsidR="00F84096" w:rsidRPr="008B443A">
          <w:rPr>
            <w:rFonts w:ascii="Times New Roman" w:hAnsi="Times New Roman" w:cs="Times New Roman"/>
            <w:noProof/>
            <w:webHidden/>
          </w:rPr>
          <w:tab/>
        </w:r>
        <w:r w:rsidR="00F84096" w:rsidRPr="008B443A">
          <w:rPr>
            <w:rFonts w:ascii="Times New Roman" w:hAnsi="Times New Roman" w:cs="Times New Roman"/>
            <w:noProof/>
            <w:webHidden/>
          </w:rPr>
          <w:fldChar w:fldCharType="begin"/>
        </w:r>
        <w:r w:rsidR="00F84096" w:rsidRPr="008B443A">
          <w:rPr>
            <w:rFonts w:ascii="Times New Roman" w:hAnsi="Times New Roman" w:cs="Times New Roman"/>
            <w:noProof/>
            <w:webHidden/>
          </w:rPr>
          <w:instrText xml:space="preserve"> PAGEREF _Toc140418363 \h </w:instrText>
        </w:r>
        <w:r w:rsidR="00F84096" w:rsidRPr="008B443A">
          <w:rPr>
            <w:rFonts w:ascii="Times New Roman" w:hAnsi="Times New Roman" w:cs="Times New Roman"/>
            <w:noProof/>
            <w:webHidden/>
          </w:rPr>
        </w:r>
        <w:r w:rsidR="00F84096" w:rsidRPr="008B443A">
          <w:rPr>
            <w:rFonts w:ascii="Times New Roman" w:hAnsi="Times New Roman" w:cs="Times New Roman"/>
            <w:noProof/>
            <w:webHidden/>
          </w:rPr>
          <w:fldChar w:fldCharType="separate"/>
        </w:r>
        <w:r w:rsidR="00F84096" w:rsidRPr="008B443A">
          <w:rPr>
            <w:rFonts w:ascii="Times New Roman" w:hAnsi="Times New Roman" w:cs="Times New Roman"/>
            <w:noProof/>
            <w:webHidden/>
          </w:rPr>
          <w:t>10</w:t>
        </w:r>
        <w:r w:rsidR="00F84096" w:rsidRPr="008B443A">
          <w:rPr>
            <w:rFonts w:ascii="Times New Roman" w:hAnsi="Times New Roman" w:cs="Times New Roman"/>
            <w:noProof/>
            <w:webHidden/>
          </w:rPr>
          <w:fldChar w:fldCharType="end"/>
        </w:r>
      </w:hyperlink>
    </w:p>
    <w:p w14:paraId="2DA949FC" w14:textId="0526C8D1" w:rsidR="00F84096" w:rsidRPr="008B443A" w:rsidRDefault="00336464" w:rsidP="008B443A">
      <w:pPr>
        <w:pStyle w:val="TableofFigures"/>
        <w:tabs>
          <w:tab w:val="right" w:leader="dot" w:pos="9016"/>
        </w:tabs>
        <w:spacing w:line="360" w:lineRule="auto"/>
        <w:rPr>
          <w:rFonts w:ascii="Times New Roman" w:eastAsiaTheme="minorEastAsia" w:hAnsi="Times New Roman" w:cs="Times New Roman"/>
          <w:noProof/>
          <w:lang w:eastAsia="en-GB"/>
        </w:rPr>
      </w:pPr>
      <w:hyperlink w:anchor="_Toc140418364" w:history="1">
        <w:r w:rsidR="00F84096" w:rsidRPr="008B443A">
          <w:rPr>
            <w:rStyle w:val="Hyperlink"/>
            <w:rFonts w:ascii="Times New Roman" w:hAnsi="Times New Roman" w:cs="Times New Roman"/>
            <w:noProof/>
          </w:rPr>
          <w:t>Figure 11 - Simulated Signal Generator Controls</w:t>
        </w:r>
        <w:r w:rsidR="00F84096" w:rsidRPr="008B443A">
          <w:rPr>
            <w:rFonts w:ascii="Times New Roman" w:hAnsi="Times New Roman" w:cs="Times New Roman"/>
            <w:noProof/>
            <w:webHidden/>
          </w:rPr>
          <w:tab/>
        </w:r>
        <w:r w:rsidR="00F84096" w:rsidRPr="008B443A">
          <w:rPr>
            <w:rFonts w:ascii="Times New Roman" w:hAnsi="Times New Roman" w:cs="Times New Roman"/>
            <w:noProof/>
            <w:webHidden/>
          </w:rPr>
          <w:fldChar w:fldCharType="begin"/>
        </w:r>
        <w:r w:rsidR="00F84096" w:rsidRPr="008B443A">
          <w:rPr>
            <w:rFonts w:ascii="Times New Roman" w:hAnsi="Times New Roman" w:cs="Times New Roman"/>
            <w:noProof/>
            <w:webHidden/>
          </w:rPr>
          <w:instrText xml:space="preserve"> PAGEREF _Toc140418364 \h </w:instrText>
        </w:r>
        <w:r w:rsidR="00F84096" w:rsidRPr="008B443A">
          <w:rPr>
            <w:rFonts w:ascii="Times New Roman" w:hAnsi="Times New Roman" w:cs="Times New Roman"/>
            <w:noProof/>
            <w:webHidden/>
          </w:rPr>
        </w:r>
        <w:r w:rsidR="00F84096" w:rsidRPr="008B443A">
          <w:rPr>
            <w:rFonts w:ascii="Times New Roman" w:hAnsi="Times New Roman" w:cs="Times New Roman"/>
            <w:noProof/>
            <w:webHidden/>
          </w:rPr>
          <w:fldChar w:fldCharType="separate"/>
        </w:r>
        <w:r w:rsidR="00F84096" w:rsidRPr="008B443A">
          <w:rPr>
            <w:rFonts w:ascii="Times New Roman" w:hAnsi="Times New Roman" w:cs="Times New Roman"/>
            <w:noProof/>
            <w:webHidden/>
          </w:rPr>
          <w:t>10</w:t>
        </w:r>
        <w:r w:rsidR="00F84096" w:rsidRPr="008B443A">
          <w:rPr>
            <w:rFonts w:ascii="Times New Roman" w:hAnsi="Times New Roman" w:cs="Times New Roman"/>
            <w:noProof/>
            <w:webHidden/>
          </w:rPr>
          <w:fldChar w:fldCharType="end"/>
        </w:r>
      </w:hyperlink>
    </w:p>
    <w:p w14:paraId="52881AE4" w14:textId="431BFDC2" w:rsidR="00F84096" w:rsidRPr="008B443A" w:rsidRDefault="00336464" w:rsidP="008B443A">
      <w:pPr>
        <w:pStyle w:val="TableofFigures"/>
        <w:tabs>
          <w:tab w:val="right" w:leader="dot" w:pos="9016"/>
        </w:tabs>
        <w:spacing w:line="360" w:lineRule="auto"/>
        <w:rPr>
          <w:rFonts w:ascii="Times New Roman" w:eastAsiaTheme="minorEastAsia" w:hAnsi="Times New Roman" w:cs="Times New Roman"/>
          <w:noProof/>
          <w:lang w:eastAsia="en-GB"/>
        </w:rPr>
      </w:pPr>
      <w:hyperlink w:anchor="_Toc140418365" w:history="1">
        <w:r w:rsidR="00F84096" w:rsidRPr="008B443A">
          <w:rPr>
            <w:rStyle w:val="Hyperlink"/>
            <w:rFonts w:ascii="Times New Roman" w:hAnsi="Times New Roman" w:cs="Times New Roman"/>
            <w:noProof/>
          </w:rPr>
          <w:t>Figure 12 - Simulated Oscilloscope Interface</w:t>
        </w:r>
        <w:r w:rsidR="00F84096" w:rsidRPr="008B443A">
          <w:rPr>
            <w:rFonts w:ascii="Times New Roman" w:hAnsi="Times New Roman" w:cs="Times New Roman"/>
            <w:noProof/>
            <w:webHidden/>
          </w:rPr>
          <w:tab/>
        </w:r>
        <w:r w:rsidR="00F84096" w:rsidRPr="008B443A">
          <w:rPr>
            <w:rFonts w:ascii="Times New Roman" w:hAnsi="Times New Roman" w:cs="Times New Roman"/>
            <w:noProof/>
            <w:webHidden/>
          </w:rPr>
          <w:fldChar w:fldCharType="begin"/>
        </w:r>
        <w:r w:rsidR="00F84096" w:rsidRPr="008B443A">
          <w:rPr>
            <w:rFonts w:ascii="Times New Roman" w:hAnsi="Times New Roman" w:cs="Times New Roman"/>
            <w:noProof/>
            <w:webHidden/>
          </w:rPr>
          <w:instrText xml:space="preserve"> PAGEREF _Toc140418365 \h </w:instrText>
        </w:r>
        <w:r w:rsidR="00F84096" w:rsidRPr="008B443A">
          <w:rPr>
            <w:rFonts w:ascii="Times New Roman" w:hAnsi="Times New Roman" w:cs="Times New Roman"/>
            <w:noProof/>
            <w:webHidden/>
          </w:rPr>
        </w:r>
        <w:r w:rsidR="00F84096" w:rsidRPr="008B443A">
          <w:rPr>
            <w:rFonts w:ascii="Times New Roman" w:hAnsi="Times New Roman" w:cs="Times New Roman"/>
            <w:noProof/>
            <w:webHidden/>
          </w:rPr>
          <w:fldChar w:fldCharType="separate"/>
        </w:r>
        <w:r w:rsidR="00F84096" w:rsidRPr="008B443A">
          <w:rPr>
            <w:rFonts w:ascii="Times New Roman" w:hAnsi="Times New Roman" w:cs="Times New Roman"/>
            <w:noProof/>
            <w:webHidden/>
          </w:rPr>
          <w:t>11</w:t>
        </w:r>
        <w:r w:rsidR="00F84096" w:rsidRPr="008B443A">
          <w:rPr>
            <w:rFonts w:ascii="Times New Roman" w:hAnsi="Times New Roman" w:cs="Times New Roman"/>
            <w:noProof/>
            <w:webHidden/>
          </w:rPr>
          <w:fldChar w:fldCharType="end"/>
        </w:r>
      </w:hyperlink>
    </w:p>
    <w:p w14:paraId="4A7C8E92" w14:textId="0967C182" w:rsidR="00F84096" w:rsidRPr="008B443A" w:rsidRDefault="00336464" w:rsidP="008B443A">
      <w:pPr>
        <w:pStyle w:val="TableofFigures"/>
        <w:tabs>
          <w:tab w:val="right" w:leader="dot" w:pos="9016"/>
        </w:tabs>
        <w:spacing w:line="360" w:lineRule="auto"/>
        <w:rPr>
          <w:rFonts w:ascii="Times New Roman" w:eastAsiaTheme="minorEastAsia" w:hAnsi="Times New Roman" w:cs="Times New Roman"/>
          <w:noProof/>
          <w:lang w:eastAsia="en-GB"/>
        </w:rPr>
      </w:pPr>
      <w:hyperlink w:anchor="_Toc140418366" w:history="1">
        <w:r w:rsidR="00F84096" w:rsidRPr="008B443A">
          <w:rPr>
            <w:rStyle w:val="Hyperlink"/>
            <w:rFonts w:ascii="Times New Roman" w:hAnsi="Times New Roman" w:cs="Times New Roman"/>
            <w:noProof/>
          </w:rPr>
          <w:t>Figure 13 - Capacitor Voltage vs Frequency Graph</w:t>
        </w:r>
        <w:r w:rsidR="00F84096" w:rsidRPr="008B443A">
          <w:rPr>
            <w:rFonts w:ascii="Times New Roman" w:hAnsi="Times New Roman" w:cs="Times New Roman"/>
            <w:noProof/>
            <w:webHidden/>
          </w:rPr>
          <w:tab/>
        </w:r>
        <w:r w:rsidR="00F84096" w:rsidRPr="008B443A">
          <w:rPr>
            <w:rFonts w:ascii="Times New Roman" w:hAnsi="Times New Roman" w:cs="Times New Roman"/>
            <w:noProof/>
            <w:webHidden/>
          </w:rPr>
          <w:fldChar w:fldCharType="begin"/>
        </w:r>
        <w:r w:rsidR="00F84096" w:rsidRPr="008B443A">
          <w:rPr>
            <w:rFonts w:ascii="Times New Roman" w:hAnsi="Times New Roman" w:cs="Times New Roman"/>
            <w:noProof/>
            <w:webHidden/>
          </w:rPr>
          <w:instrText xml:space="preserve"> PAGEREF _Toc140418366 \h </w:instrText>
        </w:r>
        <w:r w:rsidR="00F84096" w:rsidRPr="008B443A">
          <w:rPr>
            <w:rFonts w:ascii="Times New Roman" w:hAnsi="Times New Roman" w:cs="Times New Roman"/>
            <w:noProof/>
            <w:webHidden/>
          </w:rPr>
        </w:r>
        <w:r w:rsidR="00F84096" w:rsidRPr="008B443A">
          <w:rPr>
            <w:rFonts w:ascii="Times New Roman" w:hAnsi="Times New Roman" w:cs="Times New Roman"/>
            <w:noProof/>
            <w:webHidden/>
          </w:rPr>
          <w:fldChar w:fldCharType="separate"/>
        </w:r>
        <w:r w:rsidR="00F84096" w:rsidRPr="008B443A">
          <w:rPr>
            <w:rFonts w:ascii="Times New Roman" w:hAnsi="Times New Roman" w:cs="Times New Roman"/>
            <w:noProof/>
            <w:webHidden/>
          </w:rPr>
          <w:t>12</w:t>
        </w:r>
        <w:r w:rsidR="00F84096" w:rsidRPr="008B443A">
          <w:rPr>
            <w:rFonts w:ascii="Times New Roman" w:hAnsi="Times New Roman" w:cs="Times New Roman"/>
            <w:noProof/>
            <w:webHidden/>
          </w:rPr>
          <w:fldChar w:fldCharType="end"/>
        </w:r>
      </w:hyperlink>
    </w:p>
    <w:p w14:paraId="2776468A" w14:textId="69D25B65" w:rsidR="00F84096" w:rsidRPr="008B443A" w:rsidRDefault="00336464" w:rsidP="008B443A">
      <w:pPr>
        <w:pStyle w:val="TableofFigures"/>
        <w:tabs>
          <w:tab w:val="right" w:leader="dot" w:pos="9016"/>
        </w:tabs>
        <w:spacing w:line="360" w:lineRule="auto"/>
        <w:rPr>
          <w:rFonts w:ascii="Times New Roman" w:eastAsiaTheme="minorEastAsia" w:hAnsi="Times New Roman" w:cs="Times New Roman"/>
          <w:noProof/>
          <w:lang w:eastAsia="en-GB"/>
        </w:rPr>
      </w:pPr>
      <w:hyperlink w:anchor="_Toc140418367" w:history="1">
        <w:r w:rsidR="00F84096" w:rsidRPr="008B443A">
          <w:rPr>
            <w:rStyle w:val="Hyperlink"/>
            <w:rFonts w:ascii="Times New Roman" w:hAnsi="Times New Roman" w:cs="Times New Roman"/>
            <w:noProof/>
          </w:rPr>
          <w:t>Figure 14 - Reactance vs Frequency</w:t>
        </w:r>
        <w:r w:rsidR="00F84096" w:rsidRPr="008B443A">
          <w:rPr>
            <w:rFonts w:ascii="Times New Roman" w:hAnsi="Times New Roman" w:cs="Times New Roman"/>
            <w:noProof/>
            <w:webHidden/>
          </w:rPr>
          <w:tab/>
        </w:r>
        <w:r w:rsidR="00F84096" w:rsidRPr="008B443A">
          <w:rPr>
            <w:rFonts w:ascii="Times New Roman" w:hAnsi="Times New Roman" w:cs="Times New Roman"/>
            <w:noProof/>
            <w:webHidden/>
          </w:rPr>
          <w:fldChar w:fldCharType="begin"/>
        </w:r>
        <w:r w:rsidR="00F84096" w:rsidRPr="008B443A">
          <w:rPr>
            <w:rFonts w:ascii="Times New Roman" w:hAnsi="Times New Roman" w:cs="Times New Roman"/>
            <w:noProof/>
            <w:webHidden/>
          </w:rPr>
          <w:instrText xml:space="preserve"> PAGEREF _Toc140418367 \h </w:instrText>
        </w:r>
        <w:r w:rsidR="00F84096" w:rsidRPr="008B443A">
          <w:rPr>
            <w:rFonts w:ascii="Times New Roman" w:hAnsi="Times New Roman" w:cs="Times New Roman"/>
            <w:noProof/>
            <w:webHidden/>
          </w:rPr>
        </w:r>
        <w:r w:rsidR="00F84096" w:rsidRPr="008B443A">
          <w:rPr>
            <w:rFonts w:ascii="Times New Roman" w:hAnsi="Times New Roman" w:cs="Times New Roman"/>
            <w:noProof/>
            <w:webHidden/>
          </w:rPr>
          <w:fldChar w:fldCharType="separate"/>
        </w:r>
        <w:r w:rsidR="00F84096" w:rsidRPr="008B443A">
          <w:rPr>
            <w:rFonts w:ascii="Times New Roman" w:hAnsi="Times New Roman" w:cs="Times New Roman"/>
            <w:noProof/>
            <w:webHidden/>
          </w:rPr>
          <w:t>13</w:t>
        </w:r>
        <w:r w:rsidR="00F84096" w:rsidRPr="008B443A">
          <w:rPr>
            <w:rFonts w:ascii="Times New Roman" w:hAnsi="Times New Roman" w:cs="Times New Roman"/>
            <w:noProof/>
            <w:webHidden/>
          </w:rPr>
          <w:fldChar w:fldCharType="end"/>
        </w:r>
      </w:hyperlink>
    </w:p>
    <w:p w14:paraId="01FA11B7" w14:textId="5F41EAD4" w:rsidR="00C01400" w:rsidRPr="008B443A" w:rsidRDefault="00F84096" w:rsidP="008B443A">
      <w:pPr>
        <w:spacing w:line="360" w:lineRule="auto"/>
        <w:rPr>
          <w:rFonts w:ascii="Times New Roman" w:hAnsi="Times New Roman" w:cs="Times New Roman"/>
        </w:rPr>
      </w:pPr>
      <w:r w:rsidRPr="008B443A">
        <w:rPr>
          <w:rFonts w:ascii="Times New Roman" w:hAnsi="Times New Roman" w:cs="Times New Roman"/>
        </w:rPr>
        <w:fldChar w:fldCharType="end"/>
      </w:r>
    </w:p>
    <w:p w14:paraId="62629DF3" w14:textId="7D886230" w:rsidR="008B443A" w:rsidRPr="008B443A" w:rsidRDefault="008B443A" w:rsidP="008B443A">
      <w:pPr>
        <w:pStyle w:val="TOCHeading"/>
        <w:spacing w:line="360" w:lineRule="auto"/>
        <w:rPr>
          <w:rFonts w:ascii="Times New Roman" w:hAnsi="Times New Roman" w:cs="Times New Roman"/>
        </w:rPr>
      </w:pPr>
      <w:r w:rsidRPr="008B443A">
        <w:rPr>
          <w:rFonts w:ascii="Times New Roman" w:hAnsi="Times New Roman" w:cs="Times New Roman"/>
        </w:rPr>
        <w:t>Table of Tables</w:t>
      </w:r>
    </w:p>
    <w:p w14:paraId="57E53F1B" w14:textId="6F59C835" w:rsidR="00F84096" w:rsidRPr="008B443A" w:rsidRDefault="00F84096" w:rsidP="008B443A">
      <w:pPr>
        <w:pStyle w:val="TableofFigures"/>
        <w:tabs>
          <w:tab w:val="right" w:leader="dot" w:pos="9016"/>
        </w:tabs>
        <w:spacing w:line="360" w:lineRule="auto"/>
        <w:rPr>
          <w:rFonts w:ascii="Times New Roman" w:eastAsiaTheme="minorEastAsia" w:hAnsi="Times New Roman" w:cs="Times New Roman"/>
          <w:noProof/>
          <w:lang w:eastAsia="en-GB"/>
        </w:rPr>
      </w:pPr>
      <w:r w:rsidRPr="008B443A">
        <w:rPr>
          <w:rFonts w:ascii="Times New Roman" w:hAnsi="Times New Roman" w:cs="Times New Roman"/>
        </w:rPr>
        <w:fldChar w:fldCharType="begin"/>
      </w:r>
      <w:r w:rsidRPr="008B443A">
        <w:rPr>
          <w:rFonts w:ascii="Times New Roman" w:hAnsi="Times New Roman" w:cs="Times New Roman"/>
        </w:rPr>
        <w:instrText xml:space="preserve"> TOC \h \z \c "Table" </w:instrText>
      </w:r>
      <w:r w:rsidRPr="008B443A">
        <w:rPr>
          <w:rFonts w:ascii="Times New Roman" w:hAnsi="Times New Roman" w:cs="Times New Roman"/>
        </w:rPr>
        <w:fldChar w:fldCharType="separate"/>
      </w:r>
      <w:hyperlink w:anchor="_Toc140418368" w:history="1">
        <w:r w:rsidRPr="008B443A">
          <w:rPr>
            <w:rStyle w:val="Hyperlink"/>
            <w:rFonts w:ascii="Times New Roman" w:hAnsi="Times New Roman" w:cs="Times New Roman"/>
            <w:noProof/>
          </w:rPr>
          <w:t>Table 1 - Task 1 Data</w:t>
        </w:r>
        <w:r w:rsidRPr="008B443A">
          <w:rPr>
            <w:rFonts w:ascii="Times New Roman" w:hAnsi="Times New Roman" w:cs="Times New Roman"/>
            <w:noProof/>
            <w:webHidden/>
          </w:rPr>
          <w:tab/>
        </w:r>
        <w:r w:rsidRPr="008B443A">
          <w:rPr>
            <w:rFonts w:ascii="Times New Roman" w:hAnsi="Times New Roman" w:cs="Times New Roman"/>
            <w:noProof/>
            <w:webHidden/>
          </w:rPr>
          <w:fldChar w:fldCharType="begin"/>
        </w:r>
        <w:r w:rsidRPr="008B443A">
          <w:rPr>
            <w:rFonts w:ascii="Times New Roman" w:hAnsi="Times New Roman" w:cs="Times New Roman"/>
            <w:noProof/>
            <w:webHidden/>
          </w:rPr>
          <w:instrText xml:space="preserve"> PAGEREF _Toc140418368 \h </w:instrText>
        </w:r>
        <w:r w:rsidRPr="008B443A">
          <w:rPr>
            <w:rFonts w:ascii="Times New Roman" w:hAnsi="Times New Roman" w:cs="Times New Roman"/>
            <w:noProof/>
            <w:webHidden/>
          </w:rPr>
        </w:r>
        <w:r w:rsidRPr="008B443A">
          <w:rPr>
            <w:rFonts w:ascii="Times New Roman" w:hAnsi="Times New Roman" w:cs="Times New Roman"/>
            <w:noProof/>
            <w:webHidden/>
          </w:rPr>
          <w:fldChar w:fldCharType="separate"/>
        </w:r>
        <w:r w:rsidRPr="008B443A">
          <w:rPr>
            <w:rFonts w:ascii="Times New Roman" w:hAnsi="Times New Roman" w:cs="Times New Roman"/>
            <w:noProof/>
            <w:webHidden/>
          </w:rPr>
          <w:t>8</w:t>
        </w:r>
        <w:r w:rsidRPr="008B443A">
          <w:rPr>
            <w:rFonts w:ascii="Times New Roman" w:hAnsi="Times New Roman" w:cs="Times New Roman"/>
            <w:noProof/>
            <w:webHidden/>
          </w:rPr>
          <w:fldChar w:fldCharType="end"/>
        </w:r>
      </w:hyperlink>
    </w:p>
    <w:p w14:paraId="10B2DAEF" w14:textId="3D12CC92" w:rsidR="00F84096" w:rsidRPr="008B443A" w:rsidRDefault="00336464" w:rsidP="008B443A">
      <w:pPr>
        <w:pStyle w:val="TableofFigures"/>
        <w:tabs>
          <w:tab w:val="right" w:leader="dot" w:pos="9016"/>
        </w:tabs>
        <w:spacing w:line="360" w:lineRule="auto"/>
        <w:rPr>
          <w:rFonts w:ascii="Times New Roman" w:eastAsiaTheme="minorEastAsia" w:hAnsi="Times New Roman" w:cs="Times New Roman"/>
          <w:noProof/>
          <w:lang w:eastAsia="en-GB"/>
        </w:rPr>
      </w:pPr>
      <w:hyperlink w:anchor="_Toc140418369" w:history="1">
        <w:r w:rsidR="00F84096" w:rsidRPr="008B443A">
          <w:rPr>
            <w:rStyle w:val="Hyperlink"/>
            <w:rFonts w:ascii="Times New Roman" w:hAnsi="Times New Roman" w:cs="Times New Roman"/>
            <w:noProof/>
          </w:rPr>
          <w:t>Table 2 - Task 2 Data</w:t>
        </w:r>
        <w:r w:rsidR="00F84096" w:rsidRPr="008B443A">
          <w:rPr>
            <w:rFonts w:ascii="Times New Roman" w:hAnsi="Times New Roman" w:cs="Times New Roman"/>
            <w:noProof/>
            <w:webHidden/>
          </w:rPr>
          <w:tab/>
        </w:r>
        <w:r w:rsidR="00F84096" w:rsidRPr="008B443A">
          <w:rPr>
            <w:rFonts w:ascii="Times New Roman" w:hAnsi="Times New Roman" w:cs="Times New Roman"/>
            <w:noProof/>
            <w:webHidden/>
          </w:rPr>
          <w:fldChar w:fldCharType="begin"/>
        </w:r>
        <w:r w:rsidR="00F84096" w:rsidRPr="008B443A">
          <w:rPr>
            <w:rFonts w:ascii="Times New Roman" w:hAnsi="Times New Roman" w:cs="Times New Roman"/>
            <w:noProof/>
            <w:webHidden/>
          </w:rPr>
          <w:instrText xml:space="preserve"> PAGEREF _Toc140418369 \h </w:instrText>
        </w:r>
        <w:r w:rsidR="00F84096" w:rsidRPr="008B443A">
          <w:rPr>
            <w:rFonts w:ascii="Times New Roman" w:hAnsi="Times New Roman" w:cs="Times New Roman"/>
            <w:noProof/>
            <w:webHidden/>
          </w:rPr>
        </w:r>
        <w:r w:rsidR="00F84096" w:rsidRPr="008B443A">
          <w:rPr>
            <w:rFonts w:ascii="Times New Roman" w:hAnsi="Times New Roman" w:cs="Times New Roman"/>
            <w:noProof/>
            <w:webHidden/>
          </w:rPr>
          <w:fldChar w:fldCharType="separate"/>
        </w:r>
        <w:r w:rsidR="00F84096" w:rsidRPr="008B443A">
          <w:rPr>
            <w:rFonts w:ascii="Times New Roman" w:hAnsi="Times New Roman" w:cs="Times New Roman"/>
            <w:noProof/>
            <w:webHidden/>
          </w:rPr>
          <w:t>12</w:t>
        </w:r>
        <w:r w:rsidR="00F84096" w:rsidRPr="008B443A">
          <w:rPr>
            <w:rFonts w:ascii="Times New Roman" w:hAnsi="Times New Roman" w:cs="Times New Roman"/>
            <w:noProof/>
            <w:webHidden/>
          </w:rPr>
          <w:fldChar w:fldCharType="end"/>
        </w:r>
      </w:hyperlink>
    </w:p>
    <w:p w14:paraId="3AC1FB45" w14:textId="673305F8" w:rsidR="00C01400" w:rsidRPr="008B443A" w:rsidRDefault="00F84096" w:rsidP="008B443A">
      <w:pPr>
        <w:spacing w:line="360" w:lineRule="auto"/>
        <w:rPr>
          <w:rFonts w:ascii="Times New Roman" w:hAnsi="Times New Roman" w:cs="Times New Roman"/>
        </w:rPr>
      </w:pPr>
      <w:r w:rsidRPr="008B443A">
        <w:rPr>
          <w:rFonts w:ascii="Times New Roman" w:hAnsi="Times New Roman" w:cs="Times New Roman"/>
        </w:rPr>
        <w:fldChar w:fldCharType="end"/>
      </w:r>
    </w:p>
    <w:p w14:paraId="07487804" w14:textId="159AFDB8" w:rsidR="008B443A" w:rsidRPr="008B443A" w:rsidRDefault="008B443A" w:rsidP="008B443A">
      <w:pPr>
        <w:pStyle w:val="TOCHeading"/>
        <w:spacing w:line="360" w:lineRule="auto"/>
        <w:rPr>
          <w:rFonts w:ascii="Times New Roman" w:hAnsi="Times New Roman" w:cs="Times New Roman"/>
        </w:rPr>
      </w:pPr>
      <w:r w:rsidRPr="008B443A">
        <w:rPr>
          <w:rFonts w:ascii="Times New Roman" w:hAnsi="Times New Roman" w:cs="Times New Roman"/>
        </w:rPr>
        <w:t>Table of Equations</w:t>
      </w:r>
      <w:r w:rsidRPr="008B443A">
        <w:rPr>
          <w:rFonts w:ascii="Times New Roman" w:hAnsi="Times New Roman" w:cs="Times New Roman"/>
        </w:rPr>
        <w:fldChar w:fldCharType="begin"/>
      </w:r>
      <w:r w:rsidRPr="008B443A">
        <w:rPr>
          <w:rFonts w:ascii="Times New Roman" w:hAnsi="Times New Roman" w:cs="Times New Roman"/>
        </w:rPr>
        <w:instrText xml:space="preserve"> TOC \h \z \c "Equation" </w:instrText>
      </w:r>
      <w:r w:rsidRPr="008B443A">
        <w:rPr>
          <w:rFonts w:ascii="Times New Roman" w:hAnsi="Times New Roman" w:cs="Times New Roman"/>
        </w:rPr>
        <w:fldChar w:fldCharType="separate"/>
      </w:r>
    </w:p>
    <w:p w14:paraId="0230D559" w14:textId="73941632" w:rsidR="008B443A" w:rsidRPr="008B443A" w:rsidRDefault="00336464" w:rsidP="008B443A">
      <w:pPr>
        <w:pStyle w:val="TableofFigures"/>
        <w:tabs>
          <w:tab w:val="right" w:leader="dot" w:pos="9016"/>
        </w:tabs>
        <w:spacing w:line="360" w:lineRule="auto"/>
        <w:rPr>
          <w:rFonts w:ascii="Times New Roman" w:eastAsiaTheme="minorEastAsia" w:hAnsi="Times New Roman" w:cs="Times New Roman"/>
          <w:noProof/>
          <w:lang w:eastAsia="en-GB"/>
        </w:rPr>
      </w:pPr>
      <w:hyperlink w:anchor="_Toc140418511" w:history="1">
        <w:r w:rsidR="008B443A" w:rsidRPr="008B443A">
          <w:rPr>
            <w:rStyle w:val="Hyperlink"/>
            <w:rFonts w:ascii="Times New Roman" w:hAnsi="Times New Roman" w:cs="Times New Roman"/>
            <w:noProof/>
          </w:rPr>
          <w:t>Equation 1 - Ohm's Law</w:t>
        </w:r>
        <w:r w:rsidR="008B443A" w:rsidRPr="008B443A">
          <w:rPr>
            <w:rFonts w:ascii="Times New Roman" w:hAnsi="Times New Roman" w:cs="Times New Roman"/>
            <w:noProof/>
            <w:webHidden/>
          </w:rPr>
          <w:tab/>
        </w:r>
        <w:r w:rsidR="008B443A" w:rsidRPr="008B443A">
          <w:rPr>
            <w:rFonts w:ascii="Times New Roman" w:hAnsi="Times New Roman" w:cs="Times New Roman"/>
            <w:noProof/>
            <w:webHidden/>
          </w:rPr>
          <w:fldChar w:fldCharType="begin"/>
        </w:r>
        <w:r w:rsidR="008B443A" w:rsidRPr="008B443A">
          <w:rPr>
            <w:rFonts w:ascii="Times New Roman" w:hAnsi="Times New Roman" w:cs="Times New Roman"/>
            <w:noProof/>
            <w:webHidden/>
          </w:rPr>
          <w:instrText xml:space="preserve"> PAGEREF _Toc140418511 \h </w:instrText>
        </w:r>
        <w:r w:rsidR="008B443A" w:rsidRPr="008B443A">
          <w:rPr>
            <w:rFonts w:ascii="Times New Roman" w:hAnsi="Times New Roman" w:cs="Times New Roman"/>
            <w:noProof/>
            <w:webHidden/>
          </w:rPr>
        </w:r>
        <w:r w:rsidR="008B443A" w:rsidRPr="008B443A">
          <w:rPr>
            <w:rFonts w:ascii="Times New Roman" w:hAnsi="Times New Roman" w:cs="Times New Roman"/>
            <w:noProof/>
            <w:webHidden/>
          </w:rPr>
          <w:fldChar w:fldCharType="separate"/>
        </w:r>
        <w:r w:rsidR="008B443A" w:rsidRPr="008B443A">
          <w:rPr>
            <w:rFonts w:ascii="Times New Roman" w:hAnsi="Times New Roman" w:cs="Times New Roman"/>
            <w:noProof/>
            <w:webHidden/>
          </w:rPr>
          <w:t>4</w:t>
        </w:r>
        <w:r w:rsidR="008B443A" w:rsidRPr="008B443A">
          <w:rPr>
            <w:rFonts w:ascii="Times New Roman" w:hAnsi="Times New Roman" w:cs="Times New Roman"/>
            <w:noProof/>
            <w:webHidden/>
          </w:rPr>
          <w:fldChar w:fldCharType="end"/>
        </w:r>
      </w:hyperlink>
    </w:p>
    <w:p w14:paraId="26756B09" w14:textId="053C122D" w:rsidR="008B443A" w:rsidRPr="008B443A" w:rsidRDefault="00336464" w:rsidP="008B443A">
      <w:pPr>
        <w:pStyle w:val="TableofFigures"/>
        <w:tabs>
          <w:tab w:val="right" w:leader="dot" w:pos="9016"/>
        </w:tabs>
        <w:spacing w:line="360" w:lineRule="auto"/>
        <w:rPr>
          <w:rFonts w:ascii="Times New Roman" w:eastAsiaTheme="minorEastAsia" w:hAnsi="Times New Roman" w:cs="Times New Roman"/>
          <w:noProof/>
          <w:lang w:eastAsia="en-GB"/>
        </w:rPr>
      </w:pPr>
      <w:hyperlink w:anchor="_Toc140418512" w:history="1">
        <w:r w:rsidR="008B443A" w:rsidRPr="008B443A">
          <w:rPr>
            <w:rStyle w:val="Hyperlink"/>
            <w:rFonts w:ascii="Times New Roman" w:hAnsi="Times New Roman" w:cs="Times New Roman"/>
            <w:noProof/>
          </w:rPr>
          <w:t>Equation 2 - Voltage Divider Rule</w:t>
        </w:r>
        <w:r w:rsidR="008B443A" w:rsidRPr="008B443A">
          <w:rPr>
            <w:rFonts w:ascii="Times New Roman" w:hAnsi="Times New Roman" w:cs="Times New Roman"/>
            <w:noProof/>
            <w:webHidden/>
          </w:rPr>
          <w:tab/>
        </w:r>
        <w:r w:rsidR="008B443A" w:rsidRPr="008B443A">
          <w:rPr>
            <w:rFonts w:ascii="Times New Roman" w:hAnsi="Times New Roman" w:cs="Times New Roman"/>
            <w:noProof/>
            <w:webHidden/>
          </w:rPr>
          <w:fldChar w:fldCharType="begin"/>
        </w:r>
        <w:r w:rsidR="008B443A" w:rsidRPr="008B443A">
          <w:rPr>
            <w:rFonts w:ascii="Times New Roman" w:hAnsi="Times New Roman" w:cs="Times New Roman"/>
            <w:noProof/>
            <w:webHidden/>
          </w:rPr>
          <w:instrText xml:space="preserve"> PAGEREF _Toc140418512 \h </w:instrText>
        </w:r>
        <w:r w:rsidR="008B443A" w:rsidRPr="008B443A">
          <w:rPr>
            <w:rFonts w:ascii="Times New Roman" w:hAnsi="Times New Roman" w:cs="Times New Roman"/>
            <w:noProof/>
            <w:webHidden/>
          </w:rPr>
        </w:r>
        <w:r w:rsidR="008B443A" w:rsidRPr="008B443A">
          <w:rPr>
            <w:rFonts w:ascii="Times New Roman" w:hAnsi="Times New Roman" w:cs="Times New Roman"/>
            <w:noProof/>
            <w:webHidden/>
          </w:rPr>
          <w:fldChar w:fldCharType="separate"/>
        </w:r>
        <w:r w:rsidR="008B443A" w:rsidRPr="008B443A">
          <w:rPr>
            <w:rFonts w:ascii="Times New Roman" w:hAnsi="Times New Roman" w:cs="Times New Roman"/>
            <w:noProof/>
            <w:webHidden/>
          </w:rPr>
          <w:t>4</w:t>
        </w:r>
        <w:r w:rsidR="008B443A" w:rsidRPr="008B443A">
          <w:rPr>
            <w:rFonts w:ascii="Times New Roman" w:hAnsi="Times New Roman" w:cs="Times New Roman"/>
            <w:noProof/>
            <w:webHidden/>
          </w:rPr>
          <w:fldChar w:fldCharType="end"/>
        </w:r>
      </w:hyperlink>
    </w:p>
    <w:p w14:paraId="0197F87D" w14:textId="4762CB90" w:rsidR="008B443A" w:rsidRPr="008B443A" w:rsidRDefault="00336464" w:rsidP="008B443A">
      <w:pPr>
        <w:pStyle w:val="TableofFigures"/>
        <w:tabs>
          <w:tab w:val="right" w:leader="dot" w:pos="9016"/>
        </w:tabs>
        <w:spacing w:line="360" w:lineRule="auto"/>
        <w:rPr>
          <w:rFonts w:ascii="Times New Roman" w:eastAsiaTheme="minorEastAsia" w:hAnsi="Times New Roman" w:cs="Times New Roman"/>
          <w:noProof/>
          <w:lang w:eastAsia="en-GB"/>
        </w:rPr>
      </w:pPr>
      <w:hyperlink w:anchor="_Toc140418513" w:history="1">
        <w:r w:rsidR="008B443A" w:rsidRPr="008B443A">
          <w:rPr>
            <w:rStyle w:val="Hyperlink"/>
            <w:rFonts w:ascii="Times New Roman" w:hAnsi="Times New Roman" w:cs="Times New Roman"/>
            <w:noProof/>
          </w:rPr>
          <w:t>Equation 3 - Total Resistance in Series</w:t>
        </w:r>
        <w:r w:rsidR="008B443A" w:rsidRPr="008B443A">
          <w:rPr>
            <w:rFonts w:ascii="Times New Roman" w:hAnsi="Times New Roman" w:cs="Times New Roman"/>
            <w:noProof/>
            <w:webHidden/>
          </w:rPr>
          <w:tab/>
        </w:r>
        <w:r w:rsidR="008B443A" w:rsidRPr="008B443A">
          <w:rPr>
            <w:rFonts w:ascii="Times New Roman" w:hAnsi="Times New Roman" w:cs="Times New Roman"/>
            <w:noProof/>
            <w:webHidden/>
          </w:rPr>
          <w:fldChar w:fldCharType="begin"/>
        </w:r>
        <w:r w:rsidR="008B443A" w:rsidRPr="008B443A">
          <w:rPr>
            <w:rFonts w:ascii="Times New Roman" w:hAnsi="Times New Roman" w:cs="Times New Roman"/>
            <w:noProof/>
            <w:webHidden/>
          </w:rPr>
          <w:instrText xml:space="preserve"> PAGEREF _Toc140418513 \h </w:instrText>
        </w:r>
        <w:r w:rsidR="008B443A" w:rsidRPr="008B443A">
          <w:rPr>
            <w:rFonts w:ascii="Times New Roman" w:hAnsi="Times New Roman" w:cs="Times New Roman"/>
            <w:noProof/>
            <w:webHidden/>
          </w:rPr>
        </w:r>
        <w:r w:rsidR="008B443A" w:rsidRPr="008B443A">
          <w:rPr>
            <w:rFonts w:ascii="Times New Roman" w:hAnsi="Times New Roman" w:cs="Times New Roman"/>
            <w:noProof/>
            <w:webHidden/>
          </w:rPr>
          <w:fldChar w:fldCharType="separate"/>
        </w:r>
        <w:r w:rsidR="008B443A" w:rsidRPr="008B443A">
          <w:rPr>
            <w:rFonts w:ascii="Times New Roman" w:hAnsi="Times New Roman" w:cs="Times New Roman"/>
            <w:noProof/>
            <w:webHidden/>
          </w:rPr>
          <w:t>5</w:t>
        </w:r>
        <w:r w:rsidR="008B443A" w:rsidRPr="008B443A">
          <w:rPr>
            <w:rFonts w:ascii="Times New Roman" w:hAnsi="Times New Roman" w:cs="Times New Roman"/>
            <w:noProof/>
            <w:webHidden/>
          </w:rPr>
          <w:fldChar w:fldCharType="end"/>
        </w:r>
      </w:hyperlink>
    </w:p>
    <w:p w14:paraId="3E249114" w14:textId="62202079" w:rsidR="008B443A" w:rsidRPr="008B443A" w:rsidRDefault="00336464" w:rsidP="008B443A">
      <w:pPr>
        <w:pStyle w:val="TableofFigures"/>
        <w:tabs>
          <w:tab w:val="right" w:leader="dot" w:pos="9016"/>
        </w:tabs>
        <w:spacing w:line="360" w:lineRule="auto"/>
        <w:rPr>
          <w:rFonts w:ascii="Times New Roman" w:eastAsiaTheme="minorEastAsia" w:hAnsi="Times New Roman" w:cs="Times New Roman"/>
          <w:noProof/>
          <w:lang w:eastAsia="en-GB"/>
        </w:rPr>
      </w:pPr>
      <w:hyperlink w:anchor="_Toc140418514" w:history="1">
        <w:r w:rsidR="008B443A" w:rsidRPr="008B443A">
          <w:rPr>
            <w:rStyle w:val="Hyperlink"/>
            <w:rFonts w:ascii="Times New Roman" w:hAnsi="Times New Roman" w:cs="Times New Roman"/>
            <w:noProof/>
          </w:rPr>
          <w:t>Equation 4 - Total Resistance in Parallel</w:t>
        </w:r>
        <w:r w:rsidR="008B443A" w:rsidRPr="008B443A">
          <w:rPr>
            <w:rFonts w:ascii="Times New Roman" w:hAnsi="Times New Roman" w:cs="Times New Roman"/>
            <w:noProof/>
            <w:webHidden/>
          </w:rPr>
          <w:tab/>
        </w:r>
        <w:r w:rsidR="008B443A" w:rsidRPr="008B443A">
          <w:rPr>
            <w:rFonts w:ascii="Times New Roman" w:hAnsi="Times New Roman" w:cs="Times New Roman"/>
            <w:noProof/>
            <w:webHidden/>
          </w:rPr>
          <w:fldChar w:fldCharType="begin"/>
        </w:r>
        <w:r w:rsidR="008B443A" w:rsidRPr="008B443A">
          <w:rPr>
            <w:rFonts w:ascii="Times New Roman" w:hAnsi="Times New Roman" w:cs="Times New Roman"/>
            <w:noProof/>
            <w:webHidden/>
          </w:rPr>
          <w:instrText xml:space="preserve"> PAGEREF _Toc140418514 \h </w:instrText>
        </w:r>
        <w:r w:rsidR="008B443A" w:rsidRPr="008B443A">
          <w:rPr>
            <w:rFonts w:ascii="Times New Roman" w:hAnsi="Times New Roman" w:cs="Times New Roman"/>
            <w:noProof/>
            <w:webHidden/>
          </w:rPr>
        </w:r>
        <w:r w:rsidR="008B443A" w:rsidRPr="008B443A">
          <w:rPr>
            <w:rFonts w:ascii="Times New Roman" w:hAnsi="Times New Roman" w:cs="Times New Roman"/>
            <w:noProof/>
            <w:webHidden/>
          </w:rPr>
          <w:fldChar w:fldCharType="separate"/>
        </w:r>
        <w:r w:rsidR="008B443A" w:rsidRPr="008B443A">
          <w:rPr>
            <w:rFonts w:ascii="Times New Roman" w:hAnsi="Times New Roman" w:cs="Times New Roman"/>
            <w:noProof/>
            <w:webHidden/>
          </w:rPr>
          <w:t>5</w:t>
        </w:r>
        <w:r w:rsidR="008B443A" w:rsidRPr="008B443A">
          <w:rPr>
            <w:rFonts w:ascii="Times New Roman" w:hAnsi="Times New Roman" w:cs="Times New Roman"/>
            <w:noProof/>
            <w:webHidden/>
          </w:rPr>
          <w:fldChar w:fldCharType="end"/>
        </w:r>
      </w:hyperlink>
    </w:p>
    <w:p w14:paraId="1BDE728D" w14:textId="03F1103B" w:rsidR="008B443A" w:rsidRPr="008B443A" w:rsidRDefault="00336464" w:rsidP="008B443A">
      <w:pPr>
        <w:pStyle w:val="TableofFigures"/>
        <w:tabs>
          <w:tab w:val="right" w:leader="dot" w:pos="9016"/>
        </w:tabs>
        <w:spacing w:line="360" w:lineRule="auto"/>
        <w:rPr>
          <w:rFonts w:ascii="Times New Roman" w:eastAsiaTheme="minorEastAsia" w:hAnsi="Times New Roman" w:cs="Times New Roman"/>
          <w:noProof/>
          <w:lang w:eastAsia="en-GB"/>
        </w:rPr>
      </w:pPr>
      <w:hyperlink w:anchor="_Toc140418515" w:history="1">
        <w:r w:rsidR="008B443A" w:rsidRPr="008B443A">
          <w:rPr>
            <w:rStyle w:val="Hyperlink"/>
            <w:rFonts w:ascii="Times New Roman" w:hAnsi="Times New Roman" w:cs="Times New Roman"/>
            <w:noProof/>
          </w:rPr>
          <w:t>Equation 5 - Ohm's Law Permutation for Load Current</w:t>
        </w:r>
        <w:r w:rsidR="008B443A" w:rsidRPr="008B443A">
          <w:rPr>
            <w:rFonts w:ascii="Times New Roman" w:hAnsi="Times New Roman" w:cs="Times New Roman"/>
            <w:noProof/>
            <w:webHidden/>
          </w:rPr>
          <w:tab/>
        </w:r>
        <w:r w:rsidR="008B443A" w:rsidRPr="008B443A">
          <w:rPr>
            <w:rFonts w:ascii="Times New Roman" w:hAnsi="Times New Roman" w:cs="Times New Roman"/>
            <w:noProof/>
            <w:webHidden/>
          </w:rPr>
          <w:fldChar w:fldCharType="begin"/>
        </w:r>
        <w:r w:rsidR="008B443A" w:rsidRPr="008B443A">
          <w:rPr>
            <w:rFonts w:ascii="Times New Roman" w:hAnsi="Times New Roman" w:cs="Times New Roman"/>
            <w:noProof/>
            <w:webHidden/>
          </w:rPr>
          <w:instrText xml:space="preserve"> PAGEREF _Toc140418515 \h </w:instrText>
        </w:r>
        <w:r w:rsidR="008B443A" w:rsidRPr="008B443A">
          <w:rPr>
            <w:rFonts w:ascii="Times New Roman" w:hAnsi="Times New Roman" w:cs="Times New Roman"/>
            <w:noProof/>
            <w:webHidden/>
          </w:rPr>
        </w:r>
        <w:r w:rsidR="008B443A" w:rsidRPr="008B443A">
          <w:rPr>
            <w:rFonts w:ascii="Times New Roman" w:hAnsi="Times New Roman" w:cs="Times New Roman"/>
            <w:noProof/>
            <w:webHidden/>
          </w:rPr>
          <w:fldChar w:fldCharType="separate"/>
        </w:r>
        <w:r w:rsidR="008B443A" w:rsidRPr="008B443A">
          <w:rPr>
            <w:rFonts w:ascii="Times New Roman" w:hAnsi="Times New Roman" w:cs="Times New Roman"/>
            <w:noProof/>
            <w:webHidden/>
          </w:rPr>
          <w:t>5</w:t>
        </w:r>
        <w:r w:rsidR="008B443A" w:rsidRPr="008B443A">
          <w:rPr>
            <w:rFonts w:ascii="Times New Roman" w:hAnsi="Times New Roman" w:cs="Times New Roman"/>
            <w:noProof/>
            <w:webHidden/>
          </w:rPr>
          <w:fldChar w:fldCharType="end"/>
        </w:r>
      </w:hyperlink>
    </w:p>
    <w:p w14:paraId="3FDD58B3" w14:textId="76225DEE" w:rsidR="008B443A" w:rsidRPr="008B443A" w:rsidRDefault="00336464" w:rsidP="008B443A">
      <w:pPr>
        <w:pStyle w:val="TableofFigures"/>
        <w:tabs>
          <w:tab w:val="right" w:leader="dot" w:pos="9016"/>
        </w:tabs>
        <w:spacing w:line="360" w:lineRule="auto"/>
        <w:rPr>
          <w:rFonts w:ascii="Times New Roman" w:eastAsiaTheme="minorEastAsia" w:hAnsi="Times New Roman" w:cs="Times New Roman"/>
          <w:noProof/>
          <w:lang w:eastAsia="en-GB"/>
        </w:rPr>
      </w:pPr>
      <w:hyperlink w:anchor="_Toc140418516" w:history="1">
        <w:r w:rsidR="008B443A" w:rsidRPr="008B443A">
          <w:rPr>
            <w:rStyle w:val="Hyperlink"/>
            <w:rFonts w:ascii="Times New Roman" w:hAnsi="Times New Roman" w:cs="Times New Roman"/>
            <w:noProof/>
          </w:rPr>
          <w:t>Equation 6 - Ohm's Law Power Derivation</w:t>
        </w:r>
        <w:r w:rsidR="008B443A" w:rsidRPr="008B443A">
          <w:rPr>
            <w:rFonts w:ascii="Times New Roman" w:hAnsi="Times New Roman" w:cs="Times New Roman"/>
            <w:noProof/>
            <w:webHidden/>
          </w:rPr>
          <w:tab/>
        </w:r>
        <w:r w:rsidR="008B443A" w:rsidRPr="008B443A">
          <w:rPr>
            <w:rFonts w:ascii="Times New Roman" w:hAnsi="Times New Roman" w:cs="Times New Roman"/>
            <w:noProof/>
            <w:webHidden/>
          </w:rPr>
          <w:fldChar w:fldCharType="begin"/>
        </w:r>
        <w:r w:rsidR="008B443A" w:rsidRPr="008B443A">
          <w:rPr>
            <w:rFonts w:ascii="Times New Roman" w:hAnsi="Times New Roman" w:cs="Times New Roman"/>
            <w:noProof/>
            <w:webHidden/>
          </w:rPr>
          <w:instrText xml:space="preserve"> PAGEREF _Toc140418516 \h </w:instrText>
        </w:r>
        <w:r w:rsidR="008B443A" w:rsidRPr="008B443A">
          <w:rPr>
            <w:rFonts w:ascii="Times New Roman" w:hAnsi="Times New Roman" w:cs="Times New Roman"/>
            <w:noProof/>
            <w:webHidden/>
          </w:rPr>
        </w:r>
        <w:r w:rsidR="008B443A" w:rsidRPr="008B443A">
          <w:rPr>
            <w:rFonts w:ascii="Times New Roman" w:hAnsi="Times New Roman" w:cs="Times New Roman"/>
            <w:noProof/>
            <w:webHidden/>
          </w:rPr>
          <w:fldChar w:fldCharType="separate"/>
        </w:r>
        <w:r w:rsidR="008B443A" w:rsidRPr="008B443A">
          <w:rPr>
            <w:rFonts w:ascii="Times New Roman" w:hAnsi="Times New Roman" w:cs="Times New Roman"/>
            <w:noProof/>
            <w:webHidden/>
          </w:rPr>
          <w:t>5</w:t>
        </w:r>
        <w:r w:rsidR="008B443A" w:rsidRPr="008B443A">
          <w:rPr>
            <w:rFonts w:ascii="Times New Roman" w:hAnsi="Times New Roman" w:cs="Times New Roman"/>
            <w:noProof/>
            <w:webHidden/>
          </w:rPr>
          <w:fldChar w:fldCharType="end"/>
        </w:r>
      </w:hyperlink>
    </w:p>
    <w:p w14:paraId="29A09DD3" w14:textId="422869EA" w:rsidR="008B443A" w:rsidRPr="008B443A" w:rsidRDefault="00336464" w:rsidP="008B443A">
      <w:pPr>
        <w:pStyle w:val="TableofFigures"/>
        <w:tabs>
          <w:tab w:val="right" w:leader="dot" w:pos="9016"/>
        </w:tabs>
        <w:spacing w:line="360" w:lineRule="auto"/>
        <w:rPr>
          <w:rFonts w:ascii="Times New Roman" w:eastAsiaTheme="minorEastAsia" w:hAnsi="Times New Roman" w:cs="Times New Roman"/>
          <w:noProof/>
          <w:lang w:eastAsia="en-GB"/>
        </w:rPr>
      </w:pPr>
      <w:hyperlink w:anchor="_Toc140418517" w:history="1">
        <w:r w:rsidR="008B443A" w:rsidRPr="008B443A">
          <w:rPr>
            <w:rStyle w:val="Hyperlink"/>
            <w:rFonts w:ascii="Times New Roman" w:hAnsi="Times New Roman" w:cs="Times New Roman"/>
            <w:noProof/>
          </w:rPr>
          <w:t>Equation 7 – Reactance for Inductor</w:t>
        </w:r>
        <w:r w:rsidR="008B443A" w:rsidRPr="008B443A">
          <w:rPr>
            <w:rFonts w:ascii="Times New Roman" w:hAnsi="Times New Roman" w:cs="Times New Roman"/>
            <w:noProof/>
            <w:webHidden/>
          </w:rPr>
          <w:tab/>
        </w:r>
        <w:r w:rsidR="008B443A" w:rsidRPr="008B443A">
          <w:rPr>
            <w:rFonts w:ascii="Times New Roman" w:hAnsi="Times New Roman" w:cs="Times New Roman"/>
            <w:noProof/>
            <w:webHidden/>
          </w:rPr>
          <w:fldChar w:fldCharType="begin"/>
        </w:r>
        <w:r w:rsidR="008B443A" w:rsidRPr="008B443A">
          <w:rPr>
            <w:rFonts w:ascii="Times New Roman" w:hAnsi="Times New Roman" w:cs="Times New Roman"/>
            <w:noProof/>
            <w:webHidden/>
          </w:rPr>
          <w:instrText xml:space="preserve"> PAGEREF _Toc140418517 \h </w:instrText>
        </w:r>
        <w:r w:rsidR="008B443A" w:rsidRPr="008B443A">
          <w:rPr>
            <w:rFonts w:ascii="Times New Roman" w:hAnsi="Times New Roman" w:cs="Times New Roman"/>
            <w:noProof/>
            <w:webHidden/>
          </w:rPr>
        </w:r>
        <w:r w:rsidR="008B443A" w:rsidRPr="008B443A">
          <w:rPr>
            <w:rFonts w:ascii="Times New Roman" w:hAnsi="Times New Roman" w:cs="Times New Roman"/>
            <w:noProof/>
            <w:webHidden/>
          </w:rPr>
          <w:fldChar w:fldCharType="separate"/>
        </w:r>
        <w:r w:rsidR="008B443A" w:rsidRPr="008B443A">
          <w:rPr>
            <w:rFonts w:ascii="Times New Roman" w:hAnsi="Times New Roman" w:cs="Times New Roman"/>
            <w:noProof/>
            <w:webHidden/>
          </w:rPr>
          <w:t>10</w:t>
        </w:r>
        <w:r w:rsidR="008B443A" w:rsidRPr="008B443A">
          <w:rPr>
            <w:rFonts w:ascii="Times New Roman" w:hAnsi="Times New Roman" w:cs="Times New Roman"/>
            <w:noProof/>
            <w:webHidden/>
          </w:rPr>
          <w:fldChar w:fldCharType="end"/>
        </w:r>
      </w:hyperlink>
    </w:p>
    <w:p w14:paraId="11D3767B" w14:textId="4A02EB19" w:rsidR="008B443A" w:rsidRPr="008B443A" w:rsidRDefault="00336464" w:rsidP="008B443A">
      <w:pPr>
        <w:pStyle w:val="TableofFigures"/>
        <w:tabs>
          <w:tab w:val="right" w:leader="dot" w:pos="9016"/>
        </w:tabs>
        <w:spacing w:line="360" w:lineRule="auto"/>
        <w:rPr>
          <w:rFonts w:ascii="Times New Roman" w:eastAsiaTheme="minorEastAsia" w:hAnsi="Times New Roman" w:cs="Times New Roman"/>
          <w:noProof/>
          <w:lang w:eastAsia="en-GB"/>
        </w:rPr>
      </w:pPr>
      <w:hyperlink w:anchor="_Toc140418518" w:history="1">
        <w:r w:rsidR="008B443A" w:rsidRPr="008B443A">
          <w:rPr>
            <w:rStyle w:val="Hyperlink"/>
            <w:rFonts w:ascii="Times New Roman" w:hAnsi="Times New Roman" w:cs="Times New Roman"/>
            <w:noProof/>
          </w:rPr>
          <w:t>Equation 8 - Reactance for Capacitor</w:t>
        </w:r>
        <w:r w:rsidR="008B443A" w:rsidRPr="008B443A">
          <w:rPr>
            <w:rFonts w:ascii="Times New Roman" w:hAnsi="Times New Roman" w:cs="Times New Roman"/>
            <w:noProof/>
            <w:webHidden/>
          </w:rPr>
          <w:tab/>
        </w:r>
        <w:r w:rsidR="008B443A" w:rsidRPr="008B443A">
          <w:rPr>
            <w:rFonts w:ascii="Times New Roman" w:hAnsi="Times New Roman" w:cs="Times New Roman"/>
            <w:noProof/>
            <w:webHidden/>
          </w:rPr>
          <w:fldChar w:fldCharType="begin"/>
        </w:r>
        <w:r w:rsidR="008B443A" w:rsidRPr="008B443A">
          <w:rPr>
            <w:rFonts w:ascii="Times New Roman" w:hAnsi="Times New Roman" w:cs="Times New Roman"/>
            <w:noProof/>
            <w:webHidden/>
          </w:rPr>
          <w:instrText xml:space="preserve"> PAGEREF _Toc140418518 \h </w:instrText>
        </w:r>
        <w:r w:rsidR="008B443A" w:rsidRPr="008B443A">
          <w:rPr>
            <w:rFonts w:ascii="Times New Roman" w:hAnsi="Times New Roman" w:cs="Times New Roman"/>
            <w:noProof/>
            <w:webHidden/>
          </w:rPr>
        </w:r>
        <w:r w:rsidR="008B443A" w:rsidRPr="008B443A">
          <w:rPr>
            <w:rFonts w:ascii="Times New Roman" w:hAnsi="Times New Roman" w:cs="Times New Roman"/>
            <w:noProof/>
            <w:webHidden/>
          </w:rPr>
          <w:fldChar w:fldCharType="separate"/>
        </w:r>
        <w:r w:rsidR="008B443A" w:rsidRPr="008B443A">
          <w:rPr>
            <w:rFonts w:ascii="Times New Roman" w:hAnsi="Times New Roman" w:cs="Times New Roman"/>
            <w:noProof/>
            <w:webHidden/>
          </w:rPr>
          <w:t>10</w:t>
        </w:r>
        <w:r w:rsidR="008B443A" w:rsidRPr="008B443A">
          <w:rPr>
            <w:rFonts w:ascii="Times New Roman" w:hAnsi="Times New Roman" w:cs="Times New Roman"/>
            <w:noProof/>
            <w:webHidden/>
          </w:rPr>
          <w:fldChar w:fldCharType="end"/>
        </w:r>
      </w:hyperlink>
    </w:p>
    <w:p w14:paraId="78750374" w14:textId="091DEB6C" w:rsidR="008B443A" w:rsidRPr="008B443A" w:rsidRDefault="00336464" w:rsidP="008B443A">
      <w:pPr>
        <w:pStyle w:val="TableofFigures"/>
        <w:tabs>
          <w:tab w:val="right" w:leader="dot" w:pos="9016"/>
        </w:tabs>
        <w:spacing w:line="360" w:lineRule="auto"/>
        <w:rPr>
          <w:rFonts w:ascii="Times New Roman" w:eastAsiaTheme="minorEastAsia" w:hAnsi="Times New Roman" w:cs="Times New Roman"/>
          <w:noProof/>
          <w:lang w:eastAsia="en-GB"/>
        </w:rPr>
      </w:pPr>
      <w:hyperlink w:anchor="_Toc140418519" w:history="1">
        <w:r w:rsidR="008B443A" w:rsidRPr="008B443A">
          <w:rPr>
            <w:rStyle w:val="Hyperlink"/>
            <w:rFonts w:ascii="Times New Roman" w:hAnsi="Times New Roman" w:cs="Times New Roman"/>
            <w:noProof/>
          </w:rPr>
          <w:t>Equation 9 - Resonant Frequency Equation</w:t>
        </w:r>
        <w:r w:rsidR="008B443A" w:rsidRPr="008B443A">
          <w:rPr>
            <w:rFonts w:ascii="Times New Roman" w:hAnsi="Times New Roman" w:cs="Times New Roman"/>
            <w:noProof/>
            <w:webHidden/>
          </w:rPr>
          <w:tab/>
        </w:r>
        <w:r w:rsidR="008B443A" w:rsidRPr="008B443A">
          <w:rPr>
            <w:rFonts w:ascii="Times New Roman" w:hAnsi="Times New Roman" w:cs="Times New Roman"/>
            <w:noProof/>
            <w:webHidden/>
          </w:rPr>
          <w:fldChar w:fldCharType="begin"/>
        </w:r>
        <w:r w:rsidR="008B443A" w:rsidRPr="008B443A">
          <w:rPr>
            <w:rFonts w:ascii="Times New Roman" w:hAnsi="Times New Roman" w:cs="Times New Roman"/>
            <w:noProof/>
            <w:webHidden/>
          </w:rPr>
          <w:instrText xml:space="preserve"> PAGEREF _Toc140418519 \h </w:instrText>
        </w:r>
        <w:r w:rsidR="008B443A" w:rsidRPr="008B443A">
          <w:rPr>
            <w:rFonts w:ascii="Times New Roman" w:hAnsi="Times New Roman" w:cs="Times New Roman"/>
            <w:noProof/>
            <w:webHidden/>
          </w:rPr>
        </w:r>
        <w:r w:rsidR="008B443A" w:rsidRPr="008B443A">
          <w:rPr>
            <w:rFonts w:ascii="Times New Roman" w:hAnsi="Times New Roman" w:cs="Times New Roman"/>
            <w:noProof/>
            <w:webHidden/>
          </w:rPr>
          <w:fldChar w:fldCharType="separate"/>
        </w:r>
        <w:r w:rsidR="008B443A" w:rsidRPr="008B443A">
          <w:rPr>
            <w:rFonts w:ascii="Times New Roman" w:hAnsi="Times New Roman" w:cs="Times New Roman"/>
            <w:noProof/>
            <w:webHidden/>
          </w:rPr>
          <w:t>11</w:t>
        </w:r>
        <w:r w:rsidR="008B443A" w:rsidRPr="008B443A">
          <w:rPr>
            <w:rFonts w:ascii="Times New Roman" w:hAnsi="Times New Roman" w:cs="Times New Roman"/>
            <w:noProof/>
            <w:webHidden/>
          </w:rPr>
          <w:fldChar w:fldCharType="end"/>
        </w:r>
      </w:hyperlink>
    </w:p>
    <w:p w14:paraId="0E59CEB4" w14:textId="056E6C7A" w:rsidR="008B443A" w:rsidRDefault="008B443A" w:rsidP="008B443A">
      <w:pPr>
        <w:spacing w:line="360" w:lineRule="auto"/>
        <w:rPr>
          <w:rFonts w:ascii="Times New Roman" w:hAnsi="Times New Roman" w:cs="Times New Roman"/>
        </w:rPr>
      </w:pPr>
      <w:r w:rsidRPr="008B443A">
        <w:rPr>
          <w:rFonts w:ascii="Times New Roman" w:hAnsi="Times New Roman" w:cs="Times New Roman"/>
        </w:rPr>
        <w:fldChar w:fldCharType="end"/>
      </w:r>
    </w:p>
    <w:p w14:paraId="743DE45B" w14:textId="1C388C35" w:rsidR="00F84096" w:rsidRPr="008B443A" w:rsidRDefault="008B443A" w:rsidP="008B443A">
      <w:pPr>
        <w:rPr>
          <w:rFonts w:ascii="Times New Roman" w:hAnsi="Times New Roman" w:cs="Times New Roman"/>
        </w:rPr>
      </w:pPr>
      <w:r>
        <w:rPr>
          <w:rFonts w:ascii="Times New Roman" w:hAnsi="Times New Roman" w:cs="Times New Roman"/>
        </w:rPr>
        <w:br w:type="page"/>
      </w:r>
    </w:p>
    <w:p w14:paraId="1D4CA834" w14:textId="77777777" w:rsidR="00751ED9" w:rsidRPr="000E50A1" w:rsidRDefault="00751ED9" w:rsidP="00751ED9">
      <w:pPr>
        <w:pStyle w:val="Heading1"/>
        <w:spacing w:line="360" w:lineRule="auto"/>
        <w:rPr>
          <w:rFonts w:ascii="Times New Roman" w:hAnsi="Times New Roman" w:cs="Times New Roman"/>
        </w:rPr>
      </w:pPr>
      <w:bookmarkStart w:id="1" w:name="_Toc140419265"/>
      <w:r w:rsidRPr="000E50A1">
        <w:rPr>
          <w:rFonts w:ascii="Times New Roman" w:hAnsi="Times New Roman" w:cs="Times New Roman"/>
        </w:rPr>
        <w:lastRenderedPageBreak/>
        <w:t>1 – Aim</w:t>
      </w:r>
      <w:bookmarkEnd w:id="1"/>
    </w:p>
    <w:p w14:paraId="20DDA158" w14:textId="77777777" w:rsidR="00751ED9" w:rsidRPr="000E50A1" w:rsidRDefault="00751ED9" w:rsidP="00751ED9">
      <w:pPr>
        <w:spacing w:line="360" w:lineRule="auto"/>
        <w:rPr>
          <w:rFonts w:ascii="Times New Roman" w:hAnsi="Times New Roman" w:cs="Times New Roman"/>
        </w:rPr>
      </w:pPr>
      <w:r w:rsidRPr="000E50A1">
        <w:rPr>
          <w:rFonts w:ascii="Times New Roman" w:hAnsi="Times New Roman" w:cs="Times New Roman"/>
        </w:rPr>
        <w:t xml:space="preserve">In this experiment, 2 tasks were given. The first was to conduct an experiment to verify maximum power transfer theorem. The second was to determine the resonant frequency of a </w:t>
      </w:r>
      <w:r>
        <w:rPr>
          <w:rFonts w:ascii="Times New Roman" w:hAnsi="Times New Roman" w:cs="Times New Roman"/>
        </w:rPr>
        <w:t>series resonance</w:t>
      </w:r>
      <w:r w:rsidRPr="000E50A1">
        <w:rPr>
          <w:rFonts w:ascii="Times New Roman" w:hAnsi="Times New Roman" w:cs="Times New Roman"/>
        </w:rPr>
        <w:t xml:space="preserve"> circuit. Both tasks were completed using a simulation software and compared to theoretical calculations.</w:t>
      </w:r>
    </w:p>
    <w:p w14:paraId="71836743" w14:textId="77777777" w:rsidR="00751ED9" w:rsidRPr="000E50A1" w:rsidRDefault="00751ED9" w:rsidP="00751ED9">
      <w:pPr>
        <w:pStyle w:val="Heading1"/>
        <w:spacing w:line="360" w:lineRule="auto"/>
        <w:rPr>
          <w:rFonts w:ascii="Times New Roman" w:hAnsi="Times New Roman" w:cs="Times New Roman"/>
        </w:rPr>
      </w:pPr>
      <w:bookmarkStart w:id="2" w:name="_Toc140419266"/>
      <w:r w:rsidRPr="000E50A1">
        <w:rPr>
          <w:rFonts w:ascii="Times New Roman" w:hAnsi="Times New Roman" w:cs="Times New Roman"/>
        </w:rPr>
        <w:t>2 – Task 1</w:t>
      </w:r>
      <w:bookmarkEnd w:id="2"/>
    </w:p>
    <w:p w14:paraId="591D5B51" w14:textId="77777777" w:rsidR="00751ED9" w:rsidRPr="000E50A1" w:rsidRDefault="00751ED9" w:rsidP="00751ED9">
      <w:pPr>
        <w:pStyle w:val="Heading2"/>
        <w:spacing w:line="360" w:lineRule="auto"/>
        <w:ind w:left="720"/>
        <w:rPr>
          <w:rFonts w:ascii="Times New Roman" w:hAnsi="Times New Roman" w:cs="Times New Roman"/>
        </w:rPr>
      </w:pPr>
      <w:bookmarkStart w:id="3" w:name="_Toc140419267"/>
      <w:r w:rsidRPr="000E50A1">
        <w:rPr>
          <w:rFonts w:ascii="Times New Roman" w:hAnsi="Times New Roman" w:cs="Times New Roman"/>
        </w:rPr>
        <w:t>2.1 - Background Theory</w:t>
      </w:r>
      <w:bookmarkEnd w:id="3"/>
    </w:p>
    <w:p w14:paraId="56451482" w14:textId="77777777" w:rsidR="00751ED9" w:rsidRDefault="00751ED9" w:rsidP="00751ED9">
      <w:pPr>
        <w:spacing w:line="360" w:lineRule="auto"/>
        <w:rPr>
          <w:rFonts w:ascii="Times New Roman" w:hAnsi="Times New Roman" w:cs="Times New Roman"/>
        </w:rPr>
      </w:pPr>
      <w:r>
        <w:rPr>
          <w:rFonts w:ascii="Times New Roman" w:hAnsi="Times New Roman" w:cs="Times New Roman"/>
        </w:rPr>
        <w:t>This task applies 2 essential theorems:</w:t>
      </w:r>
    </w:p>
    <w:p w14:paraId="33309026" w14:textId="79674A62" w:rsidR="00751ED9" w:rsidRPr="0021620E" w:rsidRDefault="00751ED9" w:rsidP="00751ED9">
      <w:pPr>
        <w:spacing w:line="360" w:lineRule="auto"/>
        <w:rPr>
          <w:rFonts w:ascii="Times New Roman" w:hAnsi="Times New Roman" w:cs="Times New Roman"/>
        </w:rPr>
      </w:pPr>
      <w:r>
        <w:rPr>
          <w:rFonts w:ascii="Times New Roman" w:hAnsi="Times New Roman" w:cs="Times New Roman"/>
        </w:rPr>
        <w:t xml:space="preserve">The first is </w:t>
      </w:r>
      <w:r w:rsidRPr="0021620E">
        <w:rPr>
          <w:rFonts w:ascii="Times New Roman" w:hAnsi="Times New Roman" w:cs="Times New Roman"/>
        </w:rPr>
        <w:t>Thevenin’s Theorem</w:t>
      </w:r>
      <w:r>
        <w:rPr>
          <w:rFonts w:ascii="Times New Roman" w:hAnsi="Times New Roman" w:cs="Times New Roman"/>
        </w:rPr>
        <w:t xml:space="preserve"> which states all complex linear circuits can be simplified to an equivalent circuit, known as Thevenin’s Equivalent Circuit, shown in figure 1 </w:t>
      </w:r>
      <w:sdt>
        <w:sdtPr>
          <w:rPr>
            <w:rFonts w:ascii="Times New Roman" w:hAnsi="Times New Roman" w:cs="Times New Roman"/>
          </w:rPr>
          <w:id w:val="1075252743"/>
          <w:citation/>
        </w:sdtPr>
        <w:sdtEndPr/>
        <w:sdtContent>
          <w:r>
            <w:rPr>
              <w:rFonts w:ascii="Times New Roman" w:hAnsi="Times New Roman" w:cs="Times New Roman"/>
            </w:rPr>
            <w:fldChar w:fldCharType="begin"/>
          </w:r>
          <w:r>
            <w:rPr>
              <w:rFonts w:ascii="Times New Roman" w:hAnsi="Times New Roman" w:cs="Times New Roman"/>
            </w:rPr>
            <w:instrText xml:space="preserve"> CITATION All23 \l 2057 </w:instrText>
          </w:r>
          <w:r>
            <w:rPr>
              <w:rFonts w:ascii="Times New Roman" w:hAnsi="Times New Roman" w:cs="Times New Roman"/>
            </w:rPr>
            <w:fldChar w:fldCharType="separate"/>
          </w:r>
          <w:r w:rsidR="00073A45" w:rsidRPr="00073A45">
            <w:rPr>
              <w:rFonts w:ascii="Times New Roman" w:hAnsi="Times New Roman" w:cs="Times New Roman"/>
              <w:noProof/>
            </w:rPr>
            <w:t>[1]</w:t>
          </w:r>
          <w:r>
            <w:rPr>
              <w:rFonts w:ascii="Times New Roman" w:hAnsi="Times New Roman" w:cs="Times New Roman"/>
            </w:rPr>
            <w:fldChar w:fldCharType="end"/>
          </w:r>
        </w:sdtContent>
      </w:sdt>
      <w:r>
        <w:rPr>
          <w:rFonts w:ascii="Times New Roman" w:hAnsi="Times New Roman" w:cs="Times New Roman"/>
        </w:rPr>
        <w:t>. This new circuit contains a single voltage source and contains 2 resistors in series</w:t>
      </w:r>
      <w:r w:rsidRPr="00EB5A20">
        <w:rPr>
          <w:rFonts w:ascii="Times New Roman" w:hAnsi="Times New Roman" w:cs="Times New Roman"/>
        </w:rPr>
        <w:t xml:space="preserve"> </w:t>
      </w:r>
      <w:sdt>
        <w:sdtPr>
          <w:rPr>
            <w:rFonts w:ascii="Times New Roman" w:hAnsi="Times New Roman" w:cs="Times New Roman"/>
          </w:rPr>
          <w:id w:val="2104989465"/>
          <w:citation/>
        </w:sdtPr>
        <w:sdtEndPr/>
        <w:sdtContent>
          <w:r>
            <w:rPr>
              <w:rFonts w:ascii="Times New Roman" w:hAnsi="Times New Roman" w:cs="Times New Roman"/>
            </w:rPr>
            <w:fldChar w:fldCharType="begin"/>
          </w:r>
          <w:r>
            <w:rPr>
              <w:rFonts w:ascii="Times New Roman" w:hAnsi="Times New Roman" w:cs="Times New Roman"/>
            </w:rPr>
            <w:instrText xml:space="preserve"> CITATION Byj231 \l 2057 </w:instrText>
          </w:r>
          <w:r>
            <w:rPr>
              <w:rFonts w:ascii="Times New Roman" w:hAnsi="Times New Roman" w:cs="Times New Roman"/>
            </w:rPr>
            <w:fldChar w:fldCharType="separate"/>
          </w:r>
          <w:r w:rsidR="00073A45" w:rsidRPr="00073A45">
            <w:rPr>
              <w:rFonts w:ascii="Times New Roman" w:hAnsi="Times New Roman" w:cs="Times New Roman"/>
              <w:noProof/>
            </w:rPr>
            <w:t>[2]</w:t>
          </w:r>
          <w:r>
            <w:rPr>
              <w:rFonts w:ascii="Times New Roman" w:hAnsi="Times New Roman" w:cs="Times New Roman"/>
            </w:rPr>
            <w:fldChar w:fldCharType="end"/>
          </w:r>
        </w:sdtContent>
      </w:sdt>
      <w:r>
        <w:rPr>
          <w:rFonts w:ascii="Times New Roman" w:hAnsi="Times New Roman" w:cs="Times New Roman"/>
        </w:rPr>
        <w:t xml:space="preserve"> where the first is the Thevenin Resistance which is the value of the </w:t>
      </w:r>
      <w:r w:rsidR="00073A45">
        <w:rPr>
          <w:rFonts w:ascii="Times New Roman" w:hAnsi="Times New Roman" w:cs="Times New Roman"/>
        </w:rPr>
        <w:t>short-circuited</w:t>
      </w:r>
      <w:r>
        <w:rPr>
          <w:rFonts w:ascii="Times New Roman" w:hAnsi="Times New Roman" w:cs="Times New Roman"/>
        </w:rPr>
        <w:t xml:space="preserve"> resistance. The second is the load resistance which is the resistance across the open circuited terminals.   </w:t>
      </w:r>
    </w:p>
    <w:p w14:paraId="6916E23C" w14:textId="77777777" w:rsidR="00751ED9" w:rsidRDefault="00751ED9" w:rsidP="00751ED9">
      <w:pPr>
        <w:keepNext/>
        <w:spacing w:line="240" w:lineRule="auto"/>
        <w:ind w:left="360"/>
        <w:jc w:val="center"/>
      </w:pPr>
      <w:r>
        <w:rPr>
          <w:noProof/>
        </w:rPr>
        <w:drawing>
          <wp:inline distT="0" distB="0" distL="0" distR="0" wp14:anchorId="551D3A5D" wp14:editId="5D54D1E2">
            <wp:extent cx="5731510" cy="2865755"/>
            <wp:effectExtent l="0" t="0" r="2540" b="0"/>
            <wp:docPr id="333404247" name="Picture 2" descr="Thevenin equivalent circuit with the load resis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venin equivalent circuit with the load resisto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r>
        <w:rPr>
          <w:noProof/>
        </w:rPr>
        <w:t xml:space="preserve"> </w:t>
      </w:r>
    </w:p>
    <w:p w14:paraId="2DF20F3C" w14:textId="77777777" w:rsidR="00751ED9" w:rsidRDefault="00751ED9" w:rsidP="00751ED9">
      <w:pPr>
        <w:pStyle w:val="Caption"/>
        <w:jc w:val="center"/>
        <w:rPr>
          <w:rFonts w:ascii="Times New Roman" w:hAnsi="Times New Roman" w:cs="Times New Roman"/>
        </w:rPr>
      </w:pPr>
      <w:bookmarkStart w:id="4" w:name="_Toc140418354"/>
      <w:r>
        <w:t xml:space="preserve">Figure </w:t>
      </w:r>
      <w:r w:rsidR="00336464">
        <w:fldChar w:fldCharType="begin"/>
      </w:r>
      <w:r w:rsidR="00336464">
        <w:instrText xml:space="preserve"> SEQ Figure \* ARABIC </w:instrText>
      </w:r>
      <w:r w:rsidR="00336464">
        <w:fldChar w:fldCharType="separate"/>
      </w:r>
      <w:r>
        <w:rPr>
          <w:noProof/>
        </w:rPr>
        <w:t>1</w:t>
      </w:r>
      <w:r w:rsidR="00336464">
        <w:rPr>
          <w:noProof/>
        </w:rPr>
        <w:fldChar w:fldCharType="end"/>
      </w:r>
      <w:r>
        <w:t xml:space="preserve"> - Thevenin Equivalence Theory Circuit</w:t>
      </w:r>
      <w:bookmarkEnd w:id="4"/>
    </w:p>
    <w:p w14:paraId="3A3F38CE" w14:textId="77777777" w:rsidR="00751ED9" w:rsidRDefault="00751ED9" w:rsidP="00751ED9">
      <w:pPr>
        <w:spacing w:line="360" w:lineRule="auto"/>
        <w:ind w:left="360"/>
        <w:jc w:val="center"/>
        <w:rPr>
          <w:rFonts w:ascii="Times New Roman" w:hAnsi="Times New Roman" w:cs="Times New Roman"/>
        </w:rPr>
      </w:pPr>
    </w:p>
    <w:p w14:paraId="2672FFAB" w14:textId="118E3AFC" w:rsidR="00751ED9" w:rsidRDefault="00751ED9" w:rsidP="00751ED9">
      <w:pPr>
        <w:spacing w:line="360" w:lineRule="auto"/>
        <w:rPr>
          <w:rFonts w:ascii="Times New Roman" w:hAnsi="Times New Roman" w:cs="Times New Roman"/>
        </w:rPr>
      </w:pPr>
      <w:r>
        <w:rPr>
          <w:rFonts w:ascii="Times New Roman" w:hAnsi="Times New Roman" w:cs="Times New Roman"/>
        </w:rPr>
        <w:t xml:space="preserve">The second is Maximum Power Transfer Theorem which states maximum power is generated in a DC network, the load resistor must be equal to the circuit’s Thevenin Equivalent Resistance. </w:t>
      </w:r>
      <w:sdt>
        <w:sdtPr>
          <w:rPr>
            <w:rFonts w:ascii="Times New Roman" w:hAnsi="Times New Roman" w:cs="Times New Roman"/>
          </w:rPr>
          <w:id w:val="920907337"/>
          <w:citation/>
        </w:sdtPr>
        <w:sdtEndPr/>
        <w:sdtContent>
          <w:r>
            <w:rPr>
              <w:rFonts w:ascii="Times New Roman" w:hAnsi="Times New Roman" w:cs="Times New Roman"/>
            </w:rPr>
            <w:fldChar w:fldCharType="begin"/>
          </w:r>
          <w:r>
            <w:rPr>
              <w:rFonts w:ascii="Times New Roman" w:hAnsi="Times New Roman" w:cs="Times New Roman"/>
            </w:rPr>
            <w:instrText xml:space="preserve"> CITATION Byj23 \l 2057 </w:instrText>
          </w:r>
          <w:r>
            <w:rPr>
              <w:rFonts w:ascii="Times New Roman" w:hAnsi="Times New Roman" w:cs="Times New Roman"/>
            </w:rPr>
            <w:fldChar w:fldCharType="separate"/>
          </w:r>
          <w:r w:rsidR="00073A45" w:rsidRPr="00073A45">
            <w:rPr>
              <w:rFonts w:ascii="Times New Roman" w:hAnsi="Times New Roman" w:cs="Times New Roman"/>
              <w:noProof/>
            </w:rPr>
            <w:t>[3]</w:t>
          </w:r>
          <w:r>
            <w:rPr>
              <w:rFonts w:ascii="Times New Roman" w:hAnsi="Times New Roman" w:cs="Times New Roman"/>
            </w:rPr>
            <w:fldChar w:fldCharType="end"/>
          </w:r>
        </w:sdtContent>
      </w:sdt>
    </w:p>
    <w:p w14:paraId="24C70BE1" w14:textId="50F06EC0" w:rsidR="00751ED9" w:rsidRPr="0021620E" w:rsidRDefault="00751ED9" w:rsidP="00751ED9">
      <w:pPr>
        <w:spacing w:line="360" w:lineRule="auto"/>
        <w:rPr>
          <w:rFonts w:ascii="Times New Roman" w:hAnsi="Times New Roman" w:cs="Times New Roman"/>
        </w:rPr>
      </w:pPr>
      <w:r>
        <w:rPr>
          <w:rFonts w:ascii="Times New Roman" w:hAnsi="Times New Roman" w:cs="Times New Roman"/>
        </w:rPr>
        <w:t>Maximum Power Transfer Theorem shares identical steps with Thevenin’s Theorem for its application to circuits, however, it goes a step further and calculates the power for the equivalence circuit. Over a range of data, Figure 2</w:t>
      </w:r>
      <w:sdt>
        <w:sdtPr>
          <w:rPr>
            <w:rFonts w:ascii="Times New Roman" w:hAnsi="Times New Roman" w:cs="Times New Roman"/>
          </w:rPr>
          <w:id w:val="-628621268"/>
          <w:citation/>
        </w:sdtPr>
        <w:sdtEndPr/>
        <w:sdtContent>
          <w:r>
            <w:rPr>
              <w:rFonts w:ascii="Times New Roman" w:hAnsi="Times New Roman" w:cs="Times New Roman"/>
            </w:rPr>
            <w:fldChar w:fldCharType="begin"/>
          </w:r>
          <w:r>
            <w:rPr>
              <w:rFonts w:ascii="Times New Roman" w:hAnsi="Times New Roman" w:cs="Times New Roman"/>
            </w:rPr>
            <w:instrText xml:space="preserve"> CITATION Rav21 \l 2057 </w:instrText>
          </w:r>
          <w:r>
            <w:rPr>
              <w:rFonts w:ascii="Times New Roman" w:hAnsi="Times New Roman" w:cs="Times New Roman"/>
            </w:rPr>
            <w:fldChar w:fldCharType="separate"/>
          </w:r>
          <w:r w:rsidR="00073A45">
            <w:rPr>
              <w:rFonts w:ascii="Times New Roman" w:hAnsi="Times New Roman" w:cs="Times New Roman"/>
              <w:noProof/>
            </w:rPr>
            <w:t xml:space="preserve"> </w:t>
          </w:r>
          <w:r w:rsidR="00073A45" w:rsidRPr="00073A45">
            <w:rPr>
              <w:rFonts w:ascii="Times New Roman" w:hAnsi="Times New Roman" w:cs="Times New Roman"/>
              <w:noProof/>
            </w:rPr>
            <w:t>[4]</w:t>
          </w:r>
          <w:r>
            <w:rPr>
              <w:rFonts w:ascii="Times New Roman" w:hAnsi="Times New Roman" w:cs="Times New Roman"/>
            </w:rPr>
            <w:fldChar w:fldCharType="end"/>
          </w:r>
        </w:sdtContent>
      </w:sdt>
      <w:r>
        <w:rPr>
          <w:rFonts w:ascii="Times New Roman" w:hAnsi="Times New Roman" w:cs="Times New Roman"/>
        </w:rPr>
        <w:t xml:space="preserve"> should be formed whereby the power transferred in the circuit peaks when the load resistance matches the Thevenin Resistance in the shorted circuit.</w:t>
      </w:r>
      <w:sdt>
        <w:sdtPr>
          <w:rPr>
            <w:rFonts w:ascii="Times New Roman" w:hAnsi="Times New Roman" w:cs="Times New Roman"/>
          </w:rPr>
          <w:id w:val="916511062"/>
          <w:citation/>
        </w:sdtPr>
        <w:sdtContent>
          <w:r w:rsidR="00336464">
            <w:rPr>
              <w:rFonts w:ascii="Times New Roman" w:hAnsi="Times New Roman" w:cs="Times New Roman"/>
            </w:rPr>
            <w:fldChar w:fldCharType="begin"/>
          </w:r>
          <w:r w:rsidR="00336464">
            <w:rPr>
              <w:rFonts w:ascii="Times New Roman" w:hAnsi="Times New Roman" w:cs="Times New Roman"/>
            </w:rPr>
            <w:instrText xml:space="preserve"> CITATION Rav21 \l 2057 </w:instrText>
          </w:r>
          <w:r w:rsidR="00336464">
            <w:rPr>
              <w:rFonts w:ascii="Times New Roman" w:hAnsi="Times New Roman" w:cs="Times New Roman"/>
            </w:rPr>
            <w:fldChar w:fldCharType="separate"/>
          </w:r>
          <w:r w:rsidR="00336464">
            <w:rPr>
              <w:rFonts w:ascii="Times New Roman" w:hAnsi="Times New Roman" w:cs="Times New Roman"/>
              <w:noProof/>
            </w:rPr>
            <w:t xml:space="preserve"> </w:t>
          </w:r>
          <w:r w:rsidR="00336464" w:rsidRPr="00336464">
            <w:rPr>
              <w:rFonts w:ascii="Times New Roman" w:hAnsi="Times New Roman" w:cs="Times New Roman"/>
              <w:noProof/>
            </w:rPr>
            <w:t>[4]</w:t>
          </w:r>
          <w:r w:rsidR="00336464">
            <w:rPr>
              <w:rFonts w:ascii="Times New Roman" w:hAnsi="Times New Roman" w:cs="Times New Roman"/>
            </w:rPr>
            <w:fldChar w:fldCharType="end"/>
          </w:r>
        </w:sdtContent>
      </w:sdt>
      <w:r w:rsidR="00336464">
        <w:rPr>
          <w:rFonts w:ascii="Times New Roman" w:hAnsi="Times New Roman" w:cs="Times New Roman"/>
        </w:rPr>
        <w:t>.</w:t>
      </w:r>
    </w:p>
    <w:p w14:paraId="031F7888" w14:textId="77777777" w:rsidR="00751ED9" w:rsidRDefault="00751ED9" w:rsidP="00751ED9">
      <w:pPr>
        <w:spacing w:line="360" w:lineRule="auto"/>
        <w:rPr>
          <w:rFonts w:ascii="Times New Roman" w:hAnsi="Times New Roman" w:cs="Times New Roman"/>
        </w:rPr>
      </w:pPr>
    </w:p>
    <w:p w14:paraId="695F98F3" w14:textId="77777777" w:rsidR="00751ED9" w:rsidRDefault="00751ED9" w:rsidP="00751ED9">
      <w:pPr>
        <w:keepNext/>
        <w:spacing w:line="240" w:lineRule="auto"/>
        <w:jc w:val="center"/>
      </w:pPr>
      <w:r>
        <w:rPr>
          <w:noProof/>
        </w:rPr>
        <w:drawing>
          <wp:inline distT="0" distB="0" distL="0" distR="0" wp14:anchorId="1A04AB9D" wp14:editId="403857B7">
            <wp:extent cx="3973356" cy="2809875"/>
            <wp:effectExtent l="0" t="0" r="8255" b="0"/>
            <wp:docPr id="703262007" name="Picture 4" descr="Maximum-Power-Transfer-Power-to-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ximum-Power-Transfer-Power-to-Loa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76687" cy="2812231"/>
                    </a:xfrm>
                    <a:prstGeom prst="rect">
                      <a:avLst/>
                    </a:prstGeom>
                    <a:noFill/>
                    <a:ln>
                      <a:noFill/>
                    </a:ln>
                  </pic:spPr>
                </pic:pic>
              </a:graphicData>
            </a:graphic>
          </wp:inline>
        </w:drawing>
      </w:r>
    </w:p>
    <w:p w14:paraId="137B8E2E" w14:textId="77777777" w:rsidR="00751ED9" w:rsidRPr="0021620E" w:rsidRDefault="00751ED9" w:rsidP="00751ED9">
      <w:pPr>
        <w:pStyle w:val="Caption"/>
        <w:jc w:val="center"/>
      </w:pPr>
      <w:bookmarkStart w:id="5" w:name="_Toc140418355"/>
      <w:r>
        <w:t xml:space="preserve">Figure </w:t>
      </w:r>
      <w:r w:rsidR="00336464">
        <w:fldChar w:fldCharType="begin"/>
      </w:r>
      <w:r w:rsidR="00336464">
        <w:instrText xml:space="preserve"> SEQ Figure \* ARABIC </w:instrText>
      </w:r>
      <w:r w:rsidR="00336464">
        <w:fldChar w:fldCharType="separate"/>
      </w:r>
      <w:r>
        <w:rPr>
          <w:noProof/>
        </w:rPr>
        <w:t>2</w:t>
      </w:r>
      <w:r w:rsidR="00336464">
        <w:rPr>
          <w:noProof/>
        </w:rPr>
        <w:fldChar w:fldCharType="end"/>
      </w:r>
      <w:r>
        <w:t xml:space="preserve"> - Maximum Power Transfer Theory Grap</w:t>
      </w:r>
      <w:bookmarkEnd w:id="5"/>
      <w:r>
        <w:t>h</w:t>
      </w:r>
    </w:p>
    <w:p w14:paraId="060A3469" w14:textId="77777777" w:rsidR="00751ED9" w:rsidRDefault="00751ED9" w:rsidP="00751ED9">
      <w:pPr>
        <w:spacing w:line="360" w:lineRule="auto"/>
        <w:rPr>
          <w:rFonts w:ascii="Times New Roman" w:hAnsi="Times New Roman" w:cs="Times New Roman"/>
        </w:rPr>
      </w:pPr>
      <w:r>
        <w:rPr>
          <w:rFonts w:ascii="Times New Roman" w:hAnsi="Times New Roman" w:cs="Times New Roman"/>
        </w:rPr>
        <w:t>The method for the theoretical calculation can be seen below.</w:t>
      </w:r>
    </w:p>
    <w:p w14:paraId="50894E60" w14:textId="77777777" w:rsidR="00751ED9" w:rsidRDefault="00751ED9" w:rsidP="00751ED9">
      <w:pPr>
        <w:spacing w:line="360" w:lineRule="auto"/>
        <w:rPr>
          <w:rFonts w:ascii="Times New Roman" w:hAnsi="Times New Roman" w:cs="Times New Roman"/>
        </w:rPr>
      </w:pPr>
      <w:r>
        <w:rPr>
          <w:rFonts w:ascii="Times New Roman" w:hAnsi="Times New Roman" w:cs="Times New Roman"/>
        </w:rPr>
        <w:t xml:space="preserve">Step 1: </w:t>
      </w:r>
      <w:r w:rsidRPr="00134738">
        <w:rPr>
          <w:rFonts w:ascii="Times New Roman" w:hAnsi="Times New Roman" w:cs="Times New Roman"/>
        </w:rPr>
        <w:t>Find</w:t>
      </w:r>
      <w:r>
        <w:rPr>
          <w:rFonts w:ascii="Times New Roman" w:hAnsi="Times New Roman" w:cs="Times New Roman"/>
        </w:rPr>
        <w:t>ing</w:t>
      </w:r>
      <w:r w:rsidRPr="00134738">
        <w:rPr>
          <w:rFonts w:ascii="Times New Roman" w:hAnsi="Times New Roman" w:cs="Times New Roman"/>
        </w:rPr>
        <w:t xml:space="preserve"> the Thevenin Voltage (</w:t>
      </w:r>
      <w:proofErr w:type="spellStart"/>
      <w:r w:rsidRPr="00134738">
        <w:rPr>
          <w:rFonts w:ascii="Times New Roman" w:hAnsi="Times New Roman" w:cs="Times New Roman"/>
        </w:rPr>
        <w:t>V</w:t>
      </w:r>
      <w:r w:rsidRPr="00134738">
        <w:rPr>
          <w:rFonts w:ascii="Times New Roman" w:hAnsi="Times New Roman" w:cs="Times New Roman"/>
          <w:vertAlign w:val="subscript"/>
        </w:rPr>
        <w:t>Th</w:t>
      </w:r>
      <w:proofErr w:type="spellEnd"/>
      <w:r w:rsidRPr="00134738">
        <w:rPr>
          <w:rFonts w:ascii="Times New Roman" w:hAnsi="Times New Roman" w:cs="Times New Roman"/>
        </w:rPr>
        <w:t>)</w:t>
      </w:r>
    </w:p>
    <w:p w14:paraId="3E90957D" w14:textId="77777777" w:rsidR="00751ED9" w:rsidRDefault="00751ED9" w:rsidP="00751ED9">
      <w:pPr>
        <w:spacing w:line="360" w:lineRule="auto"/>
        <w:rPr>
          <w:rFonts w:ascii="Times New Roman" w:hAnsi="Times New Roman" w:cs="Times New Roman"/>
        </w:rPr>
      </w:pPr>
      <w:r>
        <w:rPr>
          <w:rFonts w:ascii="Times New Roman" w:hAnsi="Times New Roman" w:cs="Times New Roman"/>
        </w:rPr>
        <w:t xml:space="preserve">If unknown, determine the open circuit voltage across the terminal. This can be done using Ohm’s Law or the voltage divider rule as appropriate. </w:t>
      </w:r>
    </w:p>
    <w:p w14:paraId="4BC3A35E" w14:textId="77777777" w:rsidR="00751ED9" w:rsidRPr="00EC2B3B" w:rsidRDefault="00751ED9" w:rsidP="00751ED9">
      <w:pPr>
        <w:spacing w:line="240" w:lineRule="auto"/>
        <w:rPr>
          <w:rFonts w:ascii="Times New Roman" w:eastAsiaTheme="minorEastAsia" w:hAnsi="Times New Roman" w:cs="Times New Roman"/>
        </w:rPr>
      </w:pPr>
      <m:oMathPara>
        <m:oMath>
          <m:r>
            <w:rPr>
              <w:rFonts w:ascii="Cambria Math" w:hAnsi="Cambria Math" w:cs="Times New Roman"/>
            </w:rPr>
            <m:t>V=IR</m:t>
          </m:r>
        </m:oMath>
      </m:oMathPara>
    </w:p>
    <w:p w14:paraId="2B5F2783" w14:textId="77777777" w:rsidR="00751ED9" w:rsidRDefault="00751ED9" w:rsidP="00751ED9">
      <w:pPr>
        <w:pStyle w:val="Caption"/>
        <w:jc w:val="center"/>
      </w:pPr>
      <w:bookmarkStart w:id="6" w:name="_Toc140418511"/>
      <w:r>
        <w:t xml:space="preserve">Equation </w:t>
      </w:r>
      <w:r w:rsidR="00336464">
        <w:fldChar w:fldCharType="begin"/>
      </w:r>
      <w:r w:rsidR="00336464">
        <w:instrText xml:space="preserve"> SEQ Equation \* ARABIC </w:instrText>
      </w:r>
      <w:r w:rsidR="00336464">
        <w:fldChar w:fldCharType="separate"/>
      </w:r>
      <w:r>
        <w:rPr>
          <w:noProof/>
        </w:rPr>
        <w:t>1</w:t>
      </w:r>
      <w:r w:rsidR="00336464">
        <w:rPr>
          <w:noProof/>
        </w:rPr>
        <w:fldChar w:fldCharType="end"/>
      </w:r>
      <w:r>
        <w:t xml:space="preserve"> - Ohm's Law</w:t>
      </w:r>
      <w:bookmarkEnd w:id="6"/>
    </w:p>
    <w:p w14:paraId="7C7BA8AC" w14:textId="77777777" w:rsidR="00751ED9" w:rsidRPr="00EC2B3B" w:rsidRDefault="00751ED9" w:rsidP="00751ED9"/>
    <w:p w14:paraId="2F02D7C1" w14:textId="77777777" w:rsidR="00751ED9" w:rsidRPr="001576AE" w:rsidRDefault="00751ED9" w:rsidP="00751ED9">
      <w:pPr>
        <w:spacing w:line="240" w:lineRule="auto"/>
        <w:rPr>
          <w:rFonts w:ascii="Times New Roman" w:eastAsiaTheme="minorEastAsia" w:hAnsi="Times New Roman" w:cs="Times New Roman"/>
        </w:rPr>
      </w:pPr>
      <m:oMathPara>
        <m:oMath>
          <m:r>
            <w:rPr>
              <w:rFonts w:ascii="Cambria Math" w:hAnsi="Cambria Math" w:cs="Times New Roman"/>
            </w:rPr>
            <m:t>V=</m:t>
          </m:r>
          <m:f>
            <m:fPr>
              <m:ctrlPr>
                <w:rPr>
                  <w:rFonts w:ascii="Cambria Math" w:hAnsi="Cambria Math" w:cs="Times New Roman"/>
                  <w:i/>
                </w:rPr>
              </m:ctrlPr>
            </m:fPr>
            <m:num>
              <m:sSub>
                <m:sSubPr>
                  <m:ctrlPr>
                    <w:rPr>
                      <w:rFonts w:ascii="Cambria Math" w:hAnsi="Cambria Math" w:cs="Times New Roman"/>
                      <w:i/>
                    </w:rPr>
                  </m:ctrlPr>
                </m:sSubPr>
                <m:e>
                  <m:r>
                    <w:rPr>
                      <w:rFonts w:ascii="Cambria Math" w:hAnsi="Cambria Math" w:cs="Times New Roman"/>
                    </w:rPr>
                    <m:t>V</m:t>
                  </m:r>
                </m:e>
                <m:sub>
                  <m:r>
                    <w:rPr>
                      <w:rFonts w:ascii="Cambria Math" w:hAnsi="Cambria Math" w:cs="Times New Roman"/>
                    </w:rPr>
                    <m:t>T</m:t>
                  </m:r>
                </m:sub>
              </m:sSub>
            </m:num>
            <m:den>
              <m:sSub>
                <m:sSubPr>
                  <m:ctrlPr>
                    <w:rPr>
                      <w:rFonts w:ascii="Cambria Math" w:hAnsi="Cambria Math" w:cs="Times New Roman"/>
                      <w:i/>
                    </w:rPr>
                  </m:ctrlPr>
                </m:sSubPr>
                <m:e>
                  <m:r>
                    <w:rPr>
                      <w:rFonts w:ascii="Cambria Math" w:hAnsi="Cambria Math" w:cs="Times New Roman"/>
                    </w:rPr>
                    <m:t>R</m:t>
                  </m:r>
                </m:e>
                <m:sub>
                  <m:r>
                    <w:rPr>
                      <w:rFonts w:ascii="Cambria Math" w:hAnsi="Cambria Math" w:cs="Times New Roman"/>
                    </w:rPr>
                    <m:t>T</m:t>
                  </m:r>
                </m:sub>
              </m:sSub>
            </m:den>
          </m:f>
          <m:r>
            <w:rPr>
              <w:rFonts w:ascii="Cambria Math" w:hAnsi="Cambria Math" w:cs="Times New Roman"/>
            </w:rPr>
            <m:t>×R</m:t>
          </m:r>
        </m:oMath>
      </m:oMathPara>
    </w:p>
    <w:p w14:paraId="1B1BD7F7" w14:textId="77777777" w:rsidR="00751ED9" w:rsidRDefault="00751ED9" w:rsidP="00751ED9">
      <w:pPr>
        <w:pStyle w:val="Caption"/>
        <w:jc w:val="center"/>
      </w:pPr>
      <w:bookmarkStart w:id="7" w:name="_Toc140418512"/>
      <w:r>
        <w:t xml:space="preserve">Equation </w:t>
      </w:r>
      <w:r w:rsidR="00336464">
        <w:fldChar w:fldCharType="begin"/>
      </w:r>
      <w:r w:rsidR="00336464">
        <w:instrText xml:space="preserve"> SEQ Equation \* ARABIC </w:instrText>
      </w:r>
      <w:r w:rsidR="00336464">
        <w:fldChar w:fldCharType="separate"/>
      </w:r>
      <w:r>
        <w:rPr>
          <w:noProof/>
        </w:rPr>
        <w:t>2</w:t>
      </w:r>
      <w:r w:rsidR="00336464">
        <w:rPr>
          <w:noProof/>
        </w:rPr>
        <w:fldChar w:fldCharType="end"/>
      </w:r>
      <w:r>
        <w:t xml:space="preserve"> - Voltage Divider Rule</w:t>
      </w:r>
      <w:bookmarkEnd w:id="7"/>
    </w:p>
    <w:p w14:paraId="1638D1D6" w14:textId="77777777" w:rsidR="00751ED9" w:rsidRPr="00EC2B3B" w:rsidRDefault="00751ED9" w:rsidP="00751ED9"/>
    <w:p w14:paraId="1CD6AD93" w14:textId="77777777" w:rsidR="00751ED9" w:rsidRDefault="00751ED9" w:rsidP="00751ED9">
      <w:pPr>
        <w:spacing w:line="360" w:lineRule="auto"/>
        <w:rPr>
          <w:rFonts w:ascii="Times New Roman" w:eastAsiaTheme="minorEastAsia" w:hAnsi="Times New Roman" w:cs="Times New Roman"/>
        </w:rPr>
      </w:pPr>
      <w:r>
        <w:rPr>
          <w:rFonts w:ascii="Times New Roman" w:eastAsiaTheme="minorEastAsia" w:hAnsi="Times New Roman" w:cs="Times New Roman"/>
        </w:rPr>
        <w:t>Step 2: Finding the Thevenin Resistance (</w:t>
      </w:r>
      <w:proofErr w:type="spellStart"/>
      <w:r>
        <w:rPr>
          <w:rFonts w:ascii="Times New Roman" w:eastAsiaTheme="minorEastAsia" w:hAnsi="Times New Roman" w:cs="Times New Roman"/>
        </w:rPr>
        <w:t>R</w:t>
      </w:r>
      <w:r>
        <w:rPr>
          <w:rFonts w:ascii="Times New Roman" w:eastAsiaTheme="minorEastAsia" w:hAnsi="Times New Roman" w:cs="Times New Roman"/>
          <w:vertAlign w:val="subscript"/>
        </w:rPr>
        <w:t>T</w:t>
      </w:r>
      <w:r>
        <w:rPr>
          <w:rFonts w:ascii="Times New Roman" w:eastAsiaTheme="minorEastAsia" w:hAnsi="Times New Roman" w:cs="Times New Roman"/>
          <w:vertAlign w:val="subscript"/>
        </w:rPr>
        <w:softHyphen/>
        <w:t>h</w:t>
      </w:r>
      <w:proofErr w:type="spellEnd"/>
      <w:r>
        <w:rPr>
          <w:rFonts w:ascii="Times New Roman" w:eastAsiaTheme="minorEastAsia" w:hAnsi="Times New Roman" w:cs="Times New Roman"/>
          <w:vertAlign w:val="subscript"/>
        </w:rPr>
        <w:softHyphen/>
      </w:r>
      <w:r>
        <w:rPr>
          <w:rFonts w:ascii="Times New Roman" w:eastAsiaTheme="minorEastAsia" w:hAnsi="Times New Roman" w:cs="Times New Roman"/>
        </w:rPr>
        <w:t>)</w:t>
      </w:r>
    </w:p>
    <w:p w14:paraId="72CDA808" w14:textId="77777777" w:rsidR="00751ED9" w:rsidRDefault="00751ED9" w:rsidP="00751ED9">
      <w:pPr>
        <w:spacing w:line="360" w:lineRule="auto"/>
        <w:rPr>
          <w:rFonts w:ascii="Times New Roman" w:eastAsiaTheme="minorEastAsia" w:hAnsi="Times New Roman" w:cs="Times New Roman"/>
        </w:rPr>
      </w:pPr>
      <w:r>
        <w:rPr>
          <w:rFonts w:ascii="Times New Roman" w:eastAsiaTheme="minorEastAsia" w:hAnsi="Times New Roman" w:cs="Times New Roman"/>
        </w:rPr>
        <w:t>Apply series and parallel resistance calculations as appropriate to calculate the Thevenin Resistance (also known as equivalent resistance). The terminal must be short circuited first.</w:t>
      </w:r>
    </w:p>
    <w:p w14:paraId="56B42D9F" w14:textId="77777777" w:rsidR="00751ED9" w:rsidRDefault="00751ED9" w:rsidP="00751ED9">
      <w:pPr>
        <w:spacing w:line="360" w:lineRule="auto"/>
        <w:rPr>
          <w:rFonts w:ascii="Times New Roman" w:eastAsiaTheme="minorEastAsia" w:hAnsi="Times New Roman" w:cs="Times New Roman"/>
        </w:rPr>
      </w:pPr>
      <w:r>
        <w:rPr>
          <w:rFonts w:ascii="Times New Roman" w:eastAsiaTheme="minorEastAsia" w:hAnsi="Times New Roman" w:cs="Times New Roman"/>
        </w:rPr>
        <w:t>In series:</w:t>
      </w:r>
    </w:p>
    <w:p w14:paraId="59470A32" w14:textId="77777777" w:rsidR="00751ED9" w:rsidRPr="00EC2B3B" w:rsidRDefault="00336464" w:rsidP="00751ED9">
      <w:pPr>
        <w:spacing w:line="240" w:lineRule="auto"/>
        <w:rPr>
          <w:rFonts w:ascii="Times New Roman" w:eastAsiaTheme="minorEastAsia" w:hAnsi="Times New Roman" w:cs="Times New Roman"/>
        </w:rPr>
      </w:pPr>
      <m:oMathPara>
        <m:oMath>
          <m:sSub>
            <m:sSubPr>
              <m:ctrlPr>
                <w:rPr>
                  <w:rFonts w:ascii="Cambria Math" w:eastAsiaTheme="minorEastAsia" w:hAnsi="Cambria Math" w:cs="Times New Roman"/>
                  <w:i/>
                </w:rPr>
              </m:ctrlPr>
            </m:sSubPr>
            <m:e>
              <m:r>
                <w:rPr>
                  <w:rFonts w:ascii="Cambria Math" w:eastAsiaTheme="minorEastAsia" w:hAnsi="Cambria Math" w:cs="Times New Roman"/>
                </w:rPr>
                <m:t>R</m:t>
              </m:r>
            </m:e>
            <m:sub>
              <m:r>
                <w:rPr>
                  <w:rFonts w:ascii="Cambria Math" w:eastAsiaTheme="minorEastAsia" w:hAnsi="Cambria Math" w:cs="Times New Roman"/>
                </w:rPr>
                <m:t>T</m:t>
              </m:r>
            </m:sub>
          </m:sSub>
          <m:r>
            <w:rPr>
              <w:rFonts w:ascii="Cambria Math" w:eastAsiaTheme="minorEastAsia" w:hAnsi="Cambria Math" w:cs="Times New Roman"/>
            </w:rPr>
            <m:t>=</m:t>
          </m:r>
          <m:sSub>
            <m:sSubPr>
              <m:ctrlPr>
                <w:rPr>
                  <w:rFonts w:ascii="Cambria Math" w:eastAsiaTheme="minorEastAsia" w:hAnsi="Cambria Math" w:cs="Times New Roman"/>
                  <w:i/>
                </w:rPr>
              </m:ctrlPr>
            </m:sSubPr>
            <m:e>
              <m:r>
                <w:rPr>
                  <w:rFonts w:ascii="Cambria Math" w:eastAsiaTheme="minorEastAsia" w:hAnsi="Cambria Math" w:cs="Times New Roman"/>
                </w:rPr>
                <m:t>R</m:t>
              </m:r>
            </m:e>
            <m:sub>
              <m:r>
                <w:rPr>
                  <w:rFonts w:ascii="Cambria Math" w:eastAsiaTheme="minorEastAsia" w:hAnsi="Cambria Math" w:cs="Times New Roman"/>
                </w:rPr>
                <m:t>1</m:t>
              </m:r>
            </m:sub>
          </m:sSub>
          <m:r>
            <w:rPr>
              <w:rFonts w:ascii="Cambria Math" w:eastAsiaTheme="minorEastAsia" w:hAnsi="Cambria Math" w:cs="Times New Roman"/>
            </w:rPr>
            <m:t>+</m:t>
          </m:r>
          <m:sSub>
            <m:sSubPr>
              <m:ctrlPr>
                <w:rPr>
                  <w:rFonts w:ascii="Cambria Math" w:eastAsiaTheme="minorEastAsia" w:hAnsi="Cambria Math" w:cs="Times New Roman"/>
                  <w:i/>
                </w:rPr>
              </m:ctrlPr>
            </m:sSubPr>
            <m:e>
              <m:r>
                <w:rPr>
                  <w:rFonts w:ascii="Cambria Math" w:eastAsiaTheme="minorEastAsia" w:hAnsi="Cambria Math" w:cs="Times New Roman"/>
                </w:rPr>
                <m:t>R</m:t>
              </m:r>
            </m:e>
            <m:sub>
              <m:r>
                <w:rPr>
                  <w:rFonts w:ascii="Cambria Math" w:eastAsiaTheme="minorEastAsia" w:hAnsi="Cambria Math" w:cs="Times New Roman"/>
                </w:rPr>
                <m:t>2</m:t>
              </m:r>
            </m:sub>
          </m:sSub>
          <m:r>
            <w:rPr>
              <w:rFonts w:ascii="Cambria Math" w:eastAsiaTheme="minorEastAsia" w:hAnsi="Cambria Math" w:cs="Times New Roman"/>
            </w:rPr>
            <m:t>+</m:t>
          </m:r>
          <m:sSub>
            <m:sSubPr>
              <m:ctrlPr>
                <w:rPr>
                  <w:rFonts w:ascii="Cambria Math" w:eastAsiaTheme="minorEastAsia" w:hAnsi="Cambria Math" w:cs="Times New Roman"/>
                  <w:i/>
                </w:rPr>
              </m:ctrlPr>
            </m:sSubPr>
            <m:e>
              <m:r>
                <w:rPr>
                  <w:rFonts w:ascii="Cambria Math" w:eastAsiaTheme="minorEastAsia" w:hAnsi="Cambria Math" w:cs="Times New Roman"/>
                </w:rPr>
                <m:t>R</m:t>
              </m:r>
            </m:e>
            <m:sub>
              <m:r>
                <w:rPr>
                  <w:rFonts w:ascii="Cambria Math" w:eastAsiaTheme="minorEastAsia" w:hAnsi="Cambria Math" w:cs="Times New Roman"/>
                </w:rPr>
                <m:t>3</m:t>
              </m:r>
            </m:sub>
          </m:sSub>
          <m:r>
            <w:rPr>
              <w:rFonts w:ascii="Cambria Math" w:eastAsiaTheme="minorEastAsia" w:hAnsi="Cambria Math" w:cs="Times New Roman"/>
            </w:rPr>
            <m:t>+…+</m:t>
          </m:r>
          <m:sSub>
            <m:sSubPr>
              <m:ctrlPr>
                <w:rPr>
                  <w:rFonts w:ascii="Cambria Math" w:eastAsiaTheme="minorEastAsia" w:hAnsi="Cambria Math" w:cs="Times New Roman"/>
                  <w:i/>
                </w:rPr>
              </m:ctrlPr>
            </m:sSubPr>
            <m:e>
              <m:r>
                <w:rPr>
                  <w:rFonts w:ascii="Cambria Math" w:eastAsiaTheme="minorEastAsia" w:hAnsi="Cambria Math" w:cs="Times New Roman"/>
                </w:rPr>
                <m:t>R</m:t>
              </m:r>
            </m:e>
            <m:sub>
              <m:r>
                <w:rPr>
                  <w:rFonts w:ascii="Cambria Math" w:eastAsiaTheme="minorEastAsia" w:hAnsi="Cambria Math" w:cs="Times New Roman"/>
                </w:rPr>
                <m:t>n</m:t>
              </m:r>
            </m:sub>
          </m:sSub>
        </m:oMath>
      </m:oMathPara>
    </w:p>
    <w:p w14:paraId="155F0D6A" w14:textId="77777777" w:rsidR="00751ED9" w:rsidRPr="002918A0" w:rsidRDefault="00751ED9" w:rsidP="00751ED9">
      <w:pPr>
        <w:pStyle w:val="Caption"/>
        <w:keepNext/>
        <w:jc w:val="center"/>
      </w:pPr>
      <w:bookmarkStart w:id="8" w:name="_Toc140418513"/>
      <w:r>
        <w:t xml:space="preserve">Equation </w:t>
      </w:r>
      <w:r w:rsidR="00336464">
        <w:fldChar w:fldCharType="begin"/>
      </w:r>
      <w:r w:rsidR="00336464">
        <w:instrText xml:space="preserve"> SEQ Equation \* ARABIC </w:instrText>
      </w:r>
      <w:r w:rsidR="00336464">
        <w:fldChar w:fldCharType="separate"/>
      </w:r>
      <w:r>
        <w:rPr>
          <w:noProof/>
        </w:rPr>
        <w:t>3</w:t>
      </w:r>
      <w:r w:rsidR="00336464">
        <w:rPr>
          <w:noProof/>
        </w:rPr>
        <w:fldChar w:fldCharType="end"/>
      </w:r>
      <w:r>
        <w:t xml:space="preserve"> - Total Resistance in Series</w:t>
      </w:r>
      <w:bookmarkEnd w:id="8"/>
    </w:p>
    <w:p w14:paraId="7A924889" w14:textId="77777777" w:rsidR="00751ED9" w:rsidRPr="007A59A4" w:rsidRDefault="00751ED9" w:rsidP="00751ED9">
      <w:pPr>
        <w:spacing w:line="360" w:lineRule="auto"/>
        <w:rPr>
          <w:rFonts w:ascii="Times New Roman" w:eastAsiaTheme="minorEastAsia" w:hAnsi="Times New Roman" w:cs="Times New Roman"/>
        </w:rPr>
      </w:pPr>
      <w:r>
        <w:rPr>
          <w:rFonts w:ascii="Times New Roman" w:eastAsiaTheme="minorEastAsia" w:hAnsi="Times New Roman" w:cs="Times New Roman"/>
        </w:rPr>
        <w:t>In Parallel:</w:t>
      </w:r>
    </w:p>
    <w:p w14:paraId="58F5B657" w14:textId="77777777" w:rsidR="00751ED9" w:rsidRPr="00EC2B3B" w:rsidRDefault="00336464" w:rsidP="00751ED9">
      <w:pPr>
        <w:spacing w:line="240" w:lineRule="auto"/>
        <w:rPr>
          <w:rFonts w:ascii="Times New Roman" w:eastAsiaTheme="minorEastAsia" w:hAnsi="Times New Roman" w:cs="Times New Roman"/>
        </w:rPr>
      </w:pPr>
      <m:oMathPara>
        <m:oMath>
          <m:f>
            <m:fPr>
              <m:ctrlPr>
                <w:rPr>
                  <w:rFonts w:ascii="Cambria Math" w:eastAsiaTheme="minorEastAsia" w:hAnsi="Cambria Math" w:cs="Times New Roman"/>
                  <w:i/>
                </w:rPr>
              </m:ctrlPr>
            </m:fPr>
            <m:num>
              <m:r>
                <w:rPr>
                  <w:rFonts w:ascii="Cambria Math" w:eastAsiaTheme="minorEastAsia" w:hAnsi="Cambria Math" w:cs="Times New Roman"/>
                </w:rPr>
                <m:t>1</m:t>
              </m:r>
            </m:num>
            <m:den>
              <m:sSub>
                <m:sSubPr>
                  <m:ctrlPr>
                    <w:rPr>
                      <w:rFonts w:ascii="Cambria Math" w:eastAsiaTheme="minorEastAsia" w:hAnsi="Cambria Math" w:cs="Times New Roman"/>
                      <w:i/>
                    </w:rPr>
                  </m:ctrlPr>
                </m:sSubPr>
                <m:e>
                  <m:r>
                    <w:rPr>
                      <w:rFonts w:ascii="Cambria Math" w:eastAsiaTheme="minorEastAsia" w:hAnsi="Cambria Math" w:cs="Times New Roman"/>
                    </w:rPr>
                    <m:t>R</m:t>
                  </m:r>
                </m:e>
                <m:sub>
                  <m:r>
                    <w:rPr>
                      <w:rFonts w:ascii="Cambria Math" w:eastAsiaTheme="minorEastAsia" w:hAnsi="Cambria Math" w:cs="Times New Roman"/>
                    </w:rPr>
                    <m:t>T</m:t>
                  </m:r>
                </m:sub>
              </m:sSub>
            </m:den>
          </m:f>
          <m:r>
            <w:rPr>
              <w:rFonts w:ascii="Cambria Math" w:eastAsiaTheme="minorEastAsia" w:hAnsi="Cambria Math" w:cs="Times New Roman"/>
            </w:rPr>
            <m:t>=</m:t>
          </m:r>
          <m:f>
            <m:fPr>
              <m:ctrlPr>
                <w:rPr>
                  <w:rFonts w:ascii="Cambria Math" w:eastAsiaTheme="minorEastAsia" w:hAnsi="Cambria Math" w:cs="Times New Roman"/>
                  <w:i/>
                </w:rPr>
              </m:ctrlPr>
            </m:fPr>
            <m:num>
              <m:r>
                <w:rPr>
                  <w:rFonts w:ascii="Cambria Math" w:eastAsiaTheme="minorEastAsia" w:hAnsi="Cambria Math" w:cs="Times New Roman"/>
                </w:rPr>
                <m:t>1</m:t>
              </m:r>
            </m:num>
            <m:den>
              <m:sSub>
                <m:sSubPr>
                  <m:ctrlPr>
                    <w:rPr>
                      <w:rFonts w:ascii="Cambria Math" w:eastAsiaTheme="minorEastAsia" w:hAnsi="Cambria Math" w:cs="Times New Roman"/>
                      <w:i/>
                    </w:rPr>
                  </m:ctrlPr>
                </m:sSubPr>
                <m:e>
                  <m:r>
                    <w:rPr>
                      <w:rFonts w:ascii="Cambria Math" w:eastAsiaTheme="minorEastAsia" w:hAnsi="Cambria Math" w:cs="Times New Roman"/>
                    </w:rPr>
                    <m:t>R</m:t>
                  </m:r>
                </m:e>
                <m:sub>
                  <m:r>
                    <w:rPr>
                      <w:rFonts w:ascii="Cambria Math" w:eastAsiaTheme="minorEastAsia" w:hAnsi="Cambria Math" w:cs="Times New Roman"/>
                    </w:rPr>
                    <m:t>1</m:t>
                  </m:r>
                </m:sub>
              </m:sSub>
            </m:den>
          </m:f>
          <m:r>
            <w:rPr>
              <w:rFonts w:ascii="Cambria Math" w:eastAsiaTheme="minorEastAsia" w:hAnsi="Cambria Math" w:cs="Times New Roman"/>
            </w:rPr>
            <m:t>+</m:t>
          </m:r>
          <m:f>
            <m:fPr>
              <m:ctrlPr>
                <w:rPr>
                  <w:rFonts w:ascii="Cambria Math" w:eastAsiaTheme="minorEastAsia" w:hAnsi="Cambria Math" w:cs="Times New Roman"/>
                  <w:i/>
                </w:rPr>
              </m:ctrlPr>
            </m:fPr>
            <m:num>
              <m:r>
                <w:rPr>
                  <w:rFonts w:ascii="Cambria Math" w:eastAsiaTheme="minorEastAsia" w:hAnsi="Cambria Math" w:cs="Times New Roman"/>
                </w:rPr>
                <m:t>1</m:t>
              </m:r>
            </m:num>
            <m:den>
              <m:sSub>
                <m:sSubPr>
                  <m:ctrlPr>
                    <w:rPr>
                      <w:rFonts w:ascii="Cambria Math" w:eastAsiaTheme="minorEastAsia" w:hAnsi="Cambria Math" w:cs="Times New Roman"/>
                      <w:i/>
                    </w:rPr>
                  </m:ctrlPr>
                </m:sSubPr>
                <m:e>
                  <m:r>
                    <w:rPr>
                      <w:rFonts w:ascii="Cambria Math" w:eastAsiaTheme="minorEastAsia" w:hAnsi="Cambria Math" w:cs="Times New Roman"/>
                    </w:rPr>
                    <m:t>R</m:t>
                  </m:r>
                </m:e>
                <m:sub>
                  <m:r>
                    <w:rPr>
                      <w:rFonts w:ascii="Cambria Math" w:eastAsiaTheme="minorEastAsia" w:hAnsi="Cambria Math" w:cs="Times New Roman"/>
                    </w:rPr>
                    <m:t>2</m:t>
                  </m:r>
                </m:sub>
              </m:sSub>
            </m:den>
          </m:f>
          <m:r>
            <w:rPr>
              <w:rFonts w:ascii="Cambria Math" w:eastAsiaTheme="minorEastAsia" w:hAnsi="Cambria Math" w:cs="Times New Roman"/>
            </w:rPr>
            <m:t>+</m:t>
          </m:r>
          <m:f>
            <m:fPr>
              <m:ctrlPr>
                <w:rPr>
                  <w:rFonts w:ascii="Cambria Math" w:eastAsiaTheme="minorEastAsia" w:hAnsi="Cambria Math" w:cs="Times New Roman"/>
                  <w:i/>
                </w:rPr>
              </m:ctrlPr>
            </m:fPr>
            <m:num>
              <m:r>
                <w:rPr>
                  <w:rFonts w:ascii="Cambria Math" w:eastAsiaTheme="minorEastAsia" w:hAnsi="Cambria Math" w:cs="Times New Roman"/>
                </w:rPr>
                <m:t>1</m:t>
              </m:r>
            </m:num>
            <m:den>
              <m:sSub>
                <m:sSubPr>
                  <m:ctrlPr>
                    <w:rPr>
                      <w:rFonts w:ascii="Cambria Math" w:eastAsiaTheme="minorEastAsia" w:hAnsi="Cambria Math" w:cs="Times New Roman"/>
                      <w:i/>
                    </w:rPr>
                  </m:ctrlPr>
                </m:sSubPr>
                <m:e>
                  <m:r>
                    <w:rPr>
                      <w:rFonts w:ascii="Cambria Math" w:eastAsiaTheme="minorEastAsia" w:hAnsi="Cambria Math" w:cs="Times New Roman"/>
                    </w:rPr>
                    <m:t>R</m:t>
                  </m:r>
                </m:e>
                <m:sub>
                  <m:r>
                    <w:rPr>
                      <w:rFonts w:ascii="Cambria Math" w:eastAsiaTheme="minorEastAsia" w:hAnsi="Cambria Math" w:cs="Times New Roman"/>
                    </w:rPr>
                    <m:t>3</m:t>
                  </m:r>
                </m:sub>
              </m:sSub>
            </m:den>
          </m:f>
          <m:r>
            <w:rPr>
              <w:rFonts w:ascii="Cambria Math" w:eastAsiaTheme="minorEastAsia" w:hAnsi="Cambria Math" w:cs="Times New Roman"/>
            </w:rPr>
            <m:t>+…+</m:t>
          </m:r>
          <m:f>
            <m:fPr>
              <m:ctrlPr>
                <w:rPr>
                  <w:rFonts w:ascii="Cambria Math" w:eastAsiaTheme="minorEastAsia" w:hAnsi="Cambria Math" w:cs="Times New Roman"/>
                  <w:i/>
                </w:rPr>
              </m:ctrlPr>
            </m:fPr>
            <m:num>
              <m:r>
                <w:rPr>
                  <w:rFonts w:ascii="Cambria Math" w:eastAsiaTheme="minorEastAsia" w:hAnsi="Cambria Math" w:cs="Times New Roman"/>
                </w:rPr>
                <m:t>1</m:t>
              </m:r>
            </m:num>
            <m:den>
              <m:sSub>
                <m:sSubPr>
                  <m:ctrlPr>
                    <w:rPr>
                      <w:rFonts w:ascii="Cambria Math" w:eastAsiaTheme="minorEastAsia" w:hAnsi="Cambria Math" w:cs="Times New Roman"/>
                      <w:i/>
                    </w:rPr>
                  </m:ctrlPr>
                </m:sSubPr>
                <m:e>
                  <m:r>
                    <w:rPr>
                      <w:rFonts w:ascii="Cambria Math" w:eastAsiaTheme="minorEastAsia" w:hAnsi="Cambria Math" w:cs="Times New Roman"/>
                    </w:rPr>
                    <m:t>R</m:t>
                  </m:r>
                </m:e>
                <m:sub>
                  <m:r>
                    <w:rPr>
                      <w:rFonts w:ascii="Cambria Math" w:eastAsiaTheme="minorEastAsia" w:hAnsi="Cambria Math" w:cs="Times New Roman"/>
                    </w:rPr>
                    <m:t>n</m:t>
                  </m:r>
                </m:sub>
              </m:sSub>
            </m:den>
          </m:f>
        </m:oMath>
      </m:oMathPara>
    </w:p>
    <w:p w14:paraId="65610A22" w14:textId="77777777" w:rsidR="00751ED9" w:rsidRPr="007A59A4" w:rsidRDefault="00751ED9" w:rsidP="00751ED9">
      <w:pPr>
        <w:pStyle w:val="Caption"/>
        <w:jc w:val="center"/>
        <w:rPr>
          <w:rFonts w:ascii="Times New Roman" w:eastAsiaTheme="minorEastAsia" w:hAnsi="Times New Roman" w:cs="Times New Roman"/>
          <w:i w:val="0"/>
        </w:rPr>
      </w:pPr>
      <w:bookmarkStart w:id="9" w:name="_Toc140418514"/>
      <w:r>
        <w:t xml:space="preserve">Equation </w:t>
      </w:r>
      <w:r w:rsidR="00336464">
        <w:fldChar w:fldCharType="begin"/>
      </w:r>
      <w:r w:rsidR="00336464">
        <w:instrText xml:space="preserve"> SEQ Equation \* ARABIC </w:instrText>
      </w:r>
      <w:r w:rsidR="00336464">
        <w:fldChar w:fldCharType="separate"/>
      </w:r>
      <w:r>
        <w:rPr>
          <w:noProof/>
        </w:rPr>
        <w:t>4</w:t>
      </w:r>
      <w:r w:rsidR="00336464">
        <w:rPr>
          <w:noProof/>
        </w:rPr>
        <w:fldChar w:fldCharType="end"/>
      </w:r>
      <w:r>
        <w:t xml:space="preserve"> - Total Resistance in Parallel</w:t>
      </w:r>
      <w:bookmarkEnd w:id="9"/>
    </w:p>
    <w:p w14:paraId="56CEB515" w14:textId="77777777" w:rsidR="00751ED9" w:rsidRPr="00134738" w:rsidRDefault="00751ED9" w:rsidP="00751ED9">
      <w:pPr>
        <w:spacing w:line="360" w:lineRule="auto"/>
        <w:rPr>
          <w:rFonts w:ascii="Times New Roman" w:eastAsiaTheme="minorEastAsia" w:hAnsi="Times New Roman" w:cs="Times New Roman"/>
        </w:rPr>
      </w:pPr>
      <w:r>
        <w:rPr>
          <w:rFonts w:ascii="Times New Roman" w:eastAsiaTheme="minorEastAsia" w:hAnsi="Times New Roman" w:cs="Times New Roman"/>
        </w:rPr>
        <w:t>Step 3: Determining the Load Current</w:t>
      </w:r>
    </w:p>
    <w:p w14:paraId="5305D4B3" w14:textId="77777777" w:rsidR="00751ED9" w:rsidRPr="00335E42" w:rsidRDefault="00336464" w:rsidP="00751ED9">
      <w:pPr>
        <w:spacing w:line="240" w:lineRule="auto"/>
        <w:rPr>
          <w:rFonts w:ascii="Times New Roman" w:eastAsiaTheme="minorEastAsia" w:hAnsi="Times New Roman" w:cs="Times New Roman"/>
        </w:rPr>
      </w:pPr>
      <m:oMathPara>
        <m:oMath>
          <m:sSub>
            <m:sSubPr>
              <m:ctrlPr>
                <w:rPr>
                  <w:rFonts w:ascii="Cambria Math" w:eastAsiaTheme="minorEastAsia" w:hAnsi="Cambria Math" w:cs="Times New Roman"/>
                  <w:i/>
                </w:rPr>
              </m:ctrlPr>
            </m:sSubPr>
            <m:e>
              <m:r>
                <w:rPr>
                  <w:rFonts w:ascii="Cambria Math" w:eastAsiaTheme="minorEastAsia" w:hAnsi="Cambria Math" w:cs="Times New Roman"/>
                </w:rPr>
                <m:t>I</m:t>
              </m:r>
            </m:e>
            <m:sub>
              <m:r>
                <w:rPr>
                  <w:rFonts w:ascii="Cambria Math" w:eastAsiaTheme="minorEastAsia" w:hAnsi="Cambria Math" w:cs="Times New Roman"/>
                </w:rPr>
                <m:t>L</m:t>
              </m:r>
            </m:sub>
          </m:sSub>
          <m:r>
            <w:rPr>
              <w:rFonts w:ascii="Cambria Math" w:eastAsiaTheme="minorEastAsia" w:hAnsi="Cambria Math" w:cs="Times New Roman"/>
            </w:rPr>
            <m:t>=</m:t>
          </m:r>
          <m:f>
            <m:fPr>
              <m:ctrlPr>
                <w:rPr>
                  <w:rFonts w:ascii="Cambria Math" w:eastAsiaTheme="minorEastAsia" w:hAnsi="Cambria Math" w:cs="Times New Roman"/>
                  <w:i/>
                </w:rPr>
              </m:ctrlPr>
            </m:fPr>
            <m:num>
              <m:sSub>
                <m:sSubPr>
                  <m:ctrlPr>
                    <w:rPr>
                      <w:rFonts w:ascii="Cambria Math" w:eastAsiaTheme="minorEastAsia" w:hAnsi="Cambria Math" w:cs="Times New Roman"/>
                      <w:i/>
                    </w:rPr>
                  </m:ctrlPr>
                </m:sSubPr>
                <m:e>
                  <m:r>
                    <w:rPr>
                      <w:rFonts w:ascii="Cambria Math" w:eastAsiaTheme="minorEastAsia" w:hAnsi="Cambria Math" w:cs="Times New Roman"/>
                    </w:rPr>
                    <m:t>V</m:t>
                  </m:r>
                </m:e>
                <m:sub>
                  <m:r>
                    <w:rPr>
                      <w:rFonts w:ascii="Cambria Math" w:eastAsiaTheme="minorEastAsia" w:hAnsi="Cambria Math" w:cs="Times New Roman"/>
                    </w:rPr>
                    <m:t>Th</m:t>
                  </m:r>
                </m:sub>
              </m:sSub>
            </m:num>
            <m:den>
              <m:sSub>
                <m:sSubPr>
                  <m:ctrlPr>
                    <w:rPr>
                      <w:rFonts w:ascii="Cambria Math" w:eastAsiaTheme="minorEastAsia" w:hAnsi="Cambria Math" w:cs="Times New Roman"/>
                      <w:i/>
                    </w:rPr>
                  </m:ctrlPr>
                </m:sSubPr>
                <m:e>
                  <m:r>
                    <w:rPr>
                      <w:rFonts w:ascii="Cambria Math" w:eastAsiaTheme="minorEastAsia" w:hAnsi="Cambria Math" w:cs="Times New Roman"/>
                    </w:rPr>
                    <m:t>R</m:t>
                  </m:r>
                </m:e>
                <m:sub>
                  <m:r>
                    <w:rPr>
                      <w:rFonts w:ascii="Cambria Math" w:eastAsiaTheme="minorEastAsia" w:hAnsi="Cambria Math" w:cs="Times New Roman"/>
                    </w:rPr>
                    <m:t>Th</m:t>
                  </m:r>
                </m:sub>
              </m:sSub>
              <m:r>
                <w:rPr>
                  <w:rFonts w:ascii="Cambria Math" w:eastAsiaTheme="minorEastAsia" w:hAnsi="Cambria Math" w:cs="Times New Roman"/>
                </w:rPr>
                <m:t>+</m:t>
              </m:r>
              <m:sSub>
                <m:sSubPr>
                  <m:ctrlPr>
                    <w:rPr>
                      <w:rFonts w:ascii="Cambria Math" w:eastAsiaTheme="minorEastAsia" w:hAnsi="Cambria Math" w:cs="Times New Roman"/>
                      <w:i/>
                    </w:rPr>
                  </m:ctrlPr>
                </m:sSubPr>
                <m:e>
                  <m:r>
                    <w:rPr>
                      <w:rFonts w:ascii="Cambria Math" w:eastAsiaTheme="minorEastAsia" w:hAnsi="Cambria Math" w:cs="Times New Roman"/>
                    </w:rPr>
                    <m:t>R</m:t>
                  </m:r>
                </m:e>
                <m:sub>
                  <m:r>
                    <w:rPr>
                      <w:rFonts w:ascii="Cambria Math" w:eastAsiaTheme="minorEastAsia" w:hAnsi="Cambria Math" w:cs="Times New Roman"/>
                    </w:rPr>
                    <m:t>L</m:t>
                  </m:r>
                </m:sub>
              </m:sSub>
            </m:den>
          </m:f>
          <m:r>
            <w:rPr>
              <w:rFonts w:ascii="Cambria Math" w:eastAsiaTheme="minorEastAsia" w:hAnsi="Cambria Math" w:cs="Times New Roman"/>
            </w:rPr>
            <m:t xml:space="preserve">  At Max power </m:t>
          </m:r>
          <m:sSub>
            <m:sSubPr>
              <m:ctrlPr>
                <w:rPr>
                  <w:rFonts w:ascii="Cambria Math" w:eastAsiaTheme="minorEastAsia" w:hAnsi="Cambria Math" w:cs="Times New Roman"/>
                  <w:i/>
                </w:rPr>
              </m:ctrlPr>
            </m:sSubPr>
            <m:e>
              <m:r>
                <w:rPr>
                  <w:rFonts w:ascii="Cambria Math" w:eastAsiaTheme="minorEastAsia" w:hAnsi="Cambria Math" w:cs="Times New Roman"/>
                </w:rPr>
                <m:t>R</m:t>
              </m:r>
            </m:e>
            <m:sub>
              <m:r>
                <w:rPr>
                  <w:rFonts w:ascii="Cambria Math" w:eastAsiaTheme="minorEastAsia" w:hAnsi="Cambria Math" w:cs="Times New Roman"/>
                </w:rPr>
                <m:t>Th</m:t>
              </m:r>
            </m:sub>
          </m:sSub>
          <m:r>
            <w:rPr>
              <w:rFonts w:ascii="Cambria Math" w:eastAsiaTheme="minorEastAsia" w:hAnsi="Cambria Math" w:cs="Times New Roman"/>
            </w:rPr>
            <m:t>=</m:t>
          </m:r>
          <m:sSub>
            <m:sSubPr>
              <m:ctrlPr>
                <w:rPr>
                  <w:rFonts w:ascii="Cambria Math" w:eastAsiaTheme="minorEastAsia" w:hAnsi="Cambria Math" w:cs="Times New Roman"/>
                  <w:i/>
                </w:rPr>
              </m:ctrlPr>
            </m:sSubPr>
            <m:e>
              <m:r>
                <w:rPr>
                  <w:rFonts w:ascii="Cambria Math" w:eastAsiaTheme="minorEastAsia" w:hAnsi="Cambria Math" w:cs="Times New Roman"/>
                </w:rPr>
                <m:t>R</m:t>
              </m:r>
            </m:e>
            <m:sub>
              <m:r>
                <w:rPr>
                  <w:rFonts w:ascii="Cambria Math" w:eastAsiaTheme="minorEastAsia" w:hAnsi="Cambria Math" w:cs="Times New Roman"/>
                </w:rPr>
                <m:t>L</m:t>
              </m:r>
            </m:sub>
          </m:sSub>
          <m:r>
            <w:rPr>
              <w:rFonts w:ascii="Cambria Math" w:eastAsiaTheme="minorEastAsia" w:hAnsi="Cambria Math" w:cs="Times New Roman"/>
            </w:rPr>
            <m:t xml:space="preserve"> </m:t>
          </m:r>
        </m:oMath>
      </m:oMathPara>
    </w:p>
    <w:p w14:paraId="21BDAA5A" w14:textId="77777777" w:rsidR="00751ED9" w:rsidRPr="00F76CB4" w:rsidRDefault="00751ED9" w:rsidP="00751ED9">
      <w:pPr>
        <w:pStyle w:val="Caption"/>
        <w:jc w:val="center"/>
        <w:rPr>
          <w:rFonts w:ascii="Times New Roman" w:eastAsiaTheme="minorEastAsia" w:hAnsi="Times New Roman" w:cs="Times New Roman"/>
        </w:rPr>
      </w:pPr>
      <w:bookmarkStart w:id="10" w:name="_Toc140418515"/>
      <w:r>
        <w:t xml:space="preserve">Equation </w:t>
      </w:r>
      <w:r w:rsidR="00336464">
        <w:fldChar w:fldCharType="begin"/>
      </w:r>
      <w:r w:rsidR="00336464">
        <w:instrText xml:space="preserve"> SEQ Equation \* ARABIC </w:instrText>
      </w:r>
      <w:r w:rsidR="00336464">
        <w:fldChar w:fldCharType="separate"/>
      </w:r>
      <w:r>
        <w:rPr>
          <w:noProof/>
        </w:rPr>
        <w:t>5</w:t>
      </w:r>
      <w:r w:rsidR="00336464">
        <w:rPr>
          <w:noProof/>
        </w:rPr>
        <w:fldChar w:fldCharType="end"/>
      </w:r>
      <w:r>
        <w:t xml:space="preserve"> - Ohm's Law Permutation for Load Current</w:t>
      </w:r>
      <w:bookmarkEnd w:id="10"/>
    </w:p>
    <w:p w14:paraId="043CF193" w14:textId="77777777" w:rsidR="00751ED9" w:rsidRPr="00F76CB4" w:rsidRDefault="00751ED9" w:rsidP="00751ED9">
      <w:pPr>
        <w:spacing w:line="360" w:lineRule="auto"/>
        <w:rPr>
          <w:rFonts w:ascii="Times New Roman" w:eastAsiaTheme="minorEastAsia" w:hAnsi="Times New Roman" w:cs="Times New Roman"/>
        </w:rPr>
      </w:pPr>
    </w:p>
    <w:p w14:paraId="310C54B1" w14:textId="77777777" w:rsidR="00751ED9" w:rsidRPr="00134738" w:rsidRDefault="00751ED9" w:rsidP="00751ED9">
      <w:pPr>
        <w:spacing w:line="360" w:lineRule="auto"/>
        <w:rPr>
          <w:rFonts w:ascii="Times New Roman" w:eastAsiaTheme="minorEastAsia" w:hAnsi="Times New Roman" w:cs="Times New Roman"/>
        </w:rPr>
      </w:pPr>
      <w:r>
        <w:rPr>
          <w:rFonts w:ascii="Times New Roman" w:eastAsiaTheme="minorEastAsia" w:hAnsi="Times New Roman" w:cs="Times New Roman"/>
        </w:rPr>
        <w:t xml:space="preserve">Step 4: </w:t>
      </w:r>
      <w:r w:rsidRPr="00134738">
        <w:rPr>
          <w:rFonts w:ascii="Times New Roman" w:eastAsiaTheme="minorEastAsia" w:hAnsi="Times New Roman" w:cs="Times New Roman"/>
        </w:rPr>
        <w:t>Calculate the maximum power.</w:t>
      </w:r>
    </w:p>
    <w:p w14:paraId="4119DE4C" w14:textId="77777777" w:rsidR="00751ED9" w:rsidRPr="00335E42" w:rsidRDefault="00751ED9" w:rsidP="00751ED9">
      <w:pPr>
        <w:spacing w:line="240" w:lineRule="auto"/>
        <w:rPr>
          <w:rFonts w:ascii="Times New Roman" w:hAnsi="Times New Roman" w:cs="Times New Roman"/>
        </w:rPr>
      </w:pPr>
      <m:oMathPara>
        <m:oMath>
          <m:r>
            <w:rPr>
              <w:rFonts w:ascii="Cambria Math" w:eastAsiaTheme="minorEastAsia" w:hAnsi="Cambria Math" w:cs="Times New Roman"/>
            </w:rPr>
            <m:t xml:space="preserve">P= </m:t>
          </m:r>
          <m:sSubSup>
            <m:sSubSupPr>
              <m:ctrlPr>
                <w:rPr>
                  <w:rFonts w:ascii="Cambria Math" w:eastAsiaTheme="minorEastAsia" w:hAnsi="Cambria Math" w:cs="Times New Roman"/>
                  <w:i/>
                </w:rPr>
              </m:ctrlPr>
            </m:sSubSupPr>
            <m:e>
              <m:r>
                <w:rPr>
                  <w:rFonts w:ascii="Cambria Math" w:eastAsiaTheme="minorEastAsia" w:hAnsi="Cambria Math" w:cs="Times New Roman"/>
                </w:rPr>
                <m:t>I</m:t>
              </m:r>
            </m:e>
            <m:sub>
              <m:r>
                <w:rPr>
                  <w:rFonts w:ascii="Cambria Math" w:eastAsiaTheme="minorEastAsia" w:hAnsi="Cambria Math" w:cs="Times New Roman"/>
                </w:rPr>
                <m:t>L</m:t>
              </m:r>
            </m:sub>
            <m:sup>
              <m:r>
                <w:rPr>
                  <w:rFonts w:ascii="Cambria Math" w:eastAsiaTheme="minorEastAsia" w:hAnsi="Cambria Math" w:cs="Times New Roman"/>
                </w:rPr>
                <m:t>2</m:t>
              </m:r>
            </m:sup>
          </m:sSubSup>
          <m:sSub>
            <m:sSubPr>
              <m:ctrlPr>
                <w:rPr>
                  <w:rFonts w:ascii="Cambria Math" w:eastAsiaTheme="minorEastAsia" w:hAnsi="Cambria Math" w:cs="Times New Roman"/>
                  <w:i/>
                </w:rPr>
              </m:ctrlPr>
            </m:sSubPr>
            <m:e>
              <m:r>
                <w:rPr>
                  <w:rFonts w:ascii="Cambria Math" w:eastAsiaTheme="minorEastAsia" w:hAnsi="Cambria Math" w:cs="Times New Roman"/>
                </w:rPr>
                <m:t>R</m:t>
              </m:r>
            </m:e>
            <m:sub>
              <m:r>
                <w:rPr>
                  <w:rFonts w:ascii="Cambria Math" w:eastAsiaTheme="minorEastAsia" w:hAnsi="Cambria Math" w:cs="Times New Roman"/>
                </w:rPr>
                <m:t>L</m:t>
              </m:r>
            </m:sub>
          </m:sSub>
        </m:oMath>
      </m:oMathPara>
    </w:p>
    <w:p w14:paraId="1871D4D7" w14:textId="77777777" w:rsidR="00751ED9" w:rsidRDefault="00751ED9" w:rsidP="00751ED9">
      <w:pPr>
        <w:pStyle w:val="Caption"/>
        <w:jc w:val="center"/>
      </w:pPr>
      <w:bookmarkStart w:id="11" w:name="_Toc140418516"/>
      <w:r>
        <w:t xml:space="preserve">Equation </w:t>
      </w:r>
      <w:r w:rsidR="00336464">
        <w:fldChar w:fldCharType="begin"/>
      </w:r>
      <w:r w:rsidR="00336464">
        <w:instrText xml:space="preserve"> SEQ Equation \* ARABIC </w:instrText>
      </w:r>
      <w:r w:rsidR="00336464">
        <w:fldChar w:fldCharType="separate"/>
      </w:r>
      <w:r>
        <w:rPr>
          <w:noProof/>
        </w:rPr>
        <w:t>6</w:t>
      </w:r>
      <w:r w:rsidR="00336464">
        <w:rPr>
          <w:noProof/>
        </w:rPr>
        <w:fldChar w:fldCharType="end"/>
      </w:r>
      <w:r>
        <w:t xml:space="preserve"> - Ohm's Law (Power Derivation</w:t>
      </w:r>
      <w:bookmarkEnd w:id="11"/>
      <w:r>
        <w:t>)</w:t>
      </w:r>
    </w:p>
    <w:p w14:paraId="61FEFDAA" w14:textId="6E9BFC1C" w:rsidR="00751ED9" w:rsidRPr="0095292C" w:rsidRDefault="0095292C" w:rsidP="0095292C">
      <w:pPr>
        <w:autoSpaceDE w:val="0"/>
        <w:autoSpaceDN w:val="0"/>
        <w:adjustRightInd w:val="0"/>
        <w:spacing w:line="360" w:lineRule="auto"/>
        <w:rPr>
          <w:rFonts w:ascii="Times New Roman" w:hAnsi="Times New Roman" w:cs="Times New Roman"/>
          <w:color w:val="000000"/>
        </w:rPr>
      </w:pPr>
      <w:r w:rsidRPr="000E50A1">
        <w:rPr>
          <w:rFonts w:ascii="Times New Roman" w:hAnsi="Times New Roman" w:cs="Times New Roman"/>
          <w:color w:val="000000"/>
        </w:rPr>
        <w:t>Full theoretical Calculations</w:t>
      </w:r>
      <w:r>
        <w:rPr>
          <w:rFonts w:ascii="Times New Roman" w:hAnsi="Times New Roman" w:cs="Times New Roman"/>
          <w:color w:val="000000"/>
        </w:rPr>
        <w:t xml:space="preserve"> were completed</w:t>
      </w:r>
      <w:r w:rsidRPr="000E50A1">
        <w:rPr>
          <w:rFonts w:ascii="Times New Roman" w:hAnsi="Times New Roman" w:cs="Times New Roman"/>
          <w:color w:val="000000"/>
        </w:rPr>
        <w:t xml:space="preserve"> for this task can be found in Appendix A.</w:t>
      </w:r>
    </w:p>
    <w:p w14:paraId="0E56607E" w14:textId="77777777" w:rsidR="00751ED9" w:rsidRPr="000E50A1" w:rsidRDefault="00751ED9" w:rsidP="00751ED9">
      <w:pPr>
        <w:pStyle w:val="Heading2"/>
        <w:spacing w:line="360" w:lineRule="auto"/>
        <w:ind w:left="720"/>
        <w:rPr>
          <w:rFonts w:ascii="Times New Roman" w:hAnsi="Times New Roman" w:cs="Times New Roman"/>
        </w:rPr>
      </w:pPr>
      <w:bookmarkStart w:id="12" w:name="_Toc140419268"/>
      <w:r w:rsidRPr="000E50A1">
        <w:rPr>
          <w:rFonts w:ascii="Times New Roman" w:hAnsi="Times New Roman" w:cs="Times New Roman"/>
        </w:rPr>
        <w:t>2.2 - Method</w:t>
      </w:r>
      <w:bookmarkEnd w:id="12"/>
    </w:p>
    <w:p w14:paraId="22C06D4F" w14:textId="5B5F4D07" w:rsidR="00751ED9" w:rsidRPr="000E50A1" w:rsidRDefault="00751ED9" w:rsidP="00751ED9">
      <w:pPr>
        <w:autoSpaceDE w:val="0"/>
        <w:autoSpaceDN w:val="0"/>
        <w:adjustRightInd w:val="0"/>
        <w:spacing w:line="360" w:lineRule="auto"/>
        <w:rPr>
          <w:rFonts w:ascii="Times New Roman" w:hAnsi="Times New Roman" w:cs="Times New Roman"/>
          <w:color w:val="000000"/>
        </w:rPr>
      </w:pPr>
      <w:r w:rsidRPr="000E50A1">
        <w:rPr>
          <w:rFonts w:ascii="Times New Roman" w:hAnsi="Times New Roman" w:cs="Times New Roman"/>
          <w:color w:val="000000"/>
        </w:rPr>
        <w:t xml:space="preserve">Figure </w:t>
      </w:r>
      <w:r w:rsidR="00073A45">
        <w:rPr>
          <w:rFonts w:ascii="Times New Roman" w:hAnsi="Times New Roman" w:cs="Times New Roman"/>
          <w:color w:val="000000"/>
        </w:rPr>
        <w:t>3</w:t>
      </w:r>
      <w:r w:rsidRPr="000E50A1">
        <w:rPr>
          <w:rFonts w:ascii="Times New Roman" w:hAnsi="Times New Roman" w:cs="Times New Roman"/>
          <w:color w:val="000000"/>
        </w:rPr>
        <w:t xml:space="preserve"> was given along with values for R1, 2 and 3. </w:t>
      </w:r>
    </w:p>
    <w:p w14:paraId="4B2E37A1" w14:textId="77777777" w:rsidR="00751ED9" w:rsidRDefault="00751ED9" w:rsidP="00751ED9">
      <w:pPr>
        <w:autoSpaceDE w:val="0"/>
        <w:autoSpaceDN w:val="0"/>
        <w:adjustRightInd w:val="0"/>
        <w:spacing w:line="240" w:lineRule="auto"/>
        <w:jc w:val="center"/>
        <w:rPr>
          <w:rFonts w:ascii="Times New Roman" w:hAnsi="Times New Roman" w:cs="Times New Roman"/>
          <w:color w:val="000000"/>
        </w:rPr>
      </w:pPr>
      <w:r w:rsidRPr="000E50A1">
        <w:rPr>
          <w:rFonts w:ascii="Times New Roman" w:hAnsi="Times New Roman" w:cs="Times New Roman"/>
          <w:b/>
          <w:bCs/>
          <w:noProof/>
          <w:sz w:val="24"/>
          <w:szCs w:val="24"/>
        </w:rPr>
        <w:drawing>
          <wp:inline distT="0" distB="0" distL="0" distR="0" wp14:anchorId="4C89CB5D" wp14:editId="5D4B9E5A">
            <wp:extent cx="3286125" cy="1543050"/>
            <wp:effectExtent l="0" t="0" r="9525" b="0"/>
            <wp:docPr id="1745085503" name="Picture 2"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085503" name="Picture 2" descr="A diagram of a circuit&#10;&#10;Description automatically generated"/>
                    <pic:cNvPicPr>
                      <a:picLocks noChangeAspect="1" noChangeArrowheads="1"/>
                    </pic:cNvPicPr>
                  </pic:nvPicPr>
                  <pic:blipFill rotWithShape="1">
                    <a:blip r:embed="rId13">
                      <a:extLst>
                        <a:ext uri="{28A0092B-C50C-407E-A947-70E740481C1C}">
                          <a14:useLocalDpi xmlns:a14="http://schemas.microsoft.com/office/drawing/2010/main" val="0"/>
                        </a:ext>
                      </a:extLst>
                    </a:blip>
                    <a:srcRect t="1166" b="4392"/>
                    <a:stretch/>
                  </pic:blipFill>
                  <pic:spPr bwMode="auto">
                    <a:xfrm>
                      <a:off x="0" y="0"/>
                      <a:ext cx="3286125" cy="1543050"/>
                    </a:xfrm>
                    <a:prstGeom prst="rect">
                      <a:avLst/>
                    </a:prstGeom>
                    <a:noFill/>
                    <a:ln>
                      <a:noFill/>
                    </a:ln>
                    <a:extLst>
                      <a:ext uri="{53640926-AAD7-44D8-BBD7-CCE9431645EC}">
                        <a14:shadowObscured xmlns:a14="http://schemas.microsoft.com/office/drawing/2010/main"/>
                      </a:ext>
                    </a:extLst>
                  </pic:spPr>
                </pic:pic>
              </a:graphicData>
            </a:graphic>
          </wp:inline>
        </w:drawing>
      </w:r>
    </w:p>
    <w:p w14:paraId="471903B7" w14:textId="77777777" w:rsidR="00751ED9" w:rsidRDefault="00751ED9" w:rsidP="00751ED9">
      <w:pPr>
        <w:pStyle w:val="Caption"/>
        <w:jc w:val="center"/>
      </w:pPr>
      <w:bookmarkStart w:id="13" w:name="_Toc140418356"/>
      <w:r>
        <w:t xml:space="preserve">Figure </w:t>
      </w:r>
      <w:r w:rsidR="00336464">
        <w:fldChar w:fldCharType="begin"/>
      </w:r>
      <w:r w:rsidR="00336464">
        <w:instrText xml:space="preserve"> SEQ Figure \* ARABIC </w:instrText>
      </w:r>
      <w:r w:rsidR="00336464">
        <w:fldChar w:fldCharType="separate"/>
      </w:r>
      <w:r>
        <w:rPr>
          <w:noProof/>
        </w:rPr>
        <w:t>3</w:t>
      </w:r>
      <w:r w:rsidR="00336464">
        <w:rPr>
          <w:noProof/>
        </w:rPr>
        <w:fldChar w:fldCharType="end"/>
      </w:r>
      <w:r>
        <w:t xml:space="preserve"> </w:t>
      </w:r>
      <w:r w:rsidRPr="009C0555">
        <w:t>- Circuit for Task 1</w:t>
      </w:r>
      <w:bookmarkEnd w:id="13"/>
    </w:p>
    <w:p w14:paraId="25B0505C" w14:textId="0E628879" w:rsidR="00751ED9" w:rsidRPr="00F84096" w:rsidRDefault="00751ED9" w:rsidP="00751ED9">
      <w:pPr>
        <w:pStyle w:val="Caption"/>
        <w:spacing w:line="360" w:lineRule="auto"/>
        <w:rPr>
          <w:rFonts w:ascii="Times New Roman" w:hAnsi="Times New Roman" w:cs="Times New Roman"/>
          <w:i w:val="0"/>
          <w:iCs w:val="0"/>
          <w:color w:val="000000"/>
          <w:sz w:val="22"/>
          <w:szCs w:val="22"/>
        </w:rPr>
      </w:pPr>
      <w:r w:rsidRPr="00F84096">
        <w:rPr>
          <w:rFonts w:ascii="Times New Roman" w:hAnsi="Times New Roman" w:cs="Times New Roman"/>
          <w:i w:val="0"/>
          <w:iCs w:val="0"/>
          <w:color w:val="000000"/>
          <w:sz w:val="22"/>
          <w:szCs w:val="22"/>
        </w:rPr>
        <w:t xml:space="preserve">Steps were taken to apply </w:t>
      </w:r>
      <w:proofErr w:type="spellStart"/>
      <w:r w:rsidRPr="00F84096">
        <w:rPr>
          <w:rFonts w:ascii="Times New Roman" w:hAnsi="Times New Roman" w:cs="Times New Roman"/>
          <w:i w:val="0"/>
          <w:iCs w:val="0"/>
          <w:color w:val="000000"/>
          <w:sz w:val="22"/>
          <w:szCs w:val="22"/>
        </w:rPr>
        <w:t>Maxmium</w:t>
      </w:r>
      <w:proofErr w:type="spellEnd"/>
      <w:r w:rsidRPr="00F84096">
        <w:rPr>
          <w:rFonts w:ascii="Times New Roman" w:hAnsi="Times New Roman" w:cs="Times New Roman"/>
          <w:i w:val="0"/>
          <w:iCs w:val="0"/>
          <w:color w:val="000000"/>
          <w:sz w:val="22"/>
          <w:szCs w:val="22"/>
        </w:rPr>
        <w:t xml:space="preserve"> Power Transfer Theorem to this circuit. Firstly, the load resistor was removed which open circuited the load resistor. Next, a voltmeter was added to find the Open Circuit Voltage, otherwise known as the Thevenin Voltage. This is shown in Figure </w:t>
      </w:r>
      <w:r w:rsidR="00073A45">
        <w:rPr>
          <w:rFonts w:ascii="Times New Roman" w:hAnsi="Times New Roman" w:cs="Times New Roman"/>
          <w:i w:val="0"/>
          <w:iCs w:val="0"/>
          <w:color w:val="000000"/>
          <w:sz w:val="22"/>
          <w:szCs w:val="22"/>
        </w:rPr>
        <w:t>4</w:t>
      </w:r>
      <w:r w:rsidRPr="00F84096">
        <w:rPr>
          <w:rFonts w:ascii="Times New Roman" w:hAnsi="Times New Roman" w:cs="Times New Roman"/>
          <w:i w:val="0"/>
          <w:iCs w:val="0"/>
          <w:color w:val="000000"/>
          <w:sz w:val="22"/>
          <w:szCs w:val="22"/>
        </w:rPr>
        <w:t>.</w:t>
      </w:r>
    </w:p>
    <w:p w14:paraId="78079AD5" w14:textId="77777777" w:rsidR="00751ED9" w:rsidRDefault="00751ED9" w:rsidP="00751ED9">
      <w:pPr>
        <w:autoSpaceDE w:val="0"/>
        <w:autoSpaceDN w:val="0"/>
        <w:adjustRightInd w:val="0"/>
        <w:spacing w:line="240" w:lineRule="auto"/>
        <w:jc w:val="center"/>
        <w:rPr>
          <w:rFonts w:ascii="Times New Roman" w:hAnsi="Times New Roman" w:cs="Times New Roman"/>
          <w:color w:val="000000"/>
        </w:rPr>
      </w:pPr>
      <w:r w:rsidRPr="000E50A1">
        <w:rPr>
          <w:rFonts w:ascii="Times New Roman" w:hAnsi="Times New Roman" w:cs="Times New Roman"/>
          <w:noProof/>
        </w:rPr>
        <w:drawing>
          <wp:inline distT="0" distB="0" distL="0" distR="0" wp14:anchorId="3906CE4B" wp14:editId="5524E6CA">
            <wp:extent cx="5343525" cy="1676400"/>
            <wp:effectExtent l="0" t="0" r="9525" b="0"/>
            <wp:docPr id="947331658"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331658" name="Picture 1" descr="A diagram of a circuit&#10;&#10;Description automatically generated"/>
                    <pic:cNvPicPr/>
                  </pic:nvPicPr>
                  <pic:blipFill rotWithShape="1">
                    <a:blip r:embed="rId14"/>
                    <a:srcRect l="1330" t="8842" r="5440" b="23501"/>
                    <a:stretch/>
                  </pic:blipFill>
                  <pic:spPr bwMode="auto">
                    <a:xfrm>
                      <a:off x="0" y="0"/>
                      <a:ext cx="5343525" cy="1676400"/>
                    </a:xfrm>
                    <a:prstGeom prst="rect">
                      <a:avLst/>
                    </a:prstGeom>
                    <a:ln>
                      <a:noFill/>
                    </a:ln>
                    <a:extLst>
                      <a:ext uri="{53640926-AAD7-44D8-BBD7-CCE9431645EC}">
                        <a14:shadowObscured xmlns:a14="http://schemas.microsoft.com/office/drawing/2010/main"/>
                      </a:ext>
                    </a:extLst>
                  </pic:spPr>
                </pic:pic>
              </a:graphicData>
            </a:graphic>
          </wp:inline>
        </w:drawing>
      </w:r>
    </w:p>
    <w:p w14:paraId="56CBCD2C" w14:textId="77777777" w:rsidR="00751ED9" w:rsidRDefault="00751ED9" w:rsidP="00751ED9">
      <w:pPr>
        <w:pStyle w:val="Caption"/>
        <w:jc w:val="center"/>
        <w:rPr>
          <w:rFonts w:ascii="Times New Roman" w:hAnsi="Times New Roman" w:cs="Times New Roman"/>
          <w:color w:val="000000"/>
        </w:rPr>
      </w:pPr>
      <w:bookmarkStart w:id="14" w:name="_Toc140418357"/>
      <w:r>
        <w:t xml:space="preserve">Figure </w:t>
      </w:r>
      <w:r w:rsidR="00336464">
        <w:fldChar w:fldCharType="begin"/>
      </w:r>
      <w:r w:rsidR="00336464">
        <w:instrText xml:space="preserve"> SEQ Figure \* ARABIC </w:instrText>
      </w:r>
      <w:r w:rsidR="00336464">
        <w:fldChar w:fldCharType="separate"/>
      </w:r>
      <w:r>
        <w:rPr>
          <w:noProof/>
        </w:rPr>
        <w:t>4</w:t>
      </w:r>
      <w:r w:rsidR="00336464">
        <w:rPr>
          <w:noProof/>
        </w:rPr>
        <w:fldChar w:fldCharType="end"/>
      </w:r>
      <w:r>
        <w:t xml:space="preserve"> - </w:t>
      </w:r>
      <w:r w:rsidRPr="00530CBF">
        <w:t>Finding Thevenin Voltage</w:t>
      </w:r>
      <w:bookmarkEnd w:id="14"/>
    </w:p>
    <w:p w14:paraId="638AEB1F" w14:textId="0A1863FC" w:rsidR="00751ED9" w:rsidRDefault="00751ED9" w:rsidP="00751ED9">
      <w:pPr>
        <w:autoSpaceDE w:val="0"/>
        <w:autoSpaceDN w:val="0"/>
        <w:adjustRightInd w:val="0"/>
        <w:spacing w:line="360" w:lineRule="auto"/>
        <w:rPr>
          <w:rFonts w:ascii="Times New Roman" w:hAnsi="Times New Roman" w:cs="Times New Roman"/>
          <w:color w:val="000000"/>
        </w:rPr>
      </w:pPr>
      <w:r w:rsidRPr="000E50A1">
        <w:rPr>
          <w:rFonts w:ascii="Times New Roman" w:hAnsi="Times New Roman" w:cs="Times New Roman"/>
          <w:color w:val="000000"/>
        </w:rPr>
        <w:lastRenderedPageBreak/>
        <w:t xml:space="preserve">The Thevenin Voltage was noted. Next, Figure </w:t>
      </w:r>
      <w:r w:rsidR="00073A45">
        <w:rPr>
          <w:rFonts w:ascii="Times New Roman" w:hAnsi="Times New Roman" w:cs="Times New Roman"/>
          <w:color w:val="000000"/>
        </w:rPr>
        <w:t>5</w:t>
      </w:r>
      <w:r w:rsidRPr="000E50A1">
        <w:rPr>
          <w:rFonts w:ascii="Times New Roman" w:hAnsi="Times New Roman" w:cs="Times New Roman"/>
          <w:color w:val="000000"/>
        </w:rPr>
        <w:t xml:space="preserve"> shows how the Equivalent resistance of the circuit was determined by removing the DC power source and an Ohmmeter was added to the circuit to measure the Thevenin Resistance where </w:t>
      </w:r>
      <w:proofErr w:type="spellStart"/>
      <w:r w:rsidRPr="000E50A1">
        <w:rPr>
          <w:rFonts w:ascii="Times New Roman" w:hAnsi="Times New Roman" w:cs="Times New Roman"/>
          <w:color w:val="000000"/>
        </w:rPr>
        <w:t>R</w:t>
      </w:r>
      <w:r w:rsidRPr="000E50A1">
        <w:rPr>
          <w:rFonts w:ascii="Times New Roman" w:hAnsi="Times New Roman" w:cs="Times New Roman"/>
          <w:color w:val="000000"/>
          <w:vertAlign w:val="subscript"/>
        </w:rPr>
        <w:t>eq</w:t>
      </w:r>
      <w:proofErr w:type="spellEnd"/>
      <w:r w:rsidRPr="000E50A1">
        <w:rPr>
          <w:rFonts w:ascii="Times New Roman" w:hAnsi="Times New Roman" w:cs="Times New Roman"/>
          <w:color w:val="000000"/>
        </w:rPr>
        <w:t xml:space="preserve"> = </w:t>
      </w:r>
      <w:proofErr w:type="spellStart"/>
      <w:r w:rsidRPr="000E50A1">
        <w:rPr>
          <w:rFonts w:ascii="Times New Roman" w:hAnsi="Times New Roman" w:cs="Times New Roman"/>
          <w:color w:val="000000"/>
        </w:rPr>
        <w:t>R</w:t>
      </w:r>
      <w:r w:rsidRPr="000E50A1">
        <w:rPr>
          <w:rFonts w:ascii="Times New Roman" w:hAnsi="Times New Roman" w:cs="Times New Roman"/>
          <w:color w:val="000000"/>
          <w:vertAlign w:val="subscript"/>
        </w:rPr>
        <w:t>Th</w:t>
      </w:r>
      <w:proofErr w:type="spellEnd"/>
      <w:r w:rsidRPr="000E50A1">
        <w:rPr>
          <w:rFonts w:ascii="Times New Roman" w:hAnsi="Times New Roman" w:cs="Times New Roman"/>
          <w:color w:val="000000"/>
        </w:rPr>
        <w:t xml:space="preserve">. </w:t>
      </w:r>
    </w:p>
    <w:p w14:paraId="636AF1CE" w14:textId="77777777" w:rsidR="00751ED9" w:rsidRDefault="00751ED9" w:rsidP="00751ED9">
      <w:pPr>
        <w:autoSpaceDE w:val="0"/>
        <w:autoSpaceDN w:val="0"/>
        <w:adjustRightInd w:val="0"/>
        <w:spacing w:line="240" w:lineRule="auto"/>
        <w:jc w:val="center"/>
        <w:rPr>
          <w:rFonts w:ascii="Times New Roman" w:hAnsi="Times New Roman" w:cs="Times New Roman"/>
          <w:color w:val="000000"/>
        </w:rPr>
      </w:pPr>
      <w:r w:rsidRPr="000E50A1">
        <w:rPr>
          <w:rFonts w:ascii="Times New Roman" w:hAnsi="Times New Roman" w:cs="Times New Roman"/>
          <w:noProof/>
        </w:rPr>
        <w:drawing>
          <wp:inline distT="0" distB="0" distL="0" distR="0" wp14:anchorId="03B6C188" wp14:editId="152B3256">
            <wp:extent cx="5114925" cy="2352675"/>
            <wp:effectExtent l="0" t="0" r="9525" b="9525"/>
            <wp:docPr id="757748957"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748957" name="Picture 1" descr="A diagram of a circuit&#10;&#10;Description automatically generated"/>
                    <pic:cNvPicPr/>
                  </pic:nvPicPr>
                  <pic:blipFill rotWithShape="1">
                    <a:blip r:embed="rId15"/>
                    <a:srcRect l="2327" r="8431" b="11023"/>
                    <a:stretch/>
                  </pic:blipFill>
                  <pic:spPr bwMode="auto">
                    <a:xfrm>
                      <a:off x="0" y="0"/>
                      <a:ext cx="5114925" cy="2352675"/>
                    </a:xfrm>
                    <a:prstGeom prst="rect">
                      <a:avLst/>
                    </a:prstGeom>
                    <a:ln>
                      <a:noFill/>
                    </a:ln>
                    <a:extLst>
                      <a:ext uri="{53640926-AAD7-44D8-BBD7-CCE9431645EC}">
                        <a14:shadowObscured xmlns:a14="http://schemas.microsoft.com/office/drawing/2010/main"/>
                      </a:ext>
                    </a:extLst>
                  </pic:spPr>
                </pic:pic>
              </a:graphicData>
            </a:graphic>
          </wp:inline>
        </w:drawing>
      </w:r>
    </w:p>
    <w:p w14:paraId="18CB5B1B" w14:textId="77777777" w:rsidR="00751ED9" w:rsidRDefault="00751ED9" w:rsidP="00751ED9">
      <w:pPr>
        <w:pStyle w:val="Caption"/>
        <w:jc w:val="center"/>
        <w:rPr>
          <w:rFonts w:ascii="Times New Roman" w:hAnsi="Times New Roman" w:cs="Times New Roman"/>
          <w:color w:val="000000"/>
        </w:rPr>
      </w:pPr>
      <w:bookmarkStart w:id="15" w:name="_Toc140418358"/>
      <w:r>
        <w:t xml:space="preserve">Figure </w:t>
      </w:r>
      <w:r w:rsidR="00336464">
        <w:fldChar w:fldCharType="begin"/>
      </w:r>
      <w:r w:rsidR="00336464">
        <w:instrText xml:space="preserve"> SEQ F</w:instrText>
      </w:r>
      <w:r w:rsidR="00336464">
        <w:instrText xml:space="preserve">igure \* ARABIC </w:instrText>
      </w:r>
      <w:r w:rsidR="00336464">
        <w:fldChar w:fldCharType="separate"/>
      </w:r>
      <w:r>
        <w:rPr>
          <w:noProof/>
        </w:rPr>
        <w:t>5</w:t>
      </w:r>
      <w:r w:rsidR="00336464">
        <w:rPr>
          <w:noProof/>
        </w:rPr>
        <w:fldChar w:fldCharType="end"/>
      </w:r>
      <w:r>
        <w:t xml:space="preserve"> </w:t>
      </w:r>
      <w:r w:rsidRPr="00B41013">
        <w:t>- Finding Thevenin Resistance</w:t>
      </w:r>
      <w:bookmarkEnd w:id="15"/>
    </w:p>
    <w:p w14:paraId="4C72EA88" w14:textId="44133BD2" w:rsidR="00751ED9" w:rsidRPr="000E50A1" w:rsidRDefault="00751ED9" w:rsidP="00751ED9">
      <w:pPr>
        <w:autoSpaceDE w:val="0"/>
        <w:autoSpaceDN w:val="0"/>
        <w:adjustRightInd w:val="0"/>
        <w:spacing w:line="360" w:lineRule="auto"/>
        <w:rPr>
          <w:rFonts w:ascii="Times New Roman" w:hAnsi="Times New Roman" w:cs="Times New Roman"/>
          <w:color w:val="000000"/>
        </w:rPr>
      </w:pPr>
      <w:r w:rsidRPr="000E50A1">
        <w:rPr>
          <w:rFonts w:ascii="Times New Roman" w:hAnsi="Times New Roman" w:cs="Times New Roman"/>
          <w:color w:val="000000"/>
        </w:rPr>
        <w:t xml:space="preserve">A Thevenin Equivalence Circuit was constructed, shown in Figure </w:t>
      </w:r>
      <w:r w:rsidR="00073A45">
        <w:rPr>
          <w:rFonts w:ascii="Times New Roman" w:hAnsi="Times New Roman" w:cs="Times New Roman"/>
          <w:color w:val="000000"/>
        </w:rPr>
        <w:t>6</w:t>
      </w:r>
      <w:r w:rsidRPr="000E50A1">
        <w:rPr>
          <w:rFonts w:ascii="Times New Roman" w:hAnsi="Times New Roman" w:cs="Times New Roman"/>
          <w:color w:val="000000"/>
        </w:rPr>
        <w:t xml:space="preserve">, where the DC Battery has the previously found Thevenin Voltage and the resistor </w:t>
      </w:r>
      <w:proofErr w:type="spellStart"/>
      <w:r w:rsidRPr="000E50A1">
        <w:rPr>
          <w:rFonts w:ascii="Times New Roman" w:hAnsi="Times New Roman" w:cs="Times New Roman"/>
          <w:color w:val="000000"/>
        </w:rPr>
        <w:t>R</w:t>
      </w:r>
      <w:r w:rsidRPr="000E50A1">
        <w:rPr>
          <w:rFonts w:ascii="Times New Roman" w:hAnsi="Times New Roman" w:cs="Times New Roman"/>
          <w:color w:val="000000"/>
          <w:vertAlign w:val="subscript"/>
        </w:rPr>
        <w:t>Th</w:t>
      </w:r>
      <w:proofErr w:type="spellEnd"/>
      <w:r w:rsidRPr="000E50A1">
        <w:rPr>
          <w:rFonts w:ascii="Times New Roman" w:hAnsi="Times New Roman" w:cs="Times New Roman"/>
          <w:color w:val="000000"/>
        </w:rPr>
        <w:t xml:space="preserve"> has the previously found Thevenin Resistance. The load resistor was readded along with an Ammeter to measure current. </w:t>
      </w:r>
    </w:p>
    <w:p w14:paraId="6F9C476F" w14:textId="77777777" w:rsidR="00751ED9" w:rsidRDefault="00751ED9" w:rsidP="005D1EFB">
      <w:pPr>
        <w:autoSpaceDE w:val="0"/>
        <w:autoSpaceDN w:val="0"/>
        <w:adjustRightInd w:val="0"/>
        <w:spacing w:line="240" w:lineRule="auto"/>
        <w:jc w:val="center"/>
        <w:rPr>
          <w:rFonts w:ascii="Times New Roman" w:hAnsi="Times New Roman" w:cs="Times New Roman"/>
          <w:color w:val="000000"/>
        </w:rPr>
      </w:pPr>
      <w:r w:rsidRPr="000E50A1">
        <w:rPr>
          <w:rFonts w:ascii="Times New Roman" w:hAnsi="Times New Roman" w:cs="Times New Roman"/>
          <w:noProof/>
        </w:rPr>
        <w:drawing>
          <wp:inline distT="0" distB="0" distL="0" distR="0" wp14:anchorId="3536BC00" wp14:editId="0FD70CAB">
            <wp:extent cx="4029075" cy="3152775"/>
            <wp:effectExtent l="0" t="0" r="9525" b="9525"/>
            <wp:docPr id="1565406972"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406972" name="Picture 1" descr="A diagram of a circuit&#10;&#10;Description automatically generated"/>
                    <pic:cNvPicPr/>
                  </pic:nvPicPr>
                  <pic:blipFill rotWithShape="1">
                    <a:blip r:embed="rId16"/>
                    <a:srcRect l="7145" t="6584" r="22557" b="12697"/>
                    <a:stretch/>
                  </pic:blipFill>
                  <pic:spPr bwMode="auto">
                    <a:xfrm>
                      <a:off x="0" y="0"/>
                      <a:ext cx="4029075" cy="3152775"/>
                    </a:xfrm>
                    <a:prstGeom prst="rect">
                      <a:avLst/>
                    </a:prstGeom>
                    <a:ln>
                      <a:noFill/>
                    </a:ln>
                    <a:extLst>
                      <a:ext uri="{53640926-AAD7-44D8-BBD7-CCE9431645EC}">
                        <a14:shadowObscured xmlns:a14="http://schemas.microsoft.com/office/drawing/2010/main"/>
                      </a:ext>
                    </a:extLst>
                  </pic:spPr>
                </pic:pic>
              </a:graphicData>
            </a:graphic>
          </wp:inline>
        </w:drawing>
      </w:r>
    </w:p>
    <w:p w14:paraId="596D59F8" w14:textId="77777777" w:rsidR="00751ED9" w:rsidRDefault="00751ED9" w:rsidP="00751ED9">
      <w:pPr>
        <w:pStyle w:val="Caption"/>
        <w:jc w:val="center"/>
        <w:rPr>
          <w:rFonts w:ascii="Times New Roman" w:hAnsi="Times New Roman" w:cs="Times New Roman"/>
          <w:color w:val="000000"/>
        </w:rPr>
      </w:pPr>
      <w:bookmarkStart w:id="16" w:name="_Toc140418359"/>
      <w:r>
        <w:t xml:space="preserve">Figure </w:t>
      </w:r>
      <w:r w:rsidR="00336464">
        <w:fldChar w:fldCharType="begin"/>
      </w:r>
      <w:r w:rsidR="00336464">
        <w:instrText xml:space="preserve"> SEQ Figure \* ARABIC </w:instrText>
      </w:r>
      <w:r w:rsidR="00336464">
        <w:fldChar w:fldCharType="separate"/>
      </w:r>
      <w:r>
        <w:rPr>
          <w:noProof/>
        </w:rPr>
        <w:t>6</w:t>
      </w:r>
      <w:r w:rsidR="00336464">
        <w:rPr>
          <w:noProof/>
        </w:rPr>
        <w:fldChar w:fldCharType="end"/>
      </w:r>
      <w:r>
        <w:t xml:space="preserve"> – Simulated</w:t>
      </w:r>
      <w:r w:rsidRPr="003E5E65">
        <w:t xml:space="preserve"> Thevenin Equivalence Circuit</w:t>
      </w:r>
      <w:bookmarkEnd w:id="16"/>
    </w:p>
    <w:p w14:paraId="5321679E" w14:textId="77777777" w:rsidR="00751ED9" w:rsidRPr="000E50A1" w:rsidRDefault="00751ED9" w:rsidP="00751ED9">
      <w:pPr>
        <w:autoSpaceDE w:val="0"/>
        <w:autoSpaceDN w:val="0"/>
        <w:adjustRightInd w:val="0"/>
        <w:spacing w:line="360" w:lineRule="auto"/>
        <w:rPr>
          <w:rFonts w:ascii="Times New Roman" w:hAnsi="Times New Roman" w:cs="Times New Roman"/>
          <w:color w:val="000000"/>
        </w:rPr>
      </w:pPr>
      <w:r w:rsidRPr="000E50A1">
        <w:rPr>
          <w:rFonts w:ascii="Times New Roman" w:hAnsi="Times New Roman" w:cs="Times New Roman"/>
          <w:color w:val="000000"/>
        </w:rPr>
        <w:t>The load resistor’s value was varied between 1000 and 20000 Ohms</w:t>
      </w:r>
      <w:r>
        <w:rPr>
          <w:rFonts w:ascii="Times New Roman" w:hAnsi="Times New Roman" w:cs="Times New Roman"/>
          <w:color w:val="000000"/>
        </w:rPr>
        <w:t xml:space="preserve"> with extra results being recorded around the peak to increase accuracy</w:t>
      </w:r>
      <w:r w:rsidRPr="000E50A1">
        <w:rPr>
          <w:rFonts w:ascii="Times New Roman" w:hAnsi="Times New Roman" w:cs="Times New Roman"/>
          <w:color w:val="000000"/>
        </w:rPr>
        <w:t>. Currents from the ammeter were recorded and tabulated. The Ammeter was edited to measure for Milliamps as the currents recorded were too small for the Ammeter to measure in Amps.</w:t>
      </w:r>
    </w:p>
    <w:p w14:paraId="43910126" w14:textId="77777777" w:rsidR="00751ED9" w:rsidRPr="000E50A1" w:rsidRDefault="00751ED9" w:rsidP="00751ED9">
      <w:pPr>
        <w:autoSpaceDE w:val="0"/>
        <w:autoSpaceDN w:val="0"/>
        <w:adjustRightInd w:val="0"/>
        <w:spacing w:line="360" w:lineRule="auto"/>
        <w:rPr>
          <w:rFonts w:ascii="Times New Roman" w:hAnsi="Times New Roman" w:cs="Times New Roman"/>
          <w:color w:val="000000"/>
        </w:rPr>
      </w:pPr>
      <w:r w:rsidRPr="000E50A1">
        <w:rPr>
          <w:rFonts w:ascii="Times New Roman" w:hAnsi="Times New Roman" w:cs="Times New Roman"/>
          <w:color w:val="000000"/>
        </w:rPr>
        <w:lastRenderedPageBreak/>
        <w:t xml:space="preserve">The power of the circuit was then calculated using Equation </w:t>
      </w:r>
      <w:r>
        <w:rPr>
          <w:rFonts w:ascii="Times New Roman" w:hAnsi="Times New Roman" w:cs="Times New Roman"/>
          <w:color w:val="000000"/>
        </w:rPr>
        <w:t>6.</w:t>
      </w:r>
    </w:p>
    <w:p w14:paraId="79DAF724" w14:textId="7B023294" w:rsidR="00751ED9" w:rsidRPr="000E50A1" w:rsidRDefault="00751ED9" w:rsidP="00751ED9">
      <w:pPr>
        <w:autoSpaceDE w:val="0"/>
        <w:autoSpaceDN w:val="0"/>
        <w:adjustRightInd w:val="0"/>
        <w:spacing w:line="360" w:lineRule="auto"/>
        <w:rPr>
          <w:rFonts w:ascii="Times New Roman" w:hAnsi="Times New Roman" w:cs="Times New Roman"/>
          <w:color w:val="000000"/>
        </w:rPr>
      </w:pPr>
      <w:r w:rsidRPr="000E50A1">
        <w:rPr>
          <w:rFonts w:ascii="Times New Roman" w:hAnsi="Times New Roman" w:cs="Times New Roman"/>
          <w:color w:val="000000"/>
        </w:rPr>
        <w:t xml:space="preserve">These results were added to the table and the results of the resistance of the load resistor was tabulated against the Power calculated. </w:t>
      </w:r>
      <w:r>
        <w:rPr>
          <w:rFonts w:ascii="Times New Roman" w:hAnsi="Times New Roman" w:cs="Times New Roman"/>
          <w:color w:val="000000"/>
        </w:rPr>
        <w:t>The resistance at peak power was then noted for results.</w:t>
      </w:r>
    </w:p>
    <w:p w14:paraId="604807ED" w14:textId="77777777" w:rsidR="00751ED9" w:rsidRPr="003835BF" w:rsidRDefault="00751ED9" w:rsidP="00751ED9">
      <w:pPr>
        <w:pStyle w:val="Heading2"/>
        <w:spacing w:line="360" w:lineRule="auto"/>
        <w:ind w:left="720"/>
        <w:rPr>
          <w:rFonts w:ascii="Times New Roman" w:hAnsi="Times New Roman" w:cs="Times New Roman"/>
        </w:rPr>
      </w:pPr>
      <w:bookmarkStart w:id="17" w:name="_Toc140419269"/>
      <w:r w:rsidRPr="000E50A1">
        <w:rPr>
          <w:rFonts w:ascii="Times New Roman" w:hAnsi="Times New Roman" w:cs="Times New Roman"/>
        </w:rPr>
        <w:t>2.3 – Results</w:t>
      </w:r>
      <w:bookmarkEnd w:id="17"/>
    </w:p>
    <w:p w14:paraId="46650602" w14:textId="1BA1C299" w:rsidR="00751ED9" w:rsidRDefault="00751ED9" w:rsidP="00751ED9">
      <w:pPr>
        <w:spacing w:line="360" w:lineRule="auto"/>
        <w:rPr>
          <w:rFonts w:ascii="Times New Roman" w:hAnsi="Times New Roman" w:cs="Times New Roman"/>
        </w:rPr>
      </w:pPr>
      <w:r>
        <w:rPr>
          <w:rFonts w:ascii="Times New Roman" w:hAnsi="Times New Roman" w:cs="Times New Roman"/>
        </w:rPr>
        <w:t xml:space="preserve">Figure </w:t>
      </w:r>
      <w:r w:rsidR="008D02DE">
        <w:rPr>
          <w:rFonts w:ascii="Times New Roman" w:hAnsi="Times New Roman" w:cs="Times New Roman"/>
        </w:rPr>
        <w:t>4</w:t>
      </w:r>
      <w:r>
        <w:rPr>
          <w:rFonts w:ascii="Times New Roman" w:hAnsi="Times New Roman" w:cs="Times New Roman"/>
        </w:rPr>
        <w:t xml:space="preserve"> Thevenin Voltage = 18.2V</w:t>
      </w:r>
    </w:p>
    <w:p w14:paraId="2CA45EAF" w14:textId="1DC2D8E2" w:rsidR="00751ED9" w:rsidRDefault="00751ED9" w:rsidP="00751ED9">
      <w:pPr>
        <w:spacing w:line="360" w:lineRule="auto"/>
        <w:rPr>
          <w:rFonts w:ascii="Times New Roman" w:hAnsi="Times New Roman" w:cs="Times New Roman"/>
        </w:rPr>
      </w:pPr>
      <w:r>
        <w:rPr>
          <w:rFonts w:ascii="Times New Roman" w:hAnsi="Times New Roman" w:cs="Times New Roman"/>
        </w:rPr>
        <w:t xml:space="preserve">Figure </w:t>
      </w:r>
      <w:r w:rsidR="008D02DE">
        <w:rPr>
          <w:rFonts w:ascii="Times New Roman" w:hAnsi="Times New Roman" w:cs="Times New Roman"/>
        </w:rPr>
        <w:t>5</w:t>
      </w:r>
      <w:r>
        <w:rPr>
          <w:rFonts w:ascii="Times New Roman" w:hAnsi="Times New Roman" w:cs="Times New Roman"/>
        </w:rPr>
        <w:t xml:space="preserve"> Thevenin Resistance = 12.909 kΩ</w:t>
      </w:r>
    </w:p>
    <w:p w14:paraId="38D11EE4" w14:textId="557C80B1" w:rsidR="00751ED9" w:rsidRDefault="00751ED9" w:rsidP="00751ED9">
      <w:pPr>
        <w:spacing w:line="360" w:lineRule="auto"/>
        <w:rPr>
          <w:rFonts w:ascii="Times New Roman" w:hAnsi="Times New Roman" w:cs="Times New Roman"/>
        </w:rPr>
      </w:pPr>
      <w:r w:rsidRPr="000E50A1">
        <w:rPr>
          <w:rFonts w:ascii="Times New Roman" w:hAnsi="Times New Roman" w:cs="Times New Roman"/>
        </w:rPr>
        <w:t xml:space="preserve">Shown in Table 1 is the raw data </w:t>
      </w:r>
      <w:r w:rsidR="00073A45">
        <w:rPr>
          <w:rFonts w:ascii="Times New Roman" w:hAnsi="Times New Roman" w:cs="Times New Roman"/>
        </w:rPr>
        <w:t>collected in task 1</w:t>
      </w:r>
      <w:r w:rsidRPr="000E50A1">
        <w:rPr>
          <w:rFonts w:ascii="Times New Roman" w:hAnsi="Times New Roman" w:cs="Times New Roman"/>
        </w:rPr>
        <w:t xml:space="preserve">. </w:t>
      </w:r>
    </w:p>
    <w:tbl>
      <w:tblPr>
        <w:tblStyle w:val="TableGrid"/>
        <w:tblW w:w="0" w:type="auto"/>
        <w:tblLook w:val="04A0" w:firstRow="1" w:lastRow="0" w:firstColumn="1" w:lastColumn="0" w:noHBand="0" w:noVBand="1"/>
      </w:tblPr>
      <w:tblGrid>
        <w:gridCol w:w="4508"/>
        <w:gridCol w:w="4508"/>
      </w:tblGrid>
      <w:tr w:rsidR="00751ED9" w14:paraId="21F542E5" w14:textId="77777777" w:rsidTr="00CD1519">
        <w:tc>
          <w:tcPr>
            <w:tcW w:w="4508" w:type="dxa"/>
          </w:tcPr>
          <w:p w14:paraId="499AD6F6"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Resistance (KOhms)</w:t>
            </w:r>
          </w:p>
        </w:tc>
        <w:tc>
          <w:tcPr>
            <w:tcW w:w="4508" w:type="dxa"/>
          </w:tcPr>
          <w:p w14:paraId="543575CE"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Current Reading (mA)</w:t>
            </w:r>
          </w:p>
        </w:tc>
      </w:tr>
      <w:tr w:rsidR="00751ED9" w14:paraId="50480CEB" w14:textId="77777777" w:rsidTr="00CD1519">
        <w:tc>
          <w:tcPr>
            <w:tcW w:w="4508" w:type="dxa"/>
          </w:tcPr>
          <w:p w14:paraId="5914039C"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1</w:t>
            </w:r>
          </w:p>
        </w:tc>
        <w:tc>
          <w:tcPr>
            <w:tcW w:w="4508" w:type="dxa"/>
          </w:tcPr>
          <w:p w14:paraId="6FDB6F41"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1.31</w:t>
            </w:r>
          </w:p>
        </w:tc>
      </w:tr>
      <w:tr w:rsidR="00751ED9" w14:paraId="1FC1F72E" w14:textId="77777777" w:rsidTr="00CD1519">
        <w:tc>
          <w:tcPr>
            <w:tcW w:w="4508" w:type="dxa"/>
          </w:tcPr>
          <w:p w14:paraId="77247A65"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2</w:t>
            </w:r>
          </w:p>
        </w:tc>
        <w:tc>
          <w:tcPr>
            <w:tcW w:w="4508" w:type="dxa"/>
          </w:tcPr>
          <w:p w14:paraId="4D786B87"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1.22</w:t>
            </w:r>
          </w:p>
        </w:tc>
      </w:tr>
      <w:tr w:rsidR="00751ED9" w14:paraId="27E35803" w14:textId="77777777" w:rsidTr="00CD1519">
        <w:tc>
          <w:tcPr>
            <w:tcW w:w="4508" w:type="dxa"/>
          </w:tcPr>
          <w:p w14:paraId="6F347115"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3</w:t>
            </w:r>
          </w:p>
        </w:tc>
        <w:tc>
          <w:tcPr>
            <w:tcW w:w="4508" w:type="dxa"/>
          </w:tcPr>
          <w:p w14:paraId="49E31682"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1.14</w:t>
            </w:r>
          </w:p>
        </w:tc>
      </w:tr>
      <w:tr w:rsidR="00751ED9" w14:paraId="5332D050" w14:textId="77777777" w:rsidTr="00CD1519">
        <w:tc>
          <w:tcPr>
            <w:tcW w:w="4508" w:type="dxa"/>
          </w:tcPr>
          <w:p w14:paraId="57B43C50"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4</w:t>
            </w:r>
          </w:p>
        </w:tc>
        <w:tc>
          <w:tcPr>
            <w:tcW w:w="4508" w:type="dxa"/>
          </w:tcPr>
          <w:p w14:paraId="387A9F02"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1.08</w:t>
            </w:r>
          </w:p>
        </w:tc>
      </w:tr>
      <w:tr w:rsidR="00751ED9" w14:paraId="33B27F1A" w14:textId="77777777" w:rsidTr="00CD1519">
        <w:tc>
          <w:tcPr>
            <w:tcW w:w="4508" w:type="dxa"/>
          </w:tcPr>
          <w:p w14:paraId="5F6E7CEE"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5</w:t>
            </w:r>
          </w:p>
        </w:tc>
        <w:tc>
          <w:tcPr>
            <w:tcW w:w="4508" w:type="dxa"/>
          </w:tcPr>
          <w:p w14:paraId="2CBB9792"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1.02</w:t>
            </w:r>
          </w:p>
        </w:tc>
      </w:tr>
      <w:tr w:rsidR="00751ED9" w14:paraId="0795B35C" w14:textId="77777777" w:rsidTr="00CD1519">
        <w:tc>
          <w:tcPr>
            <w:tcW w:w="4508" w:type="dxa"/>
          </w:tcPr>
          <w:p w14:paraId="61C2D1B9"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6</w:t>
            </w:r>
          </w:p>
        </w:tc>
        <w:tc>
          <w:tcPr>
            <w:tcW w:w="4508" w:type="dxa"/>
          </w:tcPr>
          <w:p w14:paraId="09F498C7"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0.96</w:t>
            </w:r>
          </w:p>
        </w:tc>
      </w:tr>
      <w:tr w:rsidR="00751ED9" w14:paraId="534B4C43" w14:textId="77777777" w:rsidTr="00CD1519">
        <w:tc>
          <w:tcPr>
            <w:tcW w:w="4508" w:type="dxa"/>
          </w:tcPr>
          <w:p w14:paraId="150E7238"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7</w:t>
            </w:r>
          </w:p>
        </w:tc>
        <w:tc>
          <w:tcPr>
            <w:tcW w:w="4508" w:type="dxa"/>
          </w:tcPr>
          <w:p w14:paraId="66407EBF"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0.91</w:t>
            </w:r>
          </w:p>
        </w:tc>
      </w:tr>
      <w:tr w:rsidR="00751ED9" w14:paraId="52B74B03" w14:textId="77777777" w:rsidTr="00CD1519">
        <w:tc>
          <w:tcPr>
            <w:tcW w:w="4508" w:type="dxa"/>
          </w:tcPr>
          <w:p w14:paraId="0AB98F3E"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8</w:t>
            </w:r>
          </w:p>
        </w:tc>
        <w:tc>
          <w:tcPr>
            <w:tcW w:w="4508" w:type="dxa"/>
          </w:tcPr>
          <w:p w14:paraId="0BB8FC64"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0.87</w:t>
            </w:r>
          </w:p>
        </w:tc>
      </w:tr>
      <w:tr w:rsidR="00751ED9" w14:paraId="2AC7EFC9" w14:textId="77777777" w:rsidTr="00CD1519">
        <w:tc>
          <w:tcPr>
            <w:tcW w:w="4508" w:type="dxa"/>
          </w:tcPr>
          <w:p w14:paraId="5CC5A541"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9</w:t>
            </w:r>
          </w:p>
        </w:tc>
        <w:tc>
          <w:tcPr>
            <w:tcW w:w="4508" w:type="dxa"/>
          </w:tcPr>
          <w:p w14:paraId="25618F6C"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0.83</w:t>
            </w:r>
          </w:p>
        </w:tc>
      </w:tr>
      <w:tr w:rsidR="00751ED9" w14:paraId="73C99EB7" w14:textId="77777777" w:rsidTr="00CD1519">
        <w:tc>
          <w:tcPr>
            <w:tcW w:w="4508" w:type="dxa"/>
          </w:tcPr>
          <w:p w14:paraId="5346CBC8"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10</w:t>
            </w:r>
          </w:p>
        </w:tc>
        <w:tc>
          <w:tcPr>
            <w:tcW w:w="4508" w:type="dxa"/>
          </w:tcPr>
          <w:p w14:paraId="5E04A8B9"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0.79</w:t>
            </w:r>
          </w:p>
        </w:tc>
      </w:tr>
      <w:tr w:rsidR="00751ED9" w14:paraId="16C0DCA5" w14:textId="77777777" w:rsidTr="00CD1519">
        <w:tc>
          <w:tcPr>
            <w:tcW w:w="4508" w:type="dxa"/>
          </w:tcPr>
          <w:p w14:paraId="18DAC6B2"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11</w:t>
            </w:r>
          </w:p>
        </w:tc>
        <w:tc>
          <w:tcPr>
            <w:tcW w:w="4508" w:type="dxa"/>
          </w:tcPr>
          <w:p w14:paraId="1C056A04"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0.76</w:t>
            </w:r>
          </w:p>
        </w:tc>
      </w:tr>
      <w:tr w:rsidR="00751ED9" w14:paraId="7B528B5A" w14:textId="77777777" w:rsidTr="00CD1519">
        <w:tc>
          <w:tcPr>
            <w:tcW w:w="4508" w:type="dxa"/>
          </w:tcPr>
          <w:p w14:paraId="7FDD5A76"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12</w:t>
            </w:r>
          </w:p>
        </w:tc>
        <w:tc>
          <w:tcPr>
            <w:tcW w:w="4508" w:type="dxa"/>
          </w:tcPr>
          <w:p w14:paraId="69E46DBB"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0.73</w:t>
            </w:r>
          </w:p>
        </w:tc>
      </w:tr>
      <w:tr w:rsidR="00751ED9" w14:paraId="3249B97F" w14:textId="77777777" w:rsidTr="00CD1519">
        <w:tc>
          <w:tcPr>
            <w:tcW w:w="4508" w:type="dxa"/>
          </w:tcPr>
          <w:p w14:paraId="28B8F588"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12.1</w:t>
            </w:r>
          </w:p>
        </w:tc>
        <w:tc>
          <w:tcPr>
            <w:tcW w:w="4508" w:type="dxa"/>
          </w:tcPr>
          <w:p w14:paraId="5AB0235E"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0.73</w:t>
            </w:r>
          </w:p>
        </w:tc>
      </w:tr>
      <w:tr w:rsidR="00751ED9" w14:paraId="093B88A1" w14:textId="77777777" w:rsidTr="00CD1519">
        <w:tc>
          <w:tcPr>
            <w:tcW w:w="4508" w:type="dxa"/>
          </w:tcPr>
          <w:p w14:paraId="515E09A3"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12.2</w:t>
            </w:r>
          </w:p>
        </w:tc>
        <w:tc>
          <w:tcPr>
            <w:tcW w:w="4508" w:type="dxa"/>
          </w:tcPr>
          <w:p w14:paraId="1FA49D84"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0.72</w:t>
            </w:r>
          </w:p>
        </w:tc>
      </w:tr>
      <w:tr w:rsidR="00751ED9" w14:paraId="0B284D1B" w14:textId="77777777" w:rsidTr="00CD1519">
        <w:tc>
          <w:tcPr>
            <w:tcW w:w="4508" w:type="dxa"/>
          </w:tcPr>
          <w:p w14:paraId="4BF53A64"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12.3</w:t>
            </w:r>
          </w:p>
        </w:tc>
        <w:tc>
          <w:tcPr>
            <w:tcW w:w="4508" w:type="dxa"/>
          </w:tcPr>
          <w:p w14:paraId="19CDE71F"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0.72</w:t>
            </w:r>
          </w:p>
        </w:tc>
      </w:tr>
      <w:tr w:rsidR="00751ED9" w14:paraId="4FEC5FA3" w14:textId="77777777" w:rsidTr="00CD1519">
        <w:tc>
          <w:tcPr>
            <w:tcW w:w="4508" w:type="dxa"/>
          </w:tcPr>
          <w:p w14:paraId="2422CB2B"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12.4</w:t>
            </w:r>
          </w:p>
        </w:tc>
        <w:tc>
          <w:tcPr>
            <w:tcW w:w="4508" w:type="dxa"/>
          </w:tcPr>
          <w:p w14:paraId="65D8F999"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0.72</w:t>
            </w:r>
          </w:p>
        </w:tc>
      </w:tr>
      <w:tr w:rsidR="00751ED9" w14:paraId="601E0902" w14:textId="77777777" w:rsidTr="00CD1519">
        <w:tc>
          <w:tcPr>
            <w:tcW w:w="4508" w:type="dxa"/>
          </w:tcPr>
          <w:p w14:paraId="3A1DD020"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12.5</w:t>
            </w:r>
          </w:p>
        </w:tc>
        <w:tc>
          <w:tcPr>
            <w:tcW w:w="4508" w:type="dxa"/>
          </w:tcPr>
          <w:p w14:paraId="24C62249"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0.72</w:t>
            </w:r>
          </w:p>
        </w:tc>
      </w:tr>
      <w:tr w:rsidR="00751ED9" w14:paraId="57317763" w14:textId="77777777" w:rsidTr="00CD1519">
        <w:tc>
          <w:tcPr>
            <w:tcW w:w="4508" w:type="dxa"/>
          </w:tcPr>
          <w:p w14:paraId="7B4C7E4B"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12.6</w:t>
            </w:r>
          </w:p>
        </w:tc>
        <w:tc>
          <w:tcPr>
            <w:tcW w:w="4508" w:type="dxa"/>
          </w:tcPr>
          <w:p w14:paraId="40960B04"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0.71</w:t>
            </w:r>
          </w:p>
        </w:tc>
      </w:tr>
      <w:tr w:rsidR="00751ED9" w14:paraId="43855CDA" w14:textId="77777777" w:rsidTr="00CD1519">
        <w:tc>
          <w:tcPr>
            <w:tcW w:w="4508" w:type="dxa"/>
          </w:tcPr>
          <w:p w14:paraId="1FBDF020"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12.7</w:t>
            </w:r>
          </w:p>
        </w:tc>
        <w:tc>
          <w:tcPr>
            <w:tcW w:w="4508" w:type="dxa"/>
          </w:tcPr>
          <w:p w14:paraId="54B1C953"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0.71</w:t>
            </w:r>
          </w:p>
        </w:tc>
      </w:tr>
      <w:tr w:rsidR="00751ED9" w14:paraId="32FE2C39" w14:textId="77777777" w:rsidTr="00CD1519">
        <w:tc>
          <w:tcPr>
            <w:tcW w:w="4508" w:type="dxa"/>
          </w:tcPr>
          <w:p w14:paraId="6E480004"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12.8</w:t>
            </w:r>
          </w:p>
        </w:tc>
        <w:tc>
          <w:tcPr>
            <w:tcW w:w="4508" w:type="dxa"/>
          </w:tcPr>
          <w:p w14:paraId="5B359E13"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0.71</w:t>
            </w:r>
          </w:p>
        </w:tc>
      </w:tr>
    </w:tbl>
    <w:p w14:paraId="5BF36112" w14:textId="77777777" w:rsidR="00751ED9" w:rsidRDefault="00751ED9" w:rsidP="00751ED9">
      <w:pPr>
        <w:pStyle w:val="Caption"/>
        <w:jc w:val="center"/>
        <w:rPr>
          <w:rFonts w:ascii="Times New Roman" w:hAnsi="Times New Roman" w:cs="Times New Roman"/>
          <w:color w:val="000000"/>
        </w:rPr>
      </w:pPr>
      <w:bookmarkStart w:id="18" w:name="_Toc140418368"/>
      <w:r>
        <w:t xml:space="preserve">Table </w:t>
      </w:r>
      <w:r w:rsidR="00336464">
        <w:fldChar w:fldCharType="begin"/>
      </w:r>
      <w:r w:rsidR="00336464">
        <w:instrText xml:space="preserve"> SEQ Table \* ARABIC </w:instrText>
      </w:r>
      <w:r w:rsidR="00336464">
        <w:fldChar w:fldCharType="separate"/>
      </w:r>
      <w:r>
        <w:rPr>
          <w:noProof/>
        </w:rPr>
        <w:t>1</w:t>
      </w:r>
      <w:r w:rsidR="00336464">
        <w:rPr>
          <w:noProof/>
        </w:rPr>
        <w:fldChar w:fldCharType="end"/>
      </w:r>
      <w:r>
        <w:t xml:space="preserve"> - Task 1 Data</w:t>
      </w:r>
      <w:bookmarkEnd w:id="18"/>
    </w:p>
    <w:p w14:paraId="62F677EB" w14:textId="132CA230" w:rsidR="00232946" w:rsidRDefault="00232946" w:rsidP="00751ED9">
      <w:pPr>
        <w:autoSpaceDE w:val="0"/>
        <w:autoSpaceDN w:val="0"/>
        <w:adjustRightInd w:val="0"/>
        <w:spacing w:line="360" w:lineRule="auto"/>
        <w:rPr>
          <w:rFonts w:ascii="Times New Roman" w:hAnsi="Times New Roman" w:cs="Times New Roman"/>
        </w:rPr>
      </w:pPr>
      <w:r w:rsidRPr="000E50A1">
        <w:rPr>
          <w:rFonts w:ascii="Times New Roman" w:hAnsi="Times New Roman" w:cs="Times New Roman"/>
        </w:rPr>
        <w:t xml:space="preserve">Additionally, to fit the Equation </w:t>
      </w:r>
      <w:r>
        <w:rPr>
          <w:rFonts w:ascii="Times New Roman" w:hAnsi="Times New Roman" w:cs="Times New Roman"/>
        </w:rPr>
        <w:t>6</w:t>
      </w:r>
      <w:r w:rsidRPr="000E50A1">
        <w:rPr>
          <w:rFonts w:ascii="Times New Roman" w:hAnsi="Times New Roman" w:cs="Times New Roman"/>
        </w:rPr>
        <w:t xml:space="preserve">, column </w:t>
      </w:r>
      <w:r>
        <w:rPr>
          <w:rFonts w:ascii="Times New Roman" w:hAnsi="Times New Roman" w:cs="Times New Roman"/>
        </w:rPr>
        <w:t>2</w:t>
      </w:r>
      <w:r w:rsidRPr="000E50A1">
        <w:rPr>
          <w:rFonts w:ascii="Times New Roman" w:hAnsi="Times New Roman" w:cs="Times New Roman"/>
        </w:rPr>
        <w:t xml:space="preserve"> was </w:t>
      </w:r>
      <w:r>
        <w:rPr>
          <w:rFonts w:ascii="Times New Roman" w:hAnsi="Times New Roman" w:cs="Times New Roman"/>
        </w:rPr>
        <w:t>converted to use SI units</w:t>
      </w:r>
      <w:r w:rsidRPr="000E50A1">
        <w:rPr>
          <w:rFonts w:ascii="Times New Roman" w:hAnsi="Times New Roman" w:cs="Times New Roman"/>
        </w:rPr>
        <w:t xml:space="preserve">. </w:t>
      </w:r>
    </w:p>
    <w:p w14:paraId="22DFCBA1" w14:textId="0785AC38" w:rsidR="00751ED9" w:rsidRDefault="00232946" w:rsidP="00751ED9">
      <w:pPr>
        <w:autoSpaceDE w:val="0"/>
        <w:autoSpaceDN w:val="0"/>
        <w:adjustRightInd w:val="0"/>
        <w:spacing w:line="360" w:lineRule="auto"/>
        <w:rPr>
          <w:rFonts w:ascii="Times New Roman" w:hAnsi="Times New Roman" w:cs="Times New Roman"/>
          <w:noProof/>
          <w:color w:val="000000"/>
        </w:rPr>
      </w:pPr>
      <w:r>
        <w:rPr>
          <w:rFonts w:ascii="Times New Roman" w:hAnsi="Times New Roman" w:cs="Times New Roman"/>
        </w:rPr>
        <w:t xml:space="preserve">Equation 6 was used with the data above to create </w:t>
      </w:r>
      <w:r w:rsidR="00751ED9">
        <w:rPr>
          <w:rFonts w:ascii="Times New Roman" w:hAnsi="Times New Roman" w:cs="Times New Roman"/>
          <w:noProof/>
          <w:color w:val="000000"/>
        </w:rPr>
        <w:t xml:space="preserve">Figure </w:t>
      </w:r>
      <w:r>
        <w:rPr>
          <w:rFonts w:ascii="Times New Roman" w:hAnsi="Times New Roman" w:cs="Times New Roman"/>
          <w:noProof/>
          <w:color w:val="000000"/>
        </w:rPr>
        <w:t>7 which</w:t>
      </w:r>
      <w:r w:rsidR="00751ED9">
        <w:rPr>
          <w:rFonts w:ascii="Times New Roman" w:hAnsi="Times New Roman" w:cs="Times New Roman"/>
          <w:noProof/>
          <w:color w:val="000000"/>
        </w:rPr>
        <w:t xml:space="preserve"> shows the aforementioned Power against Resistance graph</w:t>
      </w:r>
      <w:r>
        <w:rPr>
          <w:rFonts w:ascii="Times New Roman" w:hAnsi="Times New Roman" w:cs="Times New Roman"/>
          <w:noProof/>
          <w:color w:val="000000"/>
        </w:rPr>
        <w:t>.</w:t>
      </w:r>
    </w:p>
    <w:p w14:paraId="7E939C07" w14:textId="77777777" w:rsidR="00751ED9" w:rsidRDefault="00751ED9" w:rsidP="00751ED9">
      <w:pPr>
        <w:autoSpaceDE w:val="0"/>
        <w:autoSpaceDN w:val="0"/>
        <w:adjustRightInd w:val="0"/>
        <w:spacing w:line="240" w:lineRule="auto"/>
        <w:jc w:val="center"/>
        <w:rPr>
          <w:rFonts w:ascii="Times New Roman" w:hAnsi="Times New Roman" w:cs="Times New Roman"/>
          <w:color w:val="000000"/>
        </w:rPr>
      </w:pPr>
      <w:r>
        <w:rPr>
          <w:rFonts w:ascii="Times New Roman" w:hAnsi="Times New Roman" w:cs="Times New Roman"/>
          <w:noProof/>
          <w:color w:val="000000"/>
        </w:rPr>
        <w:lastRenderedPageBreak/>
        <w:drawing>
          <wp:inline distT="0" distB="0" distL="0" distR="0" wp14:anchorId="480DA63B" wp14:editId="4EAF026B">
            <wp:extent cx="6000750" cy="3213735"/>
            <wp:effectExtent l="0" t="0" r="0" b="5715"/>
            <wp:docPr id="536814653" name="Picture 1" descr="A graph with blue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814653" name="Picture 1" descr="A graph with blue dots&#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052001" cy="3241183"/>
                    </a:xfrm>
                    <a:prstGeom prst="rect">
                      <a:avLst/>
                    </a:prstGeom>
                    <a:noFill/>
                  </pic:spPr>
                </pic:pic>
              </a:graphicData>
            </a:graphic>
          </wp:inline>
        </w:drawing>
      </w:r>
    </w:p>
    <w:p w14:paraId="7FD5AFC0" w14:textId="77777777" w:rsidR="00751ED9" w:rsidRDefault="00751ED9" w:rsidP="00751ED9">
      <w:pPr>
        <w:pStyle w:val="Caption"/>
        <w:jc w:val="center"/>
        <w:rPr>
          <w:rFonts w:ascii="Times New Roman" w:hAnsi="Times New Roman" w:cs="Times New Roman"/>
          <w:color w:val="000000"/>
        </w:rPr>
      </w:pPr>
      <w:bookmarkStart w:id="19" w:name="_Toc140418360"/>
      <w:r>
        <w:t xml:space="preserve">Figure </w:t>
      </w:r>
      <w:r w:rsidR="00336464">
        <w:fldChar w:fldCharType="begin"/>
      </w:r>
      <w:r w:rsidR="00336464">
        <w:instrText xml:space="preserve"> SEQ Figure \* ARABIC </w:instrText>
      </w:r>
      <w:r w:rsidR="00336464">
        <w:fldChar w:fldCharType="separate"/>
      </w:r>
      <w:r>
        <w:rPr>
          <w:noProof/>
        </w:rPr>
        <w:t>7</w:t>
      </w:r>
      <w:r w:rsidR="00336464">
        <w:rPr>
          <w:noProof/>
        </w:rPr>
        <w:fldChar w:fldCharType="end"/>
      </w:r>
      <w:r>
        <w:t xml:space="preserve"> -</w:t>
      </w:r>
      <w:r w:rsidRPr="00733557">
        <w:t xml:space="preserve"> Power vs Resistance Graph</w:t>
      </w:r>
      <w:bookmarkEnd w:id="19"/>
    </w:p>
    <w:p w14:paraId="43C458A7" w14:textId="77777777" w:rsidR="00751ED9" w:rsidRPr="00513322" w:rsidRDefault="00751ED9" w:rsidP="00751ED9">
      <w:pPr>
        <w:pStyle w:val="Heading2"/>
        <w:ind w:left="720"/>
        <w:rPr>
          <w:rStyle w:val="Heading1Char"/>
          <w:rFonts w:ascii="Times New Roman" w:hAnsi="Times New Roman" w:cs="Times New Roman"/>
          <w:sz w:val="26"/>
          <w:szCs w:val="26"/>
        </w:rPr>
      </w:pPr>
      <w:bookmarkStart w:id="20" w:name="_Toc140419270"/>
      <w:r w:rsidRPr="00513322">
        <w:rPr>
          <w:rStyle w:val="Heading1Char"/>
          <w:rFonts w:ascii="Times New Roman" w:hAnsi="Times New Roman" w:cs="Times New Roman"/>
          <w:sz w:val="26"/>
          <w:szCs w:val="26"/>
        </w:rPr>
        <w:t>2.4 – Discussion</w:t>
      </w:r>
      <w:bookmarkEnd w:id="20"/>
    </w:p>
    <w:p w14:paraId="5E89DAE7" w14:textId="77777777" w:rsidR="00751ED9" w:rsidRPr="005B50DC" w:rsidRDefault="00751ED9" w:rsidP="00751ED9"/>
    <w:p w14:paraId="699FC0C2" w14:textId="77777777" w:rsidR="00751ED9" w:rsidRDefault="00751ED9" w:rsidP="00751ED9">
      <w:pPr>
        <w:autoSpaceDE w:val="0"/>
        <w:autoSpaceDN w:val="0"/>
        <w:adjustRightInd w:val="0"/>
        <w:spacing w:line="360" w:lineRule="auto"/>
        <w:rPr>
          <w:rFonts w:ascii="Times New Roman" w:hAnsi="Times New Roman" w:cs="Times New Roman"/>
          <w:color w:val="000000"/>
        </w:rPr>
      </w:pPr>
      <w:r>
        <w:rPr>
          <w:rFonts w:ascii="Times New Roman" w:hAnsi="Times New Roman" w:cs="Times New Roman"/>
          <w:color w:val="000000"/>
        </w:rPr>
        <w:t>The theoretical calculations showed that the Open Circuit Voltage would be 18.182V and the Voltmeter in Figure 5 displayed 18.2V in the simulation. They also showed the Equivalent Resistance in Figure 6 would be 12.909kΩ which was exactly what the simulation showed.</w:t>
      </w:r>
      <w:r w:rsidRPr="00FD7A78">
        <w:rPr>
          <w:rFonts w:ascii="Times New Roman" w:hAnsi="Times New Roman" w:cs="Times New Roman"/>
          <w:color w:val="000000"/>
        </w:rPr>
        <w:t xml:space="preserve"> </w:t>
      </w:r>
    </w:p>
    <w:p w14:paraId="30B2C172" w14:textId="7DF38AAF" w:rsidR="00751ED9" w:rsidRDefault="00751ED9" w:rsidP="00751ED9">
      <w:pPr>
        <w:autoSpaceDE w:val="0"/>
        <w:autoSpaceDN w:val="0"/>
        <w:adjustRightInd w:val="0"/>
        <w:spacing w:line="360" w:lineRule="auto"/>
        <w:rPr>
          <w:rFonts w:ascii="Times New Roman" w:hAnsi="Times New Roman" w:cs="Times New Roman"/>
          <w:color w:val="000000"/>
        </w:rPr>
      </w:pPr>
      <w:r>
        <w:rPr>
          <w:rFonts w:ascii="Times New Roman" w:hAnsi="Times New Roman" w:cs="Times New Roman"/>
          <w:color w:val="000000"/>
        </w:rPr>
        <w:t xml:space="preserve">From the data and in Figure </w:t>
      </w:r>
      <w:r w:rsidR="00232946">
        <w:rPr>
          <w:rFonts w:ascii="Times New Roman" w:hAnsi="Times New Roman" w:cs="Times New Roman"/>
          <w:color w:val="000000"/>
        </w:rPr>
        <w:t>7</w:t>
      </w:r>
      <w:r>
        <w:rPr>
          <w:rFonts w:ascii="Times New Roman" w:hAnsi="Times New Roman" w:cs="Times New Roman"/>
          <w:color w:val="000000"/>
        </w:rPr>
        <w:t xml:space="preserve">, it can be determined that the power in the circuit peaked at 12.9kΩ with 6.50mW. This was expected as in maximum power transfer theorem, the power in the circuit should peak when the load resistor is equal to the Thevenin Resistance. </w:t>
      </w:r>
    </w:p>
    <w:p w14:paraId="54B40CA0" w14:textId="77777777" w:rsidR="00751ED9" w:rsidRDefault="00751ED9" w:rsidP="00751ED9">
      <w:pPr>
        <w:autoSpaceDE w:val="0"/>
        <w:autoSpaceDN w:val="0"/>
        <w:adjustRightInd w:val="0"/>
        <w:spacing w:line="360" w:lineRule="auto"/>
        <w:rPr>
          <w:rFonts w:ascii="Times New Roman" w:hAnsi="Times New Roman" w:cs="Times New Roman"/>
          <w:color w:val="000000"/>
        </w:rPr>
      </w:pPr>
      <w:r>
        <w:rPr>
          <w:rFonts w:ascii="Times New Roman" w:hAnsi="Times New Roman" w:cs="Times New Roman"/>
          <w:color w:val="000000"/>
        </w:rPr>
        <w:t xml:space="preserve">There is a slight variance between the maximum power in theory and in simulation. As the theory value is 6.402mW and the simulated value is 6.50mW. This may be caused by rounding errors from having the ammeter at </w:t>
      </w:r>
      <w:proofErr w:type="spellStart"/>
      <w:r>
        <w:rPr>
          <w:rFonts w:ascii="Times New Roman" w:hAnsi="Times New Roman" w:cs="Times New Roman"/>
          <w:color w:val="000000"/>
        </w:rPr>
        <w:t>mW</w:t>
      </w:r>
      <w:proofErr w:type="spellEnd"/>
      <w:r>
        <w:rPr>
          <w:rFonts w:ascii="Times New Roman" w:hAnsi="Times New Roman" w:cs="Times New Roman"/>
          <w:color w:val="000000"/>
        </w:rPr>
        <w:t xml:space="preserve"> instead of µW.</w:t>
      </w:r>
    </w:p>
    <w:p w14:paraId="1A554AA4" w14:textId="77777777" w:rsidR="00751ED9" w:rsidRDefault="00751ED9" w:rsidP="00751ED9">
      <w:pPr>
        <w:autoSpaceDE w:val="0"/>
        <w:autoSpaceDN w:val="0"/>
        <w:adjustRightInd w:val="0"/>
        <w:spacing w:line="360" w:lineRule="auto"/>
        <w:rPr>
          <w:rFonts w:ascii="Times New Roman" w:hAnsi="Times New Roman" w:cs="Times New Roman"/>
          <w:color w:val="000000"/>
        </w:rPr>
      </w:pPr>
      <w:r>
        <w:rPr>
          <w:rFonts w:ascii="Times New Roman" w:hAnsi="Times New Roman" w:cs="Times New Roman"/>
          <w:color w:val="000000"/>
        </w:rPr>
        <w:t>From equation 6</w:t>
      </w:r>
      <w:r>
        <w:rPr>
          <w:rFonts w:ascii="Times New Roman" w:eastAsiaTheme="minorEastAsia" w:hAnsi="Times New Roman" w:cs="Times New Roman"/>
          <w:color w:val="000000"/>
        </w:rPr>
        <w:t>, it would then be expected that Figure 8 will have a parabolic shape due to the exponential component of the equation. This shape can be roughly be seen currently, however, if more data points were taken then the shape would be clearer.</w:t>
      </w:r>
    </w:p>
    <w:p w14:paraId="263F3C84" w14:textId="3A2E0E62" w:rsidR="00EE151D" w:rsidRDefault="00EE151D" w:rsidP="000E50A1">
      <w:pPr>
        <w:autoSpaceDE w:val="0"/>
        <w:autoSpaceDN w:val="0"/>
        <w:adjustRightInd w:val="0"/>
        <w:spacing w:line="360" w:lineRule="auto"/>
        <w:rPr>
          <w:rFonts w:ascii="Times New Roman" w:hAnsi="Times New Roman" w:cs="Times New Roman"/>
          <w:color w:val="000000"/>
        </w:rPr>
      </w:pPr>
    </w:p>
    <w:p w14:paraId="74051A95" w14:textId="77777777" w:rsidR="002918A0" w:rsidRPr="00A55043" w:rsidRDefault="002918A0" w:rsidP="000E50A1">
      <w:pPr>
        <w:autoSpaceDE w:val="0"/>
        <w:autoSpaceDN w:val="0"/>
        <w:adjustRightInd w:val="0"/>
        <w:spacing w:line="360" w:lineRule="auto"/>
        <w:rPr>
          <w:rFonts w:ascii="Times New Roman" w:hAnsi="Times New Roman" w:cs="Times New Roman"/>
          <w:color w:val="000000"/>
        </w:rPr>
      </w:pPr>
    </w:p>
    <w:p w14:paraId="0EE25841" w14:textId="5693DED2" w:rsidR="00432448" w:rsidRPr="000E50A1" w:rsidRDefault="00432448" w:rsidP="000E50A1">
      <w:pPr>
        <w:pStyle w:val="Heading1"/>
        <w:spacing w:line="360" w:lineRule="auto"/>
        <w:rPr>
          <w:rFonts w:ascii="Times New Roman" w:hAnsi="Times New Roman" w:cs="Times New Roman"/>
        </w:rPr>
      </w:pPr>
      <w:bookmarkStart w:id="21" w:name="_Toc140419271"/>
      <w:r w:rsidRPr="000E50A1">
        <w:rPr>
          <w:rFonts w:ascii="Times New Roman" w:hAnsi="Times New Roman" w:cs="Times New Roman"/>
        </w:rPr>
        <w:lastRenderedPageBreak/>
        <w:t xml:space="preserve">3 </w:t>
      </w:r>
      <w:r w:rsidR="00376138" w:rsidRPr="000E50A1">
        <w:rPr>
          <w:rFonts w:ascii="Times New Roman" w:hAnsi="Times New Roman" w:cs="Times New Roman"/>
        </w:rPr>
        <w:t>-</w:t>
      </w:r>
      <w:r w:rsidRPr="000E50A1">
        <w:rPr>
          <w:rFonts w:ascii="Times New Roman" w:hAnsi="Times New Roman" w:cs="Times New Roman"/>
        </w:rPr>
        <w:t xml:space="preserve"> Task 2</w:t>
      </w:r>
      <w:bookmarkEnd w:id="21"/>
    </w:p>
    <w:p w14:paraId="627C23A7" w14:textId="1845442B" w:rsidR="00432448" w:rsidRDefault="00432448" w:rsidP="00C523B3">
      <w:pPr>
        <w:pStyle w:val="Heading2"/>
        <w:spacing w:line="360" w:lineRule="auto"/>
        <w:ind w:left="720"/>
        <w:rPr>
          <w:rFonts w:ascii="Times New Roman" w:hAnsi="Times New Roman" w:cs="Times New Roman"/>
        </w:rPr>
      </w:pPr>
      <w:bookmarkStart w:id="22" w:name="_Toc140419272"/>
      <w:r w:rsidRPr="000E50A1">
        <w:rPr>
          <w:rFonts w:ascii="Times New Roman" w:hAnsi="Times New Roman" w:cs="Times New Roman"/>
        </w:rPr>
        <w:t xml:space="preserve">3.1 </w:t>
      </w:r>
      <w:r w:rsidR="00376138" w:rsidRPr="000E50A1">
        <w:rPr>
          <w:rFonts w:ascii="Times New Roman" w:hAnsi="Times New Roman" w:cs="Times New Roman"/>
        </w:rPr>
        <w:t xml:space="preserve">- </w:t>
      </w:r>
      <w:r w:rsidRPr="000E50A1">
        <w:rPr>
          <w:rFonts w:ascii="Times New Roman" w:hAnsi="Times New Roman" w:cs="Times New Roman"/>
        </w:rPr>
        <w:t>Background Theory</w:t>
      </w:r>
      <w:bookmarkEnd w:id="22"/>
    </w:p>
    <w:p w14:paraId="667F6338" w14:textId="1CB79D22" w:rsidR="005D1EFB" w:rsidRPr="005D1EFB" w:rsidRDefault="00EE057D" w:rsidP="006520B2">
      <w:pPr>
        <w:spacing w:line="360" w:lineRule="auto"/>
        <w:rPr>
          <w:rFonts w:ascii="Times New Roman" w:hAnsi="Times New Roman" w:cs="Times New Roman"/>
        </w:rPr>
      </w:pPr>
      <w:r>
        <w:rPr>
          <w:rFonts w:ascii="Times New Roman" w:hAnsi="Times New Roman" w:cs="Times New Roman"/>
        </w:rPr>
        <w:t xml:space="preserve">A resonant circuit consists of a resistor, an </w:t>
      </w:r>
      <w:r w:rsidR="006520B2">
        <w:rPr>
          <w:rFonts w:ascii="Times New Roman" w:hAnsi="Times New Roman" w:cs="Times New Roman"/>
        </w:rPr>
        <w:t>inductor,</w:t>
      </w:r>
      <w:r>
        <w:rPr>
          <w:rFonts w:ascii="Times New Roman" w:hAnsi="Times New Roman" w:cs="Times New Roman"/>
        </w:rPr>
        <w:t xml:space="preserve"> and a capacitor</w:t>
      </w:r>
      <w:r w:rsidR="006520B2">
        <w:rPr>
          <w:rFonts w:ascii="Times New Roman" w:hAnsi="Times New Roman" w:cs="Times New Roman"/>
        </w:rPr>
        <w:t>.</w:t>
      </w:r>
      <w:r w:rsidR="00B83F60" w:rsidRPr="00B83F60">
        <w:rPr>
          <w:rFonts w:ascii="Times New Roman" w:hAnsi="Times New Roman" w:cs="Times New Roman"/>
        </w:rPr>
        <w:t xml:space="preserve"> </w:t>
      </w:r>
      <w:r>
        <w:rPr>
          <w:rFonts w:ascii="Times New Roman" w:hAnsi="Times New Roman" w:cs="Times New Roman"/>
        </w:rPr>
        <w:t xml:space="preserve">The primary characteristic of a resonant circuit is that at a specific frequency </w:t>
      </w:r>
      <w:r>
        <w:rPr>
          <w:rFonts w:ascii="Times New Roman" w:eastAsiaTheme="majorEastAsia" w:hAnsi="Times New Roman" w:cs="Times New Roman"/>
        </w:rPr>
        <w:t xml:space="preserve">the impedance of the circuit is very low and that the current increases greatly. Series resonance occurs when the applied voltage and current are in phase. </w:t>
      </w:r>
      <w:r w:rsidR="00B83F60">
        <w:rPr>
          <w:rFonts w:ascii="Times New Roman" w:eastAsiaTheme="majorEastAsia" w:hAnsi="Times New Roman" w:cs="Times New Roman"/>
        </w:rPr>
        <w:t xml:space="preserve">Impedance </w:t>
      </w:r>
      <w:r w:rsidR="006520B2">
        <w:rPr>
          <w:rFonts w:ascii="Times New Roman" w:eastAsiaTheme="majorEastAsia" w:hAnsi="Times New Roman" w:cs="Times New Roman"/>
        </w:rPr>
        <w:t>is</w:t>
      </w:r>
      <w:r w:rsidR="00B83F60">
        <w:rPr>
          <w:rFonts w:ascii="Times New Roman" w:eastAsiaTheme="majorEastAsia" w:hAnsi="Times New Roman" w:cs="Times New Roman"/>
        </w:rPr>
        <w:t xml:space="preserve"> the effective resistance of an AC circuit </w:t>
      </w:r>
      <w:r w:rsidR="006520B2">
        <w:rPr>
          <w:rFonts w:ascii="Times New Roman" w:eastAsiaTheme="majorEastAsia" w:hAnsi="Times New Roman" w:cs="Times New Roman"/>
        </w:rPr>
        <w:t>as a</w:t>
      </w:r>
      <w:r w:rsidR="00B83F60">
        <w:rPr>
          <w:rFonts w:ascii="Times New Roman" w:eastAsiaTheme="majorEastAsia" w:hAnsi="Times New Roman" w:cs="Times New Roman"/>
        </w:rPr>
        <w:t xml:space="preserve"> combin</w:t>
      </w:r>
      <w:r w:rsidR="006520B2">
        <w:rPr>
          <w:rFonts w:ascii="Times New Roman" w:eastAsiaTheme="majorEastAsia" w:hAnsi="Times New Roman" w:cs="Times New Roman"/>
        </w:rPr>
        <w:t>ation of both</w:t>
      </w:r>
      <w:r w:rsidR="00B83F60">
        <w:rPr>
          <w:rFonts w:ascii="Times New Roman" w:eastAsiaTheme="majorEastAsia" w:hAnsi="Times New Roman" w:cs="Times New Roman"/>
        </w:rPr>
        <w:t xml:space="preserve"> effects of resistance and reactance. Essentially, impedance is the AC equivalent of resistance in a DC circuit </w:t>
      </w:r>
      <w:r w:rsidR="00B83F60" w:rsidRPr="00EE057D">
        <w:rPr>
          <w:rFonts w:ascii="Times New Roman" w:hAnsi="Times New Roman" w:cs="Times New Roman"/>
        </w:rPr>
        <w:t>as it is also measured in Ohms, and it opposes the change of flow of current</w:t>
      </w:r>
      <w:r w:rsidR="00B83F60">
        <w:rPr>
          <w:rFonts w:ascii="Times New Roman" w:eastAsiaTheme="majorEastAsia" w:hAnsi="Times New Roman" w:cs="Times New Roman"/>
        </w:rPr>
        <w:t>.</w:t>
      </w:r>
      <w:r w:rsidR="006520B2">
        <w:rPr>
          <w:rFonts w:ascii="Times New Roman" w:eastAsiaTheme="majorEastAsia" w:hAnsi="Times New Roman" w:cs="Times New Roman"/>
        </w:rPr>
        <w:t xml:space="preserve"> It is present in all possible components and configurations of electric circuits</w:t>
      </w:r>
      <w:sdt>
        <w:sdtPr>
          <w:rPr>
            <w:rFonts w:ascii="Times New Roman" w:eastAsiaTheme="majorEastAsia" w:hAnsi="Times New Roman" w:cs="Times New Roman"/>
          </w:rPr>
          <w:id w:val="986744252"/>
          <w:citation/>
        </w:sdtPr>
        <w:sdtEndPr/>
        <w:sdtContent>
          <w:r w:rsidR="00073A45">
            <w:rPr>
              <w:rFonts w:ascii="Times New Roman" w:eastAsiaTheme="majorEastAsia" w:hAnsi="Times New Roman" w:cs="Times New Roman"/>
            </w:rPr>
            <w:fldChar w:fldCharType="begin"/>
          </w:r>
          <w:r w:rsidR="00073A45">
            <w:rPr>
              <w:rFonts w:ascii="Times New Roman" w:eastAsiaTheme="majorEastAsia" w:hAnsi="Times New Roman" w:cs="Times New Roman"/>
            </w:rPr>
            <w:instrText xml:space="preserve"> CITATION Byj232 \l 2057 </w:instrText>
          </w:r>
          <w:r w:rsidR="00073A45">
            <w:rPr>
              <w:rFonts w:ascii="Times New Roman" w:eastAsiaTheme="majorEastAsia" w:hAnsi="Times New Roman" w:cs="Times New Roman"/>
            </w:rPr>
            <w:fldChar w:fldCharType="separate"/>
          </w:r>
          <w:r w:rsidR="00073A45">
            <w:rPr>
              <w:rFonts w:ascii="Times New Roman" w:eastAsiaTheme="majorEastAsia" w:hAnsi="Times New Roman" w:cs="Times New Roman"/>
              <w:noProof/>
            </w:rPr>
            <w:t xml:space="preserve"> </w:t>
          </w:r>
          <w:r w:rsidR="00073A45" w:rsidRPr="00073A45">
            <w:rPr>
              <w:rFonts w:ascii="Times New Roman" w:eastAsiaTheme="majorEastAsia" w:hAnsi="Times New Roman" w:cs="Times New Roman"/>
              <w:noProof/>
            </w:rPr>
            <w:t>[5]</w:t>
          </w:r>
          <w:r w:rsidR="00073A45">
            <w:rPr>
              <w:rFonts w:ascii="Times New Roman" w:eastAsiaTheme="majorEastAsia" w:hAnsi="Times New Roman" w:cs="Times New Roman"/>
            </w:rPr>
            <w:fldChar w:fldCharType="end"/>
          </w:r>
        </w:sdtContent>
      </w:sdt>
      <w:r w:rsidR="006520B2">
        <w:rPr>
          <w:rFonts w:ascii="Times New Roman" w:eastAsiaTheme="majorEastAsia" w:hAnsi="Times New Roman" w:cs="Times New Roman"/>
        </w:rPr>
        <w:t>. It is only used in AC circuits as reactance does not occur in DC circuits.</w:t>
      </w:r>
      <w:r w:rsidR="006520B2" w:rsidRPr="006520B2">
        <w:rPr>
          <w:rFonts w:ascii="Times New Roman" w:hAnsi="Times New Roman" w:cs="Times New Roman"/>
        </w:rPr>
        <w:t xml:space="preserve"> </w:t>
      </w:r>
      <w:r w:rsidR="006520B2" w:rsidRPr="00EE057D">
        <w:rPr>
          <w:rFonts w:ascii="Times New Roman" w:hAnsi="Times New Roman" w:cs="Times New Roman"/>
        </w:rPr>
        <w:t xml:space="preserve">Figure 8 shows a series resonance circuit </w:t>
      </w:r>
      <w:sdt>
        <w:sdtPr>
          <w:rPr>
            <w:rFonts w:ascii="Times New Roman" w:hAnsi="Times New Roman" w:cs="Times New Roman"/>
          </w:rPr>
          <w:id w:val="-1020384714"/>
          <w:citation/>
        </w:sdtPr>
        <w:sdtEndPr/>
        <w:sdtContent>
          <w:r w:rsidR="006520B2" w:rsidRPr="00EE057D">
            <w:rPr>
              <w:rFonts w:ascii="Times New Roman" w:hAnsi="Times New Roman" w:cs="Times New Roman"/>
            </w:rPr>
            <w:fldChar w:fldCharType="begin"/>
          </w:r>
          <w:r w:rsidR="006520B2" w:rsidRPr="00EE057D">
            <w:rPr>
              <w:rFonts w:ascii="Times New Roman" w:hAnsi="Times New Roman" w:cs="Times New Roman"/>
            </w:rPr>
            <w:instrText xml:space="preserve"> CITATION Ele23 \l 2057 </w:instrText>
          </w:r>
          <w:r w:rsidR="006520B2" w:rsidRPr="00EE057D">
            <w:rPr>
              <w:rFonts w:ascii="Times New Roman" w:hAnsi="Times New Roman" w:cs="Times New Roman"/>
            </w:rPr>
            <w:fldChar w:fldCharType="separate"/>
          </w:r>
          <w:r w:rsidR="00073A45" w:rsidRPr="00073A45">
            <w:rPr>
              <w:rFonts w:ascii="Times New Roman" w:hAnsi="Times New Roman" w:cs="Times New Roman"/>
              <w:noProof/>
            </w:rPr>
            <w:t>[6]</w:t>
          </w:r>
          <w:r w:rsidR="006520B2" w:rsidRPr="00EE057D">
            <w:rPr>
              <w:rFonts w:ascii="Times New Roman" w:hAnsi="Times New Roman" w:cs="Times New Roman"/>
            </w:rPr>
            <w:fldChar w:fldCharType="end"/>
          </w:r>
        </w:sdtContent>
      </w:sdt>
      <w:r w:rsidR="006520B2" w:rsidRPr="00EE057D">
        <w:rPr>
          <w:rFonts w:ascii="Times New Roman" w:hAnsi="Times New Roman" w:cs="Times New Roman"/>
        </w:rPr>
        <w:t>.</w:t>
      </w:r>
    </w:p>
    <w:p w14:paraId="2404595E" w14:textId="77777777" w:rsidR="006848A2" w:rsidRDefault="00480497" w:rsidP="0021620E">
      <w:pPr>
        <w:keepNext/>
        <w:spacing w:line="240" w:lineRule="auto"/>
        <w:jc w:val="center"/>
      </w:pPr>
      <w:r>
        <w:rPr>
          <w:noProof/>
        </w:rPr>
        <w:drawing>
          <wp:inline distT="0" distB="0" distL="0" distR="0" wp14:anchorId="2BFC7370" wp14:editId="6FFC4252">
            <wp:extent cx="5072370" cy="2295525"/>
            <wp:effectExtent l="0" t="0" r="0" b="0"/>
            <wp:docPr id="995041901"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041901" name="Picture 1" descr="A diagram of a circuit&#10;&#10;Description automatically generated"/>
                    <pic:cNvPicPr/>
                  </pic:nvPicPr>
                  <pic:blipFill>
                    <a:blip r:embed="rId18"/>
                    <a:stretch>
                      <a:fillRect/>
                    </a:stretch>
                  </pic:blipFill>
                  <pic:spPr>
                    <a:xfrm>
                      <a:off x="0" y="0"/>
                      <a:ext cx="5076060" cy="2297195"/>
                    </a:xfrm>
                    <a:prstGeom prst="rect">
                      <a:avLst/>
                    </a:prstGeom>
                  </pic:spPr>
                </pic:pic>
              </a:graphicData>
            </a:graphic>
          </wp:inline>
        </w:drawing>
      </w:r>
    </w:p>
    <w:p w14:paraId="3DDEDB89" w14:textId="07635E7E" w:rsidR="00BB2309" w:rsidRDefault="00F84096" w:rsidP="00F84096">
      <w:pPr>
        <w:pStyle w:val="Caption"/>
        <w:jc w:val="center"/>
      </w:pPr>
      <w:bookmarkStart w:id="23" w:name="_Toc140418361"/>
      <w:r>
        <w:t xml:space="preserve">Figure </w:t>
      </w:r>
      <w:fldSimple w:instr=" SEQ Figure \* ARABIC ">
        <w:r>
          <w:rPr>
            <w:noProof/>
          </w:rPr>
          <w:t>8</w:t>
        </w:r>
      </w:fldSimple>
      <w:r>
        <w:t xml:space="preserve"> - </w:t>
      </w:r>
      <w:r w:rsidRPr="00464206">
        <w:t>Series Resonance Circuit</w:t>
      </w:r>
      <w:bookmarkEnd w:id="23"/>
    </w:p>
    <w:p w14:paraId="53420003" w14:textId="568F569C" w:rsidR="00EE057D" w:rsidRPr="00EE057D" w:rsidRDefault="00EE057D" w:rsidP="00EE057D">
      <w:pPr>
        <w:spacing w:line="360" w:lineRule="auto"/>
        <w:rPr>
          <w:rFonts w:ascii="Times New Roman" w:hAnsi="Times New Roman" w:cs="Times New Roman"/>
        </w:rPr>
      </w:pPr>
      <w:r w:rsidRPr="00EE057D">
        <w:rPr>
          <w:rFonts w:ascii="Times New Roman" w:hAnsi="Times New Roman" w:cs="Times New Roman"/>
        </w:rPr>
        <w:t xml:space="preserve">Reactance is an AC circuit property. </w:t>
      </w:r>
      <w:r w:rsidR="00073A45">
        <w:rPr>
          <w:rFonts w:ascii="Times New Roman" w:hAnsi="Times New Roman" w:cs="Times New Roman"/>
        </w:rPr>
        <w:t xml:space="preserve">It is defined as any opposing force to the motion of electrons which generate current. </w:t>
      </w:r>
      <w:r w:rsidR="00B83F60">
        <w:rPr>
          <w:rFonts w:ascii="Times New Roman" w:hAnsi="Times New Roman" w:cs="Times New Roman"/>
        </w:rPr>
        <w:t xml:space="preserve">It </w:t>
      </w:r>
      <w:r w:rsidRPr="00EE057D">
        <w:rPr>
          <w:rFonts w:ascii="Times New Roman" w:hAnsi="Times New Roman" w:cs="Times New Roman"/>
        </w:rPr>
        <w:t xml:space="preserve">is caused by inductance or capacitance in the AC circuit </w:t>
      </w:r>
      <w:r w:rsidR="00B83F60">
        <w:rPr>
          <w:rFonts w:ascii="Times New Roman" w:hAnsi="Times New Roman" w:cs="Times New Roman"/>
        </w:rPr>
        <w:t xml:space="preserve">which </w:t>
      </w:r>
      <w:r w:rsidRPr="00EE057D">
        <w:rPr>
          <w:rFonts w:ascii="Times New Roman" w:hAnsi="Times New Roman" w:cs="Times New Roman"/>
        </w:rPr>
        <w:t>and therefore reactance can be described as capacitive or inductive.</w:t>
      </w:r>
      <w:r w:rsidR="00073A45">
        <w:rPr>
          <w:rFonts w:ascii="Times New Roman" w:hAnsi="Times New Roman" w:cs="Times New Roman"/>
        </w:rPr>
        <w:t xml:space="preserve"> </w:t>
      </w:r>
      <w:sdt>
        <w:sdtPr>
          <w:rPr>
            <w:rFonts w:ascii="Times New Roman" w:hAnsi="Times New Roman" w:cs="Times New Roman"/>
          </w:rPr>
          <w:id w:val="-294218113"/>
          <w:citation/>
        </w:sdtPr>
        <w:sdtEndPr/>
        <w:sdtContent>
          <w:r w:rsidR="00073A45">
            <w:rPr>
              <w:rFonts w:ascii="Times New Roman" w:hAnsi="Times New Roman" w:cs="Times New Roman"/>
            </w:rPr>
            <w:fldChar w:fldCharType="begin"/>
          </w:r>
          <w:r w:rsidR="00073A45">
            <w:rPr>
              <w:rFonts w:ascii="Times New Roman" w:hAnsi="Times New Roman" w:cs="Times New Roman"/>
            </w:rPr>
            <w:instrText xml:space="preserve"> CITATION Byj232 \l 2057 </w:instrText>
          </w:r>
          <w:r w:rsidR="00073A45">
            <w:rPr>
              <w:rFonts w:ascii="Times New Roman" w:hAnsi="Times New Roman" w:cs="Times New Roman"/>
            </w:rPr>
            <w:fldChar w:fldCharType="separate"/>
          </w:r>
          <w:r w:rsidR="00073A45" w:rsidRPr="00073A45">
            <w:rPr>
              <w:rFonts w:ascii="Times New Roman" w:hAnsi="Times New Roman" w:cs="Times New Roman"/>
              <w:noProof/>
            </w:rPr>
            <w:t>[5]</w:t>
          </w:r>
          <w:r w:rsidR="00073A45">
            <w:rPr>
              <w:rFonts w:ascii="Times New Roman" w:hAnsi="Times New Roman" w:cs="Times New Roman"/>
            </w:rPr>
            <w:fldChar w:fldCharType="end"/>
          </w:r>
        </w:sdtContent>
      </w:sdt>
    </w:p>
    <w:p w14:paraId="1DA8DFD2" w14:textId="77777777" w:rsidR="00EE057D" w:rsidRPr="002B15C5" w:rsidRDefault="00336464" w:rsidP="00EE057D">
      <w:pPr>
        <w:spacing w:line="360" w:lineRule="auto"/>
        <w:rPr>
          <w:rFonts w:eastAsiaTheme="minorEastAsia"/>
        </w:rPr>
      </w:pPr>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=2πfL</m:t>
          </m:r>
        </m:oMath>
      </m:oMathPara>
    </w:p>
    <w:p w14:paraId="729F337C" w14:textId="77777777" w:rsidR="00EE057D" w:rsidRDefault="00EE057D" w:rsidP="00EE057D">
      <w:pPr>
        <w:pStyle w:val="Caption"/>
        <w:spacing w:line="360" w:lineRule="auto"/>
        <w:jc w:val="center"/>
      </w:pPr>
      <w:bookmarkStart w:id="24" w:name="_Toc140418517"/>
      <w:r>
        <w:t xml:space="preserve">Equation </w:t>
      </w:r>
      <w:fldSimple w:instr=" SEQ Equation \* ARABIC ">
        <w:r>
          <w:rPr>
            <w:noProof/>
          </w:rPr>
          <w:t>7</w:t>
        </w:r>
      </w:fldSimple>
      <w:r>
        <w:t xml:space="preserve"> – Reactance for Inductor</w:t>
      </w:r>
      <w:bookmarkEnd w:id="24"/>
    </w:p>
    <w:p w14:paraId="6086FEBA" w14:textId="77777777" w:rsidR="00EE057D" w:rsidRDefault="00EE057D" w:rsidP="00EE057D">
      <w:pPr>
        <w:spacing w:line="360" w:lineRule="auto"/>
      </w:pPr>
    </w:p>
    <w:p w14:paraId="35E707F4" w14:textId="77777777" w:rsidR="00EE057D" w:rsidRPr="008B443A" w:rsidRDefault="00336464" w:rsidP="00EE057D">
      <w:pPr>
        <w:spacing w:line="360" w:lineRule="auto"/>
        <w:rPr>
          <w:rFonts w:eastAsiaTheme="minorEastAsia"/>
        </w:rPr>
      </w:pPr>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2πfC</m:t>
              </m:r>
            </m:den>
          </m:f>
        </m:oMath>
      </m:oMathPara>
    </w:p>
    <w:p w14:paraId="7B28E212" w14:textId="77777777" w:rsidR="00EE057D" w:rsidRPr="00EE057D" w:rsidRDefault="00EE057D" w:rsidP="00EE057D">
      <w:pPr>
        <w:pStyle w:val="Caption"/>
        <w:spacing w:line="360" w:lineRule="auto"/>
        <w:jc w:val="center"/>
        <w:rPr>
          <w:rFonts w:cstheme="minorHAnsi"/>
        </w:rPr>
      </w:pPr>
      <w:bookmarkStart w:id="25" w:name="_Toc140418518"/>
      <w:r w:rsidRPr="00EE057D">
        <w:rPr>
          <w:rFonts w:cstheme="minorHAnsi"/>
        </w:rPr>
        <w:t xml:space="preserve">Equation </w:t>
      </w:r>
      <w:r w:rsidRPr="00EE057D">
        <w:rPr>
          <w:rFonts w:cstheme="minorHAnsi"/>
        </w:rPr>
        <w:fldChar w:fldCharType="begin"/>
      </w:r>
      <w:r w:rsidRPr="00EE057D">
        <w:rPr>
          <w:rFonts w:cstheme="minorHAnsi"/>
        </w:rPr>
        <w:instrText xml:space="preserve"> SEQ Equation \* ARABIC </w:instrText>
      </w:r>
      <w:r w:rsidRPr="00EE057D">
        <w:rPr>
          <w:rFonts w:cstheme="minorHAnsi"/>
        </w:rPr>
        <w:fldChar w:fldCharType="separate"/>
      </w:r>
      <w:r w:rsidRPr="00EE057D">
        <w:rPr>
          <w:rFonts w:cstheme="minorHAnsi"/>
          <w:noProof/>
        </w:rPr>
        <w:t>8</w:t>
      </w:r>
      <w:r w:rsidRPr="00EE057D">
        <w:rPr>
          <w:rFonts w:cstheme="minorHAnsi"/>
          <w:noProof/>
        </w:rPr>
        <w:fldChar w:fldCharType="end"/>
      </w:r>
      <w:r w:rsidRPr="00EE057D">
        <w:rPr>
          <w:rFonts w:cstheme="minorHAnsi"/>
        </w:rPr>
        <w:t xml:space="preserve"> - Reactance for Capacitor</w:t>
      </w:r>
      <w:bookmarkEnd w:id="25"/>
    </w:p>
    <w:p w14:paraId="7959F260" w14:textId="1AA62A97" w:rsidR="00EE057D" w:rsidRPr="00EE057D" w:rsidRDefault="00EE057D" w:rsidP="00EE057D">
      <w:pPr>
        <w:spacing w:line="360" w:lineRule="auto"/>
        <w:rPr>
          <w:rFonts w:ascii="Times New Roman" w:hAnsi="Times New Roman" w:cs="Times New Roman"/>
        </w:rPr>
      </w:pPr>
      <w:r w:rsidRPr="00EE057D">
        <w:rPr>
          <w:rFonts w:ascii="Times New Roman" w:hAnsi="Times New Roman" w:cs="Times New Roman"/>
        </w:rPr>
        <w:t>Figure 9 shows a theoretical graph of reactance of both an inductor and a capacitor against frequency. The graph describes that at point where X</w:t>
      </w:r>
      <w:r w:rsidRPr="00EE057D">
        <w:rPr>
          <w:rFonts w:ascii="Times New Roman" w:hAnsi="Times New Roman" w:cs="Times New Roman"/>
          <w:vertAlign w:val="subscript"/>
        </w:rPr>
        <w:t xml:space="preserve">L </w:t>
      </w:r>
      <w:r w:rsidRPr="00EE057D">
        <w:rPr>
          <w:rFonts w:ascii="Times New Roman" w:hAnsi="Times New Roman" w:cs="Times New Roman"/>
        </w:rPr>
        <w:t>= X</w:t>
      </w:r>
      <w:r w:rsidRPr="00EE057D">
        <w:rPr>
          <w:rFonts w:ascii="Times New Roman" w:hAnsi="Times New Roman" w:cs="Times New Roman"/>
          <w:vertAlign w:val="subscript"/>
        </w:rPr>
        <w:t>C</w:t>
      </w:r>
      <w:r w:rsidRPr="00EE057D">
        <w:rPr>
          <w:rFonts w:ascii="Times New Roman" w:hAnsi="Times New Roman" w:cs="Times New Roman"/>
        </w:rPr>
        <w:t>, series resonance occurs.</w:t>
      </w:r>
      <w:sdt>
        <w:sdtPr>
          <w:rPr>
            <w:rFonts w:ascii="Times New Roman" w:hAnsi="Times New Roman" w:cs="Times New Roman"/>
          </w:rPr>
          <w:id w:val="1305358937"/>
          <w:citation/>
        </w:sdtPr>
        <w:sdtEndPr/>
        <w:sdtContent>
          <w:r w:rsidRPr="00EE057D">
            <w:rPr>
              <w:rFonts w:ascii="Times New Roman" w:hAnsi="Times New Roman" w:cs="Times New Roman"/>
            </w:rPr>
            <w:fldChar w:fldCharType="begin"/>
          </w:r>
          <w:r w:rsidRPr="00EE057D">
            <w:rPr>
              <w:rFonts w:ascii="Times New Roman" w:hAnsi="Times New Roman" w:cs="Times New Roman"/>
            </w:rPr>
            <w:instrText xml:space="preserve"> CITATION Ele23 \l 2057 </w:instrText>
          </w:r>
          <w:r w:rsidRPr="00EE057D">
            <w:rPr>
              <w:rFonts w:ascii="Times New Roman" w:hAnsi="Times New Roman" w:cs="Times New Roman"/>
            </w:rPr>
            <w:fldChar w:fldCharType="separate"/>
          </w:r>
          <w:r w:rsidR="00073A45">
            <w:rPr>
              <w:rFonts w:ascii="Times New Roman" w:hAnsi="Times New Roman" w:cs="Times New Roman"/>
              <w:noProof/>
            </w:rPr>
            <w:t xml:space="preserve"> </w:t>
          </w:r>
          <w:r w:rsidR="00073A45" w:rsidRPr="00073A45">
            <w:rPr>
              <w:rFonts w:ascii="Times New Roman" w:hAnsi="Times New Roman" w:cs="Times New Roman"/>
              <w:noProof/>
            </w:rPr>
            <w:t>[6]</w:t>
          </w:r>
          <w:r w:rsidRPr="00EE057D">
            <w:rPr>
              <w:rFonts w:ascii="Times New Roman" w:hAnsi="Times New Roman" w:cs="Times New Roman"/>
            </w:rPr>
            <w:fldChar w:fldCharType="end"/>
          </w:r>
        </w:sdtContent>
      </w:sdt>
    </w:p>
    <w:p w14:paraId="303EC963" w14:textId="6A75C2D9" w:rsidR="00F84096" w:rsidRPr="00F84096" w:rsidRDefault="00F84096" w:rsidP="00F84096"/>
    <w:p w14:paraId="43F8C3D7" w14:textId="425EB24E" w:rsidR="001F01D1" w:rsidRDefault="00995236" w:rsidP="0021620E">
      <w:pPr>
        <w:spacing w:line="240" w:lineRule="auto"/>
        <w:jc w:val="center"/>
      </w:pPr>
      <w:r>
        <w:rPr>
          <w:noProof/>
        </w:rPr>
        <w:lastRenderedPageBreak/>
        <w:drawing>
          <wp:inline distT="0" distB="0" distL="0" distR="0" wp14:anchorId="45EB4449" wp14:editId="497B249E">
            <wp:extent cx="4616883" cy="3533775"/>
            <wp:effectExtent l="0" t="0" r="0" b="0"/>
            <wp:docPr id="1001311621" name="Picture 1" descr="A diagram of a fun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311621" name="Picture 1" descr="A diagram of a function&#10;&#10;Description automatically generated"/>
                    <pic:cNvPicPr/>
                  </pic:nvPicPr>
                  <pic:blipFill rotWithShape="1">
                    <a:blip r:embed="rId19"/>
                    <a:srcRect l="16872" r="8963"/>
                    <a:stretch/>
                  </pic:blipFill>
                  <pic:spPr bwMode="auto">
                    <a:xfrm>
                      <a:off x="0" y="0"/>
                      <a:ext cx="4624306" cy="3539456"/>
                    </a:xfrm>
                    <a:prstGeom prst="rect">
                      <a:avLst/>
                    </a:prstGeom>
                    <a:ln>
                      <a:noFill/>
                    </a:ln>
                    <a:extLst>
                      <a:ext uri="{53640926-AAD7-44D8-BBD7-CCE9431645EC}">
                        <a14:shadowObscured xmlns:a14="http://schemas.microsoft.com/office/drawing/2010/main"/>
                      </a:ext>
                    </a:extLst>
                  </pic:spPr>
                </pic:pic>
              </a:graphicData>
            </a:graphic>
          </wp:inline>
        </w:drawing>
      </w:r>
    </w:p>
    <w:p w14:paraId="1FE2627F" w14:textId="2A4E9224" w:rsidR="00F84096" w:rsidRDefault="00F84096" w:rsidP="00F84096">
      <w:pPr>
        <w:pStyle w:val="Caption"/>
        <w:jc w:val="center"/>
      </w:pPr>
      <w:bookmarkStart w:id="26" w:name="_Toc140418362"/>
      <w:r>
        <w:t xml:space="preserve">Figure </w:t>
      </w:r>
      <w:fldSimple w:instr=" SEQ Figure \* ARABIC ">
        <w:r>
          <w:rPr>
            <w:noProof/>
          </w:rPr>
          <w:t>9</w:t>
        </w:r>
      </w:fldSimple>
      <w:r>
        <w:t xml:space="preserve">  </w:t>
      </w:r>
      <w:r w:rsidRPr="002467B5">
        <w:t>- Reactance vs Frequency Theory Graph</w:t>
      </w:r>
      <w:bookmarkEnd w:id="26"/>
    </w:p>
    <w:p w14:paraId="43CDDF9A" w14:textId="54D47FAF" w:rsidR="00C523B3" w:rsidRPr="00C523B3" w:rsidRDefault="00C523B3" w:rsidP="00C523B3">
      <w:pPr>
        <w:spacing w:line="360" w:lineRule="auto"/>
        <w:rPr>
          <w:rFonts w:ascii="Times New Roman" w:hAnsi="Times New Roman" w:cs="Times New Roman"/>
        </w:rPr>
      </w:pPr>
      <w:r>
        <w:rPr>
          <w:rFonts w:ascii="Times New Roman" w:hAnsi="Times New Roman" w:cs="Times New Roman"/>
        </w:rPr>
        <w:t>The method for the theoretical calculation can be seen below.</w:t>
      </w:r>
    </w:p>
    <w:p w14:paraId="55A1BB71" w14:textId="611CE415" w:rsidR="008702F0" w:rsidRDefault="008702F0" w:rsidP="005F3C7F">
      <w:pPr>
        <w:spacing w:line="360" w:lineRule="auto"/>
        <w:rPr>
          <w:rFonts w:ascii="Times New Roman" w:eastAsiaTheme="majorEastAsia" w:hAnsi="Times New Roman" w:cs="Times New Roman"/>
        </w:rPr>
      </w:pPr>
      <w:r>
        <w:rPr>
          <w:rFonts w:ascii="Times New Roman" w:eastAsiaTheme="majorEastAsia" w:hAnsi="Times New Roman" w:cs="Times New Roman"/>
        </w:rPr>
        <w:t>At series resonance:</w:t>
      </w:r>
    </w:p>
    <w:p w14:paraId="0F96440D" w14:textId="3491D701" w:rsidR="008702F0" w:rsidRPr="008702F0" w:rsidRDefault="00336464" w:rsidP="005F3C7F">
      <w:pPr>
        <w:spacing w:line="360" w:lineRule="auto"/>
        <w:rPr>
          <w:rFonts w:ascii="Times New Roman" w:eastAsiaTheme="minorEastAsia" w:hAnsi="Times New Roman" w:cs="Times New Roman"/>
        </w:rPr>
      </w:pPr>
      <m:oMathPara>
        <m:oMath>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L</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C</m:t>
              </m:r>
            </m:sub>
          </m:sSub>
        </m:oMath>
      </m:oMathPara>
    </w:p>
    <w:p w14:paraId="00D9A81D" w14:textId="4168CB97" w:rsidR="008702F0" w:rsidRPr="002006CC" w:rsidRDefault="008702F0" w:rsidP="005F3C7F">
      <w:pPr>
        <w:spacing w:line="360" w:lineRule="auto"/>
        <w:rPr>
          <w:rFonts w:ascii="Times New Roman" w:eastAsiaTheme="minorEastAsia" w:hAnsi="Times New Roman" w:cs="Times New Roman"/>
        </w:rPr>
      </w:pPr>
      <w:r>
        <w:rPr>
          <w:rFonts w:ascii="Times New Roman" w:eastAsiaTheme="minorEastAsia" w:hAnsi="Times New Roman" w:cs="Times New Roman"/>
        </w:rPr>
        <w:t>From this it can be interpreted that:</w:t>
      </w:r>
    </w:p>
    <w:p w14:paraId="0131867B" w14:textId="77777777" w:rsidR="005F3C7F" w:rsidRPr="002006CC" w:rsidRDefault="005F3C7F" w:rsidP="005F3C7F">
      <w:pPr>
        <w:spacing w:line="360" w:lineRule="auto"/>
        <w:rPr>
          <w:rFonts w:ascii="Times New Roman" w:eastAsiaTheme="minorEastAsia" w:hAnsi="Times New Roman" w:cs="Times New Roman"/>
        </w:rPr>
      </w:pPr>
      <m:oMathPara>
        <m:oMath>
          <m:r>
            <w:rPr>
              <w:rFonts w:ascii="Cambria Math" w:hAnsi="Cambria Math" w:cs="Times New Roman"/>
            </w:rPr>
            <m:t>2πfL=</m:t>
          </m:r>
          <m:f>
            <m:fPr>
              <m:ctrlPr>
                <w:rPr>
                  <w:rFonts w:ascii="Cambria Math" w:hAnsi="Cambria Math" w:cs="Times New Roman"/>
                  <w:i/>
                </w:rPr>
              </m:ctrlPr>
            </m:fPr>
            <m:num>
              <m:r>
                <w:rPr>
                  <w:rFonts w:ascii="Cambria Math" w:hAnsi="Cambria Math" w:cs="Times New Roman"/>
                </w:rPr>
                <m:t>1</m:t>
              </m:r>
            </m:num>
            <m:den>
              <m:r>
                <w:rPr>
                  <w:rFonts w:ascii="Cambria Math" w:hAnsi="Cambria Math" w:cs="Times New Roman"/>
                </w:rPr>
                <m:t>2πfC</m:t>
              </m:r>
            </m:den>
          </m:f>
        </m:oMath>
      </m:oMathPara>
    </w:p>
    <w:p w14:paraId="6400CC69" w14:textId="77777777" w:rsidR="005F3C7F" w:rsidRPr="00B322D0" w:rsidRDefault="00336464" w:rsidP="005F3C7F">
      <w:pPr>
        <w:spacing w:line="360" w:lineRule="auto"/>
        <w:rPr>
          <w:rFonts w:ascii="Times New Roman" w:eastAsiaTheme="minorEastAsia" w:hAnsi="Times New Roman" w:cs="Times New Roman"/>
        </w:rPr>
      </w:pPr>
      <m:oMathPara>
        <m:oMath>
          <m:sSup>
            <m:sSupPr>
              <m:ctrlPr>
                <w:rPr>
                  <w:rFonts w:ascii="Cambria Math" w:hAnsi="Cambria Math" w:cs="Times New Roman"/>
                  <w:i/>
                </w:rPr>
              </m:ctrlPr>
            </m:sSupPr>
            <m:e>
              <m:r>
                <w:rPr>
                  <w:rFonts w:ascii="Cambria Math" w:hAnsi="Cambria Math" w:cs="Times New Roman"/>
                </w:rPr>
                <m:t>f</m:t>
              </m:r>
            </m:e>
            <m:sup>
              <m:r>
                <w:rPr>
                  <w:rFonts w:ascii="Cambria Math" w:hAnsi="Cambria Math" w:cs="Times New Roman"/>
                </w:rPr>
                <m:t>2</m:t>
              </m:r>
            </m:sup>
          </m:sSup>
          <m:r>
            <w:rPr>
              <w:rFonts w:ascii="Cambria Math" w:hAnsi="Cambria Math" w:cs="Times New Roman"/>
            </w:rPr>
            <m:t>=</m:t>
          </m:r>
          <m:f>
            <m:fPr>
              <m:ctrlPr>
                <w:rPr>
                  <w:rFonts w:ascii="Cambria Math" w:hAnsi="Cambria Math" w:cs="Times New Roman"/>
                  <w:i/>
                </w:rPr>
              </m:ctrlPr>
            </m:fPr>
            <m:num>
              <m:r>
                <w:rPr>
                  <w:rFonts w:ascii="Cambria Math" w:hAnsi="Cambria Math" w:cs="Times New Roman"/>
                </w:rPr>
                <m:t>1</m:t>
              </m:r>
            </m:num>
            <m:den>
              <m:r>
                <w:rPr>
                  <w:rFonts w:ascii="Cambria Math" w:hAnsi="Cambria Math" w:cs="Times New Roman"/>
                </w:rPr>
                <m:t>4</m:t>
              </m:r>
              <m:sSup>
                <m:sSupPr>
                  <m:ctrlPr>
                    <w:rPr>
                      <w:rFonts w:ascii="Cambria Math" w:hAnsi="Cambria Math" w:cs="Times New Roman"/>
                      <w:i/>
                    </w:rPr>
                  </m:ctrlPr>
                </m:sSupPr>
                <m:e>
                  <m:r>
                    <w:rPr>
                      <w:rFonts w:ascii="Cambria Math" w:hAnsi="Cambria Math" w:cs="Times New Roman"/>
                    </w:rPr>
                    <m:t>π</m:t>
                  </m:r>
                </m:e>
                <m:sup>
                  <m:r>
                    <w:rPr>
                      <w:rFonts w:ascii="Cambria Math" w:hAnsi="Cambria Math" w:cs="Times New Roman"/>
                    </w:rPr>
                    <m:t>2</m:t>
                  </m:r>
                </m:sup>
              </m:sSup>
              <m:r>
                <w:rPr>
                  <w:rFonts w:ascii="Cambria Math" w:hAnsi="Cambria Math" w:cs="Times New Roman"/>
                </w:rPr>
                <m:t>LC</m:t>
              </m:r>
            </m:den>
          </m:f>
        </m:oMath>
      </m:oMathPara>
    </w:p>
    <w:p w14:paraId="7DD73E7B" w14:textId="0DAECD0A" w:rsidR="005F3C7F" w:rsidRPr="008B443A" w:rsidRDefault="005F3C7F" w:rsidP="005F3C7F">
      <w:pPr>
        <w:rPr>
          <w:rFonts w:eastAsiaTheme="minorEastAsia"/>
        </w:rPr>
      </w:pPr>
      <m:oMathPara>
        <m:oMath>
          <m:r>
            <w:rPr>
              <w:rFonts w:ascii="Cambria Math" w:eastAsiaTheme="minorEastAsia" w:hAnsi="Cambria Math" w:cs="Times New Roman"/>
            </w:rPr>
            <m:t>f=</m:t>
          </m:r>
          <m:f>
            <m:fPr>
              <m:ctrlPr>
                <w:rPr>
                  <w:rFonts w:ascii="Cambria Math" w:eastAsiaTheme="minorEastAsia" w:hAnsi="Cambria Math" w:cs="Times New Roman"/>
                  <w:i/>
                </w:rPr>
              </m:ctrlPr>
            </m:fPr>
            <m:num>
              <m:r>
                <w:rPr>
                  <w:rFonts w:ascii="Cambria Math" w:eastAsiaTheme="minorEastAsia" w:hAnsi="Cambria Math" w:cs="Times New Roman"/>
                </w:rPr>
                <m:t>1</m:t>
              </m:r>
            </m:num>
            <m:den>
              <m:r>
                <w:rPr>
                  <w:rFonts w:ascii="Cambria Math" w:eastAsiaTheme="minorEastAsia" w:hAnsi="Cambria Math" w:cs="Times New Roman"/>
                </w:rPr>
                <m:t>2π</m:t>
              </m:r>
              <m:rad>
                <m:radPr>
                  <m:degHide m:val="1"/>
                  <m:ctrlPr>
                    <w:rPr>
                      <w:rFonts w:ascii="Cambria Math" w:eastAsiaTheme="minorEastAsia" w:hAnsi="Cambria Math" w:cs="Times New Roman"/>
                      <w:i/>
                    </w:rPr>
                  </m:ctrlPr>
                </m:radPr>
                <m:deg/>
                <m:e>
                  <m:r>
                    <w:rPr>
                      <w:rFonts w:ascii="Cambria Math" w:eastAsiaTheme="minorEastAsia" w:hAnsi="Cambria Math" w:cs="Times New Roman"/>
                    </w:rPr>
                    <m:t>LC</m:t>
                  </m:r>
                </m:e>
              </m:rad>
            </m:den>
          </m:f>
        </m:oMath>
      </m:oMathPara>
    </w:p>
    <w:p w14:paraId="7ED2253D" w14:textId="06A253A8" w:rsidR="008B443A" w:rsidRDefault="008B443A" w:rsidP="008B443A">
      <w:pPr>
        <w:pStyle w:val="Caption"/>
        <w:jc w:val="center"/>
      </w:pPr>
      <w:bookmarkStart w:id="27" w:name="_Toc140418519"/>
      <w:r>
        <w:t xml:space="preserve">Equation </w:t>
      </w:r>
      <w:fldSimple w:instr=" SEQ Equation \* ARABIC ">
        <w:r>
          <w:rPr>
            <w:noProof/>
          </w:rPr>
          <w:t>9</w:t>
        </w:r>
      </w:fldSimple>
      <w:r>
        <w:t xml:space="preserve"> - Resonant Frequency Equation</w:t>
      </w:r>
      <w:bookmarkEnd w:id="27"/>
    </w:p>
    <w:p w14:paraId="668CF305" w14:textId="3E10C97A" w:rsidR="008702F0" w:rsidRDefault="0095292C" w:rsidP="009856AD">
      <w:pPr>
        <w:autoSpaceDE w:val="0"/>
        <w:autoSpaceDN w:val="0"/>
        <w:adjustRightInd w:val="0"/>
        <w:spacing w:line="360" w:lineRule="auto"/>
        <w:rPr>
          <w:rFonts w:ascii="Times New Roman" w:hAnsi="Times New Roman" w:cs="Times New Roman"/>
          <w:color w:val="000000"/>
        </w:rPr>
      </w:pPr>
      <w:r w:rsidRPr="000E50A1">
        <w:rPr>
          <w:rFonts w:ascii="Times New Roman" w:hAnsi="Times New Roman" w:cs="Times New Roman"/>
          <w:color w:val="000000"/>
        </w:rPr>
        <w:t>Full theoretical Calculations</w:t>
      </w:r>
      <w:r>
        <w:rPr>
          <w:rFonts w:ascii="Times New Roman" w:hAnsi="Times New Roman" w:cs="Times New Roman"/>
          <w:color w:val="000000"/>
        </w:rPr>
        <w:t xml:space="preserve"> were completed</w:t>
      </w:r>
      <w:r w:rsidRPr="000E50A1">
        <w:rPr>
          <w:rFonts w:ascii="Times New Roman" w:hAnsi="Times New Roman" w:cs="Times New Roman"/>
          <w:color w:val="000000"/>
        </w:rPr>
        <w:t xml:space="preserve"> for this task </w:t>
      </w:r>
      <w:r w:rsidR="008702F0">
        <w:rPr>
          <w:rFonts w:ascii="Times New Roman" w:hAnsi="Times New Roman" w:cs="Times New Roman"/>
          <w:color w:val="000000"/>
        </w:rPr>
        <w:t xml:space="preserve">and </w:t>
      </w:r>
      <w:r w:rsidRPr="000E50A1">
        <w:rPr>
          <w:rFonts w:ascii="Times New Roman" w:hAnsi="Times New Roman" w:cs="Times New Roman"/>
          <w:color w:val="000000"/>
        </w:rPr>
        <w:t xml:space="preserve">can be found in Appendix </w:t>
      </w:r>
      <w:r>
        <w:rPr>
          <w:rFonts w:ascii="Times New Roman" w:hAnsi="Times New Roman" w:cs="Times New Roman"/>
          <w:color w:val="000000"/>
        </w:rPr>
        <w:t>B</w:t>
      </w:r>
      <w:r w:rsidRPr="000E50A1">
        <w:rPr>
          <w:rFonts w:ascii="Times New Roman" w:hAnsi="Times New Roman" w:cs="Times New Roman"/>
          <w:color w:val="000000"/>
        </w:rPr>
        <w:t>.</w:t>
      </w:r>
    </w:p>
    <w:p w14:paraId="2BD8B7DE" w14:textId="77777777" w:rsidR="008702F0" w:rsidRDefault="008702F0" w:rsidP="009856AD">
      <w:pPr>
        <w:autoSpaceDE w:val="0"/>
        <w:autoSpaceDN w:val="0"/>
        <w:adjustRightInd w:val="0"/>
        <w:spacing w:line="360" w:lineRule="auto"/>
        <w:rPr>
          <w:rFonts w:ascii="Times New Roman" w:hAnsi="Times New Roman" w:cs="Times New Roman"/>
          <w:color w:val="000000"/>
        </w:rPr>
      </w:pPr>
    </w:p>
    <w:p w14:paraId="730C36B9" w14:textId="77777777" w:rsidR="00232946" w:rsidRDefault="00232946" w:rsidP="009856AD">
      <w:pPr>
        <w:autoSpaceDE w:val="0"/>
        <w:autoSpaceDN w:val="0"/>
        <w:adjustRightInd w:val="0"/>
        <w:spacing w:line="360" w:lineRule="auto"/>
        <w:rPr>
          <w:rFonts w:ascii="Times New Roman" w:hAnsi="Times New Roman" w:cs="Times New Roman"/>
          <w:color w:val="000000"/>
        </w:rPr>
      </w:pPr>
    </w:p>
    <w:p w14:paraId="26D51FC4" w14:textId="77777777" w:rsidR="00232946" w:rsidRDefault="00232946" w:rsidP="009856AD">
      <w:pPr>
        <w:autoSpaceDE w:val="0"/>
        <w:autoSpaceDN w:val="0"/>
        <w:adjustRightInd w:val="0"/>
        <w:spacing w:line="360" w:lineRule="auto"/>
        <w:rPr>
          <w:rFonts w:ascii="Times New Roman" w:hAnsi="Times New Roman" w:cs="Times New Roman"/>
          <w:color w:val="000000"/>
        </w:rPr>
      </w:pPr>
    </w:p>
    <w:p w14:paraId="10915DC6" w14:textId="77777777" w:rsidR="00232946" w:rsidRPr="009856AD" w:rsidRDefault="00232946" w:rsidP="009856AD">
      <w:pPr>
        <w:autoSpaceDE w:val="0"/>
        <w:autoSpaceDN w:val="0"/>
        <w:adjustRightInd w:val="0"/>
        <w:spacing w:line="360" w:lineRule="auto"/>
        <w:rPr>
          <w:rFonts w:ascii="Times New Roman" w:hAnsi="Times New Roman" w:cs="Times New Roman"/>
          <w:color w:val="000000"/>
        </w:rPr>
      </w:pPr>
    </w:p>
    <w:p w14:paraId="31427BEE" w14:textId="737FB009" w:rsidR="00432448" w:rsidRPr="000E50A1" w:rsidRDefault="00432448" w:rsidP="00C523B3">
      <w:pPr>
        <w:pStyle w:val="Heading2"/>
        <w:spacing w:line="360" w:lineRule="auto"/>
        <w:ind w:left="720"/>
        <w:rPr>
          <w:rFonts w:ascii="Times New Roman" w:hAnsi="Times New Roman" w:cs="Times New Roman"/>
        </w:rPr>
      </w:pPr>
      <w:bookmarkStart w:id="28" w:name="_Toc140419273"/>
      <w:r w:rsidRPr="000E50A1">
        <w:rPr>
          <w:rFonts w:ascii="Times New Roman" w:hAnsi="Times New Roman" w:cs="Times New Roman"/>
        </w:rPr>
        <w:lastRenderedPageBreak/>
        <w:t>3.2 - Method</w:t>
      </w:r>
      <w:bookmarkEnd w:id="28"/>
    </w:p>
    <w:p w14:paraId="0CADF492" w14:textId="437CF6E8" w:rsidR="00FB051E" w:rsidRPr="000E50A1" w:rsidRDefault="002918A0" w:rsidP="000E50A1">
      <w:pPr>
        <w:spacing w:line="360" w:lineRule="auto"/>
        <w:rPr>
          <w:rFonts w:ascii="Times New Roman" w:hAnsi="Times New Roman" w:cs="Times New Roman"/>
        </w:rPr>
      </w:pPr>
      <w:r>
        <w:rPr>
          <w:rFonts w:ascii="Times New Roman" w:hAnsi="Times New Roman" w:cs="Times New Roman"/>
        </w:rPr>
        <w:t xml:space="preserve">Figure 10 shows the circuit </w:t>
      </w:r>
      <w:r w:rsidR="00360804">
        <w:rPr>
          <w:rFonts w:ascii="Times New Roman" w:hAnsi="Times New Roman" w:cs="Times New Roman"/>
        </w:rPr>
        <w:t>constructed for task 2. It contains a signal generator, a resistor, an inductor, a capacitor, and an oscilloscope.</w:t>
      </w:r>
    </w:p>
    <w:p w14:paraId="63CE3370" w14:textId="77777777" w:rsidR="00F22198" w:rsidRDefault="009C21EF" w:rsidP="0021620E">
      <w:pPr>
        <w:keepNext/>
        <w:autoSpaceDE w:val="0"/>
        <w:autoSpaceDN w:val="0"/>
        <w:adjustRightInd w:val="0"/>
        <w:spacing w:line="240" w:lineRule="auto"/>
      </w:pPr>
      <w:r w:rsidRPr="000E50A1">
        <w:rPr>
          <w:rFonts w:ascii="Times New Roman" w:hAnsi="Times New Roman" w:cs="Times New Roman"/>
          <w:noProof/>
        </w:rPr>
        <w:drawing>
          <wp:inline distT="0" distB="0" distL="0" distR="0" wp14:anchorId="3DE59840" wp14:editId="12C297B1">
            <wp:extent cx="5731510" cy="2276475"/>
            <wp:effectExtent l="0" t="0" r="2540" b="9525"/>
            <wp:docPr id="563029616"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029616" name="Picture 1" descr="A diagram of a circuit&#10;&#10;Description automatically generated"/>
                    <pic:cNvPicPr/>
                  </pic:nvPicPr>
                  <pic:blipFill rotWithShape="1">
                    <a:blip r:embed="rId20"/>
                    <a:srcRect t="10487"/>
                    <a:stretch/>
                  </pic:blipFill>
                  <pic:spPr bwMode="auto">
                    <a:xfrm>
                      <a:off x="0" y="0"/>
                      <a:ext cx="5731510" cy="2276475"/>
                    </a:xfrm>
                    <a:prstGeom prst="rect">
                      <a:avLst/>
                    </a:prstGeom>
                    <a:ln>
                      <a:noFill/>
                    </a:ln>
                    <a:extLst>
                      <a:ext uri="{53640926-AAD7-44D8-BBD7-CCE9431645EC}">
                        <a14:shadowObscured xmlns:a14="http://schemas.microsoft.com/office/drawing/2010/main"/>
                      </a:ext>
                    </a:extLst>
                  </pic:spPr>
                </pic:pic>
              </a:graphicData>
            </a:graphic>
          </wp:inline>
        </w:drawing>
      </w:r>
    </w:p>
    <w:p w14:paraId="2FE8CA71" w14:textId="736C2A3C" w:rsidR="00C46528" w:rsidRDefault="00F84096" w:rsidP="00F84096">
      <w:pPr>
        <w:pStyle w:val="Caption"/>
        <w:jc w:val="center"/>
      </w:pPr>
      <w:bookmarkStart w:id="29" w:name="_Toc140418363"/>
      <w:r>
        <w:t xml:space="preserve">Figure </w:t>
      </w:r>
      <w:fldSimple w:instr=" SEQ Figure \* ARABIC ">
        <w:r>
          <w:rPr>
            <w:noProof/>
          </w:rPr>
          <w:t>10</w:t>
        </w:r>
      </w:fldSimple>
      <w:r>
        <w:t xml:space="preserve"> - </w:t>
      </w:r>
      <w:r w:rsidRPr="00DF3DB2">
        <w:t>Series Resonance Circuit for Task 2</w:t>
      </w:r>
      <w:bookmarkEnd w:id="29"/>
    </w:p>
    <w:p w14:paraId="5345E76D" w14:textId="5AD2422A" w:rsidR="00360804" w:rsidRPr="00360804" w:rsidRDefault="00360804" w:rsidP="00A614F2">
      <w:pPr>
        <w:spacing w:line="360" w:lineRule="auto"/>
        <w:rPr>
          <w:rFonts w:ascii="Times New Roman" w:hAnsi="Times New Roman" w:cs="Times New Roman"/>
        </w:rPr>
      </w:pPr>
      <w:r>
        <w:rPr>
          <w:rFonts w:ascii="Times New Roman" w:hAnsi="Times New Roman" w:cs="Times New Roman"/>
        </w:rPr>
        <w:t xml:space="preserve">Figures 11 and 12 show the interfaces </w:t>
      </w:r>
      <w:r w:rsidR="00281FFD">
        <w:rPr>
          <w:rFonts w:ascii="Times New Roman" w:hAnsi="Times New Roman" w:cs="Times New Roman"/>
        </w:rPr>
        <w:t xml:space="preserve">which appear when the simulation is run. Figure 11 shows the </w:t>
      </w:r>
      <w:r w:rsidR="00551CA8">
        <w:rPr>
          <w:rFonts w:ascii="Times New Roman" w:hAnsi="Times New Roman" w:cs="Times New Roman"/>
        </w:rPr>
        <w:t xml:space="preserve">signal generator. This allows control of the peak-to-peak voltage </w:t>
      </w:r>
      <w:r w:rsidR="00A614F2">
        <w:rPr>
          <w:rFonts w:ascii="Times New Roman" w:hAnsi="Times New Roman" w:cs="Times New Roman"/>
        </w:rPr>
        <w:t xml:space="preserve">and the frequency </w:t>
      </w:r>
      <w:r w:rsidR="00551CA8">
        <w:rPr>
          <w:rFonts w:ascii="Times New Roman" w:hAnsi="Times New Roman" w:cs="Times New Roman"/>
        </w:rPr>
        <w:t>into the circuit</w:t>
      </w:r>
      <w:r w:rsidR="00A614F2">
        <w:rPr>
          <w:rFonts w:ascii="Times New Roman" w:hAnsi="Times New Roman" w:cs="Times New Roman"/>
        </w:rPr>
        <w:t xml:space="preserve">. </w:t>
      </w:r>
    </w:p>
    <w:p w14:paraId="05CFC43B" w14:textId="561672FC" w:rsidR="00432448" w:rsidRDefault="009B323F" w:rsidP="0021620E">
      <w:pPr>
        <w:autoSpaceDE w:val="0"/>
        <w:autoSpaceDN w:val="0"/>
        <w:adjustRightInd w:val="0"/>
        <w:spacing w:line="240" w:lineRule="auto"/>
        <w:rPr>
          <w:rFonts w:ascii="Times New Roman" w:hAnsi="Times New Roman" w:cs="Times New Roman"/>
          <w:color w:val="000000"/>
        </w:rPr>
      </w:pPr>
      <w:r w:rsidRPr="000E50A1">
        <w:rPr>
          <w:rFonts w:ascii="Times New Roman" w:hAnsi="Times New Roman" w:cs="Times New Roman"/>
          <w:noProof/>
        </w:rPr>
        <w:drawing>
          <wp:inline distT="0" distB="0" distL="0" distR="0" wp14:anchorId="36461EFD" wp14:editId="5720F5AF">
            <wp:extent cx="5930265" cy="1743075"/>
            <wp:effectExtent l="0" t="0" r="0" b="9525"/>
            <wp:docPr id="903339929" name="Picture 1" descr="A screenshot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339929" name="Picture 1" descr="A screenshot of a device&#10;&#10;Description automatically generated"/>
                    <pic:cNvPicPr/>
                  </pic:nvPicPr>
                  <pic:blipFill>
                    <a:blip r:embed="rId21"/>
                    <a:stretch>
                      <a:fillRect/>
                    </a:stretch>
                  </pic:blipFill>
                  <pic:spPr>
                    <a:xfrm>
                      <a:off x="0" y="0"/>
                      <a:ext cx="5937978" cy="1745342"/>
                    </a:xfrm>
                    <a:prstGeom prst="rect">
                      <a:avLst/>
                    </a:prstGeom>
                  </pic:spPr>
                </pic:pic>
              </a:graphicData>
            </a:graphic>
          </wp:inline>
        </w:drawing>
      </w:r>
    </w:p>
    <w:p w14:paraId="726F61AF" w14:textId="290BB7D7" w:rsidR="00281FFD" w:rsidRDefault="00F84096" w:rsidP="00281FFD">
      <w:pPr>
        <w:pStyle w:val="Caption"/>
        <w:jc w:val="center"/>
      </w:pPr>
      <w:bookmarkStart w:id="30" w:name="_Toc140418364"/>
      <w:r>
        <w:t xml:space="preserve">Figure </w:t>
      </w:r>
      <w:fldSimple w:instr=" SEQ Figure \* ARABIC ">
        <w:r>
          <w:rPr>
            <w:noProof/>
          </w:rPr>
          <w:t>11</w:t>
        </w:r>
      </w:fldSimple>
      <w:r>
        <w:t xml:space="preserve"> - Simulated Signal Generator Controls</w:t>
      </w:r>
      <w:bookmarkEnd w:id="30"/>
    </w:p>
    <w:p w14:paraId="5C095B16" w14:textId="5576710B" w:rsidR="009A66BD" w:rsidRPr="009A66BD" w:rsidRDefault="009A66BD" w:rsidP="00A20BE7">
      <w:pPr>
        <w:spacing w:line="360" w:lineRule="auto"/>
      </w:pPr>
      <w:r>
        <w:rPr>
          <w:rFonts w:ascii="Times New Roman" w:hAnsi="Times New Roman" w:cs="Times New Roman"/>
        </w:rPr>
        <w:t xml:space="preserve">Figure 12 shows the interface for the digital oscilloscope. It </w:t>
      </w:r>
      <w:r w:rsidR="00F84C16">
        <w:rPr>
          <w:rFonts w:ascii="Times New Roman" w:hAnsi="Times New Roman" w:cs="Times New Roman"/>
        </w:rPr>
        <w:t>displays</w:t>
      </w:r>
      <w:r w:rsidR="0034793C">
        <w:rPr>
          <w:rFonts w:ascii="Times New Roman" w:hAnsi="Times New Roman" w:cs="Times New Roman"/>
        </w:rPr>
        <w:t xml:space="preserve"> the input voltage for each component</w:t>
      </w:r>
      <w:r w:rsidR="00024404">
        <w:rPr>
          <w:rFonts w:ascii="Times New Roman" w:hAnsi="Times New Roman" w:cs="Times New Roman"/>
        </w:rPr>
        <w:t xml:space="preserve"> where the wires connect into terminals A, B and C</w:t>
      </w:r>
      <w:r w:rsidR="00F84C16">
        <w:rPr>
          <w:rFonts w:ascii="Times New Roman" w:hAnsi="Times New Roman" w:cs="Times New Roman"/>
        </w:rPr>
        <w:t>.</w:t>
      </w:r>
      <w:r w:rsidR="00F545FC">
        <w:rPr>
          <w:rFonts w:ascii="Times New Roman" w:hAnsi="Times New Roman" w:cs="Times New Roman"/>
        </w:rPr>
        <w:t xml:space="preserve"> As this is an AC circuit, the voltages appear as waves which demonstrate the constantly changing current. </w:t>
      </w:r>
    </w:p>
    <w:p w14:paraId="5F427FBA" w14:textId="77777777" w:rsidR="00F84096" w:rsidRDefault="009B323F" w:rsidP="0021620E">
      <w:pPr>
        <w:keepNext/>
        <w:autoSpaceDE w:val="0"/>
        <w:autoSpaceDN w:val="0"/>
        <w:adjustRightInd w:val="0"/>
        <w:spacing w:line="240" w:lineRule="auto"/>
      </w:pPr>
      <w:r w:rsidRPr="000E50A1">
        <w:rPr>
          <w:rFonts w:ascii="Times New Roman" w:hAnsi="Times New Roman" w:cs="Times New Roman"/>
          <w:noProof/>
        </w:rPr>
        <w:lastRenderedPageBreak/>
        <w:drawing>
          <wp:inline distT="0" distB="0" distL="0" distR="0" wp14:anchorId="58AE1A77" wp14:editId="6E0B9327">
            <wp:extent cx="5731510" cy="3622675"/>
            <wp:effectExtent l="0" t="0" r="2540" b="0"/>
            <wp:docPr id="19803449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344914" name="Picture 1" descr="A screenshot of a computer&#10;&#10;Description automatically generated"/>
                    <pic:cNvPicPr/>
                  </pic:nvPicPr>
                  <pic:blipFill>
                    <a:blip r:embed="rId22"/>
                    <a:stretch>
                      <a:fillRect/>
                    </a:stretch>
                  </pic:blipFill>
                  <pic:spPr>
                    <a:xfrm>
                      <a:off x="0" y="0"/>
                      <a:ext cx="5731510" cy="3622675"/>
                    </a:xfrm>
                    <a:prstGeom prst="rect">
                      <a:avLst/>
                    </a:prstGeom>
                  </pic:spPr>
                </pic:pic>
              </a:graphicData>
            </a:graphic>
          </wp:inline>
        </w:drawing>
      </w:r>
    </w:p>
    <w:p w14:paraId="3CCAB5FE" w14:textId="09F26156" w:rsidR="004C040C" w:rsidRDefault="00F84096" w:rsidP="001E05ED">
      <w:pPr>
        <w:pStyle w:val="Caption"/>
        <w:jc w:val="center"/>
      </w:pPr>
      <w:bookmarkStart w:id="31" w:name="_Toc140418365"/>
      <w:r>
        <w:t xml:space="preserve">Figure </w:t>
      </w:r>
      <w:fldSimple w:instr=" SEQ Figure \* ARABIC ">
        <w:r>
          <w:rPr>
            <w:noProof/>
          </w:rPr>
          <w:t>12</w:t>
        </w:r>
      </w:fldSimple>
      <w:r>
        <w:t xml:space="preserve"> - Simulated Oscilloscope Interface</w:t>
      </w:r>
      <w:bookmarkEnd w:id="31"/>
    </w:p>
    <w:p w14:paraId="6F603BB4" w14:textId="0DED5482" w:rsidR="00BC12F0" w:rsidRPr="00A20BE7" w:rsidRDefault="00BC12F0" w:rsidP="00A20BE7">
      <w:pPr>
        <w:spacing w:line="360" w:lineRule="auto"/>
        <w:rPr>
          <w:rFonts w:ascii="Times New Roman" w:hAnsi="Times New Roman" w:cs="Times New Roman"/>
        </w:rPr>
      </w:pPr>
      <w:r w:rsidRPr="00A20BE7">
        <w:rPr>
          <w:rFonts w:ascii="Times New Roman" w:hAnsi="Times New Roman" w:cs="Times New Roman"/>
        </w:rPr>
        <w:t>The peak</w:t>
      </w:r>
      <w:r w:rsidR="000B2D0B">
        <w:rPr>
          <w:rFonts w:ascii="Times New Roman" w:hAnsi="Times New Roman" w:cs="Times New Roman"/>
        </w:rPr>
        <w:t>-to-peak voltage</w:t>
      </w:r>
      <w:r w:rsidRPr="00A20BE7">
        <w:rPr>
          <w:rFonts w:ascii="Times New Roman" w:hAnsi="Times New Roman" w:cs="Times New Roman"/>
        </w:rPr>
        <w:t xml:space="preserve"> of each wave was measured across </w:t>
      </w:r>
      <w:r w:rsidR="00746573" w:rsidRPr="00A20BE7">
        <w:rPr>
          <w:rFonts w:ascii="Times New Roman" w:hAnsi="Times New Roman" w:cs="Times New Roman"/>
        </w:rPr>
        <w:t xml:space="preserve">a range of frequencies from 1k to 20k Hz with more results being taken at the peak of the capacitors voltage. </w:t>
      </w:r>
      <w:r w:rsidR="00A20BE7" w:rsidRPr="00A20BE7">
        <w:rPr>
          <w:rFonts w:ascii="Times New Roman" w:hAnsi="Times New Roman" w:cs="Times New Roman"/>
        </w:rPr>
        <w:t>The results were tabulated, and graphs were created to analyse the findings.</w:t>
      </w:r>
    </w:p>
    <w:p w14:paraId="5245B9FB" w14:textId="232850CB" w:rsidR="00432448" w:rsidRDefault="00432448" w:rsidP="00C523B3">
      <w:pPr>
        <w:pStyle w:val="Heading2"/>
        <w:spacing w:line="360" w:lineRule="auto"/>
        <w:ind w:left="720"/>
        <w:rPr>
          <w:rFonts w:ascii="Times New Roman" w:hAnsi="Times New Roman" w:cs="Times New Roman"/>
        </w:rPr>
      </w:pPr>
      <w:bookmarkStart w:id="32" w:name="_Toc140419274"/>
      <w:r w:rsidRPr="000E50A1">
        <w:rPr>
          <w:rFonts w:ascii="Times New Roman" w:hAnsi="Times New Roman" w:cs="Times New Roman"/>
        </w:rPr>
        <w:t xml:space="preserve">3.3 </w:t>
      </w:r>
      <w:r w:rsidR="00C523B3">
        <w:rPr>
          <w:rFonts w:ascii="Times New Roman" w:hAnsi="Times New Roman" w:cs="Times New Roman"/>
        </w:rPr>
        <w:t>–</w:t>
      </w:r>
      <w:r w:rsidR="00376138" w:rsidRPr="000E50A1">
        <w:rPr>
          <w:rFonts w:ascii="Times New Roman" w:hAnsi="Times New Roman" w:cs="Times New Roman"/>
        </w:rPr>
        <w:t xml:space="preserve"> </w:t>
      </w:r>
      <w:r w:rsidRPr="000E50A1">
        <w:rPr>
          <w:rFonts w:ascii="Times New Roman" w:hAnsi="Times New Roman" w:cs="Times New Roman"/>
        </w:rPr>
        <w:t>Results</w:t>
      </w:r>
      <w:bookmarkEnd w:id="32"/>
    </w:p>
    <w:p w14:paraId="0FBC9B30" w14:textId="0FF00577" w:rsidR="00C523B3" w:rsidRDefault="00C523B3" w:rsidP="00C523B3">
      <w:pPr>
        <w:rPr>
          <w:rFonts w:ascii="Times New Roman" w:hAnsi="Times New Roman" w:cs="Times New Roman"/>
        </w:rPr>
      </w:pPr>
      <w:r>
        <w:rPr>
          <w:rFonts w:ascii="Times New Roman" w:hAnsi="Times New Roman" w:cs="Times New Roman"/>
        </w:rPr>
        <w:t>Table 2 shows the raw data</w:t>
      </w:r>
      <w:r w:rsidR="00746C46">
        <w:rPr>
          <w:rFonts w:ascii="Times New Roman" w:hAnsi="Times New Roman" w:cs="Times New Roman"/>
        </w:rPr>
        <w:t xml:space="preserve"> collected in task 2</w:t>
      </w:r>
      <w:r w:rsidR="00FA4949">
        <w:rPr>
          <w:rFonts w:ascii="Times New Roman" w:hAnsi="Times New Roman" w:cs="Times New Roman"/>
        </w:rPr>
        <w:t>.</w:t>
      </w:r>
    </w:p>
    <w:tbl>
      <w:tblPr>
        <w:tblStyle w:val="TableGrid"/>
        <w:tblW w:w="0" w:type="auto"/>
        <w:tblLook w:val="04A0" w:firstRow="1" w:lastRow="0" w:firstColumn="1" w:lastColumn="0" w:noHBand="0" w:noVBand="1"/>
      </w:tblPr>
      <w:tblGrid>
        <w:gridCol w:w="2254"/>
        <w:gridCol w:w="2254"/>
        <w:gridCol w:w="2254"/>
        <w:gridCol w:w="2254"/>
      </w:tblGrid>
      <w:tr w:rsidR="000E5104" w14:paraId="49B35675" w14:textId="77777777" w:rsidTr="000E5104">
        <w:tc>
          <w:tcPr>
            <w:tcW w:w="2254" w:type="dxa"/>
          </w:tcPr>
          <w:p w14:paraId="148DD094" w14:textId="3B4A3C7D"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Frequency</w:t>
            </w:r>
          </w:p>
        </w:tc>
        <w:tc>
          <w:tcPr>
            <w:tcW w:w="2254" w:type="dxa"/>
          </w:tcPr>
          <w:p w14:paraId="1F876D0C" w14:textId="29FF587C"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V (Resistor)</w:t>
            </w:r>
          </w:p>
        </w:tc>
        <w:tc>
          <w:tcPr>
            <w:tcW w:w="2254" w:type="dxa"/>
          </w:tcPr>
          <w:p w14:paraId="296F3070" w14:textId="43F2550E"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V (Inductor)</w:t>
            </w:r>
          </w:p>
        </w:tc>
        <w:tc>
          <w:tcPr>
            <w:tcW w:w="2254" w:type="dxa"/>
          </w:tcPr>
          <w:p w14:paraId="29A212AE" w14:textId="42B5C2EB"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V (Capacitor)</w:t>
            </w:r>
          </w:p>
        </w:tc>
      </w:tr>
      <w:tr w:rsidR="000E5104" w14:paraId="180C3034" w14:textId="77777777" w:rsidTr="000E5104">
        <w:tc>
          <w:tcPr>
            <w:tcW w:w="2254" w:type="dxa"/>
          </w:tcPr>
          <w:p w14:paraId="000897A8" w14:textId="52037A20"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1000</w:t>
            </w:r>
          </w:p>
        </w:tc>
        <w:tc>
          <w:tcPr>
            <w:tcW w:w="2254" w:type="dxa"/>
          </w:tcPr>
          <w:p w14:paraId="64AEB0A4" w14:textId="6A7105C6"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1CBB6EA8" w14:textId="0CF76934"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5D90D36F" w14:textId="0A8BB56D"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10.26</w:t>
            </w:r>
          </w:p>
        </w:tc>
      </w:tr>
      <w:tr w:rsidR="000E5104" w14:paraId="5078D4AF" w14:textId="77777777" w:rsidTr="000E5104">
        <w:tc>
          <w:tcPr>
            <w:tcW w:w="2254" w:type="dxa"/>
          </w:tcPr>
          <w:p w14:paraId="26A1FD6E" w14:textId="2CBBDFA7"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2000</w:t>
            </w:r>
          </w:p>
        </w:tc>
        <w:tc>
          <w:tcPr>
            <w:tcW w:w="2254" w:type="dxa"/>
          </w:tcPr>
          <w:p w14:paraId="2F8423D4" w14:textId="3E7FE754"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7B5F3EB3" w14:textId="4BDA5D4D"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0FF54C32" w14:textId="133A405F"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10.76</w:t>
            </w:r>
          </w:p>
        </w:tc>
      </w:tr>
      <w:tr w:rsidR="000E5104" w14:paraId="133B570B" w14:textId="77777777" w:rsidTr="000E5104">
        <w:tc>
          <w:tcPr>
            <w:tcW w:w="2254" w:type="dxa"/>
          </w:tcPr>
          <w:p w14:paraId="46841218" w14:textId="3CC4377B"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3000</w:t>
            </w:r>
          </w:p>
        </w:tc>
        <w:tc>
          <w:tcPr>
            <w:tcW w:w="2254" w:type="dxa"/>
          </w:tcPr>
          <w:p w14:paraId="53B6F85C" w14:textId="4E9141A6"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2D62D2DD" w14:textId="35906096"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9.76</w:t>
            </w:r>
          </w:p>
        </w:tc>
        <w:tc>
          <w:tcPr>
            <w:tcW w:w="2254" w:type="dxa"/>
          </w:tcPr>
          <w:p w14:paraId="43404246" w14:textId="7ED627D1"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12</w:t>
            </w:r>
          </w:p>
        </w:tc>
      </w:tr>
      <w:tr w:rsidR="000E5104" w14:paraId="439CFDAE" w14:textId="77777777" w:rsidTr="000E5104">
        <w:tc>
          <w:tcPr>
            <w:tcW w:w="2254" w:type="dxa"/>
          </w:tcPr>
          <w:p w14:paraId="6686EBC7" w14:textId="78C26825"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4000</w:t>
            </w:r>
          </w:p>
        </w:tc>
        <w:tc>
          <w:tcPr>
            <w:tcW w:w="2254" w:type="dxa"/>
          </w:tcPr>
          <w:p w14:paraId="611026A1" w14:textId="552250F2"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43A6D990" w14:textId="20883759"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9.26</w:t>
            </w:r>
          </w:p>
        </w:tc>
        <w:tc>
          <w:tcPr>
            <w:tcW w:w="2254" w:type="dxa"/>
          </w:tcPr>
          <w:p w14:paraId="72F53271" w14:textId="24C0063C"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13.76</w:t>
            </w:r>
          </w:p>
        </w:tc>
      </w:tr>
      <w:tr w:rsidR="000E5104" w14:paraId="4FB66FB5" w14:textId="77777777" w:rsidTr="000E5104">
        <w:tc>
          <w:tcPr>
            <w:tcW w:w="2254" w:type="dxa"/>
          </w:tcPr>
          <w:p w14:paraId="78BCD3F3" w14:textId="75BBE869"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5000</w:t>
            </w:r>
          </w:p>
        </w:tc>
        <w:tc>
          <w:tcPr>
            <w:tcW w:w="2254" w:type="dxa"/>
          </w:tcPr>
          <w:p w14:paraId="7F1C0603" w14:textId="44D00253"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711FA14A" w14:textId="7AF5FF7E"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8.26</w:t>
            </w:r>
          </w:p>
        </w:tc>
        <w:tc>
          <w:tcPr>
            <w:tcW w:w="2254" w:type="dxa"/>
          </w:tcPr>
          <w:p w14:paraId="657B8BFE" w14:textId="4A5780B4"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17</w:t>
            </w:r>
          </w:p>
        </w:tc>
      </w:tr>
      <w:tr w:rsidR="000E5104" w14:paraId="5049909E" w14:textId="77777777" w:rsidTr="000E5104">
        <w:tc>
          <w:tcPr>
            <w:tcW w:w="2254" w:type="dxa"/>
          </w:tcPr>
          <w:p w14:paraId="24E843D4" w14:textId="19F16404"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6000</w:t>
            </w:r>
          </w:p>
        </w:tc>
        <w:tc>
          <w:tcPr>
            <w:tcW w:w="2254" w:type="dxa"/>
          </w:tcPr>
          <w:p w14:paraId="7D7EE405" w14:textId="5C96B323"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07FE8304" w14:textId="1C631CB6"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5.76</w:t>
            </w:r>
          </w:p>
        </w:tc>
        <w:tc>
          <w:tcPr>
            <w:tcW w:w="2254" w:type="dxa"/>
          </w:tcPr>
          <w:p w14:paraId="49F4D2D8" w14:textId="2151212D"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21.26</w:t>
            </w:r>
          </w:p>
        </w:tc>
      </w:tr>
      <w:tr w:rsidR="000E5104" w14:paraId="52198745" w14:textId="77777777" w:rsidTr="000E5104">
        <w:tc>
          <w:tcPr>
            <w:tcW w:w="2254" w:type="dxa"/>
          </w:tcPr>
          <w:p w14:paraId="313DE9AC" w14:textId="40727185"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6500</w:t>
            </w:r>
          </w:p>
        </w:tc>
        <w:tc>
          <w:tcPr>
            <w:tcW w:w="2254" w:type="dxa"/>
          </w:tcPr>
          <w:p w14:paraId="2F3A3105" w14:textId="0179E1AC"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667755DF" w14:textId="3BD33B9B"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3.18</w:t>
            </w:r>
          </w:p>
        </w:tc>
        <w:tc>
          <w:tcPr>
            <w:tcW w:w="2254" w:type="dxa"/>
          </w:tcPr>
          <w:p w14:paraId="0B2629AD" w14:textId="31A28506"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22.5</w:t>
            </w:r>
          </w:p>
        </w:tc>
      </w:tr>
      <w:tr w:rsidR="000E5104" w14:paraId="28B7E23B" w14:textId="77777777" w:rsidTr="000E5104">
        <w:tc>
          <w:tcPr>
            <w:tcW w:w="2254" w:type="dxa"/>
          </w:tcPr>
          <w:p w14:paraId="38674F76" w14:textId="42D602B5"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6600</w:t>
            </w:r>
          </w:p>
        </w:tc>
        <w:tc>
          <w:tcPr>
            <w:tcW w:w="2254" w:type="dxa"/>
          </w:tcPr>
          <w:p w14:paraId="6E604332" w14:textId="2732B731"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7DFED37D" w14:textId="5FAA99AE"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2.62</w:t>
            </w:r>
          </w:p>
        </w:tc>
        <w:tc>
          <w:tcPr>
            <w:tcW w:w="2254" w:type="dxa"/>
          </w:tcPr>
          <w:p w14:paraId="34046C34" w14:textId="2ED6A1F9"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22.5</w:t>
            </w:r>
          </w:p>
        </w:tc>
      </w:tr>
      <w:tr w:rsidR="000E5104" w14:paraId="7AB79040" w14:textId="77777777" w:rsidTr="000E5104">
        <w:tc>
          <w:tcPr>
            <w:tcW w:w="2254" w:type="dxa"/>
          </w:tcPr>
          <w:p w14:paraId="316EB505" w14:textId="7B10874C"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6700</w:t>
            </w:r>
          </w:p>
        </w:tc>
        <w:tc>
          <w:tcPr>
            <w:tcW w:w="2254" w:type="dxa"/>
          </w:tcPr>
          <w:p w14:paraId="7F235482" w14:textId="44237781"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096DFB50" w14:textId="1FAC644F"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2</w:t>
            </w:r>
          </w:p>
        </w:tc>
        <w:tc>
          <w:tcPr>
            <w:tcW w:w="2254" w:type="dxa"/>
          </w:tcPr>
          <w:p w14:paraId="5B4ED7BF" w14:textId="3390F960"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22.5</w:t>
            </w:r>
          </w:p>
        </w:tc>
      </w:tr>
      <w:tr w:rsidR="000E5104" w14:paraId="37FDA6C1" w14:textId="77777777" w:rsidTr="000E5104">
        <w:tc>
          <w:tcPr>
            <w:tcW w:w="2254" w:type="dxa"/>
          </w:tcPr>
          <w:p w14:paraId="6F25ED98" w14:textId="5BBBA713"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6800</w:t>
            </w:r>
          </w:p>
        </w:tc>
        <w:tc>
          <w:tcPr>
            <w:tcW w:w="2254" w:type="dxa"/>
          </w:tcPr>
          <w:p w14:paraId="1D18D449" w14:textId="49055D84"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5C94B5EE" w14:textId="6DE17415"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1.375</w:t>
            </w:r>
          </w:p>
        </w:tc>
        <w:tc>
          <w:tcPr>
            <w:tcW w:w="2254" w:type="dxa"/>
          </w:tcPr>
          <w:p w14:paraId="50145B41" w14:textId="7D2F2F61"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22.5</w:t>
            </w:r>
          </w:p>
        </w:tc>
      </w:tr>
      <w:tr w:rsidR="000E5104" w14:paraId="31DD4A06" w14:textId="77777777" w:rsidTr="000E5104">
        <w:tc>
          <w:tcPr>
            <w:tcW w:w="2254" w:type="dxa"/>
          </w:tcPr>
          <w:p w14:paraId="18F3014C" w14:textId="16398FDB"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6900</w:t>
            </w:r>
          </w:p>
        </w:tc>
        <w:tc>
          <w:tcPr>
            <w:tcW w:w="2254" w:type="dxa"/>
          </w:tcPr>
          <w:p w14:paraId="3D858984" w14:textId="39508286"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46F95CAD" w14:textId="60AC30D6"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0.75</w:t>
            </w:r>
          </w:p>
        </w:tc>
        <w:tc>
          <w:tcPr>
            <w:tcW w:w="2254" w:type="dxa"/>
          </w:tcPr>
          <w:p w14:paraId="67653CE0" w14:textId="48DA59A2"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22.26</w:t>
            </w:r>
          </w:p>
        </w:tc>
      </w:tr>
      <w:tr w:rsidR="000E5104" w14:paraId="765A1096" w14:textId="77777777" w:rsidTr="000E5104">
        <w:tc>
          <w:tcPr>
            <w:tcW w:w="2254" w:type="dxa"/>
          </w:tcPr>
          <w:p w14:paraId="116D8A32" w14:textId="7BAD7829"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7000</w:t>
            </w:r>
          </w:p>
        </w:tc>
        <w:tc>
          <w:tcPr>
            <w:tcW w:w="2254" w:type="dxa"/>
          </w:tcPr>
          <w:p w14:paraId="325B549D" w14:textId="48E7B4B4"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74C9EA91" w14:textId="7C0C484F"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0.15</w:t>
            </w:r>
          </w:p>
        </w:tc>
        <w:tc>
          <w:tcPr>
            <w:tcW w:w="2254" w:type="dxa"/>
          </w:tcPr>
          <w:p w14:paraId="0138AD39" w14:textId="7E3F069E"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22.26</w:t>
            </w:r>
          </w:p>
        </w:tc>
      </w:tr>
      <w:tr w:rsidR="000E5104" w14:paraId="4FC398DE" w14:textId="77777777" w:rsidTr="000E5104">
        <w:tc>
          <w:tcPr>
            <w:tcW w:w="2254" w:type="dxa"/>
          </w:tcPr>
          <w:p w14:paraId="783B4320" w14:textId="52EDC86B"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7100</w:t>
            </w:r>
          </w:p>
        </w:tc>
        <w:tc>
          <w:tcPr>
            <w:tcW w:w="2254" w:type="dxa"/>
          </w:tcPr>
          <w:p w14:paraId="148B18F1" w14:textId="072E95CE"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374881D6" w14:textId="2135A6A7"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0.525</w:t>
            </w:r>
          </w:p>
        </w:tc>
        <w:tc>
          <w:tcPr>
            <w:tcW w:w="2254" w:type="dxa"/>
          </w:tcPr>
          <w:p w14:paraId="73A9AFA1" w14:textId="22470B98"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22</w:t>
            </w:r>
          </w:p>
        </w:tc>
      </w:tr>
      <w:tr w:rsidR="000E5104" w14:paraId="486C92BC" w14:textId="77777777" w:rsidTr="000E5104">
        <w:tc>
          <w:tcPr>
            <w:tcW w:w="2254" w:type="dxa"/>
          </w:tcPr>
          <w:p w14:paraId="1DCC4D59" w14:textId="1A947F2B"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7200</w:t>
            </w:r>
          </w:p>
        </w:tc>
        <w:tc>
          <w:tcPr>
            <w:tcW w:w="2254" w:type="dxa"/>
          </w:tcPr>
          <w:p w14:paraId="41C01ADC" w14:textId="4DDF49E5"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01D3475D" w14:textId="0A22B5A7"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1.15</w:t>
            </w:r>
          </w:p>
        </w:tc>
        <w:tc>
          <w:tcPr>
            <w:tcW w:w="2254" w:type="dxa"/>
          </w:tcPr>
          <w:p w14:paraId="21655B4E" w14:textId="709F8AE0"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21.5</w:t>
            </w:r>
          </w:p>
        </w:tc>
      </w:tr>
      <w:tr w:rsidR="000E5104" w14:paraId="5480A77E" w14:textId="77777777" w:rsidTr="000E5104">
        <w:tc>
          <w:tcPr>
            <w:tcW w:w="2254" w:type="dxa"/>
          </w:tcPr>
          <w:p w14:paraId="08460726" w14:textId="339FB0F5"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7300</w:t>
            </w:r>
          </w:p>
        </w:tc>
        <w:tc>
          <w:tcPr>
            <w:tcW w:w="2254" w:type="dxa"/>
          </w:tcPr>
          <w:p w14:paraId="018CEFE9" w14:textId="10546AF8"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16DC6C7A" w14:textId="119855E8"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1.725</w:t>
            </w:r>
          </w:p>
        </w:tc>
        <w:tc>
          <w:tcPr>
            <w:tcW w:w="2254" w:type="dxa"/>
          </w:tcPr>
          <w:p w14:paraId="213A4BF5" w14:textId="1C246665"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21</w:t>
            </w:r>
          </w:p>
        </w:tc>
      </w:tr>
      <w:tr w:rsidR="000E5104" w14:paraId="414D1AC1" w14:textId="77777777" w:rsidTr="000E5104">
        <w:tc>
          <w:tcPr>
            <w:tcW w:w="2254" w:type="dxa"/>
          </w:tcPr>
          <w:p w14:paraId="66A678C8" w14:textId="3B79049D"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7400</w:t>
            </w:r>
          </w:p>
        </w:tc>
        <w:tc>
          <w:tcPr>
            <w:tcW w:w="2254" w:type="dxa"/>
          </w:tcPr>
          <w:p w14:paraId="1B747750" w14:textId="2CB2BF4C"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5E11E5B1" w14:textId="60618C4B"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2.3</w:t>
            </w:r>
          </w:p>
        </w:tc>
        <w:tc>
          <w:tcPr>
            <w:tcW w:w="2254" w:type="dxa"/>
          </w:tcPr>
          <w:p w14:paraId="6FA5A8E4" w14:textId="194FF03E"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20.5</w:t>
            </w:r>
          </w:p>
        </w:tc>
      </w:tr>
      <w:tr w:rsidR="000E5104" w14:paraId="1FF23D18" w14:textId="77777777" w:rsidTr="000E5104">
        <w:tc>
          <w:tcPr>
            <w:tcW w:w="2254" w:type="dxa"/>
          </w:tcPr>
          <w:p w14:paraId="4608358E" w14:textId="2AC02994"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7500</w:t>
            </w:r>
          </w:p>
        </w:tc>
        <w:tc>
          <w:tcPr>
            <w:tcW w:w="2254" w:type="dxa"/>
          </w:tcPr>
          <w:p w14:paraId="43FB6173" w14:textId="2907EF4E"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1DD662F4" w14:textId="30744353"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2.82</w:t>
            </w:r>
          </w:p>
        </w:tc>
        <w:tc>
          <w:tcPr>
            <w:tcW w:w="2254" w:type="dxa"/>
          </w:tcPr>
          <w:p w14:paraId="449EECE1" w14:textId="7747A5A2"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20</w:t>
            </w:r>
          </w:p>
        </w:tc>
      </w:tr>
      <w:tr w:rsidR="000E5104" w14:paraId="785CF79A" w14:textId="77777777" w:rsidTr="000E5104">
        <w:tc>
          <w:tcPr>
            <w:tcW w:w="2254" w:type="dxa"/>
          </w:tcPr>
          <w:p w14:paraId="2B1E94E4" w14:textId="12AA39EE"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8000</w:t>
            </w:r>
          </w:p>
        </w:tc>
        <w:tc>
          <w:tcPr>
            <w:tcW w:w="2254" w:type="dxa"/>
          </w:tcPr>
          <w:p w14:paraId="4F42BA21" w14:textId="277D1F87"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4DEB72E2" w14:textId="062F3D23"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5</w:t>
            </w:r>
          </w:p>
        </w:tc>
        <w:tc>
          <w:tcPr>
            <w:tcW w:w="2254" w:type="dxa"/>
          </w:tcPr>
          <w:p w14:paraId="5CA31B58" w14:textId="5D4918F1"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16.76</w:t>
            </w:r>
          </w:p>
        </w:tc>
      </w:tr>
      <w:tr w:rsidR="000E5104" w14:paraId="25B46B78" w14:textId="77777777" w:rsidTr="000E5104">
        <w:tc>
          <w:tcPr>
            <w:tcW w:w="2254" w:type="dxa"/>
          </w:tcPr>
          <w:p w14:paraId="2193B9B8" w14:textId="584EBC5A"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lastRenderedPageBreak/>
              <w:t>9000</w:t>
            </w:r>
          </w:p>
        </w:tc>
        <w:tc>
          <w:tcPr>
            <w:tcW w:w="2254" w:type="dxa"/>
          </w:tcPr>
          <w:p w14:paraId="3B489B8A" w14:textId="5F9CAAA0"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6B83D2D9" w14:textId="184AA57A"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7.5</w:t>
            </w:r>
          </w:p>
        </w:tc>
        <w:tc>
          <w:tcPr>
            <w:tcW w:w="2254" w:type="dxa"/>
          </w:tcPr>
          <w:p w14:paraId="3B3CC73E" w14:textId="02BAFBA3"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11.5</w:t>
            </w:r>
          </w:p>
        </w:tc>
      </w:tr>
      <w:tr w:rsidR="000E5104" w14:paraId="609FC2F7" w14:textId="77777777" w:rsidTr="000E5104">
        <w:tc>
          <w:tcPr>
            <w:tcW w:w="2254" w:type="dxa"/>
          </w:tcPr>
          <w:p w14:paraId="158B9B2F" w14:textId="5A54462C"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10000</w:t>
            </w:r>
          </w:p>
        </w:tc>
        <w:tc>
          <w:tcPr>
            <w:tcW w:w="2254" w:type="dxa"/>
          </w:tcPr>
          <w:p w14:paraId="27CD2395" w14:textId="6E14FB66"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03DAC5E0" w14:textId="35FD5ABC"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8.5</w:t>
            </w:r>
          </w:p>
        </w:tc>
        <w:tc>
          <w:tcPr>
            <w:tcW w:w="2254" w:type="dxa"/>
          </w:tcPr>
          <w:p w14:paraId="7AE5E56F" w14:textId="538EC0AD"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8.26</w:t>
            </w:r>
          </w:p>
        </w:tc>
      </w:tr>
      <w:tr w:rsidR="000E5104" w14:paraId="26F58D0E" w14:textId="77777777" w:rsidTr="000E5104">
        <w:tc>
          <w:tcPr>
            <w:tcW w:w="2254" w:type="dxa"/>
          </w:tcPr>
          <w:p w14:paraId="6C077071" w14:textId="268299A5"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11000</w:t>
            </w:r>
          </w:p>
        </w:tc>
        <w:tc>
          <w:tcPr>
            <w:tcW w:w="2254" w:type="dxa"/>
          </w:tcPr>
          <w:p w14:paraId="7471A2C6" w14:textId="7B4D1EE3"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467E6C5B" w14:textId="58A6E366"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9</w:t>
            </w:r>
          </w:p>
        </w:tc>
        <w:tc>
          <w:tcPr>
            <w:tcW w:w="2254" w:type="dxa"/>
          </w:tcPr>
          <w:p w14:paraId="7B0FC495" w14:textId="156EA07E"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6.2</w:t>
            </w:r>
          </w:p>
        </w:tc>
      </w:tr>
      <w:tr w:rsidR="000E5104" w14:paraId="5BFBBD8A" w14:textId="77777777" w:rsidTr="000E5104">
        <w:tc>
          <w:tcPr>
            <w:tcW w:w="2254" w:type="dxa"/>
          </w:tcPr>
          <w:p w14:paraId="35310E8E" w14:textId="500FAC7B"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12000</w:t>
            </w:r>
          </w:p>
        </w:tc>
        <w:tc>
          <w:tcPr>
            <w:tcW w:w="2254" w:type="dxa"/>
          </w:tcPr>
          <w:p w14:paraId="36082777" w14:textId="0458D90F"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71DEDDD0" w14:textId="5F8BB6EA"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9.26</w:t>
            </w:r>
          </w:p>
        </w:tc>
        <w:tc>
          <w:tcPr>
            <w:tcW w:w="2254" w:type="dxa"/>
          </w:tcPr>
          <w:p w14:paraId="0DF06FBF" w14:textId="0DF51E21"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4.8</w:t>
            </w:r>
          </w:p>
        </w:tc>
      </w:tr>
      <w:tr w:rsidR="000E5104" w14:paraId="0A93650B" w14:textId="77777777" w:rsidTr="000E5104">
        <w:tc>
          <w:tcPr>
            <w:tcW w:w="2254" w:type="dxa"/>
          </w:tcPr>
          <w:p w14:paraId="63A33817" w14:textId="0F9199C7"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13000</w:t>
            </w:r>
          </w:p>
        </w:tc>
        <w:tc>
          <w:tcPr>
            <w:tcW w:w="2254" w:type="dxa"/>
          </w:tcPr>
          <w:p w14:paraId="07ABA5D9" w14:textId="5FC52D33"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5F0620FD" w14:textId="2A63E96D"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9.4</w:t>
            </w:r>
          </w:p>
        </w:tc>
        <w:tc>
          <w:tcPr>
            <w:tcW w:w="2254" w:type="dxa"/>
          </w:tcPr>
          <w:p w14:paraId="092C7BBB" w14:textId="55FEC3A7"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3.9</w:t>
            </w:r>
          </w:p>
        </w:tc>
      </w:tr>
      <w:tr w:rsidR="000E5104" w14:paraId="4EE4F76C" w14:textId="77777777" w:rsidTr="000E5104">
        <w:tc>
          <w:tcPr>
            <w:tcW w:w="2254" w:type="dxa"/>
          </w:tcPr>
          <w:p w14:paraId="5397FBA3" w14:textId="29A4BB54"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14000</w:t>
            </w:r>
          </w:p>
        </w:tc>
        <w:tc>
          <w:tcPr>
            <w:tcW w:w="2254" w:type="dxa"/>
          </w:tcPr>
          <w:p w14:paraId="089D6F3D" w14:textId="2FB3614E"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1AC13487" w14:textId="0FA8B45F"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9.6</w:t>
            </w:r>
          </w:p>
        </w:tc>
        <w:tc>
          <w:tcPr>
            <w:tcW w:w="2254" w:type="dxa"/>
          </w:tcPr>
          <w:p w14:paraId="0108EFD2" w14:textId="561C5B7B"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3.2</w:t>
            </w:r>
          </w:p>
        </w:tc>
      </w:tr>
      <w:tr w:rsidR="000E5104" w14:paraId="412212A6" w14:textId="77777777" w:rsidTr="000E5104">
        <w:tc>
          <w:tcPr>
            <w:tcW w:w="2254" w:type="dxa"/>
          </w:tcPr>
          <w:p w14:paraId="40F4C38D" w14:textId="18EE55A7"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15000</w:t>
            </w:r>
          </w:p>
        </w:tc>
        <w:tc>
          <w:tcPr>
            <w:tcW w:w="2254" w:type="dxa"/>
          </w:tcPr>
          <w:p w14:paraId="08FECAF2" w14:textId="0A58A497"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31BC6DC6" w14:textId="05AEDBD2"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9.6</w:t>
            </w:r>
          </w:p>
        </w:tc>
        <w:tc>
          <w:tcPr>
            <w:tcW w:w="2254" w:type="dxa"/>
          </w:tcPr>
          <w:p w14:paraId="24CBFFD3" w14:textId="2033CC27"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2.7</w:t>
            </w:r>
          </w:p>
        </w:tc>
      </w:tr>
      <w:tr w:rsidR="000E5104" w14:paraId="04A119B2" w14:textId="77777777" w:rsidTr="000E5104">
        <w:tc>
          <w:tcPr>
            <w:tcW w:w="2254" w:type="dxa"/>
          </w:tcPr>
          <w:p w14:paraId="533251B4" w14:textId="7E2BA4DE"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16000</w:t>
            </w:r>
          </w:p>
        </w:tc>
        <w:tc>
          <w:tcPr>
            <w:tcW w:w="2254" w:type="dxa"/>
          </w:tcPr>
          <w:p w14:paraId="4C7559B4" w14:textId="6B60DB65"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4CFF3D22" w14:textId="7DCDB08B"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9.7</w:t>
            </w:r>
          </w:p>
        </w:tc>
        <w:tc>
          <w:tcPr>
            <w:tcW w:w="2254" w:type="dxa"/>
          </w:tcPr>
          <w:p w14:paraId="76D92D05" w14:textId="56FAB244"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2.3</w:t>
            </w:r>
          </w:p>
        </w:tc>
      </w:tr>
      <w:tr w:rsidR="000E5104" w14:paraId="46DE24CB" w14:textId="77777777" w:rsidTr="000E5104">
        <w:tc>
          <w:tcPr>
            <w:tcW w:w="2254" w:type="dxa"/>
          </w:tcPr>
          <w:p w14:paraId="33638553" w14:textId="6A95B896"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17000</w:t>
            </w:r>
          </w:p>
        </w:tc>
        <w:tc>
          <w:tcPr>
            <w:tcW w:w="2254" w:type="dxa"/>
          </w:tcPr>
          <w:p w14:paraId="0BFE9BD2" w14:textId="0CD74330"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41AC7286" w14:textId="3939431B"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9.8</w:t>
            </w:r>
          </w:p>
        </w:tc>
        <w:tc>
          <w:tcPr>
            <w:tcW w:w="2254" w:type="dxa"/>
          </w:tcPr>
          <w:p w14:paraId="0FB2511B" w14:textId="64D04543"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2</w:t>
            </w:r>
          </w:p>
        </w:tc>
      </w:tr>
      <w:tr w:rsidR="000E5104" w14:paraId="7C3C6E04" w14:textId="77777777" w:rsidTr="000E5104">
        <w:tc>
          <w:tcPr>
            <w:tcW w:w="2254" w:type="dxa"/>
          </w:tcPr>
          <w:p w14:paraId="53364B20" w14:textId="24FE0F1B"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18000</w:t>
            </w:r>
          </w:p>
        </w:tc>
        <w:tc>
          <w:tcPr>
            <w:tcW w:w="2254" w:type="dxa"/>
          </w:tcPr>
          <w:p w14:paraId="64ECDA1F" w14:textId="41964AA3"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6D78CCBF" w14:textId="3DBA2229"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9.8</w:t>
            </w:r>
          </w:p>
        </w:tc>
        <w:tc>
          <w:tcPr>
            <w:tcW w:w="2254" w:type="dxa"/>
          </w:tcPr>
          <w:p w14:paraId="4E53B465" w14:textId="28BD5BA8"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1.75</w:t>
            </w:r>
          </w:p>
        </w:tc>
      </w:tr>
      <w:tr w:rsidR="000E5104" w14:paraId="4B14DE7A" w14:textId="77777777" w:rsidTr="000E5104">
        <w:tc>
          <w:tcPr>
            <w:tcW w:w="2254" w:type="dxa"/>
          </w:tcPr>
          <w:p w14:paraId="35557BCD" w14:textId="037210EE"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19000</w:t>
            </w:r>
          </w:p>
        </w:tc>
        <w:tc>
          <w:tcPr>
            <w:tcW w:w="2254" w:type="dxa"/>
          </w:tcPr>
          <w:p w14:paraId="2B7B3420" w14:textId="4A002638"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308B827F" w14:textId="02C70F2F"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9.8</w:t>
            </w:r>
          </w:p>
        </w:tc>
        <w:tc>
          <w:tcPr>
            <w:tcW w:w="2254" w:type="dxa"/>
          </w:tcPr>
          <w:p w14:paraId="731A17ED" w14:textId="299E3393"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1.55</w:t>
            </w:r>
          </w:p>
        </w:tc>
      </w:tr>
      <w:tr w:rsidR="000E5104" w14:paraId="47292F1A" w14:textId="77777777" w:rsidTr="000E5104">
        <w:tc>
          <w:tcPr>
            <w:tcW w:w="2254" w:type="dxa"/>
          </w:tcPr>
          <w:p w14:paraId="7AA7C010" w14:textId="352D5C68"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20000</w:t>
            </w:r>
          </w:p>
        </w:tc>
        <w:tc>
          <w:tcPr>
            <w:tcW w:w="2254" w:type="dxa"/>
          </w:tcPr>
          <w:p w14:paraId="10802C89" w14:textId="283ECFA2"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20394E07" w14:textId="0CB04921"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9.8</w:t>
            </w:r>
          </w:p>
        </w:tc>
        <w:tc>
          <w:tcPr>
            <w:tcW w:w="2254" w:type="dxa"/>
          </w:tcPr>
          <w:p w14:paraId="5173163E" w14:textId="61F23135"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1.4</w:t>
            </w:r>
          </w:p>
        </w:tc>
      </w:tr>
    </w:tbl>
    <w:p w14:paraId="57FCC4D3" w14:textId="1DEE48A8" w:rsidR="00432448" w:rsidRDefault="00D8630B" w:rsidP="000E5104">
      <w:pPr>
        <w:pStyle w:val="Caption"/>
        <w:jc w:val="center"/>
      </w:pPr>
      <w:bookmarkStart w:id="33" w:name="_Toc140418369"/>
      <w:r>
        <w:t xml:space="preserve">Table </w:t>
      </w:r>
      <w:fldSimple w:instr=" SEQ Table \* ARABIC ">
        <w:r>
          <w:rPr>
            <w:noProof/>
          </w:rPr>
          <w:t>2</w:t>
        </w:r>
      </w:fldSimple>
      <w:r>
        <w:t xml:space="preserve"> - Task 2 Data</w:t>
      </w:r>
      <w:bookmarkEnd w:id="33"/>
    </w:p>
    <w:p w14:paraId="077F67C3" w14:textId="0767A810" w:rsidR="005C01AA" w:rsidRPr="00723A83" w:rsidRDefault="00792EEA" w:rsidP="005C01AA">
      <w:pPr>
        <w:rPr>
          <w:rFonts w:ascii="Times New Roman" w:hAnsi="Times New Roman" w:cs="Times New Roman"/>
        </w:rPr>
      </w:pPr>
      <w:r w:rsidRPr="00723A83">
        <w:rPr>
          <w:rFonts w:ascii="Times New Roman" w:hAnsi="Times New Roman" w:cs="Times New Roman"/>
        </w:rPr>
        <w:t xml:space="preserve">From the data in Table 2, </w:t>
      </w:r>
      <w:r w:rsidR="001B61C7" w:rsidRPr="00723A83">
        <w:rPr>
          <w:rFonts w:ascii="Times New Roman" w:hAnsi="Times New Roman" w:cs="Times New Roman"/>
        </w:rPr>
        <w:t>Figure 13 was created.</w:t>
      </w:r>
    </w:p>
    <w:p w14:paraId="2CCFD069" w14:textId="77777777" w:rsidR="00F84096" w:rsidRDefault="008A10A4" w:rsidP="0021620E">
      <w:pPr>
        <w:keepNext/>
        <w:spacing w:line="240" w:lineRule="auto"/>
      </w:pPr>
      <w:r>
        <w:rPr>
          <w:noProof/>
        </w:rPr>
        <w:drawing>
          <wp:inline distT="0" distB="0" distL="0" distR="0" wp14:anchorId="7D3D695E" wp14:editId="4D5501C0">
            <wp:extent cx="5731510" cy="3724275"/>
            <wp:effectExtent l="0" t="0" r="2540" b="9525"/>
            <wp:docPr id="437625814" name="Chart 1">
              <a:extLst xmlns:a="http://schemas.openxmlformats.org/drawingml/2006/main">
                <a:ext uri="{FF2B5EF4-FFF2-40B4-BE49-F238E27FC236}">
                  <a16:creationId xmlns:a16="http://schemas.microsoft.com/office/drawing/2014/main" id="{8F3C9747-E0C3-0BEB-E750-63D6C43151A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04DB3C82" w14:textId="22F9044E" w:rsidR="008A10A4" w:rsidRDefault="00F84096" w:rsidP="00F84096">
      <w:pPr>
        <w:pStyle w:val="Caption"/>
        <w:jc w:val="center"/>
      </w:pPr>
      <w:bookmarkStart w:id="34" w:name="_Toc140418366"/>
      <w:r>
        <w:t xml:space="preserve">Figure </w:t>
      </w:r>
      <w:fldSimple w:instr=" SEQ Figure \* ARABIC ">
        <w:r>
          <w:rPr>
            <w:noProof/>
          </w:rPr>
          <w:t>13</w:t>
        </w:r>
      </w:fldSimple>
      <w:r>
        <w:t xml:space="preserve"> - Capacitor Voltage vs Frequency Graph</w:t>
      </w:r>
      <w:bookmarkEnd w:id="34"/>
    </w:p>
    <w:p w14:paraId="52BF5579" w14:textId="0D3AFD39" w:rsidR="001B61C7" w:rsidRPr="001B61C7" w:rsidRDefault="001B61C7" w:rsidP="001B61C7">
      <w:r>
        <w:t xml:space="preserve">Using Equations 7 and 8, Reactance </w:t>
      </w:r>
      <w:r w:rsidR="005E28F7">
        <w:t xml:space="preserve">for the inductor and capacitor were calculated with their </w:t>
      </w:r>
      <w:r w:rsidR="0021620E">
        <w:t>respective values of 5mH and 0.1</w:t>
      </w:r>
      <w:r w:rsidR="0021620E">
        <w:rPr>
          <w:rFonts w:cstheme="minorHAnsi"/>
        </w:rPr>
        <w:t>µ</w:t>
      </w:r>
      <w:r w:rsidR="0021620E">
        <w:t>F. From this Figure 14 was created.</w:t>
      </w:r>
    </w:p>
    <w:p w14:paraId="12A8C6CA" w14:textId="4389E646" w:rsidR="005A0B5B" w:rsidRDefault="005A0B5B" w:rsidP="0021620E">
      <w:pPr>
        <w:spacing w:line="240" w:lineRule="auto"/>
        <w:rPr>
          <w:rFonts w:ascii="Times New Roman" w:hAnsi="Times New Roman" w:cs="Times New Roman"/>
        </w:rPr>
      </w:pPr>
      <w:r>
        <w:rPr>
          <w:noProof/>
        </w:rPr>
        <w:lastRenderedPageBreak/>
        <w:drawing>
          <wp:inline distT="0" distB="0" distL="0" distR="0" wp14:anchorId="1C53DB02" wp14:editId="74037C53">
            <wp:extent cx="5731510" cy="4276725"/>
            <wp:effectExtent l="0" t="0" r="2540" b="9525"/>
            <wp:docPr id="738606789" name="Chart 1">
              <a:extLst xmlns:a="http://schemas.openxmlformats.org/drawingml/2006/main">
                <a:ext uri="{FF2B5EF4-FFF2-40B4-BE49-F238E27FC236}">
                  <a16:creationId xmlns:a16="http://schemas.microsoft.com/office/drawing/2014/main" id="{8DECE985-53BC-AACB-3DB4-FD6EAB443B9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00D1B111" w14:textId="343C21BE" w:rsidR="00F84096" w:rsidRPr="000E50A1" w:rsidRDefault="00F84096" w:rsidP="00F84096">
      <w:pPr>
        <w:pStyle w:val="Caption"/>
        <w:jc w:val="center"/>
        <w:rPr>
          <w:rFonts w:ascii="Times New Roman" w:hAnsi="Times New Roman" w:cs="Times New Roman"/>
        </w:rPr>
      </w:pPr>
      <w:bookmarkStart w:id="35" w:name="_Toc140418367"/>
      <w:r>
        <w:t xml:space="preserve">Figure </w:t>
      </w:r>
      <w:fldSimple w:instr=" SEQ Figure \* ARABIC ">
        <w:r>
          <w:rPr>
            <w:noProof/>
          </w:rPr>
          <w:t>14</w:t>
        </w:r>
      </w:fldSimple>
      <w:r>
        <w:t xml:space="preserve"> - Reactance vs Frequency</w:t>
      </w:r>
      <w:bookmarkEnd w:id="35"/>
    </w:p>
    <w:p w14:paraId="5A6A8EF6" w14:textId="2EFE7987" w:rsidR="00432448" w:rsidRDefault="00432448" w:rsidP="00C523B3">
      <w:pPr>
        <w:pStyle w:val="Heading2"/>
        <w:spacing w:line="360" w:lineRule="auto"/>
        <w:ind w:left="720"/>
        <w:rPr>
          <w:rStyle w:val="Heading1Char"/>
          <w:rFonts w:ascii="Times New Roman" w:hAnsi="Times New Roman" w:cs="Times New Roman"/>
          <w:sz w:val="26"/>
          <w:szCs w:val="26"/>
        </w:rPr>
      </w:pPr>
      <w:bookmarkStart w:id="36" w:name="_Toc140419275"/>
      <w:r w:rsidRPr="000E50A1">
        <w:rPr>
          <w:rStyle w:val="Heading1Char"/>
          <w:rFonts w:ascii="Times New Roman" w:hAnsi="Times New Roman" w:cs="Times New Roman"/>
          <w:sz w:val="26"/>
          <w:szCs w:val="26"/>
        </w:rPr>
        <w:t>3.4</w:t>
      </w:r>
      <w:r w:rsidR="00376138" w:rsidRPr="000E50A1">
        <w:rPr>
          <w:rStyle w:val="Heading1Char"/>
          <w:rFonts w:ascii="Times New Roman" w:hAnsi="Times New Roman" w:cs="Times New Roman"/>
          <w:sz w:val="26"/>
          <w:szCs w:val="26"/>
        </w:rPr>
        <w:t xml:space="preserve"> </w:t>
      </w:r>
      <w:r w:rsidR="0035219A">
        <w:rPr>
          <w:rStyle w:val="Heading1Char"/>
          <w:rFonts w:ascii="Times New Roman" w:hAnsi="Times New Roman" w:cs="Times New Roman"/>
          <w:sz w:val="26"/>
          <w:szCs w:val="26"/>
        </w:rPr>
        <w:t>–</w:t>
      </w:r>
      <w:r w:rsidRPr="000E50A1">
        <w:rPr>
          <w:rStyle w:val="Heading1Char"/>
          <w:rFonts w:ascii="Times New Roman" w:hAnsi="Times New Roman" w:cs="Times New Roman"/>
          <w:sz w:val="26"/>
          <w:szCs w:val="26"/>
        </w:rPr>
        <w:t xml:space="preserve"> Discussion</w:t>
      </w:r>
      <w:bookmarkEnd w:id="36"/>
    </w:p>
    <w:p w14:paraId="187F2028" w14:textId="02E62B00" w:rsidR="0035219A" w:rsidRDefault="000B2D0B" w:rsidP="000B2D0B">
      <w:pPr>
        <w:spacing w:line="360" w:lineRule="auto"/>
        <w:rPr>
          <w:rFonts w:ascii="Times New Roman" w:hAnsi="Times New Roman" w:cs="Times New Roman"/>
        </w:rPr>
      </w:pPr>
      <w:r>
        <w:rPr>
          <w:rFonts w:ascii="Times New Roman" w:hAnsi="Times New Roman" w:cs="Times New Roman"/>
        </w:rPr>
        <w:t>The results show that the resonant frequency occurs at ~7100 Hz</w:t>
      </w:r>
      <w:r w:rsidR="00AE2637">
        <w:rPr>
          <w:rFonts w:ascii="Times New Roman" w:hAnsi="Times New Roman" w:cs="Times New Roman"/>
        </w:rPr>
        <w:t xml:space="preserve"> when X</w:t>
      </w:r>
      <w:r w:rsidR="00AE2637">
        <w:rPr>
          <w:rFonts w:ascii="Times New Roman" w:hAnsi="Times New Roman" w:cs="Times New Roman"/>
          <w:vertAlign w:val="subscript"/>
        </w:rPr>
        <w:t>L</w:t>
      </w:r>
      <w:r w:rsidR="00AE2637">
        <w:rPr>
          <w:rFonts w:ascii="Times New Roman" w:hAnsi="Times New Roman" w:cs="Times New Roman"/>
        </w:rPr>
        <w:t xml:space="preserve"> = X</w:t>
      </w:r>
      <w:r w:rsidR="00AE2637">
        <w:rPr>
          <w:rFonts w:ascii="Times New Roman" w:hAnsi="Times New Roman" w:cs="Times New Roman"/>
          <w:vertAlign w:val="subscript"/>
        </w:rPr>
        <w:t>C</w:t>
      </w:r>
      <w:r>
        <w:rPr>
          <w:rFonts w:ascii="Times New Roman" w:hAnsi="Times New Roman" w:cs="Times New Roman"/>
        </w:rPr>
        <w:t xml:space="preserve">. This lines up with the theoretical result of 7117.63 Hz. Discrepancies here could be caused by rounding errors in the software. Another source of error could be from reading the results on the oscilloscope, there was no way to say for certain that the result was in fact the peak of the wave so some readings may be slightly less due to this. </w:t>
      </w:r>
    </w:p>
    <w:p w14:paraId="7E6F245E" w14:textId="0144A1A4" w:rsidR="000B2D0B" w:rsidRDefault="000B2D0B" w:rsidP="000B2D0B">
      <w:pPr>
        <w:spacing w:line="360" w:lineRule="auto"/>
        <w:rPr>
          <w:rFonts w:ascii="Times New Roman" w:hAnsi="Times New Roman" w:cs="Times New Roman"/>
        </w:rPr>
      </w:pPr>
      <w:r>
        <w:rPr>
          <w:rFonts w:ascii="Times New Roman" w:hAnsi="Times New Roman" w:cs="Times New Roman"/>
        </w:rPr>
        <w:t xml:space="preserve">Figure 14 shows the reactance vs frequency for both the inductor and the capacitor. It follows the theory as it holds a similar shape to the theoretical graph shown in figure 9. </w:t>
      </w:r>
    </w:p>
    <w:p w14:paraId="4A7E2C44" w14:textId="090AC8A8" w:rsidR="000B2D0B" w:rsidRDefault="000B2D0B" w:rsidP="000B2D0B">
      <w:pPr>
        <w:spacing w:line="360" w:lineRule="auto"/>
        <w:rPr>
          <w:rFonts w:ascii="Times New Roman" w:hAnsi="Times New Roman" w:cs="Times New Roman"/>
        </w:rPr>
      </w:pPr>
      <w:r>
        <w:rPr>
          <w:rFonts w:ascii="Times New Roman" w:hAnsi="Times New Roman" w:cs="Times New Roman"/>
        </w:rPr>
        <w:t>The result for the resistor always shows that 10V was input to it. This is because the terminal for measuring it was before any other components and was essentially confirming the source voltage was reaching the resistor.</w:t>
      </w:r>
    </w:p>
    <w:p w14:paraId="5FD422CB" w14:textId="406CDA22" w:rsidR="000B2D0B" w:rsidRPr="000B2D0B" w:rsidRDefault="000B2D0B" w:rsidP="000B2D0B">
      <w:pPr>
        <w:spacing w:line="360" w:lineRule="auto"/>
        <w:rPr>
          <w:rFonts w:ascii="Times New Roman" w:hAnsi="Times New Roman" w:cs="Times New Roman"/>
        </w:rPr>
      </w:pPr>
      <w:r>
        <w:rPr>
          <w:rFonts w:ascii="Times New Roman" w:hAnsi="Times New Roman" w:cs="Times New Roman"/>
        </w:rPr>
        <w:t xml:space="preserve">Prior to the measured resonant frequency at 7100 Hz, the reactance of the </w:t>
      </w:r>
      <w:r w:rsidR="00AE2637">
        <w:rPr>
          <w:rFonts w:ascii="Times New Roman" w:hAnsi="Times New Roman" w:cs="Times New Roman"/>
        </w:rPr>
        <w:t>capacitor</w:t>
      </w:r>
      <w:r>
        <w:rPr>
          <w:rFonts w:ascii="Times New Roman" w:hAnsi="Times New Roman" w:cs="Times New Roman"/>
        </w:rPr>
        <w:t xml:space="preserve"> was greater meaning the circuit would be </w:t>
      </w:r>
      <w:r w:rsidR="00AE2637">
        <w:rPr>
          <w:rFonts w:ascii="Times New Roman" w:hAnsi="Times New Roman" w:cs="Times New Roman"/>
        </w:rPr>
        <w:t>capacitive</w:t>
      </w:r>
      <w:r>
        <w:rPr>
          <w:rFonts w:ascii="Times New Roman" w:hAnsi="Times New Roman" w:cs="Times New Roman"/>
        </w:rPr>
        <w:t xml:space="preserve"> and after the resonant frequency occurs the circuit is described as </w:t>
      </w:r>
      <w:r w:rsidR="00AE2637">
        <w:rPr>
          <w:rFonts w:ascii="Times New Roman" w:hAnsi="Times New Roman" w:cs="Times New Roman"/>
        </w:rPr>
        <w:t>inductor</w:t>
      </w:r>
      <w:r>
        <w:rPr>
          <w:rFonts w:ascii="Times New Roman" w:hAnsi="Times New Roman" w:cs="Times New Roman"/>
        </w:rPr>
        <w:t xml:space="preserve"> as the reactance of the </w:t>
      </w:r>
      <w:r w:rsidR="00AE2637">
        <w:rPr>
          <w:rFonts w:ascii="Times New Roman" w:hAnsi="Times New Roman" w:cs="Times New Roman"/>
        </w:rPr>
        <w:t>inductor</w:t>
      </w:r>
      <w:r>
        <w:rPr>
          <w:rFonts w:ascii="Times New Roman" w:hAnsi="Times New Roman" w:cs="Times New Roman"/>
        </w:rPr>
        <w:t xml:space="preserve"> is</w:t>
      </w:r>
      <w:r w:rsidR="00AE2637">
        <w:rPr>
          <w:rFonts w:ascii="Times New Roman" w:hAnsi="Times New Roman" w:cs="Times New Roman"/>
        </w:rPr>
        <w:t xml:space="preserve"> then</w:t>
      </w:r>
      <w:r>
        <w:rPr>
          <w:rFonts w:ascii="Times New Roman" w:hAnsi="Times New Roman" w:cs="Times New Roman"/>
        </w:rPr>
        <w:t xml:space="preserve"> greater </w:t>
      </w:r>
      <w:sdt>
        <w:sdtPr>
          <w:rPr>
            <w:rFonts w:ascii="Times New Roman" w:hAnsi="Times New Roman" w:cs="Times New Roman"/>
          </w:rPr>
          <w:id w:val="1617554322"/>
          <w:citation/>
        </w:sdtPr>
        <w:sdtEndPr/>
        <w:sdtContent>
          <w:r>
            <w:rPr>
              <w:rFonts w:ascii="Times New Roman" w:hAnsi="Times New Roman" w:cs="Times New Roman"/>
            </w:rPr>
            <w:fldChar w:fldCharType="begin"/>
          </w:r>
          <w:r>
            <w:rPr>
              <w:rFonts w:ascii="Times New Roman" w:hAnsi="Times New Roman" w:cs="Times New Roman"/>
            </w:rPr>
            <w:instrText xml:space="preserve"> CITATION Ele23 \l 2057 </w:instrText>
          </w:r>
          <w:r>
            <w:rPr>
              <w:rFonts w:ascii="Times New Roman" w:hAnsi="Times New Roman" w:cs="Times New Roman"/>
            </w:rPr>
            <w:fldChar w:fldCharType="separate"/>
          </w:r>
          <w:r w:rsidR="00073A45" w:rsidRPr="00073A45">
            <w:rPr>
              <w:rFonts w:ascii="Times New Roman" w:hAnsi="Times New Roman" w:cs="Times New Roman"/>
              <w:noProof/>
            </w:rPr>
            <w:t>[6]</w:t>
          </w:r>
          <w:r>
            <w:rPr>
              <w:rFonts w:ascii="Times New Roman" w:hAnsi="Times New Roman" w:cs="Times New Roman"/>
            </w:rPr>
            <w:fldChar w:fldCharType="end"/>
          </w:r>
        </w:sdtContent>
      </w:sdt>
      <w:r>
        <w:rPr>
          <w:rFonts w:ascii="Times New Roman" w:hAnsi="Times New Roman" w:cs="Times New Roman"/>
        </w:rPr>
        <w:t xml:space="preserve">. </w:t>
      </w:r>
      <w:r w:rsidR="00AE2637">
        <w:rPr>
          <w:rFonts w:ascii="Times New Roman" w:hAnsi="Times New Roman" w:cs="Times New Roman"/>
        </w:rPr>
        <w:t xml:space="preserve">This can also be seen in figure 13 where the voltage of the capacitor decreases greatly after the circuit becomes inductive. The </w:t>
      </w:r>
      <w:r w:rsidR="00AE2637">
        <w:rPr>
          <w:rFonts w:ascii="Times New Roman" w:hAnsi="Times New Roman" w:cs="Times New Roman"/>
        </w:rPr>
        <w:lastRenderedPageBreak/>
        <w:t>reactance of the capacitor drops so do does its voltage due to their direct proportionality through Ohm’s law.</w:t>
      </w:r>
    </w:p>
    <w:p w14:paraId="41E14CCE" w14:textId="69FF0384" w:rsidR="00F870E8" w:rsidRPr="000E50A1" w:rsidRDefault="00432448" w:rsidP="000E50A1">
      <w:pPr>
        <w:pStyle w:val="Heading1"/>
        <w:spacing w:line="360" w:lineRule="auto"/>
        <w:rPr>
          <w:rFonts w:ascii="Times New Roman" w:hAnsi="Times New Roman" w:cs="Times New Roman"/>
        </w:rPr>
      </w:pPr>
      <w:bookmarkStart w:id="37" w:name="_Toc140419276"/>
      <w:r w:rsidRPr="000E50A1">
        <w:rPr>
          <w:rFonts w:ascii="Times New Roman" w:hAnsi="Times New Roman" w:cs="Times New Roman"/>
        </w:rPr>
        <w:t>4 -</w:t>
      </w:r>
      <w:r w:rsidR="00F870E8" w:rsidRPr="000E50A1">
        <w:rPr>
          <w:rFonts w:ascii="Times New Roman" w:hAnsi="Times New Roman" w:cs="Times New Roman"/>
        </w:rPr>
        <w:t xml:space="preserve"> Conclusion</w:t>
      </w:r>
      <w:bookmarkEnd w:id="37"/>
    </w:p>
    <w:p w14:paraId="62331761" w14:textId="3905C802" w:rsidR="00F870E8" w:rsidRDefault="007C5A17" w:rsidP="000E50A1">
      <w:pPr>
        <w:autoSpaceDE w:val="0"/>
        <w:autoSpaceDN w:val="0"/>
        <w:adjustRightInd w:val="0"/>
        <w:spacing w:line="360" w:lineRule="auto"/>
        <w:rPr>
          <w:rFonts w:ascii="Times New Roman" w:hAnsi="Times New Roman" w:cs="Times New Roman"/>
          <w:bCs/>
          <w:color w:val="000000"/>
        </w:rPr>
      </w:pPr>
      <w:r>
        <w:rPr>
          <w:rFonts w:ascii="Times New Roman" w:hAnsi="Times New Roman" w:cs="Times New Roman"/>
          <w:bCs/>
          <w:color w:val="000000"/>
        </w:rPr>
        <w:t>Using the Simulation Software Proteus, 2 tasks were completed.</w:t>
      </w:r>
    </w:p>
    <w:p w14:paraId="226C5D1F" w14:textId="341A765F" w:rsidR="007C5A17" w:rsidRDefault="007C5A17" w:rsidP="000E50A1">
      <w:pPr>
        <w:autoSpaceDE w:val="0"/>
        <w:autoSpaceDN w:val="0"/>
        <w:adjustRightInd w:val="0"/>
        <w:spacing w:line="360" w:lineRule="auto"/>
        <w:rPr>
          <w:rFonts w:ascii="Times New Roman" w:hAnsi="Times New Roman" w:cs="Times New Roman"/>
          <w:bCs/>
          <w:color w:val="000000"/>
        </w:rPr>
      </w:pPr>
      <w:r>
        <w:rPr>
          <w:rFonts w:ascii="Times New Roman" w:hAnsi="Times New Roman" w:cs="Times New Roman"/>
          <w:bCs/>
          <w:color w:val="000000"/>
        </w:rPr>
        <w:t xml:space="preserve">The first was to </w:t>
      </w:r>
      <w:r w:rsidR="002441E8">
        <w:rPr>
          <w:rFonts w:ascii="Times New Roman" w:hAnsi="Times New Roman" w:cs="Times New Roman"/>
          <w:bCs/>
          <w:color w:val="000000"/>
        </w:rPr>
        <w:t>verify maximum power transfer theorem. In the theory, it is stated that the power of a circuit will be at its greatest when the load resistor across a terminal is equal to the</w:t>
      </w:r>
      <w:r w:rsidR="007864A2">
        <w:rPr>
          <w:rFonts w:ascii="Times New Roman" w:hAnsi="Times New Roman" w:cs="Times New Roman"/>
          <w:bCs/>
          <w:color w:val="000000"/>
        </w:rPr>
        <w:t xml:space="preserve"> Thevenin Resistance of the shorted circuit. The Thevenin Resistance was found to be 12.909kΩ</w:t>
      </w:r>
      <w:r w:rsidR="00F52374">
        <w:rPr>
          <w:rFonts w:ascii="Times New Roman" w:hAnsi="Times New Roman" w:cs="Times New Roman"/>
          <w:bCs/>
          <w:color w:val="000000"/>
        </w:rPr>
        <w:t xml:space="preserve"> in both the </w:t>
      </w:r>
      <w:r w:rsidR="00B862A0">
        <w:rPr>
          <w:rFonts w:ascii="Times New Roman" w:hAnsi="Times New Roman" w:cs="Times New Roman"/>
          <w:bCs/>
          <w:color w:val="000000"/>
        </w:rPr>
        <w:t>simulation and the theoretical calculations.</w:t>
      </w:r>
      <w:r w:rsidR="004D1D6C">
        <w:rPr>
          <w:rFonts w:ascii="Times New Roman" w:hAnsi="Times New Roman" w:cs="Times New Roman"/>
          <w:bCs/>
          <w:color w:val="000000"/>
        </w:rPr>
        <w:t xml:space="preserve"> The power was found to be at its greatest at ~6.5mW</w:t>
      </w:r>
      <w:r w:rsidR="00000621">
        <w:rPr>
          <w:rFonts w:ascii="Times New Roman" w:hAnsi="Times New Roman" w:cs="Times New Roman"/>
          <w:bCs/>
          <w:color w:val="000000"/>
        </w:rPr>
        <w:t xml:space="preserve"> at 12.9kΩ in simulation which lines up closely with theory.</w:t>
      </w:r>
    </w:p>
    <w:p w14:paraId="6F446BA2" w14:textId="4DA0F40B" w:rsidR="00FA4949" w:rsidRDefault="00000621" w:rsidP="000B2D0B">
      <w:pPr>
        <w:autoSpaceDE w:val="0"/>
        <w:autoSpaceDN w:val="0"/>
        <w:adjustRightInd w:val="0"/>
        <w:spacing w:line="360" w:lineRule="auto"/>
        <w:rPr>
          <w:rFonts w:ascii="Times New Roman" w:hAnsi="Times New Roman" w:cs="Times New Roman"/>
          <w:bCs/>
          <w:color w:val="000000"/>
        </w:rPr>
      </w:pPr>
      <w:r>
        <w:rPr>
          <w:rFonts w:ascii="Times New Roman" w:hAnsi="Times New Roman" w:cs="Times New Roman"/>
          <w:bCs/>
          <w:color w:val="000000"/>
        </w:rPr>
        <w:t xml:space="preserve">The second task was to calculate the resonant frequency of a series resonance (or RLC) circuit. </w:t>
      </w:r>
      <w:r w:rsidR="009867DF">
        <w:rPr>
          <w:rFonts w:ascii="Times New Roman" w:hAnsi="Times New Roman" w:cs="Times New Roman"/>
          <w:bCs/>
          <w:color w:val="000000"/>
        </w:rPr>
        <w:t xml:space="preserve">2 graphs were constructed from the raw data which both showed the resonant frequency occurred at ~7000Hz. This lined up with the calculated theoretical value of 7117.63 Hz. </w:t>
      </w:r>
    </w:p>
    <w:p w14:paraId="2E3F98CE" w14:textId="1F1129B8" w:rsidR="00B83F60" w:rsidRPr="007C5A17" w:rsidRDefault="00B83F60" w:rsidP="000B2D0B">
      <w:pPr>
        <w:autoSpaceDE w:val="0"/>
        <w:autoSpaceDN w:val="0"/>
        <w:adjustRightInd w:val="0"/>
        <w:spacing w:line="360" w:lineRule="auto"/>
        <w:rPr>
          <w:rFonts w:ascii="Times New Roman" w:hAnsi="Times New Roman" w:cs="Times New Roman"/>
          <w:bCs/>
          <w:color w:val="000000"/>
        </w:rPr>
      </w:pPr>
      <w:r>
        <w:rPr>
          <w:rFonts w:ascii="Times New Roman" w:hAnsi="Times New Roman" w:cs="Times New Roman"/>
          <w:bCs/>
          <w:color w:val="000000"/>
        </w:rPr>
        <w:t>In conclusion, both experiments were conducted successfully with little dispute between simulated and theoretical values, supporting both sets of basic theory.</w:t>
      </w:r>
    </w:p>
    <w:bookmarkStart w:id="38" w:name="_Toc140419277" w:displacedByCustomXml="next"/>
    <w:sdt>
      <w:sdtPr>
        <w:rPr>
          <w:rFonts w:ascii="Times New Roman" w:eastAsiaTheme="minorHAnsi" w:hAnsi="Times New Roman" w:cs="Times New Roman"/>
          <w:color w:val="auto"/>
          <w:sz w:val="22"/>
          <w:szCs w:val="22"/>
        </w:rPr>
        <w:id w:val="1440020049"/>
        <w:docPartObj>
          <w:docPartGallery w:val="Bibliographies"/>
          <w:docPartUnique/>
        </w:docPartObj>
      </w:sdtPr>
      <w:sdtEndPr/>
      <w:sdtContent>
        <w:p w14:paraId="0D0B1362" w14:textId="09EBCEF5" w:rsidR="008B784B" w:rsidRPr="000E50A1" w:rsidRDefault="00432448" w:rsidP="000E50A1">
          <w:pPr>
            <w:pStyle w:val="Heading1"/>
            <w:spacing w:line="360" w:lineRule="auto"/>
            <w:rPr>
              <w:rFonts w:ascii="Times New Roman" w:hAnsi="Times New Roman" w:cs="Times New Roman"/>
            </w:rPr>
          </w:pPr>
          <w:r w:rsidRPr="000E50A1">
            <w:rPr>
              <w:rFonts w:ascii="Times New Roman" w:hAnsi="Times New Roman" w:cs="Times New Roman"/>
            </w:rPr>
            <w:t>5</w:t>
          </w:r>
          <w:r w:rsidR="00BC35F3" w:rsidRPr="000E50A1">
            <w:rPr>
              <w:rFonts w:ascii="Times New Roman" w:hAnsi="Times New Roman" w:cs="Times New Roman"/>
            </w:rPr>
            <w:t xml:space="preserve"> -</w:t>
          </w:r>
          <w:r w:rsidR="00485AFA" w:rsidRPr="000E50A1">
            <w:rPr>
              <w:rFonts w:ascii="Times New Roman" w:hAnsi="Times New Roman" w:cs="Times New Roman"/>
            </w:rPr>
            <w:t xml:space="preserve"> </w:t>
          </w:r>
          <w:r w:rsidR="008B784B" w:rsidRPr="000E50A1">
            <w:rPr>
              <w:rFonts w:ascii="Times New Roman" w:hAnsi="Times New Roman" w:cs="Times New Roman"/>
            </w:rPr>
            <w:t>References</w:t>
          </w:r>
          <w:bookmarkEnd w:id="38"/>
        </w:p>
        <w:sdt>
          <w:sdtPr>
            <w:rPr>
              <w:rFonts w:ascii="Times New Roman" w:hAnsi="Times New Roman" w:cs="Times New Roman"/>
            </w:rPr>
            <w:id w:val="-573587230"/>
            <w:bibliography/>
          </w:sdtPr>
          <w:sdtEndPr/>
          <w:sdtContent>
            <w:p w14:paraId="55F7943F" w14:textId="77777777" w:rsidR="00073A45" w:rsidRDefault="008B784B" w:rsidP="000E50A1">
              <w:pPr>
                <w:spacing w:line="360" w:lineRule="auto"/>
                <w:rPr>
                  <w:noProof/>
                </w:rPr>
              </w:pPr>
              <w:r w:rsidRPr="000E50A1">
                <w:rPr>
                  <w:rFonts w:ascii="Times New Roman" w:hAnsi="Times New Roman" w:cs="Times New Roman"/>
                </w:rPr>
                <w:fldChar w:fldCharType="begin"/>
              </w:r>
              <w:r w:rsidRPr="000E50A1">
                <w:rPr>
                  <w:rFonts w:ascii="Times New Roman" w:hAnsi="Times New Roman" w:cs="Times New Roman"/>
                </w:rPr>
                <w:instrText xml:space="preserve"> BIBLIOGRAPHY </w:instrText>
              </w:r>
              <w:r w:rsidRPr="000E50A1">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4"/>
                <w:gridCol w:w="8762"/>
              </w:tblGrid>
              <w:tr w:rsidR="00073A45" w14:paraId="15723F17" w14:textId="77777777">
                <w:trPr>
                  <w:divId w:val="121118012"/>
                  <w:tblCellSpacing w:w="15" w:type="dxa"/>
                </w:trPr>
                <w:tc>
                  <w:tcPr>
                    <w:tcW w:w="50" w:type="pct"/>
                    <w:hideMark/>
                  </w:tcPr>
                  <w:p w14:paraId="0A002CDD" w14:textId="4157878A" w:rsidR="00073A45" w:rsidRDefault="00073A45">
                    <w:pPr>
                      <w:pStyle w:val="Bibliography"/>
                      <w:rPr>
                        <w:noProof/>
                        <w:kern w:val="0"/>
                        <w:sz w:val="24"/>
                        <w:szCs w:val="24"/>
                        <w14:ligatures w14:val="none"/>
                      </w:rPr>
                    </w:pPr>
                    <w:r>
                      <w:rPr>
                        <w:noProof/>
                      </w:rPr>
                      <w:t xml:space="preserve">[1] </w:t>
                    </w:r>
                  </w:p>
                </w:tc>
                <w:tc>
                  <w:tcPr>
                    <w:tcW w:w="0" w:type="auto"/>
                    <w:hideMark/>
                  </w:tcPr>
                  <w:p w14:paraId="43C5C70E" w14:textId="77777777" w:rsidR="00073A45" w:rsidRDefault="00073A45">
                    <w:pPr>
                      <w:pStyle w:val="Bibliography"/>
                      <w:rPr>
                        <w:noProof/>
                      </w:rPr>
                    </w:pPr>
                    <w:r>
                      <w:rPr>
                        <w:noProof/>
                      </w:rPr>
                      <w:t>All About Circuits, “https://www.allaboutcircuits.com/,” [Online]. Available: https://www.allaboutcircuits.com/textbook/direct-current/chpt-10/thevenins-theorem/. [Accessed 16 July 2023].</w:t>
                    </w:r>
                  </w:p>
                </w:tc>
              </w:tr>
              <w:tr w:rsidR="00073A45" w14:paraId="5262A951" w14:textId="77777777">
                <w:trPr>
                  <w:divId w:val="121118012"/>
                  <w:tblCellSpacing w:w="15" w:type="dxa"/>
                </w:trPr>
                <w:tc>
                  <w:tcPr>
                    <w:tcW w:w="50" w:type="pct"/>
                    <w:hideMark/>
                  </w:tcPr>
                  <w:p w14:paraId="5AEB0CCD" w14:textId="77777777" w:rsidR="00073A45" w:rsidRDefault="00073A45">
                    <w:pPr>
                      <w:pStyle w:val="Bibliography"/>
                      <w:rPr>
                        <w:noProof/>
                      </w:rPr>
                    </w:pPr>
                    <w:r>
                      <w:rPr>
                        <w:noProof/>
                      </w:rPr>
                      <w:t xml:space="preserve">[2] </w:t>
                    </w:r>
                  </w:p>
                </w:tc>
                <w:tc>
                  <w:tcPr>
                    <w:tcW w:w="0" w:type="auto"/>
                    <w:hideMark/>
                  </w:tcPr>
                  <w:p w14:paraId="0656FE33" w14:textId="77777777" w:rsidR="00073A45" w:rsidRDefault="00073A45">
                    <w:pPr>
                      <w:pStyle w:val="Bibliography"/>
                      <w:rPr>
                        <w:noProof/>
                      </w:rPr>
                    </w:pPr>
                    <w:r>
                      <w:rPr>
                        <w:noProof/>
                      </w:rPr>
                      <w:t>Byju's, “byjus.com,” [Online]. Available: https://byjus.com/physics/thevenin-theorem/. [Accessed 16 July 2023].</w:t>
                    </w:r>
                  </w:p>
                </w:tc>
              </w:tr>
              <w:tr w:rsidR="00073A45" w14:paraId="3661683D" w14:textId="77777777">
                <w:trPr>
                  <w:divId w:val="121118012"/>
                  <w:tblCellSpacing w:w="15" w:type="dxa"/>
                </w:trPr>
                <w:tc>
                  <w:tcPr>
                    <w:tcW w:w="50" w:type="pct"/>
                    <w:hideMark/>
                  </w:tcPr>
                  <w:p w14:paraId="2E066A82" w14:textId="77777777" w:rsidR="00073A45" w:rsidRDefault="00073A45">
                    <w:pPr>
                      <w:pStyle w:val="Bibliography"/>
                      <w:rPr>
                        <w:noProof/>
                      </w:rPr>
                    </w:pPr>
                    <w:r>
                      <w:rPr>
                        <w:noProof/>
                      </w:rPr>
                      <w:t xml:space="preserve">[3] </w:t>
                    </w:r>
                  </w:p>
                </w:tc>
                <w:tc>
                  <w:tcPr>
                    <w:tcW w:w="0" w:type="auto"/>
                    <w:hideMark/>
                  </w:tcPr>
                  <w:p w14:paraId="4730CE26" w14:textId="77777777" w:rsidR="00073A45" w:rsidRDefault="00073A45">
                    <w:pPr>
                      <w:pStyle w:val="Bibliography"/>
                      <w:rPr>
                        <w:noProof/>
                      </w:rPr>
                    </w:pPr>
                    <w:r>
                      <w:rPr>
                        <w:noProof/>
                      </w:rPr>
                      <w:t>Byju's, “byjus.com,” [Online]. Available: https://byjus.com/physics/maximum-power-transfer-theorem/#:~:text=Maximum%20Power%20Transfer%20Theorem%20explains,resistance%20of%20the%20available%20source.. [Accessed 16 July 2023].</w:t>
                    </w:r>
                  </w:p>
                </w:tc>
              </w:tr>
              <w:tr w:rsidR="00073A45" w14:paraId="53979DAA" w14:textId="77777777">
                <w:trPr>
                  <w:divId w:val="121118012"/>
                  <w:tblCellSpacing w:w="15" w:type="dxa"/>
                </w:trPr>
                <w:tc>
                  <w:tcPr>
                    <w:tcW w:w="50" w:type="pct"/>
                    <w:hideMark/>
                  </w:tcPr>
                  <w:p w14:paraId="51E8BD3B" w14:textId="77777777" w:rsidR="00073A45" w:rsidRDefault="00073A45">
                    <w:pPr>
                      <w:pStyle w:val="Bibliography"/>
                      <w:rPr>
                        <w:noProof/>
                      </w:rPr>
                    </w:pPr>
                    <w:r>
                      <w:rPr>
                        <w:noProof/>
                      </w:rPr>
                      <w:t xml:space="preserve">[4] </w:t>
                    </w:r>
                  </w:p>
                </w:tc>
                <w:tc>
                  <w:tcPr>
                    <w:tcW w:w="0" w:type="auto"/>
                    <w:hideMark/>
                  </w:tcPr>
                  <w:p w14:paraId="68B06ECD" w14:textId="77777777" w:rsidR="00073A45" w:rsidRDefault="00073A45">
                    <w:pPr>
                      <w:pStyle w:val="Bibliography"/>
                      <w:rPr>
                        <w:noProof/>
                      </w:rPr>
                    </w:pPr>
                    <w:r>
                      <w:rPr>
                        <w:noProof/>
                      </w:rPr>
                      <w:t>R. Teja, “www.electronicshub.org,” Electronics Hub, 5 April 2021. [Online]. Available: https://www.electronicshub.org/maximum-power-transfer-theorem/. [Accessed 16 July 2023].</w:t>
                    </w:r>
                  </w:p>
                </w:tc>
              </w:tr>
              <w:tr w:rsidR="00073A45" w14:paraId="2086AF1A" w14:textId="77777777">
                <w:trPr>
                  <w:divId w:val="121118012"/>
                  <w:tblCellSpacing w:w="15" w:type="dxa"/>
                </w:trPr>
                <w:tc>
                  <w:tcPr>
                    <w:tcW w:w="50" w:type="pct"/>
                    <w:hideMark/>
                  </w:tcPr>
                  <w:p w14:paraId="7A8871E0" w14:textId="77777777" w:rsidR="00073A45" w:rsidRDefault="00073A45">
                    <w:pPr>
                      <w:pStyle w:val="Bibliography"/>
                      <w:rPr>
                        <w:noProof/>
                      </w:rPr>
                    </w:pPr>
                    <w:r>
                      <w:rPr>
                        <w:noProof/>
                      </w:rPr>
                      <w:t xml:space="preserve">[5] </w:t>
                    </w:r>
                  </w:p>
                </w:tc>
                <w:tc>
                  <w:tcPr>
                    <w:tcW w:w="0" w:type="auto"/>
                    <w:hideMark/>
                  </w:tcPr>
                  <w:p w14:paraId="5F858686" w14:textId="77777777" w:rsidR="00073A45" w:rsidRDefault="00073A45">
                    <w:pPr>
                      <w:pStyle w:val="Bibliography"/>
                      <w:rPr>
                        <w:noProof/>
                      </w:rPr>
                    </w:pPr>
                    <w:r>
                      <w:rPr>
                        <w:noProof/>
                      </w:rPr>
                      <w:t>Byju's, “byjus.com,” [Online]. Available: https://byjus.com/physics/reactance-and-impedance/. [Accessed 16 July 2023].</w:t>
                    </w:r>
                  </w:p>
                </w:tc>
              </w:tr>
              <w:tr w:rsidR="00073A45" w14:paraId="12A2E47D" w14:textId="77777777">
                <w:trPr>
                  <w:divId w:val="121118012"/>
                  <w:tblCellSpacing w:w="15" w:type="dxa"/>
                </w:trPr>
                <w:tc>
                  <w:tcPr>
                    <w:tcW w:w="50" w:type="pct"/>
                    <w:hideMark/>
                  </w:tcPr>
                  <w:p w14:paraId="69F84BEA" w14:textId="77777777" w:rsidR="00073A45" w:rsidRDefault="00073A45">
                    <w:pPr>
                      <w:pStyle w:val="Bibliography"/>
                      <w:rPr>
                        <w:noProof/>
                      </w:rPr>
                    </w:pPr>
                    <w:r>
                      <w:rPr>
                        <w:noProof/>
                      </w:rPr>
                      <w:t xml:space="preserve">[6] </w:t>
                    </w:r>
                  </w:p>
                </w:tc>
                <w:tc>
                  <w:tcPr>
                    <w:tcW w:w="0" w:type="auto"/>
                    <w:hideMark/>
                  </w:tcPr>
                  <w:p w14:paraId="7585372E" w14:textId="77777777" w:rsidR="00073A45" w:rsidRDefault="00073A45">
                    <w:pPr>
                      <w:pStyle w:val="Bibliography"/>
                      <w:rPr>
                        <w:noProof/>
                      </w:rPr>
                    </w:pPr>
                    <w:r>
                      <w:rPr>
                        <w:noProof/>
                      </w:rPr>
                      <w:t>Electronics Tutorials, “www.electronics-tutorials.ws,” [Online]. Available: https://www.electronics-tutorials.ws/accircuits/series-resonance.html. [Accessed 16 July 2023].</w:t>
                    </w:r>
                  </w:p>
                </w:tc>
              </w:tr>
            </w:tbl>
            <w:p w14:paraId="0E243DCB" w14:textId="77777777" w:rsidR="00073A45" w:rsidRDefault="00073A45">
              <w:pPr>
                <w:divId w:val="121118012"/>
                <w:rPr>
                  <w:rFonts w:eastAsia="Times New Roman"/>
                  <w:noProof/>
                </w:rPr>
              </w:pPr>
            </w:p>
            <w:p w14:paraId="2CE8A6F3" w14:textId="62185680" w:rsidR="00F870E8" w:rsidRPr="00232946" w:rsidRDefault="008B784B" w:rsidP="00232946">
              <w:pPr>
                <w:spacing w:line="360" w:lineRule="auto"/>
                <w:rPr>
                  <w:rFonts w:ascii="Times New Roman" w:hAnsi="Times New Roman" w:cs="Times New Roman"/>
                </w:rPr>
              </w:pPr>
              <w:r w:rsidRPr="000E50A1">
                <w:rPr>
                  <w:rFonts w:ascii="Times New Roman" w:hAnsi="Times New Roman" w:cs="Times New Roman"/>
                  <w:b/>
                  <w:bCs/>
                  <w:noProof/>
                </w:rPr>
                <w:fldChar w:fldCharType="end"/>
              </w:r>
            </w:p>
          </w:sdtContent>
        </w:sdt>
      </w:sdtContent>
    </w:sdt>
    <w:p w14:paraId="6206D6EF" w14:textId="2503AB18" w:rsidR="003B40F0" w:rsidRPr="000E50A1" w:rsidRDefault="003B40F0" w:rsidP="003B40F0">
      <w:pPr>
        <w:rPr>
          <w:rFonts w:ascii="Times New Roman" w:hAnsi="Times New Roman" w:cs="Times New Roman"/>
          <w:color w:val="000000"/>
        </w:rPr>
      </w:pPr>
    </w:p>
    <w:p w14:paraId="3B2AF207" w14:textId="339642A4" w:rsidR="008B784B" w:rsidRPr="000E50A1" w:rsidRDefault="008B784B" w:rsidP="000E50A1">
      <w:pPr>
        <w:pStyle w:val="Heading1"/>
        <w:spacing w:line="360" w:lineRule="auto"/>
        <w:rPr>
          <w:rFonts w:ascii="Times New Roman" w:hAnsi="Times New Roman" w:cs="Times New Roman"/>
        </w:rPr>
      </w:pPr>
      <w:bookmarkStart w:id="39" w:name="_Toc140419278"/>
      <w:r w:rsidRPr="000E50A1">
        <w:rPr>
          <w:rFonts w:ascii="Times New Roman" w:hAnsi="Times New Roman" w:cs="Times New Roman"/>
        </w:rPr>
        <w:t>Appendices</w:t>
      </w:r>
      <w:bookmarkEnd w:id="39"/>
    </w:p>
    <w:p w14:paraId="6C20B405" w14:textId="46771509" w:rsidR="00376138" w:rsidRPr="000E50A1" w:rsidRDefault="00376138" w:rsidP="000E50A1">
      <w:pPr>
        <w:pStyle w:val="Heading2"/>
        <w:spacing w:line="360" w:lineRule="auto"/>
        <w:rPr>
          <w:rFonts w:ascii="Times New Roman" w:hAnsi="Times New Roman" w:cs="Times New Roman"/>
        </w:rPr>
      </w:pPr>
      <w:bookmarkStart w:id="40" w:name="_Toc140419279"/>
      <w:r w:rsidRPr="000E50A1">
        <w:rPr>
          <w:rFonts w:ascii="Times New Roman" w:hAnsi="Times New Roman" w:cs="Times New Roman"/>
        </w:rPr>
        <w:t>Appendix A – Task 1: Theoretical Calculation</w:t>
      </w:r>
      <w:bookmarkEnd w:id="40"/>
    </w:p>
    <w:p w14:paraId="1ADF28BF" w14:textId="12DC5907" w:rsidR="00206384" w:rsidRDefault="00206384" w:rsidP="00206384">
      <w:pPr>
        <w:pStyle w:val="ListParagraph"/>
        <w:numPr>
          <w:ilvl w:val="0"/>
          <w:numId w:val="1"/>
        </w:numPr>
        <w:spacing w:line="360" w:lineRule="auto"/>
        <w:rPr>
          <w:rFonts w:ascii="Times New Roman" w:hAnsi="Times New Roman" w:cs="Times New Roman"/>
        </w:rPr>
      </w:pPr>
      <w:r>
        <w:rPr>
          <w:rFonts w:ascii="Times New Roman" w:hAnsi="Times New Roman" w:cs="Times New Roman"/>
        </w:rPr>
        <w:t>Find the Thevenin Voltage (</w:t>
      </w:r>
      <w:proofErr w:type="spellStart"/>
      <w:r>
        <w:rPr>
          <w:rFonts w:ascii="Times New Roman" w:hAnsi="Times New Roman" w:cs="Times New Roman"/>
        </w:rPr>
        <w:t>V</w:t>
      </w:r>
      <w:r w:rsidR="003E4895">
        <w:rPr>
          <w:rFonts w:ascii="Times New Roman" w:hAnsi="Times New Roman" w:cs="Times New Roman"/>
          <w:vertAlign w:val="subscript"/>
        </w:rPr>
        <w:t>Th</w:t>
      </w:r>
      <w:proofErr w:type="spellEnd"/>
      <w:r w:rsidR="003E4895">
        <w:rPr>
          <w:rFonts w:ascii="Times New Roman" w:hAnsi="Times New Roman" w:cs="Times New Roman"/>
        </w:rPr>
        <w:t>)</w:t>
      </w:r>
    </w:p>
    <w:p w14:paraId="5E68654C" w14:textId="78029190" w:rsidR="003E4895" w:rsidRPr="001D0657" w:rsidRDefault="001D0657" w:rsidP="003E4895">
      <w:pPr>
        <w:spacing w:line="360" w:lineRule="auto"/>
        <w:rPr>
          <w:rFonts w:ascii="Times New Roman" w:eastAsiaTheme="minorEastAsia" w:hAnsi="Times New Roman" w:cs="Times New Roman"/>
        </w:rPr>
      </w:pPr>
      <m:oMathPara>
        <m:oMath>
          <m:r>
            <w:rPr>
              <w:rFonts w:ascii="Cambria Math" w:hAnsi="Cambria Math" w:cs="Times New Roman"/>
            </w:rPr>
            <m:t>I=</m:t>
          </m:r>
          <m:f>
            <m:fPr>
              <m:ctrlPr>
                <w:rPr>
                  <w:rFonts w:ascii="Cambria Math" w:hAnsi="Cambria Math" w:cs="Times New Roman"/>
                  <w:i/>
                </w:rPr>
              </m:ctrlPr>
            </m:fPr>
            <m:num>
              <m:r>
                <w:rPr>
                  <w:rFonts w:ascii="Cambria Math" w:hAnsi="Cambria Math" w:cs="Times New Roman"/>
                </w:rPr>
                <m:t>V</m:t>
              </m:r>
            </m:num>
            <m:den>
              <m:r>
                <w:rPr>
                  <w:rFonts w:ascii="Cambria Math" w:hAnsi="Cambria Math" w:cs="Times New Roman"/>
                </w:rPr>
                <m:t>R</m:t>
              </m:r>
            </m:den>
          </m:f>
          <m:r>
            <w:rPr>
              <w:rFonts w:ascii="Cambria Math" w:hAnsi="Cambria Math" w:cs="Times New Roman"/>
            </w:rPr>
            <m:t>=</m:t>
          </m:r>
          <m:f>
            <m:fPr>
              <m:ctrlPr>
                <w:rPr>
                  <w:rFonts w:ascii="Cambria Math" w:hAnsi="Cambria Math" w:cs="Times New Roman"/>
                  <w:i/>
                </w:rPr>
              </m:ctrlPr>
            </m:fPr>
            <m:num>
              <m:r>
                <w:rPr>
                  <w:rFonts w:ascii="Cambria Math" w:hAnsi="Cambria Math" w:cs="Times New Roman"/>
                </w:rPr>
                <m:t>20</m:t>
              </m:r>
            </m:num>
            <m:den>
              <m:r>
                <w:rPr>
                  <w:rFonts w:ascii="Cambria Math" w:hAnsi="Cambria Math" w:cs="Times New Roman"/>
                </w:rPr>
                <m:t>11000</m:t>
              </m:r>
            </m:den>
          </m:f>
          <m:r>
            <w:rPr>
              <w:rFonts w:ascii="Cambria Math" w:hAnsi="Cambria Math" w:cs="Times New Roman"/>
            </w:rPr>
            <m:t>=1.82 mA</m:t>
          </m:r>
        </m:oMath>
      </m:oMathPara>
    </w:p>
    <w:p w14:paraId="22C2E78B" w14:textId="4DBE5C4B" w:rsidR="001D0657" w:rsidRPr="00D27AAB" w:rsidRDefault="001D0657" w:rsidP="003E4895">
      <w:pPr>
        <w:spacing w:line="360" w:lineRule="auto"/>
        <w:rPr>
          <w:rFonts w:ascii="Times New Roman" w:eastAsiaTheme="minorEastAsia" w:hAnsi="Times New Roman" w:cs="Times New Roman"/>
        </w:rPr>
      </w:pPr>
      <m:oMathPara>
        <m:oMath>
          <m:r>
            <w:rPr>
              <w:rFonts w:ascii="Cambria Math" w:eastAsiaTheme="minorEastAsia" w:hAnsi="Cambria Math" w:cs="Times New Roman"/>
            </w:rPr>
            <m:t>V=IR=1.82 ×</m:t>
          </m:r>
          <m:sSup>
            <m:sSupPr>
              <m:ctrlPr>
                <w:rPr>
                  <w:rFonts w:ascii="Cambria Math" w:eastAsiaTheme="minorEastAsia" w:hAnsi="Cambria Math" w:cs="Times New Roman"/>
                  <w:i/>
                </w:rPr>
              </m:ctrlPr>
            </m:sSupPr>
            <m:e>
              <m:r>
                <w:rPr>
                  <w:rFonts w:ascii="Cambria Math" w:eastAsiaTheme="minorEastAsia" w:hAnsi="Cambria Math" w:cs="Times New Roman"/>
                </w:rPr>
                <m:t>10</m:t>
              </m:r>
            </m:e>
            <m:sup>
              <m:r>
                <w:rPr>
                  <w:rFonts w:ascii="Cambria Math" w:eastAsiaTheme="minorEastAsia" w:hAnsi="Cambria Math" w:cs="Times New Roman"/>
                </w:rPr>
                <m:t>-3</m:t>
              </m:r>
            </m:sup>
          </m:sSup>
          <m:r>
            <w:rPr>
              <w:rFonts w:ascii="Cambria Math" w:eastAsiaTheme="minorEastAsia" w:hAnsi="Cambria Math" w:cs="Times New Roman"/>
            </w:rPr>
            <m:t xml:space="preserve"> ×10000=18.182V</m:t>
          </m:r>
        </m:oMath>
      </m:oMathPara>
    </w:p>
    <w:p w14:paraId="69E138F1" w14:textId="6346372D" w:rsidR="00D27AAB" w:rsidRDefault="004A2F19" w:rsidP="00D27AAB">
      <w:pPr>
        <w:pStyle w:val="ListParagraph"/>
        <w:numPr>
          <w:ilvl w:val="0"/>
          <w:numId w:val="1"/>
        </w:numPr>
        <w:spacing w:line="360" w:lineRule="auto"/>
        <w:rPr>
          <w:rFonts w:ascii="Times New Roman" w:eastAsiaTheme="minorEastAsia" w:hAnsi="Times New Roman" w:cs="Times New Roman"/>
        </w:rPr>
      </w:pPr>
      <w:r>
        <w:rPr>
          <w:rFonts w:ascii="Times New Roman" w:eastAsiaTheme="minorEastAsia" w:hAnsi="Times New Roman" w:cs="Times New Roman"/>
        </w:rPr>
        <w:t>Find the Thevenin Resistance (</w:t>
      </w:r>
      <w:proofErr w:type="spellStart"/>
      <w:r>
        <w:rPr>
          <w:rFonts w:ascii="Times New Roman" w:eastAsiaTheme="minorEastAsia" w:hAnsi="Times New Roman" w:cs="Times New Roman"/>
        </w:rPr>
        <w:t>R</w:t>
      </w:r>
      <w:r>
        <w:rPr>
          <w:rFonts w:ascii="Times New Roman" w:eastAsiaTheme="minorEastAsia" w:hAnsi="Times New Roman" w:cs="Times New Roman"/>
          <w:vertAlign w:val="subscript"/>
        </w:rPr>
        <w:t>T</w:t>
      </w:r>
      <w:r>
        <w:rPr>
          <w:rFonts w:ascii="Times New Roman" w:eastAsiaTheme="minorEastAsia" w:hAnsi="Times New Roman" w:cs="Times New Roman"/>
          <w:vertAlign w:val="subscript"/>
        </w:rPr>
        <w:softHyphen/>
        <w:t>h</w:t>
      </w:r>
      <w:proofErr w:type="spellEnd"/>
      <w:r>
        <w:rPr>
          <w:rFonts w:ascii="Times New Roman" w:eastAsiaTheme="minorEastAsia" w:hAnsi="Times New Roman" w:cs="Times New Roman"/>
          <w:vertAlign w:val="subscript"/>
        </w:rPr>
        <w:softHyphen/>
      </w:r>
      <w:r>
        <w:rPr>
          <w:rFonts w:ascii="Times New Roman" w:eastAsiaTheme="minorEastAsia" w:hAnsi="Times New Roman" w:cs="Times New Roman"/>
        </w:rPr>
        <w:t>)</w:t>
      </w:r>
    </w:p>
    <w:p w14:paraId="2FC598D6" w14:textId="64CBE30B" w:rsidR="004A2F19" w:rsidRPr="000B75D0" w:rsidRDefault="00336464" w:rsidP="004A2F19">
      <w:pPr>
        <w:spacing w:line="360" w:lineRule="auto"/>
        <w:ind w:left="360"/>
        <w:rPr>
          <w:rFonts w:ascii="Times New Roman" w:eastAsiaTheme="minorEastAsia" w:hAnsi="Times New Roman" w:cs="Times New Roman"/>
        </w:rPr>
      </w:pPr>
      <m:oMathPara>
        <m:oMath>
          <m:sSub>
            <m:sSubPr>
              <m:ctrlPr>
                <w:rPr>
                  <w:rFonts w:ascii="Cambria Math" w:eastAsiaTheme="minorEastAsia" w:hAnsi="Cambria Math" w:cs="Times New Roman"/>
                  <w:i/>
                </w:rPr>
              </m:ctrlPr>
            </m:sSubPr>
            <m:e>
              <m:r>
                <w:rPr>
                  <w:rFonts w:ascii="Cambria Math" w:eastAsiaTheme="minorEastAsia" w:hAnsi="Cambria Math" w:cs="Times New Roman"/>
                </w:rPr>
                <m:t>R</m:t>
              </m:r>
            </m:e>
            <m:sub>
              <m:r>
                <w:rPr>
                  <w:rFonts w:ascii="Cambria Math" w:eastAsiaTheme="minorEastAsia" w:hAnsi="Cambria Math" w:cs="Times New Roman"/>
                </w:rPr>
                <m:t>Th</m:t>
              </m:r>
            </m:sub>
          </m:sSub>
          <m:r>
            <w:rPr>
              <w:rFonts w:ascii="Cambria Math" w:eastAsiaTheme="minorEastAsia" w:hAnsi="Cambria Math" w:cs="Times New Roman"/>
            </w:rPr>
            <m:t>=12000+</m:t>
          </m:r>
          <m:sSup>
            <m:sSupPr>
              <m:ctrlPr>
                <w:rPr>
                  <w:rFonts w:ascii="Cambria Math" w:eastAsiaTheme="minorEastAsia" w:hAnsi="Cambria Math" w:cs="Times New Roman"/>
                  <w:i/>
                </w:rPr>
              </m:ctrlPr>
            </m:sSupPr>
            <m:e>
              <m:r>
                <w:rPr>
                  <w:rFonts w:ascii="Cambria Math" w:eastAsiaTheme="minorEastAsia" w:hAnsi="Cambria Math" w:cs="Times New Roman"/>
                </w:rPr>
                <m:t>(</m:t>
              </m:r>
              <m:f>
                <m:fPr>
                  <m:ctrlPr>
                    <w:rPr>
                      <w:rFonts w:ascii="Cambria Math" w:eastAsiaTheme="minorEastAsia" w:hAnsi="Cambria Math" w:cs="Times New Roman"/>
                      <w:i/>
                    </w:rPr>
                  </m:ctrlPr>
                </m:fPr>
                <m:num>
                  <m:r>
                    <w:rPr>
                      <w:rFonts w:ascii="Cambria Math" w:eastAsiaTheme="minorEastAsia" w:hAnsi="Cambria Math" w:cs="Times New Roman"/>
                    </w:rPr>
                    <m:t>1</m:t>
                  </m:r>
                </m:num>
                <m:den>
                  <m:r>
                    <w:rPr>
                      <w:rFonts w:ascii="Cambria Math" w:eastAsiaTheme="minorEastAsia" w:hAnsi="Cambria Math" w:cs="Times New Roman"/>
                    </w:rPr>
                    <m:t>1000</m:t>
                  </m:r>
                </m:den>
              </m:f>
              <m:r>
                <w:rPr>
                  <w:rFonts w:ascii="Cambria Math" w:eastAsiaTheme="minorEastAsia" w:hAnsi="Cambria Math" w:cs="Times New Roman"/>
                </w:rPr>
                <m:t>+</m:t>
              </m:r>
              <m:f>
                <m:fPr>
                  <m:ctrlPr>
                    <w:rPr>
                      <w:rFonts w:ascii="Cambria Math" w:eastAsiaTheme="minorEastAsia" w:hAnsi="Cambria Math" w:cs="Times New Roman"/>
                      <w:i/>
                    </w:rPr>
                  </m:ctrlPr>
                </m:fPr>
                <m:num>
                  <m:r>
                    <w:rPr>
                      <w:rFonts w:ascii="Cambria Math" w:eastAsiaTheme="minorEastAsia" w:hAnsi="Cambria Math" w:cs="Times New Roman"/>
                    </w:rPr>
                    <m:t>1</m:t>
                  </m:r>
                </m:num>
                <m:den>
                  <m:r>
                    <w:rPr>
                      <w:rFonts w:ascii="Cambria Math" w:eastAsiaTheme="minorEastAsia" w:hAnsi="Cambria Math" w:cs="Times New Roman"/>
                    </w:rPr>
                    <m:t>10000</m:t>
                  </m:r>
                </m:den>
              </m:f>
              <m:r>
                <w:rPr>
                  <w:rFonts w:ascii="Cambria Math" w:eastAsiaTheme="minorEastAsia" w:hAnsi="Cambria Math" w:cs="Times New Roman"/>
                </w:rPr>
                <m:t>)</m:t>
              </m:r>
            </m:e>
            <m:sup>
              <m:r>
                <w:rPr>
                  <w:rFonts w:ascii="Cambria Math" w:eastAsiaTheme="minorEastAsia" w:hAnsi="Cambria Math" w:cs="Times New Roman"/>
                </w:rPr>
                <m:t>-1</m:t>
              </m:r>
            </m:sup>
          </m:sSup>
          <m:r>
            <w:rPr>
              <w:rFonts w:ascii="Cambria Math" w:eastAsiaTheme="minorEastAsia" w:hAnsi="Cambria Math" w:cs="Times New Roman"/>
            </w:rPr>
            <m:t xml:space="preserve">=12909.091 </m:t>
          </m:r>
          <m:r>
            <m:rPr>
              <m:sty m:val="p"/>
            </m:rPr>
            <w:rPr>
              <w:rFonts w:ascii="Cambria Math" w:eastAsiaTheme="minorEastAsia" w:hAnsi="Cambria Math" w:cs="Times New Roman"/>
            </w:rPr>
            <m:t>Ω</m:t>
          </m:r>
        </m:oMath>
      </m:oMathPara>
    </w:p>
    <w:p w14:paraId="77E6DC58" w14:textId="17ABF070" w:rsidR="000B75D0" w:rsidRDefault="000B75D0" w:rsidP="000B75D0">
      <w:pPr>
        <w:pStyle w:val="ListParagraph"/>
        <w:numPr>
          <w:ilvl w:val="0"/>
          <w:numId w:val="1"/>
        </w:numPr>
        <w:spacing w:line="360" w:lineRule="auto"/>
        <w:rPr>
          <w:rFonts w:ascii="Times New Roman" w:eastAsiaTheme="minorEastAsia" w:hAnsi="Times New Roman" w:cs="Times New Roman"/>
        </w:rPr>
      </w:pPr>
      <w:r>
        <w:rPr>
          <w:rFonts w:ascii="Times New Roman" w:eastAsiaTheme="minorEastAsia" w:hAnsi="Times New Roman" w:cs="Times New Roman"/>
        </w:rPr>
        <w:t xml:space="preserve">Find the </w:t>
      </w:r>
      <w:r w:rsidR="009A2791">
        <w:rPr>
          <w:rFonts w:ascii="Times New Roman" w:eastAsiaTheme="minorEastAsia" w:hAnsi="Times New Roman" w:cs="Times New Roman"/>
        </w:rPr>
        <w:t>current of the Load Resistor</w:t>
      </w:r>
    </w:p>
    <w:p w14:paraId="4EC6673C" w14:textId="0DD240D3" w:rsidR="000B75D0" w:rsidRPr="00F76CB4" w:rsidRDefault="00336464" w:rsidP="000B75D0">
      <w:pPr>
        <w:spacing w:line="360" w:lineRule="auto"/>
        <w:rPr>
          <w:rFonts w:ascii="Times New Roman" w:eastAsiaTheme="minorEastAsia" w:hAnsi="Times New Roman" w:cs="Times New Roman"/>
        </w:rPr>
      </w:pPr>
      <m:oMathPara>
        <m:oMath>
          <m:sSub>
            <m:sSubPr>
              <m:ctrlPr>
                <w:rPr>
                  <w:rFonts w:ascii="Cambria Math" w:eastAsiaTheme="minorEastAsia" w:hAnsi="Cambria Math" w:cs="Times New Roman"/>
                  <w:i/>
                </w:rPr>
              </m:ctrlPr>
            </m:sSubPr>
            <m:e>
              <m:r>
                <w:rPr>
                  <w:rFonts w:ascii="Cambria Math" w:eastAsiaTheme="minorEastAsia" w:hAnsi="Cambria Math" w:cs="Times New Roman"/>
                </w:rPr>
                <m:t>I</m:t>
              </m:r>
            </m:e>
            <m:sub>
              <m:r>
                <w:rPr>
                  <w:rFonts w:ascii="Cambria Math" w:eastAsiaTheme="minorEastAsia" w:hAnsi="Cambria Math" w:cs="Times New Roman"/>
                </w:rPr>
                <m:t>L</m:t>
              </m:r>
            </m:sub>
          </m:sSub>
          <m:r>
            <w:rPr>
              <w:rFonts w:ascii="Cambria Math" w:eastAsiaTheme="minorEastAsia" w:hAnsi="Cambria Math" w:cs="Times New Roman"/>
            </w:rPr>
            <m:t>=</m:t>
          </m:r>
          <m:f>
            <m:fPr>
              <m:ctrlPr>
                <w:rPr>
                  <w:rFonts w:ascii="Cambria Math" w:eastAsiaTheme="minorEastAsia" w:hAnsi="Cambria Math" w:cs="Times New Roman"/>
                  <w:i/>
                </w:rPr>
              </m:ctrlPr>
            </m:fPr>
            <m:num>
              <m:sSub>
                <m:sSubPr>
                  <m:ctrlPr>
                    <w:rPr>
                      <w:rFonts w:ascii="Cambria Math" w:eastAsiaTheme="minorEastAsia" w:hAnsi="Cambria Math" w:cs="Times New Roman"/>
                      <w:i/>
                    </w:rPr>
                  </m:ctrlPr>
                </m:sSubPr>
                <m:e>
                  <m:r>
                    <w:rPr>
                      <w:rFonts w:ascii="Cambria Math" w:eastAsiaTheme="minorEastAsia" w:hAnsi="Cambria Math" w:cs="Times New Roman"/>
                    </w:rPr>
                    <m:t>V</m:t>
                  </m:r>
                </m:e>
                <m:sub>
                  <m:r>
                    <w:rPr>
                      <w:rFonts w:ascii="Cambria Math" w:eastAsiaTheme="minorEastAsia" w:hAnsi="Cambria Math" w:cs="Times New Roman"/>
                    </w:rPr>
                    <m:t>Th</m:t>
                  </m:r>
                </m:sub>
              </m:sSub>
            </m:num>
            <m:den>
              <m:sSub>
                <m:sSubPr>
                  <m:ctrlPr>
                    <w:rPr>
                      <w:rFonts w:ascii="Cambria Math" w:eastAsiaTheme="minorEastAsia" w:hAnsi="Cambria Math" w:cs="Times New Roman"/>
                      <w:i/>
                    </w:rPr>
                  </m:ctrlPr>
                </m:sSubPr>
                <m:e>
                  <m:r>
                    <w:rPr>
                      <w:rFonts w:ascii="Cambria Math" w:eastAsiaTheme="minorEastAsia" w:hAnsi="Cambria Math" w:cs="Times New Roman"/>
                    </w:rPr>
                    <m:t>R</m:t>
                  </m:r>
                </m:e>
                <m:sub>
                  <m:r>
                    <w:rPr>
                      <w:rFonts w:ascii="Cambria Math" w:eastAsiaTheme="minorEastAsia" w:hAnsi="Cambria Math" w:cs="Times New Roman"/>
                    </w:rPr>
                    <m:t>Th</m:t>
                  </m:r>
                </m:sub>
              </m:sSub>
              <m:r>
                <w:rPr>
                  <w:rFonts w:ascii="Cambria Math" w:eastAsiaTheme="minorEastAsia" w:hAnsi="Cambria Math" w:cs="Times New Roman"/>
                </w:rPr>
                <m:t>+</m:t>
              </m:r>
              <m:sSub>
                <m:sSubPr>
                  <m:ctrlPr>
                    <w:rPr>
                      <w:rFonts w:ascii="Cambria Math" w:eastAsiaTheme="minorEastAsia" w:hAnsi="Cambria Math" w:cs="Times New Roman"/>
                      <w:i/>
                    </w:rPr>
                  </m:ctrlPr>
                </m:sSubPr>
                <m:e>
                  <m:r>
                    <w:rPr>
                      <w:rFonts w:ascii="Cambria Math" w:eastAsiaTheme="minorEastAsia" w:hAnsi="Cambria Math" w:cs="Times New Roman"/>
                    </w:rPr>
                    <m:t>R</m:t>
                  </m:r>
                </m:e>
                <m:sub>
                  <m:r>
                    <w:rPr>
                      <w:rFonts w:ascii="Cambria Math" w:eastAsiaTheme="minorEastAsia" w:hAnsi="Cambria Math" w:cs="Times New Roman"/>
                    </w:rPr>
                    <m:t>L</m:t>
                  </m:r>
                </m:sub>
              </m:sSub>
            </m:den>
          </m:f>
        </m:oMath>
      </m:oMathPara>
    </w:p>
    <w:p w14:paraId="3AB730C4" w14:textId="60BE3C00" w:rsidR="00F76CB4" w:rsidRDefault="00F76CB4" w:rsidP="000B75D0">
      <w:pPr>
        <w:spacing w:line="360" w:lineRule="auto"/>
        <w:rPr>
          <w:rFonts w:ascii="Times New Roman" w:eastAsiaTheme="minorEastAsia" w:hAnsi="Times New Roman" w:cs="Times New Roman"/>
        </w:rPr>
      </w:pPr>
      <w:r>
        <w:rPr>
          <w:rFonts w:ascii="Times New Roman" w:eastAsiaTheme="minorEastAsia" w:hAnsi="Times New Roman" w:cs="Times New Roman"/>
        </w:rPr>
        <w:t xml:space="preserve">At maximum power </w:t>
      </w:r>
      <w:proofErr w:type="spellStart"/>
      <w:r>
        <w:rPr>
          <w:rFonts w:ascii="Times New Roman" w:eastAsiaTheme="minorEastAsia" w:hAnsi="Times New Roman" w:cs="Times New Roman"/>
        </w:rPr>
        <w:t>R</w:t>
      </w:r>
      <w:r>
        <w:rPr>
          <w:rFonts w:ascii="Times New Roman" w:eastAsiaTheme="minorEastAsia" w:hAnsi="Times New Roman" w:cs="Times New Roman"/>
          <w:vertAlign w:val="subscript"/>
        </w:rPr>
        <w:t>Th</w:t>
      </w:r>
      <w:proofErr w:type="spellEnd"/>
      <w:r>
        <w:rPr>
          <w:rFonts w:ascii="Times New Roman" w:eastAsiaTheme="minorEastAsia" w:hAnsi="Times New Roman" w:cs="Times New Roman"/>
        </w:rPr>
        <w:t xml:space="preserve"> = R</w:t>
      </w:r>
      <w:r>
        <w:rPr>
          <w:rFonts w:ascii="Times New Roman" w:eastAsiaTheme="minorEastAsia" w:hAnsi="Times New Roman" w:cs="Times New Roman"/>
          <w:vertAlign w:val="subscript"/>
        </w:rPr>
        <w:t>L</w:t>
      </w:r>
    </w:p>
    <w:p w14:paraId="46FE694A" w14:textId="4430BA07" w:rsidR="00F76CB4" w:rsidRPr="00852D54" w:rsidRDefault="00336464" w:rsidP="00F76CB4">
      <w:pPr>
        <w:spacing w:line="360" w:lineRule="auto"/>
        <w:rPr>
          <w:rFonts w:ascii="Times New Roman" w:eastAsiaTheme="minorEastAsia" w:hAnsi="Times New Roman" w:cs="Times New Roman"/>
        </w:rPr>
      </w:pPr>
      <m:oMathPara>
        <m:oMath>
          <m:sSub>
            <m:sSubPr>
              <m:ctrlPr>
                <w:rPr>
                  <w:rFonts w:ascii="Cambria Math" w:eastAsiaTheme="minorEastAsia" w:hAnsi="Cambria Math" w:cs="Times New Roman"/>
                  <w:i/>
                </w:rPr>
              </m:ctrlPr>
            </m:sSubPr>
            <m:e>
              <m:r>
                <w:rPr>
                  <w:rFonts w:ascii="Cambria Math" w:eastAsiaTheme="minorEastAsia" w:hAnsi="Cambria Math" w:cs="Times New Roman"/>
                </w:rPr>
                <m:t>I</m:t>
              </m:r>
            </m:e>
            <m:sub>
              <m:r>
                <w:rPr>
                  <w:rFonts w:ascii="Cambria Math" w:eastAsiaTheme="minorEastAsia" w:hAnsi="Cambria Math" w:cs="Times New Roman"/>
                </w:rPr>
                <m:t>L</m:t>
              </m:r>
            </m:sub>
          </m:sSub>
          <m:r>
            <w:rPr>
              <w:rFonts w:ascii="Cambria Math" w:eastAsiaTheme="minorEastAsia" w:hAnsi="Cambria Math" w:cs="Times New Roman"/>
            </w:rPr>
            <m:t>=</m:t>
          </m:r>
          <m:f>
            <m:fPr>
              <m:ctrlPr>
                <w:rPr>
                  <w:rFonts w:ascii="Cambria Math" w:eastAsiaTheme="minorEastAsia" w:hAnsi="Cambria Math" w:cs="Times New Roman"/>
                  <w:i/>
                </w:rPr>
              </m:ctrlPr>
            </m:fPr>
            <m:num>
              <m:r>
                <w:rPr>
                  <w:rFonts w:ascii="Cambria Math" w:eastAsiaTheme="minorEastAsia" w:hAnsi="Cambria Math" w:cs="Times New Roman"/>
                </w:rPr>
                <m:t>18.182</m:t>
              </m:r>
            </m:num>
            <m:den>
              <m:r>
                <w:rPr>
                  <w:rFonts w:ascii="Cambria Math" w:eastAsiaTheme="minorEastAsia" w:hAnsi="Cambria Math" w:cs="Times New Roman"/>
                </w:rPr>
                <m:t xml:space="preserve">12909.091+12909.091 </m:t>
              </m:r>
            </m:den>
          </m:f>
          <m:r>
            <w:rPr>
              <w:rFonts w:ascii="Cambria Math" w:eastAsiaTheme="minorEastAsia" w:hAnsi="Cambria Math" w:cs="Times New Roman"/>
            </w:rPr>
            <m:t>=7.0423 ×</m:t>
          </m:r>
          <m:sSup>
            <m:sSupPr>
              <m:ctrlPr>
                <w:rPr>
                  <w:rFonts w:ascii="Cambria Math" w:eastAsiaTheme="minorEastAsia" w:hAnsi="Cambria Math" w:cs="Times New Roman"/>
                  <w:i/>
                </w:rPr>
              </m:ctrlPr>
            </m:sSupPr>
            <m:e>
              <m:r>
                <w:rPr>
                  <w:rFonts w:ascii="Cambria Math" w:eastAsiaTheme="minorEastAsia" w:hAnsi="Cambria Math" w:cs="Times New Roman"/>
                </w:rPr>
                <m:t>10</m:t>
              </m:r>
            </m:e>
            <m:sup>
              <m:r>
                <w:rPr>
                  <w:rFonts w:ascii="Cambria Math" w:eastAsiaTheme="minorEastAsia" w:hAnsi="Cambria Math" w:cs="Times New Roman"/>
                </w:rPr>
                <m:t>-4</m:t>
              </m:r>
            </m:sup>
          </m:sSup>
          <m:r>
            <w:rPr>
              <w:rFonts w:ascii="Cambria Math" w:eastAsiaTheme="minorEastAsia" w:hAnsi="Cambria Math" w:cs="Times New Roman"/>
            </w:rPr>
            <m:t>A</m:t>
          </m:r>
        </m:oMath>
      </m:oMathPara>
    </w:p>
    <w:p w14:paraId="47B526B9" w14:textId="77777777" w:rsidR="00852D54" w:rsidRPr="00F76CB4" w:rsidRDefault="00852D54" w:rsidP="00F76CB4">
      <w:pPr>
        <w:spacing w:line="360" w:lineRule="auto"/>
        <w:rPr>
          <w:rFonts w:ascii="Times New Roman" w:eastAsiaTheme="minorEastAsia" w:hAnsi="Times New Roman" w:cs="Times New Roman"/>
        </w:rPr>
      </w:pPr>
    </w:p>
    <w:p w14:paraId="6A5F820D" w14:textId="75E123A2" w:rsidR="00F76CB4" w:rsidRDefault="00670BF1" w:rsidP="00670BF1">
      <w:pPr>
        <w:pStyle w:val="ListParagraph"/>
        <w:numPr>
          <w:ilvl w:val="0"/>
          <w:numId w:val="1"/>
        </w:numPr>
        <w:spacing w:line="360" w:lineRule="auto"/>
        <w:rPr>
          <w:rFonts w:ascii="Times New Roman" w:eastAsiaTheme="minorEastAsia" w:hAnsi="Times New Roman" w:cs="Times New Roman"/>
        </w:rPr>
      </w:pPr>
      <w:r>
        <w:rPr>
          <w:rFonts w:ascii="Times New Roman" w:eastAsiaTheme="minorEastAsia" w:hAnsi="Times New Roman" w:cs="Times New Roman"/>
        </w:rPr>
        <w:t xml:space="preserve">Calculate the maximum </w:t>
      </w:r>
      <w:r w:rsidR="00FA4949">
        <w:rPr>
          <w:rFonts w:ascii="Times New Roman" w:eastAsiaTheme="minorEastAsia" w:hAnsi="Times New Roman" w:cs="Times New Roman"/>
        </w:rPr>
        <w:t>power.</w:t>
      </w:r>
    </w:p>
    <w:p w14:paraId="1AE268DA" w14:textId="65F17616" w:rsidR="00F0382C" w:rsidRPr="00F1798E" w:rsidRDefault="00F1798E" w:rsidP="00F1798E">
      <w:pPr>
        <w:spacing w:line="360" w:lineRule="auto"/>
        <w:rPr>
          <w:rFonts w:ascii="Times New Roman" w:eastAsiaTheme="minorEastAsia" w:hAnsi="Times New Roman" w:cs="Times New Roman"/>
        </w:rPr>
      </w:pPr>
      <m:oMathPara>
        <m:oMath>
          <m:r>
            <w:rPr>
              <w:rFonts w:ascii="Cambria Math" w:eastAsiaTheme="minorEastAsia" w:hAnsi="Cambria Math" w:cs="Times New Roman"/>
            </w:rPr>
            <m:t xml:space="preserve">P= </m:t>
          </m:r>
          <m:sSubSup>
            <m:sSubSupPr>
              <m:ctrlPr>
                <w:rPr>
                  <w:rFonts w:ascii="Cambria Math" w:eastAsiaTheme="minorEastAsia" w:hAnsi="Cambria Math" w:cs="Times New Roman"/>
                  <w:i/>
                </w:rPr>
              </m:ctrlPr>
            </m:sSubSupPr>
            <m:e>
              <m:r>
                <w:rPr>
                  <w:rFonts w:ascii="Cambria Math" w:eastAsiaTheme="minorEastAsia" w:hAnsi="Cambria Math" w:cs="Times New Roman"/>
                </w:rPr>
                <m:t>I</m:t>
              </m:r>
            </m:e>
            <m:sub>
              <m:r>
                <w:rPr>
                  <w:rFonts w:ascii="Cambria Math" w:eastAsiaTheme="minorEastAsia" w:hAnsi="Cambria Math" w:cs="Times New Roman"/>
                </w:rPr>
                <m:t>L</m:t>
              </m:r>
            </m:sub>
            <m:sup>
              <m:r>
                <w:rPr>
                  <w:rFonts w:ascii="Cambria Math" w:eastAsiaTheme="minorEastAsia" w:hAnsi="Cambria Math" w:cs="Times New Roman"/>
                </w:rPr>
                <m:t>2</m:t>
              </m:r>
            </m:sup>
          </m:sSubSup>
          <m:sSub>
            <m:sSubPr>
              <m:ctrlPr>
                <w:rPr>
                  <w:rFonts w:ascii="Cambria Math" w:eastAsiaTheme="minorEastAsia" w:hAnsi="Cambria Math" w:cs="Times New Roman"/>
                  <w:i/>
                </w:rPr>
              </m:ctrlPr>
            </m:sSubPr>
            <m:e>
              <m:r>
                <w:rPr>
                  <w:rFonts w:ascii="Cambria Math" w:eastAsiaTheme="minorEastAsia" w:hAnsi="Cambria Math" w:cs="Times New Roman"/>
                </w:rPr>
                <m:t>R</m:t>
              </m:r>
            </m:e>
            <m:sub>
              <m:r>
                <w:rPr>
                  <w:rFonts w:ascii="Cambria Math" w:eastAsiaTheme="minorEastAsia" w:hAnsi="Cambria Math" w:cs="Times New Roman"/>
                </w:rPr>
                <m:t>L</m:t>
              </m:r>
            </m:sub>
          </m:sSub>
          <m:r>
            <w:rPr>
              <w:rFonts w:ascii="Cambria Math" w:eastAsiaTheme="minorEastAsia" w:hAnsi="Cambria Math" w:cs="Times New Roman"/>
            </w:rPr>
            <m:t>=</m:t>
          </m:r>
          <m:sSup>
            <m:sSupPr>
              <m:ctrlPr>
                <w:rPr>
                  <w:rFonts w:ascii="Cambria Math" w:eastAsiaTheme="minorEastAsia" w:hAnsi="Cambria Math" w:cs="Times New Roman"/>
                  <w:i/>
                </w:rPr>
              </m:ctrlPr>
            </m:sSupPr>
            <m:e>
              <m:r>
                <w:rPr>
                  <w:rFonts w:ascii="Cambria Math" w:eastAsiaTheme="minorEastAsia" w:hAnsi="Cambria Math" w:cs="Times New Roman"/>
                </w:rPr>
                <m:t>(7.0423 ×</m:t>
              </m:r>
              <m:sSup>
                <m:sSupPr>
                  <m:ctrlPr>
                    <w:rPr>
                      <w:rFonts w:ascii="Cambria Math" w:eastAsiaTheme="minorEastAsia" w:hAnsi="Cambria Math" w:cs="Times New Roman"/>
                      <w:i/>
                    </w:rPr>
                  </m:ctrlPr>
                </m:sSupPr>
                <m:e>
                  <m:r>
                    <w:rPr>
                      <w:rFonts w:ascii="Cambria Math" w:eastAsiaTheme="minorEastAsia" w:hAnsi="Cambria Math" w:cs="Times New Roman"/>
                    </w:rPr>
                    <m:t>10</m:t>
                  </m:r>
                </m:e>
                <m:sup>
                  <m:r>
                    <w:rPr>
                      <w:rFonts w:ascii="Cambria Math" w:eastAsiaTheme="minorEastAsia" w:hAnsi="Cambria Math" w:cs="Times New Roman"/>
                    </w:rPr>
                    <m:t>-4</m:t>
                  </m:r>
                </m:sup>
              </m:sSup>
              <m:r>
                <w:rPr>
                  <w:rFonts w:ascii="Cambria Math" w:eastAsiaTheme="minorEastAsia" w:hAnsi="Cambria Math" w:cs="Times New Roman"/>
                </w:rPr>
                <m:t>)</m:t>
              </m:r>
            </m:e>
            <m:sup>
              <m:r>
                <w:rPr>
                  <w:rFonts w:ascii="Cambria Math" w:eastAsiaTheme="minorEastAsia" w:hAnsi="Cambria Math" w:cs="Times New Roman"/>
                </w:rPr>
                <m:t>2</m:t>
              </m:r>
            </m:sup>
          </m:sSup>
          <m:r>
            <w:rPr>
              <w:rFonts w:ascii="Cambria Math" w:eastAsiaTheme="minorEastAsia" w:hAnsi="Cambria Math" w:cs="Times New Roman"/>
            </w:rPr>
            <m:t>× 12909.091=6.402×</m:t>
          </m:r>
          <m:sSup>
            <m:sSupPr>
              <m:ctrlPr>
                <w:rPr>
                  <w:rFonts w:ascii="Cambria Math" w:eastAsiaTheme="minorEastAsia" w:hAnsi="Cambria Math" w:cs="Times New Roman"/>
                  <w:i/>
                </w:rPr>
              </m:ctrlPr>
            </m:sSupPr>
            <m:e>
              <m:r>
                <w:rPr>
                  <w:rFonts w:ascii="Cambria Math" w:eastAsiaTheme="minorEastAsia" w:hAnsi="Cambria Math" w:cs="Times New Roman"/>
                </w:rPr>
                <m:t>10</m:t>
              </m:r>
            </m:e>
            <m:sup>
              <m:r>
                <w:rPr>
                  <w:rFonts w:ascii="Cambria Math" w:eastAsiaTheme="minorEastAsia" w:hAnsi="Cambria Math" w:cs="Times New Roman"/>
                </w:rPr>
                <m:t>-3</m:t>
              </m:r>
            </m:sup>
          </m:sSup>
          <m:r>
            <w:rPr>
              <w:rFonts w:ascii="Cambria Math" w:eastAsiaTheme="minorEastAsia" w:hAnsi="Cambria Math" w:cs="Times New Roman"/>
            </w:rPr>
            <m:t xml:space="preserve"> W</m:t>
          </m:r>
        </m:oMath>
      </m:oMathPara>
    </w:p>
    <w:p w14:paraId="79474EF0" w14:textId="77777777" w:rsidR="001D0657" w:rsidRPr="001D0657" w:rsidRDefault="001D0657" w:rsidP="003E4895">
      <w:pPr>
        <w:spacing w:line="360" w:lineRule="auto"/>
        <w:rPr>
          <w:rFonts w:ascii="Times New Roman" w:eastAsiaTheme="minorEastAsia" w:hAnsi="Times New Roman" w:cs="Times New Roman"/>
        </w:rPr>
      </w:pPr>
    </w:p>
    <w:p w14:paraId="50EFF869" w14:textId="77777777" w:rsidR="00921CB7" w:rsidRPr="00921CB7" w:rsidRDefault="00921CB7" w:rsidP="003E4895">
      <w:pPr>
        <w:spacing w:line="360" w:lineRule="auto"/>
        <w:rPr>
          <w:rFonts w:ascii="Times New Roman" w:eastAsiaTheme="minorEastAsia" w:hAnsi="Times New Roman" w:cs="Times New Roman"/>
        </w:rPr>
      </w:pPr>
    </w:p>
    <w:p w14:paraId="37F1DEBE" w14:textId="0F6158ED" w:rsidR="00376138" w:rsidRPr="000E50A1" w:rsidRDefault="00376138" w:rsidP="000E50A1">
      <w:pPr>
        <w:pStyle w:val="Heading2"/>
        <w:spacing w:line="360" w:lineRule="auto"/>
        <w:rPr>
          <w:rFonts w:ascii="Times New Roman" w:hAnsi="Times New Roman" w:cs="Times New Roman"/>
        </w:rPr>
      </w:pPr>
      <w:bookmarkStart w:id="41" w:name="_Toc140419280"/>
      <w:r w:rsidRPr="000E50A1">
        <w:rPr>
          <w:rFonts w:ascii="Times New Roman" w:hAnsi="Times New Roman" w:cs="Times New Roman"/>
        </w:rPr>
        <w:t>Appendix B – Task 2: Theoretical Calculation</w:t>
      </w:r>
      <w:bookmarkEnd w:id="41"/>
    </w:p>
    <w:p w14:paraId="319E9924" w14:textId="2D969908" w:rsidR="00DD41E0" w:rsidRDefault="00DD41E0" w:rsidP="000E50A1">
      <w:pPr>
        <w:spacing w:line="360" w:lineRule="auto"/>
        <w:rPr>
          <w:rFonts w:ascii="Times New Roman" w:eastAsiaTheme="majorEastAsia" w:hAnsi="Times New Roman" w:cs="Times New Roman"/>
        </w:rPr>
      </w:pPr>
      <w:r>
        <w:rPr>
          <w:rFonts w:ascii="Times New Roman" w:eastAsiaTheme="majorEastAsia" w:hAnsi="Times New Roman" w:cs="Times New Roman"/>
        </w:rPr>
        <w:t xml:space="preserve">Series Resonance occurs </w:t>
      </w:r>
      <w:r w:rsidR="00CA453F">
        <w:rPr>
          <w:rFonts w:ascii="Times New Roman" w:eastAsiaTheme="majorEastAsia" w:hAnsi="Times New Roman" w:cs="Times New Roman"/>
        </w:rPr>
        <w:t>when.</w:t>
      </w:r>
    </w:p>
    <w:p w14:paraId="1B1A9E6D" w14:textId="64DA9BF9" w:rsidR="00AA3B4A" w:rsidRPr="002006CC" w:rsidRDefault="00336464" w:rsidP="000E50A1">
      <w:pPr>
        <w:spacing w:line="360" w:lineRule="auto"/>
        <w:rPr>
          <w:rFonts w:ascii="Times New Roman" w:eastAsiaTheme="minorEastAsia" w:hAnsi="Times New Roman" w:cs="Times New Roman"/>
        </w:rPr>
      </w:pPr>
      <m:oMathPara>
        <m:oMath>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L</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C</m:t>
              </m:r>
            </m:sub>
          </m:sSub>
        </m:oMath>
      </m:oMathPara>
    </w:p>
    <w:p w14:paraId="0A59C3B8" w14:textId="291F15EB" w:rsidR="002006CC" w:rsidRPr="002006CC" w:rsidRDefault="002006CC" w:rsidP="000E50A1">
      <w:pPr>
        <w:spacing w:line="360" w:lineRule="auto"/>
        <w:rPr>
          <w:rFonts w:ascii="Times New Roman" w:eastAsiaTheme="minorEastAsia" w:hAnsi="Times New Roman" w:cs="Times New Roman"/>
        </w:rPr>
      </w:pPr>
      <m:oMathPara>
        <m:oMath>
          <m:r>
            <w:rPr>
              <w:rFonts w:ascii="Cambria Math" w:hAnsi="Cambria Math" w:cs="Times New Roman"/>
            </w:rPr>
            <m:t>2πfL=</m:t>
          </m:r>
          <m:f>
            <m:fPr>
              <m:ctrlPr>
                <w:rPr>
                  <w:rFonts w:ascii="Cambria Math" w:hAnsi="Cambria Math" w:cs="Times New Roman"/>
                  <w:i/>
                </w:rPr>
              </m:ctrlPr>
            </m:fPr>
            <m:num>
              <m:r>
                <w:rPr>
                  <w:rFonts w:ascii="Cambria Math" w:hAnsi="Cambria Math" w:cs="Times New Roman"/>
                </w:rPr>
                <m:t>1</m:t>
              </m:r>
            </m:num>
            <m:den>
              <m:r>
                <w:rPr>
                  <w:rFonts w:ascii="Cambria Math" w:hAnsi="Cambria Math" w:cs="Times New Roman"/>
                </w:rPr>
                <m:t>2πfC</m:t>
              </m:r>
            </m:den>
          </m:f>
          <m:r>
            <w:rPr>
              <w:rFonts w:ascii="Cambria Math" w:hAnsi="Cambria Math" w:cs="Times New Roman"/>
            </w:rPr>
            <m:t xml:space="preserve">⇒ </m:t>
          </m:r>
          <m:r>
            <w:rPr>
              <w:rFonts w:ascii="Cambria Math" w:eastAsiaTheme="minorEastAsia" w:hAnsi="Cambria Math" w:cs="Times New Roman"/>
            </w:rPr>
            <m:t>f=</m:t>
          </m:r>
          <m:f>
            <m:fPr>
              <m:ctrlPr>
                <w:rPr>
                  <w:rFonts w:ascii="Cambria Math" w:eastAsiaTheme="minorEastAsia" w:hAnsi="Cambria Math" w:cs="Times New Roman"/>
                  <w:i/>
                </w:rPr>
              </m:ctrlPr>
            </m:fPr>
            <m:num>
              <m:r>
                <w:rPr>
                  <w:rFonts w:ascii="Cambria Math" w:eastAsiaTheme="minorEastAsia" w:hAnsi="Cambria Math" w:cs="Times New Roman"/>
                </w:rPr>
                <m:t>1</m:t>
              </m:r>
            </m:num>
            <m:den>
              <m:r>
                <w:rPr>
                  <w:rFonts w:ascii="Cambria Math" w:eastAsiaTheme="minorEastAsia" w:hAnsi="Cambria Math" w:cs="Times New Roman"/>
                </w:rPr>
                <m:t>2π</m:t>
              </m:r>
              <m:rad>
                <m:radPr>
                  <m:degHide m:val="1"/>
                  <m:ctrlPr>
                    <w:rPr>
                      <w:rFonts w:ascii="Cambria Math" w:eastAsiaTheme="minorEastAsia" w:hAnsi="Cambria Math" w:cs="Times New Roman"/>
                      <w:i/>
                    </w:rPr>
                  </m:ctrlPr>
                </m:radPr>
                <m:deg/>
                <m:e>
                  <m:r>
                    <w:rPr>
                      <w:rFonts w:ascii="Cambria Math" w:eastAsiaTheme="minorEastAsia" w:hAnsi="Cambria Math" w:cs="Times New Roman"/>
                    </w:rPr>
                    <m:t>LC</m:t>
                  </m:r>
                </m:e>
              </m:rad>
            </m:den>
          </m:f>
        </m:oMath>
      </m:oMathPara>
    </w:p>
    <w:p w14:paraId="4DB93FF3" w14:textId="0D7C9811" w:rsidR="008B443A" w:rsidRDefault="00F0786C" w:rsidP="00F0786C">
      <w:pPr>
        <w:spacing w:line="360" w:lineRule="auto"/>
        <w:rPr>
          <w:rFonts w:ascii="Times New Roman" w:eastAsiaTheme="minorEastAsia" w:hAnsi="Times New Roman" w:cs="Times New Roman"/>
        </w:rPr>
      </w:pPr>
      <w:r>
        <w:rPr>
          <w:rFonts w:ascii="Times New Roman" w:eastAsiaTheme="minorEastAsia" w:hAnsi="Times New Roman" w:cs="Times New Roman"/>
        </w:rPr>
        <w:t>At L = 5mH and C = 0.1</w:t>
      </w:r>
      <w:r w:rsidR="00CA453F">
        <w:rPr>
          <w:rFonts w:ascii="Times New Roman" w:eastAsiaTheme="minorEastAsia" w:hAnsi="Times New Roman" w:cs="Times New Roman"/>
        </w:rPr>
        <w:t>µF.</w:t>
      </w:r>
    </w:p>
    <w:p w14:paraId="1F4393A6" w14:textId="4DBF6F87" w:rsidR="00F0786C" w:rsidRPr="00BB20F8" w:rsidRDefault="00F0786C" w:rsidP="000E50A1">
      <w:pPr>
        <w:spacing w:line="360" w:lineRule="auto"/>
        <w:rPr>
          <w:rFonts w:ascii="Times New Roman" w:eastAsiaTheme="minorEastAsia" w:hAnsi="Times New Roman" w:cs="Times New Roman"/>
        </w:rPr>
      </w:pPr>
      <m:oMathPara>
        <m:oMath>
          <m:r>
            <w:rPr>
              <w:rFonts w:ascii="Cambria Math" w:eastAsiaTheme="minorEastAsia" w:hAnsi="Cambria Math" w:cs="Times New Roman"/>
            </w:rPr>
            <m:t>f=</m:t>
          </m:r>
          <m:f>
            <m:fPr>
              <m:ctrlPr>
                <w:rPr>
                  <w:rFonts w:ascii="Cambria Math" w:eastAsiaTheme="minorEastAsia" w:hAnsi="Cambria Math" w:cs="Times New Roman"/>
                  <w:i/>
                </w:rPr>
              </m:ctrlPr>
            </m:fPr>
            <m:num>
              <m:r>
                <w:rPr>
                  <w:rFonts w:ascii="Cambria Math" w:eastAsiaTheme="minorEastAsia" w:hAnsi="Cambria Math" w:cs="Times New Roman"/>
                </w:rPr>
                <m:t>1</m:t>
              </m:r>
            </m:num>
            <m:den>
              <m:r>
                <w:rPr>
                  <w:rFonts w:ascii="Cambria Math" w:eastAsiaTheme="minorEastAsia" w:hAnsi="Cambria Math" w:cs="Times New Roman"/>
                </w:rPr>
                <m:t>2π</m:t>
              </m:r>
              <m:rad>
                <m:radPr>
                  <m:degHide m:val="1"/>
                  <m:ctrlPr>
                    <w:rPr>
                      <w:rFonts w:ascii="Cambria Math" w:eastAsiaTheme="minorEastAsia" w:hAnsi="Cambria Math" w:cs="Times New Roman"/>
                      <w:i/>
                    </w:rPr>
                  </m:ctrlPr>
                </m:radPr>
                <m:deg/>
                <m:e>
                  <m:r>
                    <w:rPr>
                      <w:rFonts w:ascii="Cambria Math" w:eastAsiaTheme="minorEastAsia" w:hAnsi="Cambria Math" w:cs="Times New Roman"/>
                    </w:rPr>
                    <m:t>(5×</m:t>
                  </m:r>
                  <m:sSup>
                    <m:sSupPr>
                      <m:ctrlPr>
                        <w:rPr>
                          <w:rFonts w:ascii="Cambria Math" w:eastAsiaTheme="minorEastAsia" w:hAnsi="Cambria Math" w:cs="Times New Roman"/>
                          <w:i/>
                        </w:rPr>
                      </m:ctrlPr>
                    </m:sSupPr>
                    <m:e>
                      <m:r>
                        <w:rPr>
                          <w:rFonts w:ascii="Cambria Math" w:eastAsiaTheme="minorEastAsia" w:hAnsi="Cambria Math" w:cs="Times New Roman"/>
                        </w:rPr>
                        <m:t>10</m:t>
                      </m:r>
                    </m:e>
                    <m:sup>
                      <m:r>
                        <w:rPr>
                          <w:rFonts w:ascii="Cambria Math" w:eastAsiaTheme="minorEastAsia" w:hAnsi="Cambria Math" w:cs="Times New Roman"/>
                        </w:rPr>
                        <m:t>-3</m:t>
                      </m:r>
                    </m:sup>
                  </m:sSup>
                  <m:r>
                    <w:rPr>
                      <w:rFonts w:ascii="Cambria Math" w:eastAsiaTheme="minorEastAsia" w:hAnsi="Cambria Math" w:cs="Times New Roman"/>
                    </w:rPr>
                    <m:t>)×(0.1×</m:t>
                  </m:r>
                  <m:sSup>
                    <m:sSupPr>
                      <m:ctrlPr>
                        <w:rPr>
                          <w:rFonts w:ascii="Cambria Math" w:eastAsiaTheme="minorEastAsia" w:hAnsi="Cambria Math" w:cs="Times New Roman"/>
                          <w:i/>
                        </w:rPr>
                      </m:ctrlPr>
                    </m:sSupPr>
                    <m:e>
                      <m:r>
                        <w:rPr>
                          <w:rFonts w:ascii="Cambria Math" w:eastAsiaTheme="minorEastAsia" w:hAnsi="Cambria Math" w:cs="Times New Roman"/>
                        </w:rPr>
                        <m:t>10</m:t>
                      </m:r>
                    </m:e>
                    <m:sup>
                      <m:r>
                        <w:rPr>
                          <w:rFonts w:ascii="Cambria Math" w:eastAsiaTheme="minorEastAsia" w:hAnsi="Cambria Math" w:cs="Times New Roman"/>
                        </w:rPr>
                        <m:t>-6</m:t>
                      </m:r>
                    </m:sup>
                  </m:sSup>
                  <m:r>
                    <w:rPr>
                      <w:rFonts w:ascii="Cambria Math" w:eastAsiaTheme="minorEastAsia" w:hAnsi="Cambria Math" w:cs="Times New Roman"/>
                    </w:rPr>
                    <m:t>)</m:t>
                  </m:r>
                </m:e>
              </m:rad>
            </m:den>
          </m:f>
          <m:r>
            <w:rPr>
              <w:rFonts w:ascii="Cambria Math" w:eastAsiaTheme="minorEastAsia" w:hAnsi="Cambria Math" w:cs="Times New Roman"/>
            </w:rPr>
            <m:t>=7117.63 Hz</m:t>
          </m:r>
        </m:oMath>
      </m:oMathPara>
    </w:p>
    <w:sectPr w:rsidR="00F0786C" w:rsidRPr="00BB20F8" w:rsidSect="00C83657">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4894C5" w14:textId="77777777" w:rsidR="0088200B" w:rsidRDefault="0088200B" w:rsidP="008D1B00">
      <w:pPr>
        <w:spacing w:after="0" w:line="240" w:lineRule="auto"/>
      </w:pPr>
      <w:r>
        <w:separator/>
      </w:r>
    </w:p>
  </w:endnote>
  <w:endnote w:type="continuationSeparator" w:id="0">
    <w:p w14:paraId="4E3CDA0E" w14:textId="77777777" w:rsidR="0088200B" w:rsidRDefault="0088200B" w:rsidP="008D1B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7607784"/>
      <w:docPartObj>
        <w:docPartGallery w:val="Page Numbers (Bottom of Page)"/>
        <w:docPartUnique/>
      </w:docPartObj>
    </w:sdtPr>
    <w:sdtEndPr>
      <w:rPr>
        <w:noProof/>
      </w:rPr>
    </w:sdtEndPr>
    <w:sdtContent>
      <w:p w14:paraId="1376495E" w14:textId="039C1DB8" w:rsidR="008D1B00" w:rsidRDefault="008D1B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6BE9F7" w14:textId="77777777" w:rsidR="008D1B00" w:rsidRDefault="008D1B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3DA325" w14:textId="77777777" w:rsidR="0088200B" w:rsidRDefault="0088200B" w:rsidP="008D1B00">
      <w:pPr>
        <w:spacing w:after="0" w:line="240" w:lineRule="auto"/>
      </w:pPr>
      <w:r>
        <w:separator/>
      </w:r>
    </w:p>
  </w:footnote>
  <w:footnote w:type="continuationSeparator" w:id="0">
    <w:p w14:paraId="117CBA12" w14:textId="77777777" w:rsidR="0088200B" w:rsidRDefault="0088200B" w:rsidP="008D1B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766754"/>
    <w:multiLevelType w:val="hybridMultilevel"/>
    <w:tmpl w:val="A6047F1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E4937FF"/>
    <w:multiLevelType w:val="hybridMultilevel"/>
    <w:tmpl w:val="6B1EB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3960870">
    <w:abstractNumId w:val="0"/>
  </w:num>
  <w:num w:numId="2" w16cid:durableId="3871443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3657"/>
    <w:rsid w:val="00000621"/>
    <w:rsid w:val="00022585"/>
    <w:rsid w:val="00024404"/>
    <w:rsid w:val="00024BCE"/>
    <w:rsid w:val="00027559"/>
    <w:rsid w:val="00031CB1"/>
    <w:rsid w:val="00032847"/>
    <w:rsid w:val="00043461"/>
    <w:rsid w:val="00046F1D"/>
    <w:rsid w:val="000503DF"/>
    <w:rsid w:val="00053650"/>
    <w:rsid w:val="00055B50"/>
    <w:rsid w:val="0007091E"/>
    <w:rsid w:val="00071E02"/>
    <w:rsid w:val="00073A45"/>
    <w:rsid w:val="0007427E"/>
    <w:rsid w:val="00095E84"/>
    <w:rsid w:val="00097FBD"/>
    <w:rsid w:val="000A7A73"/>
    <w:rsid w:val="000B16B8"/>
    <w:rsid w:val="000B2D0B"/>
    <w:rsid w:val="000B75D0"/>
    <w:rsid w:val="000C3A55"/>
    <w:rsid w:val="000D339F"/>
    <w:rsid w:val="000E0D0C"/>
    <w:rsid w:val="000E50A1"/>
    <w:rsid w:val="000E5104"/>
    <w:rsid w:val="0010391F"/>
    <w:rsid w:val="001161A8"/>
    <w:rsid w:val="00120798"/>
    <w:rsid w:val="00121B57"/>
    <w:rsid w:val="00121D67"/>
    <w:rsid w:val="00134738"/>
    <w:rsid w:val="001357C2"/>
    <w:rsid w:val="00141EFF"/>
    <w:rsid w:val="00143F24"/>
    <w:rsid w:val="00144ACC"/>
    <w:rsid w:val="00146F49"/>
    <w:rsid w:val="001576AE"/>
    <w:rsid w:val="001662BF"/>
    <w:rsid w:val="00172240"/>
    <w:rsid w:val="001802F1"/>
    <w:rsid w:val="001848E4"/>
    <w:rsid w:val="001A068D"/>
    <w:rsid w:val="001B61C7"/>
    <w:rsid w:val="001D0657"/>
    <w:rsid w:val="001D553F"/>
    <w:rsid w:val="001D73D8"/>
    <w:rsid w:val="001E05ED"/>
    <w:rsid w:val="001E51E1"/>
    <w:rsid w:val="001F01D1"/>
    <w:rsid w:val="001F292E"/>
    <w:rsid w:val="002006CC"/>
    <w:rsid w:val="00206384"/>
    <w:rsid w:val="0021620E"/>
    <w:rsid w:val="00232946"/>
    <w:rsid w:val="002368CB"/>
    <w:rsid w:val="002441E8"/>
    <w:rsid w:val="002477D6"/>
    <w:rsid w:val="00272E47"/>
    <w:rsid w:val="00275134"/>
    <w:rsid w:val="00281FFD"/>
    <w:rsid w:val="002918A0"/>
    <w:rsid w:val="002A14DC"/>
    <w:rsid w:val="002A299E"/>
    <w:rsid w:val="002B15C5"/>
    <w:rsid w:val="002C5477"/>
    <w:rsid w:val="002D3EC3"/>
    <w:rsid w:val="002E40DA"/>
    <w:rsid w:val="00300270"/>
    <w:rsid w:val="003008D4"/>
    <w:rsid w:val="00303AC9"/>
    <w:rsid w:val="00310686"/>
    <w:rsid w:val="00314998"/>
    <w:rsid w:val="00324D41"/>
    <w:rsid w:val="00327B73"/>
    <w:rsid w:val="00335E42"/>
    <w:rsid w:val="00336464"/>
    <w:rsid w:val="00342342"/>
    <w:rsid w:val="00344F22"/>
    <w:rsid w:val="0034793C"/>
    <w:rsid w:val="0035219A"/>
    <w:rsid w:val="00356F3F"/>
    <w:rsid w:val="00360804"/>
    <w:rsid w:val="003645B7"/>
    <w:rsid w:val="00366CF6"/>
    <w:rsid w:val="003748E4"/>
    <w:rsid w:val="00376138"/>
    <w:rsid w:val="0037753A"/>
    <w:rsid w:val="00377787"/>
    <w:rsid w:val="003835BF"/>
    <w:rsid w:val="003A0121"/>
    <w:rsid w:val="003B40F0"/>
    <w:rsid w:val="003D78C0"/>
    <w:rsid w:val="003E2F06"/>
    <w:rsid w:val="003E4895"/>
    <w:rsid w:val="004073C1"/>
    <w:rsid w:val="00413D42"/>
    <w:rsid w:val="00423212"/>
    <w:rsid w:val="00432448"/>
    <w:rsid w:val="004449F5"/>
    <w:rsid w:val="00471D07"/>
    <w:rsid w:val="00480497"/>
    <w:rsid w:val="00485AFA"/>
    <w:rsid w:val="00486348"/>
    <w:rsid w:val="00493F71"/>
    <w:rsid w:val="004A2F19"/>
    <w:rsid w:val="004A3215"/>
    <w:rsid w:val="004B29E6"/>
    <w:rsid w:val="004B4D97"/>
    <w:rsid w:val="004C040C"/>
    <w:rsid w:val="004C18B1"/>
    <w:rsid w:val="004C6C31"/>
    <w:rsid w:val="004D1D6C"/>
    <w:rsid w:val="004D40D5"/>
    <w:rsid w:val="00513322"/>
    <w:rsid w:val="00520D78"/>
    <w:rsid w:val="0053393C"/>
    <w:rsid w:val="00551AC3"/>
    <w:rsid w:val="00551CA8"/>
    <w:rsid w:val="0055251F"/>
    <w:rsid w:val="00566DC4"/>
    <w:rsid w:val="00567DF6"/>
    <w:rsid w:val="00570E28"/>
    <w:rsid w:val="00576CCA"/>
    <w:rsid w:val="00583EA0"/>
    <w:rsid w:val="005A0B5B"/>
    <w:rsid w:val="005B50DC"/>
    <w:rsid w:val="005C01AA"/>
    <w:rsid w:val="005C2C83"/>
    <w:rsid w:val="005D1EFB"/>
    <w:rsid w:val="005D4FB6"/>
    <w:rsid w:val="005E28F7"/>
    <w:rsid w:val="005E4A16"/>
    <w:rsid w:val="005E53DE"/>
    <w:rsid w:val="005F087E"/>
    <w:rsid w:val="005F3C7F"/>
    <w:rsid w:val="00605413"/>
    <w:rsid w:val="006173EB"/>
    <w:rsid w:val="00620BFD"/>
    <w:rsid w:val="00623EB2"/>
    <w:rsid w:val="006308E4"/>
    <w:rsid w:val="00630AC6"/>
    <w:rsid w:val="00641FD1"/>
    <w:rsid w:val="006520B2"/>
    <w:rsid w:val="00665D50"/>
    <w:rsid w:val="00670BF1"/>
    <w:rsid w:val="00676FC1"/>
    <w:rsid w:val="006806E5"/>
    <w:rsid w:val="006848A2"/>
    <w:rsid w:val="00685BEA"/>
    <w:rsid w:val="00692BC4"/>
    <w:rsid w:val="006B31D5"/>
    <w:rsid w:val="006C5EE5"/>
    <w:rsid w:val="006E2082"/>
    <w:rsid w:val="006E4F79"/>
    <w:rsid w:val="006F7F6E"/>
    <w:rsid w:val="007054A3"/>
    <w:rsid w:val="00705A60"/>
    <w:rsid w:val="00707D49"/>
    <w:rsid w:val="0072093A"/>
    <w:rsid w:val="00723027"/>
    <w:rsid w:val="00723A83"/>
    <w:rsid w:val="00727652"/>
    <w:rsid w:val="007414F6"/>
    <w:rsid w:val="00746573"/>
    <w:rsid w:val="00746C46"/>
    <w:rsid w:val="00751ED9"/>
    <w:rsid w:val="00757AF3"/>
    <w:rsid w:val="00774C60"/>
    <w:rsid w:val="00784557"/>
    <w:rsid w:val="007864A2"/>
    <w:rsid w:val="00792EEA"/>
    <w:rsid w:val="007A59A4"/>
    <w:rsid w:val="007C5A17"/>
    <w:rsid w:val="007C6280"/>
    <w:rsid w:val="007D2E36"/>
    <w:rsid w:val="007E4759"/>
    <w:rsid w:val="007E71E8"/>
    <w:rsid w:val="007F727F"/>
    <w:rsid w:val="00800207"/>
    <w:rsid w:val="00801C35"/>
    <w:rsid w:val="00806ECF"/>
    <w:rsid w:val="008111F6"/>
    <w:rsid w:val="00827591"/>
    <w:rsid w:val="008323CA"/>
    <w:rsid w:val="00834535"/>
    <w:rsid w:val="008424E9"/>
    <w:rsid w:val="00852D54"/>
    <w:rsid w:val="00861CE1"/>
    <w:rsid w:val="008702F0"/>
    <w:rsid w:val="00874FD2"/>
    <w:rsid w:val="00877458"/>
    <w:rsid w:val="0088200B"/>
    <w:rsid w:val="00883037"/>
    <w:rsid w:val="00897E00"/>
    <w:rsid w:val="008A10A4"/>
    <w:rsid w:val="008A3343"/>
    <w:rsid w:val="008A65FC"/>
    <w:rsid w:val="008B443A"/>
    <w:rsid w:val="008B784B"/>
    <w:rsid w:val="008D02DE"/>
    <w:rsid w:val="008D1B00"/>
    <w:rsid w:val="008D6D39"/>
    <w:rsid w:val="008E30F4"/>
    <w:rsid w:val="0090421F"/>
    <w:rsid w:val="00906B27"/>
    <w:rsid w:val="00912A13"/>
    <w:rsid w:val="00915563"/>
    <w:rsid w:val="00921CB7"/>
    <w:rsid w:val="00927A99"/>
    <w:rsid w:val="0095292C"/>
    <w:rsid w:val="009743BC"/>
    <w:rsid w:val="009856AD"/>
    <w:rsid w:val="009867DF"/>
    <w:rsid w:val="00995236"/>
    <w:rsid w:val="009A2791"/>
    <w:rsid w:val="009A66BD"/>
    <w:rsid w:val="009B0590"/>
    <w:rsid w:val="009B323F"/>
    <w:rsid w:val="009C21EF"/>
    <w:rsid w:val="009E0CE7"/>
    <w:rsid w:val="009E7BFF"/>
    <w:rsid w:val="00A00884"/>
    <w:rsid w:val="00A0386B"/>
    <w:rsid w:val="00A0407D"/>
    <w:rsid w:val="00A0528A"/>
    <w:rsid w:val="00A13F31"/>
    <w:rsid w:val="00A20BE7"/>
    <w:rsid w:val="00A36555"/>
    <w:rsid w:val="00A37DD8"/>
    <w:rsid w:val="00A536D4"/>
    <w:rsid w:val="00A55043"/>
    <w:rsid w:val="00A57986"/>
    <w:rsid w:val="00A614F2"/>
    <w:rsid w:val="00A616E6"/>
    <w:rsid w:val="00A66014"/>
    <w:rsid w:val="00A94E08"/>
    <w:rsid w:val="00AA3B4A"/>
    <w:rsid w:val="00AA3C84"/>
    <w:rsid w:val="00AB2FA0"/>
    <w:rsid w:val="00AB7604"/>
    <w:rsid w:val="00AD1556"/>
    <w:rsid w:val="00AD6C5C"/>
    <w:rsid w:val="00AD78CC"/>
    <w:rsid w:val="00AD7CF7"/>
    <w:rsid w:val="00AE2637"/>
    <w:rsid w:val="00AF35BE"/>
    <w:rsid w:val="00AF7A33"/>
    <w:rsid w:val="00B01FF2"/>
    <w:rsid w:val="00B0309F"/>
    <w:rsid w:val="00B15DC8"/>
    <w:rsid w:val="00B1697B"/>
    <w:rsid w:val="00B322D0"/>
    <w:rsid w:val="00B7090F"/>
    <w:rsid w:val="00B71927"/>
    <w:rsid w:val="00B83F60"/>
    <w:rsid w:val="00B862A0"/>
    <w:rsid w:val="00BB20F8"/>
    <w:rsid w:val="00BB2309"/>
    <w:rsid w:val="00BB2DDC"/>
    <w:rsid w:val="00BB7950"/>
    <w:rsid w:val="00BC12F0"/>
    <w:rsid w:val="00BC2D7F"/>
    <w:rsid w:val="00BC35F3"/>
    <w:rsid w:val="00BE6F1A"/>
    <w:rsid w:val="00C01400"/>
    <w:rsid w:val="00C21B59"/>
    <w:rsid w:val="00C25330"/>
    <w:rsid w:val="00C46029"/>
    <w:rsid w:val="00C46528"/>
    <w:rsid w:val="00C523B3"/>
    <w:rsid w:val="00C52D9A"/>
    <w:rsid w:val="00C83657"/>
    <w:rsid w:val="00CA453F"/>
    <w:rsid w:val="00CA46F6"/>
    <w:rsid w:val="00CB0873"/>
    <w:rsid w:val="00CE0724"/>
    <w:rsid w:val="00CE3BDF"/>
    <w:rsid w:val="00CE6515"/>
    <w:rsid w:val="00CE6A89"/>
    <w:rsid w:val="00CE704E"/>
    <w:rsid w:val="00D27AAB"/>
    <w:rsid w:val="00D3321F"/>
    <w:rsid w:val="00D4276C"/>
    <w:rsid w:val="00D800D1"/>
    <w:rsid w:val="00D8630B"/>
    <w:rsid w:val="00D87537"/>
    <w:rsid w:val="00D95736"/>
    <w:rsid w:val="00DA16E6"/>
    <w:rsid w:val="00DB3F79"/>
    <w:rsid w:val="00DD41E0"/>
    <w:rsid w:val="00DD4B1A"/>
    <w:rsid w:val="00DF3F19"/>
    <w:rsid w:val="00E05714"/>
    <w:rsid w:val="00E54A88"/>
    <w:rsid w:val="00E721E1"/>
    <w:rsid w:val="00E83CD7"/>
    <w:rsid w:val="00E8648C"/>
    <w:rsid w:val="00EB5A20"/>
    <w:rsid w:val="00EC2B3B"/>
    <w:rsid w:val="00EC5AD2"/>
    <w:rsid w:val="00EE057D"/>
    <w:rsid w:val="00EE151D"/>
    <w:rsid w:val="00EF75DD"/>
    <w:rsid w:val="00F0338B"/>
    <w:rsid w:val="00F0382C"/>
    <w:rsid w:val="00F0786C"/>
    <w:rsid w:val="00F1798E"/>
    <w:rsid w:val="00F22198"/>
    <w:rsid w:val="00F2470D"/>
    <w:rsid w:val="00F31832"/>
    <w:rsid w:val="00F52374"/>
    <w:rsid w:val="00F545FC"/>
    <w:rsid w:val="00F76149"/>
    <w:rsid w:val="00F76CB4"/>
    <w:rsid w:val="00F84096"/>
    <w:rsid w:val="00F84C16"/>
    <w:rsid w:val="00F870E8"/>
    <w:rsid w:val="00F9321E"/>
    <w:rsid w:val="00FA040E"/>
    <w:rsid w:val="00FA2F95"/>
    <w:rsid w:val="00FA4949"/>
    <w:rsid w:val="00FB051E"/>
    <w:rsid w:val="00FD7A78"/>
    <w:rsid w:val="00FE1917"/>
    <w:rsid w:val="00FE44E6"/>
    <w:rsid w:val="00FE4B02"/>
    <w:rsid w:val="00FE5AF5"/>
    <w:rsid w:val="00FE5A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B2517"/>
  <w15:chartTrackingRefBased/>
  <w15:docId w15:val="{EDD5AD81-A2CF-4455-8462-3F4835DA12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36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05A6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05A6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8365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83657"/>
    <w:rPr>
      <w:rFonts w:eastAsiaTheme="minorEastAsia"/>
      <w:kern w:val="0"/>
      <w:lang w:val="en-US"/>
      <w14:ligatures w14:val="none"/>
    </w:rPr>
  </w:style>
  <w:style w:type="character" w:customStyle="1" w:styleId="Heading1Char">
    <w:name w:val="Heading 1 Char"/>
    <w:basedOn w:val="DefaultParagraphFont"/>
    <w:link w:val="Heading1"/>
    <w:uiPriority w:val="9"/>
    <w:rsid w:val="00C8365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870E8"/>
    <w:pPr>
      <w:outlineLvl w:val="9"/>
    </w:pPr>
    <w:rPr>
      <w:kern w:val="0"/>
      <w:lang w:val="en-US"/>
      <w14:ligatures w14:val="none"/>
    </w:rPr>
  </w:style>
  <w:style w:type="paragraph" w:styleId="TOC1">
    <w:name w:val="toc 1"/>
    <w:basedOn w:val="Normal"/>
    <w:next w:val="Normal"/>
    <w:autoRedefine/>
    <w:uiPriority w:val="39"/>
    <w:unhideWhenUsed/>
    <w:rsid w:val="00C01400"/>
    <w:pPr>
      <w:tabs>
        <w:tab w:val="right" w:leader="dot" w:pos="9016"/>
      </w:tabs>
      <w:spacing w:after="100" w:line="360" w:lineRule="auto"/>
    </w:pPr>
  </w:style>
  <w:style w:type="character" w:styleId="Hyperlink">
    <w:name w:val="Hyperlink"/>
    <w:basedOn w:val="DefaultParagraphFont"/>
    <w:uiPriority w:val="99"/>
    <w:unhideWhenUsed/>
    <w:rsid w:val="00F870E8"/>
    <w:rPr>
      <w:color w:val="0563C1" w:themeColor="hyperlink"/>
      <w:u w:val="single"/>
    </w:rPr>
  </w:style>
  <w:style w:type="paragraph" w:styleId="Header">
    <w:name w:val="header"/>
    <w:basedOn w:val="Normal"/>
    <w:link w:val="HeaderChar"/>
    <w:uiPriority w:val="99"/>
    <w:unhideWhenUsed/>
    <w:rsid w:val="008D1B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1B00"/>
  </w:style>
  <w:style w:type="paragraph" w:styleId="Footer">
    <w:name w:val="footer"/>
    <w:basedOn w:val="Normal"/>
    <w:link w:val="FooterChar"/>
    <w:uiPriority w:val="99"/>
    <w:unhideWhenUsed/>
    <w:rsid w:val="008D1B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1B00"/>
  </w:style>
  <w:style w:type="table" w:styleId="TableGrid">
    <w:name w:val="Table Grid"/>
    <w:basedOn w:val="TableNormal"/>
    <w:uiPriority w:val="39"/>
    <w:rsid w:val="003748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705A6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05A60"/>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376138"/>
    <w:pPr>
      <w:spacing w:after="100"/>
      <w:ind w:left="220"/>
    </w:pPr>
  </w:style>
  <w:style w:type="character" w:styleId="PlaceholderText">
    <w:name w:val="Placeholder Text"/>
    <w:basedOn w:val="DefaultParagraphFont"/>
    <w:uiPriority w:val="99"/>
    <w:semiHidden/>
    <w:rsid w:val="00DF3F19"/>
    <w:rPr>
      <w:color w:val="808080"/>
    </w:rPr>
  </w:style>
  <w:style w:type="paragraph" w:styleId="ListParagraph">
    <w:name w:val="List Paragraph"/>
    <w:basedOn w:val="Normal"/>
    <w:uiPriority w:val="34"/>
    <w:qFormat/>
    <w:rsid w:val="00206384"/>
    <w:pPr>
      <w:ind w:left="720"/>
      <w:contextualSpacing/>
    </w:pPr>
  </w:style>
  <w:style w:type="paragraph" w:styleId="Caption">
    <w:name w:val="caption"/>
    <w:basedOn w:val="Normal"/>
    <w:next w:val="Normal"/>
    <w:uiPriority w:val="35"/>
    <w:unhideWhenUsed/>
    <w:qFormat/>
    <w:rsid w:val="00356F3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84096"/>
    <w:pPr>
      <w:spacing w:after="0"/>
    </w:pPr>
  </w:style>
  <w:style w:type="paragraph" w:styleId="Bibliography">
    <w:name w:val="Bibliography"/>
    <w:basedOn w:val="Normal"/>
    <w:next w:val="Normal"/>
    <w:uiPriority w:val="37"/>
    <w:unhideWhenUsed/>
    <w:rsid w:val="00AD7C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51680">
      <w:bodyDiv w:val="1"/>
      <w:marLeft w:val="0"/>
      <w:marRight w:val="0"/>
      <w:marTop w:val="0"/>
      <w:marBottom w:val="0"/>
      <w:divBdr>
        <w:top w:val="none" w:sz="0" w:space="0" w:color="auto"/>
        <w:left w:val="none" w:sz="0" w:space="0" w:color="auto"/>
        <w:bottom w:val="none" w:sz="0" w:space="0" w:color="auto"/>
        <w:right w:val="none" w:sz="0" w:space="0" w:color="auto"/>
      </w:divBdr>
    </w:div>
    <w:div w:id="40135597">
      <w:bodyDiv w:val="1"/>
      <w:marLeft w:val="0"/>
      <w:marRight w:val="0"/>
      <w:marTop w:val="0"/>
      <w:marBottom w:val="0"/>
      <w:divBdr>
        <w:top w:val="none" w:sz="0" w:space="0" w:color="auto"/>
        <w:left w:val="none" w:sz="0" w:space="0" w:color="auto"/>
        <w:bottom w:val="none" w:sz="0" w:space="0" w:color="auto"/>
        <w:right w:val="none" w:sz="0" w:space="0" w:color="auto"/>
      </w:divBdr>
    </w:div>
    <w:div w:id="114957083">
      <w:bodyDiv w:val="1"/>
      <w:marLeft w:val="0"/>
      <w:marRight w:val="0"/>
      <w:marTop w:val="0"/>
      <w:marBottom w:val="0"/>
      <w:divBdr>
        <w:top w:val="none" w:sz="0" w:space="0" w:color="auto"/>
        <w:left w:val="none" w:sz="0" w:space="0" w:color="auto"/>
        <w:bottom w:val="none" w:sz="0" w:space="0" w:color="auto"/>
        <w:right w:val="none" w:sz="0" w:space="0" w:color="auto"/>
      </w:divBdr>
    </w:div>
    <w:div w:id="121118012">
      <w:bodyDiv w:val="1"/>
      <w:marLeft w:val="0"/>
      <w:marRight w:val="0"/>
      <w:marTop w:val="0"/>
      <w:marBottom w:val="0"/>
      <w:divBdr>
        <w:top w:val="none" w:sz="0" w:space="0" w:color="auto"/>
        <w:left w:val="none" w:sz="0" w:space="0" w:color="auto"/>
        <w:bottom w:val="none" w:sz="0" w:space="0" w:color="auto"/>
        <w:right w:val="none" w:sz="0" w:space="0" w:color="auto"/>
      </w:divBdr>
    </w:div>
    <w:div w:id="182521890">
      <w:bodyDiv w:val="1"/>
      <w:marLeft w:val="0"/>
      <w:marRight w:val="0"/>
      <w:marTop w:val="0"/>
      <w:marBottom w:val="0"/>
      <w:divBdr>
        <w:top w:val="none" w:sz="0" w:space="0" w:color="auto"/>
        <w:left w:val="none" w:sz="0" w:space="0" w:color="auto"/>
        <w:bottom w:val="none" w:sz="0" w:space="0" w:color="auto"/>
        <w:right w:val="none" w:sz="0" w:space="0" w:color="auto"/>
      </w:divBdr>
    </w:div>
    <w:div w:id="205916153">
      <w:bodyDiv w:val="1"/>
      <w:marLeft w:val="0"/>
      <w:marRight w:val="0"/>
      <w:marTop w:val="0"/>
      <w:marBottom w:val="0"/>
      <w:divBdr>
        <w:top w:val="none" w:sz="0" w:space="0" w:color="auto"/>
        <w:left w:val="none" w:sz="0" w:space="0" w:color="auto"/>
        <w:bottom w:val="none" w:sz="0" w:space="0" w:color="auto"/>
        <w:right w:val="none" w:sz="0" w:space="0" w:color="auto"/>
      </w:divBdr>
    </w:div>
    <w:div w:id="252861589">
      <w:bodyDiv w:val="1"/>
      <w:marLeft w:val="0"/>
      <w:marRight w:val="0"/>
      <w:marTop w:val="0"/>
      <w:marBottom w:val="0"/>
      <w:divBdr>
        <w:top w:val="none" w:sz="0" w:space="0" w:color="auto"/>
        <w:left w:val="none" w:sz="0" w:space="0" w:color="auto"/>
        <w:bottom w:val="none" w:sz="0" w:space="0" w:color="auto"/>
        <w:right w:val="none" w:sz="0" w:space="0" w:color="auto"/>
      </w:divBdr>
    </w:div>
    <w:div w:id="272327395">
      <w:bodyDiv w:val="1"/>
      <w:marLeft w:val="0"/>
      <w:marRight w:val="0"/>
      <w:marTop w:val="0"/>
      <w:marBottom w:val="0"/>
      <w:divBdr>
        <w:top w:val="none" w:sz="0" w:space="0" w:color="auto"/>
        <w:left w:val="none" w:sz="0" w:space="0" w:color="auto"/>
        <w:bottom w:val="none" w:sz="0" w:space="0" w:color="auto"/>
        <w:right w:val="none" w:sz="0" w:space="0" w:color="auto"/>
      </w:divBdr>
    </w:div>
    <w:div w:id="414665322">
      <w:bodyDiv w:val="1"/>
      <w:marLeft w:val="0"/>
      <w:marRight w:val="0"/>
      <w:marTop w:val="0"/>
      <w:marBottom w:val="0"/>
      <w:divBdr>
        <w:top w:val="none" w:sz="0" w:space="0" w:color="auto"/>
        <w:left w:val="none" w:sz="0" w:space="0" w:color="auto"/>
        <w:bottom w:val="none" w:sz="0" w:space="0" w:color="auto"/>
        <w:right w:val="none" w:sz="0" w:space="0" w:color="auto"/>
      </w:divBdr>
    </w:div>
    <w:div w:id="445582593">
      <w:bodyDiv w:val="1"/>
      <w:marLeft w:val="0"/>
      <w:marRight w:val="0"/>
      <w:marTop w:val="0"/>
      <w:marBottom w:val="0"/>
      <w:divBdr>
        <w:top w:val="none" w:sz="0" w:space="0" w:color="auto"/>
        <w:left w:val="none" w:sz="0" w:space="0" w:color="auto"/>
        <w:bottom w:val="none" w:sz="0" w:space="0" w:color="auto"/>
        <w:right w:val="none" w:sz="0" w:space="0" w:color="auto"/>
      </w:divBdr>
    </w:div>
    <w:div w:id="477039077">
      <w:bodyDiv w:val="1"/>
      <w:marLeft w:val="0"/>
      <w:marRight w:val="0"/>
      <w:marTop w:val="0"/>
      <w:marBottom w:val="0"/>
      <w:divBdr>
        <w:top w:val="none" w:sz="0" w:space="0" w:color="auto"/>
        <w:left w:val="none" w:sz="0" w:space="0" w:color="auto"/>
        <w:bottom w:val="none" w:sz="0" w:space="0" w:color="auto"/>
        <w:right w:val="none" w:sz="0" w:space="0" w:color="auto"/>
      </w:divBdr>
    </w:div>
    <w:div w:id="489369644">
      <w:bodyDiv w:val="1"/>
      <w:marLeft w:val="0"/>
      <w:marRight w:val="0"/>
      <w:marTop w:val="0"/>
      <w:marBottom w:val="0"/>
      <w:divBdr>
        <w:top w:val="none" w:sz="0" w:space="0" w:color="auto"/>
        <w:left w:val="none" w:sz="0" w:space="0" w:color="auto"/>
        <w:bottom w:val="none" w:sz="0" w:space="0" w:color="auto"/>
        <w:right w:val="none" w:sz="0" w:space="0" w:color="auto"/>
      </w:divBdr>
    </w:div>
    <w:div w:id="500319284">
      <w:bodyDiv w:val="1"/>
      <w:marLeft w:val="0"/>
      <w:marRight w:val="0"/>
      <w:marTop w:val="0"/>
      <w:marBottom w:val="0"/>
      <w:divBdr>
        <w:top w:val="none" w:sz="0" w:space="0" w:color="auto"/>
        <w:left w:val="none" w:sz="0" w:space="0" w:color="auto"/>
        <w:bottom w:val="none" w:sz="0" w:space="0" w:color="auto"/>
        <w:right w:val="none" w:sz="0" w:space="0" w:color="auto"/>
      </w:divBdr>
    </w:div>
    <w:div w:id="519274284">
      <w:bodyDiv w:val="1"/>
      <w:marLeft w:val="0"/>
      <w:marRight w:val="0"/>
      <w:marTop w:val="0"/>
      <w:marBottom w:val="0"/>
      <w:divBdr>
        <w:top w:val="none" w:sz="0" w:space="0" w:color="auto"/>
        <w:left w:val="none" w:sz="0" w:space="0" w:color="auto"/>
        <w:bottom w:val="none" w:sz="0" w:space="0" w:color="auto"/>
        <w:right w:val="none" w:sz="0" w:space="0" w:color="auto"/>
      </w:divBdr>
    </w:div>
    <w:div w:id="525876475">
      <w:bodyDiv w:val="1"/>
      <w:marLeft w:val="0"/>
      <w:marRight w:val="0"/>
      <w:marTop w:val="0"/>
      <w:marBottom w:val="0"/>
      <w:divBdr>
        <w:top w:val="none" w:sz="0" w:space="0" w:color="auto"/>
        <w:left w:val="none" w:sz="0" w:space="0" w:color="auto"/>
        <w:bottom w:val="none" w:sz="0" w:space="0" w:color="auto"/>
        <w:right w:val="none" w:sz="0" w:space="0" w:color="auto"/>
      </w:divBdr>
    </w:div>
    <w:div w:id="540287006">
      <w:bodyDiv w:val="1"/>
      <w:marLeft w:val="0"/>
      <w:marRight w:val="0"/>
      <w:marTop w:val="0"/>
      <w:marBottom w:val="0"/>
      <w:divBdr>
        <w:top w:val="none" w:sz="0" w:space="0" w:color="auto"/>
        <w:left w:val="none" w:sz="0" w:space="0" w:color="auto"/>
        <w:bottom w:val="none" w:sz="0" w:space="0" w:color="auto"/>
        <w:right w:val="none" w:sz="0" w:space="0" w:color="auto"/>
      </w:divBdr>
    </w:div>
    <w:div w:id="570770263">
      <w:bodyDiv w:val="1"/>
      <w:marLeft w:val="0"/>
      <w:marRight w:val="0"/>
      <w:marTop w:val="0"/>
      <w:marBottom w:val="0"/>
      <w:divBdr>
        <w:top w:val="none" w:sz="0" w:space="0" w:color="auto"/>
        <w:left w:val="none" w:sz="0" w:space="0" w:color="auto"/>
        <w:bottom w:val="none" w:sz="0" w:space="0" w:color="auto"/>
        <w:right w:val="none" w:sz="0" w:space="0" w:color="auto"/>
      </w:divBdr>
    </w:div>
    <w:div w:id="572661362">
      <w:bodyDiv w:val="1"/>
      <w:marLeft w:val="0"/>
      <w:marRight w:val="0"/>
      <w:marTop w:val="0"/>
      <w:marBottom w:val="0"/>
      <w:divBdr>
        <w:top w:val="none" w:sz="0" w:space="0" w:color="auto"/>
        <w:left w:val="none" w:sz="0" w:space="0" w:color="auto"/>
        <w:bottom w:val="none" w:sz="0" w:space="0" w:color="auto"/>
        <w:right w:val="none" w:sz="0" w:space="0" w:color="auto"/>
      </w:divBdr>
    </w:div>
    <w:div w:id="635137815">
      <w:bodyDiv w:val="1"/>
      <w:marLeft w:val="0"/>
      <w:marRight w:val="0"/>
      <w:marTop w:val="0"/>
      <w:marBottom w:val="0"/>
      <w:divBdr>
        <w:top w:val="none" w:sz="0" w:space="0" w:color="auto"/>
        <w:left w:val="none" w:sz="0" w:space="0" w:color="auto"/>
        <w:bottom w:val="none" w:sz="0" w:space="0" w:color="auto"/>
        <w:right w:val="none" w:sz="0" w:space="0" w:color="auto"/>
      </w:divBdr>
    </w:div>
    <w:div w:id="642660809">
      <w:bodyDiv w:val="1"/>
      <w:marLeft w:val="0"/>
      <w:marRight w:val="0"/>
      <w:marTop w:val="0"/>
      <w:marBottom w:val="0"/>
      <w:divBdr>
        <w:top w:val="none" w:sz="0" w:space="0" w:color="auto"/>
        <w:left w:val="none" w:sz="0" w:space="0" w:color="auto"/>
        <w:bottom w:val="none" w:sz="0" w:space="0" w:color="auto"/>
        <w:right w:val="none" w:sz="0" w:space="0" w:color="auto"/>
      </w:divBdr>
    </w:div>
    <w:div w:id="643892538">
      <w:bodyDiv w:val="1"/>
      <w:marLeft w:val="0"/>
      <w:marRight w:val="0"/>
      <w:marTop w:val="0"/>
      <w:marBottom w:val="0"/>
      <w:divBdr>
        <w:top w:val="none" w:sz="0" w:space="0" w:color="auto"/>
        <w:left w:val="none" w:sz="0" w:space="0" w:color="auto"/>
        <w:bottom w:val="none" w:sz="0" w:space="0" w:color="auto"/>
        <w:right w:val="none" w:sz="0" w:space="0" w:color="auto"/>
      </w:divBdr>
    </w:div>
    <w:div w:id="683021495">
      <w:bodyDiv w:val="1"/>
      <w:marLeft w:val="0"/>
      <w:marRight w:val="0"/>
      <w:marTop w:val="0"/>
      <w:marBottom w:val="0"/>
      <w:divBdr>
        <w:top w:val="none" w:sz="0" w:space="0" w:color="auto"/>
        <w:left w:val="none" w:sz="0" w:space="0" w:color="auto"/>
        <w:bottom w:val="none" w:sz="0" w:space="0" w:color="auto"/>
        <w:right w:val="none" w:sz="0" w:space="0" w:color="auto"/>
      </w:divBdr>
    </w:div>
    <w:div w:id="702946622">
      <w:bodyDiv w:val="1"/>
      <w:marLeft w:val="0"/>
      <w:marRight w:val="0"/>
      <w:marTop w:val="0"/>
      <w:marBottom w:val="0"/>
      <w:divBdr>
        <w:top w:val="none" w:sz="0" w:space="0" w:color="auto"/>
        <w:left w:val="none" w:sz="0" w:space="0" w:color="auto"/>
        <w:bottom w:val="none" w:sz="0" w:space="0" w:color="auto"/>
        <w:right w:val="none" w:sz="0" w:space="0" w:color="auto"/>
      </w:divBdr>
    </w:div>
    <w:div w:id="763502548">
      <w:bodyDiv w:val="1"/>
      <w:marLeft w:val="0"/>
      <w:marRight w:val="0"/>
      <w:marTop w:val="0"/>
      <w:marBottom w:val="0"/>
      <w:divBdr>
        <w:top w:val="none" w:sz="0" w:space="0" w:color="auto"/>
        <w:left w:val="none" w:sz="0" w:space="0" w:color="auto"/>
        <w:bottom w:val="none" w:sz="0" w:space="0" w:color="auto"/>
        <w:right w:val="none" w:sz="0" w:space="0" w:color="auto"/>
      </w:divBdr>
    </w:div>
    <w:div w:id="765033096">
      <w:bodyDiv w:val="1"/>
      <w:marLeft w:val="0"/>
      <w:marRight w:val="0"/>
      <w:marTop w:val="0"/>
      <w:marBottom w:val="0"/>
      <w:divBdr>
        <w:top w:val="none" w:sz="0" w:space="0" w:color="auto"/>
        <w:left w:val="none" w:sz="0" w:space="0" w:color="auto"/>
        <w:bottom w:val="none" w:sz="0" w:space="0" w:color="auto"/>
        <w:right w:val="none" w:sz="0" w:space="0" w:color="auto"/>
      </w:divBdr>
    </w:div>
    <w:div w:id="770512525">
      <w:bodyDiv w:val="1"/>
      <w:marLeft w:val="0"/>
      <w:marRight w:val="0"/>
      <w:marTop w:val="0"/>
      <w:marBottom w:val="0"/>
      <w:divBdr>
        <w:top w:val="none" w:sz="0" w:space="0" w:color="auto"/>
        <w:left w:val="none" w:sz="0" w:space="0" w:color="auto"/>
        <w:bottom w:val="none" w:sz="0" w:space="0" w:color="auto"/>
        <w:right w:val="none" w:sz="0" w:space="0" w:color="auto"/>
      </w:divBdr>
    </w:div>
    <w:div w:id="810053024">
      <w:bodyDiv w:val="1"/>
      <w:marLeft w:val="0"/>
      <w:marRight w:val="0"/>
      <w:marTop w:val="0"/>
      <w:marBottom w:val="0"/>
      <w:divBdr>
        <w:top w:val="none" w:sz="0" w:space="0" w:color="auto"/>
        <w:left w:val="none" w:sz="0" w:space="0" w:color="auto"/>
        <w:bottom w:val="none" w:sz="0" w:space="0" w:color="auto"/>
        <w:right w:val="none" w:sz="0" w:space="0" w:color="auto"/>
      </w:divBdr>
    </w:div>
    <w:div w:id="844588231">
      <w:bodyDiv w:val="1"/>
      <w:marLeft w:val="0"/>
      <w:marRight w:val="0"/>
      <w:marTop w:val="0"/>
      <w:marBottom w:val="0"/>
      <w:divBdr>
        <w:top w:val="none" w:sz="0" w:space="0" w:color="auto"/>
        <w:left w:val="none" w:sz="0" w:space="0" w:color="auto"/>
        <w:bottom w:val="none" w:sz="0" w:space="0" w:color="auto"/>
        <w:right w:val="none" w:sz="0" w:space="0" w:color="auto"/>
      </w:divBdr>
    </w:div>
    <w:div w:id="898369629">
      <w:bodyDiv w:val="1"/>
      <w:marLeft w:val="0"/>
      <w:marRight w:val="0"/>
      <w:marTop w:val="0"/>
      <w:marBottom w:val="0"/>
      <w:divBdr>
        <w:top w:val="none" w:sz="0" w:space="0" w:color="auto"/>
        <w:left w:val="none" w:sz="0" w:space="0" w:color="auto"/>
        <w:bottom w:val="none" w:sz="0" w:space="0" w:color="auto"/>
        <w:right w:val="none" w:sz="0" w:space="0" w:color="auto"/>
      </w:divBdr>
    </w:div>
    <w:div w:id="925846845">
      <w:bodyDiv w:val="1"/>
      <w:marLeft w:val="0"/>
      <w:marRight w:val="0"/>
      <w:marTop w:val="0"/>
      <w:marBottom w:val="0"/>
      <w:divBdr>
        <w:top w:val="none" w:sz="0" w:space="0" w:color="auto"/>
        <w:left w:val="none" w:sz="0" w:space="0" w:color="auto"/>
        <w:bottom w:val="none" w:sz="0" w:space="0" w:color="auto"/>
        <w:right w:val="none" w:sz="0" w:space="0" w:color="auto"/>
      </w:divBdr>
    </w:div>
    <w:div w:id="1085878306">
      <w:bodyDiv w:val="1"/>
      <w:marLeft w:val="0"/>
      <w:marRight w:val="0"/>
      <w:marTop w:val="0"/>
      <w:marBottom w:val="0"/>
      <w:divBdr>
        <w:top w:val="none" w:sz="0" w:space="0" w:color="auto"/>
        <w:left w:val="none" w:sz="0" w:space="0" w:color="auto"/>
        <w:bottom w:val="none" w:sz="0" w:space="0" w:color="auto"/>
        <w:right w:val="none" w:sz="0" w:space="0" w:color="auto"/>
      </w:divBdr>
    </w:div>
    <w:div w:id="1087113246">
      <w:bodyDiv w:val="1"/>
      <w:marLeft w:val="0"/>
      <w:marRight w:val="0"/>
      <w:marTop w:val="0"/>
      <w:marBottom w:val="0"/>
      <w:divBdr>
        <w:top w:val="none" w:sz="0" w:space="0" w:color="auto"/>
        <w:left w:val="none" w:sz="0" w:space="0" w:color="auto"/>
        <w:bottom w:val="none" w:sz="0" w:space="0" w:color="auto"/>
        <w:right w:val="none" w:sz="0" w:space="0" w:color="auto"/>
      </w:divBdr>
    </w:div>
    <w:div w:id="1108237385">
      <w:bodyDiv w:val="1"/>
      <w:marLeft w:val="0"/>
      <w:marRight w:val="0"/>
      <w:marTop w:val="0"/>
      <w:marBottom w:val="0"/>
      <w:divBdr>
        <w:top w:val="none" w:sz="0" w:space="0" w:color="auto"/>
        <w:left w:val="none" w:sz="0" w:space="0" w:color="auto"/>
        <w:bottom w:val="none" w:sz="0" w:space="0" w:color="auto"/>
        <w:right w:val="none" w:sz="0" w:space="0" w:color="auto"/>
      </w:divBdr>
    </w:div>
    <w:div w:id="1140805964">
      <w:bodyDiv w:val="1"/>
      <w:marLeft w:val="0"/>
      <w:marRight w:val="0"/>
      <w:marTop w:val="0"/>
      <w:marBottom w:val="0"/>
      <w:divBdr>
        <w:top w:val="none" w:sz="0" w:space="0" w:color="auto"/>
        <w:left w:val="none" w:sz="0" w:space="0" w:color="auto"/>
        <w:bottom w:val="none" w:sz="0" w:space="0" w:color="auto"/>
        <w:right w:val="none" w:sz="0" w:space="0" w:color="auto"/>
      </w:divBdr>
    </w:div>
    <w:div w:id="1177159980">
      <w:bodyDiv w:val="1"/>
      <w:marLeft w:val="0"/>
      <w:marRight w:val="0"/>
      <w:marTop w:val="0"/>
      <w:marBottom w:val="0"/>
      <w:divBdr>
        <w:top w:val="none" w:sz="0" w:space="0" w:color="auto"/>
        <w:left w:val="none" w:sz="0" w:space="0" w:color="auto"/>
        <w:bottom w:val="none" w:sz="0" w:space="0" w:color="auto"/>
        <w:right w:val="none" w:sz="0" w:space="0" w:color="auto"/>
      </w:divBdr>
    </w:div>
    <w:div w:id="1184514923">
      <w:bodyDiv w:val="1"/>
      <w:marLeft w:val="0"/>
      <w:marRight w:val="0"/>
      <w:marTop w:val="0"/>
      <w:marBottom w:val="0"/>
      <w:divBdr>
        <w:top w:val="none" w:sz="0" w:space="0" w:color="auto"/>
        <w:left w:val="none" w:sz="0" w:space="0" w:color="auto"/>
        <w:bottom w:val="none" w:sz="0" w:space="0" w:color="auto"/>
        <w:right w:val="none" w:sz="0" w:space="0" w:color="auto"/>
      </w:divBdr>
    </w:div>
    <w:div w:id="1196774329">
      <w:bodyDiv w:val="1"/>
      <w:marLeft w:val="0"/>
      <w:marRight w:val="0"/>
      <w:marTop w:val="0"/>
      <w:marBottom w:val="0"/>
      <w:divBdr>
        <w:top w:val="none" w:sz="0" w:space="0" w:color="auto"/>
        <w:left w:val="none" w:sz="0" w:space="0" w:color="auto"/>
        <w:bottom w:val="none" w:sz="0" w:space="0" w:color="auto"/>
        <w:right w:val="none" w:sz="0" w:space="0" w:color="auto"/>
      </w:divBdr>
    </w:div>
    <w:div w:id="1198198968">
      <w:bodyDiv w:val="1"/>
      <w:marLeft w:val="0"/>
      <w:marRight w:val="0"/>
      <w:marTop w:val="0"/>
      <w:marBottom w:val="0"/>
      <w:divBdr>
        <w:top w:val="none" w:sz="0" w:space="0" w:color="auto"/>
        <w:left w:val="none" w:sz="0" w:space="0" w:color="auto"/>
        <w:bottom w:val="none" w:sz="0" w:space="0" w:color="auto"/>
        <w:right w:val="none" w:sz="0" w:space="0" w:color="auto"/>
      </w:divBdr>
    </w:div>
    <w:div w:id="1236934756">
      <w:bodyDiv w:val="1"/>
      <w:marLeft w:val="0"/>
      <w:marRight w:val="0"/>
      <w:marTop w:val="0"/>
      <w:marBottom w:val="0"/>
      <w:divBdr>
        <w:top w:val="none" w:sz="0" w:space="0" w:color="auto"/>
        <w:left w:val="none" w:sz="0" w:space="0" w:color="auto"/>
        <w:bottom w:val="none" w:sz="0" w:space="0" w:color="auto"/>
        <w:right w:val="none" w:sz="0" w:space="0" w:color="auto"/>
      </w:divBdr>
    </w:div>
    <w:div w:id="1240945529">
      <w:bodyDiv w:val="1"/>
      <w:marLeft w:val="0"/>
      <w:marRight w:val="0"/>
      <w:marTop w:val="0"/>
      <w:marBottom w:val="0"/>
      <w:divBdr>
        <w:top w:val="none" w:sz="0" w:space="0" w:color="auto"/>
        <w:left w:val="none" w:sz="0" w:space="0" w:color="auto"/>
        <w:bottom w:val="none" w:sz="0" w:space="0" w:color="auto"/>
        <w:right w:val="none" w:sz="0" w:space="0" w:color="auto"/>
      </w:divBdr>
    </w:div>
    <w:div w:id="1288196632">
      <w:bodyDiv w:val="1"/>
      <w:marLeft w:val="0"/>
      <w:marRight w:val="0"/>
      <w:marTop w:val="0"/>
      <w:marBottom w:val="0"/>
      <w:divBdr>
        <w:top w:val="none" w:sz="0" w:space="0" w:color="auto"/>
        <w:left w:val="none" w:sz="0" w:space="0" w:color="auto"/>
        <w:bottom w:val="none" w:sz="0" w:space="0" w:color="auto"/>
        <w:right w:val="none" w:sz="0" w:space="0" w:color="auto"/>
      </w:divBdr>
    </w:div>
    <w:div w:id="1336376671">
      <w:bodyDiv w:val="1"/>
      <w:marLeft w:val="0"/>
      <w:marRight w:val="0"/>
      <w:marTop w:val="0"/>
      <w:marBottom w:val="0"/>
      <w:divBdr>
        <w:top w:val="none" w:sz="0" w:space="0" w:color="auto"/>
        <w:left w:val="none" w:sz="0" w:space="0" w:color="auto"/>
        <w:bottom w:val="none" w:sz="0" w:space="0" w:color="auto"/>
        <w:right w:val="none" w:sz="0" w:space="0" w:color="auto"/>
      </w:divBdr>
    </w:div>
    <w:div w:id="1357271449">
      <w:bodyDiv w:val="1"/>
      <w:marLeft w:val="0"/>
      <w:marRight w:val="0"/>
      <w:marTop w:val="0"/>
      <w:marBottom w:val="0"/>
      <w:divBdr>
        <w:top w:val="none" w:sz="0" w:space="0" w:color="auto"/>
        <w:left w:val="none" w:sz="0" w:space="0" w:color="auto"/>
        <w:bottom w:val="none" w:sz="0" w:space="0" w:color="auto"/>
        <w:right w:val="none" w:sz="0" w:space="0" w:color="auto"/>
      </w:divBdr>
    </w:div>
    <w:div w:id="1368526545">
      <w:bodyDiv w:val="1"/>
      <w:marLeft w:val="0"/>
      <w:marRight w:val="0"/>
      <w:marTop w:val="0"/>
      <w:marBottom w:val="0"/>
      <w:divBdr>
        <w:top w:val="none" w:sz="0" w:space="0" w:color="auto"/>
        <w:left w:val="none" w:sz="0" w:space="0" w:color="auto"/>
        <w:bottom w:val="none" w:sz="0" w:space="0" w:color="auto"/>
        <w:right w:val="none" w:sz="0" w:space="0" w:color="auto"/>
      </w:divBdr>
    </w:div>
    <w:div w:id="1373117987">
      <w:bodyDiv w:val="1"/>
      <w:marLeft w:val="0"/>
      <w:marRight w:val="0"/>
      <w:marTop w:val="0"/>
      <w:marBottom w:val="0"/>
      <w:divBdr>
        <w:top w:val="none" w:sz="0" w:space="0" w:color="auto"/>
        <w:left w:val="none" w:sz="0" w:space="0" w:color="auto"/>
        <w:bottom w:val="none" w:sz="0" w:space="0" w:color="auto"/>
        <w:right w:val="none" w:sz="0" w:space="0" w:color="auto"/>
      </w:divBdr>
    </w:div>
    <w:div w:id="1409957679">
      <w:bodyDiv w:val="1"/>
      <w:marLeft w:val="0"/>
      <w:marRight w:val="0"/>
      <w:marTop w:val="0"/>
      <w:marBottom w:val="0"/>
      <w:divBdr>
        <w:top w:val="none" w:sz="0" w:space="0" w:color="auto"/>
        <w:left w:val="none" w:sz="0" w:space="0" w:color="auto"/>
        <w:bottom w:val="none" w:sz="0" w:space="0" w:color="auto"/>
        <w:right w:val="none" w:sz="0" w:space="0" w:color="auto"/>
      </w:divBdr>
    </w:div>
    <w:div w:id="1515416483">
      <w:bodyDiv w:val="1"/>
      <w:marLeft w:val="0"/>
      <w:marRight w:val="0"/>
      <w:marTop w:val="0"/>
      <w:marBottom w:val="0"/>
      <w:divBdr>
        <w:top w:val="none" w:sz="0" w:space="0" w:color="auto"/>
        <w:left w:val="none" w:sz="0" w:space="0" w:color="auto"/>
        <w:bottom w:val="none" w:sz="0" w:space="0" w:color="auto"/>
        <w:right w:val="none" w:sz="0" w:space="0" w:color="auto"/>
      </w:divBdr>
    </w:div>
    <w:div w:id="1521898421">
      <w:bodyDiv w:val="1"/>
      <w:marLeft w:val="0"/>
      <w:marRight w:val="0"/>
      <w:marTop w:val="0"/>
      <w:marBottom w:val="0"/>
      <w:divBdr>
        <w:top w:val="none" w:sz="0" w:space="0" w:color="auto"/>
        <w:left w:val="none" w:sz="0" w:space="0" w:color="auto"/>
        <w:bottom w:val="none" w:sz="0" w:space="0" w:color="auto"/>
        <w:right w:val="none" w:sz="0" w:space="0" w:color="auto"/>
      </w:divBdr>
    </w:div>
    <w:div w:id="1577320756">
      <w:bodyDiv w:val="1"/>
      <w:marLeft w:val="0"/>
      <w:marRight w:val="0"/>
      <w:marTop w:val="0"/>
      <w:marBottom w:val="0"/>
      <w:divBdr>
        <w:top w:val="none" w:sz="0" w:space="0" w:color="auto"/>
        <w:left w:val="none" w:sz="0" w:space="0" w:color="auto"/>
        <w:bottom w:val="none" w:sz="0" w:space="0" w:color="auto"/>
        <w:right w:val="none" w:sz="0" w:space="0" w:color="auto"/>
      </w:divBdr>
    </w:div>
    <w:div w:id="1594362869">
      <w:bodyDiv w:val="1"/>
      <w:marLeft w:val="0"/>
      <w:marRight w:val="0"/>
      <w:marTop w:val="0"/>
      <w:marBottom w:val="0"/>
      <w:divBdr>
        <w:top w:val="none" w:sz="0" w:space="0" w:color="auto"/>
        <w:left w:val="none" w:sz="0" w:space="0" w:color="auto"/>
        <w:bottom w:val="none" w:sz="0" w:space="0" w:color="auto"/>
        <w:right w:val="none" w:sz="0" w:space="0" w:color="auto"/>
      </w:divBdr>
    </w:div>
    <w:div w:id="1602296924">
      <w:bodyDiv w:val="1"/>
      <w:marLeft w:val="0"/>
      <w:marRight w:val="0"/>
      <w:marTop w:val="0"/>
      <w:marBottom w:val="0"/>
      <w:divBdr>
        <w:top w:val="none" w:sz="0" w:space="0" w:color="auto"/>
        <w:left w:val="none" w:sz="0" w:space="0" w:color="auto"/>
        <w:bottom w:val="none" w:sz="0" w:space="0" w:color="auto"/>
        <w:right w:val="none" w:sz="0" w:space="0" w:color="auto"/>
      </w:divBdr>
    </w:div>
    <w:div w:id="1636519213">
      <w:bodyDiv w:val="1"/>
      <w:marLeft w:val="0"/>
      <w:marRight w:val="0"/>
      <w:marTop w:val="0"/>
      <w:marBottom w:val="0"/>
      <w:divBdr>
        <w:top w:val="none" w:sz="0" w:space="0" w:color="auto"/>
        <w:left w:val="none" w:sz="0" w:space="0" w:color="auto"/>
        <w:bottom w:val="none" w:sz="0" w:space="0" w:color="auto"/>
        <w:right w:val="none" w:sz="0" w:space="0" w:color="auto"/>
      </w:divBdr>
    </w:div>
    <w:div w:id="1637880470">
      <w:bodyDiv w:val="1"/>
      <w:marLeft w:val="0"/>
      <w:marRight w:val="0"/>
      <w:marTop w:val="0"/>
      <w:marBottom w:val="0"/>
      <w:divBdr>
        <w:top w:val="none" w:sz="0" w:space="0" w:color="auto"/>
        <w:left w:val="none" w:sz="0" w:space="0" w:color="auto"/>
        <w:bottom w:val="none" w:sz="0" w:space="0" w:color="auto"/>
        <w:right w:val="none" w:sz="0" w:space="0" w:color="auto"/>
      </w:divBdr>
    </w:div>
    <w:div w:id="1656645513">
      <w:bodyDiv w:val="1"/>
      <w:marLeft w:val="0"/>
      <w:marRight w:val="0"/>
      <w:marTop w:val="0"/>
      <w:marBottom w:val="0"/>
      <w:divBdr>
        <w:top w:val="none" w:sz="0" w:space="0" w:color="auto"/>
        <w:left w:val="none" w:sz="0" w:space="0" w:color="auto"/>
        <w:bottom w:val="none" w:sz="0" w:space="0" w:color="auto"/>
        <w:right w:val="none" w:sz="0" w:space="0" w:color="auto"/>
      </w:divBdr>
    </w:div>
    <w:div w:id="1668631847">
      <w:bodyDiv w:val="1"/>
      <w:marLeft w:val="0"/>
      <w:marRight w:val="0"/>
      <w:marTop w:val="0"/>
      <w:marBottom w:val="0"/>
      <w:divBdr>
        <w:top w:val="none" w:sz="0" w:space="0" w:color="auto"/>
        <w:left w:val="none" w:sz="0" w:space="0" w:color="auto"/>
        <w:bottom w:val="none" w:sz="0" w:space="0" w:color="auto"/>
        <w:right w:val="none" w:sz="0" w:space="0" w:color="auto"/>
      </w:divBdr>
    </w:div>
    <w:div w:id="1806000554">
      <w:bodyDiv w:val="1"/>
      <w:marLeft w:val="0"/>
      <w:marRight w:val="0"/>
      <w:marTop w:val="0"/>
      <w:marBottom w:val="0"/>
      <w:divBdr>
        <w:top w:val="none" w:sz="0" w:space="0" w:color="auto"/>
        <w:left w:val="none" w:sz="0" w:space="0" w:color="auto"/>
        <w:bottom w:val="none" w:sz="0" w:space="0" w:color="auto"/>
        <w:right w:val="none" w:sz="0" w:space="0" w:color="auto"/>
      </w:divBdr>
    </w:div>
    <w:div w:id="1806696700">
      <w:bodyDiv w:val="1"/>
      <w:marLeft w:val="0"/>
      <w:marRight w:val="0"/>
      <w:marTop w:val="0"/>
      <w:marBottom w:val="0"/>
      <w:divBdr>
        <w:top w:val="none" w:sz="0" w:space="0" w:color="auto"/>
        <w:left w:val="none" w:sz="0" w:space="0" w:color="auto"/>
        <w:bottom w:val="none" w:sz="0" w:space="0" w:color="auto"/>
        <w:right w:val="none" w:sz="0" w:space="0" w:color="auto"/>
      </w:divBdr>
    </w:div>
    <w:div w:id="1881742432">
      <w:bodyDiv w:val="1"/>
      <w:marLeft w:val="0"/>
      <w:marRight w:val="0"/>
      <w:marTop w:val="0"/>
      <w:marBottom w:val="0"/>
      <w:divBdr>
        <w:top w:val="none" w:sz="0" w:space="0" w:color="auto"/>
        <w:left w:val="none" w:sz="0" w:space="0" w:color="auto"/>
        <w:bottom w:val="none" w:sz="0" w:space="0" w:color="auto"/>
        <w:right w:val="none" w:sz="0" w:space="0" w:color="auto"/>
      </w:divBdr>
    </w:div>
    <w:div w:id="1908032220">
      <w:bodyDiv w:val="1"/>
      <w:marLeft w:val="0"/>
      <w:marRight w:val="0"/>
      <w:marTop w:val="0"/>
      <w:marBottom w:val="0"/>
      <w:divBdr>
        <w:top w:val="none" w:sz="0" w:space="0" w:color="auto"/>
        <w:left w:val="none" w:sz="0" w:space="0" w:color="auto"/>
        <w:bottom w:val="none" w:sz="0" w:space="0" w:color="auto"/>
        <w:right w:val="none" w:sz="0" w:space="0" w:color="auto"/>
      </w:divBdr>
    </w:div>
    <w:div w:id="1911229061">
      <w:bodyDiv w:val="1"/>
      <w:marLeft w:val="0"/>
      <w:marRight w:val="0"/>
      <w:marTop w:val="0"/>
      <w:marBottom w:val="0"/>
      <w:divBdr>
        <w:top w:val="none" w:sz="0" w:space="0" w:color="auto"/>
        <w:left w:val="none" w:sz="0" w:space="0" w:color="auto"/>
        <w:bottom w:val="none" w:sz="0" w:space="0" w:color="auto"/>
        <w:right w:val="none" w:sz="0" w:space="0" w:color="auto"/>
      </w:divBdr>
    </w:div>
    <w:div w:id="1974486411">
      <w:bodyDiv w:val="1"/>
      <w:marLeft w:val="0"/>
      <w:marRight w:val="0"/>
      <w:marTop w:val="0"/>
      <w:marBottom w:val="0"/>
      <w:divBdr>
        <w:top w:val="none" w:sz="0" w:space="0" w:color="auto"/>
        <w:left w:val="none" w:sz="0" w:space="0" w:color="auto"/>
        <w:bottom w:val="none" w:sz="0" w:space="0" w:color="auto"/>
        <w:right w:val="none" w:sz="0" w:space="0" w:color="auto"/>
      </w:divBdr>
    </w:div>
    <w:div w:id="1982927232">
      <w:bodyDiv w:val="1"/>
      <w:marLeft w:val="0"/>
      <w:marRight w:val="0"/>
      <w:marTop w:val="0"/>
      <w:marBottom w:val="0"/>
      <w:divBdr>
        <w:top w:val="none" w:sz="0" w:space="0" w:color="auto"/>
        <w:left w:val="none" w:sz="0" w:space="0" w:color="auto"/>
        <w:bottom w:val="none" w:sz="0" w:space="0" w:color="auto"/>
        <w:right w:val="none" w:sz="0" w:space="0" w:color="auto"/>
      </w:divBdr>
    </w:div>
    <w:div w:id="1988506819">
      <w:bodyDiv w:val="1"/>
      <w:marLeft w:val="0"/>
      <w:marRight w:val="0"/>
      <w:marTop w:val="0"/>
      <w:marBottom w:val="0"/>
      <w:divBdr>
        <w:top w:val="none" w:sz="0" w:space="0" w:color="auto"/>
        <w:left w:val="none" w:sz="0" w:space="0" w:color="auto"/>
        <w:bottom w:val="none" w:sz="0" w:space="0" w:color="auto"/>
        <w:right w:val="none" w:sz="0" w:space="0" w:color="auto"/>
      </w:divBdr>
    </w:div>
    <w:div w:id="2015111824">
      <w:bodyDiv w:val="1"/>
      <w:marLeft w:val="0"/>
      <w:marRight w:val="0"/>
      <w:marTop w:val="0"/>
      <w:marBottom w:val="0"/>
      <w:divBdr>
        <w:top w:val="none" w:sz="0" w:space="0" w:color="auto"/>
        <w:left w:val="none" w:sz="0" w:space="0" w:color="auto"/>
        <w:bottom w:val="none" w:sz="0" w:space="0" w:color="auto"/>
        <w:right w:val="none" w:sz="0" w:space="0" w:color="auto"/>
      </w:divBdr>
    </w:div>
    <w:div w:id="2029259951">
      <w:bodyDiv w:val="1"/>
      <w:marLeft w:val="0"/>
      <w:marRight w:val="0"/>
      <w:marTop w:val="0"/>
      <w:marBottom w:val="0"/>
      <w:divBdr>
        <w:top w:val="none" w:sz="0" w:space="0" w:color="auto"/>
        <w:left w:val="none" w:sz="0" w:space="0" w:color="auto"/>
        <w:bottom w:val="none" w:sz="0" w:space="0" w:color="auto"/>
        <w:right w:val="none" w:sz="0" w:space="0" w:color="auto"/>
      </w:divBdr>
    </w:div>
    <w:div w:id="2086296661">
      <w:bodyDiv w:val="1"/>
      <w:marLeft w:val="0"/>
      <w:marRight w:val="0"/>
      <w:marTop w:val="0"/>
      <w:marBottom w:val="0"/>
      <w:divBdr>
        <w:top w:val="none" w:sz="0" w:space="0" w:color="auto"/>
        <w:left w:val="none" w:sz="0" w:space="0" w:color="auto"/>
        <w:bottom w:val="none" w:sz="0" w:space="0" w:color="auto"/>
        <w:right w:val="none" w:sz="0" w:space="0" w:color="auto"/>
      </w:divBdr>
    </w:div>
    <w:div w:id="2101026178">
      <w:bodyDiv w:val="1"/>
      <w:marLeft w:val="0"/>
      <w:marRight w:val="0"/>
      <w:marTop w:val="0"/>
      <w:marBottom w:val="0"/>
      <w:divBdr>
        <w:top w:val="none" w:sz="0" w:space="0" w:color="auto"/>
        <w:left w:val="none" w:sz="0" w:space="0" w:color="auto"/>
        <w:bottom w:val="none" w:sz="0" w:space="0" w:color="auto"/>
        <w:right w:val="none" w:sz="0" w:space="0" w:color="auto"/>
      </w:divBdr>
    </w:div>
    <w:div w:id="2144225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image" Target="media/image8.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chart" Target="charts/chart2.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chart" Target="charts/chart1.xml"/><Relationship Id="rId10" Type="http://schemas.openxmlformats.org/officeDocument/2006/relationships/image" Target="media/image2.png"/><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bee39e28c964e05a/Documents/UWTSD/Year%201/Electronics/Assignments/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bee39e28c964e05a/Documents/UWTSD/Year%201/Electronics/Assignments/Result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Task 2</a:t>
            </a:r>
            <a:r>
              <a:rPr lang="en-US" baseline="0"/>
              <a:t> Graph: Capacitor Voltage against Frequency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'[Results.xlsx]Task 2'!$D$1</c:f>
              <c:strCache>
                <c:ptCount val="1"/>
                <c:pt idx="0">
                  <c:v>V (Capacitor)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'[Results.xlsx]Task 2'!$A$2:$A$31</c:f>
              <c:numCache>
                <c:formatCode>General</c:formatCode>
                <c:ptCount val="30"/>
                <c:pt idx="0">
                  <c:v>1000</c:v>
                </c:pt>
                <c:pt idx="1">
                  <c:v>2000</c:v>
                </c:pt>
                <c:pt idx="2">
                  <c:v>3000</c:v>
                </c:pt>
                <c:pt idx="3">
                  <c:v>4000</c:v>
                </c:pt>
                <c:pt idx="4">
                  <c:v>5000</c:v>
                </c:pt>
                <c:pt idx="5">
                  <c:v>6000</c:v>
                </c:pt>
                <c:pt idx="6">
                  <c:v>6500</c:v>
                </c:pt>
                <c:pt idx="7">
                  <c:v>6600</c:v>
                </c:pt>
                <c:pt idx="8">
                  <c:v>6700</c:v>
                </c:pt>
                <c:pt idx="9">
                  <c:v>6800</c:v>
                </c:pt>
                <c:pt idx="10">
                  <c:v>6900</c:v>
                </c:pt>
                <c:pt idx="11">
                  <c:v>7000</c:v>
                </c:pt>
                <c:pt idx="12">
                  <c:v>7100</c:v>
                </c:pt>
                <c:pt idx="13">
                  <c:v>7200</c:v>
                </c:pt>
                <c:pt idx="14">
                  <c:v>7300</c:v>
                </c:pt>
                <c:pt idx="15">
                  <c:v>7400</c:v>
                </c:pt>
                <c:pt idx="16">
                  <c:v>7500</c:v>
                </c:pt>
                <c:pt idx="17">
                  <c:v>8000</c:v>
                </c:pt>
                <c:pt idx="18">
                  <c:v>9000</c:v>
                </c:pt>
                <c:pt idx="19">
                  <c:v>10000</c:v>
                </c:pt>
                <c:pt idx="20">
                  <c:v>11000</c:v>
                </c:pt>
                <c:pt idx="21">
                  <c:v>12000</c:v>
                </c:pt>
                <c:pt idx="22">
                  <c:v>13000</c:v>
                </c:pt>
                <c:pt idx="23">
                  <c:v>14000</c:v>
                </c:pt>
                <c:pt idx="24">
                  <c:v>15000</c:v>
                </c:pt>
                <c:pt idx="25">
                  <c:v>16000</c:v>
                </c:pt>
                <c:pt idx="26">
                  <c:v>17000</c:v>
                </c:pt>
                <c:pt idx="27">
                  <c:v>18000</c:v>
                </c:pt>
                <c:pt idx="28">
                  <c:v>19000</c:v>
                </c:pt>
                <c:pt idx="29">
                  <c:v>20000</c:v>
                </c:pt>
              </c:numCache>
            </c:numRef>
          </c:xVal>
          <c:yVal>
            <c:numRef>
              <c:f>'[Results.xlsx]Task 2'!$D$2:$D$31</c:f>
              <c:numCache>
                <c:formatCode>General</c:formatCode>
                <c:ptCount val="30"/>
                <c:pt idx="0">
                  <c:v>10.26</c:v>
                </c:pt>
                <c:pt idx="1">
                  <c:v>10.76</c:v>
                </c:pt>
                <c:pt idx="2">
                  <c:v>12</c:v>
                </c:pt>
                <c:pt idx="3">
                  <c:v>13.76</c:v>
                </c:pt>
                <c:pt idx="4">
                  <c:v>17</c:v>
                </c:pt>
                <c:pt idx="5">
                  <c:v>21.26</c:v>
                </c:pt>
                <c:pt idx="6">
                  <c:v>22.5</c:v>
                </c:pt>
                <c:pt idx="7">
                  <c:v>22.5</c:v>
                </c:pt>
                <c:pt idx="8">
                  <c:v>22.5</c:v>
                </c:pt>
                <c:pt idx="9">
                  <c:v>22.5</c:v>
                </c:pt>
                <c:pt idx="10">
                  <c:v>22.26</c:v>
                </c:pt>
                <c:pt idx="11">
                  <c:v>22.26</c:v>
                </c:pt>
                <c:pt idx="12">
                  <c:v>22</c:v>
                </c:pt>
                <c:pt idx="13">
                  <c:v>21.5</c:v>
                </c:pt>
                <c:pt idx="14">
                  <c:v>21</c:v>
                </c:pt>
                <c:pt idx="15">
                  <c:v>20.5</c:v>
                </c:pt>
                <c:pt idx="16">
                  <c:v>20</c:v>
                </c:pt>
                <c:pt idx="17">
                  <c:v>16.760000000000002</c:v>
                </c:pt>
                <c:pt idx="18">
                  <c:v>11.5</c:v>
                </c:pt>
                <c:pt idx="19">
                  <c:v>8.26</c:v>
                </c:pt>
                <c:pt idx="20">
                  <c:v>6.2</c:v>
                </c:pt>
                <c:pt idx="21">
                  <c:v>4.8</c:v>
                </c:pt>
                <c:pt idx="22">
                  <c:v>3.9</c:v>
                </c:pt>
                <c:pt idx="23">
                  <c:v>3.2</c:v>
                </c:pt>
                <c:pt idx="24">
                  <c:v>2.7</c:v>
                </c:pt>
                <c:pt idx="25">
                  <c:v>2.2999999999999998</c:v>
                </c:pt>
                <c:pt idx="26">
                  <c:v>2</c:v>
                </c:pt>
                <c:pt idx="27">
                  <c:v>1.75</c:v>
                </c:pt>
                <c:pt idx="28">
                  <c:v>1.55</c:v>
                </c:pt>
                <c:pt idx="29">
                  <c:v>1.4</c:v>
                </c:pt>
              </c:numCache>
            </c:numRef>
          </c:yVal>
          <c:smooth val="0"/>
          <c:extLst>
            <c:ext xmlns:c16="http://schemas.microsoft.com/office/drawing/2014/chart" uri="{C3380CC4-5D6E-409C-BE32-E72D297353CC}">
              <c16:uniqueId val="{00000000-1ACD-4D20-B3F3-909A89AB280E}"/>
            </c:ext>
          </c:extLst>
        </c:ser>
        <c:dLbls>
          <c:showLegendKey val="0"/>
          <c:showVal val="0"/>
          <c:showCatName val="0"/>
          <c:showSerName val="0"/>
          <c:showPercent val="0"/>
          <c:showBubbleSize val="0"/>
        </c:dLbls>
        <c:axId val="619183632"/>
        <c:axId val="619181232"/>
      </c:scatterChart>
      <c:valAx>
        <c:axId val="619183632"/>
        <c:scaling>
          <c:orientation val="minMax"/>
          <c:max val="20000"/>
          <c:min val="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(KHz)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9181232"/>
        <c:crosses val="autoZero"/>
        <c:crossBetween val="midCat"/>
        <c:dispUnits>
          <c:builtInUnit val="thousands"/>
        </c:dispUnits>
      </c:valAx>
      <c:valAx>
        <c:axId val="619181232"/>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Capacitor</a:t>
                </a:r>
                <a:r>
                  <a:rPr lang="en-GB" baseline="0"/>
                  <a:t> Voltage (V)</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918363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Reactance (X(l)</a:t>
            </a:r>
            <a:r>
              <a:rPr lang="en-GB" baseline="0"/>
              <a:t> and X(c))</a:t>
            </a:r>
            <a:r>
              <a:rPr lang="en-GB"/>
              <a:t> against</a:t>
            </a:r>
            <a:r>
              <a:rPr lang="en-GB" baseline="0"/>
              <a:t> Frequency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'[Results.xlsx]Task 2'!$E$1</c:f>
              <c:strCache>
                <c:ptCount val="1"/>
                <c:pt idx="0">
                  <c:v>Xl</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'[Results.xlsx]Task 2'!$A$2:$A$31</c:f>
              <c:numCache>
                <c:formatCode>General</c:formatCode>
                <c:ptCount val="30"/>
                <c:pt idx="0">
                  <c:v>1000</c:v>
                </c:pt>
                <c:pt idx="1">
                  <c:v>2000</c:v>
                </c:pt>
                <c:pt idx="2">
                  <c:v>3000</c:v>
                </c:pt>
                <c:pt idx="3">
                  <c:v>4000</c:v>
                </c:pt>
                <c:pt idx="4">
                  <c:v>5000</c:v>
                </c:pt>
                <c:pt idx="5">
                  <c:v>6000</c:v>
                </c:pt>
                <c:pt idx="6">
                  <c:v>6500</c:v>
                </c:pt>
                <c:pt idx="7">
                  <c:v>6600</c:v>
                </c:pt>
                <c:pt idx="8">
                  <c:v>6700</c:v>
                </c:pt>
                <c:pt idx="9">
                  <c:v>6800</c:v>
                </c:pt>
                <c:pt idx="10">
                  <c:v>6900</c:v>
                </c:pt>
                <c:pt idx="11">
                  <c:v>7000</c:v>
                </c:pt>
                <c:pt idx="12">
                  <c:v>7100</c:v>
                </c:pt>
                <c:pt idx="13">
                  <c:v>7200</c:v>
                </c:pt>
                <c:pt idx="14">
                  <c:v>7300</c:v>
                </c:pt>
                <c:pt idx="15">
                  <c:v>7400</c:v>
                </c:pt>
                <c:pt idx="16">
                  <c:v>7500</c:v>
                </c:pt>
                <c:pt idx="17">
                  <c:v>8000</c:v>
                </c:pt>
                <c:pt idx="18">
                  <c:v>9000</c:v>
                </c:pt>
                <c:pt idx="19">
                  <c:v>10000</c:v>
                </c:pt>
                <c:pt idx="20">
                  <c:v>11000</c:v>
                </c:pt>
                <c:pt idx="21">
                  <c:v>12000</c:v>
                </c:pt>
                <c:pt idx="22">
                  <c:v>13000</c:v>
                </c:pt>
                <c:pt idx="23">
                  <c:v>14000</c:v>
                </c:pt>
                <c:pt idx="24">
                  <c:v>15000</c:v>
                </c:pt>
                <c:pt idx="25">
                  <c:v>16000</c:v>
                </c:pt>
                <c:pt idx="26">
                  <c:v>17000</c:v>
                </c:pt>
                <c:pt idx="27">
                  <c:v>18000</c:v>
                </c:pt>
                <c:pt idx="28">
                  <c:v>19000</c:v>
                </c:pt>
                <c:pt idx="29">
                  <c:v>20000</c:v>
                </c:pt>
              </c:numCache>
            </c:numRef>
          </c:xVal>
          <c:yVal>
            <c:numRef>
              <c:f>'[Results.xlsx]Task 2'!$E$2:$E$31</c:f>
              <c:numCache>
                <c:formatCode>General</c:formatCode>
                <c:ptCount val="30"/>
                <c:pt idx="0">
                  <c:v>31.459260000000004</c:v>
                </c:pt>
                <c:pt idx="1">
                  <c:v>62.918520000000008</c:v>
                </c:pt>
                <c:pt idx="2">
                  <c:v>94.377780000000001</c:v>
                </c:pt>
                <c:pt idx="3">
                  <c:v>125.83704000000002</c:v>
                </c:pt>
                <c:pt idx="4">
                  <c:v>157.2963</c:v>
                </c:pt>
                <c:pt idx="5">
                  <c:v>188.75556</c:v>
                </c:pt>
                <c:pt idx="6">
                  <c:v>204.48519000000002</c:v>
                </c:pt>
                <c:pt idx="7">
                  <c:v>207.63111600000002</c:v>
                </c:pt>
                <c:pt idx="8">
                  <c:v>210.77704199999999</c:v>
                </c:pt>
                <c:pt idx="9">
                  <c:v>213.922968</c:v>
                </c:pt>
                <c:pt idx="10">
                  <c:v>217.068894</c:v>
                </c:pt>
                <c:pt idx="11">
                  <c:v>220.21482</c:v>
                </c:pt>
                <c:pt idx="12">
                  <c:v>223.36074600000001</c:v>
                </c:pt>
                <c:pt idx="13">
                  <c:v>226.50667200000001</c:v>
                </c:pt>
                <c:pt idx="14">
                  <c:v>229.65259800000001</c:v>
                </c:pt>
                <c:pt idx="15">
                  <c:v>232.79852400000004</c:v>
                </c:pt>
                <c:pt idx="16">
                  <c:v>235.94445000000005</c:v>
                </c:pt>
                <c:pt idx="17">
                  <c:v>251.67408000000003</c:v>
                </c:pt>
                <c:pt idx="18">
                  <c:v>283.13334000000003</c:v>
                </c:pt>
                <c:pt idx="19">
                  <c:v>314.5926</c:v>
                </c:pt>
                <c:pt idx="20">
                  <c:v>346.05186000000003</c:v>
                </c:pt>
                <c:pt idx="21">
                  <c:v>377.51112000000001</c:v>
                </c:pt>
                <c:pt idx="22">
                  <c:v>408.97038000000003</c:v>
                </c:pt>
                <c:pt idx="23">
                  <c:v>440.42964000000001</c:v>
                </c:pt>
                <c:pt idx="24">
                  <c:v>471.88890000000009</c:v>
                </c:pt>
                <c:pt idx="25">
                  <c:v>503.34816000000006</c:v>
                </c:pt>
                <c:pt idx="26">
                  <c:v>534.80742000000009</c:v>
                </c:pt>
                <c:pt idx="27">
                  <c:v>566.26668000000006</c:v>
                </c:pt>
                <c:pt idx="28">
                  <c:v>597.72594000000004</c:v>
                </c:pt>
                <c:pt idx="29">
                  <c:v>629.18520000000001</c:v>
                </c:pt>
              </c:numCache>
            </c:numRef>
          </c:yVal>
          <c:smooth val="0"/>
          <c:extLst>
            <c:ext xmlns:c16="http://schemas.microsoft.com/office/drawing/2014/chart" uri="{C3380CC4-5D6E-409C-BE32-E72D297353CC}">
              <c16:uniqueId val="{00000000-B47A-4EC0-9EFB-B1B3F9D60A2D}"/>
            </c:ext>
          </c:extLst>
        </c:ser>
        <c:ser>
          <c:idx val="1"/>
          <c:order val="1"/>
          <c:tx>
            <c:strRef>
              <c:f>'[Results.xlsx]Task 2'!$F$1</c:f>
              <c:strCache>
                <c:ptCount val="1"/>
                <c:pt idx="0">
                  <c:v>Xc</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'[Results.xlsx]Task 2'!$A$2:$A$31</c:f>
              <c:numCache>
                <c:formatCode>General</c:formatCode>
                <c:ptCount val="30"/>
                <c:pt idx="0">
                  <c:v>1000</c:v>
                </c:pt>
                <c:pt idx="1">
                  <c:v>2000</c:v>
                </c:pt>
                <c:pt idx="2">
                  <c:v>3000</c:v>
                </c:pt>
                <c:pt idx="3">
                  <c:v>4000</c:v>
                </c:pt>
                <c:pt idx="4">
                  <c:v>5000</c:v>
                </c:pt>
                <c:pt idx="5">
                  <c:v>6000</c:v>
                </c:pt>
                <c:pt idx="6">
                  <c:v>6500</c:v>
                </c:pt>
                <c:pt idx="7">
                  <c:v>6600</c:v>
                </c:pt>
                <c:pt idx="8">
                  <c:v>6700</c:v>
                </c:pt>
                <c:pt idx="9">
                  <c:v>6800</c:v>
                </c:pt>
                <c:pt idx="10">
                  <c:v>6900</c:v>
                </c:pt>
                <c:pt idx="11">
                  <c:v>7000</c:v>
                </c:pt>
                <c:pt idx="12">
                  <c:v>7100</c:v>
                </c:pt>
                <c:pt idx="13">
                  <c:v>7200</c:v>
                </c:pt>
                <c:pt idx="14">
                  <c:v>7300</c:v>
                </c:pt>
                <c:pt idx="15">
                  <c:v>7400</c:v>
                </c:pt>
                <c:pt idx="16">
                  <c:v>7500</c:v>
                </c:pt>
                <c:pt idx="17">
                  <c:v>8000</c:v>
                </c:pt>
                <c:pt idx="18">
                  <c:v>9000</c:v>
                </c:pt>
                <c:pt idx="19">
                  <c:v>10000</c:v>
                </c:pt>
                <c:pt idx="20">
                  <c:v>11000</c:v>
                </c:pt>
                <c:pt idx="21">
                  <c:v>12000</c:v>
                </c:pt>
                <c:pt idx="22">
                  <c:v>13000</c:v>
                </c:pt>
                <c:pt idx="23">
                  <c:v>14000</c:v>
                </c:pt>
                <c:pt idx="24">
                  <c:v>15000</c:v>
                </c:pt>
                <c:pt idx="25">
                  <c:v>16000</c:v>
                </c:pt>
                <c:pt idx="26">
                  <c:v>17000</c:v>
                </c:pt>
                <c:pt idx="27">
                  <c:v>18000</c:v>
                </c:pt>
                <c:pt idx="28">
                  <c:v>19000</c:v>
                </c:pt>
                <c:pt idx="29">
                  <c:v>20000</c:v>
                </c:pt>
              </c:numCache>
            </c:numRef>
          </c:xVal>
          <c:yVal>
            <c:numRef>
              <c:f>'[Results.xlsx]Task 2'!$F$2:$F$31</c:f>
              <c:numCache>
                <c:formatCode>General</c:formatCode>
                <c:ptCount val="30"/>
                <c:pt idx="0">
                  <c:v>1589.3571558898714</c:v>
                </c:pt>
                <c:pt idx="1">
                  <c:v>794.67857794493568</c:v>
                </c:pt>
                <c:pt idx="2">
                  <c:v>529.78571862995716</c:v>
                </c:pt>
                <c:pt idx="3">
                  <c:v>397.33928897246784</c:v>
                </c:pt>
                <c:pt idx="4">
                  <c:v>317.87143117797427</c:v>
                </c:pt>
                <c:pt idx="5">
                  <c:v>264.89285931497858</c:v>
                </c:pt>
                <c:pt idx="6">
                  <c:v>244.51648552151872</c:v>
                </c:pt>
                <c:pt idx="7">
                  <c:v>240.8116902863442</c:v>
                </c:pt>
                <c:pt idx="8">
                  <c:v>237.21748595371218</c:v>
                </c:pt>
                <c:pt idx="9">
                  <c:v>233.72899351321644</c:v>
                </c:pt>
                <c:pt idx="10">
                  <c:v>230.34161679563357</c:v>
                </c:pt>
                <c:pt idx="11">
                  <c:v>227.05102226998167</c:v>
                </c:pt>
                <c:pt idx="12">
                  <c:v>223.85312054786925</c:v>
                </c:pt>
                <c:pt idx="13">
                  <c:v>220.74404942914884</c:v>
                </c:pt>
                <c:pt idx="14">
                  <c:v>217.7201583410783</c:v>
                </c:pt>
                <c:pt idx="15">
                  <c:v>214.7779940391718</c:v>
                </c:pt>
                <c:pt idx="16">
                  <c:v>211.91428745198286</c:v>
                </c:pt>
                <c:pt idx="17">
                  <c:v>198.66964448623392</c:v>
                </c:pt>
                <c:pt idx="18">
                  <c:v>176.59523954331905</c:v>
                </c:pt>
                <c:pt idx="19">
                  <c:v>158.93571558898714</c:v>
                </c:pt>
                <c:pt idx="20">
                  <c:v>144.48701417180652</c:v>
                </c:pt>
                <c:pt idx="21">
                  <c:v>132.44642965748929</c:v>
                </c:pt>
                <c:pt idx="22">
                  <c:v>122.25824276075936</c:v>
                </c:pt>
                <c:pt idx="23">
                  <c:v>113.52551113499084</c:v>
                </c:pt>
                <c:pt idx="24">
                  <c:v>105.95714372599143</c:v>
                </c:pt>
                <c:pt idx="25">
                  <c:v>99.33482224311696</c:v>
                </c:pt>
                <c:pt idx="26">
                  <c:v>93.491597405286555</c:v>
                </c:pt>
                <c:pt idx="27">
                  <c:v>88.297619771659527</c:v>
                </c:pt>
                <c:pt idx="28">
                  <c:v>83.650376625782698</c:v>
                </c:pt>
                <c:pt idx="29">
                  <c:v>79.467857794493568</c:v>
                </c:pt>
              </c:numCache>
            </c:numRef>
          </c:yVal>
          <c:smooth val="0"/>
          <c:extLst>
            <c:ext xmlns:c16="http://schemas.microsoft.com/office/drawing/2014/chart" uri="{C3380CC4-5D6E-409C-BE32-E72D297353CC}">
              <c16:uniqueId val="{00000001-B47A-4EC0-9EFB-B1B3F9D60A2D}"/>
            </c:ext>
          </c:extLst>
        </c:ser>
        <c:dLbls>
          <c:showLegendKey val="0"/>
          <c:showVal val="0"/>
          <c:showCatName val="0"/>
          <c:showSerName val="0"/>
          <c:showPercent val="0"/>
          <c:showBubbleSize val="0"/>
        </c:dLbls>
        <c:axId val="501158432"/>
        <c:axId val="501156032"/>
      </c:scatterChart>
      <c:valAx>
        <c:axId val="501158432"/>
        <c:scaling>
          <c:orientation val="minMax"/>
          <c:max val="20000"/>
          <c:min val="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1156032"/>
        <c:crosses val="autoZero"/>
        <c:crossBetween val="midCat"/>
        <c:majorUnit val="2000"/>
      </c:valAx>
      <c:valAx>
        <c:axId val="501156032"/>
        <c:scaling>
          <c:orientation val="minMax"/>
          <c:max val="1600"/>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Reactance (Ohms)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1158432"/>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Proteus is a software tool primarily used by electronic engineers to design schematics for electronic systems. In this report, 2 tasks were completed using it. The first was to verify maximum power transfer theorem by comparing simulated values to theoretical calculations. The second was to calculate the resonant frequency of a series resonant circuit.
Task 1’s results fell in line with predictions made using Maximum Transfer Power Theorem was results as the power of the simulated circuit peaked when the load resistor of the circuit equalled its Thevenin Resistance at 12.909kOhms, producing a maximum power of ~6.5 mW in both simulated and theoretical values.
In task 2, the resonant frequency of the RLC circuit when the reactance of the inductor and the capacitor was equal was found to be ~7100 Hz for both simulated and theoretical values.
The results suggest that the theory is correct as there is little variance between the simulated and theoretical values. Any discrepancies could be drawn up to rounding errors in the software’s display and not enough data points taken.
</Abstract>
  <CompanyAddress/>
  <CompanyPhone/>
  <CompanyFax/>
  <CompanyEmail>University of Wales, Trinity St. David</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Rav21</b:Tag>
    <b:SourceType>InternetSite</b:SourceType>
    <b:Guid>{59DA2A38-1666-4C29-97CF-FCD3AF1DAC3A}</b:Guid>
    <b:Author>
      <b:Author>
        <b:NameList>
          <b:Person>
            <b:Last>Teja</b:Last>
            <b:First>Ravi</b:First>
          </b:Person>
        </b:NameList>
      </b:Author>
    </b:Author>
    <b:Title>www.electronicshub.org</b:Title>
    <b:ProductionCompany>Electronics Hub</b:ProductionCompany>
    <b:Year>2021</b:Year>
    <b:Month>April</b:Month>
    <b:Day>5</b:Day>
    <b:YearAccessed>2023</b:YearAccessed>
    <b:MonthAccessed>July</b:MonthAccessed>
    <b:DayAccessed>16</b:DayAccessed>
    <b:URL>https://www.electronicshub.org/maximum-power-transfer-theorem/</b:URL>
    <b:RefOrder>4</b:RefOrder>
  </b:Source>
  <b:Source>
    <b:Tag>All23</b:Tag>
    <b:SourceType>InternetSite</b:SourceType>
    <b:Guid>{4CF16830-CB1F-4865-B63D-8294B68D3DEF}</b:Guid>
    <b:Author>
      <b:Author>
        <b:Corporate>All About Circuits</b:Corporate>
      </b:Author>
    </b:Author>
    <b:Title>https://www.allaboutcircuits.com/</b:Title>
    <b:YearAccessed>2023</b:YearAccessed>
    <b:MonthAccessed>July</b:MonthAccessed>
    <b:DayAccessed>16</b:DayAccessed>
    <b:URL>https://www.allaboutcircuits.com/textbook/direct-current/chpt-10/thevenins-theorem/</b:URL>
    <b:RefOrder>1</b:RefOrder>
  </b:Source>
  <b:Source>
    <b:Tag>Ele23</b:Tag>
    <b:SourceType>InternetSite</b:SourceType>
    <b:Guid>{4BB944F1-5864-47FE-AFD9-15FF69D724CE}</b:Guid>
    <b:Author>
      <b:Author>
        <b:Corporate>Electronics Tutorials</b:Corporate>
      </b:Author>
    </b:Author>
    <b:Title>www.electronics-tutorials.ws</b:Title>
    <b:YearAccessed>2023</b:YearAccessed>
    <b:MonthAccessed>July</b:MonthAccessed>
    <b:DayAccessed>16</b:DayAccessed>
    <b:URL>https://www.electronics-tutorials.ws/accircuits/series-resonance.html</b:URL>
    <b:RefOrder>6</b:RefOrder>
  </b:Source>
  <b:Source>
    <b:Tag>Byj23</b:Tag>
    <b:SourceType>InternetSite</b:SourceType>
    <b:Guid>{7DCF1895-4BB6-4CC9-88FF-C140BAFC7336}</b:Guid>
    <b:Author>
      <b:Author>
        <b:Corporate>Byju's</b:Corporate>
      </b:Author>
    </b:Author>
    <b:Title>byjus.com</b:Title>
    <b:YearAccessed>2023</b:YearAccessed>
    <b:MonthAccessed>July</b:MonthAccessed>
    <b:DayAccessed>16</b:DayAccessed>
    <b:URL>https://byjus.com/physics/maximum-power-transfer-theorem/#:~:text=Maximum%20Power%20Transfer%20Theorem%20explains,resistance%20of%20the%20available%20source.</b:URL>
    <b:RefOrder>3</b:RefOrder>
  </b:Source>
  <b:Source>
    <b:Tag>Byj231</b:Tag>
    <b:SourceType>InternetSite</b:SourceType>
    <b:Guid>{AC759CC5-3164-4B1A-923A-D46516DE52A7}</b:Guid>
    <b:Author>
      <b:Author>
        <b:Corporate>Byju's</b:Corporate>
      </b:Author>
    </b:Author>
    <b:Title>byjus.com</b:Title>
    <b:YearAccessed>2023</b:YearAccessed>
    <b:MonthAccessed>July</b:MonthAccessed>
    <b:DayAccessed>16</b:DayAccessed>
    <b:URL>https://byjus.com/physics/thevenin-theorem/</b:URL>
    <b:RefOrder>2</b:RefOrder>
  </b:Source>
  <b:Source>
    <b:Tag>Byj232</b:Tag>
    <b:SourceType>InternetSite</b:SourceType>
    <b:Guid>{2772B1A8-5DAE-4041-A998-8E034CE7E55F}</b:Guid>
    <b:Author>
      <b:Author>
        <b:Corporate>Byju's</b:Corporate>
      </b:Author>
    </b:Author>
    <b:Title>byjus.com</b:Title>
    <b:YearAccessed>2023</b:YearAccessed>
    <b:MonthAccessed>July</b:MonthAccessed>
    <b:DayAccessed>16</b:DayAccessed>
    <b:URL>https://byjus.com/physics/reactance-and-impedance/</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329BE87-7ACD-4954-87FE-035DC1E8AB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2694</TotalTime>
  <Pages>17</Pages>
  <Words>2817</Words>
  <Characters>16060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Fundamentals of Electrical and Electronic Systems ASsignment (ACDA4018)</vt:lpstr>
    </vt:vector>
  </TitlesOfParts>
  <Company/>
  <LinksUpToDate>false</LinksUpToDate>
  <CharactersWithSpaces>18840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Fundamentals of Electrical and Electronic Systems ASsignment (ACDA4018)</dc:title>
  <dc:subject>Harry Grinstead</dc:subject>
  <dc:creator>Ordnance, Munitions and Explosives</dc:creator>
  <cp:keywords/>
  <dc:description/>
  <cp:lastModifiedBy>Harry Grinstead</cp:lastModifiedBy>
  <cp:revision>311</cp:revision>
  <dcterms:created xsi:type="dcterms:W3CDTF">2023-06-23T08:09:00Z</dcterms:created>
  <dcterms:modified xsi:type="dcterms:W3CDTF">2023-07-16T21:32:00Z</dcterms:modified>
</cp:coreProperties>
</file>