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4083664"/>
        <w:docPartObj>
          <w:docPartGallery w:val="Cover Pages"/>
          <w:docPartUnique/>
        </w:docPartObj>
      </w:sdtPr>
      <w:sdtContent>
        <w:p w14:paraId="36866FC0" w14:textId="114E577D" w:rsidR="00170D0F" w:rsidRDefault="00170D0F"/>
        <w:p w14:paraId="33A35017" w14:textId="6B5E1318" w:rsidR="00051F13" w:rsidRDefault="00170D0F" w:rsidP="00EB124B">
          <w:r>
            <w:rPr>
              <w:noProof/>
            </w:rPr>
            <mc:AlternateContent>
              <mc:Choice Requires="wps">
                <w:drawing>
                  <wp:anchor distT="0" distB="0" distL="114300" distR="114300" simplePos="0" relativeHeight="251662336" behindDoc="0" locked="0" layoutInCell="1" allowOverlap="1" wp14:anchorId="04E3F8FC" wp14:editId="130F640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2-19T00:00:00Z">
                                    <w:dateFormat w:val="dd MMMM yyyy"/>
                                    <w:lid w:val="en-GB"/>
                                    <w:storeMappedDataAs w:val="dateTime"/>
                                    <w:calendar w:val="gregorian"/>
                                  </w:date>
                                </w:sdtPr>
                                <w:sdtContent>
                                  <w:p w14:paraId="2E251D13" w14:textId="36ECDFE7" w:rsidR="00170D0F" w:rsidRDefault="00170D0F">
                                    <w:pPr>
                                      <w:pStyle w:val="NoSpacing"/>
                                      <w:jc w:val="right"/>
                                      <w:rPr>
                                        <w:caps/>
                                        <w:color w:val="323E4F" w:themeColor="text2" w:themeShade="BF"/>
                                        <w:sz w:val="40"/>
                                        <w:szCs w:val="40"/>
                                      </w:rPr>
                                    </w:pPr>
                                    <w:r>
                                      <w:rPr>
                                        <w:caps/>
                                        <w:color w:val="323E4F" w:themeColor="text2" w:themeShade="BF"/>
                                        <w:sz w:val="40"/>
                                        <w:szCs w:val="40"/>
                                      </w:rPr>
                                      <w:t>1</w:t>
                                    </w:r>
                                    <w:r w:rsidR="00AB59CD">
                                      <w:rPr>
                                        <w:caps/>
                                        <w:color w:val="323E4F" w:themeColor="text2" w:themeShade="BF"/>
                                        <w:sz w:val="40"/>
                                        <w:szCs w:val="40"/>
                                      </w:rPr>
                                      <w:t>9</w:t>
                                    </w:r>
                                    <w:r>
                                      <w:rPr>
                                        <w:caps/>
                                        <w:color w:val="323E4F" w:themeColor="text2" w:themeShade="BF"/>
                                        <w:sz w:val="40"/>
                                        <w:szCs w:val="40"/>
                                      </w:rPr>
                                      <w:t xml:space="preserve"> February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04E3F8FC"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2-19T00:00:00Z">
                              <w:dateFormat w:val="dd MMMM yyyy"/>
                              <w:lid w:val="en-GB"/>
                              <w:storeMappedDataAs w:val="dateTime"/>
                              <w:calendar w:val="gregorian"/>
                            </w:date>
                          </w:sdtPr>
                          <w:sdtContent>
                            <w:p w14:paraId="2E251D13" w14:textId="36ECDFE7" w:rsidR="00170D0F" w:rsidRDefault="00170D0F">
                              <w:pPr>
                                <w:pStyle w:val="NoSpacing"/>
                                <w:jc w:val="right"/>
                                <w:rPr>
                                  <w:caps/>
                                  <w:color w:val="323E4F" w:themeColor="text2" w:themeShade="BF"/>
                                  <w:sz w:val="40"/>
                                  <w:szCs w:val="40"/>
                                </w:rPr>
                              </w:pPr>
                              <w:r>
                                <w:rPr>
                                  <w:caps/>
                                  <w:color w:val="323E4F" w:themeColor="text2" w:themeShade="BF"/>
                                  <w:sz w:val="40"/>
                                  <w:szCs w:val="40"/>
                                </w:rPr>
                                <w:t>1</w:t>
                              </w:r>
                              <w:r w:rsidR="00AB59CD">
                                <w:rPr>
                                  <w:caps/>
                                  <w:color w:val="323E4F" w:themeColor="text2" w:themeShade="BF"/>
                                  <w:sz w:val="40"/>
                                  <w:szCs w:val="40"/>
                                </w:rPr>
                                <w:t>9</w:t>
                              </w:r>
                              <w:r>
                                <w:rPr>
                                  <w:caps/>
                                  <w:color w:val="323E4F" w:themeColor="text2" w:themeShade="BF"/>
                                  <w:sz w:val="40"/>
                                  <w:szCs w:val="40"/>
                                </w:rPr>
                                <w:t xml:space="preserve"> February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4F503F1" wp14:editId="66A507CB">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5913F55" w14:textId="3A58E235" w:rsidR="00170D0F" w:rsidRPr="00231515" w:rsidRDefault="00170D0F">
                                    <w:pPr>
                                      <w:pStyle w:val="NoSpacing"/>
                                      <w:jc w:val="right"/>
                                      <w:rPr>
                                        <w:caps/>
                                        <w:color w:val="000000" w:themeColor="text1"/>
                                        <w:sz w:val="28"/>
                                        <w:szCs w:val="28"/>
                                      </w:rPr>
                                    </w:pPr>
                                    <w:r w:rsidRPr="00231515">
                                      <w:rPr>
                                        <w:caps/>
                                        <w:color w:val="000000" w:themeColor="text1"/>
                                        <w:sz w:val="28"/>
                                        <w:szCs w:val="28"/>
                                      </w:rPr>
                                      <w:t>Joseph O'Donnell (2118883)</w:t>
                                    </w:r>
                                  </w:p>
                                </w:sdtContent>
                              </w:sdt>
                              <w:p w14:paraId="30375CDF" w14:textId="1853368E" w:rsidR="00170D0F" w:rsidRPr="00231515" w:rsidRDefault="00000000">
                                <w:pPr>
                                  <w:pStyle w:val="NoSpacing"/>
                                  <w:jc w:val="right"/>
                                  <w:rPr>
                                    <w:caps/>
                                    <w:color w:val="000000" w:themeColor="text1"/>
                                    <w:sz w:val="20"/>
                                    <w:szCs w:val="20"/>
                                  </w:rPr>
                                </w:pPr>
                                <w:sdt>
                                  <w:sdtPr>
                                    <w:rPr>
                                      <w:caps/>
                                      <w:color w:val="000000" w:themeColor="text1"/>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170D0F" w:rsidRPr="00231515">
                                      <w:rPr>
                                        <w:caps/>
                                        <w:color w:val="000000" w:themeColor="text1"/>
                                        <w:sz w:val="20"/>
                                        <w:szCs w:val="20"/>
                                      </w:rPr>
                                      <w:t>ijnr construction ltd</w:t>
                                    </w:r>
                                  </w:sdtContent>
                                </w:sdt>
                              </w:p>
                              <w:p w14:paraId="56F2AB4E" w14:textId="25D16FB4" w:rsidR="00170D0F"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170D0F">
                                      <w:rPr>
                                        <w:color w:val="262626" w:themeColor="text1" w:themeTint="D9"/>
                                        <w:sz w:val="20"/>
                                        <w:szCs w:val="20"/>
                                      </w:rPr>
                                      <w:t xml:space="preserve">     </w:t>
                                    </w:r>
                                  </w:sdtContent>
                                </w:sdt>
                                <w:r w:rsidR="00170D0F">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4F503F1"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000000" w:themeColor="text1"/>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5913F55" w14:textId="3A58E235" w:rsidR="00170D0F" w:rsidRPr="00231515" w:rsidRDefault="00170D0F">
                              <w:pPr>
                                <w:pStyle w:val="NoSpacing"/>
                                <w:jc w:val="right"/>
                                <w:rPr>
                                  <w:caps/>
                                  <w:color w:val="000000" w:themeColor="text1"/>
                                  <w:sz w:val="28"/>
                                  <w:szCs w:val="28"/>
                                </w:rPr>
                              </w:pPr>
                              <w:r w:rsidRPr="00231515">
                                <w:rPr>
                                  <w:caps/>
                                  <w:color w:val="000000" w:themeColor="text1"/>
                                  <w:sz w:val="28"/>
                                  <w:szCs w:val="28"/>
                                </w:rPr>
                                <w:t>Joseph O'Donnell (2118883)</w:t>
                              </w:r>
                            </w:p>
                          </w:sdtContent>
                        </w:sdt>
                        <w:p w14:paraId="30375CDF" w14:textId="1853368E" w:rsidR="00170D0F" w:rsidRPr="00231515" w:rsidRDefault="00000000">
                          <w:pPr>
                            <w:pStyle w:val="NoSpacing"/>
                            <w:jc w:val="right"/>
                            <w:rPr>
                              <w:caps/>
                              <w:color w:val="000000" w:themeColor="text1"/>
                              <w:sz w:val="20"/>
                              <w:szCs w:val="20"/>
                            </w:rPr>
                          </w:pPr>
                          <w:sdt>
                            <w:sdtPr>
                              <w:rPr>
                                <w:caps/>
                                <w:color w:val="000000" w:themeColor="text1"/>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170D0F" w:rsidRPr="00231515">
                                <w:rPr>
                                  <w:caps/>
                                  <w:color w:val="000000" w:themeColor="text1"/>
                                  <w:sz w:val="20"/>
                                  <w:szCs w:val="20"/>
                                </w:rPr>
                                <w:t>ijnr construction ltd</w:t>
                              </w:r>
                            </w:sdtContent>
                          </w:sdt>
                        </w:p>
                        <w:p w14:paraId="56F2AB4E" w14:textId="25D16FB4" w:rsidR="00170D0F"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170D0F">
                                <w:rPr>
                                  <w:color w:val="262626" w:themeColor="text1" w:themeTint="D9"/>
                                  <w:sz w:val="20"/>
                                  <w:szCs w:val="20"/>
                                </w:rPr>
                                <w:t xml:space="preserve">     </w:t>
                              </w:r>
                            </w:sdtContent>
                          </w:sdt>
                          <w:r w:rsidR="00170D0F">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428EF61" wp14:editId="56B5D1F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DBE22" w14:textId="232C808D" w:rsidR="00170D0F" w:rsidRPr="00231515" w:rsidRDefault="00000000">
                                <w:pPr>
                                  <w:pStyle w:val="NoSpacing"/>
                                  <w:jc w:val="right"/>
                                  <w:rPr>
                                    <w:b/>
                                    <w:bCs/>
                                    <w:caps/>
                                    <w:color w:val="000000" w:themeColor="text1"/>
                                    <w:sz w:val="52"/>
                                    <w:szCs w:val="52"/>
                                  </w:rPr>
                                </w:pPr>
                                <w:sdt>
                                  <w:sdtPr>
                                    <w:rPr>
                                      <w:b/>
                                      <w:bCs/>
                                      <w:caps/>
                                      <w:color w:val="000000" w:themeColor="text1"/>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170D0F" w:rsidRPr="00231515">
                                      <w:rPr>
                                        <w:b/>
                                        <w:bCs/>
                                        <w:caps/>
                                        <w:color w:val="000000" w:themeColor="text1"/>
                                        <w:sz w:val="52"/>
                                        <w:szCs w:val="52"/>
                                      </w:rPr>
                                      <w:t>MAtchstick arena – eia report</w:t>
                                    </w:r>
                                  </w:sdtContent>
                                </w:sdt>
                              </w:p>
                              <w:sdt>
                                <w:sdtPr>
                                  <w:rPr>
                                    <w:b/>
                                    <w:bCs/>
                                    <w:smallCaps/>
                                    <w:color w:val="000000" w:themeColor="text1"/>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AB3D0DB" w14:textId="158E53E7" w:rsidR="00170D0F" w:rsidRPr="00231515" w:rsidRDefault="00170D0F">
                                    <w:pPr>
                                      <w:pStyle w:val="NoSpacing"/>
                                      <w:jc w:val="right"/>
                                      <w:rPr>
                                        <w:b/>
                                        <w:bCs/>
                                        <w:smallCaps/>
                                        <w:color w:val="000000" w:themeColor="text1"/>
                                        <w:sz w:val="36"/>
                                        <w:szCs w:val="36"/>
                                      </w:rPr>
                                    </w:pPr>
                                    <w:proofErr w:type="spellStart"/>
                                    <w:r w:rsidRPr="00231515">
                                      <w:rPr>
                                        <w:b/>
                                        <w:bCs/>
                                        <w:smallCaps/>
                                        <w:color w:val="000000" w:themeColor="text1"/>
                                        <w:sz w:val="36"/>
                                        <w:szCs w:val="36"/>
                                      </w:rPr>
                                      <w:t>uwtsd</w:t>
                                    </w:r>
                                    <w:proofErr w:type="spellEnd"/>
                                    <w:r w:rsidR="00F70259">
                                      <w:rPr>
                                        <w:b/>
                                        <w:bCs/>
                                        <w:smallCaps/>
                                        <w:color w:val="000000" w:themeColor="text1"/>
                                        <w:sz w:val="36"/>
                                        <w:szCs w:val="36"/>
                                      </w:rPr>
                                      <w:t xml:space="preserve"> – University of Wales trinity saint </w:t>
                                    </w:r>
                                    <w:proofErr w:type="spellStart"/>
                                    <w:r w:rsidR="00F70259">
                                      <w:rPr>
                                        <w:b/>
                                        <w:bCs/>
                                        <w:smallCaps/>
                                        <w:color w:val="000000" w:themeColor="text1"/>
                                        <w:sz w:val="36"/>
                                        <w:szCs w:val="36"/>
                                      </w:rPr>
                                      <w:t>david</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428EF61"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1B3DBE22" w14:textId="232C808D" w:rsidR="00170D0F" w:rsidRPr="00231515" w:rsidRDefault="00000000">
                          <w:pPr>
                            <w:pStyle w:val="NoSpacing"/>
                            <w:jc w:val="right"/>
                            <w:rPr>
                              <w:b/>
                              <w:bCs/>
                              <w:caps/>
                              <w:color w:val="000000" w:themeColor="text1"/>
                              <w:sz w:val="52"/>
                              <w:szCs w:val="52"/>
                            </w:rPr>
                          </w:pPr>
                          <w:sdt>
                            <w:sdtPr>
                              <w:rPr>
                                <w:b/>
                                <w:bCs/>
                                <w:caps/>
                                <w:color w:val="000000" w:themeColor="text1"/>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170D0F" w:rsidRPr="00231515">
                                <w:rPr>
                                  <w:b/>
                                  <w:bCs/>
                                  <w:caps/>
                                  <w:color w:val="000000" w:themeColor="text1"/>
                                  <w:sz w:val="52"/>
                                  <w:szCs w:val="52"/>
                                </w:rPr>
                                <w:t>MAtchstick arena – eia report</w:t>
                              </w:r>
                            </w:sdtContent>
                          </w:sdt>
                        </w:p>
                        <w:sdt>
                          <w:sdtPr>
                            <w:rPr>
                              <w:b/>
                              <w:bCs/>
                              <w:smallCaps/>
                              <w:color w:val="000000" w:themeColor="text1"/>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AB3D0DB" w14:textId="158E53E7" w:rsidR="00170D0F" w:rsidRPr="00231515" w:rsidRDefault="00170D0F">
                              <w:pPr>
                                <w:pStyle w:val="NoSpacing"/>
                                <w:jc w:val="right"/>
                                <w:rPr>
                                  <w:b/>
                                  <w:bCs/>
                                  <w:smallCaps/>
                                  <w:color w:val="000000" w:themeColor="text1"/>
                                  <w:sz w:val="36"/>
                                  <w:szCs w:val="36"/>
                                </w:rPr>
                              </w:pPr>
                              <w:proofErr w:type="spellStart"/>
                              <w:r w:rsidRPr="00231515">
                                <w:rPr>
                                  <w:b/>
                                  <w:bCs/>
                                  <w:smallCaps/>
                                  <w:color w:val="000000" w:themeColor="text1"/>
                                  <w:sz w:val="36"/>
                                  <w:szCs w:val="36"/>
                                </w:rPr>
                                <w:t>uwtsd</w:t>
                              </w:r>
                              <w:proofErr w:type="spellEnd"/>
                              <w:r w:rsidR="00F70259">
                                <w:rPr>
                                  <w:b/>
                                  <w:bCs/>
                                  <w:smallCaps/>
                                  <w:color w:val="000000" w:themeColor="text1"/>
                                  <w:sz w:val="36"/>
                                  <w:szCs w:val="36"/>
                                </w:rPr>
                                <w:t xml:space="preserve"> – University of Wales trinity saint </w:t>
                              </w:r>
                              <w:proofErr w:type="spellStart"/>
                              <w:r w:rsidR="00F70259">
                                <w:rPr>
                                  <w:b/>
                                  <w:bCs/>
                                  <w:smallCaps/>
                                  <w:color w:val="000000" w:themeColor="text1"/>
                                  <w:sz w:val="36"/>
                                  <w:szCs w:val="36"/>
                                </w:rPr>
                                <w:t>david</w:t>
                              </w:r>
                              <w:proofErr w:type="spellEnd"/>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34D511B6" wp14:editId="6D1541D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3D6063B"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38006EFC" w14:textId="77777777" w:rsidR="00EB124B" w:rsidRDefault="00EB124B" w:rsidP="00051F13">
      <w:pPr>
        <w:pStyle w:val="Heading2"/>
      </w:pPr>
    </w:p>
    <w:sdt>
      <w:sdtPr>
        <w:rPr>
          <w:rFonts w:asciiTheme="minorHAnsi" w:eastAsiaTheme="minorHAnsi" w:hAnsiTheme="minorHAnsi" w:cstheme="minorBidi"/>
          <w:color w:val="auto"/>
          <w:kern w:val="2"/>
          <w:sz w:val="22"/>
          <w:szCs w:val="22"/>
          <w:lang w:val="en-GB"/>
          <w14:ligatures w14:val="standardContextual"/>
        </w:rPr>
        <w:id w:val="1244908728"/>
        <w:docPartObj>
          <w:docPartGallery w:val="Table of Contents"/>
          <w:docPartUnique/>
        </w:docPartObj>
      </w:sdtPr>
      <w:sdtEndPr>
        <w:rPr>
          <w:b/>
          <w:bCs/>
          <w:noProof/>
        </w:rPr>
      </w:sdtEndPr>
      <w:sdtContent>
        <w:p w14:paraId="57029298" w14:textId="6505A862" w:rsidR="00F3651D" w:rsidRDefault="00F3651D">
          <w:pPr>
            <w:pStyle w:val="TOCHeading"/>
          </w:pPr>
          <w:r>
            <w:t>Contents</w:t>
          </w:r>
        </w:p>
        <w:p w14:paraId="2E8D2B81" w14:textId="51D8EDCE" w:rsidR="00324CFE" w:rsidRDefault="00F3651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913118" w:history="1">
            <w:r w:rsidR="00324CFE" w:rsidRPr="009D74D8">
              <w:rPr>
                <w:rStyle w:val="Hyperlink"/>
                <w:noProof/>
              </w:rPr>
              <w:t>1.0 Introduction</w:t>
            </w:r>
            <w:r w:rsidR="00324CFE">
              <w:rPr>
                <w:noProof/>
                <w:webHidden/>
              </w:rPr>
              <w:tab/>
            </w:r>
            <w:r w:rsidR="00324CFE">
              <w:rPr>
                <w:noProof/>
                <w:webHidden/>
              </w:rPr>
              <w:fldChar w:fldCharType="begin"/>
            </w:r>
            <w:r w:rsidR="00324CFE">
              <w:rPr>
                <w:noProof/>
                <w:webHidden/>
              </w:rPr>
              <w:instrText xml:space="preserve"> PAGEREF _Toc196913118 \h </w:instrText>
            </w:r>
            <w:r w:rsidR="00324CFE">
              <w:rPr>
                <w:noProof/>
                <w:webHidden/>
              </w:rPr>
            </w:r>
            <w:r w:rsidR="00324CFE">
              <w:rPr>
                <w:noProof/>
                <w:webHidden/>
              </w:rPr>
              <w:fldChar w:fldCharType="separate"/>
            </w:r>
            <w:r w:rsidR="00324CFE">
              <w:rPr>
                <w:noProof/>
                <w:webHidden/>
              </w:rPr>
              <w:t>3</w:t>
            </w:r>
            <w:r w:rsidR="00324CFE">
              <w:rPr>
                <w:noProof/>
                <w:webHidden/>
              </w:rPr>
              <w:fldChar w:fldCharType="end"/>
            </w:r>
          </w:hyperlink>
        </w:p>
        <w:p w14:paraId="78CACD1A" w14:textId="54B8099D" w:rsidR="00324CFE" w:rsidRDefault="00000000">
          <w:pPr>
            <w:pStyle w:val="TOC1"/>
            <w:tabs>
              <w:tab w:val="right" w:leader="dot" w:pos="9016"/>
            </w:tabs>
            <w:rPr>
              <w:rFonts w:eastAsiaTheme="minorEastAsia"/>
              <w:noProof/>
              <w:sz w:val="24"/>
              <w:szCs w:val="24"/>
              <w:lang w:eastAsia="en-GB"/>
            </w:rPr>
          </w:pPr>
          <w:hyperlink w:anchor="_Toc196913119" w:history="1">
            <w:r w:rsidR="00324CFE" w:rsidRPr="009D74D8">
              <w:rPr>
                <w:rStyle w:val="Hyperlink"/>
                <w:noProof/>
              </w:rPr>
              <w:t>2.0 Project Description</w:t>
            </w:r>
            <w:r w:rsidR="00324CFE">
              <w:rPr>
                <w:noProof/>
                <w:webHidden/>
              </w:rPr>
              <w:tab/>
            </w:r>
            <w:r w:rsidR="00324CFE">
              <w:rPr>
                <w:noProof/>
                <w:webHidden/>
              </w:rPr>
              <w:fldChar w:fldCharType="begin"/>
            </w:r>
            <w:r w:rsidR="00324CFE">
              <w:rPr>
                <w:noProof/>
                <w:webHidden/>
              </w:rPr>
              <w:instrText xml:space="preserve"> PAGEREF _Toc196913119 \h </w:instrText>
            </w:r>
            <w:r w:rsidR="00324CFE">
              <w:rPr>
                <w:noProof/>
                <w:webHidden/>
              </w:rPr>
            </w:r>
            <w:r w:rsidR="00324CFE">
              <w:rPr>
                <w:noProof/>
                <w:webHidden/>
              </w:rPr>
              <w:fldChar w:fldCharType="separate"/>
            </w:r>
            <w:r w:rsidR="00324CFE">
              <w:rPr>
                <w:noProof/>
                <w:webHidden/>
              </w:rPr>
              <w:t>3</w:t>
            </w:r>
            <w:r w:rsidR="00324CFE">
              <w:rPr>
                <w:noProof/>
                <w:webHidden/>
              </w:rPr>
              <w:fldChar w:fldCharType="end"/>
            </w:r>
          </w:hyperlink>
        </w:p>
        <w:p w14:paraId="172B451A" w14:textId="46C8BB3B" w:rsidR="00324CFE" w:rsidRDefault="00000000">
          <w:pPr>
            <w:pStyle w:val="TOC1"/>
            <w:tabs>
              <w:tab w:val="right" w:leader="dot" w:pos="9016"/>
            </w:tabs>
            <w:rPr>
              <w:rFonts w:eastAsiaTheme="minorEastAsia"/>
              <w:noProof/>
              <w:sz w:val="24"/>
              <w:szCs w:val="24"/>
              <w:lang w:eastAsia="en-GB"/>
            </w:rPr>
          </w:pPr>
          <w:hyperlink w:anchor="_Toc196913120" w:history="1">
            <w:r w:rsidR="00324CFE" w:rsidRPr="009D74D8">
              <w:rPr>
                <w:rStyle w:val="Hyperlink"/>
                <w:noProof/>
              </w:rPr>
              <w:t>3.0 Baseline Environmental Conditions</w:t>
            </w:r>
            <w:r w:rsidR="00324CFE">
              <w:rPr>
                <w:noProof/>
                <w:webHidden/>
              </w:rPr>
              <w:tab/>
            </w:r>
            <w:r w:rsidR="00324CFE">
              <w:rPr>
                <w:noProof/>
                <w:webHidden/>
              </w:rPr>
              <w:fldChar w:fldCharType="begin"/>
            </w:r>
            <w:r w:rsidR="00324CFE">
              <w:rPr>
                <w:noProof/>
                <w:webHidden/>
              </w:rPr>
              <w:instrText xml:space="preserve"> PAGEREF _Toc196913120 \h </w:instrText>
            </w:r>
            <w:r w:rsidR="00324CFE">
              <w:rPr>
                <w:noProof/>
                <w:webHidden/>
              </w:rPr>
            </w:r>
            <w:r w:rsidR="00324CFE">
              <w:rPr>
                <w:noProof/>
                <w:webHidden/>
              </w:rPr>
              <w:fldChar w:fldCharType="separate"/>
            </w:r>
            <w:r w:rsidR="00324CFE">
              <w:rPr>
                <w:noProof/>
                <w:webHidden/>
              </w:rPr>
              <w:t>4</w:t>
            </w:r>
            <w:r w:rsidR="00324CFE">
              <w:rPr>
                <w:noProof/>
                <w:webHidden/>
              </w:rPr>
              <w:fldChar w:fldCharType="end"/>
            </w:r>
          </w:hyperlink>
        </w:p>
        <w:p w14:paraId="7206A439" w14:textId="35C59434" w:rsidR="00324CFE" w:rsidRDefault="00000000">
          <w:pPr>
            <w:pStyle w:val="TOC3"/>
            <w:tabs>
              <w:tab w:val="right" w:leader="dot" w:pos="9016"/>
            </w:tabs>
            <w:rPr>
              <w:rFonts w:eastAsiaTheme="minorEastAsia"/>
              <w:noProof/>
              <w:sz w:val="24"/>
              <w:szCs w:val="24"/>
              <w:lang w:eastAsia="en-GB"/>
            </w:rPr>
          </w:pPr>
          <w:hyperlink w:anchor="_Toc196913121" w:history="1">
            <w:r w:rsidR="00324CFE" w:rsidRPr="009D74D8">
              <w:rPr>
                <w:rStyle w:val="Hyperlink"/>
                <w:noProof/>
              </w:rPr>
              <w:t>3.1 Air Quality</w:t>
            </w:r>
            <w:r w:rsidR="00324CFE">
              <w:rPr>
                <w:noProof/>
                <w:webHidden/>
              </w:rPr>
              <w:tab/>
            </w:r>
            <w:r w:rsidR="00324CFE">
              <w:rPr>
                <w:noProof/>
                <w:webHidden/>
              </w:rPr>
              <w:fldChar w:fldCharType="begin"/>
            </w:r>
            <w:r w:rsidR="00324CFE">
              <w:rPr>
                <w:noProof/>
                <w:webHidden/>
              </w:rPr>
              <w:instrText xml:space="preserve"> PAGEREF _Toc196913121 \h </w:instrText>
            </w:r>
            <w:r w:rsidR="00324CFE">
              <w:rPr>
                <w:noProof/>
                <w:webHidden/>
              </w:rPr>
            </w:r>
            <w:r w:rsidR="00324CFE">
              <w:rPr>
                <w:noProof/>
                <w:webHidden/>
              </w:rPr>
              <w:fldChar w:fldCharType="separate"/>
            </w:r>
            <w:r w:rsidR="00324CFE">
              <w:rPr>
                <w:noProof/>
                <w:webHidden/>
              </w:rPr>
              <w:t>4</w:t>
            </w:r>
            <w:r w:rsidR="00324CFE">
              <w:rPr>
                <w:noProof/>
                <w:webHidden/>
              </w:rPr>
              <w:fldChar w:fldCharType="end"/>
            </w:r>
          </w:hyperlink>
        </w:p>
        <w:p w14:paraId="03D71E3D" w14:textId="35E93F6B" w:rsidR="00324CFE" w:rsidRDefault="00000000">
          <w:pPr>
            <w:pStyle w:val="TOC3"/>
            <w:tabs>
              <w:tab w:val="right" w:leader="dot" w:pos="9016"/>
            </w:tabs>
            <w:rPr>
              <w:rFonts w:eastAsiaTheme="minorEastAsia"/>
              <w:noProof/>
              <w:sz w:val="24"/>
              <w:szCs w:val="24"/>
              <w:lang w:eastAsia="en-GB"/>
            </w:rPr>
          </w:pPr>
          <w:hyperlink w:anchor="_Toc196913122" w:history="1">
            <w:r w:rsidR="00324CFE" w:rsidRPr="009D74D8">
              <w:rPr>
                <w:rStyle w:val="Hyperlink"/>
                <w:noProof/>
              </w:rPr>
              <w:t>3.2 Water Resources</w:t>
            </w:r>
            <w:r w:rsidR="00324CFE">
              <w:rPr>
                <w:noProof/>
                <w:webHidden/>
              </w:rPr>
              <w:tab/>
            </w:r>
            <w:r w:rsidR="00324CFE">
              <w:rPr>
                <w:noProof/>
                <w:webHidden/>
              </w:rPr>
              <w:fldChar w:fldCharType="begin"/>
            </w:r>
            <w:r w:rsidR="00324CFE">
              <w:rPr>
                <w:noProof/>
                <w:webHidden/>
              </w:rPr>
              <w:instrText xml:space="preserve"> PAGEREF _Toc196913122 \h </w:instrText>
            </w:r>
            <w:r w:rsidR="00324CFE">
              <w:rPr>
                <w:noProof/>
                <w:webHidden/>
              </w:rPr>
            </w:r>
            <w:r w:rsidR="00324CFE">
              <w:rPr>
                <w:noProof/>
                <w:webHidden/>
              </w:rPr>
              <w:fldChar w:fldCharType="separate"/>
            </w:r>
            <w:r w:rsidR="00324CFE">
              <w:rPr>
                <w:noProof/>
                <w:webHidden/>
              </w:rPr>
              <w:t>4</w:t>
            </w:r>
            <w:r w:rsidR="00324CFE">
              <w:rPr>
                <w:noProof/>
                <w:webHidden/>
              </w:rPr>
              <w:fldChar w:fldCharType="end"/>
            </w:r>
          </w:hyperlink>
        </w:p>
        <w:p w14:paraId="6EAFC3A1" w14:textId="33131552" w:rsidR="00324CFE" w:rsidRDefault="00000000">
          <w:pPr>
            <w:pStyle w:val="TOC3"/>
            <w:tabs>
              <w:tab w:val="right" w:leader="dot" w:pos="9016"/>
            </w:tabs>
            <w:rPr>
              <w:rFonts w:eastAsiaTheme="minorEastAsia"/>
              <w:noProof/>
              <w:sz w:val="24"/>
              <w:szCs w:val="24"/>
              <w:lang w:eastAsia="en-GB"/>
            </w:rPr>
          </w:pPr>
          <w:hyperlink w:anchor="_Toc196913123" w:history="1">
            <w:r w:rsidR="00324CFE" w:rsidRPr="009D74D8">
              <w:rPr>
                <w:rStyle w:val="Hyperlink"/>
                <w:noProof/>
              </w:rPr>
              <w:t>3.3 Land contamination</w:t>
            </w:r>
            <w:r w:rsidR="00324CFE">
              <w:rPr>
                <w:noProof/>
                <w:webHidden/>
              </w:rPr>
              <w:tab/>
            </w:r>
            <w:r w:rsidR="00324CFE">
              <w:rPr>
                <w:noProof/>
                <w:webHidden/>
              </w:rPr>
              <w:fldChar w:fldCharType="begin"/>
            </w:r>
            <w:r w:rsidR="00324CFE">
              <w:rPr>
                <w:noProof/>
                <w:webHidden/>
              </w:rPr>
              <w:instrText xml:space="preserve"> PAGEREF _Toc196913123 \h </w:instrText>
            </w:r>
            <w:r w:rsidR="00324CFE">
              <w:rPr>
                <w:noProof/>
                <w:webHidden/>
              </w:rPr>
            </w:r>
            <w:r w:rsidR="00324CFE">
              <w:rPr>
                <w:noProof/>
                <w:webHidden/>
              </w:rPr>
              <w:fldChar w:fldCharType="separate"/>
            </w:r>
            <w:r w:rsidR="00324CFE">
              <w:rPr>
                <w:noProof/>
                <w:webHidden/>
              </w:rPr>
              <w:t>4</w:t>
            </w:r>
            <w:r w:rsidR="00324CFE">
              <w:rPr>
                <w:noProof/>
                <w:webHidden/>
              </w:rPr>
              <w:fldChar w:fldCharType="end"/>
            </w:r>
          </w:hyperlink>
        </w:p>
        <w:p w14:paraId="67F0DD8A" w14:textId="1343581E" w:rsidR="00324CFE" w:rsidRDefault="00000000">
          <w:pPr>
            <w:pStyle w:val="TOC2"/>
            <w:tabs>
              <w:tab w:val="right" w:leader="dot" w:pos="9016"/>
            </w:tabs>
            <w:rPr>
              <w:rFonts w:eastAsiaTheme="minorEastAsia"/>
              <w:noProof/>
              <w:sz w:val="24"/>
              <w:szCs w:val="24"/>
              <w:lang w:eastAsia="en-GB"/>
            </w:rPr>
          </w:pPr>
          <w:hyperlink w:anchor="_Toc196913124" w:history="1">
            <w:r w:rsidR="00324CFE" w:rsidRPr="009D74D8">
              <w:rPr>
                <w:rStyle w:val="Hyperlink"/>
                <w:noProof/>
              </w:rPr>
              <w:t>3.4 Flood Risks</w:t>
            </w:r>
            <w:r w:rsidR="00324CFE">
              <w:rPr>
                <w:noProof/>
                <w:webHidden/>
              </w:rPr>
              <w:tab/>
            </w:r>
            <w:r w:rsidR="00324CFE">
              <w:rPr>
                <w:noProof/>
                <w:webHidden/>
              </w:rPr>
              <w:fldChar w:fldCharType="begin"/>
            </w:r>
            <w:r w:rsidR="00324CFE">
              <w:rPr>
                <w:noProof/>
                <w:webHidden/>
              </w:rPr>
              <w:instrText xml:space="preserve"> PAGEREF _Toc196913124 \h </w:instrText>
            </w:r>
            <w:r w:rsidR="00324CFE">
              <w:rPr>
                <w:noProof/>
                <w:webHidden/>
              </w:rPr>
            </w:r>
            <w:r w:rsidR="00324CFE">
              <w:rPr>
                <w:noProof/>
                <w:webHidden/>
              </w:rPr>
              <w:fldChar w:fldCharType="separate"/>
            </w:r>
            <w:r w:rsidR="00324CFE">
              <w:rPr>
                <w:noProof/>
                <w:webHidden/>
              </w:rPr>
              <w:t>4</w:t>
            </w:r>
            <w:r w:rsidR="00324CFE">
              <w:rPr>
                <w:noProof/>
                <w:webHidden/>
              </w:rPr>
              <w:fldChar w:fldCharType="end"/>
            </w:r>
          </w:hyperlink>
        </w:p>
        <w:p w14:paraId="1E6FE042" w14:textId="07D8CF4E" w:rsidR="00324CFE" w:rsidRDefault="00000000">
          <w:pPr>
            <w:pStyle w:val="TOC3"/>
            <w:tabs>
              <w:tab w:val="right" w:leader="dot" w:pos="9016"/>
            </w:tabs>
            <w:rPr>
              <w:rFonts w:eastAsiaTheme="minorEastAsia"/>
              <w:noProof/>
              <w:sz w:val="24"/>
              <w:szCs w:val="24"/>
              <w:lang w:eastAsia="en-GB"/>
            </w:rPr>
          </w:pPr>
          <w:hyperlink w:anchor="_Toc196913125" w:history="1">
            <w:r w:rsidR="00324CFE" w:rsidRPr="009D74D8">
              <w:rPr>
                <w:rStyle w:val="Hyperlink"/>
                <w:noProof/>
              </w:rPr>
              <w:t>3.5 Noise &amp; Vibration</w:t>
            </w:r>
            <w:r w:rsidR="00324CFE">
              <w:rPr>
                <w:noProof/>
                <w:webHidden/>
              </w:rPr>
              <w:tab/>
            </w:r>
            <w:r w:rsidR="00324CFE">
              <w:rPr>
                <w:noProof/>
                <w:webHidden/>
              </w:rPr>
              <w:fldChar w:fldCharType="begin"/>
            </w:r>
            <w:r w:rsidR="00324CFE">
              <w:rPr>
                <w:noProof/>
                <w:webHidden/>
              </w:rPr>
              <w:instrText xml:space="preserve"> PAGEREF _Toc196913125 \h </w:instrText>
            </w:r>
            <w:r w:rsidR="00324CFE">
              <w:rPr>
                <w:noProof/>
                <w:webHidden/>
              </w:rPr>
            </w:r>
            <w:r w:rsidR="00324CFE">
              <w:rPr>
                <w:noProof/>
                <w:webHidden/>
              </w:rPr>
              <w:fldChar w:fldCharType="separate"/>
            </w:r>
            <w:r w:rsidR="00324CFE">
              <w:rPr>
                <w:noProof/>
                <w:webHidden/>
              </w:rPr>
              <w:t>5</w:t>
            </w:r>
            <w:r w:rsidR="00324CFE">
              <w:rPr>
                <w:noProof/>
                <w:webHidden/>
              </w:rPr>
              <w:fldChar w:fldCharType="end"/>
            </w:r>
          </w:hyperlink>
        </w:p>
        <w:p w14:paraId="44FB17BF" w14:textId="51843261" w:rsidR="00324CFE" w:rsidRDefault="00000000">
          <w:pPr>
            <w:pStyle w:val="TOC3"/>
            <w:tabs>
              <w:tab w:val="right" w:leader="dot" w:pos="9016"/>
            </w:tabs>
            <w:rPr>
              <w:rFonts w:eastAsiaTheme="minorEastAsia"/>
              <w:noProof/>
              <w:sz w:val="24"/>
              <w:szCs w:val="24"/>
              <w:lang w:eastAsia="en-GB"/>
            </w:rPr>
          </w:pPr>
          <w:hyperlink w:anchor="_Toc196913126" w:history="1">
            <w:r w:rsidR="00324CFE" w:rsidRPr="009D74D8">
              <w:rPr>
                <w:rStyle w:val="Hyperlink"/>
                <w:noProof/>
              </w:rPr>
              <w:t>3.6 Socio-Economic Factors</w:t>
            </w:r>
            <w:r w:rsidR="00324CFE">
              <w:rPr>
                <w:noProof/>
                <w:webHidden/>
              </w:rPr>
              <w:tab/>
            </w:r>
            <w:r w:rsidR="00324CFE">
              <w:rPr>
                <w:noProof/>
                <w:webHidden/>
              </w:rPr>
              <w:fldChar w:fldCharType="begin"/>
            </w:r>
            <w:r w:rsidR="00324CFE">
              <w:rPr>
                <w:noProof/>
                <w:webHidden/>
              </w:rPr>
              <w:instrText xml:space="preserve"> PAGEREF _Toc196913126 \h </w:instrText>
            </w:r>
            <w:r w:rsidR="00324CFE">
              <w:rPr>
                <w:noProof/>
                <w:webHidden/>
              </w:rPr>
            </w:r>
            <w:r w:rsidR="00324CFE">
              <w:rPr>
                <w:noProof/>
                <w:webHidden/>
              </w:rPr>
              <w:fldChar w:fldCharType="separate"/>
            </w:r>
            <w:r w:rsidR="00324CFE">
              <w:rPr>
                <w:noProof/>
                <w:webHidden/>
              </w:rPr>
              <w:t>5</w:t>
            </w:r>
            <w:r w:rsidR="00324CFE">
              <w:rPr>
                <w:noProof/>
                <w:webHidden/>
              </w:rPr>
              <w:fldChar w:fldCharType="end"/>
            </w:r>
          </w:hyperlink>
        </w:p>
        <w:p w14:paraId="6FCAD712" w14:textId="061D8D77" w:rsidR="00324CFE" w:rsidRDefault="00000000">
          <w:pPr>
            <w:pStyle w:val="TOC1"/>
            <w:tabs>
              <w:tab w:val="right" w:leader="dot" w:pos="9016"/>
            </w:tabs>
            <w:rPr>
              <w:rFonts w:eastAsiaTheme="minorEastAsia"/>
              <w:noProof/>
              <w:sz w:val="24"/>
              <w:szCs w:val="24"/>
              <w:lang w:eastAsia="en-GB"/>
            </w:rPr>
          </w:pPr>
          <w:hyperlink w:anchor="_Toc196913127" w:history="1">
            <w:r w:rsidR="00324CFE" w:rsidRPr="009D74D8">
              <w:rPr>
                <w:rStyle w:val="Hyperlink"/>
                <w:noProof/>
              </w:rPr>
              <w:t>4.0 Impact Assessment</w:t>
            </w:r>
            <w:r w:rsidR="00324CFE">
              <w:rPr>
                <w:noProof/>
                <w:webHidden/>
              </w:rPr>
              <w:tab/>
            </w:r>
            <w:r w:rsidR="00324CFE">
              <w:rPr>
                <w:noProof/>
                <w:webHidden/>
              </w:rPr>
              <w:fldChar w:fldCharType="begin"/>
            </w:r>
            <w:r w:rsidR="00324CFE">
              <w:rPr>
                <w:noProof/>
                <w:webHidden/>
              </w:rPr>
              <w:instrText xml:space="preserve"> PAGEREF _Toc196913127 \h </w:instrText>
            </w:r>
            <w:r w:rsidR="00324CFE">
              <w:rPr>
                <w:noProof/>
                <w:webHidden/>
              </w:rPr>
            </w:r>
            <w:r w:rsidR="00324CFE">
              <w:rPr>
                <w:noProof/>
                <w:webHidden/>
              </w:rPr>
              <w:fldChar w:fldCharType="separate"/>
            </w:r>
            <w:r w:rsidR="00324CFE">
              <w:rPr>
                <w:noProof/>
                <w:webHidden/>
              </w:rPr>
              <w:t>6</w:t>
            </w:r>
            <w:r w:rsidR="00324CFE">
              <w:rPr>
                <w:noProof/>
                <w:webHidden/>
              </w:rPr>
              <w:fldChar w:fldCharType="end"/>
            </w:r>
          </w:hyperlink>
        </w:p>
        <w:p w14:paraId="53A9C1D4" w14:textId="486BE32F" w:rsidR="00324CFE" w:rsidRDefault="00000000">
          <w:pPr>
            <w:pStyle w:val="TOC3"/>
            <w:tabs>
              <w:tab w:val="right" w:leader="dot" w:pos="9016"/>
            </w:tabs>
            <w:rPr>
              <w:rFonts w:eastAsiaTheme="minorEastAsia"/>
              <w:noProof/>
              <w:sz w:val="24"/>
              <w:szCs w:val="24"/>
              <w:lang w:eastAsia="en-GB"/>
            </w:rPr>
          </w:pPr>
          <w:hyperlink w:anchor="_Toc196913128" w:history="1">
            <w:r w:rsidR="00324CFE" w:rsidRPr="009D74D8">
              <w:rPr>
                <w:rStyle w:val="Hyperlink"/>
                <w:noProof/>
              </w:rPr>
              <w:t>4.2 Air Quality</w:t>
            </w:r>
            <w:r w:rsidR="00324CFE">
              <w:rPr>
                <w:noProof/>
                <w:webHidden/>
              </w:rPr>
              <w:tab/>
            </w:r>
            <w:r w:rsidR="00324CFE">
              <w:rPr>
                <w:noProof/>
                <w:webHidden/>
              </w:rPr>
              <w:fldChar w:fldCharType="begin"/>
            </w:r>
            <w:r w:rsidR="00324CFE">
              <w:rPr>
                <w:noProof/>
                <w:webHidden/>
              </w:rPr>
              <w:instrText xml:space="preserve"> PAGEREF _Toc196913128 \h </w:instrText>
            </w:r>
            <w:r w:rsidR="00324CFE">
              <w:rPr>
                <w:noProof/>
                <w:webHidden/>
              </w:rPr>
            </w:r>
            <w:r w:rsidR="00324CFE">
              <w:rPr>
                <w:noProof/>
                <w:webHidden/>
              </w:rPr>
              <w:fldChar w:fldCharType="separate"/>
            </w:r>
            <w:r w:rsidR="00324CFE">
              <w:rPr>
                <w:noProof/>
                <w:webHidden/>
              </w:rPr>
              <w:t>6</w:t>
            </w:r>
            <w:r w:rsidR="00324CFE">
              <w:rPr>
                <w:noProof/>
                <w:webHidden/>
              </w:rPr>
              <w:fldChar w:fldCharType="end"/>
            </w:r>
          </w:hyperlink>
        </w:p>
        <w:p w14:paraId="327DB842" w14:textId="5FC3E390" w:rsidR="00324CFE" w:rsidRDefault="00000000">
          <w:pPr>
            <w:pStyle w:val="TOC2"/>
            <w:tabs>
              <w:tab w:val="right" w:leader="dot" w:pos="9016"/>
            </w:tabs>
            <w:rPr>
              <w:rFonts w:eastAsiaTheme="minorEastAsia"/>
              <w:noProof/>
              <w:sz w:val="24"/>
              <w:szCs w:val="24"/>
              <w:lang w:eastAsia="en-GB"/>
            </w:rPr>
          </w:pPr>
          <w:hyperlink w:anchor="_Toc196913129" w:history="1">
            <w:r w:rsidR="00324CFE" w:rsidRPr="009D74D8">
              <w:rPr>
                <w:rStyle w:val="Hyperlink"/>
                <w:noProof/>
              </w:rPr>
              <w:t>4.3 Traffic and infrastructure</w:t>
            </w:r>
            <w:r w:rsidR="00324CFE">
              <w:rPr>
                <w:noProof/>
                <w:webHidden/>
              </w:rPr>
              <w:tab/>
            </w:r>
            <w:r w:rsidR="00324CFE">
              <w:rPr>
                <w:noProof/>
                <w:webHidden/>
              </w:rPr>
              <w:fldChar w:fldCharType="begin"/>
            </w:r>
            <w:r w:rsidR="00324CFE">
              <w:rPr>
                <w:noProof/>
                <w:webHidden/>
              </w:rPr>
              <w:instrText xml:space="preserve"> PAGEREF _Toc196913129 \h </w:instrText>
            </w:r>
            <w:r w:rsidR="00324CFE">
              <w:rPr>
                <w:noProof/>
                <w:webHidden/>
              </w:rPr>
            </w:r>
            <w:r w:rsidR="00324CFE">
              <w:rPr>
                <w:noProof/>
                <w:webHidden/>
              </w:rPr>
              <w:fldChar w:fldCharType="separate"/>
            </w:r>
            <w:r w:rsidR="00324CFE">
              <w:rPr>
                <w:noProof/>
                <w:webHidden/>
              </w:rPr>
              <w:t>6</w:t>
            </w:r>
            <w:r w:rsidR="00324CFE">
              <w:rPr>
                <w:noProof/>
                <w:webHidden/>
              </w:rPr>
              <w:fldChar w:fldCharType="end"/>
            </w:r>
          </w:hyperlink>
        </w:p>
        <w:p w14:paraId="1C129871" w14:textId="019A77D3" w:rsidR="00324CFE" w:rsidRDefault="00000000">
          <w:pPr>
            <w:pStyle w:val="TOC2"/>
            <w:tabs>
              <w:tab w:val="right" w:leader="dot" w:pos="9016"/>
            </w:tabs>
            <w:rPr>
              <w:rFonts w:eastAsiaTheme="minorEastAsia"/>
              <w:noProof/>
              <w:sz w:val="24"/>
              <w:szCs w:val="24"/>
              <w:lang w:eastAsia="en-GB"/>
            </w:rPr>
          </w:pPr>
          <w:hyperlink w:anchor="_Toc196913130" w:history="1">
            <w:r w:rsidR="00324CFE" w:rsidRPr="009D74D8">
              <w:rPr>
                <w:rStyle w:val="Hyperlink"/>
                <w:noProof/>
              </w:rPr>
              <w:t>4.4 Drainage system</w:t>
            </w:r>
            <w:r w:rsidR="00324CFE">
              <w:rPr>
                <w:noProof/>
                <w:webHidden/>
              </w:rPr>
              <w:tab/>
            </w:r>
            <w:r w:rsidR="00324CFE">
              <w:rPr>
                <w:noProof/>
                <w:webHidden/>
              </w:rPr>
              <w:fldChar w:fldCharType="begin"/>
            </w:r>
            <w:r w:rsidR="00324CFE">
              <w:rPr>
                <w:noProof/>
                <w:webHidden/>
              </w:rPr>
              <w:instrText xml:space="preserve"> PAGEREF _Toc196913130 \h </w:instrText>
            </w:r>
            <w:r w:rsidR="00324CFE">
              <w:rPr>
                <w:noProof/>
                <w:webHidden/>
              </w:rPr>
            </w:r>
            <w:r w:rsidR="00324CFE">
              <w:rPr>
                <w:noProof/>
                <w:webHidden/>
              </w:rPr>
              <w:fldChar w:fldCharType="separate"/>
            </w:r>
            <w:r w:rsidR="00324CFE">
              <w:rPr>
                <w:noProof/>
                <w:webHidden/>
              </w:rPr>
              <w:t>6</w:t>
            </w:r>
            <w:r w:rsidR="00324CFE">
              <w:rPr>
                <w:noProof/>
                <w:webHidden/>
              </w:rPr>
              <w:fldChar w:fldCharType="end"/>
            </w:r>
          </w:hyperlink>
        </w:p>
        <w:p w14:paraId="106EE013" w14:textId="2D41043F" w:rsidR="00324CFE" w:rsidRDefault="00000000">
          <w:pPr>
            <w:pStyle w:val="TOC2"/>
            <w:tabs>
              <w:tab w:val="right" w:leader="dot" w:pos="9016"/>
            </w:tabs>
            <w:rPr>
              <w:rFonts w:eastAsiaTheme="minorEastAsia"/>
              <w:noProof/>
              <w:sz w:val="24"/>
              <w:szCs w:val="24"/>
              <w:lang w:eastAsia="en-GB"/>
            </w:rPr>
          </w:pPr>
          <w:hyperlink w:anchor="_Toc196913131" w:history="1">
            <w:r w:rsidR="00324CFE" w:rsidRPr="009D74D8">
              <w:rPr>
                <w:rStyle w:val="Hyperlink"/>
                <w:noProof/>
              </w:rPr>
              <w:t>5.0 Mitigation Strategies</w:t>
            </w:r>
            <w:r w:rsidR="00324CFE">
              <w:rPr>
                <w:noProof/>
                <w:webHidden/>
              </w:rPr>
              <w:tab/>
            </w:r>
            <w:r w:rsidR="00324CFE">
              <w:rPr>
                <w:noProof/>
                <w:webHidden/>
              </w:rPr>
              <w:fldChar w:fldCharType="begin"/>
            </w:r>
            <w:r w:rsidR="00324CFE">
              <w:rPr>
                <w:noProof/>
                <w:webHidden/>
              </w:rPr>
              <w:instrText xml:space="preserve"> PAGEREF _Toc196913131 \h </w:instrText>
            </w:r>
            <w:r w:rsidR="00324CFE">
              <w:rPr>
                <w:noProof/>
                <w:webHidden/>
              </w:rPr>
            </w:r>
            <w:r w:rsidR="00324CFE">
              <w:rPr>
                <w:noProof/>
                <w:webHidden/>
              </w:rPr>
              <w:fldChar w:fldCharType="separate"/>
            </w:r>
            <w:r w:rsidR="00324CFE">
              <w:rPr>
                <w:noProof/>
                <w:webHidden/>
              </w:rPr>
              <w:t>7</w:t>
            </w:r>
            <w:r w:rsidR="00324CFE">
              <w:rPr>
                <w:noProof/>
                <w:webHidden/>
              </w:rPr>
              <w:fldChar w:fldCharType="end"/>
            </w:r>
          </w:hyperlink>
        </w:p>
        <w:p w14:paraId="0896F526" w14:textId="25130F3F" w:rsidR="00324CFE" w:rsidRDefault="00000000">
          <w:pPr>
            <w:pStyle w:val="TOC3"/>
            <w:tabs>
              <w:tab w:val="right" w:leader="dot" w:pos="9016"/>
            </w:tabs>
            <w:rPr>
              <w:rFonts w:eastAsiaTheme="minorEastAsia"/>
              <w:noProof/>
              <w:sz w:val="24"/>
              <w:szCs w:val="24"/>
              <w:lang w:eastAsia="en-GB"/>
            </w:rPr>
          </w:pPr>
          <w:hyperlink w:anchor="_Toc196913132" w:history="1">
            <w:r w:rsidR="00324CFE" w:rsidRPr="009D74D8">
              <w:rPr>
                <w:rStyle w:val="Hyperlink"/>
                <w:noProof/>
              </w:rPr>
              <w:t>5.1 Air Quality</w:t>
            </w:r>
            <w:r w:rsidR="00324CFE">
              <w:rPr>
                <w:noProof/>
                <w:webHidden/>
              </w:rPr>
              <w:tab/>
            </w:r>
            <w:r w:rsidR="00324CFE">
              <w:rPr>
                <w:noProof/>
                <w:webHidden/>
              </w:rPr>
              <w:fldChar w:fldCharType="begin"/>
            </w:r>
            <w:r w:rsidR="00324CFE">
              <w:rPr>
                <w:noProof/>
                <w:webHidden/>
              </w:rPr>
              <w:instrText xml:space="preserve"> PAGEREF _Toc196913132 \h </w:instrText>
            </w:r>
            <w:r w:rsidR="00324CFE">
              <w:rPr>
                <w:noProof/>
                <w:webHidden/>
              </w:rPr>
            </w:r>
            <w:r w:rsidR="00324CFE">
              <w:rPr>
                <w:noProof/>
                <w:webHidden/>
              </w:rPr>
              <w:fldChar w:fldCharType="separate"/>
            </w:r>
            <w:r w:rsidR="00324CFE">
              <w:rPr>
                <w:noProof/>
                <w:webHidden/>
              </w:rPr>
              <w:t>7</w:t>
            </w:r>
            <w:r w:rsidR="00324CFE">
              <w:rPr>
                <w:noProof/>
                <w:webHidden/>
              </w:rPr>
              <w:fldChar w:fldCharType="end"/>
            </w:r>
          </w:hyperlink>
        </w:p>
        <w:p w14:paraId="224767C8" w14:textId="0AB7E77A" w:rsidR="00324CFE" w:rsidRDefault="00000000">
          <w:pPr>
            <w:pStyle w:val="TOC3"/>
            <w:tabs>
              <w:tab w:val="right" w:leader="dot" w:pos="9016"/>
            </w:tabs>
            <w:rPr>
              <w:rFonts w:eastAsiaTheme="minorEastAsia"/>
              <w:noProof/>
              <w:sz w:val="24"/>
              <w:szCs w:val="24"/>
              <w:lang w:eastAsia="en-GB"/>
            </w:rPr>
          </w:pPr>
          <w:hyperlink w:anchor="_Toc196913133" w:history="1">
            <w:r w:rsidR="00324CFE" w:rsidRPr="009D74D8">
              <w:rPr>
                <w:rStyle w:val="Hyperlink"/>
                <w:noProof/>
              </w:rPr>
              <w:t>5.2 Water Resources</w:t>
            </w:r>
            <w:r w:rsidR="00324CFE">
              <w:rPr>
                <w:noProof/>
                <w:webHidden/>
              </w:rPr>
              <w:tab/>
            </w:r>
            <w:r w:rsidR="00324CFE">
              <w:rPr>
                <w:noProof/>
                <w:webHidden/>
              </w:rPr>
              <w:fldChar w:fldCharType="begin"/>
            </w:r>
            <w:r w:rsidR="00324CFE">
              <w:rPr>
                <w:noProof/>
                <w:webHidden/>
              </w:rPr>
              <w:instrText xml:space="preserve"> PAGEREF _Toc196913133 \h </w:instrText>
            </w:r>
            <w:r w:rsidR="00324CFE">
              <w:rPr>
                <w:noProof/>
                <w:webHidden/>
              </w:rPr>
            </w:r>
            <w:r w:rsidR="00324CFE">
              <w:rPr>
                <w:noProof/>
                <w:webHidden/>
              </w:rPr>
              <w:fldChar w:fldCharType="separate"/>
            </w:r>
            <w:r w:rsidR="00324CFE">
              <w:rPr>
                <w:noProof/>
                <w:webHidden/>
              </w:rPr>
              <w:t>7</w:t>
            </w:r>
            <w:r w:rsidR="00324CFE">
              <w:rPr>
                <w:noProof/>
                <w:webHidden/>
              </w:rPr>
              <w:fldChar w:fldCharType="end"/>
            </w:r>
          </w:hyperlink>
        </w:p>
        <w:p w14:paraId="2865273E" w14:textId="349481E6" w:rsidR="00324CFE" w:rsidRDefault="00000000">
          <w:pPr>
            <w:pStyle w:val="TOC3"/>
            <w:tabs>
              <w:tab w:val="right" w:leader="dot" w:pos="9016"/>
            </w:tabs>
            <w:rPr>
              <w:rFonts w:eastAsiaTheme="minorEastAsia"/>
              <w:noProof/>
              <w:sz w:val="24"/>
              <w:szCs w:val="24"/>
              <w:lang w:eastAsia="en-GB"/>
            </w:rPr>
          </w:pPr>
          <w:hyperlink w:anchor="_Toc196913134" w:history="1">
            <w:r w:rsidR="00324CFE" w:rsidRPr="009D74D8">
              <w:rPr>
                <w:rStyle w:val="Hyperlink"/>
                <w:noProof/>
              </w:rPr>
              <w:t>5.3 Biodiversity</w:t>
            </w:r>
            <w:r w:rsidR="00324CFE">
              <w:rPr>
                <w:noProof/>
                <w:webHidden/>
              </w:rPr>
              <w:tab/>
            </w:r>
            <w:r w:rsidR="00324CFE">
              <w:rPr>
                <w:noProof/>
                <w:webHidden/>
              </w:rPr>
              <w:fldChar w:fldCharType="begin"/>
            </w:r>
            <w:r w:rsidR="00324CFE">
              <w:rPr>
                <w:noProof/>
                <w:webHidden/>
              </w:rPr>
              <w:instrText xml:space="preserve"> PAGEREF _Toc196913134 \h </w:instrText>
            </w:r>
            <w:r w:rsidR="00324CFE">
              <w:rPr>
                <w:noProof/>
                <w:webHidden/>
              </w:rPr>
            </w:r>
            <w:r w:rsidR="00324CFE">
              <w:rPr>
                <w:noProof/>
                <w:webHidden/>
              </w:rPr>
              <w:fldChar w:fldCharType="separate"/>
            </w:r>
            <w:r w:rsidR="00324CFE">
              <w:rPr>
                <w:noProof/>
                <w:webHidden/>
              </w:rPr>
              <w:t>7</w:t>
            </w:r>
            <w:r w:rsidR="00324CFE">
              <w:rPr>
                <w:noProof/>
                <w:webHidden/>
              </w:rPr>
              <w:fldChar w:fldCharType="end"/>
            </w:r>
          </w:hyperlink>
        </w:p>
        <w:p w14:paraId="4B9F4938" w14:textId="31228C59" w:rsidR="00324CFE" w:rsidRDefault="00000000">
          <w:pPr>
            <w:pStyle w:val="TOC3"/>
            <w:tabs>
              <w:tab w:val="right" w:leader="dot" w:pos="9016"/>
            </w:tabs>
            <w:rPr>
              <w:rFonts w:eastAsiaTheme="minorEastAsia"/>
              <w:noProof/>
              <w:sz w:val="24"/>
              <w:szCs w:val="24"/>
              <w:lang w:eastAsia="en-GB"/>
            </w:rPr>
          </w:pPr>
          <w:hyperlink w:anchor="_Toc196913135" w:history="1">
            <w:r w:rsidR="00324CFE" w:rsidRPr="009D74D8">
              <w:rPr>
                <w:rStyle w:val="Hyperlink"/>
                <w:noProof/>
              </w:rPr>
              <w:t>5.4 Noise &amp; Vibration</w:t>
            </w:r>
            <w:r w:rsidR="00324CFE">
              <w:rPr>
                <w:noProof/>
                <w:webHidden/>
              </w:rPr>
              <w:tab/>
            </w:r>
            <w:r w:rsidR="00324CFE">
              <w:rPr>
                <w:noProof/>
                <w:webHidden/>
              </w:rPr>
              <w:fldChar w:fldCharType="begin"/>
            </w:r>
            <w:r w:rsidR="00324CFE">
              <w:rPr>
                <w:noProof/>
                <w:webHidden/>
              </w:rPr>
              <w:instrText xml:space="preserve"> PAGEREF _Toc196913135 \h </w:instrText>
            </w:r>
            <w:r w:rsidR="00324CFE">
              <w:rPr>
                <w:noProof/>
                <w:webHidden/>
              </w:rPr>
            </w:r>
            <w:r w:rsidR="00324CFE">
              <w:rPr>
                <w:noProof/>
                <w:webHidden/>
              </w:rPr>
              <w:fldChar w:fldCharType="separate"/>
            </w:r>
            <w:r w:rsidR="00324CFE">
              <w:rPr>
                <w:noProof/>
                <w:webHidden/>
              </w:rPr>
              <w:t>7</w:t>
            </w:r>
            <w:r w:rsidR="00324CFE">
              <w:rPr>
                <w:noProof/>
                <w:webHidden/>
              </w:rPr>
              <w:fldChar w:fldCharType="end"/>
            </w:r>
          </w:hyperlink>
        </w:p>
        <w:p w14:paraId="38C8BF10" w14:textId="5C518038" w:rsidR="00324CFE" w:rsidRDefault="00000000">
          <w:pPr>
            <w:pStyle w:val="TOC3"/>
            <w:tabs>
              <w:tab w:val="right" w:leader="dot" w:pos="9016"/>
            </w:tabs>
            <w:rPr>
              <w:rFonts w:eastAsiaTheme="minorEastAsia"/>
              <w:noProof/>
              <w:sz w:val="24"/>
              <w:szCs w:val="24"/>
              <w:lang w:eastAsia="en-GB"/>
            </w:rPr>
          </w:pPr>
          <w:hyperlink w:anchor="_Toc196913136" w:history="1">
            <w:r w:rsidR="00324CFE" w:rsidRPr="009D74D8">
              <w:rPr>
                <w:rStyle w:val="Hyperlink"/>
                <w:noProof/>
              </w:rPr>
              <w:t>5.5 Traffic Congestion</w:t>
            </w:r>
            <w:r w:rsidR="00324CFE">
              <w:rPr>
                <w:noProof/>
                <w:webHidden/>
              </w:rPr>
              <w:tab/>
            </w:r>
            <w:r w:rsidR="00324CFE">
              <w:rPr>
                <w:noProof/>
                <w:webHidden/>
              </w:rPr>
              <w:fldChar w:fldCharType="begin"/>
            </w:r>
            <w:r w:rsidR="00324CFE">
              <w:rPr>
                <w:noProof/>
                <w:webHidden/>
              </w:rPr>
              <w:instrText xml:space="preserve"> PAGEREF _Toc196913136 \h </w:instrText>
            </w:r>
            <w:r w:rsidR="00324CFE">
              <w:rPr>
                <w:noProof/>
                <w:webHidden/>
              </w:rPr>
            </w:r>
            <w:r w:rsidR="00324CFE">
              <w:rPr>
                <w:noProof/>
                <w:webHidden/>
              </w:rPr>
              <w:fldChar w:fldCharType="separate"/>
            </w:r>
            <w:r w:rsidR="00324CFE">
              <w:rPr>
                <w:noProof/>
                <w:webHidden/>
              </w:rPr>
              <w:t>7</w:t>
            </w:r>
            <w:r w:rsidR="00324CFE">
              <w:rPr>
                <w:noProof/>
                <w:webHidden/>
              </w:rPr>
              <w:fldChar w:fldCharType="end"/>
            </w:r>
          </w:hyperlink>
        </w:p>
        <w:p w14:paraId="08569ADD" w14:textId="5C2C21CE" w:rsidR="00324CFE" w:rsidRDefault="00000000">
          <w:pPr>
            <w:pStyle w:val="TOC2"/>
            <w:tabs>
              <w:tab w:val="right" w:leader="dot" w:pos="9016"/>
            </w:tabs>
            <w:rPr>
              <w:rFonts w:eastAsiaTheme="minorEastAsia"/>
              <w:noProof/>
              <w:sz w:val="24"/>
              <w:szCs w:val="24"/>
              <w:lang w:eastAsia="en-GB"/>
            </w:rPr>
          </w:pPr>
          <w:hyperlink w:anchor="_Toc196913137" w:history="1">
            <w:r w:rsidR="00324CFE" w:rsidRPr="009D74D8">
              <w:rPr>
                <w:rStyle w:val="Hyperlink"/>
                <w:noProof/>
              </w:rPr>
              <w:t>6.0 Environmental Risk &amp; Monitoring Plan</w:t>
            </w:r>
            <w:r w:rsidR="00324CFE">
              <w:rPr>
                <w:noProof/>
                <w:webHidden/>
              </w:rPr>
              <w:tab/>
            </w:r>
            <w:r w:rsidR="00324CFE">
              <w:rPr>
                <w:noProof/>
                <w:webHidden/>
              </w:rPr>
              <w:fldChar w:fldCharType="begin"/>
            </w:r>
            <w:r w:rsidR="00324CFE">
              <w:rPr>
                <w:noProof/>
                <w:webHidden/>
              </w:rPr>
              <w:instrText xml:space="preserve"> PAGEREF _Toc196913137 \h </w:instrText>
            </w:r>
            <w:r w:rsidR="00324CFE">
              <w:rPr>
                <w:noProof/>
                <w:webHidden/>
              </w:rPr>
            </w:r>
            <w:r w:rsidR="00324CFE">
              <w:rPr>
                <w:noProof/>
                <w:webHidden/>
              </w:rPr>
              <w:fldChar w:fldCharType="separate"/>
            </w:r>
            <w:r w:rsidR="00324CFE">
              <w:rPr>
                <w:noProof/>
                <w:webHidden/>
              </w:rPr>
              <w:t>7</w:t>
            </w:r>
            <w:r w:rsidR="00324CFE">
              <w:rPr>
                <w:noProof/>
                <w:webHidden/>
              </w:rPr>
              <w:fldChar w:fldCharType="end"/>
            </w:r>
          </w:hyperlink>
        </w:p>
        <w:p w14:paraId="7D7FBFC9" w14:textId="1D9540C0" w:rsidR="00324CFE" w:rsidRDefault="00000000">
          <w:pPr>
            <w:pStyle w:val="TOC3"/>
            <w:tabs>
              <w:tab w:val="right" w:leader="dot" w:pos="9016"/>
            </w:tabs>
            <w:rPr>
              <w:rFonts w:eastAsiaTheme="minorEastAsia"/>
              <w:noProof/>
              <w:sz w:val="24"/>
              <w:szCs w:val="24"/>
              <w:lang w:eastAsia="en-GB"/>
            </w:rPr>
          </w:pPr>
          <w:hyperlink w:anchor="_Toc196913138" w:history="1">
            <w:r w:rsidR="00324CFE" w:rsidRPr="009D74D8">
              <w:rPr>
                <w:rStyle w:val="Hyperlink"/>
                <w:noProof/>
              </w:rPr>
              <w:t>6.1 Visual Inspection</w:t>
            </w:r>
            <w:r w:rsidR="00324CFE">
              <w:rPr>
                <w:noProof/>
                <w:webHidden/>
              </w:rPr>
              <w:tab/>
            </w:r>
            <w:r w:rsidR="00324CFE">
              <w:rPr>
                <w:noProof/>
                <w:webHidden/>
              </w:rPr>
              <w:fldChar w:fldCharType="begin"/>
            </w:r>
            <w:r w:rsidR="00324CFE">
              <w:rPr>
                <w:noProof/>
                <w:webHidden/>
              </w:rPr>
              <w:instrText xml:space="preserve"> PAGEREF _Toc196913138 \h </w:instrText>
            </w:r>
            <w:r w:rsidR="00324CFE">
              <w:rPr>
                <w:noProof/>
                <w:webHidden/>
              </w:rPr>
            </w:r>
            <w:r w:rsidR="00324CFE">
              <w:rPr>
                <w:noProof/>
                <w:webHidden/>
              </w:rPr>
              <w:fldChar w:fldCharType="separate"/>
            </w:r>
            <w:r w:rsidR="00324CFE">
              <w:rPr>
                <w:noProof/>
                <w:webHidden/>
              </w:rPr>
              <w:t>7</w:t>
            </w:r>
            <w:r w:rsidR="00324CFE">
              <w:rPr>
                <w:noProof/>
                <w:webHidden/>
              </w:rPr>
              <w:fldChar w:fldCharType="end"/>
            </w:r>
          </w:hyperlink>
        </w:p>
        <w:p w14:paraId="28ED885E" w14:textId="109DCE89" w:rsidR="00324CFE" w:rsidRDefault="00000000">
          <w:pPr>
            <w:pStyle w:val="TOC3"/>
            <w:tabs>
              <w:tab w:val="right" w:leader="dot" w:pos="9016"/>
            </w:tabs>
            <w:rPr>
              <w:rFonts w:eastAsiaTheme="minorEastAsia"/>
              <w:noProof/>
              <w:sz w:val="24"/>
              <w:szCs w:val="24"/>
              <w:lang w:eastAsia="en-GB"/>
            </w:rPr>
          </w:pPr>
          <w:hyperlink w:anchor="_Toc196913139" w:history="1">
            <w:r w:rsidR="00324CFE" w:rsidRPr="009D74D8">
              <w:rPr>
                <w:rStyle w:val="Hyperlink"/>
                <w:noProof/>
              </w:rPr>
              <w:t>6.2 Sensors</w:t>
            </w:r>
            <w:r w:rsidR="00324CFE">
              <w:rPr>
                <w:noProof/>
                <w:webHidden/>
              </w:rPr>
              <w:tab/>
            </w:r>
            <w:r w:rsidR="00324CFE">
              <w:rPr>
                <w:noProof/>
                <w:webHidden/>
              </w:rPr>
              <w:fldChar w:fldCharType="begin"/>
            </w:r>
            <w:r w:rsidR="00324CFE">
              <w:rPr>
                <w:noProof/>
                <w:webHidden/>
              </w:rPr>
              <w:instrText xml:space="preserve"> PAGEREF _Toc196913139 \h </w:instrText>
            </w:r>
            <w:r w:rsidR="00324CFE">
              <w:rPr>
                <w:noProof/>
                <w:webHidden/>
              </w:rPr>
            </w:r>
            <w:r w:rsidR="00324CFE">
              <w:rPr>
                <w:noProof/>
                <w:webHidden/>
              </w:rPr>
              <w:fldChar w:fldCharType="separate"/>
            </w:r>
            <w:r w:rsidR="00324CFE">
              <w:rPr>
                <w:noProof/>
                <w:webHidden/>
              </w:rPr>
              <w:t>8</w:t>
            </w:r>
            <w:r w:rsidR="00324CFE">
              <w:rPr>
                <w:noProof/>
                <w:webHidden/>
              </w:rPr>
              <w:fldChar w:fldCharType="end"/>
            </w:r>
          </w:hyperlink>
        </w:p>
        <w:p w14:paraId="3B954BDA" w14:textId="4183EF44" w:rsidR="00324CFE" w:rsidRDefault="00000000">
          <w:pPr>
            <w:pStyle w:val="TOC2"/>
            <w:tabs>
              <w:tab w:val="right" w:leader="dot" w:pos="9016"/>
            </w:tabs>
            <w:rPr>
              <w:rFonts w:eastAsiaTheme="minorEastAsia"/>
              <w:noProof/>
              <w:sz w:val="24"/>
              <w:szCs w:val="24"/>
              <w:lang w:eastAsia="en-GB"/>
            </w:rPr>
          </w:pPr>
          <w:hyperlink w:anchor="_Toc196913140" w:history="1">
            <w:r w:rsidR="00324CFE" w:rsidRPr="009D74D8">
              <w:rPr>
                <w:rStyle w:val="Hyperlink"/>
                <w:noProof/>
              </w:rPr>
              <w:t>7.0 Emergency Response Plans</w:t>
            </w:r>
            <w:r w:rsidR="00324CFE">
              <w:rPr>
                <w:noProof/>
                <w:webHidden/>
              </w:rPr>
              <w:tab/>
            </w:r>
            <w:r w:rsidR="00324CFE">
              <w:rPr>
                <w:noProof/>
                <w:webHidden/>
              </w:rPr>
              <w:fldChar w:fldCharType="begin"/>
            </w:r>
            <w:r w:rsidR="00324CFE">
              <w:rPr>
                <w:noProof/>
                <w:webHidden/>
              </w:rPr>
              <w:instrText xml:space="preserve"> PAGEREF _Toc196913140 \h </w:instrText>
            </w:r>
            <w:r w:rsidR="00324CFE">
              <w:rPr>
                <w:noProof/>
                <w:webHidden/>
              </w:rPr>
            </w:r>
            <w:r w:rsidR="00324CFE">
              <w:rPr>
                <w:noProof/>
                <w:webHidden/>
              </w:rPr>
              <w:fldChar w:fldCharType="separate"/>
            </w:r>
            <w:r w:rsidR="00324CFE">
              <w:rPr>
                <w:noProof/>
                <w:webHidden/>
              </w:rPr>
              <w:t>8</w:t>
            </w:r>
            <w:r w:rsidR="00324CFE">
              <w:rPr>
                <w:noProof/>
                <w:webHidden/>
              </w:rPr>
              <w:fldChar w:fldCharType="end"/>
            </w:r>
          </w:hyperlink>
        </w:p>
        <w:p w14:paraId="698BAB88" w14:textId="7C64E1B6" w:rsidR="00324CFE" w:rsidRDefault="00000000">
          <w:pPr>
            <w:pStyle w:val="TOC2"/>
            <w:tabs>
              <w:tab w:val="right" w:leader="dot" w:pos="9016"/>
            </w:tabs>
            <w:rPr>
              <w:rFonts w:eastAsiaTheme="minorEastAsia"/>
              <w:noProof/>
              <w:sz w:val="24"/>
              <w:szCs w:val="24"/>
              <w:lang w:eastAsia="en-GB"/>
            </w:rPr>
          </w:pPr>
          <w:hyperlink w:anchor="_Toc196913141" w:history="1">
            <w:r w:rsidR="00324CFE" w:rsidRPr="009D74D8">
              <w:rPr>
                <w:rStyle w:val="Hyperlink"/>
                <w:noProof/>
              </w:rPr>
              <w:t>8.0 Stakeholder Engagement</w:t>
            </w:r>
            <w:r w:rsidR="00324CFE">
              <w:rPr>
                <w:noProof/>
                <w:webHidden/>
              </w:rPr>
              <w:tab/>
            </w:r>
            <w:r w:rsidR="00324CFE">
              <w:rPr>
                <w:noProof/>
                <w:webHidden/>
              </w:rPr>
              <w:fldChar w:fldCharType="begin"/>
            </w:r>
            <w:r w:rsidR="00324CFE">
              <w:rPr>
                <w:noProof/>
                <w:webHidden/>
              </w:rPr>
              <w:instrText xml:space="preserve"> PAGEREF _Toc196913141 \h </w:instrText>
            </w:r>
            <w:r w:rsidR="00324CFE">
              <w:rPr>
                <w:noProof/>
                <w:webHidden/>
              </w:rPr>
            </w:r>
            <w:r w:rsidR="00324CFE">
              <w:rPr>
                <w:noProof/>
                <w:webHidden/>
              </w:rPr>
              <w:fldChar w:fldCharType="separate"/>
            </w:r>
            <w:r w:rsidR="00324CFE">
              <w:rPr>
                <w:noProof/>
                <w:webHidden/>
              </w:rPr>
              <w:t>8</w:t>
            </w:r>
            <w:r w:rsidR="00324CFE">
              <w:rPr>
                <w:noProof/>
                <w:webHidden/>
              </w:rPr>
              <w:fldChar w:fldCharType="end"/>
            </w:r>
          </w:hyperlink>
        </w:p>
        <w:p w14:paraId="2E40693B" w14:textId="57EFA669" w:rsidR="00324CFE" w:rsidRDefault="00000000">
          <w:pPr>
            <w:pStyle w:val="TOC3"/>
            <w:tabs>
              <w:tab w:val="right" w:leader="dot" w:pos="9016"/>
            </w:tabs>
            <w:rPr>
              <w:rFonts w:eastAsiaTheme="minorEastAsia"/>
              <w:noProof/>
              <w:sz w:val="24"/>
              <w:szCs w:val="24"/>
              <w:lang w:eastAsia="en-GB"/>
            </w:rPr>
          </w:pPr>
          <w:hyperlink w:anchor="_Toc196913142" w:history="1">
            <w:r w:rsidR="00324CFE" w:rsidRPr="009D74D8">
              <w:rPr>
                <w:rStyle w:val="Hyperlink"/>
                <w:noProof/>
              </w:rPr>
              <w:t>8.1 Local authorities</w:t>
            </w:r>
            <w:r w:rsidR="00324CFE">
              <w:rPr>
                <w:noProof/>
                <w:webHidden/>
              </w:rPr>
              <w:tab/>
            </w:r>
            <w:r w:rsidR="00324CFE">
              <w:rPr>
                <w:noProof/>
                <w:webHidden/>
              </w:rPr>
              <w:fldChar w:fldCharType="begin"/>
            </w:r>
            <w:r w:rsidR="00324CFE">
              <w:rPr>
                <w:noProof/>
                <w:webHidden/>
              </w:rPr>
              <w:instrText xml:space="preserve"> PAGEREF _Toc196913142 \h </w:instrText>
            </w:r>
            <w:r w:rsidR="00324CFE">
              <w:rPr>
                <w:noProof/>
                <w:webHidden/>
              </w:rPr>
            </w:r>
            <w:r w:rsidR="00324CFE">
              <w:rPr>
                <w:noProof/>
                <w:webHidden/>
              </w:rPr>
              <w:fldChar w:fldCharType="separate"/>
            </w:r>
            <w:r w:rsidR="00324CFE">
              <w:rPr>
                <w:noProof/>
                <w:webHidden/>
              </w:rPr>
              <w:t>8</w:t>
            </w:r>
            <w:r w:rsidR="00324CFE">
              <w:rPr>
                <w:noProof/>
                <w:webHidden/>
              </w:rPr>
              <w:fldChar w:fldCharType="end"/>
            </w:r>
          </w:hyperlink>
        </w:p>
        <w:p w14:paraId="7811DAB1" w14:textId="249A2E9F" w:rsidR="00324CFE" w:rsidRDefault="00000000">
          <w:pPr>
            <w:pStyle w:val="TOC3"/>
            <w:tabs>
              <w:tab w:val="right" w:leader="dot" w:pos="9016"/>
            </w:tabs>
            <w:rPr>
              <w:rFonts w:eastAsiaTheme="minorEastAsia"/>
              <w:noProof/>
              <w:sz w:val="24"/>
              <w:szCs w:val="24"/>
              <w:lang w:eastAsia="en-GB"/>
            </w:rPr>
          </w:pPr>
          <w:hyperlink w:anchor="_Toc196913143" w:history="1">
            <w:r w:rsidR="00324CFE" w:rsidRPr="009D74D8">
              <w:rPr>
                <w:rStyle w:val="Hyperlink"/>
                <w:noProof/>
              </w:rPr>
              <w:t>8.2 Local Residents and communities</w:t>
            </w:r>
            <w:r w:rsidR="00324CFE">
              <w:rPr>
                <w:noProof/>
                <w:webHidden/>
              </w:rPr>
              <w:tab/>
            </w:r>
            <w:r w:rsidR="00324CFE">
              <w:rPr>
                <w:noProof/>
                <w:webHidden/>
              </w:rPr>
              <w:fldChar w:fldCharType="begin"/>
            </w:r>
            <w:r w:rsidR="00324CFE">
              <w:rPr>
                <w:noProof/>
                <w:webHidden/>
              </w:rPr>
              <w:instrText xml:space="preserve"> PAGEREF _Toc196913143 \h </w:instrText>
            </w:r>
            <w:r w:rsidR="00324CFE">
              <w:rPr>
                <w:noProof/>
                <w:webHidden/>
              </w:rPr>
            </w:r>
            <w:r w:rsidR="00324CFE">
              <w:rPr>
                <w:noProof/>
                <w:webHidden/>
              </w:rPr>
              <w:fldChar w:fldCharType="separate"/>
            </w:r>
            <w:r w:rsidR="00324CFE">
              <w:rPr>
                <w:noProof/>
                <w:webHidden/>
              </w:rPr>
              <w:t>8</w:t>
            </w:r>
            <w:r w:rsidR="00324CFE">
              <w:rPr>
                <w:noProof/>
                <w:webHidden/>
              </w:rPr>
              <w:fldChar w:fldCharType="end"/>
            </w:r>
          </w:hyperlink>
        </w:p>
        <w:p w14:paraId="5FFFA578" w14:textId="1097E61A" w:rsidR="00324CFE" w:rsidRDefault="00000000">
          <w:pPr>
            <w:pStyle w:val="TOC3"/>
            <w:tabs>
              <w:tab w:val="right" w:leader="dot" w:pos="9016"/>
            </w:tabs>
            <w:rPr>
              <w:rFonts w:eastAsiaTheme="minorEastAsia"/>
              <w:noProof/>
              <w:sz w:val="24"/>
              <w:szCs w:val="24"/>
              <w:lang w:eastAsia="en-GB"/>
            </w:rPr>
          </w:pPr>
          <w:hyperlink w:anchor="_Toc196913144" w:history="1">
            <w:r w:rsidR="00324CFE" w:rsidRPr="009D74D8">
              <w:rPr>
                <w:rStyle w:val="Hyperlink"/>
                <w:noProof/>
              </w:rPr>
              <w:t>8.3 Environmental Groups</w:t>
            </w:r>
            <w:r w:rsidR="00324CFE">
              <w:rPr>
                <w:noProof/>
                <w:webHidden/>
              </w:rPr>
              <w:tab/>
            </w:r>
            <w:r w:rsidR="00324CFE">
              <w:rPr>
                <w:noProof/>
                <w:webHidden/>
              </w:rPr>
              <w:fldChar w:fldCharType="begin"/>
            </w:r>
            <w:r w:rsidR="00324CFE">
              <w:rPr>
                <w:noProof/>
                <w:webHidden/>
              </w:rPr>
              <w:instrText xml:space="preserve"> PAGEREF _Toc196913144 \h </w:instrText>
            </w:r>
            <w:r w:rsidR="00324CFE">
              <w:rPr>
                <w:noProof/>
                <w:webHidden/>
              </w:rPr>
            </w:r>
            <w:r w:rsidR="00324CFE">
              <w:rPr>
                <w:noProof/>
                <w:webHidden/>
              </w:rPr>
              <w:fldChar w:fldCharType="separate"/>
            </w:r>
            <w:r w:rsidR="00324CFE">
              <w:rPr>
                <w:noProof/>
                <w:webHidden/>
              </w:rPr>
              <w:t>8</w:t>
            </w:r>
            <w:r w:rsidR="00324CFE">
              <w:rPr>
                <w:noProof/>
                <w:webHidden/>
              </w:rPr>
              <w:fldChar w:fldCharType="end"/>
            </w:r>
          </w:hyperlink>
        </w:p>
        <w:p w14:paraId="6D7BDF75" w14:textId="38C063C5" w:rsidR="00324CFE" w:rsidRDefault="00000000">
          <w:pPr>
            <w:pStyle w:val="TOC2"/>
            <w:tabs>
              <w:tab w:val="right" w:leader="dot" w:pos="9016"/>
            </w:tabs>
            <w:rPr>
              <w:rFonts w:eastAsiaTheme="minorEastAsia"/>
              <w:noProof/>
              <w:sz w:val="24"/>
              <w:szCs w:val="24"/>
              <w:lang w:eastAsia="en-GB"/>
            </w:rPr>
          </w:pPr>
          <w:hyperlink w:anchor="_Toc196913145" w:history="1">
            <w:r w:rsidR="00324CFE" w:rsidRPr="009D74D8">
              <w:rPr>
                <w:rStyle w:val="Hyperlink"/>
                <w:noProof/>
              </w:rPr>
              <w:t>9.0 Conclusion and Recommendations</w:t>
            </w:r>
            <w:r w:rsidR="00324CFE">
              <w:rPr>
                <w:noProof/>
                <w:webHidden/>
              </w:rPr>
              <w:tab/>
            </w:r>
            <w:r w:rsidR="00324CFE">
              <w:rPr>
                <w:noProof/>
                <w:webHidden/>
              </w:rPr>
              <w:fldChar w:fldCharType="begin"/>
            </w:r>
            <w:r w:rsidR="00324CFE">
              <w:rPr>
                <w:noProof/>
                <w:webHidden/>
              </w:rPr>
              <w:instrText xml:space="preserve"> PAGEREF _Toc196913145 \h </w:instrText>
            </w:r>
            <w:r w:rsidR="00324CFE">
              <w:rPr>
                <w:noProof/>
                <w:webHidden/>
              </w:rPr>
            </w:r>
            <w:r w:rsidR="00324CFE">
              <w:rPr>
                <w:noProof/>
                <w:webHidden/>
              </w:rPr>
              <w:fldChar w:fldCharType="separate"/>
            </w:r>
            <w:r w:rsidR="00324CFE">
              <w:rPr>
                <w:noProof/>
                <w:webHidden/>
              </w:rPr>
              <w:t>8</w:t>
            </w:r>
            <w:r w:rsidR="00324CFE">
              <w:rPr>
                <w:noProof/>
                <w:webHidden/>
              </w:rPr>
              <w:fldChar w:fldCharType="end"/>
            </w:r>
          </w:hyperlink>
        </w:p>
        <w:p w14:paraId="443876CD" w14:textId="6C0F8174" w:rsidR="00324CFE" w:rsidRDefault="00000000">
          <w:pPr>
            <w:pStyle w:val="TOC3"/>
            <w:tabs>
              <w:tab w:val="right" w:leader="dot" w:pos="9016"/>
            </w:tabs>
            <w:rPr>
              <w:rFonts w:eastAsiaTheme="minorEastAsia"/>
              <w:noProof/>
              <w:sz w:val="24"/>
              <w:szCs w:val="24"/>
              <w:lang w:eastAsia="en-GB"/>
            </w:rPr>
          </w:pPr>
          <w:hyperlink w:anchor="_Toc196913146" w:history="1">
            <w:r w:rsidR="00324CFE" w:rsidRPr="009D74D8">
              <w:rPr>
                <w:rStyle w:val="Hyperlink"/>
                <w:noProof/>
              </w:rPr>
              <w:t>9.1 Recommendations</w:t>
            </w:r>
            <w:r w:rsidR="00324CFE">
              <w:rPr>
                <w:noProof/>
                <w:webHidden/>
              </w:rPr>
              <w:tab/>
            </w:r>
            <w:r w:rsidR="00324CFE">
              <w:rPr>
                <w:noProof/>
                <w:webHidden/>
              </w:rPr>
              <w:fldChar w:fldCharType="begin"/>
            </w:r>
            <w:r w:rsidR="00324CFE">
              <w:rPr>
                <w:noProof/>
                <w:webHidden/>
              </w:rPr>
              <w:instrText xml:space="preserve"> PAGEREF _Toc196913146 \h </w:instrText>
            </w:r>
            <w:r w:rsidR="00324CFE">
              <w:rPr>
                <w:noProof/>
                <w:webHidden/>
              </w:rPr>
            </w:r>
            <w:r w:rsidR="00324CFE">
              <w:rPr>
                <w:noProof/>
                <w:webHidden/>
              </w:rPr>
              <w:fldChar w:fldCharType="separate"/>
            </w:r>
            <w:r w:rsidR="00324CFE">
              <w:rPr>
                <w:noProof/>
                <w:webHidden/>
              </w:rPr>
              <w:t>9</w:t>
            </w:r>
            <w:r w:rsidR="00324CFE">
              <w:rPr>
                <w:noProof/>
                <w:webHidden/>
              </w:rPr>
              <w:fldChar w:fldCharType="end"/>
            </w:r>
          </w:hyperlink>
        </w:p>
        <w:p w14:paraId="45327482" w14:textId="25BAE465" w:rsidR="00324CFE" w:rsidRDefault="00000000">
          <w:pPr>
            <w:pStyle w:val="TOC3"/>
            <w:tabs>
              <w:tab w:val="right" w:leader="dot" w:pos="9016"/>
            </w:tabs>
            <w:rPr>
              <w:rFonts w:eastAsiaTheme="minorEastAsia"/>
              <w:noProof/>
              <w:sz w:val="24"/>
              <w:szCs w:val="24"/>
              <w:lang w:eastAsia="en-GB"/>
            </w:rPr>
          </w:pPr>
          <w:hyperlink w:anchor="_Toc196913147" w:history="1">
            <w:r w:rsidR="00324CFE" w:rsidRPr="009D74D8">
              <w:rPr>
                <w:rStyle w:val="Hyperlink"/>
                <w:noProof/>
              </w:rPr>
              <w:t>9.2.1 Strengthening Air Quality Control</w:t>
            </w:r>
            <w:r w:rsidR="00324CFE">
              <w:rPr>
                <w:noProof/>
                <w:webHidden/>
              </w:rPr>
              <w:tab/>
            </w:r>
            <w:r w:rsidR="00324CFE">
              <w:rPr>
                <w:noProof/>
                <w:webHidden/>
              </w:rPr>
              <w:fldChar w:fldCharType="begin"/>
            </w:r>
            <w:r w:rsidR="00324CFE">
              <w:rPr>
                <w:noProof/>
                <w:webHidden/>
              </w:rPr>
              <w:instrText xml:space="preserve"> PAGEREF _Toc196913147 \h </w:instrText>
            </w:r>
            <w:r w:rsidR="00324CFE">
              <w:rPr>
                <w:noProof/>
                <w:webHidden/>
              </w:rPr>
            </w:r>
            <w:r w:rsidR="00324CFE">
              <w:rPr>
                <w:noProof/>
                <w:webHidden/>
              </w:rPr>
              <w:fldChar w:fldCharType="separate"/>
            </w:r>
            <w:r w:rsidR="00324CFE">
              <w:rPr>
                <w:noProof/>
                <w:webHidden/>
              </w:rPr>
              <w:t>9</w:t>
            </w:r>
            <w:r w:rsidR="00324CFE">
              <w:rPr>
                <w:noProof/>
                <w:webHidden/>
              </w:rPr>
              <w:fldChar w:fldCharType="end"/>
            </w:r>
          </w:hyperlink>
        </w:p>
        <w:p w14:paraId="3BAC777E" w14:textId="425D0833" w:rsidR="00324CFE" w:rsidRDefault="00000000">
          <w:pPr>
            <w:pStyle w:val="TOC3"/>
            <w:tabs>
              <w:tab w:val="right" w:leader="dot" w:pos="9016"/>
            </w:tabs>
            <w:rPr>
              <w:rFonts w:eastAsiaTheme="minorEastAsia"/>
              <w:noProof/>
              <w:sz w:val="24"/>
              <w:szCs w:val="24"/>
              <w:lang w:eastAsia="en-GB"/>
            </w:rPr>
          </w:pPr>
          <w:hyperlink w:anchor="_Toc196913148" w:history="1">
            <w:r w:rsidR="00324CFE" w:rsidRPr="009D74D8">
              <w:rPr>
                <w:rStyle w:val="Hyperlink"/>
                <w:noProof/>
              </w:rPr>
              <w:t>9.2.2 Enhancing Water Resource Protection</w:t>
            </w:r>
            <w:r w:rsidR="00324CFE">
              <w:rPr>
                <w:noProof/>
                <w:webHidden/>
              </w:rPr>
              <w:tab/>
            </w:r>
            <w:r w:rsidR="00324CFE">
              <w:rPr>
                <w:noProof/>
                <w:webHidden/>
              </w:rPr>
              <w:fldChar w:fldCharType="begin"/>
            </w:r>
            <w:r w:rsidR="00324CFE">
              <w:rPr>
                <w:noProof/>
                <w:webHidden/>
              </w:rPr>
              <w:instrText xml:space="preserve"> PAGEREF _Toc196913148 \h </w:instrText>
            </w:r>
            <w:r w:rsidR="00324CFE">
              <w:rPr>
                <w:noProof/>
                <w:webHidden/>
              </w:rPr>
            </w:r>
            <w:r w:rsidR="00324CFE">
              <w:rPr>
                <w:noProof/>
                <w:webHidden/>
              </w:rPr>
              <w:fldChar w:fldCharType="separate"/>
            </w:r>
            <w:r w:rsidR="00324CFE">
              <w:rPr>
                <w:noProof/>
                <w:webHidden/>
              </w:rPr>
              <w:t>9</w:t>
            </w:r>
            <w:r w:rsidR="00324CFE">
              <w:rPr>
                <w:noProof/>
                <w:webHidden/>
              </w:rPr>
              <w:fldChar w:fldCharType="end"/>
            </w:r>
          </w:hyperlink>
        </w:p>
        <w:p w14:paraId="6270F590" w14:textId="1B4CD874" w:rsidR="00324CFE" w:rsidRDefault="00000000">
          <w:pPr>
            <w:pStyle w:val="TOC3"/>
            <w:tabs>
              <w:tab w:val="right" w:leader="dot" w:pos="9016"/>
            </w:tabs>
            <w:rPr>
              <w:rFonts w:eastAsiaTheme="minorEastAsia"/>
              <w:noProof/>
              <w:sz w:val="24"/>
              <w:szCs w:val="24"/>
              <w:lang w:eastAsia="en-GB"/>
            </w:rPr>
          </w:pPr>
          <w:hyperlink w:anchor="_Toc196913149" w:history="1">
            <w:r w:rsidR="00324CFE" w:rsidRPr="009D74D8">
              <w:rPr>
                <w:rStyle w:val="Hyperlink"/>
                <w:noProof/>
              </w:rPr>
              <w:t>9.2.4 Noise &amp; Vibration Management</w:t>
            </w:r>
            <w:r w:rsidR="00324CFE">
              <w:rPr>
                <w:noProof/>
                <w:webHidden/>
              </w:rPr>
              <w:tab/>
            </w:r>
            <w:r w:rsidR="00324CFE">
              <w:rPr>
                <w:noProof/>
                <w:webHidden/>
              </w:rPr>
              <w:fldChar w:fldCharType="begin"/>
            </w:r>
            <w:r w:rsidR="00324CFE">
              <w:rPr>
                <w:noProof/>
                <w:webHidden/>
              </w:rPr>
              <w:instrText xml:space="preserve"> PAGEREF _Toc196913149 \h </w:instrText>
            </w:r>
            <w:r w:rsidR="00324CFE">
              <w:rPr>
                <w:noProof/>
                <w:webHidden/>
              </w:rPr>
            </w:r>
            <w:r w:rsidR="00324CFE">
              <w:rPr>
                <w:noProof/>
                <w:webHidden/>
              </w:rPr>
              <w:fldChar w:fldCharType="separate"/>
            </w:r>
            <w:r w:rsidR="00324CFE">
              <w:rPr>
                <w:noProof/>
                <w:webHidden/>
              </w:rPr>
              <w:t>9</w:t>
            </w:r>
            <w:r w:rsidR="00324CFE">
              <w:rPr>
                <w:noProof/>
                <w:webHidden/>
              </w:rPr>
              <w:fldChar w:fldCharType="end"/>
            </w:r>
          </w:hyperlink>
        </w:p>
        <w:p w14:paraId="22897885" w14:textId="49821BB8" w:rsidR="00324CFE" w:rsidRDefault="00000000">
          <w:pPr>
            <w:pStyle w:val="TOC2"/>
            <w:tabs>
              <w:tab w:val="right" w:leader="dot" w:pos="9016"/>
            </w:tabs>
            <w:rPr>
              <w:rFonts w:eastAsiaTheme="minorEastAsia"/>
              <w:noProof/>
              <w:sz w:val="24"/>
              <w:szCs w:val="24"/>
              <w:lang w:eastAsia="en-GB"/>
            </w:rPr>
          </w:pPr>
          <w:hyperlink w:anchor="_Toc196913150" w:history="1">
            <w:r w:rsidR="00324CFE" w:rsidRPr="009D74D8">
              <w:rPr>
                <w:rStyle w:val="Hyperlink"/>
                <w:noProof/>
              </w:rPr>
              <w:t>References</w:t>
            </w:r>
            <w:r w:rsidR="00324CFE">
              <w:rPr>
                <w:noProof/>
                <w:webHidden/>
              </w:rPr>
              <w:tab/>
            </w:r>
            <w:r w:rsidR="00324CFE">
              <w:rPr>
                <w:noProof/>
                <w:webHidden/>
              </w:rPr>
              <w:fldChar w:fldCharType="begin"/>
            </w:r>
            <w:r w:rsidR="00324CFE">
              <w:rPr>
                <w:noProof/>
                <w:webHidden/>
              </w:rPr>
              <w:instrText xml:space="preserve"> PAGEREF _Toc196913150 \h </w:instrText>
            </w:r>
            <w:r w:rsidR="00324CFE">
              <w:rPr>
                <w:noProof/>
                <w:webHidden/>
              </w:rPr>
            </w:r>
            <w:r w:rsidR="00324CFE">
              <w:rPr>
                <w:noProof/>
                <w:webHidden/>
              </w:rPr>
              <w:fldChar w:fldCharType="separate"/>
            </w:r>
            <w:r w:rsidR="00324CFE">
              <w:rPr>
                <w:noProof/>
                <w:webHidden/>
              </w:rPr>
              <w:t>9</w:t>
            </w:r>
            <w:r w:rsidR="00324CFE">
              <w:rPr>
                <w:noProof/>
                <w:webHidden/>
              </w:rPr>
              <w:fldChar w:fldCharType="end"/>
            </w:r>
          </w:hyperlink>
        </w:p>
        <w:p w14:paraId="0EE14CAD" w14:textId="288A8624" w:rsidR="00324CFE" w:rsidRDefault="00000000">
          <w:pPr>
            <w:pStyle w:val="TOC1"/>
            <w:tabs>
              <w:tab w:val="right" w:leader="dot" w:pos="9016"/>
            </w:tabs>
            <w:rPr>
              <w:rFonts w:eastAsiaTheme="minorEastAsia"/>
              <w:noProof/>
              <w:sz w:val="24"/>
              <w:szCs w:val="24"/>
              <w:lang w:eastAsia="en-GB"/>
            </w:rPr>
          </w:pPr>
          <w:hyperlink w:anchor="_Toc196913151" w:history="1">
            <w:r w:rsidR="00324CFE" w:rsidRPr="009D74D8">
              <w:rPr>
                <w:rStyle w:val="Hyperlink"/>
                <w:noProof/>
              </w:rPr>
              <w:t>Appendix</w:t>
            </w:r>
            <w:r w:rsidR="00324CFE">
              <w:rPr>
                <w:noProof/>
                <w:webHidden/>
              </w:rPr>
              <w:tab/>
            </w:r>
            <w:r w:rsidR="00324CFE">
              <w:rPr>
                <w:noProof/>
                <w:webHidden/>
              </w:rPr>
              <w:fldChar w:fldCharType="begin"/>
            </w:r>
            <w:r w:rsidR="00324CFE">
              <w:rPr>
                <w:noProof/>
                <w:webHidden/>
              </w:rPr>
              <w:instrText xml:space="preserve"> PAGEREF _Toc196913151 \h </w:instrText>
            </w:r>
            <w:r w:rsidR="00324CFE">
              <w:rPr>
                <w:noProof/>
                <w:webHidden/>
              </w:rPr>
            </w:r>
            <w:r w:rsidR="00324CFE">
              <w:rPr>
                <w:noProof/>
                <w:webHidden/>
              </w:rPr>
              <w:fldChar w:fldCharType="separate"/>
            </w:r>
            <w:r w:rsidR="00324CFE">
              <w:rPr>
                <w:noProof/>
                <w:webHidden/>
              </w:rPr>
              <w:t>10</w:t>
            </w:r>
            <w:r w:rsidR="00324CFE">
              <w:rPr>
                <w:noProof/>
                <w:webHidden/>
              </w:rPr>
              <w:fldChar w:fldCharType="end"/>
            </w:r>
          </w:hyperlink>
        </w:p>
        <w:p w14:paraId="744751D3" w14:textId="4E86BCA1" w:rsidR="00324CFE" w:rsidRDefault="00000000">
          <w:pPr>
            <w:pStyle w:val="TOC2"/>
            <w:tabs>
              <w:tab w:val="right" w:leader="dot" w:pos="9016"/>
            </w:tabs>
            <w:rPr>
              <w:rFonts w:eastAsiaTheme="minorEastAsia"/>
              <w:noProof/>
              <w:sz w:val="24"/>
              <w:szCs w:val="24"/>
              <w:lang w:eastAsia="en-GB"/>
            </w:rPr>
          </w:pPr>
          <w:hyperlink w:anchor="_Toc196913152" w:history="1">
            <w:r w:rsidR="00324CFE" w:rsidRPr="009D74D8">
              <w:rPr>
                <w:rStyle w:val="Hyperlink"/>
                <w:noProof/>
              </w:rPr>
              <w:t>Appendix A: Flood risk and Pollution prevention – Former bus station, Merthyr Tydfil</w:t>
            </w:r>
            <w:r w:rsidR="00324CFE">
              <w:rPr>
                <w:noProof/>
                <w:webHidden/>
              </w:rPr>
              <w:tab/>
            </w:r>
            <w:r w:rsidR="00324CFE">
              <w:rPr>
                <w:noProof/>
                <w:webHidden/>
              </w:rPr>
              <w:fldChar w:fldCharType="begin"/>
            </w:r>
            <w:r w:rsidR="00324CFE">
              <w:rPr>
                <w:noProof/>
                <w:webHidden/>
              </w:rPr>
              <w:instrText xml:space="preserve"> PAGEREF _Toc196913152 \h </w:instrText>
            </w:r>
            <w:r w:rsidR="00324CFE">
              <w:rPr>
                <w:noProof/>
                <w:webHidden/>
              </w:rPr>
            </w:r>
            <w:r w:rsidR="00324CFE">
              <w:rPr>
                <w:noProof/>
                <w:webHidden/>
              </w:rPr>
              <w:fldChar w:fldCharType="separate"/>
            </w:r>
            <w:r w:rsidR="00324CFE">
              <w:rPr>
                <w:noProof/>
                <w:webHidden/>
              </w:rPr>
              <w:t>10</w:t>
            </w:r>
            <w:r w:rsidR="00324CFE">
              <w:rPr>
                <w:noProof/>
                <w:webHidden/>
              </w:rPr>
              <w:fldChar w:fldCharType="end"/>
            </w:r>
          </w:hyperlink>
        </w:p>
        <w:p w14:paraId="18BEC463" w14:textId="6F1B08B5" w:rsidR="00F3651D" w:rsidRDefault="00F3651D">
          <w:r>
            <w:rPr>
              <w:b/>
              <w:bCs/>
              <w:noProof/>
            </w:rPr>
            <w:fldChar w:fldCharType="end"/>
          </w:r>
        </w:p>
      </w:sdtContent>
    </w:sdt>
    <w:p w14:paraId="5822F39F" w14:textId="5DF59CFE" w:rsidR="00EB124B" w:rsidRPr="00EB124B" w:rsidRDefault="00EB124B">
      <w:r>
        <w:br w:type="page"/>
      </w:r>
    </w:p>
    <w:p w14:paraId="277DC841" w14:textId="12DC80B2" w:rsidR="00051F13" w:rsidRDefault="00DA02B4" w:rsidP="00E732AA">
      <w:pPr>
        <w:pStyle w:val="Heading1"/>
      </w:pPr>
      <w:bookmarkStart w:id="0" w:name="_Toc196913118"/>
      <w:r>
        <w:lastRenderedPageBreak/>
        <w:t xml:space="preserve">1.0 </w:t>
      </w:r>
      <w:r w:rsidR="00051F13">
        <w:t>Introduction</w:t>
      </w:r>
      <w:bookmarkEnd w:id="0"/>
    </w:p>
    <w:p w14:paraId="3F8A7C21" w14:textId="6B376E03" w:rsidR="00051F13" w:rsidRDefault="00051F13" w:rsidP="00CA796E">
      <w:pPr>
        <w:pStyle w:val="ListParagraph"/>
        <w:numPr>
          <w:ilvl w:val="1"/>
          <w:numId w:val="5"/>
        </w:numPr>
        <w:jc w:val="both"/>
      </w:pPr>
      <w:r>
        <w:t xml:space="preserve">This Environmental Impact Assessment (EIA) report has been prepared in respect of the proposed development of the Matchstick Arena </w:t>
      </w:r>
      <w:r w:rsidR="00EB0783">
        <w:t>in</w:t>
      </w:r>
      <w:r>
        <w:t xml:space="preserve"> Merthyr Tydfil.</w:t>
      </w:r>
      <w:r w:rsidR="00EB0783">
        <w:t xml:space="preserve"> INJR Construction, ACE Capital Project Ltd and on behalf of the Merthyr Tydfil Council , intend to submit an application for outline planning permission in Summer 2025.</w:t>
      </w:r>
    </w:p>
    <w:p w14:paraId="17A50D29" w14:textId="09781DDF" w:rsidR="00EB0783" w:rsidRDefault="00EB0783" w:rsidP="00CA796E">
      <w:pPr>
        <w:pStyle w:val="ListParagraph"/>
        <w:numPr>
          <w:ilvl w:val="1"/>
          <w:numId w:val="3"/>
        </w:numPr>
        <w:jc w:val="both"/>
      </w:pPr>
      <w:r>
        <w:t xml:space="preserve">The scoping report is submitted in order to assist the council with the adoption of a scoping opinion under Town and Country planning Regulation 2011. </w:t>
      </w:r>
    </w:p>
    <w:p w14:paraId="1A9F8C25" w14:textId="375031D6" w:rsidR="00EB0783" w:rsidRDefault="00EB0783" w:rsidP="00CA796E">
      <w:pPr>
        <w:pStyle w:val="ListParagraph"/>
        <w:numPr>
          <w:ilvl w:val="1"/>
          <w:numId w:val="4"/>
        </w:numPr>
        <w:jc w:val="both"/>
      </w:pPr>
      <w:r>
        <w:t>In accordance with Regulation 13, this report contains:</w:t>
      </w:r>
    </w:p>
    <w:p w14:paraId="64BC1DD3" w14:textId="473146BB" w:rsidR="00EB0783" w:rsidRDefault="00EB0783" w:rsidP="00CA796E">
      <w:pPr>
        <w:pStyle w:val="ListParagraph"/>
        <w:numPr>
          <w:ilvl w:val="1"/>
          <w:numId w:val="6"/>
        </w:numPr>
        <w:jc w:val="both"/>
      </w:pPr>
      <w:r>
        <w:t xml:space="preserve">A plan sufficient to identify the </w:t>
      </w:r>
      <w:r w:rsidR="004351F2">
        <w:t>land.</w:t>
      </w:r>
    </w:p>
    <w:p w14:paraId="4D69D3BC" w14:textId="6E21560F" w:rsidR="00EB0783" w:rsidRDefault="00EB0783" w:rsidP="00CA796E">
      <w:pPr>
        <w:pStyle w:val="ListParagraph"/>
        <w:numPr>
          <w:ilvl w:val="1"/>
          <w:numId w:val="6"/>
        </w:numPr>
        <w:jc w:val="both"/>
      </w:pPr>
      <w:r>
        <w:t>Brief description of the nature and purpose of the development and its possible effects on the environment.</w:t>
      </w:r>
    </w:p>
    <w:p w14:paraId="39066FD2" w14:textId="155CAE8E" w:rsidR="00051F13" w:rsidRDefault="00DA02B4" w:rsidP="00E732AA">
      <w:pPr>
        <w:pStyle w:val="Heading1"/>
      </w:pPr>
      <w:bookmarkStart w:id="1" w:name="_Toc196913119"/>
      <w:r>
        <w:t xml:space="preserve">2.0 </w:t>
      </w:r>
      <w:r w:rsidR="00051F13">
        <w:t>Project Description</w:t>
      </w:r>
      <w:bookmarkEnd w:id="1"/>
    </w:p>
    <w:p w14:paraId="55FCCF54" w14:textId="4DBDAA73" w:rsidR="006F4A1E" w:rsidRDefault="004351F2" w:rsidP="00CA796E">
      <w:pPr>
        <w:jc w:val="both"/>
      </w:pPr>
      <w:r>
        <w:t xml:space="preserve">2.1 The site is located in the city centre of Merthyr Tydfil, situated on a previously used bus station. To the north of the location is </w:t>
      </w:r>
      <w:r w:rsidR="0016244D">
        <w:t>Castle Street</w:t>
      </w:r>
      <w:r>
        <w:t xml:space="preserve"> and to the east in Avenue De Clichy.</w:t>
      </w:r>
    </w:p>
    <w:p w14:paraId="05B9619B" w14:textId="27AF9519" w:rsidR="004351F2" w:rsidRDefault="004351F2" w:rsidP="00CA796E">
      <w:pPr>
        <w:jc w:val="both"/>
      </w:pPr>
      <w:r>
        <w:t>2.2 To the east of the project location, is located the river taff including the Merthyr Tydfil car park.</w:t>
      </w:r>
    </w:p>
    <w:p w14:paraId="750C0E21" w14:textId="77777777" w:rsidR="00F814A8" w:rsidRDefault="004351F2" w:rsidP="00CA796E">
      <w:pPr>
        <w:jc w:val="both"/>
      </w:pPr>
      <w:r>
        <w:t xml:space="preserve">2.3 A site plan is provided at </w:t>
      </w:r>
      <w:r w:rsidR="00F814A8">
        <w:t>figure</w:t>
      </w:r>
      <w:r>
        <w:t xml:space="preserve"> 1. This illustrates the broad location and extent of other proposed developments in the general location. </w:t>
      </w:r>
    </w:p>
    <w:p w14:paraId="5B5C87A3" w14:textId="0F70CA42" w:rsidR="004351F2" w:rsidRDefault="00F814A8" w:rsidP="00F814A8">
      <w:pPr>
        <w:jc w:val="center"/>
      </w:pPr>
      <w:r>
        <w:rPr>
          <w:noProof/>
        </w:rPr>
        <w:drawing>
          <wp:inline distT="0" distB="0" distL="0" distR="0" wp14:anchorId="410B7F29" wp14:editId="54CD20DA">
            <wp:extent cx="4749800" cy="3362644"/>
            <wp:effectExtent l="19050" t="19050" r="12700" b="28575"/>
            <wp:docPr id="598658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58811" name=""/>
                    <pic:cNvPicPr/>
                  </pic:nvPicPr>
                  <pic:blipFill>
                    <a:blip r:embed="rId12"/>
                    <a:stretch>
                      <a:fillRect/>
                    </a:stretch>
                  </pic:blipFill>
                  <pic:spPr>
                    <a:xfrm>
                      <a:off x="0" y="0"/>
                      <a:ext cx="4752769" cy="3364746"/>
                    </a:xfrm>
                    <a:prstGeom prst="rect">
                      <a:avLst/>
                    </a:prstGeom>
                    <a:ln>
                      <a:solidFill>
                        <a:schemeClr val="tx1"/>
                      </a:solidFill>
                    </a:ln>
                  </pic:spPr>
                </pic:pic>
              </a:graphicData>
            </a:graphic>
          </wp:inline>
        </w:drawing>
      </w:r>
    </w:p>
    <w:p w14:paraId="58DC36EC" w14:textId="23503E96" w:rsidR="00F814A8" w:rsidRDefault="00F814A8" w:rsidP="00F814A8">
      <w:pPr>
        <w:jc w:val="center"/>
      </w:pPr>
      <w:r>
        <w:t>Figure 1: Location of Matchstick area</w:t>
      </w:r>
      <w:r w:rsidR="007B13AD">
        <w:t xml:space="preserve"> </w:t>
      </w:r>
      <w:r w:rsidR="007B13AD" w:rsidRPr="007B13AD">
        <w:t>(DigiMap, 2024)</w:t>
      </w:r>
      <w:r w:rsidR="007B13AD">
        <w:t>.</w:t>
      </w:r>
    </w:p>
    <w:p w14:paraId="02B19561" w14:textId="77777777" w:rsidR="003F395B" w:rsidRDefault="003F395B" w:rsidP="00F814A8">
      <w:pPr>
        <w:jc w:val="center"/>
      </w:pPr>
    </w:p>
    <w:p w14:paraId="643B71F1" w14:textId="77777777" w:rsidR="003F395B" w:rsidRDefault="003F395B" w:rsidP="00F814A8">
      <w:pPr>
        <w:jc w:val="center"/>
      </w:pPr>
    </w:p>
    <w:p w14:paraId="2A3E1640" w14:textId="77777777" w:rsidR="003F395B" w:rsidRDefault="003F395B" w:rsidP="00F814A8">
      <w:pPr>
        <w:jc w:val="center"/>
      </w:pPr>
    </w:p>
    <w:p w14:paraId="7EC6ED65" w14:textId="1624011E" w:rsidR="00051F13" w:rsidRDefault="00DA02B4" w:rsidP="00E732AA">
      <w:pPr>
        <w:pStyle w:val="Heading1"/>
      </w:pPr>
      <w:bookmarkStart w:id="2" w:name="_Toc196913120"/>
      <w:r>
        <w:lastRenderedPageBreak/>
        <w:t xml:space="preserve">3.0 </w:t>
      </w:r>
      <w:r w:rsidR="00051F13">
        <w:t>Baseline Environmental Conditions</w:t>
      </w:r>
      <w:bookmarkEnd w:id="2"/>
    </w:p>
    <w:p w14:paraId="2B467F5C" w14:textId="2D5208B4" w:rsidR="00051F13" w:rsidRDefault="00AB58E5" w:rsidP="00CA796E">
      <w:pPr>
        <w:jc w:val="both"/>
      </w:pPr>
      <w:r>
        <w:t>Environmental conditions that are covered below highlighting surrounding areas.</w:t>
      </w:r>
    </w:p>
    <w:p w14:paraId="70178C53" w14:textId="7A784E6B" w:rsidR="0081345D" w:rsidRDefault="00DA02B4" w:rsidP="00CA796E">
      <w:pPr>
        <w:pStyle w:val="Heading3"/>
        <w:jc w:val="both"/>
      </w:pPr>
      <w:bookmarkStart w:id="3" w:name="_Toc196913121"/>
      <w:r>
        <w:t>3.</w:t>
      </w:r>
      <w:r w:rsidR="00245976">
        <w:t>1</w:t>
      </w:r>
      <w:r>
        <w:t xml:space="preserve"> </w:t>
      </w:r>
      <w:r w:rsidR="0081345D">
        <w:t>Air Quality</w:t>
      </w:r>
      <w:bookmarkEnd w:id="3"/>
    </w:p>
    <w:p w14:paraId="10CCC495" w14:textId="7C99A81A" w:rsidR="00AB58E5" w:rsidRDefault="00AB58E5" w:rsidP="00CA796E">
      <w:pPr>
        <w:pStyle w:val="ListParagraph"/>
        <w:ind w:left="0"/>
        <w:jc w:val="both"/>
        <w:rPr>
          <w:b/>
          <w:bCs/>
        </w:rPr>
      </w:pPr>
      <w:r>
        <w:t>Current pollutions levels are at 6.</w:t>
      </w:r>
      <w:r w:rsidR="00621E4F">
        <w:t>7</w:t>
      </w:r>
      <w:r w:rsidRPr="00AB58E5">
        <w:t>µg/m3</w:t>
      </w:r>
      <w:r>
        <w:t>.</w:t>
      </w:r>
      <w:r w:rsidR="004A13CE">
        <w:t xml:space="preserve"> </w:t>
      </w:r>
    </w:p>
    <w:p w14:paraId="0ABA672A" w14:textId="3EC5E060" w:rsidR="00CA796E" w:rsidRDefault="00B84761" w:rsidP="00CA796E">
      <w:pPr>
        <w:pStyle w:val="ListParagraph"/>
        <w:ind w:left="0"/>
        <w:jc w:val="center"/>
        <w:rPr>
          <w:b/>
          <w:bCs/>
        </w:rPr>
      </w:pPr>
      <w:r>
        <w:rPr>
          <w:noProof/>
        </w:rPr>
        <w:drawing>
          <wp:inline distT="0" distB="0" distL="0" distR="0" wp14:anchorId="483D8A6E" wp14:editId="4046CA95">
            <wp:extent cx="4883847" cy="3030626"/>
            <wp:effectExtent l="19050" t="19050" r="12065" b="17780"/>
            <wp:docPr id="1768918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918589" name=""/>
                    <pic:cNvPicPr/>
                  </pic:nvPicPr>
                  <pic:blipFill>
                    <a:blip r:embed="rId13"/>
                    <a:stretch>
                      <a:fillRect/>
                    </a:stretch>
                  </pic:blipFill>
                  <pic:spPr>
                    <a:xfrm>
                      <a:off x="0" y="0"/>
                      <a:ext cx="4887617" cy="3032965"/>
                    </a:xfrm>
                    <a:prstGeom prst="rect">
                      <a:avLst/>
                    </a:prstGeom>
                    <a:ln>
                      <a:solidFill>
                        <a:schemeClr val="tx1"/>
                      </a:solidFill>
                    </a:ln>
                  </pic:spPr>
                </pic:pic>
              </a:graphicData>
            </a:graphic>
          </wp:inline>
        </w:drawing>
      </w:r>
    </w:p>
    <w:p w14:paraId="7B2101E4" w14:textId="311CAE2A" w:rsidR="00CA796E" w:rsidRPr="00646ACE" w:rsidRDefault="003D5519" w:rsidP="00CA796E">
      <w:pPr>
        <w:pStyle w:val="ListParagraph"/>
        <w:ind w:left="0"/>
        <w:jc w:val="center"/>
      </w:pPr>
      <w:r w:rsidRPr="00646ACE">
        <w:t xml:space="preserve">Figure 2: </w:t>
      </w:r>
      <w:r w:rsidR="00AB7A11" w:rsidRPr="00646ACE">
        <w:t>Showing air pollution hotspots (</w:t>
      </w:r>
      <w:r w:rsidR="00646ACE" w:rsidRPr="00646ACE">
        <w:t>Friends of the earth, 2023)</w:t>
      </w:r>
    </w:p>
    <w:p w14:paraId="6EBAABB0" w14:textId="709866AA" w:rsidR="0081345D" w:rsidRDefault="00DA02B4" w:rsidP="00CA796E">
      <w:pPr>
        <w:pStyle w:val="Heading3"/>
        <w:jc w:val="both"/>
      </w:pPr>
      <w:bookmarkStart w:id="4" w:name="_Toc196913122"/>
      <w:r>
        <w:t>3.</w:t>
      </w:r>
      <w:r w:rsidR="00245976">
        <w:t>2</w:t>
      </w:r>
      <w:r>
        <w:t xml:space="preserve"> </w:t>
      </w:r>
      <w:r w:rsidR="0081345D">
        <w:t>Water Resources</w:t>
      </w:r>
      <w:bookmarkEnd w:id="4"/>
    </w:p>
    <w:p w14:paraId="3D4E0C06" w14:textId="059708A3" w:rsidR="00AB58E5" w:rsidRDefault="0027055A" w:rsidP="00CA796E">
      <w:pPr>
        <w:jc w:val="both"/>
      </w:pPr>
      <w:r>
        <w:t>Surface and groundwater quality is high with the river taff being adjacent to the construction project.</w:t>
      </w:r>
    </w:p>
    <w:p w14:paraId="6B17CEE4" w14:textId="7D9C9423" w:rsidR="005165EF" w:rsidRDefault="00DA02B4" w:rsidP="00CA796E">
      <w:pPr>
        <w:jc w:val="both"/>
      </w:pPr>
      <w:bookmarkStart w:id="5" w:name="_Toc196913123"/>
      <w:r>
        <w:rPr>
          <w:rStyle w:val="Heading3Char"/>
        </w:rPr>
        <w:t xml:space="preserve">3.3 </w:t>
      </w:r>
      <w:r w:rsidR="00C7639D">
        <w:rPr>
          <w:rStyle w:val="Heading3Char"/>
        </w:rPr>
        <w:t>Land contamination</w:t>
      </w:r>
      <w:bookmarkEnd w:id="5"/>
    </w:p>
    <w:p w14:paraId="7EE170BA" w14:textId="23D60553" w:rsidR="00010F61" w:rsidRDefault="0027055A" w:rsidP="00010F61">
      <w:pPr>
        <w:jc w:val="both"/>
      </w:pPr>
      <w:r>
        <w:t xml:space="preserve"> </w:t>
      </w:r>
      <w:r w:rsidR="00010F61">
        <w:t>If any evidence of potential contamination is discovered during the approved development that was not previously identified, all development works must be stopped immediately. The Local Planning Authority and the Environmental Health Department should be contacted within 2 working days, and a plan to investigate the risks and any necessary remedial measures must be submitted to, agreed upon, and approved in writing by the Local Planning Authority before development works can recommence.</w:t>
      </w:r>
      <w:r w:rsidR="00AB6B27">
        <w:t xml:space="preserve"> (NRW </w:t>
      </w:r>
      <w:r w:rsidR="00AB6B27" w:rsidRPr="00AB6B27">
        <w:t>P/23/0032</w:t>
      </w:r>
      <w:r w:rsidR="00AB6B27">
        <w:t xml:space="preserve">, </w:t>
      </w:r>
      <w:r w:rsidR="00041408">
        <w:t>2023)</w:t>
      </w:r>
    </w:p>
    <w:p w14:paraId="292D4C56" w14:textId="6934AF5D" w:rsidR="00010F61" w:rsidRDefault="00010F61" w:rsidP="00010F61">
      <w:pPr>
        <w:jc w:val="both"/>
      </w:pPr>
      <w:r>
        <w:t>Upon completion of the development and prior to the first occupation of the site, sufficient evidence must be provided to confirm that any required remedial measures have been successfully implemented, or to confirm that no unexpected contamination was encountered.</w:t>
      </w:r>
      <w:r w:rsidR="00041408">
        <w:t xml:space="preserve"> (NRW </w:t>
      </w:r>
      <w:r w:rsidR="00041408" w:rsidRPr="00AB6B27">
        <w:t>P/23/0032</w:t>
      </w:r>
      <w:r w:rsidR="00041408">
        <w:t>, 2023)</w:t>
      </w:r>
    </w:p>
    <w:p w14:paraId="49E2BFFF" w14:textId="00B5FBBD" w:rsidR="0027055A" w:rsidRDefault="00010F61" w:rsidP="00010F61">
      <w:pPr>
        <w:jc w:val="both"/>
      </w:pPr>
      <w:r>
        <w:t>To minimise the risks from land contamination to the future users of the land, neighbouring properties, controlled waters, ecological systems, and to ensure the development can be carried out safely without unacceptable risks to workers, neighbours, or other offsite receptors.</w:t>
      </w:r>
      <w:r w:rsidR="00041408" w:rsidRPr="00041408">
        <w:t xml:space="preserve"> </w:t>
      </w:r>
      <w:r w:rsidR="00041408">
        <w:t xml:space="preserve">(NRW </w:t>
      </w:r>
      <w:r w:rsidR="00041408" w:rsidRPr="00AB6B27">
        <w:t>P/23/0032</w:t>
      </w:r>
      <w:r w:rsidR="00041408">
        <w:t>, 2023)</w:t>
      </w:r>
    </w:p>
    <w:p w14:paraId="0DB1A66A" w14:textId="686DE17F" w:rsidR="00AC1257" w:rsidRDefault="00A446B8" w:rsidP="00190BA1">
      <w:pPr>
        <w:pStyle w:val="Heading2"/>
      </w:pPr>
      <w:bookmarkStart w:id="6" w:name="_Toc196913124"/>
      <w:r>
        <w:t>3.4 Flood Risks</w:t>
      </w:r>
      <w:bookmarkEnd w:id="6"/>
    </w:p>
    <w:p w14:paraId="26E9CB12" w14:textId="3C3406BA" w:rsidR="00815808" w:rsidRDefault="008909C2" w:rsidP="00010F61">
      <w:pPr>
        <w:jc w:val="both"/>
      </w:pPr>
      <w:r>
        <w:t xml:space="preserve">Flood risk maps confirm the site to be within Zone C2 area </w:t>
      </w:r>
      <w:r w:rsidR="0057737B">
        <w:t xml:space="preserve">contained in Technical Advice Note (TAN) 15. This requires </w:t>
      </w:r>
      <w:r w:rsidR="006E3A1A">
        <w:t xml:space="preserve">the local authority </w:t>
      </w:r>
      <w:r w:rsidR="004A1C2D">
        <w:t xml:space="preserve">to determine if the development of this location is justified. </w:t>
      </w:r>
      <w:r w:rsidR="00D312FA">
        <w:t>(Appendix A).</w:t>
      </w:r>
      <w:r w:rsidR="00041408" w:rsidRPr="00041408">
        <w:t xml:space="preserve"> </w:t>
      </w:r>
      <w:r w:rsidR="00041408">
        <w:t xml:space="preserve">(NRW </w:t>
      </w:r>
      <w:r w:rsidR="00041408" w:rsidRPr="00AB6B27">
        <w:t>P/23/0032</w:t>
      </w:r>
      <w:r w:rsidR="00041408">
        <w:t>, 2023)</w:t>
      </w:r>
    </w:p>
    <w:p w14:paraId="4AE66B94" w14:textId="72203E0A" w:rsidR="00A446B8" w:rsidRPr="00190BA1" w:rsidRDefault="00815808" w:rsidP="00010F61">
      <w:pPr>
        <w:jc w:val="both"/>
        <w:rPr>
          <w:b/>
          <w:bCs/>
        </w:rPr>
      </w:pPr>
      <w:r w:rsidRPr="00190BA1">
        <w:rPr>
          <w:b/>
          <w:bCs/>
        </w:rPr>
        <w:t>The FCA and hydraulic model show:</w:t>
      </w:r>
    </w:p>
    <w:p w14:paraId="3E3FB87F" w14:textId="02955D0C" w:rsidR="00815808" w:rsidRDefault="00815808" w:rsidP="00190BA1">
      <w:pPr>
        <w:pStyle w:val="ListParagraph"/>
        <w:numPr>
          <w:ilvl w:val="0"/>
          <w:numId w:val="12"/>
        </w:numPr>
        <w:jc w:val="both"/>
      </w:pPr>
      <w:r>
        <w:lastRenderedPageBreak/>
        <w:t xml:space="preserve">The site is predicted to flood to a maximum depth of 0.37m during the 1% </w:t>
      </w:r>
      <w:r w:rsidR="009D7C46">
        <w:t>plus climate change annual probability flood event.</w:t>
      </w:r>
    </w:p>
    <w:p w14:paraId="4AB5182B" w14:textId="29F5B91A" w:rsidR="009D7C46" w:rsidRDefault="009D7C46" w:rsidP="00190BA1">
      <w:pPr>
        <w:pStyle w:val="ListParagraph"/>
        <w:numPr>
          <w:ilvl w:val="0"/>
          <w:numId w:val="12"/>
        </w:numPr>
        <w:jc w:val="both"/>
      </w:pPr>
      <w:r>
        <w:t xml:space="preserve">The southeast part of site is predicted to flood to a maximum depth of 0.5m during the 0.1% </w:t>
      </w:r>
      <w:r w:rsidR="00147DCD">
        <w:t>annual chance of a flood event. This is a tolerable limit in TAN15.</w:t>
      </w:r>
    </w:p>
    <w:p w14:paraId="59363371" w14:textId="5EDF360E" w:rsidR="00147DCD" w:rsidRDefault="00190BA1" w:rsidP="00190BA1">
      <w:pPr>
        <w:pStyle w:val="ListParagraph"/>
        <w:numPr>
          <w:ilvl w:val="0"/>
          <w:numId w:val="12"/>
        </w:numPr>
        <w:jc w:val="both"/>
      </w:pPr>
      <w:r>
        <w:t xml:space="preserve">There are several access routes from the site that remain flood free during all events. </w:t>
      </w:r>
    </w:p>
    <w:p w14:paraId="697A32C5" w14:textId="5F0068EF" w:rsidR="00190BA1" w:rsidRDefault="002C6B97" w:rsidP="002C6B97">
      <w:pPr>
        <w:jc w:val="center"/>
      </w:pPr>
      <w:r>
        <w:rPr>
          <w:noProof/>
        </w:rPr>
        <w:drawing>
          <wp:inline distT="0" distB="0" distL="0" distR="0" wp14:anchorId="2DC67B0F" wp14:editId="37B570E6">
            <wp:extent cx="4940300" cy="4038600"/>
            <wp:effectExtent l="19050" t="19050" r="12700" b="19050"/>
            <wp:docPr id="1059112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12606" name=""/>
                    <pic:cNvPicPr/>
                  </pic:nvPicPr>
                  <pic:blipFill rotWithShape="1">
                    <a:blip r:embed="rId14"/>
                    <a:srcRect l="380" t="920" r="927" b="1610"/>
                    <a:stretch/>
                  </pic:blipFill>
                  <pic:spPr bwMode="auto">
                    <a:xfrm>
                      <a:off x="0" y="0"/>
                      <a:ext cx="4944374" cy="4041931"/>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4AC04CC" w14:textId="0E34AC9D" w:rsidR="00190BA1" w:rsidRDefault="002C6B97" w:rsidP="002C6B97">
      <w:pPr>
        <w:jc w:val="center"/>
      </w:pPr>
      <w:r>
        <w:t xml:space="preserve">Figure 3: </w:t>
      </w:r>
      <w:r w:rsidR="00C4393D">
        <w:t>Showing 1.0% AEP flood depth in the area of Matchstick Arena</w:t>
      </w:r>
      <w:r w:rsidR="00837B99">
        <w:t xml:space="preserve"> </w:t>
      </w:r>
      <w:r w:rsidR="00C65CD5">
        <w:t xml:space="preserve">(NRW </w:t>
      </w:r>
      <w:r w:rsidR="00C65CD5" w:rsidRPr="00AB6B27">
        <w:t>P/23/0032</w:t>
      </w:r>
      <w:r w:rsidR="00C65CD5">
        <w:t>, 2023)</w:t>
      </w:r>
    </w:p>
    <w:p w14:paraId="1B89FA57" w14:textId="7F09F2CC" w:rsidR="005165EF" w:rsidRDefault="00DA02B4" w:rsidP="00CA796E">
      <w:pPr>
        <w:pStyle w:val="Heading3"/>
        <w:jc w:val="both"/>
      </w:pPr>
      <w:bookmarkStart w:id="7" w:name="_Toc196913125"/>
      <w:r>
        <w:t>3.</w:t>
      </w:r>
      <w:r w:rsidR="00A446B8">
        <w:t xml:space="preserve">5 </w:t>
      </w:r>
      <w:r w:rsidR="0027055A">
        <w:t>Noise &amp; Vibration</w:t>
      </w:r>
      <w:bookmarkEnd w:id="7"/>
    </w:p>
    <w:p w14:paraId="57EE640D" w14:textId="397B6718" w:rsidR="0027055A" w:rsidRDefault="000D1BE6" w:rsidP="00CA796E">
      <w:pPr>
        <w:pStyle w:val="ListParagraph"/>
        <w:ind w:left="0"/>
        <w:jc w:val="both"/>
      </w:pPr>
      <w:r w:rsidRPr="000D1BE6">
        <w:t>A noise assessment has been carried out for the project. Construction activities at the Matchstick Arena are expected to generate varying levels of noise until completion in August 2026, with the level of impact dependent on the specific tasks underway at any given time. Noise emissions will be limited to the designated working hours of 8:00am to 6:00pm, Monday to Friday, unless prior approval is obtained from the local authority for work outside of these times.</w:t>
      </w:r>
    </w:p>
    <w:p w14:paraId="32FFB4BA" w14:textId="4D814621" w:rsidR="005165EF" w:rsidRDefault="00245976" w:rsidP="00CA796E">
      <w:pPr>
        <w:pStyle w:val="Heading3"/>
        <w:jc w:val="both"/>
      </w:pPr>
      <w:bookmarkStart w:id="8" w:name="_Toc196913126"/>
      <w:r>
        <w:t>3.</w:t>
      </w:r>
      <w:r w:rsidR="00A446B8">
        <w:t>6</w:t>
      </w:r>
      <w:r>
        <w:t xml:space="preserve"> </w:t>
      </w:r>
      <w:r w:rsidR="0027055A">
        <w:t>Socio-Economic Factors</w:t>
      </w:r>
      <w:bookmarkEnd w:id="8"/>
    </w:p>
    <w:p w14:paraId="1907F0D0" w14:textId="7DB7C7BD" w:rsidR="00E732AA" w:rsidRDefault="0027055A" w:rsidP="00CA796E">
      <w:pPr>
        <w:jc w:val="both"/>
      </w:pPr>
      <w:r>
        <w:t>Employments opportunities with the construction work and employment once construction completed.</w:t>
      </w:r>
      <w:r w:rsidR="004A13CE">
        <w:t xml:space="preserve"> Current employment levels are low within the area, leading to commutes to further cities and towns.</w:t>
      </w:r>
    </w:p>
    <w:p w14:paraId="34A463A1" w14:textId="77777777" w:rsidR="00C65CD5" w:rsidRDefault="00C65CD5" w:rsidP="00CA796E">
      <w:pPr>
        <w:jc w:val="both"/>
      </w:pPr>
    </w:p>
    <w:p w14:paraId="7F71A75D" w14:textId="77777777" w:rsidR="00C65CD5" w:rsidRDefault="00C65CD5" w:rsidP="00CA796E">
      <w:pPr>
        <w:jc w:val="both"/>
      </w:pPr>
    </w:p>
    <w:p w14:paraId="031403A5" w14:textId="77777777" w:rsidR="00C65CD5" w:rsidRDefault="00C65CD5" w:rsidP="00CA796E">
      <w:pPr>
        <w:jc w:val="both"/>
      </w:pPr>
    </w:p>
    <w:p w14:paraId="764C11F6" w14:textId="77777777" w:rsidR="00C65CD5" w:rsidRDefault="00C65CD5" w:rsidP="00CA796E">
      <w:pPr>
        <w:jc w:val="both"/>
      </w:pPr>
    </w:p>
    <w:tbl>
      <w:tblPr>
        <w:tblStyle w:val="TableGrid"/>
        <w:tblW w:w="9306" w:type="dxa"/>
        <w:tblLook w:val="04A0" w:firstRow="1" w:lastRow="0" w:firstColumn="1" w:lastColumn="0" w:noHBand="0" w:noVBand="1"/>
      </w:tblPr>
      <w:tblGrid>
        <w:gridCol w:w="1861"/>
        <w:gridCol w:w="1861"/>
        <w:gridCol w:w="1861"/>
        <w:gridCol w:w="1861"/>
        <w:gridCol w:w="1862"/>
      </w:tblGrid>
      <w:tr w:rsidR="002044E3" w14:paraId="3288B40D" w14:textId="77777777" w:rsidTr="002044E3">
        <w:trPr>
          <w:trHeight w:val="557"/>
        </w:trPr>
        <w:tc>
          <w:tcPr>
            <w:tcW w:w="1861" w:type="dxa"/>
            <w:shd w:val="clear" w:color="auto" w:fill="E7E6E6" w:themeFill="background2"/>
          </w:tcPr>
          <w:p w14:paraId="5F105D18" w14:textId="77777777" w:rsidR="00BA294A" w:rsidRPr="002044E3" w:rsidRDefault="00BA294A" w:rsidP="002044E3">
            <w:pPr>
              <w:pStyle w:val="ListParagraph"/>
              <w:ind w:left="0"/>
              <w:rPr>
                <w:b/>
                <w:bCs/>
                <w:sz w:val="20"/>
                <w:szCs w:val="20"/>
              </w:rPr>
            </w:pPr>
            <w:r w:rsidRPr="002044E3">
              <w:rPr>
                <w:b/>
                <w:bCs/>
                <w:sz w:val="20"/>
                <w:szCs w:val="20"/>
              </w:rPr>
              <w:lastRenderedPageBreak/>
              <w:t>Environmental Factor</w:t>
            </w:r>
          </w:p>
        </w:tc>
        <w:tc>
          <w:tcPr>
            <w:tcW w:w="1861" w:type="dxa"/>
            <w:shd w:val="clear" w:color="auto" w:fill="E7E6E6" w:themeFill="background2"/>
          </w:tcPr>
          <w:p w14:paraId="11D03857" w14:textId="77777777" w:rsidR="00BA294A" w:rsidRPr="002044E3" w:rsidRDefault="00BA294A" w:rsidP="002044E3">
            <w:pPr>
              <w:pStyle w:val="ListParagraph"/>
              <w:ind w:left="0"/>
              <w:rPr>
                <w:b/>
                <w:bCs/>
                <w:sz w:val="20"/>
                <w:szCs w:val="20"/>
              </w:rPr>
            </w:pPr>
            <w:r w:rsidRPr="002044E3">
              <w:rPr>
                <w:b/>
                <w:bCs/>
                <w:sz w:val="20"/>
                <w:szCs w:val="20"/>
              </w:rPr>
              <w:t>Impact Type</w:t>
            </w:r>
          </w:p>
        </w:tc>
        <w:tc>
          <w:tcPr>
            <w:tcW w:w="1861" w:type="dxa"/>
            <w:shd w:val="clear" w:color="auto" w:fill="E7E6E6" w:themeFill="background2"/>
          </w:tcPr>
          <w:p w14:paraId="7C0E142E" w14:textId="77777777" w:rsidR="00BA294A" w:rsidRPr="002044E3" w:rsidRDefault="00BA294A" w:rsidP="002044E3">
            <w:pPr>
              <w:pStyle w:val="ListParagraph"/>
              <w:ind w:left="0"/>
              <w:rPr>
                <w:b/>
                <w:bCs/>
                <w:sz w:val="20"/>
                <w:szCs w:val="20"/>
              </w:rPr>
            </w:pPr>
            <w:r w:rsidRPr="002044E3">
              <w:rPr>
                <w:b/>
                <w:bCs/>
                <w:sz w:val="20"/>
                <w:szCs w:val="20"/>
              </w:rPr>
              <w:t>Severity</w:t>
            </w:r>
          </w:p>
          <w:p w14:paraId="432919DA" w14:textId="77777777" w:rsidR="00BA294A" w:rsidRPr="002044E3" w:rsidRDefault="00BA294A" w:rsidP="002044E3">
            <w:pPr>
              <w:pStyle w:val="ListParagraph"/>
              <w:ind w:left="0"/>
              <w:rPr>
                <w:b/>
                <w:bCs/>
                <w:sz w:val="20"/>
                <w:szCs w:val="20"/>
              </w:rPr>
            </w:pPr>
            <w:r w:rsidRPr="002044E3">
              <w:rPr>
                <w:b/>
                <w:bCs/>
                <w:sz w:val="20"/>
                <w:szCs w:val="20"/>
              </w:rPr>
              <w:t>(Low / Medium / High)</w:t>
            </w:r>
          </w:p>
        </w:tc>
        <w:tc>
          <w:tcPr>
            <w:tcW w:w="1861" w:type="dxa"/>
            <w:shd w:val="clear" w:color="auto" w:fill="E7E6E6" w:themeFill="background2"/>
          </w:tcPr>
          <w:p w14:paraId="1AD1A4D4" w14:textId="77777777" w:rsidR="00BA294A" w:rsidRPr="002044E3" w:rsidRDefault="00BA294A" w:rsidP="002044E3">
            <w:pPr>
              <w:pStyle w:val="ListParagraph"/>
              <w:ind w:left="0"/>
              <w:rPr>
                <w:b/>
                <w:bCs/>
                <w:sz w:val="20"/>
                <w:szCs w:val="20"/>
              </w:rPr>
            </w:pPr>
            <w:r w:rsidRPr="002044E3">
              <w:rPr>
                <w:b/>
                <w:bCs/>
                <w:sz w:val="20"/>
                <w:szCs w:val="20"/>
              </w:rPr>
              <w:t>Duration</w:t>
            </w:r>
          </w:p>
          <w:p w14:paraId="77AD0A51" w14:textId="77777777" w:rsidR="00BA294A" w:rsidRPr="002044E3" w:rsidRDefault="00BA294A" w:rsidP="002044E3">
            <w:pPr>
              <w:pStyle w:val="ListParagraph"/>
              <w:ind w:left="0"/>
              <w:rPr>
                <w:b/>
                <w:bCs/>
                <w:sz w:val="20"/>
                <w:szCs w:val="20"/>
              </w:rPr>
            </w:pPr>
            <w:r w:rsidRPr="002044E3">
              <w:rPr>
                <w:b/>
                <w:bCs/>
                <w:sz w:val="20"/>
                <w:szCs w:val="20"/>
              </w:rPr>
              <w:t>(Short / Long)</w:t>
            </w:r>
          </w:p>
        </w:tc>
        <w:tc>
          <w:tcPr>
            <w:tcW w:w="1862" w:type="dxa"/>
            <w:shd w:val="clear" w:color="auto" w:fill="E7E6E6" w:themeFill="background2"/>
          </w:tcPr>
          <w:p w14:paraId="4471B332" w14:textId="77777777" w:rsidR="00BA294A" w:rsidRPr="002044E3" w:rsidRDefault="00BA294A" w:rsidP="002044E3">
            <w:pPr>
              <w:pStyle w:val="ListParagraph"/>
              <w:ind w:left="0"/>
              <w:rPr>
                <w:b/>
                <w:bCs/>
                <w:sz w:val="20"/>
                <w:szCs w:val="20"/>
              </w:rPr>
            </w:pPr>
            <w:r w:rsidRPr="002044E3">
              <w:rPr>
                <w:b/>
                <w:bCs/>
                <w:sz w:val="20"/>
                <w:szCs w:val="20"/>
              </w:rPr>
              <w:t>Mitigation Required?</w:t>
            </w:r>
          </w:p>
          <w:p w14:paraId="58F4630C" w14:textId="77777777" w:rsidR="00BA294A" w:rsidRPr="002044E3" w:rsidRDefault="00BA294A" w:rsidP="002044E3">
            <w:pPr>
              <w:pStyle w:val="ListParagraph"/>
              <w:ind w:left="0"/>
              <w:rPr>
                <w:b/>
                <w:bCs/>
                <w:sz w:val="20"/>
                <w:szCs w:val="20"/>
              </w:rPr>
            </w:pPr>
            <w:r w:rsidRPr="002044E3">
              <w:rPr>
                <w:b/>
                <w:bCs/>
                <w:sz w:val="20"/>
                <w:szCs w:val="20"/>
              </w:rPr>
              <w:t>(Yes / No)</w:t>
            </w:r>
          </w:p>
        </w:tc>
      </w:tr>
      <w:tr w:rsidR="00BA294A" w14:paraId="0E1BC157" w14:textId="77777777" w:rsidTr="002044E3">
        <w:trPr>
          <w:trHeight w:val="383"/>
        </w:trPr>
        <w:tc>
          <w:tcPr>
            <w:tcW w:w="1861" w:type="dxa"/>
          </w:tcPr>
          <w:p w14:paraId="417037C1" w14:textId="77777777" w:rsidR="00BA294A" w:rsidRDefault="00BA294A" w:rsidP="000F0CE0">
            <w:pPr>
              <w:pStyle w:val="ListParagraph"/>
              <w:ind w:left="0"/>
              <w:jc w:val="both"/>
            </w:pPr>
            <w:r>
              <w:t>Air Quality</w:t>
            </w:r>
          </w:p>
        </w:tc>
        <w:tc>
          <w:tcPr>
            <w:tcW w:w="1861" w:type="dxa"/>
          </w:tcPr>
          <w:p w14:paraId="0917C993" w14:textId="77777777" w:rsidR="00BA294A" w:rsidRDefault="00BA294A" w:rsidP="000F0CE0">
            <w:pPr>
              <w:pStyle w:val="ListParagraph"/>
              <w:ind w:left="0"/>
              <w:jc w:val="both"/>
            </w:pPr>
            <w:r>
              <w:t>Dust &amp; Emissions</w:t>
            </w:r>
          </w:p>
        </w:tc>
        <w:tc>
          <w:tcPr>
            <w:tcW w:w="1861" w:type="dxa"/>
          </w:tcPr>
          <w:p w14:paraId="709CB370" w14:textId="77777777" w:rsidR="00BA294A" w:rsidRDefault="00BA294A" w:rsidP="000F0CE0">
            <w:pPr>
              <w:pStyle w:val="ListParagraph"/>
              <w:ind w:left="0"/>
              <w:jc w:val="both"/>
            </w:pPr>
            <w:r>
              <w:t>High</w:t>
            </w:r>
          </w:p>
        </w:tc>
        <w:tc>
          <w:tcPr>
            <w:tcW w:w="1861" w:type="dxa"/>
          </w:tcPr>
          <w:p w14:paraId="469CC1E1" w14:textId="77777777" w:rsidR="00BA294A" w:rsidRDefault="00BA294A" w:rsidP="000F0CE0">
            <w:pPr>
              <w:pStyle w:val="ListParagraph"/>
              <w:ind w:left="0"/>
              <w:jc w:val="both"/>
            </w:pPr>
            <w:r>
              <w:t>Short</w:t>
            </w:r>
          </w:p>
        </w:tc>
        <w:tc>
          <w:tcPr>
            <w:tcW w:w="1862" w:type="dxa"/>
          </w:tcPr>
          <w:p w14:paraId="06C6A7B0" w14:textId="77777777" w:rsidR="00BA294A" w:rsidRDefault="00BA294A" w:rsidP="000F0CE0">
            <w:pPr>
              <w:pStyle w:val="ListParagraph"/>
              <w:ind w:left="0"/>
              <w:jc w:val="both"/>
            </w:pPr>
            <w:r>
              <w:t>Yes</w:t>
            </w:r>
          </w:p>
        </w:tc>
      </w:tr>
      <w:tr w:rsidR="00BA294A" w14:paraId="3C7A069F" w14:textId="77777777" w:rsidTr="002044E3">
        <w:trPr>
          <w:trHeight w:val="389"/>
        </w:trPr>
        <w:tc>
          <w:tcPr>
            <w:tcW w:w="1861" w:type="dxa"/>
          </w:tcPr>
          <w:p w14:paraId="59D4D522" w14:textId="77777777" w:rsidR="00BA294A" w:rsidRDefault="00BA294A" w:rsidP="000F0CE0">
            <w:pPr>
              <w:pStyle w:val="ListParagraph"/>
              <w:ind w:left="0"/>
              <w:jc w:val="both"/>
            </w:pPr>
            <w:r>
              <w:t>Water Resources</w:t>
            </w:r>
          </w:p>
        </w:tc>
        <w:tc>
          <w:tcPr>
            <w:tcW w:w="1861" w:type="dxa"/>
          </w:tcPr>
          <w:p w14:paraId="550171D6" w14:textId="77777777" w:rsidR="00BA294A" w:rsidRDefault="00BA294A" w:rsidP="000F0CE0">
            <w:pPr>
              <w:pStyle w:val="ListParagraph"/>
              <w:ind w:left="0"/>
              <w:jc w:val="both"/>
            </w:pPr>
            <w:r>
              <w:t>Contamination</w:t>
            </w:r>
          </w:p>
        </w:tc>
        <w:tc>
          <w:tcPr>
            <w:tcW w:w="1861" w:type="dxa"/>
          </w:tcPr>
          <w:p w14:paraId="3378FB94" w14:textId="77777777" w:rsidR="00BA294A" w:rsidRDefault="00BA294A" w:rsidP="000F0CE0">
            <w:pPr>
              <w:pStyle w:val="ListParagraph"/>
              <w:ind w:left="0"/>
              <w:jc w:val="both"/>
            </w:pPr>
            <w:r>
              <w:t>Medium</w:t>
            </w:r>
          </w:p>
        </w:tc>
        <w:tc>
          <w:tcPr>
            <w:tcW w:w="1861" w:type="dxa"/>
          </w:tcPr>
          <w:p w14:paraId="435838A1" w14:textId="77777777" w:rsidR="00BA294A" w:rsidRDefault="00BA294A" w:rsidP="000F0CE0">
            <w:pPr>
              <w:pStyle w:val="ListParagraph"/>
              <w:ind w:left="0"/>
              <w:jc w:val="both"/>
            </w:pPr>
            <w:r>
              <w:t>Long</w:t>
            </w:r>
          </w:p>
        </w:tc>
        <w:tc>
          <w:tcPr>
            <w:tcW w:w="1862" w:type="dxa"/>
          </w:tcPr>
          <w:p w14:paraId="2A81467E" w14:textId="77777777" w:rsidR="00BA294A" w:rsidRDefault="00BA294A" w:rsidP="000F0CE0">
            <w:pPr>
              <w:pStyle w:val="ListParagraph"/>
              <w:ind w:left="0"/>
              <w:jc w:val="both"/>
            </w:pPr>
            <w:r>
              <w:t>Yes</w:t>
            </w:r>
          </w:p>
        </w:tc>
      </w:tr>
      <w:tr w:rsidR="00BA294A" w14:paraId="778D8A55" w14:textId="77777777" w:rsidTr="002044E3">
        <w:trPr>
          <w:trHeight w:val="377"/>
        </w:trPr>
        <w:tc>
          <w:tcPr>
            <w:tcW w:w="1861" w:type="dxa"/>
          </w:tcPr>
          <w:p w14:paraId="305CDA1A" w14:textId="77777777" w:rsidR="00BA294A" w:rsidRDefault="00BA294A" w:rsidP="000F0CE0">
            <w:pPr>
              <w:pStyle w:val="ListParagraph"/>
              <w:ind w:left="0"/>
              <w:jc w:val="both"/>
            </w:pPr>
            <w:r>
              <w:t>Biodiversity</w:t>
            </w:r>
          </w:p>
        </w:tc>
        <w:tc>
          <w:tcPr>
            <w:tcW w:w="1861" w:type="dxa"/>
          </w:tcPr>
          <w:p w14:paraId="7527F733" w14:textId="77777777" w:rsidR="00BA294A" w:rsidRDefault="00BA294A" w:rsidP="000F0CE0">
            <w:pPr>
              <w:pStyle w:val="ListParagraph"/>
              <w:ind w:left="0"/>
              <w:jc w:val="both"/>
            </w:pPr>
            <w:r>
              <w:t>Habitat destruction</w:t>
            </w:r>
          </w:p>
        </w:tc>
        <w:tc>
          <w:tcPr>
            <w:tcW w:w="1861" w:type="dxa"/>
          </w:tcPr>
          <w:p w14:paraId="194364FA" w14:textId="77777777" w:rsidR="00BA294A" w:rsidRDefault="00BA294A" w:rsidP="000F0CE0">
            <w:pPr>
              <w:pStyle w:val="ListParagraph"/>
              <w:ind w:left="0"/>
              <w:jc w:val="both"/>
            </w:pPr>
            <w:r>
              <w:t>Low</w:t>
            </w:r>
          </w:p>
        </w:tc>
        <w:tc>
          <w:tcPr>
            <w:tcW w:w="1861" w:type="dxa"/>
          </w:tcPr>
          <w:p w14:paraId="498591A1" w14:textId="77777777" w:rsidR="00BA294A" w:rsidRDefault="00BA294A" w:rsidP="000F0CE0">
            <w:pPr>
              <w:pStyle w:val="ListParagraph"/>
              <w:ind w:left="0"/>
              <w:jc w:val="both"/>
            </w:pPr>
            <w:r>
              <w:t>Long</w:t>
            </w:r>
          </w:p>
        </w:tc>
        <w:tc>
          <w:tcPr>
            <w:tcW w:w="1862" w:type="dxa"/>
          </w:tcPr>
          <w:p w14:paraId="243099EB" w14:textId="77777777" w:rsidR="00BA294A" w:rsidRDefault="00BA294A" w:rsidP="000F0CE0">
            <w:pPr>
              <w:pStyle w:val="ListParagraph"/>
              <w:ind w:left="0"/>
              <w:jc w:val="both"/>
            </w:pPr>
            <w:r>
              <w:t>Yes</w:t>
            </w:r>
          </w:p>
        </w:tc>
      </w:tr>
      <w:tr w:rsidR="00BA294A" w14:paraId="04DC98CE" w14:textId="77777777" w:rsidTr="002044E3">
        <w:trPr>
          <w:trHeight w:val="377"/>
        </w:trPr>
        <w:tc>
          <w:tcPr>
            <w:tcW w:w="1861" w:type="dxa"/>
          </w:tcPr>
          <w:p w14:paraId="0C00E767" w14:textId="77777777" w:rsidR="00BA294A" w:rsidRDefault="00BA294A" w:rsidP="000F0CE0">
            <w:pPr>
              <w:pStyle w:val="ListParagraph"/>
              <w:ind w:left="0"/>
              <w:jc w:val="both"/>
            </w:pPr>
            <w:r>
              <w:t>Noise &amp; Vibration</w:t>
            </w:r>
          </w:p>
        </w:tc>
        <w:tc>
          <w:tcPr>
            <w:tcW w:w="1861" w:type="dxa"/>
          </w:tcPr>
          <w:p w14:paraId="19BA0C19" w14:textId="77777777" w:rsidR="00BA294A" w:rsidRDefault="00BA294A" w:rsidP="000F0CE0">
            <w:pPr>
              <w:pStyle w:val="ListParagraph"/>
              <w:ind w:left="0"/>
              <w:jc w:val="both"/>
            </w:pPr>
            <w:r>
              <w:t>Construction Activities</w:t>
            </w:r>
          </w:p>
        </w:tc>
        <w:tc>
          <w:tcPr>
            <w:tcW w:w="1861" w:type="dxa"/>
          </w:tcPr>
          <w:p w14:paraId="116EDEF8" w14:textId="77777777" w:rsidR="00BA294A" w:rsidRDefault="00BA294A" w:rsidP="000F0CE0">
            <w:pPr>
              <w:pStyle w:val="ListParagraph"/>
              <w:ind w:left="0"/>
              <w:jc w:val="both"/>
            </w:pPr>
            <w:r>
              <w:t>Medium</w:t>
            </w:r>
          </w:p>
        </w:tc>
        <w:tc>
          <w:tcPr>
            <w:tcW w:w="1861" w:type="dxa"/>
          </w:tcPr>
          <w:p w14:paraId="656C994C" w14:textId="77777777" w:rsidR="00BA294A" w:rsidRDefault="00BA294A" w:rsidP="000F0CE0">
            <w:pPr>
              <w:pStyle w:val="ListParagraph"/>
              <w:ind w:left="0"/>
              <w:jc w:val="both"/>
            </w:pPr>
            <w:r>
              <w:t>Short</w:t>
            </w:r>
          </w:p>
        </w:tc>
        <w:tc>
          <w:tcPr>
            <w:tcW w:w="1862" w:type="dxa"/>
          </w:tcPr>
          <w:p w14:paraId="1241E436" w14:textId="77777777" w:rsidR="00BA294A" w:rsidRDefault="00BA294A" w:rsidP="000F0CE0">
            <w:pPr>
              <w:pStyle w:val="ListParagraph"/>
              <w:ind w:left="0"/>
              <w:jc w:val="both"/>
            </w:pPr>
            <w:r>
              <w:t>Yes</w:t>
            </w:r>
          </w:p>
        </w:tc>
      </w:tr>
      <w:tr w:rsidR="00BA294A" w14:paraId="4B4DE47C" w14:textId="77777777" w:rsidTr="002044E3">
        <w:trPr>
          <w:trHeight w:val="335"/>
        </w:trPr>
        <w:tc>
          <w:tcPr>
            <w:tcW w:w="1861" w:type="dxa"/>
          </w:tcPr>
          <w:p w14:paraId="1DDEB842" w14:textId="77777777" w:rsidR="00BA294A" w:rsidRDefault="00BA294A" w:rsidP="000F0CE0">
            <w:pPr>
              <w:pStyle w:val="ListParagraph"/>
              <w:ind w:left="0"/>
              <w:jc w:val="both"/>
            </w:pPr>
            <w:r>
              <w:t>Economic Factors</w:t>
            </w:r>
          </w:p>
        </w:tc>
        <w:tc>
          <w:tcPr>
            <w:tcW w:w="1861" w:type="dxa"/>
          </w:tcPr>
          <w:p w14:paraId="044F6FE8" w14:textId="77777777" w:rsidR="00BA294A" w:rsidRDefault="00BA294A" w:rsidP="000F0CE0">
            <w:pPr>
              <w:pStyle w:val="ListParagraph"/>
              <w:ind w:left="0"/>
              <w:jc w:val="both"/>
            </w:pPr>
            <w:r>
              <w:t>Employment</w:t>
            </w:r>
          </w:p>
        </w:tc>
        <w:tc>
          <w:tcPr>
            <w:tcW w:w="1861" w:type="dxa"/>
          </w:tcPr>
          <w:p w14:paraId="7684C609" w14:textId="77777777" w:rsidR="00BA294A" w:rsidRDefault="00BA294A" w:rsidP="000F0CE0">
            <w:pPr>
              <w:pStyle w:val="ListParagraph"/>
              <w:ind w:left="0"/>
              <w:jc w:val="both"/>
            </w:pPr>
            <w:r>
              <w:t>Low</w:t>
            </w:r>
          </w:p>
        </w:tc>
        <w:tc>
          <w:tcPr>
            <w:tcW w:w="1861" w:type="dxa"/>
          </w:tcPr>
          <w:p w14:paraId="5EAE2E4B" w14:textId="77777777" w:rsidR="00BA294A" w:rsidRDefault="00BA294A" w:rsidP="000F0CE0">
            <w:pPr>
              <w:pStyle w:val="ListParagraph"/>
              <w:ind w:left="0"/>
              <w:jc w:val="both"/>
            </w:pPr>
            <w:r>
              <w:t>Long</w:t>
            </w:r>
          </w:p>
        </w:tc>
        <w:tc>
          <w:tcPr>
            <w:tcW w:w="1862" w:type="dxa"/>
          </w:tcPr>
          <w:p w14:paraId="5B32EA28" w14:textId="77777777" w:rsidR="00BA294A" w:rsidRDefault="00BA294A" w:rsidP="000F0CE0">
            <w:pPr>
              <w:pStyle w:val="ListParagraph"/>
              <w:ind w:left="0"/>
              <w:jc w:val="both"/>
            </w:pPr>
            <w:r>
              <w:t>No</w:t>
            </w:r>
          </w:p>
        </w:tc>
      </w:tr>
    </w:tbl>
    <w:p w14:paraId="4203A1D9" w14:textId="3E0A5BD1" w:rsidR="00BA294A" w:rsidRDefault="00BA294A" w:rsidP="00BA294A">
      <w:pPr>
        <w:jc w:val="center"/>
      </w:pPr>
      <w:r w:rsidRPr="00BA294A">
        <w:t>Table 1. Identifying the severity with environmental factors in the area.</w:t>
      </w:r>
    </w:p>
    <w:p w14:paraId="5BD3F24D" w14:textId="454CCDB4" w:rsidR="00051F13" w:rsidRDefault="00245976" w:rsidP="00E732AA">
      <w:pPr>
        <w:pStyle w:val="Heading1"/>
      </w:pPr>
      <w:bookmarkStart w:id="9" w:name="_Toc196913127"/>
      <w:r>
        <w:t xml:space="preserve">4.0 </w:t>
      </w:r>
      <w:r w:rsidR="00051F13">
        <w:t>Impact Assessment</w:t>
      </w:r>
      <w:bookmarkEnd w:id="9"/>
    </w:p>
    <w:p w14:paraId="0EE4567C" w14:textId="342C587B" w:rsidR="00EB124B" w:rsidRDefault="00EB124B" w:rsidP="00CA796E">
      <w:pPr>
        <w:jc w:val="both"/>
      </w:pPr>
      <w:r>
        <w:t xml:space="preserve">The list below provides an assessment carried out for the construction of </w:t>
      </w:r>
      <w:r w:rsidR="00CA796E">
        <w:t>Matchstick</w:t>
      </w:r>
      <w:r>
        <w:t xml:space="preserve"> arena and its impacts to the local area of Merthyr Tydfil.</w:t>
      </w:r>
    </w:p>
    <w:p w14:paraId="5A1B9E53" w14:textId="4206565E" w:rsidR="003A27FC" w:rsidRDefault="00F315DE" w:rsidP="00CA796E">
      <w:pPr>
        <w:pStyle w:val="Heading3"/>
        <w:jc w:val="both"/>
      </w:pPr>
      <w:bookmarkStart w:id="10" w:name="_Toc196913128"/>
      <w:r>
        <w:t>4.2 Air Quality</w:t>
      </w:r>
      <w:bookmarkEnd w:id="10"/>
    </w:p>
    <w:p w14:paraId="751C5593" w14:textId="5C32C785" w:rsidR="00F315DE" w:rsidRPr="00F315DE" w:rsidRDefault="00F315DE" w:rsidP="000A5FF1">
      <w:pPr>
        <w:jc w:val="both"/>
      </w:pPr>
      <w:r>
        <w:t xml:space="preserve">Construction work may result in the emission of dust from exposed soil, earth, vehicle movement or concreting. </w:t>
      </w:r>
      <w:r w:rsidR="00F97F80">
        <w:t xml:space="preserve">Construction of </w:t>
      </w:r>
      <w:r w:rsidR="003F23FD">
        <w:t>Matchstick</w:t>
      </w:r>
      <w:r w:rsidR="00F97F80">
        <w:t xml:space="preserve"> arena </w:t>
      </w:r>
      <w:r w:rsidR="009033AF">
        <w:t>may result in emission due to wind blowing over, in addition to emission of nitrogen, carbon monoxide and sulphur dioxide from vehicle exhausts.</w:t>
      </w:r>
      <w:r w:rsidR="006E7E4E">
        <w:t xml:space="preserve"> Local air quality in the surrounding area with respect to pollutants is good and does not exceed the UK’s national Air Quality objectives. </w:t>
      </w:r>
      <w:r w:rsidR="00CF69D1">
        <w:t xml:space="preserve">Dust could arise from </w:t>
      </w:r>
      <w:r w:rsidR="003F23FD">
        <w:t>excavation, backfilling of foundation, road construction or general housekeeping.</w:t>
      </w:r>
    </w:p>
    <w:p w14:paraId="7C7925A9" w14:textId="21639C36" w:rsidR="00761FD4" w:rsidRDefault="00761FD4" w:rsidP="00F315DE">
      <w:pPr>
        <w:pStyle w:val="Heading2"/>
      </w:pPr>
      <w:bookmarkStart w:id="11" w:name="_Toc196913129"/>
      <w:r>
        <w:t>4.3 Traffic and infrastructure</w:t>
      </w:r>
      <w:bookmarkEnd w:id="11"/>
    </w:p>
    <w:p w14:paraId="2EF07092" w14:textId="6BBBF4D2" w:rsidR="00761FD4" w:rsidRDefault="00761FD4" w:rsidP="003F3D1B">
      <w:pPr>
        <w:jc w:val="both"/>
      </w:pPr>
      <w:r>
        <w:t xml:space="preserve">Traffic movement will be primarily associated with the construction work, </w:t>
      </w:r>
      <w:r w:rsidR="004E0765">
        <w:t>during delivery of plant, equipment, aggregate and concrete. The existing site entrance in the north of the</w:t>
      </w:r>
      <w:r w:rsidR="00E23DD3">
        <w:t xml:space="preserve"> construction job will require improvement to facilitate on-going traffic. </w:t>
      </w:r>
      <w:r w:rsidR="00F315DE">
        <w:t xml:space="preserve">No unacceptable impact on the road networks or rights of way are envisaged. </w:t>
      </w:r>
    </w:p>
    <w:p w14:paraId="1A1FC724" w14:textId="043FFABF" w:rsidR="00377C57" w:rsidRDefault="00377C57" w:rsidP="00377C57">
      <w:pPr>
        <w:pStyle w:val="Heading2"/>
      </w:pPr>
      <w:bookmarkStart w:id="12" w:name="_Toc196913130"/>
      <w:r>
        <w:t>4.4 Drainage system</w:t>
      </w:r>
      <w:bookmarkEnd w:id="12"/>
    </w:p>
    <w:p w14:paraId="350FCE1A" w14:textId="493CBF0B" w:rsidR="00377C57" w:rsidRDefault="003F395B" w:rsidP="003F3D1B">
      <w:pPr>
        <w:jc w:val="both"/>
      </w:pPr>
      <w:r>
        <w:t xml:space="preserve">A </w:t>
      </w:r>
      <w:r w:rsidR="00B55F93">
        <w:t>potential risk</w:t>
      </w:r>
      <w:r>
        <w:t xml:space="preserve"> exists for spills and leakage of oil from construction machinery which could contaminate ground water, soils </w:t>
      </w:r>
      <w:r w:rsidR="00F0747F">
        <w:t xml:space="preserve">and surface water. </w:t>
      </w:r>
      <w:r w:rsidR="00A965C6">
        <w:t>During construction, activities could potentially cause changes to surface and water drain</w:t>
      </w:r>
      <w:r w:rsidR="008E771C">
        <w:t xml:space="preserve">age </w:t>
      </w:r>
      <w:r w:rsidR="00901CA9">
        <w:t xml:space="preserve">from vehicle movement, </w:t>
      </w:r>
      <w:r w:rsidR="00B55F93">
        <w:t xml:space="preserve">removal of the vegetated topsoil and the introduction of foundations. There is also a need for water for general construction works, hygiene, dust suppression and wheel washing facilities. </w:t>
      </w:r>
    </w:p>
    <w:p w14:paraId="1E5E1DA0" w14:textId="225E1B99" w:rsidR="00B56A18" w:rsidRDefault="00B56A18" w:rsidP="00B56A18">
      <w:pPr>
        <w:jc w:val="center"/>
      </w:pPr>
      <w:r>
        <w:rPr>
          <w:noProof/>
        </w:rPr>
        <w:lastRenderedPageBreak/>
        <w:drawing>
          <wp:inline distT="0" distB="0" distL="0" distR="0" wp14:anchorId="0F557E4C" wp14:editId="2C280BD0">
            <wp:extent cx="4047081" cy="2860666"/>
            <wp:effectExtent l="0" t="0" r="0" b="0"/>
            <wp:docPr id="398405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05223" name=""/>
                    <pic:cNvPicPr/>
                  </pic:nvPicPr>
                  <pic:blipFill>
                    <a:blip r:embed="rId15"/>
                    <a:stretch>
                      <a:fillRect/>
                    </a:stretch>
                  </pic:blipFill>
                  <pic:spPr>
                    <a:xfrm>
                      <a:off x="0" y="0"/>
                      <a:ext cx="4054197" cy="2865696"/>
                    </a:xfrm>
                    <a:prstGeom prst="rect">
                      <a:avLst/>
                    </a:prstGeom>
                  </pic:spPr>
                </pic:pic>
              </a:graphicData>
            </a:graphic>
          </wp:inline>
        </w:drawing>
      </w:r>
    </w:p>
    <w:p w14:paraId="7156CCE2" w14:textId="159C0586" w:rsidR="00B56A18" w:rsidRDefault="00B56A18" w:rsidP="00B56A18">
      <w:pPr>
        <w:jc w:val="center"/>
      </w:pPr>
      <w:r>
        <w:t xml:space="preserve">Figure 4: Showing current water plan in the </w:t>
      </w:r>
      <w:r w:rsidR="007523BC">
        <w:t>Glebelands</w:t>
      </w:r>
      <w:r>
        <w:t xml:space="preserve"> area</w:t>
      </w:r>
      <w:r w:rsidR="007523BC">
        <w:t>.</w:t>
      </w:r>
      <w:r w:rsidR="001C6BCD">
        <w:t xml:space="preserve"> </w:t>
      </w:r>
      <w:bookmarkStart w:id="13" w:name="_Hlk196918890"/>
      <w:r w:rsidR="001C6BCD">
        <w:t>(</w:t>
      </w:r>
      <w:r w:rsidR="00170FB6">
        <w:t>Welsh Water</w:t>
      </w:r>
      <w:r w:rsidR="003D3F6C">
        <w:t xml:space="preserve"> </w:t>
      </w:r>
      <w:r w:rsidR="001C6BCD" w:rsidRPr="001C6BCD">
        <w:t>P/23/0032</w:t>
      </w:r>
      <w:r w:rsidR="003D3F6C">
        <w:t>, 2023)</w:t>
      </w:r>
    </w:p>
    <w:bookmarkEnd w:id="13"/>
    <w:p w14:paraId="14FB88C4" w14:textId="1CC046FA" w:rsidR="00B56A18" w:rsidRDefault="007523BC" w:rsidP="00B56A18">
      <w:pPr>
        <w:jc w:val="center"/>
      </w:pPr>
      <w:r>
        <w:rPr>
          <w:noProof/>
        </w:rPr>
        <w:drawing>
          <wp:inline distT="0" distB="0" distL="0" distR="0" wp14:anchorId="176F9680" wp14:editId="7579156C">
            <wp:extent cx="4544839" cy="3193875"/>
            <wp:effectExtent l="0" t="0" r="8255" b="6985"/>
            <wp:docPr id="69027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273598" name=""/>
                    <pic:cNvPicPr/>
                  </pic:nvPicPr>
                  <pic:blipFill>
                    <a:blip r:embed="rId16"/>
                    <a:stretch>
                      <a:fillRect/>
                    </a:stretch>
                  </pic:blipFill>
                  <pic:spPr>
                    <a:xfrm>
                      <a:off x="0" y="0"/>
                      <a:ext cx="4555816" cy="3201589"/>
                    </a:xfrm>
                    <a:prstGeom prst="rect">
                      <a:avLst/>
                    </a:prstGeom>
                  </pic:spPr>
                </pic:pic>
              </a:graphicData>
            </a:graphic>
          </wp:inline>
        </w:drawing>
      </w:r>
    </w:p>
    <w:p w14:paraId="3567C185" w14:textId="294C1171" w:rsidR="007523BC" w:rsidRDefault="007523BC" w:rsidP="00B56A18">
      <w:pPr>
        <w:jc w:val="center"/>
      </w:pPr>
      <w:r>
        <w:t>Figure 5: Showing current sewer plan in the Glebelands area.</w:t>
      </w:r>
      <w:r w:rsidR="003D3F6C" w:rsidRPr="003D3F6C">
        <w:t xml:space="preserve"> (</w:t>
      </w:r>
      <w:r w:rsidR="00170FB6">
        <w:t>Welsh Water</w:t>
      </w:r>
      <w:r w:rsidR="003D3F6C" w:rsidRPr="003D3F6C">
        <w:t xml:space="preserve"> P/23/0032, 2023)</w:t>
      </w:r>
    </w:p>
    <w:p w14:paraId="119FD3B6" w14:textId="37EF979D" w:rsidR="00051F13" w:rsidRDefault="00245976" w:rsidP="00051F13">
      <w:pPr>
        <w:pStyle w:val="Heading2"/>
      </w:pPr>
      <w:bookmarkStart w:id="14" w:name="_Toc196913131"/>
      <w:r>
        <w:t xml:space="preserve">5.0 </w:t>
      </w:r>
      <w:r w:rsidR="00051F13">
        <w:t>Mitigation Strategies</w:t>
      </w:r>
      <w:bookmarkEnd w:id="14"/>
    </w:p>
    <w:p w14:paraId="14BAD7A6" w14:textId="54ACEA3B" w:rsidR="00051F13" w:rsidRDefault="00133E02" w:rsidP="00CA796E">
      <w:pPr>
        <w:jc w:val="both"/>
      </w:pPr>
      <w:r>
        <w:t>The below are mitigation strategies to reduce the negative impacts of potential environmental factors.</w:t>
      </w:r>
    </w:p>
    <w:p w14:paraId="72EB98B4" w14:textId="23D66890" w:rsidR="00140FE2" w:rsidRDefault="00245976" w:rsidP="00CA796E">
      <w:pPr>
        <w:pStyle w:val="Heading3"/>
        <w:jc w:val="both"/>
      </w:pPr>
      <w:bookmarkStart w:id="15" w:name="_Toc196913132"/>
      <w:r>
        <w:t xml:space="preserve">5.1 </w:t>
      </w:r>
      <w:r w:rsidR="00133E02">
        <w:t>Air Quality</w:t>
      </w:r>
      <w:bookmarkEnd w:id="15"/>
    </w:p>
    <w:p w14:paraId="1386483D" w14:textId="735C7A5B" w:rsidR="00A21574" w:rsidRDefault="00133E02" w:rsidP="00CA796E">
      <w:pPr>
        <w:jc w:val="both"/>
      </w:pPr>
      <w:r>
        <w:t>Dust suppression techniques including water sprays, barriers and ensuring workers wear appropriate respiratory protection during high-risk dust activities.</w:t>
      </w:r>
    </w:p>
    <w:p w14:paraId="5185E247" w14:textId="55625F06" w:rsidR="00140FE2" w:rsidRDefault="00245976" w:rsidP="00CA796E">
      <w:pPr>
        <w:pStyle w:val="Heading3"/>
        <w:jc w:val="both"/>
      </w:pPr>
      <w:bookmarkStart w:id="16" w:name="_Toc196913133"/>
      <w:r>
        <w:t xml:space="preserve">5.2 </w:t>
      </w:r>
      <w:r w:rsidR="00133E02">
        <w:t>Water Resources</w:t>
      </w:r>
      <w:bookmarkEnd w:id="16"/>
    </w:p>
    <w:p w14:paraId="45D8A9F2" w14:textId="6C42961E" w:rsidR="00133E02" w:rsidRDefault="00133E02" w:rsidP="00CA796E">
      <w:pPr>
        <w:jc w:val="both"/>
      </w:pPr>
      <w:r>
        <w:t xml:space="preserve">Implementation of drainage systems preventing excessive run off from construction site. </w:t>
      </w:r>
    </w:p>
    <w:p w14:paraId="462DC869" w14:textId="3D8E290F" w:rsidR="00140FE2" w:rsidRDefault="00245976" w:rsidP="00CA796E">
      <w:pPr>
        <w:jc w:val="both"/>
      </w:pPr>
      <w:bookmarkStart w:id="17" w:name="_Toc196913134"/>
      <w:r>
        <w:rPr>
          <w:rStyle w:val="Heading3Char"/>
        </w:rPr>
        <w:t xml:space="preserve">5.3 </w:t>
      </w:r>
      <w:r w:rsidR="00133E02" w:rsidRPr="00140FE2">
        <w:rPr>
          <w:rStyle w:val="Heading3Char"/>
        </w:rPr>
        <w:t>Biodiversity</w:t>
      </w:r>
      <w:bookmarkEnd w:id="17"/>
      <w:r w:rsidR="00140FE2">
        <w:t xml:space="preserve"> </w:t>
      </w:r>
    </w:p>
    <w:p w14:paraId="5C77B33D" w14:textId="079DA774" w:rsidR="00133E02" w:rsidRDefault="00E57ACD" w:rsidP="00CA796E">
      <w:pPr>
        <w:jc w:val="both"/>
      </w:pPr>
      <w:r>
        <w:lastRenderedPageBreak/>
        <w:t>Preserve green areas around the location of Matchstick Arena, with additional tree installation for any removed during construction. The use of sustainability in the construction project utilised.</w:t>
      </w:r>
    </w:p>
    <w:p w14:paraId="43C66643" w14:textId="18179C23" w:rsidR="00140FE2" w:rsidRDefault="00245976" w:rsidP="00CA796E">
      <w:pPr>
        <w:pStyle w:val="Heading3"/>
        <w:jc w:val="both"/>
      </w:pPr>
      <w:bookmarkStart w:id="18" w:name="_Toc196913135"/>
      <w:r>
        <w:t xml:space="preserve">5.4 </w:t>
      </w:r>
      <w:r w:rsidR="00E57ACD">
        <w:t>Noise &amp; Vibration</w:t>
      </w:r>
      <w:bookmarkEnd w:id="18"/>
    </w:p>
    <w:p w14:paraId="4A005E7D" w14:textId="2D52279C" w:rsidR="00E57ACD" w:rsidRDefault="00E57ACD" w:rsidP="00CA796E">
      <w:pPr>
        <w:jc w:val="both"/>
      </w:pPr>
      <w:r>
        <w:t>Installation of noise barriers during construction such as fencing and design walls. Restricted working hours to remain the same during construction.</w:t>
      </w:r>
    </w:p>
    <w:p w14:paraId="352847DC" w14:textId="055BDB5F" w:rsidR="00140FE2" w:rsidRDefault="00245976" w:rsidP="00CA796E">
      <w:pPr>
        <w:pStyle w:val="Heading3"/>
        <w:jc w:val="both"/>
      </w:pPr>
      <w:bookmarkStart w:id="19" w:name="_Toc196913136"/>
      <w:r>
        <w:t xml:space="preserve">5.5 </w:t>
      </w:r>
      <w:r w:rsidR="00E57ACD">
        <w:t>Traffic Congestion</w:t>
      </w:r>
      <w:bookmarkEnd w:id="19"/>
    </w:p>
    <w:p w14:paraId="5BE51494" w14:textId="2748F694" w:rsidR="00EB124B" w:rsidRDefault="00E57ACD" w:rsidP="00CA796E">
      <w:pPr>
        <w:jc w:val="both"/>
      </w:pPr>
      <w:r>
        <w:t>Traffic measure controls used to prevent build up. This includes the use of traffic Marshall or temporary lights when required.</w:t>
      </w:r>
    </w:p>
    <w:p w14:paraId="2EBD218D" w14:textId="71FB98C1" w:rsidR="00051F13" w:rsidRDefault="00245976" w:rsidP="00CA796E">
      <w:pPr>
        <w:pStyle w:val="Heading2"/>
        <w:jc w:val="both"/>
      </w:pPr>
      <w:bookmarkStart w:id="20" w:name="_Toc196913137"/>
      <w:r>
        <w:t xml:space="preserve">6.0 </w:t>
      </w:r>
      <w:r w:rsidR="00051F13">
        <w:t>Environmental Risk &amp; Monitoring Plan</w:t>
      </w:r>
      <w:bookmarkEnd w:id="20"/>
    </w:p>
    <w:p w14:paraId="3ECAA7A7" w14:textId="2DB09BCF" w:rsidR="00AA5959" w:rsidRDefault="00AA5959" w:rsidP="00CA796E">
      <w:pPr>
        <w:jc w:val="both"/>
      </w:pPr>
      <w:r>
        <w:t xml:space="preserve">The below </w:t>
      </w:r>
      <w:r w:rsidR="008F4AFA">
        <w:t>environmental risk to the construction project and the monitoring plan for these risks to reduce the impact of environmental factors</w:t>
      </w:r>
    </w:p>
    <w:p w14:paraId="62E3964E" w14:textId="34E1B307" w:rsidR="008F4AFA" w:rsidRDefault="00245976" w:rsidP="00CA796E">
      <w:pPr>
        <w:pStyle w:val="Heading3"/>
        <w:jc w:val="both"/>
      </w:pPr>
      <w:bookmarkStart w:id="21" w:name="_Toc196913138"/>
      <w:r>
        <w:t xml:space="preserve">6.1 </w:t>
      </w:r>
      <w:r w:rsidR="008F4AFA">
        <w:t>Visual Inspection</w:t>
      </w:r>
      <w:bookmarkEnd w:id="21"/>
    </w:p>
    <w:p w14:paraId="5E29183A" w14:textId="2B833E78" w:rsidR="00EB124B" w:rsidRDefault="009475DC" w:rsidP="00CA796E">
      <w:pPr>
        <w:jc w:val="both"/>
      </w:pPr>
      <w:r>
        <w:t xml:space="preserve">Visual inspections </w:t>
      </w:r>
      <w:r w:rsidR="00C51A32">
        <w:t xml:space="preserve">to be used </w:t>
      </w:r>
      <w:r w:rsidR="00B00EBE">
        <w:t>in measures to look at the a</w:t>
      </w:r>
      <w:r w:rsidR="002F0EE0">
        <w:t>ir quality of the dust levels that are on site. This will be required as a daily task for the supervisor of the construction work</w:t>
      </w:r>
      <w:r w:rsidR="002409A2">
        <w:t xml:space="preserve"> to ensure </w:t>
      </w:r>
      <w:r w:rsidR="00474ED5">
        <w:t xml:space="preserve">dust levels to not affect works and pedestrians in a local proximity. </w:t>
      </w:r>
    </w:p>
    <w:p w14:paraId="36E8EA5A" w14:textId="10BDDE55" w:rsidR="001B59AF" w:rsidRDefault="00245976" w:rsidP="00CA796E">
      <w:pPr>
        <w:pStyle w:val="Heading3"/>
        <w:jc w:val="both"/>
      </w:pPr>
      <w:bookmarkStart w:id="22" w:name="_Toc196913139"/>
      <w:r>
        <w:t xml:space="preserve">6.2 </w:t>
      </w:r>
      <w:r w:rsidR="001B59AF">
        <w:t>Sensors</w:t>
      </w:r>
      <w:bookmarkEnd w:id="22"/>
    </w:p>
    <w:p w14:paraId="5100D09F" w14:textId="4561DF43" w:rsidR="00AB0C53" w:rsidRDefault="00AB0C53" w:rsidP="00CA796E">
      <w:pPr>
        <w:jc w:val="both"/>
      </w:pPr>
      <w:r>
        <w:t>Sensors to be implemented for multiple risk mitigation procedures</w:t>
      </w:r>
      <w:r w:rsidR="00466243">
        <w:t xml:space="preserve">. Air quality monitoring stations and sensor data to be used on a weekly basis to </w:t>
      </w:r>
      <w:r w:rsidR="0027406F">
        <w:t>assess</w:t>
      </w:r>
      <w:r w:rsidR="00F569D3">
        <w:t xml:space="preserve"> air quality is followed at a regulated basis. </w:t>
      </w:r>
      <w:r w:rsidR="00720EBD">
        <w:t>Noise meters will be used to detect noise levels (</w:t>
      </w:r>
      <w:r w:rsidR="00DC3C37">
        <w:t>dB</w:t>
      </w:r>
      <w:r w:rsidR="00720EBD">
        <w:t xml:space="preserve">) during construction work </w:t>
      </w:r>
      <w:r w:rsidR="00A04F6A">
        <w:t>usin</w:t>
      </w:r>
      <w:r w:rsidR="00E37F23">
        <w:t xml:space="preserve">g sensitive receptors. This will be done as needed to reduce noise pollution if exceeding </w:t>
      </w:r>
      <w:r w:rsidR="005A2681">
        <w:t xml:space="preserve">noise regulations. </w:t>
      </w:r>
    </w:p>
    <w:p w14:paraId="66DA79DF" w14:textId="09EC9473" w:rsidR="0050218F" w:rsidRDefault="00245976" w:rsidP="00CA796E">
      <w:pPr>
        <w:pStyle w:val="Heading2"/>
        <w:jc w:val="both"/>
      </w:pPr>
      <w:bookmarkStart w:id="23" w:name="_Toc196913140"/>
      <w:r>
        <w:t xml:space="preserve">7.0 </w:t>
      </w:r>
      <w:r w:rsidR="0050218F">
        <w:t>Emergency Response Plans</w:t>
      </w:r>
      <w:bookmarkEnd w:id="23"/>
    </w:p>
    <w:p w14:paraId="798CF697" w14:textId="1A0028D3" w:rsidR="0050218F" w:rsidRDefault="0004228F" w:rsidP="00CA796E">
      <w:pPr>
        <w:jc w:val="both"/>
      </w:pPr>
      <w:r>
        <w:t>To address unexpected environmental hazards that can occur during the construction phase, the emergency responses for the potential EIA risks are below.</w:t>
      </w:r>
    </w:p>
    <w:tbl>
      <w:tblPr>
        <w:tblStyle w:val="TableGrid"/>
        <w:tblW w:w="0" w:type="auto"/>
        <w:tblLook w:val="04A0" w:firstRow="1" w:lastRow="0" w:firstColumn="1" w:lastColumn="0" w:noHBand="0" w:noVBand="1"/>
      </w:tblPr>
      <w:tblGrid>
        <w:gridCol w:w="3539"/>
        <w:gridCol w:w="5477"/>
      </w:tblGrid>
      <w:tr w:rsidR="002F0366" w14:paraId="22D18E81" w14:textId="77777777" w:rsidTr="00ED57C3">
        <w:trPr>
          <w:trHeight w:val="67"/>
        </w:trPr>
        <w:tc>
          <w:tcPr>
            <w:tcW w:w="3539" w:type="dxa"/>
            <w:shd w:val="clear" w:color="auto" w:fill="D9D9D9" w:themeFill="background1" w:themeFillShade="D9"/>
          </w:tcPr>
          <w:p w14:paraId="04F01C92" w14:textId="184ED190" w:rsidR="002F0366" w:rsidRPr="00B00F45" w:rsidRDefault="00FD5784" w:rsidP="00CA796E">
            <w:pPr>
              <w:jc w:val="both"/>
              <w:rPr>
                <w:b/>
                <w:bCs/>
              </w:rPr>
            </w:pPr>
            <w:r w:rsidRPr="00B00F45">
              <w:rPr>
                <w:b/>
                <w:bCs/>
              </w:rPr>
              <w:t>Potential Risk</w:t>
            </w:r>
          </w:p>
        </w:tc>
        <w:tc>
          <w:tcPr>
            <w:tcW w:w="5477" w:type="dxa"/>
            <w:shd w:val="clear" w:color="auto" w:fill="D9D9D9" w:themeFill="background1" w:themeFillShade="D9"/>
          </w:tcPr>
          <w:p w14:paraId="0A84C6F6" w14:textId="1B62B6D2" w:rsidR="002F0366" w:rsidRPr="00B00F45" w:rsidRDefault="00FD5784" w:rsidP="00CA796E">
            <w:pPr>
              <w:jc w:val="both"/>
              <w:rPr>
                <w:b/>
                <w:bCs/>
              </w:rPr>
            </w:pPr>
            <w:r w:rsidRPr="00B00F45">
              <w:rPr>
                <w:b/>
                <w:bCs/>
              </w:rPr>
              <w:t>Emergency Response</w:t>
            </w:r>
          </w:p>
        </w:tc>
      </w:tr>
      <w:tr w:rsidR="002F0366" w14:paraId="0CB2F033" w14:textId="77777777" w:rsidTr="00ED57C3">
        <w:tc>
          <w:tcPr>
            <w:tcW w:w="3539" w:type="dxa"/>
          </w:tcPr>
          <w:p w14:paraId="5C54BB1C" w14:textId="60DCD1EC" w:rsidR="002F0366" w:rsidRDefault="00FD5784" w:rsidP="00CA796E">
            <w:pPr>
              <w:jc w:val="both"/>
            </w:pPr>
            <w:r w:rsidRPr="00FD5784">
              <w:t>Severe air pollution event</w:t>
            </w:r>
          </w:p>
        </w:tc>
        <w:tc>
          <w:tcPr>
            <w:tcW w:w="5477" w:type="dxa"/>
          </w:tcPr>
          <w:p w14:paraId="399B0F9E" w14:textId="59FD824D" w:rsidR="002F0366" w:rsidRDefault="00FD5784" w:rsidP="00CA796E">
            <w:pPr>
              <w:jc w:val="both"/>
            </w:pPr>
            <w:r w:rsidRPr="00FD5784">
              <w:t>Temporary suspension of dust-generating activities, notify authorities</w:t>
            </w:r>
          </w:p>
        </w:tc>
      </w:tr>
      <w:tr w:rsidR="002F0366" w14:paraId="4B80CB9F" w14:textId="77777777" w:rsidTr="00ED57C3">
        <w:tc>
          <w:tcPr>
            <w:tcW w:w="3539" w:type="dxa"/>
          </w:tcPr>
          <w:p w14:paraId="47B59929" w14:textId="6EDB12B9" w:rsidR="002F0366" w:rsidRDefault="00FD5784" w:rsidP="00CA796E">
            <w:pPr>
              <w:jc w:val="both"/>
            </w:pPr>
            <w:r w:rsidRPr="00FD5784">
              <w:t>Water contamination detected</w:t>
            </w:r>
            <w:r w:rsidRPr="00FD5784">
              <w:tab/>
            </w:r>
          </w:p>
        </w:tc>
        <w:tc>
          <w:tcPr>
            <w:tcW w:w="5477" w:type="dxa"/>
          </w:tcPr>
          <w:p w14:paraId="1CC1A26C" w14:textId="33ED8E8C" w:rsidR="002F0366" w:rsidRDefault="00B00F45" w:rsidP="00CA796E">
            <w:pPr>
              <w:jc w:val="both"/>
            </w:pPr>
            <w:r w:rsidRPr="00B00F45">
              <w:t>Immediate halt of discharge, initiate cleanup, investigate source</w:t>
            </w:r>
          </w:p>
        </w:tc>
      </w:tr>
      <w:tr w:rsidR="002F0366" w14:paraId="05737382" w14:textId="77777777" w:rsidTr="00ED57C3">
        <w:tc>
          <w:tcPr>
            <w:tcW w:w="3539" w:type="dxa"/>
          </w:tcPr>
          <w:p w14:paraId="27106A0E" w14:textId="025800ED" w:rsidR="002F0366" w:rsidRDefault="00B00F45" w:rsidP="00CA796E">
            <w:pPr>
              <w:jc w:val="both"/>
            </w:pPr>
            <w:r w:rsidRPr="00B00F45">
              <w:t>Biodiversity damage observed</w:t>
            </w:r>
          </w:p>
        </w:tc>
        <w:tc>
          <w:tcPr>
            <w:tcW w:w="5477" w:type="dxa"/>
          </w:tcPr>
          <w:p w14:paraId="3BC16604" w14:textId="59182E98" w:rsidR="002F0366" w:rsidRDefault="00B00F45" w:rsidP="00CA796E">
            <w:pPr>
              <w:jc w:val="both"/>
            </w:pPr>
            <w:r w:rsidRPr="00B00F45">
              <w:t>Implement restoration measures, notify environmental agencies</w:t>
            </w:r>
          </w:p>
        </w:tc>
      </w:tr>
      <w:tr w:rsidR="002F0366" w14:paraId="6468B4C1" w14:textId="77777777" w:rsidTr="00ED57C3">
        <w:trPr>
          <w:trHeight w:val="541"/>
        </w:trPr>
        <w:tc>
          <w:tcPr>
            <w:tcW w:w="3539" w:type="dxa"/>
          </w:tcPr>
          <w:p w14:paraId="392303B7" w14:textId="66155790" w:rsidR="002F0366" w:rsidRDefault="00B00F45" w:rsidP="00CA796E">
            <w:pPr>
              <w:jc w:val="both"/>
            </w:pPr>
            <w:r w:rsidRPr="00B00F45">
              <w:t>Excessive noise complaints</w:t>
            </w:r>
            <w:r w:rsidRPr="00B00F45">
              <w:tab/>
            </w:r>
          </w:p>
        </w:tc>
        <w:tc>
          <w:tcPr>
            <w:tcW w:w="5477" w:type="dxa"/>
          </w:tcPr>
          <w:p w14:paraId="0F5253E2" w14:textId="06F9DE47" w:rsidR="002F0366" w:rsidRDefault="00B00F45" w:rsidP="00CA796E">
            <w:pPr>
              <w:jc w:val="both"/>
            </w:pPr>
            <w:r w:rsidRPr="00B00F45">
              <w:t>Review work schedule, install additional noise barriers</w:t>
            </w:r>
          </w:p>
        </w:tc>
      </w:tr>
      <w:tr w:rsidR="002F0366" w14:paraId="06347C27" w14:textId="77777777" w:rsidTr="00ED57C3">
        <w:tc>
          <w:tcPr>
            <w:tcW w:w="3539" w:type="dxa"/>
          </w:tcPr>
          <w:p w14:paraId="1FEB3E09" w14:textId="44E0E184" w:rsidR="002F0366" w:rsidRDefault="00B00F45" w:rsidP="00CA796E">
            <w:pPr>
              <w:jc w:val="both"/>
            </w:pPr>
            <w:r w:rsidRPr="00B00F45">
              <w:t>Traffic accidents due to congestion</w:t>
            </w:r>
            <w:r w:rsidRPr="00B00F45">
              <w:tab/>
            </w:r>
          </w:p>
        </w:tc>
        <w:tc>
          <w:tcPr>
            <w:tcW w:w="5477" w:type="dxa"/>
          </w:tcPr>
          <w:p w14:paraId="1EB7A4A8" w14:textId="798B8550" w:rsidR="002F0366" w:rsidRDefault="00B00F45" w:rsidP="00CA796E">
            <w:pPr>
              <w:jc w:val="both"/>
            </w:pPr>
            <w:r w:rsidRPr="00B00F45">
              <w:t>Coordinate with traffic police, implement detours</w:t>
            </w:r>
          </w:p>
        </w:tc>
      </w:tr>
    </w:tbl>
    <w:p w14:paraId="1425C6CB" w14:textId="2744D1BB" w:rsidR="0004228F" w:rsidRDefault="007C7CBA" w:rsidP="00CA796E">
      <w:pPr>
        <w:jc w:val="both"/>
      </w:pPr>
      <w:r>
        <w:t>Table 2: Highlighting emergency response plans.</w:t>
      </w:r>
    </w:p>
    <w:p w14:paraId="10BF32AF" w14:textId="0ABC8F44" w:rsidR="00051F13" w:rsidRDefault="00245976" w:rsidP="00CA796E">
      <w:pPr>
        <w:pStyle w:val="Heading2"/>
        <w:jc w:val="both"/>
      </w:pPr>
      <w:bookmarkStart w:id="24" w:name="_Toc196913141"/>
      <w:r>
        <w:t xml:space="preserve">8.0 </w:t>
      </w:r>
      <w:r w:rsidR="00051F13">
        <w:t>Stakeholder Engagement</w:t>
      </w:r>
      <w:bookmarkEnd w:id="24"/>
    </w:p>
    <w:p w14:paraId="0DCE4F2B" w14:textId="6592136E" w:rsidR="00051F13" w:rsidRDefault="00F61903" w:rsidP="00CA796E">
      <w:pPr>
        <w:jc w:val="both"/>
      </w:pPr>
      <w:r>
        <w:t xml:space="preserve">Key stakeholders </w:t>
      </w:r>
      <w:r w:rsidR="00E77771">
        <w:t xml:space="preserve">are to have engagement during the construction phases in order to ensure compliance with the </w:t>
      </w:r>
      <w:r w:rsidR="00731DF9">
        <w:t xml:space="preserve">safety measure that are being used </w:t>
      </w:r>
      <w:r w:rsidR="00A732E8">
        <w:t xml:space="preserve">effectively. The key groups </w:t>
      </w:r>
      <w:proofErr w:type="gramStart"/>
      <w:r w:rsidR="00A732E8">
        <w:t>involves</w:t>
      </w:r>
      <w:proofErr w:type="gramEnd"/>
      <w:r w:rsidR="00A732E8">
        <w:t>:</w:t>
      </w:r>
    </w:p>
    <w:p w14:paraId="19AF9685" w14:textId="06717CE1" w:rsidR="00A732E8" w:rsidRDefault="00A732E8" w:rsidP="00CA796E">
      <w:pPr>
        <w:pStyle w:val="Heading3"/>
        <w:jc w:val="both"/>
      </w:pPr>
      <w:bookmarkStart w:id="25" w:name="_Toc196913142"/>
      <w:r>
        <w:t>8.1 Local authorities</w:t>
      </w:r>
      <w:bookmarkEnd w:id="25"/>
    </w:p>
    <w:p w14:paraId="5D7BF5D4" w14:textId="79D41C94" w:rsidR="00A732E8" w:rsidRDefault="00E831D0" w:rsidP="00CA796E">
      <w:pPr>
        <w:jc w:val="both"/>
      </w:pPr>
      <w:r>
        <w:t xml:space="preserve">Consistent contact with local authorities to be followed during construction to ensure compliance with regulations including environmental laws, approved land usages and </w:t>
      </w:r>
      <w:r w:rsidR="00540EA0">
        <w:t xml:space="preserve">the assessment of traffic impact </w:t>
      </w:r>
      <w:r w:rsidR="00540EA0">
        <w:lastRenderedPageBreak/>
        <w:t xml:space="preserve">that are caused in contention with the work progressing. If there are any habitat protection concerns, this will include contact with wildlife organisations to address. </w:t>
      </w:r>
    </w:p>
    <w:p w14:paraId="6EF63C6C" w14:textId="712F0E6B" w:rsidR="00A732E8" w:rsidRDefault="00A732E8" w:rsidP="00CA796E">
      <w:pPr>
        <w:pStyle w:val="Heading3"/>
        <w:jc w:val="both"/>
      </w:pPr>
      <w:bookmarkStart w:id="26" w:name="_Toc196913143"/>
      <w:r>
        <w:t xml:space="preserve">8.2 </w:t>
      </w:r>
      <w:r w:rsidR="008B1C06">
        <w:t>Local Residents and communities</w:t>
      </w:r>
      <w:bookmarkEnd w:id="26"/>
    </w:p>
    <w:p w14:paraId="4ECA29CA" w14:textId="18C3628E" w:rsidR="008B1C06" w:rsidRDefault="00FC41D5" w:rsidP="00CA796E">
      <w:pPr>
        <w:jc w:val="both"/>
      </w:pPr>
      <w:r>
        <w:t xml:space="preserve">Contact with local communities that can be impacted by noise, air pollution and water contamination </w:t>
      </w:r>
      <w:r w:rsidR="00820368">
        <w:t xml:space="preserve">but happen on a regular basis to prevent emergency response plans are required. This will include contact with the Merthyr </w:t>
      </w:r>
      <w:r w:rsidR="00080AB7">
        <w:t>Tydfil</w:t>
      </w:r>
      <w:r w:rsidR="00820368">
        <w:t xml:space="preserve"> College </w:t>
      </w:r>
      <w:r w:rsidR="006C162A">
        <w:t xml:space="preserve">that is within close proximity to the construction project, as well as local residency shops. </w:t>
      </w:r>
      <w:r w:rsidR="00641A1F">
        <w:t>This is to reduce the potential affects of business whilst construction work progresses.</w:t>
      </w:r>
    </w:p>
    <w:p w14:paraId="6AAC6059" w14:textId="55CB6154" w:rsidR="008B1C06" w:rsidRDefault="008B1C06" w:rsidP="00CA796E">
      <w:pPr>
        <w:pStyle w:val="Heading3"/>
        <w:jc w:val="both"/>
      </w:pPr>
      <w:bookmarkStart w:id="27" w:name="_Toc196913144"/>
      <w:r>
        <w:t>8.3 Environmental Groups</w:t>
      </w:r>
      <w:bookmarkEnd w:id="27"/>
    </w:p>
    <w:p w14:paraId="53DC1AE6" w14:textId="03F66DB0" w:rsidR="00EB124B" w:rsidRDefault="002C71AA" w:rsidP="00CA796E">
      <w:pPr>
        <w:jc w:val="both"/>
      </w:pPr>
      <w:r>
        <w:t xml:space="preserve">Environmental groups are to be in contact with the contractor for the project to ensure general public health and safety for </w:t>
      </w:r>
      <w:r w:rsidR="000C4F19">
        <w:t xml:space="preserve">contractors on the project, and local stakeholders are safe within the boundary of the </w:t>
      </w:r>
      <w:r w:rsidR="00080AB7">
        <w:t>site project.</w:t>
      </w:r>
    </w:p>
    <w:p w14:paraId="611705A6" w14:textId="677D7E48" w:rsidR="00051F13" w:rsidRDefault="00245976" w:rsidP="00CA796E">
      <w:pPr>
        <w:pStyle w:val="Heading2"/>
        <w:jc w:val="both"/>
      </w:pPr>
      <w:bookmarkStart w:id="28" w:name="_Toc196913145"/>
      <w:r>
        <w:t xml:space="preserve">9.0 </w:t>
      </w:r>
      <w:r w:rsidR="00051F13">
        <w:t>Conclusion and Recommendations</w:t>
      </w:r>
      <w:bookmarkEnd w:id="28"/>
    </w:p>
    <w:p w14:paraId="3CEF15AD" w14:textId="003B503B" w:rsidR="00051F13" w:rsidRDefault="00080B7E" w:rsidP="00CA796E">
      <w:pPr>
        <w:jc w:val="both"/>
      </w:pPr>
      <w:r w:rsidRPr="00080B7E">
        <w:t>In conclusion, while the development of the Matchstick Arena presents potential environmental challenges, the implementation of mitigation measures, effective monitoring, and proactive stakeholder engagement will enable the project to be executed sustainably, balancing economic growth with environmental protection.</w:t>
      </w:r>
    </w:p>
    <w:p w14:paraId="6C3DCA8A" w14:textId="6A649711" w:rsidR="00080B7E" w:rsidRDefault="00080B7E" w:rsidP="00CA796E">
      <w:pPr>
        <w:pStyle w:val="Heading3"/>
        <w:jc w:val="both"/>
      </w:pPr>
      <w:bookmarkStart w:id="29" w:name="_Toc196913146"/>
      <w:r>
        <w:t xml:space="preserve">9.1 </w:t>
      </w:r>
      <w:r w:rsidR="00392A68">
        <w:t>Recommendations</w:t>
      </w:r>
      <w:bookmarkEnd w:id="29"/>
    </w:p>
    <w:p w14:paraId="24394FC5" w14:textId="452C9C45" w:rsidR="00660FF5" w:rsidRDefault="00660FF5" w:rsidP="00CA796E">
      <w:pPr>
        <w:jc w:val="both"/>
      </w:pPr>
      <w:r>
        <w:t>To strengthen environmental management and enhance project sustainability, the following recommendations are proposed:</w:t>
      </w:r>
    </w:p>
    <w:p w14:paraId="45B5ECF1" w14:textId="77777777" w:rsidR="00660FF5" w:rsidRPr="00F3651D" w:rsidRDefault="00660FF5" w:rsidP="00CA796E">
      <w:pPr>
        <w:pStyle w:val="Heading3"/>
        <w:jc w:val="both"/>
        <w:rPr>
          <w:sz w:val="22"/>
          <w:szCs w:val="22"/>
        </w:rPr>
      </w:pPr>
      <w:bookmarkStart w:id="30" w:name="_Toc196913147"/>
      <w:r w:rsidRPr="00F3651D">
        <w:rPr>
          <w:sz w:val="22"/>
          <w:szCs w:val="22"/>
        </w:rPr>
        <w:t>9.2.1 Strengthening Air Quality Control</w:t>
      </w:r>
      <w:bookmarkEnd w:id="30"/>
    </w:p>
    <w:p w14:paraId="32044328" w14:textId="6B177C4D" w:rsidR="00392A68" w:rsidRDefault="00660FF5" w:rsidP="00CA796E">
      <w:pPr>
        <w:jc w:val="both"/>
      </w:pPr>
      <w:r>
        <w:t>Real-time air quality monitoring should be enhanced using automated sensors to track pollution levels. Regular site inspections and immediate corrective actions should be taken if air quality thresholds are exceeded. Additional vegetation buffers should be considered to further reduce dust dispersion.</w:t>
      </w:r>
    </w:p>
    <w:p w14:paraId="1264DFE4" w14:textId="77777777" w:rsidR="00D21CB5" w:rsidRPr="00F3651D" w:rsidRDefault="00D21CB5" w:rsidP="00CA796E">
      <w:pPr>
        <w:pStyle w:val="Heading3"/>
        <w:jc w:val="both"/>
        <w:rPr>
          <w:sz w:val="22"/>
          <w:szCs w:val="22"/>
        </w:rPr>
      </w:pPr>
      <w:bookmarkStart w:id="31" w:name="_Toc196913148"/>
      <w:r w:rsidRPr="00F3651D">
        <w:rPr>
          <w:sz w:val="22"/>
          <w:szCs w:val="22"/>
        </w:rPr>
        <w:t>9.2.2 Enhancing Water Resource Protection</w:t>
      </w:r>
      <w:bookmarkEnd w:id="31"/>
    </w:p>
    <w:p w14:paraId="035FBD2C" w14:textId="7C3B2994" w:rsidR="00660FF5" w:rsidRPr="00392A68" w:rsidRDefault="00D21CB5" w:rsidP="00CA796E">
      <w:pPr>
        <w:jc w:val="both"/>
      </w:pPr>
      <w:r>
        <w:t>Introduce stormwater collection and filtration systems to prevent contamination of the River Taff. Ensure strict compliance with wastewater disposal standards by implementing water recycling measures for construction activities.</w:t>
      </w:r>
    </w:p>
    <w:p w14:paraId="1C7721D9" w14:textId="77777777" w:rsidR="00D21CB5" w:rsidRPr="00F3651D" w:rsidRDefault="00D21CB5" w:rsidP="00CA796E">
      <w:pPr>
        <w:pStyle w:val="Heading3"/>
        <w:jc w:val="both"/>
        <w:rPr>
          <w:sz w:val="22"/>
          <w:szCs w:val="22"/>
        </w:rPr>
      </w:pPr>
      <w:bookmarkStart w:id="32" w:name="_Toc196913149"/>
      <w:r w:rsidRPr="00F3651D">
        <w:rPr>
          <w:sz w:val="22"/>
          <w:szCs w:val="22"/>
        </w:rPr>
        <w:t>9.2.4 Noise &amp; Vibration Management</w:t>
      </w:r>
      <w:bookmarkEnd w:id="32"/>
    </w:p>
    <w:p w14:paraId="3F90FD23" w14:textId="53417D14" w:rsidR="00EB124B" w:rsidRDefault="00D21CB5" w:rsidP="00CA796E">
      <w:pPr>
        <w:jc w:val="both"/>
      </w:pPr>
      <w:r>
        <w:t>Implement soundproof barriers in high-impact areas to further reduce noise pollution. Use low-noise equipment and construction techniques to limit noise impact on nearby residents and businesses. Develop a construction scheduling plan that prioritizes off-peak working hours to reduce disturbances.</w:t>
      </w:r>
    </w:p>
    <w:p w14:paraId="6EABE549" w14:textId="77777777" w:rsidR="00AD22A6" w:rsidRDefault="00AD22A6" w:rsidP="00CA796E">
      <w:pPr>
        <w:jc w:val="both"/>
      </w:pPr>
    </w:p>
    <w:p w14:paraId="28F582C8" w14:textId="77777777" w:rsidR="00AD22A6" w:rsidRDefault="00AD22A6" w:rsidP="00CA796E">
      <w:pPr>
        <w:jc w:val="both"/>
      </w:pPr>
    </w:p>
    <w:p w14:paraId="528C5649" w14:textId="77777777" w:rsidR="00AD22A6" w:rsidRDefault="00AD22A6" w:rsidP="00CA796E">
      <w:pPr>
        <w:jc w:val="both"/>
      </w:pPr>
    </w:p>
    <w:p w14:paraId="3657029A" w14:textId="77777777" w:rsidR="00AD22A6" w:rsidRDefault="00AD22A6" w:rsidP="00CA796E">
      <w:pPr>
        <w:jc w:val="both"/>
      </w:pPr>
    </w:p>
    <w:p w14:paraId="1B81F30B" w14:textId="77777777" w:rsidR="00AD22A6" w:rsidRDefault="00AD22A6" w:rsidP="00CA796E">
      <w:pPr>
        <w:jc w:val="both"/>
      </w:pPr>
    </w:p>
    <w:p w14:paraId="6C8F968B" w14:textId="77777777" w:rsidR="00AD22A6" w:rsidRDefault="00AD22A6" w:rsidP="00CA796E">
      <w:pPr>
        <w:jc w:val="both"/>
      </w:pPr>
    </w:p>
    <w:p w14:paraId="3EF8DF2D" w14:textId="1E55B3F7" w:rsidR="00051F13" w:rsidRDefault="00051F13" w:rsidP="00051F13">
      <w:pPr>
        <w:pStyle w:val="Heading2"/>
      </w:pPr>
      <w:bookmarkStart w:id="33" w:name="_Toc196913150"/>
      <w:r>
        <w:lastRenderedPageBreak/>
        <w:t>References</w:t>
      </w:r>
      <w:bookmarkEnd w:id="33"/>
    </w:p>
    <w:p w14:paraId="0C163236" w14:textId="678B714C" w:rsidR="007B13AD" w:rsidRDefault="007B13AD" w:rsidP="007B13AD">
      <w:r>
        <w:t>DigiMap (2024). Aerial Roam. [online] Edina.ac.uk. Available at:</w:t>
      </w:r>
      <w:r w:rsidR="0036615F">
        <w:t xml:space="preserve"> </w:t>
      </w:r>
      <w:r>
        <w:t>https://digimap.edina.ac.uk/roam/map/aerial.</w:t>
      </w:r>
    </w:p>
    <w:p w14:paraId="38E17434" w14:textId="0C524882" w:rsidR="0036615F" w:rsidRPr="008B5D81" w:rsidRDefault="0036615F" w:rsidP="0036615F">
      <w:pPr>
        <w:rPr>
          <w:color w:val="000000" w:themeColor="text1"/>
        </w:rPr>
      </w:pPr>
      <w:proofErr w:type="spellStart"/>
      <w:r>
        <w:t>Friendsoftheearth</w:t>
      </w:r>
      <w:proofErr w:type="spellEnd"/>
      <w:r>
        <w:t xml:space="preserve"> (2023). Air pollution | Friends of the Earth. [online] Friends of the Earth. Available at: https://friendsoftheearth.uk/climate/air-</w:t>
      </w:r>
      <w:r w:rsidRPr="008B5D81">
        <w:rPr>
          <w:color w:val="000000" w:themeColor="text1"/>
        </w:rPr>
        <w:t>pollution?utm_source=google&amp;utm_medium=cpc&amp;utm_campaign=climate [Accessed 29 Apr. 2025].</w:t>
      </w:r>
    </w:p>
    <w:p w14:paraId="22CCE2BC" w14:textId="0D02FF2E" w:rsidR="00D312FA" w:rsidRPr="008B5D81" w:rsidRDefault="00041408" w:rsidP="0036615F">
      <w:pPr>
        <w:rPr>
          <w:color w:val="000000" w:themeColor="text1"/>
        </w:rPr>
      </w:pPr>
      <w:r w:rsidRPr="008B5D81">
        <w:rPr>
          <w:color w:val="000000" w:themeColor="text1"/>
        </w:rPr>
        <w:t xml:space="preserve">NRW P/23/0032 (2023). </w:t>
      </w:r>
      <w:r w:rsidR="003E5393" w:rsidRPr="008B5D81">
        <w:rPr>
          <w:color w:val="000000" w:themeColor="text1"/>
        </w:rPr>
        <w:t>Documents for P/23/0032</w:t>
      </w:r>
      <w:r w:rsidR="0098339F" w:rsidRPr="008B5D81">
        <w:rPr>
          <w:color w:val="000000" w:themeColor="text1"/>
        </w:rPr>
        <w:t xml:space="preserve"> [online] NEC. Available at: </w:t>
      </w:r>
      <w:hyperlink r:id="rId17" w:history="1">
        <w:r w:rsidR="0098339F" w:rsidRPr="008B5D81">
          <w:rPr>
            <w:rStyle w:val="Hyperlink"/>
            <w:color w:val="000000" w:themeColor="text1"/>
            <w:u w:val="none"/>
          </w:rPr>
          <w:t>https://enterprise.merthyr.gov.uk/PublicAccess_LIVE/SearchResult/RunThirdPartySearch?FileSystemId=DC&amp;FOLDER1_REF=P/23/0032</w:t>
        </w:r>
      </w:hyperlink>
      <w:r w:rsidR="0098339F" w:rsidRPr="008B5D81">
        <w:rPr>
          <w:color w:val="000000" w:themeColor="text1"/>
        </w:rPr>
        <w:t xml:space="preserve"> [Accessed 30 Apr. 2025]</w:t>
      </w:r>
    </w:p>
    <w:p w14:paraId="0DFE7278" w14:textId="4E057AC6" w:rsidR="008B5D81" w:rsidRPr="008B5D81" w:rsidRDefault="008B5D81" w:rsidP="008B5D81">
      <w:pPr>
        <w:rPr>
          <w:color w:val="000000" w:themeColor="text1"/>
        </w:rPr>
      </w:pPr>
      <w:r w:rsidRPr="008B5D81">
        <w:rPr>
          <w:color w:val="000000" w:themeColor="text1"/>
        </w:rPr>
        <w:t xml:space="preserve">Welsh Water P/23/0032 (2023). Documents for P/23/0032 [online] NEC. Available at: </w:t>
      </w:r>
      <w:hyperlink r:id="rId18" w:history="1">
        <w:r w:rsidRPr="008B5D81">
          <w:rPr>
            <w:rStyle w:val="Hyperlink"/>
            <w:color w:val="000000" w:themeColor="text1"/>
            <w:u w:val="none"/>
          </w:rPr>
          <w:t>https://enterprise.merthyr.gov.uk/PublicAccess_LIVE/SearchResult/RunThirdPartySearch?FileSystemId=DC&amp;FOLDER1_REF=P/23/0032</w:t>
        </w:r>
      </w:hyperlink>
      <w:r w:rsidRPr="008B5D81">
        <w:rPr>
          <w:color w:val="000000" w:themeColor="text1"/>
        </w:rPr>
        <w:t xml:space="preserve"> [Accessed 30 Apr. 2025]</w:t>
      </w:r>
    </w:p>
    <w:p w14:paraId="7357E523" w14:textId="77777777" w:rsidR="008B5D81" w:rsidRDefault="008B5D81" w:rsidP="0036615F"/>
    <w:p w14:paraId="40A39245" w14:textId="77777777" w:rsidR="00D312FA" w:rsidRDefault="00D312FA" w:rsidP="0036615F"/>
    <w:p w14:paraId="2837E8A1" w14:textId="39275FFC" w:rsidR="00D312FA" w:rsidRDefault="00D312FA" w:rsidP="002E5503">
      <w:pPr>
        <w:pStyle w:val="Heading1"/>
      </w:pPr>
      <w:bookmarkStart w:id="34" w:name="_Toc196913151"/>
      <w:r>
        <w:lastRenderedPageBreak/>
        <w:t>Appendix</w:t>
      </w:r>
      <w:bookmarkEnd w:id="34"/>
    </w:p>
    <w:p w14:paraId="243BAF9C" w14:textId="68E6F7AE" w:rsidR="002E5503" w:rsidRDefault="00D312FA" w:rsidP="00861602">
      <w:pPr>
        <w:pStyle w:val="Heading2"/>
      </w:pPr>
      <w:bookmarkStart w:id="35" w:name="_Toc196913152"/>
      <w:r>
        <w:t xml:space="preserve">Appendix A: </w:t>
      </w:r>
      <w:r w:rsidR="002E5503">
        <w:t>Flood risk</w:t>
      </w:r>
      <w:r w:rsidR="008A11AE">
        <w:t xml:space="preserve"> and Pollution prevention</w:t>
      </w:r>
      <w:r w:rsidR="002E5503">
        <w:t xml:space="preserve"> – Former bus station, Merthyr Tydfil</w:t>
      </w:r>
      <w:bookmarkEnd w:id="35"/>
    </w:p>
    <w:p w14:paraId="61DDBB38" w14:textId="093A730F" w:rsidR="00D312FA" w:rsidRDefault="00861602" w:rsidP="0036615F">
      <w:r>
        <w:rPr>
          <w:noProof/>
        </w:rPr>
        <w:drawing>
          <wp:inline distT="0" distB="0" distL="0" distR="0" wp14:anchorId="225CCE02" wp14:editId="4DC6ECBD">
            <wp:extent cx="5435669" cy="7651851"/>
            <wp:effectExtent l="0" t="0" r="0" b="6350"/>
            <wp:docPr id="1482502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502335" name=""/>
                    <pic:cNvPicPr/>
                  </pic:nvPicPr>
                  <pic:blipFill>
                    <a:blip r:embed="rId19"/>
                    <a:stretch>
                      <a:fillRect/>
                    </a:stretch>
                  </pic:blipFill>
                  <pic:spPr>
                    <a:xfrm>
                      <a:off x="0" y="0"/>
                      <a:ext cx="5436098" cy="7652455"/>
                    </a:xfrm>
                    <a:prstGeom prst="rect">
                      <a:avLst/>
                    </a:prstGeom>
                  </pic:spPr>
                </pic:pic>
              </a:graphicData>
            </a:graphic>
          </wp:inline>
        </w:drawing>
      </w:r>
    </w:p>
    <w:p w14:paraId="3C33AEA8" w14:textId="77777777" w:rsidR="0036615F" w:rsidRDefault="0036615F" w:rsidP="0036615F"/>
    <w:p w14:paraId="718BA3AD" w14:textId="77777777" w:rsidR="00861602" w:rsidRDefault="00861602" w:rsidP="0036615F"/>
    <w:p w14:paraId="1B520D5A" w14:textId="68958915" w:rsidR="00861602" w:rsidRDefault="008A11AE" w:rsidP="0036615F">
      <w:r>
        <w:rPr>
          <w:noProof/>
        </w:rPr>
        <w:lastRenderedPageBreak/>
        <w:drawing>
          <wp:inline distT="0" distB="0" distL="0" distR="0" wp14:anchorId="4BB8CB70" wp14:editId="68EDFBE5">
            <wp:extent cx="5731510" cy="8240395"/>
            <wp:effectExtent l="0" t="0" r="2540" b="8255"/>
            <wp:docPr id="1333562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62719" name=""/>
                    <pic:cNvPicPr/>
                  </pic:nvPicPr>
                  <pic:blipFill>
                    <a:blip r:embed="rId20"/>
                    <a:stretch>
                      <a:fillRect/>
                    </a:stretch>
                  </pic:blipFill>
                  <pic:spPr>
                    <a:xfrm>
                      <a:off x="0" y="0"/>
                      <a:ext cx="5731510" cy="8240395"/>
                    </a:xfrm>
                    <a:prstGeom prst="rect">
                      <a:avLst/>
                    </a:prstGeom>
                  </pic:spPr>
                </pic:pic>
              </a:graphicData>
            </a:graphic>
          </wp:inline>
        </w:drawing>
      </w:r>
    </w:p>
    <w:p w14:paraId="573FC51E" w14:textId="77777777" w:rsidR="008A11AE" w:rsidRDefault="008A11AE" w:rsidP="0036615F"/>
    <w:p w14:paraId="16D48922" w14:textId="77777777" w:rsidR="008A11AE" w:rsidRDefault="008A11AE" w:rsidP="0036615F"/>
    <w:p w14:paraId="4A9107C0" w14:textId="25C02C9D" w:rsidR="007B13AD" w:rsidRDefault="0036615F" w:rsidP="0036615F">
      <w:r>
        <w:lastRenderedPageBreak/>
        <w:t>‌</w:t>
      </w:r>
    </w:p>
    <w:p w14:paraId="707DB9EA" w14:textId="56ABDC7D" w:rsidR="007B13AD" w:rsidRDefault="007B13AD" w:rsidP="007B13AD">
      <w:pPr>
        <w:rPr>
          <w:noProof/>
        </w:rPr>
      </w:pPr>
      <w:r>
        <w:t>‌</w:t>
      </w:r>
      <w:r w:rsidR="008A11AE" w:rsidRPr="008A11AE">
        <w:rPr>
          <w:noProof/>
        </w:rPr>
        <w:t xml:space="preserve"> </w:t>
      </w:r>
      <w:r w:rsidR="008A11AE">
        <w:rPr>
          <w:noProof/>
        </w:rPr>
        <w:drawing>
          <wp:inline distT="0" distB="0" distL="0" distR="0" wp14:anchorId="44D2D797" wp14:editId="2DAC6904">
            <wp:extent cx="5731510" cy="7954645"/>
            <wp:effectExtent l="0" t="0" r="2540" b="8255"/>
            <wp:docPr id="311384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84849" name=""/>
                    <pic:cNvPicPr/>
                  </pic:nvPicPr>
                  <pic:blipFill>
                    <a:blip r:embed="rId21"/>
                    <a:stretch>
                      <a:fillRect/>
                    </a:stretch>
                  </pic:blipFill>
                  <pic:spPr>
                    <a:xfrm>
                      <a:off x="0" y="0"/>
                      <a:ext cx="5731510" cy="7954645"/>
                    </a:xfrm>
                    <a:prstGeom prst="rect">
                      <a:avLst/>
                    </a:prstGeom>
                  </pic:spPr>
                </pic:pic>
              </a:graphicData>
            </a:graphic>
          </wp:inline>
        </w:drawing>
      </w:r>
    </w:p>
    <w:p w14:paraId="6BB96586" w14:textId="73D8828C" w:rsidR="00214188" w:rsidRPr="007B13AD" w:rsidRDefault="00214188" w:rsidP="007B13AD"/>
    <w:sectPr w:rsidR="00214188" w:rsidRPr="007B13AD" w:rsidSect="00170D0F">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94D60" w14:textId="77777777" w:rsidR="00036CF3" w:rsidRDefault="00036CF3" w:rsidP="00392A68">
      <w:pPr>
        <w:spacing w:after="0" w:line="240" w:lineRule="auto"/>
      </w:pPr>
      <w:r>
        <w:separator/>
      </w:r>
    </w:p>
  </w:endnote>
  <w:endnote w:type="continuationSeparator" w:id="0">
    <w:p w14:paraId="31A01577" w14:textId="77777777" w:rsidR="00036CF3" w:rsidRDefault="00036CF3" w:rsidP="00392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8763432"/>
      <w:docPartObj>
        <w:docPartGallery w:val="Page Numbers (Bottom of Page)"/>
        <w:docPartUnique/>
      </w:docPartObj>
    </w:sdtPr>
    <w:sdtContent>
      <w:p w14:paraId="361678DF" w14:textId="2E1B8553" w:rsidR="00F3651D" w:rsidRDefault="00F3651D">
        <w:pPr>
          <w:pStyle w:val="Footer"/>
          <w:jc w:val="right"/>
        </w:pPr>
        <w:r>
          <w:fldChar w:fldCharType="begin"/>
        </w:r>
        <w:r>
          <w:instrText>PAGE   \* MERGEFORMAT</w:instrText>
        </w:r>
        <w:r>
          <w:fldChar w:fldCharType="separate"/>
        </w:r>
        <w:r>
          <w:t>2</w:t>
        </w:r>
        <w:r>
          <w:fldChar w:fldCharType="end"/>
        </w:r>
      </w:p>
    </w:sdtContent>
  </w:sdt>
  <w:p w14:paraId="246B387A" w14:textId="25B74B6F" w:rsidR="00F3651D" w:rsidRDefault="007F5E61">
    <w:pPr>
      <w:pStyle w:val="Footer"/>
    </w:pPr>
    <w:r>
      <w:t>JOD – MATCHSTICK ARENA -  EIA REPORT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1A74B" w14:textId="77777777" w:rsidR="00036CF3" w:rsidRDefault="00036CF3" w:rsidP="00392A68">
      <w:pPr>
        <w:spacing w:after="0" w:line="240" w:lineRule="auto"/>
      </w:pPr>
      <w:r>
        <w:separator/>
      </w:r>
    </w:p>
  </w:footnote>
  <w:footnote w:type="continuationSeparator" w:id="0">
    <w:p w14:paraId="207A1813" w14:textId="77777777" w:rsidR="00036CF3" w:rsidRDefault="00036CF3" w:rsidP="00392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422F"/>
    <w:multiLevelType w:val="multilevel"/>
    <w:tmpl w:val="AAB68202"/>
    <w:lvl w:ilvl="0">
      <w:start w:val="1"/>
      <w:numFmt w:val="bullet"/>
      <w:lvlText w:val=""/>
      <w:lvlJc w:val="left"/>
      <w:pPr>
        <w:ind w:left="360" w:hanging="360"/>
      </w:pPr>
      <w:rPr>
        <w:rFonts w:ascii="Wingdings" w:hAnsi="Wingding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033B7C"/>
    <w:multiLevelType w:val="hybridMultilevel"/>
    <w:tmpl w:val="9FB0AD88"/>
    <w:lvl w:ilvl="0" w:tplc="534ACA0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A538AA"/>
    <w:multiLevelType w:val="multilevel"/>
    <w:tmpl w:val="AAB68202"/>
    <w:lvl w:ilvl="0">
      <w:start w:val="1"/>
      <w:numFmt w:val="bullet"/>
      <w:lvlText w:val=""/>
      <w:lvlJc w:val="left"/>
      <w:pPr>
        <w:ind w:left="360" w:hanging="360"/>
      </w:pPr>
      <w:rPr>
        <w:rFonts w:ascii="Wingdings" w:hAnsi="Wingding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8216209"/>
    <w:multiLevelType w:val="hybridMultilevel"/>
    <w:tmpl w:val="E856C830"/>
    <w:lvl w:ilvl="0" w:tplc="534ACA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301CC"/>
    <w:multiLevelType w:val="multilevel"/>
    <w:tmpl w:val="887A3F66"/>
    <w:lvl w:ilvl="0">
      <w:start w:val="1"/>
      <w:numFmt w:val="decimal"/>
      <w:lvlText w:val="%1"/>
      <w:lvlJc w:val="left"/>
      <w:pPr>
        <w:ind w:left="360" w:hanging="360"/>
      </w:pPr>
      <w:rPr>
        <w:rFont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48253B4"/>
    <w:multiLevelType w:val="multilevel"/>
    <w:tmpl w:val="5C8E1E9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EBC28A4"/>
    <w:multiLevelType w:val="hybridMultilevel"/>
    <w:tmpl w:val="113684C2"/>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35D204DD"/>
    <w:multiLevelType w:val="multilevel"/>
    <w:tmpl w:val="5C8E1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F486E8E"/>
    <w:multiLevelType w:val="hybridMultilevel"/>
    <w:tmpl w:val="F4027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2F4E55"/>
    <w:multiLevelType w:val="multilevel"/>
    <w:tmpl w:val="30A6CC9A"/>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CD93D0F"/>
    <w:multiLevelType w:val="multilevel"/>
    <w:tmpl w:val="30A6CC9A"/>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E7E1429"/>
    <w:multiLevelType w:val="multilevel"/>
    <w:tmpl w:val="D0BC708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33374793">
    <w:abstractNumId w:val="10"/>
  </w:num>
  <w:num w:numId="2" w16cid:durableId="1998218925">
    <w:abstractNumId w:val="9"/>
  </w:num>
  <w:num w:numId="3" w16cid:durableId="1246843565">
    <w:abstractNumId w:val="11"/>
  </w:num>
  <w:num w:numId="4" w16cid:durableId="640885208">
    <w:abstractNumId w:val="5"/>
  </w:num>
  <w:num w:numId="5" w16cid:durableId="915087642">
    <w:abstractNumId w:val="7"/>
  </w:num>
  <w:num w:numId="6" w16cid:durableId="559445918">
    <w:abstractNumId w:val="4"/>
  </w:num>
  <w:num w:numId="7" w16cid:durableId="1635408801">
    <w:abstractNumId w:val="2"/>
  </w:num>
  <w:num w:numId="8" w16cid:durableId="659625728">
    <w:abstractNumId w:val="0"/>
  </w:num>
  <w:num w:numId="9" w16cid:durableId="922446019">
    <w:abstractNumId w:val="8"/>
  </w:num>
  <w:num w:numId="10" w16cid:durableId="2094431514">
    <w:abstractNumId w:val="3"/>
  </w:num>
  <w:num w:numId="11" w16cid:durableId="1543129649">
    <w:abstractNumId w:val="1"/>
  </w:num>
  <w:num w:numId="12" w16cid:durableId="15287152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D0F"/>
    <w:rsid w:val="00010F61"/>
    <w:rsid w:val="00036CF3"/>
    <w:rsid w:val="00041408"/>
    <w:rsid w:val="0004228F"/>
    <w:rsid w:val="00051F13"/>
    <w:rsid w:val="00080AB7"/>
    <w:rsid w:val="00080B7E"/>
    <w:rsid w:val="000A5FF1"/>
    <w:rsid w:val="000C4F19"/>
    <w:rsid w:val="000D1BE6"/>
    <w:rsid w:val="000E28F4"/>
    <w:rsid w:val="00133E02"/>
    <w:rsid w:val="00140FE2"/>
    <w:rsid w:val="00147DCD"/>
    <w:rsid w:val="00147E92"/>
    <w:rsid w:val="0016244D"/>
    <w:rsid w:val="00170D0F"/>
    <w:rsid w:val="00170FB6"/>
    <w:rsid w:val="00190BA1"/>
    <w:rsid w:val="001B59AF"/>
    <w:rsid w:val="001C6BCD"/>
    <w:rsid w:val="002044E3"/>
    <w:rsid w:val="00214188"/>
    <w:rsid w:val="00231515"/>
    <w:rsid w:val="00234ECF"/>
    <w:rsid w:val="002409A2"/>
    <w:rsid w:val="00245976"/>
    <w:rsid w:val="0027055A"/>
    <w:rsid w:val="0027406F"/>
    <w:rsid w:val="002C6B97"/>
    <w:rsid w:val="002C71AA"/>
    <w:rsid w:val="002E5503"/>
    <w:rsid w:val="002F0366"/>
    <w:rsid w:val="002F0EE0"/>
    <w:rsid w:val="002F289C"/>
    <w:rsid w:val="00313614"/>
    <w:rsid w:val="00324CFE"/>
    <w:rsid w:val="0036615F"/>
    <w:rsid w:val="00377C57"/>
    <w:rsid w:val="00392A68"/>
    <w:rsid w:val="003A27FC"/>
    <w:rsid w:val="003D3F6C"/>
    <w:rsid w:val="003D5519"/>
    <w:rsid w:val="003E5393"/>
    <w:rsid w:val="003F23FD"/>
    <w:rsid w:val="003F395B"/>
    <w:rsid w:val="003F3D1B"/>
    <w:rsid w:val="004351F2"/>
    <w:rsid w:val="00466243"/>
    <w:rsid w:val="00474ED5"/>
    <w:rsid w:val="004859C6"/>
    <w:rsid w:val="004A13CE"/>
    <w:rsid w:val="004A1C2D"/>
    <w:rsid w:val="004A5AEF"/>
    <w:rsid w:val="004E0765"/>
    <w:rsid w:val="0050218F"/>
    <w:rsid w:val="005165EF"/>
    <w:rsid w:val="00540EA0"/>
    <w:rsid w:val="00552B1B"/>
    <w:rsid w:val="0056097E"/>
    <w:rsid w:val="0057737B"/>
    <w:rsid w:val="005A2681"/>
    <w:rsid w:val="005A6FCD"/>
    <w:rsid w:val="005C2849"/>
    <w:rsid w:val="00621E4F"/>
    <w:rsid w:val="00641A1F"/>
    <w:rsid w:val="00646ACE"/>
    <w:rsid w:val="006576FA"/>
    <w:rsid w:val="00660FF5"/>
    <w:rsid w:val="006C162A"/>
    <w:rsid w:val="006E3A1A"/>
    <w:rsid w:val="006E7E4E"/>
    <w:rsid w:val="006F4A1E"/>
    <w:rsid w:val="00720EBD"/>
    <w:rsid w:val="00731DF9"/>
    <w:rsid w:val="007523BC"/>
    <w:rsid w:val="00761FD4"/>
    <w:rsid w:val="007B13AD"/>
    <w:rsid w:val="007C7CBA"/>
    <w:rsid w:val="007F5E61"/>
    <w:rsid w:val="0081345D"/>
    <w:rsid w:val="00815808"/>
    <w:rsid w:val="00820368"/>
    <w:rsid w:val="00837B99"/>
    <w:rsid w:val="00861602"/>
    <w:rsid w:val="00887CB7"/>
    <w:rsid w:val="008909C2"/>
    <w:rsid w:val="008A11AE"/>
    <w:rsid w:val="008B1C06"/>
    <w:rsid w:val="008B5D81"/>
    <w:rsid w:val="008E771C"/>
    <w:rsid w:val="008F4AFA"/>
    <w:rsid w:val="00901CA9"/>
    <w:rsid w:val="009033AF"/>
    <w:rsid w:val="009475DC"/>
    <w:rsid w:val="0098339F"/>
    <w:rsid w:val="009D7C46"/>
    <w:rsid w:val="00A04F6A"/>
    <w:rsid w:val="00A21574"/>
    <w:rsid w:val="00A24AE8"/>
    <w:rsid w:val="00A446B8"/>
    <w:rsid w:val="00A732E8"/>
    <w:rsid w:val="00A965C6"/>
    <w:rsid w:val="00AA5959"/>
    <w:rsid w:val="00AB0C53"/>
    <w:rsid w:val="00AB58E5"/>
    <w:rsid w:val="00AB59CD"/>
    <w:rsid w:val="00AB6B27"/>
    <w:rsid w:val="00AB7A11"/>
    <w:rsid w:val="00AC1257"/>
    <w:rsid w:val="00AD22A6"/>
    <w:rsid w:val="00B00EBE"/>
    <w:rsid w:val="00B00F45"/>
    <w:rsid w:val="00B55F93"/>
    <w:rsid w:val="00B56A18"/>
    <w:rsid w:val="00B84761"/>
    <w:rsid w:val="00BA294A"/>
    <w:rsid w:val="00BC32B7"/>
    <w:rsid w:val="00C135AF"/>
    <w:rsid w:val="00C364B8"/>
    <w:rsid w:val="00C4393D"/>
    <w:rsid w:val="00C51A32"/>
    <w:rsid w:val="00C65CD5"/>
    <w:rsid w:val="00C74293"/>
    <w:rsid w:val="00C7639D"/>
    <w:rsid w:val="00CA611E"/>
    <w:rsid w:val="00CA796E"/>
    <w:rsid w:val="00CC5182"/>
    <w:rsid w:val="00CD0AAF"/>
    <w:rsid w:val="00CF2171"/>
    <w:rsid w:val="00CF69D1"/>
    <w:rsid w:val="00CF71B9"/>
    <w:rsid w:val="00D21CB5"/>
    <w:rsid w:val="00D312FA"/>
    <w:rsid w:val="00D767FA"/>
    <w:rsid w:val="00DA02B4"/>
    <w:rsid w:val="00DC3C37"/>
    <w:rsid w:val="00E23DD3"/>
    <w:rsid w:val="00E37F23"/>
    <w:rsid w:val="00E57ACD"/>
    <w:rsid w:val="00E732AA"/>
    <w:rsid w:val="00E7577F"/>
    <w:rsid w:val="00E77771"/>
    <w:rsid w:val="00E831D0"/>
    <w:rsid w:val="00EB0783"/>
    <w:rsid w:val="00EB124B"/>
    <w:rsid w:val="00ED57C3"/>
    <w:rsid w:val="00F0747F"/>
    <w:rsid w:val="00F315DE"/>
    <w:rsid w:val="00F3651D"/>
    <w:rsid w:val="00F569D3"/>
    <w:rsid w:val="00F61903"/>
    <w:rsid w:val="00F70259"/>
    <w:rsid w:val="00F814A8"/>
    <w:rsid w:val="00F97F80"/>
    <w:rsid w:val="00FC41D5"/>
    <w:rsid w:val="00FD5784"/>
    <w:rsid w:val="00FE0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83A64"/>
  <w15:chartTrackingRefBased/>
  <w15:docId w15:val="{98227FA3-950C-4EA0-83D8-D0A155924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12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1F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34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21CB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0D0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70D0F"/>
    <w:rPr>
      <w:rFonts w:eastAsiaTheme="minorEastAsia"/>
      <w:kern w:val="0"/>
      <w:lang w:eastAsia="en-GB"/>
      <w14:ligatures w14:val="none"/>
    </w:rPr>
  </w:style>
  <w:style w:type="character" w:customStyle="1" w:styleId="Heading2Char">
    <w:name w:val="Heading 2 Char"/>
    <w:basedOn w:val="DefaultParagraphFont"/>
    <w:link w:val="Heading2"/>
    <w:uiPriority w:val="9"/>
    <w:rsid w:val="00051F1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B0783"/>
    <w:pPr>
      <w:ind w:left="720"/>
      <w:contextualSpacing/>
    </w:pPr>
  </w:style>
  <w:style w:type="table" w:styleId="TableGrid">
    <w:name w:val="Table Grid"/>
    <w:basedOn w:val="TableNormal"/>
    <w:uiPriority w:val="39"/>
    <w:rsid w:val="002705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B12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B124B"/>
    <w:pPr>
      <w:outlineLvl w:val="9"/>
    </w:pPr>
    <w:rPr>
      <w:kern w:val="0"/>
      <w:lang w:val="en-US"/>
      <w14:ligatures w14:val="none"/>
    </w:rPr>
  </w:style>
  <w:style w:type="paragraph" w:styleId="TOC2">
    <w:name w:val="toc 2"/>
    <w:basedOn w:val="Normal"/>
    <w:next w:val="Normal"/>
    <w:autoRedefine/>
    <w:uiPriority w:val="39"/>
    <w:unhideWhenUsed/>
    <w:rsid w:val="00EB124B"/>
    <w:pPr>
      <w:spacing w:after="100"/>
      <w:ind w:left="220"/>
    </w:pPr>
  </w:style>
  <w:style w:type="character" w:styleId="Hyperlink">
    <w:name w:val="Hyperlink"/>
    <w:basedOn w:val="DefaultParagraphFont"/>
    <w:uiPriority w:val="99"/>
    <w:unhideWhenUsed/>
    <w:rsid w:val="00EB124B"/>
    <w:rPr>
      <w:color w:val="0563C1" w:themeColor="hyperlink"/>
      <w:u w:val="single"/>
    </w:rPr>
  </w:style>
  <w:style w:type="character" w:customStyle="1" w:styleId="Heading3Char">
    <w:name w:val="Heading 3 Char"/>
    <w:basedOn w:val="DefaultParagraphFont"/>
    <w:link w:val="Heading3"/>
    <w:uiPriority w:val="9"/>
    <w:rsid w:val="0081345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40FE2"/>
    <w:pPr>
      <w:spacing w:after="100"/>
      <w:ind w:left="440"/>
    </w:pPr>
  </w:style>
  <w:style w:type="paragraph" w:styleId="Header">
    <w:name w:val="header"/>
    <w:basedOn w:val="Normal"/>
    <w:link w:val="HeaderChar"/>
    <w:uiPriority w:val="99"/>
    <w:unhideWhenUsed/>
    <w:rsid w:val="00392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A68"/>
  </w:style>
  <w:style w:type="paragraph" w:styleId="Footer">
    <w:name w:val="footer"/>
    <w:basedOn w:val="Normal"/>
    <w:link w:val="FooterChar"/>
    <w:uiPriority w:val="99"/>
    <w:unhideWhenUsed/>
    <w:rsid w:val="00392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A68"/>
  </w:style>
  <w:style w:type="character" w:customStyle="1" w:styleId="Heading4Char">
    <w:name w:val="Heading 4 Char"/>
    <w:basedOn w:val="DefaultParagraphFont"/>
    <w:link w:val="Heading4"/>
    <w:uiPriority w:val="9"/>
    <w:rsid w:val="00D21CB5"/>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234ECF"/>
    <w:pPr>
      <w:spacing w:after="100"/>
    </w:pPr>
  </w:style>
  <w:style w:type="character" w:styleId="UnresolvedMention">
    <w:name w:val="Unresolved Mention"/>
    <w:basedOn w:val="DefaultParagraphFont"/>
    <w:uiPriority w:val="99"/>
    <w:semiHidden/>
    <w:unhideWhenUsed/>
    <w:rsid w:val="009833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49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enterprise.merthyr.gov.uk/PublicAccess_LIVE/SearchResult/RunThirdPartySearch?FileSystemId=DC&amp;FOLDER1_REF=P/23/0032" TargetMode="Externa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enterprise.merthyr.gov.uk/PublicAccess_LIVE/SearchResult/RunThirdPartySearch?FileSystemId=DC&amp;FOLDER1_REF=P/23/0032"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2025-02-19T00:00:00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D0F9DC17B8A04DA1AAF496D5A4E436" ma:contentTypeVersion="15" ma:contentTypeDescription="Create a new document." ma:contentTypeScope="" ma:versionID="926702ed9b7d137b4217584b65326b64">
  <xsd:schema xmlns:xsd="http://www.w3.org/2001/XMLSchema" xmlns:xs="http://www.w3.org/2001/XMLSchema" xmlns:p="http://schemas.microsoft.com/office/2006/metadata/properties" xmlns:ns2="a8e57636-b3eb-4d60-97ed-8765c2e2fbbd" xmlns:ns3="1a71a3ac-79bc-4c16-bc93-99736e040118" targetNamespace="http://schemas.microsoft.com/office/2006/metadata/properties" ma:root="true" ma:fieldsID="aef0315571803b178678bf1a47e95f87" ns2:_="" ns3:_="">
    <xsd:import namespace="a8e57636-b3eb-4d60-97ed-8765c2e2fbbd"/>
    <xsd:import namespace="1a71a3ac-79bc-4c16-bc93-99736e04011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e57636-b3eb-4d60-97ed-8765c2e2fb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e7f0e39-87a7-4722-b175-ea6f0d568d3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71a3ac-79bc-4c16-bc93-99736e04011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a855030-74ab-40dc-beb0-f49a50b373a1}" ma:internalName="TaxCatchAll" ma:showField="CatchAllData" ma:web="1a71a3ac-79bc-4c16-bc93-99736e0401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a8e57636-b3eb-4d60-97ed-8765c2e2fbbd">
      <Terms xmlns="http://schemas.microsoft.com/office/infopath/2007/PartnerControls"/>
    </lcf76f155ced4ddcb4097134ff3c332f>
    <TaxCatchAll xmlns="1a71a3ac-79bc-4c16-bc93-99736e040118"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35F81D-A0E0-4E4F-BB60-7AE606669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e57636-b3eb-4d60-97ed-8765c2e2fbbd"/>
    <ds:schemaRef ds:uri="1a71a3ac-79bc-4c16-bc93-99736e0401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A727AF-8AB3-4731-A9F7-92AE278D0D29}">
  <ds:schemaRefs>
    <ds:schemaRef ds:uri="http://schemas.microsoft.com/sharepoint/v3/contenttype/forms"/>
  </ds:schemaRefs>
</ds:datastoreItem>
</file>

<file path=customXml/itemProps4.xml><?xml version="1.0" encoding="utf-8"?>
<ds:datastoreItem xmlns:ds="http://schemas.openxmlformats.org/officeDocument/2006/customXml" ds:itemID="{6CB9B784-03F9-4F98-9801-6C7CC55426ED}">
  <ds:schemaRefs>
    <ds:schemaRef ds:uri="http://schemas.openxmlformats.org/officeDocument/2006/bibliography"/>
  </ds:schemaRefs>
</ds:datastoreItem>
</file>

<file path=customXml/itemProps5.xml><?xml version="1.0" encoding="utf-8"?>
<ds:datastoreItem xmlns:ds="http://schemas.openxmlformats.org/officeDocument/2006/customXml" ds:itemID="{15E556C1-574A-43AB-BB3F-A5FDF24C19C9}">
  <ds:schemaRefs>
    <ds:schemaRef ds:uri="http://schemas.microsoft.com/office/2006/metadata/properties"/>
    <ds:schemaRef ds:uri="http://schemas.microsoft.com/office/infopath/2007/PartnerControls"/>
    <ds:schemaRef ds:uri="a8e57636-b3eb-4d60-97ed-8765c2e2fbbd"/>
    <ds:schemaRef ds:uri="1a71a3ac-79bc-4c16-bc93-99736e040118"/>
  </ds:schemaRefs>
</ds:datastoreItem>
</file>

<file path=docProps/app.xml><?xml version="1.0" encoding="utf-8"?>
<Properties xmlns="http://schemas.openxmlformats.org/officeDocument/2006/extended-properties" xmlns:vt="http://schemas.openxmlformats.org/officeDocument/2006/docPropsVTypes">
  <Template>Normal</Template>
  <TotalTime>2864</TotalTime>
  <Pages>14</Pages>
  <Words>2398</Words>
  <Characters>13669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ijnr construction ltd</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MAtchstick arena – eia report</dc:title>
  <dc:subject>uwtsd – University of Wales trinity saint david</dc:subject>
  <dc:creator>Joseph O'Donnell (2118883)</dc:creator>
  <cp:keywords/>
  <dc:description/>
  <cp:lastModifiedBy>O'DONNEL, Joseph (BYLOR)</cp:lastModifiedBy>
  <cp:revision>140</cp:revision>
  <dcterms:created xsi:type="dcterms:W3CDTF">2025-02-11T09:10:00Z</dcterms:created>
  <dcterms:modified xsi:type="dcterms:W3CDTF">2025-05-10T09:38:00Z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0x01010051D0F9DC17B8A04DA1AAF496D5A4E436</vt:lpwstr>
  </property>
  <property fmtid="{D5CDD505-2E9C-101B-9397-08002B2CF9AE}" pid="3" name="MediaServiceImageTags">
    <vt:lpwstr/>
  </property>
</Properties>
</file>