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F89B52" w14:textId="55D3BCD6" w:rsidR="00BE5A31" w:rsidRPr="00786BD2" w:rsidRDefault="00286F33" w:rsidP="001411E1">
      <w:pPr>
        <w:jc w:val="center"/>
        <w:rPr>
          <w:b/>
          <w:bCs/>
          <w:sz w:val="28"/>
          <w:szCs w:val="28"/>
          <w:u w:val="single"/>
        </w:rPr>
      </w:pPr>
      <w:r w:rsidRPr="00786BD2">
        <w:rPr>
          <w:b/>
          <w:bCs/>
          <w:sz w:val="28"/>
          <w:szCs w:val="28"/>
          <w:u w:val="single"/>
        </w:rPr>
        <w:t>Professional behaviours and valuing people</w:t>
      </w:r>
    </w:p>
    <w:p w14:paraId="3561B985" w14:textId="77777777" w:rsidR="002C0398" w:rsidRDefault="002C0398" w:rsidP="002C0398"/>
    <w:p w14:paraId="4B689A6A" w14:textId="06F8B731" w:rsidR="00A61F3F" w:rsidRPr="00A61F3F" w:rsidRDefault="002C0398" w:rsidP="002C0398">
      <w:pPr>
        <w:rPr>
          <w:b/>
          <w:bCs/>
        </w:rPr>
      </w:pPr>
      <w:r w:rsidRPr="00A61F3F">
        <w:rPr>
          <w:b/>
          <w:bCs/>
        </w:rPr>
        <w:t xml:space="preserve">A.C 1.1 </w:t>
      </w:r>
    </w:p>
    <w:p w14:paraId="758F073A" w14:textId="66B9CFE1" w:rsidR="002C0398" w:rsidRDefault="00C16E0A" w:rsidP="002C0398">
      <w:r w:rsidRPr="00C16E0A">
        <w:drawing>
          <wp:anchor distT="0" distB="0" distL="114300" distR="114300" simplePos="0" relativeHeight="251659264" behindDoc="1" locked="0" layoutInCell="1" allowOverlap="1" wp14:anchorId="42BBE16B" wp14:editId="6DC3FEF3">
            <wp:simplePos x="0" y="0"/>
            <wp:positionH relativeFrom="column">
              <wp:posOffset>2176145</wp:posOffset>
            </wp:positionH>
            <wp:positionV relativeFrom="paragraph">
              <wp:posOffset>2020297</wp:posOffset>
            </wp:positionV>
            <wp:extent cx="3994785" cy="2936875"/>
            <wp:effectExtent l="0" t="0" r="5715" b="0"/>
            <wp:wrapTight wrapText="bothSides">
              <wp:wrapPolygon edited="0">
                <wp:start x="0" y="0"/>
                <wp:lineTo x="0" y="21483"/>
                <wp:lineTo x="21562" y="21483"/>
                <wp:lineTo x="21562" y="0"/>
                <wp:lineTo x="0" y="0"/>
              </wp:wrapPolygon>
            </wp:wrapTight>
            <wp:docPr id="489347919" name="Picture 1" descr="A diagram of purpose and purp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347919" name="Picture 1" descr="A diagram of purpose and purpos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94785" cy="2936875"/>
                    </a:xfrm>
                    <a:prstGeom prst="rect">
                      <a:avLst/>
                    </a:prstGeom>
                  </pic:spPr>
                </pic:pic>
              </a:graphicData>
            </a:graphic>
            <wp14:sizeRelH relativeFrom="page">
              <wp14:pctWidth>0</wp14:pctWidth>
            </wp14:sizeRelH>
            <wp14:sizeRelV relativeFrom="page">
              <wp14:pctHeight>0</wp14:pctHeight>
            </wp14:sizeRelV>
          </wp:anchor>
        </w:drawing>
      </w:r>
      <w:r w:rsidR="002C0398">
        <w:t>The term being professional involves being reliable, this could be by setting your own high standards and showing that you care this could be about caring about every aspect of your role. But also, being professional could be that you as</w:t>
      </w:r>
      <w:r w:rsidR="00B54BBA">
        <w:t xml:space="preserve"> an individual hold yourself accountable for your thoughts, words and actions within both in and out of the workplace. </w:t>
      </w:r>
      <w:sdt>
        <w:sdtPr>
          <w:id w:val="1849138229"/>
          <w:citation/>
        </w:sdtPr>
        <w:sdtContent>
          <w:r w:rsidR="00B54BBA">
            <w:fldChar w:fldCharType="begin"/>
          </w:r>
          <w:r w:rsidR="00B54BBA">
            <w:instrText xml:space="preserve"> CITATION Min23 \l 2057 </w:instrText>
          </w:r>
          <w:r w:rsidR="00B54BBA">
            <w:fldChar w:fldCharType="separate"/>
          </w:r>
          <w:r w:rsidR="00BC58B5" w:rsidRPr="00BC58B5">
            <w:rPr>
              <w:noProof/>
            </w:rPr>
            <w:t>(Tools, 2023)</w:t>
          </w:r>
          <w:r w:rsidR="00B54BBA">
            <w:fldChar w:fldCharType="end"/>
          </w:r>
        </w:sdtContent>
      </w:sdt>
      <w:r w:rsidR="00B54BBA">
        <w:t xml:space="preserve"> People practised are the processes and approaches which are used across the employee’s lifecycle. These are, learning needs analysis, creating talent pools, developing people policies, analysing people data, managing grievances, recruiting people. </w:t>
      </w:r>
      <w:sdt>
        <w:sdtPr>
          <w:id w:val="49432968"/>
          <w:citation/>
        </w:sdtPr>
        <w:sdtContent>
          <w:r w:rsidR="00B54BBA">
            <w:fldChar w:fldCharType="begin"/>
          </w:r>
          <w:r w:rsidR="00B54BBA">
            <w:instrText xml:space="preserve"> CITATION CIP23 \l 2057 </w:instrText>
          </w:r>
          <w:r w:rsidR="00B54BBA">
            <w:fldChar w:fldCharType="separate"/>
          </w:r>
          <w:r w:rsidR="00BC58B5" w:rsidRPr="00BC58B5">
            <w:rPr>
              <w:noProof/>
            </w:rPr>
            <w:t>(CIPD, 2023)</w:t>
          </w:r>
          <w:r w:rsidR="00B54BBA">
            <w:fldChar w:fldCharType="end"/>
          </w:r>
        </w:sdtContent>
      </w:sdt>
      <w:r w:rsidR="00B54BBA">
        <w:t xml:space="preserve"> With people practise there are professional requirements one of these areas being, CIPD</w:t>
      </w:r>
      <w:r>
        <w:t xml:space="preserve">. The CIPD have membership standards for people professionals who are either completing their experience assessment or they are wanting to upgrade to be a Chartered Member or a Charted Fellow. </w:t>
      </w:r>
      <w:sdt>
        <w:sdtPr>
          <w:id w:val="-1702928433"/>
          <w:citation/>
        </w:sdtPr>
        <w:sdtContent>
          <w:r>
            <w:fldChar w:fldCharType="begin"/>
          </w:r>
          <w:r>
            <w:instrText xml:space="preserve"> CITATION CIP231 \l 2057 </w:instrText>
          </w:r>
          <w:r>
            <w:fldChar w:fldCharType="separate"/>
          </w:r>
          <w:r w:rsidR="00BC58B5" w:rsidRPr="00BC58B5">
            <w:rPr>
              <w:noProof/>
            </w:rPr>
            <w:t>(CIPD, 2023)</w:t>
          </w:r>
          <w:r>
            <w:fldChar w:fldCharType="end"/>
          </w:r>
        </w:sdtContent>
      </w:sdt>
      <w:r>
        <w:t xml:space="preserve"> The CIPD profession map sets the international benchmark for the people profession. The profession map is used to make better decisions, act with confidence, perform at your peak, drive change in the organisation and progress in your careers. In the CIPD profession map there are:</w:t>
      </w:r>
    </w:p>
    <w:p w14:paraId="60A973C2" w14:textId="3C0F3D50" w:rsidR="00C16E0A" w:rsidRDefault="00C16E0A" w:rsidP="00C16E0A">
      <w:pPr>
        <w:pStyle w:val="ListParagraph"/>
        <w:numPr>
          <w:ilvl w:val="0"/>
          <w:numId w:val="8"/>
        </w:numPr>
      </w:pPr>
      <w:r>
        <w:t>Core knowledge</w:t>
      </w:r>
    </w:p>
    <w:p w14:paraId="0CF93E1A" w14:textId="415C6D34" w:rsidR="00C16E0A" w:rsidRDefault="00C16E0A" w:rsidP="00C16E0A">
      <w:pPr>
        <w:pStyle w:val="ListParagraph"/>
        <w:numPr>
          <w:ilvl w:val="0"/>
          <w:numId w:val="8"/>
        </w:numPr>
      </w:pPr>
      <w:r>
        <w:t xml:space="preserve">Core behaviours </w:t>
      </w:r>
    </w:p>
    <w:p w14:paraId="64AEADB9" w14:textId="4CDED585" w:rsidR="00C16E0A" w:rsidRDefault="00C16E0A" w:rsidP="00C16E0A">
      <w:pPr>
        <w:pStyle w:val="ListParagraph"/>
        <w:numPr>
          <w:ilvl w:val="0"/>
          <w:numId w:val="8"/>
        </w:numPr>
      </w:pPr>
      <w:r>
        <w:t xml:space="preserve">Specialist knowledge </w:t>
      </w:r>
    </w:p>
    <w:p w14:paraId="197DFC43" w14:textId="5B085D81" w:rsidR="002C0398" w:rsidRDefault="00C16E0A" w:rsidP="002C0398">
      <w:r>
        <w:t xml:space="preserve">These are known as the framework for the profession map. </w:t>
      </w:r>
      <w:sdt>
        <w:sdtPr>
          <w:id w:val="620580404"/>
          <w:citation/>
        </w:sdtPr>
        <w:sdtContent>
          <w:r>
            <w:fldChar w:fldCharType="begin"/>
          </w:r>
          <w:r>
            <w:instrText xml:space="preserve"> CITATION CIP232 \l 2057 </w:instrText>
          </w:r>
          <w:r>
            <w:fldChar w:fldCharType="separate"/>
          </w:r>
          <w:r w:rsidR="00BC58B5" w:rsidRPr="00BC58B5">
            <w:rPr>
              <w:noProof/>
            </w:rPr>
            <w:t>(CIPD, 2023)</w:t>
          </w:r>
          <w:r>
            <w:fldChar w:fldCharType="end"/>
          </w:r>
        </w:sdtContent>
      </w:sdt>
      <w:r>
        <w:t xml:space="preserve"> </w:t>
      </w:r>
    </w:p>
    <w:p w14:paraId="338523E2" w14:textId="6678A1C7" w:rsidR="00C16E0A" w:rsidRDefault="008D0E95" w:rsidP="002C0398">
      <w:r>
        <w:t xml:space="preserve">People professionals oversee many different aspects of the workplace which includes, talent management, employee engagement retention, training and development, recruitment and employee relations. The role of a people professional supports the vision and goals of the organisation through great people interventions. Since organisations are made up of people, their role is to empower an organisations people to thrive. </w:t>
      </w:r>
      <w:sdt>
        <w:sdtPr>
          <w:id w:val="-136493315"/>
          <w:citation/>
        </w:sdtPr>
        <w:sdtContent>
          <w:r>
            <w:fldChar w:fldCharType="begin"/>
          </w:r>
          <w:r>
            <w:instrText xml:space="preserve"> CITATION CIP233 \l 2057 </w:instrText>
          </w:r>
          <w:r>
            <w:fldChar w:fldCharType="separate"/>
          </w:r>
          <w:r w:rsidR="00BC58B5" w:rsidRPr="00BC58B5">
            <w:rPr>
              <w:noProof/>
            </w:rPr>
            <w:t>(CIPD, 2023)</w:t>
          </w:r>
          <w:r>
            <w:fldChar w:fldCharType="end"/>
          </w:r>
        </w:sdtContent>
      </w:sdt>
    </w:p>
    <w:p w14:paraId="13837979" w14:textId="01EE7C37" w:rsidR="00582C84" w:rsidRDefault="007168AE" w:rsidP="002C0398">
      <w:r>
        <w:t xml:space="preserve">The qualifications which </w:t>
      </w:r>
      <w:r w:rsidR="00582C84">
        <w:t xml:space="preserve">a people profession may be working towards are, the CIPD qualifications these are professional qualifications which can be at, Foundation Certificate through the Advanced Diploma level. Succession on these qualifications leads to CIPD Foundation or Associate Membership.  </w:t>
      </w:r>
      <w:sdt>
        <w:sdtPr>
          <w:id w:val="-1235853139"/>
          <w:citation/>
        </w:sdtPr>
        <w:sdtContent>
          <w:r w:rsidR="0025456D">
            <w:fldChar w:fldCharType="begin"/>
          </w:r>
          <w:r w:rsidR="0025456D">
            <w:instrText xml:space="preserve"> CITATION CIP234 \l 2057 </w:instrText>
          </w:r>
          <w:r w:rsidR="0025456D">
            <w:fldChar w:fldCharType="separate"/>
          </w:r>
          <w:r w:rsidR="00BC58B5" w:rsidRPr="00BC58B5">
            <w:rPr>
              <w:noProof/>
            </w:rPr>
            <w:t>(CIPD, 2023)</w:t>
          </w:r>
          <w:r w:rsidR="0025456D">
            <w:fldChar w:fldCharType="end"/>
          </w:r>
        </w:sdtContent>
      </w:sdt>
      <w:r w:rsidR="0025456D">
        <w:t xml:space="preserve"> </w:t>
      </w:r>
    </w:p>
    <w:p w14:paraId="2C562227" w14:textId="77777777" w:rsidR="001411E1" w:rsidRDefault="001411E1" w:rsidP="002C0398"/>
    <w:p w14:paraId="69A7F9B1" w14:textId="0F5FE664" w:rsidR="002C0398" w:rsidRDefault="0025456D" w:rsidP="002C0398">
      <w:r>
        <w:t>The CIPD have a new Code of Conduct and Ethics which can also be demonstrated at professional integrity. At the heart of the CIPD Code of Conduct and Ethics are:</w:t>
      </w:r>
    </w:p>
    <w:p w14:paraId="097EB750" w14:textId="12E63991" w:rsidR="0025456D" w:rsidRDefault="0025456D" w:rsidP="0025456D">
      <w:pPr>
        <w:pStyle w:val="ListParagraph"/>
        <w:numPr>
          <w:ilvl w:val="0"/>
          <w:numId w:val="8"/>
        </w:numPr>
      </w:pPr>
      <w:r>
        <w:t xml:space="preserve">Positive and active impact on working </w:t>
      </w:r>
      <w:r w:rsidR="001411E1">
        <w:t>lives.</w:t>
      </w:r>
    </w:p>
    <w:p w14:paraId="50A1A530" w14:textId="02F982B5" w:rsidR="0025456D" w:rsidRDefault="0025456D" w:rsidP="0025456D">
      <w:pPr>
        <w:pStyle w:val="ListParagraph"/>
        <w:numPr>
          <w:ilvl w:val="0"/>
          <w:numId w:val="8"/>
        </w:numPr>
      </w:pPr>
      <w:r>
        <w:t xml:space="preserve">Civic virtue and stewardship </w:t>
      </w:r>
    </w:p>
    <w:p w14:paraId="687E9C1A" w14:textId="1D808A0E" w:rsidR="0025456D" w:rsidRDefault="0025456D" w:rsidP="0025456D">
      <w:pPr>
        <w:pStyle w:val="ListParagraph"/>
        <w:numPr>
          <w:ilvl w:val="0"/>
          <w:numId w:val="8"/>
        </w:numPr>
      </w:pPr>
      <w:r>
        <w:t xml:space="preserve">Good character </w:t>
      </w:r>
    </w:p>
    <w:p w14:paraId="283CB49D" w14:textId="0DFADAEC" w:rsidR="0025456D" w:rsidRDefault="0025456D" w:rsidP="0025456D">
      <w:pPr>
        <w:pStyle w:val="ListParagraph"/>
        <w:numPr>
          <w:ilvl w:val="0"/>
          <w:numId w:val="8"/>
        </w:numPr>
      </w:pPr>
      <w:r>
        <w:t xml:space="preserve">Professional service and competence </w:t>
      </w:r>
    </w:p>
    <w:p w14:paraId="7D4EBC4A" w14:textId="76866B6A" w:rsidR="0066397B" w:rsidRDefault="0025456D" w:rsidP="0066397B">
      <w:pPr>
        <w:pStyle w:val="ListParagraph"/>
        <w:numPr>
          <w:ilvl w:val="0"/>
          <w:numId w:val="8"/>
        </w:numPr>
      </w:pPr>
      <w:r>
        <w:t xml:space="preserve">Personal responsibility </w:t>
      </w:r>
      <w:sdt>
        <w:sdtPr>
          <w:id w:val="1824009182"/>
          <w:citation/>
        </w:sdtPr>
        <w:sdtContent>
          <w:r>
            <w:fldChar w:fldCharType="begin"/>
          </w:r>
          <w:r>
            <w:instrText xml:space="preserve"> CITATION CIP235 \l 2057 </w:instrText>
          </w:r>
          <w:r>
            <w:fldChar w:fldCharType="separate"/>
          </w:r>
          <w:r w:rsidR="00BC58B5" w:rsidRPr="00BC58B5">
            <w:rPr>
              <w:noProof/>
            </w:rPr>
            <w:t>(CIPD, 2023)</w:t>
          </w:r>
          <w:r>
            <w:fldChar w:fldCharType="end"/>
          </w:r>
        </w:sdtContent>
      </w:sdt>
    </w:p>
    <w:p w14:paraId="77DC300C" w14:textId="252E53BA" w:rsidR="001F7B1D" w:rsidRPr="0066397B" w:rsidRDefault="002C0398" w:rsidP="0066397B">
      <w:r w:rsidRPr="0066397B">
        <w:rPr>
          <w:b/>
          <w:bCs/>
        </w:rPr>
        <w:lastRenderedPageBreak/>
        <w:t xml:space="preserve">A.C </w:t>
      </w:r>
      <w:r w:rsidR="00F416E6" w:rsidRPr="0066397B">
        <w:rPr>
          <w:b/>
          <w:bCs/>
        </w:rPr>
        <w:t>3.1</w:t>
      </w:r>
      <w:r w:rsidRPr="0066397B">
        <w:rPr>
          <w:b/>
          <w:bCs/>
        </w:rPr>
        <w:t xml:space="preserve"> </w:t>
      </w:r>
    </w:p>
    <w:p w14:paraId="69D7A467" w14:textId="4107DED8" w:rsidR="0066397B" w:rsidRDefault="0066397B" w:rsidP="001F7B1D">
      <w:pPr>
        <w:pStyle w:val="Listparag"/>
        <w:numPr>
          <w:ilvl w:val="0"/>
          <w:numId w:val="0"/>
        </w:numPr>
        <w:spacing w:after="0" w:line="240" w:lineRule="auto"/>
        <w:rPr>
          <w:b/>
          <w:bCs/>
        </w:rPr>
      </w:pPr>
    </w:p>
    <w:p w14:paraId="55872B73" w14:textId="54E1826E" w:rsidR="00825C4B" w:rsidRDefault="0066397B" w:rsidP="0066397B">
      <w:r>
        <w:t xml:space="preserve">People professionals oversee many different aspects of the workplace which includes, talent management, employee engagement retention, training and development, recruitment and employee relations. The role of a people professional supports the vision and goals of the organisation through great people interventions. Since organisations are made up of people, their role is to empower an organisations people to thrive. </w:t>
      </w:r>
      <w:sdt>
        <w:sdtPr>
          <w:id w:val="-1711873302"/>
          <w:citation/>
        </w:sdtPr>
        <w:sdtContent>
          <w:r>
            <w:fldChar w:fldCharType="begin"/>
          </w:r>
          <w:r>
            <w:instrText xml:space="preserve"> CITATION CIP233 \l 2057 </w:instrText>
          </w:r>
          <w:r>
            <w:fldChar w:fldCharType="separate"/>
          </w:r>
          <w:r w:rsidR="00BC58B5" w:rsidRPr="00BC58B5">
            <w:rPr>
              <w:noProof/>
            </w:rPr>
            <w:t>(CIPD, 2023)</w:t>
          </w:r>
          <w:r>
            <w:fldChar w:fldCharType="end"/>
          </w:r>
        </w:sdtContent>
      </w:sdt>
      <w:r>
        <w:t xml:space="preserve"> </w:t>
      </w:r>
      <w:r w:rsidR="00825C4B">
        <w:t xml:space="preserve">As part of being a people professional </w:t>
      </w:r>
      <w:r w:rsidR="00CA68F1">
        <w:t xml:space="preserve">it’s important to keep on top of a CPD which is a continuing/continuous professional development, this is a way to keep track of any learning which is being conducted to be able to improve your professional practise. </w:t>
      </w:r>
      <w:sdt>
        <w:sdtPr>
          <w:id w:val="852232454"/>
          <w:citation/>
        </w:sdtPr>
        <w:sdtContent>
          <w:r w:rsidR="00CA68F1">
            <w:fldChar w:fldCharType="begin"/>
          </w:r>
          <w:r w:rsidR="00CA68F1">
            <w:instrText xml:space="preserve"> CITATION CIP236 \l 2057 </w:instrText>
          </w:r>
          <w:r w:rsidR="00CA68F1">
            <w:fldChar w:fldCharType="separate"/>
          </w:r>
          <w:r w:rsidR="00BC58B5" w:rsidRPr="00BC58B5">
            <w:rPr>
              <w:noProof/>
            </w:rPr>
            <w:t>(CIPD, 2023)</w:t>
          </w:r>
          <w:r w:rsidR="00CA68F1">
            <w:fldChar w:fldCharType="end"/>
          </w:r>
        </w:sdtContent>
      </w:sdt>
    </w:p>
    <w:p w14:paraId="74100B73" w14:textId="77777777" w:rsidR="00825C4B" w:rsidRDefault="00825C4B" w:rsidP="0066397B"/>
    <w:p w14:paraId="77D85B60" w14:textId="068C5D79" w:rsidR="00CA68F1" w:rsidRDefault="0066397B" w:rsidP="0066397B">
      <w:r>
        <w:t>The role of a people professional is ever changing but one of the most noticeable changes would be the reliance which they have on technology. Technology can have a positive and a negative impact on a people professional. A positive impact of this would be that systems are now possible, and a lot of companies have now been able to completely stop the need for paper. Everything is electronic which is also good in relation to saving the environment.</w:t>
      </w:r>
      <w:r w:rsidR="00786BD2">
        <w:t xml:space="preserve"> </w:t>
      </w:r>
      <w:r w:rsidR="00825C4B">
        <w:t xml:space="preserve">The negative impact of this would be that systems are then able to be hacked into by people outside of the organisation and for many people professionals these systems hold a large sum of confidential data. </w:t>
      </w:r>
      <w:sdt>
        <w:sdtPr>
          <w:id w:val="1522279242"/>
          <w:citation/>
        </w:sdtPr>
        <w:sdtContent>
          <w:r w:rsidR="00825C4B">
            <w:fldChar w:fldCharType="begin"/>
          </w:r>
          <w:r w:rsidR="00825C4B">
            <w:instrText xml:space="preserve"> CITATION HRC21 \l 2057 </w:instrText>
          </w:r>
          <w:r w:rsidR="00825C4B">
            <w:fldChar w:fldCharType="separate"/>
          </w:r>
          <w:r w:rsidR="00BC58B5" w:rsidRPr="00BC58B5">
            <w:rPr>
              <w:noProof/>
            </w:rPr>
            <w:t>(Cloud, 2021)</w:t>
          </w:r>
          <w:r w:rsidR="00825C4B">
            <w:fldChar w:fldCharType="end"/>
          </w:r>
        </w:sdtContent>
      </w:sdt>
      <w:r w:rsidR="00CA68F1">
        <w:t xml:space="preserve"> </w:t>
      </w:r>
    </w:p>
    <w:p w14:paraId="3B8CE0CF" w14:textId="77777777" w:rsidR="00CA68F1" w:rsidRDefault="00CA68F1" w:rsidP="0066397B"/>
    <w:p w14:paraId="4671A510" w14:textId="7B832471" w:rsidR="00F416E6" w:rsidRPr="00A61F3F" w:rsidRDefault="00CA68F1" w:rsidP="00A61F3F">
      <w:r>
        <w:t>Another change which has come with the ever</w:t>
      </w:r>
      <w:r w:rsidR="00440ECA">
        <w:t>-growing people profession is remote/hybrid working and the management skills which come with this, since the pandemic the hybrid/remote working life is becoming more and more popular and is sometimes one of the ways which a company can retain their employees. But, with this comes a different management style</w:t>
      </w:r>
      <w:r w:rsidR="00A61F3F">
        <w:t xml:space="preserve">, firstly the people professionals should establish a hybrid/remote working policy. But also, the manager must be able to trust their team as they are not going to be able to talk to them, check in or ask what they are up to when they are working from home. </w:t>
      </w:r>
      <w:sdt>
        <w:sdtPr>
          <w:id w:val="-248583880"/>
          <w:citation/>
        </w:sdtPr>
        <w:sdtContent>
          <w:r w:rsidR="00A61F3F">
            <w:fldChar w:fldCharType="begin"/>
          </w:r>
          <w:r w:rsidR="00A61F3F">
            <w:instrText xml:space="preserve"> CITATION Mil22 \l 2057 </w:instrText>
          </w:r>
          <w:r w:rsidR="00A61F3F">
            <w:fldChar w:fldCharType="separate"/>
          </w:r>
          <w:r w:rsidR="00BC58B5" w:rsidRPr="00BC58B5">
            <w:rPr>
              <w:noProof/>
            </w:rPr>
            <w:t>(Herman, 2022)</w:t>
          </w:r>
          <w:r w:rsidR="00A61F3F">
            <w:fldChar w:fldCharType="end"/>
          </w:r>
        </w:sdtContent>
      </w:sdt>
    </w:p>
    <w:p w14:paraId="5F724965" w14:textId="77777777" w:rsidR="00F20B70" w:rsidRDefault="00F20B70" w:rsidP="00F20B70">
      <w:pPr>
        <w:pStyle w:val="Listparag"/>
        <w:numPr>
          <w:ilvl w:val="0"/>
          <w:numId w:val="0"/>
        </w:numPr>
        <w:spacing w:after="0" w:line="240" w:lineRule="auto"/>
        <w:rPr>
          <w:b/>
          <w:bCs/>
        </w:rPr>
      </w:pPr>
    </w:p>
    <w:p w14:paraId="53D4B640" w14:textId="135282D8" w:rsidR="00A61F3F" w:rsidRDefault="00A61F3F" w:rsidP="00F20B70">
      <w:pPr>
        <w:pStyle w:val="Listparag"/>
        <w:numPr>
          <w:ilvl w:val="0"/>
          <w:numId w:val="0"/>
        </w:numPr>
        <w:spacing w:after="0" w:line="240" w:lineRule="auto"/>
        <w:rPr>
          <w:b/>
          <w:bCs/>
        </w:rPr>
      </w:pPr>
      <w:r w:rsidRPr="00677DDF">
        <w:rPr>
          <w:b/>
          <w:bCs/>
        </w:rPr>
        <w:t xml:space="preserve">AC </w:t>
      </w:r>
      <w:r w:rsidR="00F416E6" w:rsidRPr="00677DDF">
        <w:rPr>
          <w:b/>
          <w:bCs/>
        </w:rPr>
        <w:t xml:space="preserve">1.2 </w:t>
      </w:r>
    </w:p>
    <w:p w14:paraId="29DF97CB" w14:textId="77777777" w:rsidR="00F16117" w:rsidRPr="00F20B70" w:rsidRDefault="00F16117" w:rsidP="00F20B70">
      <w:pPr>
        <w:pStyle w:val="Listparag"/>
        <w:numPr>
          <w:ilvl w:val="0"/>
          <w:numId w:val="0"/>
        </w:numPr>
        <w:spacing w:after="0" w:line="240" w:lineRule="auto"/>
        <w:rPr>
          <w:b/>
          <w:bCs/>
        </w:rPr>
      </w:pPr>
    </w:p>
    <w:p w14:paraId="3C0CB44E" w14:textId="50C80D1C" w:rsidR="00A61F3F" w:rsidRPr="00677DDF" w:rsidRDefault="00A61F3F" w:rsidP="001F7B1D">
      <w:pPr>
        <w:rPr>
          <w:rFonts w:cstheme="minorHAnsi"/>
        </w:rPr>
      </w:pPr>
      <w:r w:rsidRPr="00677DDF">
        <w:rPr>
          <w:rFonts w:cstheme="minorHAnsi"/>
        </w:rPr>
        <w:t>Ethical values provide the moral compass by which we live our lives and make decisions. The ethical values in</w:t>
      </w:r>
      <w:r w:rsidR="00C71E7C" w:rsidRPr="00677DDF">
        <w:rPr>
          <w:rFonts w:cstheme="minorHAnsi"/>
        </w:rPr>
        <w:t xml:space="preserve"> Human Resources are the following:</w:t>
      </w:r>
    </w:p>
    <w:p w14:paraId="48954291" w14:textId="64A3F043" w:rsidR="00C71E7C" w:rsidRPr="00677DDF" w:rsidRDefault="00C71E7C" w:rsidP="00C71E7C">
      <w:pPr>
        <w:pStyle w:val="ListParagraph"/>
        <w:numPr>
          <w:ilvl w:val="0"/>
          <w:numId w:val="8"/>
        </w:numPr>
        <w:rPr>
          <w:rFonts w:cstheme="minorHAnsi"/>
        </w:rPr>
      </w:pPr>
      <w:r w:rsidRPr="00677DDF">
        <w:rPr>
          <w:rFonts w:cstheme="minorHAnsi"/>
        </w:rPr>
        <w:t xml:space="preserve">Respect </w:t>
      </w:r>
    </w:p>
    <w:p w14:paraId="761E0F21" w14:textId="00E71A10" w:rsidR="00C71E7C" w:rsidRPr="00677DDF" w:rsidRDefault="00C71E7C" w:rsidP="00C71E7C">
      <w:pPr>
        <w:pStyle w:val="ListParagraph"/>
        <w:numPr>
          <w:ilvl w:val="0"/>
          <w:numId w:val="8"/>
        </w:numPr>
        <w:rPr>
          <w:rFonts w:cstheme="minorHAnsi"/>
        </w:rPr>
      </w:pPr>
      <w:r w:rsidRPr="00677DDF">
        <w:rPr>
          <w:rFonts w:cstheme="minorHAnsi"/>
        </w:rPr>
        <w:t xml:space="preserve">Fairness </w:t>
      </w:r>
    </w:p>
    <w:p w14:paraId="2602EFE4" w14:textId="3D4A6BD6" w:rsidR="00C71E7C" w:rsidRPr="00677DDF" w:rsidRDefault="00C71E7C" w:rsidP="00C71E7C">
      <w:pPr>
        <w:pStyle w:val="ListParagraph"/>
        <w:numPr>
          <w:ilvl w:val="0"/>
          <w:numId w:val="8"/>
        </w:numPr>
        <w:rPr>
          <w:rFonts w:cstheme="minorHAnsi"/>
        </w:rPr>
      </w:pPr>
      <w:r w:rsidRPr="00677DDF">
        <w:rPr>
          <w:rFonts w:cstheme="minorHAnsi"/>
        </w:rPr>
        <w:t>Privacy</w:t>
      </w:r>
    </w:p>
    <w:p w14:paraId="074E2FA3" w14:textId="0B6431BB" w:rsidR="00C71E7C" w:rsidRDefault="00C71E7C" w:rsidP="00C71E7C">
      <w:pPr>
        <w:pStyle w:val="ListParagraph"/>
        <w:numPr>
          <w:ilvl w:val="0"/>
          <w:numId w:val="8"/>
        </w:numPr>
      </w:pPr>
      <w:r>
        <w:t>Basic human rights</w:t>
      </w:r>
    </w:p>
    <w:p w14:paraId="40088F58" w14:textId="48EABB92" w:rsidR="00C71E7C" w:rsidRDefault="00C71E7C" w:rsidP="00C71E7C">
      <w:pPr>
        <w:pStyle w:val="ListParagraph"/>
        <w:numPr>
          <w:ilvl w:val="0"/>
          <w:numId w:val="8"/>
        </w:numPr>
      </w:pPr>
      <w:r>
        <w:t xml:space="preserve">Fair treatment of employees </w:t>
      </w:r>
    </w:p>
    <w:p w14:paraId="019DFE42" w14:textId="77777777" w:rsidR="00B14381" w:rsidRDefault="00B14381" w:rsidP="00C71E7C">
      <w:pPr>
        <w:pStyle w:val="ListParagraph"/>
        <w:numPr>
          <w:ilvl w:val="0"/>
          <w:numId w:val="8"/>
        </w:numPr>
      </w:pPr>
    </w:p>
    <w:p w14:paraId="3289EE78" w14:textId="1D6C2553" w:rsidR="00C71E7C" w:rsidRDefault="00681721" w:rsidP="00C71E7C">
      <w:r>
        <w:t xml:space="preserve">It’s important to make sure that all employees feel these values as the business will then be able to retain their employees. If a business looks after their </w:t>
      </w:r>
      <w:r w:rsidR="008A1056">
        <w:t>employees,</w:t>
      </w:r>
      <w:r>
        <w:t xml:space="preserve"> then </w:t>
      </w:r>
      <w:r w:rsidR="008A1056">
        <w:t xml:space="preserve">the employees will look after the business. </w:t>
      </w:r>
      <w:r w:rsidR="00B14381">
        <w:t xml:space="preserve">For example, when onboarding a new employee if during their company induction they are told that it’s ok to make mistakes or that there are no silly questions were one big family here, but on the employees first day in their new department they are told no and are not treated as part of the family with open arms then the businesses values when it comes to onboarding are not being followed if the employees are </w:t>
      </w:r>
      <w:r w:rsidR="00B14381">
        <w:lastRenderedPageBreak/>
        <w:t xml:space="preserve">being made to feel like this then they would potentially not want to be part of that department or even the business which then opens up more issues. </w:t>
      </w:r>
    </w:p>
    <w:p w14:paraId="3B64EE24" w14:textId="77777777" w:rsidR="00B14381" w:rsidRDefault="00B14381" w:rsidP="00C71E7C"/>
    <w:p w14:paraId="5FDC5751" w14:textId="503F1E29" w:rsidR="00B14381" w:rsidRDefault="00B14381" w:rsidP="00C71E7C">
      <w:r>
        <w:t>As a student HR professional the values which I think I hold are:</w:t>
      </w:r>
    </w:p>
    <w:p w14:paraId="402CE9D2" w14:textId="6E6B099A" w:rsidR="00B14381" w:rsidRDefault="00B14381" w:rsidP="00B14381">
      <w:pPr>
        <w:pStyle w:val="ListParagraph"/>
        <w:numPr>
          <w:ilvl w:val="0"/>
          <w:numId w:val="8"/>
        </w:numPr>
      </w:pPr>
      <w:r>
        <w:t xml:space="preserve">Fairness </w:t>
      </w:r>
    </w:p>
    <w:p w14:paraId="3C4B8CCD" w14:textId="6B9E745C" w:rsidR="00B14381" w:rsidRDefault="00B14381" w:rsidP="00B14381">
      <w:pPr>
        <w:pStyle w:val="ListParagraph"/>
        <w:numPr>
          <w:ilvl w:val="0"/>
          <w:numId w:val="8"/>
        </w:numPr>
      </w:pPr>
      <w:r>
        <w:t>Inclusivity</w:t>
      </w:r>
    </w:p>
    <w:p w14:paraId="707BB611" w14:textId="0F6A0689" w:rsidR="00B14381" w:rsidRDefault="00B14381" w:rsidP="00B14381">
      <w:pPr>
        <w:pStyle w:val="ListParagraph"/>
        <w:numPr>
          <w:ilvl w:val="0"/>
          <w:numId w:val="8"/>
        </w:numPr>
      </w:pPr>
      <w:r>
        <w:t xml:space="preserve">Speaking up for beliefs </w:t>
      </w:r>
    </w:p>
    <w:p w14:paraId="3E4CD66E" w14:textId="58A8EDBB" w:rsidR="00B14381" w:rsidRDefault="00B14381" w:rsidP="00B14381">
      <w:r>
        <w:t xml:space="preserve">I feel that I demonstrate fairness in my role as recruitment by ensuring that all of the process which need to be followed are done so fairly. For example, if someone is being interviewed, I would ensure that there is more than one person interviewing to be able to have fair judgement on the candidate but also at least one of these people is present for every interview to be able to have consistency for the role.  </w:t>
      </w:r>
    </w:p>
    <w:p w14:paraId="6C1F2561" w14:textId="77777777" w:rsidR="00A61F3F" w:rsidRDefault="00A61F3F" w:rsidP="001F7B1D"/>
    <w:p w14:paraId="07B8388C" w14:textId="67B2CACC" w:rsidR="00A61F3F" w:rsidRDefault="00B14381" w:rsidP="001F7B1D">
      <w:r>
        <w:t xml:space="preserve">I feel that I demonstrate being inclusive </w:t>
      </w:r>
      <w:r w:rsidR="00F606A2">
        <w:t xml:space="preserve">in my role in recruitment by making small amendments to the recruitment process to ensure that this is modern and legal. Recently upon reviewing our onboarding forms it was mandatory for a candidate to fill their gender and select </w:t>
      </w:r>
      <w:r w:rsidR="00677DDF">
        <w:t>from,</w:t>
      </w:r>
      <w:r w:rsidR="00F606A2">
        <w:t xml:space="preserve"> male, female or other. No other option, so I spoke to the other people professionals in the department and asked whether we can make this possible for this not to be a mandatory question and if someone wanted to disclose this information then they can by using a text box which they can input what they identify as. </w:t>
      </w:r>
    </w:p>
    <w:p w14:paraId="58ADC442" w14:textId="77777777" w:rsidR="00F606A2" w:rsidRDefault="00F606A2" w:rsidP="001F7B1D"/>
    <w:p w14:paraId="7A4BFD53" w14:textId="0117F991" w:rsidR="00F606A2" w:rsidRDefault="00F606A2" w:rsidP="001F7B1D">
      <w:r>
        <w:t xml:space="preserve">As a student people </w:t>
      </w:r>
      <w:r w:rsidR="00677DDF">
        <w:t xml:space="preserve">professional I feel that it is crucially important to stand up for what I believe in no matter how big or how small this may be. If I feel that someone was mistreated during the screening process, and I don’t agree with what the line manager has said then I believe that its part of my role to escalate appropriately </w:t>
      </w:r>
      <w:proofErr w:type="gramStart"/>
      <w:r w:rsidR="00677DDF">
        <w:t>and also</w:t>
      </w:r>
      <w:proofErr w:type="gramEnd"/>
      <w:r w:rsidR="00677DDF">
        <w:t xml:space="preserve"> have the conversation with the line manager who may have rejected someone and ask their thoughts before explaining mine. </w:t>
      </w:r>
    </w:p>
    <w:p w14:paraId="59F41D3F" w14:textId="77777777" w:rsidR="002C0398" w:rsidRDefault="002C0398" w:rsidP="002C0398"/>
    <w:p w14:paraId="0512EDF4" w14:textId="511AE36A" w:rsidR="002C0398" w:rsidRDefault="002C0398" w:rsidP="002C0398">
      <w:pPr>
        <w:rPr>
          <w:b/>
          <w:bCs/>
        </w:rPr>
      </w:pPr>
      <w:r w:rsidRPr="00756D86">
        <w:rPr>
          <w:b/>
          <w:bCs/>
        </w:rPr>
        <w:t>A.C 1.</w:t>
      </w:r>
      <w:r>
        <w:rPr>
          <w:b/>
          <w:bCs/>
        </w:rPr>
        <w:t xml:space="preserve">3 </w:t>
      </w:r>
    </w:p>
    <w:p w14:paraId="1F089948" w14:textId="77777777" w:rsidR="00677DDF" w:rsidRDefault="00677DDF" w:rsidP="002C0398">
      <w:pPr>
        <w:rPr>
          <w:b/>
          <w:bCs/>
        </w:rPr>
      </w:pPr>
    </w:p>
    <w:p w14:paraId="64F1C2AE" w14:textId="75DB8968" w:rsidR="00677DDF" w:rsidRPr="0058446E" w:rsidRDefault="00677DDF" w:rsidP="002C0398">
      <w:r>
        <w:t>Communication is in every business no matter the size or sector of the business. Communication in the workplace is so important because it helps boost employee morale, employee engagement, the productivity of the employees and the employee satisfaction. As well as this if you have strong workplace communication this will help get results for individuals</w:t>
      </w:r>
      <w:r w:rsidR="0058446E">
        <w:t xml:space="preserve">, teams and the business as a whole. It is so important that employees feel listened to whether this be good or bad communication. </w:t>
      </w:r>
      <w:sdt>
        <w:sdtPr>
          <w:id w:val="944273933"/>
          <w:citation/>
        </w:sdtPr>
        <w:sdtContent>
          <w:r w:rsidR="0058446E">
            <w:fldChar w:fldCharType="begin"/>
          </w:r>
          <w:r w:rsidR="0058446E">
            <w:instrText xml:space="preserve"> CITATION Fir22 \l 2057 </w:instrText>
          </w:r>
          <w:r w:rsidR="0058446E">
            <w:fldChar w:fldCharType="separate"/>
          </w:r>
          <w:r w:rsidR="00BC58B5" w:rsidRPr="00BC58B5">
            <w:rPr>
              <w:noProof/>
            </w:rPr>
            <w:t>(Firstup, 2022)</w:t>
          </w:r>
          <w:r w:rsidR="0058446E">
            <w:fldChar w:fldCharType="end"/>
          </w:r>
        </w:sdtContent>
      </w:sdt>
      <w:r w:rsidR="0058446E">
        <w:t xml:space="preserve"> </w:t>
      </w:r>
    </w:p>
    <w:p w14:paraId="3DA555CA" w14:textId="77777777" w:rsidR="00677DDF" w:rsidRDefault="00677DDF" w:rsidP="002C0398">
      <w:pPr>
        <w:rPr>
          <w:b/>
          <w:bCs/>
        </w:rPr>
      </w:pPr>
    </w:p>
    <w:p w14:paraId="404C6F01" w14:textId="57BD5746" w:rsidR="00677DDF" w:rsidRDefault="0058446E" w:rsidP="002C0398">
      <w:r>
        <w:t>It is essential that conversations are the following:</w:t>
      </w:r>
    </w:p>
    <w:p w14:paraId="00712675" w14:textId="063CB552" w:rsidR="0058446E" w:rsidRDefault="0058446E" w:rsidP="0058446E">
      <w:pPr>
        <w:pStyle w:val="ListParagraph"/>
        <w:numPr>
          <w:ilvl w:val="0"/>
          <w:numId w:val="8"/>
        </w:numPr>
      </w:pPr>
      <w:r>
        <w:t xml:space="preserve">Informed </w:t>
      </w:r>
    </w:p>
    <w:p w14:paraId="6A0433E2" w14:textId="57FE0F23" w:rsidR="0058446E" w:rsidRDefault="0058446E" w:rsidP="0058446E">
      <w:pPr>
        <w:pStyle w:val="ListParagraph"/>
        <w:numPr>
          <w:ilvl w:val="0"/>
          <w:numId w:val="8"/>
        </w:numPr>
      </w:pPr>
      <w:r>
        <w:t>Clear</w:t>
      </w:r>
    </w:p>
    <w:p w14:paraId="7CE8002F" w14:textId="74D851AA" w:rsidR="0058446E" w:rsidRDefault="0058446E" w:rsidP="0058446E">
      <w:pPr>
        <w:pStyle w:val="ListParagraph"/>
        <w:numPr>
          <w:ilvl w:val="0"/>
          <w:numId w:val="8"/>
        </w:numPr>
      </w:pPr>
      <w:r>
        <w:t xml:space="preserve">Engaging. </w:t>
      </w:r>
    </w:p>
    <w:p w14:paraId="0B87826B" w14:textId="77777777" w:rsidR="0058446E" w:rsidRDefault="0058446E" w:rsidP="0058446E"/>
    <w:p w14:paraId="70BA05BE" w14:textId="788234FA" w:rsidR="005C703C" w:rsidRPr="00F5272E" w:rsidRDefault="005C703C" w:rsidP="002C0398">
      <w:r>
        <w:t xml:space="preserve">It’s important to have informative conversations because if a conversation does not have purpose, then this can be miscommunication. For example, it is important that when phoning a candidate to invite them in for an interview that you are giving them clear instructions. So, the candidate knows where they are going, what time, date and if they need to prepare anything. Every conversation someone has with a candidate, that candidate </w:t>
      </w:r>
      <w:r>
        <w:lastRenderedPageBreak/>
        <w:t xml:space="preserve">should </w:t>
      </w:r>
      <w:r w:rsidR="00F16117">
        <w:t xml:space="preserve">finish </w:t>
      </w:r>
      <w:r>
        <w:t>that conversation</w:t>
      </w:r>
      <w:r w:rsidR="00F16117">
        <w:t xml:space="preserve"> </w:t>
      </w:r>
      <w:r w:rsidR="00F5272E">
        <w:t>fulfilled</w:t>
      </w:r>
      <w:r>
        <w:t xml:space="preserve">. </w:t>
      </w:r>
      <w:r w:rsidR="00F5272E">
        <w:t>In an interview scenario, it’s</w:t>
      </w:r>
      <w:r>
        <w:t xml:space="preserve"> important that the communication is clear</w:t>
      </w:r>
      <w:r w:rsidR="00F5272E">
        <w:t xml:space="preserve"> from the start of all conversations so that the candidates understand what is expected of them from the first initial contact. The last step in an interview situation is to ensure that the candidate is engaged from the first initial communication to them being successful or unsuccessful if someone feels disengaged then they are least like to strive in their interview and then potentially not excel if they are successful within the business. </w:t>
      </w:r>
    </w:p>
    <w:p w14:paraId="2AA36340" w14:textId="77777777" w:rsidR="00677DDF" w:rsidRDefault="00677DDF" w:rsidP="002C0398">
      <w:pPr>
        <w:rPr>
          <w:b/>
          <w:bCs/>
        </w:rPr>
      </w:pPr>
    </w:p>
    <w:p w14:paraId="34A36DD2" w14:textId="60FABB52" w:rsidR="00F5272E" w:rsidRPr="00243D7C" w:rsidRDefault="00243D7C" w:rsidP="002C0398">
      <w:r>
        <w:t xml:space="preserve">The way which you can be a good communicator is by firstly actively listening to the person/people who you are communicating with, it’s important that you listen to be able to understand but also you will receive more respect from people if you are actively listening to them. It’s also important to be conscious of your body language when someone is talking to you make sure you are looking interested and that you want to make sure that you are always giving that person your full attention. </w:t>
      </w:r>
      <w:sdt>
        <w:sdtPr>
          <w:id w:val="249637472"/>
          <w:citation/>
        </w:sdtPr>
        <w:sdtContent>
          <w:r>
            <w:fldChar w:fldCharType="begin"/>
          </w:r>
          <w:r>
            <w:instrText xml:space="preserve"> CITATION Wal23 \l 2057 </w:instrText>
          </w:r>
          <w:r>
            <w:fldChar w:fldCharType="separate"/>
          </w:r>
          <w:r w:rsidR="00BC58B5" w:rsidRPr="00BC58B5">
            <w:rPr>
              <w:noProof/>
            </w:rPr>
            <w:t>(University, 2023)</w:t>
          </w:r>
          <w:r>
            <w:fldChar w:fldCharType="end"/>
          </w:r>
        </w:sdtContent>
      </w:sdt>
      <w:r>
        <w:t xml:space="preserve">  </w:t>
      </w:r>
    </w:p>
    <w:p w14:paraId="7233152D" w14:textId="77777777" w:rsidR="002C0398" w:rsidRDefault="002C0398" w:rsidP="002C0398"/>
    <w:p w14:paraId="2CC060FA" w14:textId="7C60DBFD" w:rsidR="002C0398" w:rsidRDefault="002C0398" w:rsidP="002C0398">
      <w:pPr>
        <w:rPr>
          <w:b/>
          <w:bCs/>
        </w:rPr>
      </w:pPr>
      <w:r w:rsidRPr="00756D86">
        <w:rPr>
          <w:b/>
          <w:bCs/>
        </w:rPr>
        <w:t>A.C 1.4</w:t>
      </w:r>
      <w:r>
        <w:rPr>
          <w:b/>
          <w:bCs/>
        </w:rPr>
        <w:t xml:space="preserve"> </w:t>
      </w:r>
    </w:p>
    <w:p w14:paraId="50F9C482" w14:textId="445C726B" w:rsidR="008F3D79" w:rsidRDefault="008F3D79" w:rsidP="002C0398">
      <w:pPr>
        <w:rPr>
          <w:b/>
          <w:bCs/>
        </w:rPr>
      </w:pPr>
    </w:p>
    <w:p w14:paraId="37D240B9" w14:textId="11A91E0B" w:rsidR="008F3D79" w:rsidRDefault="008F3D79" w:rsidP="002C0398">
      <w:r>
        <w:t xml:space="preserve">In a people professional environment there is a difference between legal and ethical issues.  A legal issue is when something has happened, and it has broken the law. The law is there to be able to tell someone what they are and aren’t allowed to do. Ethical issues </w:t>
      </w:r>
      <w:proofErr w:type="gramStart"/>
      <w:r>
        <w:t>is</w:t>
      </w:r>
      <w:proofErr w:type="gramEnd"/>
      <w:r>
        <w:t xml:space="preserve"> when this issue does not always have the legal stance it is based off of a person believes to be right or wrong, based off of personal opinion. Although </w:t>
      </w:r>
      <w:r w:rsidR="00AE5107">
        <w:t xml:space="preserve">something is legal may not mean that it is ethical. </w:t>
      </w:r>
      <w:sdt>
        <w:sdtPr>
          <w:id w:val="-1436902027"/>
          <w:citation/>
        </w:sdtPr>
        <w:sdtContent>
          <w:r w:rsidR="00AE5107">
            <w:fldChar w:fldCharType="begin"/>
          </w:r>
          <w:r w:rsidR="00AE5107">
            <w:instrText xml:space="preserve"> CITATION StP22 \l 2057 </w:instrText>
          </w:r>
          <w:r w:rsidR="00AE5107">
            <w:fldChar w:fldCharType="separate"/>
          </w:r>
          <w:r w:rsidR="00BC58B5" w:rsidRPr="00BC58B5">
            <w:rPr>
              <w:noProof/>
            </w:rPr>
            <w:t>(Patricks, 2022)</w:t>
          </w:r>
          <w:r w:rsidR="00AE5107">
            <w:fldChar w:fldCharType="end"/>
          </w:r>
        </w:sdtContent>
      </w:sdt>
      <w:r w:rsidR="00AE5107">
        <w:t xml:space="preserve"> </w:t>
      </w:r>
    </w:p>
    <w:p w14:paraId="44D2F51C" w14:textId="77777777" w:rsidR="00AE5107" w:rsidRDefault="00AE5107" w:rsidP="002C0398"/>
    <w:p w14:paraId="0B75DEAC" w14:textId="4DFAC11A" w:rsidR="00AE5107" w:rsidRDefault="00AE5107" w:rsidP="002C0398">
      <w:r>
        <w:t xml:space="preserve">An example of a legal issue in people profession is confidentiality. As people professionals most of the work needs to be kept confidential. If confidentiality is broken, then this can lead to legal implications on the people professions behalf. It is a legal responsibility to ensure confidentiality to always kept. </w:t>
      </w:r>
      <w:sdt>
        <w:sdtPr>
          <w:id w:val="438806443"/>
          <w:citation/>
        </w:sdtPr>
        <w:sdtContent>
          <w:r>
            <w:fldChar w:fldCharType="begin"/>
          </w:r>
          <w:r>
            <w:instrText xml:space="preserve"> CITATION Kri23 \l 2057 </w:instrText>
          </w:r>
          <w:r>
            <w:fldChar w:fldCharType="separate"/>
          </w:r>
          <w:r w:rsidR="00BC58B5" w:rsidRPr="00BC58B5">
            <w:rPr>
              <w:noProof/>
            </w:rPr>
            <w:t>(Reddy, 2023)</w:t>
          </w:r>
          <w:r>
            <w:fldChar w:fldCharType="end"/>
          </w:r>
        </w:sdtContent>
      </w:sdt>
      <w:r>
        <w:t xml:space="preserve"> </w:t>
      </w:r>
    </w:p>
    <w:p w14:paraId="0D7F5DA9" w14:textId="3C4B78F7" w:rsidR="00AE5107" w:rsidRDefault="00AE5107" w:rsidP="002C0398">
      <w:r>
        <w:t xml:space="preserve">In the role of a people professional it is normal during the onboarding process that the individual is spoken through the importance of confidentiality </w:t>
      </w:r>
      <w:proofErr w:type="gramStart"/>
      <w:r>
        <w:t>and also</w:t>
      </w:r>
      <w:proofErr w:type="gramEnd"/>
      <w:r>
        <w:t xml:space="preserve">, they would be expected to sign a document explaining that they understand the importance of it. This will then be stored on their employee file. </w:t>
      </w:r>
    </w:p>
    <w:p w14:paraId="31019443" w14:textId="77777777" w:rsidR="00AE5107" w:rsidRDefault="00AE5107" w:rsidP="002C0398"/>
    <w:p w14:paraId="79041DED" w14:textId="54A59BCE" w:rsidR="00AE5107" w:rsidRDefault="00AE5107" w:rsidP="002C0398">
      <w:r>
        <w:t xml:space="preserve">If I felt that confidentiality was broken within the people professional department which I work </w:t>
      </w:r>
      <w:proofErr w:type="gramStart"/>
      <w:r>
        <w:t>in</w:t>
      </w:r>
      <w:proofErr w:type="gramEnd"/>
      <w:r>
        <w:t xml:space="preserve"> then I would raise this to the Director of People Service explaining my reasonings and display any evidence which I may have surrounding this claim. </w:t>
      </w:r>
    </w:p>
    <w:p w14:paraId="5CEED76F" w14:textId="77777777" w:rsidR="00AE5107" w:rsidRDefault="00AE5107" w:rsidP="002C0398"/>
    <w:p w14:paraId="68EBBC50" w14:textId="39111E19" w:rsidR="00AE5107" w:rsidRPr="008F3D79" w:rsidRDefault="00AE5107" w:rsidP="002C0398">
      <w:r>
        <w:t>An example of an ethical issue would be</w:t>
      </w:r>
      <w:r w:rsidR="00225E8E">
        <w:t xml:space="preserve"> leadership styles because some leaders may feel that they cannot take accountability for their mistakes or for something that may have happened with</w:t>
      </w:r>
      <w:r w:rsidR="00553927">
        <w:t xml:space="preserve">in their team. These styles of leaders tend to not support their team correctly and must constantly check things with others and tend to not stand on their own two feet. </w:t>
      </w:r>
      <w:sdt>
        <w:sdtPr>
          <w:id w:val="43034352"/>
          <w:citation/>
        </w:sdtPr>
        <w:sdtContent>
          <w:r w:rsidR="00553927">
            <w:fldChar w:fldCharType="begin"/>
          </w:r>
          <w:r w:rsidR="00553927">
            <w:instrText xml:space="preserve"> CITATION Chr22 \l 2057 </w:instrText>
          </w:r>
          <w:r w:rsidR="00553927">
            <w:fldChar w:fldCharType="separate"/>
          </w:r>
          <w:r w:rsidR="00BC58B5" w:rsidRPr="00BC58B5">
            <w:rPr>
              <w:noProof/>
            </w:rPr>
            <w:t>(Muntean, 2022)</w:t>
          </w:r>
          <w:r w:rsidR="00553927">
            <w:fldChar w:fldCharType="end"/>
          </w:r>
        </w:sdtContent>
      </w:sdt>
    </w:p>
    <w:p w14:paraId="253DD734" w14:textId="77777777" w:rsidR="00AE5107" w:rsidRDefault="00AE5107" w:rsidP="002C0398">
      <w:pPr>
        <w:rPr>
          <w:b/>
          <w:bCs/>
        </w:rPr>
      </w:pPr>
    </w:p>
    <w:p w14:paraId="7A64CE21" w14:textId="1087A932" w:rsidR="00553927" w:rsidRPr="00553927" w:rsidRDefault="00553927" w:rsidP="002C0398">
      <w:r>
        <w:t xml:space="preserve">If I felt that this leadership style was happening, then I would sit down with the leader discuss how their leadership make me feel and if nothing was to improve then I would raise this to the next leader.  </w:t>
      </w:r>
    </w:p>
    <w:p w14:paraId="550352DA" w14:textId="2907DAF5" w:rsidR="00AE5107" w:rsidRPr="00650BD3" w:rsidRDefault="00650BD3" w:rsidP="00F20B70">
      <w:pPr>
        <w:pStyle w:val="NormalWeb"/>
        <w:spacing w:before="0" w:beforeAutospacing="0" w:after="216" w:afterAutospacing="0"/>
        <w:textAlignment w:val="baseline"/>
        <w:rPr>
          <w:rFonts w:asciiTheme="minorHAnsi" w:hAnsiTheme="minorHAnsi" w:cstheme="minorHAnsi"/>
          <w:color w:val="000000"/>
        </w:rPr>
      </w:pPr>
      <w:r w:rsidRPr="00650BD3">
        <w:rPr>
          <w:rFonts w:asciiTheme="minorHAnsi" w:hAnsiTheme="minorHAnsi" w:cstheme="minorHAnsi"/>
        </w:rPr>
        <w:t xml:space="preserve">Whistleblowing is the action someone takes to report wrongdoing at work that affects others. </w:t>
      </w:r>
      <w:sdt>
        <w:sdtPr>
          <w:rPr>
            <w:rFonts w:asciiTheme="minorHAnsi" w:hAnsiTheme="minorHAnsi" w:cstheme="minorHAnsi"/>
          </w:rPr>
          <w:id w:val="-1315944009"/>
          <w:citation/>
        </w:sdtPr>
        <w:sdtContent>
          <w:r w:rsidRPr="00650BD3">
            <w:rPr>
              <w:rFonts w:asciiTheme="minorHAnsi" w:hAnsiTheme="minorHAnsi" w:cstheme="minorHAnsi"/>
            </w:rPr>
            <w:fldChar w:fldCharType="begin"/>
          </w:r>
          <w:r w:rsidRPr="00650BD3">
            <w:rPr>
              <w:rFonts w:asciiTheme="minorHAnsi" w:hAnsiTheme="minorHAnsi" w:cstheme="minorHAnsi"/>
            </w:rPr>
            <w:instrText xml:space="preserve"> CITATION ACA23 \l 2057 </w:instrText>
          </w:r>
          <w:r w:rsidRPr="00650BD3">
            <w:rPr>
              <w:rFonts w:asciiTheme="minorHAnsi" w:hAnsiTheme="minorHAnsi" w:cstheme="minorHAnsi"/>
            </w:rPr>
            <w:fldChar w:fldCharType="separate"/>
          </w:r>
          <w:r w:rsidR="00BC58B5" w:rsidRPr="00BC58B5">
            <w:rPr>
              <w:rFonts w:asciiTheme="minorHAnsi" w:hAnsiTheme="minorHAnsi" w:cstheme="minorHAnsi"/>
              <w:noProof/>
            </w:rPr>
            <w:t>(ACAS, 2023)</w:t>
          </w:r>
          <w:r w:rsidRPr="00650BD3">
            <w:rPr>
              <w:rFonts w:asciiTheme="minorHAnsi" w:hAnsiTheme="minorHAnsi" w:cstheme="minorHAnsi"/>
            </w:rPr>
            <w:fldChar w:fldCharType="end"/>
          </w:r>
        </w:sdtContent>
      </w:sdt>
      <w:r w:rsidRPr="00650BD3">
        <w:rPr>
          <w:rFonts w:asciiTheme="minorHAnsi" w:hAnsiTheme="minorHAnsi" w:cstheme="minorHAnsi"/>
        </w:rPr>
        <w:t xml:space="preserve"> </w:t>
      </w:r>
    </w:p>
    <w:p w14:paraId="50E13C62" w14:textId="7EC784FF" w:rsidR="002C0398" w:rsidRDefault="002C0398" w:rsidP="002C0398">
      <w:pPr>
        <w:rPr>
          <w:b/>
          <w:bCs/>
        </w:rPr>
      </w:pPr>
      <w:r w:rsidRPr="00144C00">
        <w:rPr>
          <w:b/>
          <w:bCs/>
        </w:rPr>
        <w:lastRenderedPageBreak/>
        <w:t>A.C 2.1</w:t>
      </w:r>
      <w:r>
        <w:rPr>
          <w:b/>
          <w:bCs/>
        </w:rPr>
        <w:t xml:space="preserve"> </w:t>
      </w:r>
    </w:p>
    <w:p w14:paraId="6C1F723E" w14:textId="77777777" w:rsidR="001A7CBC" w:rsidRDefault="001A7CBC" w:rsidP="002C0398">
      <w:pPr>
        <w:rPr>
          <w:b/>
          <w:bCs/>
        </w:rPr>
      </w:pPr>
    </w:p>
    <w:p w14:paraId="14A3B71F" w14:textId="5074858F" w:rsidR="00E912D5" w:rsidRDefault="00E912D5" w:rsidP="002C0398">
      <w:r>
        <w:rPr>
          <w:noProof/>
        </w:rPr>
        <w:drawing>
          <wp:anchor distT="0" distB="0" distL="114300" distR="114300" simplePos="0" relativeHeight="251660288" behindDoc="1" locked="0" layoutInCell="1" allowOverlap="1" wp14:anchorId="176B2C7B" wp14:editId="76B8CDD9">
            <wp:simplePos x="0" y="0"/>
            <wp:positionH relativeFrom="column">
              <wp:posOffset>1969477</wp:posOffset>
            </wp:positionH>
            <wp:positionV relativeFrom="paragraph">
              <wp:posOffset>483137</wp:posOffset>
            </wp:positionV>
            <wp:extent cx="4383405" cy="2496820"/>
            <wp:effectExtent l="0" t="0" r="0" b="5080"/>
            <wp:wrapTight wrapText="bothSides">
              <wp:wrapPolygon edited="0">
                <wp:start x="0" y="0"/>
                <wp:lineTo x="0" y="21534"/>
                <wp:lineTo x="21528" y="21534"/>
                <wp:lineTo x="21528" y="0"/>
                <wp:lineTo x="0" y="0"/>
              </wp:wrapPolygon>
            </wp:wrapTight>
            <wp:docPr id="2130979734" name="Picture 1" descr="A diagram of a pyram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979734" name="Picture 1" descr="A diagram of a pyramid&#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83405" cy="2496820"/>
                    </a:xfrm>
                    <a:prstGeom prst="rect">
                      <a:avLst/>
                    </a:prstGeom>
                    <a:noFill/>
                    <a:ln>
                      <a:noFill/>
                    </a:ln>
                  </pic:spPr>
                </pic:pic>
              </a:graphicData>
            </a:graphic>
            <wp14:sizeRelH relativeFrom="page">
              <wp14:pctWidth>0</wp14:pctWidth>
            </wp14:sizeRelH>
            <wp14:sizeRelV relativeFrom="page">
              <wp14:pctHeight>0</wp14:pctHeight>
            </wp14:sizeRelV>
          </wp:anchor>
        </w:drawing>
      </w:r>
      <w:r w:rsidR="001A7CBC">
        <w:t xml:space="preserve">Maslow’s hierarchy of needs are in five stages. These needs are, </w:t>
      </w:r>
      <w:r>
        <w:t xml:space="preserve">physiological, safety, love and belonging needs, esteem and self-actualization. Maslow’s hierarchy of needs is a pyramid of the needs that motivate people. In relation to Maslow’s theory being applied to the workplace in a people professional environment the people on the bottom of the triangle may not have had all their needs met. These need to be fulfilled before the people professionals can climb up the theory. </w:t>
      </w:r>
      <w:sdt>
        <w:sdtPr>
          <w:id w:val="1588427772"/>
          <w:citation/>
        </w:sdtPr>
        <w:sdtContent>
          <w:r>
            <w:fldChar w:fldCharType="begin"/>
          </w:r>
          <w:r>
            <w:instrText xml:space="preserve"> CITATION Sod23 \l 2057 </w:instrText>
          </w:r>
          <w:r>
            <w:fldChar w:fldCharType="separate"/>
          </w:r>
          <w:r w:rsidR="00BC58B5" w:rsidRPr="00BC58B5">
            <w:rPr>
              <w:noProof/>
            </w:rPr>
            <w:t>(Sodexo, 2023)</w:t>
          </w:r>
          <w:r>
            <w:fldChar w:fldCharType="end"/>
          </w:r>
        </w:sdtContent>
      </w:sdt>
    </w:p>
    <w:p w14:paraId="1DB05C68" w14:textId="77777777" w:rsidR="00E912D5" w:rsidRDefault="00E912D5" w:rsidP="002C0398"/>
    <w:p w14:paraId="43B649BB" w14:textId="6D056768" w:rsidR="003A0B3E" w:rsidRDefault="00E912D5" w:rsidP="003A0B3E">
      <w:r w:rsidRPr="00417EBF">
        <w:fldChar w:fldCharType="begin"/>
      </w:r>
      <w:r w:rsidRPr="00417EBF">
        <w:instrText xml:space="preserve"> INCLUDEPICTURE "https://www.sodexoengage.com/hs-fs/hubfs/maslow-hierarchy-of-needs.jpg?width=485&amp;height=276&amp;name=maslow-hierarchy-of-needs.jpg" \* MERGEFORMATINET </w:instrText>
      </w:r>
      <w:r w:rsidRPr="00417EBF">
        <w:fldChar w:fldCharType="separate"/>
      </w:r>
      <w:r w:rsidRPr="00417EBF">
        <w:fldChar w:fldCharType="end"/>
      </w:r>
      <w:r w:rsidR="00417EBF" w:rsidRPr="00417EBF">
        <w:t xml:space="preserve">Human and business benefits are crucial to have in every business. One of the main benefits to have </w:t>
      </w:r>
      <w:r w:rsidR="00417EBF">
        <w:t xml:space="preserve">would be </w:t>
      </w:r>
      <w:r w:rsidR="00417EBF" w:rsidRPr="00417EBF">
        <w:t xml:space="preserve">to ensure that the members in your team feel valued and that they have job satisfaction. </w:t>
      </w:r>
      <w:r w:rsidR="00417EBF">
        <w:t xml:space="preserve">The benefit which this would have on the business would be that if employees feel satisfied in their </w:t>
      </w:r>
      <w:r w:rsidR="00A629B3">
        <w:t>role,</w:t>
      </w:r>
      <w:r w:rsidR="00417EBF">
        <w:t xml:space="preserve"> then they will stay in the business which mean that the retention in the business may be higher than the attrition. Another </w:t>
      </w:r>
      <w:r w:rsidR="00A629B3">
        <w:t>business</w:t>
      </w:r>
      <w:r w:rsidR="00417EBF">
        <w:t xml:space="preserve"> benefit would be if a business decides that they are going to up skill their employees and those employees continue to feel that they are satisfied in their position then the company would then be able to keep the talent within the business. From a people perspective if an employee is feeling valued and satisfied in their role then they will be happy, their wellbeing will be on an </w:t>
      </w:r>
      <w:r w:rsidR="00A629B3">
        <w:t>all-time</w:t>
      </w:r>
      <w:r w:rsidR="00417EBF">
        <w:t xml:space="preserve"> high and they may have a reduced number of sickness days. Employees who feel valued tend to </w:t>
      </w:r>
      <w:r w:rsidR="00A629B3">
        <w:t xml:space="preserve">have an increased efficiency and effectiveness of work. </w:t>
      </w:r>
    </w:p>
    <w:p w14:paraId="4865C527" w14:textId="77777777" w:rsidR="002C0398" w:rsidRDefault="002C0398" w:rsidP="002C0398"/>
    <w:p w14:paraId="034955AB" w14:textId="2AE4701E" w:rsidR="002C0398" w:rsidRDefault="002C0398" w:rsidP="002C0398">
      <w:pPr>
        <w:rPr>
          <w:b/>
          <w:bCs/>
        </w:rPr>
      </w:pPr>
      <w:r w:rsidRPr="00144C00">
        <w:rPr>
          <w:b/>
          <w:bCs/>
        </w:rPr>
        <w:t>A.C 2.2</w:t>
      </w:r>
      <w:r>
        <w:rPr>
          <w:b/>
          <w:bCs/>
        </w:rPr>
        <w:t xml:space="preserve"> </w:t>
      </w:r>
    </w:p>
    <w:p w14:paraId="1DC885AA" w14:textId="77777777" w:rsidR="00A629B3" w:rsidRDefault="00A629B3" w:rsidP="002C0398">
      <w:pPr>
        <w:rPr>
          <w:b/>
          <w:bCs/>
        </w:rPr>
      </w:pPr>
    </w:p>
    <w:p w14:paraId="36E0798D" w14:textId="77777777" w:rsidR="00F16117" w:rsidRDefault="00A629B3" w:rsidP="002C0398">
      <w:r>
        <w:t xml:space="preserve">It is so important that people have a voice in the business no matter of their level by enabling people to have a voice means that they would then be able to notify someone of a change they think would help the business. Recently in my role in recruitment the ATS recruitment system we used </w:t>
      </w:r>
      <w:r w:rsidR="00F16117">
        <w:t>to be</w:t>
      </w:r>
      <w:r>
        <w:t xml:space="preserve"> outdated, the HR side was very modern and so user </w:t>
      </w:r>
      <w:proofErr w:type="gramStart"/>
      <w:r>
        <w:t>friendly</w:t>
      </w:r>
      <w:proofErr w:type="gramEnd"/>
      <w:r>
        <w:t xml:space="preserve"> but the hiring manager side was old fashioned and slow it meant that not everyone was completing their recruitment onboarding process correctly. So, I reached out to the company and asked them if it was possible for the hiring manager portal to be updated and switched over to the new portal, their response was yes, and they even offered to come down and train the hiring managers. So, the frustration in this scenario was that HR and hiring managers were working </w:t>
      </w:r>
      <w:r w:rsidR="00F20B70">
        <w:t>off</w:t>
      </w:r>
      <w:r>
        <w:t xml:space="preserve"> different portals so it made it difficult to coach them through any errors. But, by reaching out to the ATS system providers and making that change means that the HR department can continue to work collaboratively with the </w:t>
      </w:r>
      <w:r w:rsidR="00F16117">
        <w:t>stakeholders.</w:t>
      </w:r>
    </w:p>
    <w:p w14:paraId="4C405E94" w14:textId="771334E0" w:rsidR="00A629B3" w:rsidRPr="00A629B3" w:rsidRDefault="00A629B3" w:rsidP="002C0398">
      <w:r>
        <w:t xml:space="preserve"> </w:t>
      </w:r>
    </w:p>
    <w:p w14:paraId="2FB206AA" w14:textId="77777777" w:rsidR="00A629B3" w:rsidRDefault="00A629B3" w:rsidP="002C0398">
      <w:pPr>
        <w:rPr>
          <w:b/>
          <w:bCs/>
        </w:rPr>
      </w:pPr>
    </w:p>
    <w:p w14:paraId="066F7179" w14:textId="77777777" w:rsidR="00F16117" w:rsidRDefault="00F16117">
      <w:pPr>
        <w:rPr>
          <w:b/>
          <w:bCs/>
        </w:rPr>
      </w:pPr>
    </w:p>
    <w:p w14:paraId="65779689" w14:textId="0286BF8F" w:rsidR="00C95D25" w:rsidRDefault="001F432B">
      <w:pPr>
        <w:rPr>
          <w:b/>
          <w:bCs/>
          <w:u w:val="single"/>
        </w:rPr>
      </w:pPr>
      <w:r w:rsidRPr="001F432B">
        <w:rPr>
          <w:b/>
          <w:bCs/>
          <w:u w:val="single"/>
        </w:rPr>
        <w:lastRenderedPageBreak/>
        <w:t xml:space="preserve">Task 2 </w:t>
      </w:r>
    </w:p>
    <w:p w14:paraId="09B4547F" w14:textId="77777777" w:rsidR="00C95D25" w:rsidRPr="00C95D25" w:rsidRDefault="00C95D25">
      <w:pPr>
        <w:rPr>
          <w:b/>
          <w:bCs/>
          <w:u w:val="single"/>
        </w:rPr>
      </w:pPr>
    </w:p>
    <w:p w14:paraId="3F0C937C" w14:textId="7D45590F" w:rsidR="00C95D25" w:rsidRDefault="00286F33">
      <w:pPr>
        <w:rPr>
          <w:b/>
          <w:bCs/>
        </w:rPr>
      </w:pPr>
      <w:r>
        <w:rPr>
          <w:b/>
          <w:bCs/>
        </w:rPr>
        <w:t xml:space="preserve"> A2.3 &amp; AC3.</w:t>
      </w:r>
      <w:r w:rsidR="00F16117">
        <w:rPr>
          <w:b/>
          <w:bCs/>
        </w:rPr>
        <w:t>2</w:t>
      </w:r>
    </w:p>
    <w:p w14:paraId="0802631A" w14:textId="77777777" w:rsidR="00C95D25" w:rsidRDefault="00C95D25">
      <w:pPr>
        <w:rPr>
          <w:b/>
          <w:bCs/>
        </w:rPr>
      </w:pPr>
    </w:p>
    <w:p w14:paraId="3376411C" w14:textId="56C8B1CD" w:rsidR="00C95D25" w:rsidRDefault="00C95D25">
      <w:r>
        <w:t>I recently conducted a CIPD Learning Hub self-assessment on myself covering the following behaviours:</w:t>
      </w:r>
    </w:p>
    <w:p w14:paraId="538D84EB" w14:textId="77777777" w:rsidR="00C95D25" w:rsidRDefault="00C95D25"/>
    <w:p w14:paraId="379DD3D2" w14:textId="2A7B6876" w:rsidR="00C95D25" w:rsidRDefault="00C95D25" w:rsidP="00C95D25">
      <w:pPr>
        <w:pStyle w:val="ListParagraph"/>
        <w:numPr>
          <w:ilvl w:val="0"/>
          <w:numId w:val="8"/>
        </w:numPr>
      </w:pPr>
      <w:r>
        <w:t xml:space="preserve">Ethical practise </w:t>
      </w:r>
    </w:p>
    <w:p w14:paraId="0B5B6A18" w14:textId="31D7FADA" w:rsidR="00C95D25" w:rsidRDefault="00C95D25" w:rsidP="00C95D25">
      <w:pPr>
        <w:pStyle w:val="ListParagraph"/>
        <w:numPr>
          <w:ilvl w:val="0"/>
          <w:numId w:val="8"/>
        </w:numPr>
      </w:pPr>
      <w:r>
        <w:t xml:space="preserve">Professional courage and influence </w:t>
      </w:r>
    </w:p>
    <w:p w14:paraId="58E80107" w14:textId="2FECFA29" w:rsidR="00C95D25" w:rsidRDefault="00C95D25" w:rsidP="00C95D25">
      <w:pPr>
        <w:pStyle w:val="ListParagraph"/>
        <w:numPr>
          <w:ilvl w:val="0"/>
          <w:numId w:val="8"/>
        </w:numPr>
      </w:pPr>
      <w:r>
        <w:t xml:space="preserve">Valuing people </w:t>
      </w:r>
    </w:p>
    <w:p w14:paraId="741EF605" w14:textId="6F748234" w:rsidR="00C95D25" w:rsidRDefault="00C95D25" w:rsidP="00C95D25">
      <w:pPr>
        <w:pStyle w:val="ListParagraph"/>
        <w:numPr>
          <w:ilvl w:val="0"/>
          <w:numId w:val="8"/>
        </w:numPr>
      </w:pPr>
      <w:r>
        <w:t>Working inclusively</w:t>
      </w:r>
    </w:p>
    <w:p w14:paraId="04849102" w14:textId="4DDABB85" w:rsidR="00C95D25" w:rsidRDefault="00C95D25" w:rsidP="00C95D25">
      <w:pPr>
        <w:pStyle w:val="ListParagraph"/>
        <w:numPr>
          <w:ilvl w:val="0"/>
          <w:numId w:val="8"/>
        </w:numPr>
      </w:pPr>
      <w:r>
        <w:t xml:space="preserve">Passion for learning </w:t>
      </w:r>
    </w:p>
    <w:p w14:paraId="4E96B4B5" w14:textId="77777777" w:rsidR="00C95D25" w:rsidRDefault="00C95D25" w:rsidP="00C95D25"/>
    <w:p w14:paraId="0487D08C" w14:textId="7EF44E37" w:rsidR="00C95D25" w:rsidRPr="00C95D25" w:rsidRDefault="00C95D25" w:rsidP="00C95D25">
      <w:r>
        <w:t xml:space="preserve">During this self-assessment I found that in Ethical practise three out of the four questions I was almost exceeding expectations. But the one statement I felt that I am exceeding on is being able to consider the implications of your actions and decisions for all stakeholders. The </w:t>
      </w:r>
      <w:r w:rsidR="00EA5627">
        <w:t>weakness</w:t>
      </w:r>
      <w:r>
        <w:t xml:space="preserve"> in this area would be being able to raise concerns about practises that are inconsistent with professional values or legislation, I feel that as a student HR professional it is harder to remember what </w:t>
      </w:r>
      <w:r w:rsidR="00EA5627">
        <w:t xml:space="preserve">legislation is and what is company policy. One way which I plan on developing this is by ensuring that I am reading up on all the new legislation and listening to case studies on similar situations which may have arisen. Please see the appendix to this assignment for the other break downs of my CIPD Learning Hub self-assessments. </w:t>
      </w:r>
    </w:p>
    <w:p w14:paraId="55F0B2B9" w14:textId="77777777" w:rsidR="00C95D25" w:rsidRDefault="00C95D25">
      <w:pPr>
        <w:rPr>
          <w:b/>
          <w:bCs/>
        </w:rPr>
      </w:pPr>
    </w:p>
    <w:p w14:paraId="36BEEE1D" w14:textId="4DF7AD3B" w:rsidR="00EA5627" w:rsidRDefault="00EA5627">
      <w:r>
        <w:t xml:space="preserve">To be able to produce accurate feedback about myself I asked three colleagues of mine who I work with closely every day. </w:t>
      </w:r>
      <w:r w:rsidR="003A0B3E">
        <w:t xml:space="preserve">This was produced through </w:t>
      </w:r>
      <w:r w:rsidR="00F16117">
        <w:t>360-degree</w:t>
      </w:r>
      <w:r w:rsidR="003A0B3E">
        <w:t xml:space="preserve"> feedback forms as this is a positive method feedback. Please see the feedback in appendix 6 to 8.</w:t>
      </w:r>
    </w:p>
    <w:p w14:paraId="428A63B6" w14:textId="77777777" w:rsidR="00EA5627" w:rsidRDefault="00EA5627"/>
    <w:p w14:paraId="36708BE8" w14:textId="29B40835" w:rsidR="00EA5627" w:rsidRDefault="00EA5627">
      <w:r>
        <w:t xml:space="preserve">This is important to investigate and reflect on not only on the good aspects of the feedback but also the negatives, it’s good to have other people’s perspectives on your work and where they think you are going with your career. </w:t>
      </w:r>
    </w:p>
    <w:p w14:paraId="633D2609" w14:textId="77777777" w:rsidR="00CD4971" w:rsidRDefault="00CD4971">
      <w:pPr>
        <w:rPr>
          <w:b/>
          <w:bCs/>
        </w:rPr>
      </w:pPr>
    </w:p>
    <w:p w14:paraId="79A209E1" w14:textId="18492EA2" w:rsidR="00CD4971" w:rsidRDefault="00CD4971">
      <w:r>
        <w:rPr>
          <w:b/>
          <w:bCs/>
        </w:rPr>
        <w:t>AC3.3</w:t>
      </w:r>
    </w:p>
    <w:p w14:paraId="21C4E7E6" w14:textId="77777777" w:rsidR="005B1291" w:rsidRDefault="005B1291"/>
    <w:p w14:paraId="2F1402DE" w14:textId="145003D4" w:rsidR="007D423B" w:rsidRDefault="007D423B">
      <w:r>
        <w:t xml:space="preserve">In appendix 9 to 10, I have highlighted development activities based on the CIPD’s five core behaviours. This will allow me to strengthen my skills and knowledge within each area. For example, I will attend a CIPD course on working inclusively. </w:t>
      </w:r>
    </w:p>
    <w:p w14:paraId="0AD9CAA4" w14:textId="77777777" w:rsidR="001411E1" w:rsidRDefault="001411E1"/>
    <w:p w14:paraId="5A0339B2" w14:textId="2204A49A" w:rsidR="007D423B" w:rsidRDefault="007D423B">
      <w:r>
        <w:t xml:space="preserve">I have highlighted my needs/wants for learning through the CIPD learning hub by completing the self-assessment. </w:t>
      </w:r>
    </w:p>
    <w:p w14:paraId="6C48F0F3" w14:textId="77777777" w:rsidR="007D423B" w:rsidRDefault="007D423B"/>
    <w:p w14:paraId="3F96BA31" w14:textId="5D1E989B" w:rsidR="007D423B" w:rsidRDefault="007D423B">
      <w:r>
        <w:t xml:space="preserve">In my role in recruitment, it is crucial that I have a good understanding of </w:t>
      </w:r>
      <w:r w:rsidR="00F16117">
        <w:t>all</w:t>
      </w:r>
      <w:r>
        <w:t xml:space="preserve"> the five core behaviours which are set by the CIPD. I believe it is important that I have chosen these learning styles to be able to broaden my knowledge as I need to coach hiring managers in my day-to-day role. </w:t>
      </w:r>
    </w:p>
    <w:p w14:paraId="03B001FF" w14:textId="77777777" w:rsidR="001411E1" w:rsidRDefault="001411E1"/>
    <w:p w14:paraId="6E3DA0AD" w14:textId="77777777" w:rsidR="00286F33" w:rsidRDefault="00286F33">
      <w:pPr>
        <w:rPr>
          <w:b/>
          <w:bCs/>
        </w:rPr>
      </w:pPr>
    </w:p>
    <w:p w14:paraId="6F37AA65" w14:textId="77777777" w:rsidR="00F16117" w:rsidRDefault="00F16117">
      <w:pPr>
        <w:rPr>
          <w:b/>
          <w:bCs/>
        </w:rPr>
      </w:pPr>
    </w:p>
    <w:p w14:paraId="20F34E5F" w14:textId="319D5B44" w:rsidR="00286F33" w:rsidRPr="00F10C8F" w:rsidRDefault="00D80AF8">
      <w:r>
        <w:rPr>
          <w:b/>
          <w:bCs/>
        </w:rPr>
        <w:lastRenderedPageBreak/>
        <w:t xml:space="preserve"> AC3.4 </w:t>
      </w:r>
    </w:p>
    <w:p w14:paraId="1744341C" w14:textId="77777777" w:rsidR="0094554E" w:rsidRDefault="0094554E">
      <w:pPr>
        <w:rPr>
          <w:b/>
          <w:bCs/>
        </w:rPr>
      </w:pPr>
    </w:p>
    <w:p w14:paraId="405EB0DA" w14:textId="1753A816" w:rsidR="00D853D1" w:rsidRDefault="007D423B">
      <w:r>
        <w:t xml:space="preserve">As shown in appendix 11 to 13 these show my CPD reflections, I have chosen to reflect on three activities which I have successfully completed which have contributed to my ongoing development. </w:t>
      </w:r>
    </w:p>
    <w:p w14:paraId="3CE987F9" w14:textId="77777777" w:rsidR="007D423B" w:rsidRDefault="007D423B"/>
    <w:p w14:paraId="61186985" w14:textId="071BA498" w:rsidR="00494F74" w:rsidRDefault="007D423B">
      <w:r w:rsidRPr="00494F74">
        <w:rPr>
          <w:b/>
          <w:bCs/>
        </w:rPr>
        <w:t>EDI ACAS training</w:t>
      </w:r>
      <w:r>
        <w:t xml:space="preserve"> </w:t>
      </w:r>
    </w:p>
    <w:p w14:paraId="128A2460" w14:textId="03429089" w:rsidR="00494F74" w:rsidRDefault="00494F74"/>
    <w:p w14:paraId="70A7D7AB" w14:textId="0D981234" w:rsidR="00494F74" w:rsidRDefault="00494F74">
      <w:r>
        <w:t>The EDI ACAS training which I completed was a half a day course which was delivered the whole of the Human Resources team which I am a part of what I found helpful in this session is that we were given the opportunity to discuss the session in detail with others in the group and it was an open for questions environment. I feel that I benefited from this training as laws and ethics are forever changing, I found out how I can be more ethically friendly during the interview and the application process. The trainer helped with some hints and tips of what to do when given a situation I am unsure about. The way I will continually develop myself in this area is by listening to podcasts, reading articles and discussing any new findings with the rest of the team to ensure that we are always doing what’s right for anyone who is interested in working/works in/for my organisation.</w:t>
      </w:r>
    </w:p>
    <w:p w14:paraId="1B41128F" w14:textId="63B67CBF" w:rsidR="007D423B" w:rsidRPr="00494F74" w:rsidRDefault="007D423B">
      <w:pPr>
        <w:rPr>
          <w:b/>
          <w:bCs/>
        </w:rPr>
      </w:pPr>
    </w:p>
    <w:p w14:paraId="7FFBAA01" w14:textId="61AC5359" w:rsidR="00494F74" w:rsidRDefault="007D423B" w:rsidP="007D423B">
      <w:r w:rsidRPr="00494F74">
        <w:rPr>
          <w:b/>
          <w:bCs/>
        </w:rPr>
        <w:t>Recruitment training</w:t>
      </w:r>
      <w:r>
        <w:t xml:space="preserve"> </w:t>
      </w:r>
    </w:p>
    <w:p w14:paraId="320DCDD3" w14:textId="77777777" w:rsidR="00494F74" w:rsidRDefault="00494F74" w:rsidP="007D423B"/>
    <w:p w14:paraId="6463AAD7" w14:textId="34B7FA93" w:rsidR="00494F74" w:rsidRDefault="00494F74" w:rsidP="007D423B">
      <w:r>
        <w:t xml:space="preserve">In </w:t>
      </w:r>
      <w:r>
        <w:t xml:space="preserve">my role in recruitment the ATS recruitment system we use to be outdated, the HR side was very modern and user </w:t>
      </w:r>
      <w:r>
        <w:t>friendly,</w:t>
      </w:r>
      <w:r>
        <w:t xml:space="preserve"> but the hiring manager side was old fashioned and slow it meant that not everyone was completing their recruitment onboarding process correctly. </w:t>
      </w:r>
    </w:p>
    <w:p w14:paraId="6A06637F" w14:textId="77777777" w:rsidR="00494F74" w:rsidRDefault="00494F74" w:rsidP="007D423B"/>
    <w:p w14:paraId="01102570" w14:textId="5E9DE27B" w:rsidR="00494F74" w:rsidRDefault="00494F74" w:rsidP="007D423B">
      <w:r>
        <w:t>So, I reached out to the company and asked them if it was possible for the hiring manager portal to be updated and switched over to the new portal, their response was yes, and they even offered to come down and train the hiring managers.</w:t>
      </w:r>
    </w:p>
    <w:p w14:paraId="052236AB" w14:textId="77777777" w:rsidR="00494F74" w:rsidRDefault="00494F74" w:rsidP="007D423B"/>
    <w:p w14:paraId="7F8B6CBB" w14:textId="42BC4B70" w:rsidR="00494F74" w:rsidRDefault="00494F74" w:rsidP="007D423B">
      <w:r>
        <w:t xml:space="preserve">When planning the training I thought this was the perfect opportunity to go one step further than just using the time for the portal training. I decided to create a short presentation about the expected standards of the training and the whole onboarding experience which we expected from them as stakeholders. I ensured that this was a two-way conversation and welcomed any questions which people may have as I felt this was the way that helped benefit everyone. </w:t>
      </w:r>
    </w:p>
    <w:p w14:paraId="392D7226" w14:textId="77777777" w:rsidR="00494F74" w:rsidRDefault="00494F74" w:rsidP="007D423B"/>
    <w:p w14:paraId="1CD4F8BE" w14:textId="4F564643" w:rsidR="00494F74" w:rsidRDefault="00494F74" w:rsidP="007D423B">
      <w:r>
        <w:t>The way which I will continue to develop this is to continue with the strong relationships I already have with hiring managers but also ensuring that they know that they can come to me with any questions they may have about onboarding.</w:t>
      </w:r>
      <w:r w:rsidR="00CD315E">
        <w:t xml:space="preserve"> Legally I will continue develop by ensuring that </w:t>
      </w:r>
      <w:proofErr w:type="gramStart"/>
      <w:r w:rsidR="00CD315E">
        <w:t>all of</w:t>
      </w:r>
      <w:proofErr w:type="gramEnd"/>
      <w:r w:rsidR="00CD315E">
        <w:t xml:space="preserve"> the correct recruitment laws are being followed and reading up on any new laws which are coming out around this aspect of HR. </w:t>
      </w:r>
    </w:p>
    <w:p w14:paraId="1A5F00F6" w14:textId="77777777" w:rsidR="00494F74" w:rsidRDefault="00494F74" w:rsidP="007D423B"/>
    <w:p w14:paraId="09A75DE1" w14:textId="77777777" w:rsidR="00CD315E" w:rsidRDefault="00CD315E" w:rsidP="007D423B"/>
    <w:p w14:paraId="6777618B" w14:textId="77777777" w:rsidR="00CD315E" w:rsidRDefault="00CD315E" w:rsidP="007D423B"/>
    <w:p w14:paraId="39F71510" w14:textId="77777777" w:rsidR="00CD315E" w:rsidRDefault="00CD315E" w:rsidP="007D423B"/>
    <w:p w14:paraId="4A4846D3" w14:textId="77777777" w:rsidR="00CD315E" w:rsidRDefault="00CD315E" w:rsidP="007D423B"/>
    <w:p w14:paraId="5D6363AB" w14:textId="77777777" w:rsidR="00494F74" w:rsidRDefault="00494F74" w:rsidP="007D423B"/>
    <w:p w14:paraId="0DF82846" w14:textId="2C08CC40" w:rsidR="00CD315E" w:rsidRPr="00CD315E" w:rsidRDefault="007D423B" w:rsidP="007D423B">
      <w:pPr>
        <w:rPr>
          <w:b/>
          <w:bCs/>
        </w:rPr>
      </w:pPr>
      <w:r w:rsidRPr="00CD315E">
        <w:rPr>
          <w:b/>
          <w:bCs/>
        </w:rPr>
        <w:lastRenderedPageBreak/>
        <w:t xml:space="preserve">Right to Work </w:t>
      </w:r>
      <w:r w:rsidR="00CD315E">
        <w:rPr>
          <w:b/>
          <w:bCs/>
        </w:rPr>
        <w:t>D</w:t>
      </w:r>
      <w:r w:rsidR="00CD315E" w:rsidRPr="00CD315E">
        <w:rPr>
          <w:b/>
          <w:bCs/>
        </w:rPr>
        <w:t xml:space="preserve">ocuments </w:t>
      </w:r>
      <w:r w:rsidRPr="00CD315E">
        <w:rPr>
          <w:b/>
          <w:bCs/>
        </w:rPr>
        <w:t xml:space="preserve"> </w:t>
      </w:r>
    </w:p>
    <w:p w14:paraId="7C51E04B" w14:textId="77777777" w:rsidR="00CD315E" w:rsidRDefault="00CD315E" w:rsidP="007D423B"/>
    <w:p w14:paraId="188936BD" w14:textId="78BACB92" w:rsidR="00CD315E" w:rsidRDefault="00CD315E" w:rsidP="007D423B">
      <w:r>
        <w:t xml:space="preserve">As part of my </w:t>
      </w:r>
      <w:proofErr w:type="gramStart"/>
      <w:r>
        <w:t>role</w:t>
      </w:r>
      <w:proofErr w:type="gramEnd"/>
      <w:r>
        <w:t xml:space="preserve"> I found myself not really understanding much about Right to Work Documents so I made sure that before I took on this task I read up on the GOV UK website about Right to Work Documents and what I needed to know and what cannot be accepted, I soon realised the importance of these documents. </w:t>
      </w:r>
    </w:p>
    <w:p w14:paraId="4AB347A7" w14:textId="48F5C434" w:rsidR="00CD315E" w:rsidRDefault="00CD315E" w:rsidP="007D423B">
      <w:r>
        <w:br/>
        <w:t xml:space="preserve">The way which I have benefited from this is by educating myself and others about the importance of Right to Work documents </w:t>
      </w:r>
      <w:proofErr w:type="gramStart"/>
      <w:r>
        <w:t>and also</w:t>
      </w:r>
      <w:proofErr w:type="gramEnd"/>
      <w:r>
        <w:t xml:space="preserve"> the differences around them when a person is not a UK Citizen, this is something that is so important to get right and if you don’t it could end up in £20,000 fine and potential imprisonment. </w:t>
      </w:r>
    </w:p>
    <w:p w14:paraId="7B463199" w14:textId="77777777" w:rsidR="00CD315E" w:rsidRDefault="00CD315E" w:rsidP="007D423B"/>
    <w:p w14:paraId="78113E5E" w14:textId="079161CA" w:rsidR="00CD315E" w:rsidRDefault="00CD315E" w:rsidP="007D423B">
      <w:r>
        <w:t xml:space="preserve">The way which I will continually develop my education on this is by attending webinars, asking questions to our legal team </w:t>
      </w:r>
      <w:proofErr w:type="gramStart"/>
      <w:r>
        <w:t>and also</w:t>
      </w:r>
      <w:proofErr w:type="gramEnd"/>
      <w:r>
        <w:t xml:space="preserve"> reading up on any new legislation which may have been released. I will also share my knowledge as the consequences if this was wrong is so big it’s important that everyone knows what’s going on and what they can and cannot accept.  </w:t>
      </w:r>
    </w:p>
    <w:p w14:paraId="0D0A5FA5" w14:textId="77777777" w:rsidR="00286F33" w:rsidRDefault="00286F33">
      <w:pPr>
        <w:rPr>
          <w:b/>
          <w:bCs/>
        </w:rPr>
      </w:pPr>
    </w:p>
    <w:p w14:paraId="301995A7" w14:textId="77777777" w:rsidR="00F16117" w:rsidRDefault="00F16117">
      <w:pPr>
        <w:rPr>
          <w:b/>
          <w:bCs/>
        </w:rPr>
      </w:pPr>
    </w:p>
    <w:p w14:paraId="65FDCF24" w14:textId="77777777" w:rsidR="00F16117" w:rsidRDefault="00F16117">
      <w:pPr>
        <w:rPr>
          <w:b/>
          <w:bCs/>
        </w:rPr>
      </w:pPr>
    </w:p>
    <w:p w14:paraId="127198BF" w14:textId="77777777" w:rsidR="00F16117" w:rsidRDefault="00F16117">
      <w:pPr>
        <w:rPr>
          <w:b/>
          <w:bCs/>
        </w:rPr>
      </w:pPr>
    </w:p>
    <w:p w14:paraId="5C2C8D4D" w14:textId="77777777" w:rsidR="00F16117" w:rsidRDefault="00F16117">
      <w:pPr>
        <w:rPr>
          <w:b/>
          <w:bCs/>
        </w:rPr>
      </w:pPr>
    </w:p>
    <w:p w14:paraId="087FE138" w14:textId="77777777" w:rsidR="00F16117" w:rsidRDefault="00F16117">
      <w:pPr>
        <w:rPr>
          <w:b/>
          <w:bCs/>
        </w:rPr>
      </w:pPr>
    </w:p>
    <w:p w14:paraId="09A7383D" w14:textId="77777777" w:rsidR="00F16117" w:rsidRDefault="00F16117">
      <w:pPr>
        <w:rPr>
          <w:b/>
          <w:bCs/>
        </w:rPr>
      </w:pPr>
    </w:p>
    <w:p w14:paraId="31372E4C" w14:textId="77777777" w:rsidR="00494F74" w:rsidRDefault="00494F74">
      <w:pPr>
        <w:rPr>
          <w:b/>
          <w:bCs/>
        </w:rPr>
      </w:pPr>
    </w:p>
    <w:p w14:paraId="3BB9DD30" w14:textId="77777777" w:rsidR="00494F74" w:rsidRDefault="00494F74">
      <w:pPr>
        <w:rPr>
          <w:b/>
          <w:bCs/>
        </w:rPr>
      </w:pPr>
    </w:p>
    <w:p w14:paraId="0CB2434C" w14:textId="77777777" w:rsidR="00BC58B5" w:rsidRDefault="00BC58B5">
      <w:pPr>
        <w:rPr>
          <w:b/>
          <w:bCs/>
        </w:rPr>
      </w:pPr>
    </w:p>
    <w:p w14:paraId="18AA9C84" w14:textId="77777777" w:rsidR="00BC58B5" w:rsidRDefault="00BC58B5">
      <w:pPr>
        <w:rPr>
          <w:b/>
          <w:bCs/>
        </w:rPr>
      </w:pPr>
    </w:p>
    <w:p w14:paraId="03AAA654" w14:textId="77777777" w:rsidR="00BC58B5" w:rsidRDefault="00BC58B5">
      <w:pPr>
        <w:rPr>
          <w:b/>
          <w:bCs/>
        </w:rPr>
      </w:pPr>
    </w:p>
    <w:p w14:paraId="6CEACF9F" w14:textId="77777777" w:rsidR="00BC58B5" w:rsidRDefault="00BC58B5">
      <w:pPr>
        <w:rPr>
          <w:b/>
          <w:bCs/>
        </w:rPr>
      </w:pPr>
    </w:p>
    <w:p w14:paraId="3EA3E872" w14:textId="77777777" w:rsidR="00BC58B5" w:rsidRDefault="00BC58B5">
      <w:pPr>
        <w:rPr>
          <w:b/>
          <w:bCs/>
        </w:rPr>
      </w:pPr>
    </w:p>
    <w:p w14:paraId="306F1E85" w14:textId="77777777" w:rsidR="00BC58B5" w:rsidRDefault="00BC58B5">
      <w:pPr>
        <w:rPr>
          <w:b/>
          <w:bCs/>
        </w:rPr>
      </w:pPr>
    </w:p>
    <w:p w14:paraId="41899A52" w14:textId="77777777" w:rsidR="00BC58B5" w:rsidRDefault="00BC58B5">
      <w:pPr>
        <w:rPr>
          <w:b/>
          <w:bCs/>
        </w:rPr>
      </w:pPr>
    </w:p>
    <w:p w14:paraId="21CFA0AB" w14:textId="77777777" w:rsidR="00BC58B5" w:rsidRDefault="00BC58B5">
      <w:pPr>
        <w:rPr>
          <w:b/>
          <w:bCs/>
        </w:rPr>
      </w:pPr>
    </w:p>
    <w:p w14:paraId="61213CBD" w14:textId="77777777" w:rsidR="00BC58B5" w:rsidRDefault="00BC58B5">
      <w:pPr>
        <w:rPr>
          <w:b/>
          <w:bCs/>
        </w:rPr>
      </w:pPr>
    </w:p>
    <w:p w14:paraId="28E996AE" w14:textId="77777777" w:rsidR="00BC58B5" w:rsidRDefault="00BC58B5">
      <w:pPr>
        <w:rPr>
          <w:b/>
          <w:bCs/>
        </w:rPr>
      </w:pPr>
    </w:p>
    <w:p w14:paraId="37BA3A9E" w14:textId="77777777" w:rsidR="00BC58B5" w:rsidRDefault="00BC58B5">
      <w:pPr>
        <w:rPr>
          <w:b/>
          <w:bCs/>
        </w:rPr>
      </w:pPr>
    </w:p>
    <w:p w14:paraId="669CB445" w14:textId="77777777" w:rsidR="00BC58B5" w:rsidRDefault="00BC58B5">
      <w:pPr>
        <w:rPr>
          <w:b/>
          <w:bCs/>
        </w:rPr>
      </w:pPr>
    </w:p>
    <w:p w14:paraId="7671E2DB" w14:textId="77777777" w:rsidR="00BC58B5" w:rsidRDefault="00BC58B5">
      <w:pPr>
        <w:rPr>
          <w:b/>
          <w:bCs/>
        </w:rPr>
      </w:pPr>
    </w:p>
    <w:p w14:paraId="7A66DA95" w14:textId="77777777" w:rsidR="00BC58B5" w:rsidRDefault="00BC58B5">
      <w:pPr>
        <w:rPr>
          <w:b/>
          <w:bCs/>
        </w:rPr>
      </w:pPr>
    </w:p>
    <w:p w14:paraId="636DEFD2" w14:textId="77777777" w:rsidR="00BC58B5" w:rsidRDefault="00BC58B5">
      <w:pPr>
        <w:rPr>
          <w:b/>
          <w:bCs/>
        </w:rPr>
      </w:pPr>
    </w:p>
    <w:p w14:paraId="1A12950D" w14:textId="77777777" w:rsidR="00BC58B5" w:rsidRDefault="00BC58B5">
      <w:pPr>
        <w:rPr>
          <w:b/>
          <w:bCs/>
        </w:rPr>
      </w:pPr>
    </w:p>
    <w:p w14:paraId="796BCCA2" w14:textId="77777777" w:rsidR="00BC58B5" w:rsidRDefault="00BC58B5">
      <w:pPr>
        <w:rPr>
          <w:b/>
          <w:bCs/>
        </w:rPr>
      </w:pPr>
    </w:p>
    <w:p w14:paraId="1EDBC7D7" w14:textId="77777777" w:rsidR="00BC58B5" w:rsidRDefault="00BC58B5">
      <w:pPr>
        <w:rPr>
          <w:b/>
          <w:bCs/>
        </w:rPr>
      </w:pPr>
    </w:p>
    <w:p w14:paraId="1B076159" w14:textId="77777777" w:rsidR="00BC58B5" w:rsidRDefault="00BC58B5">
      <w:pPr>
        <w:rPr>
          <w:b/>
          <w:bCs/>
        </w:rPr>
      </w:pPr>
    </w:p>
    <w:p w14:paraId="5243305F" w14:textId="77777777" w:rsidR="00BC58B5" w:rsidRDefault="00BC58B5">
      <w:pPr>
        <w:rPr>
          <w:b/>
          <w:bCs/>
        </w:rPr>
      </w:pPr>
    </w:p>
    <w:p w14:paraId="62372103" w14:textId="77777777" w:rsidR="00D853D1" w:rsidRDefault="00D853D1">
      <w:pPr>
        <w:rPr>
          <w:b/>
          <w:bCs/>
        </w:rPr>
      </w:pPr>
    </w:p>
    <w:p w14:paraId="30467016" w14:textId="55296264" w:rsidR="00286F33" w:rsidRPr="00D80AF8" w:rsidRDefault="00286F33">
      <w:pPr>
        <w:rPr>
          <w:b/>
          <w:bCs/>
          <w:u w:val="single"/>
        </w:rPr>
      </w:pPr>
      <w:r w:rsidRPr="00D80AF8">
        <w:rPr>
          <w:b/>
          <w:bCs/>
          <w:u w:val="single"/>
        </w:rPr>
        <w:lastRenderedPageBreak/>
        <w:t xml:space="preserve">Appendix </w:t>
      </w:r>
    </w:p>
    <w:p w14:paraId="06875181" w14:textId="77777777" w:rsidR="00286F33" w:rsidRDefault="00286F33">
      <w:pPr>
        <w:rPr>
          <w:b/>
          <w:bCs/>
        </w:rPr>
      </w:pPr>
    </w:p>
    <w:p w14:paraId="64844897" w14:textId="52FE1468" w:rsidR="00286F33" w:rsidRDefault="00286F33">
      <w:pPr>
        <w:rPr>
          <w:b/>
          <w:bCs/>
        </w:rPr>
      </w:pPr>
      <w:r>
        <w:rPr>
          <w:b/>
          <w:bCs/>
        </w:rPr>
        <w:t xml:space="preserve">Appendix 1 – Ethical Practise </w:t>
      </w:r>
    </w:p>
    <w:p w14:paraId="2B602EA5" w14:textId="52EE23B9" w:rsidR="00286F33" w:rsidRDefault="00286F33">
      <w:pPr>
        <w:rPr>
          <w:b/>
          <w:bCs/>
        </w:rPr>
      </w:pPr>
      <w:r w:rsidRPr="00286F33">
        <w:rPr>
          <w:b/>
          <w:bCs/>
        </w:rPr>
        <w:drawing>
          <wp:inline distT="0" distB="0" distL="0" distR="0" wp14:anchorId="245FA1A6" wp14:editId="1493EB4A">
            <wp:extent cx="5734950" cy="3092400"/>
            <wp:effectExtent l="0" t="0" r="0" b="0"/>
            <wp:docPr id="7696420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642022" name="Picture 1" descr="A screenshot of a computer&#10;&#10;Description automatically generated"/>
                    <pic:cNvPicPr/>
                  </pic:nvPicPr>
                  <pic:blipFill>
                    <a:blip r:embed="rId10"/>
                    <a:stretch>
                      <a:fillRect/>
                    </a:stretch>
                  </pic:blipFill>
                  <pic:spPr>
                    <a:xfrm>
                      <a:off x="0" y="0"/>
                      <a:ext cx="5734950" cy="3092400"/>
                    </a:xfrm>
                    <a:prstGeom prst="rect">
                      <a:avLst/>
                    </a:prstGeom>
                  </pic:spPr>
                </pic:pic>
              </a:graphicData>
            </a:graphic>
          </wp:inline>
        </w:drawing>
      </w:r>
    </w:p>
    <w:p w14:paraId="09BED0E7" w14:textId="77777777" w:rsidR="00D853D1" w:rsidRDefault="00D853D1">
      <w:pPr>
        <w:rPr>
          <w:b/>
          <w:bCs/>
        </w:rPr>
      </w:pPr>
    </w:p>
    <w:p w14:paraId="3A998B7A" w14:textId="77777777" w:rsidR="00F16117" w:rsidRDefault="00F16117">
      <w:pPr>
        <w:rPr>
          <w:b/>
          <w:bCs/>
        </w:rPr>
      </w:pPr>
    </w:p>
    <w:p w14:paraId="26EEFB54" w14:textId="77777777" w:rsidR="00F16117" w:rsidRDefault="00F16117">
      <w:pPr>
        <w:rPr>
          <w:b/>
          <w:bCs/>
        </w:rPr>
      </w:pPr>
    </w:p>
    <w:p w14:paraId="7CA89D3B" w14:textId="77777777" w:rsidR="00F16117" w:rsidRDefault="00F16117">
      <w:pPr>
        <w:rPr>
          <w:b/>
          <w:bCs/>
        </w:rPr>
      </w:pPr>
    </w:p>
    <w:p w14:paraId="3A1DB58F" w14:textId="392C89A0" w:rsidR="00D853D1" w:rsidRDefault="00D853D1">
      <w:pPr>
        <w:rPr>
          <w:b/>
          <w:bCs/>
        </w:rPr>
      </w:pPr>
      <w:r>
        <w:rPr>
          <w:b/>
          <w:bCs/>
        </w:rPr>
        <w:t xml:space="preserve">Appendix 2 – Professional Courage and Influence </w:t>
      </w:r>
    </w:p>
    <w:p w14:paraId="49D76B4D" w14:textId="14875C49" w:rsidR="00286F33" w:rsidRDefault="00286F33" w:rsidP="00286F33">
      <w:pPr>
        <w:rPr>
          <w:b/>
          <w:bCs/>
        </w:rPr>
      </w:pPr>
    </w:p>
    <w:p w14:paraId="2D3F474D" w14:textId="7861BF02" w:rsidR="00286F33" w:rsidRDefault="000A08E7">
      <w:pPr>
        <w:rPr>
          <w:b/>
          <w:bCs/>
        </w:rPr>
      </w:pPr>
      <w:r w:rsidRPr="00286F33">
        <w:rPr>
          <w:b/>
          <w:bCs/>
        </w:rPr>
        <w:drawing>
          <wp:anchor distT="0" distB="0" distL="114300" distR="114300" simplePos="0" relativeHeight="251658240" behindDoc="1" locked="0" layoutInCell="1" allowOverlap="1" wp14:anchorId="1902B0C5" wp14:editId="0544B399">
            <wp:simplePos x="0" y="0"/>
            <wp:positionH relativeFrom="column">
              <wp:posOffset>0</wp:posOffset>
            </wp:positionH>
            <wp:positionV relativeFrom="paragraph">
              <wp:posOffset>0</wp:posOffset>
            </wp:positionV>
            <wp:extent cx="5731510" cy="3195955"/>
            <wp:effectExtent l="0" t="0" r="0" b="4445"/>
            <wp:wrapTight wrapText="bothSides">
              <wp:wrapPolygon edited="0">
                <wp:start x="0" y="0"/>
                <wp:lineTo x="0" y="21544"/>
                <wp:lineTo x="21538" y="21544"/>
                <wp:lineTo x="21538" y="0"/>
                <wp:lineTo x="0" y="0"/>
              </wp:wrapPolygon>
            </wp:wrapTight>
            <wp:docPr id="6689595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959538" name="Picture 1" descr="A screenshot of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195955"/>
                    </a:xfrm>
                    <a:prstGeom prst="rect">
                      <a:avLst/>
                    </a:prstGeom>
                  </pic:spPr>
                </pic:pic>
              </a:graphicData>
            </a:graphic>
            <wp14:sizeRelH relativeFrom="page">
              <wp14:pctWidth>0</wp14:pctWidth>
            </wp14:sizeRelH>
            <wp14:sizeRelV relativeFrom="page">
              <wp14:pctHeight>0</wp14:pctHeight>
            </wp14:sizeRelV>
          </wp:anchor>
        </w:drawing>
      </w:r>
    </w:p>
    <w:p w14:paraId="1225ADBF" w14:textId="77777777" w:rsidR="00286F33" w:rsidRDefault="00286F33">
      <w:pPr>
        <w:rPr>
          <w:b/>
          <w:bCs/>
        </w:rPr>
      </w:pPr>
    </w:p>
    <w:p w14:paraId="6CEBC6C2" w14:textId="77777777" w:rsidR="000A08E7" w:rsidRDefault="000A08E7" w:rsidP="00286F33">
      <w:pPr>
        <w:rPr>
          <w:b/>
          <w:bCs/>
        </w:rPr>
      </w:pPr>
    </w:p>
    <w:p w14:paraId="5C8759DB" w14:textId="77777777" w:rsidR="000A08E7" w:rsidRDefault="000A08E7" w:rsidP="00286F33">
      <w:pPr>
        <w:rPr>
          <w:b/>
          <w:bCs/>
        </w:rPr>
      </w:pPr>
    </w:p>
    <w:p w14:paraId="3237D838" w14:textId="77777777" w:rsidR="00D853D1" w:rsidRDefault="00D853D1" w:rsidP="00286F33">
      <w:pPr>
        <w:rPr>
          <w:b/>
          <w:bCs/>
        </w:rPr>
      </w:pPr>
    </w:p>
    <w:p w14:paraId="651A0B3E" w14:textId="77777777" w:rsidR="00D853D1" w:rsidRDefault="00D853D1" w:rsidP="00286F33">
      <w:pPr>
        <w:rPr>
          <w:b/>
          <w:bCs/>
        </w:rPr>
      </w:pPr>
    </w:p>
    <w:p w14:paraId="0D9F067C" w14:textId="77777777" w:rsidR="00D853D1" w:rsidRDefault="00D853D1" w:rsidP="00286F33">
      <w:pPr>
        <w:rPr>
          <w:b/>
          <w:bCs/>
        </w:rPr>
      </w:pPr>
    </w:p>
    <w:p w14:paraId="2DCB209A" w14:textId="53F4309B" w:rsidR="00D853D1" w:rsidRDefault="00D853D1" w:rsidP="00286F33">
      <w:pPr>
        <w:rPr>
          <w:b/>
          <w:bCs/>
        </w:rPr>
      </w:pPr>
      <w:r>
        <w:rPr>
          <w:b/>
          <w:bCs/>
        </w:rPr>
        <w:t xml:space="preserve">Appendix 3 – Valuing people  </w:t>
      </w:r>
    </w:p>
    <w:p w14:paraId="79033F02" w14:textId="77777777" w:rsidR="00286F33" w:rsidRDefault="00286F33" w:rsidP="00286F33">
      <w:pPr>
        <w:rPr>
          <w:b/>
          <w:bCs/>
        </w:rPr>
      </w:pPr>
      <w:r w:rsidRPr="00286F33">
        <w:rPr>
          <w:b/>
          <w:bCs/>
        </w:rPr>
        <w:drawing>
          <wp:inline distT="0" distB="0" distL="0" distR="0" wp14:anchorId="494B442E" wp14:editId="02F60F58">
            <wp:extent cx="5731510" cy="3023235"/>
            <wp:effectExtent l="0" t="0" r="0" b="0"/>
            <wp:docPr id="866267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267630" name=""/>
                    <pic:cNvPicPr/>
                  </pic:nvPicPr>
                  <pic:blipFill>
                    <a:blip r:embed="rId12"/>
                    <a:stretch>
                      <a:fillRect/>
                    </a:stretch>
                  </pic:blipFill>
                  <pic:spPr>
                    <a:xfrm>
                      <a:off x="0" y="0"/>
                      <a:ext cx="5731510" cy="3023235"/>
                    </a:xfrm>
                    <a:prstGeom prst="rect">
                      <a:avLst/>
                    </a:prstGeom>
                  </pic:spPr>
                </pic:pic>
              </a:graphicData>
            </a:graphic>
          </wp:inline>
        </w:drawing>
      </w:r>
    </w:p>
    <w:p w14:paraId="4FB62DBA" w14:textId="77777777" w:rsidR="00286F33" w:rsidRDefault="00286F33" w:rsidP="00286F33">
      <w:pPr>
        <w:rPr>
          <w:b/>
          <w:bCs/>
        </w:rPr>
      </w:pPr>
    </w:p>
    <w:p w14:paraId="5AE7C224" w14:textId="77777777" w:rsidR="00F16117" w:rsidRDefault="00F16117" w:rsidP="00286F33">
      <w:pPr>
        <w:rPr>
          <w:b/>
          <w:bCs/>
        </w:rPr>
      </w:pPr>
    </w:p>
    <w:p w14:paraId="6043E960" w14:textId="77777777" w:rsidR="00F16117" w:rsidRDefault="00F16117" w:rsidP="00286F33">
      <w:pPr>
        <w:rPr>
          <w:b/>
          <w:bCs/>
        </w:rPr>
      </w:pPr>
    </w:p>
    <w:p w14:paraId="1031C54D" w14:textId="77777777" w:rsidR="00F16117" w:rsidRDefault="00F16117" w:rsidP="00286F33">
      <w:pPr>
        <w:rPr>
          <w:b/>
          <w:bCs/>
        </w:rPr>
      </w:pPr>
    </w:p>
    <w:p w14:paraId="7B8A8E70" w14:textId="77777777" w:rsidR="00F16117" w:rsidRDefault="00F16117" w:rsidP="00286F33">
      <w:pPr>
        <w:rPr>
          <w:b/>
          <w:bCs/>
        </w:rPr>
      </w:pPr>
    </w:p>
    <w:p w14:paraId="0CA18FF4" w14:textId="70CBB06E" w:rsidR="00286F33" w:rsidRDefault="00D853D1" w:rsidP="00286F33">
      <w:pPr>
        <w:rPr>
          <w:b/>
          <w:bCs/>
        </w:rPr>
      </w:pPr>
      <w:r>
        <w:rPr>
          <w:b/>
          <w:bCs/>
        </w:rPr>
        <w:t xml:space="preserve">Appendix 4 – Working </w:t>
      </w:r>
      <w:proofErr w:type="gramStart"/>
      <w:r>
        <w:rPr>
          <w:b/>
          <w:bCs/>
        </w:rPr>
        <w:t>inclusively</w:t>
      </w:r>
      <w:proofErr w:type="gramEnd"/>
      <w:r>
        <w:rPr>
          <w:b/>
          <w:bCs/>
        </w:rPr>
        <w:t xml:space="preserve"> </w:t>
      </w:r>
    </w:p>
    <w:p w14:paraId="2DF9FCE5" w14:textId="6B2635EA" w:rsidR="00286F33" w:rsidRDefault="00286F33" w:rsidP="00286F33">
      <w:pPr>
        <w:rPr>
          <w:b/>
          <w:bCs/>
        </w:rPr>
      </w:pPr>
      <w:r w:rsidRPr="00286F33">
        <w:rPr>
          <w:b/>
          <w:bCs/>
        </w:rPr>
        <w:drawing>
          <wp:inline distT="0" distB="0" distL="0" distR="0" wp14:anchorId="33EF4E51" wp14:editId="6D2AB7CC">
            <wp:extent cx="5731510" cy="3322320"/>
            <wp:effectExtent l="0" t="0" r="0" b="5080"/>
            <wp:docPr id="2518282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828238" name="Picture 1" descr="A screenshot of a computer&#10;&#10;Description automatically generated"/>
                    <pic:cNvPicPr/>
                  </pic:nvPicPr>
                  <pic:blipFill>
                    <a:blip r:embed="rId13"/>
                    <a:stretch>
                      <a:fillRect/>
                    </a:stretch>
                  </pic:blipFill>
                  <pic:spPr>
                    <a:xfrm>
                      <a:off x="0" y="0"/>
                      <a:ext cx="5731510" cy="3322320"/>
                    </a:xfrm>
                    <a:prstGeom prst="rect">
                      <a:avLst/>
                    </a:prstGeom>
                  </pic:spPr>
                </pic:pic>
              </a:graphicData>
            </a:graphic>
          </wp:inline>
        </w:drawing>
      </w:r>
    </w:p>
    <w:p w14:paraId="373B2A78" w14:textId="77777777" w:rsidR="00286F33" w:rsidRDefault="00286F33" w:rsidP="00286F33">
      <w:pPr>
        <w:rPr>
          <w:b/>
          <w:bCs/>
        </w:rPr>
      </w:pPr>
    </w:p>
    <w:p w14:paraId="40142C6E" w14:textId="77777777" w:rsidR="000A08E7" w:rsidRDefault="000A08E7" w:rsidP="00286F33">
      <w:pPr>
        <w:rPr>
          <w:b/>
          <w:bCs/>
        </w:rPr>
      </w:pPr>
    </w:p>
    <w:p w14:paraId="697C1959" w14:textId="77777777" w:rsidR="002B3C7E" w:rsidRDefault="002B3C7E" w:rsidP="00286F33">
      <w:pPr>
        <w:rPr>
          <w:b/>
          <w:bCs/>
        </w:rPr>
      </w:pPr>
    </w:p>
    <w:p w14:paraId="3BC96E0E" w14:textId="77777777" w:rsidR="00D853D1" w:rsidRDefault="00D853D1" w:rsidP="00286F33">
      <w:pPr>
        <w:rPr>
          <w:b/>
          <w:bCs/>
        </w:rPr>
      </w:pPr>
    </w:p>
    <w:p w14:paraId="60B3E018" w14:textId="1758062F" w:rsidR="00D853D1" w:rsidRDefault="00D853D1" w:rsidP="00286F33">
      <w:pPr>
        <w:rPr>
          <w:b/>
          <w:bCs/>
        </w:rPr>
      </w:pPr>
      <w:r>
        <w:rPr>
          <w:b/>
          <w:bCs/>
        </w:rPr>
        <w:t xml:space="preserve">Appendix 5 – Passion for Learning </w:t>
      </w:r>
    </w:p>
    <w:p w14:paraId="3F050BDA" w14:textId="4FF14923" w:rsidR="00286F33" w:rsidRDefault="00286F33" w:rsidP="00286F33">
      <w:pPr>
        <w:rPr>
          <w:b/>
          <w:bCs/>
        </w:rPr>
      </w:pPr>
      <w:r w:rsidRPr="00286F33">
        <w:rPr>
          <w:b/>
          <w:bCs/>
        </w:rPr>
        <w:drawing>
          <wp:inline distT="0" distB="0" distL="0" distR="0" wp14:anchorId="768FB022" wp14:editId="6888C0A3">
            <wp:extent cx="5731510" cy="3202940"/>
            <wp:effectExtent l="0" t="0" r="0" b="0"/>
            <wp:docPr id="5853209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320900" name="Picture 1" descr="A screenshot of a computer&#10;&#10;Description automatically generated"/>
                    <pic:cNvPicPr/>
                  </pic:nvPicPr>
                  <pic:blipFill>
                    <a:blip r:embed="rId14"/>
                    <a:stretch>
                      <a:fillRect/>
                    </a:stretch>
                  </pic:blipFill>
                  <pic:spPr>
                    <a:xfrm>
                      <a:off x="0" y="0"/>
                      <a:ext cx="5731510" cy="3202940"/>
                    </a:xfrm>
                    <a:prstGeom prst="rect">
                      <a:avLst/>
                    </a:prstGeom>
                  </pic:spPr>
                </pic:pic>
              </a:graphicData>
            </a:graphic>
          </wp:inline>
        </w:drawing>
      </w:r>
    </w:p>
    <w:p w14:paraId="71D0C2A6" w14:textId="77777777" w:rsidR="00286F33" w:rsidRDefault="00286F33" w:rsidP="00286F33">
      <w:pPr>
        <w:rPr>
          <w:b/>
          <w:bCs/>
        </w:rPr>
      </w:pPr>
    </w:p>
    <w:p w14:paraId="50FF7657" w14:textId="5D2D8591" w:rsidR="00D853D1" w:rsidRDefault="00D853D1">
      <w:pPr>
        <w:rPr>
          <w:b/>
          <w:bCs/>
        </w:rPr>
      </w:pPr>
      <w:r>
        <w:rPr>
          <w:b/>
          <w:bCs/>
        </w:rPr>
        <w:t xml:space="preserve">Appendix 6 – Candidate feedback 1 </w:t>
      </w:r>
    </w:p>
    <w:p w14:paraId="202577EA" w14:textId="77777777" w:rsidR="00D853D1" w:rsidRDefault="00D853D1">
      <w:pPr>
        <w:rPr>
          <w:b/>
          <w:bCs/>
        </w:rPr>
      </w:pPr>
    </w:p>
    <w:p w14:paraId="786D5052" w14:textId="77777777" w:rsidR="00D853D1" w:rsidRPr="008F67E6" w:rsidRDefault="00D853D1" w:rsidP="00D853D1">
      <w:pPr>
        <w:rPr>
          <w:b/>
          <w:bCs/>
        </w:rPr>
      </w:pPr>
      <w:r w:rsidRPr="008F67E6">
        <w:rPr>
          <w:b/>
          <w:bCs/>
        </w:rPr>
        <w:t>What is your workplace relationship to Sara John-Davies?</w:t>
      </w:r>
    </w:p>
    <w:p w14:paraId="14AF4A69" w14:textId="77777777" w:rsidR="00D853D1" w:rsidRPr="008F67E6" w:rsidRDefault="00D853D1" w:rsidP="00D853D1">
      <w:pPr>
        <w:rPr>
          <w:b/>
          <w:bCs/>
        </w:rPr>
      </w:pPr>
    </w:p>
    <w:p w14:paraId="23C651EC" w14:textId="77777777" w:rsidR="00D853D1" w:rsidRPr="008F67E6" w:rsidRDefault="00D853D1" w:rsidP="00D853D1">
      <w:pPr>
        <w:rPr>
          <w:i/>
          <w:iCs/>
        </w:rPr>
      </w:pPr>
      <w:r w:rsidRPr="008F67E6">
        <w:rPr>
          <w:i/>
          <w:iCs/>
        </w:rPr>
        <w:t>Sara’s Director (People Services)</w:t>
      </w:r>
    </w:p>
    <w:p w14:paraId="0A4191EB" w14:textId="77777777" w:rsidR="00D853D1" w:rsidRDefault="00D853D1" w:rsidP="00D853D1">
      <w:pPr>
        <w:rPr>
          <w:b/>
          <w:bCs/>
        </w:rPr>
      </w:pPr>
    </w:p>
    <w:p w14:paraId="1087AD48" w14:textId="77777777" w:rsidR="00D853D1" w:rsidRDefault="00D853D1" w:rsidP="00D853D1">
      <w:pPr>
        <w:rPr>
          <w:b/>
          <w:bCs/>
        </w:rPr>
      </w:pPr>
    </w:p>
    <w:p w14:paraId="400F4C84" w14:textId="77777777" w:rsidR="00D853D1" w:rsidRDefault="00D853D1" w:rsidP="00D853D1">
      <w:pPr>
        <w:rPr>
          <w:b/>
          <w:bCs/>
          <w:u w:val="single"/>
        </w:rPr>
      </w:pPr>
      <w:r>
        <w:rPr>
          <w:b/>
          <w:bCs/>
          <w:u w:val="single"/>
        </w:rPr>
        <w:tab/>
      </w:r>
      <w:r>
        <w:rPr>
          <w:b/>
          <w:bCs/>
          <w:u w:val="single"/>
        </w:rPr>
        <w:tab/>
      </w:r>
      <w:r>
        <w:rPr>
          <w:b/>
          <w:bCs/>
          <w:u w:val="single"/>
        </w:rPr>
        <w:tab/>
      </w:r>
      <w:r>
        <w:rPr>
          <w:b/>
          <w:bCs/>
          <w:u w:val="single"/>
        </w:rPr>
        <w:tab/>
      </w:r>
      <w:r>
        <w:rPr>
          <w:b/>
          <w:bCs/>
          <w:u w:val="single"/>
        </w:rPr>
        <w:tab/>
      </w:r>
      <w:r>
        <w:rPr>
          <w:b/>
          <w:bCs/>
          <w:u w:val="single"/>
        </w:rPr>
        <w:tab/>
      </w:r>
      <w:r>
        <w:rPr>
          <w:b/>
          <w:bCs/>
          <w:u w:val="single"/>
        </w:rPr>
        <w:tab/>
      </w:r>
      <w:r>
        <w:rPr>
          <w:b/>
          <w:bCs/>
          <w:u w:val="single"/>
        </w:rPr>
        <w:tab/>
      </w:r>
      <w:r>
        <w:rPr>
          <w:b/>
          <w:bCs/>
          <w:u w:val="single"/>
        </w:rPr>
        <w:tab/>
      </w:r>
      <w:r>
        <w:rPr>
          <w:b/>
          <w:bCs/>
          <w:u w:val="single"/>
        </w:rPr>
        <w:tab/>
      </w:r>
      <w:r>
        <w:rPr>
          <w:b/>
          <w:bCs/>
          <w:u w:val="single"/>
        </w:rPr>
        <w:tab/>
      </w:r>
      <w:r>
        <w:rPr>
          <w:b/>
          <w:bCs/>
          <w:u w:val="single"/>
        </w:rPr>
        <w:tab/>
      </w:r>
    </w:p>
    <w:p w14:paraId="25F747FC" w14:textId="77777777" w:rsidR="00D853D1" w:rsidRDefault="00D853D1" w:rsidP="00D853D1">
      <w:pPr>
        <w:rPr>
          <w:b/>
          <w:bCs/>
          <w:u w:val="single"/>
        </w:rPr>
      </w:pPr>
    </w:p>
    <w:p w14:paraId="1A9154D5" w14:textId="77777777" w:rsidR="00D853D1" w:rsidRPr="008F67E6" w:rsidRDefault="00D853D1" w:rsidP="00D853D1">
      <w:pPr>
        <w:rPr>
          <w:b/>
          <w:bCs/>
        </w:rPr>
      </w:pPr>
      <w:r w:rsidRPr="008F67E6">
        <w:rPr>
          <w:b/>
          <w:bCs/>
        </w:rPr>
        <w:t xml:space="preserve">Does Sara exhibit any leadership qualities in the role they play in the company? (Please provide examples) </w:t>
      </w:r>
    </w:p>
    <w:p w14:paraId="54703164" w14:textId="77777777" w:rsidR="00D853D1" w:rsidRPr="0043589D" w:rsidRDefault="00D853D1" w:rsidP="00D853D1"/>
    <w:p w14:paraId="6F23A423" w14:textId="77777777" w:rsidR="00D853D1" w:rsidRPr="0043589D" w:rsidRDefault="00D853D1" w:rsidP="00D853D1">
      <w:pPr>
        <w:rPr>
          <w:i/>
          <w:iCs/>
        </w:rPr>
      </w:pPr>
      <w:r w:rsidRPr="0043589D">
        <w:rPr>
          <w:i/>
          <w:iCs/>
        </w:rPr>
        <w:t xml:space="preserve">Sara is tenacious and </w:t>
      </w:r>
      <w:proofErr w:type="gramStart"/>
      <w:r w:rsidRPr="0043589D">
        <w:rPr>
          <w:i/>
          <w:iCs/>
        </w:rPr>
        <w:t>creative  in</w:t>
      </w:r>
      <w:proofErr w:type="gramEnd"/>
      <w:r w:rsidRPr="0043589D">
        <w:rPr>
          <w:i/>
          <w:iCs/>
        </w:rPr>
        <w:t xml:space="preserve"> relation to her key responsibilities of recruitment and HR compliance. Sara </w:t>
      </w:r>
      <w:proofErr w:type="gramStart"/>
      <w:r w:rsidRPr="0043589D">
        <w:rPr>
          <w:i/>
          <w:iCs/>
        </w:rPr>
        <w:t>is able to</w:t>
      </w:r>
      <w:proofErr w:type="gramEnd"/>
      <w:r w:rsidRPr="0043589D">
        <w:rPr>
          <w:i/>
          <w:iCs/>
        </w:rPr>
        <w:t xml:space="preserve"> confidently and escalate appropriate matters, articulates issues in a professional manner. Sara has excellent communication skills and at all levels – able to adapt her style according to her audience. </w:t>
      </w:r>
    </w:p>
    <w:p w14:paraId="455CD89D" w14:textId="77777777" w:rsidR="00D853D1" w:rsidRPr="008F67E6" w:rsidRDefault="00D853D1" w:rsidP="00D853D1">
      <w:pPr>
        <w:rPr>
          <w:b/>
          <w:bCs/>
        </w:rPr>
      </w:pPr>
      <w:r>
        <w:rPr>
          <w:u w:val="single"/>
        </w:rPr>
        <w:br/>
      </w:r>
      <w:r w:rsidRPr="008F67E6">
        <w:rPr>
          <w:b/>
          <w:bCs/>
        </w:rPr>
        <w:t>What does Sara excel at and how should she continue to do this? (Please provide examples)</w:t>
      </w:r>
    </w:p>
    <w:p w14:paraId="15EEC94B" w14:textId="77777777" w:rsidR="00D853D1" w:rsidRDefault="00D853D1" w:rsidP="00D853D1"/>
    <w:p w14:paraId="04ACF5F3" w14:textId="77777777" w:rsidR="00D853D1" w:rsidRPr="0043589D" w:rsidRDefault="00D853D1" w:rsidP="00D853D1">
      <w:pPr>
        <w:rPr>
          <w:i/>
          <w:iCs/>
        </w:rPr>
      </w:pPr>
      <w:r w:rsidRPr="0043589D">
        <w:rPr>
          <w:i/>
          <w:iCs/>
        </w:rPr>
        <w:t xml:space="preserve">Sara excels at the detail of HR compliance, reviewing relevant documentation and employment law to ensure the business remains compliant with current legislation. Sara should continue to keep up to date with market trends and current legislation through HR network groups, joining and listening to webinars, updates etc. </w:t>
      </w:r>
    </w:p>
    <w:p w14:paraId="7A642B7D" w14:textId="77777777" w:rsidR="00D853D1" w:rsidRDefault="00D853D1" w:rsidP="00D853D1">
      <w:pPr>
        <w:rPr>
          <w:u w:val="single"/>
        </w:rPr>
      </w:pPr>
    </w:p>
    <w:p w14:paraId="6FE54DCC" w14:textId="77777777" w:rsidR="00D853D1" w:rsidRPr="008F67E6" w:rsidRDefault="00D853D1" w:rsidP="00D853D1">
      <w:pPr>
        <w:rPr>
          <w:b/>
          <w:bCs/>
        </w:rPr>
      </w:pPr>
      <w:r w:rsidRPr="008F67E6">
        <w:rPr>
          <w:b/>
          <w:bCs/>
        </w:rPr>
        <w:t>How does Sara help you and your team succeed? (Please provide examples)</w:t>
      </w:r>
    </w:p>
    <w:p w14:paraId="4AE680D2" w14:textId="77777777" w:rsidR="00D853D1" w:rsidRPr="008F67E6" w:rsidRDefault="00D853D1" w:rsidP="00D853D1">
      <w:pPr>
        <w:rPr>
          <w:b/>
          <w:bCs/>
          <w:i/>
          <w:iCs/>
        </w:rPr>
      </w:pPr>
    </w:p>
    <w:p w14:paraId="07E8DFEB" w14:textId="77777777" w:rsidR="00D853D1" w:rsidRPr="0043589D" w:rsidRDefault="00D853D1" w:rsidP="00D853D1">
      <w:pPr>
        <w:rPr>
          <w:i/>
          <w:iCs/>
        </w:rPr>
      </w:pPr>
      <w:r w:rsidRPr="0043589D">
        <w:rPr>
          <w:i/>
          <w:iCs/>
        </w:rPr>
        <w:lastRenderedPageBreak/>
        <w:t>Sara brings character and diversity to the team which has a positive impact on others. Sara brings a consistent standard of work and communication with others. Sara has a proactive approach to matters and will use initiative to resolve and sees tasks through to the end – taking ownership responsibilities</w:t>
      </w:r>
      <w:r>
        <w:rPr>
          <w:i/>
          <w:iCs/>
        </w:rPr>
        <w:t xml:space="preserve">. EG – Reviewing an employee’s right to work documentation recently had noticed the expiry date, researched current law, escalated, communicated with all stakeholders effectively and resolved the issue promptly and compliantly. </w:t>
      </w:r>
      <w:r w:rsidRPr="0043589D">
        <w:rPr>
          <w:i/>
          <w:iCs/>
        </w:rPr>
        <w:tab/>
      </w:r>
      <w:r w:rsidRPr="0043589D">
        <w:rPr>
          <w:i/>
          <w:iCs/>
        </w:rPr>
        <w:tab/>
      </w:r>
      <w:r w:rsidRPr="0043589D">
        <w:rPr>
          <w:i/>
          <w:iCs/>
        </w:rPr>
        <w:tab/>
      </w:r>
      <w:r w:rsidRPr="0043589D">
        <w:rPr>
          <w:i/>
          <w:iCs/>
        </w:rPr>
        <w:tab/>
      </w:r>
      <w:r w:rsidRPr="0043589D">
        <w:rPr>
          <w:i/>
          <w:iCs/>
        </w:rPr>
        <w:tab/>
      </w:r>
      <w:r w:rsidRPr="0043589D">
        <w:rPr>
          <w:i/>
          <w:iCs/>
        </w:rPr>
        <w:tab/>
      </w:r>
      <w:r w:rsidRPr="0043589D">
        <w:rPr>
          <w:i/>
          <w:iCs/>
        </w:rPr>
        <w:tab/>
      </w:r>
      <w:r w:rsidRPr="0043589D">
        <w:rPr>
          <w:i/>
          <w:iCs/>
        </w:rPr>
        <w:tab/>
      </w:r>
      <w:r w:rsidRPr="0043589D">
        <w:rPr>
          <w:i/>
          <w:iCs/>
        </w:rPr>
        <w:tab/>
      </w:r>
      <w:r w:rsidRPr="0043589D">
        <w:rPr>
          <w:i/>
          <w:iCs/>
        </w:rPr>
        <w:tab/>
      </w:r>
      <w:r w:rsidRPr="0043589D">
        <w:rPr>
          <w:i/>
          <w:iCs/>
        </w:rPr>
        <w:tab/>
      </w:r>
      <w:r w:rsidRPr="0043589D">
        <w:rPr>
          <w:i/>
          <w:iCs/>
        </w:rPr>
        <w:tab/>
      </w:r>
      <w:r w:rsidRPr="0043589D">
        <w:rPr>
          <w:i/>
          <w:iCs/>
        </w:rPr>
        <w:tab/>
      </w:r>
      <w:r w:rsidRPr="0043589D">
        <w:rPr>
          <w:i/>
          <w:iCs/>
        </w:rPr>
        <w:tab/>
      </w:r>
      <w:r w:rsidRPr="0043589D">
        <w:rPr>
          <w:i/>
          <w:iCs/>
        </w:rPr>
        <w:tab/>
      </w:r>
      <w:r w:rsidRPr="0043589D">
        <w:rPr>
          <w:i/>
          <w:iCs/>
        </w:rPr>
        <w:tab/>
      </w:r>
      <w:r w:rsidRPr="0043589D">
        <w:rPr>
          <w:i/>
          <w:iCs/>
        </w:rPr>
        <w:tab/>
      </w:r>
      <w:r w:rsidRPr="0043589D">
        <w:rPr>
          <w:i/>
          <w:iCs/>
        </w:rPr>
        <w:tab/>
      </w:r>
      <w:r w:rsidRPr="0043589D">
        <w:rPr>
          <w:i/>
          <w:iCs/>
        </w:rPr>
        <w:tab/>
      </w:r>
      <w:r w:rsidRPr="0043589D">
        <w:rPr>
          <w:i/>
          <w:iCs/>
        </w:rPr>
        <w:tab/>
      </w:r>
      <w:r w:rsidRPr="0043589D">
        <w:rPr>
          <w:i/>
          <w:iCs/>
        </w:rPr>
        <w:tab/>
      </w:r>
      <w:r w:rsidRPr="0043589D">
        <w:rPr>
          <w:i/>
          <w:iCs/>
        </w:rPr>
        <w:tab/>
      </w:r>
      <w:r w:rsidRPr="0043589D">
        <w:rPr>
          <w:i/>
          <w:iCs/>
        </w:rPr>
        <w:tab/>
      </w:r>
      <w:r w:rsidRPr="0043589D">
        <w:rPr>
          <w:i/>
          <w:iCs/>
        </w:rPr>
        <w:tab/>
      </w:r>
      <w:r w:rsidRPr="0043589D">
        <w:rPr>
          <w:i/>
          <w:iCs/>
        </w:rPr>
        <w:tab/>
      </w:r>
      <w:r w:rsidRPr="0043589D">
        <w:rPr>
          <w:i/>
          <w:iCs/>
        </w:rPr>
        <w:tab/>
      </w:r>
      <w:r w:rsidRPr="0043589D">
        <w:rPr>
          <w:i/>
          <w:iCs/>
        </w:rPr>
        <w:tab/>
      </w:r>
      <w:r w:rsidRPr="0043589D">
        <w:rPr>
          <w:i/>
          <w:iCs/>
        </w:rPr>
        <w:tab/>
      </w:r>
      <w:r w:rsidRPr="0043589D">
        <w:rPr>
          <w:i/>
          <w:iCs/>
        </w:rPr>
        <w:tab/>
      </w:r>
      <w:r w:rsidRPr="0043589D">
        <w:rPr>
          <w:i/>
          <w:iCs/>
        </w:rPr>
        <w:tab/>
      </w:r>
      <w:r w:rsidRPr="0043589D">
        <w:rPr>
          <w:i/>
          <w:iCs/>
        </w:rPr>
        <w:tab/>
      </w:r>
      <w:r w:rsidRPr="0043589D">
        <w:rPr>
          <w:i/>
          <w:iCs/>
        </w:rPr>
        <w:tab/>
      </w:r>
      <w:r w:rsidRPr="0043589D">
        <w:rPr>
          <w:i/>
          <w:iCs/>
        </w:rPr>
        <w:tab/>
      </w:r>
      <w:r w:rsidRPr="0043589D">
        <w:rPr>
          <w:i/>
          <w:iCs/>
        </w:rPr>
        <w:tab/>
      </w:r>
      <w:r w:rsidRPr="0043589D">
        <w:rPr>
          <w:i/>
          <w:iCs/>
        </w:rPr>
        <w:tab/>
      </w:r>
      <w:r w:rsidRPr="0043589D">
        <w:rPr>
          <w:i/>
          <w:iCs/>
        </w:rPr>
        <w:tab/>
      </w:r>
      <w:r w:rsidRPr="0043589D">
        <w:rPr>
          <w:i/>
          <w:iCs/>
        </w:rPr>
        <w:tab/>
      </w:r>
      <w:r w:rsidRPr="0043589D">
        <w:rPr>
          <w:i/>
          <w:iCs/>
        </w:rPr>
        <w:tab/>
      </w:r>
      <w:r w:rsidRPr="0043589D">
        <w:rPr>
          <w:i/>
          <w:iCs/>
        </w:rPr>
        <w:tab/>
      </w:r>
      <w:r w:rsidRPr="0043589D">
        <w:rPr>
          <w:i/>
          <w:iCs/>
        </w:rPr>
        <w:tab/>
      </w:r>
      <w:r w:rsidRPr="0043589D">
        <w:rPr>
          <w:i/>
          <w:iCs/>
        </w:rPr>
        <w:tab/>
      </w:r>
    </w:p>
    <w:p w14:paraId="0BE2F5DE" w14:textId="77777777" w:rsidR="00D853D1" w:rsidRDefault="00D853D1" w:rsidP="00D853D1">
      <w:pPr>
        <w:rPr>
          <w:u w:val="single"/>
        </w:rPr>
      </w:pPr>
    </w:p>
    <w:p w14:paraId="1CFF01AB" w14:textId="77777777" w:rsidR="00D853D1" w:rsidRPr="008F67E6" w:rsidRDefault="00D853D1" w:rsidP="00D853D1">
      <w:pPr>
        <w:rPr>
          <w:b/>
          <w:bCs/>
        </w:rPr>
      </w:pPr>
      <w:r w:rsidRPr="008F67E6">
        <w:rPr>
          <w:b/>
          <w:bCs/>
        </w:rPr>
        <w:t xml:space="preserve">How might Sara be able to improve on their performance in their role? (Please provide examples) </w:t>
      </w:r>
    </w:p>
    <w:p w14:paraId="7DEFC38D" w14:textId="77777777" w:rsidR="00D853D1" w:rsidRDefault="00D853D1" w:rsidP="00D853D1"/>
    <w:p w14:paraId="722DEE88" w14:textId="77777777" w:rsidR="00D853D1" w:rsidRPr="0034532E" w:rsidRDefault="00D853D1" w:rsidP="00D853D1">
      <w:pPr>
        <w:rPr>
          <w:u w:val="single"/>
        </w:rPr>
      </w:pPr>
      <w:r>
        <w:t xml:space="preserve">Sara should continue to explore other aspects of the practical application of HR within the department so over time can make an informed decision as to whether she would prefer to become a HR generalist or subject specialist. Sara should grow confidence in her abilities and has lots of potential to fulfil a wholesome career within PS at Bluestone. </w:t>
      </w:r>
    </w:p>
    <w:p w14:paraId="45971E86" w14:textId="77777777" w:rsidR="00D853D1" w:rsidRDefault="00D853D1">
      <w:pPr>
        <w:rPr>
          <w:b/>
          <w:bCs/>
        </w:rPr>
      </w:pPr>
    </w:p>
    <w:p w14:paraId="70D8BCBE" w14:textId="77777777" w:rsidR="00D853D1" w:rsidRDefault="00D853D1">
      <w:pPr>
        <w:rPr>
          <w:b/>
          <w:bCs/>
        </w:rPr>
      </w:pPr>
    </w:p>
    <w:p w14:paraId="7C2F6CC9" w14:textId="77777777" w:rsidR="00D853D1" w:rsidRDefault="00D853D1">
      <w:pPr>
        <w:rPr>
          <w:b/>
          <w:bCs/>
        </w:rPr>
      </w:pPr>
    </w:p>
    <w:p w14:paraId="7599CABF" w14:textId="7E2EDF00" w:rsidR="00D853D1" w:rsidRDefault="00D853D1">
      <w:pPr>
        <w:rPr>
          <w:b/>
          <w:bCs/>
        </w:rPr>
      </w:pPr>
      <w:r>
        <w:rPr>
          <w:b/>
          <w:bCs/>
        </w:rPr>
        <w:t xml:space="preserve">Appendix 7 – Candidate 2 Feedback </w:t>
      </w:r>
    </w:p>
    <w:p w14:paraId="511ABDD5" w14:textId="77777777" w:rsidR="00F16117" w:rsidRDefault="00F16117">
      <w:pPr>
        <w:rPr>
          <w:b/>
          <w:bCs/>
        </w:rPr>
      </w:pPr>
    </w:p>
    <w:p w14:paraId="1B81BC1E" w14:textId="77777777" w:rsidR="00F16117" w:rsidRDefault="00F16117" w:rsidP="00F16117">
      <w:pPr>
        <w:pStyle w:val="NormalWeb"/>
        <w:numPr>
          <w:ilvl w:val="0"/>
          <w:numId w:val="11"/>
        </w:numPr>
        <w:rPr>
          <w:rFonts w:ascii="SymbolMT" w:hAnsi="SymbolMT"/>
          <w:sz w:val="22"/>
          <w:szCs w:val="22"/>
        </w:rPr>
      </w:pPr>
      <w:r>
        <w:rPr>
          <w:rFonts w:ascii="Calibri" w:hAnsi="Calibri" w:cs="Calibri"/>
          <w:sz w:val="22"/>
          <w:szCs w:val="22"/>
        </w:rPr>
        <w:t>What is your workplace relationship to Sara John-Davies?</w:t>
      </w:r>
      <w:r>
        <w:rPr>
          <w:rFonts w:ascii="Calibri" w:hAnsi="Calibri" w:cs="Calibri"/>
          <w:sz w:val="22"/>
          <w:szCs w:val="22"/>
        </w:rPr>
        <w:br/>
        <w:t xml:space="preserve">It is an internal departmental collaboration relationship where, as the payroll manager I </w:t>
      </w:r>
      <w:proofErr w:type="gramStart"/>
      <w:r>
        <w:rPr>
          <w:rFonts w:ascii="Calibri" w:hAnsi="Calibri" w:cs="Calibri"/>
          <w:sz w:val="22"/>
          <w:szCs w:val="22"/>
        </w:rPr>
        <w:t>liaise</w:t>
      </w:r>
      <w:proofErr w:type="gramEnd"/>
      <w:r>
        <w:rPr>
          <w:rFonts w:ascii="Calibri" w:hAnsi="Calibri" w:cs="Calibri"/>
          <w:sz w:val="22"/>
          <w:szCs w:val="22"/>
        </w:rPr>
        <w:t xml:space="preserve"> </w:t>
      </w:r>
    </w:p>
    <w:p w14:paraId="5B1A79BA" w14:textId="77777777" w:rsidR="00F16117" w:rsidRDefault="00F16117" w:rsidP="00F16117">
      <w:pPr>
        <w:pStyle w:val="NormalWeb"/>
        <w:ind w:left="720"/>
        <w:rPr>
          <w:rFonts w:ascii="SymbolMT" w:hAnsi="SymbolMT"/>
          <w:sz w:val="22"/>
          <w:szCs w:val="22"/>
        </w:rPr>
      </w:pPr>
      <w:r>
        <w:rPr>
          <w:rFonts w:ascii="Calibri" w:hAnsi="Calibri" w:cs="Calibri"/>
          <w:sz w:val="22"/>
          <w:szCs w:val="22"/>
        </w:rPr>
        <w:t xml:space="preserve">with Sara to support me with any payroll related recruitment information. </w:t>
      </w:r>
    </w:p>
    <w:p w14:paraId="21BCC291" w14:textId="77777777" w:rsidR="00F16117" w:rsidRDefault="00F16117" w:rsidP="00F16117">
      <w:pPr>
        <w:pStyle w:val="NormalWeb"/>
        <w:numPr>
          <w:ilvl w:val="0"/>
          <w:numId w:val="11"/>
        </w:numPr>
        <w:rPr>
          <w:rFonts w:ascii="SymbolMT" w:hAnsi="SymbolMT"/>
          <w:sz w:val="22"/>
          <w:szCs w:val="22"/>
        </w:rPr>
      </w:pPr>
      <w:r>
        <w:rPr>
          <w:rFonts w:ascii="Calibri" w:hAnsi="Calibri" w:cs="Calibri"/>
          <w:sz w:val="22"/>
          <w:szCs w:val="22"/>
        </w:rPr>
        <w:t xml:space="preserve">Does Sara exhibit any leadership qualities in the role they play in the company (Please provide examples) </w:t>
      </w:r>
    </w:p>
    <w:p w14:paraId="61810107" w14:textId="77777777" w:rsidR="00F16117" w:rsidRDefault="00F16117" w:rsidP="00F16117">
      <w:pPr>
        <w:pStyle w:val="NormalWeb"/>
        <w:ind w:left="720"/>
        <w:rPr>
          <w:rFonts w:ascii="SymbolMT" w:hAnsi="SymbolMT"/>
          <w:sz w:val="22"/>
          <w:szCs w:val="22"/>
        </w:rPr>
      </w:pPr>
      <w:r>
        <w:rPr>
          <w:rFonts w:ascii="Calibri" w:hAnsi="Calibri" w:cs="Calibri"/>
          <w:sz w:val="22"/>
          <w:szCs w:val="22"/>
        </w:rPr>
        <w:t xml:space="preserve">Although I don’t work directly in the same department and therefore cannot provide examples, from my observation having worked with Sara I would say she takes responsibility and ownership of tasks and is able to set tasks for other colleagues. </w:t>
      </w:r>
    </w:p>
    <w:p w14:paraId="2D1146E8" w14:textId="77777777" w:rsidR="00F16117" w:rsidRDefault="00F16117" w:rsidP="00F16117">
      <w:pPr>
        <w:pStyle w:val="NormalWeb"/>
        <w:numPr>
          <w:ilvl w:val="0"/>
          <w:numId w:val="11"/>
        </w:numPr>
        <w:rPr>
          <w:rFonts w:ascii="SymbolMT" w:hAnsi="SymbolMT"/>
          <w:sz w:val="22"/>
          <w:szCs w:val="22"/>
        </w:rPr>
      </w:pPr>
      <w:r>
        <w:rPr>
          <w:rFonts w:ascii="Calibri" w:hAnsi="Calibri" w:cs="Calibri"/>
          <w:sz w:val="22"/>
          <w:szCs w:val="22"/>
        </w:rPr>
        <w:t xml:space="preserve">What does Sara excel at and how should she continue to do this? (Please provide examples) In my experience Sara excels in providing outcomes to any tasks that I may ask of her, in a </w:t>
      </w:r>
    </w:p>
    <w:p w14:paraId="0AD9F233" w14:textId="77777777" w:rsidR="00F16117" w:rsidRDefault="00F16117" w:rsidP="00F16117">
      <w:pPr>
        <w:pStyle w:val="NormalWeb"/>
        <w:ind w:left="720"/>
        <w:rPr>
          <w:rFonts w:ascii="SymbolMT" w:hAnsi="SymbolMT"/>
          <w:sz w:val="22"/>
          <w:szCs w:val="22"/>
        </w:rPr>
      </w:pPr>
      <w:r>
        <w:rPr>
          <w:rFonts w:ascii="Calibri" w:hAnsi="Calibri" w:cs="Calibri"/>
          <w:sz w:val="22"/>
          <w:szCs w:val="22"/>
        </w:rPr>
        <w:t xml:space="preserve">prompt manner and always within the timescale set. </w:t>
      </w:r>
    </w:p>
    <w:p w14:paraId="662D3FAE" w14:textId="77777777" w:rsidR="00F16117" w:rsidRDefault="00F16117" w:rsidP="00F16117">
      <w:pPr>
        <w:pStyle w:val="NormalWeb"/>
        <w:numPr>
          <w:ilvl w:val="0"/>
          <w:numId w:val="11"/>
        </w:numPr>
        <w:rPr>
          <w:rFonts w:ascii="SymbolMT" w:hAnsi="SymbolMT"/>
          <w:sz w:val="22"/>
          <w:szCs w:val="22"/>
        </w:rPr>
      </w:pPr>
      <w:r>
        <w:rPr>
          <w:rFonts w:ascii="Calibri" w:hAnsi="Calibri" w:cs="Calibri"/>
          <w:sz w:val="22"/>
          <w:szCs w:val="22"/>
        </w:rPr>
        <w:t>How does Sara help you and your team succeed? (Please provide examples)</w:t>
      </w:r>
      <w:r>
        <w:rPr>
          <w:rFonts w:ascii="Calibri" w:hAnsi="Calibri" w:cs="Calibri"/>
          <w:sz w:val="22"/>
          <w:szCs w:val="22"/>
        </w:rPr>
        <w:br/>
        <w:t xml:space="preserve">Sara is a great support and helps by being the essential link between me and payroll and </w:t>
      </w:r>
      <w:proofErr w:type="gramStart"/>
      <w:r>
        <w:rPr>
          <w:rFonts w:ascii="Calibri" w:hAnsi="Calibri" w:cs="Calibri"/>
          <w:sz w:val="22"/>
          <w:szCs w:val="22"/>
        </w:rPr>
        <w:t>People</w:t>
      </w:r>
      <w:proofErr w:type="gramEnd"/>
      <w:r>
        <w:rPr>
          <w:rFonts w:ascii="Calibri" w:hAnsi="Calibri" w:cs="Calibri"/>
          <w:sz w:val="22"/>
          <w:szCs w:val="22"/>
        </w:rPr>
        <w:t xml:space="preserve"> </w:t>
      </w:r>
    </w:p>
    <w:p w14:paraId="70F0D60B" w14:textId="77777777" w:rsidR="00F16117" w:rsidRDefault="00F16117" w:rsidP="00F16117">
      <w:pPr>
        <w:pStyle w:val="NormalWeb"/>
        <w:ind w:left="720"/>
        <w:rPr>
          <w:rFonts w:ascii="SymbolMT" w:hAnsi="SymbolMT"/>
          <w:sz w:val="22"/>
          <w:szCs w:val="22"/>
        </w:rPr>
      </w:pPr>
      <w:r>
        <w:rPr>
          <w:rFonts w:ascii="Calibri" w:hAnsi="Calibri" w:cs="Calibri"/>
          <w:sz w:val="22"/>
          <w:szCs w:val="22"/>
        </w:rPr>
        <w:t xml:space="preserve">Services, which ensures the payroll is presented in an accurate and timely manner. </w:t>
      </w:r>
    </w:p>
    <w:p w14:paraId="62504A0C" w14:textId="77777777" w:rsidR="00F16117" w:rsidRDefault="00F16117" w:rsidP="00F16117">
      <w:pPr>
        <w:pStyle w:val="NormalWeb"/>
        <w:numPr>
          <w:ilvl w:val="0"/>
          <w:numId w:val="11"/>
        </w:numPr>
        <w:rPr>
          <w:rFonts w:ascii="SymbolMT" w:hAnsi="SymbolMT"/>
          <w:sz w:val="22"/>
          <w:szCs w:val="22"/>
        </w:rPr>
      </w:pPr>
      <w:r>
        <w:rPr>
          <w:rFonts w:ascii="Calibri" w:hAnsi="Calibri" w:cs="Calibri"/>
          <w:sz w:val="22"/>
          <w:szCs w:val="22"/>
        </w:rPr>
        <w:lastRenderedPageBreak/>
        <w:t xml:space="preserve">How might Sara be able to improve on their performance in their role? (Please provide examples) </w:t>
      </w:r>
    </w:p>
    <w:p w14:paraId="5BAD0BC9" w14:textId="044F9E73" w:rsidR="00F16117" w:rsidRPr="00BC58B5" w:rsidRDefault="00F16117" w:rsidP="00BC58B5">
      <w:pPr>
        <w:pStyle w:val="NormalWeb"/>
        <w:ind w:left="720"/>
        <w:rPr>
          <w:rFonts w:ascii="SymbolMT" w:hAnsi="SymbolMT"/>
          <w:sz w:val="22"/>
          <w:szCs w:val="22"/>
        </w:rPr>
      </w:pPr>
      <w:r>
        <w:rPr>
          <w:rFonts w:ascii="Calibri" w:hAnsi="Calibri" w:cs="Calibri"/>
          <w:sz w:val="22"/>
          <w:szCs w:val="22"/>
        </w:rPr>
        <w:t xml:space="preserve">As previously </w:t>
      </w:r>
      <w:proofErr w:type="gramStart"/>
      <w:r>
        <w:rPr>
          <w:rFonts w:ascii="Calibri" w:hAnsi="Calibri" w:cs="Calibri"/>
          <w:sz w:val="22"/>
          <w:szCs w:val="22"/>
        </w:rPr>
        <w:t>stated</w:t>
      </w:r>
      <w:proofErr w:type="gramEnd"/>
      <w:r>
        <w:rPr>
          <w:rFonts w:ascii="Calibri" w:hAnsi="Calibri" w:cs="Calibri"/>
          <w:sz w:val="22"/>
          <w:szCs w:val="22"/>
        </w:rPr>
        <w:t xml:space="preserve"> and not working directly in the same department as Sara, I can’t fully comment. </w:t>
      </w:r>
      <w:proofErr w:type="gramStart"/>
      <w:r>
        <w:rPr>
          <w:rFonts w:ascii="Calibri" w:hAnsi="Calibri" w:cs="Calibri"/>
          <w:sz w:val="22"/>
          <w:szCs w:val="22"/>
        </w:rPr>
        <w:t>However</w:t>
      </w:r>
      <w:proofErr w:type="gramEnd"/>
      <w:r>
        <w:rPr>
          <w:rFonts w:ascii="Calibri" w:hAnsi="Calibri" w:cs="Calibri"/>
          <w:sz w:val="22"/>
          <w:szCs w:val="22"/>
        </w:rPr>
        <w:t xml:space="preserve"> as a vital link to payroll, then I would suggest she continues on the path that she’s currently on and remains consistent in what she does.</w:t>
      </w:r>
    </w:p>
    <w:p w14:paraId="4F6218E2" w14:textId="77777777" w:rsidR="00F16117" w:rsidRDefault="00F16117">
      <w:pPr>
        <w:rPr>
          <w:b/>
          <w:bCs/>
        </w:rPr>
      </w:pPr>
    </w:p>
    <w:p w14:paraId="1DDDDA60" w14:textId="18AA1130" w:rsidR="00D853D1" w:rsidRDefault="00D853D1">
      <w:pPr>
        <w:rPr>
          <w:b/>
          <w:bCs/>
        </w:rPr>
      </w:pPr>
      <w:r>
        <w:rPr>
          <w:b/>
          <w:bCs/>
        </w:rPr>
        <w:t>Appendix 8 – Candidate 3 Fee</w:t>
      </w:r>
      <w:r w:rsidR="001F432B">
        <w:rPr>
          <w:b/>
          <w:bCs/>
        </w:rPr>
        <w:t>d</w:t>
      </w:r>
      <w:r>
        <w:rPr>
          <w:b/>
          <w:bCs/>
        </w:rPr>
        <w:t>back</w:t>
      </w:r>
    </w:p>
    <w:p w14:paraId="55B56D90" w14:textId="77777777" w:rsidR="00D853D1" w:rsidRDefault="00D853D1">
      <w:pPr>
        <w:rPr>
          <w:b/>
          <w:bCs/>
        </w:rPr>
      </w:pPr>
    </w:p>
    <w:p w14:paraId="7260FA40" w14:textId="2675EEE3" w:rsidR="00F16117" w:rsidRDefault="00F16117">
      <w:pPr>
        <w:rPr>
          <w:b/>
          <w:bCs/>
        </w:rPr>
      </w:pPr>
      <w:r w:rsidRPr="00F16117">
        <w:rPr>
          <w:b/>
          <w:bCs/>
        </w:rPr>
        <w:drawing>
          <wp:inline distT="0" distB="0" distL="0" distR="0" wp14:anchorId="155A3510" wp14:editId="1BBFB382">
            <wp:extent cx="5731510" cy="6493510"/>
            <wp:effectExtent l="0" t="0" r="0" b="0"/>
            <wp:docPr id="499816685" name="Picture 1" descr="A questionnaire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816685" name="Picture 1" descr="A questionnaire with blue text&#10;&#10;Description automatically generated"/>
                    <pic:cNvPicPr/>
                  </pic:nvPicPr>
                  <pic:blipFill>
                    <a:blip r:embed="rId15"/>
                    <a:stretch>
                      <a:fillRect/>
                    </a:stretch>
                  </pic:blipFill>
                  <pic:spPr>
                    <a:xfrm>
                      <a:off x="0" y="0"/>
                      <a:ext cx="5731510" cy="6493510"/>
                    </a:xfrm>
                    <a:prstGeom prst="rect">
                      <a:avLst/>
                    </a:prstGeom>
                  </pic:spPr>
                </pic:pic>
              </a:graphicData>
            </a:graphic>
          </wp:inline>
        </w:drawing>
      </w:r>
    </w:p>
    <w:p w14:paraId="614A093F" w14:textId="77777777" w:rsidR="00F16117" w:rsidRDefault="00F16117">
      <w:pPr>
        <w:rPr>
          <w:b/>
          <w:bCs/>
        </w:rPr>
      </w:pPr>
    </w:p>
    <w:p w14:paraId="38A741FF" w14:textId="77777777" w:rsidR="00F16117" w:rsidRDefault="00F16117">
      <w:pPr>
        <w:rPr>
          <w:b/>
          <w:bCs/>
        </w:rPr>
      </w:pPr>
    </w:p>
    <w:p w14:paraId="62E1F14F" w14:textId="77777777" w:rsidR="00F16117" w:rsidRDefault="00F16117">
      <w:pPr>
        <w:rPr>
          <w:b/>
          <w:bCs/>
        </w:rPr>
      </w:pPr>
    </w:p>
    <w:p w14:paraId="25C27316" w14:textId="074B21B9" w:rsidR="00D853D1" w:rsidRDefault="001F432B">
      <w:pPr>
        <w:rPr>
          <w:b/>
          <w:bCs/>
        </w:rPr>
      </w:pPr>
      <w:r>
        <w:rPr>
          <w:b/>
          <w:bCs/>
        </w:rPr>
        <w:lastRenderedPageBreak/>
        <w:t xml:space="preserve">Appendix 9 – Development Activities 1 &amp; 2 </w:t>
      </w:r>
    </w:p>
    <w:p w14:paraId="419A6EA1" w14:textId="77777777" w:rsidR="00D80AF8" w:rsidRDefault="00D80AF8">
      <w:pPr>
        <w:rPr>
          <w:b/>
          <w:bCs/>
        </w:rPr>
      </w:pPr>
    </w:p>
    <w:p w14:paraId="0BE6DA85" w14:textId="4B4B572E" w:rsidR="00D80AF8" w:rsidRDefault="00D80AF8">
      <w:pPr>
        <w:rPr>
          <w:b/>
          <w:bCs/>
        </w:rPr>
      </w:pPr>
      <w:r w:rsidRPr="00D80AF8">
        <w:rPr>
          <w:b/>
          <w:bCs/>
        </w:rPr>
        <w:drawing>
          <wp:inline distT="0" distB="0" distL="0" distR="0" wp14:anchorId="245C53C8" wp14:editId="29805E7A">
            <wp:extent cx="5731510" cy="3105785"/>
            <wp:effectExtent l="0" t="0" r="0" b="5715"/>
            <wp:docPr id="18079962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996291" name="Picture 1" descr="A screenshot of a computer&#10;&#10;Description automatically generated"/>
                    <pic:cNvPicPr/>
                  </pic:nvPicPr>
                  <pic:blipFill>
                    <a:blip r:embed="rId16"/>
                    <a:stretch>
                      <a:fillRect/>
                    </a:stretch>
                  </pic:blipFill>
                  <pic:spPr>
                    <a:xfrm>
                      <a:off x="0" y="0"/>
                      <a:ext cx="5731510" cy="3105785"/>
                    </a:xfrm>
                    <a:prstGeom prst="rect">
                      <a:avLst/>
                    </a:prstGeom>
                  </pic:spPr>
                </pic:pic>
              </a:graphicData>
            </a:graphic>
          </wp:inline>
        </w:drawing>
      </w:r>
    </w:p>
    <w:p w14:paraId="0CE3F504" w14:textId="77777777" w:rsidR="00D80AF8" w:rsidRDefault="00D80AF8">
      <w:pPr>
        <w:rPr>
          <w:b/>
          <w:bCs/>
        </w:rPr>
      </w:pPr>
    </w:p>
    <w:p w14:paraId="5D6BEB9E" w14:textId="77777777" w:rsidR="000A08E7" w:rsidRDefault="000A08E7">
      <w:pPr>
        <w:rPr>
          <w:b/>
          <w:bCs/>
        </w:rPr>
      </w:pPr>
    </w:p>
    <w:p w14:paraId="29BBF67C" w14:textId="77777777" w:rsidR="002B3C7E" w:rsidRDefault="002B3C7E">
      <w:pPr>
        <w:rPr>
          <w:b/>
          <w:bCs/>
        </w:rPr>
      </w:pPr>
    </w:p>
    <w:p w14:paraId="7988CCD8" w14:textId="7247EC46" w:rsidR="001F432B" w:rsidRDefault="001F432B" w:rsidP="001F432B">
      <w:pPr>
        <w:rPr>
          <w:b/>
          <w:bCs/>
        </w:rPr>
      </w:pPr>
      <w:r>
        <w:rPr>
          <w:b/>
          <w:bCs/>
        </w:rPr>
        <w:t xml:space="preserve">Appendix </w:t>
      </w:r>
      <w:r>
        <w:rPr>
          <w:b/>
          <w:bCs/>
        </w:rPr>
        <w:t>10</w:t>
      </w:r>
      <w:r>
        <w:rPr>
          <w:b/>
          <w:bCs/>
        </w:rPr>
        <w:t xml:space="preserve"> – Development Activities </w:t>
      </w:r>
      <w:r>
        <w:rPr>
          <w:b/>
          <w:bCs/>
        </w:rPr>
        <w:t xml:space="preserve">3 &amp; 4 </w:t>
      </w:r>
      <w:r>
        <w:rPr>
          <w:b/>
          <w:bCs/>
        </w:rPr>
        <w:t xml:space="preserve"> </w:t>
      </w:r>
    </w:p>
    <w:p w14:paraId="32CF75C2" w14:textId="77777777" w:rsidR="002B3C7E" w:rsidRDefault="002B3C7E">
      <w:pPr>
        <w:rPr>
          <w:b/>
          <w:bCs/>
        </w:rPr>
      </w:pPr>
    </w:p>
    <w:p w14:paraId="42191CDE" w14:textId="12FE3F09" w:rsidR="00D80AF8" w:rsidRDefault="00D80AF8">
      <w:pPr>
        <w:rPr>
          <w:b/>
          <w:bCs/>
        </w:rPr>
      </w:pPr>
      <w:r w:rsidRPr="00D80AF8">
        <w:rPr>
          <w:b/>
          <w:bCs/>
        </w:rPr>
        <w:drawing>
          <wp:inline distT="0" distB="0" distL="0" distR="0" wp14:anchorId="3EC501A7" wp14:editId="0B1AF3D3">
            <wp:extent cx="5731510" cy="4074795"/>
            <wp:effectExtent l="0" t="0" r="0" b="1905"/>
            <wp:docPr id="1228800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800343" name=""/>
                    <pic:cNvPicPr/>
                  </pic:nvPicPr>
                  <pic:blipFill>
                    <a:blip r:embed="rId17"/>
                    <a:stretch>
                      <a:fillRect/>
                    </a:stretch>
                  </pic:blipFill>
                  <pic:spPr>
                    <a:xfrm>
                      <a:off x="0" y="0"/>
                      <a:ext cx="5731510" cy="4074795"/>
                    </a:xfrm>
                    <a:prstGeom prst="rect">
                      <a:avLst/>
                    </a:prstGeom>
                  </pic:spPr>
                </pic:pic>
              </a:graphicData>
            </a:graphic>
          </wp:inline>
        </w:drawing>
      </w:r>
    </w:p>
    <w:p w14:paraId="7A7406CF" w14:textId="77777777" w:rsidR="00D80AF8" w:rsidRDefault="00D80AF8">
      <w:pPr>
        <w:rPr>
          <w:b/>
          <w:bCs/>
        </w:rPr>
      </w:pPr>
    </w:p>
    <w:p w14:paraId="72166D5E" w14:textId="77777777" w:rsidR="00A17633" w:rsidRDefault="00A17633">
      <w:pPr>
        <w:rPr>
          <w:b/>
          <w:bCs/>
        </w:rPr>
      </w:pPr>
    </w:p>
    <w:p w14:paraId="74E31CEA" w14:textId="71541CFC" w:rsidR="001F432B" w:rsidRDefault="001F432B">
      <w:pPr>
        <w:rPr>
          <w:b/>
          <w:bCs/>
        </w:rPr>
      </w:pPr>
      <w:r>
        <w:rPr>
          <w:b/>
          <w:bCs/>
        </w:rPr>
        <w:lastRenderedPageBreak/>
        <w:t xml:space="preserve">Appendix 11 – Reflection 1 </w:t>
      </w:r>
    </w:p>
    <w:p w14:paraId="14926D61" w14:textId="77777777" w:rsidR="00A17633" w:rsidRDefault="00A17633">
      <w:pPr>
        <w:rPr>
          <w:b/>
          <w:bCs/>
        </w:rPr>
      </w:pPr>
    </w:p>
    <w:p w14:paraId="44247B2A" w14:textId="2795C6C0" w:rsidR="00A17633" w:rsidRDefault="00A17633">
      <w:pPr>
        <w:rPr>
          <w:b/>
          <w:bCs/>
        </w:rPr>
      </w:pPr>
      <w:r w:rsidRPr="00A17633">
        <w:rPr>
          <w:b/>
          <w:bCs/>
        </w:rPr>
        <w:drawing>
          <wp:inline distT="0" distB="0" distL="0" distR="0" wp14:anchorId="37F67C82" wp14:editId="42B5D7D8">
            <wp:extent cx="5731510" cy="3073400"/>
            <wp:effectExtent l="0" t="0" r="0" b="0"/>
            <wp:docPr id="1033009612" name="Picture 1" descr="A white and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009612" name="Picture 1" descr="A white and black text&#10;&#10;Description automatically generated with medium confidence"/>
                    <pic:cNvPicPr/>
                  </pic:nvPicPr>
                  <pic:blipFill>
                    <a:blip r:embed="rId18"/>
                    <a:stretch>
                      <a:fillRect/>
                    </a:stretch>
                  </pic:blipFill>
                  <pic:spPr>
                    <a:xfrm>
                      <a:off x="0" y="0"/>
                      <a:ext cx="5731510" cy="3073400"/>
                    </a:xfrm>
                    <a:prstGeom prst="rect">
                      <a:avLst/>
                    </a:prstGeom>
                  </pic:spPr>
                </pic:pic>
              </a:graphicData>
            </a:graphic>
          </wp:inline>
        </w:drawing>
      </w:r>
    </w:p>
    <w:p w14:paraId="3AE968C7" w14:textId="77777777" w:rsidR="00A17633" w:rsidRDefault="00A17633">
      <w:pPr>
        <w:rPr>
          <w:b/>
          <w:bCs/>
        </w:rPr>
      </w:pPr>
    </w:p>
    <w:p w14:paraId="04D9D1B0" w14:textId="77777777" w:rsidR="00B14381" w:rsidRDefault="00B14381">
      <w:pPr>
        <w:rPr>
          <w:b/>
          <w:bCs/>
        </w:rPr>
      </w:pPr>
    </w:p>
    <w:p w14:paraId="50844A6C" w14:textId="77777777" w:rsidR="00B14381" w:rsidRDefault="00B14381">
      <w:pPr>
        <w:rPr>
          <w:b/>
          <w:bCs/>
        </w:rPr>
      </w:pPr>
    </w:p>
    <w:p w14:paraId="546FC198" w14:textId="77777777" w:rsidR="001F432B" w:rsidRDefault="001F432B">
      <w:pPr>
        <w:rPr>
          <w:b/>
          <w:bCs/>
        </w:rPr>
      </w:pPr>
    </w:p>
    <w:p w14:paraId="0ED9E356" w14:textId="77777777" w:rsidR="001F432B" w:rsidRDefault="001F432B">
      <w:pPr>
        <w:rPr>
          <w:b/>
          <w:bCs/>
        </w:rPr>
      </w:pPr>
    </w:p>
    <w:p w14:paraId="38CAE36C" w14:textId="5E62C985" w:rsidR="000A08E7" w:rsidRDefault="001F432B">
      <w:pPr>
        <w:rPr>
          <w:b/>
          <w:bCs/>
        </w:rPr>
      </w:pPr>
      <w:r>
        <w:rPr>
          <w:b/>
          <w:bCs/>
        </w:rPr>
        <w:t xml:space="preserve">Appendix 12 – Reflection 2 </w:t>
      </w:r>
    </w:p>
    <w:p w14:paraId="46063E7C" w14:textId="79CE9973" w:rsidR="00A17633" w:rsidRDefault="00A17633">
      <w:pPr>
        <w:rPr>
          <w:b/>
          <w:bCs/>
        </w:rPr>
      </w:pPr>
      <w:r w:rsidRPr="00A17633">
        <w:rPr>
          <w:b/>
          <w:bCs/>
        </w:rPr>
        <w:drawing>
          <wp:inline distT="0" distB="0" distL="0" distR="0" wp14:anchorId="05E1D70D" wp14:editId="06890D82">
            <wp:extent cx="5731510" cy="3187700"/>
            <wp:effectExtent l="0" t="0" r="0" b="0"/>
            <wp:docPr id="97810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10012" name=""/>
                    <pic:cNvPicPr/>
                  </pic:nvPicPr>
                  <pic:blipFill>
                    <a:blip r:embed="rId19"/>
                    <a:stretch>
                      <a:fillRect/>
                    </a:stretch>
                  </pic:blipFill>
                  <pic:spPr>
                    <a:xfrm>
                      <a:off x="0" y="0"/>
                      <a:ext cx="5731510" cy="3187700"/>
                    </a:xfrm>
                    <a:prstGeom prst="rect">
                      <a:avLst/>
                    </a:prstGeom>
                  </pic:spPr>
                </pic:pic>
              </a:graphicData>
            </a:graphic>
          </wp:inline>
        </w:drawing>
      </w:r>
    </w:p>
    <w:p w14:paraId="5B8EBEDF" w14:textId="77777777" w:rsidR="001F432B" w:rsidRDefault="001F432B" w:rsidP="001F432B">
      <w:pPr>
        <w:rPr>
          <w:b/>
          <w:bCs/>
        </w:rPr>
      </w:pPr>
    </w:p>
    <w:p w14:paraId="2C116BBC" w14:textId="77777777" w:rsidR="00BC58B5" w:rsidRDefault="00BC58B5">
      <w:pPr>
        <w:rPr>
          <w:b/>
          <w:bCs/>
        </w:rPr>
      </w:pPr>
    </w:p>
    <w:p w14:paraId="57AF223C" w14:textId="77777777" w:rsidR="00BC58B5" w:rsidRDefault="00BC58B5">
      <w:pPr>
        <w:rPr>
          <w:b/>
          <w:bCs/>
        </w:rPr>
      </w:pPr>
    </w:p>
    <w:p w14:paraId="342C79C8" w14:textId="77777777" w:rsidR="00BC58B5" w:rsidRDefault="00BC58B5">
      <w:pPr>
        <w:rPr>
          <w:b/>
          <w:bCs/>
        </w:rPr>
      </w:pPr>
    </w:p>
    <w:p w14:paraId="67CF682B" w14:textId="77777777" w:rsidR="00BC58B5" w:rsidRDefault="00BC58B5">
      <w:pPr>
        <w:rPr>
          <w:b/>
          <w:bCs/>
        </w:rPr>
      </w:pPr>
    </w:p>
    <w:p w14:paraId="75D218DB" w14:textId="2948C58D" w:rsidR="00BC58B5" w:rsidRDefault="001F432B">
      <w:pPr>
        <w:rPr>
          <w:b/>
          <w:bCs/>
        </w:rPr>
      </w:pPr>
      <w:r>
        <w:rPr>
          <w:b/>
          <w:bCs/>
        </w:rPr>
        <w:lastRenderedPageBreak/>
        <w:t>Appendix 1</w:t>
      </w:r>
      <w:r w:rsidR="007D423B">
        <w:rPr>
          <w:b/>
          <w:bCs/>
        </w:rPr>
        <w:t>3</w:t>
      </w:r>
      <w:r>
        <w:rPr>
          <w:b/>
          <w:bCs/>
        </w:rPr>
        <w:t xml:space="preserve"> – Reflection </w:t>
      </w:r>
      <w:r>
        <w:rPr>
          <w:b/>
          <w:bCs/>
        </w:rPr>
        <w:t>3</w:t>
      </w:r>
      <w:r>
        <w:rPr>
          <w:b/>
          <w:bCs/>
        </w:rPr>
        <w:t xml:space="preserve"> </w:t>
      </w:r>
    </w:p>
    <w:p w14:paraId="54744D6F" w14:textId="57AD0695" w:rsidR="000A08E7" w:rsidRDefault="000A08E7">
      <w:pPr>
        <w:rPr>
          <w:b/>
          <w:bCs/>
        </w:rPr>
      </w:pPr>
      <w:r w:rsidRPr="000A08E7">
        <w:rPr>
          <w:b/>
          <w:bCs/>
        </w:rPr>
        <w:drawing>
          <wp:inline distT="0" distB="0" distL="0" distR="0" wp14:anchorId="23E26DF4" wp14:editId="70EC14B9">
            <wp:extent cx="5731510" cy="3650615"/>
            <wp:effectExtent l="0" t="0" r="0" b="0"/>
            <wp:docPr id="1210885611" name="Picture 1" descr="A screenshot of a white and black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885611" name="Picture 1" descr="A screenshot of a white and black page&#10;&#10;Description automatically generated"/>
                    <pic:cNvPicPr/>
                  </pic:nvPicPr>
                  <pic:blipFill>
                    <a:blip r:embed="rId20"/>
                    <a:stretch>
                      <a:fillRect/>
                    </a:stretch>
                  </pic:blipFill>
                  <pic:spPr>
                    <a:xfrm>
                      <a:off x="0" y="0"/>
                      <a:ext cx="5731510" cy="3650615"/>
                    </a:xfrm>
                    <a:prstGeom prst="rect">
                      <a:avLst/>
                    </a:prstGeom>
                  </pic:spPr>
                </pic:pic>
              </a:graphicData>
            </a:graphic>
          </wp:inline>
        </w:drawing>
      </w:r>
    </w:p>
    <w:p w14:paraId="152ADD08" w14:textId="77777777" w:rsidR="0094554E" w:rsidRDefault="0094554E">
      <w:pPr>
        <w:rPr>
          <w:b/>
          <w:bCs/>
        </w:rPr>
      </w:pPr>
    </w:p>
    <w:p w14:paraId="28F3D38E" w14:textId="77777777" w:rsidR="0094554E" w:rsidRDefault="0094554E">
      <w:pPr>
        <w:rPr>
          <w:b/>
          <w:bCs/>
        </w:rPr>
      </w:pPr>
    </w:p>
    <w:p w14:paraId="1D89FBD1" w14:textId="77777777" w:rsidR="0094554E" w:rsidRDefault="0094554E">
      <w:pPr>
        <w:rPr>
          <w:b/>
          <w:bCs/>
        </w:rPr>
      </w:pPr>
    </w:p>
    <w:p w14:paraId="3E3A05C7" w14:textId="77777777" w:rsidR="002B3C7E" w:rsidRDefault="002B3C7E">
      <w:pPr>
        <w:rPr>
          <w:b/>
          <w:bCs/>
        </w:rPr>
      </w:pPr>
    </w:p>
    <w:p w14:paraId="18944C09" w14:textId="77777777" w:rsidR="00F10C8F" w:rsidRDefault="00F10C8F">
      <w:pPr>
        <w:rPr>
          <w:b/>
          <w:bCs/>
        </w:rPr>
      </w:pPr>
    </w:p>
    <w:p w14:paraId="7B30453C" w14:textId="77777777" w:rsidR="0094554E" w:rsidRDefault="0094554E">
      <w:pPr>
        <w:rPr>
          <w:b/>
          <w:bCs/>
        </w:rPr>
      </w:pPr>
    </w:p>
    <w:p w14:paraId="2C186EAC" w14:textId="77777777" w:rsidR="006E0D12" w:rsidRDefault="006E0D12">
      <w:pPr>
        <w:rPr>
          <w:b/>
          <w:bCs/>
        </w:rPr>
      </w:pPr>
    </w:p>
    <w:p w14:paraId="6B9C7E79" w14:textId="77777777" w:rsidR="006E0D12" w:rsidRDefault="006E0D12">
      <w:pPr>
        <w:rPr>
          <w:b/>
          <w:bCs/>
        </w:rPr>
      </w:pPr>
    </w:p>
    <w:p w14:paraId="1A25C32B" w14:textId="77777777" w:rsidR="006E0D12" w:rsidRDefault="006E0D12">
      <w:pPr>
        <w:rPr>
          <w:b/>
          <w:bCs/>
        </w:rPr>
      </w:pPr>
    </w:p>
    <w:p w14:paraId="305F02E4" w14:textId="77777777" w:rsidR="006E0D12" w:rsidRDefault="006E0D12">
      <w:pPr>
        <w:rPr>
          <w:b/>
          <w:bCs/>
        </w:rPr>
      </w:pPr>
    </w:p>
    <w:p w14:paraId="100B58A5" w14:textId="77777777" w:rsidR="006E0D12" w:rsidRDefault="006E0D12">
      <w:pPr>
        <w:rPr>
          <w:b/>
          <w:bCs/>
        </w:rPr>
      </w:pPr>
    </w:p>
    <w:p w14:paraId="2855F970" w14:textId="77777777" w:rsidR="006E0D12" w:rsidRDefault="006E0D12">
      <w:pPr>
        <w:rPr>
          <w:b/>
          <w:bCs/>
        </w:rPr>
      </w:pPr>
    </w:p>
    <w:p w14:paraId="45FBAB14" w14:textId="77777777" w:rsidR="006E0D12" w:rsidRDefault="006E0D12">
      <w:pPr>
        <w:rPr>
          <w:b/>
          <w:bCs/>
        </w:rPr>
      </w:pPr>
    </w:p>
    <w:p w14:paraId="1D9F03F8" w14:textId="77777777" w:rsidR="006E0D12" w:rsidRDefault="006E0D12">
      <w:pPr>
        <w:rPr>
          <w:b/>
          <w:bCs/>
        </w:rPr>
      </w:pPr>
    </w:p>
    <w:p w14:paraId="473B156B" w14:textId="77777777" w:rsidR="006E0D12" w:rsidRDefault="006E0D12">
      <w:pPr>
        <w:rPr>
          <w:b/>
          <w:bCs/>
        </w:rPr>
      </w:pPr>
    </w:p>
    <w:p w14:paraId="7498347A" w14:textId="77777777" w:rsidR="006E0D12" w:rsidRDefault="006E0D12">
      <w:pPr>
        <w:rPr>
          <w:b/>
          <w:bCs/>
        </w:rPr>
      </w:pPr>
    </w:p>
    <w:p w14:paraId="4E6F354F" w14:textId="77777777" w:rsidR="006E0D12" w:rsidRDefault="006E0D12">
      <w:pPr>
        <w:rPr>
          <w:b/>
          <w:bCs/>
        </w:rPr>
      </w:pPr>
    </w:p>
    <w:p w14:paraId="56D37681" w14:textId="77777777" w:rsidR="006E0D12" w:rsidRDefault="006E0D12">
      <w:pPr>
        <w:rPr>
          <w:b/>
          <w:bCs/>
        </w:rPr>
      </w:pPr>
    </w:p>
    <w:p w14:paraId="11144417" w14:textId="77777777" w:rsidR="006E0D12" w:rsidRDefault="006E0D12">
      <w:pPr>
        <w:rPr>
          <w:b/>
          <w:bCs/>
        </w:rPr>
      </w:pPr>
    </w:p>
    <w:p w14:paraId="739F4FC7" w14:textId="77777777" w:rsidR="006E0D12" w:rsidRDefault="006E0D12">
      <w:pPr>
        <w:rPr>
          <w:b/>
          <w:bCs/>
        </w:rPr>
      </w:pPr>
    </w:p>
    <w:p w14:paraId="2881EA7F" w14:textId="77777777" w:rsidR="006E0D12" w:rsidRDefault="006E0D12">
      <w:pPr>
        <w:rPr>
          <w:b/>
          <w:bCs/>
        </w:rPr>
      </w:pPr>
    </w:p>
    <w:p w14:paraId="7AF34D66" w14:textId="77777777" w:rsidR="006E0D12" w:rsidRDefault="006E0D12">
      <w:pPr>
        <w:rPr>
          <w:b/>
          <w:bCs/>
        </w:rPr>
      </w:pPr>
    </w:p>
    <w:p w14:paraId="43C8C780" w14:textId="77777777" w:rsidR="006E0D12" w:rsidRDefault="006E0D12">
      <w:pPr>
        <w:rPr>
          <w:b/>
          <w:bCs/>
        </w:rPr>
      </w:pPr>
    </w:p>
    <w:p w14:paraId="7760D600" w14:textId="77777777" w:rsidR="007D423B" w:rsidRDefault="007D423B">
      <w:pPr>
        <w:rPr>
          <w:b/>
          <w:bCs/>
        </w:rPr>
      </w:pPr>
    </w:p>
    <w:sdt>
      <w:sdtPr>
        <w:id w:val="1860542036"/>
        <w:docPartObj>
          <w:docPartGallery w:val="Bibliographies"/>
          <w:docPartUnique/>
        </w:docPartObj>
      </w:sdtPr>
      <w:sdtEndPr>
        <w:rPr>
          <w:rFonts w:asciiTheme="minorHAnsi" w:eastAsiaTheme="minorHAnsi" w:hAnsiTheme="minorHAnsi" w:cstheme="minorBidi"/>
          <w:b w:val="0"/>
          <w:bCs w:val="0"/>
          <w:color w:val="auto"/>
          <w:kern w:val="2"/>
          <w:sz w:val="24"/>
          <w:szCs w:val="24"/>
          <w:lang w:val="en-GB" w:bidi="ar-SA"/>
          <w14:ligatures w14:val="standardContextual"/>
        </w:rPr>
      </w:sdtEndPr>
      <w:sdtContent>
        <w:p w14:paraId="68BE6C1F" w14:textId="32490C8B" w:rsidR="007D423B" w:rsidRDefault="007D423B">
          <w:pPr>
            <w:pStyle w:val="Heading1"/>
          </w:pPr>
          <w:r>
            <w:t>Bibliography</w:t>
          </w:r>
        </w:p>
        <w:sdt>
          <w:sdtPr>
            <w:id w:val="111145805"/>
            <w:bibliography/>
          </w:sdtPr>
          <w:sdtContent>
            <w:p w14:paraId="080D66CB" w14:textId="77777777" w:rsidR="00BC58B5" w:rsidRDefault="007D423B" w:rsidP="00BC58B5">
              <w:pPr>
                <w:pStyle w:val="Bibliography"/>
                <w:rPr>
                  <w:noProof/>
                  <w:kern w:val="0"/>
                  <w:lang w:val="en-US"/>
                  <w14:ligatures w14:val="none"/>
                </w:rPr>
              </w:pPr>
              <w:r>
                <w:fldChar w:fldCharType="begin"/>
              </w:r>
              <w:r>
                <w:instrText xml:space="preserve"> BIBLIOGRAPHY </w:instrText>
              </w:r>
              <w:r>
                <w:fldChar w:fldCharType="separate"/>
              </w:r>
              <w:r w:rsidR="00BC58B5">
                <w:rPr>
                  <w:noProof/>
                  <w:lang w:val="en-US"/>
                </w:rPr>
                <w:t xml:space="preserve">ACAS, 2023. </w:t>
              </w:r>
              <w:r w:rsidR="00BC58B5">
                <w:rPr>
                  <w:i/>
                  <w:iCs/>
                  <w:noProof/>
                  <w:lang w:val="en-US"/>
                </w:rPr>
                <w:t xml:space="preserve">The law on whistleblowing at work. </w:t>
              </w:r>
              <w:r w:rsidR="00BC58B5">
                <w:rPr>
                  <w:noProof/>
                  <w:lang w:val="en-US"/>
                </w:rPr>
                <w:t xml:space="preserve">[Online] </w:t>
              </w:r>
              <w:r w:rsidR="00BC58B5">
                <w:rPr>
                  <w:noProof/>
                  <w:lang w:val="en-US"/>
                </w:rPr>
                <w:br/>
                <w:t xml:space="preserve">Available at: </w:t>
              </w:r>
              <w:r w:rsidR="00BC58B5">
                <w:rPr>
                  <w:noProof/>
                  <w:u w:val="single"/>
                  <w:lang w:val="en-US"/>
                </w:rPr>
                <w:t>https://www.acas.org.uk/whistleblowing-at-work#:~:text=Whistleblowing%20is%20the%20action%20someone,called%20%27blowing%20the%20whistle%27.</w:t>
              </w:r>
              <w:r w:rsidR="00BC58B5">
                <w:rPr>
                  <w:noProof/>
                  <w:lang w:val="en-US"/>
                </w:rPr>
                <w:br/>
                <w:t>[Accessed 17 August 2023].</w:t>
              </w:r>
            </w:p>
            <w:p w14:paraId="052D1E04" w14:textId="77777777" w:rsidR="00BC58B5" w:rsidRDefault="00BC58B5" w:rsidP="00BC58B5">
              <w:pPr>
                <w:pStyle w:val="Bibliography"/>
                <w:rPr>
                  <w:noProof/>
                  <w:lang w:val="en-US"/>
                </w:rPr>
              </w:pPr>
              <w:r>
                <w:rPr>
                  <w:noProof/>
                  <w:lang w:val="en-US"/>
                </w:rPr>
                <w:t xml:space="preserve">Baska, M., 2019. </w:t>
              </w:r>
              <w:r>
                <w:rPr>
                  <w:i/>
                  <w:iCs/>
                  <w:noProof/>
                  <w:lang w:val="en-US"/>
                </w:rPr>
                <w:t xml:space="preserve">Whistleblowing nurse branded a 'nuisance' awarded £127,000 for unfair dismissal. </w:t>
              </w:r>
              <w:r>
                <w:rPr>
                  <w:noProof/>
                  <w:lang w:val="en-US"/>
                </w:rPr>
                <w:t xml:space="preserve">[Online] </w:t>
              </w:r>
              <w:r>
                <w:rPr>
                  <w:noProof/>
                  <w:lang w:val="en-US"/>
                </w:rPr>
                <w:br/>
                <w:t xml:space="preserve">Available at: </w:t>
              </w:r>
              <w:r>
                <w:rPr>
                  <w:noProof/>
                  <w:u w:val="single"/>
                  <w:lang w:val="en-US"/>
                </w:rPr>
                <w:t>https://www.peoplemanagement.co.uk/article/1744489/whistleblowing-nurse-branded-a-nuisance-awarded-127000</w:t>
              </w:r>
              <w:r>
                <w:rPr>
                  <w:noProof/>
                  <w:lang w:val="en-US"/>
                </w:rPr>
                <w:br/>
                <w:t>[Accessed 17 August 2023].</w:t>
              </w:r>
            </w:p>
            <w:p w14:paraId="2EE52FA2" w14:textId="77777777" w:rsidR="00BC58B5" w:rsidRDefault="00BC58B5" w:rsidP="00BC58B5">
              <w:pPr>
                <w:pStyle w:val="Bibliography"/>
                <w:rPr>
                  <w:noProof/>
                  <w:lang w:val="en-US"/>
                </w:rPr>
              </w:pPr>
              <w:r>
                <w:rPr>
                  <w:noProof/>
                  <w:lang w:val="en-US"/>
                </w:rPr>
                <w:t xml:space="preserve">CIPD, 2023. </w:t>
              </w:r>
              <w:r>
                <w:rPr>
                  <w:i/>
                  <w:iCs/>
                  <w:noProof/>
                  <w:lang w:val="en-US"/>
                </w:rPr>
                <w:t xml:space="preserve">About CPD. </w:t>
              </w:r>
              <w:r>
                <w:rPr>
                  <w:noProof/>
                  <w:lang w:val="en-US"/>
                </w:rPr>
                <w:t xml:space="preserve">[Online] </w:t>
              </w:r>
              <w:r>
                <w:rPr>
                  <w:noProof/>
                  <w:lang w:val="en-US"/>
                </w:rPr>
                <w:br/>
                <w:t xml:space="preserve">Available at: </w:t>
              </w:r>
              <w:r>
                <w:rPr>
                  <w:noProof/>
                  <w:u w:val="single"/>
                  <w:lang w:val="en-US"/>
                </w:rPr>
                <w:t>https://www.cipd.org/uk/learning/cpd/about/#:~:text=Continuing%20professional%20development%20(CPD)%20is,where%20you%20have%20capability%20gaps.</w:t>
              </w:r>
              <w:r>
                <w:rPr>
                  <w:noProof/>
                  <w:lang w:val="en-US"/>
                </w:rPr>
                <w:br/>
                <w:t>[Accessed 16 August 2023].</w:t>
              </w:r>
            </w:p>
            <w:p w14:paraId="29612BD3" w14:textId="77777777" w:rsidR="00BC58B5" w:rsidRDefault="00BC58B5" w:rsidP="00BC58B5">
              <w:pPr>
                <w:pStyle w:val="Bibliography"/>
                <w:rPr>
                  <w:noProof/>
                  <w:lang w:val="en-US"/>
                </w:rPr>
              </w:pPr>
              <w:r>
                <w:rPr>
                  <w:noProof/>
                  <w:lang w:val="en-US"/>
                </w:rPr>
                <w:t xml:space="preserve">CIPD, 2023. </w:t>
              </w:r>
              <w:r>
                <w:rPr>
                  <w:i/>
                  <w:iCs/>
                  <w:noProof/>
                  <w:lang w:val="en-US"/>
                </w:rPr>
                <w:t xml:space="preserve">CIPD - The Profession Map. </w:t>
              </w:r>
              <w:r>
                <w:rPr>
                  <w:noProof/>
                  <w:lang w:val="en-US"/>
                </w:rPr>
                <w:t xml:space="preserve">[Online] </w:t>
              </w:r>
              <w:r>
                <w:rPr>
                  <w:noProof/>
                  <w:lang w:val="en-US"/>
                </w:rPr>
                <w:br/>
                <w:t xml:space="preserve">Available at: </w:t>
              </w:r>
              <w:r>
                <w:rPr>
                  <w:noProof/>
                  <w:u w:val="single"/>
                  <w:lang w:val="en-US"/>
                </w:rPr>
                <w:t>https://www.cipd.org/globalassets/media/zzzz-interim-document-depository/ppnff/full-standards-november-2022_tcm29-112150.pdf</w:t>
              </w:r>
              <w:r>
                <w:rPr>
                  <w:noProof/>
                  <w:lang w:val="en-US"/>
                </w:rPr>
                <w:br/>
                <w:t>[Accessed 15 August 2023].</w:t>
              </w:r>
            </w:p>
            <w:p w14:paraId="0FDB0C8E" w14:textId="77777777" w:rsidR="00BC58B5" w:rsidRDefault="00BC58B5" w:rsidP="00BC58B5">
              <w:pPr>
                <w:pStyle w:val="Bibliography"/>
                <w:rPr>
                  <w:noProof/>
                  <w:lang w:val="en-US"/>
                </w:rPr>
              </w:pPr>
              <w:r>
                <w:rPr>
                  <w:noProof/>
                  <w:lang w:val="en-US"/>
                </w:rPr>
                <w:t xml:space="preserve">CIPD, 2023. </w:t>
              </w:r>
              <w:r>
                <w:rPr>
                  <w:i/>
                  <w:iCs/>
                  <w:noProof/>
                  <w:lang w:val="en-US"/>
                </w:rPr>
                <w:t xml:space="preserve">Code of Conduct and Ethics. </w:t>
              </w:r>
              <w:r>
                <w:rPr>
                  <w:noProof/>
                  <w:lang w:val="en-US"/>
                </w:rPr>
                <w:t xml:space="preserve">[Online] </w:t>
              </w:r>
              <w:r>
                <w:rPr>
                  <w:noProof/>
                  <w:lang w:val="en-US"/>
                </w:rPr>
                <w:br/>
                <w:t xml:space="preserve">Available at: </w:t>
              </w:r>
              <w:r>
                <w:rPr>
                  <w:noProof/>
                  <w:u w:val="single"/>
                  <w:lang w:val="en-US"/>
                </w:rPr>
                <w:t>https://www.cipd.org/uk/membership/professional-standards/code-of-conduct/</w:t>
              </w:r>
              <w:r>
                <w:rPr>
                  <w:noProof/>
                  <w:lang w:val="en-US"/>
                </w:rPr>
                <w:br/>
                <w:t>[Accessed 15 August 2023].</w:t>
              </w:r>
            </w:p>
            <w:p w14:paraId="617D6153" w14:textId="77777777" w:rsidR="00BC58B5" w:rsidRDefault="00BC58B5" w:rsidP="00BC58B5">
              <w:pPr>
                <w:pStyle w:val="Bibliography"/>
                <w:rPr>
                  <w:noProof/>
                  <w:lang w:val="en-US"/>
                </w:rPr>
              </w:pPr>
              <w:r>
                <w:rPr>
                  <w:noProof/>
                  <w:lang w:val="en-US"/>
                </w:rPr>
                <w:t xml:space="preserve">CIPD, 2023. </w:t>
              </w:r>
              <w:r>
                <w:rPr>
                  <w:i/>
                  <w:iCs/>
                  <w:noProof/>
                  <w:lang w:val="en-US"/>
                </w:rPr>
                <w:t xml:space="preserve">Getting into the People Profession. </w:t>
              </w:r>
              <w:r>
                <w:rPr>
                  <w:noProof/>
                  <w:lang w:val="en-US"/>
                </w:rPr>
                <w:t xml:space="preserve">[Online] </w:t>
              </w:r>
              <w:r>
                <w:rPr>
                  <w:noProof/>
                  <w:lang w:val="en-US"/>
                </w:rPr>
                <w:br/>
                <w:t xml:space="preserve">Available at: </w:t>
              </w:r>
              <w:r>
                <w:rPr>
                  <w:noProof/>
                  <w:u w:val="single"/>
                  <w:lang w:val="en-US"/>
                </w:rPr>
                <w:t>https://www.cipd.org/uk/the-people-profession/careers/routes-into-profession/#study</w:t>
              </w:r>
              <w:r>
                <w:rPr>
                  <w:noProof/>
                  <w:lang w:val="en-US"/>
                </w:rPr>
                <w:br/>
                <w:t>[Accessed 15 August 2023].</w:t>
              </w:r>
            </w:p>
            <w:p w14:paraId="220BA0C5" w14:textId="77777777" w:rsidR="00BC58B5" w:rsidRDefault="00BC58B5" w:rsidP="00BC58B5">
              <w:pPr>
                <w:pStyle w:val="Bibliography"/>
                <w:rPr>
                  <w:noProof/>
                  <w:lang w:val="en-US"/>
                </w:rPr>
              </w:pPr>
              <w:r>
                <w:rPr>
                  <w:noProof/>
                  <w:lang w:val="en-US"/>
                </w:rPr>
                <w:t xml:space="preserve">CIPD, 2023. </w:t>
              </w:r>
              <w:r>
                <w:rPr>
                  <w:i/>
                  <w:iCs/>
                  <w:noProof/>
                  <w:lang w:val="en-US"/>
                </w:rPr>
                <w:t xml:space="preserve">Membership Standards. </w:t>
              </w:r>
              <w:r>
                <w:rPr>
                  <w:noProof/>
                  <w:lang w:val="en-US"/>
                </w:rPr>
                <w:t xml:space="preserve">[Online] </w:t>
              </w:r>
              <w:r>
                <w:rPr>
                  <w:noProof/>
                  <w:lang w:val="en-US"/>
                </w:rPr>
                <w:br/>
                <w:t xml:space="preserve">Available at: </w:t>
              </w:r>
              <w:r>
                <w:rPr>
                  <w:noProof/>
                  <w:u w:val="single"/>
                  <w:lang w:val="en-US"/>
                </w:rPr>
                <w:t>https://www.cipd.org/uk/membership/professional-standards/membership-standards/</w:t>
              </w:r>
              <w:r>
                <w:rPr>
                  <w:noProof/>
                  <w:lang w:val="en-US"/>
                </w:rPr>
                <w:br/>
                <w:t>[Accessed 15 August 2023].</w:t>
              </w:r>
            </w:p>
            <w:p w14:paraId="33236375" w14:textId="77777777" w:rsidR="00BC58B5" w:rsidRDefault="00BC58B5" w:rsidP="00BC58B5">
              <w:pPr>
                <w:pStyle w:val="Bibliography"/>
                <w:rPr>
                  <w:noProof/>
                  <w:lang w:val="en-US"/>
                </w:rPr>
              </w:pPr>
              <w:r>
                <w:rPr>
                  <w:noProof/>
                  <w:lang w:val="en-US"/>
                </w:rPr>
                <w:t xml:space="preserve">CIPD, 2023. </w:t>
              </w:r>
              <w:r>
                <w:rPr>
                  <w:i/>
                  <w:iCs/>
                  <w:noProof/>
                  <w:lang w:val="en-US"/>
                </w:rPr>
                <w:t xml:space="preserve">People Practise. </w:t>
              </w:r>
              <w:r>
                <w:rPr>
                  <w:noProof/>
                  <w:lang w:val="en-US"/>
                </w:rPr>
                <w:t xml:space="preserve">[Online] </w:t>
              </w:r>
              <w:r>
                <w:rPr>
                  <w:noProof/>
                  <w:lang w:val="en-US"/>
                </w:rPr>
                <w:br/>
                <w:t xml:space="preserve">Available at: </w:t>
              </w:r>
              <w:r>
                <w:rPr>
                  <w:noProof/>
                  <w:u w:val="single"/>
                  <w:lang w:val="en-US"/>
                </w:rPr>
                <w:t>https://www.cipd.org/uk/the-people-profession/the-profession-map/explore-the-profession-map/core-knowledge/people-practice/#:~:text=People%20practices%20are%20the%20processes,are%20examples%20of%20people%20practices.</w:t>
              </w:r>
              <w:r>
                <w:rPr>
                  <w:noProof/>
                  <w:lang w:val="en-US"/>
                </w:rPr>
                <w:br/>
                <w:t>[Accessed 15 August 2023].</w:t>
              </w:r>
            </w:p>
            <w:p w14:paraId="6FAB5AB0" w14:textId="77777777" w:rsidR="00BC58B5" w:rsidRDefault="00BC58B5" w:rsidP="00BC58B5">
              <w:pPr>
                <w:pStyle w:val="Bibliography"/>
                <w:rPr>
                  <w:noProof/>
                  <w:lang w:val="en-US"/>
                </w:rPr>
              </w:pPr>
              <w:r>
                <w:rPr>
                  <w:noProof/>
                  <w:lang w:val="en-US"/>
                </w:rPr>
                <w:t xml:space="preserve">CIPD, 2023. </w:t>
              </w:r>
              <w:r>
                <w:rPr>
                  <w:i/>
                  <w:iCs/>
                  <w:noProof/>
                  <w:lang w:val="en-US"/>
                </w:rPr>
                <w:t xml:space="preserve">Why work in people profession?. </w:t>
              </w:r>
              <w:r>
                <w:rPr>
                  <w:noProof/>
                  <w:lang w:val="en-US"/>
                </w:rPr>
                <w:t xml:space="preserve">[Online] </w:t>
              </w:r>
              <w:r>
                <w:rPr>
                  <w:noProof/>
                  <w:lang w:val="en-US"/>
                </w:rPr>
                <w:br/>
                <w:t xml:space="preserve">Available at: </w:t>
              </w:r>
              <w:r>
                <w:rPr>
                  <w:noProof/>
                  <w:u w:val="single"/>
                  <w:lang w:val="en-US"/>
                </w:rPr>
                <w:t>https://www.cipd.org/uk/the-people-profession/careers/why-work/#:~:text=People%20professionals%20support%20the%20vision,thrive%20%2D%20both%20individually%20and%20collectively.</w:t>
              </w:r>
              <w:r>
                <w:rPr>
                  <w:noProof/>
                  <w:lang w:val="en-US"/>
                </w:rPr>
                <w:br/>
                <w:t>[Accessed 15 August 2023].</w:t>
              </w:r>
            </w:p>
            <w:p w14:paraId="1BC31451" w14:textId="77777777" w:rsidR="00BC58B5" w:rsidRDefault="00BC58B5" w:rsidP="00BC58B5">
              <w:pPr>
                <w:pStyle w:val="Bibliography"/>
                <w:rPr>
                  <w:noProof/>
                  <w:lang w:val="en-US"/>
                </w:rPr>
              </w:pPr>
              <w:r>
                <w:rPr>
                  <w:noProof/>
                  <w:lang w:val="en-US"/>
                </w:rPr>
                <w:t xml:space="preserve">Cloud, H., 2021. </w:t>
              </w:r>
              <w:r>
                <w:rPr>
                  <w:i/>
                  <w:iCs/>
                  <w:noProof/>
                  <w:lang w:val="en-US"/>
                </w:rPr>
                <w:t xml:space="preserve">How The Role of HR Professionals Is Evolving In A Modern Society. </w:t>
              </w:r>
              <w:r>
                <w:rPr>
                  <w:noProof/>
                  <w:lang w:val="en-US"/>
                </w:rPr>
                <w:t xml:space="preserve">[Online] </w:t>
              </w:r>
              <w:r>
                <w:rPr>
                  <w:noProof/>
                  <w:lang w:val="en-US"/>
                </w:rPr>
                <w:br/>
                <w:t xml:space="preserve">Available at: </w:t>
              </w:r>
              <w:r>
                <w:rPr>
                  <w:noProof/>
                  <w:u w:val="single"/>
                  <w:lang w:val="en-US"/>
                </w:rPr>
                <w:t>https://www.hrcloud.com/blog/how-the-role-of-hr-professionals-is-evolving-in-a-modern-society#:~:text=to%20this%20change.-,More%20Use%20of%20Tools%20and%20Automation,to%20recruiting%20and%20screening</w:t>
              </w:r>
              <w:r>
                <w:rPr>
                  <w:noProof/>
                  <w:u w:val="single"/>
                  <w:lang w:val="en-US"/>
                </w:rPr>
                <w:lastRenderedPageBreak/>
                <w:t>%20employees.</w:t>
              </w:r>
              <w:r>
                <w:rPr>
                  <w:noProof/>
                  <w:lang w:val="en-US"/>
                </w:rPr>
                <w:br/>
                <w:t>[Accessed 16 August 2023].</w:t>
              </w:r>
            </w:p>
            <w:p w14:paraId="25EF1D00" w14:textId="77777777" w:rsidR="00BC58B5" w:rsidRDefault="00BC58B5" w:rsidP="00BC58B5">
              <w:pPr>
                <w:pStyle w:val="Bibliography"/>
                <w:rPr>
                  <w:noProof/>
                  <w:lang w:val="en-US"/>
                </w:rPr>
              </w:pPr>
              <w:r>
                <w:rPr>
                  <w:noProof/>
                  <w:lang w:val="en-US"/>
                </w:rPr>
                <w:t xml:space="preserve">Firstup, 2022. </w:t>
              </w:r>
              <w:r>
                <w:rPr>
                  <w:i/>
                  <w:iCs/>
                  <w:noProof/>
                  <w:lang w:val="en-US"/>
                </w:rPr>
                <w:t xml:space="preserve">Is HR communication the secret to better employee engagement?. </w:t>
              </w:r>
              <w:r>
                <w:rPr>
                  <w:noProof/>
                  <w:lang w:val="en-US"/>
                </w:rPr>
                <w:t xml:space="preserve">[Online] </w:t>
              </w:r>
              <w:r>
                <w:rPr>
                  <w:noProof/>
                  <w:lang w:val="en-US"/>
                </w:rPr>
                <w:br/>
                <w:t xml:space="preserve">Available at: </w:t>
              </w:r>
              <w:r>
                <w:rPr>
                  <w:noProof/>
                  <w:u w:val="single"/>
                  <w:lang w:val="en-US"/>
                </w:rPr>
                <w:t>https://firstup.io/uk/blog/hr-communication-the-secret-to-better-employee-engagement/#:~:text=HR%20communications%20can%20help%20make,training%20opportunities%2C%20and%20policy%20changes.</w:t>
              </w:r>
              <w:r>
                <w:rPr>
                  <w:noProof/>
                  <w:lang w:val="en-US"/>
                </w:rPr>
                <w:br/>
                <w:t>[Accessed 16 August 2023].</w:t>
              </w:r>
            </w:p>
            <w:p w14:paraId="61385DF8" w14:textId="77777777" w:rsidR="00BC58B5" w:rsidRDefault="00BC58B5" w:rsidP="00BC58B5">
              <w:pPr>
                <w:pStyle w:val="Bibliography"/>
                <w:rPr>
                  <w:noProof/>
                  <w:lang w:val="en-US"/>
                </w:rPr>
              </w:pPr>
              <w:r>
                <w:rPr>
                  <w:noProof/>
                  <w:lang w:val="en-US"/>
                </w:rPr>
                <w:t xml:space="preserve">Herman, M., 2022. </w:t>
              </w:r>
              <w:r>
                <w:rPr>
                  <w:i/>
                  <w:iCs/>
                  <w:noProof/>
                  <w:lang w:val="en-US"/>
                </w:rPr>
                <w:t xml:space="preserve">Hybrid Workplace Model. </w:t>
              </w:r>
              <w:r>
                <w:rPr>
                  <w:noProof/>
                  <w:lang w:val="en-US"/>
                </w:rPr>
                <w:t xml:space="preserve">[Online] </w:t>
              </w:r>
              <w:r>
                <w:rPr>
                  <w:noProof/>
                  <w:lang w:val="en-US"/>
                </w:rPr>
                <w:br/>
                <w:t xml:space="preserve">Available at: </w:t>
              </w:r>
              <w:r>
                <w:rPr>
                  <w:noProof/>
                  <w:u w:val="single"/>
                  <w:lang w:val="en-US"/>
                </w:rPr>
                <w:t>https://www.lumapps.com/digital-workplace/managing-hybrid-teams/</w:t>
              </w:r>
              <w:r>
                <w:rPr>
                  <w:noProof/>
                  <w:lang w:val="en-US"/>
                </w:rPr>
                <w:br/>
                <w:t>[Accessed 16 August 2023].</w:t>
              </w:r>
            </w:p>
            <w:p w14:paraId="4A79CC2F" w14:textId="77777777" w:rsidR="00BC58B5" w:rsidRDefault="00BC58B5" w:rsidP="00BC58B5">
              <w:pPr>
                <w:pStyle w:val="Bibliography"/>
                <w:rPr>
                  <w:noProof/>
                  <w:lang w:val="en-US"/>
                </w:rPr>
              </w:pPr>
              <w:r>
                <w:rPr>
                  <w:noProof/>
                  <w:lang w:val="en-US"/>
                </w:rPr>
                <w:t xml:space="preserve">Muntean, C., 2022. </w:t>
              </w:r>
              <w:r>
                <w:rPr>
                  <w:i/>
                  <w:iCs/>
                  <w:noProof/>
                  <w:lang w:val="en-US"/>
                </w:rPr>
                <w:t xml:space="preserve">Five Big Ethical Issues for Leaders. </w:t>
              </w:r>
              <w:r>
                <w:rPr>
                  <w:noProof/>
                  <w:lang w:val="en-US"/>
                </w:rPr>
                <w:t xml:space="preserve">[Online] </w:t>
              </w:r>
              <w:r>
                <w:rPr>
                  <w:noProof/>
                  <w:lang w:val="en-US"/>
                </w:rPr>
                <w:br/>
                <w:t xml:space="preserve">Available at: </w:t>
              </w:r>
              <w:r>
                <w:rPr>
                  <w:noProof/>
                  <w:u w:val="single"/>
                  <w:lang w:val="en-US"/>
                </w:rPr>
                <w:t>https://www.linkedin.com/pulse/five-big-ethical-issues-leaders-christian-muntean#:~:text=Many%20organizations%20fail%20to%20set,well%20precisely%20for%20this%20reason.</w:t>
              </w:r>
              <w:r>
                <w:rPr>
                  <w:noProof/>
                  <w:lang w:val="en-US"/>
                </w:rPr>
                <w:br/>
                <w:t>[Accessed 17 August 2023].</w:t>
              </w:r>
            </w:p>
            <w:p w14:paraId="3D9AFFCA" w14:textId="77777777" w:rsidR="00BC58B5" w:rsidRDefault="00BC58B5" w:rsidP="00BC58B5">
              <w:pPr>
                <w:pStyle w:val="Bibliography"/>
                <w:rPr>
                  <w:noProof/>
                  <w:lang w:val="en-US"/>
                </w:rPr>
              </w:pPr>
              <w:r>
                <w:rPr>
                  <w:noProof/>
                  <w:lang w:val="en-US"/>
                </w:rPr>
                <w:t xml:space="preserve">Patricks, S., 2022. </w:t>
              </w:r>
              <w:r>
                <w:rPr>
                  <w:i/>
                  <w:iCs/>
                  <w:noProof/>
                  <w:lang w:val="en-US"/>
                </w:rPr>
                <w:t xml:space="preserve">An overview of legal and ethical issues. </w:t>
              </w:r>
              <w:r>
                <w:rPr>
                  <w:noProof/>
                  <w:lang w:val="en-US"/>
                </w:rPr>
                <w:t xml:space="preserve">[Online] </w:t>
              </w:r>
              <w:r>
                <w:rPr>
                  <w:noProof/>
                  <w:lang w:val="en-US"/>
                </w:rPr>
                <w:br/>
                <w:t xml:space="preserve">Available at: </w:t>
              </w:r>
              <w:r>
                <w:rPr>
                  <w:noProof/>
                  <w:u w:val="single"/>
                  <w:lang w:val="en-US"/>
                </w:rPr>
                <w:t>https://www.st-patricks.ac.uk/blog/posts/2019/october/an-overview-of-the-legal-and-ethical-issues-in-healthcare/#:~:text=Whilst%20legal%20standards%20are%20set,principles%20of%20right%20and%20wrong.</w:t>
              </w:r>
              <w:r>
                <w:rPr>
                  <w:noProof/>
                  <w:lang w:val="en-US"/>
                </w:rPr>
                <w:br/>
                <w:t>[Accessed 17 August 2023].</w:t>
              </w:r>
            </w:p>
            <w:p w14:paraId="7E53C49E" w14:textId="77777777" w:rsidR="00BC58B5" w:rsidRDefault="00BC58B5" w:rsidP="00BC58B5">
              <w:pPr>
                <w:pStyle w:val="Bibliography"/>
                <w:rPr>
                  <w:noProof/>
                  <w:lang w:val="en-US"/>
                </w:rPr>
              </w:pPr>
              <w:r>
                <w:rPr>
                  <w:noProof/>
                  <w:lang w:val="en-US"/>
                </w:rPr>
                <w:t xml:space="preserve">Reddy, K., 2023. </w:t>
              </w:r>
              <w:r>
                <w:rPr>
                  <w:i/>
                  <w:iCs/>
                  <w:noProof/>
                  <w:lang w:val="en-US"/>
                </w:rPr>
                <w:t xml:space="preserve">Top 7 Legal Issues Faced in Human Resources Professionals. </w:t>
              </w:r>
              <w:r>
                <w:rPr>
                  <w:noProof/>
                  <w:lang w:val="en-US"/>
                </w:rPr>
                <w:t xml:space="preserve">[Online] </w:t>
              </w:r>
              <w:r>
                <w:rPr>
                  <w:noProof/>
                  <w:lang w:val="en-US"/>
                </w:rPr>
                <w:br/>
                <w:t xml:space="preserve">Available at: </w:t>
              </w:r>
              <w:r>
                <w:rPr>
                  <w:noProof/>
                  <w:u w:val="single"/>
                  <w:lang w:val="en-US"/>
                </w:rPr>
                <w:t>https://content.wisestep.com/legal-issues-faced-human-resources/</w:t>
              </w:r>
              <w:r>
                <w:rPr>
                  <w:noProof/>
                  <w:lang w:val="en-US"/>
                </w:rPr>
                <w:br/>
                <w:t>[Accessed August 17 2023].</w:t>
              </w:r>
            </w:p>
            <w:p w14:paraId="6EAAD23D" w14:textId="77777777" w:rsidR="00BC58B5" w:rsidRDefault="00BC58B5" w:rsidP="00BC58B5">
              <w:pPr>
                <w:pStyle w:val="Bibliography"/>
                <w:rPr>
                  <w:noProof/>
                  <w:lang w:val="en-US"/>
                </w:rPr>
              </w:pPr>
              <w:r>
                <w:rPr>
                  <w:noProof/>
                  <w:lang w:val="en-US"/>
                </w:rPr>
                <w:t xml:space="preserve">Sodexo, 2023. </w:t>
              </w:r>
              <w:r>
                <w:rPr>
                  <w:i/>
                  <w:iCs/>
                  <w:noProof/>
                  <w:lang w:val="en-US"/>
                </w:rPr>
                <w:t xml:space="preserve">APPLYING MASLOW’S HIERARCHY OF NEEDS THEORY TO HR RESPONSIBILITIES. </w:t>
              </w:r>
              <w:r>
                <w:rPr>
                  <w:noProof/>
                  <w:lang w:val="en-US"/>
                </w:rPr>
                <w:t xml:space="preserve">[Online] </w:t>
              </w:r>
              <w:r>
                <w:rPr>
                  <w:noProof/>
                  <w:lang w:val="en-US"/>
                </w:rPr>
                <w:br/>
                <w:t xml:space="preserve">Available at: </w:t>
              </w:r>
              <w:r>
                <w:rPr>
                  <w:noProof/>
                  <w:u w:val="single"/>
                  <w:lang w:val="en-US"/>
                </w:rPr>
                <w:t>https://www.sodexoengage.com/blog/rewards-recognition/applying-maslows-hierarchy-of-needs-theory-to-hr-responsibilities#:~:text=In%20Maslow%27s%20theory%2C%20employees%20whose,others%20further%20up%20the%20pyramid.</w:t>
              </w:r>
              <w:r>
                <w:rPr>
                  <w:noProof/>
                  <w:lang w:val="en-US"/>
                </w:rPr>
                <w:br/>
                <w:t>[Accessed 17 August 2023].</w:t>
              </w:r>
            </w:p>
            <w:p w14:paraId="2A505D21" w14:textId="77777777" w:rsidR="00BC58B5" w:rsidRDefault="00BC58B5" w:rsidP="00BC58B5">
              <w:pPr>
                <w:pStyle w:val="Bibliography"/>
                <w:rPr>
                  <w:noProof/>
                  <w:lang w:val="en-US"/>
                </w:rPr>
              </w:pPr>
              <w:r>
                <w:rPr>
                  <w:noProof/>
                  <w:lang w:val="en-US"/>
                </w:rPr>
                <w:t xml:space="preserve">Tools, M., 2023. </w:t>
              </w:r>
              <w:r>
                <w:rPr>
                  <w:i/>
                  <w:iCs/>
                  <w:noProof/>
                  <w:lang w:val="en-US"/>
                </w:rPr>
                <w:t xml:space="preserve">Professionalism. </w:t>
              </w:r>
              <w:r>
                <w:rPr>
                  <w:noProof/>
                  <w:lang w:val="en-US"/>
                </w:rPr>
                <w:t xml:space="preserve">[Online] </w:t>
              </w:r>
              <w:r>
                <w:rPr>
                  <w:noProof/>
                  <w:lang w:val="en-US"/>
                </w:rPr>
                <w:br/>
                <w:t xml:space="preserve">Available at: </w:t>
              </w:r>
              <w:r>
                <w:rPr>
                  <w:noProof/>
                  <w:u w:val="single"/>
                  <w:lang w:val="en-US"/>
                </w:rPr>
                <w:t>https://www.mindtools.com/av44li2/professionalism</w:t>
              </w:r>
              <w:r>
                <w:rPr>
                  <w:noProof/>
                  <w:lang w:val="en-US"/>
                </w:rPr>
                <w:br/>
                <w:t>[Accessed 15 August 2023].</w:t>
              </w:r>
            </w:p>
            <w:p w14:paraId="68119546" w14:textId="77777777" w:rsidR="00BC58B5" w:rsidRDefault="00BC58B5" w:rsidP="00BC58B5">
              <w:pPr>
                <w:pStyle w:val="Bibliography"/>
                <w:rPr>
                  <w:noProof/>
                  <w:lang w:val="en-US"/>
                </w:rPr>
              </w:pPr>
              <w:r>
                <w:rPr>
                  <w:noProof/>
                  <w:lang w:val="en-US"/>
                </w:rPr>
                <w:t xml:space="preserve">University, W., 2023. </w:t>
              </w:r>
              <w:r>
                <w:rPr>
                  <w:i/>
                  <w:iCs/>
                  <w:noProof/>
                  <w:lang w:val="en-US"/>
                </w:rPr>
                <w:t xml:space="preserve">Walden University. </w:t>
              </w:r>
              <w:r>
                <w:rPr>
                  <w:noProof/>
                  <w:lang w:val="en-US"/>
                </w:rPr>
                <w:t xml:space="preserve">[Online] </w:t>
              </w:r>
              <w:r>
                <w:rPr>
                  <w:noProof/>
                  <w:lang w:val="en-US"/>
                </w:rPr>
                <w:br/>
                <w:t xml:space="preserve">Available at: </w:t>
              </w:r>
              <w:r>
                <w:rPr>
                  <w:noProof/>
                  <w:u w:val="single"/>
                  <w:lang w:val="en-US"/>
                </w:rPr>
                <w:t>https://www.waldenu.edu/programs/communication/resource/how-to-be-an-effective-communicator-in-7-easy-steps</w:t>
              </w:r>
              <w:r>
                <w:rPr>
                  <w:noProof/>
                  <w:lang w:val="en-US"/>
                </w:rPr>
                <w:br/>
                <w:t>[Accessed 17 August 2023].</w:t>
              </w:r>
            </w:p>
            <w:p w14:paraId="6C46DCD1" w14:textId="170191F4" w:rsidR="007D423B" w:rsidRDefault="007D423B" w:rsidP="00BC58B5">
              <w:r>
                <w:rPr>
                  <w:b/>
                  <w:bCs/>
                  <w:noProof/>
                </w:rPr>
                <w:fldChar w:fldCharType="end"/>
              </w:r>
            </w:p>
          </w:sdtContent>
        </w:sdt>
      </w:sdtContent>
    </w:sdt>
    <w:p w14:paraId="3F6C274B" w14:textId="77777777" w:rsidR="007D423B" w:rsidRPr="00286F33" w:rsidRDefault="007D423B">
      <w:pPr>
        <w:rPr>
          <w:b/>
          <w:bCs/>
        </w:rPr>
      </w:pPr>
    </w:p>
    <w:sectPr w:rsidR="007D423B" w:rsidRPr="00286F33">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3A0E05" w14:textId="77777777" w:rsidR="002A1BC2" w:rsidRDefault="002A1BC2" w:rsidP="002C0398">
      <w:r>
        <w:separator/>
      </w:r>
    </w:p>
  </w:endnote>
  <w:endnote w:type="continuationSeparator" w:id="0">
    <w:p w14:paraId="52C6F61E" w14:textId="77777777" w:rsidR="002A1BC2" w:rsidRDefault="002A1BC2" w:rsidP="002C03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ymbolMT">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CA5625" w14:textId="77777777" w:rsidR="002A1BC2" w:rsidRDefault="002A1BC2" w:rsidP="002C0398">
      <w:r>
        <w:separator/>
      </w:r>
    </w:p>
  </w:footnote>
  <w:footnote w:type="continuationSeparator" w:id="0">
    <w:p w14:paraId="75597BC0" w14:textId="77777777" w:rsidR="002A1BC2" w:rsidRDefault="002A1BC2" w:rsidP="002C03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B87D1C" w14:textId="042B17E4" w:rsidR="00C16E0A" w:rsidRPr="001F7B1D" w:rsidRDefault="00C16E0A" w:rsidP="00C16E0A">
    <w:pPr>
      <w:rPr>
        <w:sz w:val="22"/>
        <w:szCs w:val="22"/>
      </w:rPr>
    </w:pPr>
    <w:r w:rsidRPr="001F7B1D">
      <w:rPr>
        <w:sz w:val="22"/>
        <w:szCs w:val="22"/>
      </w:rPr>
      <w:t>Professional behaviours and valuing people</w:t>
    </w:r>
    <w:r w:rsidRPr="001F7B1D">
      <w:rPr>
        <w:sz w:val="22"/>
        <w:szCs w:val="22"/>
      </w:rPr>
      <w:tab/>
    </w:r>
    <w:r w:rsidRPr="001F7B1D">
      <w:rPr>
        <w:sz w:val="22"/>
        <w:szCs w:val="22"/>
      </w:rPr>
      <w:tab/>
    </w:r>
    <w:r w:rsidRPr="001F7B1D">
      <w:rPr>
        <w:sz w:val="22"/>
        <w:szCs w:val="22"/>
      </w:rPr>
      <w:tab/>
    </w:r>
    <w:r w:rsidRPr="001F7B1D">
      <w:rPr>
        <w:sz w:val="22"/>
        <w:szCs w:val="22"/>
      </w:rPr>
      <w:tab/>
    </w:r>
    <w:r w:rsidRPr="001F7B1D">
      <w:rPr>
        <w:sz w:val="22"/>
        <w:szCs w:val="22"/>
      </w:rPr>
      <w:tab/>
      <w:t xml:space="preserve">Sara John-Davies </w:t>
    </w:r>
  </w:p>
  <w:p w14:paraId="03ED370E" w14:textId="77777777" w:rsidR="00C16E0A" w:rsidRDefault="00C16E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A6DBF"/>
    <w:multiLevelType w:val="hybridMultilevel"/>
    <w:tmpl w:val="038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8541F5"/>
    <w:multiLevelType w:val="hybridMultilevel"/>
    <w:tmpl w:val="1F683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E2444D"/>
    <w:multiLevelType w:val="hybridMultilevel"/>
    <w:tmpl w:val="F4FE7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EA0E2D"/>
    <w:multiLevelType w:val="hybridMultilevel"/>
    <w:tmpl w:val="FF9C89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E80820"/>
    <w:multiLevelType w:val="hybridMultilevel"/>
    <w:tmpl w:val="75384190"/>
    <w:lvl w:ilvl="0" w:tplc="A68030C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4A2B74"/>
    <w:multiLevelType w:val="hybridMultilevel"/>
    <w:tmpl w:val="649E7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E715EE"/>
    <w:multiLevelType w:val="hybridMultilevel"/>
    <w:tmpl w:val="F710E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465D50"/>
    <w:multiLevelType w:val="multilevel"/>
    <w:tmpl w:val="3BD61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6B37BFA"/>
    <w:multiLevelType w:val="hybridMultilevel"/>
    <w:tmpl w:val="E6EEB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8264441">
    <w:abstractNumId w:val="6"/>
  </w:num>
  <w:num w:numId="2" w16cid:durableId="1693804424">
    <w:abstractNumId w:val="8"/>
  </w:num>
  <w:num w:numId="3" w16cid:durableId="616909688">
    <w:abstractNumId w:val="0"/>
  </w:num>
  <w:num w:numId="4" w16cid:durableId="166023291">
    <w:abstractNumId w:val="3"/>
  </w:num>
  <w:num w:numId="5" w16cid:durableId="1103577116">
    <w:abstractNumId w:val="2"/>
  </w:num>
  <w:num w:numId="6" w16cid:durableId="553784487">
    <w:abstractNumId w:val="10"/>
  </w:num>
  <w:num w:numId="7" w16cid:durableId="2055695189">
    <w:abstractNumId w:val="1"/>
  </w:num>
  <w:num w:numId="8" w16cid:durableId="1459689992">
    <w:abstractNumId w:val="4"/>
  </w:num>
  <w:num w:numId="9" w16cid:durableId="345986835">
    <w:abstractNumId w:val="7"/>
  </w:num>
  <w:num w:numId="10" w16cid:durableId="744914128">
    <w:abstractNumId w:val="5"/>
  </w:num>
  <w:num w:numId="11" w16cid:durableId="7146672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F33"/>
    <w:rsid w:val="000A08E7"/>
    <w:rsid w:val="001411E1"/>
    <w:rsid w:val="001A7CBC"/>
    <w:rsid w:val="001B7387"/>
    <w:rsid w:val="001F432B"/>
    <w:rsid w:val="001F7B1D"/>
    <w:rsid w:val="00225E8E"/>
    <w:rsid w:val="00243D7C"/>
    <w:rsid w:val="0025456D"/>
    <w:rsid w:val="00286F33"/>
    <w:rsid w:val="002A1BC2"/>
    <w:rsid w:val="002B3C7E"/>
    <w:rsid w:val="002C0398"/>
    <w:rsid w:val="002C5185"/>
    <w:rsid w:val="003A0B3E"/>
    <w:rsid w:val="00417EBF"/>
    <w:rsid w:val="00440ECA"/>
    <w:rsid w:val="00494F74"/>
    <w:rsid w:val="00553927"/>
    <w:rsid w:val="00582C84"/>
    <w:rsid w:val="0058446E"/>
    <w:rsid w:val="005B1291"/>
    <w:rsid w:val="005C703C"/>
    <w:rsid w:val="00650BD3"/>
    <w:rsid w:val="0066397B"/>
    <w:rsid w:val="00677DDF"/>
    <w:rsid w:val="00681721"/>
    <w:rsid w:val="00693735"/>
    <w:rsid w:val="006E0D12"/>
    <w:rsid w:val="007168AE"/>
    <w:rsid w:val="00786BD2"/>
    <w:rsid w:val="007D423B"/>
    <w:rsid w:val="00825C4B"/>
    <w:rsid w:val="008A1056"/>
    <w:rsid w:val="008D0E95"/>
    <w:rsid w:val="008F3D79"/>
    <w:rsid w:val="0091033D"/>
    <w:rsid w:val="0094554E"/>
    <w:rsid w:val="00976EAB"/>
    <w:rsid w:val="00990569"/>
    <w:rsid w:val="00993F33"/>
    <w:rsid w:val="009D2B16"/>
    <w:rsid w:val="00A17633"/>
    <w:rsid w:val="00A61F3F"/>
    <w:rsid w:val="00A629B3"/>
    <w:rsid w:val="00AE5107"/>
    <w:rsid w:val="00B14381"/>
    <w:rsid w:val="00B54BBA"/>
    <w:rsid w:val="00BC58B5"/>
    <w:rsid w:val="00BE5A31"/>
    <w:rsid w:val="00C02DE4"/>
    <w:rsid w:val="00C16E0A"/>
    <w:rsid w:val="00C27C28"/>
    <w:rsid w:val="00C70EAD"/>
    <w:rsid w:val="00C71E7C"/>
    <w:rsid w:val="00C95D25"/>
    <w:rsid w:val="00CA68F1"/>
    <w:rsid w:val="00CD315E"/>
    <w:rsid w:val="00CD4971"/>
    <w:rsid w:val="00D80AF8"/>
    <w:rsid w:val="00D853D1"/>
    <w:rsid w:val="00E912D5"/>
    <w:rsid w:val="00EA5627"/>
    <w:rsid w:val="00F10C8F"/>
    <w:rsid w:val="00F16117"/>
    <w:rsid w:val="00F20B70"/>
    <w:rsid w:val="00F416E6"/>
    <w:rsid w:val="00F5272E"/>
    <w:rsid w:val="00F606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FC71F2"/>
  <w15:chartTrackingRefBased/>
  <w15:docId w15:val="{AEFD6184-4D86-3A46-ACAD-662FBBE2B7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423B"/>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432B"/>
    <w:pPr>
      <w:ind w:left="720"/>
      <w:contextualSpacing/>
    </w:pPr>
    <w:rPr>
      <w:kern w:val="0"/>
      <w14:ligatures w14:val="none"/>
    </w:rPr>
  </w:style>
  <w:style w:type="paragraph" w:styleId="Header">
    <w:name w:val="header"/>
    <w:basedOn w:val="Normal"/>
    <w:link w:val="HeaderChar"/>
    <w:uiPriority w:val="99"/>
    <w:unhideWhenUsed/>
    <w:rsid w:val="002C0398"/>
    <w:pPr>
      <w:tabs>
        <w:tab w:val="center" w:pos="4513"/>
        <w:tab w:val="right" w:pos="9026"/>
      </w:tabs>
    </w:pPr>
  </w:style>
  <w:style w:type="character" w:customStyle="1" w:styleId="HeaderChar">
    <w:name w:val="Header Char"/>
    <w:basedOn w:val="DefaultParagraphFont"/>
    <w:link w:val="Header"/>
    <w:uiPriority w:val="99"/>
    <w:rsid w:val="002C0398"/>
  </w:style>
  <w:style w:type="paragraph" w:styleId="Footer">
    <w:name w:val="footer"/>
    <w:basedOn w:val="Normal"/>
    <w:link w:val="FooterChar"/>
    <w:uiPriority w:val="99"/>
    <w:unhideWhenUsed/>
    <w:rsid w:val="002C0398"/>
    <w:pPr>
      <w:tabs>
        <w:tab w:val="center" w:pos="4513"/>
        <w:tab w:val="right" w:pos="9026"/>
      </w:tabs>
    </w:pPr>
  </w:style>
  <w:style w:type="character" w:customStyle="1" w:styleId="FooterChar">
    <w:name w:val="Footer Char"/>
    <w:basedOn w:val="DefaultParagraphFont"/>
    <w:link w:val="Footer"/>
    <w:uiPriority w:val="99"/>
    <w:rsid w:val="002C0398"/>
  </w:style>
  <w:style w:type="character" w:customStyle="1" w:styleId="apple-converted-space">
    <w:name w:val="apple-converted-space"/>
    <w:basedOn w:val="DefaultParagraphFont"/>
    <w:rsid w:val="002C0398"/>
  </w:style>
  <w:style w:type="paragraph" w:customStyle="1" w:styleId="Listparag">
    <w:name w:val="List parag"/>
    <w:basedOn w:val="ListParagraph"/>
    <w:link w:val="ListparagChar"/>
    <w:qFormat/>
    <w:rsid w:val="001F7B1D"/>
    <w:pPr>
      <w:numPr>
        <w:numId w:val="9"/>
      </w:numPr>
      <w:spacing w:after="120" w:line="264" w:lineRule="auto"/>
      <w:contextualSpacing w:val="0"/>
    </w:pPr>
    <w:rPr>
      <w:rFonts w:eastAsia="Times New Roman" w:cstheme="minorHAnsi"/>
      <w:color w:val="000000"/>
      <w:sz w:val="22"/>
      <w:szCs w:val="22"/>
      <w:lang w:eastAsia="en-GB"/>
    </w:rPr>
  </w:style>
  <w:style w:type="character" w:customStyle="1" w:styleId="ListparagChar">
    <w:name w:val="List parag Char"/>
    <w:basedOn w:val="DefaultParagraphFont"/>
    <w:link w:val="Listparag"/>
    <w:rsid w:val="001F7B1D"/>
    <w:rPr>
      <w:rFonts w:eastAsia="Times New Roman" w:cstheme="minorHAnsi"/>
      <w:color w:val="000000"/>
      <w:kern w:val="0"/>
      <w:sz w:val="22"/>
      <w:szCs w:val="22"/>
      <w:lang w:eastAsia="en-GB"/>
      <w14:ligatures w14:val="none"/>
    </w:rPr>
  </w:style>
  <w:style w:type="character" w:customStyle="1" w:styleId="Heading1Char">
    <w:name w:val="Heading 1 Char"/>
    <w:basedOn w:val="DefaultParagraphFont"/>
    <w:link w:val="Heading1"/>
    <w:uiPriority w:val="9"/>
    <w:rsid w:val="007D423B"/>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7D423B"/>
  </w:style>
  <w:style w:type="paragraph" w:styleId="NormalWeb">
    <w:name w:val="Normal (Web)"/>
    <w:basedOn w:val="Normal"/>
    <w:uiPriority w:val="99"/>
    <w:unhideWhenUsed/>
    <w:rsid w:val="00B14381"/>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20318">
      <w:bodyDiv w:val="1"/>
      <w:marLeft w:val="0"/>
      <w:marRight w:val="0"/>
      <w:marTop w:val="0"/>
      <w:marBottom w:val="0"/>
      <w:divBdr>
        <w:top w:val="none" w:sz="0" w:space="0" w:color="auto"/>
        <w:left w:val="none" w:sz="0" w:space="0" w:color="auto"/>
        <w:bottom w:val="none" w:sz="0" w:space="0" w:color="auto"/>
        <w:right w:val="none" w:sz="0" w:space="0" w:color="auto"/>
      </w:divBdr>
    </w:div>
    <w:div w:id="13114065">
      <w:bodyDiv w:val="1"/>
      <w:marLeft w:val="0"/>
      <w:marRight w:val="0"/>
      <w:marTop w:val="0"/>
      <w:marBottom w:val="0"/>
      <w:divBdr>
        <w:top w:val="none" w:sz="0" w:space="0" w:color="auto"/>
        <w:left w:val="none" w:sz="0" w:space="0" w:color="auto"/>
        <w:bottom w:val="none" w:sz="0" w:space="0" w:color="auto"/>
        <w:right w:val="none" w:sz="0" w:space="0" w:color="auto"/>
      </w:divBdr>
    </w:div>
    <w:div w:id="35348990">
      <w:bodyDiv w:val="1"/>
      <w:marLeft w:val="0"/>
      <w:marRight w:val="0"/>
      <w:marTop w:val="0"/>
      <w:marBottom w:val="0"/>
      <w:divBdr>
        <w:top w:val="none" w:sz="0" w:space="0" w:color="auto"/>
        <w:left w:val="none" w:sz="0" w:space="0" w:color="auto"/>
        <w:bottom w:val="none" w:sz="0" w:space="0" w:color="auto"/>
        <w:right w:val="none" w:sz="0" w:space="0" w:color="auto"/>
      </w:divBdr>
    </w:div>
    <w:div w:id="36898543">
      <w:bodyDiv w:val="1"/>
      <w:marLeft w:val="0"/>
      <w:marRight w:val="0"/>
      <w:marTop w:val="0"/>
      <w:marBottom w:val="0"/>
      <w:divBdr>
        <w:top w:val="none" w:sz="0" w:space="0" w:color="auto"/>
        <w:left w:val="none" w:sz="0" w:space="0" w:color="auto"/>
        <w:bottom w:val="none" w:sz="0" w:space="0" w:color="auto"/>
        <w:right w:val="none" w:sz="0" w:space="0" w:color="auto"/>
      </w:divBdr>
    </w:div>
    <w:div w:id="87501974">
      <w:bodyDiv w:val="1"/>
      <w:marLeft w:val="0"/>
      <w:marRight w:val="0"/>
      <w:marTop w:val="0"/>
      <w:marBottom w:val="0"/>
      <w:divBdr>
        <w:top w:val="none" w:sz="0" w:space="0" w:color="auto"/>
        <w:left w:val="none" w:sz="0" w:space="0" w:color="auto"/>
        <w:bottom w:val="none" w:sz="0" w:space="0" w:color="auto"/>
        <w:right w:val="none" w:sz="0" w:space="0" w:color="auto"/>
      </w:divBdr>
    </w:div>
    <w:div w:id="130560410">
      <w:bodyDiv w:val="1"/>
      <w:marLeft w:val="0"/>
      <w:marRight w:val="0"/>
      <w:marTop w:val="0"/>
      <w:marBottom w:val="0"/>
      <w:divBdr>
        <w:top w:val="none" w:sz="0" w:space="0" w:color="auto"/>
        <w:left w:val="none" w:sz="0" w:space="0" w:color="auto"/>
        <w:bottom w:val="none" w:sz="0" w:space="0" w:color="auto"/>
        <w:right w:val="none" w:sz="0" w:space="0" w:color="auto"/>
      </w:divBdr>
    </w:div>
    <w:div w:id="233928809">
      <w:bodyDiv w:val="1"/>
      <w:marLeft w:val="0"/>
      <w:marRight w:val="0"/>
      <w:marTop w:val="0"/>
      <w:marBottom w:val="0"/>
      <w:divBdr>
        <w:top w:val="none" w:sz="0" w:space="0" w:color="auto"/>
        <w:left w:val="none" w:sz="0" w:space="0" w:color="auto"/>
        <w:bottom w:val="none" w:sz="0" w:space="0" w:color="auto"/>
        <w:right w:val="none" w:sz="0" w:space="0" w:color="auto"/>
      </w:divBdr>
    </w:div>
    <w:div w:id="249779363">
      <w:bodyDiv w:val="1"/>
      <w:marLeft w:val="0"/>
      <w:marRight w:val="0"/>
      <w:marTop w:val="0"/>
      <w:marBottom w:val="0"/>
      <w:divBdr>
        <w:top w:val="none" w:sz="0" w:space="0" w:color="auto"/>
        <w:left w:val="none" w:sz="0" w:space="0" w:color="auto"/>
        <w:bottom w:val="none" w:sz="0" w:space="0" w:color="auto"/>
        <w:right w:val="none" w:sz="0" w:space="0" w:color="auto"/>
      </w:divBdr>
    </w:div>
    <w:div w:id="328948091">
      <w:bodyDiv w:val="1"/>
      <w:marLeft w:val="0"/>
      <w:marRight w:val="0"/>
      <w:marTop w:val="0"/>
      <w:marBottom w:val="0"/>
      <w:divBdr>
        <w:top w:val="none" w:sz="0" w:space="0" w:color="auto"/>
        <w:left w:val="none" w:sz="0" w:space="0" w:color="auto"/>
        <w:bottom w:val="none" w:sz="0" w:space="0" w:color="auto"/>
        <w:right w:val="none" w:sz="0" w:space="0" w:color="auto"/>
      </w:divBdr>
    </w:div>
    <w:div w:id="450563170">
      <w:bodyDiv w:val="1"/>
      <w:marLeft w:val="0"/>
      <w:marRight w:val="0"/>
      <w:marTop w:val="0"/>
      <w:marBottom w:val="0"/>
      <w:divBdr>
        <w:top w:val="none" w:sz="0" w:space="0" w:color="auto"/>
        <w:left w:val="none" w:sz="0" w:space="0" w:color="auto"/>
        <w:bottom w:val="none" w:sz="0" w:space="0" w:color="auto"/>
        <w:right w:val="none" w:sz="0" w:space="0" w:color="auto"/>
      </w:divBdr>
    </w:div>
    <w:div w:id="500391301">
      <w:bodyDiv w:val="1"/>
      <w:marLeft w:val="0"/>
      <w:marRight w:val="0"/>
      <w:marTop w:val="0"/>
      <w:marBottom w:val="0"/>
      <w:divBdr>
        <w:top w:val="none" w:sz="0" w:space="0" w:color="auto"/>
        <w:left w:val="none" w:sz="0" w:space="0" w:color="auto"/>
        <w:bottom w:val="none" w:sz="0" w:space="0" w:color="auto"/>
        <w:right w:val="none" w:sz="0" w:space="0" w:color="auto"/>
      </w:divBdr>
    </w:div>
    <w:div w:id="535964912">
      <w:bodyDiv w:val="1"/>
      <w:marLeft w:val="0"/>
      <w:marRight w:val="0"/>
      <w:marTop w:val="0"/>
      <w:marBottom w:val="0"/>
      <w:divBdr>
        <w:top w:val="none" w:sz="0" w:space="0" w:color="auto"/>
        <w:left w:val="none" w:sz="0" w:space="0" w:color="auto"/>
        <w:bottom w:val="none" w:sz="0" w:space="0" w:color="auto"/>
        <w:right w:val="none" w:sz="0" w:space="0" w:color="auto"/>
      </w:divBdr>
    </w:div>
    <w:div w:id="548957963">
      <w:bodyDiv w:val="1"/>
      <w:marLeft w:val="0"/>
      <w:marRight w:val="0"/>
      <w:marTop w:val="0"/>
      <w:marBottom w:val="0"/>
      <w:divBdr>
        <w:top w:val="none" w:sz="0" w:space="0" w:color="auto"/>
        <w:left w:val="none" w:sz="0" w:space="0" w:color="auto"/>
        <w:bottom w:val="none" w:sz="0" w:space="0" w:color="auto"/>
        <w:right w:val="none" w:sz="0" w:space="0" w:color="auto"/>
      </w:divBdr>
    </w:div>
    <w:div w:id="557086785">
      <w:bodyDiv w:val="1"/>
      <w:marLeft w:val="0"/>
      <w:marRight w:val="0"/>
      <w:marTop w:val="0"/>
      <w:marBottom w:val="0"/>
      <w:divBdr>
        <w:top w:val="none" w:sz="0" w:space="0" w:color="auto"/>
        <w:left w:val="none" w:sz="0" w:space="0" w:color="auto"/>
        <w:bottom w:val="none" w:sz="0" w:space="0" w:color="auto"/>
        <w:right w:val="none" w:sz="0" w:space="0" w:color="auto"/>
      </w:divBdr>
    </w:div>
    <w:div w:id="636684977">
      <w:bodyDiv w:val="1"/>
      <w:marLeft w:val="0"/>
      <w:marRight w:val="0"/>
      <w:marTop w:val="0"/>
      <w:marBottom w:val="0"/>
      <w:divBdr>
        <w:top w:val="none" w:sz="0" w:space="0" w:color="auto"/>
        <w:left w:val="none" w:sz="0" w:space="0" w:color="auto"/>
        <w:bottom w:val="none" w:sz="0" w:space="0" w:color="auto"/>
        <w:right w:val="none" w:sz="0" w:space="0" w:color="auto"/>
      </w:divBdr>
    </w:div>
    <w:div w:id="650524067">
      <w:bodyDiv w:val="1"/>
      <w:marLeft w:val="0"/>
      <w:marRight w:val="0"/>
      <w:marTop w:val="0"/>
      <w:marBottom w:val="0"/>
      <w:divBdr>
        <w:top w:val="none" w:sz="0" w:space="0" w:color="auto"/>
        <w:left w:val="none" w:sz="0" w:space="0" w:color="auto"/>
        <w:bottom w:val="none" w:sz="0" w:space="0" w:color="auto"/>
        <w:right w:val="none" w:sz="0" w:space="0" w:color="auto"/>
      </w:divBdr>
    </w:div>
    <w:div w:id="667830372">
      <w:bodyDiv w:val="1"/>
      <w:marLeft w:val="0"/>
      <w:marRight w:val="0"/>
      <w:marTop w:val="0"/>
      <w:marBottom w:val="0"/>
      <w:divBdr>
        <w:top w:val="none" w:sz="0" w:space="0" w:color="auto"/>
        <w:left w:val="none" w:sz="0" w:space="0" w:color="auto"/>
        <w:bottom w:val="none" w:sz="0" w:space="0" w:color="auto"/>
        <w:right w:val="none" w:sz="0" w:space="0" w:color="auto"/>
      </w:divBdr>
    </w:div>
    <w:div w:id="761757245">
      <w:bodyDiv w:val="1"/>
      <w:marLeft w:val="0"/>
      <w:marRight w:val="0"/>
      <w:marTop w:val="0"/>
      <w:marBottom w:val="0"/>
      <w:divBdr>
        <w:top w:val="none" w:sz="0" w:space="0" w:color="auto"/>
        <w:left w:val="none" w:sz="0" w:space="0" w:color="auto"/>
        <w:bottom w:val="none" w:sz="0" w:space="0" w:color="auto"/>
        <w:right w:val="none" w:sz="0" w:space="0" w:color="auto"/>
      </w:divBdr>
    </w:div>
    <w:div w:id="766193751">
      <w:bodyDiv w:val="1"/>
      <w:marLeft w:val="0"/>
      <w:marRight w:val="0"/>
      <w:marTop w:val="0"/>
      <w:marBottom w:val="0"/>
      <w:divBdr>
        <w:top w:val="none" w:sz="0" w:space="0" w:color="auto"/>
        <w:left w:val="none" w:sz="0" w:space="0" w:color="auto"/>
        <w:bottom w:val="none" w:sz="0" w:space="0" w:color="auto"/>
        <w:right w:val="none" w:sz="0" w:space="0" w:color="auto"/>
      </w:divBdr>
    </w:div>
    <w:div w:id="835388283">
      <w:bodyDiv w:val="1"/>
      <w:marLeft w:val="0"/>
      <w:marRight w:val="0"/>
      <w:marTop w:val="0"/>
      <w:marBottom w:val="0"/>
      <w:divBdr>
        <w:top w:val="none" w:sz="0" w:space="0" w:color="auto"/>
        <w:left w:val="none" w:sz="0" w:space="0" w:color="auto"/>
        <w:bottom w:val="none" w:sz="0" w:space="0" w:color="auto"/>
        <w:right w:val="none" w:sz="0" w:space="0" w:color="auto"/>
      </w:divBdr>
    </w:div>
    <w:div w:id="891233707">
      <w:bodyDiv w:val="1"/>
      <w:marLeft w:val="0"/>
      <w:marRight w:val="0"/>
      <w:marTop w:val="0"/>
      <w:marBottom w:val="0"/>
      <w:divBdr>
        <w:top w:val="none" w:sz="0" w:space="0" w:color="auto"/>
        <w:left w:val="none" w:sz="0" w:space="0" w:color="auto"/>
        <w:bottom w:val="none" w:sz="0" w:space="0" w:color="auto"/>
        <w:right w:val="none" w:sz="0" w:space="0" w:color="auto"/>
      </w:divBdr>
    </w:div>
    <w:div w:id="964777335">
      <w:bodyDiv w:val="1"/>
      <w:marLeft w:val="0"/>
      <w:marRight w:val="0"/>
      <w:marTop w:val="0"/>
      <w:marBottom w:val="0"/>
      <w:divBdr>
        <w:top w:val="none" w:sz="0" w:space="0" w:color="auto"/>
        <w:left w:val="none" w:sz="0" w:space="0" w:color="auto"/>
        <w:bottom w:val="none" w:sz="0" w:space="0" w:color="auto"/>
        <w:right w:val="none" w:sz="0" w:space="0" w:color="auto"/>
      </w:divBdr>
    </w:div>
    <w:div w:id="979111846">
      <w:bodyDiv w:val="1"/>
      <w:marLeft w:val="0"/>
      <w:marRight w:val="0"/>
      <w:marTop w:val="0"/>
      <w:marBottom w:val="0"/>
      <w:divBdr>
        <w:top w:val="none" w:sz="0" w:space="0" w:color="auto"/>
        <w:left w:val="none" w:sz="0" w:space="0" w:color="auto"/>
        <w:bottom w:val="none" w:sz="0" w:space="0" w:color="auto"/>
        <w:right w:val="none" w:sz="0" w:space="0" w:color="auto"/>
      </w:divBdr>
    </w:div>
    <w:div w:id="1008171983">
      <w:bodyDiv w:val="1"/>
      <w:marLeft w:val="0"/>
      <w:marRight w:val="0"/>
      <w:marTop w:val="0"/>
      <w:marBottom w:val="0"/>
      <w:divBdr>
        <w:top w:val="none" w:sz="0" w:space="0" w:color="auto"/>
        <w:left w:val="none" w:sz="0" w:space="0" w:color="auto"/>
        <w:bottom w:val="none" w:sz="0" w:space="0" w:color="auto"/>
        <w:right w:val="none" w:sz="0" w:space="0" w:color="auto"/>
      </w:divBdr>
    </w:div>
    <w:div w:id="1021474617">
      <w:bodyDiv w:val="1"/>
      <w:marLeft w:val="0"/>
      <w:marRight w:val="0"/>
      <w:marTop w:val="0"/>
      <w:marBottom w:val="0"/>
      <w:divBdr>
        <w:top w:val="none" w:sz="0" w:space="0" w:color="auto"/>
        <w:left w:val="none" w:sz="0" w:space="0" w:color="auto"/>
        <w:bottom w:val="none" w:sz="0" w:space="0" w:color="auto"/>
        <w:right w:val="none" w:sz="0" w:space="0" w:color="auto"/>
      </w:divBdr>
    </w:div>
    <w:div w:id="1148477969">
      <w:bodyDiv w:val="1"/>
      <w:marLeft w:val="0"/>
      <w:marRight w:val="0"/>
      <w:marTop w:val="0"/>
      <w:marBottom w:val="0"/>
      <w:divBdr>
        <w:top w:val="none" w:sz="0" w:space="0" w:color="auto"/>
        <w:left w:val="none" w:sz="0" w:space="0" w:color="auto"/>
        <w:bottom w:val="none" w:sz="0" w:space="0" w:color="auto"/>
        <w:right w:val="none" w:sz="0" w:space="0" w:color="auto"/>
      </w:divBdr>
    </w:div>
    <w:div w:id="1166632368">
      <w:bodyDiv w:val="1"/>
      <w:marLeft w:val="0"/>
      <w:marRight w:val="0"/>
      <w:marTop w:val="0"/>
      <w:marBottom w:val="0"/>
      <w:divBdr>
        <w:top w:val="none" w:sz="0" w:space="0" w:color="auto"/>
        <w:left w:val="none" w:sz="0" w:space="0" w:color="auto"/>
        <w:bottom w:val="none" w:sz="0" w:space="0" w:color="auto"/>
        <w:right w:val="none" w:sz="0" w:space="0" w:color="auto"/>
      </w:divBdr>
    </w:div>
    <w:div w:id="1168516281">
      <w:bodyDiv w:val="1"/>
      <w:marLeft w:val="0"/>
      <w:marRight w:val="0"/>
      <w:marTop w:val="0"/>
      <w:marBottom w:val="0"/>
      <w:divBdr>
        <w:top w:val="none" w:sz="0" w:space="0" w:color="auto"/>
        <w:left w:val="none" w:sz="0" w:space="0" w:color="auto"/>
        <w:bottom w:val="none" w:sz="0" w:space="0" w:color="auto"/>
        <w:right w:val="none" w:sz="0" w:space="0" w:color="auto"/>
      </w:divBdr>
    </w:div>
    <w:div w:id="1198079170">
      <w:bodyDiv w:val="1"/>
      <w:marLeft w:val="0"/>
      <w:marRight w:val="0"/>
      <w:marTop w:val="0"/>
      <w:marBottom w:val="0"/>
      <w:divBdr>
        <w:top w:val="none" w:sz="0" w:space="0" w:color="auto"/>
        <w:left w:val="none" w:sz="0" w:space="0" w:color="auto"/>
        <w:bottom w:val="none" w:sz="0" w:space="0" w:color="auto"/>
        <w:right w:val="none" w:sz="0" w:space="0" w:color="auto"/>
      </w:divBdr>
    </w:div>
    <w:div w:id="1233153926">
      <w:bodyDiv w:val="1"/>
      <w:marLeft w:val="0"/>
      <w:marRight w:val="0"/>
      <w:marTop w:val="0"/>
      <w:marBottom w:val="0"/>
      <w:divBdr>
        <w:top w:val="none" w:sz="0" w:space="0" w:color="auto"/>
        <w:left w:val="none" w:sz="0" w:space="0" w:color="auto"/>
        <w:bottom w:val="none" w:sz="0" w:space="0" w:color="auto"/>
        <w:right w:val="none" w:sz="0" w:space="0" w:color="auto"/>
      </w:divBdr>
    </w:div>
    <w:div w:id="1260943105">
      <w:bodyDiv w:val="1"/>
      <w:marLeft w:val="0"/>
      <w:marRight w:val="0"/>
      <w:marTop w:val="0"/>
      <w:marBottom w:val="0"/>
      <w:divBdr>
        <w:top w:val="none" w:sz="0" w:space="0" w:color="auto"/>
        <w:left w:val="none" w:sz="0" w:space="0" w:color="auto"/>
        <w:bottom w:val="none" w:sz="0" w:space="0" w:color="auto"/>
        <w:right w:val="none" w:sz="0" w:space="0" w:color="auto"/>
      </w:divBdr>
      <w:divsChild>
        <w:div w:id="279381498">
          <w:marLeft w:val="0"/>
          <w:marRight w:val="0"/>
          <w:marTop w:val="0"/>
          <w:marBottom w:val="0"/>
          <w:divBdr>
            <w:top w:val="none" w:sz="0" w:space="0" w:color="auto"/>
            <w:left w:val="none" w:sz="0" w:space="0" w:color="auto"/>
            <w:bottom w:val="none" w:sz="0" w:space="0" w:color="auto"/>
            <w:right w:val="none" w:sz="0" w:space="0" w:color="auto"/>
          </w:divBdr>
          <w:divsChild>
            <w:div w:id="739401238">
              <w:marLeft w:val="0"/>
              <w:marRight w:val="0"/>
              <w:marTop w:val="0"/>
              <w:marBottom w:val="0"/>
              <w:divBdr>
                <w:top w:val="none" w:sz="0" w:space="0" w:color="auto"/>
                <w:left w:val="none" w:sz="0" w:space="0" w:color="auto"/>
                <w:bottom w:val="none" w:sz="0" w:space="0" w:color="auto"/>
                <w:right w:val="none" w:sz="0" w:space="0" w:color="auto"/>
              </w:divBdr>
              <w:divsChild>
                <w:div w:id="1591542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4236469">
      <w:bodyDiv w:val="1"/>
      <w:marLeft w:val="0"/>
      <w:marRight w:val="0"/>
      <w:marTop w:val="0"/>
      <w:marBottom w:val="0"/>
      <w:divBdr>
        <w:top w:val="none" w:sz="0" w:space="0" w:color="auto"/>
        <w:left w:val="none" w:sz="0" w:space="0" w:color="auto"/>
        <w:bottom w:val="none" w:sz="0" w:space="0" w:color="auto"/>
        <w:right w:val="none" w:sz="0" w:space="0" w:color="auto"/>
      </w:divBdr>
    </w:div>
    <w:div w:id="1388608543">
      <w:bodyDiv w:val="1"/>
      <w:marLeft w:val="0"/>
      <w:marRight w:val="0"/>
      <w:marTop w:val="0"/>
      <w:marBottom w:val="0"/>
      <w:divBdr>
        <w:top w:val="none" w:sz="0" w:space="0" w:color="auto"/>
        <w:left w:val="none" w:sz="0" w:space="0" w:color="auto"/>
        <w:bottom w:val="none" w:sz="0" w:space="0" w:color="auto"/>
        <w:right w:val="none" w:sz="0" w:space="0" w:color="auto"/>
      </w:divBdr>
    </w:div>
    <w:div w:id="1399594942">
      <w:bodyDiv w:val="1"/>
      <w:marLeft w:val="0"/>
      <w:marRight w:val="0"/>
      <w:marTop w:val="0"/>
      <w:marBottom w:val="0"/>
      <w:divBdr>
        <w:top w:val="none" w:sz="0" w:space="0" w:color="auto"/>
        <w:left w:val="none" w:sz="0" w:space="0" w:color="auto"/>
        <w:bottom w:val="none" w:sz="0" w:space="0" w:color="auto"/>
        <w:right w:val="none" w:sz="0" w:space="0" w:color="auto"/>
      </w:divBdr>
    </w:div>
    <w:div w:id="1406297089">
      <w:bodyDiv w:val="1"/>
      <w:marLeft w:val="0"/>
      <w:marRight w:val="0"/>
      <w:marTop w:val="0"/>
      <w:marBottom w:val="0"/>
      <w:divBdr>
        <w:top w:val="none" w:sz="0" w:space="0" w:color="auto"/>
        <w:left w:val="none" w:sz="0" w:space="0" w:color="auto"/>
        <w:bottom w:val="none" w:sz="0" w:space="0" w:color="auto"/>
        <w:right w:val="none" w:sz="0" w:space="0" w:color="auto"/>
      </w:divBdr>
    </w:div>
    <w:div w:id="1497263083">
      <w:bodyDiv w:val="1"/>
      <w:marLeft w:val="0"/>
      <w:marRight w:val="0"/>
      <w:marTop w:val="0"/>
      <w:marBottom w:val="0"/>
      <w:divBdr>
        <w:top w:val="none" w:sz="0" w:space="0" w:color="auto"/>
        <w:left w:val="none" w:sz="0" w:space="0" w:color="auto"/>
        <w:bottom w:val="none" w:sz="0" w:space="0" w:color="auto"/>
        <w:right w:val="none" w:sz="0" w:space="0" w:color="auto"/>
      </w:divBdr>
    </w:div>
    <w:div w:id="1501771996">
      <w:bodyDiv w:val="1"/>
      <w:marLeft w:val="0"/>
      <w:marRight w:val="0"/>
      <w:marTop w:val="0"/>
      <w:marBottom w:val="0"/>
      <w:divBdr>
        <w:top w:val="none" w:sz="0" w:space="0" w:color="auto"/>
        <w:left w:val="none" w:sz="0" w:space="0" w:color="auto"/>
        <w:bottom w:val="none" w:sz="0" w:space="0" w:color="auto"/>
        <w:right w:val="none" w:sz="0" w:space="0" w:color="auto"/>
      </w:divBdr>
    </w:div>
    <w:div w:id="1573005088">
      <w:bodyDiv w:val="1"/>
      <w:marLeft w:val="0"/>
      <w:marRight w:val="0"/>
      <w:marTop w:val="0"/>
      <w:marBottom w:val="0"/>
      <w:divBdr>
        <w:top w:val="none" w:sz="0" w:space="0" w:color="auto"/>
        <w:left w:val="none" w:sz="0" w:space="0" w:color="auto"/>
        <w:bottom w:val="none" w:sz="0" w:space="0" w:color="auto"/>
        <w:right w:val="none" w:sz="0" w:space="0" w:color="auto"/>
      </w:divBdr>
    </w:div>
    <w:div w:id="1575044846">
      <w:bodyDiv w:val="1"/>
      <w:marLeft w:val="0"/>
      <w:marRight w:val="0"/>
      <w:marTop w:val="0"/>
      <w:marBottom w:val="0"/>
      <w:divBdr>
        <w:top w:val="none" w:sz="0" w:space="0" w:color="auto"/>
        <w:left w:val="none" w:sz="0" w:space="0" w:color="auto"/>
        <w:bottom w:val="none" w:sz="0" w:space="0" w:color="auto"/>
        <w:right w:val="none" w:sz="0" w:space="0" w:color="auto"/>
      </w:divBdr>
    </w:div>
    <w:div w:id="1622882384">
      <w:bodyDiv w:val="1"/>
      <w:marLeft w:val="0"/>
      <w:marRight w:val="0"/>
      <w:marTop w:val="0"/>
      <w:marBottom w:val="0"/>
      <w:divBdr>
        <w:top w:val="none" w:sz="0" w:space="0" w:color="auto"/>
        <w:left w:val="none" w:sz="0" w:space="0" w:color="auto"/>
        <w:bottom w:val="none" w:sz="0" w:space="0" w:color="auto"/>
        <w:right w:val="none" w:sz="0" w:space="0" w:color="auto"/>
      </w:divBdr>
    </w:div>
    <w:div w:id="1641225609">
      <w:bodyDiv w:val="1"/>
      <w:marLeft w:val="0"/>
      <w:marRight w:val="0"/>
      <w:marTop w:val="0"/>
      <w:marBottom w:val="0"/>
      <w:divBdr>
        <w:top w:val="none" w:sz="0" w:space="0" w:color="auto"/>
        <w:left w:val="none" w:sz="0" w:space="0" w:color="auto"/>
        <w:bottom w:val="none" w:sz="0" w:space="0" w:color="auto"/>
        <w:right w:val="none" w:sz="0" w:space="0" w:color="auto"/>
      </w:divBdr>
    </w:div>
    <w:div w:id="1643582915">
      <w:bodyDiv w:val="1"/>
      <w:marLeft w:val="0"/>
      <w:marRight w:val="0"/>
      <w:marTop w:val="0"/>
      <w:marBottom w:val="0"/>
      <w:divBdr>
        <w:top w:val="none" w:sz="0" w:space="0" w:color="auto"/>
        <w:left w:val="none" w:sz="0" w:space="0" w:color="auto"/>
        <w:bottom w:val="none" w:sz="0" w:space="0" w:color="auto"/>
        <w:right w:val="none" w:sz="0" w:space="0" w:color="auto"/>
      </w:divBdr>
    </w:div>
    <w:div w:id="1696927539">
      <w:bodyDiv w:val="1"/>
      <w:marLeft w:val="0"/>
      <w:marRight w:val="0"/>
      <w:marTop w:val="0"/>
      <w:marBottom w:val="0"/>
      <w:divBdr>
        <w:top w:val="none" w:sz="0" w:space="0" w:color="auto"/>
        <w:left w:val="none" w:sz="0" w:space="0" w:color="auto"/>
        <w:bottom w:val="none" w:sz="0" w:space="0" w:color="auto"/>
        <w:right w:val="none" w:sz="0" w:space="0" w:color="auto"/>
      </w:divBdr>
    </w:div>
    <w:div w:id="1734157402">
      <w:bodyDiv w:val="1"/>
      <w:marLeft w:val="0"/>
      <w:marRight w:val="0"/>
      <w:marTop w:val="0"/>
      <w:marBottom w:val="0"/>
      <w:divBdr>
        <w:top w:val="none" w:sz="0" w:space="0" w:color="auto"/>
        <w:left w:val="none" w:sz="0" w:space="0" w:color="auto"/>
        <w:bottom w:val="none" w:sz="0" w:space="0" w:color="auto"/>
        <w:right w:val="none" w:sz="0" w:space="0" w:color="auto"/>
      </w:divBdr>
    </w:div>
    <w:div w:id="1734542356">
      <w:bodyDiv w:val="1"/>
      <w:marLeft w:val="0"/>
      <w:marRight w:val="0"/>
      <w:marTop w:val="0"/>
      <w:marBottom w:val="0"/>
      <w:divBdr>
        <w:top w:val="none" w:sz="0" w:space="0" w:color="auto"/>
        <w:left w:val="none" w:sz="0" w:space="0" w:color="auto"/>
        <w:bottom w:val="none" w:sz="0" w:space="0" w:color="auto"/>
        <w:right w:val="none" w:sz="0" w:space="0" w:color="auto"/>
      </w:divBdr>
    </w:div>
    <w:div w:id="1783918809">
      <w:bodyDiv w:val="1"/>
      <w:marLeft w:val="0"/>
      <w:marRight w:val="0"/>
      <w:marTop w:val="0"/>
      <w:marBottom w:val="0"/>
      <w:divBdr>
        <w:top w:val="none" w:sz="0" w:space="0" w:color="auto"/>
        <w:left w:val="none" w:sz="0" w:space="0" w:color="auto"/>
        <w:bottom w:val="none" w:sz="0" w:space="0" w:color="auto"/>
        <w:right w:val="none" w:sz="0" w:space="0" w:color="auto"/>
      </w:divBdr>
    </w:div>
    <w:div w:id="1794590872">
      <w:bodyDiv w:val="1"/>
      <w:marLeft w:val="0"/>
      <w:marRight w:val="0"/>
      <w:marTop w:val="0"/>
      <w:marBottom w:val="0"/>
      <w:divBdr>
        <w:top w:val="none" w:sz="0" w:space="0" w:color="auto"/>
        <w:left w:val="none" w:sz="0" w:space="0" w:color="auto"/>
        <w:bottom w:val="none" w:sz="0" w:space="0" w:color="auto"/>
        <w:right w:val="none" w:sz="0" w:space="0" w:color="auto"/>
      </w:divBdr>
    </w:div>
    <w:div w:id="1816530383">
      <w:bodyDiv w:val="1"/>
      <w:marLeft w:val="0"/>
      <w:marRight w:val="0"/>
      <w:marTop w:val="0"/>
      <w:marBottom w:val="0"/>
      <w:divBdr>
        <w:top w:val="none" w:sz="0" w:space="0" w:color="auto"/>
        <w:left w:val="none" w:sz="0" w:space="0" w:color="auto"/>
        <w:bottom w:val="none" w:sz="0" w:space="0" w:color="auto"/>
        <w:right w:val="none" w:sz="0" w:space="0" w:color="auto"/>
      </w:divBdr>
      <w:divsChild>
        <w:div w:id="1488209501">
          <w:marLeft w:val="0"/>
          <w:marRight w:val="0"/>
          <w:marTop w:val="0"/>
          <w:marBottom w:val="0"/>
          <w:divBdr>
            <w:top w:val="none" w:sz="0" w:space="0" w:color="auto"/>
            <w:left w:val="none" w:sz="0" w:space="0" w:color="auto"/>
            <w:bottom w:val="none" w:sz="0" w:space="0" w:color="auto"/>
            <w:right w:val="none" w:sz="0" w:space="0" w:color="auto"/>
          </w:divBdr>
          <w:divsChild>
            <w:div w:id="1925526247">
              <w:marLeft w:val="0"/>
              <w:marRight w:val="0"/>
              <w:marTop w:val="0"/>
              <w:marBottom w:val="0"/>
              <w:divBdr>
                <w:top w:val="none" w:sz="0" w:space="0" w:color="auto"/>
                <w:left w:val="none" w:sz="0" w:space="0" w:color="auto"/>
                <w:bottom w:val="none" w:sz="0" w:space="0" w:color="auto"/>
                <w:right w:val="none" w:sz="0" w:space="0" w:color="auto"/>
              </w:divBdr>
              <w:divsChild>
                <w:div w:id="1049498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6191710">
      <w:bodyDiv w:val="1"/>
      <w:marLeft w:val="0"/>
      <w:marRight w:val="0"/>
      <w:marTop w:val="0"/>
      <w:marBottom w:val="0"/>
      <w:divBdr>
        <w:top w:val="none" w:sz="0" w:space="0" w:color="auto"/>
        <w:left w:val="none" w:sz="0" w:space="0" w:color="auto"/>
        <w:bottom w:val="none" w:sz="0" w:space="0" w:color="auto"/>
        <w:right w:val="none" w:sz="0" w:space="0" w:color="auto"/>
      </w:divBdr>
    </w:div>
    <w:div w:id="1885369517">
      <w:bodyDiv w:val="1"/>
      <w:marLeft w:val="0"/>
      <w:marRight w:val="0"/>
      <w:marTop w:val="0"/>
      <w:marBottom w:val="0"/>
      <w:divBdr>
        <w:top w:val="none" w:sz="0" w:space="0" w:color="auto"/>
        <w:left w:val="none" w:sz="0" w:space="0" w:color="auto"/>
        <w:bottom w:val="none" w:sz="0" w:space="0" w:color="auto"/>
        <w:right w:val="none" w:sz="0" w:space="0" w:color="auto"/>
      </w:divBdr>
    </w:div>
    <w:div w:id="1897467820">
      <w:bodyDiv w:val="1"/>
      <w:marLeft w:val="0"/>
      <w:marRight w:val="0"/>
      <w:marTop w:val="0"/>
      <w:marBottom w:val="0"/>
      <w:divBdr>
        <w:top w:val="none" w:sz="0" w:space="0" w:color="auto"/>
        <w:left w:val="none" w:sz="0" w:space="0" w:color="auto"/>
        <w:bottom w:val="none" w:sz="0" w:space="0" w:color="auto"/>
        <w:right w:val="none" w:sz="0" w:space="0" w:color="auto"/>
      </w:divBdr>
    </w:div>
    <w:div w:id="2061978464">
      <w:bodyDiv w:val="1"/>
      <w:marLeft w:val="0"/>
      <w:marRight w:val="0"/>
      <w:marTop w:val="0"/>
      <w:marBottom w:val="0"/>
      <w:divBdr>
        <w:top w:val="none" w:sz="0" w:space="0" w:color="auto"/>
        <w:left w:val="none" w:sz="0" w:space="0" w:color="auto"/>
        <w:bottom w:val="none" w:sz="0" w:space="0" w:color="auto"/>
        <w:right w:val="none" w:sz="0" w:space="0" w:color="auto"/>
      </w:divBdr>
    </w:div>
    <w:div w:id="2146922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Min23</b:Tag>
    <b:SourceType>InternetSite</b:SourceType>
    <b:Guid>{5658945D-42D7-9142-B82E-E8CF15980AA0}</b:Guid>
    <b:Title>Professionalism</b:Title>
    <b:Year>2023</b:Year>
    <b:Author>
      <b:Author>
        <b:NameList>
          <b:Person>
            <b:Last>Tools</b:Last>
            <b:First>Mind</b:First>
          </b:Person>
        </b:NameList>
      </b:Author>
    </b:Author>
    <b:URL>https://www.mindtools.com/av44li2/professionalism</b:URL>
    <b:YearAccessed>2023</b:YearAccessed>
    <b:MonthAccessed>August</b:MonthAccessed>
    <b:DayAccessed>15</b:DayAccessed>
    <b:RefOrder>1</b:RefOrder>
  </b:Source>
  <b:Source>
    <b:Tag>CIP23</b:Tag>
    <b:SourceType>InternetSite</b:SourceType>
    <b:Guid>{0710B499-87FB-4745-97A5-65C5A03B002B}</b:Guid>
    <b:Author>
      <b:Author>
        <b:NameList>
          <b:Person>
            <b:Last>CIPD</b:Last>
          </b:Person>
        </b:NameList>
      </b:Author>
    </b:Author>
    <b:Title>People Practise</b:Title>
    <b:URL>https://www.cipd.org/uk/the-people-profession/the-profession-map/explore-the-profession-map/core-knowledge/people-practice/#:~:text=People%20practices%20are%20the%20processes,are%20examples%20of%20people%20practices.</b:URL>
    <b:Year>2023</b:Year>
    <b:YearAccessed>2023</b:YearAccessed>
    <b:MonthAccessed>August </b:MonthAccessed>
    <b:DayAccessed>15</b:DayAccessed>
    <b:RefOrder>2</b:RefOrder>
  </b:Source>
  <b:Source>
    <b:Tag>CIP231</b:Tag>
    <b:SourceType>InternetSite</b:SourceType>
    <b:Guid>{26AABDF1-3B89-D142-BC8C-AC84CF43570A}</b:Guid>
    <b:Author>
      <b:Author>
        <b:NameList>
          <b:Person>
            <b:Last>CIPD</b:Last>
          </b:Person>
        </b:NameList>
      </b:Author>
    </b:Author>
    <b:Title>Membership Standards</b:Title>
    <b:URL>https://www.cipd.org/uk/membership/professional-standards/membership-standards/</b:URL>
    <b:Year>2023</b:Year>
    <b:YearAccessed>2023</b:YearAccessed>
    <b:MonthAccessed>August</b:MonthAccessed>
    <b:DayAccessed>15</b:DayAccessed>
    <b:RefOrder>3</b:RefOrder>
  </b:Source>
  <b:Source>
    <b:Tag>CIP232</b:Tag>
    <b:SourceType>DocumentFromInternetSite</b:SourceType>
    <b:Guid>{F7E8CA73-9FD4-C64C-862E-21F057D66261}</b:Guid>
    <b:Author>
      <b:Author>
        <b:NameList>
          <b:Person>
            <b:Last>CIPD</b:Last>
          </b:Person>
        </b:NameList>
      </b:Author>
    </b:Author>
    <b:Title>CIPD - The Profession Map</b:Title>
    <b:URL>https://www.cipd.org/globalassets/media/zzzz-interim-document-depository/ppnff/full-standards-november-2022_tcm29-112150.pdf</b:URL>
    <b:Year>2023</b:Year>
    <b:YearAccessed>2023</b:YearAccessed>
    <b:MonthAccessed>August </b:MonthAccessed>
    <b:DayAccessed>15</b:DayAccessed>
    <b:RefOrder>4</b:RefOrder>
  </b:Source>
  <b:Source>
    <b:Tag>CIP233</b:Tag>
    <b:SourceType>InternetSite</b:SourceType>
    <b:Guid>{2911C9F0-B205-7C4F-97C7-86F6C61374D2}</b:Guid>
    <b:Title>Why work in people profession?</b:Title>
    <b:URL>https://www.cipd.org/uk/the-people-profession/careers/why-work/#:~:text=People%20professionals%20support%20the%20vision,thrive%20%2D%20both%20individually%20and%20collectively.</b:URL>
    <b:Year>2023</b:Year>
    <b:YearAccessed>2023</b:YearAccessed>
    <b:MonthAccessed>August </b:MonthAccessed>
    <b:DayAccessed>15</b:DayAccessed>
    <b:Author>
      <b:Author>
        <b:NameList>
          <b:Person>
            <b:Last>CIPD</b:Last>
          </b:Person>
        </b:NameList>
      </b:Author>
    </b:Author>
    <b:RefOrder>5</b:RefOrder>
  </b:Source>
  <b:Source>
    <b:Tag>CIP234</b:Tag>
    <b:SourceType>InternetSite</b:SourceType>
    <b:Guid>{A84B326B-C8F7-324E-AE9E-54C47CF93519}</b:Guid>
    <b:Author>
      <b:Author>
        <b:NameList>
          <b:Person>
            <b:Last>CIPD</b:Last>
          </b:Person>
        </b:NameList>
      </b:Author>
    </b:Author>
    <b:Title>Getting into the People Profession</b:Title>
    <b:URL>https://www.cipd.org/uk/the-people-profession/careers/routes-into-profession/#study</b:URL>
    <b:Year>2023</b:Year>
    <b:YearAccessed>2023</b:YearAccessed>
    <b:MonthAccessed>August</b:MonthAccessed>
    <b:DayAccessed>15</b:DayAccessed>
    <b:RefOrder>6</b:RefOrder>
  </b:Source>
  <b:Source>
    <b:Tag>CIP235</b:Tag>
    <b:SourceType>InternetSite</b:SourceType>
    <b:Guid>{C8FD470C-BC3B-E845-8FAC-E934648134E8}</b:Guid>
    <b:Author>
      <b:Author>
        <b:NameList>
          <b:Person>
            <b:Last>CIPD</b:Last>
          </b:Person>
        </b:NameList>
      </b:Author>
    </b:Author>
    <b:Title>Code of Conduct and Ethics</b:Title>
    <b:URL>https://www.cipd.org/uk/membership/professional-standards/code-of-conduct/</b:URL>
    <b:Year>2023</b:Year>
    <b:YearAccessed>2023</b:YearAccessed>
    <b:MonthAccessed>August</b:MonthAccessed>
    <b:DayAccessed>15</b:DayAccessed>
    <b:RefOrder>7</b:RefOrder>
  </b:Source>
  <b:Source>
    <b:Tag>HRC21</b:Tag>
    <b:SourceType>InternetSite</b:SourceType>
    <b:Guid>{3A513EB4-BFA8-5C4F-B0A7-04FB8E71BF20}</b:Guid>
    <b:Author>
      <b:Author>
        <b:NameList>
          <b:Person>
            <b:Last>Cloud</b:Last>
            <b:First>HR</b:First>
          </b:Person>
        </b:NameList>
      </b:Author>
    </b:Author>
    <b:Title>How The Role of HR Professionals Is Evolving In A Modern Society</b:Title>
    <b:URL>https://www.hrcloud.com/blog/how-the-role-of-hr-professionals-is-evolving-in-a-modern-society#:~:text=to%20this%20change.-,More%20Use%20of%20Tools%20and%20Automation,to%20recruiting%20and%20screening%20employees.</b:URL>
    <b:Year>2021</b:Year>
    <b:YearAccessed>2023</b:YearAccessed>
    <b:MonthAccessed>August</b:MonthAccessed>
    <b:DayAccessed>16</b:DayAccessed>
    <b:RefOrder>9</b:RefOrder>
  </b:Source>
  <b:Source>
    <b:Tag>CIP236</b:Tag>
    <b:SourceType>InternetSite</b:SourceType>
    <b:Guid>{EE121D8B-53A5-4E4E-9DBE-CB7C8401453C}</b:Guid>
    <b:Author>
      <b:Author>
        <b:NameList>
          <b:Person>
            <b:Last>CIPD</b:Last>
          </b:Person>
        </b:NameList>
      </b:Author>
    </b:Author>
    <b:Title>About CPD </b:Title>
    <b:URL>https://www.cipd.org/uk/learning/cpd/about/#:~:text=Continuing%20professional%20development%20(CPD)%20is,where%20you%20have%20capability%20gaps.</b:URL>
    <b:Year>2023</b:Year>
    <b:YearAccessed>2023</b:YearAccessed>
    <b:MonthAccessed>August </b:MonthAccessed>
    <b:DayAccessed>16</b:DayAccessed>
    <b:RefOrder>8</b:RefOrder>
  </b:Source>
  <b:Source>
    <b:Tag>Mil22</b:Tag>
    <b:SourceType>InternetSite</b:SourceType>
    <b:Guid>{84A12CA5-69DE-9B44-BDCE-7357C3DCC039}</b:Guid>
    <b:Author>
      <b:Author>
        <b:NameList>
          <b:Person>
            <b:Last>Herman</b:Last>
            <b:First>Milton</b:First>
          </b:Person>
        </b:NameList>
      </b:Author>
    </b:Author>
    <b:Title>Hybrid Workplace Model </b:Title>
    <b:URL>https://www.lumapps.com/digital-workplace/managing-hybrid-teams/</b:URL>
    <b:Year>2022</b:Year>
    <b:YearAccessed>2023</b:YearAccessed>
    <b:MonthAccessed>August</b:MonthAccessed>
    <b:DayAccessed>16</b:DayAccessed>
    <b:RefOrder>10</b:RefOrder>
  </b:Source>
  <b:Source>
    <b:Tag>Fir22</b:Tag>
    <b:SourceType>InternetSite</b:SourceType>
    <b:Guid>{28D909EE-0706-3F4A-BC93-EAC9C3194552}</b:Guid>
    <b:Author>
      <b:Author>
        <b:NameList>
          <b:Person>
            <b:Last>Firstup</b:Last>
          </b:Person>
        </b:NameList>
      </b:Author>
    </b:Author>
    <b:Title>Is HR communication the secret to better employee engagement?</b:Title>
    <b:URL>https://firstup.io/uk/blog/hr-communication-the-secret-to-better-employee-engagement/#:~:text=HR%20communications%20can%20help%20make,training%20opportunities%2C%20and%20policy%20changes.</b:URL>
    <b:Year>2022</b:Year>
    <b:YearAccessed>2023</b:YearAccessed>
    <b:MonthAccessed>August </b:MonthAccessed>
    <b:DayAccessed>16</b:DayAccessed>
    <b:RefOrder>11</b:RefOrder>
  </b:Source>
  <b:Source>
    <b:Tag>Wal23</b:Tag>
    <b:SourceType>InternetSite</b:SourceType>
    <b:Guid>{E4D1272D-B5D7-9941-8518-E11E460ACB97}</b:Guid>
    <b:Author>
      <b:Author>
        <b:NameList>
          <b:Person>
            <b:Last>University</b:Last>
            <b:First>Walden</b:First>
          </b:Person>
        </b:NameList>
      </b:Author>
    </b:Author>
    <b:Title>Walden University</b:Title>
    <b:URL>https://www.waldenu.edu/programs/communication/resource/how-to-be-an-effective-communicator-in-7-easy-steps</b:URL>
    <b:Year>2023</b:Year>
    <b:YearAccessed>2023</b:YearAccessed>
    <b:MonthAccessed>August </b:MonthAccessed>
    <b:DayAccessed>17</b:DayAccessed>
    <b:RefOrder>12</b:RefOrder>
  </b:Source>
  <b:Source>
    <b:Tag>StP22</b:Tag>
    <b:SourceType>InternetSite</b:SourceType>
    <b:Guid>{73EC13FA-26FC-2B4B-88F7-81759ED161DB}</b:Guid>
    <b:Author>
      <b:Author>
        <b:NameList>
          <b:Person>
            <b:Last>Patricks</b:Last>
            <b:First>St</b:First>
          </b:Person>
        </b:NameList>
      </b:Author>
    </b:Author>
    <b:Title>An overview of legal and ethical issues</b:Title>
    <b:URL>https://www.st-patricks.ac.uk/blog/posts/2019/october/an-overview-of-the-legal-and-ethical-issues-in-healthcare/#:~:text=Whilst%20legal%20standards%20are%20set,principles%20of%20right%20and%20wrong.</b:URL>
    <b:Year>2022</b:Year>
    <b:YearAccessed>2023</b:YearAccessed>
    <b:MonthAccessed>August</b:MonthAccessed>
    <b:DayAccessed>17</b:DayAccessed>
    <b:RefOrder>13</b:RefOrder>
  </b:Source>
  <b:Source>
    <b:Tag>Kri23</b:Tag>
    <b:SourceType>InternetSite</b:SourceType>
    <b:Guid>{DFCBF905-852D-A44F-B3D1-DE1CB7A92DEB}</b:Guid>
    <b:Author>
      <b:Author>
        <b:NameList>
          <b:Person>
            <b:Last>Reddy</b:Last>
            <b:First>Krishna</b:First>
          </b:Person>
        </b:NameList>
      </b:Author>
    </b:Author>
    <b:Title>Top 7 Legal Issues Faced in Human Resources Professionals</b:Title>
    <b:URL>https://content.wisestep.com/legal-issues-faced-human-resources/</b:URL>
    <b:Year>2023</b:Year>
    <b:YearAccessed>2023</b:YearAccessed>
    <b:MonthAccessed>17</b:MonthAccessed>
    <b:DayAccessed>August</b:DayAccessed>
    <b:RefOrder>14</b:RefOrder>
  </b:Source>
  <b:Source>
    <b:Tag>Chr22</b:Tag>
    <b:SourceType>InternetSite</b:SourceType>
    <b:Guid>{887FFD4E-3448-084D-AB0E-47E51C834422}</b:Guid>
    <b:Author>
      <b:Author>
        <b:NameList>
          <b:Person>
            <b:Last>Muntean</b:Last>
            <b:First>Christian</b:First>
          </b:Person>
        </b:NameList>
      </b:Author>
    </b:Author>
    <b:Title>Five Big Ethical Issues for Leaders</b:Title>
    <b:URL>https://www.linkedin.com/pulse/five-big-ethical-issues-leaders-christian-muntean#:~:text=Many%20organizations%20fail%20to%20set,well%20precisely%20for%20this%20reason.</b:URL>
    <b:Year>2022</b:Year>
    <b:YearAccessed>2023</b:YearAccessed>
    <b:MonthAccessed>August</b:MonthAccessed>
    <b:DayAccessed>17</b:DayAccessed>
    <b:RefOrder>15</b:RefOrder>
  </b:Source>
  <b:Source>
    <b:Tag>ACA23</b:Tag>
    <b:SourceType>InternetSite</b:SourceType>
    <b:Guid>{2B308ED7-F4D1-664C-9CD2-EC7E7ECD4C28}</b:Guid>
    <b:Author>
      <b:Author>
        <b:NameList>
          <b:Person>
            <b:Last>ACAS</b:Last>
          </b:Person>
        </b:NameList>
      </b:Author>
    </b:Author>
    <b:Title>The law on whistleblowing at work</b:Title>
    <b:URL>https://www.acas.org.uk/whistleblowing-at-work#:~:text=Whistleblowing%20is%20the%20action%20someone,called%20%27blowing%20the%20whistle%27.</b:URL>
    <b:Year>2023</b:Year>
    <b:YearAccessed>2023</b:YearAccessed>
    <b:MonthAccessed>August</b:MonthAccessed>
    <b:DayAccessed>17</b:DayAccessed>
    <b:RefOrder>16</b:RefOrder>
  </b:Source>
  <b:Source>
    <b:Tag>Mag19</b:Tag>
    <b:SourceType>InternetSite</b:SourceType>
    <b:Guid>{C57D1222-84B3-6341-A7C0-EE858C343E4B}</b:Guid>
    <b:Author>
      <b:Author>
        <b:NameList>
          <b:Person>
            <b:Last>Baska</b:Last>
            <b:First>Maggie</b:First>
          </b:Person>
        </b:NameList>
      </b:Author>
    </b:Author>
    <b:Title>Whistleblowing nurse branded a 'nuisance' awarded £127,000 for unfair dismissal</b:Title>
    <b:URL>https://www.peoplemanagement.co.uk/article/1744489/whistleblowing-nurse-branded-a-nuisance-awarded-127000</b:URL>
    <b:Year>2019</b:Year>
    <b:YearAccessed>2023</b:YearAccessed>
    <b:MonthAccessed>August</b:MonthAccessed>
    <b:DayAccessed>17</b:DayAccessed>
    <b:RefOrder>18</b:RefOrder>
  </b:Source>
  <b:Source>
    <b:Tag>Sod23</b:Tag>
    <b:SourceType>InternetSite</b:SourceType>
    <b:Guid>{2206701D-E636-B948-884B-36A4651389A5}</b:Guid>
    <b:Author>
      <b:Author>
        <b:NameList>
          <b:Person>
            <b:Last>Sodexo</b:Last>
          </b:Person>
        </b:NameList>
      </b:Author>
    </b:Author>
    <b:Title>APPLYING MASLOW’S HIERARCHY OF NEEDS THEORY TO HR RESPONSIBILITIES</b:Title>
    <b:URL>https://www.sodexoengage.com/blog/rewards-recognition/applying-maslows-hierarchy-of-needs-theory-to-hr-responsibilities#:~:text=In%20Maslow%27s%20theory%2C%20employees%20whose,others%20further%20up%20the%20pyramid.</b:URL>
    <b:Year>2023</b:Year>
    <b:YearAccessed>2023</b:YearAccessed>
    <b:MonthAccessed>August</b:MonthAccessed>
    <b:DayAccessed>17</b:DayAccessed>
    <b:RefOrder>17</b:RefOrder>
  </b:Source>
</b:Sources>
</file>

<file path=customXml/itemProps1.xml><?xml version="1.0" encoding="utf-8"?>
<ds:datastoreItem xmlns:ds="http://schemas.openxmlformats.org/officeDocument/2006/customXml" ds:itemID="{90F14AD8-1559-034C-8EDB-3D2D91E384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509</TotalTime>
  <Pages>18</Pages>
  <Words>4284</Words>
  <Characters>24424</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John-Davies (1910200)</dc:creator>
  <cp:keywords/>
  <dc:description/>
  <cp:lastModifiedBy>Sara John-Davies (1910200)</cp:lastModifiedBy>
  <cp:revision>18</cp:revision>
  <dcterms:created xsi:type="dcterms:W3CDTF">2023-08-14T14:29:00Z</dcterms:created>
  <dcterms:modified xsi:type="dcterms:W3CDTF">2023-08-17T21:36:00Z</dcterms:modified>
</cp:coreProperties>
</file>