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119F" w:rsidRPr="00B10D58" w:rsidRDefault="001C469E" w:rsidP="00197271">
      <w:pPr>
        <w:spacing w:line="360" w:lineRule="auto"/>
        <w:jc w:val="center"/>
        <w:rPr>
          <w:rFonts w:ascii="Arial" w:hAnsi="Arial" w:cs="Arial"/>
          <w:b/>
          <w:u w:val="single"/>
        </w:rPr>
      </w:pPr>
      <w:r w:rsidRPr="00B10D58">
        <w:rPr>
          <w:rFonts w:ascii="Arial" w:hAnsi="Arial" w:cs="Arial"/>
          <w:b/>
          <w:u w:val="single"/>
        </w:rPr>
        <w:t>Assignment 1</w:t>
      </w:r>
    </w:p>
    <w:p w:rsidR="001C469E" w:rsidRPr="000B2BC8" w:rsidRDefault="001C469E" w:rsidP="00D40035">
      <w:pPr>
        <w:spacing w:line="360" w:lineRule="auto"/>
        <w:jc w:val="center"/>
        <w:rPr>
          <w:rFonts w:ascii="Arial" w:hAnsi="Arial" w:cs="Arial"/>
          <w:b/>
        </w:rPr>
      </w:pPr>
    </w:p>
    <w:p w:rsidR="00A84287" w:rsidRPr="000B2BC8" w:rsidRDefault="001C469E" w:rsidP="006C220F">
      <w:pPr>
        <w:spacing w:line="360" w:lineRule="auto"/>
        <w:rPr>
          <w:rFonts w:ascii="Arial" w:hAnsi="Arial" w:cs="Arial"/>
        </w:rPr>
      </w:pPr>
      <w:r w:rsidRPr="000B2BC8">
        <w:rPr>
          <w:rFonts w:ascii="Arial" w:hAnsi="Arial" w:cs="Arial"/>
        </w:rPr>
        <w:t xml:space="preserve">This essay will </w:t>
      </w:r>
      <w:r w:rsidR="00EE5BE5" w:rsidRPr="000B2BC8">
        <w:rPr>
          <w:rFonts w:ascii="Arial" w:hAnsi="Arial" w:cs="Arial"/>
        </w:rPr>
        <w:t xml:space="preserve">evaluate one approach which supports the development of the </w:t>
      </w:r>
      <w:r w:rsidR="007244B0" w:rsidRPr="000B2BC8">
        <w:rPr>
          <w:rFonts w:ascii="Arial" w:hAnsi="Arial" w:cs="Arial"/>
        </w:rPr>
        <w:t xml:space="preserve">writing </w:t>
      </w:r>
      <w:r w:rsidR="00EE5BE5" w:rsidRPr="000B2BC8">
        <w:rPr>
          <w:rFonts w:ascii="Arial" w:hAnsi="Arial" w:cs="Arial"/>
        </w:rPr>
        <w:t xml:space="preserve">strand within the Literacy Numeracy Framework in key stage two. </w:t>
      </w:r>
      <w:r w:rsidR="000626F0" w:rsidRPr="000B2BC8">
        <w:rPr>
          <w:rFonts w:ascii="Arial" w:hAnsi="Arial" w:cs="Arial"/>
        </w:rPr>
        <w:t xml:space="preserve">The </w:t>
      </w:r>
      <w:r w:rsidR="007244B0" w:rsidRPr="000B2BC8">
        <w:rPr>
          <w:rFonts w:ascii="Arial" w:hAnsi="Arial" w:cs="Arial"/>
        </w:rPr>
        <w:t>writing</w:t>
      </w:r>
      <w:r w:rsidR="000626F0" w:rsidRPr="000B2BC8">
        <w:rPr>
          <w:rFonts w:ascii="Arial" w:hAnsi="Arial" w:cs="Arial"/>
        </w:rPr>
        <w:t xml:space="preserve"> strand is split up into three aspects. The three aspects are;</w:t>
      </w:r>
      <w:r w:rsidR="007244B0" w:rsidRPr="000B2BC8">
        <w:rPr>
          <w:rFonts w:ascii="Arial" w:hAnsi="Arial" w:cs="Arial"/>
        </w:rPr>
        <w:t xml:space="preserve"> meaning</w:t>
      </w:r>
      <w:r w:rsidR="000626F0" w:rsidRPr="000B2BC8">
        <w:rPr>
          <w:rFonts w:ascii="Arial" w:hAnsi="Arial" w:cs="Arial"/>
        </w:rPr>
        <w:t>,</w:t>
      </w:r>
      <w:r w:rsidR="007244B0" w:rsidRPr="000B2BC8">
        <w:rPr>
          <w:rFonts w:ascii="Arial" w:hAnsi="Arial" w:cs="Arial"/>
        </w:rPr>
        <w:t xml:space="preserve"> purpose and readers, structure and organisation and language</w:t>
      </w:r>
      <w:r w:rsidR="004B7CDE" w:rsidRPr="000B2BC8">
        <w:rPr>
          <w:rFonts w:ascii="Arial" w:hAnsi="Arial" w:cs="Arial"/>
        </w:rPr>
        <w:t xml:space="preserve"> (Welsh Government, 2014). </w:t>
      </w:r>
      <w:r w:rsidR="00597F57" w:rsidRPr="000B2BC8">
        <w:rPr>
          <w:rFonts w:ascii="Arial" w:hAnsi="Arial" w:cs="Arial"/>
        </w:rPr>
        <w:t xml:space="preserve">The </w:t>
      </w:r>
      <w:r w:rsidR="00810757" w:rsidRPr="000B2BC8">
        <w:rPr>
          <w:rFonts w:ascii="Arial" w:hAnsi="Arial" w:cs="Arial"/>
        </w:rPr>
        <w:t xml:space="preserve">National </w:t>
      </w:r>
      <w:r w:rsidR="00597F57" w:rsidRPr="000B2BC8">
        <w:rPr>
          <w:rFonts w:ascii="Arial" w:hAnsi="Arial" w:cs="Arial"/>
        </w:rPr>
        <w:t xml:space="preserve">Literacy </w:t>
      </w:r>
      <w:r w:rsidR="00810757" w:rsidRPr="000B2BC8">
        <w:rPr>
          <w:rFonts w:ascii="Arial" w:hAnsi="Arial" w:cs="Arial"/>
        </w:rPr>
        <w:t xml:space="preserve">and </w:t>
      </w:r>
      <w:r w:rsidR="00597F57" w:rsidRPr="000B2BC8">
        <w:rPr>
          <w:rFonts w:ascii="Arial" w:hAnsi="Arial" w:cs="Arial"/>
        </w:rPr>
        <w:t>Numeracy Framework</w:t>
      </w:r>
      <w:r w:rsidR="00931540" w:rsidRPr="000B2BC8">
        <w:rPr>
          <w:rFonts w:ascii="Arial" w:hAnsi="Arial" w:cs="Arial"/>
        </w:rPr>
        <w:t xml:space="preserve"> was introduced in </w:t>
      </w:r>
      <w:r w:rsidR="0034315B" w:rsidRPr="000B2BC8">
        <w:rPr>
          <w:rFonts w:ascii="Arial" w:hAnsi="Arial" w:cs="Arial"/>
        </w:rPr>
        <w:t xml:space="preserve">Wales in </w:t>
      </w:r>
      <w:r w:rsidR="00931540" w:rsidRPr="000B2BC8">
        <w:rPr>
          <w:rFonts w:ascii="Arial" w:hAnsi="Arial" w:cs="Arial"/>
        </w:rPr>
        <w:t xml:space="preserve">2013 due to concerns that children aged five to fourteen were falling behind in literacy and numeracy (Jones, 2015). </w:t>
      </w:r>
      <w:r w:rsidR="0034315B" w:rsidRPr="000B2BC8">
        <w:rPr>
          <w:rFonts w:ascii="Arial" w:hAnsi="Arial" w:cs="Arial"/>
        </w:rPr>
        <w:t>This can be shown in the Programme for International Student Assessment (PISA) test as Wales</w:t>
      </w:r>
      <w:r w:rsidR="0029676D" w:rsidRPr="000B2BC8">
        <w:rPr>
          <w:rFonts w:ascii="Arial" w:hAnsi="Arial" w:cs="Arial"/>
        </w:rPr>
        <w:t xml:space="preserve"> </w:t>
      </w:r>
      <w:r w:rsidR="00C02E1C" w:rsidRPr="000B2BC8">
        <w:rPr>
          <w:rFonts w:ascii="Arial" w:hAnsi="Arial" w:cs="Arial"/>
        </w:rPr>
        <w:t xml:space="preserve">performed the lowest out of </w:t>
      </w:r>
      <w:r w:rsidR="0029676D" w:rsidRPr="000B2BC8">
        <w:rPr>
          <w:rFonts w:ascii="Arial" w:hAnsi="Arial" w:cs="Arial"/>
        </w:rPr>
        <w:t xml:space="preserve">England, Scotland and Northern Ireland </w:t>
      </w:r>
      <w:r w:rsidR="00777300" w:rsidRPr="000B2BC8">
        <w:rPr>
          <w:rFonts w:ascii="Arial" w:hAnsi="Arial" w:cs="Arial"/>
        </w:rPr>
        <w:t>in</w:t>
      </w:r>
      <w:r w:rsidR="00FA1E89" w:rsidRPr="000B2BC8">
        <w:rPr>
          <w:rFonts w:ascii="Arial" w:hAnsi="Arial" w:cs="Arial"/>
        </w:rPr>
        <w:t xml:space="preserve"> both </w:t>
      </w:r>
      <w:r w:rsidR="00291D67" w:rsidRPr="000B2BC8">
        <w:rPr>
          <w:rFonts w:ascii="Arial" w:hAnsi="Arial" w:cs="Arial"/>
        </w:rPr>
        <w:t>m</w:t>
      </w:r>
      <w:r w:rsidR="00FA1E89" w:rsidRPr="000B2BC8">
        <w:rPr>
          <w:rFonts w:ascii="Arial" w:hAnsi="Arial" w:cs="Arial"/>
        </w:rPr>
        <w:t xml:space="preserve">athematics and </w:t>
      </w:r>
      <w:r w:rsidR="00291D67" w:rsidRPr="000B2BC8">
        <w:rPr>
          <w:rFonts w:ascii="Arial" w:hAnsi="Arial" w:cs="Arial"/>
        </w:rPr>
        <w:t>r</w:t>
      </w:r>
      <w:r w:rsidR="00FA1E89" w:rsidRPr="000B2BC8">
        <w:rPr>
          <w:rFonts w:ascii="Arial" w:hAnsi="Arial" w:cs="Arial"/>
        </w:rPr>
        <w:t>eading</w:t>
      </w:r>
      <w:r w:rsidR="00291D67" w:rsidRPr="000B2BC8">
        <w:rPr>
          <w:rFonts w:ascii="Arial" w:hAnsi="Arial" w:cs="Arial"/>
        </w:rPr>
        <w:t xml:space="preserve">. </w:t>
      </w:r>
      <w:r w:rsidR="00C43F78" w:rsidRPr="000B2BC8">
        <w:rPr>
          <w:rFonts w:ascii="Arial" w:hAnsi="Arial" w:cs="Arial"/>
        </w:rPr>
        <w:t xml:space="preserve">OECD (2012) </w:t>
      </w:r>
      <w:r w:rsidR="009900EB" w:rsidRPr="000B2BC8">
        <w:rPr>
          <w:rFonts w:ascii="Arial" w:hAnsi="Arial" w:cs="Arial"/>
        </w:rPr>
        <w:t>points out</w:t>
      </w:r>
      <w:r w:rsidR="00A84287" w:rsidRPr="000B2BC8">
        <w:rPr>
          <w:rFonts w:ascii="Arial" w:hAnsi="Arial" w:cs="Arial"/>
        </w:rPr>
        <w:t xml:space="preserve"> </w:t>
      </w:r>
      <w:r w:rsidR="009900EB" w:rsidRPr="000B2BC8">
        <w:rPr>
          <w:rFonts w:ascii="Arial" w:hAnsi="Arial" w:cs="Arial"/>
        </w:rPr>
        <w:t>, in reading,</w:t>
      </w:r>
      <w:r w:rsidR="00C43F78" w:rsidRPr="000B2BC8">
        <w:rPr>
          <w:rFonts w:ascii="Arial" w:hAnsi="Arial" w:cs="Arial"/>
        </w:rPr>
        <w:t xml:space="preserve"> </w:t>
      </w:r>
      <w:r w:rsidR="009900EB" w:rsidRPr="000B2BC8">
        <w:rPr>
          <w:rFonts w:ascii="Arial" w:hAnsi="Arial" w:cs="Arial"/>
        </w:rPr>
        <w:t>W</w:t>
      </w:r>
      <w:r w:rsidR="00C43F78" w:rsidRPr="000B2BC8">
        <w:rPr>
          <w:rFonts w:ascii="Arial" w:hAnsi="Arial" w:cs="Arial"/>
        </w:rPr>
        <w:t xml:space="preserve">ales </w:t>
      </w:r>
      <w:r w:rsidR="009900EB" w:rsidRPr="000B2BC8">
        <w:rPr>
          <w:rFonts w:ascii="Arial" w:hAnsi="Arial" w:cs="Arial"/>
        </w:rPr>
        <w:t xml:space="preserve">had a score of four hundred and </w:t>
      </w:r>
      <w:r w:rsidR="00D90ABA" w:rsidRPr="000B2BC8">
        <w:rPr>
          <w:rFonts w:ascii="Arial" w:hAnsi="Arial" w:cs="Arial"/>
        </w:rPr>
        <w:t xml:space="preserve">eighty compared to England </w:t>
      </w:r>
      <w:r w:rsidR="00664464" w:rsidRPr="000B2BC8">
        <w:rPr>
          <w:rFonts w:ascii="Arial" w:hAnsi="Arial" w:cs="Arial"/>
        </w:rPr>
        <w:t>that</w:t>
      </w:r>
      <w:r w:rsidR="00D90ABA" w:rsidRPr="000B2BC8">
        <w:rPr>
          <w:rFonts w:ascii="Arial" w:hAnsi="Arial" w:cs="Arial"/>
        </w:rPr>
        <w:t xml:space="preserve"> scored</w:t>
      </w:r>
      <w:r w:rsidR="00664464" w:rsidRPr="000B2BC8">
        <w:rPr>
          <w:rFonts w:ascii="Arial" w:hAnsi="Arial" w:cs="Arial"/>
        </w:rPr>
        <w:t xml:space="preserve"> five hundred</w:t>
      </w:r>
      <w:r w:rsidR="00A84287" w:rsidRPr="000B2BC8">
        <w:rPr>
          <w:rFonts w:ascii="Arial" w:hAnsi="Arial" w:cs="Arial"/>
        </w:rPr>
        <w:t xml:space="preserve"> in 2012</w:t>
      </w:r>
      <w:r w:rsidR="009900EB" w:rsidRPr="000B2BC8">
        <w:rPr>
          <w:rFonts w:ascii="Arial" w:hAnsi="Arial" w:cs="Arial"/>
        </w:rPr>
        <w:t xml:space="preserve">. </w:t>
      </w:r>
      <w:r w:rsidR="00D90ABA" w:rsidRPr="000B2BC8">
        <w:rPr>
          <w:rFonts w:ascii="Arial" w:hAnsi="Arial" w:cs="Arial"/>
        </w:rPr>
        <w:t>With</w:t>
      </w:r>
      <w:r w:rsidR="009900EB" w:rsidRPr="000B2BC8">
        <w:rPr>
          <w:rFonts w:ascii="Arial" w:hAnsi="Arial" w:cs="Arial"/>
        </w:rPr>
        <w:t xml:space="preserve"> regard</w:t>
      </w:r>
      <w:r w:rsidR="00D90ABA" w:rsidRPr="000B2BC8">
        <w:rPr>
          <w:rFonts w:ascii="Arial" w:hAnsi="Arial" w:cs="Arial"/>
        </w:rPr>
        <w:t>s</w:t>
      </w:r>
      <w:r w:rsidR="009900EB" w:rsidRPr="000B2BC8">
        <w:rPr>
          <w:rFonts w:ascii="Arial" w:hAnsi="Arial" w:cs="Arial"/>
        </w:rPr>
        <w:t xml:space="preserve"> to </w:t>
      </w:r>
      <w:r w:rsidR="00D90ABA" w:rsidRPr="000B2BC8">
        <w:rPr>
          <w:rFonts w:ascii="Arial" w:hAnsi="Arial" w:cs="Arial"/>
        </w:rPr>
        <w:t>mathematics, Wales scored four hundred and</w:t>
      </w:r>
      <w:r w:rsidR="00664464" w:rsidRPr="000B2BC8">
        <w:rPr>
          <w:rFonts w:ascii="Arial" w:hAnsi="Arial" w:cs="Arial"/>
        </w:rPr>
        <w:t xml:space="preserve"> sixty eight compared to England that scored four hundred and</w:t>
      </w:r>
      <w:r w:rsidR="00A84287" w:rsidRPr="000B2BC8">
        <w:rPr>
          <w:rFonts w:ascii="Arial" w:hAnsi="Arial" w:cs="Arial"/>
        </w:rPr>
        <w:t xml:space="preserve"> ninety</w:t>
      </w:r>
      <w:r w:rsidR="00664464" w:rsidRPr="000B2BC8">
        <w:rPr>
          <w:rFonts w:ascii="Arial" w:hAnsi="Arial" w:cs="Arial"/>
        </w:rPr>
        <w:t xml:space="preserve"> five</w:t>
      </w:r>
      <w:r w:rsidR="00A84287" w:rsidRPr="000B2BC8">
        <w:rPr>
          <w:rFonts w:ascii="Arial" w:hAnsi="Arial" w:cs="Arial"/>
        </w:rPr>
        <w:t xml:space="preserve"> in 2012</w:t>
      </w:r>
      <w:r w:rsidR="005A3CB4">
        <w:rPr>
          <w:rFonts w:ascii="Arial" w:hAnsi="Arial" w:cs="Arial"/>
        </w:rPr>
        <w:t xml:space="preserve"> </w:t>
      </w:r>
      <w:r w:rsidR="00344B74" w:rsidRPr="000B2BC8">
        <w:rPr>
          <w:rFonts w:ascii="Arial" w:hAnsi="Arial" w:cs="Arial"/>
        </w:rPr>
        <w:t xml:space="preserve">(OECD, 2012). </w:t>
      </w:r>
      <w:r w:rsidR="00664464" w:rsidRPr="000B2BC8">
        <w:rPr>
          <w:rFonts w:ascii="Arial" w:hAnsi="Arial" w:cs="Arial"/>
        </w:rPr>
        <w:t>Both of the results clearly show that Wales i</w:t>
      </w:r>
      <w:r w:rsidR="003E777E" w:rsidRPr="000B2BC8">
        <w:rPr>
          <w:rFonts w:ascii="Arial" w:hAnsi="Arial" w:cs="Arial"/>
        </w:rPr>
        <w:t>s</w:t>
      </w:r>
      <w:r w:rsidR="00664464" w:rsidRPr="000B2BC8">
        <w:rPr>
          <w:rFonts w:ascii="Arial" w:hAnsi="Arial" w:cs="Arial"/>
        </w:rPr>
        <w:t xml:space="preserve"> behind in both mathematics and reading in comparison to England</w:t>
      </w:r>
      <w:r w:rsidR="003E777E" w:rsidRPr="000B2BC8">
        <w:rPr>
          <w:rFonts w:ascii="Arial" w:hAnsi="Arial" w:cs="Arial"/>
        </w:rPr>
        <w:t>, therefore something needed to be done to try and improve these scores</w:t>
      </w:r>
      <w:r w:rsidR="00750C95" w:rsidRPr="000B2BC8">
        <w:rPr>
          <w:rFonts w:ascii="Arial" w:hAnsi="Arial" w:cs="Arial"/>
        </w:rPr>
        <w:t>, hence the introduction of the</w:t>
      </w:r>
      <w:r w:rsidR="00810757" w:rsidRPr="000B2BC8">
        <w:rPr>
          <w:rFonts w:ascii="Arial" w:hAnsi="Arial" w:cs="Arial"/>
        </w:rPr>
        <w:t xml:space="preserve"> National</w:t>
      </w:r>
      <w:r w:rsidR="00750C95" w:rsidRPr="000B2BC8">
        <w:rPr>
          <w:rFonts w:ascii="Arial" w:hAnsi="Arial" w:cs="Arial"/>
        </w:rPr>
        <w:t xml:space="preserve"> Literacy </w:t>
      </w:r>
      <w:r w:rsidR="00810757" w:rsidRPr="000B2BC8">
        <w:rPr>
          <w:rFonts w:ascii="Arial" w:hAnsi="Arial" w:cs="Arial"/>
        </w:rPr>
        <w:t xml:space="preserve">and </w:t>
      </w:r>
      <w:r w:rsidR="00750C95" w:rsidRPr="000B2BC8">
        <w:rPr>
          <w:rFonts w:ascii="Arial" w:hAnsi="Arial" w:cs="Arial"/>
        </w:rPr>
        <w:t>Numeracy Framework</w:t>
      </w:r>
      <w:r w:rsidR="00AE3760">
        <w:rPr>
          <w:rFonts w:ascii="Arial" w:hAnsi="Arial" w:cs="Arial"/>
        </w:rPr>
        <w:t xml:space="preserve"> in 2013 </w:t>
      </w:r>
      <w:r w:rsidR="00AE3760" w:rsidRPr="000B2BC8">
        <w:rPr>
          <w:rFonts w:ascii="Arial" w:hAnsi="Arial" w:cs="Arial"/>
        </w:rPr>
        <w:t>(Welsh Government, 2014)</w:t>
      </w:r>
      <w:r w:rsidR="00AE3760">
        <w:rPr>
          <w:rFonts w:ascii="Arial" w:hAnsi="Arial" w:cs="Arial"/>
        </w:rPr>
        <w:t>.</w:t>
      </w:r>
    </w:p>
    <w:p w:rsidR="00A84287" w:rsidRPr="000B2BC8" w:rsidRDefault="00A84287" w:rsidP="006C220F">
      <w:pPr>
        <w:spacing w:line="360" w:lineRule="auto"/>
        <w:rPr>
          <w:rFonts w:ascii="Arial" w:hAnsi="Arial" w:cs="Arial"/>
        </w:rPr>
      </w:pPr>
    </w:p>
    <w:p w:rsidR="000444EC" w:rsidRDefault="004B51B7" w:rsidP="006C220F">
      <w:pPr>
        <w:spacing w:line="360" w:lineRule="auto"/>
        <w:rPr>
          <w:rFonts w:ascii="Arial" w:hAnsi="Arial" w:cs="Arial"/>
        </w:rPr>
      </w:pPr>
      <w:r w:rsidRPr="000B2BC8">
        <w:rPr>
          <w:rFonts w:ascii="Arial" w:hAnsi="Arial" w:cs="Arial"/>
        </w:rPr>
        <w:t>Nonetheless, w</w:t>
      </w:r>
      <w:r w:rsidR="00EC32C9" w:rsidRPr="000B2BC8">
        <w:rPr>
          <w:rFonts w:ascii="Arial" w:hAnsi="Arial" w:cs="Arial"/>
        </w:rPr>
        <w:t xml:space="preserve">hen the National Literacy and Numeracy Framework was introduced, </w:t>
      </w:r>
      <w:r w:rsidRPr="000B2BC8">
        <w:rPr>
          <w:rFonts w:ascii="Arial" w:hAnsi="Arial" w:cs="Arial"/>
        </w:rPr>
        <w:t xml:space="preserve">it made slower progress than expected as according to Sparks (cited in Jones, 2015) the framework was introduced too quickly which resulted in many schools not being prepared well enough. Sparks (cited in Jones, 2015) also reveals that </w:t>
      </w:r>
      <w:r w:rsidR="00086E73" w:rsidRPr="000B2BC8">
        <w:rPr>
          <w:rFonts w:ascii="Arial" w:hAnsi="Arial" w:cs="Arial"/>
        </w:rPr>
        <w:t>there were issues with teachers accessing the correct training at the right time</w:t>
      </w:r>
      <w:r w:rsidR="008322C8" w:rsidRPr="000B2BC8">
        <w:rPr>
          <w:rFonts w:ascii="Arial" w:hAnsi="Arial" w:cs="Arial"/>
        </w:rPr>
        <w:t xml:space="preserve">, this also contributed to schools not being well prepared. </w:t>
      </w:r>
      <w:r w:rsidR="00F0783E" w:rsidRPr="000B2BC8">
        <w:rPr>
          <w:rFonts w:ascii="Arial" w:hAnsi="Arial" w:cs="Arial"/>
        </w:rPr>
        <w:t>As stated above, the National Literacy and Numeracy Framework was introduced to improve mathematics and literacy. The results from the 2015 PISA tests</w:t>
      </w:r>
      <w:r w:rsidR="00433DB5" w:rsidRPr="000B2BC8">
        <w:rPr>
          <w:rFonts w:ascii="Arial" w:hAnsi="Arial" w:cs="Arial"/>
        </w:rPr>
        <w:t xml:space="preserve"> (</w:t>
      </w:r>
      <w:r w:rsidR="00152AB5" w:rsidRPr="000B2BC8">
        <w:rPr>
          <w:rFonts w:ascii="Arial" w:hAnsi="Arial" w:cs="Arial"/>
        </w:rPr>
        <w:t>Hume</w:t>
      </w:r>
      <w:r w:rsidR="00433DB5" w:rsidRPr="000B2BC8">
        <w:rPr>
          <w:rFonts w:ascii="Arial" w:hAnsi="Arial" w:cs="Arial"/>
        </w:rPr>
        <w:t>, 2016)</w:t>
      </w:r>
      <w:r w:rsidR="00F0783E" w:rsidRPr="000B2BC8">
        <w:rPr>
          <w:rFonts w:ascii="Arial" w:hAnsi="Arial" w:cs="Arial"/>
        </w:rPr>
        <w:t xml:space="preserve"> show that in mathematics</w:t>
      </w:r>
      <w:r w:rsidR="00B42C12">
        <w:rPr>
          <w:rFonts w:ascii="Arial" w:hAnsi="Arial" w:cs="Arial"/>
        </w:rPr>
        <w:t>,</w:t>
      </w:r>
      <w:r w:rsidR="00F0783E" w:rsidRPr="000B2BC8">
        <w:rPr>
          <w:rFonts w:ascii="Arial" w:hAnsi="Arial" w:cs="Arial"/>
        </w:rPr>
        <w:t xml:space="preserve"> Wales scored four hundred and seventy eight</w:t>
      </w:r>
      <w:r w:rsidR="005A76DE" w:rsidRPr="000B2BC8">
        <w:rPr>
          <w:rFonts w:ascii="Arial" w:hAnsi="Arial" w:cs="Arial"/>
        </w:rPr>
        <w:t xml:space="preserve"> which was higher than before however is still under the OECD national average of four hundred and ninety. Wales scored</w:t>
      </w:r>
      <w:r w:rsidR="00F0783E" w:rsidRPr="000B2BC8">
        <w:rPr>
          <w:rFonts w:ascii="Arial" w:hAnsi="Arial" w:cs="Arial"/>
        </w:rPr>
        <w:t xml:space="preserve"> four hundred and seventy seven in reading</w:t>
      </w:r>
      <w:r w:rsidR="005A76DE" w:rsidRPr="000B2BC8">
        <w:rPr>
          <w:rFonts w:ascii="Arial" w:hAnsi="Arial" w:cs="Arial"/>
        </w:rPr>
        <w:t xml:space="preserve"> which is actually lower than</w:t>
      </w:r>
      <w:r w:rsidR="00B42C12">
        <w:rPr>
          <w:rFonts w:ascii="Arial" w:hAnsi="Arial" w:cs="Arial"/>
        </w:rPr>
        <w:t xml:space="preserve"> </w:t>
      </w:r>
      <w:r w:rsidR="00EF4C99" w:rsidRPr="000B2BC8">
        <w:rPr>
          <w:rFonts w:ascii="Arial" w:hAnsi="Arial" w:cs="Arial"/>
        </w:rPr>
        <w:t xml:space="preserve">Wales’ </w:t>
      </w:r>
      <w:r w:rsidR="005A76DE" w:rsidRPr="000B2BC8">
        <w:rPr>
          <w:rFonts w:ascii="Arial" w:hAnsi="Arial" w:cs="Arial"/>
        </w:rPr>
        <w:t xml:space="preserve">PISA 2012 score </w:t>
      </w:r>
      <w:r w:rsidR="00EF4C99" w:rsidRPr="000B2BC8">
        <w:rPr>
          <w:rFonts w:ascii="Arial" w:hAnsi="Arial" w:cs="Arial"/>
        </w:rPr>
        <w:t>and is still below OECD national average of four hundred and ninety three</w:t>
      </w:r>
      <w:r w:rsidR="00433DB5" w:rsidRPr="000B2BC8">
        <w:rPr>
          <w:rFonts w:ascii="Arial" w:hAnsi="Arial" w:cs="Arial"/>
        </w:rPr>
        <w:t xml:space="preserve"> (</w:t>
      </w:r>
      <w:r w:rsidR="00152AB5" w:rsidRPr="000B2BC8">
        <w:rPr>
          <w:rFonts w:ascii="Arial" w:hAnsi="Arial" w:cs="Arial"/>
        </w:rPr>
        <w:t>Hume</w:t>
      </w:r>
      <w:r w:rsidR="00433DB5" w:rsidRPr="000B2BC8">
        <w:rPr>
          <w:rFonts w:ascii="Arial" w:hAnsi="Arial" w:cs="Arial"/>
        </w:rPr>
        <w:t>, 2016)</w:t>
      </w:r>
      <w:r w:rsidR="00EF4C99" w:rsidRPr="000B2BC8">
        <w:rPr>
          <w:rFonts w:ascii="Arial" w:hAnsi="Arial" w:cs="Arial"/>
        </w:rPr>
        <w:t xml:space="preserve">. Therefore, it can be argued that has the </w:t>
      </w:r>
      <w:r w:rsidR="00EF4C99" w:rsidRPr="000B2BC8">
        <w:rPr>
          <w:rFonts w:ascii="Arial" w:hAnsi="Arial" w:cs="Arial"/>
        </w:rPr>
        <w:lastRenderedPageBreak/>
        <w:t xml:space="preserve">National Literacy and Numeracy Framework actually helped as one result has gone up, whilst one result has gone down. </w:t>
      </w:r>
    </w:p>
    <w:p w:rsidR="00AE3760" w:rsidRPr="000B2BC8" w:rsidRDefault="00AE3760" w:rsidP="006C220F">
      <w:pPr>
        <w:spacing w:line="360" w:lineRule="auto"/>
        <w:rPr>
          <w:rFonts w:ascii="Arial" w:hAnsi="Arial" w:cs="Arial"/>
        </w:rPr>
      </w:pPr>
    </w:p>
    <w:p w:rsidR="00E67CDA" w:rsidRDefault="00D65D19" w:rsidP="006C220F">
      <w:pPr>
        <w:spacing w:line="360" w:lineRule="auto"/>
        <w:textAlignment w:val="baseline"/>
        <w:rPr>
          <w:rFonts w:ascii="Arial" w:hAnsi="Arial" w:cs="Arial"/>
        </w:rPr>
      </w:pPr>
      <w:r w:rsidRPr="000B2BC8">
        <w:rPr>
          <w:rFonts w:ascii="Arial" w:hAnsi="Arial" w:cs="Arial"/>
        </w:rPr>
        <w:t xml:space="preserve">According to Wray et al (2002) literacy was defined through analysis of what literate children should be able to do. This included children being able to read and write fluently with confidence and have legible handwriting, understand sounds and spell accurately, understand words and their meaning as well as continuously growing their vocabulary. </w:t>
      </w:r>
      <w:r w:rsidR="00A82163" w:rsidRPr="000B2BC8">
        <w:rPr>
          <w:rFonts w:ascii="Arial" w:hAnsi="Arial" w:cs="Arial"/>
        </w:rPr>
        <w:t xml:space="preserve">The National Literacy and Numeracy Framework (Welsh Government, 2014) define literacy as the set of skills they expect learners to become accomplished in. These skills are oracy, reading and writing across the curriculum. </w:t>
      </w:r>
      <w:r w:rsidR="007244B0" w:rsidRPr="000B2BC8">
        <w:rPr>
          <w:rFonts w:ascii="Arial" w:hAnsi="Arial" w:cs="Arial"/>
        </w:rPr>
        <w:t>According to the national literacy trust</w:t>
      </w:r>
      <w:r w:rsidR="00612483" w:rsidRPr="000B2BC8">
        <w:rPr>
          <w:rFonts w:ascii="Arial" w:hAnsi="Arial" w:cs="Arial"/>
        </w:rPr>
        <w:t xml:space="preserve"> (</w:t>
      </w:r>
      <w:r w:rsidR="00F9132E" w:rsidRPr="000B2BC8">
        <w:rPr>
          <w:rFonts w:ascii="Arial" w:hAnsi="Arial" w:cs="Arial"/>
        </w:rPr>
        <w:t>2018</w:t>
      </w:r>
      <w:r w:rsidR="00612483" w:rsidRPr="000B2BC8">
        <w:rPr>
          <w:rFonts w:ascii="Arial" w:hAnsi="Arial" w:cs="Arial"/>
        </w:rPr>
        <w:t>)</w:t>
      </w:r>
      <w:r w:rsidR="007244B0" w:rsidRPr="000B2BC8">
        <w:rPr>
          <w:rFonts w:ascii="Arial" w:hAnsi="Arial" w:cs="Arial"/>
        </w:rPr>
        <w:t xml:space="preserve"> if someone </w:t>
      </w:r>
      <w:r w:rsidR="00612483" w:rsidRPr="000B2BC8">
        <w:rPr>
          <w:rFonts w:ascii="Arial" w:hAnsi="Arial" w:cs="Arial"/>
        </w:rPr>
        <w:t xml:space="preserve">lacks literacy skills, it can hold them back at every stage of their life as in school the child will not be able to succeed, which </w:t>
      </w:r>
      <w:r w:rsidR="00B42C12">
        <w:rPr>
          <w:rFonts w:ascii="Arial" w:hAnsi="Arial" w:cs="Arial"/>
        </w:rPr>
        <w:t xml:space="preserve">will </w:t>
      </w:r>
      <w:r w:rsidR="00612483" w:rsidRPr="000B2BC8">
        <w:rPr>
          <w:rFonts w:ascii="Arial" w:hAnsi="Arial" w:cs="Arial"/>
        </w:rPr>
        <w:t>lead to them being locked out of the job market in the future</w:t>
      </w:r>
      <w:r w:rsidR="00612483" w:rsidRPr="000B2BC8">
        <w:rPr>
          <w:rFonts w:ascii="Arial" w:hAnsi="Arial" w:cs="Arial"/>
        </w:rPr>
        <w:t xml:space="preserve"> and as a parent, they will not be able to help their child with their own learning. </w:t>
      </w:r>
      <w:r w:rsidR="00305DEE" w:rsidRPr="000B2BC8">
        <w:rPr>
          <w:rFonts w:ascii="Arial" w:hAnsi="Arial" w:cs="Arial"/>
        </w:rPr>
        <w:t xml:space="preserve">Therefore, literacy is seen as a significant focus in the curriculum as without the basic literacy skills, it will be hard to succeed in all aspects of someone’s life. </w:t>
      </w:r>
    </w:p>
    <w:p w:rsidR="00987BFA" w:rsidRDefault="00987BFA" w:rsidP="006C220F">
      <w:pPr>
        <w:spacing w:line="360" w:lineRule="auto"/>
        <w:textAlignment w:val="baseline"/>
        <w:rPr>
          <w:rFonts w:ascii="Arial" w:hAnsi="Arial" w:cs="Arial"/>
        </w:rPr>
      </w:pPr>
    </w:p>
    <w:p w:rsidR="00987BFA" w:rsidRPr="000B2BC8" w:rsidRDefault="00987BFA" w:rsidP="006C220F">
      <w:pPr>
        <w:spacing w:line="360" w:lineRule="auto"/>
        <w:textAlignment w:val="baseline"/>
        <w:rPr>
          <w:rFonts w:ascii="Arial" w:hAnsi="Arial" w:cs="Arial"/>
        </w:rPr>
      </w:pPr>
      <w:r>
        <w:rPr>
          <w:rFonts w:ascii="Arial" w:hAnsi="Arial" w:cs="Arial"/>
        </w:rPr>
        <w:t xml:space="preserve">Donaldson’s successful futures review (2015, p.40) explains that literacy “is essential for learning across the curriculum”. Donaldson (2015) believes that the key to developing literacy skills like the spoken word, syntax and spelling is not by repetition and drill learning but by appropriate teaching and learning and rich contexts in which literacy skills can be reinforced and applied. Donaldson (2015) quotes that “there is a real danger that we are teaching the mechanics of writing but giving the children nothing to write about”. Therefore, children need constant opportunity to explore and discuss their ideas in order to develop their literacy skills. The literacy framework (Welsh Government, 2014) </w:t>
      </w:r>
      <w:r w:rsidR="002A0620">
        <w:rPr>
          <w:rFonts w:ascii="Arial" w:hAnsi="Arial" w:cs="Arial"/>
        </w:rPr>
        <w:t>provi</w:t>
      </w:r>
      <w:r w:rsidR="00653A67">
        <w:rPr>
          <w:rFonts w:ascii="Arial" w:hAnsi="Arial" w:cs="Arial"/>
        </w:rPr>
        <w:t>des</w:t>
      </w:r>
      <w:r w:rsidR="002A0620">
        <w:rPr>
          <w:rFonts w:ascii="Arial" w:hAnsi="Arial" w:cs="Arial"/>
        </w:rPr>
        <w:t xml:space="preserve"> guidance about approaches to reinforce the literacy skills needed </w:t>
      </w:r>
      <w:r w:rsidR="001E7C95">
        <w:rPr>
          <w:rFonts w:ascii="Arial" w:hAnsi="Arial" w:cs="Arial"/>
        </w:rPr>
        <w:t xml:space="preserve">across the different developmental stages. </w:t>
      </w:r>
    </w:p>
    <w:p w:rsidR="00397C2C" w:rsidRPr="000B2BC8" w:rsidRDefault="00397C2C" w:rsidP="006C220F">
      <w:pPr>
        <w:spacing w:line="360" w:lineRule="auto"/>
        <w:textAlignment w:val="baseline"/>
        <w:rPr>
          <w:rFonts w:ascii="Arial" w:hAnsi="Arial" w:cs="Arial"/>
        </w:rPr>
      </w:pPr>
    </w:p>
    <w:p w:rsidR="00397C2C" w:rsidRPr="000B2BC8" w:rsidRDefault="00397C2C" w:rsidP="006C220F">
      <w:pPr>
        <w:spacing w:line="360" w:lineRule="auto"/>
        <w:textAlignment w:val="baseline"/>
        <w:rPr>
          <w:rFonts w:ascii="Arial" w:hAnsi="Arial" w:cs="Arial"/>
          <w:shd w:val="clear" w:color="auto" w:fill="FFFFFF"/>
        </w:rPr>
      </w:pPr>
      <w:r w:rsidRPr="000B2BC8">
        <w:rPr>
          <w:rFonts w:ascii="Arial" w:hAnsi="Arial" w:cs="Arial"/>
        </w:rPr>
        <w:t xml:space="preserve">According to Palmer (2001) writing is considered the most challenging skill for teachers to teach and even for pupils to learn. This is due to the fact that writing consist of many different aspects, which include; spelling, vocabulary, handwriting, constructing sentences, organisation of text and phonic coding. Palmer (2001) goes on to discuss that all of these aspects need to be taught separately and how in due time, the aspects will fuse together and create the structure to writing. There has </w:t>
      </w:r>
      <w:r w:rsidRPr="000B2BC8">
        <w:rPr>
          <w:rFonts w:ascii="Arial" w:hAnsi="Arial" w:cs="Arial"/>
        </w:rPr>
        <w:lastRenderedPageBreak/>
        <w:t xml:space="preserve">always been a gender gap between boys and girls attainment when it comes to writing. Graham and Kelly (2010) note that boys’ fine motor skills develop a lot slower than girls which makes writing more of a demand than it is for girls. In 2018, the National Literacy Trust (2018) published a report stating that out of forty seven thousand seven hundred and eight six pupils aged eight to eighteen in the United Kingdom just over fifty percent claimed that they only enjoying writing a bit or not at all and just over forty nine percent claimed that they enjoy writing. However this number has dropped as just over fifty percent claimed they enjoyed writing in 2017 (National Literacy Trust, 2018). The National Literacy Trust (2018) also found that children who enjoy reading and writing </w:t>
      </w:r>
      <w:r w:rsidRPr="000B2BC8">
        <w:rPr>
          <w:rFonts w:ascii="Arial" w:hAnsi="Arial" w:cs="Arial"/>
          <w:shd w:val="clear" w:color="auto" w:fill="FFFFFF"/>
        </w:rPr>
        <w:t xml:space="preserve">have better mental wellbeing than their peers who are the least engaged. These results prove that literacy skills play an important part in people’s lives, not just their education, </w:t>
      </w:r>
      <w:r w:rsidR="005720A1">
        <w:rPr>
          <w:rFonts w:ascii="Arial" w:hAnsi="Arial" w:cs="Arial"/>
          <w:shd w:val="clear" w:color="auto" w:fill="FFFFFF"/>
        </w:rPr>
        <w:t xml:space="preserve">as </w:t>
      </w:r>
      <w:r w:rsidRPr="000B2BC8">
        <w:rPr>
          <w:rFonts w:ascii="Arial" w:hAnsi="Arial" w:cs="Arial"/>
          <w:shd w:val="clear" w:color="auto" w:fill="FFFFFF"/>
        </w:rPr>
        <w:t xml:space="preserve">it involves their well-being as well. </w:t>
      </w:r>
    </w:p>
    <w:p w:rsidR="0031631C" w:rsidRPr="000B2BC8" w:rsidRDefault="0031631C" w:rsidP="006C220F">
      <w:pPr>
        <w:spacing w:line="360" w:lineRule="auto"/>
        <w:textAlignment w:val="baseline"/>
        <w:rPr>
          <w:rFonts w:ascii="Arial" w:hAnsi="Arial" w:cs="Arial"/>
          <w:shd w:val="clear" w:color="auto" w:fill="FFFFFF"/>
        </w:rPr>
      </w:pPr>
    </w:p>
    <w:p w:rsidR="00397C2C" w:rsidRPr="000B2BC8" w:rsidRDefault="0031631C" w:rsidP="006C220F">
      <w:pPr>
        <w:spacing w:line="360" w:lineRule="auto"/>
        <w:textAlignment w:val="baseline"/>
        <w:rPr>
          <w:rFonts w:ascii="Arial" w:hAnsi="Arial" w:cs="Arial"/>
        </w:rPr>
      </w:pPr>
      <w:r w:rsidRPr="000B2BC8">
        <w:rPr>
          <w:rFonts w:ascii="Arial" w:hAnsi="Arial" w:cs="Arial"/>
          <w:shd w:val="clear" w:color="auto" w:fill="FFFFFF"/>
        </w:rPr>
        <w:t xml:space="preserve">Welsh Government (2010) assert that someone who is </w:t>
      </w:r>
      <w:r w:rsidR="0085523A" w:rsidRPr="000B2BC8">
        <w:rPr>
          <w:rFonts w:ascii="Arial" w:hAnsi="Arial" w:cs="Arial"/>
          <w:shd w:val="clear" w:color="auto" w:fill="FFFFFF"/>
        </w:rPr>
        <w:t xml:space="preserve">a good writer must have </w:t>
      </w:r>
      <w:r w:rsidRPr="000B2BC8">
        <w:rPr>
          <w:rFonts w:ascii="Arial" w:hAnsi="Arial" w:cs="Arial"/>
          <w:shd w:val="clear" w:color="auto" w:fill="FFFFFF"/>
        </w:rPr>
        <w:t xml:space="preserve"> numerous</w:t>
      </w:r>
      <w:r w:rsidR="0085523A" w:rsidRPr="000B2BC8">
        <w:rPr>
          <w:rFonts w:ascii="Arial" w:hAnsi="Arial" w:cs="Arial"/>
          <w:shd w:val="clear" w:color="auto" w:fill="FFFFFF"/>
        </w:rPr>
        <w:t xml:space="preserve"> characteristics that can be used together in a piece of writing</w:t>
      </w:r>
      <w:r w:rsidRPr="000B2BC8">
        <w:rPr>
          <w:rFonts w:ascii="Arial" w:hAnsi="Arial" w:cs="Arial"/>
          <w:shd w:val="clear" w:color="auto" w:fill="FFFFFF"/>
        </w:rPr>
        <w:t xml:space="preserve">. Examples of these </w:t>
      </w:r>
      <w:r w:rsidR="0085523A" w:rsidRPr="000B2BC8">
        <w:rPr>
          <w:rFonts w:ascii="Arial" w:hAnsi="Arial" w:cs="Arial"/>
          <w:shd w:val="clear" w:color="auto" w:fill="FFFFFF"/>
        </w:rPr>
        <w:t>characteristics</w:t>
      </w:r>
      <w:r w:rsidRPr="000B2BC8">
        <w:rPr>
          <w:rFonts w:ascii="Arial" w:hAnsi="Arial" w:cs="Arial"/>
          <w:shd w:val="clear" w:color="auto" w:fill="FFFFFF"/>
        </w:rPr>
        <w:t xml:space="preserve"> </w:t>
      </w:r>
      <w:r w:rsidR="0085523A" w:rsidRPr="000B2BC8">
        <w:rPr>
          <w:rFonts w:ascii="Arial" w:hAnsi="Arial" w:cs="Arial"/>
          <w:shd w:val="clear" w:color="auto" w:fill="FFFFFF"/>
        </w:rPr>
        <w:t xml:space="preserve">involve the writer engaging their readers, being able to adapt their writing to suit different audiences and different purposes, use a range of sentence structures, appropriate vocabulary as well as organising their writing i.e. making sure their writing flows effectively. </w:t>
      </w:r>
      <w:r w:rsidR="004727B1" w:rsidRPr="000B2BC8">
        <w:rPr>
          <w:rFonts w:ascii="Arial" w:hAnsi="Arial" w:cs="Arial"/>
          <w:shd w:val="clear" w:color="auto" w:fill="FFFFFF"/>
        </w:rPr>
        <w:t>In order for</w:t>
      </w:r>
      <w:r w:rsidR="00621297" w:rsidRPr="000B2BC8">
        <w:rPr>
          <w:rFonts w:ascii="Arial" w:hAnsi="Arial" w:cs="Arial"/>
          <w:shd w:val="clear" w:color="auto" w:fill="FFFFFF"/>
        </w:rPr>
        <w:t xml:space="preserve"> a child</w:t>
      </w:r>
      <w:r w:rsidR="004727B1" w:rsidRPr="000B2BC8">
        <w:rPr>
          <w:rFonts w:ascii="Arial" w:hAnsi="Arial" w:cs="Arial"/>
          <w:shd w:val="clear" w:color="auto" w:fill="FFFFFF"/>
        </w:rPr>
        <w:t xml:space="preserve"> to develop these characteristic</w:t>
      </w:r>
      <w:r w:rsidR="00AA1B1D">
        <w:rPr>
          <w:rFonts w:ascii="Arial" w:hAnsi="Arial" w:cs="Arial"/>
          <w:shd w:val="clear" w:color="auto" w:fill="FFFFFF"/>
        </w:rPr>
        <w:t>s</w:t>
      </w:r>
      <w:r w:rsidR="004727B1" w:rsidRPr="000B2BC8">
        <w:rPr>
          <w:rFonts w:ascii="Arial" w:hAnsi="Arial" w:cs="Arial"/>
          <w:shd w:val="clear" w:color="auto" w:fill="FFFFFF"/>
        </w:rPr>
        <w:t>, they must have</w:t>
      </w:r>
      <w:r w:rsidR="00621297" w:rsidRPr="000B2BC8">
        <w:rPr>
          <w:rFonts w:ascii="Arial" w:hAnsi="Arial" w:cs="Arial"/>
          <w:shd w:val="clear" w:color="auto" w:fill="FFFFFF"/>
        </w:rPr>
        <w:t xml:space="preserve"> model writing pieces, regular opportunities to develop their writing as well as and assessments for the person to understand how they can improve their writing </w:t>
      </w:r>
      <w:r w:rsidR="00AA1B1D">
        <w:rPr>
          <w:rFonts w:ascii="Arial" w:hAnsi="Arial" w:cs="Arial"/>
          <w:shd w:val="clear" w:color="auto" w:fill="FFFFFF"/>
        </w:rPr>
        <w:t>(</w:t>
      </w:r>
      <w:r w:rsidR="00AA1B1D" w:rsidRPr="000B2BC8">
        <w:rPr>
          <w:rFonts w:ascii="Arial" w:hAnsi="Arial" w:cs="Arial"/>
          <w:shd w:val="clear" w:color="auto" w:fill="FFFFFF"/>
        </w:rPr>
        <w:t>Welsh Government</w:t>
      </w:r>
      <w:r w:rsidR="00AA1B1D">
        <w:rPr>
          <w:rFonts w:ascii="Arial" w:hAnsi="Arial" w:cs="Arial"/>
          <w:shd w:val="clear" w:color="auto" w:fill="FFFFFF"/>
        </w:rPr>
        <w:t xml:space="preserve">, </w:t>
      </w:r>
      <w:r w:rsidR="00AA1B1D" w:rsidRPr="000B2BC8">
        <w:rPr>
          <w:rFonts w:ascii="Arial" w:hAnsi="Arial" w:cs="Arial"/>
          <w:shd w:val="clear" w:color="auto" w:fill="FFFFFF"/>
        </w:rPr>
        <w:t xml:space="preserve">2010) </w:t>
      </w:r>
      <w:r w:rsidR="00621297" w:rsidRPr="000B2BC8">
        <w:rPr>
          <w:rFonts w:ascii="Arial" w:hAnsi="Arial" w:cs="Arial"/>
          <w:shd w:val="clear" w:color="auto" w:fill="FFFFFF"/>
        </w:rPr>
        <w:t xml:space="preserve">This can be done in the classroom with the help of teachers. </w:t>
      </w:r>
      <w:r w:rsidR="00BB3B9E" w:rsidRPr="000B2BC8">
        <w:rPr>
          <w:rFonts w:ascii="Arial" w:hAnsi="Arial" w:cs="Arial"/>
          <w:shd w:val="clear" w:color="auto" w:fill="FFFFFF"/>
        </w:rPr>
        <w:t xml:space="preserve">The Skills Framework for three to nineteen year olds in Wales (Welsh Government, 2008) was introduced as teachers need to acknowledge and respond to where a learners is currently at, instead of where the child should be at i.e. due to their age. This framework provided teachers with resources that allow them to help meet the child’s individual needs, which is extremely important, instead of the class as a whole as this could be one factor as to why children fall behind due to completing work that is not catered to them individually. </w:t>
      </w:r>
    </w:p>
    <w:p w:rsidR="00397C2C" w:rsidRPr="000B2BC8" w:rsidRDefault="00397C2C" w:rsidP="006C220F">
      <w:pPr>
        <w:spacing w:line="360" w:lineRule="auto"/>
        <w:textAlignment w:val="baseline"/>
        <w:rPr>
          <w:rFonts w:ascii="Arial" w:hAnsi="Arial" w:cs="Arial"/>
        </w:rPr>
      </w:pPr>
    </w:p>
    <w:p w:rsidR="00886BCA" w:rsidRPr="000B2BC8" w:rsidRDefault="00886BCA" w:rsidP="006C220F">
      <w:pPr>
        <w:spacing w:line="360" w:lineRule="auto"/>
        <w:textAlignment w:val="baseline"/>
        <w:rPr>
          <w:rFonts w:ascii="Arial" w:hAnsi="Arial" w:cs="Arial"/>
        </w:rPr>
      </w:pPr>
      <w:r w:rsidRPr="000B2BC8">
        <w:rPr>
          <w:rFonts w:ascii="Arial" w:hAnsi="Arial" w:cs="Arial"/>
        </w:rPr>
        <w:t>Bushnell and Waugh (2017, p.16) reveals that “children need to understand that there are different ways of writing which are appropriate for different situations”.</w:t>
      </w:r>
      <w:r w:rsidR="007D63C9" w:rsidRPr="000B2BC8">
        <w:rPr>
          <w:rFonts w:ascii="Arial" w:hAnsi="Arial" w:cs="Arial"/>
        </w:rPr>
        <w:t xml:space="preserve"> Davies (2006) notes that there are six different types of non-fiction writing. </w:t>
      </w:r>
      <w:r w:rsidR="0099774E" w:rsidRPr="000B2BC8">
        <w:rPr>
          <w:rFonts w:ascii="Arial" w:hAnsi="Arial" w:cs="Arial"/>
        </w:rPr>
        <w:t xml:space="preserve">The first is </w:t>
      </w:r>
      <w:r w:rsidR="0099774E" w:rsidRPr="000B2BC8">
        <w:rPr>
          <w:rFonts w:ascii="Arial" w:hAnsi="Arial" w:cs="Arial"/>
        </w:rPr>
        <w:lastRenderedPageBreak/>
        <w:t>recount, this is where the writer re tells events in time order i.e. retelling a visit they have been on. Report is a factual description of something i.e. a science experiment. The explain text type is</w:t>
      </w:r>
      <w:r w:rsidR="00544520" w:rsidRPr="000B2BC8">
        <w:rPr>
          <w:rFonts w:ascii="Arial" w:hAnsi="Arial" w:cs="Arial"/>
        </w:rPr>
        <w:t xml:space="preserve"> talking about the</w:t>
      </w:r>
      <w:r w:rsidR="0099774E" w:rsidRPr="000B2BC8">
        <w:rPr>
          <w:rFonts w:ascii="Arial" w:hAnsi="Arial" w:cs="Arial"/>
        </w:rPr>
        <w:t xml:space="preserve"> </w:t>
      </w:r>
      <w:r w:rsidR="00544520" w:rsidRPr="000B2BC8">
        <w:rPr>
          <w:rFonts w:ascii="Arial" w:hAnsi="Arial" w:cs="Arial"/>
        </w:rPr>
        <w:t xml:space="preserve">why and how an event or experience. Procedural is instructions on how to do something i.e. instructions how to make a certain recipe. Persuade is why you think something should happen, this could be written in the form of a speech, letter or leaflet etc. The sixth text type is discussion, this is a reasoned argument which the writer needs to evaluate and analyse their response to something. </w:t>
      </w:r>
    </w:p>
    <w:p w:rsidR="00F15F25" w:rsidRPr="000B2BC8" w:rsidRDefault="00F15F25" w:rsidP="006C220F">
      <w:pPr>
        <w:spacing w:line="360" w:lineRule="auto"/>
        <w:textAlignment w:val="baseline"/>
        <w:rPr>
          <w:rFonts w:ascii="Arial" w:hAnsi="Arial" w:cs="Arial"/>
        </w:rPr>
      </w:pPr>
    </w:p>
    <w:p w:rsidR="00397066" w:rsidRPr="000B2BC8" w:rsidRDefault="00F15F25" w:rsidP="006C220F">
      <w:pPr>
        <w:spacing w:line="360" w:lineRule="auto"/>
        <w:textAlignment w:val="baseline"/>
        <w:rPr>
          <w:rFonts w:ascii="Arial" w:hAnsi="Arial" w:cs="Arial"/>
        </w:rPr>
      </w:pPr>
      <w:r w:rsidRPr="000B2BC8">
        <w:rPr>
          <w:rFonts w:ascii="Arial" w:hAnsi="Arial" w:cs="Arial"/>
        </w:rPr>
        <w:t xml:space="preserve">One approach that supports effective teaching of literacy, more specifically writing, is Pie Corbett’s ‘talk for writing’ approach. </w:t>
      </w:r>
      <w:r w:rsidR="00D159C5" w:rsidRPr="000B2BC8">
        <w:rPr>
          <w:rFonts w:ascii="Arial" w:hAnsi="Arial" w:cs="Arial"/>
        </w:rPr>
        <w:t xml:space="preserve">This approach </w:t>
      </w:r>
      <w:r w:rsidR="009E4DF4" w:rsidRPr="000B2BC8">
        <w:rPr>
          <w:rFonts w:ascii="Arial" w:hAnsi="Arial" w:cs="Arial"/>
        </w:rPr>
        <w:t>was developed</w:t>
      </w:r>
      <w:r w:rsidR="003D6A18" w:rsidRPr="000B2BC8">
        <w:rPr>
          <w:rFonts w:ascii="Arial" w:hAnsi="Arial" w:cs="Arial"/>
        </w:rPr>
        <w:t xml:space="preserve"> and based upon how children learn. It allows children to copy the language they need</w:t>
      </w:r>
      <w:r w:rsidR="00842B1A" w:rsidRPr="000B2BC8">
        <w:rPr>
          <w:rFonts w:ascii="Arial" w:hAnsi="Arial" w:cs="Arial"/>
        </w:rPr>
        <w:t xml:space="preserve"> orally</w:t>
      </w:r>
      <w:r w:rsidR="003D6A18" w:rsidRPr="000B2BC8">
        <w:rPr>
          <w:rFonts w:ascii="Arial" w:hAnsi="Arial" w:cs="Arial"/>
        </w:rPr>
        <w:t xml:space="preserve"> for a particular topic, before reading </w:t>
      </w:r>
      <w:r w:rsidR="00842B1A" w:rsidRPr="000B2BC8">
        <w:rPr>
          <w:rFonts w:ascii="Arial" w:hAnsi="Arial" w:cs="Arial"/>
        </w:rPr>
        <w:t xml:space="preserve">it </w:t>
      </w:r>
      <w:r w:rsidR="003D6A18" w:rsidRPr="000B2BC8">
        <w:rPr>
          <w:rFonts w:ascii="Arial" w:hAnsi="Arial" w:cs="Arial"/>
        </w:rPr>
        <w:t xml:space="preserve">and then writing their own version </w:t>
      </w:r>
      <w:r w:rsidR="00EA1B5B" w:rsidRPr="000B2BC8">
        <w:rPr>
          <w:rFonts w:ascii="Arial" w:hAnsi="Arial" w:cs="Arial"/>
        </w:rPr>
        <w:t>of the topic</w:t>
      </w:r>
      <w:r w:rsidR="006A5856" w:rsidRPr="000B2BC8">
        <w:rPr>
          <w:rFonts w:ascii="Arial" w:hAnsi="Arial" w:cs="Arial"/>
        </w:rPr>
        <w:t xml:space="preserve"> (Talk for writing, 2019). </w:t>
      </w:r>
      <w:r w:rsidR="00842B1A" w:rsidRPr="000B2BC8">
        <w:rPr>
          <w:rFonts w:ascii="Arial" w:hAnsi="Arial" w:cs="Arial"/>
        </w:rPr>
        <w:t>This can be adapted to suit the needs of any learner a</w:t>
      </w:r>
      <w:r w:rsidR="00E9490D" w:rsidRPr="000B2BC8">
        <w:rPr>
          <w:rFonts w:ascii="Arial" w:hAnsi="Arial" w:cs="Arial"/>
        </w:rPr>
        <w:t>t</w:t>
      </w:r>
      <w:r w:rsidR="00842B1A" w:rsidRPr="000B2BC8">
        <w:rPr>
          <w:rFonts w:ascii="Arial" w:hAnsi="Arial" w:cs="Arial"/>
        </w:rPr>
        <w:t xml:space="preserve"> any stage </w:t>
      </w:r>
      <w:r w:rsidR="001B0124" w:rsidRPr="000B2BC8">
        <w:rPr>
          <w:rFonts w:ascii="Arial" w:hAnsi="Arial" w:cs="Arial"/>
        </w:rPr>
        <w:t>(Talk</w:t>
      </w:r>
      <w:r w:rsidR="006A5856" w:rsidRPr="000B2BC8">
        <w:rPr>
          <w:rFonts w:ascii="Arial" w:hAnsi="Arial" w:cs="Arial"/>
        </w:rPr>
        <w:t xml:space="preserve"> </w:t>
      </w:r>
      <w:r w:rsidR="001B0124" w:rsidRPr="000B2BC8">
        <w:rPr>
          <w:rFonts w:ascii="Arial" w:hAnsi="Arial" w:cs="Arial"/>
        </w:rPr>
        <w:t>for</w:t>
      </w:r>
      <w:r w:rsidR="006A5856" w:rsidRPr="000B2BC8">
        <w:rPr>
          <w:rFonts w:ascii="Arial" w:hAnsi="Arial" w:cs="Arial"/>
        </w:rPr>
        <w:t xml:space="preserve"> </w:t>
      </w:r>
      <w:r w:rsidR="001B0124" w:rsidRPr="000B2BC8">
        <w:rPr>
          <w:rFonts w:ascii="Arial" w:hAnsi="Arial" w:cs="Arial"/>
        </w:rPr>
        <w:t>writing,</w:t>
      </w:r>
      <w:r w:rsidR="006A5856" w:rsidRPr="000B2BC8">
        <w:rPr>
          <w:rFonts w:ascii="Arial" w:hAnsi="Arial" w:cs="Arial"/>
        </w:rPr>
        <w:t xml:space="preserve"> 2019</w:t>
      </w:r>
      <w:r w:rsidR="001B0124" w:rsidRPr="000B2BC8">
        <w:rPr>
          <w:rFonts w:ascii="Arial" w:hAnsi="Arial" w:cs="Arial"/>
        </w:rPr>
        <w:t>).</w:t>
      </w:r>
      <w:r w:rsidR="00886BCA" w:rsidRPr="000B2BC8">
        <w:rPr>
          <w:rFonts w:ascii="Arial" w:hAnsi="Arial" w:cs="Arial"/>
        </w:rPr>
        <w:t xml:space="preserve"> </w:t>
      </w:r>
    </w:p>
    <w:p w:rsidR="00397066" w:rsidRPr="000B2BC8" w:rsidRDefault="00397066" w:rsidP="006C220F">
      <w:pPr>
        <w:spacing w:line="360" w:lineRule="auto"/>
        <w:textAlignment w:val="baseline"/>
        <w:rPr>
          <w:rFonts w:ascii="Arial" w:hAnsi="Arial" w:cs="Arial"/>
        </w:rPr>
      </w:pPr>
    </w:p>
    <w:p w:rsidR="00C8787E" w:rsidRPr="000B2BC8" w:rsidRDefault="009D1428" w:rsidP="006C220F">
      <w:pPr>
        <w:spacing w:line="360" w:lineRule="auto"/>
        <w:textAlignment w:val="baseline"/>
        <w:rPr>
          <w:rFonts w:ascii="Arial" w:hAnsi="Arial" w:cs="Arial"/>
        </w:rPr>
      </w:pPr>
      <w:r w:rsidRPr="000B2BC8">
        <w:rPr>
          <w:rFonts w:ascii="Arial" w:hAnsi="Arial" w:cs="Arial"/>
        </w:rPr>
        <w:t>The talk for writing method involve</w:t>
      </w:r>
      <w:r w:rsidR="00E9490D" w:rsidRPr="000B2BC8">
        <w:rPr>
          <w:rFonts w:ascii="Arial" w:hAnsi="Arial" w:cs="Arial"/>
        </w:rPr>
        <w:t>s</w:t>
      </w:r>
      <w:r w:rsidRPr="000B2BC8">
        <w:rPr>
          <w:rFonts w:ascii="Arial" w:hAnsi="Arial" w:cs="Arial"/>
        </w:rPr>
        <w:t xml:space="preserve"> the teacher starting with </w:t>
      </w:r>
      <w:r w:rsidR="0077665C" w:rsidRPr="000B2BC8">
        <w:rPr>
          <w:rFonts w:ascii="Arial" w:hAnsi="Arial" w:cs="Arial"/>
        </w:rPr>
        <w:t>a task that provides a stimulus</w:t>
      </w:r>
      <w:r w:rsidR="004A7A37" w:rsidRPr="000B2BC8">
        <w:rPr>
          <w:rFonts w:ascii="Arial" w:hAnsi="Arial" w:cs="Arial"/>
        </w:rPr>
        <w:t xml:space="preserve"> i.e. a film clip, object or picture etc </w:t>
      </w:r>
      <w:r w:rsidR="0077665C" w:rsidRPr="000B2BC8">
        <w:rPr>
          <w:rFonts w:ascii="Arial" w:hAnsi="Arial" w:cs="Arial"/>
        </w:rPr>
        <w:t xml:space="preserve">which allows the teacher to examine what each child can do individually, using information from their prior learning. </w:t>
      </w:r>
      <w:r w:rsidR="0018326A" w:rsidRPr="000B2BC8">
        <w:rPr>
          <w:rFonts w:ascii="Arial" w:hAnsi="Arial" w:cs="Arial"/>
        </w:rPr>
        <w:t xml:space="preserve">Targets can then be created for each individual child where at the end of the unit, the child will be assessed again to see what they </w:t>
      </w:r>
      <w:r w:rsidR="00182F71">
        <w:rPr>
          <w:rFonts w:ascii="Arial" w:hAnsi="Arial" w:cs="Arial"/>
        </w:rPr>
        <w:t xml:space="preserve">have </w:t>
      </w:r>
      <w:r w:rsidR="0018326A" w:rsidRPr="000B2BC8">
        <w:rPr>
          <w:rFonts w:ascii="Arial" w:hAnsi="Arial" w:cs="Arial"/>
        </w:rPr>
        <w:t>learned</w:t>
      </w:r>
      <w:r w:rsidR="00BA1A32" w:rsidRPr="000B2BC8">
        <w:rPr>
          <w:rFonts w:ascii="Arial" w:hAnsi="Arial" w:cs="Arial"/>
        </w:rPr>
        <w:t xml:space="preserve"> </w:t>
      </w:r>
      <w:r w:rsidR="00803F80" w:rsidRPr="000B2BC8">
        <w:rPr>
          <w:rFonts w:ascii="Arial" w:hAnsi="Arial" w:cs="Arial"/>
        </w:rPr>
        <w:t>(Talk for writing, 2019).</w:t>
      </w:r>
      <w:r w:rsidR="0018326A" w:rsidRPr="000B2BC8">
        <w:rPr>
          <w:rFonts w:ascii="Arial" w:hAnsi="Arial" w:cs="Arial"/>
        </w:rPr>
        <w:t xml:space="preserve"> </w:t>
      </w:r>
      <w:r w:rsidR="00803F80" w:rsidRPr="000B2BC8">
        <w:rPr>
          <w:rFonts w:ascii="Arial" w:hAnsi="Arial" w:cs="Arial"/>
        </w:rPr>
        <w:t xml:space="preserve">The second stage is the imitation stage. This is where </w:t>
      </w:r>
      <w:r w:rsidR="00AF67CC" w:rsidRPr="000B2BC8">
        <w:rPr>
          <w:rFonts w:ascii="Arial" w:hAnsi="Arial" w:cs="Arial"/>
        </w:rPr>
        <w:t xml:space="preserve">the teacher used a ‘creative hook’ to gain the interest of the pupils. </w:t>
      </w:r>
      <w:r w:rsidR="00DA475E" w:rsidRPr="000B2BC8">
        <w:rPr>
          <w:rFonts w:ascii="Arial" w:hAnsi="Arial" w:cs="Arial"/>
        </w:rPr>
        <w:t>An example of this would be the children copying the teacher read a book</w:t>
      </w:r>
      <w:r w:rsidR="00182F71">
        <w:rPr>
          <w:rFonts w:ascii="Arial" w:hAnsi="Arial" w:cs="Arial"/>
        </w:rPr>
        <w:t xml:space="preserve"> out loud</w:t>
      </w:r>
      <w:r w:rsidR="00DA475E" w:rsidRPr="000B2BC8">
        <w:rPr>
          <w:rFonts w:ascii="Arial" w:hAnsi="Arial" w:cs="Arial"/>
        </w:rPr>
        <w:t xml:space="preserve"> in a creative, unique</w:t>
      </w:r>
      <w:r w:rsidR="00970C6A" w:rsidRPr="000B2BC8">
        <w:rPr>
          <w:rFonts w:ascii="Arial" w:hAnsi="Arial" w:cs="Arial"/>
        </w:rPr>
        <w:t xml:space="preserve"> and memorable</w:t>
      </w:r>
      <w:r w:rsidR="00DA475E" w:rsidRPr="000B2BC8">
        <w:rPr>
          <w:rFonts w:ascii="Arial" w:hAnsi="Arial" w:cs="Arial"/>
        </w:rPr>
        <w:t xml:space="preserve"> way which would allow the children to internalise the text </w:t>
      </w:r>
      <w:r w:rsidR="00BA1A32" w:rsidRPr="000B2BC8">
        <w:rPr>
          <w:rFonts w:ascii="Arial" w:hAnsi="Arial" w:cs="Arial"/>
        </w:rPr>
        <w:t>(Corbett and Strong, 2012)</w:t>
      </w:r>
      <w:r w:rsidR="00970C6A" w:rsidRPr="000B2BC8">
        <w:rPr>
          <w:rFonts w:ascii="Arial" w:hAnsi="Arial" w:cs="Arial"/>
        </w:rPr>
        <w:t>.</w:t>
      </w:r>
      <w:r w:rsidR="00BA1A32" w:rsidRPr="000B2BC8">
        <w:rPr>
          <w:rFonts w:ascii="Arial" w:hAnsi="Arial" w:cs="Arial"/>
        </w:rPr>
        <w:t xml:space="preserve"> </w:t>
      </w:r>
      <w:r w:rsidR="00A60EAC" w:rsidRPr="000B2BC8">
        <w:rPr>
          <w:rFonts w:ascii="Arial" w:hAnsi="Arial" w:cs="Arial"/>
        </w:rPr>
        <w:t>Once the text has been internalised, the innovation stage comes next. The teacher would then encourage the children to create their own version of what they just completed, by giving them a new topic</w:t>
      </w:r>
      <w:r w:rsidR="00D551AC" w:rsidRPr="000B2BC8">
        <w:rPr>
          <w:rFonts w:ascii="Arial" w:hAnsi="Arial" w:cs="Arial"/>
        </w:rPr>
        <w:t xml:space="preserve"> (Corbett and Strong, 2012). </w:t>
      </w:r>
      <w:r w:rsidR="00A60EAC" w:rsidRPr="000B2BC8">
        <w:rPr>
          <w:rFonts w:ascii="Arial" w:hAnsi="Arial" w:cs="Arial"/>
        </w:rPr>
        <w:t xml:space="preserve"> </w:t>
      </w:r>
      <w:r w:rsidR="00C77CA1" w:rsidRPr="000B2BC8">
        <w:rPr>
          <w:rFonts w:ascii="Arial" w:hAnsi="Arial" w:cs="Arial"/>
        </w:rPr>
        <w:t xml:space="preserve">For this to be used in key stage two, the pupils could use boxed up planners and the teacher would </w:t>
      </w:r>
      <w:r w:rsidR="005200D5" w:rsidRPr="000B2BC8">
        <w:rPr>
          <w:rFonts w:ascii="Arial" w:hAnsi="Arial" w:cs="Arial"/>
        </w:rPr>
        <w:t xml:space="preserve">demonstrate how to create the plan in order for the children to orally develop their ideas before their writing </w:t>
      </w:r>
      <w:r w:rsidR="00D551AC" w:rsidRPr="000B2BC8">
        <w:rPr>
          <w:rFonts w:ascii="Arial" w:hAnsi="Arial" w:cs="Arial"/>
        </w:rPr>
        <w:t>(Talk for writing, 2019)</w:t>
      </w:r>
      <w:r w:rsidR="00412EEF" w:rsidRPr="000B2BC8">
        <w:rPr>
          <w:rFonts w:ascii="Arial" w:hAnsi="Arial" w:cs="Arial"/>
        </w:rPr>
        <w:t>.</w:t>
      </w:r>
      <w:r w:rsidR="00D551AC" w:rsidRPr="000B2BC8">
        <w:rPr>
          <w:rFonts w:ascii="Arial" w:hAnsi="Arial" w:cs="Arial"/>
        </w:rPr>
        <w:t xml:space="preserve"> </w:t>
      </w:r>
      <w:r w:rsidR="00333D36" w:rsidRPr="000B2BC8">
        <w:rPr>
          <w:rFonts w:ascii="Arial" w:hAnsi="Arial" w:cs="Arial"/>
        </w:rPr>
        <w:t>Once this is completed, the children would be guided and share their writing with others a section at a time</w:t>
      </w:r>
      <w:r w:rsidR="00A970D9" w:rsidRPr="000B2BC8">
        <w:rPr>
          <w:rFonts w:ascii="Arial" w:hAnsi="Arial" w:cs="Arial"/>
        </w:rPr>
        <w:t>, where feedback is given</w:t>
      </w:r>
      <w:r w:rsidR="00333D36" w:rsidRPr="000B2BC8">
        <w:rPr>
          <w:rFonts w:ascii="Arial" w:hAnsi="Arial" w:cs="Arial"/>
        </w:rPr>
        <w:t xml:space="preserve">. Once each section is completed, it can be brought together to complete their piece of writing. </w:t>
      </w:r>
      <w:r w:rsidR="00A970D9" w:rsidRPr="000B2BC8">
        <w:rPr>
          <w:rFonts w:ascii="Arial" w:hAnsi="Arial" w:cs="Arial"/>
        </w:rPr>
        <w:t xml:space="preserve">The next stage is the independent application, </w:t>
      </w:r>
      <w:r w:rsidR="00A970D9" w:rsidRPr="000B2BC8">
        <w:rPr>
          <w:rFonts w:ascii="Arial" w:hAnsi="Arial" w:cs="Arial"/>
        </w:rPr>
        <w:lastRenderedPageBreak/>
        <w:t xml:space="preserve">where the children apply what they have been taught and learnt from the previous stages and put it into practice independently </w:t>
      </w:r>
      <w:r w:rsidR="00412EEF" w:rsidRPr="000B2BC8">
        <w:rPr>
          <w:rFonts w:ascii="Arial" w:hAnsi="Arial" w:cs="Arial"/>
        </w:rPr>
        <w:t xml:space="preserve">(Talk for writing, 2019). </w:t>
      </w:r>
      <w:r w:rsidR="001E055B" w:rsidRPr="000B2BC8">
        <w:rPr>
          <w:rFonts w:ascii="Arial" w:hAnsi="Arial" w:cs="Arial"/>
        </w:rPr>
        <w:t xml:space="preserve">Talk for writing (2019) talks about how the aim of talk for writing is to “develop imaginative, creative and effective writers” as children are not writers </w:t>
      </w:r>
      <w:r w:rsidR="00DD34B8" w:rsidRPr="000B2BC8">
        <w:rPr>
          <w:rFonts w:ascii="Arial" w:hAnsi="Arial" w:cs="Arial"/>
        </w:rPr>
        <w:t xml:space="preserve">until they know what they want to write about </w:t>
      </w:r>
      <w:r w:rsidR="001D5434" w:rsidRPr="000B2BC8">
        <w:rPr>
          <w:rFonts w:ascii="Arial" w:hAnsi="Arial" w:cs="Arial"/>
        </w:rPr>
        <w:t xml:space="preserve">by creating poems and stories etc. </w:t>
      </w:r>
    </w:p>
    <w:p w:rsidR="006755C3" w:rsidRPr="000B2BC8" w:rsidRDefault="006755C3" w:rsidP="006C220F">
      <w:pPr>
        <w:spacing w:line="360" w:lineRule="auto"/>
        <w:textAlignment w:val="baseline"/>
        <w:rPr>
          <w:rFonts w:ascii="Arial" w:hAnsi="Arial" w:cs="Arial"/>
        </w:rPr>
      </w:pPr>
    </w:p>
    <w:p w:rsidR="009B7777" w:rsidRDefault="006755C3" w:rsidP="006C220F">
      <w:pPr>
        <w:spacing w:line="360" w:lineRule="auto"/>
        <w:textAlignment w:val="baseline"/>
        <w:rPr>
          <w:rFonts w:ascii="Arial" w:hAnsi="Arial" w:cs="Arial"/>
        </w:rPr>
      </w:pPr>
      <w:r w:rsidRPr="000B2BC8">
        <w:rPr>
          <w:rFonts w:ascii="Arial" w:hAnsi="Arial" w:cs="Arial"/>
        </w:rPr>
        <w:t xml:space="preserve">The talk for writing has had an exceptional impact on schools that use this approach. Talk for writing (2019) found that overall, schools stated that the children that used this approached doubled their progress rate, which had increased their attainment. However, this approach has also increased the interest and enjoyment of pupils that use the approach to improve their writing. </w:t>
      </w:r>
      <w:r w:rsidR="00EA2630" w:rsidRPr="000B2BC8">
        <w:rPr>
          <w:rFonts w:ascii="Arial" w:hAnsi="Arial" w:cs="Arial"/>
        </w:rPr>
        <w:t xml:space="preserve">An example of how well this approach works is in Selby Community Primary School where approximately fifty percent of the pupils are on free school meals. The talk for writing approach </w:t>
      </w:r>
      <w:r w:rsidR="004D5D5A" w:rsidRPr="000B2BC8">
        <w:rPr>
          <w:rFonts w:ascii="Arial" w:hAnsi="Arial" w:cs="Arial"/>
        </w:rPr>
        <w:t xml:space="preserve">helped </w:t>
      </w:r>
      <w:r w:rsidR="00E865B8" w:rsidRPr="000B2BC8">
        <w:rPr>
          <w:rFonts w:ascii="Arial" w:hAnsi="Arial" w:cs="Arial"/>
        </w:rPr>
        <w:t xml:space="preserve">the schools results </w:t>
      </w:r>
      <w:r w:rsidR="004D5D5A" w:rsidRPr="000B2BC8">
        <w:rPr>
          <w:rFonts w:ascii="Arial" w:hAnsi="Arial" w:cs="Arial"/>
        </w:rPr>
        <w:t>lift from twenty two percent in 2011 to above the national averages in 2012</w:t>
      </w:r>
      <w:r w:rsidR="00AC18CC" w:rsidRPr="000B2BC8">
        <w:rPr>
          <w:rFonts w:ascii="Arial" w:hAnsi="Arial" w:cs="Arial"/>
        </w:rPr>
        <w:t>. The school also state that writing is a huge strength of the school across every age group in the school as some pupils have doubled their individual results (Talk for writing, 2019)</w:t>
      </w:r>
      <w:r w:rsidR="004D556A" w:rsidRPr="000B2BC8">
        <w:rPr>
          <w:rFonts w:ascii="Arial" w:hAnsi="Arial" w:cs="Arial"/>
        </w:rPr>
        <w:t>.</w:t>
      </w:r>
      <w:r w:rsidR="002200EF" w:rsidRPr="000B2BC8">
        <w:rPr>
          <w:rFonts w:ascii="Arial" w:hAnsi="Arial" w:cs="Arial"/>
        </w:rPr>
        <w:t xml:space="preserve"> Just this </w:t>
      </w:r>
      <w:r w:rsidR="00B67948">
        <w:rPr>
          <w:rFonts w:ascii="Arial" w:hAnsi="Arial" w:cs="Arial"/>
        </w:rPr>
        <w:t xml:space="preserve">school’s </w:t>
      </w:r>
      <w:r w:rsidR="002200EF" w:rsidRPr="000B2BC8">
        <w:rPr>
          <w:rFonts w:ascii="Arial" w:hAnsi="Arial" w:cs="Arial"/>
        </w:rPr>
        <w:t xml:space="preserve">result alone </w:t>
      </w:r>
      <w:r w:rsidR="00E052DF" w:rsidRPr="000B2BC8">
        <w:rPr>
          <w:rFonts w:ascii="Arial" w:hAnsi="Arial" w:cs="Arial"/>
        </w:rPr>
        <w:t xml:space="preserve">proves </w:t>
      </w:r>
      <w:r w:rsidR="002200EF" w:rsidRPr="000B2BC8">
        <w:rPr>
          <w:rFonts w:ascii="Arial" w:hAnsi="Arial" w:cs="Arial"/>
        </w:rPr>
        <w:t xml:space="preserve">that the talk for writing approach </w:t>
      </w:r>
      <w:r w:rsidR="00E052DF" w:rsidRPr="000B2BC8">
        <w:rPr>
          <w:rFonts w:ascii="Arial" w:hAnsi="Arial" w:cs="Arial"/>
        </w:rPr>
        <w:t>supports the writing strand</w:t>
      </w:r>
      <w:r w:rsidR="00C641A0" w:rsidRPr="000B2BC8">
        <w:rPr>
          <w:rFonts w:ascii="Arial" w:hAnsi="Arial" w:cs="Arial"/>
        </w:rPr>
        <w:t xml:space="preserve"> within</w:t>
      </w:r>
      <w:r w:rsidR="00E052DF" w:rsidRPr="000B2BC8">
        <w:rPr>
          <w:rFonts w:ascii="Arial" w:hAnsi="Arial" w:cs="Arial"/>
        </w:rPr>
        <w:t xml:space="preserve"> the literacy framework </w:t>
      </w:r>
      <w:r w:rsidR="00C641A0" w:rsidRPr="000B2BC8">
        <w:rPr>
          <w:rFonts w:ascii="Arial" w:hAnsi="Arial" w:cs="Arial"/>
        </w:rPr>
        <w:t xml:space="preserve">as it is shown that it has </w:t>
      </w:r>
      <w:r w:rsidR="002200EF" w:rsidRPr="000B2BC8">
        <w:rPr>
          <w:rFonts w:ascii="Arial" w:hAnsi="Arial" w:cs="Arial"/>
        </w:rPr>
        <w:t>improve</w:t>
      </w:r>
      <w:r w:rsidR="00C641A0" w:rsidRPr="000B2BC8">
        <w:rPr>
          <w:rFonts w:ascii="Arial" w:hAnsi="Arial" w:cs="Arial"/>
        </w:rPr>
        <w:t xml:space="preserve">d </w:t>
      </w:r>
      <w:r w:rsidR="00E052DF" w:rsidRPr="000B2BC8">
        <w:rPr>
          <w:rFonts w:ascii="Arial" w:hAnsi="Arial" w:cs="Arial"/>
        </w:rPr>
        <w:t>children’s</w:t>
      </w:r>
      <w:r w:rsidR="002200EF" w:rsidRPr="000B2BC8">
        <w:rPr>
          <w:rFonts w:ascii="Arial" w:hAnsi="Arial" w:cs="Arial"/>
        </w:rPr>
        <w:t xml:space="preserve"> writing skills across all ages in just one year. </w:t>
      </w:r>
    </w:p>
    <w:p w:rsidR="00B10D58" w:rsidRDefault="00B10D58" w:rsidP="006C220F">
      <w:pPr>
        <w:spacing w:line="360" w:lineRule="auto"/>
        <w:textAlignment w:val="baseline"/>
        <w:rPr>
          <w:rFonts w:ascii="Arial" w:hAnsi="Arial" w:cs="Arial"/>
        </w:rPr>
      </w:pPr>
    </w:p>
    <w:p w:rsidR="00B10D58" w:rsidRPr="000B2BC8" w:rsidRDefault="00B10D58" w:rsidP="006C220F">
      <w:pPr>
        <w:spacing w:line="360" w:lineRule="auto"/>
        <w:textAlignment w:val="baseline"/>
        <w:rPr>
          <w:rFonts w:ascii="Arial" w:hAnsi="Arial" w:cs="Arial"/>
        </w:rPr>
      </w:pPr>
      <w:r>
        <w:rPr>
          <w:rFonts w:ascii="Arial" w:hAnsi="Arial" w:cs="Arial"/>
        </w:rPr>
        <w:t>This approach supports the development of the writing strand in the literacy framework</w:t>
      </w:r>
      <w:r w:rsidR="00672336">
        <w:rPr>
          <w:rFonts w:ascii="Arial" w:hAnsi="Arial" w:cs="Arial"/>
        </w:rPr>
        <w:t xml:space="preserve"> </w:t>
      </w:r>
      <w:r w:rsidR="00672336" w:rsidRPr="000B2BC8">
        <w:rPr>
          <w:rFonts w:ascii="Arial" w:hAnsi="Arial" w:cs="Arial"/>
        </w:rPr>
        <w:t>(Welsh Government, 2014)</w:t>
      </w:r>
      <w:r>
        <w:rPr>
          <w:rFonts w:ascii="Arial" w:hAnsi="Arial" w:cs="Arial"/>
        </w:rPr>
        <w:t xml:space="preserve"> in key stage two as it covers many aspects of the strand, especially in year four. The talk for writing approach allows learners in year four to “adapt what they write to the purpose and reader”</w:t>
      </w:r>
      <w:r w:rsidR="00672336" w:rsidRPr="00672336">
        <w:rPr>
          <w:rFonts w:ascii="Arial" w:hAnsi="Arial" w:cs="Arial"/>
        </w:rPr>
        <w:t xml:space="preserve"> </w:t>
      </w:r>
      <w:r w:rsidR="00672336" w:rsidRPr="000B2BC8">
        <w:rPr>
          <w:rFonts w:ascii="Arial" w:hAnsi="Arial" w:cs="Arial"/>
        </w:rPr>
        <w:t>(Welsh Government, 2014)</w:t>
      </w:r>
      <w:r w:rsidR="00672336">
        <w:rPr>
          <w:rFonts w:ascii="Arial" w:hAnsi="Arial" w:cs="Arial"/>
        </w:rPr>
        <w:t xml:space="preserve"> </w:t>
      </w:r>
      <w:r>
        <w:rPr>
          <w:rFonts w:ascii="Arial" w:hAnsi="Arial" w:cs="Arial"/>
        </w:rPr>
        <w:t>as the teacher helps the learners break down the topic section by section, “improve writing, checking for clarity and organisation”</w:t>
      </w:r>
      <w:r w:rsidR="00672336" w:rsidRPr="00672336">
        <w:rPr>
          <w:rFonts w:ascii="Arial" w:hAnsi="Arial" w:cs="Arial"/>
        </w:rPr>
        <w:t xml:space="preserve"> </w:t>
      </w:r>
      <w:r w:rsidR="00672336" w:rsidRPr="000B2BC8">
        <w:rPr>
          <w:rFonts w:ascii="Arial" w:hAnsi="Arial" w:cs="Arial"/>
        </w:rPr>
        <w:t>(Welsh Government, 2014)</w:t>
      </w:r>
      <w:r w:rsidR="00672336">
        <w:rPr>
          <w:rFonts w:ascii="Arial" w:hAnsi="Arial" w:cs="Arial"/>
        </w:rPr>
        <w:t xml:space="preserve"> </w:t>
      </w:r>
      <w:r>
        <w:rPr>
          <w:rFonts w:ascii="Arial" w:hAnsi="Arial" w:cs="Arial"/>
        </w:rPr>
        <w:t xml:space="preserve"> as the teacher will provide the learner guidance on how to better their work and by also sharing their work with the class, “use visual information which is clear and relevant to the written task”</w:t>
      </w:r>
      <w:r w:rsidR="00672336" w:rsidRPr="00672336">
        <w:rPr>
          <w:rFonts w:ascii="Arial" w:hAnsi="Arial" w:cs="Arial"/>
        </w:rPr>
        <w:t xml:space="preserve"> </w:t>
      </w:r>
      <w:r w:rsidR="00672336" w:rsidRPr="000B2BC8">
        <w:rPr>
          <w:rFonts w:ascii="Arial" w:hAnsi="Arial" w:cs="Arial"/>
        </w:rPr>
        <w:t>(Welsh Government, 2014)</w:t>
      </w:r>
      <w:r>
        <w:rPr>
          <w:rFonts w:ascii="Arial" w:hAnsi="Arial" w:cs="Arial"/>
        </w:rPr>
        <w:t xml:space="preserve"> as the teacher will provide a stimulus at the beginning of the topic or lesson to help the learners generate ideas which in turn will help them create their piece of writing</w:t>
      </w:r>
      <w:r w:rsidR="004850C9">
        <w:rPr>
          <w:rFonts w:ascii="Arial" w:hAnsi="Arial" w:cs="Arial"/>
        </w:rPr>
        <w:t xml:space="preserve"> </w:t>
      </w:r>
      <w:r w:rsidR="004850C9" w:rsidRPr="000B2BC8">
        <w:rPr>
          <w:rFonts w:ascii="Arial" w:hAnsi="Arial" w:cs="Arial"/>
        </w:rPr>
        <w:t>(Welsh Government, 2014).</w:t>
      </w:r>
    </w:p>
    <w:p w:rsidR="00533E6E" w:rsidRPr="000B2BC8" w:rsidRDefault="00533E6E" w:rsidP="006C220F">
      <w:pPr>
        <w:spacing w:line="360" w:lineRule="auto"/>
        <w:textAlignment w:val="baseline"/>
        <w:rPr>
          <w:rFonts w:ascii="Arial" w:hAnsi="Arial" w:cs="Arial"/>
        </w:rPr>
      </w:pPr>
    </w:p>
    <w:p w:rsidR="00F638B3" w:rsidRPr="000B2BC8" w:rsidRDefault="00533E6E" w:rsidP="006C220F">
      <w:pPr>
        <w:spacing w:line="360" w:lineRule="auto"/>
        <w:rPr>
          <w:rFonts w:ascii="Arial" w:hAnsi="Arial" w:cs="Arial"/>
        </w:rPr>
      </w:pPr>
      <w:r w:rsidRPr="000B2BC8">
        <w:rPr>
          <w:rFonts w:ascii="Arial" w:hAnsi="Arial" w:cs="Arial"/>
        </w:rPr>
        <w:t>One theorist that supports</w:t>
      </w:r>
      <w:r w:rsidR="003A3318" w:rsidRPr="000B2BC8">
        <w:rPr>
          <w:rFonts w:ascii="Arial" w:hAnsi="Arial" w:cs="Arial"/>
        </w:rPr>
        <w:t xml:space="preserve"> talk for writing</w:t>
      </w:r>
      <w:r w:rsidRPr="000B2BC8">
        <w:rPr>
          <w:rFonts w:ascii="Arial" w:hAnsi="Arial" w:cs="Arial"/>
        </w:rPr>
        <w:t xml:space="preserve"> is Vygotsky. Vygotsky’s learning theory states that by allowing and encouraging children to be active learners through oracy, </w:t>
      </w:r>
      <w:r w:rsidRPr="000B2BC8">
        <w:rPr>
          <w:rFonts w:ascii="Arial" w:hAnsi="Arial" w:cs="Arial"/>
        </w:rPr>
        <w:lastRenderedPageBreak/>
        <w:t>is necessary to clarify what they have learnt but the child needs a role model to learn from</w:t>
      </w:r>
      <w:r w:rsidR="00FA6BB7" w:rsidRPr="000B2BC8">
        <w:rPr>
          <w:rFonts w:ascii="Arial" w:hAnsi="Arial" w:cs="Arial"/>
        </w:rPr>
        <w:t xml:space="preserve"> and develop their knowledge.</w:t>
      </w:r>
      <w:r w:rsidRPr="000B2BC8">
        <w:rPr>
          <w:rFonts w:ascii="Arial" w:hAnsi="Arial" w:cs="Arial"/>
        </w:rPr>
        <w:t xml:space="preserve"> This </w:t>
      </w:r>
      <w:r w:rsidR="00FA6BB7" w:rsidRPr="000B2BC8">
        <w:rPr>
          <w:rFonts w:ascii="Arial" w:hAnsi="Arial" w:cs="Arial"/>
        </w:rPr>
        <w:t>is known as the Zone of Proximal development (Pound, 2006).</w:t>
      </w:r>
      <w:r w:rsidR="00AE4FBE">
        <w:rPr>
          <w:rFonts w:ascii="Arial" w:hAnsi="Arial" w:cs="Arial"/>
        </w:rPr>
        <w:t xml:space="preserve"> </w:t>
      </w:r>
      <w:r w:rsidR="00F638B3">
        <w:rPr>
          <w:rFonts w:ascii="Arial" w:hAnsi="Arial" w:cs="Arial"/>
        </w:rPr>
        <w:t>The zone of proximal development is where the child can go on to achieve next with</w:t>
      </w:r>
      <w:r w:rsidR="006832F9">
        <w:rPr>
          <w:rFonts w:ascii="Arial" w:hAnsi="Arial" w:cs="Arial"/>
        </w:rPr>
        <w:t xml:space="preserve"> adult guidance and help but the child would not be able to do by himself at this</w:t>
      </w:r>
      <w:r w:rsidR="00AE4FBE">
        <w:rPr>
          <w:rFonts w:ascii="Arial" w:hAnsi="Arial" w:cs="Arial"/>
        </w:rPr>
        <w:t xml:space="preserve"> particular </w:t>
      </w:r>
      <w:r w:rsidR="006832F9">
        <w:rPr>
          <w:rFonts w:ascii="Arial" w:hAnsi="Arial" w:cs="Arial"/>
        </w:rPr>
        <w:t>stage (Latham, 2003).</w:t>
      </w:r>
      <w:r w:rsidR="00AC365E" w:rsidRPr="00AC365E">
        <w:rPr>
          <w:rFonts w:ascii="Arial" w:hAnsi="Arial" w:cs="Arial"/>
        </w:rPr>
        <w:t xml:space="preserve"> </w:t>
      </w:r>
      <w:r w:rsidR="00AC365E" w:rsidRPr="000B2BC8">
        <w:rPr>
          <w:rFonts w:ascii="Arial" w:hAnsi="Arial" w:cs="Arial"/>
        </w:rPr>
        <w:t>C</w:t>
      </w:r>
      <w:r w:rsidR="00AC365E">
        <w:rPr>
          <w:rFonts w:ascii="Arial" w:hAnsi="Arial" w:cs="Arial"/>
        </w:rPr>
        <w:t>l</w:t>
      </w:r>
      <w:r w:rsidR="00AC365E" w:rsidRPr="000B2BC8">
        <w:rPr>
          <w:rFonts w:ascii="Arial" w:hAnsi="Arial" w:cs="Arial"/>
        </w:rPr>
        <w:t>ark (1998) supports Vygotsky’s ideas as he believes that speech is important for enhancing children’s learn</w:t>
      </w:r>
      <w:r w:rsidR="00AE4FBE">
        <w:rPr>
          <w:rFonts w:ascii="Arial" w:hAnsi="Arial" w:cs="Arial"/>
        </w:rPr>
        <w:t>ing</w:t>
      </w:r>
      <w:r w:rsidR="00AC365E" w:rsidRPr="000B2BC8">
        <w:rPr>
          <w:rFonts w:ascii="Arial" w:hAnsi="Arial" w:cs="Arial"/>
        </w:rPr>
        <w:t xml:space="preserve"> and that talking will enhance learning in the primary school. Therefore, speech definitely plays an important role within the talk for writing approach as without speech, children would not be able to write as speech is the foundation to the approach, especially in the imitation stage. </w:t>
      </w:r>
      <w:r w:rsidR="004729C8">
        <w:rPr>
          <w:rFonts w:ascii="Arial" w:hAnsi="Arial" w:cs="Arial"/>
        </w:rPr>
        <w:t xml:space="preserve">Bruner’s </w:t>
      </w:r>
      <w:r w:rsidR="005C452B">
        <w:rPr>
          <w:rFonts w:ascii="Arial" w:hAnsi="Arial" w:cs="Arial"/>
        </w:rPr>
        <w:t>idea of scaffolding can also be used to support the talk for writing approach. According to Latham (2002) the scaffolding idea was initially developed by Bruner, however Bruner was inspired by Vygotsky’s Zone of Proximal Development when creating this idea.</w:t>
      </w:r>
      <w:r w:rsidR="004729C8">
        <w:rPr>
          <w:rFonts w:ascii="Arial" w:hAnsi="Arial" w:cs="Arial"/>
        </w:rPr>
        <w:t xml:space="preserve"> Scaffolding is where a child has a scaffold, who in this case is the teacher. The scaffold (the teacher) helps the child achieve something that would not be able to do on their own. The scaffold (the teacher) can be removed when the </w:t>
      </w:r>
      <w:r w:rsidR="00372D10">
        <w:rPr>
          <w:rFonts w:ascii="Arial" w:hAnsi="Arial" w:cs="Arial"/>
        </w:rPr>
        <w:t>teacher things the child is ready and capable to complete something on their own with no help</w:t>
      </w:r>
      <w:r w:rsidR="005D0240">
        <w:rPr>
          <w:rFonts w:ascii="Arial" w:hAnsi="Arial" w:cs="Arial"/>
        </w:rPr>
        <w:t xml:space="preserve"> </w:t>
      </w:r>
      <w:r w:rsidR="005D0240">
        <w:rPr>
          <w:rFonts w:ascii="Arial" w:hAnsi="Arial" w:cs="Arial"/>
        </w:rPr>
        <w:t>(Latham, 2003).</w:t>
      </w:r>
      <w:r w:rsidR="005D0240">
        <w:rPr>
          <w:rFonts w:ascii="Arial" w:hAnsi="Arial" w:cs="Arial"/>
        </w:rPr>
        <w:t xml:space="preserve"> </w:t>
      </w:r>
      <w:r w:rsidR="00372D10">
        <w:rPr>
          <w:rFonts w:ascii="Arial" w:hAnsi="Arial" w:cs="Arial"/>
        </w:rPr>
        <w:t>This can be put into p</w:t>
      </w:r>
      <w:r w:rsidR="0006268C">
        <w:rPr>
          <w:rFonts w:ascii="Arial" w:hAnsi="Arial" w:cs="Arial"/>
        </w:rPr>
        <w:t>r</w:t>
      </w:r>
      <w:r w:rsidR="00372D10">
        <w:rPr>
          <w:rFonts w:ascii="Arial" w:hAnsi="Arial" w:cs="Arial"/>
        </w:rPr>
        <w:t>acti</w:t>
      </w:r>
      <w:r w:rsidR="0006268C">
        <w:rPr>
          <w:rFonts w:ascii="Arial" w:hAnsi="Arial" w:cs="Arial"/>
        </w:rPr>
        <w:t>c</w:t>
      </w:r>
      <w:r w:rsidR="00372D10">
        <w:rPr>
          <w:rFonts w:ascii="Arial" w:hAnsi="Arial" w:cs="Arial"/>
        </w:rPr>
        <w:t xml:space="preserve">e with the talk for writing approach as the teacher is the scaffold to the children in the classroom. At the beginning of the talk for writing approach the teacher will help the child </w:t>
      </w:r>
      <w:r w:rsidR="0006268C">
        <w:rPr>
          <w:rFonts w:ascii="Arial" w:hAnsi="Arial" w:cs="Arial"/>
        </w:rPr>
        <w:t xml:space="preserve">by providing a stimulus for the child to work on with the help of the teacher. Through step by step practice, when the teacher (the scaffold) thinks the child is ready and able to complete their work on their own the teacher will encourage the child to work independently and create their own piece of work, using the ideas they have developed throughout the approach. </w:t>
      </w:r>
    </w:p>
    <w:p w:rsidR="0032020C" w:rsidRPr="000B2BC8" w:rsidRDefault="0032020C" w:rsidP="006C220F">
      <w:pPr>
        <w:spacing w:line="360" w:lineRule="auto"/>
        <w:rPr>
          <w:rFonts w:ascii="Arial" w:hAnsi="Arial" w:cs="Arial"/>
        </w:rPr>
      </w:pPr>
    </w:p>
    <w:p w:rsidR="00B16485" w:rsidRPr="000B2BC8" w:rsidRDefault="00B16485" w:rsidP="006C220F">
      <w:pPr>
        <w:spacing w:line="360" w:lineRule="auto"/>
        <w:rPr>
          <w:rFonts w:ascii="Arial" w:hAnsi="Arial" w:cs="Arial"/>
        </w:rPr>
      </w:pPr>
      <w:r w:rsidRPr="000B2BC8">
        <w:rPr>
          <w:rFonts w:ascii="Arial" w:hAnsi="Arial" w:cs="Arial"/>
        </w:rPr>
        <w:t>Blooms Taxonomy can also be used to support the talk for writing approach</w:t>
      </w:r>
      <w:r w:rsidR="002B1191">
        <w:rPr>
          <w:rFonts w:ascii="Arial" w:hAnsi="Arial" w:cs="Arial"/>
        </w:rPr>
        <w:t>, or just the importance of literacy in general</w:t>
      </w:r>
      <w:r w:rsidRPr="000B2BC8">
        <w:rPr>
          <w:rFonts w:ascii="Arial" w:hAnsi="Arial" w:cs="Arial"/>
        </w:rPr>
        <w:t xml:space="preserve">. </w:t>
      </w:r>
      <w:r w:rsidR="00D24254">
        <w:rPr>
          <w:rFonts w:ascii="Arial" w:hAnsi="Arial" w:cs="Arial"/>
        </w:rPr>
        <w:t xml:space="preserve">Amer (2006) discusses that blooms taxonomy </w:t>
      </w:r>
      <w:r w:rsidR="005F67D2">
        <w:rPr>
          <w:rFonts w:ascii="Arial" w:hAnsi="Arial" w:cs="Arial"/>
        </w:rPr>
        <w:t xml:space="preserve">was published by Bloom in 1956 </w:t>
      </w:r>
      <w:r w:rsidR="00B3508D">
        <w:rPr>
          <w:rFonts w:ascii="Arial" w:hAnsi="Arial" w:cs="Arial"/>
        </w:rPr>
        <w:t xml:space="preserve">and it included six important categories in the cognitive domain. These six categories are; knowledge, comprehension, application, analysis, synthesis and evaluation. </w:t>
      </w:r>
      <w:r w:rsidR="00664CBE">
        <w:rPr>
          <w:rFonts w:ascii="Arial" w:hAnsi="Arial" w:cs="Arial"/>
        </w:rPr>
        <w:t>The individual starts their learning at the bottom category which is knowledge and the climbs the ladder to reach the top of the ladder at the evaluation category</w:t>
      </w:r>
      <w:r w:rsidR="002B1191">
        <w:rPr>
          <w:rFonts w:ascii="Arial" w:hAnsi="Arial" w:cs="Arial"/>
        </w:rPr>
        <w:t xml:space="preserve">. </w:t>
      </w:r>
      <w:r w:rsidR="00FA25DE">
        <w:rPr>
          <w:rFonts w:ascii="Arial" w:hAnsi="Arial" w:cs="Arial"/>
        </w:rPr>
        <w:t>As you move up the ladder, the idea is that the higher category the individual reaches, the individual is expected to know more about the subject of interest</w:t>
      </w:r>
      <w:r w:rsidR="00485D82">
        <w:rPr>
          <w:rFonts w:ascii="Arial" w:hAnsi="Arial" w:cs="Arial"/>
        </w:rPr>
        <w:t xml:space="preserve"> (</w:t>
      </w:r>
      <w:r w:rsidR="00485D82">
        <w:rPr>
          <w:rFonts w:ascii="Arial" w:hAnsi="Arial" w:cs="Arial"/>
        </w:rPr>
        <w:t>Amer</w:t>
      </w:r>
      <w:r w:rsidR="00485D82">
        <w:rPr>
          <w:rFonts w:ascii="Arial" w:hAnsi="Arial" w:cs="Arial"/>
        </w:rPr>
        <w:t xml:space="preserve">, </w:t>
      </w:r>
      <w:r w:rsidR="00485D82">
        <w:rPr>
          <w:rFonts w:ascii="Arial" w:hAnsi="Arial" w:cs="Arial"/>
        </w:rPr>
        <w:t>2006)</w:t>
      </w:r>
      <w:r w:rsidR="00485D82">
        <w:rPr>
          <w:rFonts w:ascii="Arial" w:hAnsi="Arial" w:cs="Arial"/>
        </w:rPr>
        <w:t xml:space="preserve">. </w:t>
      </w:r>
      <w:r w:rsidR="00566C1D">
        <w:rPr>
          <w:rFonts w:ascii="Arial" w:hAnsi="Arial" w:cs="Arial"/>
        </w:rPr>
        <w:t xml:space="preserve">Knowledge is where the individual is expected to </w:t>
      </w:r>
      <w:r w:rsidR="00566C1D">
        <w:rPr>
          <w:rFonts w:ascii="Arial" w:hAnsi="Arial" w:cs="Arial"/>
        </w:rPr>
        <w:lastRenderedPageBreak/>
        <w:t xml:space="preserve">recall facts and basic concepts. Comprehension is where the individual should be able to compare and combine basic information. Application is when the individual is expected to use the knowledge from the previous levels and apply the previous knowledge to something new. Analysis is where the individual should be able to split new information up into parts and  find evidence to support this. Synthesis is where the individual should be able to combine information together. An example of this would be an individual putting words together to form a complete accurate sentence. </w:t>
      </w:r>
      <w:r w:rsidR="005A0E13">
        <w:rPr>
          <w:rFonts w:ascii="Arial" w:hAnsi="Arial" w:cs="Arial"/>
        </w:rPr>
        <w:t>Finally, evaluation is where the individual should be able to use evidence to support their opinion</w:t>
      </w:r>
      <w:r w:rsidR="002B1191">
        <w:rPr>
          <w:rFonts w:ascii="Arial" w:hAnsi="Arial" w:cs="Arial"/>
        </w:rPr>
        <w:t xml:space="preserve"> (</w:t>
      </w:r>
      <w:r w:rsidR="002B1191">
        <w:rPr>
          <w:rFonts w:ascii="Arial" w:hAnsi="Arial" w:cs="Arial"/>
        </w:rPr>
        <w:t>Amer</w:t>
      </w:r>
      <w:r w:rsidR="002B1191">
        <w:rPr>
          <w:rFonts w:ascii="Arial" w:hAnsi="Arial" w:cs="Arial"/>
        </w:rPr>
        <w:t>,</w:t>
      </w:r>
      <w:r w:rsidR="002B1191">
        <w:rPr>
          <w:rFonts w:ascii="Arial" w:hAnsi="Arial" w:cs="Arial"/>
        </w:rPr>
        <w:t>2006)</w:t>
      </w:r>
      <w:r w:rsidR="002B1191">
        <w:rPr>
          <w:rFonts w:ascii="Arial" w:hAnsi="Arial" w:cs="Arial"/>
        </w:rPr>
        <w:t>.</w:t>
      </w:r>
      <w:r w:rsidR="004919A9">
        <w:rPr>
          <w:rFonts w:ascii="Arial" w:hAnsi="Arial" w:cs="Arial"/>
        </w:rPr>
        <w:t xml:space="preserve"> This theory can be put into practice when an child has to complete a piece of writing, as </w:t>
      </w:r>
      <w:r w:rsidR="002464EA">
        <w:rPr>
          <w:rFonts w:ascii="Arial" w:hAnsi="Arial" w:cs="Arial"/>
        </w:rPr>
        <w:t xml:space="preserve">they have to start with the basics, plan their piece of writing by finding research and putting the information together before they can form their writing, with accurate sentences and valid, backed up evidence. </w:t>
      </w:r>
    </w:p>
    <w:p w:rsidR="00533E6E" w:rsidRDefault="00533E6E" w:rsidP="006C220F">
      <w:pPr>
        <w:spacing w:line="360" w:lineRule="auto"/>
        <w:textAlignment w:val="baseline"/>
        <w:rPr>
          <w:rFonts w:ascii="Arial" w:hAnsi="Arial" w:cs="Arial"/>
        </w:rPr>
      </w:pPr>
    </w:p>
    <w:p w:rsidR="00AC365E" w:rsidRDefault="00AC365E" w:rsidP="006C220F">
      <w:pPr>
        <w:spacing w:line="360" w:lineRule="auto"/>
        <w:textAlignment w:val="baseline"/>
        <w:rPr>
          <w:rFonts w:ascii="Arial" w:hAnsi="Arial" w:cs="Arial"/>
        </w:rPr>
      </w:pPr>
      <w:r>
        <w:rPr>
          <w:rFonts w:ascii="Arial" w:hAnsi="Arial" w:cs="Arial"/>
        </w:rPr>
        <w:t xml:space="preserve">To conclude, </w:t>
      </w:r>
      <w:r w:rsidR="0043236F">
        <w:rPr>
          <w:rFonts w:ascii="Arial" w:hAnsi="Arial" w:cs="Arial"/>
        </w:rPr>
        <w:t>the talk for writing approach</w:t>
      </w:r>
      <w:r w:rsidR="00031160">
        <w:rPr>
          <w:rFonts w:ascii="Arial" w:hAnsi="Arial" w:cs="Arial"/>
        </w:rPr>
        <w:t xml:space="preserve"> (talk for writing, 2019)</w:t>
      </w:r>
      <w:r w:rsidR="0043236F">
        <w:rPr>
          <w:rFonts w:ascii="Arial" w:hAnsi="Arial" w:cs="Arial"/>
        </w:rPr>
        <w:t xml:space="preserve"> supports the learning of the</w:t>
      </w:r>
      <w:r w:rsidR="00031160">
        <w:rPr>
          <w:rFonts w:ascii="Arial" w:hAnsi="Arial" w:cs="Arial"/>
        </w:rPr>
        <w:t xml:space="preserve"> writing strand in the literacy framework (Welsh Government, 2014) as it gives</w:t>
      </w:r>
      <w:r w:rsidR="003B4361">
        <w:rPr>
          <w:rFonts w:ascii="Arial" w:hAnsi="Arial" w:cs="Arial"/>
        </w:rPr>
        <w:t xml:space="preserve"> the </w:t>
      </w:r>
      <w:r w:rsidR="00031160">
        <w:rPr>
          <w:rFonts w:ascii="Arial" w:hAnsi="Arial" w:cs="Arial"/>
        </w:rPr>
        <w:t xml:space="preserve">child a guide to follow and use before creating their own piece of work. This is helpful as the child will be able to generate and process ideas along the approaches process which will </w:t>
      </w:r>
      <w:r w:rsidR="003B4361">
        <w:rPr>
          <w:rFonts w:ascii="Arial" w:hAnsi="Arial" w:cs="Arial"/>
        </w:rPr>
        <w:t>in turn help them when completing independent work. As mentioned above, the talk for writing approach covers many points within the literacy framework (Welsh Government, 2014) which can be seen as a benefit to the approach as it can be used in schools across Wales or even the United kingdom to boost their literacy attainment levels. This approach works as it has been used in numerous schools across the United Kingdom and it has been not</w:t>
      </w:r>
      <w:r w:rsidR="00DC5C24">
        <w:rPr>
          <w:rFonts w:ascii="Arial" w:hAnsi="Arial" w:cs="Arial"/>
        </w:rPr>
        <w:t>ed</w:t>
      </w:r>
      <w:r w:rsidR="003B4361">
        <w:rPr>
          <w:rFonts w:ascii="Arial" w:hAnsi="Arial" w:cs="Arial"/>
        </w:rPr>
        <w:t xml:space="preserve"> and praised that the talk for writing approach has raised the schools attainment levels and well as raising the children’s individual literacy attainment levels also. </w:t>
      </w:r>
    </w:p>
    <w:p w:rsidR="000B2BC8" w:rsidRPr="000B2BC8" w:rsidRDefault="000B2BC8" w:rsidP="009B7777">
      <w:pPr>
        <w:spacing w:line="360" w:lineRule="auto"/>
        <w:textAlignment w:val="baseline"/>
        <w:rPr>
          <w:rFonts w:ascii="Arial" w:hAnsi="Arial" w:cs="Arial"/>
        </w:rPr>
      </w:pPr>
    </w:p>
    <w:p w:rsidR="0032020C" w:rsidRPr="0032020C" w:rsidRDefault="0032020C" w:rsidP="0032020C">
      <w:pPr>
        <w:rPr>
          <w:rFonts w:ascii="Arial" w:hAnsi="Arial" w:cs="Arial"/>
        </w:rPr>
      </w:pPr>
    </w:p>
    <w:p w:rsidR="00BA1A32" w:rsidRPr="000B2BC8" w:rsidRDefault="00BA1A32" w:rsidP="009B7777">
      <w:pPr>
        <w:spacing w:line="360" w:lineRule="auto"/>
        <w:textAlignment w:val="baseline"/>
        <w:rPr>
          <w:rFonts w:ascii="Arial" w:hAnsi="Arial" w:cs="Arial"/>
        </w:rPr>
      </w:pPr>
    </w:p>
    <w:p w:rsidR="00E65729" w:rsidRDefault="00E65729" w:rsidP="00D40035">
      <w:pPr>
        <w:spacing w:line="360" w:lineRule="auto"/>
        <w:rPr>
          <w:rFonts w:ascii="Arial" w:hAnsi="Arial" w:cs="Arial"/>
          <w:b/>
          <w:u w:val="single"/>
        </w:rPr>
      </w:pPr>
    </w:p>
    <w:p w:rsidR="00E65729" w:rsidRDefault="00E65729" w:rsidP="00D40035">
      <w:pPr>
        <w:spacing w:line="360" w:lineRule="auto"/>
        <w:rPr>
          <w:rFonts w:ascii="Arial" w:hAnsi="Arial" w:cs="Arial"/>
          <w:b/>
          <w:u w:val="single"/>
        </w:rPr>
      </w:pPr>
    </w:p>
    <w:p w:rsidR="00E65729" w:rsidRDefault="00E65729" w:rsidP="00D40035">
      <w:pPr>
        <w:spacing w:line="360" w:lineRule="auto"/>
        <w:rPr>
          <w:rFonts w:ascii="Arial" w:hAnsi="Arial" w:cs="Arial"/>
          <w:b/>
          <w:u w:val="single"/>
        </w:rPr>
      </w:pPr>
    </w:p>
    <w:p w:rsidR="00E65729" w:rsidRDefault="00E65729" w:rsidP="00D40035">
      <w:pPr>
        <w:spacing w:line="360" w:lineRule="auto"/>
        <w:rPr>
          <w:rFonts w:ascii="Arial" w:hAnsi="Arial" w:cs="Arial"/>
          <w:b/>
          <w:u w:val="single"/>
        </w:rPr>
      </w:pPr>
    </w:p>
    <w:p w:rsidR="006C220F" w:rsidRDefault="006C220F" w:rsidP="00D40035">
      <w:pPr>
        <w:spacing w:line="360" w:lineRule="auto"/>
        <w:rPr>
          <w:rFonts w:ascii="Arial" w:hAnsi="Arial" w:cs="Arial"/>
          <w:b/>
          <w:u w:val="single"/>
        </w:rPr>
      </w:pPr>
    </w:p>
    <w:p w:rsidR="006C220F" w:rsidRDefault="006C220F" w:rsidP="00D40035">
      <w:pPr>
        <w:spacing w:line="360" w:lineRule="auto"/>
        <w:rPr>
          <w:rFonts w:ascii="Arial" w:hAnsi="Arial" w:cs="Arial"/>
          <w:b/>
          <w:u w:val="single"/>
        </w:rPr>
      </w:pPr>
    </w:p>
    <w:p w:rsidR="004B7CDE" w:rsidRPr="000B2BC8" w:rsidRDefault="004B7CDE" w:rsidP="00D40035">
      <w:pPr>
        <w:spacing w:line="360" w:lineRule="auto"/>
        <w:rPr>
          <w:rFonts w:ascii="Arial" w:hAnsi="Arial" w:cs="Arial"/>
          <w:b/>
          <w:u w:val="single"/>
        </w:rPr>
      </w:pPr>
      <w:r w:rsidRPr="000B2BC8">
        <w:rPr>
          <w:rFonts w:ascii="Arial" w:hAnsi="Arial" w:cs="Arial"/>
          <w:b/>
          <w:u w:val="single"/>
        </w:rPr>
        <w:lastRenderedPageBreak/>
        <w:t>Refe</w:t>
      </w:r>
      <w:bookmarkStart w:id="0" w:name="_GoBack"/>
      <w:bookmarkEnd w:id="0"/>
      <w:r w:rsidRPr="000B2BC8">
        <w:rPr>
          <w:rFonts w:ascii="Arial" w:hAnsi="Arial" w:cs="Arial"/>
          <w:b/>
          <w:u w:val="single"/>
        </w:rPr>
        <w:t xml:space="preserve">rence List: </w:t>
      </w:r>
    </w:p>
    <w:p w:rsidR="00092D24" w:rsidRPr="000B2BC8" w:rsidRDefault="00092D24" w:rsidP="00E65729">
      <w:pPr>
        <w:spacing w:line="360" w:lineRule="auto"/>
        <w:rPr>
          <w:rFonts w:ascii="Arial" w:hAnsi="Arial" w:cs="Arial"/>
          <w:b/>
          <w:u w:val="single"/>
        </w:rPr>
      </w:pPr>
    </w:p>
    <w:p w:rsidR="00092D24" w:rsidRPr="000B2BC8" w:rsidRDefault="00092D24" w:rsidP="00E65729">
      <w:pPr>
        <w:spacing w:line="360" w:lineRule="auto"/>
        <w:rPr>
          <w:rFonts w:ascii="Arial" w:hAnsi="Arial" w:cs="Arial"/>
        </w:rPr>
      </w:pPr>
      <w:r w:rsidRPr="000B2BC8">
        <w:rPr>
          <w:rFonts w:ascii="Arial" w:hAnsi="Arial" w:cs="Arial"/>
        </w:rPr>
        <w:t xml:space="preserve">Amer, A. (2006) ‘Reflections on Bloom’s revised taxonomy’, </w:t>
      </w:r>
      <w:r w:rsidR="00015142" w:rsidRPr="000B2BC8">
        <w:rPr>
          <w:rFonts w:ascii="Arial" w:hAnsi="Arial" w:cs="Arial"/>
          <w:i/>
        </w:rPr>
        <w:t>Electronic journal of research in educational psychology</w:t>
      </w:r>
      <w:r w:rsidR="00015142" w:rsidRPr="000B2BC8">
        <w:rPr>
          <w:rFonts w:ascii="Arial" w:hAnsi="Arial" w:cs="Arial"/>
        </w:rPr>
        <w:t xml:space="preserve">, 4 (1), pp. 213-230. Available at: </w:t>
      </w:r>
      <w:hyperlink r:id="rId5" w:history="1">
        <w:r w:rsidR="00E65729" w:rsidRPr="00E706CD">
          <w:rPr>
            <w:rStyle w:val="Hyperlink"/>
            <w:rFonts w:ascii="Arial" w:hAnsi="Arial" w:cs="Arial"/>
          </w:rPr>
          <w:t>http://repositorio.ual.es/bitstream/handle/10835/630/Art_8_94.pdf?sequence=1&amp;fbclid=IwAR3W_FT2Qw7</w:t>
        </w:r>
        <w:r w:rsidR="00E65729" w:rsidRPr="00E706CD">
          <w:rPr>
            <w:rStyle w:val="Hyperlink"/>
            <w:rFonts w:ascii="Arial" w:hAnsi="Arial" w:cs="Arial"/>
          </w:rPr>
          <w:t>F</w:t>
        </w:r>
        <w:r w:rsidR="00E65729" w:rsidRPr="00E706CD">
          <w:rPr>
            <w:rStyle w:val="Hyperlink"/>
            <w:rFonts w:ascii="Arial" w:hAnsi="Arial" w:cs="Arial"/>
          </w:rPr>
          <w:t>S4Zuoi89phhTTY8pwMWfhWCfsP4SMUWVezLQzN1QiitbiA</w:t>
        </w:r>
      </w:hyperlink>
      <w:r w:rsidR="00015142" w:rsidRPr="000B2BC8">
        <w:rPr>
          <w:rFonts w:ascii="Arial" w:hAnsi="Arial" w:cs="Arial"/>
        </w:rPr>
        <w:t>(1</w:t>
      </w:r>
      <w:r w:rsidR="00015142" w:rsidRPr="000B2BC8">
        <w:rPr>
          <w:rFonts w:ascii="Arial" w:hAnsi="Arial" w:cs="Arial"/>
          <w:vertAlign w:val="superscript"/>
        </w:rPr>
        <w:t>st</w:t>
      </w:r>
      <w:r w:rsidR="00015142" w:rsidRPr="000B2BC8">
        <w:rPr>
          <w:rFonts w:ascii="Arial" w:hAnsi="Arial" w:cs="Arial"/>
        </w:rPr>
        <w:t xml:space="preserve"> May 2019)</w:t>
      </w:r>
    </w:p>
    <w:p w:rsidR="0064383B" w:rsidRPr="000B2BC8" w:rsidRDefault="0064383B" w:rsidP="002964D3">
      <w:pPr>
        <w:spacing w:line="360" w:lineRule="auto"/>
        <w:rPr>
          <w:rFonts w:ascii="Arial" w:hAnsi="Arial" w:cs="Arial"/>
          <w:b/>
          <w:u w:val="single"/>
        </w:rPr>
      </w:pPr>
    </w:p>
    <w:p w:rsidR="00485FF0" w:rsidRPr="000B2BC8" w:rsidRDefault="003A5DAD" w:rsidP="002964D3">
      <w:pPr>
        <w:spacing w:line="360" w:lineRule="auto"/>
        <w:rPr>
          <w:rFonts w:ascii="Arial" w:hAnsi="Arial" w:cs="Arial"/>
        </w:rPr>
      </w:pPr>
      <w:r w:rsidRPr="000B2BC8">
        <w:rPr>
          <w:rFonts w:ascii="Arial" w:hAnsi="Arial" w:cs="Arial"/>
        </w:rPr>
        <w:t xml:space="preserve">Bushnell, A. and Waugh, D. (2017) </w:t>
      </w:r>
      <w:r w:rsidRPr="000B2BC8">
        <w:rPr>
          <w:rFonts w:ascii="Arial" w:hAnsi="Arial" w:cs="Arial"/>
          <w:i/>
        </w:rPr>
        <w:t>Inviting Writing</w:t>
      </w:r>
      <w:r w:rsidRPr="000B2BC8">
        <w:rPr>
          <w:rFonts w:ascii="Arial" w:hAnsi="Arial" w:cs="Arial"/>
        </w:rPr>
        <w:t xml:space="preserve">. London: Sage Publications Ltd. </w:t>
      </w:r>
    </w:p>
    <w:p w:rsidR="00963109" w:rsidRPr="000B2BC8" w:rsidRDefault="00963109" w:rsidP="002964D3">
      <w:pPr>
        <w:spacing w:line="360" w:lineRule="auto"/>
        <w:rPr>
          <w:rFonts w:ascii="Arial" w:hAnsi="Arial" w:cs="Arial"/>
        </w:rPr>
      </w:pPr>
    </w:p>
    <w:p w:rsidR="00963109" w:rsidRPr="000B2BC8" w:rsidRDefault="00963109" w:rsidP="00963109">
      <w:pPr>
        <w:spacing w:line="360" w:lineRule="auto"/>
        <w:textAlignment w:val="baseline"/>
        <w:rPr>
          <w:rFonts w:ascii="Arial" w:hAnsi="Arial" w:cs="Arial"/>
        </w:rPr>
      </w:pPr>
      <w:r w:rsidRPr="000B2BC8">
        <w:rPr>
          <w:rFonts w:ascii="Arial" w:hAnsi="Arial" w:cs="Arial"/>
        </w:rPr>
        <w:t xml:space="preserve">Clark, A. (1998) Magic words: </w:t>
      </w:r>
      <w:r w:rsidRPr="000B2BC8">
        <w:rPr>
          <w:rFonts w:ascii="Arial" w:hAnsi="Arial" w:cs="Arial"/>
          <w:i/>
        </w:rPr>
        <w:t xml:space="preserve">How language augments human computation. </w:t>
      </w:r>
      <w:r w:rsidRPr="000B2BC8">
        <w:rPr>
          <w:rFonts w:ascii="Arial" w:hAnsi="Arial" w:cs="Arial"/>
        </w:rPr>
        <w:t xml:space="preserve">Cambridge: Cambridge University Press. </w:t>
      </w:r>
    </w:p>
    <w:p w:rsidR="00BA1A32" w:rsidRPr="000B2BC8" w:rsidRDefault="00BA1A32" w:rsidP="002964D3">
      <w:pPr>
        <w:spacing w:line="360" w:lineRule="auto"/>
        <w:rPr>
          <w:rFonts w:ascii="Arial" w:hAnsi="Arial" w:cs="Arial"/>
        </w:rPr>
      </w:pPr>
    </w:p>
    <w:p w:rsidR="00BA1A32" w:rsidRPr="000B2BC8" w:rsidRDefault="00BA1A32" w:rsidP="002964D3">
      <w:pPr>
        <w:spacing w:line="360" w:lineRule="auto"/>
        <w:rPr>
          <w:rFonts w:ascii="Arial" w:hAnsi="Arial" w:cs="Arial"/>
          <w:i/>
        </w:rPr>
      </w:pPr>
      <w:r w:rsidRPr="000B2BC8">
        <w:rPr>
          <w:rFonts w:ascii="Arial" w:hAnsi="Arial" w:cs="Arial"/>
        </w:rPr>
        <w:t xml:space="preserve">Corbett, P. and Strong, J. (2012) </w:t>
      </w:r>
      <w:r w:rsidRPr="000B2BC8">
        <w:rPr>
          <w:rFonts w:ascii="Arial" w:hAnsi="Arial" w:cs="Arial"/>
          <w:i/>
        </w:rPr>
        <w:t>Talk for writing across the curriculum.</w:t>
      </w:r>
      <w:r w:rsidRPr="000B2BC8">
        <w:rPr>
          <w:rFonts w:ascii="Arial" w:hAnsi="Arial" w:cs="Arial"/>
        </w:rPr>
        <w:t xml:space="preserve"> Berkshire: Open University Press.</w:t>
      </w:r>
    </w:p>
    <w:p w:rsidR="007D63C9" w:rsidRPr="000B2BC8" w:rsidRDefault="007D63C9" w:rsidP="002964D3">
      <w:pPr>
        <w:spacing w:line="360" w:lineRule="auto"/>
        <w:rPr>
          <w:rFonts w:ascii="Arial" w:hAnsi="Arial" w:cs="Arial"/>
        </w:rPr>
      </w:pPr>
    </w:p>
    <w:p w:rsidR="007D63C9" w:rsidRDefault="007D63C9" w:rsidP="002964D3">
      <w:pPr>
        <w:spacing w:line="360" w:lineRule="auto"/>
        <w:rPr>
          <w:rFonts w:ascii="Arial" w:hAnsi="Arial" w:cs="Arial"/>
        </w:rPr>
      </w:pPr>
      <w:r w:rsidRPr="000B2BC8">
        <w:rPr>
          <w:rFonts w:ascii="Arial" w:hAnsi="Arial" w:cs="Arial"/>
        </w:rPr>
        <w:t xml:space="preserve">Davies, S. (2006) </w:t>
      </w:r>
      <w:r w:rsidRPr="000B2BC8">
        <w:rPr>
          <w:rFonts w:ascii="Arial" w:hAnsi="Arial" w:cs="Arial"/>
          <w:i/>
        </w:rPr>
        <w:t xml:space="preserve">The essential guide to teaching. </w:t>
      </w:r>
      <w:r w:rsidRPr="000B2BC8">
        <w:rPr>
          <w:rFonts w:ascii="Arial" w:hAnsi="Arial" w:cs="Arial"/>
        </w:rPr>
        <w:t>Great Britain: Pearson Education.</w:t>
      </w:r>
    </w:p>
    <w:p w:rsidR="00987BFA" w:rsidRDefault="00987BFA" w:rsidP="002964D3">
      <w:pPr>
        <w:spacing w:line="360" w:lineRule="auto"/>
        <w:rPr>
          <w:rFonts w:ascii="Arial" w:hAnsi="Arial" w:cs="Arial"/>
        </w:rPr>
      </w:pPr>
    </w:p>
    <w:p w:rsidR="00987BFA" w:rsidRPr="00E476DC" w:rsidRDefault="00987BFA" w:rsidP="00987BFA">
      <w:pPr>
        <w:spacing w:line="360" w:lineRule="auto"/>
        <w:rPr>
          <w:rFonts w:ascii="Arial" w:hAnsi="Arial" w:cs="Arial"/>
        </w:rPr>
      </w:pPr>
      <w:r w:rsidRPr="00E476DC">
        <w:rPr>
          <w:rFonts w:ascii="Arial" w:hAnsi="Arial" w:cs="Arial"/>
        </w:rPr>
        <w:t xml:space="preserve">Donaldson, G. (2015) </w:t>
      </w:r>
      <w:r w:rsidRPr="00E476DC">
        <w:rPr>
          <w:rFonts w:ascii="Arial" w:hAnsi="Arial" w:cs="Arial"/>
          <w:i/>
        </w:rPr>
        <w:t>Successful Futures</w:t>
      </w:r>
      <w:r w:rsidRPr="00E476DC">
        <w:rPr>
          <w:rFonts w:ascii="Arial" w:hAnsi="Arial" w:cs="Arial"/>
        </w:rPr>
        <w:t xml:space="preserve">. Available at: </w:t>
      </w:r>
      <w:hyperlink r:id="rId6" w:history="1">
        <w:r w:rsidRPr="00E476DC">
          <w:rPr>
            <w:rStyle w:val="Hyperlink"/>
            <w:rFonts w:ascii="Arial" w:hAnsi="Arial" w:cs="Arial"/>
          </w:rPr>
          <w:t>https://gov.wales/docs/dcells/publications/150225-succe</w:t>
        </w:r>
        <w:r w:rsidRPr="00E476DC">
          <w:rPr>
            <w:rStyle w:val="Hyperlink"/>
            <w:rFonts w:ascii="Arial" w:hAnsi="Arial" w:cs="Arial"/>
          </w:rPr>
          <w:t>s</w:t>
        </w:r>
        <w:r w:rsidRPr="00E476DC">
          <w:rPr>
            <w:rStyle w:val="Hyperlink"/>
            <w:rFonts w:ascii="Arial" w:hAnsi="Arial" w:cs="Arial"/>
          </w:rPr>
          <w:t>sful-futures-en.pdf</w:t>
        </w:r>
      </w:hyperlink>
      <w:r w:rsidRPr="00E476DC">
        <w:rPr>
          <w:rFonts w:ascii="Arial" w:hAnsi="Arial" w:cs="Arial"/>
        </w:rPr>
        <w:t xml:space="preserve"> (Accessed </w:t>
      </w:r>
      <w:r>
        <w:rPr>
          <w:rFonts w:ascii="Arial" w:hAnsi="Arial" w:cs="Arial"/>
        </w:rPr>
        <w:t>2</w:t>
      </w:r>
      <w:r w:rsidRPr="00987BFA">
        <w:rPr>
          <w:rFonts w:ascii="Arial" w:hAnsi="Arial" w:cs="Arial"/>
          <w:vertAlign w:val="superscript"/>
        </w:rPr>
        <w:t>nd</w:t>
      </w:r>
      <w:r>
        <w:rPr>
          <w:rFonts w:ascii="Arial" w:hAnsi="Arial" w:cs="Arial"/>
        </w:rPr>
        <w:t xml:space="preserve"> May </w:t>
      </w:r>
      <w:r w:rsidRPr="00E476DC">
        <w:rPr>
          <w:rFonts w:ascii="Arial" w:hAnsi="Arial" w:cs="Arial"/>
        </w:rPr>
        <w:t>2019).</w:t>
      </w:r>
    </w:p>
    <w:p w:rsidR="003A5DAD" w:rsidRPr="000B2BC8" w:rsidRDefault="003A5DAD" w:rsidP="002964D3">
      <w:pPr>
        <w:spacing w:line="360" w:lineRule="auto"/>
        <w:rPr>
          <w:rFonts w:ascii="Arial" w:hAnsi="Arial" w:cs="Arial"/>
          <w:b/>
          <w:u w:val="single"/>
        </w:rPr>
      </w:pPr>
    </w:p>
    <w:p w:rsidR="004665EE" w:rsidRPr="000B2BC8" w:rsidRDefault="00931540" w:rsidP="002964D3">
      <w:pPr>
        <w:spacing w:line="360" w:lineRule="auto"/>
        <w:rPr>
          <w:rFonts w:ascii="Arial" w:hAnsi="Arial" w:cs="Arial"/>
        </w:rPr>
      </w:pPr>
      <w:r w:rsidRPr="000B2BC8">
        <w:rPr>
          <w:rFonts w:ascii="Arial" w:hAnsi="Arial" w:cs="Arial"/>
        </w:rPr>
        <w:t xml:space="preserve">Jones, A. (2015) </w:t>
      </w:r>
      <w:r w:rsidRPr="000B2BC8">
        <w:rPr>
          <w:rFonts w:ascii="Arial" w:hAnsi="Arial" w:cs="Arial"/>
          <w:i/>
        </w:rPr>
        <w:t>Estyn: Literacy and numeracy standards progress ‘modest’.</w:t>
      </w:r>
      <w:r w:rsidRPr="000B2BC8">
        <w:rPr>
          <w:rFonts w:ascii="Arial" w:hAnsi="Arial" w:cs="Arial"/>
        </w:rPr>
        <w:t xml:space="preserve"> Available at: </w:t>
      </w:r>
      <w:hyperlink r:id="rId7" w:history="1">
        <w:r w:rsidRPr="000B2BC8">
          <w:rPr>
            <w:rStyle w:val="Hyperlink"/>
            <w:rFonts w:ascii="Arial" w:hAnsi="Arial" w:cs="Arial"/>
          </w:rPr>
          <w:t>https://www.bbc.co.uk/news/uk-wales-30778644</w:t>
        </w:r>
      </w:hyperlink>
      <w:r w:rsidRPr="000B2BC8">
        <w:rPr>
          <w:rFonts w:ascii="Arial" w:hAnsi="Arial" w:cs="Arial"/>
        </w:rPr>
        <w:t xml:space="preserve"> (Accessed</w:t>
      </w:r>
      <w:r w:rsidR="00015142" w:rsidRPr="000B2BC8">
        <w:rPr>
          <w:rFonts w:ascii="Arial" w:hAnsi="Arial" w:cs="Arial"/>
        </w:rPr>
        <w:t xml:space="preserve">: </w:t>
      </w:r>
      <w:r w:rsidRPr="000B2BC8">
        <w:rPr>
          <w:rFonts w:ascii="Arial" w:hAnsi="Arial" w:cs="Arial"/>
        </w:rPr>
        <w:t xml:space="preserve">27th April </w:t>
      </w:r>
    </w:p>
    <w:p w:rsidR="00EC32C9" w:rsidRPr="000B2BC8" w:rsidRDefault="00931540" w:rsidP="002964D3">
      <w:pPr>
        <w:spacing w:line="360" w:lineRule="auto"/>
        <w:rPr>
          <w:rFonts w:ascii="Arial" w:hAnsi="Arial" w:cs="Arial"/>
        </w:rPr>
      </w:pPr>
      <w:r w:rsidRPr="000B2BC8">
        <w:rPr>
          <w:rFonts w:ascii="Arial" w:hAnsi="Arial" w:cs="Arial"/>
        </w:rPr>
        <w:t>2019).</w:t>
      </w:r>
    </w:p>
    <w:p w:rsidR="00152AB5" w:rsidRPr="000B2BC8" w:rsidRDefault="00152AB5" w:rsidP="002964D3">
      <w:pPr>
        <w:spacing w:line="360" w:lineRule="auto"/>
        <w:rPr>
          <w:rFonts w:ascii="Arial" w:hAnsi="Arial" w:cs="Arial"/>
        </w:rPr>
      </w:pPr>
    </w:p>
    <w:p w:rsidR="003C571D" w:rsidRPr="000B2BC8" w:rsidRDefault="003C571D" w:rsidP="002964D3">
      <w:pPr>
        <w:spacing w:line="360" w:lineRule="auto"/>
        <w:rPr>
          <w:rFonts w:ascii="Arial" w:hAnsi="Arial" w:cs="Arial"/>
        </w:rPr>
      </w:pPr>
      <w:r w:rsidRPr="000B2BC8">
        <w:rPr>
          <w:rFonts w:ascii="Arial" w:hAnsi="Arial" w:cs="Arial"/>
        </w:rPr>
        <w:t xml:space="preserve">Graham, J. and Kelly, A. (2010) </w:t>
      </w:r>
      <w:r w:rsidRPr="000B2BC8">
        <w:rPr>
          <w:rFonts w:ascii="Arial" w:hAnsi="Arial" w:cs="Arial"/>
          <w:i/>
        </w:rPr>
        <w:t>Writing under control</w:t>
      </w:r>
      <w:r w:rsidRPr="000B2BC8">
        <w:rPr>
          <w:rFonts w:ascii="Arial" w:hAnsi="Arial" w:cs="Arial"/>
        </w:rPr>
        <w:t>. 3</w:t>
      </w:r>
      <w:r w:rsidRPr="000B2BC8">
        <w:rPr>
          <w:rFonts w:ascii="Arial" w:hAnsi="Arial" w:cs="Arial"/>
          <w:vertAlign w:val="superscript"/>
        </w:rPr>
        <w:t>rd</w:t>
      </w:r>
      <w:r w:rsidRPr="000B2BC8">
        <w:rPr>
          <w:rFonts w:ascii="Arial" w:hAnsi="Arial" w:cs="Arial"/>
        </w:rPr>
        <w:t xml:space="preserve"> end. Oxon: Routledge.</w:t>
      </w:r>
    </w:p>
    <w:p w:rsidR="003C571D" w:rsidRPr="000B2BC8" w:rsidRDefault="003C571D" w:rsidP="002964D3">
      <w:pPr>
        <w:spacing w:line="360" w:lineRule="auto"/>
        <w:rPr>
          <w:rFonts w:ascii="Arial" w:hAnsi="Arial" w:cs="Arial"/>
        </w:rPr>
      </w:pPr>
    </w:p>
    <w:p w:rsidR="00D65D19" w:rsidRDefault="00D65D19" w:rsidP="002964D3">
      <w:pPr>
        <w:spacing w:line="360" w:lineRule="auto"/>
        <w:rPr>
          <w:rFonts w:ascii="Arial" w:hAnsi="Arial" w:cs="Arial"/>
        </w:rPr>
      </w:pPr>
      <w:r w:rsidRPr="000B2BC8">
        <w:rPr>
          <w:rFonts w:ascii="Arial" w:hAnsi="Arial" w:cs="Arial"/>
        </w:rPr>
        <w:t xml:space="preserve">Hume, C. (2016) </w:t>
      </w:r>
      <w:r w:rsidRPr="000B2BC8">
        <w:rPr>
          <w:rFonts w:ascii="Arial" w:hAnsi="Arial" w:cs="Arial"/>
          <w:i/>
        </w:rPr>
        <w:t xml:space="preserve">Pisa: Wales still the worst in UK in world education tests.  </w:t>
      </w:r>
      <w:r w:rsidRPr="000B2BC8">
        <w:rPr>
          <w:rFonts w:ascii="Arial" w:hAnsi="Arial" w:cs="Arial"/>
        </w:rPr>
        <w:t xml:space="preserve">Available at: </w:t>
      </w:r>
      <w:hyperlink r:id="rId8" w:history="1">
        <w:r w:rsidRPr="000B2BC8">
          <w:rPr>
            <w:rStyle w:val="Hyperlink"/>
            <w:rFonts w:ascii="Arial" w:hAnsi="Arial" w:cs="Arial"/>
          </w:rPr>
          <w:t>https://www.bbc.co.uk/news/uk-wales-38208738</w:t>
        </w:r>
      </w:hyperlink>
      <w:r w:rsidRPr="000B2BC8">
        <w:rPr>
          <w:rFonts w:ascii="Arial" w:hAnsi="Arial" w:cs="Arial"/>
          <w:i/>
        </w:rPr>
        <w:t xml:space="preserve"> </w:t>
      </w:r>
      <w:r w:rsidRPr="000B2BC8">
        <w:rPr>
          <w:rFonts w:ascii="Arial" w:hAnsi="Arial" w:cs="Arial"/>
        </w:rPr>
        <w:t>(Accessed 28th April 2019).</w:t>
      </w:r>
    </w:p>
    <w:p w:rsidR="006832F9" w:rsidRDefault="006832F9" w:rsidP="002964D3">
      <w:pPr>
        <w:spacing w:line="360" w:lineRule="auto"/>
        <w:rPr>
          <w:rFonts w:ascii="Arial" w:hAnsi="Arial" w:cs="Arial"/>
        </w:rPr>
      </w:pPr>
    </w:p>
    <w:p w:rsidR="006832F9" w:rsidRPr="006832F9" w:rsidRDefault="006832F9" w:rsidP="002964D3">
      <w:pPr>
        <w:spacing w:line="360" w:lineRule="auto"/>
        <w:rPr>
          <w:rFonts w:ascii="Arial" w:hAnsi="Arial" w:cs="Arial"/>
        </w:rPr>
      </w:pPr>
      <w:r>
        <w:rPr>
          <w:rFonts w:ascii="Arial" w:hAnsi="Arial" w:cs="Arial"/>
        </w:rPr>
        <w:t xml:space="preserve">Latham, D. (2002) </w:t>
      </w:r>
      <w:r>
        <w:rPr>
          <w:rFonts w:ascii="Arial" w:hAnsi="Arial" w:cs="Arial"/>
          <w:i/>
        </w:rPr>
        <w:t xml:space="preserve">How children learn to write. </w:t>
      </w:r>
      <w:r>
        <w:rPr>
          <w:rFonts w:ascii="Arial" w:hAnsi="Arial" w:cs="Arial"/>
        </w:rPr>
        <w:t xml:space="preserve">London: </w:t>
      </w:r>
      <w:r w:rsidR="00512380">
        <w:rPr>
          <w:rFonts w:ascii="Arial" w:hAnsi="Arial" w:cs="Arial"/>
        </w:rPr>
        <w:t>Paul Chapman Publishing.</w:t>
      </w:r>
    </w:p>
    <w:p w:rsidR="00592C6A" w:rsidRPr="000B2BC8" w:rsidRDefault="00592C6A" w:rsidP="002964D3">
      <w:pPr>
        <w:spacing w:line="360" w:lineRule="auto"/>
        <w:rPr>
          <w:rFonts w:ascii="Arial" w:hAnsi="Arial" w:cs="Arial"/>
        </w:rPr>
      </w:pPr>
    </w:p>
    <w:p w:rsidR="00592C6A" w:rsidRPr="000B2BC8" w:rsidRDefault="00592C6A" w:rsidP="002964D3">
      <w:pPr>
        <w:spacing w:line="360" w:lineRule="auto"/>
        <w:rPr>
          <w:rFonts w:ascii="Arial" w:hAnsi="Arial" w:cs="Arial"/>
        </w:rPr>
      </w:pPr>
      <w:r w:rsidRPr="000B2BC8">
        <w:rPr>
          <w:rFonts w:ascii="Arial" w:hAnsi="Arial" w:cs="Arial"/>
        </w:rPr>
        <w:lastRenderedPageBreak/>
        <w:t xml:space="preserve">National Literacy Trust. </w:t>
      </w:r>
      <w:r w:rsidR="00F9132E" w:rsidRPr="000B2BC8">
        <w:rPr>
          <w:rFonts w:ascii="Arial" w:hAnsi="Arial" w:cs="Arial"/>
        </w:rPr>
        <w:t>(2018</w:t>
      </w:r>
      <w:r w:rsidRPr="000B2BC8">
        <w:rPr>
          <w:rFonts w:ascii="Arial" w:hAnsi="Arial" w:cs="Arial"/>
        </w:rPr>
        <w:t xml:space="preserve">) </w:t>
      </w:r>
      <w:r w:rsidRPr="000B2BC8">
        <w:rPr>
          <w:rFonts w:ascii="Arial" w:hAnsi="Arial" w:cs="Arial"/>
          <w:i/>
        </w:rPr>
        <w:t>Why is literacy important?.</w:t>
      </w:r>
      <w:r w:rsidRPr="000B2BC8">
        <w:rPr>
          <w:rFonts w:ascii="Arial" w:hAnsi="Arial" w:cs="Arial"/>
        </w:rPr>
        <w:t xml:space="preserve"> Available at: </w:t>
      </w:r>
      <w:hyperlink r:id="rId9" w:history="1">
        <w:r w:rsidRPr="000B2BC8">
          <w:rPr>
            <w:rFonts w:ascii="Arial" w:hAnsi="Arial" w:cs="Arial"/>
            <w:color w:val="0000FF"/>
            <w:u w:val="single"/>
          </w:rPr>
          <w:t>https://literacytrust.org.uk/information/what-is-literacy/</w:t>
        </w:r>
      </w:hyperlink>
      <w:r w:rsidRPr="000B2BC8">
        <w:rPr>
          <w:rFonts w:ascii="Arial" w:hAnsi="Arial" w:cs="Arial"/>
        </w:rPr>
        <w:t xml:space="preserve"> (Accessed: 28</w:t>
      </w:r>
      <w:r w:rsidRPr="000B2BC8">
        <w:rPr>
          <w:rFonts w:ascii="Arial" w:hAnsi="Arial" w:cs="Arial"/>
          <w:vertAlign w:val="superscript"/>
        </w:rPr>
        <w:t>th</w:t>
      </w:r>
      <w:r w:rsidRPr="000B2BC8">
        <w:rPr>
          <w:rFonts w:ascii="Arial" w:hAnsi="Arial" w:cs="Arial"/>
        </w:rPr>
        <w:t xml:space="preserve"> April 2019).</w:t>
      </w:r>
    </w:p>
    <w:p w:rsidR="00D65D19" w:rsidRPr="000B2BC8" w:rsidRDefault="00592C6A" w:rsidP="002964D3">
      <w:pPr>
        <w:spacing w:line="360" w:lineRule="auto"/>
        <w:rPr>
          <w:rFonts w:ascii="Arial" w:hAnsi="Arial" w:cs="Arial"/>
        </w:rPr>
      </w:pPr>
      <w:r w:rsidRPr="000B2BC8">
        <w:rPr>
          <w:rFonts w:ascii="Arial" w:hAnsi="Arial" w:cs="Arial"/>
        </w:rPr>
        <w:t xml:space="preserve"> </w:t>
      </w:r>
    </w:p>
    <w:p w:rsidR="004665EE" w:rsidRPr="000B2BC8" w:rsidRDefault="004665EE" w:rsidP="002964D3">
      <w:pPr>
        <w:spacing w:line="360" w:lineRule="auto"/>
        <w:rPr>
          <w:rFonts w:ascii="Arial" w:hAnsi="Arial" w:cs="Arial"/>
        </w:rPr>
      </w:pPr>
      <w:r w:rsidRPr="000B2BC8">
        <w:rPr>
          <w:rFonts w:ascii="Arial" w:hAnsi="Arial" w:cs="Arial"/>
        </w:rPr>
        <w:t xml:space="preserve">OECD. (2012) </w:t>
      </w:r>
      <w:r w:rsidRPr="000B2BC8">
        <w:rPr>
          <w:rFonts w:ascii="Arial" w:hAnsi="Arial" w:cs="Arial"/>
          <w:i/>
        </w:rPr>
        <w:t>Programme for International Student Assessment (PISA) results from PISA 2012</w:t>
      </w:r>
      <w:r w:rsidRPr="000B2BC8">
        <w:rPr>
          <w:rFonts w:ascii="Arial" w:hAnsi="Arial" w:cs="Arial"/>
        </w:rPr>
        <w:t xml:space="preserve">. Available at: </w:t>
      </w:r>
      <w:hyperlink r:id="rId10" w:history="1">
        <w:r w:rsidRPr="000B2BC8">
          <w:rPr>
            <w:rStyle w:val="Hyperlink"/>
            <w:rFonts w:ascii="Arial" w:hAnsi="Arial" w:cs="Arial"/>
          </w:rPr>
          <w:t>https://www.oecd.org/unitedkingdom/PISA-2012-results-UK.pdf</w:t>
        </w:r>
      </w:hyperlink>
      <w:r w:rsidRPr="000B2BC8">
        <w:rPr>
          <w:rFonts w:ascii="Arial" w:hAnsi="Arial" w:cs="Arial"/>
        </w:rPr>
        <w:t xml:space="preserve"> (Accessed</w:t>
      </w:r>
      <w:r w:rsidR="00015142" w:rsidRPr="000B2BC8">
        <w:rPr>
          <w:rFonts w:ascii="Arial" w:hAnsi="Arial" w:cs="Arial"/>
        </w:rPr>
        <w:t>:</w:t>
      </w:r>
      <w:r w:rsidRPr="000B2BC8">
        <w:rPr>
          <w:rFonts w:ascii="Arial" w:hAnsi="Arial" w:cs="Arial"/>
        </w:rPr>
        <w:t xml:space="preserve"> 27</w:t>
      </w:r>
      <w:r w:rsidRPr="000B2BC8">
        <w:rPr>
          <w:rFonts w:ascii="Arial" w:hAnsi="Arial" w:cs="Arial"/>
          <w:vertAlign w:val="superscript"/>
        </w:rPr>
        <w:t>th</w:t>
      </w:r>
      <w:r w:rsidRPr="000B2BC8">
        <w:rPr>
          <w:rFonts w:ascii="Arial" w:hAnsi="Arial" w:cs="Arial"/>
        </w:rPr>
        <w:t xml:space="preserve"> April 2019).</w:t>
      </w:r>
    </w:p>
    <w:p w:rsidR="006C73AD" w:rsidRPr="000B2BC8" w:rsidRDefault="006C73AD" w:rsidP="002964D3">
      <w:pPr>
        <w:spacing w:line="360" w:lineRule="auto"/>
        <w:rPr>
          <w:rFonts w:ascii="Arial" w:hAnsi="Arial" w:cs="Arial"/>
        </w:rPr>
      </w:pPr>
    </w:p>
    <w:p w:rsidR="006C73AD" w:rsidRPr="000B2BC8" w:rsidRDefault="006C73AD" w:rsidP="002964D3">
      <w:pPr>
        <w:spacing w:line="360" w:lineRule="auto"/>
        <w:rPr>
          <w:rFonts w:ascii="Arial" w:hAnsi="Arial" w:cs="Arial"/>
        </w:rPr>
      </w:pPr>
      <w:r w:rsidRPr="000B2BC8">
        <w:rPr>
          <w:rFonts w:ascii="Arial" w:hAnsi="Arial" w:cs="Arial"/>
        </w:rPr>
        <w:t xml:space="preserve">Palmer, S. (2001) </w:t>
      </w:r>
      <w:r w:rsidRPr="000B2BC8">
        <w:rPr>
          <w:rFonts w:ascii="Arial" w:hAnsi="Arial" w:cs="Arial"/>
          <w:i/>
        </w:rPr>
        <w:t>How to teach writing across the curriculum at key stage 2</w:t>
      </w:r>
      <w:r w:rsidRPr="000B2BC8">
        <w:rPr>
          <w:rFonts w:ascii="Arial" w:hAnsi="Arial" w:cs="Arial"/>
        </w:rPr>
        <w:t xml:space="preserve">. Great Britain: David Fulton Publishers. </w:t>
      </w:r>
    </w:p>
    <w:p w:rsidR="00FA6BB7" w:rsidRPr="000B2BC8" w:rsidRDefault="00FA6BB7" w:rsidP="002964D3">
      <w:pPr>
        <w:spacing w:line="360" w:lineRule="auto"/>
        <w:rPr>
          <w:rFonts w:ascii="Arial" w:hAnsi="Arial" w:cs="Arial"/>
        </w:rPr>
      </w:pPr>
    </w:p>
    <w:p w:rsidR="00FA6BB7" w:rsidRPr="000B2BC8" w:rsidRDefault="00FA6BB7" w:rsidP="002964D3">
      <w:pPr>
        <w:spacing w:line="360" w:lineRule="auto"/>
        <w:rPr>
          <w:rFonts w:ascii="Arial" w:hAnsi="Arial" w:cs="Arial"/>
        </w:rPr>
      </w:pPr>
      <w:r w:rsidRPr="000B2BC8">
        <w:rPr>
          <w:rFonts w:ascii="Arial" w:hAnsi="Arial" w:cs="Arial"/>
        </w:rPr>
        <w:t xml:space="preserve">Pound, L. (2006) </w:t>
      </w:r>
      <w:r w:rsidRPr="000B2BC8">
        <w:rPr>
          <w:rFonts w:ascii="Arial" w:hAnsi="Arial" w:cs="Arial"/>
          <w:i/>
        </w:rPr>
        <w:t xml:space="preserve">How children learn. </w:t>
      </w:r>
      <w:r w:rsidRPr="000B2BC8">
        <w:rPr>
          <w:rFonts w:ascii="Arial" w:hAnsi="Arial" w:cs="Arial"/>
        </w:rPr>
        <w:t xml:space="preserve">London: Practical Pre-School Books. </w:t>
      </w:r>
    </w:p>
    <w:p w:rsidR="002964D3" w:rsidRPr="000B2BC8" w:rsidRDefault="002964D3" w:rsidP="002964D3">
      <w:pPr>
        <w:spacing w:line="360" w:lineRule="auto"/>
        <w:rPr>
          <w:rFonts w:ascii="Arial" w:hAnsi="Arial" w:cs="Arial"/>
        </w:rPr>
      </w:pPr>
    </w:p>
    <w:p w:rsidR="002964D3" w:rsidRPr="000B2BC8" w:rsidRDefault="002964D3" w:rsidP="002964D3">
      <w:pPr>
        <w:spacing w:line="360" w:lineRule="auto"/>
        <w:rPr>
          <w:rFonts w:ascii="Arial" w:hAnsi="Arial" w:cs="Arial"/>
        </w:rPr>
      </w:pPr>
      <w:r w:rsidRPr="000B2BC8">
        <w:rPr>
          <w:rFonts w:ascii="Arial" w:hAnsi="Arial" w:cs="Arial"/>
        </w:rPr>
        <w:t xml:space="preserve">Welsh Government. (2008) </w:t>
      </w:r>
      <w:r w:rsidRPr="000B2BC8">
        <w:rPr>
          <w:rFonts w:ascii="Arial" w:hAnsi="Arial" w:cs="Arial"/>
          <w:i/>
        </w:rPr>
        <w:t>Skills framework for 3 to 19-year-oldsin Wales</w:t>
      </w:r>
      <w:r w:rsidRPr="000B2BC8">
        <w:rPr>
          <w:rFonts w:ascii="Arial" w:hAnsi="Arial" w:cs="Arial"/>
        </w:rPr>
        <w:t xml:space="preserve">. Available at: </w:t>
      </w:r>
      <w:hyperlink r:id="rId11" w:history="1">
        <w:r w:rsidRPr="000B2BC8">
          <w:rPr>
            <w:rFonts w:ascii="Arial" w:hAnsi="Arial" w:cs="Arial"/>
            <w:color w:val="0000FF"/>
            <w:u w:val="single"/>
          </w:rPr>
          <w:t>https://learning.gov.wales/docs/learningwales/publications/140</w:t>
        </w:r>
        <w:r w:rsidRPr="000B2BC8">
          <w:rPr>
            <w:rFonts w:ascii="Arial" w:hAnsi="Arial" w:cs="Arial"/>
            <w:color w:val="0000FF"/>
            <w:u w:val="single"/>
          </w:rPr>
          <w:t>6</w:t>
        </w:r>
        <w:r w:rsidRPr="000B2BC8">
          <w:rPr>
            <w:rFonts w:ascii="Arial" w:hAnsi="Arial" w:cs="Arial"/>
            <w:color w:val="0000FF"/>
            <w:u w:val="single"/>
          </w:rPr>
          <w:t>26-skills-framework-for-3-19-year-olds-en.pdf</w:t>
        </w:r>
      </w:hyperlink>
      <w:r w:rsidRPr="000B2BC8">
        <w:rPr>
          <w:rFonts w:ascii="Arial" w:hAnsi="Arial" w:cs="Arial"/>
        </w:rPr>
        <w:t xml:space="preserve"> (Accessed: 30</w:t>
      </w:r>
      <w:r w:rsidRPr="000B2BC8">
        <w:rPr>
          <w:rFonts w:ascii="Arial" w:hAnsi="Arial" w:cs="Arial"/>
          <w:vertAlign w:val="superscript"/>
        </w:rPr>
        <w:t>th</w:t>
      </w:r>
      <w:r w:rsidRPr="000B2BC8">
        <w:rPr>
          <w:rFonts w:ascii="Arial" w:hAnsi="Arial" w:cs="Arial"/>
        </w:rPr>
        <w:t xml:space="preserve"> April 2019). </w:t>
      </w:r>
    </w:p>
    <w:p w:rsidR="004B7CDE" w:rsidRPr="000B2BC8" w:rsidRDefault="00931540" w:rsidP="002964D3">
      <w:pPr>
        <w:spacing w:line="360" w:lineRule="auto"/>
        <w:rPr>
          <w:rFonts w:ascii="Arial" w:hAnsi="Arial" w:cs="Arial"/>
          <w:b/>
          <w:u w:val="single"/>
        </w:rPr>
      </w:pPr>
      <w:r w:rsidRPr="000B2BC8">
        <w:rPr>
          <w:rFonts w:ascii="Arial" w:hAnsi="Arial" w:cs="Arial"/>
          <w:b/>
          <w:u w:val="single"/>
        </w:rPr>
        <w:t xml:space="preserve"> </w:t>
      </w:r>
    </w:p>
    <w:p w:rsidR="001C469E" w:rsidRPr="000B2BC8" w:rsidRDefault="004B7CDE" w:rsidP="002964D3">
      <w:pPr>
        <w:spacing w:line="360" w:lineRule="auto"/>
        <w:rPr>
          <w:rFonts w:ascii="Arial" w:hAnsi="Arial" w:cs="Arial"/>
        </w:rPr>
      </w:pPr>
      <w:r w:rsidRPr="000B2BC8">
        <w:rPr>
          <w:rFonts w:ascii="Arial" w:hAnsi="Arial" w:cs="Arial"/>
        </w:rPr>
        <w:t xml:space="preserve">Welsh Government. (2014) </w:t>
      </w:r>
      <w:r w:rsidRPr="000B2BC8">
        <w:rPr>
          <w:rFonts w:ascii="Arial" w:hAnsi="Arial" w:cs="Arial"/>
          <w:i/>
        </w:rPr>
        <w:t>National Literacy and Numeracy Framework.</w:t>
      </w:r>
      <w:r w:rsidRPr="000B2BC8">
        <w:rPr>
          <w:rFonts w:ascii="Arial" w:hAnsi="Arial" w:cs="Arial"/>
        </w:rPr>
        <w:t xml:space="preserve"> Available at: </w:t>
      </w:r>
      <w:hyperlink r:id="rId12" w:history="1">
        <w:r w:rsidR="007244B0" w:rsidRPr="000B2BC8">
          <w:rPr>
            <w:rStyle w:val="Hyperlink"/>
            <w:rFonts w:ascii="Arial" w:hAnsi="Arial" w:cs="Arial"/>
          </w:rPr>
          <w:t>https://learning.gov.wa</w:t>
        </w:r>
        <w:r w:rsidR="007244B0" w:rsidRPr="000B2BC8">
          <w:rPr>
            <w:rStyle w:val="Hyperlink"/>
            <w:rFonts w:ascii="Arial" w:hAnsi="Arial" w:cs="Arial"/>
          </w:rPr>
          <w:t>l</w:t>
        </w:r>
        <w:r w:rsidR="007244B0" w:rsidRPr="000B2BC8">
          <w:rPr>
            <w:rStyle w:val="Hyperlink"/>
            <w:rFonts w:ascii="Arial" w:hAnsi="Arial" w:cs="Arial"/>
          </w:rPr>
          <w:t>es/resources/browse-all/nlnf/framework?component=literacy&amp;year=6938362_2&amp;selectedYear=col_10&amp;lang=en</w:t>
        </w:r>
      </w:hyperlink>
      <w:r w:rsidR="007244B0" w:rsidRPr="000B2BC8">
        <w:rPr>
          <w:rFonts w:ascii="Arial" w:hAnsi="Arial" w:cs="Arial"/>
        </w:rPr>
        <w:t xml:space="preserve"> </w:t>
      </w:r>
      <w:r w:rsidRPr="000B2BC8">
        <w:rPr>
          <w:rFonts w:ascii="Arial" w:hAnsi="Arial" w:cs="Arial"/>
        </w:rPr>
        <w:t>(Accessed</w:t>
      </w:r>
      <w:r w:rsidR="00015142" w:rsidRPr="000B2BC8">
        <w:rPr>
          <w:rFonts w:ascii="Arial" w:hAnsi="Arial" w:cs="Arial"/>
        </w:rPr>
        <w:t>:</w:t>
      </w:r>
      <w:r w:rsidRPr="000B2BC8">
        <w:rPr>
          <w:rFonts w:ascii="Arial" w:hAnsi="Arial" w:cs="Arial"/>
        </w:rPr>
        <w:t xml:space="preserve"> 27</w:t>
      </w:r>
      <w:r w:rsidRPr="000B2BC8">
        <w:rPr>
          <w:rFonts w:ascii="Arial" w:hAnsi="Arial" w:cs="Arial"/>
          <w:vertAlign w:val="superscript"/>
        </w:rPr>
        <w:t>th</w:t>
      </w:r>
      <w:r w:rsidRPr="000B2BC8">
        <w:rPr>
          <w:rFonts w:ascii="Arial" w:hAnsi="Arial" w:cs="Arial"/>
        </w:rPr>
        <w:t xml:space="preserve"> April 2019).</w:t>
      </w:r>
    </w:p>
    <w:p w:rsidR="00D65D19" w:rsidRPr="000B2BC8" w:rsidRDefault="00D65D19" w:rsidP="002964D3">
      <w:pPr>
        <w:spacing w:line="360" w:lineRule="auto"/>
        <w:rPr>
          <w:rFonts w:ascii="Arial" w:hAnsi="Arial" w:cs="Arial"/>
        </w:rPr>
      </w:pPr>
    </w:p>
    <w:p w:rsidR="00D65D19" w:rsidRPr="000B2BC8" w:rsidRDefault="00D65D19" w:rsidP="002964D3">
      <w:pPr>
        <w:spacing w:line="360" w:lineRule="auto"/>
        <w:rPr>
          <w:rFonts w:ascii="Arial" w:hAnsi="Arial" w:cs="Arial"/>
          <w:i/>
        </w:rPr>
      </w:pPr>
      <w:r w:rsidRPr="000B2BC8">
        <w:rPr>
          <w:rFonts w:ascii="Arial" w:hAnsi="Arial" w:cs="Arial"/>
        </w:rPr>
        <w:t xml:space="preserve">Wray, D. et al. (2002) </w:t>
      </w:r>
      <w:r w:rsidRPr="000B2BC8">
        <w:rPr>
          <w:rFonts w:ascii="Arial" w:hAnsi="Arial" w:cs="Arial"/>
          <w:i/>
        </w:rPr>
        <w:t xml:space="preserve">Teaching Literacy effectively in the primary school. </w:t>
      </w:r>
      <w:r w:rsidRPr="000B2BC8">
        <w:rPr>
          <w:rFonts w:ascii="Arial" w:hAnsi="Arial" w:cs="Arial"/>
        </w:rPr>
        <w:t>Oxon: Routledge</w:t>
      </w:r>
      <w:r w:rsidR="0064383B" w:rsidRPr="000B2BC8">
        <w:rPr>
          <w:rFonts w:ascii="Arial" w:hAnsi="Arial" w:cs="Arial"/>
        </w:rPr>
        <w:t xml:space="preserve">. </w:t>
      </w:r>
    </w:p>
    <w:p w:rsidR="002413E9" w:rsidRDefault="002413E9" w:rsidP="00D40035">
      <w:pPr>
        <w:spacing w:line="360" w:lineRule="auto"/>
        <w:rPr>
          <w:rFonts w:ascii="Arial" w:hAnsi="Arial" w:cs="Arial"/>
        </w:rPr>
      </w:pPr>
    </w:p>
    <w:p w:rsidR="002413E9" w:rsidRPr="00DE0635" w:rsidRDefault="002413E9" w:rsidP="00D40035">
      <w:pPr>
        <w:spacing w:line="360" w:lineRule="auto"/>
        <w:rPr>
          <w:rFonts w:ascii="Arial" w:hAnsi="Arial" w:cs="Arial"/>
          <w:i/>
        </w:rPr>
      </w:pPr>
    </w:p>
    <w:sectPr w:rsidR="002413E9" w:rsidRPr="00DE0635" w:rsidSect="00C618E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93912"/>
    <w:multiLevelType w:val="multilevel"/>
    <w:tmpl w:val="3A0C2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69E"/>
    <w:rsid w:val="00004B7D"/>
    <w:rsid w:val="00010B98"/>
    <w:rsid w:val="00010B9B"/>
    <w:rsid w:val="00015142"/>
    <w:rsid w:val="00027DF7"/>
    <w:rsid w:val="00031160"/>
    <w:rsid w:val="000444EC"/>
    <w:rsid w:val="000528CD"/>
    <w:rsid w:val="0006268C"/>
    <w:rsid w:val="000626F0"/>
    <w:rsid w:val="000744EF"/>
    <w:rsid w:val="000746FD"/>
    <w:rsid w:val="00086E73"/>
    <w:rsid w:val="00092D24"/>
    <w:rsid w:val="000B2BC8"/>
    <w:rsid w:val="000C0AE3"/>
    <w:rsid w:val="000F6F53"/>
    <w:rsid w:val="00123DC7"/>
    <w:rsid w:val="001435C3"/>
    <w:rsid w:val="00152AB5"/>
    <w:rsid w:val="00160D62"/>
    <w:rsid w:val="00177459"/>
    <w:rsid w:val="00182F71"/>
    <w:rsid w:val="0018326A"/>
    <w:rsid w:val="00197271"/>
    <w:rsid w:val="001B0124"/>
    <w:rsid w:val="001C469E"/>
    <w:rsid w:val="001D5434"/>
    <w:rsid w:val="001E055B"/>
    <w:rsid w:val="001E7C95"/>
    <w:rsid w:val="001F4DFF"/>
    <w:rsid w:val="0021770F"/>
    <w:rsid w:val="002200EF"/>
    <w:rsid w:val="002413E9"/>
    <w:rsid w:val="002464EA"/>
    <w:rsid w:val="00291D67"/>
    <w:rsid w:val="002964D3"/>
    <w:rsid w:val="0029676D"/>
    <w:rsid w:val="002A0620"/>
    <w:rsid w:val="002A6B57"/>
    <w:rsid w:val="002A6F52"/>
    <w:rsid w:val="002B1191"/>
    <w:rsid w:val="00305DEE"/>
    <w:rsid w:val="0031631C"/>
    <w:rsid w:val="0032020C"/>
    <w:rsid w:val="0032070B"/>
    <w:rsid w:val="00333D36"/>
    <w:rsid w:val="0034315B"/>
    <w:rsid w:val="00344B74"/>
    <w:rsid w:val="00372D10"/>
    <w:rsid w:val="00387ABC"/>
    <w:rsid w:val="00391CEE"/>
    <w:rsid w:val="00397066"/>
    <w:rsid w:val="00397C2C"/>
    <w:rsid w:val="003A119F"/>
    <w:rsid w:val="003A3318"/>
    <w:rsid w:val="003A5DAD"/>
    <w:rsid w:val="003B4361"/>
    <w:rsid w:val="003C571D"/>
    <w:rsid w:val="003D6A18"/>
    <w:rsid w:val="003E777E"/>
    <w:rsid w:val="00412EEF"/>
    <w:rsid w:val="00427DB2"/>
    <w:rsid w:val="0043236F"/>
    <w:rsid w:val="00433DB5"/>
    <w:rsid w:val="004665EE"/>
    <w:rsid w:val="004727B1"/>
    <w:rsid w:val="004729C8"/>
    <w:rsid w:val="00477B04"/>
    <w:rsid w:val="00484853"/>
    <w:rsid w:val="004850C9"/>
    <w:rsid w:val="00485408"/>
    <w:rsid w:val="00485D82"/>
    <w:rsid w:val="00485FF0"/>
    <w:rsid w:val="004919A9"/>
    <w:rsid w:val="004A7A37"/>
    <w:rsid w:val="004B51B7"/>
    <w:rsid w:val="004B78AF"/>
    <w:rsid w:val="004B7CDE"/>
    <w:rsid w:val="004D556A"/>
    <w:rsid w:val="004D5D5A"/>
    <w:rsid w:val="004F1440"/>
    <w:rsid w:val="004F376C"/>
    <w:rsid w:val="004F4930"/>
    <w:rsid w:val="00512380"/>
    <w:rsid w:val="005200D5"/>
    <w:rsid w:val="00531C13"/>
    <w:rsid w:val="00533E6E"/>
    <w:rsid w:val="00544520"/>
    <w:rsid w:val="00545A71"/>
    <w:rsid w:val="00545F5A"/>
    <w:rsid w:val="00566C1D"/>
    <w:rsid w:val="00571B64"/>
    <w:rsid w:val="005720A1"/>
    <w:rsid w:val="005729BA"/>
    <w:rsid w:val="00592C6A"/>
    <w:rsid w:val="00597F57"/>
    <w:rsid w:val="005A0E13"/>
    <w:rsid w:val="005A3CB4"/>
    <w:rsid w:val="005A76DE"/>
    <w:rsid w:val="005C452B"/>
    <w:rsid w:val="005D0240"/>
    <w:rsid w:val="005F1A34"/>
    <w:rsid w:val="005F67D2"/>
    <w:rsid w:val="00612483"/>
    <w:rsid w:val="00621297"/>
    <w:rsid w:val="00637F3C"/>
    <w:rsid w:val="0064383B"/>
    <w:rsid w:val="00653A67"/>
    <w:rsid w:val="00664464"/>
    <w:rsid w:val="00664CBE"/>
    <w:rsid w:val="00672336"/>
    <w:rsid w:val="006755C3"/>
    <w:rsid w:val="006832F9"/>
    <w:rsid w:val="006A13B6"/>
    <w:rsid w:val="006A5856"/>
    <w:rsid w:val="006C220F"/>
    <w:rsid w:val="006C73AD"/>
    <w:rsid w:val="007232E6"/>
    <w:rsid w:val="007244B0"/>
    <w:rsid w:val="00750C95"/>
    <w:rsid w:val="00760E13"/>
    <w:rsid w:val="0077665C"/>
    <w:rsid w:val="00777300"/>
    <w:rsid w:val="007A3E34"/>
    <w:rsid w:val="007C5B0A"/>
    <w:rsid w:val="007D63C9"/>
    <w:rsid w:val="00803F80"/>
    <w:rsid w:val="00810757"/>
    <w:rsid w:val="0081795A"/>
    <w:rsid w:val="008322C8"/>
    <w:rsid w:val="00842B1A"/>
    <w:rsid w:val="00852BAD"/>
    <w:rsid w:val="0085523A"/>
    <w:rsid w:val="00886BCA"/>
    <w:rsid w:val="009169E3"/>
    <w:rsid w:val="00931540"/>
    <w:rsid w:val="00963109"/>
    <w:rsid w:val="00967289"/>
    <w:rsid w:val="00970C6A"/>
    <w:rsid w:val="00987BFA"/>
    <w:rsid w:val="009900EB"/>
    <w:rsid w:val="0099774E"/>
    <w:rsid w:val="009A65F9"/>
    <w:rsid w:val="009B4927"/>
    <w:rsid w:val="009B7777"/>
    <w:rsid w:val="009D1428"/>
    <w:rsid w:val="009E4B47"/>
    <w:rsid w:val="009E4DF4"/>
    <w:rsid w:val="009E7CE8"/>
    <w:rsid w:val="009F0AF5"/>
    <w:rsid w:val="00A04315"/>
    <w:rsid w:val="00A10A79"/>
    <w:rsid w:val="00A21CFC"/>
    <w:rsid w:val="00A44EF9"/>
    <w:rsid w:val="00A60EAC"/>
    <w:rsid w:val="00A82163"/>
    <w:rsid w:val="00A84287"/>
    <w:rsid w:val="00A84C0F"/>
    <w:rsid w:val="00A87527"/>
    <w:rsid w:val="00A970D9"/>
    <w:rsid w:val="00AA1B1D"/>
    <w:rsid w:val="00AC18CC"/>
    <w:rsid w:val="00AC365E"/>
    <w:rsid w:val="00AD1CC3"/>
    <w:rsid w:val="00AE3760"/>
    <w:rsid w:val="00AE4FBE"/>
    <w:rsid w:val="00AF67CC"/>
    <w:rsid w:val="00B10D58"/>
    <w:rsid w:val="00B16485"/>
    <w:rsid w:val="00B3508D"/>
    <w:rsid w:val="00B42C12"/>
    <w:rsid w:val="00B668F5"/>
    <w:rsid w:val="00B67948"/>
    <w:rsid w:val="00B91940"/>
    <w:rsid w:val="00BA1A32"/>
    <w:rsid w:val="00BB3B9E"/>
    <w:rsid w:val="00BC3511"/>
    <w:rsid w:val="00C02E1C"/>
    <w:rsid w:val="00C15558"/>
    <w:rsid w:val="00C43F78"/>
    <w:rsid w:val="00C53A70"/>
    <w:rsid w:val="00C618E8"/>
    <w:rsid w:val="00C641A0"/>
    <w:rsid w:val="00C76700"/>
    <w:rsid w:val="00C77CA1"/>
    <w:rsid w:val="00C87474"/>
    <w:rsid w:val="00C8787E"/>
    <w:rsid w:val="00CD608D"/>
    <w:rsid w:val="00D0110C"/>
    <w:rsid w:val="00D0425B"/>
    <w:rsid w:val="00D04C0A"/>
    <w:rsid w:val="00D159C5"/>
    <w:rsid w:val="00D24254"/>
    <w:rsid w:val="00D40035"/>
    <w:rsid w:val="00D551AC"/>
    <w:rsid w:val="00D65D19"/>
    <w:rsid w:val="00D90ABA"/>
    <w:rsid w:val="00DA475E"/>
    <w:rsid w:val="00DB2401"/>
    <w:rsid w:val="00DC5C24"/>
    <w:rsid w:val="00DD34B8"/>
    <w:rsid w:val="00DE0635"/>
    <w:rsid w:val="00DF3848"/>
    <w:rsid w:val="00E052DF"/>
    <w:rsid w:val="00E17CF2"/>
    <w:rsid w:val="00E25491"/>
    <w:rsid w:val="00E537D3"/>
    <w:rsid w:val="00E649CF"/>
    <w:rsid w:val="00E65729"/>
    <w:rsid w:val="00E67CDA"/>
    <w:rsid w:val="00E83848"/>
    <w:rsid w:val="00E865B8"/>
    <w:rsid w:val="00E9490D"/>
    <w:rsid w:val="00EA1B5B"/>
    <w:rsid w:val="00EA2630"/>
    <w:rsid w:val="00EB5AFD"/>
    <w:rsid w:val="00EB7004"/>
    <w:rsid w:val="00EC32C9"/>
    <w:rsid w:val="00ED00ED"/>
    <w:rsid w:val="00EE5BE5"/>
    <w:rsid w:val="00EF35DB"/>
    <w:rsid w:val="00EF4437"/>
    <w:rsid w:val="00EF4C99"/>
    <w:rsid w:val="00F0783E"/>
    <w:rsid w:val="00F139E6"/>
    <w:rsid w:val="00F15F25"/>
    <w:rsid w:val="00F217E3"/>
    <w:rsid w:val="00F43266"/>
    <w:rsid w:val="00F638B3"/>
    <w:rsid w:val="00F8296E"/>
    <w:rsid w:val="00F90939"/>
    <w:rsid w:val="00F9132E"/>
    <w:rsid w:val="00FA1E89"/>
    <w:rsid w:val="00FA25DE"/>
    <w:rsid w:val="00FA6BB7"/>
    <w:rsid w:val="00FB7201"/>
    <w:rsid w:val="00FE7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B97B3"/>
  <w15:chartTrackingRefBased/>
  <w15:docId w15:val="{F06E2075-C837-2444-A0CD-E4CAD7AB5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16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7CDE"/>
    <w:rPr>
      <w:color w:val="0000FF"/>
      <w:u w:val="single"/>
    </w:rPr>
  </w:style>
  <w:style w:type="character" w:customStyle="1" w:styleId="launcher">
    <w:name w:val="launcher"/>
    <w:basedOn w:val="DefaultParagraphFont"/>
    <w:rsid w:val="00A82163"/>
  </w:style>
  <w:style w:type="paragraph" w:styleId="NormalWeb">
    <w:name w:val="Normal (Web)"/>
    <w:basedOn w:val="Normal"/>
    <w:uiPriority w:val="99"/>
    <w:semiHidden/>
    <w:unhideWhenUsed/>
    <w:rsid w:val="00A82163"/>
    <w:pPr>
      <w:spacing w:before="100" w:beforeAutospacing="1" w:after="100" w:afterAutospacing="1"/>
    </w:pPr>
  </w:style>
  <w:style w:type="paragraph" w:styleId="BalloonText">
    <w:name w:val="Balloon Text"/>
    <w:basedOn w:val="Normal"/>
    <w:link w:val="BalloonTextChar"/>
    <w:uiPriority w:val="99"/>
    <w:semiHidden/>
    <w:unhideWhenUsed/>
    <w:rsid w:val="00A82163"/>
    <w:rPr>
      <w:sz w:val="18"/>
      <w:szCs w:val="18"/>
    </w:rPr>
  </w:style>
  <w:style w:type="character" w:customStyle="1" w:styleId="BalloonTextChar">
    <w:name w:val="Balloon Text Char"/>
    <w:basedOn w:val="DefaultParagraphFont"/>
    <w:link w:val="BalloonText"/>
    <w:uiPriority w:val="99"/>
    <w:semiHidden/>
    <w:rsid w:val="00A82163"/>
    <w:rPr>
      <w:rFonts w:ascii="Times New Roman" w:eastAsia="Times New Roman" w:hAnsi="Times New Roman" w:cs="Times New Roman"/>
      <w:sz w:val="18"/>
      <w:szCs w:val="18"/>
    </w:rPr>
  </w:style>
  <w:style w:type="character" w:styleId="FollowedHyperlink">
    <w:name w:val="FollowedHyperlink"/>
    <w:basedOn w:val="DefaultParagraphFont"/>
    <w:uiPriority w:val="99"/>
    <w:semiHidden/>
    <w:unhideWhenUsed/>
    <w:rsid w:val="00612483"/>
    <w:rPr>
      <w:color w:val="954F72" w:themeColor="followedHyperlink"/>
      <w:u w:val="single"/>
    </w:rPr>
  </w:style>
  <w:style w:type="character" w:styleId="Emphasis">
    <w:name w:val="Emphasis"/>
    <w:basedOn w:val="DefaultParagraphFont"/>
    <w:uiPriority w:val="20"/>
    <w:qFormat/>
    <w:rsid w:val="0032020C"/>
    <w:rPr>
      <w:i/>
      <w:iCs/>
    </w:rPr>
  </w:style>
  <w:style w:type="character" w:styleId="UnresolvedMention">
    <w:name w:val="Unresolved Mention"/>
    <w:basedOn w:val="DefaultParagraphFont"/>
    <w:uiPriority w:val="99"/>
    <w:semiHidden/>
    <w:unhideWhenUsed/>
    <w:rsid w:val="00E657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35976">
      <w:bodyDiv w:val="1"/>
      <w:marLeft w:val="0"/>
      <w:marRight w:val="0"/>
      <w:marTop w:val="0"/>
      <w:marBottom w:val="0"/>
      <w:divBdr>
        <w:top w:val="none" w:sz="0" w:space="0" w:color="auto"/>
        <w:left w:val="none" w:sz="0" w:space="0" w:color="auto"/>
        <w:bottom w:val="none" w:sz="0" w:space="0" w:color="auto"/>
        <w:right w:val="none" w:sz="0" w:space="0" w:color="auto"/>
      </w:divBdr>
    </w:div>
    <w:div w:id="77363409">
      <w:bodyDiv w:val="1"/>
      <w:marLeft w:val="0"/>
      <w:marRight w:val="0"/>
      <w:marTop w:val="0"/>
      <w:marBottom w:val="0"/>
      <w:divBdr>
        <w:top w:val="none" w:sz="0" w:space="0" w:color="auto"/>
        <w:left w:val="none" w:sz="0" w:space="0" w:color="auto"/>
        <w:bottom w:val="none" w:sz="0" w:space="0" w:color="auto"/>
        <w:right w:val="none" w:sz="0" w:space="0" w:color="auto"/>
      </w:divBdr>
    </w:div>
    <w:div w:id="390736513">
      <w:bodyDiv w:val="1"/>
      <w:marLeft w:val="0"/>
      <w:marRight w:val="0"/>
      <w:marTop w:val="0"/>
      <w:marBottom w:val="0"/>
      <w:divBdr>
        <w:top w:val="none" w:sz="0" w:space="0" w:color="auto"/>
        <w:left w:val="none" w:sz="0" w:space="0" w:color="auto"/>
        <w:bottom w:val="none" w:sz="0" w:space="0" w:color="auto"/>
        <w:right w:val="none" w:sz="0" w:space="0" w:color="auto"/>
      </w:divBdr>
    </w:div>
    <w:div w:id="399134982">
      <w:bodyDiv w:val="1"/>
      <w:marLeft w:val="0"/>
      <w:marRight w:val="0"/>
      <w:marTop w:val="0"/>
      <w:marBottom w:val="0"/>
      <w:divBdr>
        <w:top w:val="none" w:sz="0" w:space="0" w:color="auto"/>
        <w:left w:val="none" w:sz="0" w:space="0" w:color="auto"/>
        <w:bottom w:val="none" w:sz="0" w:space="0" w:color="auto"/>
        <w:right w:val="none" w:sz="0" w:space="0" w:color="auto"/>
      </w:divBdr>
    </w:div>
    <w:div w:id="400638075">
      <w:bodyDiv w:val="1"/>
      <w:marLeft w:val="0"/>
      <w:marRight w:val="0"/>
      <w:marTop w:val="0"/>
      <w:marBottom w:val="0"/>
      <w:divBdr>
        <w:top w:val="none" w:sz="0" w:space="0" w:color="auto"/>
        <w:left w:val="none" w:sz="0" w:space="0" w:color="auto"/>
        <w:bottom w:val="none" w:sz="0" w:space="0" w:color="auto"/>
        <w:right w:val="none" w:sz="0" w:space="0" w:color="auto"/>
      </w:divBdr>
    </w:div>
    <w:div w:id="402684011">
      <w:bodyDiv w:val="1"/>
      <w:marLeft w:val="0"/>
      <w:marRight w:val="0"/>
      <w:marTop w:val="0"/>
      <w:marBottom w:val="0"/>
      <w:divBdr>
        <w:top w:val="none" w:sz="0" w:space="0" w:color="auto"/>
        <w:left w:val="none" w:sz="0" w:space="0" w:color="auto"/>
        <w:bottom w:val="none" w:sz="0" w:space="0" w:color="auto"/>
        <w:right w:val="none" w:sz="0" w:space="0" w:color="auto"/>
      </w:divBdr>
    </w:div>
    <w:div w:id="408505530">
      <w:bodyDiv w:val="1"/>
      <w:marLeft w:val="0"/>
      <w:marRight w:val="0"/>
      <w:marTop w:val="0"/>
      <w:marBottom w:val="0"/>
      <w:divBdr>
        <w:top w:val="none" w:sz="0" w:space="0" w:color="auto"/>
        <w:left w:val="none" w:sz="0" w:space="0" w:color="auto"/>
        <w:bottom w:val="none" w:sz="0" w:space="0" w:color="auto"/>
        <w:right w:val="none" w:sz="0" w:space="0" w:color="auto"/>
      </w:divBdr>
    </w:div>
    <w:div w:id="478618088">
      <w:bodyDiv w:val="1"/>
      <w:marLeft w:val="0"/>
      <w:marRight w:val="0"/>
      <w:marTop w:val="0"/>
      <w:marBottom w:val="0"/>
      <w:divBdr>
        <w:top w:val="none" w:sz="0" w:space="0" w:color="auto"/>
        <w:left w:val="none" w:sz="0" w:space="0" w:color="auto"/>
        <w:bottom w:val="none" w:sz="0" w:space="0" w:color="auto"/>
        <w:right w:val="none" w:sz="0" w:space="0" w:color="auto"/>
      </w:divBdr>
    </w:div>
    <w:div w:id="682055214">
      <w:bodyDiv w:val="1"/>
      <w:marLeft w:val="0"/>
      <w:marRight w:val="0"/>
      <w:marTop w:val="0"/>
      <w:marBottom w:val="0"/>
      <w:divBdr>
        <w:top w:val="none" w:sz="0" w:space="0" w:color="auto"/>
        <w:left w:val="none" w:sz="0" w:space="0" w:color="auto"/>
        <w:bottom w:val="none" w:sz="0" w:space="0" w:color="auto"/>
        <w:right w:val="none" w:sz="0" w:space="0" w:color="auto"/>
      </w:divBdr>
    </w:div>
    <w:div w:id="792332992">
      <w:bodyDiv w:val="1"/>
      <w:marLeft w:val="0"/>
      <w:marRight w:val="0"/>
      <w:marTop w:val="0"/>
      <w:marBottom w:val="0"/>
      <w:divBdr>
        <w:top w:val="none" w:sz="0" w:space="0" w:color="auto"/>
        <w:left w:val="none" w:sz="0" w:space="0" w:color="auto"/>
        <w:bottom w:val="none" w:sz="0" w:space="0" w:color="auto"/>
        <w:right w:val="none" w:sz="0" w:space="0" w:color="auto"/>
      </w:divBdr>
    </w:div>
    <w:div w:id="1075009135">
      <w:bodyDiv w:val="1"/>
      <w:marLeft w:val="0"/>
      <w:marRight w:val="0"/>
      <w:marTop w:val="0"/>
      <w:marBottom w:val="0"/>
      <w:divBdr>
        <w:top w:val="none" w:sz="0" w:space="0" w:color="auto"/>
        <w:left w:val="none" w:sz="0" w:space="0" w:color="auto"/>
        <w:bottom w:val="none" w:sz="0" w:space="0" w:color="auto"/>
        <w:right w:val="none" w:sz="0" w:space="0" w:color="auto"/>
      </w:divBdr>
    </w:div>
    <w:div w:id="1296912684">
      <w:bodyDiv w:val="1"/>
      <w:marLeft w:val="0"/>
      <w:marRight w:val="0"/>
      <w:marTop w:val="0"/>
      <w:marBottom w:val="0"/>
      <w:divBdr>
        <w:top w:val="none" w:sz="0" w:space="0" w:color="auto"/>
        <w:left w:val="none" w:sz="0" w:space="0" w:color="auto"/>
        <w:bottom w:val="none" w:sz="0" w:space="0" w:color="auto"/>
        <w:right w:val="none" w:sz="0" w:space="0" w:color="auto"/>
      </w:divBdr>
    </w:div>
    <w:div w:id="1487817648">
      <w:bodyDiv w:val="1"/>
      <w:marLeft w:val="0"/>
      <w:marRight w:val="0"/>
      <w:marTop w:val="0"/>
      <w:marBottom w:val="0"/>
      <w:divBdr>
        <w:top w:val="none" w:sz="0" w:space="0" w:color="auto"/>
        <w:left w:val="none" w:sz="0" w:space="0" w:color="auto"/>
        <w:bottom w:val="none" w:sz="0" w:space="0" w:color="auto"/>
        <w:right w:val="none" w:sz="0" w:space="0" w:color="auto"/>
      </w:divBdr>
    </w:div>
    <w:div w:id="1777559247">
      <w:bodyDiv w:val="1"/>
      <w:marLeft w:val="0"/>
      <w:marRight w:val="0"/>
      <w:marTop w:val="0"/>
      <w:marBottom w:val="0"/>
      <w:divBdr>
        <w:top w:val="none" w:sz="0" w:space="0" w:color="auto"/>
        <w:left w:val="none" w:sz="0" w:space="0" w:color="auto"/>
        <w:bottom w:val="none" w:sz="0" w:space="0" w:color="auto"/>
        <w:right w:val="none" w:sz="0" w:space="0" w:color="auto"/>
      </w:divBdr>
    </w:div>
    <w:div w:id="1867593693">
      <w:bodyDiv w:val="1"/>
      <w:marLeft w:val="0"/>
      <w:marRight w:val="0"/>
      <w:marTop w:val="0"/>
      <w:marBottom w:val="0"/>
      <w:divBdr>
        <w:top w:val="none" w:sz="0" w:space="0" w:color="auto"/>
        <w:left w:val="none" w:sz="0" w:space="0" w:color="auto"/>
        <w:bottom w:val="none" w:sz="0" w:space="0" w:color="auto"/>
        <w:right w:val="none" w:sz="0" w:space="0" w:color="auto"/>
      </w:divBdr>
    </w:div>
    <w:div w:id="1886020063">
      <w:bodyDiv w:val="1"/>
      <w:marLeft w:val="0"/>
      <w:marRight w:val="0"/>
      <w:marTop w:val="0"/>
      <w:marBottom w:val="0"/>
      <w:divBdr>
        <w:top w:val="none" w:sz="0" w:space="0" w:color="auto"/>
        <w:left w:val="none" w:sz="0" w:space="0" w:color="auto"/>
        <w:bottom w:val="none" w:sz="0" w:space="0" w:color="auto"/>
        <w:right w:val="none" w:sz="0" w:space="0" w:color="auto"/>
      </w:divBdr>
    </w:div>
    <w:div w:id="1966276958">
      <w:bodyDiv w:val="1"/>
      <w:marLeft w:val="0"/>
      <w:marRight w:val="0"/>
      <w:marTop w:val="0"/>
      <w:marBottom w:val="0"/>
      <w:divBdr>
        <w:top w:val="none" w:sz="0" w:space="0" w:color="auto"/>
        <w:left w:val="none" w:sz="0" w:space="0" w:color="auto"/>
        <w:bottom w:val="none" w:sz="0" w:space="0" w:color="auto"/>
        <w:right w:val="none" w:sz="0" w:space="0" w:color="auto"/>
      </w:divBdr>
    </w:div>
    <w:div w:id="2000695733">
      <w:bodyDiv w:val="1"/>
      <w:marLeft w:val="0"/>
      <w:marRight w:val="0"/>
      <w:marTop w:val="0"/>
      <w:marBottom w:val="0"/>
      <w:divBdr>
        <w:top w:val="none" w:sz="0" w:space="0" w:color="auto"/>
        <w:left w:val="none" w:sz="0" w:space="0" w:color="auto"/>
        <w:bottom w:val="none" w:sz="0" w:space="0" w:color="auto"/>
        <w:right w:val="none" w:sz="0" w:space="0" w:color="auto"/>
      </w:divBdr>
      <w:divsChild>
        <w:div w:id="2129619769">
          <w:marLeft w:val="0"/>
          <w:marRight w:val="0"/>
          <w:marTop w:val="0"/>
          <w:marBottom w:val="0"/>
          <w:divBdr>
            <w:top w:val="single" w:sz="48" w:space="0" w:color="EDEDED"/>
            <w:left w:val="single" w:sz="48" w:space="0" w:color="EDEDED"/>
            <w:bottom w:val="single" w:sz="48" w:space="0" w:color="EDEDED"/>
            <w:right w:val="single" w:sz="48" w:space="0" w:color="EDEDED"/>
          </w:divBdr>
        </w:div>
      </w:divsChild>
    </w:div>
    <w:div w:id="2126381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3820873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wales-30778644" TargetMode="External"/><Relationship Id="rId12" Type="http://schemas.openxmlformats.org/officeDocument/2006/relationships/hyperlink" Target="https://learning.gov.wales/resources/browse-all/nlnf/framework?component=literacy&amp;year=6938362_2&amp;selectedYear=col_10&amp;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docs/dcells/publications/150225-successful-futures-en.pdf" TargetMode="External"/><Relationship Id="rId11" Type="http://schemas.openxmlformats.org/officeDocument/2006/relationships/hyperlink" Target="https://learning.gov.wales/docs/learningwales/publications/140626-skills-framework-for-3-19-year-olds-en.pdf" TargetMode="External"/><Relationship Id="rId5" Type="http://schemas.openxmlformats.org/officeDocument/2006/relationships/hyperlink" Target="http://repositorio.ual.es/bitstream/handle/10835/630/Art_8_94.pdf?sequence=1&amp;fbclid=IwAR3W_FT2Qw7FS4Zuoi89phhTTY8pwMWfhWCfsP4SMUWVezLQzN1QiitbiA" TargetMode="External"/><Relationship Id="rId10" Type="http://schemas.openxmlformats.org/officeDocument/2006/relationships/hyperlink" Target="https://www.oecd.org/unitedkingdom/PISA-2012-results-UK.pdf" TargetMode="External"/><Relationship Id="rId4" Type="http://schemas.openxmlformats.org/officeDocument/2006/relationships/webSettings" Target="webSettings.xml"/><Relationship Id="rId9" Type="http://schemas.openxmlformats.org/officeDocument/2006/relationships/hyperlink" Target="https://literacytrust.org.uk/information/what-is-literac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430</TotalTime>
  <Pages>9</Pages>
  <Words>3327</Words>
  <Characters>17235</Characters>
  <Application>Microsoft Office Word</Application>
  <DocSecurity>0</DocSecurity>
  <Lines>344</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Madison Sargent (1701413)</dc:creator>
  <cp:keywords/>
  <dc:description/>
  <cp:lastModifiedBy>Madison Sargent (1701413)</cp:lastModifiedBy>
  <cp:revision>245</cp:revision>
  <dcterms:created xsi:type="dcterms:W3CDTF">2019-04-26T12:42:00Z</dcterms:created>
  <dcterms:modified xsi:type="dcterms:W3CDTF">2019-05-05T15:23:00Z</dcterms:modified>
</cp:coreProperties>
</file>