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618490D7">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618490D7">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130AE85C" w:rsidR="00587CE6" w:rsidRPr="00587CE6" w:rsidRDefault="00E00534" w:rsidP="00331A9E">
            <w:pPr>
              <w:spacing w:after="0" w:line="240" w:lineRule="auto"/>
              <w:rPr>
                <w:rFonts w:ascii="Arial" w:eastAsia="Times New Roman" w:hAnsi="Arial" w:cs="Arial"/>
                <w:sz w:val="20"/>
                <w:szCs w:val="20"/>
              </w:rPr>
            </w:pPr>
            <w:r>
              <w:rPr>
                <w:rFonts w:ascii="Arial" w:eastAsia="Times New Roman" w:hAnsi="Arial" w:cs="Arial"/>
                <w:sz w:val="20"/>
                <w:szCs w:val="20"/>
              </w:rPr>
              <w:t>Dave Winch</w:t>
            </w:r>
          </w:p>
        </w:tc>
      </w:tr>
      <w:tr w:rsidR="00587CE6" w:rsidRPr="00587CE6" w14:paraId="251665F9" w14:textId="77777777" w:rsidTr="618490D7">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2AF83955" w:rsidR="00587CE6" w:rsidRPr="00587CE6" w:rsidRDefault="00E00534" w:rsidP="00587CE6">
            <w:pPr>
              <w:spacing w:after="0" w:line="240" w:lineRule="auto"/>
              <w:rPr>
                <w:rFonts w:ascii="Arial" w:eastAsia="Times New Roman" w:hAnsi="Arial" w:cs="Arial"/>
                <w:sz w:val="20"/>
                <w:szCs w:val="20"/>
              </w:rPr>
            </w:pPr>
            <w:r>
              <w:rPr>
                <w:rFonts w:ascii="Arial" w:eastAsia="Times New Roman" w:hAnsi="Arial" w:cs="Arial"/>
                <w:sz w:val="20"/>
                <w:szCs w:val="20"/>
              </w:rPr>
              <w:t>Felicity Peacock</w:t>
            </w:r>
          </w:p>
        </w:tc>
      </w:tr>
      <w:tr w:rsidR="00587CE6" w:rsidRPr="00587CE6" w14:paraId="078976B0" w14:textId="77777777" w:rsidTr="618490D7">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5F2770DD" w:rsidR="00587CE6" w:rsidRPr="00587CE6" w:rsidRDefault="00A875D5" w:rsidP="286EAA9F">
            <w:pPr>
              <w:spacing w:after="0" w:line="240" w:lineRule="auto"/>
              <w:rPr>
                <w:rFonts w:ascii="Arial" w:eastAsia="Times New Roman" w:hAnsi="Arial" w:cs="Arial"/>
                <w:sz w:val="20"/>
                <w:szCs w:val="20"/>
              </w:rPr>
            </w:pPr>
            <w:r>
              <w:rPr>
                <w:rFonts w:ascii="Arial" w:eastAsia="Times New Roman" w:hAnsi="Arial" w:cs="Arial"/>
                <w:sz w:val="20"/>
                <w:szCs w:val="20"/>
              </w:rPr>
              <w:t>Advanced Anatomy and Physiology</w:t>
            </w:r>
          </w:p>
        </w:tc>
      </w:tr>
      <w:tr w:rsidR="00587CE6" w:rsidRPr="00587CE6" w14:paraId="558DB7DA" w14:textId="77777777" w:rsidTr="618490D7">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17C0E1BD" w:rsidR="00587CE6" w:rsidRPr="00587CE6" w:rsidRDefault="39BFAAFF" w:rsidP="00587CE6">
            <w:pPr>
              <w:spacing w:after="0" w:line="240" w:lineRule="auto"/>
              <w:rPr>
                <w:rFonts w:ascii="Arial" w:eastAsia="Times New Roman" w:hAnsi="Arial" w:cs="Arial"/>
                <w:sz w:val="20"/>
                <w:szCs w:val="20"/>
              </w:rPr>
            </w:pPr>
            <w:r w:rsidRPr="286EAA9F">
              <w:rPr>
                <w:rFonts w:ascii="Arial" w:eastAsia="Times New Roman" w:hAnsi="Arial" w:cs="Arial"/>
                <w:sz w:val="20"/>
                <w:szCs w:val="20"/>
              </w:rPr>
              <w:t>BM</w:t>
            </w:r>
            <w:r w:rsidR="00E00534">
              <w:rPr>
                <w:rFonts w:ascii="Arial" w:eastAsia="Times New Roman" w:hAnsi="Arial" w:cs="Arial"/>
                <w:sz w:val="20"/>
                <w:szCs w:val="20"/>
              </w:rPr>
              <w:t>NS5007</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5DA0BE30" w:rsidR="00587CE6" w:rsidRPr="00587CE6" w:rsidRDefault="00E00534"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618490D7">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3085A9AB" w14:textId="77777777" w:rsidR="00587CE6" w:rsidRDefault="00BD5A56" w:rsidP="00587CE6">
            <w:pPr>
              <w:spacing w:after="0" w:line="240" w:lineRule="auto"/>
              <w:rPr>
                <w:rFonts w:ascii="Arial" w:eastAsia="Times New Roman" w:hAnsi="Arial" w:cs="Arial"/>
                <w:sz w:val="20"/>
                <w:szCs w:val="20"/>
              </w:rPr>
            </w:pPr>
            <w:r>
              <w:rPr>
                <w:rFonts w:ascii="Arial" w:eastAsia="Times New Roman" w:hAnsi="Arial" w:cs="Arial"/>
                <w:sz w:val="20"/>
                <w:szCs w:val="20"/>
              </w:rPr>
              <w:t>2 of 2</w:t>
            </w:r>
          </w:p>
          <w:p w14:paraId="1061FA34" w14:textId="35BB749E" w:rsidR="00BD5A56" w:rsidRPr="00587CE6" w:rsidRDefault="00BD5A56" w:rsidP="00587CE6">
            <w:pPr>
              <w:spacing w:after="0" w:line="240" w:lineRule="auto"/>
              <w:rPr>
                <w:rFonts w:ascii="Arial" w:eastAsia="Times New Roman" w:hAnsi="Arial" w:cs="Arial"/>
                <w:sz w:val="20"/>
                <w:szCs w:val="20"/>
              </w:rPr>
            </w:pPr>
            <w:r>
              <w:rPr>
                <w:rFonts w:ascii="Arial" w:eastAsia="Times New Roman" w:hAnsi="Arial" w:cs="Arial"/>
                <w:sz w:val="20"/>
                <w:szCs w:val="20"/>
              </w:rPr>
              <w:t>Case Study</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62F0B5F9" w:rsidR="00587CE6" w:rsidRPr="00587CE6" w:rsidRDefault="00E00534"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618490D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0721C68D" w:rsidR="006D2A9D" w:rsidRPr="00587CE6" w:rsidRDefault="2BAD5F65" w:rsidP="006D2A9D">
            <w:pPr>
              <w:spacing w:after="0" w:line="240" w:lineRule="auto"/>
              <w:jc w:val="center"/>
              <w:rPr>
                <w:rFonts w:ascii="Arial" w:eastAsia="Times New Roman" w:hAnsi="Arial" w:cs="Arial"/>
                <w:sz w:val="20"/>
                <w:szCs w:val="20"/>
                <w:lang w:val="cy-GB"/>
              </w:rPr>
            </w:pPr>
            <w:r w:rsidRPr="618490D7">
              <w:rPr>
                <w:rFonts w:ascii="Arial" w:eastAsia="Times New Roman" w:hAnsi="Arial" w:cs="Arial"/>
                <w:sz w:val="20"/>
                <w:szCs w:val="20"/>
                <w:lang w:val="cy-GB"/>
              </w:rPr>
              <w:t xml:space="preserve">Semester </w:t>
            </w:r>
            <w:r w:rsidR="00A875D5">
              <w:rPr>
                <w:rFonts w:ascii="Arial" w:eastAsia="Times New Roman" w:hAnsi="Arial" w:cs="Arial"/>
                <w:sz w:val="20"/>
                <w:szCs w:val="20"/>
                <w:lang w:val="cy-GB"/>
              </w:rPr>
              <w:t>1</w:t>
            </w:r>
          </w:p>
        </w:tc>
      </w:tr>
      <w:tr w:rsidR="00587CE6" w:rsidRPr="00587CE6" w14:paraId="708071BC" w14:textId="77777777" w:rsidTr="618490D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049021A"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BD5A56">
                  <w:rPr>
                    <w:rFonts w:ascii="MS Gothic" w:eastAsia="MS Gothic" w:hAnsi="MS Gothic" w:cs="Arial" w:hint="eastAsia"/>
                    <w:sz w:val="20"/>
                    <w:szCs w:val="20"/>
                    <w:lang w:eastAsia="en-GB"/>
                  </w:rPr>
                  <w:t>☒</w:t>
                </w:r>
              </w:sdtContent>
            </w:sdt>
            <w:r w:rsidR="00587CE6" w:rsidRPr="618490D7">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618490D7">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1A265709" w:rsidR="00587CE6" w:rsidRPr="00587CE6" w:rsidRDefault="3FA78755" w:rsidP="00587CE6">
            <w:pPr>
              <w:spacing w:after="0" w:line="240" w:lineRule="auto"/>
              <w:rPr>
                <w:rFonts w:ascii="Arial" w:eastAsia="Times New Roman" w:hAnsi="Arial" w:cs="Arial"/>
                <w:sz w:val="20"/>
                <w:szCs w:val="20"/>
              </w:rPr>
            </w:pPr>
            <w:r w:rsidRPr="19761374">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74A97DD" w:rsidR="00587CE6" w:rsidRPr="00587CE6" w:rsidRDefault="00000000" w:rsidP="19761374">
            <w:pPr>
              <w:spacing w:after="0" w:line="240" w:lineRule="auto"/>
              <w:rPr>
                <w:rFonts w:ascii="Arial" w:eastAsia="Times New Roman" w:hAnsi="Arial" w:cs="Arial"/>
                <w:i/>
                <w:iCs/>
                <w:sz w:val="20"/>
                <w:szCs w:val="20"/>
              </w:rPr>
            </w:pPr>
            <w:sdt>
              <w:sdtPr>
                <w:rPr>
                  <w:rFonts w:ascii="Arial" w:eastAsia="Times New Roman" w:hAnsi="Arial" w:cs="Arial"/>
                  <w:sz w:val="20"/>
                  <w:szCs w:val="20"/>
                </w:rPr>
                <w:id w:val="203528301"/>
                <w14:checkbox>
                  <w14:checked w14:val="0"/>
                  <w14:checkedState w14:val="2612" w14:font="MS Gothic"/>
                  <w14:uncheckedState w14:val="2610" w14:font="MS Gothic"/>
                </w14:checkbox>
              </w:sdtPr>
              <w:sdtContent>
                <w:r w:rsidR="00DB0F64" w:rsidRPr="19761374">
                  <w:rPr>
                    <w:rFonts w:ascii="MS Gothic" w:eastAsia="MS Gothic" w:hAnsi="MS Gothic" w:cs="Arial"/>
                    <w:sz w:val="20"/>
                    <w:szCs w:val="20"/>
                  </w:rPr>
                  <w:t>☐</w:t>
                </w:r>
              </w:sdtContent>
            </w:sdt>
            <w:r w:rsidR="006D2A9D" w:rsidRPr="19761374">
              <w:rPr>
                <w:rFonts w:ascii="Arial" w:eastAsia="Times New Roman" w:hAnsi="Arial" w:cs="Arial"/>
                <w:sz w:val="20"/>
                <w:szCs w:val="20"/>
              </w:rPr>
              <w:t xml:space="preserve"> Yes | </w:t>
            </w:r>
            <w:sdt>
              <w:sdtPr>
                <w:rPr>
                  <w:rFonts w:ascii="Arial" w:eastAsia="Times New Roman" w:hAnsi="Arial" w:cs="Arial"/>
                  <w:sz w:val="20"/>
                  <w:szCs w:val="20"/>
                </w:rPr>
                <w:id w:val="-211503918"/>
                <w14:checkbox>
                  <w14:checked w14:val="1"/>
                  <w14:checkedState w14:val="2612" w14:font="MS Gothic"/>
                  <w14:uncheckedState w14:val="2610" w14:font="MS Gothic"/>
                </w14:checkbox>
              </w:sdtPr>
              <w:sdtContent>
                <w:r w:rsidR="2A96607E" w:rsidRPr="19761374">
                  <w:rPr>
                    <w:rFonts w:ascii="MS Gothic" w:eastAsia="MS Gothic" w:hAnsi="MS Gothic" w:cs="MS Gothic"/>
                    <w:sz w:val="20"/>
                    <w:szCs w:val="20"/>
                  </w:rPr>
                  <w:t>☒</w:t>
                </w:r>
              </w:sdtContent>
            </w:sdt>
            <w:r w:rsidR="006D2A9D" w:rsidRPr="19761374">
              <w:rPr>
                <w:rFonts w:ascii="Arial" w:eastAsia="Times New Roman" w:hAnsi="Arial" w:cs="Arial"/>
                <w:sz w:val="20"/>
                <w:szCs w:val="20"/>
              </w:rPr>
              <w:t xml:space="preserve"> No</w:t>
            </w:r>
          </w:p>
        </w:tc>
      </w:tr>
      <w:tr w:rsidR="00587CE6" w:rsidRPr="00587CE6" w14:paraId="14506419" w14:textId="77777777" w:rsidTr="618490D7">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9D18156"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sz w:val="20"/>
                  <w:szCs w:val="20"/>
                </w:rPr>
                <w:id w:val="-25648268"/>
                <w14:checkbox>
                  <w14:checked w14:val="1"/>
                  <w14:checkedState w14:val="2612" w14:font="MS Gothic"/>
                  <w14:uncheckedState w14:val="2610" w14:font="MS Gothic"/>
                </w14:checkbox>
              </w:sdtPr>
              <w:sdtContent>
                <w:r w:rsidR="55F52D45" w:rsidRPr="19761374">
                  <w:rPr>
                    <w:rFonts w:ascii="MS Gothic" w:eastAsia="MS Gothic" w:hAnsi="MS Gothic" w:cs="MS Gothic"/>
                    <w:sz w:val="20"/>
                    <w:szCs w:val="20"/>
                  </w:rPr>
                  <w:t>☒</w:t>
                </w:r>
              </w:sdtContent>
            </w:sdt>
            <w:r w:rsidR="006D2A9D" w:rsidRPr="19761374">
              <w:rPr>
                <w:rFonts w:ascii="Arial" w:eastAsia="Times New Roman" w:hAnsi="Arial" w:cs="Arial"/>
                <w:i/>
                <w:iCs/>
                <w:sz w:val="20"/>
                <w:szCs w:val="20"/>
              </w:rPr>
              <w:t xml:space="preserve"> </w:t>
            </w:r>
            <w:r w:rsidR="00587CE6" w:rsidRPr="19761374">
              <w:rPr>
                <w:rFonts w:ascii="Arial" w:eastAsia="Times New Roman" w:hAnsi="Arial" w:cs="Arial"/>
                <w:sz w:val="20"/>
                <w:szCs w:val="20"/>
              </w:rPr>
              <w:t>Yes</w:t>
            </w:r>
            <w:r w:rsidR="00706423" w:rsidRPr="19761374">
              <w:rPr>
                <w:rFonts w:ascii="Arial" w:eastAsia="Times New Roman" w:hAnsi="Arial" w:cs="Arial"/>
                <w:sz w:val="20"/>
                <w:szCs w:val="20"/>
              </w:rPr>
              <w:t xml:space="preserve"> </w:t>
            </w:r>
            <w:r w:rsidR="006D2A9D" w:rsidRPr="19761374">
              <w:rPr>
                <w:rFonts w:ascii="Arial" w:eastAsia="Times New Roman" w:hAnsi="Arial" w:cs="Arial"/>
                <w:sz w:val="20"/>
                <w:szCs w:val="20"/>
              </w:rPr>
              <w:t xml:space="preserve">| </w:t>
            </w:r>
            <w:sdt>
              <w:sdtPr>
                <w:rPr>
                  <w:rFonts w:ascii="Arial" w:eastAsia="Times New Roman" w:hAnsi="Arial" w:cs="Arial"/>
                  <w:sz w:val="20"/>
                  <w:szCs w:val="20"/>
                </w:rPr>
                <w:id w:val="-1461494692"/>
                <w14:checkbox>
                  <w14:checked w14:val="0"/>
                  <w14:checkedState w14:val="2612" w14:font="MS Gothic"/>
                  <w14:uncheckedState w14:val="2610" w14:font="MS Gothic"/>
                </w14:checkbox>
              </w:sdtPr>
              <w:sdtContent>
                <w:r w:rsidR="006D2A9D" w:rsidRPr="19761374">
                  <w:rPr>
                    <w:rFonts w:ascii="MS Gothic" w:eastAsia="MS Gothic" w:hAnsi="MS Gothic" w:cs="Arial"/>
                    <w:sz w:val="20"/>
                    <w:szCs w:val="20"/>
                  </w:rPr>
                  <w:t>☐</w:t>
                </w:r>
              </w:sdtContent>
            </w:sdt>
            <w:r w:rsidR="006D2A9D" w:rsidRPr="19761374">
              <w:rPr>
                <w:rFonts w:ascii="Arial" w:eastAsia="Times New Roman" w:hAnsi="Arial" w:cs="Arial"/>
                <w:sz w:val="20"/>
                <w:szCs w:val="20"/>
              </w:rPr>
              <w:t xml:space="preserve"> </w:t>
            </w:r>
            <w:r w:rsidR="00587CE6" w:rsidRPr="19761374">
              <w:rPr>
                <w:rFonts w:ascii="Arial" w:eastAsia="Times New Roman" w:hAnsi="Arial" w:cs="Arial"/>
                <w:sz w:val="20"/>
                <w:szCs w:val="20"/>
              </w:rPr>
              <w:t>No</w:t>
            </w:r>
            <w:r w:rsidR="00706423" w:rsidRPr="19761374">
              <w:rPr>
                <w:rFonts w:ascii="Arial" w:eastAsia="Times New Roman" w:hAnsi="Arial" w:cs="Arial"/>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3980A617">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3980A617">
        <w:tc>
          <w:tcPr>
            <w:tcW w:w="3116" w:type="dxa"/>
          </w:tcPr>
          <w:p w14:paraId="49FED91C" w14:textId="4ABFDB2C" w:rsidR="006D2A9D" w:rsidRPr="00AB2F38" w:rsidRDefault="00000000" w:rsidP="006D2A9D">
            <w:pPr>
              <w:pStyle w:val="NormalWeb"/>
              <w:rPr>
                <w:rFonts w:ascii="Arial" w:hAnsi="Arial" w:cs="Arial"/>
                <w:color w:val="000000"/>
                <w:sz w:val="20"/>
                <w:szCs w:val="20"/>
              </w:rPr>
            </w:pPr>
            <w:sdt>
              <w:sdtPr>
                <w:rPr>
                  <w:rFonts w:ascii="Arial" w:hAnsi="Arial" w:cs="Arial"/>
                  <w:color w:val="000000" w:themeColor="text1"/>
                  <w:sz w:val="20"/>
                  <w:szCs w:val="20"/>
                </w:rPr>
                <w:id w:val="-369141811"/>
                <w14:checkbox>
                  <w14:checked w14:val="1"/>
                  <w14:checkedState w14:val="2612" w14:font="MS Gothic"/>
                  <w14:uncheckedState w14:val="2610" w14:font="MS Gothic"/>
                </w14:checkbox>
              </w:sdtPr>
              <w:sdtContent>
                <w:r w:rsidR="57C6D7EF" w:rsidRPr="3980A617">
                  <w:rPr>
                    <w:rFonts w:ascii="MS Gothic" w:eastAsia="MS Gothic" w:hAnsi="MS Gothic" w:cs="MS Gothic"/>
                    <w:color w:val="000000" w:themeColor="text1"/>
                    <w:sz w:val="20"/>
                    <w:szCs w:val="20"/>
                  </w:rPr>
                  <w:t>☒</w:t>
                </w:r>
              </w:sdtContent>
            </w:sdt>
            <w:r w:rsidR="006D2A9D" w:rsidRPr="3980A617">
              <w:rPr>
                <w:rFonts w:ascii="Arial" w:hAnsi="Arial" w:cs="Arial"/>
                <w:color w:val="000000" w:themeColor="text1"/>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286EAA9F">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286EAA9F">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286EAA9F">
        <w:tc>
          <w:tcPr>
            <w:tcW w:w="1696" w:type="dxa"/>
          </w:tcPr>
          <w:p w14:paraId="03246BAF" w14:textId="00232B36" w:rsidR="00792D49" w:rsidRPr="00587CE6" w:rsidRDefault="007C5E54" w:rsidP="00417F4F">
            <w:pPr>
              <w:spacing w:after="0" w:line="240" w:lineRule="auto"/>
              <w:rPr>
                <w:rFonts w:ascii="Arial" w:hAnsi="Arial" w:cs="Arial"/>
                <w:b/>
                <w:bCs/>
              </w:rPr>
            </w:pPr>
            <w:r>
              <w:rPr>
                <w:rFonts w:ascii="Arial" w:hAnsi="Arial" w:cs="Arial"/>
                <w:b/>
                <w:bCs/>
              </w:rPr>
              <w:t>1705644</w:t>
            </w:r>
          </w:p>
        </w:tc>
        <w:tc>
          <w:tcPr>
            <w:tcW w:w="1087" w:type="dxa"/>
          </w:tcPr>
          <w:p w14:paraId="2743B9FE" w14:textId="1A73577B" w:rsidR="00792D49" w:rsidRPr="00587CE6" w:rsidRDefault="001C3021" w:rsidP="00417F4F">
            <w:pPr>
              <w:spacing w:after="0" w:line="240" w:lineRule="auto"/>
              <w:rPr>
                <w:rFonts w:ascii="Arial" w:hAnsi="Arial" w:cs="Arial"/>
                <w:b/>
                <w:bCs/>
              </w:rPr>
            </w:pPr>
            <w:r>
              <w:rPr>
                <w:rFonts w:ascii="Arial" w:hAnsi="Arial" w:cs="Arial"/>
                <w:b/>
                <w:bCs/>
              </w:rPr>
              <w:t>62</w:t>
            </w:r>
          </w:p>
        </w:tc>
        <w:tc>
          <w:tcPr>
            <w:tcW w:w="1087" w:type="dxa"/>
          </w:tcPr>
          <w:p w14:paraId="6C431F90" w14:textId="0596872F" w:rsidR="00792D49" w:rsidRPr="00587CE6" w:rsidRDefault="001C3021"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286EAA9F">
        <w:tc>
          <w:tcPr>
            <w:tcW w:w="1696" w:type="dxa"/>
          </w:tcPr>
          <w:p w14:paraId="0DA336C7" w14:textId="74C06541" w:rsidR="00792D49" w:rsidRPr="00587CE6" w:rsidRDefault="007C5E54" w:rsidP="00417F4F">
            <w:pPr>
              <w:spacing w:after="0" w:line="240" w:lineRule="auto"/>
              <w:rPr>
                <w:rFonts w:ascii="Arial" w:hAnsi="Arial" w:cs="Arial"/>
                <w:b/>
                <w:bCs/>
              </w:rPr>
            </w:pPr>
            <w:r>
              <w:rPr>
                <w:rFonts w:ascii="Arial" w:hAnsi="Arial" w:cs="Arial"/>
                <w:b/>
                <w:bCs/>
              </w:rPr>
              <w:t>2326503</w:t>
            </w:r>
          </w:p>
        </w:tc>
        <w:tc>
          <w:tcPr>
            <w:tcW w:w="1087" w:type="dxa"/>
          </w:tcPr>
          <w:p w14:paraId="497936A6" w14:textId="6AD96CD0" w:rsidR="00792D49" w:rsidRPr="00587CE6" w:rsidRDefault="001C3021" w:rsidP="00417F4F">
            <w:pPr>
              <w:spacing w:after="0" w:line="240" w:lineRule="auto"/>
              <w:rPr>
                <w:rFonts w:ascii="Arial" w:hAnsi="Arial" w:cs="Arial"/>
                <w:b/>
                <w:bCs/>
              </w:rPr>
            </w:pPr>
            <w:r>
              <w:rPr>
                <w:rFonts w:ascii="Arial" w:hAnsi="Arial" w:cs="Arial"/>
                <w:b/>
                <w:bCs/>
              </w:rPr>
              <w:t>50</w:t>
            </w:r>
          </w:p>
        </w:tc>
        <w:tc>
          <w:tcPr>
            <w:tcW w:w="1087" w:type="dxa"/>
          </w:tcPr>
          <w:p w14:paraId="4A326DA6" w14:textId="16F9D83D" w:rsidR="00792D49" w:rsidRPr="00587CE6" w:rsidRDefault="00E17FC6"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286EAA9F">
        <w:tc>
          <w:tcPr>
            <w:tcW w:w="1696" w:type="dxa"/>
          </w:tcPr>
          <w:p w14:paraId="7F7DBD67" w14:textId="34CAD019" w:rsidR="00792D49" w:rsidRPr="00587CE6" w:rsidRDefault="007C5E54" w:rsidP="00417F4F">
            <w:pPr>
              <w:spacing w:after="0" w:line="240" w:lineRule="auto"/>
              <w:rPr>
                <w:rFonts w:ascii="Arial" w:hAnsi="Arial" w:cs="Arial"/>
                <w:b/>
                <w:bCs/>
              </w:rPr>
            </w:pPr>
            <w:r>
              <w:rPr>
                <w:rFonts w:ascii="Arial" w:hAnsi="Arial" w:cs="Arial"/>
                <w:b/>
                <w:bCs/>
              </w:rPr>
              <w:t>2418920</w:t>
            </w:r>
          </w:p>
        </w:tc>
        <w:tc>
          <w:tcPr>
            <w:tcW w:w="1087" w:type="dxa"/>
          </w:tcPr>
          <w:p w14:paraId="15D82044" w14:textId="02A862F5" w:rsidR="00792D49" w:rsidRPr="00587CE6" w:rsidRDefault="001C3021" w:rsidP="00417F4F">
            <w:pPr>
              <w:spacing w:after="0" w:line="240" w:lineRule="auto"/>
              <w:rPr>
                <w:rFonts w:ascii="Arial" w:hAnsi="Arial" w:cs="Arial"/>
                <w:b/>
                <w:bCs/>
              </w:rPr>
            </w:pPr>
            <w:r>
              <w:rPr>
                <w:rFonts w:ascii="Arial" w:hAnsi="Arial" w:cs="Arial"/>
                <w:b/>
                <w:bCs/>
              </w:rPr>
              <w:t>54</w:t>
            </w:r>
          </w:p>
        </w:tc>
        <w:tc>
          <w:tcPr>
            <w:tcW w:w="1087" w:type="dxa"/>
          </w:tcPr>
          <w:p w14:paraId="1F5A9052" w14:textId="09E9642B" w:rsidR="00792D49" w:rsidRPr="00587CE6" w:rsidRDefault="00E17FC6"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286EAA9F">
        <w:tc>
          <w:tcPr>
            <w:tcW w:w="1696" w:type="dxa"/>
          </w:tcPr>
          <w:p w14:paraId="217ADC54" w14:textId="4461A799" w:rsidR="00792D49" w:rsidRPr="00587CE6" w:rsidRDefault="009B0FDE" w:rsidP="00417F4F">
            <w:pPr>
              <w:spacing w:after="0" w:line="240" w:lineRule="auto"/>
              <w:rPr>
                <w:rFonts w:ascii="Arial" w:hAnsi="Arial" w:cs="Arial"/>
                <w:b/>
                <w:bCs/>
              </w:rPr>
            </w:pPr>
            <w:r>
              <w:rPr>
                <w:rFonts w:ascii="Arial" w:hAnsi="Arial" w:cs="Arial"/>
                <w:b/>
                <w:bCs/>
              </w:rPr>
              <w:t>2413814</w:t>
            </w:r>
          </w:p>
        </w:tc>
        <w:tc>
          <w:tcPr>
            <w:tcW w:w="1087" w:type="dxa"/>
          </w:tcPr>
          <w:p w14:paraId="016339F7" w14:textId="548EE92E" w:rsidR="00792D49" w:rsidRPr="00587CE6" w:rsidRDefault="001C3021" w:rsidP="00417F4F">
            <w:pPr>
              <w:spacing w:after="0" w:line="240" w:lineRule="auto"/>
              <w:rPr>
                <w:rFonts w:ascii="Arial" w:hAnsi="Arial" w:cs="Arial"/>
                <w:b/>
                <w:bCs/>
              </w:rPr>
            </w:pPr>
            <w:r>
              <w:rPr>
                <w:rFonts w:ascii="Arial" w:hAnsi="Arial" w:cs="Arial"/>
                <w:b/>
                <w:bCs/>
              </w:rPr>
              <w:t>72</w:t>
            </w:r>
          </w:p>
        </w:tc>
        <w:tc>
          <w:tcPr>
            <w:tcW w:w="1087" w:type="dxa"/>
          </w:tcPr>
          <w:p w14:paraId="56B37C17" w14:textId="59B48E73" w:rsidR="00792D49" w:rsidRPr="00587CE6" w:rsidRDefault="00E17FC6"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286EAA9F">
        <w:tc>
          <w:tcPr>
            <w:tcW w:w="1696" w:type="dxa"/>
          </w:tcPr>
          <w:p w14:paraId="53424521" w14:textId="2939A98A" w:rsidR="00792D49" w:rsidRPr="00587CE6" w:rsidRDefault="009B0FDE" w:rsidP="00417F4F">
            <w:pPr>
              <w:spacing w:after="0" w:line="240" w:lineRule="auto"/>
              <w:rPr>
                <w:rFonts w:ascii="Arial" w:hAnsi="Arial" w:cs="Arial"/>
                <w:b/>
                <w:bCs/>
              </w:rPr>
            </w:pPr>
            <w:r>
              <w:rPr>
                <w:rFonts w:ascii="Arial" w:hAnsi="Arial" w:cs="Arial"/>
                <w:b/>
                <w:bCs/>
              </w:rPr>
              <w:t>2411833</w:t>
            </w:r>
          </w:p>
        </w:tc>
        <w:tc>
          <w:tcPr>
            <w:tcW w:w="1087" w:type="dxa"/>
          </w:tcPr>
          <w:p w14:paraId="3062EB84" w14:textId="1C0F71A8" w:rsidR="00792D49" w:rsidRPr="00587CE6" w:rsidRDefault="001C3021" w:rsidP="00417F4F">
            <w:pPr>
              <w:spacing w:after="0" w:line="240" w:lineRule="auto"/>
              <w:rPr>
                <w:rFonts w:ascii="Arial" w:hAnsi="Arial" w:cs="Arial"/>
                <w:b/>
                <w:bCs/>
              </w:rPr>
            </w:pPr>
            <w:r>
              <w:rPr>
                <w:rFonts w:ascii="Arial" w:hAnsi="Arial" w:cs="Arial"/>
                <w:b/>
                <w:bCs/>
              </w:rPr>
              <w:t>70</w:t>
            </w:r>
          </w:p>
        </w:tc>
        <w:tc>
          <w:tcPr>
            <w:tcW w:w="1087" w:type="dxa"/>
          </w:tcPr>
          <w:p w14:paraId="5DF1E957" w14:textId="7EC9C0E4" w:rsidR="00792D49" w:rsidRPr="00587CE6" w:rsidRDefault="00E17FC6"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286EAA9F">
        <w:tc>
          <w:tcPr>
            <w:tcW w:w="1696" w:type="dxa"/>
          </w:tcPr>
          <w:p w14:paraId="1EF0D718" w14:textId="5906042B" w:rsidR="00792D49" w:rsidRPr="00587CE6" w:rsidRDefault="009B0FDE" w:rsidP="00417F4F">
            <w:pPr>
              <w:spacing w:after="0" w:line="240" w:lineRule="auto"/>
              <w:rPr>
                <w:rFonts w:ascii="Arial" w:hAnsi="Arial" w:cs="Arial"/>
                <w:b/>
                <w:bCs/>
              </w:rPr>
            </w:pPr>
            <w:r>
              <w:rPr>
                <w:rFonts w:ascii="Arial" w:hAnsi="Arial" w:cs="Arial"/>
                <w:b/>
                <w:bCs/>
              </w:rPr>
              <w:t>2416693</w:t>
            </w:r>
          </w:p>
        </w:tc>
        <w:tc>
          <w:tcPr>
            <w:tcW w:w="1087" w:type="dxa"/>
          </w:tcPr>
          <w:p w14:paraId="1878859E" w14:textId="572D8930" w:rsidR="00792D49" w:rsidRPr="00587CE6" w:rsidRDefault="001C3021" w:rsidP="00417F4F">
            <w:pPr>
              <w:spacing w:after="0" w:line="240" w:lineRule="auto"/>
              <w:rPr>
                <w:rFonts w:ascii="Arial" w:hAnsi="Arial" w:cs="Arial"/>
                <w:b/>
                <w:bCs/>
              </w:rPr>
            </w:pPr>
            <w:r>
              <w:rPr>
                <w:rFonts w:ascii="Arial" w:hAnsi="Arial" w:cs="Arial"/>
                <w:b/>
                <w:bCs/>
              </w:rPr>
              <w:t>74</w:t>
            </w:r>
          </w:p>
        </w:tc>
        <w:tc>
          <w:tcPr>
            <w:tcW w:w="1087" w:type="dxa"/>
          </w:tcPr>
          <w:p w14:paraId="62AAC654" w14:textId="1CF9F958" w:rsidR="00792D49" w:rsidRPr="00587CE6" w:rsidRDefault="00E17FC6"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286EAA9F">
        <w:tc>
          <w:tcPr>
            <w:tcW w:w="1696" w:type="dxa"/>
          </w:tcPr>
          <w:p w14:paraId="0B5091D8" w14:textId="0B7AC1B2" w:rsidR="00792D49" w:rsidRPr="00587CE6" w:rsidRDefault="009B0FDE" w:rsidP="00417F4F">
            <w:pPr>
              <w:spacing w:after="0" w:line="240" w:lineRule="auto"/>
              <w:rPr>
                <w:rFonts w:ascii="Arial" w:hAnsi="Arial" w:cs="Arial"/>
                <w:b/>
                <w:bCs/>
              </w:rPr>
            </w:pPr>
            <w:r>
              <w:rPr>
                <w:rFonts w:ascii="Arial" w:hAnsi="Arial" w:cs="Arial"/>
                <w:b/>
                <w:bCs/>
              </w:rPr>
              <w:t>2322588</w:t>
            </w:r>
          </w:p>
        </w:tc>
        <w:tc>
          <w:tcPr>
            <w:tcW w:w="1087" w:type="dxa"/>
          </w:tcPr>
          <w:p w14:paraId="2CF7C996" w14:textId="33B5FC28" w:rsidR="00792D49" w:rsidRPr="00587CE6" w:rsidRDefault="001C3021" w:rsidP="00417F4F">
            <w:pPr>
              <w:spacing w:after="0" w:line="240" w:lineRule="auto"/>
              <w:rPr>
                <w:rFonts w:ascii="Arial" w:hAnsi="Arial" w:cs="Arial"/>
                <w:b/>
                <w:bCs/>
              </w:rPr>
            </w:pPr>
            <w:r>
              <w:rPr>
                <w:rFonts w:ascii="Arial" w:hAnsi="Arial" w:cs="Arial"/>
                <w:b/>
                <w:bCs/>
              </w:rPr>
              <w:t>64</w:t>
            </w:r>
          </w:p>
        </w:tc>
        <w:tc>
          <w:tcPr>
            <w:tcW w:w="1087" w:type="dxa"/>
          </w:tcPr>
          <w:p w14:paraId="38FD4939" w14:textId="3CDF6B07" w:rsidR="00792D49" w:rsidRPr="00587CE6" w:rsidRDefault="00E17FC6" w:rsidP="00417F4F">
            <w:pPr>
              <w:spacing w:after="0" w:line="240" w:lineRule="auto"/>
              <w:rPr>
                <w:rFonts w:ascii="Arial" w:hAnsi="Arial" w:cs="Arial"/>
                <w:b/>
                <w:bCs/>
              </w:rPr>
            </w:pPr>
            <w:r>
              <w:rPr>
                <w:rFonts w:ascii="Arial" w:hAnsi="Arial" w:cs="Arial"/>
                <w:b/>
                <w:bCs/>
              </w:rPr>
              <w:t>Agree</w:t>
            </w: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286EAA9F">
        <w:tc>
          <w:tcPr>
            <w:tcW w:w="1696" w:type="dxa"/>
          </w:tcPr>
          <w:p w14:paraId="2C65E3D0" w14:textId="5F3A77EE" w:rsidR="00792D49" w:rsidRPr="00587CE6" w:rsidRDefault="009B0FDE" w:rsidP="008B0046">
            <w:pPr>
              <w:spacing w:after="0" w:line="240" w:lineRule="auto"/>
              <w:rPr>
                <w:rFonts w:ascii="Arial" w:hAnsi="Arial" w:cs="Arial"/>
                <w:b/>
                <w:bCs/>
              </w:rPr>
            </w:pPr>
            <w:r>
              <w:rPr>
                <w:rFonts w:ascii="Arial" w:hAnsi="Arial" w:cs="Arial"/>
                <w:b/>
                <w:bCs/>
              </w:rPr>
              <w:t>2308620</w:t>
            </w:r>
          </w:p>
        </w:tc>
        <w:tc>
          <w:tcPr>
            <w:tcW w:w="1087" w:type="dxa"/>
          </w:tcPr>
          <w:p w14:paraId="5BE17056" w14:textId="31A85396" w:rsidR="00792D49" w:rsidRPr="00587CE6" w:rsidRDefault="001C3021" w:rsidP="008B0046">
            <w:pPr>
              <w:spacing w:after="0" w:line="240" w:lineRule="auto"/>
              <w:rPr>
                <w:rFonts w:ascii="Arial" w:hAnsi="Arial" w:cs="Arial"/>
                <w:b/>
                <w:bCs/>
              </w:rPr>
            </w:pPr>
            <w:r>
              <w:rPr>
                <w:rFonts w:ascii="Arial" w:hAnsi="Arial" w:cs="Arial"/>
                <w:b/>
                <w:bCs/>
              </w:rPr>
              <w:t>20</w:t>
            </w:r>
          </w:p>
        </w:tc>
        <w:tc>
          <w:tcPr>
            <w:tcW w:w="1087" w:type="dxa"/>
          </w:tcPr>
          <w:p w14:paraId="729F81E9" w14:textId="6219BF03" w:rsidR="00792D49" w:rsidRPr="00587CE6" w:rsidRDefault="00E17FC6" w:rsidP="008B0046">
            <w:pPr>
              <w:spacing w:after="0" w:line="240" w:lineRule="auto"/>
              <w:rPr>
                <w:rFonts w:ascii="Arial" w:hAnsi="Arial" w:cs="Arial"/>
                <w:b/>
                <w:bCs/>
              </w:rPr>
            </w:pPr>
            <w:r>
              <w:rPr>
                <w:rFonts w:ascii="Arial" w:hAnsi="Arial" w:cs="Arial"/>
                <w:b/>
                <w:bCs/>
              </w:rPr>
              <w:t>Agree</w:t>
            </w: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286EAA9F">
        <w:tc>
          <w:tcPr>
            <w:tcW w:w="1696" w:type="dxa"/>
          </w:tcPr>
          <w:p w14:paraId="15A86F55" w14:textId="1930DC2B" w:rsidR="00792D49" w:rsidRPr="00587CE6" w:rsidRDefault="009B0FDE" w:rsidP="008B0046">
            <w:pPr>
              <w:spacing w:after="0" w:line="240" w:lineRule="auto"/>
              <w:rPr>
                <w:rFonts w:ascii="Arial" w:hAnsi="Arial" w:cs="Arial"/>
                <w:b/>
                <w:bCs/>
              </w:rPr>
            </w:pPr>
            <w:r>
              <w:rPr>
                <w:rFonts w:ascii="Arial" w:hAnsi="Arial" w:cs="Arial"/>
                <w:b/>
                <w:bCs/>
              </w:rPr>
              <w:t>2314138</w:t>
            </w:r>
          </w:p>
        </w:tc>
        <w:tc>
          <w:tcPr>
            <w:tcW w:w="1087" w:type="dxa"/>
          </w:tcPr>
          <w:p w14:paraId="79C3BA6F" w14:textId="64F9BBFF" w:rsidR="00792D49" w:rsidRPr="00587CE6" w:rsidRDefault="001C3021" w:rsidP="008B0046">
            <w:pPr>
              <w:spacing w:after="0" w:line="240" w:lineRule="auto"/>
              <w:rPr>
                <w:rFonts w:ascii="Arial" w:hAnsi="Arial" w:cs="Arial"/>
                <w:b/>
                <w:bCs/>
              </w:rPr>
            </w:pPr>
            <w:r>
              <w:rPr>
                <w:rFonts w:ascii="Arial" w:hAnsi="Arial" w:cs="Arial"/>
                <w:b/>
                <w:bCs/>
              </w:rPr>
              <w:t>60</w:t>
            </w:r>
          </w:p>
        </w:tc>
        <w:tc>
          <w:tcPr>
            <w:tcW w:w="1087" w:type="dxa"/>
          </w:tcPr>
          <w:p w14:paraId="64D43B1E" w14:textId="10C1BD45" w:rsidR="00792D49" w:rsidRPr="00587CE6" w:rsidRDefault="00E17FC6" w:rsidP="008B0046">
            <w:pPr>
              <w:spacing w:after="0" w:line="240" w:lineRule="auto"/>
              <w:rPr>
                <w:rFonts w:ascii="Arial" w:hAnsi="Arial" w:cs="Arial"/>
                <w:b/>
                <w:bCs/>
              </w:rPr>
            </w:pPr>
            <w:r>
              <w:rPr>
                <w:rFonts w:ascii="Arial" w:hAnsi="Arial" w:cs="Arial"/>
                <w:b/>
                <w:bCs/>
              </w:rPr>
              <w:t>Agree</w:t>
            </w: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9B0FDE" w:rsidRPr="00587CE6" w14:paraId="6CAC3AE2" w14:textId="77777777" w:rsidTr="286EAA9F">
        <w:tc>
          <w:tcPr>
            <w:tcW w:w="1696" w:type="dxa"/>
          </w:tcPr>
          <w:p w14:paraId="3E3CBD5E" w14:textId="5D3E2718" w:rsidR="009B0FDE" w:rsidRDefault="009B0FDE" w:rsidP="008B0046">
            <w:pPr>
              <w:spacing w:after="0" w:line="240" w:lineRule="auto"/>
              <w:rPr>
                <w:rFonts w:ascii="Arial" w:hAnsi="Arial" w:cs="Arial"/>
                <w:b/>
                <w:bCs/>
              </w:rPr>
            </w:pPr>
            <w:r>
              <w:rPr>
                <w:rFonts w:ascii="Arial" w:hAnsi="Arial" w:cs="Arial"/>
                <w:b/>
                <w:bCs/>
              </w:rPr>
              <w:t>2407335</w:t>
            </w:r>
          </w:p>
        </w:tc>
        <w:tc>
          <w:tcPr>
            <w:tcW w:w="1087" w:type="dxa"/>
          </w:tcPr>
          <w:p w14:paraId="3B398E0C" w14:textId="4133CEB2" w:rsidR="009B0FDE" w:rsidRPr="00587CE6" w:rsidRDefault="001C3021" w:rsidP="008B0046">
            <w:pPr>
              <w:spacing w:after="0" w:line="240" w:lineRule="auto"/>
              <w:rPr>
                <w:rFonts w:ascii="Arial" w:hAnsi="Arial" w:cs="Arial"/>
                <w:b/>
                <w:bCs/>
              </w:rPr>
            </w:pPr>
            <w:r>
              <w:rPr>
                <w:rFonts w:ascii="Arial" w:hAnsi="Arial" w:cs="Arial"/>
                <w:b/>
                <w:bCs/>
              </w:rPr>
              <w:t>62</w:t>
            </w:r>
          </w:p>
        </w:tc>
        <w:tc>
          <w:tcPr>
            <w:tcW w:w="1087" w:type="dxa"/>
          </w:tcPr>
          <w:p w14:paraId="2A0B4677" w14:textId="7386B81C" w:rsidR="009B0FDE" w:rsidRPr="00587CE6" w:rsidRDefault="00E17FC6" w:rsidP="008B0046">
            <w:pPr>
              <w:spacing w:after="0" w:line="240" w:lineRule="auto"/>
              <w:rPr>
                <w:rFonts w:ascii="Arial" w:hAnsi="Arial" w:cs="Arial"/>
                <w:b/>
                <w:bCs/>
              </w:rPr>
            </w:pPr>
            <w:r>
              <w:rPr>
                <w:rFonts w:ascii="Arial" w:hAnsi="Arial" w:cs="Arial"/>
                <w:b/>
                <w:bCs/>
              </w:rPr>
              <w:t>Agree</w:t>
            </w:r>
          </w:p>
        </w:tc>
        <w:tc>
          <w:tcPr>
            <w:tcW w:w="1087" w:type="dxa"/>
          </w:tcPr>
          <w:p w14:paraId="0D9B107C" w14:textId="77777777" w:rsidR="009B0FDE" w:rsidRPr="00587CE6" w:rsidRDefault="009B0FDE" w:rsidP="008B0046">
            <w:pPr>
              <w:spacing w:after="0" w:line="240" w:lineRule="auto"/>
              <w:rPr>
                <w:rFonts w:ascii="Arial" w:hAnsi="Arial" w:cs="Arial"/>
                <w:b/>
                <w:bCs/>
              </w:rPr>
            </w:pPr>
          </w:p>
        </w:tc>
        <w:tc>
          <w:tcPr>
            <w:tcW w:w="1087" w:type="dxa"/>
          </w:tcPr>
          <w:p w14:paraId="10D422F1" w14:textId="77777777" w:rsidR="009B0FDE" w:rsidRPr="00587CE6" w:rsidRDefault="009B0FDE" w:rsidP="008B0046">
            <w:pPr>
              <w:spacing w:after="0" w:line="240" w:lineRule="auto"/>
              <w:rPr>
                <w:rFonts w:ascii="Arial" w:hAnsi="Arial" w:cs="Arial"/>
                <w:b/>
                <w:bCs/>
              </w:rPr>
            </w:pPr>
          </w:p>
        </w:tc>
        <w:tc>
          <w:tcPr>
            <w:tcW w:w="3307" w:type="dxa"/>
          </w:tcPr>
          <w:p w14:paraId="354D2C60" w14:textId="77777777" w:rsidR="009B0FDE" w:rsidRPr="00587CE6" w:rsidRDefault="009B0FDE" w:rsidP="008B0046">
            <w:pPr>
              <w:spacing w:after="0" w:line="240" w:lineRule="auto"/>
              <w:rPr>
                <w:rFonts w:ascii="Arial" w:hAnsi="Arial" w:cs="Arial"/>
                <w:b/>
                <w:bCs/>
              </w:rPr>
            </w:pPr>
          </w:p>
        </w:tc>
      </w:tr>
      <w:tr w:rsidR="00976E99" w:rsidRPr="00587CE6" w14:paraId="00604291" w14:textId="77777777" w:rsidTr="286EAA9F">
        <w:tc>
          <w:tcPr>
            <w:tcW w:w="1696" w:type="dxa"/>
          </w:tcPr>
          <w:p w14:paraId="5A1C0E08" w14:textId="7887E585" w:rsidR="00976E99" w:rsidRDefault="00976E99" w:rsidP="008B0046">
            <w:pPr>
              <w:spacing w:after="0" w:line="240" w:lineRule="auto"/>
              <w:rPr>
                <w:rFonts w:ascii="Arial" w:hAnsi="Arial" w:cs="Arial"/>
                <w:b/>
                <w:bCs/>
              </w:rPr>
            </w:pPr>
            <w:r>
              <w:rPr>
                <w:rFonts w:ascii="Arial" w:hAnsi="Arial" w:cs="Arial"/>
                <w:b/>
                <w:bCs/>
              </w:rPr>
              <w:t>2216416</w:t>
            </w:r>
          </w:p>
        </w:tc>
        <w:tc>
          <w:tcPr>
            <w:tcW w:w="1087" w:type="dxa"/>
          </w:tcPr>
          <w:p w14:paraId="015328D2" w14:textId="63026145" w:rsidR="00976E99" w:rsidRPr="00587CE6" w:rsidRDefault="00976E99" w:rsidP="008B0046">
            <w:pPr>
              <w:spacing w:after="0" w:line="240" w:lineRule="auto"/>
              <w:rPr>
                <w:rFonts w:ascii="Arial" w:hAnsi="Arial" w:cs="Arial"/>
                <w:b/>
                <w:bCs/>
              </w:rPr>
            </w:pPr>
            <w:r>
              <w:rPr>
                <w:rFonts w:ascii="Arial" w:hAnsi="Arial" w:cs="Arial"/>
                <w:b/>
                <w:bCs/>
              </w:rPr>
              <w:t>58</w:t>
            </w:r>
          </w:p>
        </w:tc>
        <w:tc>
          <w:tcPr>
            <w:tcW w:w="1087" w:type="dxa"/>
          </w:tcPr>
          <w:p w14:paraId="6E51A095" w14:textId="12520548" w:rsidR="00976E99" w:rsidRPr="00587CE6" w:rsidRDefault="00E17FC6" w:rsidP="008B0046">
            <w:pPr>
              <w:spacing w:after="0" w:line="240" w:lineRule="auto"/>
              <w:rPr>
                <w:rFonts w:ascii="Arial" w:hAnsi="Arial" w:cs="Arial"/>
                <w:b/>
                <w:bCs/>
              </w:rPr>
            </w:pPr>
            <w:r>
              <w:rPr>
                <w:rFonts w:ascii="Arial" w:hAnsi="Arial" w:cs="Arial"/>
                <w:b/>
                <w:bCs/>
              </w:rPr>
              <w:t>Agree</w:t>
            </w:r>
          </w:p>
        </w:tc>
        <w:tc>
          <w:tcPr>
            <w:tcW w:w="1087" w:type="dxa"/>
          </w:tcPr>
          <w:p w14:paraId="4C8A58FC" w14:textId="77777777" w:rsidR="00976E99" w:rsidRPr="00587CE6" w:rsidRDefault="00976E99" w:rsidP="008B0046">
            <w:pPr>
              <w:spacing w:after="0" w:line="240" w:lineRule="auto"/>
              <w:rPr>
                <w:rFonts w:ascii="Arial" w:hAnsi="Arial" w:cs="Arial"/>
                <w:b/>
                <w:bCs/>
              </w:rPr>
            </w:pPr>
          </w:p>
        </w:tc>
        <w:tc>
          <w:tcPr>
            <w:tcW w:w="1087" w:type="dxa"/>
          </w:tcPr>
          <w:p w14:paraId="72848D4A" w14:textId="77777777" w:rsidR="00976E99" w:rsidRPr="00587CE6" w:rsidRDefault="00976E99" w:rsidP="008B0046">
            <w:pPr>
              <w:spacing w:after="0" w:line="240" w:lineRule="auto"/>
              <w:rPr>
                <w:rFonts w:ascii="Arial" w:hAnsi="Arial" w:cs="Arial"/>
                <w:b/>
                <w:bCs/>
              </w:rPr>
            </w:pPr>
          </w:p>
        </w:tc>
        <w:tc>
          <w:tcPr>
            <w:tcW w:w="3307" w:type="dxa"/>
          </w:tcPr>
          <w:p w14:paraId="622D569A" w14:textId="77777777" w:rsidR="00976E99" w:rsidRPr="00587CE6" w:rsidRDefault="00976E9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698441BA" w:rsidR="00AC463B" w:rsidRPr="00ED385D" w:rsidRDefault="00BD5A56"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36150896" w:rsidR="00AC463B" w:rsidRPr="00ED385D" w:rsidRDefault="00CB4A5C" w:rsidP="00741EC6">
            <w:pPr>
              <w:spacing w:after="0" w:line="240" w:lineRule="auto"/>
              <w:rPr>
                <w:rFonts w:ascii="Arial" w:hAnsi="Arial" w:cs="Arial"/>
                <w:sz w:val="20"/>
                <w:szCs w:val="20"/>
              </w:rPr>
            </w:pPr>
            <w:r>
              <w:rPr>
                <w:rFonts w:ascii="Arial" w:hAnsi="Arial" w:cs="Arial"/>
                <w:sz w:val="20"/>
                <w:szCs w:val="20"/>
              </w:rPr>
              <w:t>Yes, I completely agree with the 1</w:t>
            </w:r>
            <w:r w:rsidRPr="00771A98">
              <w:rPr>
                <w:rFonts w:ascii="Arial" w:hAnsi="Arial" w:cs="Arial"/>
                <w:sz w:val="20"/>
                <w:szCs w:val="20"/>
                <w:vertAlign w:val="superscript"/>
              </w:rPr>
              <w:t>st</w:t>
            </w:r>
            <w:r>
              <w:rPr>
                <w:rFonts w:ascii="Arial" w:hAnsi="Arial" w:cs="Arial"/>
                <w:sz w:val="20"/>
                <w:szCs w:val="20"/>
              </w:rPr>
              <w:t xml:space="preserve"> markers marks for all students</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1DA5A6A" w:rsidR="00AC463B" w:rsidRPr="00ED385D" w:rsidRDefault="00BD5A56"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A918DB4" w14:textId="77777777" w:rsidR="00AC463B" w:rsidRDefault="00A93E6F" w:rsidP="00741EC6">
            <w:pPr>
              <w:spacing w:after="0" w:line="240" w:lineRule="auto"/>
              <w:rPr>
                <w:rFonts w:ascii="Arial" w:hAnsi="Arial" w:cs="Arial"/>
                <w:sz w:val="20"/>
                <w:szCs w:val="20"/>
              </w:rPr>
            </w:pPr>
            <w:r>
              <w:rPr>
                <w:rFonts w:ascii="Arial" w:hAnsi="Arial" w:cs="Arial"/>
                <w:sz w:val="20"/>
                <w:szCs w:val="20"/>
              </w:rPr>
              <w:t>Yes, the marker has provided extensive feedback to students which high lights what they have done well in the assignment and has also highlighted areas for development.  By explaining what each learner has done well, allows them to continue with what they are already doing in those areas – this will build confidence and lead to improved performance.   The feedback within the areas for development clearly explains to the student, not only what the need to improve on, but provides tailored examples of how they can do this – again contributing to opportunities for improved performance for every student.</w:t>
            </w:r>
          </w:p>
          <w:p w14:paraId="60316D4F" w14:textId="40AFA92F" w:rsidR="00A93E6F" w:rsidRPr="00ED385D" w:rsidRDefault="00A93E6F" w:rsidP="00741EC6">
            <w:pPr>
              <w:spacing w:after="0" w:line="240" w:lineRule="auto"/>
              <w:rPr>
                <w:rFonts w:ascii="Arial" w:hAnsi="Arial" w:cs="Arial"/>
                <w:sz w:val="20"/>
                <w:szCs w:val="20"/>
              </w:rPr>
            </w:pPr>
            <w:r>
              <w:rPr>
                <w:rFonts w:ascii="Arial" w:hAnsi="Arial" w:cs="Arial"/>
                <w:sz w:val="20"/>
                <w:szCs w:val="20"/>
              </w:rPr>
              <w:t xml:space="preserve">In addition to the </w:t>
            </w:r>
            <w:r w:rsidR="00CB686C">
              <w:rPr>
                <w:rFonts w:ascii="Arial" w:hAnsi="Arial" w:cs="Arial"/>
                <w:sz w:val="20"/>
                <w:szCs w:val="20"/>
              </w:rPr>
              <w:t xml:space="preserve">in-depth, tailored written feedback, the marker has made in-text comments for the students.  These in-text comments allow the students to see </w:t>
            </w:r>
            <w:r w:rsidR="00A15D0E">
              <w:rPr>
                <w:rFonts w:ascii="Arial" w:hAnsi="Arial" w:cs="Arial"/>
                <w:sz w:val="20"/>
                <w:szCs w:val="20"/>
              </w:rPr>
              <w:t xml:space="preserve">specific </w:t>
            </w:r>
            <w:r w:rsidR="00CB686C">
              <w:rPr>
                <w:rFonts w:ascii="Arial" w:hAnsi="Arial" w:cs="Arial"/>
                <w:sz w:val="20"/>
                <w:szCs w:val="20"/>
              </w:rPr>
              <w:t xml:space="preserve">examples </w:t>
            </w:r>
            <w:r w:rsidR="00A15D0E">
              <w:rPr>
                <w:rFonts w:ascii="Arial" w:hAnsi="Arial" w:cs="Arial"/>
                <w:sz w:val="20"/>
                <w:szCs w:val="20"/>
              </w:rPr>
              <w:t xml:space="preserve">of the above </w:t>
            </w:r>
            <w:r w:rsidR="00CB686C">
              <w:rPr>
                <w:rFonts w:ascii="Arial" w:hAnsi="Arial" w:cs="Arial"/>
                <w:sz w:val="20"/>
                <w:szCs w:val="20"/>
              </w:rPr>
              <w:t>within their work</w:t>
            </w:r>
            <w:r w:rsidR="00A15D0E">
              <w:rPr>
                <w:rFonts w:ascii="Arial" w:hAnsi="Arial" w:cs="Arial"/>
                <w:sz w:val="20"/>
                <w:szCs w:val="20"/>
              </w:rPr>
              <w:t>.  The marker has also provided where relevant, links to referencing guides and study skills, which will significantly contribute to learner progression.</w:t>
            </w:r>
          </w:p>
        </w:tc>
      </w:tr>
      <w:tr w:rsidR="009F4732" w:rsidRPr="00ED385D" w14:paraId="1735750D" w14:textId="54B931F6" w:rsidTr="00AB2F38">
        <w:tc>
          <w:tcPr>
            <w:tcW w:w="392" w:type="dxa"/>
          </w:tcPr>
          <w:p w14:paraId="74B7A258" w14:textId="77777777" w:rsidR="009F4732" w:rsidRPr="00ED385D" w:rsidRDefault="009F4732" w:rsidP="009F4732">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9F4732" w:rsidRDefault="009F4732" w:rsidP="009F4732">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9F4732" w:rsidRDefault="009F4732" w:rsidP="009F4732">
            <w:pPr>
              <w:spacing w:before="6" w:after="0" w:line="252" w:lineRule="exact"/>
              <w:ind w:right="173"/>
              <w:rPr>
                <w:rFonts w:ascii="Arial Narrow" w:eastAsia="Arial Narrow" w:hAnsi="Arial Narrow" w:cs="Arial Narrow"/>
              </w:rPr>
            </w:pPr>
          </w:p>
        </w:tc>
        <w:tc>
          <w:tcPr>
            <w:tcW w:w="567" w:type="dxa"/>
          </w:tcPr>
          <w:p w14:paraId="6281DA5F" w14:textId="00CB4FEE" w:rsidR="009F4732" w:rsidRPr="00ED385D" w:rsidRDefault="009F4732" w:rsidP="009F4732">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AA35923" w14:textId="77777777" w:rsidR="009F4732" w:rsidRPr="00ED385D" w:rsidRDefault="009F4732" w:rsidP="009F4732">
            <w:pPr>
              <w:spacing w:after="0" w:line="240" w:lineRule="auto"/>
              <w:rPr>
                <w:rFonts w:ascii="Arial" w:hAnsi="Arial" w:cs="Arial"/>
                <w:sz w:val="20"/>
                <w:szCs w:val="20"/>
              </w:rPr>
            </w:pPr>
          </w:p>
        </w:tc>
        <w:tc>
          <w:tcPr>
            <w:tcW w:w="4536" w:type="dxa"/>
          </w:tcPr>
          <w:p w14:paraId="579F5966" w14:textId="4C890478" w:rsidR="009F4732" w:rsidRPr="00ED385D" w:rsidRDefault="009F4732" w:rsidP="009F4732">
            <w:pPr>
              <w:spacing w:after="0" w:line="240" w:lineRule="auto"/>
              <w:rPr>
                <w:rFonts w:ascii="Arial" w:hAnsi="Arial" w:cs="Arial"/>
                <w:sz w:val="20"/>
                <w:szCs w:val="20"/>
              </w:rPr>
            </w:pPr>
            <w:r>
              <w:rPr>
                <w:rFonts w:ascii="Arial" w:hAnsi="Arial" w:cs="Arial"/>
                <w:sz w:val="20"/>
                <w:szCs w:val="20"/>
              </w:rPr>
              <w:t>Yes, all feedback is constructive, in all cases it is goal-orientated, specific and actionable.  Feedback is kind and confidence building, regardless of the achievements of each student within the assessment.</w:t>
            </w:r>
            <w:r w:rsidR="003765FF">
              <w:rPr>
                <w:rFonts w:ascii="Arial" w:hAnsi="Arial" w:cs="Arial"/>
                <w:sz w:val="20"/>
                <w:szCs w:val="20"/>
              </w:rPr>
              <w:t xml:space="preserve">  There is a wide range of marks, so some students have required more guidance in specific areas than others – but in all cases this has been constructive.  Even students with the lowest marks have received complimentary comments and empowering </w:t>
            </w:r>
            <w:r w:rsidR="009C3A1D">
              <w:rPr>
                <w:rFonts w:ascii="Arial" w:hAnsi="Arial" w:cs="Arial"/>
                <w:sz w:val="20"/>
                <w:szCs w:val="20"/>
              </w:rPr>
              <w:t>goals to address to improve their submissions for the future.</w:t>
            </w:r>
          </w:p>
        </w:tc>
      </w:tr>
      <w:tr w:rsidR="009F4732" w:rsidRPr="00ED385D" w14:paraId="65A697F1" w14:textId="2F0D26F2" w:rsidTr="00AB2F38">
        <w:tc>
          <w:tcPr>
            <w:tcW w:w="392" w:type="dxa"/>
          </w:tcPr>
          <w:p w14:paraId="78D822C6" w14:textId="77777777" w:rsidR="009F4732" w:rsidRPr="00ED385D" w:rsidRDefault="009F4732" w:rsidP="009F4732">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9F4732" w:rsidRDefault="009F4732" w:rsidP="009F4732">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2C61283" w:rsidR="009F4732" w:rsidRPr="00ED385D" w:rsidRDefault="009F4732" w:rsidP="009F4732">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7B3B82" w14:textId="77777777" w:rsidR="009F4732" w:rsidRPr="00ED385D" w:rsidRDefault="009F4732" w:rsidP="009F4732">
            <w:pPr>
              <w:spacing w:after="0" w:line="240" w:lineRule="auto"/>
              <w:rPr>
                <w:rFonts w:ascii="Arial" w:hAnsi="Arial" w:cs="Arial"/>
                <w:sz w:val="20"/>
                <w:szCs w:val="20"/>
              </w:rPr>
            </w:pPr>
          </w:p>
        </w:tc>
        <w:tc>
          <w:tcPr>
            <w:tcW w:w="4536" w:type="dxa"/>
          </w:tcPr>
          <w:p w14:paraId="6FA69B74" w14:textId="5291C933" w:rsidR="009F4732" w:rsidRPr="00ED385D" w:rsidRDefault="009D2A3E" w:rsidP="009F4732">
            <w:pPr>
              <w:spacing w:after="0" w:line="240" w:lineRule="auto"/>
              <w:rPr>
                <w:rFonts w:ascii="Arial" w:hAnsi="Arial" w:cs="Arial"/>
                <w:sz w:val="20"/>
                <w:szCs w:val="20"/>
              </w:rPr>
            </w:pPr>
            <w:r>
              <w:rPr>
                <w:rFonts w:ascii="Arial" w:hAnsi="Arial" w:cs="Arial"/>
                <w:sz w:val="20"/>
                <w:szCs w:val="20"/>
              </w:rPr>
              <w:t>Students are not provided with a specific mark for each section of the marking criteria – however I can see that they have indeed been marked against the 5 criteria</w:t>
            </w:r>
            <w:r w:rsidR="00C166FD">
              <w:rPr>
                <w:rFonts w:ascii="Arial" w:hAnsi="Arial" w:cs="Arial"/>
                <w:sz w:val="20"/>
                <w:szCs w:val="20"/>
              </w:rPr>
              <w:t>, and feedback throughout demonstrates this. The marker has made it very clear within the assignment brief within the ‘guidance specific to this assessment’ section exactly what each student has to do in each criteria.  The feedback is then linked closely to this instruction</w:t>
            </w:r>
            <w:r w:rsidR="00AA7410">
              <w:rPr>
                <w:rFonts w:ascii="Arial" w:hAnsi="Arial" w:cs="Arial"/>
                <w:sz w:val="20"/>
                <w:szCs w:val="20"/>
              </w:rPr>
              <w:t>.  Intext comments also mention the criteria specifically, for example when using literature, the marker has made reference to the fact that 20 marks have been made available for this element of the criteria.</w:t>
            </w:r>
          </w:p>
        </w:tc>
      </w:tr>
      <w:tr w:rsidR="00225FD6" w:rsidRPr="00ED385D" w14:paraId="5CF3A525" w14:textId="477673DD" w:rsidTr="00AB2F38">
        <w:tc>
          <w:tcPr>
            <w:tcW w:w="392" w:type="dxa"/>
          </w:tcPr>
          <w:p w14:paraId="431FE605" w14:textId="77777777" w:rsidR="00225FD6" w:rsidRPr="00ED385D" w:rsidRDefault="00225FD6" w:rsidP="00225FD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225FD6" w:rsidRPr="00741EC6" w:rsidRDefault="00225FD6" w:rsidP="00225FD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3C0F625" w:rsidR="00225FD6" w:rsidRPr="00ED385D" w:rsidRDefault="00225FD6" w:rsidP="00225FD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AB08CAD" w14:textId="77777777" w:rsidR="00225FD6" w:rsidRPr="00ED385D" w:rsidRDefault="00225FD6" w:rsidP="00225FD6">
            <w:pPr>
              <w:spacing w:after="0" w:line="240" w:lineRule="auto"/>
              <w:rPr>
                <w:rFonts w:ascii="Arial" w:hAnsi="Arial" w:cs="Arial"/>
                <w:sz w:val="20"/>
                <w:szCs w:val="20"/>
              </w:rPr>
            </w:pPr>
          </w:p>
        </w:tc>
        <w:tc>
          <w:tcPr>
            <w:tcW w:w="4536" w:type="dxa"/>
          </w:tcPr>
          <w:p w14:paraId="6211B903" w14:textId="3DC55B69" w:rsidR="00225FD6" w:rsidRPr="00ED385D" w:rsidRDefault="00225FD6" w:rsidP="00225FD6">
            <w:pPr>
              <w:spacing w:after="0" w:line="240" w:lineRule="auto"/>
              <w:rPr>
                <w:rFonts w:ascii="Arial" w:hAnsi="Arial" w:cs="Arial"/>
                <w:sz w:val="20"/>
                <w:szCs w:val="20"/>
              </w:rPr>
            </w:pPr>
            <w:r>
              <w:rPr>
                <w:rFonts w:ascii="Arial" w:hAnsi="Arial" w:cs="Arial"/>
                <w:sz w:val="20"/>
                <w:szCs w:val="20"/>
              </w:rPr>
              <w:t xml:space="preserve">Yes, absolutely.  Across the sample the feedback is completely consistent.  The first marker has provided lengthy yet clear, concise </w:t>
            </w:r>
            <w:r>
              <w:rPr>
                <w:rFonts w:ascii="Arial" w:hAnsi="Arial" w:cs="Arial"/>
                <w:sz w:val="20"/>
                <w:szCs w:val="20"/>
              </w:rPr>
              <w:lastRenderedPageBreak/>
              <w:t xml:space="preserve">and comprehensive written feedback for each student.  Within this are points that the student has done well within the practical session, and areas where they can revise or practice to improve in future.  Although consistent across the sample, the feedback for each is different as it is tailored to each student’s performance, so is completely personable, benefiting every learner. Feedback made consideration to the students </w:t>
            </w:r>
            <w:r w:rsidR="002C6925">
              <w:rPr>
                <w:rFonts w:ascii="Arial" w:hAnsi="Arial" w:cs="Arial"/>
                <w:sz w:val="20"/>
                <w:szCs w:val="20"/>
              </w:rPr>
              <w:t>understanding of the case study involving ‘Bob’, the lorry driver and their analysis of his health needs.  Feedback also considered the students ability to consider the occupational factors contributing to Bob’s health</w:t>
            </w:r>
            <w:r w:rsidR="00132FA7">
              <w:rPr>
                <w:rFonts w:ascii="Arial" w:hAnsi="Arial" w:cs="Arial"/>
                <w:sz w:val="20"/>
                <w:szCs w:val="20"/>
              </w:rPr>
              <w:t xml:space="preserve"> and their ability to create goals for Bob to take control of his health.  Feedback also related to the students use of academic writing conventions</w:t>
            </w:r>
            <w:r w:rsidR="00AA4D92">
              <w:rPr>
                <w:rFonts w:ascii="Arial" w:hAnsi="Arial" w:cs="Arial"/>
                <w:sz w:val="20"/>
                <w:szCs w:val="20"/>
              </w:rPr>
              <w:t>, as well as structure and presentation of work.</w:t>
            </w:r>
          </w:p>
        </w:tc>
      </w:tr>
      <w:tr w:rsidR="00225FD6" w:rsidRPr="00ED385D" w14:paraId="39EAE115" w14:textId="270C3C5D" w:rsidTr="00AB2F38">
        <w:tc>
          <w:tcPr>
            <w:tcW w:w="392" w:type="dxa"/>
          </w:tcPr>
          <w:p w14:paraId="0A135C5A" w14:textId="77777777" w:rsidR="00225FD6" w:rsidRPr="00ED385D" w:rsidRDefault="00225FD6" w:rsidP="00225FD6">
            <w:pPr>
              <w:spacing w:after="0" w:line="240" w:lineRule="auto"/>
              <w:rPr>
                <w:rFonts w:ascii="Arial" w:hAnsi="Arial" w:cs="Arial"/>
                <w:sz w:val="20"/>
                <w:szCs w:val="20"/>
              </w:rPr>
            </w:pPr>
            <w:r w:rsidRPr="00ED385D">
              <w:rPr>
                <w:rFonts w:ascii="Arial" w:hAnsi="Arial" w:cs="Arial"/>
                <w:sz w:val="20"/>
                <w:szCs w:val="20"/>
              </w:rPr>
              <w:lastRenderedPageBreak/>
              <w:t>6</w:t>
            </w:r>
          </w:p>
        </w:tc>
        <w:tc>
          <w:tcPr>
            <w:tcW w:w="3289" w:type="dxa"/>
          </w:tcPr>
          <w:p w14:paraId="23CAAF5B" w14:textId="77777777" w:rsidR="00225FD6" w:rsidRPr="00ED385D" w:rsidRDefault="00225FD6" w:rsidP="00225FD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CAFC485" w:rsidR="00225FD6" w:rsidRPr="00ED385D" w:rsidRDefault="00225FD6" w:rsidP="00225FD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C738B6F" w14:textId="77777777" w:rsidR="00225FD6" w:rsidRPr="00ED385D" w:rsidRDefault="00225FD6" w:rsidP="00225FD6">
            <w:pPr>
              <w:spacing w:after="0" w:line="240" w:lineRule="auto"/>
              <w:rPr>
                <w:rFonts w:ascii="Arial" w:hAnsi="Arial" w:cs="Arial"/>
                <w:sz w:val="20"/>
                <w:szCs w:val="20"/>
              </w:rPr>
            </w:pPr>
          </w:p>
        </w:tc>
        <w:tc>
          <w:tcPr>
            <w:tcW w:w="4536" w:type="dxa"/>
          </w:tcPr>
          <w:p w14:paraId="67B8DC5E" w14:textId="4A5A3AC6" w:rsidR="00225FD6" w:rsidRPr="00ED385D" w:rsidRDefault="00AA4D92" w:rsidP="00225FD6">
            <w:pPr>
              <w:spacing w:after="0" w:line="240" w:lineRule="auto"/>
              <w:rPr>
                <w:rFonts w:ascii="Arial" w:hAnsi="Arial" w:cs="Arial"/>
                <w:sz w:val="20"/>
                <w:szCs w:val="20"/>
              </w:rPr>
            </w:pPr>
            <w:r>
              <w:rPr>
                <w:rFonts w:ascii="Arial" w:hAnsi="Arial" w:cs="Arial"/>
                <w:sz w:val="20"/>
                <w:szCs w:val="20"/>
              </w:rPr>
              <w:t xml:space="preserve">Yes, where appropriate, </w:t>
            </w:r>
            <w:r w:rsidR="00C21DC9">
              <w:rPr>
                <w:rFonts w:ascii="Arial" w:hAnsi="Arial" w:cs="Arial"/>
                <w:sz w:val="20"/>
                <w:szCs w:val="20"/>
              </w:rPr>
              <w:t xml:space="preserve">marker has highlighted </w:t>
            </w:r>
            <w:r w:rsidR="00D72912">
              <w:rPr>
                <w:rFonts w:ascii="Arial" w:hAnsi="Arial" w:cs="Arial"/>
                <w:sz w:val="20"/>
                <w:szCs w:val="20"/>
              </w:rPr>
              <w:t>in students work what could be construed as unfair practice</w:t>
            </w:r>
            <w:r w:rsidR="00384254">
              <w:rPr>
                <w:rFonts w:ascii="Arial" w:hAnsi="Arial" w:cs="Arial"/>
                <w:sz w:val="20"/>
                <w:szCs w:val="20"/>
              </w:rPr>
              <w:t xml:space="preserve">.  Marker has made </w:t>
            </w:r>
            <w:r w:rsidR="00EA3AB4">
              <w:rPr>
                <w:rFonts w:ascii="Arial" w:hAnsi="Arial" w:cs="Arial"/>
                <w:sz w:val="20"/>
                <w:szCs w:val="20"/>
              </w:rPr>
              <w:t xml:space="preserve">comments regarding referencing </w:t>
            </w:r>
            <w:r w:rsidR="0040088C">
              <w:rPr>
                <w:rFonts w:ascii="Arial" w:hAnsi="Arial" w:cs="Arial"/>
                <w:sz w:val="20"/>
                <w:szCs w:val="20"/>
              </w:rPr>
              <w:t xml:space="preserve">as well as appropriate use of literature, </w:t>
            </w:r>
            <w:r w:rsidR="00EA3AB4">
              <w:rPr>
                <w:rFonts w:ascii="Arial" w:hAnsi="Arial" w:cs="Arial"/>
                <w:sz w:val="20"/>
                <w:szCs w:val="20"/>
              </w:rPr>
              <w:t>and referred students to the UWTSD Harvard referencing guide.</w:t>
            </w:r>
          </w:p>
        </w:tc>
      </w:tr>
      <w:tr w:rsidR="00225FD6" w:rsidRPr="00ED385D" w14:paraId="7CE5265A" w14:textId="5E94FB39" w:rsidTr="00AB2F38">
        <w:tc>
          <w:tcPr>
            <w:tcW w:w="392" w:type="dxa"/>
          </w:tcPr>
          <w:p w14:paraId="02C9C1CB" w14:textId="77777777" w:rsidR="00225FD6" w:rsidRPr="00ED385D" w:rsidRDefault="00225FD6" w:rsidP="00225FD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225FD6" w:rsidRPr="00ED385D" w:rsidRDefault="00225FD6" w:rsidP="00225FD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225FD6" w:rsidRPr="00ED385D" w:rsidRDefault="00225FD6" w:rsidP="00225FD6">
            <w:pPr>
              <w:spacing w:after="0" w:line="249" w:lineRule="exact"/>
              <w:ind w:left="100" w:right="-20"/>
              <w:rPr>
                <w:rFonts w:ascii="Arial Narrow" w:eastAsia="Arial Narrow" w:hAnsi="Arial Narrow" w:cs="Arial Narrow"/>
                <w:b/>
                <w:bCs/>
              </w:rPr>
            </w:pPr>
          </w:p>
          <w:p w14:paraId="606DFF57" w14:textId="1F2BF6E4" w:rsidR="00225FD6" w:rsidRPr="00ED385D" w:rsidRDefault="00BE3BED" w:rsidP="00225FD6">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In one or two </w:t>
            </w:r>
            <w:r w:rsidR="005D4601">
              <w:rPr>
                <w:rFonts w:ascii="Arial Narrow" w:eastAsia="Arial Narrow" w:hAnsi="Arial Narrow" w:cs="Arial Narrow"/>
                <w:b/>
                <w:bCs/>
              </w:rPr>
              <w:t xml:space="preserve">submissions across the sample, no </w:t>
            </w:r>
            <w:r w:rsidR="003F729E">
              <w:rPr>
                <w:rFonts w:ascii="Arial Narrow" w:eastAsia="Arial Narrow" w:hAnsi="Arial Narrow" w:cs="Arial Narrow"/>
                <w:b/>
                <w:bCs/>
              </w:rPr>
              <w:t xml:space="preserve">in-text </w:t>
            </w:r>
            <w:r w:rsidR="005D4601">
              <w:rPr>
                <w:rFonts w:ascii="Arial Narrow" w:eastAsia="Arial Narrow" w:hAnsi="Arial Narrow" w:cs="Arial Narrow"/>
                <w:b/>
                <w:bCs/>
              </w:rPr>
              <w:t>comment</w:t>
            </w:r>
            <w:r w:rsidR="003F729E">
              <w:rPr>
                <w:rFonts w:ascii="Arial Narrow" w:eastAsia="Arial Narrow" w:hAnsi="Arial Narrow" w:cs="Arial Narrow"/>
                <w:b/>
                <w:bCs/>
              </w:rPr>
              <w:t>s</w:t>
            </w:r>
            <w:r w:rsidR="005D4601">
              <w:rPr>
                <w:rFonts w:ascii="Arial Narrow" w:eastAsia="Arial Narrow" w:hAnsi="Arial Narrow" w:cs="Arial Narrow"/>
                <w:b/>
                <w:bCs/>
              </w:rPr>
              <w:t xml:space="preserve"> ha</w:t>
            </w:r>
            <w:r w:rsidR="003F729E">
              <w:rPr>
                <w:rFonts w:ascii="Arial Narrow" w:eastAsia="Arial Narrow" w:hAnsi="Arial Narrow" w:cs="Arial Narrow"/>
                <w:b/>
                <w:bCs/>
              </w:rPr>
              <w:t>ve</w:t>
            </w:r>
            <w:r w:rsidR="005D4601">
              <w:rPr>
                <w:rFonts w:ascii="Arial Narrow" w:eastAsia="Arial Narrow" w:hAnsi="Arial Narrow" w:cs="Arial Narrow"/>
                <w:b/>
                <w:bCs/>
              </w:rPr>
              <w:t xml:space="preserve"> been made to the students referencing errors</w:t>
            </w:r>
            <w:r w:rsidR="00BF3C84">
              <w:rPr>
                <w:rFonts w:ascii="Arial Narrow" w:eastAsia="Arial Narrow" w:hAnsi="Arial Narrow" w:cs="Arial Narrow"/>
                <w:b/>
                <w:bCs/>
              </w:rPr>
              <w:t xml:space="preserve"> – </w:t>
            </w:r>
            <w:r w:rsidR="003F729E">
              <w:rPr>
                <w:rFonts w:ascii="Arial Narrow" w:eastAsia="Arial Narrow" w:hAnsi="Arial Narrow" w:cs="Arial Narrow"/>
                <w:b/>
                <w:bCs/>
              </w:rPr>
              <w:t xml:space="preserve">which may be </w:t>
            </w:r>
            <w:r w:rsidR="00991367">
              <w:rPr>
                <w:rFonts w:ascii="Arial Narrow" w:eastAsia="Arial Narrow" w:hAnsi="Arial Narrow" w:cs="Arial Narrow"/>
                <w:b/>
                <w:bCs/>
              </w:rPr>
              <w:t>beneficial to the student – although written comments have been left.</w:t>
            </w:r>
          </w:p>
          <w:p w14:paraId="76E9A829" w14:textId="77777777" w:rsidR="00225FD6" w:rsidRPr="00ED385D" w:rsidRDefault="00225FD6" w:rsidP="00225FD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225FD6" w:rsidRPr="00ED385D" w14:paraId="6826E619" w14:textId="144ACA91" w:rsidTr="00AB2F38">
        <w:tc>
          <w:tcPr>
            <w:tcW w:w="392" w:type="dxa"/>
          </w:tcPr>
          <w:p w14:paraId="7DFD3577" w14:textId="35B99656" w:rsidR="00225FD6" w:rsidRPr="00ED385D" w:rsidRDefault="00225FD6" w:rsidP="00225FD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225FD6" w:rsidRPr="00ED385D" w:rsidRDefault="00225FD6" w:rsidP="00225FD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225FD6" w:rsidRPr="00ED385D" w:rsidRDefault="00225FD6" w:rsidP="00225FD6">
            <w:pPr>
              <w:spacing w:after="0" w:line="249" w:lineRule="exact"/>
              <w:ind w:left="100" w:right="-20"/>
              <w:rPr>
                <w:rFonts w:ascii="Arial Narrow" w:eastAsia="Arial Narrow" w:hAnsi="Arial Narrow" w:cs="Arial Narrow"/>
                <w:b/>
                <w:bCs/>
              </w:rPr>
            </w:pPr>
          </w:p>
          <w:p w14:paraId="1B764D30" w14:textId="67F2358F" w:rsidR="0022745C" w:rsidRDefault="0022745C" w:rsidP="001A5495">
            <w:pPr>
              <w:spacing w:after="0" w:line="249" w:lineRule="exact"/>
              <w:ind w:right="-20"/>
              <w:rPr>
                <w:rFonts w:ascii="Arial Narrow" w:eastAsia="Arial Narrow" w:hAnsi="Arial Narrow" w:cs="Arial Narrow"/>
                <w:b/>
                <w:bCs/>
              </w:rPr>
            </w:pPr>
            <w:r>
              <w:rPr>
                <w:rFonts w:ascii="Arial Narrow" w:eastAsia="Arial Narrow" w:hAnsi="Arial Narrow" w:cs="Arial Narrow"/>
                <w:b/>
                <w:bCs/>
              </w:rPr>
              <w:t>The 1</w:t>
            </w:r>
            <w:r w:rsidRPr="00A478BC">
              <w:rPr>
                <w:rFonts w:ascii="Arial Narrow" w:eastAsia="Arial Narrow" w:hAnsi="Arial Narrow" w:cs="Arial Narrow"/>
                <w:b/>
                <w:bCs/>
                <w:vertAlign w:val="superscript"/>
              </w:rPr>
              <w:t>st</w:t>
            </w:r>
            <w:r>
              <w:rPr>
                <w:rFonts w:ascii="Arial Narrow" w:eastAsia="Arial Narrow" w:hAnsi="Arial Narrow" w:cs="Arial Narrow"/>
                <w:b/>
                <w:bCs/>
              </w:rPr>
              <w:t xml:space="preserve"> marker undertook the assessment</w:t>
            </w:r>
            <w:r w:rsidR="0049064E">
              <w:rPr>
                <w:rFonts w:ascii="Arial Narrow" w:eastAsia="Arial Narrow" w:hAnsi="Arial Narrow" w:cs="Arial Narrow"/>
                <w:b/>
                <w:bCs/>
              </w:rPr>
              <w:t xml:space="preserve"> process</w:t>
            </w:r>
            <w:r>
              <w:rPr>
                <w:rFonts w:ascii="Arial Narrow" w:eastAsia="Arial Narrow" w:hAnsi="Arial Narrow" w:cs="Arial Narrow"/>
                <w:b/>
                <w:bCs/>
              </w:rPr>
              <w:t xml:space="preserve"> independently</w:t>
            </w:r>
            <w:r w:rsidR="00730229">
              <w:rPr>
                <w:rFonts w:ascii="Arial Narrow" w:eastAsia="Arial Narrow" w:hAnsi="Arial Narrow" w:cs="Arial Narrow"/>
                <w:b/>
                <w:bCs/>
              </w:rPr>
              <w:t xml:space="preserve">, then, when </w:t>
            </w:r>
            <w:r>
              <w:rPr>
                <w:rFonts w:ascii="Arial Narrow" w:eastAsia="Arial Narrow" w:hAnsi="Arial Narrow" w:cs="Arial Narrow"/>
                <w:b/>
                <w:bCs/>
              </w:rPr>
              <w:t>1</w:t>
            </w:r>
            <w:r w:rsidRPr="005E2E09">
              <w:rPr>
                <w:rFonts w:ascii="Arial Narrow" w:eastAsia="Arial Narrow" w:hAnsi="Arial Narrow" w:cs="Arial Narrow"/>
                <w:b/>
                <w:bCs/>
                <w:vertAlign w:val="superscript"/>
              </w:rPr>
              <w:t>st</w:t>
            </w:r>
            <w:r>
              <w:rPr>
                <w:rFonts w:ascii="Arial Narrow" w:eastAsia="Arial Narrow" w:hAnsi="Arial Narrow" w:cs="Arial Narrow"/>
                <w:b/>
                <w:bCs/>
              </w:rPr>
              <w:t xml:space="preserve"> marker </w:t>
            </w:r>
            <w:r w:rsidR="00730229">
              <w:rPr>
                <w:rFonts w:ascii="Arial Narrow" w:eastAsia="Arial Narrow" w:hAnsi="Arial Narrow" w:cs="Arial Narrow"/>
                <w:b/>
                <w:bCs/>
              </w:rPr>
              <w:t>had completed this, I</w:t>
            </w:r>
            <w:r w:rsidR="001A5495">
              <w:rPr>
                <w:rFonts w:ascii="Arial Narrow" w:eastAsia="Arial Narrow" w:hAnsi="Arial Narrow" w:cs="Arial Narrow"/>
                <w:b/>
                <w:bCs/>
              </w:rPr>
              <w:t xml:space="preserve">, in my capacity as moderator, </w:t>
            </w:r>
            <w:r>
              <w:rPr>
                <w:rFonts w:ascii="Arial Narrow" w:eastAsia="Arial Narrow" w:hAnsi="Arial Narrow" w:cs="Arial Narrow"/>
                <w:b/>
                <w:bCs/>
              </w:rPr>
              <w:t>then independently read the submissions and read each students feedback</w:t>
            </w:r>
            <w:r w:rsidR="00AE45AA">
              <w:rPr>
                <w:rFonts w:ascii="Arial Narrow" w:eastAsia="Arial Narrow" w:hAnsi="Arial Narrow" w:cs="Arial Narrow"/>
                <w:b/>
                <w:bCs/>
              </w:rPr>
              <w:t xml:space="preserve"> – cross referencing against the elements required for moderation mentioned within this form. </w:t>
            </w:r>
          </w:p>
          <w:p w14:paraId="4EE5FCFA" w14:textId="09042EF5" w:rsidR="00225FD6" w:rsidRPr="00ED385D" w:rsidRDefault="0022745C" w:rsidP="00DB5031">
            <w:pPr>
              <w:spacing w:after="0" w:line="249" w:lineRule="exact"/>
              <w:ind w:right="-20"/>
              <w:rPr>
                <w:rFonts w:ascii="Arial" w:hAnsi="Arial" w:cs="Arial"/>
                <w:i/>
                <w:color w:val="A6A6A6"/>
                <w:sz w:val="18"/>
                <w:szCs w:val="18"/>
              </w:rPr>
            </w:pPr>
            <w:r>
              <w:rPr>
                <w:rFonts w:ascii="Arial Narrow" w:eastAsia="Arial Narrow" w:hAnsi="Arial Narrow" w:cs="Arial Narrow"/>
                <w:b/>
                <w:bCs/>
              </w:rPr>
              <w:t xml:space="preserve">It is clear to see that the students who received higher marks demonstrated higher levels of </w:t>
            </w:r>
            <w:r w:rsidR="00DB5031">
              <w:rPr>
                <w:rFonts w:ascii="Arial Narrow" w:eastAsia="Arial Narrow" w:hAnsi="Arial Narrow" w:cs="Arial Narrow"/>
                <w:b/>
                <w:bCs/>
              </w:rPr>
              <w:t xml:space="preserve">analysis of the case study, and had </w:t>
            </w:r>
            <w:r w:rsidR="00A3083E">
              <w:rPr>
                <w:rFonts w:ascii="Arial Narrow" w:eastAsia="Arial Narrow" w:hAnsi="Arial Narrow" w:cs="Arial Narrow"/>
                <w:b/>
                <w:bCs/>
              </w:rPr>
              <w:t xml:space="preserve">greater consideration of </w:t>
            </w:r>
            <w:r w:rsidR="00981B3D">
              <w:rPr>
                <w:rFonts w:ascii="Arial Narrow" w:eastAsia="Arial Narrow" w:hAnsi="Arial Narrow" w:cs="Arial Narrow"/>
                <w:b/>
                <w:bCs/>
              </w:rPr>
              <w:t xml:space="preserve">Bobs health profile and the various factors contributing </w:t>
            </w:r>
            <w:r w:rsidR="00930F0C">
              <w:rPr>
                <w:rFonts w:ascii="Arial Narrow" w:eastAsia="Arial Narrow" w:hAnsi="Arial Narrow" w:cs="Arial Narrow"/>
                <w:b/>
                <w:bCs/>
              </w:rPr>
              <w:t xml:space="preserve">to his deterioration.  Students with higher marks </w:t>
            </w:r>
            <w:r w:rsidR="00E34B55">
              <w:rPr>
                <w:rFonts w:ascii="Arial Narrow" w:eastAsia="Arial Narrow" w:hAnsi="Arial Narrow" w:cs="Arial Narrow"/>
                <w:b/>
                <w:bCs/>
              </w:rPr>
              <w:t xml:space="preserve">utilised wider reading </w:t>
            </w:r>
            <w:r w:rsidR="000E1BB0">
              <w:rPr>
                <w:rFonts w:ascii="Arial Narrow" w:eastAsia="Arial Narrow" w:hAnsi="Arial Narrow" w:cs="Arial Narrow"/>
                <w:b/>
                <w:bCs/>
              </w:rPr>
              <w:t>than their counterparts w</w:t>
            </w:r>
            <w:r w:rsidR="00575944">
              <w:rPr>
                <w:rFonts w:ascii="Arial Narrow" w:eastAsia="Arial Narrow" w:hAnsi="Arial Narrow" w:cs="Arial Narrow"/>
                <w:b/>
                <w:bCs/>
              </w:rPr>
              <w:t xml:space="preserve">ho had referred to less literature, </w:t>
            </w:r>
            <w:r w:rsidR="00E34B55">
              <w:rPr>
                <w:rFonts w:ascii="Arial Narrow" w:eastAsia="Arial Narrow" w:hAnsi="Arial Narrow" w:cs="Arial Narrow"/>
                <w:b/>
                <w:bCs/>
              </w:rPr>
              <w:t xml:space="preserve">and demonstrated a greater ability to compare and contrast </w:t>
            </w:r>
            <w:r w:rsidR="000E1BB0">
              <w:rPr>
                <w:rFonts w:ascii="Arial Narrow" w:eastAsia="Arial Narrow" w:hAnsi="Arial Narrow" w:cs="Arial Narrow"/>
                <w:b/>
                <w:bCs/>
              </w:rPr>
              <w:t>argument</w:t>
            </w:r>
            <w:r w:rsidR="00D003FD">
              <w:rPr>
                <w:rFonts w:ascii="Arial Narrow" w:eastAsia="Arial Narrow" w:hAnsi="Arial Narrow" w:cs="Arial Narrow"/>
                <w:b/>
                <w:bCs/>
              </w:rPr>
              <w:t xml:space="preserve">s and evaluate the </w:t>
            </w:r>
            <w:r w:rsidR="00400964">
              <w:rPr>
                <w:rFonts w:ascii="Arial Narrow" w:eastAsia="Arial Narrow" w:hAnsi="Arial Narrow" w:cs="Arial Narrow"/>
                <w:b/>
                <w:bCs/>
              </w:rPr>
              <w:t>strategies that could be recommended to Bob.  Students with lower marks</w:t>
            </w:r>
            <w:r w:rsidR="00B019A9">
              <w:rPr>
                <w:rFonts w:ascii="Arial Narrow" w:eastAsia="Arial Narrow" w:hAnsi="Arial Narrow" w:cs="Arial Narrow"/>
                <w:b/>
                <w:bCs/>
              </w:rPr>
              <w:t xml:space="preserve"> tended to suggest goals that were not SMART in nature</w:t>
            </w:r>
            <w:r w:rsidR="00AA407B">
              <w:rPr>
                <w:rFonts w:ascii="Arial Narrow" w:eastAsia="Arial Narrow" w:hAnsi="Arial Narrow" w:cs="Arial Narrow"/>
                <w:b/>
                <w:bCs/>
              </w:rPr>
              <w:t xml:space="preserve">, and had more academic referencing and writing errors. </w:t>
            </w:r>
            <w:r w:rsidR="00225FD6" w:rsidRPr="00ED385D">
              <w:rPr>
                <w:rFonts w:ascii="Arial" w:hAnsi="Arial" w:cs="Arial"/>
                <w:i/>
                <w:color w:val="A6A6A6"/>
                <w:sz w:val="18"/>
                <w:szCs w:val="18"/>
              </w:rPr>
              <w: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607EB36E" w:rsidR="003A0622" w:rsidRDefault="00266CA7" w:rsidP="000B1F89">
            <w:pPr>
              <w:spacing w:after="0" w:line="240" w:lineRule="auto"/>
              <w:rPr>
                <w:rFonts w:ascii="Arial" w:hAnsi="Arial" w:cs="Arial"/>
              </w:rPr>
            </w:pPr>
            <w:r>
              <w:rPr>
                <w:rFonts w:ascii="Arial" w:hAnsi="Arial" w:cs="Arial"/>
                <w:noProof/>
              </w:rPr>
              <w:drawing>
                <wp:inline distT="0" distB="0" distL="0" distR="0" wp14:anchorId="77B6615E" wp14:editId="2AC24E42">
                  <wp:extent cx="1066800" cy="409575"/>
                  <wp:effectExtent l="0" t="0" r="0" b="9525"/>
                  <wp:docPr id="20363620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66800" cy="409575"/>
                          </a:xfrm>
                          <a:prstGeom prst="rect">
                            <a:avLst/>
                          </a:prstGeom>
                          <a:noFill/>
                        </pic:spPr>
                      </pic:pic>
                    </a:graphicData>
                  </a:graphic>
                </wp:inline>
              </w:drawing>
            </w:r>
          </w:p>
          <w:p w14:paraId="5924B068" w14:textId="53F00AF3" w:rsidR="00266CA7" w:rsidRPr="00587CE6" w:rsidRDefault="00266CA7" w:rsidP="000B1F89">
            <w:pPr>
              <w:spacing w:after="0" w:line="240" w:lineRule="auto"/>
              <w:rPr>
                <w:rFonts w:ascii="Arial" w:hAnsi="Arial" w:cs="Arial"/>
              </w:rPr>
            </w:pPr>
            <w:r>
              <w:rPr>
                <w:rFonts w:ascii="Arial" w:hAnsi="Arial" w:cs="Arial"/>
              </w:rPr>
              <w:t>DONNA MORGAN</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44A68626"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266CA7">
              <w:rPr>
                <w:rFonts w:ascii="Arial" w:hAnsi="Arial" w:cs="Arial"/>
              </w:rPr>
              <w:t>30</w:t>
            </w:r>
            <w:r w:rsidR="00266CA7" w:rsidRPr="00266CA7">
              <w:rPr>
                <w:rFonts w:ascii="Arial" w:hAnsi="Arial" w:cs="Arial"/>
                <w:vertAlign w:val="superscript"/>
              </w:rPr>
              <w:t>th</w:t>
            </w:r>
            <w:r w:rsidR="00266CA7">
              <w:rPr>
                <w:rFonts w:ascii="Arial" w:hAnsi="Arial" w:cs="Arial"/>
              </w:rPr>
              <w:t xml:space="preserve"> January 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14FAA3" w14:textId="77777777" w:rsidR="00A71B24" w:rsidRDefault="00A71B24" w:rsidP="00467608">
      <w:pPr>
        <w:spacing w:after="0" w:line="240" w:lineRule="auto"/>
      </w:pPr>
      <w:r>
        <w:separator/>
      </w:r>
    </w:p>
  </w:endnote>
  <w:endnote w:type="continuationSeparator" w:id="0">
    <w:p w14:paraId="685FEE1E" w14:textId="77777777" w:rsidR="00A71B24" w:rsidRDefault="00A71B24"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45C15A" w14:textId="77777777" w:rsidR="00A71B24" w:rsidRDefault="00A71B24" w:rsidP="00467608">
      <w:pPr>
        <w:spacing w:after="0" w:line="240" w:lineRule="auto"/>
      </w:pPr>
      <w:r>
        <w:separator/>
      </w:r>
    </w:p>
  </w:footnote>
  <w:footnote w:type="continuationSeparator" w:id="0">
    <w:p w14:paraId="06AB9BFA" w14:textId="77777777" w:rsidR="00A71B24" w:rsidRDefault="00A71B24"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21D9"/>
    <w:rsid w:val="0001376E"/>
    <w:rsid w:val="00027258"/>
    <w:rsid w:val="00042574"/>
    <w:rsid w:val="000425C6"/>
    <w:rsid w:val="00047134"/>
    <w:rsid w:val="00055118"/>
    <w:rsid w:val="000A1917"/>
    <w:rsid w:val="000A745C"/>
    <w:rsid w:val="000B1F89"/>
    <w:rsid w:val="000C4B1F"/>
    <w:rsid w:val="000D7B83"/>
    <w:rsid w:val="000E1BB0"/>
    <w:rsid w:val="000F0F2F"/>
    <w:rsid w:val="000F64CC"/>
    <w:rsid w:val="0010301A"/>
    <w:rsid w:val="00107E7A"/>
    <w:rsid w:val="00122C0F"/>
    <w:rsid w:val="00122D1D"/>
    <w:rsid w:val="00132FA7"/>
    <w:rsid w:val="0013653F"/>
    <w:rsid w:val="0016601E"/>
    <w:rsid w:val="00193BDC"/>
    <w:rsid w:val="001A5495"/>
    <w:rsid w:val="001B2D70"/>
    <w:rsid w:val="001B7E17"/>
    <w:rsid w:val="001C3021"/>
    <w:rsid w:val="001E7D8D"/>
    <w:rsid w:val="00210AD9"/>
    <w:rsid w:val="00225FD6"/>
    <w:rsid w:val="0022745C"/>
    <w:rsid w:val="00244E7F"/>
    <w:rsid w:val="0025101B"/>
    <w:rsid w:val="00266CA7"/>
    <w:rsid w:val="0027723E"/>
    <w:rsid w:val="00282ED6"/>
    <w:rsid w:val="00285D6F"/>
    <w:rsid w:val="002A727D"/>
    <w:rsid w:val="002B08D3"/>
    <w:rsid w:val="002B747C"/>
    <w:rsid w:val="002C6925"/>
    <w:rsid w:val="002F44B3"/>
    <w:rsid w:val="00304D08"/>
    <w:rsid w:val="00335185"/>
    <w:rsid w:val="0036105E"/>
    <w:rsid w:val="00361D70"/>
    <w:rsid w:val="003765FF"/>
    <w:rsid w:val="00377393"/>
    <w:rsid w:val="00384254"/>
    <w:rsid w:val="00392582"/>
    <w:rsid w:val="0039391D"/>
    <w:rsid w:val="003968A9"/>
    <w:rsid w:val="003A0622"/>
    <w:rsid w:val="003A0C83"/>
    <w:rsid w:val="003B702F"/>
    <w:rsid w:val="003D4F2B"/>
    <w:rsid w:val="003F729E"/>
    <w:rsid w:val="0040088C"/>
    <w:rsid w:val="00400964"/>
    <w:rsid w:val="004043D9"/>
    <w:rsid w:val="00411FC1"/>
    <w:rsid w:val="00413110"/>
    <w:rsid w:val="00417F4F"/>
    <w:rsid w:val="00420F89"/>
    <w:rsid w:val="00460865"/>
    <w:rsid w:val="0046507B"/>
    <w:rsid w:val="00467608"/>
    <w:rsid w:val="0049064E"/>
    <w:rsid w:val="004948F9"/>
    <w:rsid w:val="004A21EC"/>
    <w:rsid w:val="004D3EFB"/>
    <w:rsid w:val="00507442"/>
    <w:rsid w:val="0051296B"/>
    <w:rsid w:val="005218D5"/>
    <w:rsid w:val="00536A75"/>
    <w:rsid w:val="005739F8"/>
    <w:rsid w:val="00575944"/>
    <w:rsid w:val="00587CE6"/>
    <w:rsid w:val="00596BAF"/>
    <w:rsid w:val="005A28B8"/>
    <w:rsid w:val="005A74CD"/>
    <w:rsid w:val="005B25F9"/>
    <w:rsid w:val="005B460D"/>
    <w:rsid w:val="005D44FA"/>
    <w:rsid w:val="005D4601"/>
    <w:rsid w:val="005D4B61"/>
    <w:rsid w:val="005E5DF7"/>
    <w:rsid w:val="0060598B"/>
    <w:rsid w:val="00645102"/>
    <w:rsid w:val="00647D03"/>
    <w:rsid w:val="00650E76"/>
    <w:rsid w:val="00677C6A"/>
    <w:rsid w:val="006A194A"/>
    <w:rsid w:val="006C4452"/>
    <w:rsid w:val="006D2A9D"/>
    <w:rsid w:val="006D7E53"/>
    <w:rsid w:val="006E29B8"/>
    <w:rsid w:val="006F18DF"/>
    <w:rsid w:val="007042F0"/>
    <w:rsid w:val="00706423"/>
    <w:rsid w:val="00710174"/>
    <w:rsid w:val="0071243B"/>
    <w:rsid w:val="00730229"/>
    <w:rsid w:val="00741EC6"/>
    <w:rsid w:val="00747852"/>
    <w:rsid w:val="00750120"/>
    <w:rsid w:val="00764675"/>
    <w:rsid w:val="00785BEE"/>
    <w:rsid w:val="00787070"/>
    <w:rsid w:val="00790B4D"/>
    <w:rsid w:val="00792D49"/>
    <w:rsid w:val="007966ED"/>
    <w:rsid w:val="007A31C5"/>
    <w:rsid w:val="007B2F1F"/>
    <w:rsid w:val="007C5E54"/>
    <w:rsid w:val="007E5D59"/>
    <w:rsid w:val="00874D23"/>
    <w:rsid w:val="008A7C06"/>
    <w:rsid w:val="008B32FF"/>
    <w:rsid w:val="008B5008"/>
    <w:rsid w:val="008E5A0D"/>
    <w:rsid w:val="00905215"/>
    <w:rsid w:val="0091282B"/>
    <w:rsid w:val="00920F17"/>
    <w:rsid w:val="00930F0C"/>
    <w:rsid w:val="00940D6C"/>
    <w:rsid w:val="00942186"/>
    <w:rsid w:val="009620CD"/>
    <w:rsid w:val="00976E99"/>
    <w:rsid w:val="00981B3D"/>
    <w:rsid w:val="00990AE7"/>
    <w:rsid w:val="00991367"/>
    <w:rsid w:val="009B0FDE"/>
    <w:rsid w:val="009C34CA"/>
    <w:rsid w:val="009C3A1D"/>
    <w:rsid w:val="009C4EC2"/>
    <w:rsid w:val="009D04BE"/>
    <w:rsid w:val="009D2A3E"/>
    <w:rsid w:val="009F4732"/>
    <w:rsid w:val="00A15D0E"/>
    <w:rsid w:val="00A20015"/>
    <w:rsid w:val="00A3083E"/>
    <w:rsid w:val="00A71B24"/>
    <w:rsid w:val="00A875D5"/>
    <w:rsid w:val="00A93E6F"/>
    <w:rsid w:val="00AA407B"/>
    <w:rsid w:val="00AA4D92"/>
    <w:rsid w:val="00AA7410"/>
    <w:rsid w:val="00AB09D9"/>
    <w:rsid w:val="00AB2F38"/>
    <w:rsid w:val="00AC463B"/>
    <w:rsid w:val="00AC7457"/>
    <w:rsid w:val="00AD2AFC"/>
    <w:rsid w:val="00AE45AA"/>
    <w:rsid w:val="00AE723D"/>
    <w:rsid w:val="00B019A9"/>
    <w:rsid w:val="00B020D0"/>
    <w:rsid w:val="00B1114A"/>
    <w:rsid w:val="00B60685"/>
    <w:rsid w:val="00BD5A56"/>
    <w:rsid w:val="00BE13FF"/>
    <w:rsid w:val="00BE3BED"/>
    <w:rsid w:val="00BF33E9"/>
    <w:rsid w:val="00BF3C84"/>
    <w:rsid w:val="00BF46EC"/>
    <w:rsid w:val="00C00D39"/>
    <w:rsid w:val="00C0204C"/>
    <w:rsid w:val="00C036D5"/>
    <w:rsid w:val="00C166FD"/>
    <w:rsid w:val="00C21DC9"/>
    <w:rsid w:val="00C25B6E"/>
    <w:rsid w:val="00C3472D"/>
    <w:rsid w:val="00C53EE5"/>
    <w:rsid w:val="00C9211B"/>
    <w:rsid w:val="00CB4A5C"/>
    <w:rsid w:val="00CB686C"/>
    <w:rsid w:val="00CB7244"/>
    <w:rsid w:val="00CE245C"/>
    <w:rsid w:val="00CE3E2B"/>
    <w:rsid w:val="00D003FD"/>
    <w:rsid w:val="00D02D86"/>
    <w:rsid w:val="00D4012C"/>
    <w:rsid w:val="00D72891"/>
    <w:rsid w:val="00D72912"/>
    <w:rsid w:val="00D72FBD"/>
    <w:rsid w:val="00D805D6"/>
    <w:rsid w:val="00D84865"/>
    <w:rsid w:val="00DA7BE8"/>
    <w:rsid w:val="00DB0F64"/>
    <w:rsid w:val="00DB5031"/>
    <w:rsid w:val="00DF4677"/>
    <w:rsid w:val="00E00534"/>
    <w:rsid w:val="00E17FC6"/>
    <w:rsid w:val="00E34B55"/>
    <w:rsid w:val="00E60022"/>
    <w:rsid w:val="00E736F0"/>
    <w:rsid w:val="00E853AC"/>
    <w:rsid w:val="00E86D16"/>
    <w:rsid w:val="00EA036D"/>
    <w:rsid w:val="00EA3AB4"/>
    <w:rsid w:val="00ED385D"/>
    <w:rsid w:val="00EE4175"/>
    <w:rsid w:val="00EF13BA"/>
    <w:rsid w:val="00F039EC"/>
    <w:rsid w:val="00F045AF"/>
    <w:rsid w:val="00F2106D"/>
    <w:rsid w:val="00F34170"/>
    <w:rsid w:val="00F3615A"/>
    <w:rsid w:val="00F36B5C"/>
    <w:rsid w:val="00FA3513"/>
    <w:rsid w:val="00FC7AD6"/>
    <w:rsid w:val="00FE1667"/>
    <w:rsid w:val="02AB1FBF"/>
    <w:rsid w:val="042A72F0"/>
    <w:rsid w:val="113212FF"/>
    <w:rsid w:val="139C7597"/>
    <w:rsid w:val="1840D8F4"/>
    <w:rsid w:val="19761374"/>
    <w:rsid w:val="2031C0D6"/>
    <w:rsid w:val="286EAA9F"/>
    <w:rsid w:val="28873974"/>
    <w:rsid w:val="29CCD80F"/>
    <w:rsid w:val="2A96607E"/>
    <w:rsid w:val="2BAD5F65"/>
    <w:rsid w:val="2C7C0B71"/>
    <w:rsid w:val="2DD3AF9D"/>
    <w:rsid w:val="321BB1F3"/>
    <w:rsid w:val="35C64345"/>
    <w:rsid w:val="3980A617"/>
    <w:rsid w:val="39BFAAFF"/>
    <w:rsid w:val="3FA78755"/>
    <w:rsid w:val="414568D8"/>
    <w:rsid w:val="43AD60D8"/>
    <w:rsid w:val="55F52D45"/>
    <w:rsid w:val="57C6D7EF"/>
    <w:rsid w:val="58D40C76"/>
    <w:rsid w:val="615ECA4A"/>
    <w:rsid w:val="618490D7"/>
    <w:rsid w:val="641B71D9"/>
    <w:rsid w:val="69ECF05A"/>
    <w:rsid w:val="713114AD"/>
    <w:rsid w:val="7C7DA3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991c7ee6-3f51-4e6a-bb6c-7fecfb40caac">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12" ma:contentTypeDescription="Create a new document." ma:contentTypeScope="" ma:versionID="dfb0aa35e21f06ab5f31a933538846ec">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e839c13078ac6961db1fb0ee193cac1e"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8AE5D0-76C3-40E4-A211-35B1DD3B240B}">
  <ds:schemaRefs>
    <ds:schemaRef ds:uri="http://schemas.microsoft.com/office/2006/metadata/properties"/>
    <ds:schemaRef ds:uri="http://schemas.microsoft.com/office/infopath/2007/PartnerControls"/>
    <ds:schemaRef ds:uri="991c7ee6-3f51-4e6a-bb6c-7fecfb40caac"/>
  </ds:schemaRefs>
</ds:datastoreItem>
</file>

<file path=customXml/itemProps2.xml><?xml version="1.0" encoding="utf-8"?>
<ds:datastoreItem xmlns:ds="http://schemas.openxmlformats.org/officeDocument/2006/customXml" ds:itemID="{EC3188A0-9B85-4A53-9831-A286677B6EAC}">
  <ds:schemaRefs>
    <ds:schemaRef ds:uri="http://schemas.microsoft.com/sharepoint/v3/contenttype/forms"/>
  </ds:schemaRefs>
</ds:datastoreItem>
</file>

<file path=customXml/itemProps3.xml><?xml version="1.0" encoding="utf-8"?>
<ds:datastoreItem xmlns:ds="http://schemas.openxmlformats.org/officeDocument/2006/customXml" ds:itemID="{F76F9C14-CC69-4D10-8E79-4DD76E8427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12bf59-367e-47f3-88b8-171688ec5f59"/>
    <ds:schemaRef ds:uri="991c7ee6-3f51-4e6a-bb6c-7fecfb40c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6</Pages>
  <Words>1600</Words>
  <Characters>9122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dc:description>August 2018</dc:description>
  <cp:lastModifiedBy>Donna Morgan</cp:lastModifiedBy>
  <cp:revision>49</cp:revision>
  <cp:lastPrinted>2014-12-09T15:50:00Z</cp:lastPrinted>
  <dcterms:created xsi:type="dcterms:W3CDTF">2026-02-01T09:13:00Z</dcterms:created>
  <dcterms:modified xsi:type="dcterms:W3CDTF">2026-02-01T18:14:00Z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0x010100227A25810009EC4BB1E2995EA89B9917</vt:lpwstr>
  </property>
  <property fmtid="{D5CDD505-2E9C-101B-9397-08002B2CF9AE}" pid="3" name="Order">
    <vt:r8>1100</vt:r8>
  </property>
  <property fmtid="{D5CDD505-2E9C-101B-9397-08002B2CF9AE}" pid="4" name="TriggerFlowInfo">
    <vt:lpwstr/>
  </property>
  <property fmtid="{D5CDD505-2E9C-101B-9397-08002B2CF9AE}" pid="5" name="ComplianceAssetId">
    <vt:lpwstr/>
  </property>
  <property fmtid="{D5CDD505-2E9C-101B-9397-08002B2CF9AE}" pid="6" name="_ExtendedDescription">
    <vt:lpwstr/>
  </property>
</Properties>
</file>