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FAB6FA" w14:textId="6A24BE46" w:rsidR="00B96DAD" w:rsidRDefault="00B96DAD" w:rsidP="00B96DAD">
      <w:pPr>
        <w:jc w:val="center"/>
        <w:rPr>
          <w:rFonts w:ascii="Aptos" w:hAnsi="Aptos"/>
          <w:b/>
          <w:bCs/>
          <w:sz w:val="24"/>
          <w:szCs w:val="24"/>
        </w:rPr>
      </w:pPr>
      <w:r w:rsidRPr="00B96DAD">
        <w:rPr>
          <w:rFonts w:ascii="Aptos" w:hAnsi="Aptos"/>
          <w:b/>
          <w:bCs/>
          <w:sz w:val="24"/>
          <w:szCs w:val="24"/>
        </w:rPr>
        <w:t>ECDA7009C</w:t>
      </w:r>
      <w:r>
        <w:rPr>
          <w:rFonts w:ascii="Aptos" w:hAnsi="Aptos"/>
          <w:b/>
          <w:bCs/>
          <w:sz w:val="24"/>
          <w:szCs w:val="24"/>
        </w:rPr>
        <w:t>: Hyrwyddo’r Gymraeg</w:t>
      </w:r>
    </w:p>
    <w:p w14:paraId="0E007759" w14:textId="48B0F6D9" w:rsidR="003A68AE" w:rsidRDefault="003A68AE" w:rsidP="00820EB3">
      <w:pPr>
        <w:rPr>
          <w:rFonts w:ascii="Aptos" w:hAnsi="Aptos"/>
          <w:b/>
          <w:bCs/>
          <w:sz w:val="24"/>
          <w:szCs w:val="24"/>
        </w:rPr>
      </w:pPr>
      <w:r w:rsidRPr="003A68AE">
        <w:rPr>
          <w:rFonts w:ascii="Aptos" w:hAnsi="Aptos"/>
          <w:b/>
          <w:bCs/>
          <w:sz w:val="24"/>
          <w:szCs w:val="24"/>
        </w:rPr>
        <w:t xml:space="preserve">Dadansoddwch yn feirniadol i ba raddau y mae cynlluniau presennol ar gyfer hyrwyddo'r Gymraeg yn effeithiol heddiw. Mesurwch hyfywedd modelau ieithyddol a defnyddiwch ddata cyfredol ac astudiaethau i gyfoethogi eich gwaith. </w:t>
      </w:r>
    </w:p>
    <w:p w14:paraId="2F0C7D59" w14:textId="651FBF72" w:rsidR="00B51F31" w:rsidRDefault="002A2D46" w:rsidP="00820EB3">
      <w:pPr>
        <w:rPr>
          <w:rFonts w:ascii="Aptos" w:hAnsi="Aptos"/>
          <w:sz w:val="24"/>
          <w:szCs w:val="24"/>
        </w:rPr>
      </w:pPr>
      <w:r w:rsidRPr="00525D3D">
        <w:rPr>
          <w:rFonts w:ascii="Aptos" w:hAnsi="Aptos"/>
          <w:sz w:val="24"/>
          <w:szCs w:val="24"/>
        </w:rPr>
        <w:t xml:space="preserve">Yn 2011 cafodd y Gymraeg statws swyddogol am y tro cyntaf gyda phasio Mesur y Gymraeg (Cymru) 2011. </w:t>
      </w:r>
      <w:r w:rsidR="00820EB3" w:rsidRPr="00525D3D">
        <w:rPr>
          <w:rFonts w:ascii="Aptos" w:hAnsi="Aptos"/>
          <w:sz w:val="24"/>
          <w:szCs w:val="24"/>
        </w:rPr>
        <w:t xml:space="preserve">Rhoddodd y darn hwn o ddeddfwriaeth statws newydd i’r iaith o fewn </w:t>
      </w:r>
      <w:r w:rsidR="00820EB3">
        <w:rPr>
          <w:rFonts w:ascii="Aptos" w:hAnsi="Aptos"/>
          <w:sz w:val="24"/>
          <w:szCs w:val="24"/>
        </w:rPr>
        <w:t>Cymru, gan</w:t>
      </w:r>
      <w:r w:rsidR="00C052B9">
        <w:rPr>
          <w:rFonts w:ascii="Aptos" w:hAnsi="Aptos"/>
          <w:sz w:val="24"/>
          <w:szCs w:val="24"/>
        </w:rPr>
        <w:t xml:space="preserve"> roi </w:t>
      </w:r>
      <w:r w:rsidR="00697153">
        <w:rPr>
          <w:rFonts w:ascii="Aptos" w:hAnsi="Aptos"/>
          <w:sz w:val="24"/>
          <w:szCs w:val="24"/>
        </w:rPr>
        <w:t>“</w:t>
      </w:r>
      <w:r w:rsidR="00820EB3" w:rsidRPr="00820EB3">
        <w:rPr>
          <w:rFonts w:ascii="Aptos" w:hAnsi="Aptos"/>
          <w:sz w:val="24"/>
          <w:szCs w:val="24"/>
        </w:rPr>
        <w:t xml:space="preserve">statws swyddogol i’r Gymraeg yng Nghymru, gan ei gwneud yr unig iaith swyddogol drwy hawl (de </w:t>
      </w:r>
      <w:proofErr w:type="spellStart"/>
      <w:r w:rsidR="00820EB3" w:rsidRPr="00820EB3">
        <w:rPr>
          <w:rFonts w:ascii="Aptos" w:hAnsi="Aptos"/>
          <w:sz w:val="24"/>
          <w:szCs w:val="24"/>
        </w:rPr>
        <w:t>jure</w:t>
      </w:r>
      <w:proofErr w:type="spellEnd"/>
      <w:r w:rsidR="00820EB3" w:rsidRPr="00820EB3">
        <w:rPr>
          <w:rFonts w:ascii="Aptos" w:hAnsi="Aptos"/>
          <w:sz w:val="24"/>
          <w:szCs w:val="24"/>
        </w:rPr>
        <w:t xml:space="preserve">) mewn unrhyw ran o’r Deyrnas Unedig, gyda’r Saesneg yn swyddogol fel mater o drefn (de </w:t>
      </w:r>
      <w:proofErr w:type="spellStart"/>
      <w:r w:rsidR="00820EB3" w:rsidRPr="00820EB3">
        <w:rPr>
          <w:rFonts w:ascii="Aptos" w:hAnsi="Aptos"/>
          <w:sz w:val="24"/>
          <w:szCs w:val="24"/>
        </w:rPr>
        <w:t>facto</w:t>
      </w:r>
      <w:proofErr w:type="spellEnd"/>
      <w:r w:rsidR="00820EB3" w:rsidRPr="00820EB3">
        <w:rPr>
          <w:rFonts w:ascii="Aptos" w:hAnsi="Aptos"/>
          <w:sz w:val="24"/>
          <w:szCs w:val="24"/>
        </w:rPr>
        <w:t>).</w:t>
      </w:r>
      <w:r w:rsidR="00697153">
        <w:rPr>
          <w:rFonts w:ascii="Aptos" w:hAnsi="Aptos"/>
          <w:sz w:val="24"/>
          <w:szCs w:val="24"/>
        </w:rPr>
        <w:t>”</w:t>
      </w:r>
      <w:r w:rsidR="00C052B9">
        <w:rPr>
          <w:rFonts w:ascii="Aptos" w:hAnsi="Aptos"/>
          <w:sz w:val="24"/>
          <w:szCs w:val="24"/>
        </w:rPr>
        <w:t xml:space="preserve"> (Llywodraeth Cymru, </w:t>
      </w:r>
      <w:r w:rsidR="00621D40">
        <w:rPr>
          <w:rFonts w:ascii="Aptos" w:hAnsi="Aptos"/>
          <w:sz w:val="24"/>
          <w:szCs w:val="24"/>
        </w:rPr>
        <w:t>2022, t.9)</w:t>
      </w:r>
      <w:r w:rsidRPr="00525D3D">
        <w:rPr>
          <w:rFonts w:ascii="Aptos" w:hAnsi="Aptos"/>
          <w:sz w:val="24"/>
          <w:szCs w:val="24"/>
        </w:rPr>
        <w:t xml:space="preserve"> </w:t>
      </w:r>
      <w:r w:rsidR="00621D40">
        <w:rPr>
          <w:rFonts w:ascii="Aptos" w:hAnsi="Aptos"/>
          <w:sz w:val="24"/>
          <w:szCs w:val="24"/>
        </w:rPr>
        <w:t>Roedd yn cynnwys y datganiad</w:t>
      </w:r>
      <w:r w:rsidRPr="00525D3D">
        <w:rPr>
          <w:rFonts w:ascii="Aptos" w:hAnsi="Aptos"/>
          <w:sz w:val="24"/>
          <w:szCs w:val="24"/>
        </w:rPr>
        <w:t xml:space="preserve"> ‘na ddylid trin y Gymraeg yn llai ffafriol na’r Saesneg’.</w:t>
      </w:r>
      <w:r w:rsidR="00621D40">
        <w:rPr>
          <w:rFonts w:ascii="Aptos" w:hAnsi="Aptos"/>
          <w:sz w:val="24"/>
          <w:szCs w:val="24"/>
        </w:rPr>
        <w:t>(</w:t>
      </w:r>
      <w:r w:rsidR="00621D40" w:rsidRPr="00BA1D58">
        <w:rPr>
          <w:rFonts w:ascii="Aptos" w:hAnsi="Aptos"/>
          <w:i/>
          <w:iCs/>
          <w:sz w:val="24"/>
          <w:szCs w:val="24"/>
        </w:rPr>
        <w:t>Mesur y Gymraeg</w:t>
      </w:r>
      <w:r w:rsidR="00697153" w:rsidRPr="00BA1D58">
        <w:rPr>
          <w:rFonts w:ascii="Aptos" w:hAnsi="Aptos"/>
          <w:i/>
          <w:iCs/>
          <w:sz w:val="24"/>
          <w:szCs w:val="24"/>
        </w:rPr>
        <w:t xml:space="preserve"> (Cymru) 2011</w:t>
      </w:r>
      <w:r w:rsidR="00621D40">
        <w:rPr>
          <w:rFonts w:ascii="Aptos" w:hAnsi="Aptos"/>
          <w:sz w:val="24"/>
          <w:szCs w:val="24"/>
        </w:rPr>
        <w:t>)</w:t>
      </w:r>
      <w:r w:rsidRPr="00525D3D">
        <w:rPr>
          <w:rFonts w:ascii="Aptos" w:hAnsi="Aptos"/>
          <w:sz w:val="24"/>
          <w:szCs w:val="24"/>
        </w:rPr>
        <w:t xml:space="preserve"> Yr hyn a olygwyd gan y datganiad hwn oedd y dylid, mewn rhai achosion, gwneud ymdrech i ddyrchafu’r Gymraeg, a’i gosod mewn sefyllfaoedd ble nad oedd ganddi’r un statws â’r Saesneg o’r blaen. </w:t>
      </w:r>
      <w:r>
        <w:rPr>
          <w:rFonts w:ascii="Aptos" w:hAnsi="Aptos"/>
          <w:sz w:val="24"/>
          <w:szCs w:val="24"/>
        </w:rPr>
        <w:t xml:space="preserve">Fel mae nifer wedi nodi, roedd deddfwriaeth 2011 yn gam arwyddocaol: </w:t>
      </w:r>
    </w:p>
    <w:p w14:paraId="5D04E852" w14:textId="7AD3FE8B" w:rsidR="002A2D46" w:rsidRDefault="002A2D46" w:rsidP="00B51F31">
      <w:pPr>
        <w:ind w:left="720" w:right="1088"/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The </w:t>
      </w:r>
      <w:proofErr w:type="spellStart"/>
      <w:r>
        <w:rPr>
          <w:rFonts w:ascii="Aptos" w:hAnsi="Aptos"/>
          <w:sz w:val="24"/>
          <w:szCs w:val="24"/>
        </w:rPr>
        <w:t>declaration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in</w:t>
      </w:r>
      <w:proofErr w:type="spellEnd"/>
      <w:r>
        <w:rPr>
          <w:rFonts w:ascii="Aptos" w:hAnsi="Aptos"/>
          <w:sz w:val="24"/>
          <w:szCs w:val="24"/>
        </w:rPr>
        <w:t xml:space="preserve"> the Welsh </w:t>
      </w:r>
      <w:proofErr w:type="spellStart"/>
      <w:r>
        <w:rPr>
          <w:rFonts w:ascii="Aptos" w:hAnsi="Aptos"/>
          <w:sz w:val="24"/>
          <w:szCs w:val="24"/>
        </w:rPr>
        <w:t>Language</w:t>
      </w:r>
      <w:proofErr w:type="spellEnd"/>
      <w:r>
        <w:rPr>
          <w:rFonts w:ascii="Aptos" w:hAnsi="Aptos"/>
          <w:sz w:val="24"/>
          <w:szCs w:val="24"/>
        </w:rPr>
        <w:t xml:space="preserve"> (Wales) </w:t>
      </w:r>
      <w:proofErr w:type="spellStart"/>
      <w:r>
        <w:rPr>
          <w:rFonts w:ascii="Aptos" w:hAnsi="Aptos"/>
          <w:sz w:val="24"/>
          <w:szCs w:val="24"/>
        </w:rPr>
        <w:t>Measure</w:t>
      </w:r>
      <w:proofErr w:type="spellEnd"/>
      <w:r>
        <w:rPr>
          <w:rFonts w:ascii="Aptos" w:hAnsi="Aptos"/>
          <w:sz w:val="24"/>
          <w:szCs w:val="24"/>
        </w:rPr>
        <w:t xml:space="preserve"> 2011 of Welsh as </w:t>
      </w:r>
      <w:proofErr w:type="spellStart"/>
      <w:r>
        <w:rPr>
          <w:rFonts w:ascii="Aptos" w:hAnsi="Aptos"/>
          <w:sz w:val="24"/>
          <w:szCs w:val="24"/>
        </w:rPr>
        <w:t>an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official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language</w:t>
      </w:r>
      <w:proofErr w:type="spellEnd"/>
      <w:r>
        <w:rPr>
          <w:rFonts w:ascii="Aptos" w:hAnsi="Aptos"/>
          <w:sz w:val="24"/>
          <w:szCs w:val="24"/>
        </w:rPr>
        <w:t xml:space="preserve"> is </w:t>
      </w:r>
      <w:proofErr w:type="spellStart"/>
      <w:r>
        <w:rPr>
          <w:rFonts w:ascii="Aptos" w:hAnsi="Aptos"/>
          <w:sz w:val="24"/>
          <w:szCs w:val="24"/>
        </w:rPr>
        <w:t>an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historic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achievement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in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order</w:t>
      </w:r>
      <w:proofErr w:type="spellEnd"/>
      <w:r>
        <w:rPr>
          <w:rFonts w:ascii="Aptos" w:hAnsi="Aptos"/>
          <w:sz w:val="24"/>
          <w:szCs w:val="24"/>
        </w:rPr>
        <w:t xml:space="preserve"> to </w:t>
      </w:r>
      <w:proofErr w:type="spellStart"/>
      <w:r>
        <w:rPr>
          <w:rFonts w:ascii="Aptos" w:hAnsi="Aptos"/>
          <w:sz w:val="24"/>
          <w:szCs w:val="24"/>
        </w:rPr>
        <w:t>allow</w:t>
      </w:r>
      <w:proofErr w:type="spellEnd"/>
      <w:r>
        <w:rPr>
          <w:rFonts w:ascii="Aptos" w:hAnsi="Aptos"/>
          <w:sz w:val="24"/>
          <w:szCs w:val="24"/>
        </w:rPr>
        <w:t xml:space="preserve"> the Welsh </w:t>
      </w:r>
      <w:proofErr w:type="spellStart"/>
      <w:r>
        <w:rPr>
          <w:rFonts w:ascii="Aptos" w:hAnsi="Aptos"/>
          <w:sz w:val="24"/>
          <w:szCs w:val="24"/>
        </w:rPr>
        <w:t>language</w:t>
      </w:r>
      <w:proofErr w:type="spellEnd"/>
      <w:r>
        <w:rPr>
          <w:rFonts w:ascii="Aptos" w:hAnsi="Aptos"/>
          <w:sz w:val="24"/>
          <w:szCs w:val="24"/>
        </w:rPr>
        <w:t xml:space="preserve"> to </w:t>
      </w:r>
      <w:proofErr w:type="spellStart"/>
      <w:r>
        <w:rPr>
          <w:rFonts w:ascii="Aptos" w:hAnsi="Aptos"/>
          <w:sz w:val="24"/>
          <w:szCs w:val="24"/>
        </w:rPr>
        <w:t>continue</w:t>
      </w:r>
      <w:proofErr w:type="spellEnd"/>
      <w:r>
        <w:rPr>
          <w:rFonts w:ascii="Aptos" w:hAnsi="Aptos"/>
          <w:sz w:val="24"/>
          <w:szCs w:val="24"/>
        </w:rPr>
        <w:t xml:space="preserve"> to </w:t>
      </w:r>
      <w:proofErr w:type="spellStart"/>
      <w:r>
        <w:rPr>
          <w:rFonts w:ascii="Aptos" w:hAnsi="Aptos"/>
          <w:sz w:val="24"/>
          <w:szCs w:val="24"/>
        </w:rPr>
        <w:t>develop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into</w:t>
      </w:r>
      <w:proofErr w:type="spellEnd"/>
      <w:r>
        <w:rPr>
          <w:rFonts w:ascii="Aptos" w:hAnsi="Aptos"/>
          <w:sz w:val="24"/>
          <w:szCs w:val="24"/>
        </w:rPr>
        <w:t xml:space="preserve"> the 21st </w:t>
      </w:r>
      <w:proofErr w:type="spellStart"/>
      <w:r>
        <w:rPr>
          <w:rFonts w:ascii="Aptos" w:hAnsi="Aptos"/>
          <w:sz w:val="24"/>
          <w:szCs w:val="24"/>
        </w:rPr>
        <w:t>century</w:t>
      </w:r>
      <w:proofErr w:type="spellEnd"/>
      <w:r>
        <w:rPr>
          <w:rFonts w:ascii="Aptos" w:hAnsi="Aptos"/>
          <w:sz w:val="24"/>
          <w:szCs w:val="24"/>
        </w:rPr>
        <w:t>. (</w:t>
      </w:r>
      <w:proofErr w:type="spellStart"/>
      <w:r>
        <w:rPr>
          <w:rFonts w:ascii="Aptos" w:hAnsi="Aptos"/>
          <w:sz w:val="24"/>
          <w:szCs w:val="24"/>
        </w:rPr>
        <w:t>Vacca</w:t>
      </w:r>
      <w:proofErr w:type="spellEnd"/>
      <w:r>
        <w:rPr>
          <w:rFonts w:ascii="Aptos" w:hAnsi="Aptos"/>
          <w:sz w:val="24"/>
          <w:szCs w:val="24"/>
        </w:rPr>
        <w:t>, 2013, t.136)</w:t>
      </w:r>
    </w:p>
    <w:p w14:paraId="726F050F" w14:textId="160F3017" w:rsidR="002A2D46" w:rsidRDefault="002A2D46" w:rsidP="002A2D46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Sefydlodd Mesur y Gymraeg rôl Comisiynydd y Gymraeg, gan ddod â Bwrdd yr Iaith i ben ac fe drosglwyddwyd nifer o swyddogaethau’r Bwrdd i uned iaith Llywodraeth Cymru. Prif waith y Comisiynydd newydd fyddai gweithredu’r system newydd o safonau mewn perthynas â’r Gymraeg, a monitro cydymffurfiaeth sefydliadau cyhoeddus â’r safonau hynny.</w:t>
      </w:r>
    </w:p>
    <w:p w14:paraId="6FDAF770" w14:textId="49962EF2" w:rsidR="00902DE2" w:rsidRDefault="002A2D46" w:rsidP="00DF1117">
      <w:pPr>
        <w:rPr>
          <w:rFonts w:ascii="Aptos" w:hAnsi="Aptos"/>
          <w:sz w:val="24"/>
          <w:szCs w:val="24"/>
          <w:u w:val="single"/>
        </w:rPr>
      </w:pPr>
      <w:r>
        <w:rPr>
          <w:rFonts w:ascii="Aptos" w:hAnsi="Aptos"/>
          <w:sz w:val="24"/>
          <w:szCs w:val="24"/>
        </w:rPr>
        <w:t xml:space="preserve">Bydd yn traethawd yma yn ceisio dadansoddi effaith y Mesur a’r Safonau ar y Gymraeg o fewn y gweithle. </w:t>
      </w:r>
      <w:r w:rsidR="00666AEE">
        <w:rPr>
          <w:rFonts w:ascii="Aptos" w:hAnsi="Aptos"/>
          <w:sz w:val="24"/>
          <w:szCs w:val="24"/>
        </w:rPr>
        <w:t>Bydd yn gosod y Mesur a’r safonau o fewn cyd-destun ehangach</w:t>
      </w:r>
      <w:r w:rsidR="00F821C1">
        <w:rPr>
          <w:rFonts w:ascii="Aptos" w:hAnsi="Aptos"/>
          <w:sz w:val="24"/>
          <w:szCs w:val="24"/>
        </w:rPr>
        <w:t xml:space="preserve">, gan </w:t>
      </w:r>
      <w:r w:rsidR="0026277B">
        <w:rPr>
          <w:rFonts w:ascii="Aptos" w:hAnsi="Aptos"/>
          <w:sz w:val="24"/>
          <w:szCs w:val="24"/>
        </w:rPr>
        <w:t xml:space="preserve">ystyried rhai o’r heriau a beirniadaethau o’r ddeddfwriaeth yn y cyfnod cynnar. Wrth edrych ar bedair awdurdod lleol yn benodol, bydd yn mynd ymlaen i ddadlau bod y gyfundrefn safonau wedi gosod fframwaith </w:t>
      </w:r>
      <w:r w:rsidR="00DC6D15">
        <w:rPr>
          <w:rFonts w:ascii="Aptos" w:hAnsi="Aptos"/>
          <w:sz w:val="24"/>
          <w:szCs w:val="24"/>
        </w:rPr>
        <w:t xml:space="preserve">a strwythur gwerthfawr i sefydliadau ddatblygu eu defnydd o’r Gymraeg. Trwy </w:t>
      </w:r>
      <w:r w:rsidR="009842AE">
        <w:rPr>
          <w:rFonts w:ascii="Aptos" w:hAnsi="Aptos"/>
          <w:sz w:val="24"/>
          <w:szCs w:val="24"/>
        </w:rPr>
        <w:t xml:space="preserve">edrych ar awdurdodau unigol, </w:t>
      </w:r>
      <w:r w:rsidR="00BA1D58">
        <w:rPr>
          <w:rFonts w:ascii="Aptos" w:hAnsi="Aptos"/>
          <w:sz w:val="24"/>
          <w:szCs w:val="24"/>
        </w:rPr>
        <w:t>bydd yn dadlau bod mo</w:t>
      </w:r>
      <w:r w:rsidR="009842AE">
        <w:rPr>
          <w:rFonts w:ascii="Aptos" w:hAnsi="Aptos"/>
          <w:sz w:val="24"/>
          <w:szCs w:val="24"/>
        </w:rPr>
        <w:t>dd gweld microcosm o’r sefyllfa cynllunio ieithyddol ehangach yng Nghymru</w:t>
      </w:r>
      <w:r w:rsidR="00317042">
        <w:rPr>
          <w:rFonts w:ascii="Aptos" w:hAnsi="Aptos"/>
          <w:sz w:val="24"/>
          <w:szCs w:val="24"/>
        </w:rPr>
        <w:t xml:space="preserve"> </w:t>
      </w:r>
      <w:r w:rsidR="0038025C">
        <w:rPr>
          <w:rFonts w:ascii="Aptos" w:hAnsi="Aptos"/>
          <w:sz w:val="24"/>
          <w:szCs w:val="24"/>
        </w:rPr>
        <w:t>a model y mae modd adeiladu arn</w:t>
      </w:r>
      <w:r w:rsidR="009955FF">
        <w:rPr>
          <w:rFonts w:ascii="Aptos" w:hAnsi="Aptos"/>
          <w:sz w:val="24"/>
          <w:szCs w:val="24"/>
        </w:rPr>
        <w:t xml:space="preserve">o </w:t>
      </w:r>
      <w:r w:rsidR="007C00A2">
        <w:rPr>
          <w:rFonts w:ascii="Aptos" w:hAnsi="Aptos"/>
          <w:sz w:val="24"/>
          <w:szCs w:val="24"/>
        </w:rPr>
        <w:t xml:space="preserve">wrth symud ymlaen. </w:t>
      </w:r>
    </w:p>
    <w:p w14:paraId="4FCA71AE" w14:textId="1DB2CFCF" w:rsidR="00DF1117" w:rsidRPr="00DF1117" w:rsidRDefault="00DF1117" w:rsidP="00DF1117">
      <w:pPr>
        <w:rPr>
          <w:rFonts w:ascii="Aptos" w:hAnsi="Aptos"/>
          <w:sz w:val="24"/>
          <w:szCs w:val="24"/>
          <w:u w:val="single"/>
        </w:rPr>
      </w:pPr>
      <w:r w:rsidRPr="00DF1117">
        <w:rPr>
          <w:rFonts w:ascii="Aptos" w:hAnsi="Aptos"/>
          <w:sz w:val="24"/>
          <w:szCs w:val="24"/>
          <w:u w:val="single"/>
        </w:rPr>
        <w:t>Arwyddocâd deddfwriaeth</w:t>
      </w:r>
    </w:p>
    <w:p w14:paraId="1F4D6457" w14:textId="4C94BED8" w:rsidR="00DF1117" w:rsidRDefault="00902DE2" w:rsidP="00DF1117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Yn gyntaf, mae gwerth</w:t>
      </w:r>
      <w:r w:rsidR="007C00A2">
        <w:rPr>
          <w:rFonts w:ascii="Aptos" w:hAnsi="Aptos"/>
          <w:sz w:val="24"/>
          <w:szCs w:val="24"/>
        </w:rPr>
        <w:t xml:space="preserve"> </w:t>
      </w:r>
      <w:r>
        <w:rPr>
          <w:rFonts w:ascii="Aptos" w:hAnsi="Aptos"/>
          <w:sz w:val="24"/>
          <w:szCs w:val="24"/>
        </w:rPr>
        <w:t xml:space="preserve">edrych ar yr arwyddocâd o gael deddfwriaeth i warchod a hybu iaith leiafrifol fel y Gymraeg. </w:t>
      </w:r>
      <w:r w:rsidR="00DF1117">
        <w:rPr>
          <w:rFonts w:ascii="Aptos" w:hAnsi="Aptos"/>
          <w:sz w:val="24"/>
          <w:szCs w:val="24"/>
        </w:rPr>
        <w:t xml:space="preserve">Erbyn pasio’r Mesur, roedd rhai yn ystyried nad oedd Deddf Iaith 1993 yn ddigonol i weld ffyniant yn y Gymraeg at y dyfodol, ac i wir frwydro’r shifft ieithyddol. </w:t>
      </w:r>
      <w:r w:rsidR="00555427">
        <w:rPr>
          <w:rFonts w:ascii="Aptos" w:hAnsi="Aptos"/>
          <w:sz w:val="24"/>
          <w:szCs w:val="24"/>
        </w:rPr>
        <w:t>D</w:t>
      </w:r>
      <w:r w:rsidR="00DF1117">
        <w:rPr>
          <w:rFonts w:ascii="Aptos" w:hAnsi="Aptos"/>
          <w:sz w:val="24"/>
          <w:szCs w:val="24"/>
        </w:rPr>
        <w:t>ywed</w:t>
      </w:r>
      <w:r w:rsidR="00555427">
        <w:rPr>
          <w:rFonts w:ascii="Aptos" w:hAnsi="Aptos"/>
          <w:sz w:val="24"/>
          <w:szCs w:val="24"/>
        </w:rPr>
        <w:t>odd</w:t>
      </w:r>
      <w:r w:rsidR="00DF1117">
        <w:rPr>
          <w:rFonts w:ascii="Aptos" w:hAnsi="Aptos"/>
          <w:sz w:val="24"/>
          <w:szCs w:val="24"/>
        </w:rPr>
        <w:t xml:space="preserve"> </w:t>
      </w:r>
      <w:proofErr w:type="spellStart"/>
      <w:r w:rsidR="00DF1117">
        <w:rPr>
          <w:rFonts w:ascii="Aptos" w:hAnsi="Aptos"/>
          <w:sz w:val="24"/>
          <w:szCs w:val="24"/>
        </w:rPr>
        <w:t>Vacca</w:t>
      </w:r>
      <w:proofErr w:type="spellEnd"/>
      <w:r w:rsidR="00DF1117">
        <w:rPr>
          <w:rFonts w:ascii="Aptos" w:hAnsi="Aptos"/>
          <w:sz w:val="24"/>
          <w:szCs w:val="24"/>
        </w:rPr>
        <w:t>, “</w:t>
      </w:r>
      <w:proofErr w:type="spellStart"/>
      <w:r w:rsidR="00DF1117">
        <w:rPr>
          <w:rFonts w:ascii="Aptos" w:hAnsi="Aptos"/>
          <w:sz w:val="24"/>
          <w:szCs w:val="24"/>
        </w:rPr>
        <w:t>one</w:t>
      </w:r>
      <w:proofErr w:type="spellEnd"/>
      <w:r w:rsidR="00DF1117">
        <w:rPr>
          <w:rFonts w:ascii="Aptos" w:hAnsi="Aptos"/>
          <w:sz w:val="24"/>
          <w:szCs w:val="24"/>
        </w:rPr>
        <w:t xml:space="preserve"> of the </w:t>
      </w:r>
      <w:proofErr w:type="spellStart"/>
      <w:r w:rsidR="00DF1117">
        <w:rPr>
          <w:rFonts w:ascii="Aptos" w:hAnsi="Aptos"/>
          <w:sz w:val="24"/>
          <w:szCs w:val="24"/>
        </w:rPr>
        <w:t>limits</w:t>
      </w:r>
      <w:proofErr w:type="spellEnd"/>
      <w:r w:rsidR="00DF1117">
        <w:rPr>
          <w:rFonts w:ascii="Aptos" w:hAnsi="Aptos"/>
          <w:sz w:val="24"/>
          <w:szCs w:val="24"/>
        </w:rPr>
        <w:t xml:space="preserve"> of the Welsh </w:t>
      </w:r>
      <w:proofErr w:type="spellStart"/>
      <w:r w:rsidR="00DF1117">
        <w:rPr>
          <w:rFonts w:ascii="Aptos" w:hAnsi="Aptos"/>
          <w:sz w:val="24"/>
          <w:szCs w:val="24"/>
        </w:rPr>
        <w:t>language</w:t>
      </w:r>
      <w:proofErr w:type="spellEnd"/>
      <w:r w:rsidR="00DF1117">
        <w:rPr>
          <w:rFonts w:ascii="Aptos" w:hAnsi="Aptos"/>
          <w:sz w:val="24"/>
          <w:szCs w:val="24"/>
        </w:rPr>
        <w:t xml:space="preserve"> </w:t>
      </w:r>
      <w:proofErr w:type="spellStart"/>
      <w:r w:rsidR="00DF1117">
        <w:rPr>
          <w:rFonts w:ascii="Aptos" w:hAnsi="Aptos"/>
          <w:sz w:val="24"/>
          <w:szCs w:val="24"/>
        </w:rPr>
        <w:t>schemes</w:t>
      </w:r>
      <w:proofErr w:type="spellEnd"/>
      <w:r w:rsidR="00DF1117">
        <w:rPr>
          <w:rFonts w:ascii="Aptos" w:hAnsi="Aptos"/>
          <w:sz w:val="24"/>
          <w:szCs w:val="24"/>
        </w:rPr>
        <w:t xml:space="preserve"> </w:t>
      </w:r>
      <w:proofErr w:type="spellStart"/>
      <w:r w:rsidR="00DF1117">
        <w:rPr>
          <w:rFonts w:ascii="Aptos" w:hAnsi="Aptos"/>
          <w:sz w:val="24"/>
          <w:szCs w:val="24"/>
        </w:rPr>
        <w:t>introduced</w:t>
      </w:r>
      <w:proofErr w:type="spellEnd"/>
      <w:r w:rsidR="00DF1117">
        <w:rPr>
          <w:rFonts w:ascii="Aptos" w:hAnsi="Aptos"/>
          <w:sz w:val="24"/>
          <w:szCs w:val="24"/>
        </w:rPr>
        <w:t xml:space="preserve"> by the Welsh </w:t>
      </w:r>
      <w:proofErr w:type="spellStart"/>
      <w:r w:rsidR="00DF1117">
        <w:rPr>
          <w:rFonts w:ascii="Aptos" w:hAnsi="Aptos"/>
          <w:sz w:val="24"/>
          <w:szCs w:val="24"/>
        </w:rPr>
        <w:t>Language</w:t>
      </w:r>
      <w:proofErr w:type="spellEnd"/>
      <w:r w:rsidR="00DF1117">
        <w:rPr>
          <w:rFonts w:ascii="Aptos" w:hAnsi="Aptos"/>
          <w:sz w:val="24"/>
          <w:szCs w:val="24"/>
        </w:rPr>
        <w:t xml:space="preserve"> Act 1993 is </w:t>
      </w:r>
      <w:proofErr w:type="spellStart"/>
      <w:r w:rsidR="00DF1117">
        <w:rPr>
          <w:rFonts w:ascii="Aptos" w:hAnsi="Aptos"/>
          <w:sz w:val="24"/>
          <w:szCs w:val="24"/>
        </w:rPr>
        <w:t>that</w:t>
      </w:r>
      <w:proofErr w:type="spellEnd"/>
      <w:r w:rsidR="00DF1117">
        <w:rPr>
          <w:rFonts w:ascii="Aptos" w:hAnsi="Aptos"/>
          <w:sz w:val="24"/>
          <w:szCs w:val="24"/>
        </w:rPr>
        <w:t xml:space="preserve"> </w:t>
      </w:r>
      <w:proofErr w:type="spellStart"/>
      <w:r w:rsidR="00DF1117">
        <w:rPr>
          <w:rFonts w:ascii="Aptos" w:hAnsi="Aptos"/>
          <w:sz w:val="24"/>
          <w:szCs w:val="24"/>
        </w:rPr>
        <w:t>they</w:t>
      </w:r>
      <w:proofErr w:type="spellEnd"/>
      <w:r w:rsidR="00DF1117">
        <w:rPr>
          <w:rFonts w:ascii="Aptos" w:hAnsi="Aptos"/>
          <w:sz w:val="24"/>
          <w:szCs w:val="24"/>
        </w:rPr>
        <w:t xml:space="preserve"> do not </w:t>
      </w:r>
      <w:proofErr w:type="spellStart"/>
      <w:r w:rsidR="00DF1117">
        <w:rPr>
          <w:rFonts w:ascii="Aptos" w:hAnsi="Aptos"/>
          <w:sz w:val="24"/>
          <w:szCs w:val="24"/>
        </w:rPr>
        <w:t>create</w:t>
      </w:r>
      <w:proofErr w:type="spellEnd"/>
      <w:r w:rsidR="00DF1117">
        <w:rPr>
          <w:rFonts w:ascii="Aptos" w:hAnsi="Aptos"/>
          <w:sz w:val="24"/>
          <w:szCs w:val="24"/>
        </w:rPr>
        <w:t xml:space="preserve"> </w:t>
      </w:r>
      <w:proofErr w:type="spellStart"/>
      <w:r w:rsidR="00DF1117">
        <w:rPr>
          <w:rFonts w:ascii="Aptos" w:hAnsi="Aptos"/>
          <w:sz w:val="24"/>
          <w:szCs w:val="24"/>
        </w:rPr>
        <w:t>any</w:t>
      </w:r>
      <w:proofErr w:type="spellEnd"/>
      <w:r w:rsidR="00DF1117">
        <w:rPr>
          <w:rFonts w:ascii="Aptos" w:hAnsi="Aptos"/>
          <w:sz w:val="24"/>
          <w:szCs w:val="24"/>
        </w:rPr>
        <w:t xml:space="preserve"> real </w:t>
      </w:r>
      <w:proofErr w:type="spellStart"/>
      <w:r w:rsidR="00DF1117">
        <w:rPr>
          <w:rFonts w:ascii="Aptos" w:hAnsi="Aptos"/>
          <w:sz w:val="24"/>
          <w:szCs w:val="24"/>
        </w:rPr>
        <w:t>rights</w:t>
      </w:r>
      <w:proofErr w:type="spellEnd"/>
      <w:r w:rsidR="00DF1117">
        <w:rPr>
          <w:rFonts w:ascii="Aptos" w:hAnsi="Aptos"/>
          <w:sz w:val="24"/>
          <w:szCs w:val="24"/>
        </w:rPr>
        <w:t xml:space="preserve"> </w:t>
      </w:r>
      <w:proofErr w:type="spellStart"/>
      <w:r w:rsidR="00DF1117">
        <w:rPr>
          <w:rFonts w:ascii="Aptos" w:hAnsi="Aptos"/>
          <w:sz w:val="24"/>
          <w:szCs w:val="24"/>
        </w:rPr>
        <w:t>with</w:t>
      </w:r>
      <w:proofErr w:type="spellEnd"/>
      <w:r w:rsidR="00DF1117">
        <w:rPr>
          <w:rFonts w:ascii="Aptos" w:hAnsi="Aptos"/>
          <w:sz w:val="24"/>
          <w:szCs w:val="24"/>
        </w:rPr>
        <w:t xml:space="preserve"> </w:t>
      </w:r>
      <w:proofErr w:type="spellStart"/>
      <w:r w:rsidR="00DF1117">
        <w:rPr>
          <w:rFonts w:ascii="Aptos" w:hAnsi="Aptos"/>
          <w:sz w:val="24"/>
          <w:szCs w:val="24"/>
        </w:rPr>
        <w:t>regard</w:t>
      </w:r>
      <w:proofErr w:type="spellEnd"/>
      <w:r w:rsidR="00DF1117">
        <w:rPr>
          <w:rFonts w:ascii="Aptos" w:hAnsi="Aptos"/>
          <w:sz w:val="24"/>
          <w:szCs w:val="24"/>
        </w:rPr>
        <w:t xml:space="preserve"> to the </w:t>
      </w:r>
      <w:proofErr w:type="spellStart"/>
      <w:r w:rsidR="00DF1117">
        <w:rPr>
          <w:rFonts w:ascii="Aptos" w:hAnsi="Aptos"/>
          <w:sz w:val="24"/>
          <w:szCs w:val="24"/>
        </w:rPr>
        <w:t>use</w:t>
      </w:r>
      <w:proofErr w:type="spellEnd"/>
      <w:r w:rsidR="00DF1117">
        <w:rPr>
          <w:rFonts w:ascii="Aptos" w:hAnsi="Aptos"/>
          <w:sz w:val="24"/>
          <w:szCs w:val="24"/>
        </w:rPr>
        <w:t xml:space="preserve"> of Welsh.” (2013, t.131) Roedd teimlad bod gormod o amrywiaeth, a gormod o </w:t>
      </w:r>
      <w:r w:rsidR="00364983">
        <w:rPr>
          <w:rFonts w:ascii="Aptos" w:hAnsi="Aptos"/>
          <w:sz w:val="24"/>
          <w:szCs w:val="24"/>
        </w:rPr>
        <w:t xml:space="preserve">ddibyniaeth </w:t>
      </w:r>
      <w:r w:rsidR="00DF1117">
        <w:rPr>
          <w:rFonts w:ascii="Aptos" w:hAnsi="Aptos"/>
          <w:sz w:val="24"/>
          <w:szCs w:val="24"/>
        </w:rPr>
        <w:t>ar awydd o fewn sefydliadau unigol i weithredu cynlluniau cadarn</w:t>
      </w:r>
      <w:r w:rsidR="00F244AF">
        <w:rPr>
          <w:rFonts w:ascii="Aptos" w:hAnsi="Aptos"/>
          <w:sz w:val="24"/>
          <w:szCs w:val="24"/>
        </w:rPr>
        <w:t xml:space="preserve">. Nid oedd hyn yn </w:t>
      </w:r>
      <w:r w:rsidR="00DF1117">
        <w:rPr>
          <w:rFonts w:ascii="Aptos" w:hAnsi="Aptos"/>
          <w:sz w:val="24"/>
          <w:szCs w:val="24"/>
        </w:rPr>
        <w:t>r</w:t>
      </w:r>
      <w:r w:rsidR="00F244AF">
        <w:rPr>
          <w:rFonts w:ascii="Aptos" w:hAnsi="Aptos"/>
          <w:sz w:val="24"/>
          <w:szCs w:val="24"/>
        </w:rPr>
        <w:t>h</w:t>
      </w:r>
      <w:r w:rsidR="00DF1117">
        <w:rPr>
          <w:rFonts w:ascii="Aptos" w:hAnsi="Aptos"/>
          <w:sz w:val="24"/>
          <w:szCs w:val="24"/>
        </w:rPr>
        <w:t xml:space="preserve">oi sicrwydd i’r rhai oedd yn dymuno derbyn gwasanaethau </w:t>
      </w:r>
      <w:r w:rsidR="00DF1117">
        <w:rPr>
          <w:rFonts w:ascii="Aptos" w:hAnsi="Aptos"/>
          <w:sz w:val="24"/>
          <w:szCs w:val="24"/>
        </w:rPr>
        <w:lastRenderedPageBreak/>
        <w:t xml:space="preserve">Cymraeg y byddai rhai ar gael. Felly, y gobaith gyda Mesur y Gymraeg oedd y byddai cyfundrefn clir yn rhoi arweiniad i sefydliadau cyhoeddus o ran eu dyletswyddau, ac eglurder i’r cyhoedd am y gwasanaethau oedd ar gael. </w:t>
      </w:r>
    </w:p>
    <w:p w14:paraId="3F5B2566" w14:textId="723ED889" w:rsidR="00DF1117" w:rsidRDefault="00DF1117" w:rsidP="00DF1117">
      <w:pPr>
        <w:rPr>
          <w:rFonts w:ascii="Aptos" w:hAnsi="Aptos"/>
          <w:sz w:val="24"/>
          <w:szCs w:val="24"/>
        </w:rPr>
      </w:pPr>
      <w:r w:rsidRPr="00525D3D">
        <w:rPr>
          <w:rFonts w:ascii="Aptos" w:hAnsi="Aptos"/>
          <w:sz w:val="24"/>
          <w:szCs w:val="24"/>
        </w:rPr>
        <w:t xml:space="preserve">Mae deddfwriaeth i warchod neu ddyrchafu iaith leiafrifol yn cael ei ystyried yn arwyddocaol ac yn enghraifft o gynllunio statws, sy’n </w:t>
      </w:r>
      <w:r w:rsidR="00C12C0B">
        <w:rPr>
          <w:rFonts w:ascii="Aptos" w:hAnsi="Aptos"/>
          <w:sz w:val="24"/>
          <w:szCs w:val="24"/>
        </w:rPr>
        <w:t>bwysig mewn</w:t>
      </w:r>
      <w:r w:rsidRPr="00525D3D">
        <w:rPr>
          <w:rFonts w:ascii="Aptos" w:hAnsi="Aptos"/>
          <w:sz w:val="24"/>
          <w:szCs w:val="24"/>
        </w:rPr>
        <w:t xml:space="preserve"> ymdrechion i adfer a chryfhau iaith leiafrifol</w:t>
      </w:r>
      <w:r w:rsidR="00E0422C">
        <w:rPr>
          <w:rFonts w:ascii="Aptos" w:hAnsi="Aptos"/>
          <w:sz w:val="24"/>
          <w:szCs w:val="24"/>
        </w:rPr>
        <w:t>: “</w:t>
      </w:r>
      <w:proofErr w:type="spellStart"/>
      <w:r w:rsidR="00D228B3" w:rsidRPr="00D228B3">
        <w:rPr>
          <w:rFonts w:ascii="Aptos" w:hAnsi="Aptos"/>
          <w:sz w:val="24"/>
          <w:szCs w:val="24"/>
        </w:rPr>
        <w:t>Status</w:t>
      </w:r>
      <w:proofErr w:type="spellEnd"/>
      <w:r w:rsidR="00D228B3" w:rsidRPr="00D228B3">
        <w:rPr>
          <w:rFonts w:ascii="Aptos" w:hAnsi="Aptos"/>
          <w:sz w:val="24"/>
          <w:szCs w:val="24"/>
        </w:rPr>
        <w:t xml:space="preserve"> </w:t>
      </w:r>
      <w:proofErr w:type="spellStart"/>
      <w:r w:rsidR="00D228B3" w:rsidRPr="00D228B3">
        <w:rPr>
          <w:rFonts w:ascii="Aptos" w:hAnsi="Aptos"/>
          <w:sz w:val="24"/>
          <w:szCs w:val="24"/>
        </w:rPr>
        <w:t>planning</w:t>
      </w:r>
      <w:proofErr w:type="spellEnd"/>
      <w:r w:rsidR="00D228B3" w:rsidRPr="00D228B3">
        <w:rPr>
          <w:rFonts w:ascii="Aptos" w:hAnsi="Aptos"/>
          <w:sz w:val="24"/>
          <w:szCs w:val="24"/>
        </w:rPr>
        <w:t xml:space="preserve">, </w:t>
      </w:r>
      <w:proofErr w:type="spellStart"/>
      <w:r w:rsidR="00D228B3" w:rsidRPr="00D228B3">
        <w:rPr>
          <w:rFonts w:ascii="Aptos" w:hAnsi="Aptos"/>
          <w:sz w:val="24"/>
          <w:szCs w:val="24"/>
        </w:rPr>
        <w:t>which</w:t>
      </w:r>
      <w:proofErr w:type="spellEnd"/>
      <w:r w:rsidR="00D228B3" w:rsidRPr="00D228B3">
        <w:rPr>
          <w:rFonts w:ascii="Aptos" w:hAnsi="Aptos"/>
          <w:sz w:val="24"/>
          <w:szCs w:val="24"/>
        </w:rPr>
        <w:t xml:space="preserve"> </w:t>
      </w:r>
      <w:proofErr w:type="spellStart"/>
      <w:r w:rsidR="00D228B3" w:rsidRPr="00D228B3">
        <w:rPr>
          <w:rFonts w:ascii="Aptos" w:hAnsi="Aptos"/>
          <w:sz w:val="24"/>
          <w:szCs w:val="24"/>
        </w:rPr>
        <w:t>refers</w:t>
      </w:r>
      <w:proofErr w:type="spellEnd"/>
      <w:r w:rsidR="00D228B3" w:rsidRPr="00D228B3">
        <w:rPr>
          <w:rFonts w:ascii="Aptos" w:hAnsi="Aptos"/>
          <w:sz w:val="24"/>
          <w:szCs w:val="24"/>
        </w:rPr>
        <w:t xml:space="preserve"> to the </w:t>
      </w:r>
      <w:proofErr w:type="spellStart"/>
      <w:r w:rsidR="00D228B3" w:rsidRPr="00D228B3">
        <w:rPr>
          <w:rFonts w:ascii="Aptos" w:hAnsi="Aptos"/>
          <w:sz w:val="24"/>
          <w:szCs w:val="24"/>
        </w:rPr>
        <w:t>allocation</w:t>
      </w:r>
      <w:proofErr w:type="spellEnd"/>
      <w:r w:rsidR="00D228B3" w:rsidRPr="00D228B3">
        <w:rPr>
          <w:rFonts w:ascii="Aptos" w:hAnsi="Aptos"/>
          <w:sz w:val="24"/>
          <w:szCs w:val="24"/>
        </w:rPr>
        <w:t xml:space="preserve"> of </w:t>
      </w:r>
      <w:proofErr w:type="spellStart"/>
      <w:r w:rsidR="00D228B3" w:rsidRPr="00D228B3">
        <w:rPr>
          <w:rFonts w:ascii="Aptos" w:hAnsi="Aptos"/>
          <w:sz w:val="24"/>
          <w:szCs w:val="24"/>
        </w:rPr>
        <w:t>new</w:t>
      </w:r>
      <w:proofErr w:type="spellEnd"/>
      <w:r w:rsidR="00D228B3" w:rsidRPr="00D228B3">
        <w:rPr>
          <w:rFonts w:ascii="Aptos" w:hAnsi="Aptos"/>
          <w:sz w:val="24"/>
          <w:szCs w:val="24"/>
        </w:rPr>
        <w:t xml:space="preserve"> </w:t>
      </w:r>
      <w:proofErr w:type="spellStart"/>
      <w:r w:rsidR="00D228B3" w:rsidRPr="00D228B3">
        <w:rPr>
          <w:rFonts w:ascii="Aptos" w:hAnsi="Aptos"/>
          <w:sz w:val="24"/>
          <w:szCs w:val="24"/>
        </w:rPr>
        <w:t>functions</w:t>
      </w:r>
      <w:proofErr w:type="spellEnd"/>
      <w:r w:rsidR="00D228B3" w:rsidRPr="00D228B3">
        <w:rPr>
          <w:rFonts w:ascii="Aptos" w:hAnsi="Aptos"/>
          <w:sz w:val="24"/>
          <w:szCs w:val="24"/>
        </w:rPr>
        <w:t xml:space="preserve"> to a</w:t>
      </w:r>
      <w:r w:rsidR="00D228B3">
        <w:rPr>
          <w:rFonts w:ascii="Aptos" w:hAnsi="Aptos"/>
          <w:sz w:val="24"/>
          <w:szCs w:val="24"/>
        </w:rPr>
        <w:t xml:space="preserve"> </w:t>
      </w:r>
      <w:proofErr w:type="spellStart"/>
      <w:r w:rsidR="00D228B3">
        <w:rPr>
          <w:rFonts w:ascii="Aptos" w:hAnsi="Aptos"/>
          <w:sz w:val="24"/>
          <w:szCs w:val="24"/>
        </w:rPr>
        <w:t>l</w:t>
      </w:r>
      <w:r w:rsidR="00D228B3" w:rsidRPr="00D228B3">
        <w:rPr>
          <w:rFonts w:ascii="Aptos" w:hAnsi="Aptos"/>
          <w:sz w:val="24"/>
          <w:szCs w:val="24"/>
        </w:rPr>
        <w:t>anguage</w:t>
      </w:r>
      <w:proofErr w:type="spellEnd"/>
      <w:r w:rsidR="00D228B3">
        <w:rPr>
          <w:rFonts w:ascii="Aptos" w:hAnsi="Aptos"/>
          <w:sz w:val="24"/>
          <w:szCs w:val="24"/>
        </w:rPr>
        <w:t>...</w:t>
      </w:r>
      <w:proofErr w:type="spellStart"/>
      <w:r w:rsidR="00D228B3" w:rsidRPr="00D228B3">
        <w:rPr>
          <w:rFonts w:ascii="Aptos" w:hAnsi="Aptos"/>
          <w:sz w:val="24"/>
          <w:szCs w:val="24"/>
        </w:rPr>
        <w:t>affects</w:t>
      </w:r>
      <w:proofErr w:type="spellEnd"/>
      <w:r w:rsidR="00D228B3" w:rsidRPr="00D228B3">
        <w:rPr>
          <w:rFonts w:ascii="Aptos" w:hAnsi="Aptos"/>
          <w:sz w:val="24"/>
          <w:szCs w:val="24"/>
        </w:rPr>
        <w:t xml:space="preserve"> the </w:t>
      </w:r>
      <w:proofErr w:type="spellStart"/>
      <w:r w:rsidR="00D228B3" w:rsidRPr="00D228B3">
        <w:rPr>
          <w:rFonts w:ascii="Aptos" w:hAnsi="Aptos"/>
          <w:sz w:val="24"/>
          <w:szCs w:val="24"/>
        </w:rPr>
        <w:t>role</w:t>
      </w:r>
      <w:proofErr w:type="spellEnd"/>
      <w:r w:rsidR="00D228B3" w:rsidRPr="00D228B3">
        <w:rPr>
          <w:rFonts w:ascii="Aptos" w:hAnsi="Aptos"/>
          <w:sz w:val="24"/>
          <w:szCs w:val="24"/>
        </w:rPr>
        <w:t xml:space="preserve"> a </w:t>
      </w:r>
      <w:proofErr w:type="spellStart"/>
      <w:r w:rsidR="00D228B3" w:rsidRPr="00D228B3">
        <w:rPr>
          <w:rFonts w:ascii="Aptos" w:hAnsi="Aptos"/>
          <w:sz w:val="24"/>
          <w:szCs w:val="24"/>
        </w:rPr>
        <w:t>language</w:t>
      </w:r>
      <w:proofErr w:type="spellEnd"/>
      <w:r w:rsidR="00D228B3" w:rsidRPr="00D228B3">
        <w:rPr>
          <w:rFonts w:ascii="Aptos" w:hAnsi="Aptos"/>
          <w:sz w:val="24"/>
          <w:szCs w:val="24"/>
        </w:rPr>
        <w:t xml:space="preserve"> </w:t>
      </w:r>
      <w:proofErr w:type="spellStart"/>
      <w:r w:rsidR="00D228B3" w:rsidRPr="00D228B3">
        <w:rPr>
          <w:rFonts w:ascii="Aptos" w:hAnsi="Aptos"/>
          <w:sz w:val="24"/>
          <w:szCs w:val="24"/>
        </w:rPr>
        <w:t>plays</w:t>
      </w:r>
      <w:proofErr w:type="spellEnd"/>
      <w:r w:rsidR="00D228B3" w:rsidRPr="00D228B3">
        <w:rPr>
          <w:rFonts w:ascii="Aptos" w:hAnsi="Aptos"/>
          <w:sz w:val="24"/>
          <w:szCs w:val="24"/>
        </w:rPr>
        <w:t xml:space="preserve"> </w:t>
      </w:r>
      <w:proofErr w:type="spellStart"/>
      <w:r w:rsidR="00D228B3" w:rsidRPr="00D228B3">
        <w:rPr>
          <w:rFonts w:ascii="Aptos" w:hAnsi="Aptos"/>
          <w:sz w:val="24"/>
          <w:szCs w:val="24"/>
        </w:rPr>
        <w:t>within</w:t>
      </w:r>
      <w:proofErr w:type="spellEnd"/>
      <w:r w:rsidR="00D228B3" w:rsidRPr="00D228B3">
        <w:rPr>
          <w:rFonts w:ascii="Aptos" w:hAnsi="Aptos"/>
          <w:sz w:val="24"/>
          <w:szCs w:val="24"/>
        </w:rPr>
        <w:t xml:space="preserve"> a </w:t>
      </w:r>
      <w:proofErr w:type="spellStart"/>
      <w:r w:rsidR="00D228B3" w:rsidRPr="00D228B3">
        <w:rPr>
          <w:rFonts w:ascii="Aptos" w:hAnsi="Aptos"/>
          <w:sz w:val="24"/>
          <w:szCs w:val="24"/>
        </w:rPr>
        <w:t>given</w:t>
      </w:r>
      <w:proofErr w:type="spellEnd"/>
      <w:r w:rsidR="00D228B3" w:rsidRPr="00D228B3">
        <w:rPr>
          <w:rFonts w:ascii="Aptos" w:hAnsi="Aptos"/>
          <w:sz w:val="24"/>
          <w:szCs w:val="24"/>
        </w:rPr>
        <w:t xml:space="preserve"> </w:t>
      </w:r>
      <w:proofErr w:type="spellStart"/>
      <w:r w:rsidR="00D228B3" w:rsidRPr="00D228B3">
        <w:rPr>
          <w:rFonts w:ascii="Aptos" w:hAnsi="Aptos"/>
          <w:sz w:val="24"/>
          <w:szCs w:val="24"/>
        </w:rPr>
        <w:t>society</w:t>
      </w:r>
      <w:proofErr w:type="spellEnd"/>
      <w:r w:rsidR="00D228B3" w:rsidRPr="00D228B3">
        <w:rPr>
          <w:rFonts w:ascii="Aptos" w:hAnsi="Aptos"/>
          <w:sz w:val="24"/>
          <w:szCs w:val="24"/>
        </w:rPr>
        <w:t>.</w:t>
      </w:r>
      <w:r w:rsidR="00E0422C">
        <w:rPr>
          <w:rFonts w:ascii="Aptos" w:hAnsi="Aptos"/>
          <w:sz w:val="24"/>
          <w:szCs w:val="24"/>
        </w:rPr>
        <w:t xml:space="preserve">” </w:t>
      </w:r>
      <w:r w:rsidR="00A36519">
        <w:rPr>
          <w:rFonts w:ascii="Aptos" w:hAnsi="Aptos"/>
          <w:sz w:val="24"/>
          <w:szCs w:val="24"/>
        </w:rPr>
        <w:t>(</w:t>
      </w:r>
      <w:proofErr w:type="spellStart"/>
      <w:r w:rsidR="00A36519">
        <w:rPr>
          <w:rFonts w:ascii="Aptos" w:hAnsi="Aptos"/>
          <w:sz w:val="24"/>
          <w:szCs w:val="24"/>
        </w:rPr>
        <w:t>Mesthrie</w:t>
      </w:r>
      <w:proofErr w:type="spellEnd"/>
      <w:r w:rsidR="00A36519">
        <w:rPr>
          <w:rFonts w:ascii="Aptos" w:hAnsi="Aptos"/>
          <w:sz w:val="24"/>
          <w:szCs w:val="24"/>
        </w:rPr>
        <w:t xml:space="preserve"> </w:t>
      </w:r>
      <w:proofErr w:type="spellStart"/>
      <w:r w:rsidR="00A36519">
        <w:rPr>
          <w:rFonts w:ascii="Aptos" w:hAnsi="Aptos"/>
          <w:sz w:val="24"/>
          <w:szCs w:val="24"/>
        </w:rPr>
        <w:t>et</w:t>
      </w:r>
      <w:proofErr w:type="spellEnd"/>
      <w:r w:rsidR="00A36519">
        <w:rPr>
          <w:rFonts w:ascii="Aptos" w:hAnsi="Aptos"/>
          <w:sz w:val="24"/>
          <w:szCs w:val="24"/>
        </w:rPr>
        <w:t xml:space="preserve"> </w:t>
      </w:r>
      <w:proofErr w:type="spellStart"/>
      <w:r w:rsidR="00A36519">
        <w:rPr>
          <w:rFonts w:ascii="Aptos" w:hAnsi="Aptos"/>
          <w:sz w:val="24"/>
          <w:szCs w:val="24"/>
        </w:rPr>
        <w:t>al</w:t>
      </w:r>
      <w:proofErr w:type="spellEnd"/>
      <w:r w:rsidR="00E0422C">
        <w:rPr>
          <w:rFonts w:ascii="Aptos" w:hAnsi="Aptos"/>
          <w:sz w:val="24"/>
          <w:szCs w:val="24"/>
        </w:rPr>
        <w:t xml:space="preserve">, </w:t>
      </w:r>
      <w:r w:rsidR="00234262">
        <w:rPr>
          <w:rFonts w:ascii="Aptos" w:hAnsi="Aptos"/>
          <w:sz w:val="24"/>
          <w:szCs w:val="24"/>
        </w:rPr>
        <w:t xml:space="preserve">2009, </w:t>
      </w:r>
      <w:r w:rsidR="00A36519">
        <w:rPr>
          <w:rFonts w:ascii="Aptos" w:hAnsi="Aptos"/>
          <w:sz w:val="24"/>
          <w:szCs w:val="24"/>
        </w:rPr>
        <w:t>t.</w:t>
      </w:r>
      <w:r w:rsidR="00252528">
        <w:rPr>
          <w:rFonts w:ascii="Aptos" w:hAnsi="Aptos"/>
          <w:sz w:val="24"/>
          <w:szCs w:val="24"/>
        </w:rPr>
        <w:t xml:space="preserve">372) </w:t>
      </w:r>
      <w:r w:rsidRPr="00525D3D">
        <w:rPr>
          <w:rFonts w:ascii="Aptos" w:hAnsi="Aptos"/>
          <w:sz w:val="24"/>
          <w:szCs w:val="24"/>
        </w:rPr>
        <w:t xml:space="preserve">Disgrifia Colin Williams </w:t>
      </w:r>
      <w:r w:rsidR="00AE18D0">
        <w:rPr>
          <w:rFonts w:ascii="Aptos" w:hAnsi="Aptos"/>
          <w:sz w:val="24"/>
          <w:szCs w:val="24"/>
        </w:rPr>
        <w:t xml:space="preserve">y </w:t>
      </w:r>
      <w:r w:rsidR="001B2026">
        <w:rPr>
          <w:rFonts w:ascii="Aptos" w:hAnsi="Aptos"/>
          <w:sz w:val="24"/>
          <w:szCs w:val="24"/>
        </w:rPr>
        <w:t xml:space="preserve">defnydd o ddeddfwriaeth </w:t>
      </w:r>
      <w:r w:rsidRPr="00525D3D">
        <w:rPr>
          <w:rFonts w:ascii="Aptos" w:hAnsi="Aptos"/>
          <w:sz w:val="24"/>
          <w:szCs w:val="24"/>
        </w:rPr>
        <w:t>yng nghyd-destun dirywiad ‘pileri’ traddodiadol cynhyrchiad ac atgynhyrchiad iaith sef y cartref, y gymuned ac yn y blaen a dywed</w:t>
      </w:r>
      <w:r w:rsidR="00295C62">
        <w:rPr>
          <w:rFonts w:ascii="Aptos" w:hAnsi="Aptos"/>
          <w:sz w:val="24"/>
          <w:szCs w:val="24"/>
        </w:rPr>
        <w:t>,</w:t>
      </w:r>
      <w:r w:rsidRPr="00525D3D">
        <w:rPr>
          <w:rFonts w:ascii="Aptos" w:hAnsi="Aptos"/>
          <w:sz w:val="24"/>
          <w:szCs w:val="24"/>
        </w:rPr>
        <w:t xml:space="preserve"> </w:t>
      </w:r>
    </w:p>
    <w:p w14:paraId="26B68210" w14:textId="7D19B418" w:rsidR="00DF1117" w:rsidRDefault="00D8648B" w:rsidP="0034656E">
      <w:pPr>
        <w:ind w:left="720" w:right="1088"/>
        <w:jc w:val="both"/>
        <w:rPr>
          <w:rFonts w:ascii="Aptos" w:hAnsi="Aptos"/>
          <w:sz w:val="24"/>
          <w:szCs w:val="24"/>
        </w:rPr>
      </w:pPr>
      <w:proofErr w:type="spellStart"/>
      <w:r>
        <w:rPr>
          <w:rFonts w:ascii="Aptos" w:hAnsi="Aptos"/>
          <w:sz w:val="24"/>
          <w:szCs w:val="24"/>
        </w:rPr>
        <w:t>T</w:t>
      </w:r>
      <w:r w:rsidR="00DF1117" w:rsidRPr="00525D3D">
        <w:rPr>
          <w:rFonts w:ascii="Aptos" w:hAnsi="Aptos"/>
          <w:sz w:val="24"/>
          <w:szCs w:val="24"/>
        </w:rPr>
        <w:t>hese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pillars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of </w:t>
      </w:r>
      <w:proofErr w:type="spellStart"/>
      <w:r w:rsidR="00DF1117" w:rsidRPr="00525D3D">
        <w:rPr>
          <w:rFonts w:ascii="Aptos" w:hAnsi="Aptos"/>
          <w:sz w:val="24"/>
          <w:szCs w:val="24"/>
        </w:rPr>
        <w:t>production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and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reproduction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appear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to be </w:t>
      </w:r>
      <w:proofErr w:type="spellStart"/>
      <w:r w:rsidR="00DF1117" w:rsidRPr="00525D3D">
        <w:rPr>
          <w:rFonts w:ascii="Aptos" w:hAnsi="Aptos"/>
          <w:sz w:val="24"/>
          <w:szCs w:val="24"/>
        </w:rPr>
        <w:t>weakening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and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, </w:t>
      </w:r>
      <w:proofErr w:type="spellStart"/>
      <w:r w:rsidR="00DF1117" w:rsidRPr="00525D3D">
        <w:rPr>
          <w:rFonts w:ascii="Aptos" w:hAnsi="Aptos"/>
          <w:sz w:val="24"/>
          <w:szCs w:val="24"/>
        </w:rPr>
        <w:t>in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consequence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, a </w:t>
      </w:r>
      <w:proofErr w:type="spellStart"/>
      <w:r w:rsidR="00DF1117" w:rsidRPr="00525D3D">
        <w:rPr>
          <w:rFonts w:ascii="Aptos" w:hAnsi="Aptos"/>
          <w:sz w:val="24"/>
          <w:szCs w:val="24"/>
        </w:rPr>
        <w:t>great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deal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of </w:t>
      </w:r>
      <w:proofErr w:type="spellStart"/>
      <w:r w:rsidR="00DF1117" w:rsidRPr="00525D3D">
        <w:rPr>
          <w:rFonts w:ascii="Aptos" w:hAnsi="Aptos"/>
          <w:sz w:val="24"/>
          <w:szCs w:val="24"/>
        </w:rPr>
        <w:t>collective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energy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has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been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focused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on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navigating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minority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interestes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into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the </w:t>
      </w:r>
      <w:proofErr w:type="spellStart"/>
      <w:r w:rsidR="00DF1117" w:rsidRPr="00525D3D">
        <w:rPr>
          <w:rFonts w:ascii="Aptos" w:hAnsi="Aptos"/>
          <w:sz w:val="24"/>
          <w:szCs w:val="24"/>
        </w:rPr>
        <w:t>mainstream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of </w:t>
      </w:r>
      <w:proofErr w:type="spellStart"/>
      <w:r w:rsidR="00DF1117" w:rsidRPr="00525D3D">
        <w:rPr>
          <w:rFonts w:ascii="Aptos" w:hAnsi="Aptos"/>
          <w:sz w:val="24"/>
          <w:szCs w:val="24"/>
        </w:rPr>
        <w:t>statutory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education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, </w:t>
      </w:r>
      <w:proofErr w:type="spellStart"/>
      <w:r w:rsidR="00DF1117" w:rsidRPr="00525D3D">
        <w:rPr>
          <w:rFonts w:ascii="Aptos" w:hAnsi="Aptos"/>
          <w:sz w:val="24"/>
          <w:szCs w:val="24"/>
        </w:rPr>
        <w:t>local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government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, the </w:t>
      </w:r>
      <w:proofErr w:type="spellStart"/>
      <w:r w:rsidR="00DF1117" w:rsidRPr="00525D3D">
        <w:rPr>
          <w:rFonts w:ascii="Aptos" w:hAnsi="Aptos"/>
          <w:sz w:val="24"/>
          <w:szCs w:val="24"/>
        </w:rPr>
        <w:t>media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and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representative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political</w:t>
      </w:r>
      <w:proofErr w:type="spellEnd"/>
      <w:r w:rsidR="00DF1117" w:rsidRPr="00525D3D">
        <w:rPr>
          <w:rFonts w:ascii="Aptos" w:hAnsi="Aptos"/>
          <w:sz w:val="24"/>
          <w:szCs w:val="24"/>
        </w:rPr>
        <w:t xml:space="preserve"> </w:t>
      </w:r>
      <w:proofErr w:type="spellStart"/>
      <w:r w:rsidR="00DF1117" w:rsidRPr="00525D3D">
        <w:rPr>
          <w:rFonts w:ascii="Aptos" w:hAnsi="Aptos"/>
          <w:sz w:val="24"/>
          <w:szCs w:val="24"/>
        </w:rPr>
        <w:t>assemblies</w:t>
      </w:r>
      <w:proofErr w:type="spellEnd"/>
      <w:r w:rsidR="00077F53">
        <w:rPr>
          <w:rFonts w:ascii="Aptos" w:hAnsi="Aptos"/>
          <w:sz w:val="24"/>
          <w:szCs w:val="24"/>
        </w:rPr>
        <w:t>.</w:t>
      </w:r>
      <w:r w:rsidR="00DF1117" w:rsidRPr="00525D3D">
        <w:rPr>
          <w:rFonts w:ascii="Aptos" w:hAnsi="Aptos"/>
          <w:sz w:val="24"/>
          <w:szCs w:val="24"/>
        </w:rPr>
        <w:t xml:space="preserve"> (</w:t>
      </w:r>
      <w:r w:rsidR="00EC13C4">
        <w:rPr>
          <w:rFonts w:ascii="Aptos" w:hAnsi="Aptos"/>
          <w:sz w:val="24"/>
          <w:szCs w:val="24"/>
        </w:rPr>
        <w:t>Williams,</w:t>
      </w:r>
      <w:r w:rsidR="00132BAE">
        <w:rPr>
          <w:rFonts w:ascii="Aptos" w:hAnsi="Aptos"/>
          <w:sz w:val="24"/>
          <w:szCs w:val="24"/>
        </w:rPr>
        <w:t xml:space="preserve"> </w:t>
      </w:r>
      <w:r w:rsidR="00077F53">
        <w:rPr>
          <w:rFonts w:ascii="Aptos" w:hAnsi="Aptos"/>
          <w:sz w:val="24"/>
          <w:szCs w:val="24"/>
        </w:rPr>
        <w:t>2013, t.</w:t>
      </w:r>
      <w:r w:rsidR="00DF1117" w:rsidRPr="00525D3D">
        <w:rPr>
          <w:rFonts w:ascii="Aptos" w:hAnsi="Aptos"/>
          <w:sz w:val="24"/>
          <w:szCs w:val="24"/>
        </w:rPr>
        <w:t>101)</w:t>
      </w:r>
    </w:p>
    <w:p w14:paraId="42A868A5" w14:textId="5C7C9F41" w:rsidR="00DF1117" w:rsidRDefault="00DF1117" w:rsidP="00DF1117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Rhoddir hyn mewn cyd-destun Ewropeaidd ehangach gan Williams ble </w:t>
      </w:r>
      <w:r w:rsidR="0034656E">
        <w:rPr>
          <w:rFonts w:ascii="Aptos" w:hAnsi="Aptos"/>
          <w:sz w:val="24"/>
          <w:szCs w:val="24"/>
        </w:rPr>
        <w:t xml:space="preserve">disgrifia sut y bu </w:t>
      </w:r>
      <w:r w:rsidRPr="00525D3D">
        <w:rPr>
          <w:rFonts w:ascii="Aptos" w:hAnsi="Aptos"/>
          <w:sz w:val="24"/>
          <w:szCs w:val="24"/>
        </w:rPr>
        <w:t xml:space="preserve">sylweddoliad bod angen i hawliau a safle ieithoedd lleiafrifol </w:t>
      </w:r>
      <w:r w:rsidR="00810C9F">
        <w:rPr>
          <w:rFonts w:ascii="Aptos" w:hAnsi="Aptos"/>
          <w:sz w:val="24"/>
          <w:szCs w:val="24"/>
        </w:rPr>
        <w:t>g</w:t>
      </w:r>
      <w:r w:rsidRPr="00525D3D">
        <w:rPr>
          <w:rFonts w:ascii="Aptos" w:hAnsi="Aptos"/>
          <w:sz w:val="24"/>
          <w:szCs w:val="24"/>
        </w:rPr>
        <w:t xml:space="preserve">ael eu cydnabod a’u gwarchod mewn deddfwriaeth. </w:t>
      </w:r>
      <w:r>
        <w:rPr>
          <w:rFonts w:ascii="Aptos" w:hAnsi="Aptos"/>
          <w:sz w:val="24"/>
          <w:szCs w:val="24"/>
        </w:rPr>
        <w:t>Dyma mae Williams yn disgrifio fel “</w:t>
      </w:r>
      <w:proofErr w:type="spellStart"/>
      <w:r>
        <w:rPr>
          <w:rFonts w:ascii="Aptos" w:hAnsi="Aptos"/>
          <w:sz w:val="24"/>
          <w:szCs w:val="24"/>
        </w:rPr>
        <w:t>linguistic</w:t>
      </w:r>
      <w:proofErr w:type="spellEnd"/>
      <w:r>
        <w:rPr>
          <w:rFonts w:ascii="Aptos" w:hAnsi="Aptos"/>
          <w:sz w:val="24"/>
          <w:szCs w:val="24"/>
        </w:rPr>
        <w:t xml:space="preserve"> turn”. </w:t>
      </w:r>
      <w:r w:rsidR="00077F53">
        <w:rPr>
          <w:rFonts w:ascii="Aptos" w:hAnsi="Aptos"/>
          <w:sz w:val="24"/>
          <w:szCs w:val="24"/>
        </w:rPr>
        <w:t>(</w:t>
      </w:r>
      <w:r>
        <w:rPr>
          <w:rFonts w:ascii="Aptos" w:hAnsi="Aptos"/>
          <w:sz w:val="24"/>
          <w:szCs w:val="24"/>
        </w:rPr>
        <w:t>2013, t.103). Roedd dylanwad cyfraith hawliau dynol Ewropeaidd yn golygu bod rhyddid</w:t>
      </w:r>
      <w:r w:rsidR="00DC744E">
        <w:rPr>
          <w:rFonts w:ascii="Aptos" w:hAnsi="Aptos"/>
          <w:sz w:val="24"/>
          <w:szCs w:val="24"/>
        </w:rPr>
        <w:t xml:space="preserve"> a gofod</w:t>
      </w:r>
      <w:r>
        <w:rPr>
          <w:rFonts w:ascii="Aptos" w:hAnsi="Aptos"/>
          <w:sz w:val="24"/>
          <w:szCs w:val="24"/>
        </w:rPr>
        <w:t xml:space="preserve"> newydd i ieithoedd lleiafrifol, a’r cyfle i ddatblygu deddfwriaeth a pholisïau er mwyn eu cefnogi. Fodd bynnag, dywed ymhellach nad oedd y cyfle hwn bob tro yn trosglwyddo i fywyd bob dydd, gan ddyfynnu </w:t>
      </w:r>
      <w:proofErr w:type="spellStart"/>
      <w:r>
        <w:rPr>
          <w:rFonts w:ascii="Aptos" w:hAnsi="Aptos"/>
          <w:sz w:val="24"/>
          <w:szCs w:val="24"/>
        </w:rPr>
        <w:t>Woeherling</w:t>
      </w:r>
      <w:proofErr w:type="spellEnd"/>
      <w:r>
        <w:rPr>
          <w:rFonts w:ascii="Aptos" w:hAnsi="Aptos"/>
          <w:sz w:val="24"/>
          <w:szCs w:val="24"/>
        </w:rPr>
        <w:t xml:space="preserve"> a ofynnodd a yw hawliau ieithyddol yn rhai sylfaenol, neu rhai sy’n ddibynnol ar gyd-destun. Cyfeiria Williams at y sefyllfa yng Ngwlad y Basg gan ddweud: </w:t>
      </w:r>
    </w:p>
    <w:p w14:paraId="51C34AB2" w14:textId="0FD304F8" w:rsidR="00DF1117" w:rsidRDefault="00DF1117" w:rsidP="0034656E">
      <w:pPr>
        <w:ind w:left="720" w:right="1088"/>
        <w:jc w:val="both"/>
        <w:rPr>
          <w:rFonts w:ascii="Aptos" w:hAnsi="Aptos"/>
          <w:sz w:val="24"/>
          <w:szCs w:val="24"/>
        </w:rPr>
      </w:pPr>
      <w:proofErr w:type="spellStart"/>
      <w:r>
        <w:rPr>
          <w:rFonts w:ascii="Aptos" w:hAnsi="Aptos"/>
          <w:sz w:val="24"/>
          <w:szCs w:val="24"/>
        </w:rPr>
        <w:t>no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matter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how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difficult</w:t>
      </w:r>
      <w:proofErr w:type="spellEnd"/>
      <w:r>
        <w:rPr>
          <w:rFonts w:ascii="Aptos" w:hAnsi="Aptos"/>
          <w:sz w:val="24"/>
          <w:szCs w:val="24"/>
        </w:rPr>
        <w:t xml:space="preserve"> it </w:t>
      </w:r>
      <w:proofErr w:type="spellStart"/>
      <w:r>
        <w:rPr>
          <w:rFonts w:ascii="Aptos" w:hAnsi="Aptos"/>
          <w:sz w:val="24"/>
          <w:szCs w:val="24"/>
        </w:rPr>
        <w:t>might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appear</w:t>
      </w:r>
      <w:proofErr w:type="spellEnd"/>
      <w:r>
        <w:rPr>
          <w:rFonts w:ascii="Aptos" w:hAnsi="Aptos"/>
          <w:sz w:val="24"/>
          <w:szCs w:val="24"/>
        </w:rPr>
        <w:t xml:space="preserve"> at the </w:t>
      </w:r>
      <w:proofErr w:type="spellStart"/>
      <w:r>
        <w:rPr>
          <w:rFonts w:ascii="Aptos" w:hAnsi="Aptos"/>
          <w:sz w:val="24"/>
          <w:szCs w:val="24"/>
        </w:rPr>
        <w:t>time</w:t>
      </w:r>
      <w:proofErr w:type="spellEnd"/>
      <w:r>
        <w:rPr>
          <w:rFonts w:ascii="Aptos" w:hAnsi="Aptos"/>
          <w:sz w:val="24"/>
          <w:szCs w:val="24"/>
        </w:rPr>
        <w:t xml:space="preserve"> to </w:t>
      </w:r>
      <w:proofErr w:type="spellStart"/>
      <w:r>
        <w:rPr>
          <w:rFonts w:ascii="Aptos" w:hAnsi="Aptos"/>
          <w:sz w:val="24"/>
          <w:szCs w:val="24"/>
        </w:rPr>
        <w:t>pass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legislation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allowing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for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Basque</w:t>
      </w:r>
      <w:proofErr w:type="spellEnd"/>
      <w:r>
        <w:rPr>
          <w:rFonts w:ascii="Aptos" w:hAnsi="Aptos"/>
          <w:sz w:val="24"/>
          <w:szCs w:val="24"/>
        </w:rPr>
        <w:t xml:space="preserve"> to be </w:t>
      </w:r>
      <w:proofErr w:type="spellStart"/>
      <w:r>
        <w:rPr>
          <w:rFonts w:ascii="Aptos" w:hAnsi="Aptos"/>
          <w:sz w:val="24"/>
          <w:szCs w:val="24"/>
        </w:rPr>
        <w:t>used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in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public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administration</w:t>
      </w:r>
      <w:proofErr w:type="spellEnd"/>
      <w:r>
        <w:rPr>
          <w:rFonts w:ascii="Aptos" w:hAnsi="Aptos"/>
          <w:sz w:val="24"/>
          <w:szCs w:val="24"/>
        </w:rPr>
        <w:t xml:space="preserve">, </w:t>
      </w:r>
      <w:proofErr w:type="spellStart"/>
      <w:r>
        <w:rPr>
          <w:rFonts w:ascii="Aptos" w:hAnsi="Aptos"/>
          <w:sz w:val="24"/>
          <w:szCs w:val="24"/>
        </w:rPr>
        <w:t>without</w:t>
      </w:r>
      <w:proofErr w:type="spellEnd"/>
      <w:r>
        <w:rPr>
          <w:rFonts w:ascii="Aptos" w:hAnsi="Aptos"/>
          <w:sz w:val="24"/>
          <w:szCs w:val="24"/>
        </w:rPr>
        <w:t xml:space="preserve"> a </w:t>
      </w:r>
      <w:proofErr w:type="spellStart"/>
      <w:r>
        <w:rPr>
          <w:rFonts w:ascii="Aptos" w:hAnsi="Aptos"/>
          <w:sz w:val="24"/>
          <w:szCs w:val="24"/>
        </w:rPr>
        <w:t>corresponding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 w:rsidR="00751B8A">
        <w:rPr>
          <w:rFonts w:ascii="Aptos" w:hAnsi="Aptos"/>
          <w:sz w:val="24"/>
          <w:szCs w:val="24"/>
        </w:rPr>
        <w:t>i</w:t>
      </w:r>
      <w:r>
        <w:rPr>
          <w:rFonts w:ascii="Aptos" w:hAnsi="Aptos"/>
          <w:sz w:val="24"/>
          <w:szCs w:val="24"/>
        </w:rPr>
        <w:t>nvestment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in</w:t>
      </w:r>
      <w:proofErr w:type="spellEnd"/>
      <w:r>
        <w:rPr>
          <w:rFonts w:ascii="Aptos" w:hAnsi="Aptos"/>
          <w:sz w:val="24"/>
          <w:szCs w:val="24"/>
        </w:rPr>
        <w:t xml:space="preserve"> the </w:t>
      </w:r>
      <w:proofErr w:type="spellStart"/>
      <w:r>
        <w:rPr>
          <w:rFonts w:ascii="Aptos" w:hAnsi="Aptos"/>
          <w:sz w:val="24"/>
          <w:szCs w:val="24"/>
        </w:rPr>
        <w:t>supportive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infrastructure</w:t>
      </w:r>
      <w:proofErr w:type="spellEnd"/>
      <w:r>
        <w:rPr>
          <w:rFonts w:ascii="Aptos" w:hAnsi="Aptos"/>
          <w:sz w:val="24"/>
          <w:szCs w:val="24"/>
        </w:rPr>
        <w:t xml:space="preserve">, </w:t>
      </w:r>
      <w:proofErr w:type="spellStart"/>
      <w:r>
        <w:rPr>
          <w:rFonts w:ascii="Aptos" w:hAnsi="Aptos"/>
          <w:sz w:val="24"/>
          <w:szCs w:val="24"/>
        </w:rPr>
        <w:t>such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legislation</w:t>
      </w:r>
      <w:proofErr w:type="spellEnd"/>
      <w:r>
        <w:rPr>
          <w:rFonts w:ascii="Aptos" w:hAnsi="Aptos"/>
          <w:sz w:val="24"/>
          <w:szCs w:val="24"/>
        </w:rPr>
        <w:t xml:space="preserve"> is </w:t>
      </w:r>
      <w:proofErr w:type="spellStart"/>
      <w:r>
        <w:rPr>
          <w:rFonts w:ascii="Aptos" w:hAnsi="Aptos"/>
          <w:sz w:val="24"/>
          <w:szCs w:val="24"/>
        </w:rPr>
        <w:t>likely</w:t>
      </w:r>
      <w:proofErr w:type="spellEnd"/>
      <w:r>
        <w:rPr>
          <w:rFonts w:ascii="Aptos" w:hAnsi="Aptos"/>
          <w:sz w:val="24"/>
          <w:szCs w:val="24"/>
        </w:rPr>
        <w:t xml:space="preserve"> to </w:t>
      </w:r>
      <w:proofErr w:type="spellStart"/>
      <w:r>
        <w:rPr>
          <w:rFonts w:ascii="Aptos" w:hAnsi="Aptos"/>
          <w:sz w:val="24"/>
          <w:szCs w:val="24"/>
        </w:rPr>
        <w:t>remain</w:t>
      </w:r>
      <w:proofErr w:type="spellEnd"/>
      <w:r>
        <w:rPr>
          <w:rFonts w:ascii="Aptos" w:hAnsi="Aptos"/>
          <w:sz w:val="24"/>
          <w:szCs w:val="24"/>
        </w:rPr>
        <w:t xml:space="preserve"> as a </w:t>
      </w:r>
      <w:proofErr w:type="spellStart"/>
      <w:r>
        <w:rPr>
          <w:rFonts w:ascii="Aptos" w:hAnsi="Aptos"/>
          <w:sz w:val="24"/>
          <w:szCs w:val="24"/>
        </w:rPr>
        <w:t>token</w:t>
      </w:r>
      <w:proofErr w:type="spellEnd"/>
      <w:r>
        <w:rPr>
          <w:rFonts w:ascii="Aptos" w:hAnsi="Aptos"/>
          <w:sz w:val="24"/>
          <w:szCs w:val="24"/>
        </w:rPr>
        <w:t xml:space="preserve"> of </w:t>
      </w:r>
      <w:proofErr w:type="spellStart"/>
      <w:r>
        <w:rPr>
          <w:rFonts w:ascii="Aptos" w:hAnsi="Aptos"/>
          <w:sz w:val="24"/>
          <w:szCs w:val="24"/>
        </w:rPr>
        <w:t>intent</w:t>
      </w:r>
      <w:proofErr w:type="spellEnd"/>
      <w:r>
        <w:rPr>
          <w:rFonts w:ascii="Aptos" w:hAnsi="Aptos"/>
          <w:sz w:val="24"/>
          <w:szCs w:val="24"/>
        </w:rPr>
        <w:t xml:space="preserve">. It is </w:t>
      </w:r>
      <w:proofErr w:type="spellStart"/>
      <w:r>
        <w:rPr>
          <w:rFonts w:ascii="Aptos" w:hAnsi="Aptos"/>
          <w:sz w:val="24"/>
          <w:szCs w:val="24"/>
        </w:rPr>
        <w:t>recognised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that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building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capacity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so</w:t>
      </w:r>
      <w:proofErr w:type="spellEnd"/>
      <w:r>
        <w:rPr>
          <w:rFonts w:ascii="Aptos" w:hAnsi="Aptos"/>
          <w:sz w:val="24"/>
          <w:szCs w:val="24"/>
        </w:rPr>
        <w:t xml:space="preserve"> as to </w:t>
      </w:r>
      <w:proofErr w:type="spellStart"/>
      <w:r>
        <w:rPr>
          <w:rFonts w:ascii="Aptos" w:hAnsi="Aptos"/>
          <w:sz w:val="24"/>
          <w:szCs w:val="24"/>
        </w:rPr>
        <w:t>implement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government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plans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and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schemes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so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often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lags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behind</w:t>
      </w:r>
      <w:proofErr w:type="spellEnd"/>
      <w:r>
        <w:rPr>
          <w:rFonts w:ascii="Aptos" w:hAnsi="Aptos"/>
          <w:sz w:val="24"/>
          <w:szCs w:val="24"/>
        </w:rPr>
        <w:t xml:space="preserve"> the </w:t>
      </w:r>
      <w:proofErr w:type="spellStart"/>
      <w:r>
        <w:rPr>
          <w:rFonts w:ascii="Aptos" w:hAnsi="Aptos"/>
          <w:sz w:val="24"/>
          <w:szCs w:val="24"/>
        </w:rPr>
        <w:t>declaration</w:t>
      </w:r>
      <w:proofErr w:type="spellEnd"/>
      <w:r>
        <w:rPr>
          <w:rFonts w:ascii="Aptos" w:hAnsi="Aptos"/>
          <w:sz w:val="24"/>
          <w:szCs w:val="24"/>
        </w:rPr>
        <w:t xml:space="preserve"> of </w:t>
      </w:r>
      <w:proofErr w:type="spellStart"/>
      <w:r>
        <w:rPr>
          <w:rFonts w:ascii="Aptos" w:hAnsi="Aptos"/>
          <w:sz w:val="24"/>
          <w:szCs w:val="24"/>
        </w:rPr>
        <w:t>rights</w:t>
      </w:r>
      <w:proofErr w:type="spellEnd"/>
      <w:r>
        <w:rPr>
          <w:rFonts w:ascii="Aptos" w:hAnsi="Aptos"/>
          <w:sz w:val="24"/>
          <w:szCs w:val="24"/>
        </w:rPr>
        <w:t>. (Williams, 2013, 107)</w:t>
      </w:r>
    </w:p>
    <w:p w14:paraId="4C1576D0" w14:textId="7B72B167" w:rsidR="00DF1117" w:rsidRDefault="00B454B9" w:rsidP="00DF1117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Rhaid, felly, i unrhyw ddatganiad o statws gael ei chefnogi gyda seilwaith a chyfundrefnau i roi hynny ar waith. Ni all hyn ddigwydd mewn </w:t>
      </w:r>
      <w:r w:rsidR="00E1215F">
        <w:rPr>
          <w:rFonts w:ascii="Aptos" w:hAnsi="Aptos"/>
          <w:sz w:val="24"/>
          <w:szCs w:val="24"/>
        </w:rPr>
        <w:t>mannau dethol yn unig; r</w:t>
      </w:r>
      <w:r w:rsidR="00DF1117" w:rsidRPr="00525D3D">
        <w:rPr>
          <w:rFonts w:ascii="Aptos" w:hAnsi="Aptos"/>
          <w:sz w:val="24"/>
          <w:szCs w:val="24"/>
        </w:rPr>
        <w:t xml:space="preserve">haid i ieithoedd dderbyn cydnabyddiaeth ffurfiol mewn ystod eang o beuoedd er mwyn gwrthsefyll hegemoni’r iaith neu ieithoedd mwyafrifol yn eu cymunedau. </w:t>
      </w:r>
      <w:r w:rsidR="00E1215F">
        <w:rPr>
          <w:rFonts w:ascii="Aptos" w:hAnsi="Aptos"/>
          <w:sz w:val="24"/>
          <w:szCs w:val="24"/>
        </w:rPr>
        <w:t>Mae’n bwysig bod ewyllys a strwythurau</w:t>
      </w:r>
      <w:r w:rsidR="00261B99">
        <w:rPr>
          <w:rFonts w:ascii="Aptos" w:hAnsi="Aptos"/>
          <w:sz w:val="24"/>
          <w:szCs w:val="24"/>
        </w:rPr>
        <w:t xml:space="preserve"> ymarferol</w:t>
      </w:r>
      <w:r w:rsidR="00E1215F">
        <w:rPr>
          <w:rFonts w:ascii="Aptos" w:hAnsi="Aptos"/>
          <w:sz w:val="24"/>
          <w:szCs w:val="24"/>
        </w:rPr>
        <w:t xml:space="preserve"> </w:t>
      </w:r>
      <w:r w:rsidR="00E8798D">
        <w:rPr>
          <w:rFonts w:ascii="Aptos" w:hAnsi="Aptos"/>
          <w:sz w:val="24"/>
          <w:szCs w:val="24"/>
        </w:rPr>
        <w:t xml:space="preserve">yn cefnogi’r datganiad ddeddfwriaethol. </w:t>
      </w:r>
    </w:p>
    <w:p w14:paraId="2492D847" w14:textId="77CBB457" w:rsidR="00DF1117" w:rsidRPr="00DD24B9" w:rsidRDefault="00DD24B9" w:rsidP="00DF1117">
      <w:pPr>
        <w:rPr>
          <w:rFonts w:ascii="Aptos" w:hAnsi="Aptos"/>
          <w:sz w:val="24"/>
          <w:szCs w:val="24"/>
          <w:u w:val="single"/>
        </w:rPr>
      </w:pPr>
      <w:r w:rsidRPr="00DD24B9">
        <w:rPr>
          <w:rFonts w:ascii="Aptos" w:hAnsi="Aptos"/>
          <w:sz w:val="24"/>
          <w:szCs w:val="24"/>
          <w:u w:val="single"/>
        </w:rPr>
        <w:t>Cyd-destun</w:t>
      </w:r>
    </w:p>
    <w:p w14:paraId="77EF1178" w14:textId="1F0FC379" w:rsidR="008009F8" w:rsidRDefault="001F0F34" w:rsidP="00DF1117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Beth yw’r strwythurau sy’n rhoi cyd-destun ehangach i</w:t>
      </w:r>
      <w:r w:rsidR="000965FF">
        <w:rPr>
          <w:rFonts w:ascii="Aptos" w:hAnsi="Aptos"/>
          <w:sz w:val="24"/>
          <w:szCs w:val="24"/>
        </w:rPr>
        <w:t xml:space="preserve"> Fesur y Gymraeg, felly? Nid yw’r Mesur a’r safonau yn gweithredu mewn gwagle ac mae’n ddefnyddiol edrych ar y cyd-</w:t>
      </w:r>
      <w:r w:rsidR="000965FF">
        <w:rPr>
          <w:rFonts w:ascii="Aptos" w:hAnsi="Aptos"/>
          <w:sz w:val="24"/>
          <w:szCs w:val="24"/>
        </w:rPr>
        <w:lastRenderedPageBreak/>
        <w:t>destun polisi</w:t>
      </w:r>
      <w:r w:rsidR="00DF1117">
        <w:rPr>
          <w:rFonts w:ascii="Aptos" w:hAnsi="Aptos"/>
          <w:sz w:val="24"/>
          <w:szCs w:val="24"/>
        </w:rPr>
        <w:t xml:space="preserve">. </w:t>
      </w:r>
      <w:r w:rsidR="00441820">
        <w:rPr>
          <w:rFonts w:ascii="Aptos" w:hAnsi="Aptos"/>
          <w:sz w:val="24"/>
          <w:szCs w:val="24"/>
        </w:rPr>
        <w:t xml:space="preserve">Deunaw mis </w:t>
      </w:r>
      <w:r w:rsidR="00DF1117">
        <w:rPr>
          <w:rFonts w:ascii="Aptos" w:hAnsi="Aptos"/>
          <w:sz w:val="24"/>
          <w:szCs w:val="24"/>
        </w:rPr>
        <w:t>ar ôl gosod y safonau cyntaf</w:t>
      </w:r>
      <w:r w:rsidR="00DD24B9">
        <w:rPr>
          <w:rStyle w:val="CyfeirnodTroednodyn"/>
          <w:rFonts w:ascii="Aptos" w:hAnsi="Aptos"/>
          <w:sz w:val="24"/>
          <w:szCs w:val="24"/>
        </w:rPr>
        <w:footnoteReference w:id="1"/>
      </w:r>
      <w:r w:rsidR="00DF1117">
        <w:rPr>
          <w:rFonts w:ascii="Aptos" w:hAnsi="Aptos"/>
          <w:sz w:val="24"/>
          <w:szCs w:val="24"/>
        </w:rPr>
        <w:t>, cyhoeddodd Llywodraeth Cymru y weledigaeth o gyrraedd miliwn o siaradwyr erbyn 2050.</w:t>
      </w:r>
      <w:r w:rsidR="003700C7">
        <w:rPr>
          <w:rFonts w:ascii="Aptos" w:hAnsi="Aptos"/>
          <w:sz w:val="24"/>
          <w:szCs w:val="24"/>
        </w:rPr>
        <w:t xml:space="preserve"> (Llywodraeth Cymru, 2017</w:t>
      </w:r>
      <w:r w:rsidR="00063900">
        <w:rPr>
          <w:rFonts w:ascii="Aptos" w:hAnsi="Aptos"/>
          <w:sz w:val="24"/>
          <w:szCs w:val="24"/>
        </w:rPr>
        <w:t>a</w:t>
      </w:r>
      <w:r w:rsidR="003700C7">
        <w:rPr>
          <w:rFonts w:ascii="Aptos" w:hAnsi="Aptos"/>
          <w:sz w:val="24"/>
          <w:szCs w:val="24"/>
        </w:rPr>
        <w:t xml:space="preserve">) </w:t>
      </w:r>
      <w:r w:rsidR="00DF1117">
        <w:rPr>
          <w:rFonts w:ascii="Aptos" w:hAnsi="Aptos"/>
          <w:sz w:val="24"/>
          <w:szCs w:val="24"/>
        </w:rPr>
        <w:t>Roedd hyn yn digwydd mewn hinsawdd ble roedd beirniadaeth llafar o’r Mesur, y Comisiynydd a gallu’r safonau i fod yn effeithiol</w:t>
      </w:r>
      <w:r w:rsidR="00544DB6">
        <w:rPr>
          <w:rFonts w:ascii="Aptos" w:hAnsi="Aptos"/>
          <w:sz w:val="24"/>
          <w:szCs w:val="24"/>
        </w:rPr>
        <w:t xml:space="preserve"> gydag ymgynghoriad ar ddyfodol y gyfundrefn yn cael ei chyhoeddi ym mis Awst 2017. (Llywodraeth Cymru, 2017b</w:t>
      </w:r>
      <w:r w:rsidR="00063900">
        <w:rPr>
          <w:rFonts w:ascii="Aptos" w:hAnsi="Aptos"/>
          <w:sz w:val="24"/>
          <w:szCs w:val="24"/>
        </w:rPr>
        <w:t>)</w:t>
      </w:r>
      <w:r w:rsidR="00DF1117">
        <w:rPr>
          <w:rFonts w:ascii="Aptos" w:hAnsi="Aptos"/>
          <w:sz w:val="24"/>
          <w:szCs w:val="24"/>
        </w:rPr>
        <w:t xml:space="preserve"> Gellid cwestiynu</w:t>
      </w:r>
      <w:r w:rsidR="005932D0">
        <w:rPr>
          <w:rFonts w:ascii="Aptos" w:hAnsi="Aptos"/>
          <w:sz w:val="24"/>
          <w:szCs w:val="24"/>
        </w:rPr>
        <w:t xml:space="preserve"> i ba raddau oedd cynllunio ieithyddol a datblygiad polisi o ran y Gymraeg yn broses </w:t>
      </w:r>
      <w:proofErr w:type="spellStart"/>
      <w:r w:rsidR="005932D0">
        <w:rPr>
          <w:rFonts w:ascii="Aptos" w:hAnsi="Aptos"/>
          <w:sz w:val="24"/>
          <w:szCs w:val="24"/>
        </w:rPr>
        <w:t>cydlynus</w:t>
      </w:r>
      <w:proofErr w:type="spellEnd"/>
      <w:r w:rsidR="005932D0">
        <w:rPr>
          <w:rFonts w:ascii="Aptos" w:hAnsi="Aptos"/>
          <w:sz w:val="24"/>
          <w:szCs w:val="24"/>
        </w:rPr>
        <w:t xml:space="preserve"> yn y cyfnod yma. </w:t>
      </w:r>
      <w:r w:rsidR="00DC70B1">
        <w:rPr>
          <w:rFonts w:ascii="Aptos" w:hAnsi="Aptos"/>
          <w:sz w:val="24"/>
          <w:szCs w:val="24"/>
        </w:rPr>
        <w:t xml:space="preserve">Roedd cryn dipyn o ansicrwydd ynghylch </w:t>
      </w:r>
      <w:r w:rsidR="00474858">
        <w:rPr>
          <w:rFonts w:ascii="Aptos" w:hAnsi="Aptos"/>
          <w:sz w:val="24"/>
          <w:szCs w:val="24"/>
        </w:rPr>
        <w:t>y dyfodol, ac amheuaeth a fyddai’r Comisiynydd y rhan o’r darlun. Yn sicr, roedd awydd gwleidyddol i weld newid a thrawsnewidiad o’r modd yr oedd y safonau’n cael eu gweithredu.</w:t>
      </w:r>
      <w:r w:rsidR="00EB2B4E">
        <w:rPr>
          <w:rStyle w:val="CyfeirnodTroednodyn"/>
          <w:rFonts w:ascii="Aptos" w:hAnsi="Aptos"/>
          <w:sz w:val="24"/>
          <w:szCs w:val="24"/>
        </w:rPr>
        <w:footnoteReference w:id="2"/>
      </w:r>
      <w:r w:rsidR="00474858">
        <w:rPr>
          <w:rFonts w:ascii="Aptos" w:hAnsi="Aptos"/>
          <w:sz w:val="24"/>
          <w:szCs w:val="24"/>
        </w:rPr>
        <w:t xml:space="preserve"> </w:t>
      </w:r>
    </w:p>
    <w:p w14:paraId="1D23934E" w14:textId="5A44A491" w:rsidR="00DF1117" w:rsidRDefault="000A3B82" w:rsidP="00DF1117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O fewn</w:t>
      </w:r>
      <w:r w:rsidR="005932D0">
        <w:rPr>
          <w:rFonts w:ascii="Aptos" w:hAnsi="Aptos"/>
          <w:sz w:val="24"/>
          <w:szCs w:val="24"/>
        </w:rPr>
        <w:t xml:space="preserve"> strategaeth Cymraeg 2050, </w:t>
      </w:r>
      <w:r w:rsidR="008357CD">
        <w:rPr>
          <w:rFonts w:ascii="Aptos" w:hAnsi="Aptos"/>
          <w:sz w:val="24"/>
          <w:szCs w:val="24"/>
        </w:rPr>
        <w:t xml:space="preserve">mae 3 chyfeiriad at y safonau, </w:t>
      </w:r>
      <w:r w:rsidR="005932D0">
        <w:rPr>
          <w:rFonts w:ascii="Aptos" w:hAnsi="Aptos"/>
          <w:sz w:val="24"/>
          <w:szCs w:val="24"/>
        </w:rPr>
        <w:t>un cyfeiriad at y Comisiynydd, a does dim un cyfeiriad at Fesur y Gymraeg.</w:t>
      </w:r>
      <w:r w:rsidR="008357CD">
        <w:rPr>
          <w:rStyle w:val="CyfeirnodTroednodyn"/>
          <w:rFonts w:ascii="Aptos" w:hAnsi="Aptos"/>
          <w:sz w:val="24"/>
          <w:szCs w:val="24"/>
        </w:rPr>
        <w:footnoteReference w:id="3"/>
      </w:r>
      <w:r w:rsidR="005932D0">
        <w:rPr>
          <w:rFonts w:ascii="Aptos" w:hAnsi="Aptos"/>
          <w:sz w:val="24"/>
          <w:szCs w:val="24"/>
        </w:rPr>
        <w:t xml:space="preserve"> O ystyried arwyddocâd amlwg y ddeddfwriaeth, a’r fframwaith sylweddol a grëwyd gan y safonau i ddatblyg</w:t>
      </w:r>
      <w:r w:rsidR="006053F0">
        <w:rPr>
          <w:rFonts w:ascii="Aptos" w:hAnsi="Aptos"/>
          <w:sz w:val="24"/>
          <w:szCs w:val="24"/>
        </w:rPr>
        <w:t>u</w:t>
      </w:r>
      <w:r w:rsidR="005932D0">
        <w:rPr>
          <w:rFonts w:ascii="Aptos" w:hAnsi="Aptos"/>
          <w:sz w:val="24"/>
          <w:szCs w:val="24"/>
        </w:rPr>
        <w:t xml:space="preserve"> gwasanaethau Cymraeg, </w:t>
      </w:r>
      <w:r w:rsidR="00730441">
        <w:rPr>
          <w:rFonts w:ascii="Aptos" w:hAnsi="Aptos"/>
          <w:sz w:val="24"/>
          <w:szCs w:val="24"/>
        </w:rPr>
        <w:t>mae</w:t>
      </w:r>
      <w:r w:rsidR="005932D0">
        <w:rPr>
          <w:rFonts w:ascii="Aptos" w:hAnsi="Aptos"/>
          <w:sz w:val="24"/>
          <w:szCs w:val="24"/>
        </w:rPr>
        <w:t xml:space="preserve"> cyn lleied o gyfeiriad atynt o fewn y strategaeth yn syn</w:t>
      </w:r>
      <w:r w:rsidR="000638E4">
        <w:rPr>
          <w:rFonts w:ascii="Aptos" w:hAnsi="Aptos"/>
          <w:sz w:val="24"/>
          <w:szCs w:val="24"/>
        </w:rPr>
        <w:t>dod</w:t>
      </w:r>
      <w:r w:rsidR="00526529">
        <w:rPr>
          <w:rFonts w:ascii="Aptos" w:hAnsi="Aptos"/>
          <w:sz w:val="24"/>
          <w:szCs w:val="24"/>
        </w:rPr>
        <w:t xml:space="preserve">. Ar y pryd, roedd </w:t>
      </w:r>
      <w:r w:rsidR="000D666D">
        <w:rPr>
          <w:rFonts w:ascii="Aptos" w:hAnsi="Aptos"/>
          <w:sz w:val="24"/>
          <w:szCs w:val="24"/>
        </w:rPr>
        <w:t>y Llywodraeth yn ymgynghori ar ddiddymu rôl y Comisiynydd</w:t>
      </w:r>
      <w:r w:rsidR="00A67485">
        <w:rPr>
          <w:rFonts w:ascii="Aptos" w:hAnsi="Aptos"/>
          <w:sz w:val="24"/>
          <w:szCs w:val="24"/>
        </w:rPr>
        <w:t>. Ymysg argymhellion y papur gwyn oedd:</w:t>
      </w:r>
    </w:p>
    <w:p w14:paraId="360D28B6" w14:textId="2E8B927C" w:rsidR="00A67485" w:rsidRPr="00A67485" w:rsidRDefault="00A67485" w:rsidP="00A67485">
      <w:pPr>
        <w:ind w:left="720" w:right="804"/>
        <w:jc w:val="both"/>
        <w:rPr>
          <w:rFonts w:ascii="Aptos" w:hAnsi="Aptos"/>
          <w:sz w:val="24"/>
          <w:szCs w:val="24"/>
        </w:rPr>
      </w:pPr>
      <w:r w:rsidRPr="00A67485">
        <w:rPr>
          <w:rFonts w:ascii="Aptos" w:hAnsi="Aptos"/>
          <w:sz w:val="24"/>
          <w:szCs w:val="24"/>
        </w:rPr>
        <w:t>i. Dylid sefydlu un prif gorff i fod yn gyfrifol am hybu'r Gymraeg ac am fonitro a gorfodi cydymffurfiaeth â'r Safonau.</w:t>
      </w:r>
    </w:p>
    <w:p w14:paraId="1E9231D3" w14:textId="43546AB2" w:rsidR="00A67485" w:rsidRDefault="00A67485" w:rsidP="00A67485">
      <w:pPr>
        <w:ind w:left="720" w:right="804"/>
        <w:jc w:val="both"/>
        <w:rPr>
          <w:rFonts w:ascii="Aptos" w:hAnsi="Aptos"/>
          <w:sz w:val="24"/>
          <w:szCs w:val="24"/>
        </w:rPr>
      </w:pPr>
      <w:proofErr w:type="spellStart"/>
      <w:r w:rsidRPr="00A67485">
        <w:rPr>
          <w:rFonts w:ascii="Aptos" w:hAnsi="Aptos"/>
          <w:sz w:val="24"/>
          <w:szCs w:val="24"/>
        </w:rPr>
        <w:t>ii</w:t>
      </w:r>
      <w:proofErr w:type="spellEnd"/>
      <w:r w:rsidRPr="00A67485">
        <w:rPr>
          <w:rFonts w:ascii="Aptos" w:hAnsi="Aptos"/>
          <w:sz w:val="24"/>
          <w:szCs w:val="24"/>
        </w:rPr>
        <w:t>. Y corff hwnnw fydd Comisiwn y Gymraeg ac felly dylid diddymu Comisiynydd y Gymraeg.</w:t>
      </w:r>
      <w:r w:rsidR="00296683">
        <w:rPr>
          <w:rFonts w:ascii="Aptos" w:hAnsi="Aptos"/>
          <w:sz w:val="24"/>
          <w:szCs w:val="24"/>
        </w:rPr>
        <w:t>(Llywodraeth Cymru, 201</w:t>
      </w:r>
      <w:r w:rsidR="00177A77">
        <w:rPr>
          <w:rFonts w:ascii="Aptos" w:hAnsi="Aptos"/>
          <w:sz w:val="24"/>
          <w:szCs w:val="24"/>
        </w:rPr>
        <w:t>7b</w:t>
      </w:r>
      <w:r w:rsidR="00296683">
        <w:rPr>
          <w:rFonts w:ascii="Aptos" w:hAnsi="Aptos"/>
          <w:sz w:val="24"/>
          <w:szCs w:val="24"/>
        </w:rPr>
        <w:t>, t</w:t>
      </w:r>
      <w:r w:rsidR="008009F8">
        <w:rPr>
          <w:rFonts w:ascii="Aptos" w:hAnsi="Aptos"/>
          <w:sz w:val="24"/>
          <w:szCs w:val="24"/>
        </w:rPr>
        <w:t>.5)</w:t>
      </w:r>
    </w:p>
    <w:p w14:paraId="6BC7997A" w14:textId="6702906A" w:rsidR="00B24E79" w:rsidRDefault="0094266F" w:rsidP="00D40F75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Teg fyddai dweud bod yr ansicrwydd yma wedi llesteirio ac oedi cynnydd </w:t>
      </w:r>
      <w:r w:rsidR="00D40F75">
        <w:rPr>
          <w:rFonts w:ascii="Aptos" w:hAnsi="Aptos"/>
          <w:sz w:val="24"/>
          <w:szCs w:val="24"/>
        </w:rPr>
        <w:t>adeiladol o safbwynt gosod a monitro cydymffurfiaeth â’r safonau. Roedd amheuaeth ynghylch</w:t>
      </w:r>
      <w:r w:rsidR="00196400">
        <w:rPr>
          <w:rFonts w:ascii="Aptos" w:hAnsi="Aptos"/>
          <w:sz w:val="24"/>
          <w:szCs w:val="24"/>
        </w:rPr>
        <w:t xml:space="preserve"> </w:t>
      </w:r>
      <w:r w:rsidR="00194298">
        <w:rPr>
          <w:rFonts w:ascii="Aptos" w:hAnsi="Aptos"/>
          <w:sz w:val="24"/>
          <w:szCs w:val="24"/>
        </w:rPr>
        <w:t xml:space="preserve">awdurdod y Comisiynydd ac </w:t>
      </w:r>
      <w:r w:rsidR="00AF21F5">
        <w:rPr>
          <w:rFonts w:ascii="Aptos" w:hAnsi="Aptos"/>
          <w:sz w:val="24"/>
          <w:szCs w:val="24"/>
        </w:rPr>
        <w:t>ynghylch pwy oedd â chyfrifoldeb</w:t>
      </w:r>
      <w:r w:rsidR="00B24E79">
        <w:rPr>
          <w:rFonts w:ascii="Aptos" w:hAnsi="Aptos"/>
          <w:sz w:val="24"/>
          <w:szCs w:val="24"/>
        </w:rPr>
        <w:t xml:space="preserve"> yn golygu diffyg cynnydd. Fel nododd adroddiad Pwyllgor Diwylliant y </w:t>
      </w:r>
      <w:r w:rsidR="00BA419F">
        <w:rPr>
          <w:rFonts w:ascii="Aptos" w:hAnsi="Aptos"/>
          <w:sz w:val="24"/>
          <w:szCs w:val="24"/>
        </w:rPr>
        <w:t>Cynulliad,</w:t>
      </w:r>
    </w:p>
    <w:p w14:paraId="385ADEB3" w14:textId="78423223" w:rsidR="00296683" w:rsidRDefault="00B24E79" w:rsidP="00B24E79">
      <w:pPr>
        <w:ind w:left="720" w:right="946"/>
        <w:jc w:val="both"/>
        <w:rPr>
          <w:rFonts w:ascii="Aptos" w:hAnsi="Aptos"/>
          <w:sz w:val="24"/>
          <w:szCs w:val="24"/>
        </w:rPr>
      </w:pPr>
      <w:r w:rsidRPr="00B24E79">
        <w:rPr>
          <w:rFonts w:ascii="Aptos" w:hAnsi="Aptos"/>
          <w:sz w:val="24"/>
          <w:szCs w:val="24"/>
        </w:rPr>
        <w:t>Mae diffyg eglurder o ran rolau a chyfrifoldeb, a cholli</w:t>
      </w:r>
      <w:r>
        <w:rPr>
          <w:rFonts w:ascii="Aptos" w:hAnsi="Aptos"/>
          <w:sz w:val="24"/>
          <w:szCs w:val="24"/>
        </w:rPr>
        <w:t xml:space="preserve"> </w:t>
      </w:r>
      <w:r w:rsidRPr="00B24E79">
        <w:rPr>
          <w:rFonts w:ascii="Aptos" w:hAnsi="Aptos"/>
          <w:sz w:val="24"/>
          <w:szCs w:val="24"/>
        </w:rPr>
        <w:t>momentwm yn y blynyddoedd ers i Fesur 2011 gael ei gyflwyno yn peri pryder, a</w:t>
      </w:r>
      <w:r>
        <w:rPr>
          <w:rFonts w:ascii="Aptos" w:hAnsi="Aptos"/>
          <w:sz w:val="24"/>
          <w:szCs w:val="24"/>
        </w:rPr>
        <w:t xml:space="preserve"> </w:t>
      </w:r>
      <w:r w:rsidRPr="00B24E79">
        <w:rPr>
          <w:rFonts w:ascii="Aptos" w:hAnsi="Aptos"/>
          <w:sz w:val="24"/>
          <w:szCs w:val="24"/>
        </w:rPr>
        <w:t>bydd angen mynd i’r afael â hyn wrth symud ymlaen.</w:t>
      </w:r>
      <w:r w:rsidR="003A2B3D">
        <w:rPr>
          <w:rFonts w:ascii="Aptos" w:hAnsi="Aptos"/>
          <w:sz w:val="24"/>
          <w:szCs w:val="24"/>
        </w:rPr>
        <w:t xml:space="preserve"> </w:t>
      </w:r>
      <w:r w:rsidR="00BA419F">
        <w:rPr>
          <w:rFonts w:ascii="Aptos" w:hAnsi="Aptos"/>
          <w:sz w:val="24"/>
          <w:szCs w:val="24"/>
        </w:rPr>
        <w:t xml:space="preserve">(Cynulliad Cenedlaethol Cymru, 2019, </w:t>
      </w:r>
      <w:r w:rsidR="00B5398B">
        <w:rPr>
          <w:rFonts w:ascii="Aptos" w:hAnsi="Aptos"/>
          <w:sz w:val="24"/>
          <w:szCs w:val="24"/>
        </w:rPr>
        <w:t>t.7)</w:t>
      </w:r>
    </w:p>
    <w:p w14:paraId="3BF1D2D2" w14:textId="00E8C41D" w:rsidR="007F3164" w:rsidRDefault="007B6B79" w:rsidP="00B577B0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Oedd strategaeth Cymraeg 2050, felly, yn</w:t>
      </w:r>
      <w:r w:rsidR="000F23D4">
        <w:rPr>
          <w:rFonts w:ascii="Aptos" w:hAnsi="Aptos"/>
          <w:sz w:val="24"/>
          <w:szCs w:val="24"/>
        </w:rPr>
        <w:t xml:space="preserve"> rhoi digon o ystyriaeth i rôl y Comisiynydd a’r safonau o fewn y darlun polisi a chynllunio ieithyddol ehangach yng Nghymru ar y pryd?</w:t>
      </w:r>
    </w:p>
    <w:p w14:paraId="34CF3C49" w14:textId="7A65D54B" w:rsidR="005932D0" w:rsidRDefault="007F3164" w:rsidP="00DF1117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Gobaith y traethawd hwn </w:t>
      </w:r>
      <w:r w:rsidR="009950D3">
        <w:rPr>
          <w:rFonts w:ascii="Aptos" w:hAnsi="Aptos"/>
          <w:sz w:val="24"/>
          <w:szCs w:val="24"/>
        </w:rPr>
        <w:t>yw</w:t>
      </w:r>
      <w:r>
        <w:rPr>
          <w:rFonts w:ascii="Aptos" w:hAnsi="Aptos"/>
          <w:sz w:val="24"/>
          <w:szCs w:val="24"/>
        </w:rPr>
        <w:t xml:space="preserve"> ystyried dylanwad y safonau ar y Gymraeg o fewn y gweithle. Ond, fel sydd eisoes wedi nodi, nid yw’r safonau yn gweithredu mewn gwagle. </w:t>
      </w:r>
      <w:r w:rsidR="00846C97">
        <w:rPr>
          <w:rFonts w:ascii="Aptos" w:hAnsi="Aptos"/>
          <w:sz w:val="24"/>
          <w:szCs w:val="24"/>
        </w:rPr>
        <w:lastRenderedPageBreak/>
        <w:t xml:space="preserve">Os edrychwn ni ar gyfeiriadau o fewn strategaeth Cymraeg 2050 at y gweithle, mae’n gosod y nod canlynol: </w:t>
      </w:r>
    </w:p>
    <w:p w14:paraId="75624415" w14:textId="5D7A0B8D" w:rsidR="00846C97" w:rsidRDefault="00846C97" w:rsidP="00846C97">
      <w:pPr>
        <w:ind w:left="720" w:right="1088"/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Cynyddu’r defnydd o’r Gymraeg yn y gweithle ar draws pob sector.</w:t>
      </w:r>
      <w:r w:rsidR="00B83702">
        <w:rPr>
          <w:rFonts w:ascii="Aptos" w:hAnsi="Aptos"/>
          <w:sz w:val="24"/>
          <w:szCs w:val="24"/>
        </w:rPr>
        <w:t xml:space="preserve"> </w:t>
      </w:r>
      <w:r>
        <w:rPr>
          <w:rFonts w:ascii="Aptos" w:hAnsi="Aptos"/>
          <w:sz w:val="24"/>
          <w:szCs w:val="24"/>
        </w:rPr>
        <w:t>(2017</w:t>
      </w:r>
      <w:r w:rsidR="00B83702">
        <w:rPr>
          <w:rFonts w:ascii="Aptos" w:hAnsi="Aptos"/>
          <w:sz w:val="24"/>
          <w:szCs w:val="24"/>
        </w:rPr>
        <w:t>a</w:t>
      </w:r>
      <w:r>
        <w:rPr>
          <w:rFonts w:ascii="Aptos" w:hAnsi="Aptos"/>
          <w:sz w:val="24"/>
          <w:szCs w:val="24"/>
        </w:rPr>
        <w:t>, t.51)</w:t>
      </w:r>
    </w:p>
    <w:p w14:paraId="20132D5C" w14:textId="4B981880" w:rsidR="00846C97" w:rsidRDefault="00846C97" w:rsidP="00846C97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O ystyried bod y sector gyhoeddus yn cyflogi </w:t>
      </w:r>
      <w:r w:rsidR="003128B1">
        <w:rPr>
          <w:rFonts w:ascii="Aptos" w:hAnsi="Aptos"/>
          <w:sz w:val="24"/>
          <w:szCs w:val="24"/>
        </w:rPr>
        <w:t>323,000</w:t>
      </w:r>
      <w:r>
        <w:rPr>
          <w:rFonts w:ascii="Aptos" w:hAnsi="Aptos"/>
          <w:sz w:val="24"/>
          <w:szCs w:val="24"/>
        </w:rPr>
        <w:t xml:space="preserve"> o bobl,</w:t>
      </w:r>
      <w:r w:rsidR="003128B1">
        <w:rPr>
          <w:rFonts w:ascii="Aptos" w:hAnsi="Aptos"/>
          <w:sz w:val="24"/>
          <w:szCs w:val="24"/>
        </w:rPr>
        <w:t xml:space="preserve"> (</w:t>
      </w:r>
      <w:r w:rsidR="002C4F4B">
        <w:rPr>
          <w:rFonts w:ascii="Aptos" w:hAnsi="Aptos"/>
          <w:sz w:val="24"/>
          <w:szCs w:val="24"/>
        </w:rPr>
        <w:t>Llywodraeth Cymru</w:t>
      </w:r>
      <w:r w:rsidR="00CD0D77">
        <w:rPr>
          <w:rFonts w:ascii="Aptos" w:hAnsi="Aptos"/>
          <w:sz w:val="24"/>
          <w:szCs w:val="24"/>
        </w:rPr>
        <w:t xml:space="preserve">, 2023, t.4) </w:t>
      </w:r>
      <w:r>
        <w:rPr>
          <w:rFonts w:ascii="Aptos" w:hAnsi="Aptos"/>
          <w:sz w:val="24"/>
          <w:szCs w:val="24"/>
        </w:rPr>
        <w:t xml:space="preserve"> a bod strwythur mewn lle i fod yn gweithio i greu newid bwriadus a sylfaenol o fewn y sector hynny, </w:t>
      </w:r>
      <w:r w:rsidR="006C727D">
        <w:rPr>
          <w:rFonts w:ascii="Aptos" w:hAnsi="Aptos"/>
          <w:sz w:val="24"/>
          <w:szCs w:val="24"/>
        </w:rPr>
        <w:t>mae</w:t>
      </w:r>
      <w:r>
        <w:rPr>
          <w:rFonts w:ascii="Aptos" w:hAnsi="Aptos"/>
          <w:sz w:val="24"/>
          <w:szCs w:val="24"/>
        </w:rPr>
        <w:t xml:space="preserve"> peidio â chyfeirio at y safonau a’r Mesur yn fwy amlwg o fewn y strategaeth yn </w:t>
      </w:r>
      <w:r w:rsidR="002924DA">
        <w:rPr>
          <w:rFonts w:ascii="Aptos" w:hAnsi="Aptos"/>
          <w:sz w:val="24"/>
          <w:szCs w:val="24"/>
        </w:rPr>
        <w:t xml:space="preserve">rhywbeth i’w gwestiynu. Ond, </w:t>
      </w:r>
      <w:r w:rsidR="00BF64BE">
        <w:rPr>
          <w:rFonts w:ascii="Aptos" w:hAnsi="Aptos"/>
          <w:sz w:val="24"/>
          <w:szCs w:val="24"/>
        </w:rPr>
        <w:t xml:space="preserve">efallai bod gosod y cyd-destun gwleidyddol ehangach yn helpu deall </w:t>
      </w:r>
      <w:r w:rsidR="006C0250">
        <w:rPr>
          <w:rFonts w:ascii="Aptos" w:hAnsi="Aptos"/>
          <w:sz w:val="24"/>
          <w:szCs w:val="24"/>
        </w:rPr>
        <w:t xml:space="preserve">hyn </w:t>
      </w:r>
      <w:r w:rsidR="00BF64BE">
        <w:rPr>
          <w:rFonts w:ascii="Aptos" w:hAnsi="Aptos"/>
          <w:sz w:val="24"/>
          <w:szCs w:val="24"/>
        </w:rPr>
        <w:t xml:space="preserve">yn well. </w:t>
      </w:r>
    </w:p>
    <w:p w14:paraId="3FAD6B8C" w14:textId="3A904813" w:rsidR="00CD08B1" w:rsidRDefault="008C1FF3" w:rsidP="00846C97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Ymysg y feirniadaeth o’r Mesur ar y pryd oedd bod </w:t>
      </w:r>
      <w:r w:rsidR="00EA4772">
        <w:rPr>
          <w:rFonts w:ascii="Aptos" w:hAnsi="Aptos"/>
          <w:sz w:val="24"/>
          <w:szCs w:val="24"/>
        </w:rPr>
        <w:t>gofynion y safonau yn rhy gymhleth a’r broses yn rhy fiwrocrataidd. Gellid rhoi p</w:t>
      </w:r>
      <w:r w:rsidR="008357CD">
        <w:rPr>
          <w:rFonts w:ascii="Aptos" w:hAnsi="Aptos"/>
          <w:sz w:val="24"/>
          <w:szCs w:val="24"/>
        </w:rPr>
        <w:t>eth o’r bai am hyn ar y ffordd oedd y Mesur wedi ei ddrafftio</w:t>
      </w:r>
      <w:r w:rsidR="008C55BC">
        <w:rPr>
          <w:rFonts w:ascii="Aptos" w:hAnsi="Aptos"/>
          <w:sz w:val="24"/>
          <w:szCs w:val="24"/>
        </w:rPr>
        <w:t>. Roedd rhai</w:t>
      </w:r>
      <w:r w:rsidR="008357CD">
        <w:rPr>
          <w:rFonts w:ascii="Aptos" w:hAnsi="Aptos"/>
          <w:sz w:val="24"/>
          <w:szCs w:val="24"/>
        </w:rPr>
        <w:t xml:space="preserve"> yn poeni nad oedd yn ddigon eglur, nac yn sicrhau hawliau digonol i siaradwyr </w:t>
      </w:r>
      <w:r w:rsidR="000C2053">
        <w:rPr>
          <w:rFonts w:ascii="Aptos" w:hAnsi="Aptos"/>
          <w:sz w:val="24"/>
          <w:szCs w:val="24"/>
        </w:rPr>
        <w:t xml:space="preserve">Cymraeg, gan </w:t>
      </w:r>
      <w:r w:rsidR="00D00DE5">
        <w:rPr>
          <w:rFonts w:ascii="Aptos" w:hAnsi="Aptos"/>
          <w:sz w:val="24"/>
          <w:szCs w:val="24"/>
        </w:rPr>
        <w:t>osod gormod o bwyslais ar weinyddiaeth mewnol sefydliad y Comisiynydd</w:t>
      </w:r>
      <w:r w:rsidR="008357CD">
        <w:rPr>
          <w:rFonts w:ascii="Aptos" w:hAnsi="Aptos"/>
          <w:sz w:val="24"/>
          <w:szCs w:val="24"/>
        </w:rPr>
        <w:t xml:space="preserve">. Fel noda Catrin Fflur Huws, </w:t>
      </w:r>
    </w:p>
    <w:p w14:paraId="650A4D97" w14:textId="785AF6DF" w:rsidR="008357CD" w:rsidRDefault="008357CD" w:rsidP="00CD08B1">
      <w:pPr>
        <w:ind w:left="720" w:right="1088"/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the </w:t>
      </w:r>
      <w:proofErr w:type="spellStart"/>
      <w:r>
        <w:rPr>
          <w:rFonts w:ascii="Aptos" w:hAnsi="Aptos"/>
          <w:sz w:val="24"/>
          <w:szCs w:val="24"/>
        </w:rPr>
        <w:t>extensive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focus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in</w:t>
      </w:r>
      <w:proofErr w:type="spellEnd"/>
      <w:r>
        <w:rPr>
          <w:rFonts w:ascii="Aptos" w:hAnsi="Aptos"/>
          <w:sz w:val="24"/>
          <w:szCs w:val="24"/>
        </w:rPr>
        <w:t xml:space="preserve"> the 2011 </w:t>
      </w:r>
      <w:proofErr w:type="spellStart"/>
      <w:r>
        <w:rPr>
          <w:rFonts w:ascii="Aptos" w:hAnsi="Aptos"/>
          <w:sz w:val="24"/>
          <w:szCs w:val="24"/>
        </w:rPr>
        <w:t>Measure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on</w:t>
      </w:r>
      <w:proofErr w:type="spellEnd"/>
      <w:r>
        <w:rPr>
          <w:rFonts w:ascii="Aptos" w:hAnsi="Aptos"/>
          <w:sz w:val="24"/>
          <w:szCs w:val="24"/>
        </w:rPr>
        <w:t xml:space="preserve"> the Welsh</w:t>
      </w:r>
      <w:r w:rsidR="00D00DE5">
        <w:rPr>
          <w:rFonts w:ascii="Aptos" w:hAnsi="Aptos"/>
          <w:sz w:val="24"/>
          <w:szCs w:val="24"/>
        </w:rPr>
        <w:t xml:space="preserve"> </w:t>
      </w:r>
      <w:proofErr w:type="spellStart"/>
      <w:r w:rsidR="00D00DE5">
        <w:rPr>
          <w:rFonts w:ascii="Aptos" w:hAnsi="Aptos"/>
          <w:sz w:val="24"/>
          <w:szCs w:val="24"/>
        </w:rPr>
        <w:t>Language</w:t>
      </w:r>
      <w:proofErr w:type="spellEnd"/>
      <w:r w:rsidR="00D00DE5">
        <w:rPr>
          <w:rFonts w:ascii="Aptos" w:hAnsi="Aptos"/>
          <w:sz w:val="24"/>
          <w:szCs w:val="24"/>
        </w:rPr>
        <w:t xml:space="preserve"> </w:t>
      </w:r>
      <w:proofErr w:type="spellStart"/>
      <w:r w:rsidR="00D00DE5">
        <w:rPr>
          <w:rFonts w:ascii="Aptos" w:hAnsi="Aptos"/>
          <w:sz w:val="24"/>
          <w:szCs w:val="24"/>
        </w:rPr>
        <w:t>Commissioner</w:t>
      </w:r>
      <w:proofErr w:type="spellEnd"/>
      <w:r w:rsidR="00D00DE5">
        <w:rPr>
          <w:rFonts w:ascii="Aptos" w:hAnsi="Aptos"/>
          <w:sz w:val="24"/>
          <w:szCs w:val="24"/>
        </w:rPr>
        <w:t xml:space="preserve"> </w:t>
      </w:r>
      <w:proofErr w:type="spellStart"/>
      <w:r w:rsidR="00D00DE5">
        <w:rPr>
          <w:rFonts w:ascii="Aptos" w:hAnsi="Aptos"/>
          <w:sz w:val="24"/>
          <w:szCs w:val="24"/>
        </w:rPr>
        <w:t>has</w:t>
      </w:r>
      <w:proofErr w:type="spellEnd"/>
      <w:r w:rsidR="00D00DE5">
        <w:rPr>
          <w:rFonts w:ascii="Aptos" w:hAnsi="Aptos"/>
          <w:sz w:val="24"/>
          <w:szCs w:val="24"/>
        </w:rPr>
        <w:t xml:space="preserve"> the </w:t>
      </w:r>
      <w:proofErr w:type="spellStart"/>
      <w:r w:rsidR="00D00DE5">
        <w:rPr>
          <w:rFonts w:ascii="Aptos" w:hAnsi="Aptos"/>
          <w:sz w:val="24"/>
          <w:szCs w:val="24"/>
        </w:rPr>
        <w:t>effect</w:t>
      </w:r>
      <w:proofErr w:type="spellEnd"/>
      <w:r w:rsidR="00D00DE5">
        <w:rPr>
          <w:rFonts w:ascii="Aptos" w:hAnsi="Aptos"/>
          <w:sz w:val="24"/>
          <w:szCs w:val="24"/>
        </w:rPr>
        <w:t xml:space="preserve"> of </w:t>
      </w:r>
      <w:proofErr w:type="spellStart"/>
      <w:r w:rsidR="00D00DE5">
        <w:rPr>
          <w:rFonts w:ascii="Aptos" w:hAnsi="Aptos"/>
          <w:sz w:val="24"/>
          <w:szCs w:val="24"/>
        </w:rPr>
        <w:t>bypassing</w:t>
      </w:r>
      <w:proofErr w:type="spellEnd"/>
      <w:r w:rsidR="00D00DE5">
        <w:rPr>
          <w:rFonts w:ascii="Aptos" w:hAnsi="Aptos"/>
          <w:sz w:val="24"/>
          <w:szCs w:val="24"/>
        </w:rPr>
        <w:t xml:space="preserve"> </w:t>
      </w:r>
      <w:proofErr w:type="spellStart"/>
      <w:r w:rsidR="00D00DE5">
        <w:rPr>
          <w:rFonts w:ascii="Aptos" w:hAnsi="Aptos"/>
          <w:sz w:val="24"/>
          <w:szCs w:val="24"/>
        </w:rPr>
        <w:t>both</w:t>
      </w:r>
      <w:proofErr w:type="spellEnd"/>
      <w:r w:rsidR="00D00DE5">
        <w:rPr>
          <w:rFonts w:ascii="Aptos" w:hAnsi="Aptos"/>
          <w:sz w:val="24"/>
          <w:szCs w:val="24"/>
        </w:rPr>
        <w:t xml:space="preserve"> the </w:t>
      </w:r>
      <w:proofErr w:type="spellStart"/>
      <w:r w:rsidR="00D00DE5">
        <w:rPr>
          <w:rFonts w:ascii="Aptos" w:hAnsi="Aptos"/>
          <w:sz w:val="24"/>
          <w:szCs w:val="24"/>
        </w:rPr>
        <w:t>individual</w:t>
      </w:r>
      <w:proofErr w:type="spellEnd"/>
      <w:r w:rsidR="00D00DE5">
        <w:rPr>
          <w:rFonts w:ascii="Aptos" w:hAnsi="Aptos"/>
          <w:sz w:val="24"/>
          <w:szCs w:val="24"/>
        </w:rPr>
        <w:t xml:space="preserve"> </w:t>
      </w:r>
      <w:proofErr w:type="spellStart"/>
      <w:r w:rsidR="00D00DE5">
        <w:rPr>
          <w:rFonts w:ascii="Aptos" w:hAnsi="Aptos"/>
          <w:sz w:val="24"/>
          <w:szCs w:val="24"/>
        </w:rPr>
        <w:t>citizen</w:t>
      </w:r>
      <w:proofErr w:type="spellEnd"/>
      <w:r w:rsidR="00D00DE5">
        <w:rPr>
          <w:rFonts w:ascii="Aptos" w:hAnsi="Aptos"/>
          <w:sz w:val="24"/>
          <w:szCs w:val="24"/>
        </w:rPr>
        <w:t xml:space="preserve"> as the </w:t>
      </w:r>
      <w:proofErr w:type="spellStart"/>
      <w:r w:rsidR="00D00DE5">
        <w:rPr>
          <w:rFonts w:ascii="Aptos" w:hAnsi="Aptos"/>
          <w:sz w:val="24"/>
          <w:szCs w:val="24"/>
        </w:rPr>
        <w:t>user</w:t>
      </w:r>
      <w:proofErr w:type="spellEnd"/>
      <w:r w:rsidR="00D00DE5">
        <w:rPr>
          <w:rFonts w:ascii="Aptos" w:hAnsi="Aptos"/>
          <w:sz w:val="24"/>
          <w:szCs w:val="24"/>
        </w:rPr>
        <w:t xml:space="preserve"> </w:t>
      </w:r>
      <w:proofErr w:type="spellStart"/>
      <w:r w:rsidR="00D00DE5">
        <w:rPr>
          <w:rFonts w:ascii="Aptos" w:hAnsi="Aptos"/>
          <w:sz w:val="24"/>
          <w:szCs w:val="24"/>
        </w:rPr>
        <w:t>and</w:t>
      </w:r>
      <w:proofErr w:type="spellEnd"/>
      <w:r w:rsidR="00D00DE5">
        <w:rPr>
          <w:rFonts w:ascii="Aptos" w:hAnsi="Aptos"/>
          <w:sz w:val="24"/>
          <w:szCs w:val="24"/>
        </w:rPr>
        <w:t xml:space="preserve"> the </w:t>
      </w:r>
      <w:proofErr w:type="spellStart"/>
      <w:r w:rsidR="00D00DE5">
        <w:rPr>
          <w:rFonts w:ascii="Aptos" w:hAnsi="Aptos"/>
          <w:sz w:val="24"/>
          <w:szCs w:val="24"/>
        </w:rPr>
        <w:t>organisation</w:t>
      </w:r>
      <w:proofErr w:type="spellEnd"/>
      <w:r w:rsidR="00D00DE5">
        <w:rPr>
          <w:rFonts w:ascii="Aptos" w:hAnsi="Aptos"/>
          <w:sz w:val="24"/>
          <w:szCs w:val="24"/>
        </w:rPr>
        <w:t xml:space="preserve"> as the </w:t>
      </w:r>
      <w:proofErr w:type="spellStart"/>
      <w:r w:rsidR="00D00DE5">
        <w:rPr>
          <w:rFonts w:ascii="Aptos" w:hAnsi="Aptos"/>
          <w:sz w:val="24"/>
          <w:szCs w:val="24"/>
        </w:rPr>
        <w:t>provider</w:t>
      </w:r>
      <w:proofErr w:type="spellEnd"/>
      <w:r w:rsidR="00D00DE5">
        <w:rPr>
          <w:rFonts w:ascii="Aptos" w:hAnsi="Aptos"/>
          <w:sz w:val="24"/>
          <w:szCs w:val="24"/>
        </w:rPr>
        <w:t xml:space="preserve"> of </w:t>
      </w:r>
      <w:proofErr w:type="spellStart"/>
      <w:r w:rsidR="00D00DE5">
        <w:rPr>
          <w:rFonts w:ascii="Aptos" w:hAnsi="Aptos"/>
          <w:sz w:val="24"/>
          <w:szCs w:val="24"/>
        </w:rPr>
        <w:t>bilingual</w:t>
      </w:r>
      <w:proofErr w:type="spellEnd"/>
      <w:r w:rsidR="00D00DE5">
        <w:rPr>
          <w:rFonts w:ascii="Aptos" w:hAnsi="Aptos"/>
          <w:sz w:val="24"/>
          <w:szCs w:val="24"/>
        </w:rPr>
        <w:t xml:space="preserve"> </w:t>
      </w:r>
      <w:proofErr w:type="spellStart"/>
      <w:r w:rsidR="00D00DE5">
        <w:rPr>
          <w:rFonts w:ascii="Aptos" w:hAnsi="Aptos"/>
          <w:sz w:val="24"/>
          <w:szCs w:val="24"/>
        </w:rPr>
        <w:t>services</w:t>
      </w:r>
      <w:proofErr w:type="spellEnd"/>
      <w:r w:rsidR="00D00DE5">
        <w:rPr>
          <w:rFonts w:ascii="Aptos" w:hAnsi="Aptos"/>
          <w:sz w:val="24"/>
          <w:szCs w:val="24"/>
        </w:rPr>
        <w:t xml:space="preserve"> to a </w:t>
      </w:r>
      <w:proofErr w:type="spellStart"/>
      <w:r w:rsidR="00D00DE5">
        <w:rPr>
          <w:rFonts w:ascii="Aptos" w:hAnsi="Aptos"/>
          <w:sz w:val="24"/>
          <w:szCs w:val="24"/>
        </w:rPr>
        <w:t>significant</w:t>
      </w:r>
      <w:proofErr w:type="spellEnd"/>
      <w:r w:rsidR="00D00DE5">
        <w:rPr>
          <w:rFonts w:ascii="Aptos" w:hAnsi="Aptos"/>
          <w:sz w:val="24"/>
          <w:szCs w:val="24"/>
        </w:rPr>
        <w:t xml:space="preserve"> </w:t>
      </w:r>
      <w:proofErr w:type="spellStart"/>
      <w:r w:rsidR="00D00DE5">
        <w:rPr>
          <w:rFonts w:ascii="Aptos" w:hAnsi="Aptos"/>
          <w:sz w:val="24"/>
          <w:szCs w:val="24"/>
        </w:rPr>
        <w:t>degree</w:t>
      </w:r>
      <w:proofErr w:type="spellEnd"/>
      <w:r w:rsidR="00D00DE5">
        <w:rPr>
          <w:rFonts w:ascii="Aptos" w:hAnsi="Aptos"/>
          <w:sz w:val="24"/>
          <w:szCs w:val="24"/>
        </w:rPr>
        <w:t xml:space="preserve">. (2017, </w:t>
      </w:r>
      <w:r w:rsidR="009C2674">
        <w:rPr>
          <w:rFonts w:ascii="Aptos" w:hAnsi="Aptos"/>
          <w:sz w:val="24"/>
          <w:szCs w:val="24"/>
        </w:rPr>
        <w:t>t.</w:t>
      </w:r>
      <w:r w:rsidR="00D00DE5">
        <w:rPr>
          <w:rFonts w:ascii="Aptos" w:hAnsi="Aptos"/>
          <w:sz w:val="24"/>
          <w:szCs w:val="24"/>
        </w:rPr>
        <w:t>87)</w:t>
      </w:r>
    </w:p>
    <w:p w14:paraId="32F29B2E" w14:textId="530B8901" w:rsidR="00DF1117" w:rsidRDefault="00D00DE5" w:rsidP="002A2D46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Mae ymchwil yn dangos nad ydy siaradwyr Cymraeg yn debygol o ofyn am wasanaeth Cymraeg os nad yw’r cynnig yn un amlwg</w:t>
      </w:r>
      <w:r w:rsidR="0070618A">
        <w:rPr>
          <w:rStyle w:val="CyfeirnodTroednodyn"/>
          <w:rFonts w:ascii="Aptos" w:hAnsi="Aptos"/>
          <w:sz w:val="24"/>
          <w:szCs w:val="24"/>
        </w:rPr>
        <w:footnoteReference w:id="4"/>
      </w:r>
      <w:r w:rsidR="00AB1EE7">
        <w:rPr>
          <w:rFonts w:ascii="Aptos" w:hAnsi="Aptos"/>
          <w:sz w:val="24"/>
          <w:szCs w:val="24"/>
        </w:rPr>
        <w:t xml:space="preserve"> felly mae’n rhaid i sefydliad gynllunio gwasanaethau a gweithlu mewn ffordd sy’n mynd i rhoi’r cynnig yn hwylus a diofyn. I Huws, doedd dyluniad y Mesur ddim yn rhoi’r pwyslais cywir a dylai fod wedi ystyried sut i hwyluso defnydd o’r Gymraeg mewn ffordd mwy rhagweithiol. “By </w:t>
      </w:r>
      <w:proofErr w:type="spellStart"/>
      <w:r w:rsidR="00AB1EE7">
        <w:rPr>
          <w:rFonts w:ascii="Aptos" w:hAnsi="Aptos"/>
          <w:sz w:val="24"/>
          <w:szCs w:val="24"/>
        </w:rPr>
        <w:t>considering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how</w:t>
      </w:r>
      <w:proofErr w:type="spellEnd"/>
      <w:r w:rsidR="00AB1EE7">
        <w:rPr>
          <w:rFonts w:ascii="Aptos" w:hAnsi="Aptos"/>
          <w:sz w:val="24"/>
          <w:szCs w:val="24"/>
        </w:rPr>
        <w:t xml:space="preserve"> to </w:t>
      </w:r>
      <w:proofErr w:type="spellStart"/>
      <w:r w:rsidR="00AB1EE7">
        <w:rPr>
          <w:rFonts w:ascii="Aptos" w:hAnsi="Aptos"/>
          <w:sz w:val="24"/>
          <w:szCs w:val="24"/>
        </w:rPr>
        <w:t>motivate</w:t>
      </w:r>
      <w:proofErr w:type="spellEnd"/>
      <w:r w:rsidR="00AB1EE7">
        <w:rPr>
          <w:rFonts w:ascii="Aptos" w:hAnsi="Aptos"/>
          <w:sz w:val="24"/>
          <w:szCs w:val="24"/>
        </w:rPr>
        <w:t xml:space="preserve"> the </w:t>
      </w:r>
      <w:proofErr w:type="spellStart"/>
      <w:r w:rsidR="00AB1EE7">
        <w:rPr>
          <w:rFonts w:ascii="Aptos" w:hAnsi="Aptos"/>
          <w:sz w:val="24"/>
          <w:szCs w:val="24"/>
        </w:rPr>
        <w:t>use</w:t>
      </w:r>
      <w:proofErr w:type="spellEnd"/>
      <w:r w:rsidR="00AB1EE7">
        <w:rPr>
          <w:rFonts w:ascii="Aptos" w:hAnsi="Aptos"/>
          <w:sz w:val="24"/>
          <w:szCs w:val="24"/>
        </w:rPr>
        <w:t xml:space="preserve"> of Welsh </w:t>
      </w:r>
      <w:proofErr w:type="spellStart"/>
      <w:r w:rsidR="00AB1EE7">
        <w:rPr>
          <w:rFonts w:ascii="Aptos" w:hAnsi="Aptos"/>
          <w:sz w:val="24"/>
          <w:szCs w:val="24"/>
        </w:rPr>
        <w:t>in</w:t>
      </w:r>
      <w:proofErr w:type="spellEnd"/>
      <w:r w:rsidR="00AB1EE7">
        <w:rPr>
          <w:rFonts w:ascii="Aptos" w:hAnsi="Aptos"/>
          <w:sz w:val="24"/>
          <w:szCs w:val="24"/>
        </w:rPr>
        <w:t xml:space="preserve"> the </w:t>
      </w:r>
      <w:proofErr w:type="spellStart"/>
      <w:r w:rsidR="00AB1EE7">
        <w:rPr>
          <w:rFonts w:ascii="Aptos" w:hAnsi="Aptos"/>
          <w:sz w:val="24"/>
          <w:szCs w:val="24"/>
        </w:rPr>
        <w:t>public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domain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effective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language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planning</w:t>
      </w:r>
      <w:proofErr w:type="spellEnd"/>
      <w:r w:rsidR="00AB1EE7">
        <w:rPr>
          <w:rFonts w:ascii="Aptos" w:hAnsi="Aptos"/>
          <w:sz w:val="24"/>
          <w:szCs w:val="24"/>
        </w:rPr>
        <w:t xml:space="preserve"> can </w:t>
      </w:r>
      <w:proofErr w:type="spellStart"/>
      <w:r w:rsidR="00AB1EE7">
        <w:rPr>
          <w:rFonts w:ascii="Aptos" w:hAnsi="Aptos"/>
          <w:sz w:val="24"/>
          <w:szCs w:val="24"/>
        </w:rPr>
        <w:t>lead</w:t>
      </w:r>
      <w:proofErr w:type="spellEnd"/>
      <w:r w:rsidR="00AB1EE7">
        <w:rPr>
          <w:rFonts w:ascii="Aptos" w:hAnsi="Aptos"/>
          <w:sz w:val="24"/>
          <w:szCs w:val="24"/>
        </w:rPr>
        <w:t xml:space="preserve"> to the </w:t>
      </w:r>
      <w:proofErr w:type="spellStart"/>
      <w:r w:rsidR="00AB1EE7">
        <w:rPr>
          <w:rFonts w:ascii="Aptos" w:hAnsi="Aptos"/>
          <w:sz w:val="24"/>
          <w:szCs w:val="24"/>
        </w:rPr>
        <w:t>normalisation</w:t>
      </w:r>
      <w:proofErr w:type="spellEnd"/>
      <w:r w:rsidR="00AB1EE7">
        <w:rPr>
          <w:rFonts w:ascii="Aptos" w:hAnsi="Aptos"/>
          <w:sz w:val="24"/>
          <w:szCs w:val="24"/>
        </w:rPr>
        <w:t xml:space="preserve"> of </w:t>
      </w:r>
      <w:proofErr w:type="spellStart"/>
      <w:r w:rsidR="00AB1EE7">
        <w:rPr>
          <w:rFonts w:ascii="Aptos" w:hAnsi="Aptos"/>
          <w:sz w:val="24"/>
          <w:szCs w:val="24"/>
        </w:rPr>
        <w:t>its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use</w:t>
      </w:r>
      <w:proofErr w:type="spellEnd"/>
      <w:r w:rsidR="00AB1EE7">
        <w:rPr>
          <w:rFonts w:ascii="Aptos" w:hAnsi="Aptos"/>
          <w:sz w:val="24"/>
          <w:szCs w:val="24"/>
        </w:rPr>
        <w:t>.” (</w:t>
      </w:r>
      <w:r w:rsidR="00362825">
        <w:rPr>
          <w:rFonts w:ascii="Aptos" w:hAnsi="Aptos"/>
          <w:sz w:val="24"/>
          <w:szCs w:val="24"/>
        </w:rPr>
        <w:t>2017, t.</w:t>
      </w:r>
      <w:r w:rsidR="00AB1EE7">
        <w:rPr>
          <w:rFonts w:ascii="Aptos" w:hAnsi="Aptos"/>
          <w:sz w:val="24"/>
          <w:szCs w:val="24"/>
        </w:rPr>
        <w:t>87) I Huws, roedd gosod y disgwyliadau o ran darpariaeth gwasanaethau yn y rheoliadau yn hytrach nag yng nghorff y ddeddfwriaeth yn cario risg o leihau eu gwerth a dywed “</w:t>
      </w:r>
      <w:proofErr w:type="spellStart"/>
      <w:r w:rsidR="00AB1EE7">
        <w:rPr>
          <w:rFonts w:ascii="Aptos" w:hAnsi="Aptos"/>
          <w:sz w:val="24"/>
          <w:szCs w:val="24"/>
        </w:rPr>
        <w:t>my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contention</w:t>
      </w:r>
      <w:proofErr w:type="spellEnd"/>
      <w:r w:rsidR="00A814A6">
        <w:rPr>
          <w:rFonts w:ascii="Aptos" w:hAnsi="Aptos"/>
          <w:sz w:val="24"/>
          <w:szCs w:val="24"/>
        </w:rPr>
        <w:t>...</w:t>
      </w:r>
      <w:r w:rsidR="00AB1EE7">
        <w:rPr>
          <w:rFonts w:ascii="Aptos" w:hAnsi="Aptos"/>
          <w:sz w:val="24"/>
          <w:szCs w:val="24"/>
        </w:rPr>
        <w:t xml:space="preserve">is </w:t>
      </w:r>
      <w:proofErr w:type="spellStart"/>
      <w:r w:rsidR="00AB1EE7">
        <w:rPr>
          <w:rFonts w:ascii="Aptos" w:hAnsi="Aptos"/>
          <w:sz w:val="24"/>
          <w:szCs w:val="24"/>
        </w:rPr>
        <w:t>that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this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type</w:t>
      </w:r>
      <w:proofErr w:type="spellEnd"/>
      <w:r w:rsidR="00AB1EE7">
        <w:rPr>
          <w:rFonts w:ascii="Aptos" w:hAnsi="Aptos"/>
          <w:sz w:val="24"/>
          <w:szCs w:val="24"/>
        </w:rPr>
        <w:t xml:space="preserve"> of </w:t>
      </w:r>
      <w:proofErr w:type="spellStart"/>
      <w:r w:rsidR="00AB1EE7">
        <w:rPr>
          <w:rFonts w:ascii="Aptos" w:hAnsi="Aptos"/>
          <w:sz w:val="24"/>
          <w:szCs w:val="24"/>
        </w:rPr>
        <w:t>bilingual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normalisation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could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have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been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developed</w:t>
      </w:r>
      <w:proofErr w:type="spellEnd"/>
      <w:r w:rsidR="00AB1EE7">
        <w:rPr>
          <w:rFonts w:ascii="Aptos" w:hAnsi="Aptos"/>
          <w:sz w:val="24"/>
          <w:szCs w:val="24"/>
        </w:rPr>
        <w:t xml:space="preserve"> more </w:t>
      </w:r>
      <w:proofErr w:type="spellStart"/>
      <w:r w:rsidR="00AB1EE7">
        <w:rPr>
          <w:rFonts w:ascii="Aptos" w:hAnsi="Aptos"/>
          <w:sz w:val="24"/>
          <w:szCs w:val="24"/>
        </w:rPr>
        <w:t>effectively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in</w:t>
      </w:r>
      <w:proofErr w:type="spellEnd"/>
      <w:r w:rsidR="00AB1EE7">
        <w:rPr>
          <w:rFonts w:ascii="Aptos" w:hAnsi="Aptos"/>
          <w:sz w:val="24"/>
          <w:szCs w:val="24"/>
        </w:rPr>
        <w:t xml:space="preserve"> the 2011 </w:t>
      </w:r>
      <w:proofErr w:type="spellStart"/>
      <w:r w:rsidR="00362825">
        <w:rPr>
          <w:rFonts w:ascii="Aptos" w:hAnsi="Aptos"/>
          <w:sz w:val="24"/>
          <w:szCs w:val="24"/>
        </w:rPr>
        <w:t>M</w:t>
      </w:r>
      <w:r w:rsidR="00AB1EE7">
        <w:rPr>
          <w:rFonts w:ascii="Aptos" w:hAnsi="Aptos"/>
          <w:sz w:val="24"/>
          <w:szCs w:val="24"/>
        </w:rPr>
        <w:t>easure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if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user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entitlements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were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detailed</w:t>
      </w:r>
      <w:proofErr w:type="spellEnd"/>
      <w:r w:rsidR="00AB1EE7">
        <w:rPr>
          <w:rFonts w:ascii="Aptos" w:hAnsi="Aptos"/>
          <w:sz w:val="24"/>
          <w:szCs w:val="24"/>
        </w:rPr>
        <w:t xml:space="preserve"> </w:t>
      </w:r>
      <w:proofErr w:type="spellStart"/>
      <w:r w:rsidR="00AB1EE7">
        <w:rPr>
          <w:rFonts w:ascii="Aptos" w:hAnsi="Aptos"/>
          <w:sz w:val="24"/>
          <w:szCs w:val="24"/>
        </w:rPr>
        <w:t>in</w:t>
      </w:r>
      <w:proofErr w:type="spellEnd"/>
      <w:r w:rsidR="00AB1EE7">
        <w:rPr>
          <w:rFonts w:ascii="Aptos" w:hAnsi="Aptos"/>
          <w:sz w:val="24"/>
          <w:szCs w:val="24"/>
        </w:rPr>
        <w:t xml:space="preserve"> the </w:t>
      </w:r>
      <w:proofErr w:type="spellStart"/>
      <w:r w:rsidR="00AB1EE7">
        <w:rPr>
          <w:rFonts w:ascii="Aptos" w:hAnsi="Aptos"/>
          <w:sz w:val="24"/>
          <w:szCs w:val="24"/>
        </w:rPr>
        <w:t>legislation</w:t>
      </w:r>
      <w:proofErr w:type="spellEnd"/>
      <w:r w:rsidR="00AB1EE7">
        <w:rPr>
          <w:rFonts w:ascii="Aptos" w:hAnsi="Aptos"/>
          <w:sz w:val="24"/>
          <w:szCs w:val="24"/>
        </w:rPr>
        <w:t>” (</w:t>
      </w:r>
      <w:r w:rsidR="00362825">
        <w:rPr>
          <w:rFonts w:ascii="Aptos" w:hAnsi="Aptos"/>
          <w:sz w:val="24"/>
          <w:szCs w:val="24"/>
        </w:rPr>
        <w:t>2017, tt.</w:t>
      </w:r>
      <w:r w:rsidR="00AB1EE7">
        <w:rPr>
          <w:rFonts w:ascii="Aptos" w:hAnsi="Aptos"/>
          <w:sz w:val="24"/>
          <w:szCs w:val="24"/>
        </w:rPr>
        <w:t xml:space="preserve">87-88) yn hytrach nag o fewn is-ddeddfwriaeth y rheoliadau a’r hysbysiadau cydymffurfio sy’n cael eu gosod ar sefydliadau. </w:t>
      </w:r>
    </w:p>
    <w:p w14:paraId="2ECD65CF" w14:textId="6213CB8A" w:rsidR="00AB1EE7" w:rsidRPr="00A2755B" w:rsidRDefault="00A2755B" w:rsidP="002A2D46">
      <w:pPr>
        <w:rPr>
          <w:rFonts w:ascii="Aptos" w:hAnsi="Aptos"/>
          <w:sz w:val="24"/>
          <w:szCs w:val="24"/>
          <w:u w:val="single"/>
        </w:rPr>
      </w:pPr>
      <w:r w:rsidRPr="00A2755B">
        <w:rPr>
          <w:rFonts w:ascii="Aptos" w:hAnsi="Aptos"/>
          <w:sz w:val="24"/>
          <w:szCs w:val="24"/>
          <w:u w:val="single"/>
        </w:rPr>
        <w:t>Ymateb i’r feirniadaeth</w:t>
      </w:r>
    </w:p>
    <w:p w14:paraId="32842AF7" w14:textId="61120F44" w:rsidR="00E64FCC" w:rsidRDefault="00AB1EE7" w:rsidP="00BD7639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Felly, i ba raddau mae modd </w:t>
      </w:r>
      <w:r w:rsidR="00D4423D">
        <w:rPr>
          <w:rFonts w:ascii="Aptos" w:hAnsi="Aptos"/>
          <w:sz w:val="24"/>
          <w:szCs w:val="24"/>
        </w:rPr>
        <w:t xml:space="preserve">dweud bod gweithrediad y safonau a’r mesur wedi ymateb i’r feirniadaeth cynnar a cheisio addasu ar hyd y blynyddoedd? </w:t>
      </w:r>
      <w:r w:rsidR="00E64FCC">
        <w:rPr>
          <w:rFonts w:ascii="Aptos" w:hAnsi="Aptos"/>
          <w:sz w:val="24"/>
          <w:szCs w:val="24"/>
        </w:rPr>
        <w:t xml:space="preserve">Mae gweithrediad y safonau wedi gorfodi’r Comisiynydd, a’r sefydliadau, i ddysgu wrth </w:t>
      </w:r>
      <w:r w:rsidR="00944228">
        <w:rPr>
          <w:rFonts w:ascii="Aptos" w:hAnsi="Aptos"/>
          <w:sz w:val="24"/>
          <w:szCs w:val="24"/>
        </w:rPr>
        <w:t>fynd</w:t>
      </w:r>
      <w:r w:rsidR="00CB6B28">
        <w:rPr>
          <w:rFonts w:ascii="Aptos" w:hAnsi="Aptos"/>
          <w:sz w:val="24"/>
          <w:szCs w:val="24"/>
        </w:rPr>
        <w:t xml:space="preserve">. Mae </w:t>
      </w:r>
      <w:r w:rsidR="00944228">
        <w:rPr>
          <w:rFonts w:ascii="Aptos" w:hAnsi="Aptos"/>
          <w:sz w:val="24"/>
          <w:szCs w:val="24"/>
        </w:rPr>
        <w:t xml:space="preserve">gwersi wedi eu dysgu, ac arferion da wedi eu casglu. </w:t>
      </w:r>
    </w:p>
    <w:p w14:paraId="144D1964" w14:textId="1669BE23" w:rsidR="00B47BFB" w:rsidRDefault="00B47BFB" w:rsidP="00BD7639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lastRenderedPageBreak/>
        <w:t xml:space="preserve">Er mwyn ceisio deall hyn yn well, bydd y traethawd nawr yn edrych </w:t>
      </w:r>
      <w:r w:rsidR="00AC4ECF">
        <w:rPr>
          <w:rFonts w:ascii="Aptos" w:hAnsi="Aptos"/>
          <w:sz w:val="24"/>
          <w:szCs w:val="24"/>
        </w:rPr>
        <w:t xml:space="preserve">yn fanylach ar rai agweddau o ddefnyddio’r Gymraeg o fewn y gweithle. </w:t>
      </w:r>
      <w:r>
        <w:rPr>
          <w:rFonts w:ascii="Aptos" w:hAnsi="Aptos"/>
          <w:sz w:val="24"/>
          <w:szCs w:val="24"/>
        </w:rPr>
        <w:t xml:space="preserve"> </w:t>
      </w:r>
    </w:p>
    <w:p w14:paraId="4EBE34B3" w14:textId="53638FBA" w:rsidR="00BD7639" w:rsidRPr="007E3B73" w:rsidRDefault="009722A8" w:rsidP="00BD7639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Mae’r cysyniad o ddefnyddio iaith leiafrifol mewn peuoedd gwahanol </w:t>
      </w:r>
      <w:r w:rsidR="00336135">
        <w:rPr>
          <w:rFonts w:ascii="Aptos" w:hAnsi="Aptos"/>
          <w:sz w:val="24"/>
          <w:szCs w:val="24"/>
        </w:rPr>
        <w:t xml:space="preserve">yn un sy’n gydnabyddedig </w:t>
      </w:r>
      <w:r w:rsidR="00E5414E">
        <w:rPr>
          <w:rFonts w:ascii="Aptos" w:hAnsi="Aptos"/>
          <w:sz w:val="24"/>
          <w:szCs w:val="24"/>
        </w:rPr>
        <w:t>ac u</w:t>
      </w:r>
      <w:r w:rsidR="00336135">
        <w:rPr>
          <w:rFonts w:ascii="Aptos" w:hAnsi="Aptos"/>
          <w:sz w:val="24"/>
          <w:szCs w:val="24"/>
        </w:rPr>
        <w:t xml:space="preserve">n o’r peuoedd hynny yw’r gweithle neu fyd gwaith. </w:t>
      </w:r>
      <w:r w:rsidR="00CF29AC">
        <w:rPr>
          <w:rFonts w:ascii="Aptos" w:hAnsi="Aptos"/>
          <w:sz w:val="24"/>
          <w:szCs w:val="24"/>
        </w:rPr>
        <w:t>Y</w:t>
      </w:r>
      <w:r w:rsidR="00336135">
        <w:rPr>
          <w:rFonts w:ascii="Aptos" w:hAnsi="Aptos"/>
          <w:sz w:val="24"/>
          <w:szCs w:val="24"/>
        </w:rPr>
        <w:t>n</w:t>
      </w:r>
      <w:r w:rsidR="00CF29AC">
        <w:rPr>
          <w:rFonts w:ascii="Aptos" w:hAnsi="Aptos"/>
          <w:sz w:val="24"/>
          <w:szCs w:val="24"/>
        </w:rPr>
        <w:t xml:space="preserve"> </w:t>
      </w:r>
      <w:proofErr w:type="spellStart"/>
      <w:r w:rsidR="00CF29AC">
        <w:rPr>
          <w:rFonts w:ascii="Aptos" w:hAnsi="Aptos"/>
          <w:sz w:val="24"/>
          <w:szCs w:val="24"/>
        </w:rPr>
        <w:t>Nghatalonia</w:t>
      </w:r>
      <w:proofErr w:type="spellEnd"/>
      <w:r w:rsidR="00CF29AC">
        <w:rPr>
          <w:rFonts w:ascii="Aptos" w:hAnsi="Aptos"/>
          <w:sz w:val="24"/>
          <w:szCs w:val="24"/>
        </w:rPr>
        <w:t xml:space="preserve">, mae academyddion wedi ystyried trobwyntiau mewn bywyd fel rhai sy’n allweddol o ran defnydd o iaith leiafrifol. Maen nhw’n galw’r cyfnodau yma yn </w:t>
      </w:r>
      <w:r w:rsidR="00CF29AC" w:rsidRPr="006A6060">
        <w:rPr>
          <w:rFonts w:ascii="Aptos" w:hAnsi="Aptos"/>
          <w:i/>
          <w:iCs/>
          <w:sz w:val="24"/>
          <w:szCs w:val="24"/>
        </w:rPr>
        <w:t>mudes</w:t>
      </w:r>
      <w:r w:rsidR="00CF29AC">
        <w:rPr>
          <w:rFonts w:ascii="Aptos" w:hAnsi="Aptos"/>
          <w:sz w:val="24"/>
          <w:szCs w:val="24"/>
        </w:rPr>
        <w:t xml:space="preserve"> (</w:t>
      </w:r>
      <w:r w:rsidR="00CF29AC" w:rsidRPr="006A6060">
        <w:rPr>
          <w:rFonts w:ascii="Aptos" w:hAnsi="Aptos"/>
          <w:i/>
          <w:iCs/>
          <w:sz w:val="24"/>
          <w:szCs w:val="24"/>
        </w:rPr>
        <w:t>muda</w:t>
      </w:r>
      <w:r w:rsidR="00CF29AC">
        <w:rPr>
          <w:rFonts w:ascii="Aptos" w:hAnsi="Aptos"/>
          <w:sz w:val="24"/>
          <w:szCs w:val="24"/>
        </w:rPr>
        <w:t xml:space="preserve"> yn unigol).</w:t>
      </w:r>
      <w:r w:rsidR="00BD7639">
        <w:rPr>
          <w:rFonts w:ascii="Aptos" w:hAnsi="Aptos"/>
          <w:sz w:val="24"/>
          <w:szCs w:val="24"/>
        </w:rPr>
        <w:t xml:space="preserve"> Ar y pwyntiau yma mewn bywyd mae </w:t>
      </w:r>
      <w:r w:rsidR="00BD7639" w:rsidRPr="00525D3D">
        <w:rPr>
          <w:rFonts w:ascii="Aptos" w:hAnsi="Aptos"/>
          <w:sz w:val="24"/>
          <w:szCs w:val="24"/>
        </w:rPr>
        <w:t xml:space="preserve">unigolion yn gwneud dewisiadau – nid o reidrwydd yn rhai sy’n wybyddus iddynt – am ba iaith maen nhw’n dewis siarad: </w:t>
      </w:r>
      <w:r w:rsidR="00BD7639" w:rsidRPr="00525D3D">
        <w:rPr>
          <w:rFonts w:ascii="Aptos" w:hAnsi="Aptos" w:cstheme="minorHAnsi"/>
          <w:sz w:val="24"/>
          <w:szCs w:val="24"/>
        </w:rPr>
        <w:t>“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specific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geographical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junctures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where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individuals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enact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significant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changes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in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their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linguistic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repertoire.” (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Pujolar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a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Gonzàlez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, 2013, t.139) Dywed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Pujolar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a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Gonzàlez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bod hyn yn gallu digwydd </w:t>
      </w:r>
      <w:r w:rsidR="003D0E85">
        <w:rPr>
          <w:rFonts w:ascii="Aptos" w:hAnsi="Aptos" w:cstheme="minorHAnsi"/>
          <w:sz w:val="24"/>
          <w:szCs w:val="24"/>
        </w:rPr>
        <w:t xml:space="preserve">wrth </w:t>
      </w:r>
      <w:r w:rsidR="00BD7639" w:rsidRPr="00525D3D">
        <w:rPr>
          <w:rFonts w:ascii="Aptos" w:hAnsi="Aptos" w:cstheme="minorHAnsi"/>
          <w:sz w:val="24"/>
          <w:szCs w:val="24"/>
        </w:rPr>
        <w:t xml:space="preserve">ddechrau ysgol gynradd, wrth ddechrau addysg bellach, wrth gwrdd â phartner, wrth gael plant ac wrth ddechrau ym myd gwaith, gan ganfod bod “most </w:t>
      </w:r>
      <w:r w:rsidR="00BD7639" w:rsidRPr="003D0E85">
        <w:rPr>
          <w:rFonts w:ascii="Aptos" w:hAnsi="Aptos" w:cstheme="minorHAnsi"/>
          <w:i/>
          <w:iCs/>
          <w:sz w:val="24"/>
          <w:szCs w:val="24"/>
        </w:rPr>
        <w:t>mudes</w:t>
      </w:r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happening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when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people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entered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the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labor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market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>” (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Pujolar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 &amp; </w:t>
      </w:r>
      <w:proofErr w:type="spellStart"/>
      <w:r w:rsidR="00BD7639" w:rsidRPr="00525D3D">
        <w:rPr>
          <w:rFonts w:ascii="Aptos" w:hAnsi="Aptos" w:cstheme="minorHAnsi"/>
          <w:sz w:val="24"/>
          <w:szCs w:val="24"/>
        </w:rPr>
        <w:t>Gonzàlez</w:t>
      </w:r>
      <w:proofErr w:type="spellEnd"/>
      <w:r w:rsidR="00BD7639" w:rsidRPr="00525D3D">
        <w:rPr>
          <w:rFonts w:ascii="Aptos" w:hAnsi="Aptos" w:cstheme="minorHAnsi"/>
          <w:sz w:val="24"/>
          <w:szCs w:val="24"/>
        </w:rPr>
        <w:t xml:space="preserve">, 2013, t.143).  </w:t>
      </w:r>
    </w:p>
    <w:p w14:paraId="37A36733" w14:textId="25DC14A7" w:rsidR="00AB1EE7" w:rsidRDefault="00753B41" w:rsidP="002A2D46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Mae defnydd unigolion o iaith mewn cyd-destun fel hyn yn rhywbeth </w:t>
      </w:r>
      <w:r w:rsidR="008B29B1">
        <w:rPr>
          <w:rFonts w:ascii="Aptos" w:hAnsi="Aptos"/>
          <w:sz w:val="24"/>
          <w:szCs w:val="24"/>
        </w:rPr>
        <w:t xml:space="preserve">y gallwn ei ystyried i fod yn oddrychol; mae’n agored i’w dehongliad personol nhw o’r sefyllfa. </w:t>
      </w:r>
      <w:r w:rsidR="007F483B">
        <w:rPr>
          <w:rFonts w:ascii="Aptos" w:hAnsi="Aptos"/>
          <w:sz w:val="24"/>
          <w:szCs w:val="24"/>
        </w:rPr>
        <w:t>Mae unigolion sy’n siarad iaith leiafrifol yn gwneud dewisiadau bach, cyson</w:t>
      </w:r>
      <w:r w:rsidR="004973F1">
        <w:rPr>
          <w:rFonts w:ascii="Aptos" w:hAnsi="Aptos"/>
          <w:sz w:val="24"/>
          <w:szCs w:val="24"/>
        </w:rPr>
        <w:t xml:space="preserve"> bob dydd ynghylch pa iaith i’w siarad mewn unrhyw sefyllfa</w:t>
      </w:r>
      <w:r w:rsidR="00B700C5">
        <w:rPr>
          <w:rFonts w:ascii="Aptos" w:hAnsi="Aptos"/>
          <w:sz w:val="24"/>
          <w:szCs w:val="24"/>
        </w:rPr>
        <w:t xml:space="preserve"> ac mae hyn yn gysylltiedig â phŵer a normau ieithyddol. (</w:t>
      </w:r>
      <w:proofErr w:type="spellStart"/>
      <w:r w:rsidR="00B700C5">
        <w:rPr>
          <w:rFonts w:ascii="Aptos" w:hAnsi="Aptos"/>
          <w:sz w:val="24"/>
          <w:szCs w:val="24"/>
        </w:rPr>
        <w:t>Fairclough</w:t>
      </w:r>
      <w:proofErr w:type="spellEnd"/>
      <w:r w:rsidR="00B700C5">
        <w:rPr>
          <w:rFonts w:ascii="Aptos" w:hAnsi="Aptos"/>
          <w:sz w:val="24"/>
          <w:szCs w:val="24"/>
        </w:rPr>
        <w:t xml:space="preserve">, </w:t>
      </w:r>
      <w:r w:rsidR="00AF3AAD">
        <w:rPr>
          <w:rFonts w:ascii="Aptos" w:hAnsi="Aptos"/>
          <w:sz w:val="24"/>
          <w:szCs w:val="24"/>
        </w:rPr>
        <w:t>1989</w:t>
      </w:r>
      <w:r w:rsidR="00381CF4">
        <w:rPr>
          <w:rFonts w:ascii="Aptos" w:hAnsi="Aptos"/>
          <w:sz w:val="24"/>
          <w:szCs w:val="24"/>
        </w:rPr>
        <w:t xml:space="preserve">) </w:t>
      </w:r>
    </w:p>
    <w:p w14:paraId="3B8FE2C7" w14:textId="2260D09E" w:rsidR="005045A3" w:rsidRDefault="005045A3" w:rsidP="002A2D46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Felly mae’n bwysig bod cynllunio ieithyddol yn cynorthwyo ac yn annog pobl i allu gwneud y dewisiadau sy’n ffafrio defnyddio’r iaith leiafrifol. Rydym yn ymwybodol o hyn yng nghyd-destun y Cynnig Rhagweithiol</w:t>
      </w:r>
      <w:r w:rsidR="004F2EA2">
        <w:rPr>
          <w:rStyle w:val="CyfeirnodTroednodyn"/>
          <w:rFonts w:ascii="Aptos" w:hAnsi="Aptos"/>
          <w:sz w:val="24"/>
          <w:szCs w:val="24"/>
        </w:rPr>
        <w:footnoteReference w:id="5"/>
      </w:r>
      <w:r>
        <w:rPr>
          <w:rFonts w:ascii="Aptos" w:hAnsi="Aptos"/>
          <w:sz w:val="24"/>
          <w:szCs w:val="24"/>
        </w:rPr>
        <w:t xml:space="preserve"> a</w:t>
      </w:r>
      <w:r w:rsidR="000E6B8D">
        <w:rPr>
          <w:rFonts w:ascii="Aptos" w:hAnsi="Aptos"/>
          <w:sz w:val="24"/>
          <w:szCs w:val="24"/>
        </w:rPr>
        <w:t xml:space="preserve">’r angen i’r cwsmer neu ddefnyddiwr gwasanaeth cal </w:t>
      </w:r>
      <w:r w:rsidR="00964438">
        <w:rPr>
          <w:rFonts w:ascii="Aptos" w:hAnsi="Aptos"/>
          <w:sz w:val="24"/>
          <w:szCs w:val="24"/>
        </w:rPr>
        <w:t xml:space="preserve">gwybod yn glir fod eu dewis iaith ar gael. </w:t>
      </w:r>
      <w:r w:rsidR="003710F2">
        <w:rPr>
          <w:rFonts w:ascii="Aptos" w:hAnsi="Aptos"/>
          <w:sz w:val="24"/>
          <w:szCs w:val="24"/>
        </w:rPr>
        <w:t>Sut, felly, mae’r sefydliadau sy’n gweithredu’r safonau yn rhoi hynny ar waith?</w:t>
      </w:r>
    </w:p>
    <w:p w14:paraId="3680DC0D" w14:textId="70D4532B" w:rsidR="00304270" w:rsidRPr="00D86E43" w:rsidRDefault="00DD0665" w:rsidP="002A2D46">
      <w:pPr>
        <w:rPr>
          <w:rFonts w:ascii="Aptos" w:hAnsi="Aptos"/>
          <w:sz w:val="24"/>
          <w:szCs w:val="24"/>
          <w:u w:val="single"/>
        </w:rPr>
      </w:pPr>
      <w:r w:rsidRPr="00D86E43">
        <w:rPr>
          <w:rFonts w:ascii="Aptos" w:hAnsi="Aptos"/>
          <w:sz w:val="24"/>
          <w:szCs w:val="24"/>
          <w:u w:val="single"/>
        </w:rPr>
        <w:t>Edrych ar y data</w:t>
      </w:r>
    </w:p>
    <w:p w14:paraId="16D9A107" w14:textId="33399F40" w:rsidR="00DD0665" w:rsidRDefault="00DD0665" w:rsidP="002A2D46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Yn unol â safon </w:t>
      </w:r>
      <w:r w:rsidR="001C503C">
        <w:rPr>
          <w:rFonts w:ascii="Aptos" w:hAnsi="Aptos"/>
          <w:sz w:val="24"/>
          <w:szCs w:val="24"/>
        </w:rPr>
        <w:t>158</w:t>
      </w:r>
      <w:r>
        <w:rPr>
          <w:rFonts w:ascii="Aptos" w:hAnsi="Aptos"/>
          <w:sz w:val="24"/>
          <w:szCs w:val="24"/>
        </w:rPr>
        <w:t xml:space="preserve"> mae gofyn i sefydliadau greu adroddiad </w:t>
      </w:r>
      <w:r w:rsidR="00FC50EB">
        <w:rPr>
          <w:rFonts w:ascii="Aptos" w:hAnsi="Aptos"/>
          <w:sz w:val="24"/>
          <w:szCs w:val="24"/>
        </w:rPr>
        <w:t xml:space="preserve">blynyddol </w:t>
      </w:r>
      <w:r>
        <w:rPr>
          <w:rFonts w:ascii="Aptos" w:hAnsi="Aptos"/>
          <w:sz w:val="24"/>
          <w:szCs w:val="24"/>
        </w:rPr>
        <w:t>o’u cydymffurfiaeth â’r safonau</w:t>
      </w:r>
      <w:r w:rsidR="002D1ADE">
        <w:rPr>
          <w:rFonts w:ascii="Aptos" w:hAnsi="Aptos"/>
          <w:sz w:val="24"/>
          <w:szCs w:val="24"/>
        </w:rPr>
        <w:t>.</w:t>
      </w:r>
      <w:r w:rsidR="00FC50EB">
        <w:rPr>
          <w:rStyle w:val="CyfeirnodTroednodyn"/>
          <w:rFonts w:ascii="Aptos" w:hAnsi="Aptos"/>
          <w:sz w:val="24"/>
          <w:szCs w:val="24"/>
        </w:rPr>
        <w:footnoteReference w:id="6"/>
      </w:r>
      <w:r w:rsidR="002D1ADE">
        <w:rPr>
          <w:rFonts w:ascii="Aptos" w:hAnsi="Aptos"/>
          <w:sz w:val="24"/>
          <w:szCs w:val="24"/>
        </w:rPr>
        <w:t xml:space="preserve"> Bydd yr adran yma yn ystyried oes modd deall </w:t>
      </w:r>
      <w:r w:rsidR="000D2D66">
        <w:rPr>
          <w:rFonts w:ascii="Aptos" w:hAnsi="Aptos"/>
          <w:sz w:val="24"/>
          <w:szCs w:val="24"/>
        </w:rPr>
        <w:t xml:space="preserve">unrhyw beth ynghylch effaith y safonau ar sgiliau Cymraeg staff. </w:t>
      </w:r>
      <w:r w:rsidR="007475A9">
        <w:rPr>
          <w:rFonts w:ascii="Aptos" w:hAnsi="Aptos"/>
          <w:sz w:val="24"/>
          <w:szCs w:val="24"/>
        </w:rPr>
        <w:t>B</w:t>
      </w:r>
      <w:r w:rsidR="003144CD">
        <w:rPr>
          <w:rFonts w:ascii="Aptos" w:hAnsi="Aptos"/>
          <w:sz w:val="24"/>
          <w:szCs w:val="24"/>
        </w:rPr>
        <w:t>ydd yn cymharu</w:t>
      </w:r>
      <w:r w:rsidR="00B83E64">
        <w:rPr>
          <w:rFonts w:ascii="Aptos" w:hAnsi="Aptos"/>
          <w:sz w:val="24"/>
          <w:szCs w:val="24"/>
        </w:rPr>
        <w:t xml:space="preserve"> d</w:t>
      </w:r>
      <w:r w:rsidR="007F62E8">
        <w:rPr>
          <w:rFonts w:ascii="Aptos" w:hAnsi="Aptos"/>
          <w:sz w:val="24"/>
          <w:szCs w:val="24"/>
        </w:rPr>
        <w:t>wy</w:t>
      </w:r>
      <w:r w:rsidR="00B83E64">
        <w:rPr>
          <w:rFonts w:ascii="Aptos" w:hAnsi="Aptos"/>
          <w:sz w:val="24"/>
          <w:szCs w:val="24"/>
        </w:rPr>
        <w:t xml:space="preserve"> sir a ystyrir yn gadarnleoedd traddodiadol y Gymraeg, ac yn dd</w:t>
      </w:r>
      <w:r w:rsidR="007F62E8">
        <w:rPr>
          <w:rFonts w:ascii="Aptos" w:hAnsi="Aptos"/>
          <w:sz w:val="24"/>
          <w:szCs w:val="24"/>
        </w:rPr>
        <w:t>wy</w:t>
      </w:r>
      <w:r w:rsidR="00B83E64">
        <w:rPr>
          <w:rFonts w:ascii="Aptos" w:hAnsi="Aptos"/>
          <w:sz w:val="24"/>
          <w:szCs w:val="24"/>
        </w:rPr>
        <w:t xml:space="preserve"> o siroedd cynllun ARFOR: Sir Gaerfyrddin a Cheredigion</w:t>
      </w:r>
      <w:r w:rsidR="009E7546">
        <w:rPr>
          <w:rFonts w:ascii="Aptos" w:hAnsi="Aptos"/>
          <w:sz w:val="24"/>
          <w:szCs w:val="24"/>
        </w:rPr>
        <w:t xml:space="preserve"> â</w:t>
      </w:r>
      <w:r w:rsidR="00002419">
        <w:rPr>
          <w:rFonts w:ascii="Aptos" w:hAnsi="Aptos"/>
          <w:sz w:val="24"/>
          <w:szCs w:val="24"/>
        </w:rPr>
        <w:t xml:space="preserve"> dwy</w:t>
      </w:r>
      <w:r w:rsidR="009E7546">
        <w:rPr>
          <w:rFonts w:ascii="Aptos" w:hAnsi="Aptos"/>
          <w:sz w:val="24"/>
          <w:szCs w:val="24"/>
        </w:rPr>
        <w:t xml:space="preserve"> sir mewn ardal</w:t>
      </w:r>
      <w:r w:rsidR="00002419">
        <w:rPr>
          <w:rFonts w:ascii="Aptos" w:hAnsi="Aptos"/>
          <w:sz w:val="24"/>
          <w:szCs w:val="24"/>
        </w:rPr>
        <w:t>oedd</w:t>
      </w:r>
      <w:r w:rsidR="009E7546">
        <w:rPr>
          <w:rFonts w:ascii="Aptos" w:hAnsi="Aptos"/>
          <w:sz w:val="24"/>
          <w:szCs w:val="24"/>
        </w:rPr>
        <w:t xml:space="preserve"> â chanran</w:t>
      </w:r>
      <w:r w:rsidR="00002419">
        <w:rPr>
          <w:rFonts w:ascii="Aptos" w:hAnsi="Aptos"/>
          <w:sz w:val="24"/>
          <w:szCs w:val="24"/>
        </w:rPr>
        <w:t>nau</w:t>
      </w:r>
      <w:r w:rsidR="002129D9">
        <w:rPr>
          <w:rFonts w:ascii="Aptos" w:hAnsi="Aptos"/>
          <w:sz w:val="24"/>
          <w:szCs w:val="24"/>
        </w:rPr>
        <w:t xml:space="preserve"> is</w:t>
      </w:r>
      <w:r w:rsidR="009E7546">
        <w:rPr>
          <w:rFonts w:ascii="Aptos" w:hAnsi="Aptos"/>
          <w:sz w:val="24"/>
          <w:szCs w:val="24"/>
        </w:rPr>
        <w:t xml:space="preserve"> o siaradwyr Cymraeg sef Rhondda Cynon Taf</w:t>
      </w:r>
      <w:r w:rsidR="002129D9">
        <w:rPr>
          <w:rFonts w:ascii="Aptos" w:hAnsi="Aptos"/>
          <w:sz w:val="24"/>
          <w:szCs w:val="24"/>
        </w:rPr>
        <w:t xml:space="preserve"> a Blaenau Gwent.</w:t>
      </w:r>
    </w:p>
    <w:p w14:paraId="2753EDEC" w14:textId="226AC6B3" w:rsidR="002129D9" w:rsidRDefault="002129D9" w:rsidP="002A2D46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Y rhesymeg dros </w:t>
      </w:r>
      <w:r w:rsidR="00145C85">
        <w:rPr>
          <w:rFonts w:ascii="Aptos" w:hAnsi="Aptos"/>
          <w:sz w:val="24"/>
          <w:szCs w:val="24"/>
        </w:rPr>
        <w:t xml:space="preserve">eu </w:t>
      </w:r>
      <w:r>
        <w:rPr>
          <w:rFonts w:ascii="Aptos" w:hAnsi="Aptos"/>
          <w:sz w:val="24"/>
          <w:szCs w:val="24"/>
        </w:rPr>
        <w:t xml:space="preserve">dewis oedd er mwyn cael </w:t>
      </w:r>
      <w:r w:rsidR="00ED685A">
        <w:rPr>
          <w:rFonts w:ascii="Aptos" w:hAnsi="Aptos"/>
          <w:sz w:val="24"/>
          <w:szCs w:val="24"/>
        </w:rPr>
        <w:t>d</w:t>
      </w:r>
      <w:r w:rsidR="00FA7967">
        <w:rPr>
          <w:rFonts w:ascii="Aptos" w:hAnsi="Aptos"/>
          <w:sz w:val="24"/>
          <w:szCs w:val="24"/>
        </w:rPr>
        <w:t>au bâr o</w:t>
      </w:r>
      <w:r w:rsidR="00ED685A">
        <w:rPr>
          <w:rFonts w:ascii="Aptos" w:hAnsi="Aptos"/>
          <w:sz w:val="24"/>
          <w:szCs w:val="24"/>
        </w:rPr>
        <w:t xml:space="preserve"> sir</w:t>
      </w:r>
      <w:r w:rsidR="00FA7967">
        <w:rPr>
          <w:rFonts w:ascii="Aptos" w:hAnsi="Aptos"/>
          <w:sz w:val="24"/>
          <w:szCs w:val="24"/>
        </w:rPr>
        <w:t>oedd</w:t>
      </w:r>
      <w:r w:rsidR="00ED685A">
        <w:rPr>
          <w:rFonts w:ascii="Aptos" w:hAnsi="Aptos"/>
          <w:sz w:val="24"/>
          <w:szCs w:val="24"/>
        </w:rPr>
        <w:t xml:space="preserve"> </w:t>
      </w:r>
      <w:r w:rsidR="00FA7967">
        <w:rPr>
          <w:rFonts w:ascii="Aptos" w:hAnsi="Aptos"/>
          <w:sz w:val="24"/>
          <w:szCs w:val="24"/>
        </w:rPr>
        <w:t>c</w:t>
      </w:r>
      <w:r w:rsidR="00ED685A">
        <w:rPr>
          <w:rFonts w:ascii="Aptos" w:hAnsi="Aptos"/>
          <w:sz w:val="24"/>
          <w:szCs w:val="24"/>
        </w:rPr>
        <w:t>ymharol,</w:t>
      </w:r>
      <w:r w:rsidR="006F092F">
        <w:rPr>
          <w:rFonts w:ascii="Aptos" w:hAnsi="Aptos"/>
          <w:sz w:val="24"/>
          <w:szCs w:val="24"/>
        </w:rPr>
        <w:t xml:space="preserve"> â chefndiroedd tebyg o ran y Gymraeg</w:t>
      </w:r>
      <w:r w:rsidR="002307B2">
        <w:rPr>
          <w:rFonts w:ascii="Aptos" w:hAnsi="Aptos"/>
          <w:sz w:val="24"/>
          <w:szCs w:val="24"/>
        </w:rPr>
        <w:t xml:space="preserve"> wrth edrych ar Sir Gâr a Cheredigion, a Rhondda Cynon Taf a Blaenau Gwent. Ond hefyd, er mwyn cael cyferbyniaeth rh</w:t>
      </w:r>
      <w:r w:rsidR="005F4AE2">
        <w:rPr>
          <w:rFonts w:ascii="Aptos" w:hAnsi="Aptos"/>
          <w:sz w:val="24"/>
          <w:szCs w:val="24"/>
        </w:rPr>
        <w:t>wng y ddau bâr</w:t>
      </w:r>
      <w:r w:rsidR="008F7B98">
        <w:rPr>
          <w:rFonts w:ascii="Aptos" w:hAnsi="Aptos"/>
          <w:sz w:val="24"/>
          <w:szCs w:val="24"/>
        </w:rPr>
        <w:t xml:space="preserve"> o ran demog</w:t>
      </w:r>
      <w:r w:rsidR="002A2857">
        <w:rPr>
          <w:rFonts w:ascii="Aptos" w:hAnsi="Aptos"/>
          <w:sz w:val="24"/>
          <w:szCs w:val="24"/>
        </w:rPr>
        <w:t xml:space="preserve">raffeg a gwneuthuriad eu gweithluoedd. </w:t>
      </w:r>
    </w:p>
    <w:p w14:paraId="2661296F" w14:textId="65B598F9" w:rsidR="002A2857" w:rsidRDefault="002A2857" w:rsidP="002A2D46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Yn 2021, dangosodd ystadegau’r Cyfrifiad ostyngiad yn y nifer o siaradwyr Cymraeg y</w:t>
      </w:r>
      <w:r w:rsidR="0092116C">
        <w:rPr>
          <w:rFonts w:ascii="Aptos" w:hAnsi="Aptos"/>
          <w:sz w:val="24"/>
          <w:szCs w:val="24"/>
        </w:rPr>
        <w:t xml:space="preserve">n Sir Gâr, Ceredigion a Blaenau Gwent, ond cynnydd bychan yn Rhondda Cynon Taf. </w:t>
      </w:r>
      <w:r w:rsidR="00646328">
        <w:rPr>
          <w:rFonts w:ascii="Aptos" w:hAnsi="Aptos"/>
          <w:sz w:val="24"/>
          <w:szCs w:val="24"/>
        </w:rPr>
        <w:t xml:space="preserve">Ym </w:t>
      </w:r>
      <w:r w:rsidR="00646328">
        <w:rPr>
          <w:rFonts w:ascii="Aptos" w:hAnsi="Aptos"/>
          <w:sz w:val="24"/>
          <w:szCs w:val="24"/>
        </w:rPr>
        <w:lastRenderedPageBreak/>
        <w:t xml:space="preserve">Mlaenau Gwent ceir y nifer a’r ganran isaf o siaradwyr Cymraeg </w:t>
      </w:r>
      <w:r w:rsidR="001563BA">
        <w:rPr>
          <w:rFonts w:ascii="Aptos" w:hAnsi="Aptos"/>
          <w:sz w:val="24"/>
          <w:szCs w:val="24"/>
        </w:rPr>
        <w:t>gyda</w:t>
      </w:r>
      <w:r w:rsidR="00F95A6D">
        <w:rPr>
          <w:rFonts w:ascii="Aptos" w:hAnsi="Aptos"/>
          <w:sz w:val="24"/>
          <w:szCs w:val="24"/>
        </w:rPr>
        <w:t xml:space="preserve"> 6.2% neu 40</w:t>
      </w:r>
      <w:r w:rsidR="005F4AE2">
        <w:rPr>
          <w:rFonts w:ascii="Aptos" w:hAnsi="Aptos"/>
          <w:sz w:val="24"/>
          <w:szCs w:val="24"/>
        </w:rPr>
        <w:t>35</w:t>
      </w:r>
      <w:r w:rsidR="00F95A6D">
        <w:rPr>
          <w:rFonts w:ascii="Aptos" w:hAnsi="Aptos"/>
          <w:sz w:val="24"/>
          <w:szCs w:val="24"/>
        </w:rPr>
        <w:t xml:space="preserve"> o bobl yn dweud eu bod nhw’n gallu siarad Cymraeg.</w:t>
      </w:r>
      <w:r w:rsidR="000468D0">
        <w:rPr>
          <w:rFonts w:ascii="Aptos" w:hAnsi="Aptos"/>
          <w:sz w:val="24"/>
          <w:szCs w:val="24"/>
        </w:rPr>
        <w:t xml:space="preserve"> (Cyfrifiad 2021)</w:t>
      </w:r>
      <w:r w:rsidR="00F95A6D">
        <w:rPr>
          <w:rFonts w:ascii="Aptos" w:hAnsi="Aptos"/>
          <w:sz w:val="24"/>
          <w:szCs w:val="24"/>
        </w:rPr>
        <w:t xml:space="preserve"> </w:t>
      </w:r>
    </w:p>
    <w:p w14:paraId="65029CF8" w14:textId="77777777" w:rsidR="00181172" w:rsidRDefault="00181172" w:rsidP="002A2D46">
      <w:pPr>
        <w:rPr>
          <w:rFonts w:ascii="Aptos" w:hAnsi="Aptos"/>
          <w:sz w:val="24"/>
          <w:szCs w:val="24"/>
        </w:rPr>
      </w:pPr>
    </w:p>
    <w:p w14:paraId="0C05B2F8" w14:textId="77777777" w:rsidR="00181172" w:rsidRDefault="00181172" w:rsidP="002A2D46">
      <w:pPr>
        <w:rPr>
          <w:rFonts w:ascii="Aptos" w:hAnsi="Aptos"/>
          <w:sz w:val="24"/>
          <w:szCs w:val="24"/>
        </w:rPr>
      </w:pPr>
    </w:p>
    <w:p w14:paraId="57B40968" w14:textId="77777777" w:rsidR="00181172" w:rsidRDefault="00181172" w:rsidP="002A2D46">
      <w:pPr>
        <w:rPr>
          <w:rFonts w:ascii="Aptos" w:hAnsi="Aptos"/>
          <w:sz w:val="24"/>
          <w:szCs w:val="24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3080"/>
        <w:gridCol w:w="2273"/>
        <w:gridCol w:w="2268"/>
      </w:tblGrid>
      <w:tr w:rsidR="00BD7B09" w14:paraId="36D9C31C" w14:textId="77777777" w:rsidTr="009861D9">
        <w:tc>
          <w:tcPr>
            <w:tcW w:w="3080" w:type="dxa"/>
          </w:tcPr>
          <w:p w14:paraId="5A74A58F" w14:textId="2C4F73F4" w:rsidR="00BD7B09" w:rsidRPr="005D7627" w:rsidRDefault="00BD7B09" w:rsidP="002A2D46">
            <w:pPr>
              <w:rPr>
                <w:rFonts w:ascii="Aptos" w:hAnsi="Aptos"/>
                <w:b/>
                <w:bCs/>
                <w:sz w:val="24"/>
                <w:szCs w:val="24"/>
              </w:rPr>
            </w:pPr>
            <w:r w:rsidRPr="005D7627">
              <w:rPr>
                <w:rFonts w:ascii="Aptos" w:hAnsi="Aptos"/>
                <w:b/>
                <w:bCs/>
                <w:sz w:val="24"/>
                <w:szCs w:val="24"/>
              </w:rPr>
              <w:t>Awdurdod Lleol</w:t>
            </w:r>
          </w:p>
        </w:tc>
        <w:tc>
          <w:tcPr>
            <w:tcW w:w="2273" w:type="dxa"/>
          </w:tcPr>
          <w:p w14:paraId="48004560" w14:textId="65422B8C" w:rsidR="00BD7B09" w:rsidRPr="005D7627" w:rsidRDefault="00BD7B09" w:rsidP="002A2D46">
            <w:pPr>
              <w:rPr>
                <w:rFonts w:ascii="Aptos" w:hAnsi="Aptos"/>
                <w:b/>
                <w:bCs/>
                <w:sz w:val="24"/>
                <w:szCs w:val="24"/>
              </w:rPr>
            </w:pPr>
            <w:r w:rsidRPr="005D7627">
              <w:rPr>
                <w:rFonts w:ascii="Aptos" w:hAnsi="Aptos"/>
                <w:b/>
                <w:bCs/>
                <w:sz w:val="24"/>
                <w:szCs w:val="24"/>
              </w:rPr>
              <w:t>Nifer</w:t>
            </w:r>
          </w:p>
        </w:tc>
        <w:tc>
          <w:tcPr>
            <w:tcW w:w="2268" w:type="dxa"/>
          </w:tcPr>
          <w:p w14:paraId="4D725954" w14:textId="355EFEE0" w:rsidR="00BD7B09" w:rsidRPr="005D7627" w:rsidRDefault="00BD7B09" w:rsidP="002A2D46">
            <w:pPr>
              <w:rPr>
                <w:rFonts w:ascii="Aptos" w:hAnsi="Aptos"/>
                <w:b/>
                <w:bCs/>
                <w:sz w:val="24"/>
                <w:szCs w:val="24"/>
              </w:rPr>
            </w:pPr>
            <w:r w:rsidRPr="005D7627">
              <w:rPr>
                <w:rFonts w:ascii="Aptos" w:hAnsi="Aptos"/>
                <w:b/>
                <w:bCs/>
                <w:sz w:val="24"/>
                <w:szCs w:val="24"/>
              </w:rPr>
              <w:t>Canran</w:t>
            </w:r>
          </w:p>
        </w:tc>
      </w:tr>
      <w:tr w:rsidR="00BD7B09" w14:paraId="208CCDEC" w14:textId="77777777" w:rsidTr="009861D9">
        <w:tc>
          <w:tcPr>
            <w:tcW w:w="3080" w:type="dxa"/>
          </w:tcPr>
          <w:p w14:paraId="5B1EC99C" w14:textId="23A35DA8" w:rsidR="00BD7B09" w:rsidRDefault="00BD7B0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Ceredigion</w:t>
            </w:r>
          </w:p>
        </w:tc>
        <w:tc>
          <w:tcPr>
            <w:tcW w:w="2273" w:type="dxa"/>
          </w:tcPr>
          <w:p w14:paraId="4729479A" w14:textId="21227BE1" w:rsidR="00BD7B09" w:rsidRDefault="0025036E" w:rsidP="002A2D46">
            <w:pPr>
              <w:rPr>
                <w:rFonts w:ascii="Aptos" w:hAnsi="Aptos"/>
                <w:sz w:val="24"/>
                <w:szCs w:val="24"/>
              </w:rPr>
            </w:pPr>
            <w:r w:rsidRPr="0025036E">
              <w:rPr>
                <w:rFonts w:ascii="Aptos" w:hAnsi="Aptos"/>
                <w:sz w:val="24"/>
                <w:szCs w:val="24"/>
              </w:rPr>
              <w:t>31,689</w:t>
            </w:r>
            <w:r w:rsidRPr="0025036E">
              <w:rPr>
                <w:rFonts w:ascii="Aptos" w:hAnsi="Aptos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14:paraId="15ACC84C" w14:textId="42F73ACF" w:rsidR="00BD7B09" w:rsidRDefault="0025036E" w:rsidP="002A2D46">
            <w:pPr>
              <w:rPr>
                <w:rFonts w:ascii="Aptos" w:hAnsi="Aptos"/>
                <w:sz w:val="24"/>
                <w:szCs w:val="24"/>
              </w:rPr>
            </w:pPr>
            <w:r w:rsidRPr="0025036E">
              <w:rPr>
                <w:rFonts w:ascii="Aptos" w:hAnsi="Aptos"/>
                <w:sz w:val="24"/>
                <w:szCs w:val="24"/>
              </w:rPr>
              <w:t>45.3</w:t>
            </w:r>
          </w:p>
        </w:tc>
      </w:tr>
      <w:tr w:rsidR="00BD7B09" w14:paraId="7244BCB8" w14:textId="77777777" w:rsidTr="009861D9">
        <w:tc>
          <w:tcPr>
            <w:tcW w:w="3080" w:type="dxa"/>
          </w:tcPr>
          <w:p w14:paraId="54C4A70E" w14:textId="1A53CCD7" w:rsidR="00BD7B09" w:rsidRDefault="00BD7B0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Sir Gaerfyrddin</w:t>
            </w:r>
          </w:p>
        </w:tc>
        <w:tc>
          <w:tcPr>
            <w:tcW w:w="2273" w:type="dxa"/>
          </w:tcPr>
          <w:p w14:paraId="1749B980" w14:textId="5D6EF2FE" w:rsidR="00BD7B09" w:rsidRDefault="0025036E" w:rsidP="002A2D46">
            <w:pPr>
              <w:rPr>
                <w:rFonts w:ascii="Aptos" w:hAnsi="Aptos"/>
                <w:sz w:val="24"/>
                <w:szCs w:val="24"/>
              </w:rPr>
            </w:pPr>
            <w:r w:rsidRPr="0025036E">
              <w:rPr>
                <w:rFonts w:ascii="Aptos" w:hAnsi="Aptos"/>
                <w:sz w:val="24"/>
                <w:szCs w:val="24"/>
              </w:rPr>
              <w:t>72,842</w:t>
            </w:r>
            <w:r w:rsidRPr="0025036E">
              <w:rPr>
                <w:rFonts w:ascii="Aptos" w:hAnsi="Aptos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14:paraId="025E2F2F" w14:textId="046CEE31" w:rsidR="00BD7B09" w:rsidRDefault="0025036E" w:rsidP="002A2D46">
            <w:pPr>
              <w:rPr>
                <w:rFonts w:ascii="Aptos" w:hAnsi="Aptos"/>
                <w:sz w:val="24"/>
                <w:szCs w:val="24"/>
              </w:rPr>
            </w:pPr>
            <w:r w:rsidRPr="0025036E">
              <w:rPr>
                <w:rFonts w:ascii="Aptos" w:hAnsi="Aptos"/>
                <w:sz w:val="24"/>
                <w:szCs w:val="24"/>
              </w:rPr>
              <w:t>39.9</w:t>
            </w:r>
          </w:p>
        </w:tc>
      </w:tr>
      <w:tr w:rsidR="00BD7B09" w14:paraId="4500A38E" w14:textId="77777777" w:rsidTr="009861D9">
        <w:tc>
          <w:tcPr>
            <w:tcW w:w="3080" w:type="dxa"/>
          </w:tcPr>
          <w:p w14:paraId="5208C3D9" w14:textId="359CC0AE" w:rsidR="00BD7B09" w:rsidRDefault="00BD7B0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Rhondda Cynon Taf</w:t>
            </w:r>
          </w:p>
        </w:tc>
        <w:tc>
          <w:tcPr>
            <w:tcW w:w="2273" w:type="dxa"/>
          </w:tcPr>
          <w:p w14:paraId="354E470E" w14:textId="13496A93" w:rsidR="00BD7B09" w:rsidRDefault="000B0B2C" w:rsidP="002A2D46">
            <w:pPr>
              <w:rPr>
                <w:rFonts w:ascii="Aptos" w:hAnsi="Aptos"/>
                <w:sz w:val="24"/>
                <w:szCs w:val="24"/>
              </w:rPr>
            </w:pPr>
            <w:r w:rsidRPr="000B0B2C">
              <w:rPr>
                <w:rFonts w:ascii="Aptos" w:hAnsi="Aptos"/>
                <w:sz w:val="24"/>
                <w:szCs w:val="24"/>
              </w:rPr>
              <w:t>28,551</w:t>
            </w:r>
            <w:r w:rsidRPr="000B0B2C">
              <w:rPr>
                <w:rFonts w:ascii="Aptos" w:hAnsi="Aptos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14:paraId="1708BB28" w14:textId="028A44AD" w:rsidR="00BD7B09" w:rsidRDefault="000B0B2C" w:rsidP="002A2D46">
            <w:pPr>
              <w:rPr>
                <w:rFonts w:ascii="Aptos" w:hAnsi="Aptos"/>
                <w:sz w:val="24"/>
                <w:szCs w:val="24"/>
              </w:rPr>
            </w:pPr>
            <w:r w:rsidRPr="000B0B2C">
              <w:rPr>
                <w:rFonts w:ascii="Aptos" w:hAnsi="Aptos"/>
                <w:sz w:val="24"/>
                <w:szCs w:val="24"/>
              </w:rPr>
              <w:t>12.4</w:t>
            </w:r>
            <w:r w:rsidRPr="000B0B2C">
              <w:rPr>
                <w:rFonts w:ascii="Aptos" w:hAnsi="Aptos"/>
                <w:sz w:val="24"/>
                <w:szCs w:val="24"/>
              </w:rPr>
              <w:tab/>
            </w:r>
          </w:p>
        </w:tc>
      </w:tr>
      <w:tr w:rsidR="00BD7B09" w14:paraId="693C29E0" w14:textId="77777777" w:rsidTr="009861D9">
        <w:tc>
          <w:tcPr>
            <w:tcW w:w="3080" w:type="dxa"/>
          </w:tcPr>
          <w:p w14:paraId="448F5700" w14:textId="28741C05" w:rsidR="00BD7B09" w:rsidRDefault="00BD7B0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Blaenau Gwent</w:t>
            </w:r>
          </w:p>
        </w:tc>
        <w:tc>
          <w:tcPr>
            <w:tcW w:w="2273" w:type="dxa"/>
          </w:tcPr>
          <w:p w14:paraId="4A0981BA" w14:textId="2BCFE7AF" w:rsidR="00BD7B09" w:rsidRDefault="000B0B2C" w:rsidP="002A2D46">
            <w:pPr>
              <w:rPr>
                <w:rFonts w:ascii="Aptos" w:hAnsi="Aptos"/>
                <w:sz w:val="24"/>
                <w:szCs w:val="24"/>
              </w:rPr>
            </w:pPr>
            <w:r w:rsidRPr="000B0B2C">
              <w:rPr>
                <w:rFonts w:ascii="Aptos" w:hAnsi="Aptos"/>
                <w:sz w:val="24"/>
                <w:szCs w:val="24"/>
              </w:rPr>
              <w:t>4,035</w:t>
            </w:r>
            <w:r w:rsidRPr="000B0B2C">
              <w:rPr>
                <w:rFonts w:ascii="Aptos" w:hAnsi="Aptos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14:paraId="69C29788" w14:textId="61F7EDA1" w:rsidR="00BD7B09" w:rsidRDefault="000B0B2C" w:rsidP="002A2D46">
            <w:pPr>
              <w:rPr>
                <w:rFonts w:ascii="Aptos" w:hAnsi="Aptos"/>
                <w:sz w:val="24"/>
                <w:szCs w:val="24"/>
              </w:rPr>
            </w:pPr>
            <w:r w:rsidRPr="000B0B2C">
              <w:rPr>
                <w:rFonts w:ascii="Aptos" w:hAnsi="Aptos"/>
                <w:sz w:val="24"/>
                <w:szCs w:val="24"/>
              </w:rPr>
              <w:t>6.2</w:t>
            </w:r>
          </w:p>
        </w:tc>
      </w:tr>
    </w:tbl>
    <w:p w14:paraId="3DBB5A96" w14:textId="1C30DCFE" w:rsidR="00085851" w:rsidRDefault="000468D0" w:rsidP="002A2D46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ab/>
      </w:r>
      <w:r>
        <w:rPr>
          <w:rFonts w:ascii="Aptos" w:hAnsi="Aptos"/>
          <w:sz w:val="24"/>
          <w:szCs w:val="24"/>
        </w:rPr>
        <w:tab/>
      </w:r>
      <w:r>
        <w:rPr>
          <w:rFonts w:ascii="Aptos" w:hAnsi="Aptos"/>
          <w:sz w:val="24"/>
          <w:szCs w:val="24"/>
        </w:rPr>
        <w:tab/>
      </w:r>
      <w:r>
        <w:rPr>
          <w:rFonts w:ascii="Aptos" w:hAnsi="Aptos"/>
          <w:sz w:val="24"/>
          <w:szCs w:val="24"/>
        </w:rPr>
        <w:tab/>
      </w:r>
      <w:r>
        <w:rPr>
          <w:rFonts w:ascii="Aptos" w:hAnsi="Aptos"/>
          <w:sz w:val="24"/>
          <w:szCs w:val="24"/>
        </w:rPr>
        <w:tab/>
      </w:r>
      <w:r>
        <w:rPr>
          <w:rFonts w:ascii="Aptos" w:hAnsi="Aptos"/>
          <w:sz w:val="24"/>
          <w:szCs w:val="24"/>
        </w:rPr>
        <w:tab/>
      </w:r>
      <w:r>
        <w:rPr>
          <w:rFonts w:ascii="Aptos" w:hAnsi="Aptos"/>
          <w:sz w:val="24"/>
          <w:szCs w:val="24"/>
        </w:rPr>
        <w:tab/>
      </w:r>
      <w:r>
        <w:rPr>
          <w:rFonts w:ascii="Aptos" w:hAnsi="Aptos"/>
          <w:sz w:val="24"/>
          <w:szCs w:val="24"/>
        </w:rPr>
        <w:tab/>
        <w:t>Cyfrifiad 2021</w:t>
      </w:r>
    </w:p>
    <w:p w14:paraId="16F6AF42" w14:textId="18590152" w:rsidR="00253882" w:rsidRDefault="003C491E" w:rsidP="002A2D46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Isod ceir gwybodaeth am sgiliau iaith gweithluoedd y pedair sir</w:t>
      </w:r>
      <w:r w:rsidR="00D9589F">
        <w:rPr>
          <w:rFonts w:ascii="Aptos" w:hAnsi="Aptos"/>
          <w:sz w:val="24"/>
          <w:szCs w:val="24"/>
        </w:rPr>
        <w:t xml:space="preserve"> ar gyfer 2022-23, gyda chymhariaeth â blynyddoedd blaenorol ble ‘roedd modd eu canfod.</w:t>
      </w:r>
      <w:r w:rsidR="001277FF">
        <w:rPr>
          <w:rFonts w:ascii="Aptos" w:hAnsi="Aptos"/>
          <w:sz w:val="24"/>
          <w:szCs w:val="24"/>
        </w:rPr>
        <w:t xml:space="preserve"> </w:t>
      </w:r>
      <w:r w:rsidR="00E2218B">
        <w:rPr>
          <w:rFonts w:ascii="Aptos" w:hAnsi="Aptos"/>
          <w:sz w:val="24"/>
          <w:szCs w:val="24"/>
        </w:rPr>
        <w:t xml:space="preserve">Yn unol â chod ymarfer y Comisiynydd, mae’r awdurdodau yn mesur sgiliau iaith eu staff </w:t>
      </w:r>
      <w:r w:rsidR="000667E9">
        <w:rPr>
          <w:rFonts w:ascii="Aptos" w:hAnsi="Aptos"/>
          <w:sz w:val="24"/>
          <w:szCs w:val="24"/>
        </w:rPr>
        <w:t xml:space="preserve">gan ddefnyddio </w:t>
      </w:r>
      <w:r w:rsidR="000667E9" w:rsidRPr="000667E9">
        <w:rPr>
          <w:rFonts w:ascii="Aptos" w:hAnsi="Aptos"/>
          <w:sz w:val="24"/>
          <w:szCs w:val="24"/>
        </w:rPr>
        <w:t>Fframwaith Cymdeithas Profwyr Ieithoedd yn Ewrop (ALTE)</w:t>
      </w:r>
      <w:r w:rsidR="000667E9">
        <w:rPr>
          <w:rStyle w:val="CyfeirnodTroednodyn"/>
          <w:rFonts w:ascii="Aptos" w:hAnsi="Aptos"/>
          <w:sz w:val="24"/>
          <w:szCs w:val="24"/>
        </w:rPr>
        <w:footnoteReference w:id="7"/>
      </w:r>
    </w:p>
    <w:p w14:paraId="45F8B051" w14:textId="7222089C" w:rsidR="00D9589F" w:rsidRPr="00A5358C" w:rsidRDefault="001277FF" w:rsidP="002A2D46">
      <w:pPr>
        <w:rPr>
          <w:rFonts w:ascii="Aptos" w:hAnsi="Aptos"/>
          <w:sz w:val="24"/>
          <w:szCs w:val="24"/>
          <w:u w:val="single"/>
        </w:rPr>
      </w:pPr>
      <w:r w:rsidRPr="00A5358C">
        <w:rPr>
          <w:rFonts w:ascii="Aptos" w:hAnsi="Aptos"/>
          <w:sz w:val="24"/>
          <w:szCs w:val="24"/>
          <w:u w:val="single"/>
        </w:rPr>
        <w:t>Ceredigion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2311"/>
        <w:gridCol w:w="2311"/>
        <w:gridCol w:w="2310"/>
        <w:gridCol w:w="2310"/>
      </w:tblGrid>
      <w:tr w:rsidR="00376FC0" w14:paraId="156527DF" w14:textId="77777777" w:rsidTr="00376FC0">
        <w:tc>
          <w:tcPr>
            <w:tcW w:w="2311" w:type="dxa"/>
          </w:tcPr>
          <w:p w14:paraId="3B3507E4" w14:textId="77777777" w:rsidR="00376FC0" w:rsidRDefault="00376FC0" w:rsidP="002A2D46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311" w:type="dxa"/>
          </w:tcPr>
          <w:p w14:paraId="7C7C821A" w14:textId="168E71E8" w:rsidR="00376FC0" w:rsidRDefault="00376FC0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2022-23</w:t>
            </w:r>
          </w:p>
        </w:tc>
        <w:tc>
          <w:tcPr>
            <w:tcW w:w="2310" w:type="dxa"/>
          </w:tcPr>
          <w:p w14:paraId="11BFB1BD" w14:textId="2AFF3209" w:rsidR="00376FC0" w:rsidRDefault="00376FC0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2021-22</w:t>
            </w:r>
          </w:p>
        </w:tc>
        <w:tc>
          <w:tcPr>
            <w:tcW w:w="2310" w:type="dxa"/>
          </w:tcPr>
          <w:p w14:paraId="02125C22" w14:textId="4E206130" w:rsidR="00376FC0" w:rsidRDefault="00376FC0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2018-19</w:t>
            </w:r>
          </w:p>
        </w:tc>
      </w:tr>
      <w:tr w:rsidR="00376FC0" w14:paraId="543E3149" w14:textId="77777777" w:rsidTr="00376FC0">
        <w:tc>
          <w:tcPr>
            <w:tcW w:w="2311" w:type="dxa"/>
          </w:tcPr>
          <w:p w14:paraId="71418A67" w14:textId="5CC66AD1" w:rsidR="00376FC0" w:rsidRDefault="004C767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Lefel 4 + 5</w:t>
            </w:r>
          </w:p>
        </w:tc>
        <w:tc>
          <w:tcPr>
            <w:tcW w:w="2311" w:type="dxa"/>
          </w:tcPr>
          <w:p w14:paraId="7A678C72" w14:textId="502C6670" w:rsidR="00376FC0" w:rsidRDefault="004C767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47%</w:t>
            </w:r>
          </w:p>
        </w:tc>
        <w:tc>
          <w:tcPr>
            <w:tcW w:w="2310" w:type="dxa"/>
          </w:tcPr>
          <w:p w14:paraId="14705147" w14:textId="42E04630" w:rsidR="00376FC0" w:rsidRDefault="004C767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47%</w:t>
            </w:r>
          </w:p>
        </w:tc>
        <w:tc>
          <w:tcPr>
            <w:tcW w:w="2310" w:type="dxa"/>
          </w:tcPr>
          <w:p w14:paraId="33EADD72" w14:textId="47059125" w:rsidR="00376FC0" w:rsidRDefault="004C767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48%</w:t>
            </w:r>
          </w:p>
        </w:tc>
      </w:tr>
      <w:tr w:rsidR="00376FC0" w14:paraId="0D74AFDA" w14:textId="77777777" w:rsidTr="00376FC0">
        <w:tc>
          <w:tcPr>
            <w:tcW w:w="2311" w:type="dxa"/>
          </w:tcPr>
          <w:p w14:paraId="51610849" w14:textId="09C44449" w:rsidR="00376FC0" w:rsidRDefault="004C767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Lefel 2 + 3</w:t>
            </w:r>
          </w:p>
        </w:tc>
        <w:tc>
          <w:tcPr>
            <w:tcW w:w="2311" w:type="dxa"/>
          </w:tcPr>
          <w:p w14:paraId="1287C95D" w14:textId="0D354554" w:rsidR="00376FC0" w:rsidRDefault="004C767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20%</w:t>
            </w:r>
          </w:p>
        </w:tc>
        <w:tc>
          <w:tcPr>
            <w:tcW w:w="2310" w:type="dxa"/>
          </w:tcPr>
          <w:p w14:paraId="64B74D3C" w14:textId="58C73E6F" w:rsidR="00376FC0" w:rsidRDefault="004C767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20%</w:t>
            </w:r>
          </w:p>
        </w:tc>
        <w:tc>
          <w:tcPr>
            <w:tcW w:w="2310" w:type="dxa"/>
          </w:tcPr>
          <w:p w14:paraId="671AE29E" w14:textId="49E7FF84" w:rsidR="00376FC0" w:rsidRDefault="004C767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18%</w:t>
            </w:r>
          </w:p>
        </w:tc>
      </w:tr>
      <w:tr w:rsidR="00376FC0" w14:paraId="7BD42154" w14:textId="77777777" w:rsidTr="00376FC0">
        <w:tc>
          <w:tcPr>
            <w:tcW w:w="2311" w:type="dxa"/>
          </w:tcPr>
          <w:p w14:paraId="66423616" w14:textId="0615FA6C" w:rsidR="00376FC0" w:rsidRDefault="004C767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Lefel 1</w:t>
            </w:r>
          </w:p>
        </w:tc>
        <w:tc>
          <w:tcPr>
            <w:tcW w:w="2311" w:type="dxa"/>
          </w:tcPr>
          <w:p w14:paraId="1521E09B" w14:textId="1DD1F7A7" w:rsidR="00376FC0" w:rsidRDefault="004C767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29%</w:t>
            </w:r>
          </w:p>
        </w:tc>
        <w:tc>
          <w:tcPr>
            <w:tcW w:w="2310" w:type="dxa"/>
          </w:tcPr>
          <w:p w14:paraId="508AF99D" w14:textId="6F68676F" w:rsidR="00376FC0" w:rsidRDefault="00AA613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30%</w:t>
            </w:r>
          </w:p>
        </w:tc>
        <w:tc>
          <w:tcPr>
            <w:tcW w:w="2310" w:type="dxa"/>
          </w:tcPr>
          <w:p w14:paraId="7E96D772" w14:textId="6617520A" w:rsidR="00376FC0" w:rsidRDefault="00AA6139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30%</w:t>
            </w:r>
          </w:p>
        </w:tc>
      </w:tr>
      <w:tr w:rsidR="00EE7B10" w14:paraId="13229FA3" w14:textId="77777777" w:rsidTr="00376FC0">
        <w:tc>
          <w:tcPr>
            <w:tcW w:w="2311" w:type="dxa"/>
          </w:tcPr>
          <w:p w14:paraId="1919E98B" w14:textId="70AE0896" w:rsidR="00EE7B10" w:rsidRDefault="00EE7B10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Dim sgiliau</w:t>
            </w:r>
          </w:p>
        </w:tc>
        <w:tc>
          <w:tcPr>
            <w:tcW w:w="2311" w:type="dxa"/>
          </w:tcPr>
          <w:p w14:paraId="12213704" w14:textId="08F122B6" w:rsidR="00EE7B10" w:rsidRDefault="0033610C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3%</w:t>
            </w:r>
          </w:p>
        </w:tc>
        <w:tc>
          <w:tcPr>
            <w:tcW w:w="2310" w:type="dxa"/>
          </w:tcPr>
          <w:p w14:paraId="1F484CCD" w14:textId="039AB532" w:rsidR="00EE7B10" w:rsidRDefault="0033610C" w:rsidP="002A2D46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4%</w:t>
            </w:r>
          </w:p>
        </w:tc>
        <w:tc>
          <w:tcPr>
            <w:tcW w:w="2310" w:type="dxa"/>
          </w:tcPr>
          <w:p w14:paraId="33B71EBA" w14:textId="77777777" w:rsidR="00EE7B10" w:rsidRDefault="00EE7B10" w:rsidP="002A2D46">
            <w:pPr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1B1C3D9B" w14:textId="63EEF1BA" w:rsidR="001277FF" w:rsidRDefault="004F5B8B" w:rsidP="002A2D46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ab/>
      </w:r>
      <w:r>
        <w:rPr>
          <w:rFonts w:ascii="Aptos" w:hAnsi="Aptos"/>
          <w:sz w:val="24"/>
          <w:szCs w:val="24"/>
        </w:rPr>
        <w:tab/>
      </w:r>
      <w:r w:rsidR="00CF70FC">
        <w:rPr>
          <w:rFonts w:ascii="Aptos" w:hAnsi="Aptos"/>
          <w:sz w:val="24"/>
          <w:szCs w:val="24"/>
        </w:rPr>
        <w:t xml:space="preserve">        </w:t>
      </w:r>
      <w:r>
        <w:rPr>
          <w:rFonts w:ascii="Aptos" w:hAnsi="Aptos"/>
          <w:sz w:val="24"/>
          <w:szCs w:val="24"/>
        </w:rPr>
        <w:t xml:space="preserve">(Cyngor Sir </w:t>
      </w:r>
      <w:r w:rsidR="00FE4FA3">
        <w:rPr>
          <w:rFonts w:ascii="Aptos" w:hAnsi="Aptos"/>
          <w:sz w:val="24"/>
          <w:szCs w:val="24"/>
        </w:rPr>
        <w:t>Ceredigion, 2023, t.</w:t>
      </w:r>
      <w:r w:rsidR="008420D6">
        <w:rPr>
          <w:rFonts w:ascii="Aptos" w:hAnsi="Aptos"/>
          <w:sz w:val="24"/>
          <w:szCs w:val="24"/>
        </w:rPr>
        <w:t>23</w:t>
      </w:r>
      <w:r w:rsidR="00F3481A">
        <w:rPr>
          <w:rFonts w:ascii="Aptos" w:hAnsi="Aptos"/>
          <w:sz w:val="24"/>
          <w:szCs w:val="24"/>
        </w:rPr>
        <w:t xml:space="preserve"> &amp; Cyngor Sir Ceredigion, 202</w:t>
      </w:r>
      <w:r w:rsidR="00CF70FC">
        <w:rPr>
          <w:rFonts w:ascii="Aptos" w:hAnsi="Aptos"/>
          <w:sz w:val="24"/>
          <w:szCs w:val="24"/>
        </w:rPr>
        <w:t>2, t.20</w:t>
      </w:r>
      <w:r w:rsidR="008420D6">
        <w:rPr>
          <w:rFonts w:ascii="Aptos" w:hAnsi="Aptos"/>
          <w:sz w:val="24"/>
          <w:szCs w:val="24"/>
        </w:rPr>
        <w:t>)</w:t>
      </w:r>
    </w:p>
    <w:p w14:paraId="2E587774" w14:textId="70558092" w:rsidR="00AA6139" w:rsidRPr="00A5358C" w:rsidRDefault="00AA6139" w:rsidP="002A2D46">
      <w:pPr>
        <w:rPr>
          <w:rFonts w:ascii="Aptos" w:hAnsi="Aptos"/>
          <w:sz w:val="24"/>
          <w:szCs w:val="24"/>
          <w:u w:val="single"/>
        </w:rPr>
      </w:pPr>
      <w:r w:rsidRPr="00A5358C">
        <w:rPr>
          <w:rFonts w:ascii="Aptos" w:hAnsi="Aptos"/>
          <w:sz w:val="24"/>
          <w:szCs w:val="24"/>
          <w:u w:val="single"/>
        </w:rPr>
        <w:t>Sir Gaerfyrddin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2311"/>
        <w:gridCol w:w="2311"/>
        <w:gridCol w:w="2310"/>
        <w:gridCol w:w="2310"/>
      </w:tblGrid>
      <w:tr w:rsidR="00AA6139" w14:paraId="4FB22EB8" w14:textId="77777777" w:rsidTr="00065824">
        <w:tc>
          <w:tcPr>
            <w:tcW w:w="2311" w:type="dxa"/>
          </w:tcPr>
          <w:p w14:paraId="0CDD98B6" w14:textId="77777777" w:rsidR="00AA6139" w:rsidRDefault="00AA6139" w:rsidP="00065824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311" w:type="dxa"/>
          </w:tcPr>
          <w:p w14:paraId="2C3835B7" w14:textId="77777777" w:rsidR="00AA6139" w:rsidRDefault="00AA6139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2022-23</w:t>
            </w:r>
          </w:p>
        </w:tc>
        <w:tc>
          <w:tcPr>
            <w:tcW w:w="2310" w:type="dxa"/>
          </w:tcPr>
          <w:p w14:paraId="03717EC8" w14:textId="77777777" w:rsidR="00AA6139" w:rsidRDefault="00AA6139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2021-22</w:t>
            </w:r>
          </w:p>
        </w:tc>
        <w:tc>
          <w:tcPr>
            <w:tcW w:w="2310" w:type="dxa"/>
          </w:tcPr>
          <w:p w14:paraId="34197535" w14:textId="77777777" w:rsidR="00AA6139" w:rsidRDefault="00AA6139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2018-19</w:t>
            </w:r>
          </w:p>
        </w:tc>
      </w:tr>
      <w:tr w:rsidR="00AA6139" w14:paraId="0C7CEC25" w14:textId="77777777" w:rsidTr="00065824">
        <w:tc>
          <w:tcPr>
            <w:tcW w:w="2311" w:type="dxa"/>
          </w:tcPr>
          <w:p w14:paraId="01B73917" w14:textId="77777777" w:rsidR="00AA6139" w:rsidRDefault="00AA6139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Lefel 4 + 5</w:t>
            </w:r>
          </w:p>
        </w:tc>
        <w:tc>
          <w:tcPr>
            <w:tcW w:w="2311" w:type="dxa"/>
          </w:tcPr>
          <w:p w14:paraId="6D15DE93" w14:textId="379DEECC" w:rsidR="00AA6139" w:rsidRDefault="002F53C0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25%</w:t>
            </w:r>
            <w:r w:rsidR="00160C82">
              <w:rPr>
                <w:rFonts w:ascii="Aptos" w:hAnsi="Aptos"/>
                <w:sz w:val="24"/>
                <w:szCs w:val="24"/>
              </w:rPr>
              <w:t xml:space="preserve"> (1246)</w:t>
            </w:r>
          </w:p>
        </w:tc>
        <w:tc>
          <w:tcPr>
            <w:tcW w:w="2310" w:type="dxa"/>
          </w:tcPr>
          <w:p w14:paraId="7B08A895" w14:textId="7586B759" w:rsidR="00AA6139" w:rsidRDefault="002F53C0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28%</w:t>
            </w:r>
            <w:r w:rsidR="00EC55F4">
              <w:rPr>
                <w:rFonts w:ascii="Aptos" w:hAnsi="Aptos"/>
                <w:sz w:val="24"/>
                <w:szCs w:val="24"/>
              </w:rPr>
              <w:t xml:space="preserve"> </w:t>
            </w:r>
            <w:r w:rsidR="002118AC">
              <w:rPr>
                <w:rFonts w:ascii="Aptos" w:hAnsi="Aptos"/>
                <w:sz w:val="24"/>
                <w:szCs w:val="24"/>
              </w:rPr>
              <w:t>(1372)</w:t>
            </w:r>
          </w:p>
        </w:tc>
        <w:tc>
          <w:tcPr>
            <w:tcW w:w="2310" w:type="dxa"/>
          </w:tcPr>
          <w:p w14:paraId="163864BA" w14:textId="3E52EAB0" w:rsidR="00AA6139" w:rsidRDefault="002F53C0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Dim data</w:t>
            </w:r>
          </w:p>
        </w:tc>
      </w:tr>
      <w:tr w:rsidR="00AA6139" w14:paraId="77FC70C0" w14:textId="77777777" w:rsidTr="00065824">
        <w:tc>
          <w:tcPr>
            <w:tcW w:w="2311" w:type="dxa"/>
          </w:tcPr>
          <w:p w14:paraId="2F7C003D" w14:textId="77777777" w:rsidR="00AA6139" w:rsidRDefault="00AA6139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Lefel 2 + 3</w:t>
            </w:r>
          </w:p>
        </w:tc>
        <w:tc>
          <w:tcPr>
            <w:tcW w:w="2311" w:type="dxa"/>
          </w:tcPr>
          <w:p w14:paraId="4321F1DC" w14:textId="2405EAF3" w:rsidR="00AA6139" w:rsidRDefault="002F53C0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26%</w:t>
            </w:r>
            <w:r w:rsidR="00F971A6">
              <w:rPr>
                <w:rFonts w:ascii="Aptos" w:hAnsi="Aptos"/>
                <w:sz w:val="24"/>
                <w:szCs w:val="24"/>
              </w:rPr>
              <w:t xml:space="preserve"> </w:t>
            </w:r>
            <w:r w:rsidR="00160C82">
              <w:rPr>
                <w:rFonts w:ascii="Aptos" w:hAnsi="Aptos"/>
                <w:sz w:val="24"/>
                <w:szCs w:val="24"/>
              </w:rPr>
              <w:t>(1315)</w:t>
            </w:r>
          </w:p>
        </w:tc>
        <w:tc>
          <w:tcPr>
            <w:tcW w:w="2310" w:type="dxa"/>
          </w:tcPr>
          <w:p w14:paraId="08486CA0" w14:textId="0A2C6FF7" w:rsidR="00AA6139" w:rsidRDefault="002F53C0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28%</w:t>
            </w:r>
            <w:r w:rsidR="00EC55F4">
              <w:rPr>
                <w:rFonts w:ascii="Aptos" w:hAnsi="Aptos"/>
                <w:sz w:val="24"/>
                <w:szCs w:val="24"/>
              </w:rPr>
              <w:t xml:space="preserve"> </w:t>
            </w:r>
            <w:r w:rsidR="002118AC">
              <w:rPr>
                <w:rFonts w:ascii="Aptos" w:hAnsi="Aptos"/>
                <w:sz w:val="24"/>
                <w:szCs w:val="24"/>
              </w:rPr>
              <w:t>(1383)</w:t>
            </w:r>
          </w:p>
        </w:tc>
        <w:tc>
          <w:tcPr>
            <w:tcW w:w="2310" w:type="dxa"/>
          </w:tcPr>
          <w:p w14:paraId="5D7BF896" w14:textId="30A2B7B7" w:rsidR="00AA6139" w:rsidRDefault="002F53C0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Dim data</w:t>
            </w:r>
          </w:p>
        </w:tc>
      </w:tr>
      <w:tr w:rsidR="00AA6139" w14:paraId="3B3E6774" w14:textId="77777777" w:rsidTr="00065824">
        <w:tc>
          <w:tcPr>
            <w:tcW w:w="2311" w:type="dxa"/>
          </w:tcPr>
          <w:p w14:paraId="2A7E62EC" w14:textId="77777777" w:rsidR="00AA6139" w:rsidRDefault="00AA6139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Lefel 1</w:t>
            </w:r>
          </w:p>
        </w:tc>
        <w:tc>
          <w:tcPr>
            <w:tcW w:w="2311" w:type="dxa"/>
          </w:tcPr>
          <w:p w14:paraId="4DA5C43C" w14:textId="7FA77BE6" w:rsidR="00AA6139" w:rsidRDefault="002F53C0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32%</w:t>
            </w:r>
            <w:r w:rsidR="00F971A6">
              <w:rPr>
                <w:rFonts w:ascii="Aptos" w:hAnsi="Aptos"/>
                <w:sz w:val="24"/>
                <w:szCs w:val="24"/>
              </w:rPr>
              <w:t xml:space="preserve"> (1576)</w:t>
            </w:r>
          </w:p>
        </w:tc>
        <w:tc>
          <w:tcPr>
            <w:tcW w:w="2310" w:type="dxa"/>
          </w:tcPr>
          <w:p w14:paraId="6B661D18" w14:textId="44301723" w:rsidR="00AA6139" w:rsidRDefault="002F53C0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33%</w:t>
            </w:r>
            <w:r w:rsidR="00EC55F4">
              <w:rPr>
                <w:rFonts w:ascii="Aptos" w:hAnsi="Aptos"/>
                <w:sz w:val="24"/>
                <w:szCs w:val="24"/>
              </w:rPr>
              <w:t xml:space="preserve"> (1614)</w:t>
            </w:r>
          </w:p>
        </w:tc>
        <w:tc>
          <w:tcPr>
            <w:tcW w:w="2310" w:type="dxa"/>
          </w:tcPr>
          <w:p w14:paraId="4776FFC1" w14:textId="4F468BB7" w:rsidR="00AA6139" w:rsidRDefault="002F53C0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Dim data</w:t>
            </w:r>
          </w:p>
        </w:tc>
      </w:tr>
      <w:tr w:rsidR="008013A0" w14:paraId="5BE3E9EF" w14:textId="77777777" w:rsidTr="00065824">
        <w:tc>
          <w:tcPr>
            <w:tcW w:w="2311" w:type="dxa"/>
          </w:tcPr>
          <w:p w14:paraId="6FB6364A" w14:textId="706F018B" w:rsidR="008013A0" w:rsidRDefault="008013A0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Dim sgiliau</w:t>
            </w:r>
          </w:p>
        </w:tc>
        <w:tc>
          <w:tcPr>
            <w:tcW w:w="2311" w:type="dxa"/>
          </w:tcPr>
          <w:p w14:paraId="3C4D97F0" w14:textId="099A5428" w:rsidR="008013A0" w:rsidRDefault="00264935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8%</w:t>
            </w:r>
            <w:r w:rsidR="00A12221">
              <w:rPr>
                <w:rFonts w:ascii="Aptos" w:hAnsi="Aptos"/>
                <w:sz w:val="24"/>
                <w:szCs w:val="24"/>
              </w:rPr>
              <w:t xml:space="preserve"> (38</w:t>
            </w:r>
            <w:r w:rsidR="00F971A6">
              <w:rPr>
                <w:rFonts w:ascii="Aptos" w:hAnsi="Aptos"/>
                <w:sz w:val="24"/>
                <w:szCs w:val="24"/>
              </w:rPr>
              <w:t>2</w:t>
            </w:r>
            <w:r w:rsidR="00A12221">
              <w:rPr>
                <w:rFonts w:ascii="Aptos" w:hAnsi="Aptos"/>
                <w:sz w:val="24"/>
                <w:szCs w:val="24"/>
              </w:rPr>
              <w:t>)</w:t>
            </w:r>
          </w:p>
        </w:tc>
        <w:tc>
          <w:tcPr>
            <w:tcW w:w="2310" w:type="dxa"/>
          </w:tcPr>
          <w:p w14:paraId="07CAB120" w14:textId="3E008A14" w:rsidR="008013A0" w:rsidRDefault="008013A0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10%</w:t>
            </w:r>
            <w:r w:rsidR="008E5A60">
              <w:rPr>
                <w:rFonts w:ascii="Aptos" w:hAnsi="Aptos"/>
                <w:sz w:val="24"/>
                <w:szCs w:val="24"/>
              </w:rPr>
              <w:t xml:space="preserve"> (490)</w:t>
            </w:r>
          </w:p>
        </w:tc>
        <w:tc>
          <w:tcPr>
            <w:tcW w:w="2310" w:type="dxa"/>
          </w:tcPr>
          <w:p w14:paraId="05F9D16D" w14:textId="325F337C" w:rsidR="008013A0" w:rsidRDefault="00264935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Dim data</w:t>
            </w:r>
          </w:p>
        </w:tc>
      </w:tr>
    </w:tbl>
    <w:p w14:paraId="4B364F2E" w14:textId="4D749628" w:rsidR="00A12221" w:rsidRDefault="00B365AC" w:rsidP="00B365AC">
      <w:pPr>
        <w:ind w:left="432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           </w:t>
      </w:r>
      <w:r w:rsidR="008420D6">
        <w:rPr>
          <w:rFonts w:ascii="Aptos" w:hAnsi="Aptos"/>
          <w:sz w:val="24"/>
          <w:szCs w:val="24"/>
        </w:rPr>
        <w:t>(Cyngor Sir Gaerfyrddin, 2023</w:t>
      </w:r>
      <w:r w:rsidR="002A0C97">
        <w:rPr>
          <w:rFonts w:ascii="Aptos" w:hAnsi="Aptos"/>
          <w:sz w:val="24"/>
          <w:szCs w:val="24"/>
        </w:rPr>
        <w:t>a</w:t>
      </w:r>
      <w:r w:rsidR="008420D6">
        <w:rPr>
          <w:rFonts w:ascii="Aptos" w:hAnsi="Aptos"/>
          <w:sz w:val="24"/>
          <w:szCs w:val="24"/>
        </w:rPr>
        <w:t xml:space="preserve">, </w:t>
      </w:r>
      <w:r w:rsidR="00730E27">
        <w:rPr>
          <w:rFonts w:ascii="Aptos" w:hAnsi="Aptos"/>
          <w:sz w:val="24"/>
          <w:szCs w:val="24"/>
        </w:rPr>
        <w:t>tt.41-42)</w:t>
      </w:r>
    </w:p>
    <w:p w14:paraId="2D7AAE3A" w14:textId="74E9DFA9" w:rsidR="00136FE8" w:rsidRPr="00A5358C" w:rsidRDefault="00136FE8" w:rsidP="002A2D46">
      <w:pPr>
        <w:rPr>
          <w:rFonts w:ascii="Aptos" w:hAnsi="Aptos"/>
          <w:sz w:val="24"/>
          <w:szCs w:val="24"/>
          <w:u w:val="single"/>
        </w:rPr>
      </w:pPr>
      <w:r w:rsidRPr="00A5358C">
        <w:rPr>
          <w:rFonts w:ascii="Aptos" w:hAnsi="Aptos"/>
          <w:sz w:val="24"/>
          <w:szCs w:val="24"/>
          <w:u w:val="single"/>
        </w:rPr>
        <w:t>Blaenau Gwent</w:t>
      </w:r>
      <w:r w:rsidR="00752E96" w:rsidRPr="00A5358C">
        <w:rPr>
          <w:rFonts w:ascii="Aptos" w:hAnsi="Aptos"/>
          <w:sz w:val="24"/>
          <w:szCs w:val="24"/>
          <w:u w:val="single"/>
        </w:rPr>
        <w:t xml:space="preserve"> (gallu i </w:t>
      </w:r>
      <w:r w:rsidR="00752E96" w:rsidRPr="00A5358C">
        <w:rPr>
          <w:rFonts w:ascii="Aptos" w:hAnsi="Aptos"/>
          <w:i/>
          <w:iCs/>
          <w:sz w:val="24"/>
          <w:szCs w:val="24"/>
          <w:u w:val="single"/>
        </w:rPr>
        <w:t>siarad</w:t>
      </w:r>
      <w:r w:rsidR="00752E96" w:rsidRPr="00A5358C">
        <w:rPr>
          <w:rFonts w:ascii="Aptos" w:hAnsi="Aptos"/>
          <w:sz w:val="24"/>
          <w:szCs w:val="24"/>
          <w:u w:val="single"/>
        </w:rPr>
        <w:t xml:space="preserve"> Cymraeg)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2311"/>
        <w:gridCol w:w="2311"/>
        <w:gridCol w:w="2310"/>
        <w:gridCol w:w="2310"/>
      </w:tblGrid>
      <w:tr w:rsidR="000A23C6" w14:paraId="0C94F9EA" w14:textId="77777777" w:rsidTr="00065824">
        <w:tc>
          <w:tcPr>
            <w:tcW w:w="2311" w:type="dxa"/>
          </w:tcPr>
          <w:p w14:paraId="662EDB55" w14:textId="77777777" w:rsidR="000A23C6" w:rsidRDefault="000A23C6" w:rsidP="00065824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311" w:type="dxa"/>
          </w:tcPr>
          <w:p w14:paraId="2EA143EA" w14:textId="77777777" w:rsidR="000A23C6" w:rsidRDefault="000A23C6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2022-23</w:t>
            </w:r>
          </w:p>
        </w:tc>
        <w:tc>
          <w:tcPr>
            <w:tcW w:w="2310" w:type="dxa"/>
          </w:tcPr>
          <w:p w14:paraId="7BB74165" w14:textId="77777777" w:rsidR="000A23C6" w:rsidRDefault="000A23C6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2021-22</w:t>
            </w:r>
          </w:p>
        </w:tc>
        <w:tc>
          <w:tcPr>
            <w:tcW w:w="2310" w:type="dxa"/>
          </w:tcPr>
          <w:p w14:paraId="4054B448" w14:textId="77777777" w:rsidR="000A23C6" w:rsidRDefault="000A23C6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2018-19</w:t>
            </w:r>
          </w:p>
        </w:tc>
      </w:tr>
      <w:tr w:rsidR="000A23C6" w14:paraId="786C7DAA" w14:textId="77777777" w:rsidTr="00065824">
        <w:tc>
          <w:tcPr>
            <w:tcW w:w="2311" w:type="dxa"/>
          </w:tcPr>
          <w:p w14:paraId="4A442B9F" w14:textId="1DEA2064" w:rsidR="000A23C6" w:rsidRDefault="00776E16" w:rsidP="00776E16">
            <w:pPr>
              <w:tabs>
                <w:tab w:val="right" w:pos="2095"/>
              </w:tabs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Yn rhugl</w:t>
            </w:r>
          </w:p>
        </w:tc>
        <w:tc>
          <w:tcPr>
            <w:tcW w:w="2311" w:type="dxa"/>
          </w:tcPr>
          <w:p w14:paraId="344A53A5" w14:textId="047BD2E5" w:rsidR="000A23C6" w:rsidRDefault="0053243B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1% (45 unigolyn)</w:t>
            </w:r>
          </w:p>
        </w:tc>
        <w:tc>
          <w:tcPr>
            <w:tcW w:w="2310" w:type="dxa"/>
          </w:tcPr>
          <w:p w14:paraId="2277B576" w14:textId="3A7125AC" w:rsidR="000A23C6" w:rsidRDefault="00752E96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1% (33 unigolyn)</w:t>
            </w:r>
          </w:p>
        </w:tc>
        <w:tc>
          <w:tcPr>
            <w:tcW w:w="2310" w:type="dxa"/>
          </w:tcPr>
          <w:p w14:paraId="65794582" w14:textId="77777777" w:rsidR="000A23C6" w:rsidRDefault="000A23C6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Dim data</w:t>
            </w:r>
          </w:p>
        </w:tc>
      </w:tr>
      <w:tr w:rsidR="000A23C6" w14:paraId="2C9FFC5E" w14:textId="77777777" w:rsidTr="00065824">
        <w:tc>
          <w:tcPr>
            <w:tcW w:w="2311" w:type="dxa"/>
          </w:tcPr>
          <w:p w14:paraId="751DE31B" w14:textId="640CBE8B" w:rsidR="000A23C6" w:rsidRDefault="00776E16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Yn eithaf da</w:t>
            </w:r>
          </w:p>
        </w:tc>
        <w:tc>
          <w:tcPr>
            <w:tcW w:w="2311" w:type="dxa"/>
          </w:tcPr>
          <w:p w14:paraId="169E88DC" w14:textId="00DA93CA" w:rsidR="000A23C6" w:rsidRDefault="00822444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1% (16)</w:t>
            </w:r>
          </w:p>
        </w:tc>
        <w:tc>
          <w:tcPr>
            <w:tcW w:w="2310" w:type="dxa"/>
          </w:tcPr>
          <w:p w14:paraId="5AF511BF" w14:textId="28672DDA" w:rsidR="000A23C6" w:rsidRDefault="00A563FA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1% (17)</w:t>
            </w:r>
          </w:p>
        </w:tc>
        <w:tc>
          <w:tcPr>
            <w:tcW w:w="2310" w:type="dxa"/>
          </w:tcPr>
          <w:p w14:paraId="06B6C493" w14:textId="77777777" w:rsidR="000A23C6" w:rsidRDefault="000A23C6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Dim data</w:t>
            </w:r>
          </w:p>
        </w:tc>
      </w:tr>
      <w:tr w:rsidR="000A23C6" w14:paraId="06AE6278" w14:textId="77777777" w:rsidTr="00065824">
        <w:tc>
          <w:tcPr>
            <w:tcW w:w="2311" w:type="dxa"/>
          </w:tcPr>
          <w:p w14:paraId="10A16822" w14:textId="27AE98C7" w:rsidR="000A23C6" w:rsidRDefault="00776E16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Yn gymedrol</w:t>
            </w:r>
          </w:p>
        </w:tc>
        <w:tc>
          <w:tcPr>
            <w:tcW w:w="2311" w:type="dxa"/>
          </w:tcPr>
          <w:p w14:paraId="1B24ACDB" w14:textId="1E6FA992" w:rsidR="000A23C6" w:rsidRDefault="00822444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4% (127)</w:t>
            </w:r>
          </w:p>
        </w:tc>
        <w:tc>
          <w:tcPr>
            <w:tcW w:w="2310" w:type="dxa"/>
          </w:tcPr>
          <w:p w14:paraId="6908127E" w14:textId="6D86FF11" w:rsidR="000A23C6" w:rsidRDefault="00A563FA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5% (123)</w:t>
            </w:r>
          </w:p>
        </w:tc>
        <w:tc>
          <w:tcPr>
            <w:tcW w:w="2310" w:type="dxa"/>
          </w:tcPr>
          <w:p w14:paraId="75BA49CE" w14:textId="77777777" w:rsidR="000A23C6" w:rsidRDefault="000A23C6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Dim data</w:t>
            </w:r>
          </w:p>
        </w:tc>
      </w:tr>
      <w:tr w:rsidR="00776E16" w14:paraId="77DFA7DA" w14:textId="77777777" w:rsidTr="00065824">
        <w:tc>
          <w:tcPr>
            <w:tcW w:w="2311" w:type="dxa"/>
          </w:tcPr>
          <w:p w14:paraId="6A34618A" w14:textId="18E21278" w:rsidR="0053243B" w:rsidRDefault="0053243B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Ychydig</w:t>
            </w:r>
          </w:p>
        </w:tc>
        <w:tc>
          <w:tcPr>
            <w:tcW w:w="2311" w:type="dxa"/>
          </w:tcPr>
          <w:p w14:paraId="768ED501" w14:textId="36D34686" w:rsidR="00776E16" w:rsidRDefault="00E91E1C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12% (349)</w:t>
            </w:r>
          </w:p>
        </w:tc>
        <w:tc>
          <w:tcPr>
            <w:tcW w:w="2310" w:type="dxa"/>
          </w:tcPr>
          <w:p w14:paraId="608E7A74" w14:textId="09EDDAA5" w:rsidR="00776E16" w:rsidRDefault="00A563FA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12% (297)</w:t>
            </w:r>
          </w:p>
        </w:tc>
        <w:tc>
          <w:tcPr>
            <w:tcW w:w="2310" w:type="dxa"/>
          </w:tcPr>
          <w:p w14:paraId="54FC8DFB" w14:textId="77777777" w:rsidR="00776E16" w:rsidRDefault="00776E16" w:rsidP="00065824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776E16" w14:paraId="665FBE78" w14:textId="77777777" w:rsidTr="00065824">
        <w:tc>
          <w:tcPr>
            <w:tcW w:w="2311" w:type="dxa"/>
          </w:tcPr>
          <w:p w14:paraId="768C25F5" w14:textId="5845BAA5" w:rsidR="00776E16" w:rsidRDefault="0053243B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Dim gallu</w:t>
            </w:r>
          </w:p>
        </w:tc>
        <w:tc>
          <w:tcPr>
            <w:tcW w:w="2311" w:type="dxa"/>
          </w:tcPr>
          <w:p w14:paraId="79991F5D" w14:textId="0516B917" w:rsidR="00776E16" w:rsidRDefault="00E91E1C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45% (1336)</w:t>
            </w:r>
          </w:p>
        </w:tc>
        <w:tc>
          <w:tcPr>
            <w:tcW w:w="2310" w:type="dxa"/>
          </w:tcPr>
          <w:p w14:paraId="02551A44" w14:textId="7020F035" w:rsidR="00776E16" w:rsidRDefault="00A563FA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53% (1312)</w:t>
            </w:r>
          </w:p>
        </w:tc>
        <w:tc>
          <w:tcPr>
            <w:tcW w:w="2310" w:type="dxa"/>
          </w:tcPr>
          <w:p w14:paraId="15DD5056" w14:textId="77777777" w:rsidR="00776E16" w:rsidRDefault="00776E16" w:rsidP="00065824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A51D54" w14:paraId="7E91C25D" w14:textId="77777777" w:rsidTr="00065824">
        <w:tc>
          <w:tcPr>
            <w:tcW w:w="2311" w:type="dxa"/>
          </w:tcPr>
          <w:p w14:paraId="6B8967C0" w14:textId="58030C2C" w:rsidR="00A51D54" w:rsidRDefault="00A51D54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Heb ymateb</w:t>
            </w:r>
          </w:p>
        </w:tc>
        <w:tc>
          <w:tcPr>
            <w:tcW w:w="2311" w:type="dxa"/>
          </w:tcPr>
          <w:p w14:paraId="115E33F4" w14:textId="34963A48" w:rsidR="00A51D54" w:rsidRDefault="00752E96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37% (1114)</w:t>
            </w:r>
          </w:p>
        </w:tc>
        <w:tc>
          <w:tcPr>
            <w:tcW w:w="2310" w:type="dxa"/>
          </w:tcPr>
          <w:p w14:paraId="65FBCD36" w14:textId="3521CA8B" w:rsidR="00A51D54" w:rsidRDefault="00BE6DEF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26% (701)</w:t>
            </w:r>
          </w:p>
        </w:tc>
        <w:tc>
          <w:tcPr>
            <w:tcW w:w="2310" w:type="dxa"/>
          </w:tcPr>
          <w:p w14:paraId="07FC8BF4" w14:textId="77777777" w:rsidR="00A51D54" w:rsidRDefault="00A51D54" w:rsidP="00065824">
            <w:pPr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524E071E" w14:textId="19EF811D" w:rsidR="000A23C6" w:rsidRDefault="007537AE" w:rsidP="00633C04">
      <w:pPr>
        <w:ind w:left="2880" w:firstLine="72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lastRenderedPageBreak/>
        <w:t xml:space="preserve">(Cyngor Bwrdeistref Sirol Blaenau Gwent, </w:t>
      </w:r>
      <w:r w:rsidR="00E16462">
        <w:rPr>
          <w:rFonts w:ascii="Aptos" w:hAnsi="Aptos"/>
          <w:sz w:val="24"/>
          <w:szCs w:val="24"/>
        </w:rPr>
        <w:t>2023, t.35)</w:t>
      </w:r>
    </w:p>
    <w:p w14:paraId="00FF917E" w14:textId="1991EE74" w:rsidR="00D9589F" w:rsidRPr="00A5358C" w:rsidRDefault="00BE6DEF" w:rsidP="002A2D46">
      <w:pPr>
        <w:rPr>
          <w:rFonts w:ascii="Aptos" w:hAnsi="Aptos"/>
          <w:sz w:val="24"/>
          <w:szCs w:val="24"/>
          <w:u w:val="single"/>
        </w:rPr>
      </w:pPr>
      <w:r w:rsidRPr="00A5358C">
        <w:rPr>
          <w:rFonts w:ascii="Aptos" w:hAnsi="Aptos"/>
          <w:sz w:val="24"/>
          <w:szCs w:val="24"/>
          <w:u w:val="single"/>
        </w:rPr>
        <w:t>Rhondda Cynon Taf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2311"/>
        <w:gridCol w:w="2311"/>
        <w:gridCol w:w="2310"/>
        <w:gridCol w:w="2310"/>
      </w:tblGrid>
      <w:tr w:rsidR="00BE6DEF" w14:paraId="1B2E7E03" w14:textId="77777777" w:rsidTr="00065824">
        <w:tc>
          <w:tcPr>
            <w:tcW w:w="2311" w:type="dxa"/>
          </w:tcPr>
          <w:p w14:paraId="6686E6E4" w14:textId="77777777" w:rsidR="00BE6DEF" w:rsidRDefault="00BE6DEF" w:rsidP="00065824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311" w:type="dxa"/>
          </w:tcPr>
          <w:p w14:paraId="6054B50F" w14:textId="77777777" w:rsidR="00BE6DEF" w:rsidRDefault="00BE6DEF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2022-23</w:t>
            </w:r>
          </w:p>
        </w:tc>
        <w:tc>
          <w:tcPr>
            <w:tcW w:w="2310" w:type="dxa"/>
          </w:tcPr>
          <w:p w14:paraId="2CB2E06F" w14:textId="66FE11C1" w:rsidR="00BE6DEF" w:rsidRDefault="00400DD7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2021-22</w:t>
            </w:r>
          </w:p>
        </w:tc>
        <w:tc>
          <w:tcPr>
            <w:tcW w:w="2310" w:type="dxa"/>
          </w:tcPr>
          <w:p w14:paraId="6558CFF3" w14:textId="46CC7BD9" w:rsidR="00BE6DEF" w:rsidRDefault="00BE6DEF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201</w:t>
            </w:r>
            <w:r w:rsidR="00896A09">
              <w:rPr>
                <w:rFonts w:ascii="Aptos" w:hAnsi="Aptos"/>
                <w:sz w:val="24"/>
                <w:szCs w:val="24"/>
              </w:rPr>
              <w:t>8-19</w:t>
            </w:r>
          </w:p>
        </w:tc>
      </w:tr>
      <w:tr w:rsidR="00BE6DEF" w14:paraId="3FFE4F3F" w14:textId="77777777" w:rsidTr="00065824">
        <w:tc>
          <w:tcPr>
            <w:tcW w:w="2311" w:type="dxa"/>
          </w:tcPr>
          <w:p w14:paraId="61A4FFAC" w14:textId="562668A9" w:rsidR="00BE6DEF" w:rsidRDefault="008B23AE" w:rsidP="00065824">
            <w:pPr>
              <w:tabs>
                <w:tab w:val="right" w:pos="2095"/>
              </w:tabs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 xml:space="preserve">Lefel </w:t>
            </w:r>
            <w:r w:rsidR="009E35BD">
              <w:rPr>
                <w:rFonts w:ascii="Aptos" w:hAnsi="Aptos"/>
                <w:sz w:val="24"/>
                <w:szCs w:val="24"/>
              </w:rPr>
              <w:t>4 + 5 (rhugl)</w:t>
            </w:r>
          </w:p>
        </w:tc>
        <w:tc>
          <w:tcPr>
            <w:tcW w:w="2311" w:type="dxa"/>
          </w:tcPr>
          <w:p w14:paraId="11F1475F" w14:textId="163F2931" w:rsidR="00BE6DEF" w:rsidRDefault="009E35BD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9.6%</w:t>
            </w:r>
            <w:r w:rsidR="00D7233D">
              <w:rPr>
                <w:rFonts w:ascii="Aptos" w:hAnsi="Aptos"/>
                <w:sz w:val="24"/>
                <w:szCs w:val="24"/>
              </w:rPr>
              <w:t xml:space="preserve"> (690)</w:t>
            </w:r>
          </w:p>
        </w:tc>
        <w:tc>
          <w:tcPr>
            <w:tcW w:w="2310" w:type="dxa"/>
          </w:tcPr>
          <w:p w14:paraId="704BD1D7" w14:textId="67E172FF" w:rsidR="00BE6DEF" w:rsidRDefault="00400DD7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Dim data</w:t>
            </w:r>
          </w:p>
        </w:tc>
        <w:tc>
          <w:tcPr>
            <w:tcW w:w="2310" w:type="dxa"/>
          </w:tcPr>
          <w:p w14:paraId="27BE0624" w14:textId="7CA09D51" w:rsidR="00BE6DEF" w:rsidRDefault="00896A09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6.9</w:t>
            </w:r>
            <w:r w:rsidR="00CB4540">
              <w:rPr>
                <w:rFonts w:ascii="Aptos" w:hAnsi="Aptos"/>
                <w:sz w:val="24"/>
                <w:szCs w:val="24"/>
              </w:rPr>
              <w:t>5%</w:t>
            </w:r>
            <w:r w:rsidR="00BF6C2A">
              <w:rPr>
                <w:rFonts w:ascii="Aptos" w:hAnsi="Aptos"/>
                <w:sz w:val="24"/>
                <w:szCs w:val="24"/>
              </w:rPr>
              <w:t xml:space="preserve"> (491)</w:t>
            </w:r>
          </w:p>
        </w:tc>
      </w:tr>
      <w:tr w:rsidR="00BE6DEF" w14:paraId="227B59F1" w14:textId="77777777" w:rsidTr="00065824">
        <w:tc>
          <w:tcPr>
            <w:tcW w:w="2311" w:type="dxa"/>
          </w:tcPr>
          <w:p w14:paraId="1A285E08" w14:textId="77955AA7" w:rsidR="00BE6DEF" w:rsidRDefault="008B23AE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 xml:space="preserve">Lefel </w:t>
            </w:r>
            <w:r w:rsidR="000B6811">
              <w:rPr>
                <w:rFonts w:ascii="Aptos" w:hAnsi="Aptos"/>
                <w:sz w:val="24"/>
                <w:szCs w:val="24"/>
              </w:rPr>
              <w:t>2 + 3</w:t>
            </w:r>
          </w:p>
        </w:tc>
        <w:tc>
          <w:tcPr>
            <w:tcW w:w="2311" w:type="dxa"/>
          </w:tcPr>
          <w:p w14:paraId="19AC2423" w14:textId="78380FE4" w:rsidR="00BE6DEF" w:rsidRDefault="000B6811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7.2%</w:t>
            </w:r>
            <w:r w:rsidR="00D7233D">
              <w:rPr>
                <w:rFonts w:ascii="Aptos" w:hAnsi="Aptos"/>
                <w:sz w:val="24"/>
                <w:szCs w:val="24"/>
              </w:rPr>
              <w:t xml:space="preserve"> </w:t>
            </w:r>
            <w:r w:rsidR="00DB3E86">
              <w:rPr>
                <w:rFonts w:ascii="Aptos" w:hAnsi="Aptos"/>
                <w:sz w:val="24"/>
                <w:szCs w:val="24"/>
              </w:rPr>
              <w:t>(523)</w:t>
            </w:r>
          </w:p>
        </w:tc>
        <w:tc>
          <w:tcPr>
            <w:tcW w:w="2310" w:type="dxa"/>
          </w:tcPr>
          <w:p w14:paraId="7BF31446" w14:textId="45588026" w:rsidR="00BE6DEF" w:rsidRDefault="00BE6DEF" w:rsidP="00065824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310" w:type="dxa"/>
          </w:tcPr>
          <w:p w14:paraId="375DBF29" w14:textId="7C40D21C" w:rsidR="00BE6DEF" w:rsidRDefault="00CB4540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6.29%</w:t>
            </w:r>
            <w:r w:rsidR="009D1966">
              <w:rPr>
                <w:rFonts w:ascii="Aptos" w:hAnsi="Aptos"/>
                <w:sz w:val="24"/>
                <w:szCs w:val="24"/>
              </w:rPr>
              <w:t xml:space="preserve"> </w:t>
            </w:r>
            <w:r w:rsidR="002C20D1">
              <w:rPr>
                <w:rFonts w:ascii="Aptos" w:hAnsi="Aptos"/>
                <w:sz w:val="24"/>
                <w:szCs w:val="24"/>
              </w:rPr>
              <w:t>(444)</w:t>
            </w:r>
          </w:p>
        </w:tc>
      </w:tr>
      <w:tr w:rsidR="00BE6DEF" w14:paraId="6F783099" w14:textId="77777777" w:rsidTr="00065824">
        <w:tc>
          <w:tcPr>
            <w:tcW w:w="2311" w:type="dxa"/>
          </w:tcPr>
          <w:p w14:paraId="62D293D1" w14:textId="195D3E66" w:rsidR="00BE6DEF" w:rsidRDefault="008B23AE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Lefel 1</w:t>
            </w:r>
          </w:p>
        </w:tc>
        <w:tc>
          <w:tcPr>
            <w:tcW w:w="2311" w:type="dxa"/>
          </w:tcPr>
          <w:p w14:paraId="437DAD11" w14:textId="1389C3C7" w:rsidR="00BE6DEF" w:rsidRDefault="000B6811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38.8%</w:t>
            </w:r>
            <w:r w:rsidR="00204A88">
              <w:rPr>
                <w:rFonts w:ascii="Aptos" w:hAnsi="Aptos"/>
                <w:sz w:val="24"/>
                <w:szCs w:val="24"/>
              </w:rPr>
              <w:t xml:space="preserve"> (2806)</w:t>
            </w:r>
          </w:p>
        </w:tc>
        <w:tc>
          <w:tcPr>
            <w:tcW w:w="2310" w:type="dxa"/>
          </w:tcPr>
          <w:p w14:paraId="47652D7B" w14:textId="748194C2" w:rsidR="00BE6DEF" w:rsidRDefault="00BE6DEF" w:rsidP="00065824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310" w:type="dxa"/>
          </w:tcPr>
          <w:p w14:paraId="0F8EAC64" w14:textId="661F6DCE" w:rsidR="00BE6DEF" w:rsidRDefault="00B029DC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31.99%</w:t>
            </w:r>
            <w:r w:rsidR="009D1966">
              <w:rPr>
                <w:rFonts w:ascii="Aptos" w:hAnsi="Aptos"/>
                <w:sz w:val="24"/>
                <w:szCs w:val="24"/>
              </w:rPr>
              <w:t xml:space="preserve"> (2261)</w:t>
            </w:r>
          </w:p>
        </w:tc>
      </w:tr>
      <w:tr w:rsidR="00BE6DEF" w14:paraId="723B8F2C" w14:textId="77777777" w:rsidTr="00065824">
        <w:tc>
          <w:tcPr>
            <w:tcW w:w="2311" w:type="dxa"/>
          </w:tcPr>
          <w:p w14:paraId="70ED473A" w14:textId="7857821E" w:rsidR="00BE6DEF" w:rsidRDefault="003E35FE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Dim sgiliau</w:t>
            </w:r>
          </w:p>
        </w:tc>
        <w:tc>
          <w:tcPr>
            <w:tcW w:w="2311" w:type="dxa"/>
          </w:tcPr>
          <w:p w14:paraId="59D280C4" w14:textId="79A15E18" w:rsidR="00BE6DEF" w:rsidRDefault="00FF108B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41.3</w:t>
            </w:r>
            <w:r w:rsidR="003E35FE">
              <w:rPr>
                <w:rFonts w:ascii="Aptos" w:hAnsi="Aptos"/>
                <w:sz w:val="24"/>
                <w:szCs w:val="24"/>
              </w:rPr>
              <w:t>%</w:t>
            </w:r>
            <w:r w:rsidR="00204A88">
              <w:rPr>
                <w:rFonts w:ascii="Aptos" w:hAnsi="Aptos"/>
                <w:sz w:val="24"/>
                <w:szCs w:val="24"/>
              </w:rPr>
              <w:t xml:space="preserve"> (2985)</w:t>
            </w:r>
          </w:p>
        </w:tc>
        <w:tc>
          <w:tcPr>
            <w:tcW w:w="2310" w:type="dxa"/>
          </w:tcPr>
          <w:p w14:paraId="7BA2D36A" w14:textId="627977A6" w:rsidR="00BE6DEF" w:rsidRDefault="00BE6DEF" w:rsidP="00065824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310" w:type="dxa"/>
          </w:tcPr>
          <w:p w14:paraId="30957F26" w14:textId="128C96E9" w:rsidR="00BE6DEF" w:rsidRDefault="0020606C" w:rsidP="00065824">
            <w:pPr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54.78</w:t>
            </w:r>
            <w:r w:rsidR="00B029DC">
              <w:rPr>
                <w:rFonts w:ascii="Aptos" w:hAnsi="Aptos"/>
                <w:sz w:val="24"/>
                <w:szCs w:val="24"/>
              </w:rPr>
              <w:t>%</w:t>
            </w:r>
            <w:r w:rsidR="00762F0D">
              <w:rPr>
                <w:rFonts w:ascii="Aptos" w:hAnsi="Aptos"/>
                <w:sz w:val="24"/>
                <w:szCs w:val="24"/>
              </w:rPr>
              <w:t xml:space="preserve"> (</w:t>
            </w:r>
            <w:r w:rsidR="00762F0D" w:rsidRPr="00762F0D">
              <w:rPr>
                <w:rFonts w:ascii="Aptos" w:hAnsi="Aptos"/>
                <w:sz w:val="24"/>
                <w:szCs w:val="24"/>
              </w:rPr>
              <w:t>3871</w:t>
            </w:r>
            <w:r w:rsidR="00762F0D">
              <w:rPr>
                <w:rFonts w:ascii="Aptos" w:hAnsi="Aptos"/>
                <w:sz w:val="24"/>
                <w:szCs w:val="24"/>
              </w:rPr>
              <w:t>)</w:t>
            </w:r>
          </w:p>
        </w:tc>
      </w:tr>
    </w:tbl>
    <w:p w14:paraId="3155DED0" w14:textId="0F1F58D5" w:rsidR="00FF108B" w:rsidRDefault="00633C04" w:rsidP="000720B3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(Cyngor </w:t>
      </w:r>
      <w:proofErr w:type="spellStart"/>
      <w:r>
        <w:rPr>
          <w:rFonts w:ascii="Aptos" w:hAnsi="Aptos"/>
          <w:sz w:val="24"/>
          <w:szCs w:val="24"/>
        </w:rPr>
        <w:t>Bwrdeistef</w:t>
      </w:r>
      <w:proofErr w:type="spellEnd"/>
      <w:r>
        <w:rPr>
          <w:rFonts w:ascii="Aptos" w:hAnsi="Aptos"/>
          <w:sz w:val="24"/>
          <w:szCs w:val="24"/>
        </w:rPr>
        <w:t xml:space="preserve"> Sirol Rhondda Cynon Taf, 2023, </w:t>
      </w:r>
      <w:r w:rsidR="002E67A8">
        <w:rPr>
          <w:rFonts w:ascii="Aptos" w:hAnsi="Aptos"/>
          <w:sz w:val="24"/>
          <w:szCs w:val="24"/>
        </w:rPr>
        <w:t>t.16</w:t>
      </w:r>
      <w:r w:rsidR="00001CE7">
        <w:rPr>
          <w:rFonts w:ascii="Aptos" w:hAnsi="Aptos"/>
          <w:sz w:val="24"/>
          <w:szCs w:val="24"/>
        </w:rPr>
        <w:t xml:space="preserve"> &amp; C</w:t>
      </w:r>
      <w:r w:rsidR="00B90BB3">
        <w:rPr>
          <w:rFonts w:ascii="Aptos" w:hAnsi="Aptos"/>
          <w:sz w:val="24"/>
          <w:szCs w:val="24"/>
        </w:rPr>
        <w:t>yngor Bwrdeistref Sirol Rhondda Cynon Taf, 2020, tt.1</w:t>
      </w:r>
      <w:r w:rsidR="006F53AF">
        <w:rPr>
          <w:rFonts w:ascii="Aptos" w:hAnsi="Aptos"/>
          <w:sz w:val="24"/>
          <w:szCs w:val="24"/>
        </w:rPr>
        <w:t>1-13)</w:t>
      </w:r>
    </w:p>
    <w:p w14:paraId="36717C60" w14:textId="08B147C6" w:rsidR="003E353E" w:rsidRDefault="003E353E" w:rsidP="000720B3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Gwelwn o’r data uchod bod y darlun wedi aros yn gymharol gyson yn </w:t>
      </w:r>
      <w:r w:rsidR="003347B2">
        <w:rPr>
          <w:rFonts w:ascii="Aptos" w:hAnsi="Aptos"/>
          <w:sz w:val="24"/>
          <w:szCs w:val="24"/>
        </w:rPr>
        <w:t xml:space="preserve">achos Ceredigion, gyda </w:t>
      </w:r>
      <w:r w:rsidR="006F756B">
        <w:rPr>
          <w:rFonts w:ascii="Aptos" w:hAnsi="Aptos"/>
          <w:sz w:val="24"/>
          <w:szCs w:val="24"/>
        </w:rPr>
        <w:t xml:space="preserve">bron i hanner y gweithlu yn meddu ar sgiliau lefel uwch. Gwelwn hefyd </w:t>
      </w:r>
      <w:r w:rsidR="000F7A7C">
        <w:rPr>
          <w:rFonts w:ascii="Aptos" w:hAnsi="Aptos"/>
          <w:sz w:val="24"/>
          <w:szCs w:val="24"/>
        </w:rPr>
        <w:t xml:space="preserve">leihad </w:t>
      </w:r>
      <w:r w:rsidR="00157C1F">
        <w:rPr>
          <w:rFonts w:ascii="Aptos" w:hAnsi="Aptos"/>
          <w:sz w:val="24"/>
          <w:szCs w:val="24"/>
        </w:rPr>
        <w:t xml:space="preserve">bychan </w:t>
      </w:r>
      <w:r w:rsidR="00263E04">
        <w:rPr>
          <w:rFonts w:ascii="Aptos" w:hAnsi="Aptos"/>
          <w:sz w:val="24"/>
          <w:szCs w:val="24"/>
        </w:rPr>
        <w:t xml:space="preserve">o un pwynt canran yn y nifer oedd yn adrodd nad oedd ganddynt sgiliau </w:t>
      </w:r>
      <w:r w:rsidR="00776C47">
        <w:rPr>
          <w:rFonts w:ascii="Aptos" w:hAnsi="Aptos"/>
          <w:sz w:val="24"/>
          <w:szCs w:val="24"/>
        </w:rPr>
        <w:t>Cymraeg</w:t>
      </w:r>
      <w:r w:rsidR="00B62490">
        <w:rPr>
          <w:rFonts w:ascii="Aptos" w:hAnsi="Aptos"/>
          <w:sz w:val="24"/>
          <w:szCs w:val="24"/>
        </w:rPr>
        <w:t>.</w:t>
      </w:r>
      <w:r w:rsidR="00776C47">
        <w:rPr>
          <w:rFonts w:ascii="Aptos" w:hAnsi="Aptos"/>
          <w:sz w:val="24"/>
          <w:szCs w:val="24"/>
        </w:rPr>
        <w:t xml:space="preserve"> </w:t>
      </w:r>
      <w:r w:rsidR="00B62490">
        <w:rPr>
          <w:rFonts w:ascii="Aptos" w:hAnsi="Aptos"/>
          <w:sz w:val="24"/>
          <w:szCs w:val="24"/>
        </w:rPr>
        <w:t>G</w:t>
      </w:r>
      <w:r w:rsidR="00776C47">
        <w:rPr>
          <w:rFonts w:ascii="Aptos" w:hAnsi="Aptos"/>
          <w:sz w:val="24"/>
          <w:szCs w:val="24"/>
        </w:rPr>
        <w:t>all</w:t>
      </w:r>
      <w:r w:rsidR="00B62490">
        <w:rPr>
          <w:rFonts w:ascii="Aptos" w:hAnsi="Aptos"/>
          <w:sz w:val="24"/>
          <w:szCs w:val="24"/>
        </w:rPr>
        <w:t xml:space="preserve"> hyn</w:t>
      </w:r>
      <w:r w:rsidR="00776C47">
        <w:rPr>
          <w:rFonts w:ascii="Aptos" w:hAnsi="Aptos"/>
          <w:sz w:val="24"/>
          <w:szCs w:val="24"/>
        </w:rPr>
        <w:t xml:space="preserve"> fod yn arwydd o ymdrechion y cyngor i gynyddu ymwybyddiaeth y gweithlu o’r Gymraeg. Yn yr adroddiad, maent yn nodi </w:t>
      </w:r>
      <w:r w:rsidR="000720B3" w:rsidRPr="000720B3">
        <w:rPr>
          <w:rFonts w:ascii="Aptos" w:hAnsi="Aptos"/>
          <w:sz w:val="24"/>
          <w:szCs w:val="24"/>
        </w:rPr>
        <w:t xml:space="preserve"> </w:t>
      </w:r>
      <w:r w:rsidR="000720B3">
        <w:rPr>
          <w:rFonts w:ascii="Aptos" w:hAnsi="Aptos"/>
          <w:sz w:val="24"/>
          <w:szCs w:val="24"/>
        </w:rPr>
        <w:t>“</w:t>
      </w:r>
      <w:r w:rsidR="000720B3" w:rsidRPr="000720B3">
        <w:rPr>
          <w:rFonts w:ascii="Aptos" w:hAnsi="Aptos"/>
          <w:sz w:val="24"/>
          <w:szCs w:val="24"/>
        </w:rPr>
        <w:t>E</w:t>
      </w:r>
      <w:r w:rsidR="000720B3">
        <w:rPr>
          <w:rFonts w:ascii="Aptos" w:hAnsi="Aptos"/>
          <w:sz w:val="24"/>
          <w:szCs w:val="24"/>
        </w:rPr>
        <w:t xml:space="preserve">r </w:t>
      </w:r>
      <w:r w:rsidR="000720B3" w:rsidRPr="000720B3">
        <w:rPr>
          <w:rFonts w:ascii="Aptos" w:hAnsi="Aptos"/>
          <w:sz w:val="24"/>
          <w:szCs w:val="24"/>
        </w:rPr>
        <w:t xml:space="preserve">mwyn ceisio lleihau’r nifer o weithwyr sydd yn nodi nad oes ganddynt unrhyw sgiliau Cymraeg, bydd y Cyngor yn annog </w:t>
      </w:r>
      <w:r w:rsidR="000720B3">
        <w:rPr>
          <w:rFonts w:ascii="Aptos" w:hAnsi="Aptos"/>
          <w:sz w:val="24"/>
          <w:szCs w:val="24"/>
        </w:rPr>
        <w:t>S</w:t>
      </w:r>
      <w:r w:rsidR="000720B3" w:rsidRPr="000720B3">
        <w:rPr>
          <w:rFonts w:ascii="Aptos" w:hAnsi="Aptos"/>
          <w:sz w:val="24"/>
          <w:szCs w:val="24"/>
        </w:rPr>
        <w:t>wyddogion i gwblhau’r pecyn e-ddysgu 10 awr ‘Croeso Cymraeg’ sydd wedi ei datblygu gan y Ganolfan Dysgu Cymraeg Cenedlaethol.</w:t>
      </w:r>
      <w:r w:rsidR="00C5461E">
        <w:rPr>
          <w:rFonts w:ascii="Aptos" w:hAnsi="Aptos"/>
          <w:sz w:val="24"/>
          <w:szCs w:val="24"/>
        </w:rPr>
        <w:t>”(</w:t>
      </w:r>
      <w:r w:rsidR="00104EE1">
        <w:rPr>
          <w:rFonts w:ascii="Aptos" w:hAnsi="Aptos"/>
          <w:sz w:val="24"/>
          <w:szCs w:val="24"/>
        </w:rPr>
        <w:t xml:space="preserve">Cyngor Sir Ceredigion, 2023, </w:t>
      </w:r>
      <w:r w:rsidR="00C5461E">
        <w:rPr>
          <w:rFonts w:ascii="Aptos" w:hAnsi="Aptos"/>
          <w:sz w:val="24"/>
          <w:szCs w:val="24"/>
        </w:rPr>
        <w:t>t.2</w:t>
      </w:r>
      <w:r w:rsidR="00CD34D7">
        <w:rPr>
          <w:rFonts w:ascii="Aptos" w:hAnsi="Aptos"/>
          <w:sz w:val="24"/>
          <w:szCs w:val="24"/>
        </w:rPr>
        <w:t>3</w:t>
      </w:r>
      <w:r w:rsidR="00C5461E">
        <w:rPr>
          <w:rFonts w:ascii="Aptos" w:hAnsi="Aptos"/>
          <w:sz w:val="24"/>
          <w:szCs w:val="24"/>
        </w:rPr>
        <w:t>)</w:t>
      </w:r>
    </w:p>
    <w:p w14:paraId="39E9A4B0" w14:textId="072F352E" w:rsidR="00F1417D" w:rsidRDefault="00F1417D" w:rsidP="000720B3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Yn Sir Gaerfyrddin</w:t>
      </w:r>
      <w:r w:rsidR="00653374">
        <w:rPr>
          <w:rFonts w:ascii="Aptos" w:hAnsi="Aptos"/>
          <w:sz w:val="24"/>
          <w:szCs w:val="24"/>
        </w:rPr>
        <w:t xml:space="preserve">, mae’r ystadegau yn dangos </w:t>
      </w:r>
      <w:r w:rsidR="00365858">
        <w:rPr>
          <w:rFonts w:ascii="Aptos" w:hAnsi="Aptos"/>
          <w:sz w:val="24"/>
          <w:szCs w:val="24"/>
        </w:rPr>
        <w:t>darlun ychydig llai cadarnhaol o ran niferoedd y staff sydd â’r gallu i weithredu yn Gymraeg, gyda gostyngiad ym mhob categori</w:t>
      </w:r>
      <w:r w:rsidR="0007487E">
        <w:rPr>
          <w:rFonts w:ascii="Aptos" w:hAnsi="Aptos"/>
          <w:sz w:val="24"/>
          <w:szCs w:val="24"/>
        </w:rPr>
        <w:t xml:space="preserve">. Eto, mae lleihad yn y nifer sy’n nodi nad oes ganddynt sgiliau Cymraeg, </w:t>
      </w:r>
      <w:r w:rsidR="007068D6">
        <w:rPr>
          <w:rFonts w:ascii="Aptos" w:hAnsi="Aptos"/>
          <w:sz w:val="24"/>
          <w:szCs w:val="24"/>
        </w:rPr>
        <w:t>gyda’r awdurdod yn nodi, “</w:t>
      </w:r>
      <w:r w:rsidR="007068D6" w:rsidRPr="007068D6">
        <w:rPr>
          <w:rFonts w:ascii="Aptos" w:hAnsi="Aptos"/>
          <w:sz w:val="24"/>
          <w:szCs w:val="24"/>
        </w:rPr>
        <w:t>Gwnaed gwaith sylweddol yn ystod y flwyddyn i symud staff oddi ar lefel 0.</w:t>
      </w:r>
      <w:r w:rsidR="007068D6">
        <w:rPr>
          <w:rFonts w:ascii="Aptos" w:hAnsi="Aptos"/>
          <w:sz w:val="24"/>
          <w:szCs w:val="24"/>
        </w:rPr>
        <w:t>”</w:t>
      </w:r>
      <w:r w:rsidR="0076521F">
        <w:rPr>
          <w:rFonts w:ascii="Aptos" w:hAnsi="Aptos"/>
          <w:sz w:val="24"/>
          <w:szCs w:val="24"/>
        </w:rPr>
        <w:t xml:space="preserve"> (</w:t>
      </w:r>
      <w:r w:rsidR="00CD34D7">
        <w:rPr>
          <w:rFonts w:ascii="Aptos" w:hAnsi="Aptos"/>
          <w:sz w:val="24"/>
          <w:szCs w:val="24"/>
        </w:rPr>
        <w:t>Cyngor Sir Gaerfyrddin, 2023, t.</w:t>
      </w:r>
      <w:r w:rsidR="0076521F">
        <w:rPr>
          <w:rFonts w:ascii="Aptos" w:hAnsi="Aptos"/>
          <w:sz w:val="24"/>
          <w:szCs w:val="24"/>
        </w:rPr>
        <w:t>41)</w:t>
      </w:r>
      <w:r w:rsidR="007068D6">
        <w:rPr>
          <w:rFonts w:ascii="Aptos" w:hAnsi="Aptos"/>
          <w:sz w:val="24"/>
          <w:szCs w:val="24"/>
        </w:rPr>
        <w:t xml:space="preserve"> </w:t>
      </w:r>
      <w:r w:rsidR="003F1BF9">
        <w:rPr>
          <w:rFonts w:ascii="Aptos" w:hAnsi="Aptos"/>
          <w:sz w:val="24"/>
          <w:szCs w:val="24"/>
        </w:rPr>
        <w:t>Byddai angen ymchwil pellach i gael gwell dealltwriaeth o’r darlu</w:t>
      </w:r>
      <w:r w:rsidR="00E41DF9">
        <w:rPr>
          <w:rFonts w:ascii="Aptos" w:hAnsi="Aptos"/>
          <w:sz w:val="24"/>
          <w:szCs w:val="24"/>
        </w:rPr>
        <w:t>n sgiliau staff lefel uwch</w:t>
      </w:r>
      <w:r w:rsidR="003F1BF9">
        <w:rPr>
          <w:rFonts w:ascii="Aptos" w:hAnsi="Aptos"/>
          <w:sz w:val="24"/>
          <w:szCs w:val="24"/>
        </w:rPr>
        <w:t xml:space="preserve"> yn Sir Gâr</w:t>
      </w:r>
      <w:r w:rsidR="009D6929">
        <w:rPr>
          <w:rFonts w:ascii="Aptos" w:hAnsi="Aptos"/>
          <w:sz w:val="24"/>
          <w:szCs w:val="24"/>
        </w:rPr>
        <w:t>, a beth yw achos y lleihad yn ystod y cyfnod</w:t>
      </w:r>
      <w:r w:rsidR="003F1BF9">
        <w:rPr>
          <w:rFonts w:ascii="Aptos" w:hAnsi="Aptos"/>
          <w:sz w:val="24"/>
          <w:szCs w:val="24"/>
        </w:rPr>
        <w:t>.</w:t>
      </w:r>
    </w:p>
    <w:p w14:paraId="5F60A724" w14:textId="6B858C0B" w:rsidR="003F1BF9" w:rsidRDefault="00FD4EE6" w:rsidP="000720B3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Mae </w:t>
      </w:r>
      <w:r w:rsidR="00E41DF9">
        <w:rPr>
          <w:rFonts w:ascii="Aptos" w:hAnsi="Aptos"/>
          <w:sz w:val="24"/>
          <w:szCs w:val="24"/>
        </w:rPr>
        <w:t>Blaenau Gwent yn defnyddio dull ychydig yn wahanol i adrodd sgiliau iaith staff</w:t>
      </w:r>
      <w:r w:rsidR="004266DB">
        <w:rPr>
          <w:rFonts w:ascii="Aptos" w:hAnsi="Aptos"/>
          <w:sz w:val="24"/>
          <w:szCs w:val="24"/>
        </w:rPr>
        <w:t xml:space="preserve">, fel y gwelir o’r tabl. </w:t>
      </w:r>
      <w:r w:rsidR="00FD621B">
        <w:rPr>
          <w:rFonts w:ascii="Aptos" w:hAnsi="Aptos"/>
          <w:sz w:val="24"/>
          <w:szCs w:val="24"/>
        </w:rPr>
        <w:t>Unwaith eto, mae lleihad wedi bod yn y nifer sy’n nodi dim sgiliau</w:t>
      </w:r>
      <w:r w:rsidR="001C3A47">
        <w:rPr>
          <w:rFonts w:ascii="Aptos" w:hAnsi="Aptos"/>
          <w:sz w:val="24"/>
          <w:szCs w:val="24"/>
        </w:rPr>
        <w:t>. Ond gwelir hefyd canran sylweddol wedi penderfynu peidio nodi eu sgiliau Cymraeg o gwbl (</w:t>
      </w:r>
      <w:r w:rsidR="00012F50">
        <w:rPr>
          <w:rFonts w:ascii="Aptos" w:hAnsi="Aptos"/>
          <w:sz w:val="24"/>
          <w:szCs w:val="24"/>
        </w:rPr>
        <w:t xml:space="preserve">26% yn 2021-22 yn cynyddu i 37% yn 2022-23). Mae hyn yn codi cwestiwn ynghylch gallu’r awdurdod i </w:t>
      </w:r>
      <w:r w:rsidR="00300F24">
        <w:rPr>
          <w:rFonts w:ascii="Aptos" w:hAnsi="Aptos"/>
          <w:sz w:val="24"/>
          <w:szCs w:val="24"/>
        </w:rPr>
        <w:t>fod â darlun clir o’r sgiliau Cymraeg yn y gweithlu er mwyn cynllunio ar gyfer cynnig gwasanaethau yn y Gymraeg. Coda chwestiwn hefyd ynghylch ymwybyddiaeth o’r angen a’r rhesymeg tu cefn i ofyn cwestiynau ynghylch sgiliau iaith ymysg y gweithlu, gan fod y ganran w</w:t>
      </w:r>
      <w:r w:rsidR="009450D2">
        <w:rPr>
          <w:rFonts w:ascii="Aptos" w:hAnsi="Aptos"/>
          <w:sz w:val="24"/>
          <w:szCs w:val="24"/>
        </w:rPr>
        <w:t xml:space="preserve">naeth beidio ateb wedi cynyddu yn sylweddol o un flwyddyn i’r llall. Dangosa hyn elfen arall sy’n anodd i’w rheoli pan yn edrych ar effaith </w:t>
      </w:r>
      <w:r w:rsidR="00F86215">
        <w:rPr>
          <w:rFonts w:ascii="Aptos" w:hAnsi="Aptos"/>
          <w:sz w:val="24"/>
          <w:szCs w:val="24"/>
        </w:rPr>
        <w:t>safonau ar y gweithlu: y ffaith fod adnabod sgiliau iaith yn rhywbeth sy’n gallu bod yn oddrychol i’r unigolyn.</w:t>
      </w:r>
    </w:p>
    <w:p w14:paraId="3BC3247E" w14:textId="7795C4D9" w:rsidR="00F86215" w:rsidRDefault="00623552" w:rsidP="000720B3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Yn Rhondda Cynon Taf, </w:t>
      </w:r>
      <w:r w:rsidR="003B5550">
        <w:rPr>
          <w:rFonts w:ascii="Aptos" w:hAnsi="Aptos"/>
          <w:sz w:val="24"/>
          <w:szCs w:val="24"/>
        </w:rPr>
        <w:t xml:space="preserve">gellir dweud bod symudiad wedi bod ar draws y continwwm ieithyddol </w:t>
      </w:r>
      <w:r w:rsidR="00D6256F">
        <w:rPr>
          <w:rFonts w:ascii="Aptos" w:hAnsi="Aptos"/>
          <w:sz w:val="24"/>
          <w:szCs w:val="24"/>
        </w:rPr>
        <w:t xml:space="preserve">drwyddi draw. Mae cynnydd wedi bod yn nifer o siaradwyr sy’n rhugl, a lleihad yn y rhai sy’n dweud nad oes ganddyn nhw sgiliau Cymraeg o gwbl. </w:t>
      </w:r>
      <w:r w:rsidR="006407C9">
        <w:rPr>
          <w:rFonts w:ascii="Aptos" w:hAnsi="Aptos"/>
          <w:sz w:val="24"/>
          <w:szCs w:val="24"/>
        </w:rPr>
        <w:t>Yn anffodus, does dim manylion pellach ynghylch niferoedd staff sy’n derbyn gwersi Cymraeg yn adroddiadau monitro blynyddol Rh</w:t>
      </w:r>
      <w:r w:rsidR="00187DCB">
        <w:rPr>
          <w:rFonts w:ascii="Aptos" w:hAnsi="Aptos"/>
          <w:sz w:val="24"/>
          <w:szCs w:val="24"/>
        </w:rPr>
        <w:t xml:space="preserve">ondda Cynon Taf felly mae’n anodd </w:t>
      </w:r>
      <w:r w:rsidR="00DA18C2">
        <w:rPr>
          <w:rFonts w:ascii="Aptos" w:hAnsi="Aptos"/>
          <w:sz w:val="24"/>
          <w:szCs w:val="24"/>
        </w:rPr>
        <w:t xml:space="preserve">cael darlun o’r </w:t>
      </w:r>
      <w:r w:rsidR="00E972CA">
        <w:rPr>
          <w:rFonts w:ascii="Aptos" w:hAnsi="Aptos"/>
          <w:sz w:val="24"/>
          <w:szCs w:val="24"/>
        </w:rPr>
        <w:lastRenderedPageBreak/>
        <w:t xml:space="preserve">hyfforddiant sy’n </w:t>
      </w:r>
      <w:r w:rsidR="0088529F">
        <w:rPr>
          <w:rFonts w:ascii="Aptos" w:hAnsi="Aptos"/>
          <w:sz w:val="24"/>
          <w:szCs w:val="24"/>
        </w:rPr>
        <w:t xml:space="preserve">cael ei gynnig i staff. </w:t>
      </w:r>
      <w:r w:rsidR="000A5573">
        <w:rPr>
          <w:rFonts w:ascii="Aptos" w:hAnsi="Aptos"/>
          <w:sz w:val="24"/>
          <w:szCs w:val="24"/>
        </w:rPr>
        <w:t xml:space="preserve">Fodd bynnag, maen nhw’n nodi bod polisi wedi bod mewn lle ers 2017 </w:t>
      </w:r>
      <w:r w:rsidR="0013060D">
        <w:rPr>
          <w:rFonts w:ascii="Aptos" w:hAnsi="Aptos"/>
          <w:sz w:val="24"/>
          <w:szCs w:val="24"/>
        </w:rPr>
        <w:t xml:space="preserve">i </w:t>
      </w:r>
      <w:r w:rsidR="0028223E">
        <w:rPr>
          <w:rFonts w:ascii="Aptos" w:hAnsi="Aptos"/>
          <w:sz w:val="24"/>
          <w:szCs w:val="24"/>
        </w:rPr>
        <w:t>ofyn am y Gymraeg fel sgil dymunol ar lefel 1 o ddealltwriaeth ar gyfer bob swydd</w:t>
      </w:r>
      <w:r w:rsidR="0020146D">
        <w:rPr>
          <w:rFonts w:ascii="Aptos" w:hAnsi="Aptos"/>
          <w:sz w:val="24"/>
          <w:szCs w:val="24"/>
        </w:rPr>
        <w:t>.</w:t>
      </w:r>
    </w:p>
    <w:p w14:paraId="2E027643" w14:textId="7A368D17" w:rsidR="00310F9D" w:rsidRDefault="0020146D" w:rsidP="002A2D46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Un peth i’w nodi yw nad yw’r safonau yn gofyn i’r sefydliadau yma adrodd yn benodol ar y nifer o staff sy’n derbyn </w:t>
      </w:r>
      <w:r w:rsidR="00682E5C">
        <w:rPr>
          <w:rFonts w:ascii="Aptos" w:hAnsi="Aptos"/>
          <w:sz w:val="24"/>
          <w:szCs w:val="24"/>
        </w:rPr>
        <w:t xml:space="preserve">hyfforddiant Cymraeg, na’r lefelau astudio. Mae hyn yn wendid o ran gallu craffu ar eu hymdrechion i </w:t>
      </w:r>
      <w:r w:rsidR="00AF15C9">
        <w:rPr>
          <w:rFonts w:ascii="Aptos" w:hAnsi="Aptos"/>
          <w:sz w:val="24"/>
          <w:szCs w:val="24"/>
        </w:rPr>
        <w:t xml:space="preserve">gryfhau sgiliau eu gweithluoedd presennol, a datblygu’r adnoddau sydd </w:t>
      </w:r>
      <w:r w:rsidR="00B55DD8">
        <w:rPr>
          <w:rFonts w:ascii="Aptos" w:hAnsi="Aptos"/>
          <w:sz w:val="24"/>
          <w:szCs w:val="24"/>
        </w:rPr>
        <w:t xml:space="preserve">eisoes o fewn y gweithlu. Er bod modd </w:t>
      </w:r>
      <w:r w:rsidR="00967330">
        <w:rPr>
          <w:rFonts w:ascii="Aptos" w:hAnsi="Aptos"/>
          <w:sz w:val="24"/>
          <w:szCs w:val="24"/>
        </w:rPr>
        <w:t xml:space="preserve">dirnad o’r ystadegau uchod bod buddsoddiad mewn hyfforddiant yn arwain at wella sgiliau Cymraeg staff mewn rhai mannau, </w:t>
      </w:r>
      <w:r w:rsidR="00EE0364">
        <w:rPr>
          <w:rFonts w:ascii="Aptos" w:hAnsi="Aptos"/>
          <w:sz w:val="24"/>
          <w:szCs w:val="24"/>
        </w:rPr>
        <w:t>m</w:t>
      </w:r>
      <w:r w:rsidR="00310F9D">
        <w:rPr>
          <w:rFonts w:ascii="Aptos" w:hAnsi="Aptos"/>
          <w:sz w:val="24"/>
          <w:szCs w:val="24"/>
        </w:rPr>
        <w:t xml:space="preserve">ae’n anodd dod i gasgliad clir os ydy’r safonau wedi cael effaith </w:t>
      </w:r>
      <w:r w:rsidR="00E336E1">
        <w:rPr>
          <w:rFonts w:ascii="Aptos" w:hAnsi="Aptos"/>
          <w:sz w:val="24"/>
          <w:szCs w:val="24"/>
        </w:rPr>
        <w:t>sylweddol</w:t>
      </w:r>
      <w:r w:rsidR="00310F9D">
        <w:rPr>
          <w:rFonts w:ascii="Aptos" w:hAnsi="Aptos"/>
          <w:sz w:val="24"/>
          <w:szCs w:val="24"/>
        </w:rPr>
        <w:t xml:space="preserve"> ar y </w:t>
      </w:r>
      <w:r w:rsidR="00C1449E">
        <w:rPr>
          <w:rFonts w:ascii="Aptos" w:hAnsi="Aptos"/>
          <w:sz w:val="24"/>
          <w:szCs w:val="24"/>
        </w:rPr>
        <w:t>niferoedd yma mewn gwirionedd</w:t>
      </w:r>
      <w:r w:rsidR="00EE0364">
        <w:rPr>
          <w:rFonts w:ascii="Aptos" w:hAnsi="Aptos"/>
          <w:sz w:val="24"/>
          <w:szCs w:val="24"/>
        </w:rPr>
        <w:t>.</w:t>
      </w:r>
      <w:r w:rsidR="00C1449E">
        <w:rPr>
          <w:rFonts w:ascii="Aptos" w:hAnsi="Aptos"/>
          <w:sz w:val="24"/>
          <w:szCs w:val="24"/>
        </w:rPr>
        <w:t xml:space="preserve"> </w:t>
      </w:r>
      <w:r w:rsidR="00EE0364">
        <w:rPr>
          <w:rFonts w:ascii="Aptos" w:hAnsi="Aptos"/>
          <w:sz w:val="24"/>
          <w:szCs w:val="24"/>
        </w:rPr>
        <w:t>O</w:t>
      </w:r>
      <w:r w:rsidR="00C1449E">
        <w:rPr>
          <w:rFonts w:ascii="Aptos" w:hAnsi="Aptos"/>
          <w:sz w:val="24"/>
          <w:szCs w:val="24"/>
        </w:rPr>
        <w:t>nd</w:t>
      </w:r>
      <w:r w:rsidR="00EE0364">
        <w:rPr>
          <w:rFonts w:ascii="Aptos" w:hAnsi="Aptos"/>
          <w:sz w:val="24"/>
          <w:szCs w:val="24"/>
        </w:rPr>
        <w:t>,</w:t>
      </w:r>
      <w:r w:rsidR="00C1449E">
        <w:rPr>
          <w:rFonts w:ascii="Aptos" w:hAnsi="Aptos"/>
          <w:sz w:val="24"/>
          <w:szCs w:val="24"/>
        </w:rPr>
        <w:t xml:space="preserve"> mae’r ffaith bod y data yma yn cael ei gasglu a’i gofnodi yn cynorthwyo datblygiad y maes cynllunio ieithyddol. Trwy gasglu’r data, mae modd i’r awdurdodau unigol gynllunio ar lefel micro</w:t>
      </w:r>
      <w:r w:rsidR="00AD398B">
        <w:rPr>
          <w:rFonts w:ascii="Aptos" w:hAnsi="Aptos"/>
          <w:sz w:val="24"/>
          <w:szCs w:val="24"/>
        </w:rPr>
        <w:t xml:space="preserve"> sut i weithredu polisïau a chynllunio’r gweithlu. Ymhellach, mae’r </w:t>
      </w:r>
      <w:r w:rsidR="00175762">
        <w:rPr>
          <w:rFonts w:ascii="Aptos" w:hAnsi="Aptos"/>
          <w:sz w:val="24"/>
          <w:szCs w:val="24"/>
        </w:rPr>
        <w:t>ystadegau yn cyfrannu at y darlun macro o gynllunio a chreu polisi iaith ar lefel genedlaethol.</w:t>
      </w:r>
    </w:p>
    <w:p w14:paraId="4D63597C" w14:textId="5F4CAE6A" w:rsidR="00C12F60" w:rsidRDefault="00721286" w:rsidP="003302DD">
      <w:pPr>
        <w:rPr>
          <w:rFonts w:ascii="Aptos" w:hAnsi="Aptos"/>
          <w:sz w:val="24"/>
          <w:szCs w:val="24"/>
        </w:rPr>
      </w:pPr>
      <w:r>
        <w:rPr>
          <w:rFonts w:ascii="Aptos" w:hAnsi="Aptos" w:cstheme="minorHAnsi"/>
          <w:sz w:val="24"/>
          <w:szCs w:val="24"/>
        </w:rPr>
        <w:t xml:space="preserve">Mae’r syniad o gynllunio ieithyddol ar lefelau macro, meso a micro yn un </w:t>
      </w:r>
      <w:r w:rsidR="007326AB">
        <w:rPr>
          <w:rFonts w:ascii="Aptos" w:hAnsi="Aptos" w:cstheme="minorHAnsi"/>
          <w:sz w:val="24"/>
          <w:szCs w:val="24"/>
        </w:rPr>
        <w:t xml:space="preserve">pwysig wrth edrych ar y maes yma. </w:t>
      </w:r>
      <w:r w:rsidR="0098489D" w:rsidRPr="0055240F">
        <w:rPr>
          <w:rFonts w:ascii="Aptos" w:hAnsi="Aptos" w:cstheme="minorHAnsi"/>
          <w:sz w:val="24"/>
          <w:szCs w:val="24"/>
        </w:rPr>
        <w:t xml:space="preserve">Gellid </w:t>
      </w:r>
      <w:r w:rsidR="007326AB" w:rsidRPr="0055240F">
        <w:rPr>
          <w:rFonts w:ascii="Aptos" w:hAnsi="Aptos" w:cstheme="minorHAnsi"/>
          <w:sz w:val="24"/>
          <w:szCs w:val="24"/>
        </w:rPr>
        <w:t>dweud taw</w:t>
      </w:r>
      <w:r w:rsidR="00242019" w:rsidRPr="0055240F">
        <w:rPr>
          <w:rFonts w:ascii="Aptos" w:hAnsi="Aptos" w:cstheme="minorHAnsi"/>
          <w:sz w:val="24"/>
          <w:szCs w:val="24"/>
        </w:rPr>
        <w:t xml:space="preserve"> yn achos defnydd o’r Gymraeg yn y gweithle</w:t>
      </w:r>
      <w:r w:rsidR="005D43AD" w:rsidRPr="0055240F">
        <w:rPr>
          <w:rFonts w:ascii="Aptos" w:hAnsi="Aptos" w:cstheme="minorHAnsi"/>
          <w:sz w:val="24"/>
          <w:szCs w:val="24"/>
        </w:rPr>
        <w:t xml:space="preserve"> o fewn y sector gyhoeddus</w:t>
      </w:r>
      <w:r w:rsidR="00242019" w:rsidRPr="0055240F">
        <w:rPr>
          <w:rFonts w:ascii="Aptos" w:hAnsi="Aptos" w:cstheme="minorHAnsi"/>
          <w:sz w:val="24"/>
          <w:szCs w:val="24"/>
        </w:rPr>
        <w:t xml:space="preserve">, y micro yw’r </w:t>
      </w:r>
      <w:r w:rsidR="0098489D" w:rsidRPr="0055240F">
        <w:rPr>
          <w:rFonts w:ascii="Aptos" w:hAnsi="Aptos" w:cstheme="minorHAnsi"/>
          <w:sz w:val="24"/>
          <w:szCs w:val="24"/>
        </w:rPr>
        <w:t>gweithle dyddiol</w:t>
      </w:r>
      <w:r w:rsidR="003D335B" w:rsidRPr="0055240F">
        <w:rPr>
          <w:rFonts w:ascii="Aptos" w:hAnsi="Aptos" w:cstheme="minorHAnsi"/>
          <w:sz w:val="24"/>
          <w:szCs w:val="24"/>
        </w:rPr>
        <w:t xml:space="preserve"> – gweithgaredd gan unigolion a thimoedd o fewn </w:t>
      </w:r>
      <w:r w:rsidR="00E039D6" w:rsidRPr="0055240F">
        <w:rPr>
          <w:rFonts w:ascii="Aptos" w:hAnsi="Aptos" w:cstheme="minorHAnsi"/>
          <w:sz w:val="24"/>
          <w:szCs w:val="24"/>
        </w:rPr>
        <w:t>sefydliad. Y</w:t>
      </w:r>
      <w:r w:rsidR="00242019" w:rsidRPr="0055240F">
        <w:rPr>
          <w:rFonts w:ascii="Aptos" w:hAnsi="Aptos" w:cstheme="minorHAnsi"/>
          <w:sz w:val="24"/>
          <w:szCs w:val="24"/>
        </w:rPr>
        <w:t xml:space="preserve"> meso yw’r cyflogwr</w:t>
      </w:r>
      <w:r w:rsidR="005C7CC1">
        <w:rPr>
          <w:rFonts w:ascii="Aptos" w:hAnsi="Aptos" w:cstheme="minorHAnsi"/>
          <w:sz w:val="24"/>
          <w:szCs w:val="24"/>
        </w:rPr>
        <w:t xml:space="preserve">; y </w:t>
      </w:r>
      <w:r w:rsidR="00E039D6" w:rsidRPr="0055240F">
        <w:rPr>
          <w:rFonts w:ascii="Aptos" w:hAnsi="Aptos" w:cstheme="minorHAnsi"/>
          <w:sz w:val="24"/>
          <w:szCs w:val="24"/>
        </w:rPr>
        <w:t>polisïau a gweithdrefnau a roddir mewn lle ganddynt er mwyn ceisio rhoi’r</w:t>
      </w:r>
      <w:r w:rsidR="00242019" w:rsidRPr="0055240F">
        <w:rPr>
          <w:rFonts w:ascii="Aptos" w:hAnsi="Aptos" w:cstheme="minorHAnsi"/>
          <w:sz w:val="24"/>
          <w:szCs w:val="24"/>
        </w:rPr>
        <w:t xml:space="preserve"> macro </w:t>
      </w:r>
      <w:r w:rsidR="00FC3A44" w:rsidRPr="0055240F">
        <w:rPr>
          <w:rFonts w:ascii="Aptos" w:hAnsi="Aptos" w:cstheme="minorHAnsi"/>
          <w:sz w:val="24"/>
          <w:szCs w:val="24"/>
        </w:rPr>
        <w:t>– y</w:t>
      </w:r>
      <w:r w:rsidR="0055240F" w:rsidRPr="0055240F">
        <w:rPr>
          <w:rFonts w:ascii="Aptos" w:hAnsi="Aptos" w:cstheme="minorHAnsi"/>
          <w:sz w:val="24"/>
          <w:szCs w:val="24"/>
        </w:rPr>
        <w:t xml:space="preserve"> gyfundrefn safonau yn y</w:t>
      </w:r>
      <w:r w:rsidR="00FC3A44" w:rsidRPr="0055240F">
        <w:rPr>
          <w:rFonts w:ascii="Aptos" w:hAnsi="Aptos" w:cstheme="minorHAnsi"/>
          <w:sz w:val="24"/>
          <w:szCs w:val="24"/>
        </w:rPr>
        <w:t xml:space="preserve"> senario yma – </w:t>
      </w:r>
      <w:r w:rsidR="0055240F" w:rsidRPr="0055240F">
        <w:rPr>
          <w:rFonts w:ascii="Aptos" w:hAnsi="Aptos" w:cstheme="minorHAnsi"/>
          <w:sz w:val="24"/>
          <w:szCs w:val="24"/>
        </w:rPr>
        <w:t>ar waith</w:t>
      </w:r>
      <w:r w:rsidR="00FC3A44" w:rsidRPr="0055240F">
        <w:rPr>
          <w:rFonts w:ascii="Aptos" w:hAnsi="Aptos" w:cstheme="minorHAnsi"/>
          <w:sz w:val="24"/>
          <w:szCs w:val="24"/>
        </w:rPr>
        <w:t>.</w:t>
      </w:r>
      <w:r w:rsidR="00FC3A44">
        <w:rPr>
          <w:rFonts w:ascii="Aptos" w:hAnsi="Aptos" w:cstheme="minorHAnsi"/>
          <w:sz w:val="24"/>
          <w:szCs w:val="24"/>
        </w:rPr>
        <w:t xml:space="preserve"> </w:t>
      </w:r>
      <w:r w:rsidR="006B6212">
        <w:rPr>
          <w:rFonts w:ascii="Aptos" w:hAnsi="Aptos" w:cstheme="minorHAnsi"/>
          <w:sz w:val="24"/>
          <w:szCs w:val="24"/>
        </w:rPr>
        <w:t xml:space="preserve">Mae’r syniad fod </w:t>
      </w:r>
      <w:r w:rsidR="00460CC7">
        <w:rPr>
          <w:rFonts w:ascii="Aptos" w:hAnsi="Aptos" w:cstheme="minorHAnsi"/>
          <w:sz w:val="24"/>
          <w:szCs w:val="24"/>
        </w:rPr>
        <w:t>angen ystyried sut mae penderfyniadau ar lefel cenedlaethol – macro – yn cael eu gweithredu ar lefel leol neu micro yn un sy’n gydnabyddedig ym maes cynllunio ieithyddol. Fe</w:t>
      </w:r>
      <w:r w:rsidR="004059DB">
        <w:rPr>
          <w:rFonts w:ascii="Aptos" w:hAnsi="Aptos" w:cstheme="minorHAnsi"/>
          <w:sz w:val="24"/>
          <w:szCs w:val="24"/>
        </w:rPr>
        <w:t xml:space="preserve">l nododd </w:t>
      </w:r>
      <w:proofErr w:type="spellStart"/>
      <w:r w:rsidR="004059DB">
        <w:rPr>
          <w:rFonts w:ascii="Aptos" w:hAnsi="Aptos" w:cstheme="minorHAnsi"/>
          <w:sz w:val="24"/>
          <w:szCs w:val="24"/>
        </w:rPr>
        <w:t>Liddicoat</w:t>
      </w:r>
      <w:proofErr w:type="spellEnd"/>
      <w:r w:rsidR="004059DB">
        <w:rPr>
          <w:rFonts w:ascii="Aptos" w:hAnsi="Aptos" w:cstheme="minorHAnsi"/>
          <w:sz w:val="24"/>
          <w:szCs w:val="24"/>
        </w:rPr>
        <w:t xml:space="preserve"> a </w:t>
      </w:r>
      <w:proofErr w:type="spellStart"/>
      <w:r w:rsidR="004059DB">
        <w:rPr>
          <w:rFonts w:ascii="Aptos" w:hAnsi="Aptos" w:cstheme="minorHAnsi"/>
          <w:sz w:val="24"/>
          <w:szCs w:val="24"/>
        </w:rPr>
        <w:t>Baldauf</w:t>
      </w:r>
      <w:proofErr w:type="spellEnd"/>
      <w:r w:rsidR="00BA3FDE">
        <w:rPr>
          <w:rFonts w:ascii="Aptos" w:hAnsi="Aptos" w:cstheme="minorHAnsi"/>
          <w:sz w:val="24"/>
          <w:szCs w:val="24"/>
        </w:rPr>
        <w:t>, nid oes modd ystyried cynllunio ieithyddol fel rhywbeth sy’n digwydd o’r ‘top i lawr’ yn unig</w:t>
      </w:r>
      <w:r w:rsidR="00276FD2">
        <w:rPr>
          <w:rFonts w:ascii="Aptos" w:hAnsi="Aptos" w:cstheme="minorHAnsi"/>
          <w:sz w:val="24"/>
          <w:szCs w:val="24"/>
        </w:rPr>
        <w:t xml:space="preserve">: </w:t>
      </w:r>
      <w:r w:rsidR="00AA0E6F" w:rsidRPr="00AA0E6F">
        <w:rPr>
          <w:rFonts w:ascii="Aptos" w:hAnsi="Aptos" w:cstheme="minorHAnsi"/>
          <w:sz w:val="24"/>
          <w:szCs w:val="24"/>
        </w:rPr>
        <w:t>“[</w:t>
      </w:r>
      <w:proofErr w:type="spellStart"/>
      <w:r w:rsidR="00AA0E6F" w:rsidRPr="00AA0E6F">
        <w:rPr>
          <w:rFonts w:ascii="Aptos" w:hAnsi="Aptos" w:cstheme="minorHAnsi"/>
          <w:sz w:val="24"/>
          <w:szCs w:val="24"/>
        </w:rPr>
        <w:t>this</w:t>
      </w:r>
      <w:proofErr w:type="spellEnd"/>
      <w:r w:rsidR="00AA0E6F" w:rsidRPr="00AA0E6F">
        <w:rPr>
          <w:rFonts w:ascii="Aptos" w:hAnsi="Aptos" w:cstheme="minorHAnsi"/>
          <w:sz w:val="24"/>
          <w:szCs w:val="24"/>
        </w:rPr>
        <w:t xml:space="preserve">] </w:t>
      </w:r>
      <w:proofErr w:type="spellStart"/>
      <w:r w:rsidR="00C12F60" w:rsidRPr="00AA0E6F">
        <w:rPr>
          <w:rFonts w:ascii="Aptos" w:hAnsi="Aptos"/>
          <w:sz w:val="24"/>
          <w:szCs w:val="24"/>
        </w:rPr>
        <w:t>implies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a </w:t>
      </w:r>
      <w:proofErr w:type="spellStart"/>
      <w:r w:rsidR="00C12F60" w:rsidRPr="00AA0E6F">
        <w:rPr>
          <w:rFonts w:ascii="Aptos" w:hAnsi="Aptos"/>
          <w:sz w:val="24"/>
          <w:szCs w:val="24"/>
        </w:rPr>
        <w:t>direct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</w:t>
      </w:r>
      <w:proofErr w:type="spellStart"/>
      <w:r w:rsidR="00C12F60" w:rsidRPr="00AA0E6F">
        <w:rPr>
          <w:rFonts w:ascii="Aptos" w:hAnsi="Aptos"/>
          <w:sz w:val="24"/>
          <w:szCs w:val="24"/>
        </w:rPr>
        <w:t>causational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</w:t>
      </w:r>
      <w:proofErr w:type="spellStart"/>
      <w:r w:rsidR="00C12F60" w:rsidRPr="00AA0E6F">
        <w:rPr>
          <w:rFonts w:ascii="Aptos" w:hAnsi="Aptos"/>
          <w:sz w:val="24"/>
          <w:szCs w:val="24"/>
        </w:rPr>
        <w:t>relationship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</w:t>
      </w:r>
      <w:proofErr w:type="spellStart"/>
      <w:r w:rsidR="00C12F60" w:rsidRPr="00AA0E6F">
        <w:rPr>
          <w:rFonts w:ascii="Aptos" w:hAnsi="Aptos"/>
          <w:sz w:val="24"/>
          <w:szCs w:val="24"/>
        </w:rPr>
        <w:t>between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</w:t>
      </w:r>
      <w:proofErr w:type="spellStart"/>
      <w:r w:rsidR="00C12F60" w:rsidRPr="00AA0E6F">
        <w:rPr>
          <w:rFonts w:ascii="Aptos" w:hAnsi="Aptos"/>
          <w:sz w:val="24"/>
          <w:szCs w:val="24"/>
        </w:rPr>
        <w:t>decisions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</w:t>
      </w:r>
      <w:proofErr w:type="spellStart"/>
      <w:r w:rsidR="00C12F60" w:rsidRPr="00AA0E6F">
        <w:rPr>
          <w:rFonts w:ascii="Aptos" w:hAnsi="Aptos"/>
          <w:sz w:val="24"/>
          <w:szCs w:val="24"/>
        </w:rPr>
        <w:t>made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by </w:t>
      </w:r>
      <w:proofErr w:type="spellStart"/>
      <w:r w:rsidR="00C12F60" w:rsidRPr="00AA0E6F">
        <w:rPr>
          <w:rFonts w:ascii="Aptos" w:hAnsi="Aptos"/>
          <w:sz w:val="24"/>
          <w:szCs w:val="24"/>
        </w:rPr>
        <w:t>those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</w:t>
      </w:r>
      <w:proofErr w:type="spellStart"/>
      <w:r w:rsidR="00C12F60" w:rsidRPr="00AA0E6F">
        <w:rPr>
          <w:rFonts w:ascii="Aptos" w:hAnsi="Aptos"/>
          <w:sz w:val="24"/>
          <w:szCs w:val="24"/>
        </w:rPr>
        <w:t>with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the </w:t>
      </w:r>
      <w:proofErr w:type="spellStart"/>
      <w:r w:rsidR="00C12F60" w:rsidRPr="00AA0E6F">
        <w:rPr>
          <w:rFonts w:ascii="Aptos" w:hAnsi="Aptos"/>
          <w:sz w:val="24"/>
          <w:szCs w:val="24"/>
        </w:rPr>
        <w:t>power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to </w:t>
      </w:r>
      <w:proofErr w:type="spellStart"/>
      <w:r w:rsidR="00C12F60" w:rsidRPr="00AA0E6F">
        <w:rPr>
          <w:rFonts w:ascii="Aptos" w:hAnsi="Aptos"/>
          <w:sz w:val="24"/>
          <w:szCs w:val="24"/>
        </w:rPr>
        <w:t>execute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</w:t>
      </w:r>
      <w:proofErr w:type="spellStart"/>
      <w:r w:rsidR="00C12F60" w:rsidRPr="00AA0E6F">
        <w:rPr>
          <w:rFonts w:ascii="Aptos" w:hAnsi="Aptos"/>
          <w:sz w:val="24"/>
          <w:szCs w:val="24"/>
        </w:rPr>
        <w:t>them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</w:t>
      </w:r>
      <w:proofErr w:type="spellStart"/>
      <w:r w:rsidR="00C12F60" w:rsidRPr="00AA0E6F">
        <w:rPr>
          <w:rFonts w:ascii="Aptos" w:hAnsi="Aptos"/>
          <w:sz w:val="24"/>
          <w:szCs w:val="24"/>
        </w:rPr>
        <w:t>and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the </w:t>
      </w:r>
      <w:proofErr w:type="spellStart"/>
      <w:r w:rsidR="00C12F60" w:rsidRPr="00AA0E6F">
        <w:rPr>
          <w:rFonts w:ascii="Aptos" w:hAnsi="Aptos"/>
          <w:sz w:val="24"/>
          <w:szCs w:val="24"/>
        </w:rPr>
        <w:t>actual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</w:t>
      </w:r>
      <w:proofErr w:type="spellStart"/>
      <w:r w:rsidR="00C12F60" w:rsidRPr="00AA0E6F">
        <w:rPr>
          <w:rFonts w:ascii="Aptos" w:hAnsi="Aptos"/>
          <w:sz w:val="24"/>
          <w:szCs w:val="24"/>
        </w:rPr>
        <w:t>results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of </w:t>
      </w:r>
      <w:proofErr w:type="spellStart"/>
      <w:r w:rsidR="00C12F60" w:rsidRPr="00AA0E6F">
        <w:rPr>
          <w:rFonts w:ascii="Aptos" w:hAnsi="Aptos"/>
          <w:sz w:val="24"/>
          <w:szCs w:val="24"/>
        </w:rPr>
        <w:t>language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</w:t>
      </w:r>
      <w:proofErr w:type="spellStart"/>
      <w:r w:rsidR="00C12F60" w:rsidRPr="00AA0E6F">
        <w:rPr>
          <w:rFonts w:ascii="Aptos" w:hAnsi="Aptos"/>
          <w:sz w:val="24"/>
          <w:szCs w:val="24"/>
        </w:rPr>
        <w:t>planning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– </w:t>
      </w:r>
      <w:proofErr w:type="spellStart"/>
      <w:r w:rsidR="00C12F60" w:rsidRPr="00AA0E6F">
        <w:rPr>
          <w:rFonts w:ascii="Aptos" w:hAnsi="Aptos"/>
          <w:sz w:val="24"/>
          <w:szCs w:val="24"/>
        </w:rPr>
        <w:t>leaving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</w:t>
      </w:r>
      <w:proofErr w:type="spellStart"/>
      <w:r w:rsidR="00C12F60" w:rsidRPr="00AA0E6F">
        <w:rPr>
          <w:rFonts w:ascii="Aptos" w:hAnsi="Aptos"/>
          <w:sz w:val="24"/>
          <w:szCs w:val="24"/>
        </w:rPr>
        <w:t>aside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a </w:t>
      </w:r>
      <w:proofErr w:type="spellStart"/>
      <w:r w:rsidR="00C12F60" w:rsidRPr="00AA0E6F">
        <w:rPr>
          <w:rFonts w:ascii="Aptos" w:hAnsi="Aptos"/>
          <w:sz w:val="24"/>
          <w:szCs w:val="24"/>
        </w:rPr>
        <w:t>role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</w:t>
      </w:r>
      <w:proofErr w:type="spellStart"/>
      <w:r w:rsidR="00C12F60" w:rsidRPr="00AA0E6F">
        <w:rPr>
          <w:rFonts w:ascii="Aptos" w:hAnsi="Aptos"/>
          <w:sz w:val="24"/>
          <w:szCs w:val="24"/>
        </w:rPr>
        <w:t>for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</w:t>
      </w:r>
      <w:proofErr w:type="spellStart"/>
      <w:r w:rsidR="00C12F60" w:rsidRPr="00AA0E6F">
        <w:rPr>
          <w:rFonts w:ascii="Aptos" w:hAnsi="Aptos"/>
          <w:sz w:val="24"/>
          <w:szCs w:val="24"/>
        </w:rPr>
        <w:t>acceptance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of the </w:t>
      </w:r>
      <w:proofErr w:type="spellStart"/>
      <w:r w:rsidR="00C12F60" w:rsidRPr="00AA0E6F">
        <w:rPr>
          <w:rFonts w:ascii="Aptos" w:hAnsi="Aptos"/>
          <w:sz w:val="24"/>
          <w:szCs w:val="24"/>
        </w:rPr>
        <w:t>language</w:t>
      </w:r>
      <w:proofErr w:type="spellEnd"/>
      <w:r w:rsidR="00C12F60" w:rsidRPr="00AA0E6F">
        <w:rPr>
          <w:rFonts w:ascii="Aptos" w:hAnsi="Aptos"/>
          <w:sz w:val="24"/>
          <w:szCs w:val="24"/>
        </w:rPr>
        <w:t xml:space="preserve"> plan </w:t>
      </w:r>
      <w:proofErr w:type="spellStart"/>
      <w:r w:rsidR="00C12F60" w:rsidRPr="00AA0E6F">
        <w:rPr>
          <w:rFonts w:ascii="Aptos" w:hAnsi="Aptos"/>
          <w:sz w:val="24"/>
          <w:szCs w:val="24"/>
        </w:rPr>
        <w:t>itself</w:t>
      </w:r>
      <w:proofErr w:type="spellEnd"/>
      <w:r w:rsidR="00C12F60" w:rsidRPr="00AA0E6F">
        <w:rPr>
          <w:rFonts w:ascii="Aptos" w:hAnsi="Aptos"/>
          <w:sz w:val="24"/>
          <w:szCs w:val="24"/>
        </w:rPr>
        <w:t>.</w:t>
      </w:r>
      <w:r w:rsidR="00AA0E6F">
        <w:rPr>
          <w:rFonts w:ascii="Aptos" w:hAnsi="Aptos"/>
          <w:sz w:val="24"/>
          <w:szCs w:val="24"/>
        </w:rPr>
        <w:t>” (200</w:t>
      </w:r>
      <w:r w:rsidR="00780F90">
        <w:rPr>
          <w:rFonts w:ascii="Aptos" w:hAnsi="Aptos"/>
          <w:sz w:val="24"/>
          <w:szCs w:val="24"/>
        </w:rPr>
        <w:t>8,</w:t>
      </w:r>
      <w:r w:rsidR="008C357C">
        <w:rPr>
          <w:rFonts w:ascii="Aptos" w:hAnsi="Aptos"/>
          <w:sz w:val="24"/>
          <w:szCs w:val="24"/>
        </w:rPr>
        <w:t xml:space="preserve"> t.1)</w:t>
      </w:r>
      <w:r w:rsidR="00A62E5B">
        <w:rPr>
          <w:rFonts w:ascii="Aptos" w:hAnsi="Aptos"/>
          <w:sz w:val="24"/>
          <w:szCs w:val="24"/>
        </w:rPr>
        <w:t xml:space="preserve"> Mae</w:t>
      </w:r>
      <w:r w:rsidR="0015583C">
        <w:rPr>
          <w:rFonts w:ascii="Aptos" w:hAnsi="Aptos"/>
          <w:sz w:val="24"/>
          <w:szCs w:val="24"/>
        </w:rPr>
        <w:t xml:space="preserve"> </w:t>
      </w:r>
      <w:proofErr w:type="spellStart"/>
      <w:r w:rsidR="0015583C">
        <w:rPr>
          <w:rFonts w:ascii="Aptos" w:hAnsi="Aptos"/>
          <w:sz w:val="24"/>
          <w:szCs w:val="24"/>
        </w:rPr>
        <w:t>Baldauf</w:t>
      </w:r>
      <w:proofErr w:type="spellEnd"/>
      <w:r w:rsidR="0015583C">
        <w:rPr>
          <w:rFonts w:ascii="Aptos" w:hAnsi="Aptos"/>
          <w:sz w:val="24"/>
          <w:szCs w:val="24"/>
        </w:rPr>
        <w:t xml:space="preserve"> </w:t>
      </w:r>
      <w:r w:rsidR="00D46A1C">
        <w:rPr>
          <w:rFonts w:ascii="Aptos" w:hAnsi="Aptos"/>
          <w:sz w:val="24"/>
          <w:szCs w:val="24"/>
        </w:rPr>
        <w:t xml:space="preserve">wedi edrych ar </w:t>
      </w:r>
      <w:r w:rsidR="00DD1220">
        <w:rPr>
          <w:rFonts w:ascii="Aptos" w:hAnsi="Aptos"/>
          <w:sz w:val="24"/>
          <w:szCs w:val="24"/>
        </w:rPr>
        <w:t xml:space="preserve">y continwwm o ran cynllunio ieithyddol, gan ystyried sut mae </w:t>
      </w:r>
      <w:r w:rsidR="00A53BD0">
        <w:rPr>
          <w:rFonts w:ascii="Aptos" w:hAnsi="Aptos"/>
          <w:sz w:val="24"/>
          <w:szCs w:val="24"/>
        </w:rPr>
        <w:t>cysyniadau a thargedau uchelgeisiol ac eang yn cael eu dehongli a’u gweithredu ar lefel micro</w:t>
      </w:r>
      <w:r w:rsidR="00546FF2">
        <w:rPr>
          <w:rFonts w:ascii="Aptos" w:hAnsi="Aptos"/>
          <w:sz w:val="24"/>
          <w:szCs w:val="24"/>
        </w:rPr>
        <w:t>.</w:t>
      </w:r>
      <w:r w:rsidR="00C61285">
        <w:rPr>
          <w:rFonts w:ascii="Aptos" w:hAnsi="Aptos"/>
          <w:sz w:val="24"/>
          <w:szCs w:val="24"/>
        </w:rPr>
        <w:t xml:space="preserve"> (2006, tt.</w:t>
      </w:r>
      <w:r w:rsidR="005C33E8">
        <w:rPr>
          <w:rFonts w:ascii="Aptos" w:hAnsi="Aptos"/>
          <w:sz w:val="24"/>
          <w:szCs w:val="24"/>
        </w:rPr>
        <w:t xml:space="preserve">147-70) Gall hyn fod yn ffordd defnyddiol o edrych ar ddylanwad y Mesur a’r safonau ar y gweithle: gwyrdroi’r </w:t>
      </w:r>
      <w:r w:rsidR="00EA59E9">
        <w:rPr>
          <w:rFonts w:ascii="Aptos" w:hAnsi="Aptos"/>
          <w:sz w:val="24"/>
          <w:szCs w:val="24"/>
        </w:rPr>
        <w:t xml:space="preserve">ffocws o’r top i lawr, i’r gwaelod i fyny. Hynny yw, edrych ar beth gallwn ddysgu o’r ffordd y mae sefydliadau unigol yn gweithredu’r safonau, a sut mae hynny’n cael effaith ar </w:t>
      </w:r>
      <w:r w:rsidR="00C72C04">
        <w:rPr>
          <w:rFonts w:ascii="Aptos" w:hAnsi="Aptos"/>
          <w:sz w:val="24"/>
          <w:szCs w:val="24"/>
        </w:rPr>
        <w:t>y lefel micro a meso.</w:t>
      </w:r>
    </w:p>
    <w:p w14:paraId="5C61FDF5" w14:textId="41DA9BD5" w:rsidR="002A2D46" w:rsidRDefault="00C72C04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Fel nodwyd uchod, un o fanteision casglu data am sgiliau iaith yn y gweithle yw'r gallu i greu darlun dros amser mewn modd systematig. </w:t>
      </w:r>
      <w:r w:rsidR="0009433C">
        <w:rPr>
          <w:rFonts w:ascii="Aptos" w:hAnsi="Aptos"/>
          <w:sz w:val="24"/>
          <w:szCs w:val="24"/>
        </w:rPr>
        <w:t xml:space="preserve">Er mwyn dysgu o hynny, mae Comisiynydd y Gymraeg yn creu Adroddiadau Sicrwydd blynyddol sy’n rhoi trosolwg o’r sefyllfa ar draws y sefydliadau sy’n gweithredu’r safonau. </w:t>
      </w:r>
      <w:r w:rsidR="00536DFE">
        <w:rPr>
          <w:rFonts w:ascii="Aptos" w:hAnsi="Aptos"/>
          <w:sz w:val="24"/>
          <w:szCs w:val="24"/>
        </w:rPr>
        <w:t xml:space="preserve">Oddi fewn hynny, mae astudiaethau achos ac enghreifftiau o arfer da gall sefydliadau ddysgu ohonynt a cheisio eu hefelychu. </w:t>
      </w:r>
      <w:r w:rsidR="007940D6">
        <w:rPr>
          <w:rFonts w:ascii="Aptos" w:hAnsi="Aptos"/>
          <w:sz w:val="24"/>
          <w:szCs w:val="24"/>
        </w:rPr>
        <w:t xml:space="preserve">Yn unigol, </w:t>
      </w:r>
      <w:r w:rsidR="0021735B">
        <w:rPr>
          <w:rFonts w:ascii="Aptos" w:hAnsi="Aptos"/>
          <w:sz w:val="24"/>
          <w:szCs w:val="24"/>
        </w:rPr>
        <w:t>mae’n bosib nad yw’r enghreifftiau yma yn arwyddocaol</w:t>
      </w:r>
      <w:r w:rsidR="00403CDD">
        <w:rPr>
          <w:rFonts w:ascii="Aptos" w:hAnsi="Aptos"/>
          <w:sz w:val="24"/>
          <w:szCs w:val="24"/>
        </w:rPr>
        <w:t xml:space="preserve"> </w:t>
      </w:r>
      <w:r w:rsidR="0021735B">
        <w:rPr>
          <w:rFonts w:ascii="Aptos" w:hAnsi="Aptos"/>
          <w:sz w:val="24"/>
          <w:szCs w:val="24"/>
        </w:rPr>
        <w:t>ond</w:t>
      </w:r>
      <w:r w:rsidR="00403CDD">
        <w:rPr>
          <w:rFonts w:ascii="Aptos" w:hAnsi="Aptos"/>
          <w:sz w:val="24"/>
          <w:szCs w:val="24"/>
        </w:rPr>
        <w:t>,</w:t>
      </w:r>
      <w:r w:rsidR="0021735B">
        <w:rPr>
          <w:rFonts w:ascii="Aptos" w:hAnsi="Aptos"/>
          <w:sz w:val="24"/>
          <w:szCs w:val="24"/>
        </w:rPr>
        <w:t xml:space="preserve"> </w:t>
      </w:r>
      <w:r w:rsidR="00930FD8">
        <w:rPr>
          <w:rFonts w:ascii="Aptos" w:hAnsi="Aptos"/>
          <w:sz w:val="24"/>
          <w:szCs w:val="24"/>
        </w:rPr>
        <w:t xml:space="preserve">at ei gilydd, maent yn cyfrannu at greu darlun </w:t>
      </w:r>
      <w:r w:rsidR="00B76F79">
        <w:rPr>
          <w:rFonts w:ascii="Aptos" w:hAnsi="Aptos"/>
          <w:sz w:val="24"/>
          <w:szCs w:val="24"/>
        </w:rPr>
        <w:t xml:space="preserve">o’r sefyllfa mewn gweithleoedd sefydliadau cyhoeddus ar draws Cymru. </w:t>
      </w:r>
      <w:r w:rsidR="00F942FA">
        <w:rPr>
          <w:rFonts w:ascii="Aptos" w:hAnsi="Aptos"/>
          <w:sz w:val="24"/>
          <w:szCs w:val="24"/>
        </w:rPr>
        <w:t xml:space="preserve">Ymhellach, mae’r gyfundrefn safonau yn caniatáu adnabod problemau neu ddiffygion trwy’r broses </w:t>
      </w:r>
      <w:r w:rsidR="000A0327">
        <w:rPr>
          <w:rFonts w:ascii="Aptos" w:hAnsi="Aptos"/>
          <w:sz w:val="24"/>
          <w:szCs w:val="24"/>
        </w:rPr>
        <w:t xml:space="preserve">gwynion ac ymchwiliadau’r Comisiynydd, a gosod camau mewn lle i fynd i’r afael â nhw. O hynny, mae modd </w:t>
      </w:r>
      <w:r w:rsidR="000A0327">
        <w:rPr>
          <w:rFonts w:ascii="Aptos" w:hAnsi="Aptos"/>
          <w:sz w:val="24"/>
          <w:szCs w:val="24"/>
        </w:rPr>
        <w:lastRenderedPageBreak/>
        <w:t xml:space="preserve">adnabod </w:t>
      </w:r>
      <w:r w:rsidR="00F852E2">
        <w:rPr>
          <w:rFonts w:ascii="Aptos" w:hAnsi="Aptos"/>
          <w:sz w:val="24"/>
          <w:szCs w:val="24"/>
        </w:rPr>
        <w:t xml:space="preserve">gweithdrefnau effeithiol a rhannu gydag eraill. Gwelir amryw enghreifftiau o hyn yn adroddiadau sicrwydd y Comisiynydd, </w:t>
      </w:r>
      <w:r w:rsidR="005C23EB">
        <w:rPr>
          <w:rFonts w:ascii="Aptos" w:hAnsi="Aptos"/>
          <w:sz w:val="24"/>
          <w:szCs w:val="24"/>
        </w:rPr>
        <w:t>gan gynnwys un gan Gyngor Blaenau Gwent yn adroddiad 2022-23</w:t>
      </w:r>
      <w:r w:rsidR="000C214F">
        <w:rPr>
          <w:rFonts w:ascii="Aptos" w:hAnsi="Aptos"/>
          <w:sz w:val="24"/>
          <w:szCs w:val="24"/>
        </w:rPr>
        <w:t>:</w:t>
      </w:r>
    </w:p>
    <w:p w14:paraId="61E4AB19" w14:textId="5EE712FA" w:rsidR="000C214F" w:rsidRDefault="000C214F" w:rsidP="0014474C">
      <w:pPr>
        <w:ind w:left="720" w:right="1088"/>
        <w:jc w:val="both"/>
        <w:rPr>
          <w:rFonts w:ascii="Aptos" w:hAnsi="Aptos" w:cs="Akzidenz Grotesk BE Light"/>
          <w:color w:val="0E0F0E"/>
          <w:sz w:val="24"/>
          <w:szCs w:val="24"/>
        </w:rPr>
      </w:pPr>
      <w:r w:rsidRPr="0014474C">
        <w:rPr>
          <w:rFonts w:ascii="Aptos" w:hAnsi="Aptos"/>
          <w:sz w:val="24"/>
          <w:szCs w:val="24"/>
        </w:rPr>
        <w:t>Yn ystod 2022 bu i Gyngor Bwrdeistref Sirol Blaenau Gwent</w:t>
      </w:r>
      <w:r w:rsidRPr="0014474C">
        <w:rPr>
          <w:rFonts w:ascii="Aptos" w:hAnsi="Aptos"/>
          <w:sz w:val="24"/>
          <w:szCs w:val="24"/>
        </w:rPr>
        <w:t xml:space="preserve"> </w:t>
      </w:r>
      <w:r w:rsidRPr="0014474C">
        <w:rPr>
          <w:rFonts w:ascii="Aptos" w:hAnsi="Aptos"/>
          <w:sz w:val="24"/>
          <w:szCs w:val="24"/>
        </w:rPr>
        <w:t>baratoi cynllun gweithredu gorfodol mewn ymateb i ymchwiliad a</w:t>
      </w:r>
      <w:r w:rsidRPr="0014474C">
        <w:rPr>
          <w:rFonts w:ascii="Aptos" w:hAnsi="Aptos"/>
          <w:sz w:val="24"/>
          <w:szCs w:val="24"/>
        </w:rPr>
        <w:t xml:space="preserve"> </w:t>
      </w:r>
      <w:r w:rsidRPr="0014474C">
        <w:rPr>
          <w:rFonts w:ascii="Aptos" w:hAnsi="Aptos"/>
          <w:sz w:val="24"/>
          <w:szCs w:val="24"/>
        </w:rPr>
        <w:t>wnaed gan y Comisiynydd oherwydd methiannau i gydymffurfio</w:t>
      </w:r>
      <w:r w:rsidRPr="0014474C">
        <w:rPr>
          <w:rFonts w:ascii="Aptos" w:hAnsi="Aptos"/>
          <w:sz w:val="24"/>
          <w:szCs w:val="24"/>
        </w:rPr>
        <w:t xml:space="preserve"> </w:t>
      </w:r>
      <w:r w:rsidRPr="0014474C">
        <w:rPr>
          <w:rFonts w:ascii="Aptos" w:hAnsi="Aptos"/>
          <w:sz w:val="24"/>
          <w:szCs w:val="24"/>
        </w:rPr>
        <w:t xml:space="preserve">gyda safonau gwasanaethau ffôn a methiannau </w:t>
      </w:r>
      <w:r w:rsidR="0014474C" w:rsidRPr="0014474C">
        <w:rPr>
          <w:rFonts w:ascii="Aptos" w:hAnsi="Aptos"/>
          <w:sz w:val="24"/>
          <w:szCs w:val="24"/>
        </w:rPr>
        <w:t>c</w:t>
      </w:r>
      <w:r w:rsidR="0014474C" w:rsidRPr="0014474C">
        <w:rPr>
          <w:rFonts w:ascii="Aptos" w:hAnsi="Aptos" w:cs="Akzidenz Grotesk BE Light"/>
          <w:color w:val="0E0F0E"/>
          <w:sz w:val="24"/>
          <w:szCs w:val="24"/>
        </w:rPr>
        <w:t>ysylltiedig ym meysydd recriwtio staff i gynnal gwasanaethau.</w:t>
      </w:r>
      <w:r w:rsidR="003E1EA9">
        <w:rPr>
          <w:rFonts w:ascii="Aptos" w:hAnsi="Aptos" w:cs="Akzidenz Grotesk BE Light"/>
          <w:color w:val="0E0F0E"/>
          <w:sz w:val="24"/>
          <w:szCs w:val="24"/>
        </w:rPr>
        <w:t>(Comisiynydd y Gymraeg, 2023, t.50)</w:t>
      </w:r>
    </w:p>
    <w:p w14:paraId="45CF8577" w14:textId="595DADD8" w:rsidR="0014474C" w:rsidRPr="00C36952" w:rsidRDefault="003468FC" w:rsidP="0043791B">
      <w:pPr>
        <w:ind w:right="95"/>
        <w:rPr>
          <w:rFonts w:ascii="Aptos" w:hAnsi="Aptos" w:cs="Akzidenz Grotesk BE Light"/>
          <w:color w:val="0E0F0E"/>
          <w:sz w:val="24"/>
          <w:szCs w:val="24"/>
        </w:rPr>
      </w:pPr>
      <w:r>
        <w:rPr>
          <w:rFonts w:ascii="Aptos" w:hAnsi="Aptos" w:cs="Akzidenz Grotesk BE Light"/>
          <w:color w:val="0E0F0E"/>
          <w:sz w:val="24"/>
          <w:szCs w:val="24"/>
        </w:rPr>
        <w:t>Trwy roi cynllun ar waith i gynyddu sgiliau staff presennol, a denu staff â’r sgiliau ange</w:t>
      </w:r>
      <w:r w:rsidRPr="00C36952">
        <w:rPr>
          <w:rFonts w:ascii="Aptos" w:hAnsi="Aptos" w:cs="Akzidenz Grotesk BE Light"/>
          <w:color w:val="0E0F0E"/>
          <w:sz w:val="24"/>
          <w:szCs w:val="24"/>
        </w:rPr>
        <w:t xml:space="preserve">nrheidiol i’r gweithlu, </w:t>
      </w:r>
      <w:r w:rsidR="0043791B" w:rsidRPr="00C36952">
        <w:rPr>
          <w:rFonts w:ascii="Aptos" w:hAnsi="Aptos" w:cs="Akzidenz Grotesk BE Light"/>
          <w:color w:val="0E0F0E"/>
          <w:sz w:val="24"/>
          <w:szCs w:val="24"/>
        </w:rPr>
        <w:t>fe lwyddon nhw wneud cynnydd mewn ymateb i’r adroddiad.</w:t>
      </w:r>
    </w:p>
    <w:p w14:paraId="6E61190A" w14:textId="37FB9756" w:rsidR="0043791B" w:rsidRPr="00C36952" w:rsidRDefault="003F4728" w:rsidP="003F4728">
      <w:pPr>
        <w:ind w:left="720" w:right="1088"/>
        <w:jc w:val="both"/>
        <w:rPr>
          <w:rFonts w:ascii="Aptos" w:hAnsi="Aptos" w:cs="Akzidenz Grotesk BE Light"/>
          <w:color w:val="0E0F0E"/>
          <w:sz w:val="24"/>
          <w:szCs w:val="24"/>
        </w:rPr>
      </w:pPr>
      <w:r w:rsidRPr="00C36952">
        <w:rPr>
          <w:rFonts w:ascii="Aptos" w:hAnsi="Aptos" w:cs="Akzidenz Grotesk BE Light"/>
          <w:color w:val="0E0F0E"/>
          <w:sz w:val="24"/>
          <w:szCs w:val="24"/>
        </w:rPr>
        <w:t>Maent wedi buddsoddi mewn hyfforddiant ac wedi cael adborth da gan swyddogion oedd â dim Cymraeg cyn yr ymyrraeth hon, ac maent wedi canolbwyntio hyfforddiant ar feysydd gwaith lle gellir gwneud y gwahaniaeth mwyaf i’w gofal cwsmer. Maent wedi ystyried sut y gall technoleg eu cefnogi gyda’r gwaith.</w:t>
      </w:r>
      <w:r w:rsidR="00C36952" w:rsidRPr="00C36952">
        <w:rPr>
          <w:rFonts w:ascii="Aptos" w:hAnsi="Aptos" w:cs="Akzidenz Grotesk BE Light"/>
          <w:color w:val="0E0F0E"/>
          <w:sz w:val="24"/>
          <w:szCs w:val="24"/>
        </w:rPr>
        <w:t xml:space="preserve">.. </w:t>
      </w:r>
      <w:r w:rsidR="00C36952" w:rsidRPr="00C36952">
        <w:rPr>
          <w:rFonts w:ascii="Aptos" w:hAnsi="Aptos" w:cs="Akzidenz Grotesk BE Light"/>
          <w:color w:val="0E0F0E"/>
          <w:sz w:val="24"/>
          <w:szCs w:val="24"/>
        </w:rPr>
        <w:t>gan dderbyn bod llawer o waith i’w wneud maent wedi adnabod bod ychwanegu nifer o gamau bach ar draws y sefydliad yn gallu arwain at newidiadau mawr cadarnhaol i’w lefelau sgiliau Cymraeg ac yn bennaf i’w gofal cwsmer ar gyfer bob un o’i dinasyddion.</w:t>
      </w:r>
      <w:r w:rsidR="00443B0C">
        <w:rPr>
          <w:rFonts w:ascii="Aptos" w:hAnsi="Aptos" w:cs="Akzidenz Grotesk BE Light"/>
          <w:color w:val="0E0F0E"/>
          <w:sz w:val="24"/>
          <w:szCs w:val="24"/>
        </w:rPr>
        <w:t>(Comisiynydd y Gymraeg, 2023</w:t>
      </w:r>
      <w:r w:rsidR="00DE4854">
        <w:rPr>
          <w:rFonts w:ascii="Aptos" w:hAnsi="Aptos" w:cs="Akzidenz Grotesk BE Light"/>
          <w:color w:val="0E0F0E"/>
          <w:sz w:val="24"/>
          <w:szCs w:val="24"/>
        </w:rPr>
        <w:t>, t.50)</w:t>
      </w:r>
    </w:p>
    <w:p w14:paraId="4E2CF51A" w14:textId="2DB80A5D" w:rsidR="00C36952" w:rsidRDefault="0077785B" w:rsidP="000E7FCD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Dyma enghraifft o ymateb micro </w:t>
      </w:r>
      <w:r w:rsidR="000E7FCD">
        <w:rPr>
          <w:rFonts w:ascii="Aptos" w:hAnsi="Aptos"/>
          <w:sz w:val="24"/>
          <w:szCs w:val="24"/>
        </w:rPr>
        <w:t>er mwyn gallu</w:t>
      </w:r>
      <w:r w:rsidR="00D43889">
        <w:rPr>
          <w:rFonts w:ascii="Aptos" w:hAnsi="Aptos"/>
          <w:sz w:val="24"/>
          <w:szCs w:val="24"/>
        </w:rPr>
        <w:t xml:space="preserve"> gweithredu’r </w:t>
      </w:r>
      <w:r w:rsidR="000E7FCD">
        <w:rPr>
          <w:rFonts w:ascii="Aptos" w:hAnsi="Aptos"/>
          <w:sz w:val="24"/>
          <w:szCs w:val="24"/>
        </w:rPr>
        <w:t>polisi macro. Hynny yw, mae Cyngor Blaenau Gwent</w:t>
      </w:r>
      <w:r w:rsidR="00B804EA">
        <w:rPr>
          <w:rFonts w:ascii="Aptos" w:hAnsi="Aptos"/>
          <w:sz w:val="24"/>
          <w:szCs w:val="24"/>
        </w:rPr>
        <w:t>, wrth geisio rhoi’r safonau ar waith, wedi dod ar draws anawsterau sydd yn benodol i’w sefydliad nhw.</w:t>
      </w:r>
      <w:r w:rsidR="009A63F8">
        <w:rPr>
          <w:rFonts w:ascii="Aptos" w:hAnsi="Aptos"/>
          <w:sz w:val="24"/>
          <w:szCs w:val="24"/>
        </w:rPr>
        <w:t xml:space="preserve"> Er bod y them</w:t>
      </w:r>
      <w:r w:rsidR="0067289C">
        <w:rPr>
          <w:rFonts w:ascii="Aptos" w:hAnsi="Aptos"/>
          <w:sz w:val="24"/>
          <w:szCs w:val="24"/>
        </w:rPr>
        <w:t>a</w:t>
      </w:r>
      <w:r w:rsidR="009A63F8">
        <w:rPr>
          <w:rFonts w:ascii="Aptos" w:hAnsi="Aptos"/>
          <w:sz w:val="24"/>
          <w:szCs w:val="24"/>
        </w:rPr>
        <w:t xml:space="preserve"> o </w:t>
      </w:r>
      <w:r w:rsidR="008F0C73">
        <w:rPr>
          <w:rFonts w:ascii="Aptos" w:hAnsi="Aptos"/>
          <w:sz w:val="24"/>
          <w:szCs w:val="24"/>
        </w:rPr>
        <w:t>brofi</w:t>
      </w:r>
      <w:r w:rsidR="009A63F8">
        <w:rPr>
          <w:rFonts w:ascii="Aptos" w:hAnsi="Aptos"/>
          <w:sz w:val="24"/>
          <w:szCs w:val="24"/>
        </w:rPr>
        <w:t xml:space="preserve"> anhawster wrth recriwtio staff â sgiliau Cymraeg er mwyn gallu darparu gwasanaeth Cymraeg yn un sy’n gyffredin i sefydliadau eraill hefyd, roedd </w:t>
      </w:r>
      <w:r w:rsidR="001F0CE8">
        <w:rPr>
          <w:rFonts w:ascii="Aptos" w:hAnsi="Aptos"/>
          <w:sz w:val="24"/>
          <w:szCs w:val="24"/>
        </w:rPr>
        <w:t xml:space="preserve">angen i’r awdurdod lleol ymateb mewn ffordd oedd yn addas iddyn nhw. </w:t>
      </w:r>
      <w:r w:rsidR="0067289C">
        <w:rPr>
          <w:rFonts w:ascii="Aptos" w:hAnsi="Aptos"/>
          <w:sz w:val="24"/>
          <w:szCs w:val="24"/>
        </w:rPr>
        <w:t xml:space="preserve">Mae hyn yn dod â’r cwestiwn </w:t>
      </w:r>
      <w:r w:rsidR="00620A25">
        <w:rPr>
          <w:rFonts w:ascii="Aptos" w:hAnsi="Aptos"/>
          <w:sz w:val="24"/>
          <w:szCs w:val="24"/>
        </w:rPr>
        <w:t>o’r hyn mae academyddion yn galw ‘</w:t>
      </w:r>
      <w:proofErr w:type="spellStart"/>
      <w:r w:rsidR="00620A25">
        <w:rPr>
          <w:rFonts w:ascii="Aptos" w:hAnsi="Aptos"/>
          <w:sz w:val="24"/>
          <w:szCs w:val="24"/>
        </w:rPr>
        <w:t>agency</w:t>
      </w:r>
      <w:proofErr w:type="spellEnd"/>
      <w:r w:rsidR="00620A25">
        <w:rPr>
          <w:rFonts w:ascii="Aptos" w:hAnsi="Aptos"/>
          <w:sz w:val="24"/>
          <w:szCs w:val="24"/>
        </w:rPr>
        <w:t xml:space="preserve">’ neu </w:t>
      </w:r>
      <w:r w:rsidR="00B11E3B">
        <w:rPr>
          <w:rFonts w:ascii="Aptos" w:hAnsi="Aptos"/>
          <w:sz w:val="24"/>
          <w:szCs w:val="24"/>
        </w:rPr>
        <w:t>bŵer unigolion</w:t>
      </w:r>
      <w:r w:rsidR="0057048E">
        <w:rPr>
          <w:rFonts w:ascii="Aptos" w:hAnsi="Aptos"/>
          <w:sz w:val="24"/>
          <w:szCs w:val="24"/>
        </w:rPr>
        <w:t xml:space="preserve"> i wneud dewisiadau a chreu newid</w:t>
      </w:r>
      <w:r w:rsidR="00484891">
        <w:rPr>
          <w:rFonts w:ascii="Aptos" w:hAnsi="Aptos"/>
          <w:sz w:val="24"/>
          <w:szCs w:val="24"/>
        </w:rPr>
        <w:t xml:space="preserve"> oddi fewn fframwaith o gynllunio micro. (</w:t>
      </w:r>
      <w:proofErr w:type="spellStart"/>
      <w:r w:rsidR="00DA3DFC">
        <w:rPr>
          <w:rFonts w:ascii="Aptos" w:hAnsi="Aptos"/>
          <w:sz w:val="24"/>
          <w:szCs w:val="24"/>
        </w:rPr>
        <w:t>Baldauf</w:t>
      </w:r>
      <w:proofErr w:type="spellEnd"/>
      <w:r w:rsidR="00DA3DFC">
        <w:rPr>
          <w:rFonts w:ascii="Aptos" w:hAnsi="Aptos"/>
          <w:sz w:val="24"/>
          <w:szCs w:val="24"/>
        </w:rPr>
        <w:t xml:space="preserve">, 2006, </w:t>
      </w:r>
      <w:r w:rsidR="006166CD">
        <w:rPr>
          <w:rFonts w:ascii="Aptos" w:hAnsi="Aptos"/>
          <w:sz w:val="24"/>
          <w:szCs w:val="24"/>
        </w:rPr>
        <w:t>155)</w:t>
      </w:r>
    </w:p>
    <w:p w14:paraId="3DF007B1" w14:textId="60EDBABA" w:rsidR="00B1076F" w:rsidRDefault="004C2737" w:rsidP="000E7FCD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B</w:t>
      </w:r>
      <w:r w:rsidR="00944628">
        <w:rPr>
          <w:rFonts w:ascii="Aptos" w:hAnsi="Aptos"/>
          <w:sz w:val="24"/>
          <w:szCs w:val="24"/>
        </w:rPr>
        <w:t xml:space="preserve">yddai’n deg dweud bod y safonau yn arfogi sefydliadau ar lefel micro i </w:t>
      </w:r>
      <w:r w:rsidR="00AB5129">
        <w:rPr>
          <w:rFonts w:ascii="Aptos" w:hAnsi="Aptos"/>
          <w:sz w:val="24"/>
          <w:szCs w:val="24"/>
        </w:rPr>
        <w:t xml:space="preserve">gymryd cyfrifoldeb dros gynllunio ieithyddol. Mae’n gorfodi nhw i ystyried </w:t>
      </w:r>
      <w:r w:rsidR="00C81D56">
        <w:rPr>
          <w:rFonts w:ascii="Aptos" w:hAnsi="Aptos"/>
          <w:sz w:val="24"/>
          <w:szCs w:val="24"/>
        </w:rPr>
        <w:t>y gofynion a osodir gan y Mesur, a chymryd camau i sicrhau eu bod yn gallu eu cyrraedd.</w:t>
      </w:r>
      <w:r w:rsidR="002618A3">
        <w:rPr>
          <w:rFonts w:ascii="Aptos" w:hAnsi="Aptos"/>
          <w:sz w:val="24"/>
          <w:szCs w:val="24"/>
        </w:rPr>
        <w:t xml:space="preserve"> Fel mae Armstrong wedi nodi wrth edrych ar </w:t>
      </w:r>
      <w:r w:rsidR="0038364F">
        <w:rPr>
          <w:rFonts w:ascii="Aptos" w:hAnsi="Aptos"/>
          <w:sz w:val="24"/>
          <w:szCs w:val="24"/>
        </w:rPr>
        <w:t xml:space="preserve">ddefnydd o’r iaith </w:t>
      </w:r>
      <w:proofErr w:type="spellStart"/>
      <w:r w:rsidR="0038364F">
        <w:rPr>
          <w:rFonts w:ascii="Aptos" w:hAnsi="Aptos"/>
          <w:sz w:val="24"/>
          <w:szCs w:val="24"/>
        </w:rPr>
        <w:t>Wyddeleg</w:t>
      </w:r>
      <w:proofErr w:type="spellEnd"/>
      <w:r w:rsidR="0038364F">
        <w:rPr>
          <w:rFonts w:ascii="Aptos" w:hAnsi="Aptos"/>
          <w:sz w:val="24"/>
          <w:szCs w:val="24"/>
        </w:rPr>
        <w:t xml:space="preserve"> mewn cymunedau yn Iwerddon</w:t>
      </w:r>
      <w:r w:rsidR="00B1076F">
        <w:rPr>
          <w:rFonts w:ascii="Aptos" w:hAnsi="Aptos"/>
          <w:sz w:val="24"/>
          <w:szCs w:val="24"/>
        </w:rPr>
        <w:t xml:space="preserve">, mae’n rhaid </w:t>
      </w:r>
      <w:r w:rsidR="00DC203C">
        <w:rPr>
          <w:rFonts w:ascii="Aptos" w:hAnsi="Aptos"/>
          <w:sz w:val="24"/>
          <w:szCs w:val="24"/>
        </w:rPr>
        <w:t>cynllunio yn ofalus</w:t>
      </w:r>
      <w:r w:rsidR="00D32847">
        <w:rPr>
          <w:rFonts w:ascii="Aptos" w:hAnsi="Aptos"/>
          <w:sz w:val="24"/>
          <w:szCs w:val="24"/>
        </w:rPr>
        <w:t xml:space="preserve"> a chreu ‘normau’ newydd ar gyfer defnyddio’r iaith leiafrifol mewn peuoedd </w:t>
      </w:r>
      <w:r w:rsidR="009F1F46">
        <w:rPr>
          <w:rFonts w:ascii="Aptos" w:hAnsi="Aptos"/>
          <w:sz w:val="24"/>
          <w:szCs w:val="24"/>
        </w:rPr>
        <w:t>newydd neu mewn peuoedd ble nad oedd ei defnydd yn arferol o’r blaen. (</w:t>
      </w:r>
      <w:r w:rsidR="0013027C">
        <w:rPr>
          <w:rFonts w:ascii="Aptos" w:hAnsi="Aptos"/>
          <w:sz w:val="24"/>
          <w:szCs w:val="24"/>
        </w:rPr>
        <w:t xml:space="preserve">2012, </w:t>
      </w:r>
      <w:r w:rsidR="00A82956">
        <w:rPr>
          <w:rFonts w:ascii="Aptos" w:hAnsi="Aptos"/>
          <w:sz w:val="24"/>
          <w:szCs w:val="24"/>
        </w:rPr>
        <w:t xml:space="preserve">tt.145-168) </w:t>
      </w:r>
      <w:r w:rsidR="00B16163">
        <w:rPr>
          <w:rFonts w:ascii="Aptos" w:hAnsi="Aptos"/>
          <w:sz w:val="24"/>
          <w:szCs w:val="24"/>
        </w:rPr>
        <w:t xml:space="preserve">Gallwn weld hyn yng nghyd-destun </w:t>
      </w:r>
      <w:r w:rsidR="001268B9">
        <w:rPr>
          <w:rFonts w:ascii="Aptos" w:hAnsi="Aptos"/>
          <w:sz w:val="24"/>
          <w:szCs w:val="24"/>
        </w:rPr>
        <w:t xml:space="preserve">y gweithle o fewn </w:t>
      </w:r>
      <w:r w:rsidR="00B16163">
        <w:rPr>
          <w:rFonts w:ascii="Aptos" w:hAnsi="Aptos"/>
          <w:sz w:val="24"/>
          <w:szCs w:val="24"/>
        </w:rPr>
        <w:t>awdurdodau lleol.</w:t>
      </w:r>
      <w:r w:rsidR="001268B9">
        <w:rPr>
          <w:rFonts w:ascii="Aptos" w:hAnsi="Aptos"/>
          <w:sz w:val="24"/>
          <w:szCs w:val="24"/>
        </w:rPr>
        <w:t xml:space="preserve"> Er bod disgwyliadau wedi bod i ddarparu gwasanaethau yn Gymraeg ers nifer o flynyddoedd</w:t>
      </w:r>
      <w:r w:rsidR="00CF27C9">
        <w:rPr>
          <w:rFonts w:ascii="Aptos" w:hAnsi="Aptos"/>
          <w:sz w:val="24"/>
          <w:szCs w:val="24"/>
        </w:rPr>
        <w:t xml:space="preserve">, mae gofynion y safonau wedi </w:t>
      </w:r>
      <w:r w:rsidR="00340049">
        <w:rPr>
          <w:rFonts w:ascii="Aptos" w:hAnsi="Aptos"/>
          <w:sz w:val="24"/>
          <w:szCs w:val="24"/>
        </w:rPr>
        <w:t xml:space="preserve">creu mwy o ddisgwyliadau arnynt. Er mwyn </w:t>
      </w:r>
      <w:r w:rsidR="007625E5">
        <w:rPr>
          <w:rFonts w:ascii="Aptos" w:hAnsi="Aptos"/>
          <w:sz w:val="24"/>
          <w:szCs w:val="24"/>
        </w:rPr>
        <w:t xml:space="preserve">eu </w:t>
      </w:r>
      <w:r w:rsidR="00340049">
        <w:rPr>
          <w:rFonts w:ascii="Aptos" w:hAnsi="Aptos"/>
          <w:sz w:val="24"/>
          <w:szCs w:val="24"/>
        </w:rPr>
        <w:t xml:space="preserve">diwallu, </w:t>
      </w:r>
      <w:r w:rsidR="0095156E">
        <w:rPr>
          <w:rFonts w:ascii="Aptos" w:hAnsi="Aptos"/>
          <w:sz w:val="24"/>
          <w:szCs w:val="24"/>
        </w:rPr>
        <w:t xml:space="preserve">maen nhw wedi gorfod cynllunio ac mae hynny yn dal i fynd yn ei flaen. </w:t>
      </w:r>
      <w:r w:rsidR="00B21CC5">
        <w:rPr>
          <w:rFonts w:ascii="Aptos" w:hAnsi="Aptos"/>
          <w:sz w:val="24"/>
          <w:szCs w:val="24"/>
        </w:rPr>
        <w:t xml:space="preserve">Byddai modd ystyried yr ymdrechion hyn fel </w:t>
      </w:r>
      <w:r w:rsidR="00DC5348">
        <w:rPr>
          <w:rFonts w:ascii="Aptos" w:hAnsi="Aptos"/>
          <w:sz w:val="24"/>
          <w:szCs w:val="24"/>
        </w:rPr>
        <w:t xml:space="preserve">enghraifft o ymdrechion </w:t>
      </w:r>
      <w:r w:rsidR="00936BB8">
        <w:rPr>
          <w:rFonts w:ascii="Aptos" w:hAnsi="Aptos"/>
          <w:sz w:val="24"/>
          <w:szCs w:val="24"/>
        </w:rPr>
        <w:t xml:space="preserve">o’r hyn mae </w:t>
      </w:r>
      <w:proofErr w:type="spellStart"/>
      <w:r w:rsidR="00936BB8">
        <w:rPr>
          <w:rFonts w:ascii="Aptos" w:hAnsi="Aptos"/>
          <w:sz w:val="24"/>
          <w:szCs w:val="24"/>
        </w:rPr>
        <w:t>Fishman</w:t>
      </w:r>
      <w:proofErr w:type="spellEnd"/>
      <w:r w:rsidR="00936BB8">
        <w:rPr>
          <w:rFonts w:ascii="Aptos" w:hAnsi="Aptos"/>
          <w:sz w:val="24"/>
          <w:szCs w:val="24"/>
        </w:rPr>
        <w:t xml:space="preserve"> wedi disgrifio fel </w:t>
      </w:r>
      <w:r w:rsidR="00DC5348">
        <w:rPr>
          <w:rFonts w:ascii="Aptos" w:hAnsi="Aptos"/>
          <w:sz w:val="24"/>
          <w:szCs w:val="24"/>
        </w:rPr>
        <w:t>‘</w:t>
      </w:r>
      <w:proofErr w:type="spellStart"/>
      <w:r w:rsidR="00DC5348">
        <w:rPr>
          <w:rFonts w:ascii="Aptos" w:hAnsi="Aptos"/>
          <w:sz w:val="24"/>
          <w:szCs w:val="24"/>
        </w:rPr>
        <w:t>reversing</w:t>
      </w:r>
      <w:proofErr w:type="spellEnd"/>
      <w:r w:rsidR="00DC5348">
        <w:rPr>
          <w:rFonts w:ascii="Aptos" w:hAnsi="Aptos"/>
          <w:sz w:val="24"/>
          <w:szCs w:val="24"/>
        </w:rPr>
        <w:t xml:space="preserve"> </w:t>
      </w:r>
      <w:proofErr w:type="spellStart"/>
      <w:r w:rsidR="00DC5348">
        <w:rPr>
          <w:rFonts w:ascii="Aptos" w:hAnsi="Aptos"/>
          <w:sz w:val="24"/>
          <w:szCs w:val="24"/>
        </w:rPr>
        <w:t>language</w:t>
      </w:r>
      <w:proofErr w:type="spellEnd"/>
      <w:r w:rsidR="00DC5348">
        <w:rPr>
          <w:rFonts w:ascii="Aptos" w:hAnsi="Aptos"/>
          <w:sz w:val="24"/>
          <w:szCs w:val="24"/>
        </w:rPr>
        <w:t xml:space="preserve"> </w:t>
      </w:r>
      <w:proofErr w:type="spellStart"/>
      <w:r w:rsidR="00DC5348">
        <w:rPr>
          <w:rFonts w:ascii="Aptos" w:hAnsi="Aptos"/>
          <w:sz w:val="24"/>
          <w:szCs w:val="24"/>
        </w:rPr>
        <w:t>shift</w:t>
      </w:r>
      <w:proofErr w:type="spellEnd"/>
      <w:r w:rsidR="00DC5348">
        <w:rPr>
          <w:rFonts w:ascii="Aptos" w:hAnsi="Aptos"/>
          <w:sz w:val="24"/>
          <w:szCs w:val="24"/>
        </w:rPr>
        <w:t>’</w:t>
      </w:r>
      <w:r w:rsidR="00936BB8">
        <w:rPr>
          <w:rFonts w:ascii="Aptos" w:hAnsi="Aptos"/>
          <w:sz w:val="24"/>
          <w:szCs w:val="24"/>
        </w:rPr>
        <w:t xml:space="preserve">, ond </w:t>
      </w:r>
      <w:r w:rsidR="00DC5348">
        <w:rPr>
          <w:rFonts w:ascii="Aptos" w:hAnsi="Aptos"/>
          <w:sz w:val="24"/>
          <w:szCs w:val="24"/>
        </w:rPr>
        <w:t>ar lefel micro.</w:t>
      </w:r>
      <w:r w:rsidR="00936BB8">
        <w:rPr>
          <w:rFonts w:ascii="Aptos" w:hAnsi="Aptos"/>
          <w:sz w:val="24"/>
          <w:szCs w:val="24"/>
        </w:rPr>
        <w:t xml:space="preserve"> (</w:t>
      </w:r>
      <w:proofErr w:type="spellStart"/>
      <w:r w:rsidR="00EF0271">
        <w:rPr>
          <w:rFonts w:ascii="Aptos" w:hAnsi="Aptos"/>
          <w:sz w:val="24"/>
          <w:szCs w:val="24"/>
        </w:rPr>
        <w:t>Fishman</w:t>
      </w:r>
      <w:proofErr w:type="spellEnd"/>
      <w:r w:rsidR="00EF0271">
        <w:rPr>
          <w:rFonts w:ascii="Aptos" w:hAnsi="Aptos"/>
          <w:sz w:val="24"/>
          <w:szCs w:val="24"/>
        </w:rPr>
        <w:t>, 1991, pennod 9</w:t>
      </w:r>
      <w:r w:rsidR="00936BB8">
        <w:rPr>
          <w:rFonts w:ascii="Aptos" w:hAnsi="Aptos"/>
          <w:sz w:val="24"/>
          <w:szCs w:val="24"/>
        </w:rPr>
        <w:t>)</w:t>
      </w:r>
      <w:r w:rsidR="00014675">
        <w:rPr>
          <w:rFonts w:ascii="Aptos" w:hAnsi="Aptos"/>
          <w:sz w:val="24"/>
          <w:szCs w:val="24"/>
        </w:rPr>
        <w:t xml:space="preserve"> Mae Armstrong yn </w:t>
      </w:r>
      <w:r w:rsidR="008F03D8">
        <w:rPr>
          <w:rFonts w:ascii="Aptos" w:hAnsi="Aptos"/>
          <w:sz w:val="24"/>
          <w:szCs w:val="24"/>
        </w:rPr>
        <w:t xml:space="preserve">amlinellu’r </w:t>
      </w:r>
      <w:r w:rsidR="000E79FA">
        <w:rPr>
          <w:rFonts w:ascii="Aptos" w:hAnsi="Aptos"/>
          <w:sz w:val="24"/>
          <w:szCs w:val="24"/>
        </w:rPr>
        <w:lastRenderedPageBreak/>
        <w:t xml:space="preserve">canlynol wrth edrych ar yr angen i </w:t>
      </w:r>
      <w:r w:rsidR="003B1E69">
        <w:rPr>
          <w:rFonts w:ascii="Aptos" w:hAnsi="Aptos"/>
          <w:sz w:val="24"/>
          <w:szCs w:val="24"/>
        </w:rPr>
        <w:t>hyrwyddo ac atgyfodi iaith mewn sefyllfa benodol</w:t>
      </w:r>
      <w:r w:rsidR="00F46854">
        <w:rPr>
          <w:rFonts w:ascii="Aptos" w:hAnsi="Aptos"/>
          <w:sz w:val="24"/>
          <w:szCs w:val="24"/>
        </w:rPr>
        <w:t>. Dywed fod angen gofyn nifer o gwestiynau er mwyn deall y sefyllfa yn iawn:</w:t>
      </w:r>
    </w:p>
    <w:p w14:paraId="03B9FEF3" w14:textId="1FDC3489" w:rsidR="003B1E69" w:rsidRDefault="00F46854" w:rsidP="00F46854">
      <w:pPr>
        <w:ind w:left="720" w:right="1088"/>
        <w:jc w:val="both"/>
        <w:rPr>
          <w:rFonts w:ascii="Aptos" w:hAnsi="Aptos"/>
          <w:sz w:val="24"/>
          <w:szCs w:val="24"/>
        </w:rPr>
      </w:pPr>
      <w:r w:rsidRPr="00F46854">
        <w:rPr>
          <w:rFonts w:ascii="Aptos" w:hAnsi="Aptos"/>
          <w:sz w:val="24"/>
          <w:szCs w:val="24"/>
        </w:rPr>
        <w:t xml:space="preserve">As </w:t>
      </w:r>
      <w:proofErr w:type="spellStart"/>
      <w:r w:rsidRPr="00F46854">
        <w:rPr>
          <w:rFonts w:ascii="Aptos" w:hAnsi="Aptos"/>
          <w:sz w:val="24"/>
          <w:szCs w:val="24"/>
        </w:rPr>
        <w:t>precisely</w:t>
      </w:r>
      <w:proofErr w:type="spellEnd"/>
      <w:r w:rsidRPr="00F46854">
        <w:rPr>
          <w:rFonts w:ascii="Aptos" w:hAnsi="Aptos"/>
          <w:sz w:val="24"/>
          <w:szCs w:val="24"/>
        </w:rPr>
        <w:t xml:space="preserve"> as </w:t>
      </w:r>
      <w:proofErr w:type="spellStart"/>
      <w:r w:rsidRPr="00F46854">
        <w:rPr>
          <w:rFonts w:ascii="Aptos" w:hAnsi="Aptos"/>
          <w:sz w:val="24"/>
          <w:szCs w:val="24"/>
        </w:rPr>
        <w:t>possible</w:t>
      </w:r>
      <w:proofErr w:type="spellEnd"/>
      <w:r w:rsidRPr="00F46854">
        <w:rPr>
          <w:rFonts w:ascii="Aptos" w:hAnsi="Aptos"/>
          <w:sz w:val="24"/>
          <w:szCs w:val="24"/>
        </w:rPr>
        <w:t xml:space="preserve">, </w:t>
      </w:r>
      <w:proofErr w:type="spellStart"/>
      <w:r w:rsidRPr="00F46854">
        <w:rPr>
          <w:rFonts w:ascii="Aptos" w:hAnsi="Aptos"/>
          <w:sz w:val="24"/>
          <w:szCs w:val="24"/>
        </w:rPr>
        <w:t>how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would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one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describe</w:t>
      </w:r>
      <w:proofErr w:type="spellEnd"/>
      <w:r w:rsidRPr="00F46854">
        <w:rPr>
          <w:rFonts w:ascii="Aptos" w:hAnsi="Aptos"/>
          <w:sz w:val="24"/>
          <w:szCs w:val="24"/>
        </w:rPr>
        <w:t xml:space="preserve"> the planned norm of </w:t>
      </w:r>
      <w:proofErr w:type="spellStart"/>
      <w:r w:rsidRPr="00F46854">
        <w:rPr>
          <w:rFonts w:ascii="Aptos" w:hAnsi="Aptos"/>
          <w:sz w:val="24"/>
          <w:szCs w:val="24"/>
        </w:rPr>
        <w:t>language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use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in</w:t>
      </w:r>
      <w:proofErr w:type="spellEnd"/>
      <w:r w:rsidRPr="00F46854">
        <w:rPr>
          <w:rFonts w:ascii="Aptos" w:hAnsi="Aptos"/>
          <w:sz w:val="24"/>
          <w:szCs w:val="24"/>
        </w:rPr>
        <w:t xml:space="preserve"> the </w:t>
      </w:r>
      <w:proofErr w:type="spellStart"/>
      <w:r w:rsidRPr="00F46854">
        <w:rPr>
          <w:rFonts w:ascii="Aptos" w:hAnsi="Aptos"/>
          <w:sz w:val="24"/>
          <w:szCs w:val="24"/>
        </w:rPr>
        <w:t>organisation</w:t>
      </w:r>
      <w:proofErr w:type="spellEnd"/>
      <w:r w:rsidRPr="00F46854">
        <w:rPr>
          <w:rFonts w:ascii="Aptos" w:hAnsi="Aptos"/>
          <w:sz w:val="24"/>
          <w:szCs w:val="24"/>
        </w:rPr>
        <w:t xml:space="preserve">? </w:t>
      </w:r>
      <w:proofErr w:type="spellStart"/>
      <w:r w:rsidRPr="00F46854">
        <w:rPr>
          <w:rFonts w:ascii="Aptos" w:hAnsi="Aptos"/>
          <w:sz w:val="24"/>
          <w:szCs w:val="24"/>
        </w:rPr>
        <w:t>Who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will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use</w:t>
      </w:r>
      <w:proofErr w:type="spellEnd"/>
      <w:r w:rsidRPr="00F46854">
        <w:rPr>
          <w:rFonts w:ascii="Aptos" w:hAnsi="Aptos"/>
          <w:sz w:val="24"/>
          <w:szCs w:val="24"/>
        </w:rPr>
        <w:t xml:space="preserve"> the </w:t>
      </w:r>
      <w:proofErr w:type="spellStart"/>
      <w:r w:rsidRPr="00F46854">
        <w:rPr>
          <w:rFonts w:ascii="Aptos" w:hAnsi="Aptos"/>
          <w:sz w:val="24"/>
          <w:szCs w:val="24"/>
        </w:rPr>
        <w:t>language</w:t>
      </w:r>
      <w:proofErr w:type="spellEnd"/>
      <w:r w:rsidRPr="00F46854">
        <w:rPr>
          <w:rFonts w:ascii="Aptos" w:hAnsi="Aptos"/>
          <w:sz w:val="24"/>
          <w:szCs w:val="24"/>
        </w:rPr>
        <w:t xml:space="preserve">, </w:t>
      </w:r>
      <w:proofErr w:type="spellStart"/>
      <w:r w:rsidRPr="00F46854">
        <w:rPr>
          <w:rFonts w:ascii="Aptos" w:hAnsi="Aptos"/>
          <w:sz w:val="24"/>
          <w:szCs w:val="24"/>
        </w:rPr>
        <w:t>in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what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situation</w:t>
      </w:r>
      <w:proofErr w:type="spellEnd"/>
      <w:r w:rsidRPr="00F46854">
        <w:rPr>
          <w:rFonts w:ascii="Aptos" w:hAnsi="Aptos"/>
          <w:sz w:val="24"/>
          <w:szCs w:val="24"/>
        </w:rPr>
        <w:t xml:space="preserve">, </w:t>
      </w:r>
      <w:proofErr w:type="spellStart"/>
      <w:r w:rsidRPr="00F46854">
        <w:rPr>
          <w:rFonts w:ascii="Aptos" w:hAnsi="Aptos"/>
          <w:sz w:val="24"/>
          <w:szCs w:val="24"/>
        </w:rPr>
        <w:t>and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also</w:t>
      </w:r>
      <w:proofErr w:type="spellEnd"/>
      <w:r w:rsidRPr="00F46854">
        <w:rPr>
          <w:rFonts w:ascii="Aptos" w:hAnsi="Aptos"/>
          <w:sz w:val="24"/>
          <w:szCs w:val="24"/>
        </w:rPr>
        <w:t xml:space="preserve">, </w:t>
      </w:r>
      <w:proofErr w:type="spellStart"/>
      <w:r w:rsidRPr="00F46854">
        <w:rPr>
          <w:rFonts w:ascii="Aptos" w:hAnsi="Aptos"/>
          <w:sz w:val="24"/>
          <w:szCs w:val="24"/>
        </w:rPr>
        <w:t>why</w:t>
      </w:r>
      <w:proofErr w:type="spellEnd"/>
      <w:r w:rsidRPr="00F46854">
        <w:rPr>
          <w:rFonts w:ascii="Aptos" w:hAnsi="Aptos"/>
          <w:sz w:val="24"/>
          <w:szCs w:val="24"/>
        </w:rPr>
        <w:t xml:space="preserve">? </w:t>
      </w:r>
      <w:proofErr w:type="spellStart"/>
      <w:r w:rsidRPr="00F46854">
        <w:rPr>
          <w:rFonts w:ascii="Aptos" w:hAnsi="Aptos"/>
          <w:sz w:val="24"/>
          <w:szCs w:val="24"/>
        </w:rPr>
        <w:t>How</w:t>
      </w:r>
      <w:proofErr w:type="spellEnd"/>
      <w:r w:rsidRPr="00F46854">
        <w:rPr>
          <w:rFonts w:ascii="Aptos" w:hAnsi="Aptos"/>
          <w:sz w:val="24"/>
          <w:szCs w:val="24"/>
        </w:rPr>
        <w:t xml:space="preserve"> does the </w:t>
      </w:r>
      <w:proofErr w:type="spellStart"/>
      <w:r w:rsidRPr="00F46854">
        <w:rPr>
          <w:rFonts w:ascii="Aptos" w:hAnsi="Aptos"/>
          <w:sz w:val="24"/>
          <w:szCs w:val="24"/>
        </w:rPr>
        <w:t>organisation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understand</w:t>
      </w:r>
      <w:proofErr w:type="spellEnd"/>
      <w:r w:rsidRPr="00F46854">
        <w:rPr>
          <w:rFonts w:ascii="Aptos" w:hAnsi="Aptos"/>
          <w:sz w:val="24"/>
          <w:szCs w:val="24"/>
        </w:rPr>
        <w:t xml:space="preserve"> the </w:t>
      </w:r>
      <w:proofErr w:type="spellStart"/>
      <w:r w:rsidRPr="00F46854">
        <w:rPr>
          <w:rFonts w:ascii="Aptos" w:hAnsi="Aptos"/>
          <w:sz w:val="24"/>
          <w:szCs w:val="24"/>
        </w:rPr>
        <w:t>value</w:t>
      </w:r>
      <w:proofErr w:type="spellEnd"/>
      <w:r w:rsidRPr="00F46854">
        <w:rPr>
          <w:rFonts w:ascii="Aptos" w:hAnsi="Aptos"/>
          <w:sz w:val="24"/>
          <w:szCs w:val="24"/>
        </w:rPr>
        <w:t xml:space="preserve"> of the </w:t>
      </w:r>
      <w:proofErr w:type="spellStart"/>
      <w:r w:rsidRPr="00F46854">
        <w:rPr>
          <w:rFonts w:ascii="Aptos" w:hAnsi="Aptos"/>
          <w:sz w:val="24"/>
          <w:szCs w:val="24"/>
        </w:rPr>
        <w:t>threatened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language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and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how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will</w:t>
      </w:r>
      <w:proofErr w:type="spellEnd"/>
      <w:r w:rsidRPr="00F46854">
        <w:rPr>
          <w:rFonts w:ascii="Aptos" w:hAnsi="Aptos"/>
          <w:sz w:val="24"/>
          <w:szCs w:val="24"/>
        </w:rPr>
        <w:t xml:space="preserve"> it be </w:t>
      </w:r>
      <w:proofErr w:type="spellStart"/>
      <w:r w:rsidRPr="00F46854">
        <w:rPr>
          <w:rFonts w:ascii="Aptos" w:hAnsi="Aptos"/>
          <w:sz w:val="24"/>
          <w:szCs w:val="24"/>
        </w:rPr>
        <w:t>communicated</w:t>
      </w:r>
      <w:proofErr w:type="spellEnd"/>
      <w:r w:rsidRPr="00F46854">
        <w:rPr>
          <w:rFonts w:ascii="Aptos" w:hAnsi="Aptos"/>
          <w:sz w:val="24"/>
          <w:szCs w:val="24"/>
        </w:rPr>
        <w:t xml:space="preserve"> to </w:t>
      </w:r>
      <w:proofErr w:type="spellStart"/>
      <w:r w:rsidRPr="00F46854">
        <w:rPr>
          <w:rFonts w:ascii="Aptos" w:hAnsi="Aptos"/>
          <w:sz w:val="24"/>
          <w:szCs w:val="24"/>
        </w:rPr>
        <w:t>members</w:t>
      </w:r>
      <w:proofErr w:type="spellEnd"/>
      <w:r w:rsidRPr="00F46854">
        <w:rPr>
          <w:rFonts w:ascii="Aptos" w:hAnsi="Aptos"/>
          <w:sz w:val="24"/>
          <w:szCs w:val="24"/>
        </w:rPr>
        <w:t xml:space="preserve">? </w:t>
      </w:r>
      <w:proofErr w:type="spellStart"/>
      <w:r w:rsidRPr="00F46854">
        <w:rPr>
          <w:rFonts w:ascii="Aptos" w:hAnsi="Aptos"/>
          <w:sz w:val="24"/>
          <w:szCs w:val="24"/>
        </w:rPr>
        <w:t>Once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an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organisation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has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clarified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its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language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policy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in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this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way</w:t>
      </w:r>
      <w:proofErr w:type="spellEnd"/>
      <w:r w:rsidRPr="00F46854">
        <w:rPr>
          <w:rFonts w:ascii="Aptos" w:hAnsi="Aptos"/>
          <w:sz w:val="24"/>
          <w:szCs w:val="24"/>
        </w:rPr>
        <w:t xml:space="preserve">, </w:t>
      </w:r>
      <w:proofErr w:type="spellStart"/>
      <w:r w:rsidRPr="00F46854">
        <w:rPr>
          <w:rFonts w:ascii="Aptos" w:hAnsi="Aptos"/>
          <w:sz w:val="24"/>
          <w:szCs w:val="24"/>
        </w:rPr>
        <w:t>members</w:t>
      </w:r>
      <w:proofErr w:type="spellEnd"/>
      <w:r w:rsidRPr="00F46854">
        <w:rPr>
          <w:rFonts w:ascii="Aptos" w:hAnsi="Aptos"/>
          <w:sz w:val="24"/>
          <w:szCs w:val="24"/>
        </w:rPr>
        <w:t xml:space="preserve"> can </w:t>
      </w:r>
      <w:proofErr w:type="spellStart"/>
      <w:r w:rsidRPr="00F46854">
        <w:rPr>
          <w:rFonts w:ascii="Aptos" w:hAnsi="Aptos"/>
          <w:sz w:val="24"/>
          <w:szCs w:val="24"/>
        </w:rPr>
        <w:t>avail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then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selves</w:t>
      </w:r>
      <w:proofErr w:type="spellEnd"/>
      <w:r w:rsidRPr="00F46854">
        <w:rPr>
          <w:rFonts w:ascii="Aptos" w:hAnsi="Aptos"/>
          <w:sz w:val="24"/>
          <w:szCs w:val="24"/>
        </w:rPr>
        <w:t xml:space="preserve"> of </w:t>
      </w:r>
      <w:proofErr w:type="spellStart"/>
      <w:r w:rsidRPr="00F46854">
        <w:rPr>
          <w:rFonts w:ascii="Aptos" w:hAnsi="Aptos"/>
          <w:sz w:val="24"/>
          <w:szCs w:val="24"/>
        </w:rPr>
        <w:t>both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selection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and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socialisation</w:t>
      </w:r>
      <w:proofErr w:type="spellEnd"/>
      <w:r w:rsidRPr="00F46854">
        <w:rPr>
          <w:rFonts w:ascii="Aptos" w:hAnsi="Aptos"/>
          <w:sz w:val="24"/>
          <w:szCs w:val="24"/>
        </w:rPr>
        <w:t xml:space="preserve"> to </w:t>
      </w:r>
      <w:proofErr w:type="spellStart"/>
      <w:r w:rsidRPr="00F46854">
        <w:rPr>
          <w:rFonts w:ascii="Aptos" w:hAnsi="Aptos"/>
          <w:sz w:val="24"/>
          <w:szCs w:val="24"/>
        </w:rPr>
        <w:t>build</w:t>
      </w:r>
      <w:proofErr w:type="spellEnd"/>
      <w:r w:rsidRPr="00F46854">
        <w:rPr>
          <w:rFonts w:ascii="Aptos" w:hAnsi="Aptos"/>
          <w:sz w:val="24"/>
          <w:szCs w:val="24"/>
        </w:rPr>
        <w:t xml:space="preserve"> a </w:t>
      </w:r>
      <w:proofErr w:type="spellStart"/>
      <w:r w:rsidRPr="00F46854">
        <w:rPr>
          <w:rFonts w:ascii="Aptos" w:hAnsi="Aptos"/>
          <w:sz w:val="24"/>
          <w:szCs w:val="24"/>
        </w:rPr>
        <w:t>consensus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in</w:t>
      </w:r>
      <w:proofErr w:type="spellEnd"/>
      <w:r w:rsidRPr="00F46854">
        <w:rPr>
          <w:rFonts w:ascii="Aptos" w:hAnsi="Aptos"/>
          <w:sz w:val="24"/>
          <w:szCs w:val="24"/>
        </w:rPr>
        <w:t xml:space="preserve"> the </w:t>
      </w:r>
      <w:proofErr w:type="spellStart"/>
      <w:r w:rsidRPr="00F46854">
        <w:rPr>
          <w:rFonts w:ascii="Aptos" w:hAnsi="Aptos"/>
          <w:sz w:val="24"/>
          <w:szCs w:val="24"/>
        </w:rPr>
        <w:t>organisation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around</w:t>
      </w:r>
      <w:proofErr w:type="spellEnd"/>
      <w:r w:rsidRPr="00F46854">
        <w:rPr>
          <w:rFonts w:ascii="Aptos" w:hAnsi="Aptos"/>
          <w:sz w:val="24"/>
          <w:szCs w:val="24"/>
        </w:rPr>
        <w:t xml:space="preserve"> the </w:t>
      </w:r>
      <w:proofErr w:type="spellStart"/>
      <w:r w:rsidRPr="00F46854">
        <w:rPr>
          <w:rFonts w:ascii="Aptos" w:hAnsi="Aptos"/>
          <w:sz w:val="24"/>
          <w:szCs w:val="24"/>
        </w:rPr>
        <w:t>desired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norms</w:t>
      </w:r>
      <w:proofErr w:type="spellEnd"/>
      <w:r w:rsidRPr="00F46854">
        <w:rPr>
          <w:rFonts w:ascii="Aptos" w:hAnsi="Aptos"/>
          <w:sz w:val="24"/>
          <w:szCs w:val="24"/>
        </w:rPr>
        <w:t xml:space="preserve"> of </w:t>
      </w:r>
      <w:proofErr w:type="spellStart"/>
      <w:r w:rsidRPr="00F46854">
        <w:rPr>
          <w:rFonts w:ascii="Aptos" w:hAnsi="Aptos"/>
          <w:sz w:val="24"/>
          <w:szCs w:val="24"/>
        </w:rPr>
        <w:t>language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use</w:t>
      </w:r>
      <w:proofErr w:type="spellEnd"/>
      <w:r w:rsidRPr="00F46854">
        <w:rPr>
          <w:rFonts w:ascii="Aptos" w:hAnsi="Aptos"/>
          <w:sz w:val="24"/>
          <w:szCs w:val="24"/>
        </w:rPr>
        <w:t xml:space="preserve">, </w:t>
      </w:r>
      <w:proofErr w:type="spellStart"/>
      <w:r w:rsidRPr="00F46854">
        <w:rPr>
          <w:rFonts w:ascii="Aptos" w:hAnsi="Aptos"/>
          <w:sz w:val="24"/>
          <w:szCs w:val="24"/>
        </w:rPr>
        <w:t>creating</w:t>
      </w:r>
      <w:proofErr w:type="spellEnd"/>
      <w:r w:rsidRPr="00F46854">
        <w:rPr>
          <w:rFonts w:ascii="Aptos" w:hAnsi="Aptos"/>
          <w:sz w:val="24"/>
          <w:szCs w:val="24"/>
        </w:rPr>
        <w:t xml:space="preserve"> a </w:t>
      </w:r>
      <w:proofErr w:type="spellStart"/>
      <w:r w:rsidRPr="00F46854">
        <w:rPr>
          <w:rFonts w:ascii="Aptos" w:hAnsi="Aptos"/>
          <w:sz w:val="24"/>
          <w:szCs w:val="24"/>
        </w:rPr>
        <w:t>group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that</w:t>
      </w:r>
      <w:proofErr w:type="spellEnd"/>
      <w:r w:rsidRPr="00F46854">
        <w:rPr>
          <w:rFonts w:ascii="Aptos" w:hAnsi="Aptos"/>
          <w:sz w:val="24"/>
          <w:szCs w:val="24"/>
        </w:rPr>
        <w:t xml:space="preserve"> is not </w:t>
      </w:r>
      <w:proofErr w:type="spellStart"/>
      <w:r w:rsidRPr="00F46854">
        <w:rPr>
          <w:rFonts w:ascii="Aptos" w:hAnsi="Aptos"/>
          <w:sz w:val="24"/>
          <w:szCs w:val="24"/>
        </w:rPr>
        <w:t>only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able</w:t>
      </w:r>
      <w:proofErr w:type="spellEnd"/>
      <w:r w:rsidRPr="00F46854">
        <w:rPr>
          <w:rFonts w:ascii="Aptos" w:hAnsi="Aptos"/>
          <w:sz w:val="24"/>
          <w:szCs w:val="24"/>
        </w:rPr>
        <w:t xml:space="preserve"> to </w:t>
      </w:r>
      <w:proofErr w:type="spellStart"/>
      <w:r w:rsidRPr="00F46854">
        <w:rPr>
          <w:rFonts w:ascii="Aptos" w:hAnsi="Aptos"/>
          <w:sz w:val="24"/>
          <w:szCs w:val="24"/>
        </w:rPr>
        <w:t>use</w:t>
      </w:r>
      <w:proofErr w:type="spellEnd"/>
      <w:r w:rsidRPr="00F46854">
        <w:rPr>
          <w:rFonts w:ascii="Aptos" w:hAnsi="Aptos"/>
          <w:sz w:val="24"/>
          <w:szCs w:val="24"/>
        </w:rPr>
        <w:t xml:space="preserve"> the </w:t>
      </w:r>
      <w:proofErr w:type="spellStart"/>
      <w:r w:rsidRPr="00F46854">
        <w:rPr>
          <w:rFonts w:ascii="Aptos" w:hAnsi="Aptos"/>
          <w:sz w:val="24"/>
          <w:szCs w:val="24"/>
        </w:rPr>
        <w:t>minority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language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but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also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willing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and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positively</w:t>
      </w:r>
      <w:proofErr w:type="spellEnd"/>
      <w:r w:rsidRPr="00F46854">
        <w:rPr>
          <w:rFonts w:ascii="Aptos" w:hAnsi="Aptos"/>
          <w:sz w:val="24"/>
          <w:szCs w:val="24"/>
        </w:rPr>
        <w:t xml:space="preserve"> </w:t>
      </w:r>
      <w:proofErr w:type="spellStart"/>
      <w:r w:rsidRPr="00F46854">
        <w:rPr>
          <w:rFonts w:ascii="Aptos" w:hAnsi="Aptos"/>
          <w:sz w:val="24"/>
          <w:szCs w:val="24"/>
        </w:rPr>
        <w:t>motivated</w:t>
      </w:r>
      <w:proofErr w:type="spellEnd"/>
      <w:r w:rsidRPr="00F46854">
        <w:rPr>
          <w:rFonts w:ascii="Aptos" w:hAnsi="Aptos"/>
          <w:sz w:val="24"/>
          <w:szCs w:val="24"/>
        </w:rPr>
        <w:t xml:space="preserve"> to do </w:t>
      </w:r>
      <w:proofErr w:type="spellStart"/>
      <w:r w:rsidRPr="00F46854">
        <w:rPr>
          <w:rFonts w:ascii="Aptos" w:hAnsi="Aptos"/>
          <w:sz w:val="24"/>
          <w:szCs w:val="24"/>
        </w:rPr>
        <w:t>so</w:t>
      </w:r>
      <w:proofErr w:type="spellEnd"/>
      <w:r w:rsidRPr="00F46854">
        <w:rPr>
          <w:rFonts w:ascii="Aptos" w:hAnsi="Aptos"/>
          <w:sz w:val="24"/>
          <w:szCs w:val="24"/>
        </w:rPr>
        <w:t>.</w:t>
      </w:r>
      <w:r w:rsidR="00A86796">
        <w:rPr>
          <w:rFonts w:ascii="Aptos" w:hAnsi="Aptos"/>
          <w:sz w:val="24"/>
          <w:szCs w:val="24"/>
        </w:rPr>
        <w:t xml:space="preserve"> (</w:t>
      </w:r>
      <w:r w:rsidR="00686CC3">
        <w:rPr>
          <w:rFonts w:ascii="Aptos" w:hAnsi="Aptos"/>
          <w:sz w:val="24"/>
          <w:szCs w:val="24"/>
        </w:rPr>
        <w:t>2012, t.</w:t>
      </w:r>
      <w:r w:rsidRPr="00F46854">
        <w:rPr>
          <w:rFonts w:ascii="Aptos" w:hAnsi="Aptos"/>
          <w:sz w:val="24"/>
          <w:szCs w:val="24"/>
        </w:rPr>
        <w:t>164)</w:t>
      </w:r>
    </w:p>
    <w:p w14:paraId="25607335" w14:textId="488F503E" w:rsidR="00727235" w:rsidRDefault="00E27C8D" w:rsidP="000E7FCD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Dyma ddadlau </w:t>
      </w:r>
      <w:r w:rsidR="00686CC3">
        <w:rPr>
          <w:rFonts w:ascii="Aptos" w:hAnsi="Aptos"/>
          <w:sz w:val="24"/>
          <w:szCs w:val="24"/>
        </w:rPr>
        <w:t xml:space="preserve">felly </w:t>
      </w:r>
      <w:r>
        <w:rPr>
          <w:rFonts w:ascii="Aptos" w:hAnsi="Aptos"/>
          <w:sz w:val="24"/>
          <w:szCs w:val="24"/>
        </w:rPr>
        <w:t>bod</w:t>
      </w:r>
      <w:r w:rsidR="0091116E" w:rsidRPr="0091116E">
        <w:rPr>
          <w:rFonts w:ascii="Aptos" w:hAnsi="Aptos"/>
          <w:sz w:val="24"/>
          <w:szCs w:val="24"/>
        </w:rPr>
        <w:t xml:space="preserve"> defnydd iaith o fewn sefydliad </w:t>
      </w:r>
      <w:r w:rsidR="00CD7FEA">
        <w:rPr>
          <w:rFonts w:ascii="Aptos" w:hAnsi="Aptos"/>
          <w:sz w:val="24"/>
          <w:szCs w:val="24"/>
        </w:rPr>
        <w:t xml:space="preserve">sy’n gweithredu’r safonau </w:t>
      </w:r>
      <w:r w:rsidR="0091116E" w:rsidRPr="0091116E">
        <w:rPr>
          <w:rFonts w:ascii="Aptos" w:hAnsi="Aptos"/>
          <w:sz w:val="24"/>
          <w:szCs w:val="24"/>
        </w:rPr>
        <w:t xml:space="preserve">yn </w:t>
      </w:r>
      <w:r w:rsidR="00CD7FEA">
        <w:rPr>
          <w:rFonts w:ascii="Aptos" w:hAnsi="Aptos"/>
          <w:sz w:val="24"/>
          <w:szCs w:val="24"/>
        </w:rPr>
        <w:t>f</w:t>
      </w:r>
      <w:r w:rsidR="0091116E" w:rsidRPr="0091116E">
        <w:rPr>
          <w:rFonts w:ascii="Aptos" w:hAnsi="Aptos"/>
          <w:sz w:val="24"/>
          <w:szCs w:val="24"/>
        </w:rPr>
        <w:t>icrocosm o’r iaith ar lefel genedlaethol</w:t>
      </w:r>
      <w:r w:rsidR="00CD7FEA">
        <w:rPr>
          <w:rFonts w:ascii="Aptos" w:hAnsi="Aptos"/>
          <w:sz w:val="24"/>
          <w:szCs w:val="24"/>
        </w:rPr>
        <w:t>. M</w:t>
      </w:r>
      <w:r w:rsidR="0091116E" w:rsidRPr="0091116E">
        <w:rPr>
          <w:rFonts w:ascii="Aptos" w:hAnsi="Aptos"/>
          <w:sz w:val="24"/>
          <w:szCs w:val="24"/>
        </w:rPr>
        <w:t xml:space="preserve">ae atgyfodi iaith o fewn sefydliad (RLS) yn digwydd yn wyneb hegemoni iaith fwyafrifol ac felly </w:t>
      </w:r>
      <w:r w:rsidR="00BE2C46">
        <w:rPr>
          <w:rFonts w:ascii="Aptos" w:hAnsi="Aptos"/>
          <w:sz w:val="24"/>
          <w:szCs w:val="24"/>
        </w:rPr>
        <w:t>mae</w:t>
      </w:r>
      <w:r w:rsidR="001A4693">
        <w:rPr>
          <w:rFonts w:ascii="Aptos" w:hAnsi="Aptos"/>
          <w:sz w:val="24"/>
          <w:szCs w:val="24"/>
        </w:rPr>
        <w:t xml:space="preserve"> angen</w:t>
      </w:r>
      <w:r w:rsidR="00BE2C46">
        <w:rPr>
          <w:rFonts w:ascii="Aptos" w:hAnsi="Aptos"/>
          <w:sz w:val="24"/>
          <w:szCs w:val="24"/>
        </w:rPr>
        <w:t xml:space="preserve"> gweithredu trwy</w:t>
      </w:r>
      <w:r w:rsidR="0091116E" w:rsidRPr="0091116E">
        <w:rPr>
          <w:rFonts w:ascii="Aptos" w:hAnsi="Aptos"/>
          <w:sz w:val="24"/>
          <w:szCs w:val="24"/>
        </w:rPr>
        <w:t xml:space="preserve"> </w:t>
      </w:r>
      <w:r w:rsidR="001A4693">
        <w:rPr>
          <w:rFonts w:ascii="Aptos" w:hAnsi="Aptos"/>
          <w:sz w:val="24"/>
          <w:szCs w:val="24"/>
        </w:rPr>
        <w:t>d</w:t>
      </w:r>
      <w:r w:rsidR="0091116E" w:rsidRPr="0091116E">
        <w:rPr>
          <w:rFonts w:ascii="Aptos" w:hAnsi="Aptos"/>
          <w:sz w:val="24"/>
          <w:szCs w:val="24"/>
        </w:rPr>
        <w:t>dehongli’r safonau ar lefel sefydliad unigol.</w:t>
      </w:r>
      <w:r w:rsidR="0091116E">
        <w:rPr>
          <w:rFonts w:ascii="Aptos" w:hAnsi="Aptos"/>
          <w:sz w:val="24"/>
          <w:szCs w:val="24"/>
        </w:rPr>
        <w:t xml:space="preserve"> </w:t>
      </w:r>
      <w:r w:rsidR="00C81D56">
        <w:rPr>
          <w:rFonts w:ascii="Aptos" w:hAnsi="Aptos"/>
          <w:sz w:val="24"/>
          <w:szCs w:val="24"/>
        </w:rPr>
        <w:t xml:space="preserve">Nid yw hyn wedi gallu digwydd yn gyflym nac yn hawdd i nifer, ac mae dal gwaith i’w wneud. </w:t>
      </w:r>
      <w:r w:rsidR="001A4693">
        <w:rPr>
          <w:rFonts w:ascii="Aptos" w:hAnsi="Aptos"/>
          <w:sz w:val="24"/>
          <w:szCs w:val="24"/>
        </w:rPr>
        <w:t xml:space="preserve">Fel </w:t>
      </w:r>
      <w:r w:rsidR="00C63330">
        <w:rPr>
          <w:rFonts w:ascii="Aptos" w:hAnsi="Aptos"/>
          <w:sz w:val="24"/>
          <w:szCs w:val="24"/>
        </w:rPr>
        <w:t xml:space="preserve">nododd yr ystadegau uchod, mae cynnydd o ran sgiliau iaith staff yn araf, ac </w:t>
      </w:r>
      <w:r w:rsidR="00200506">
        <w:rPr>
          <w:rFonts w:ascii="Aptos" w:hAnsi="Aptos"/>
          <w:sz w:val="24"/>
          <w:szCs w:val="24"/>
        </w:rPr>
        <w:t xml:space="preserve">ynghlwm â hynny, mae defnydd o wasanaethau Cymraeg yn aml yn isel. </w:t>
      </w:r>
      <w:r w:rsidR="00BA7CAE">
        <w:rPr>
          <w:rFonts w:ascii="Aptos" w:hAnsi="Aptos"/>
          <w:sz w:val="24"/>
          <w:szCs w:val="24"/>
        </w:rPr>
        <w:t xml:space="preserve">Fel noda adroddiad Blaenau Gwent </w:t>
      </w:r>
    </w:p>
    <w:p w14:paraId="722A7ADA" w14:textId="53B5CE4A" w:rsidR="005E7654" w:rsidRDefault="00727235" w:rsidP="005E7654">
      <w:pPr>
        <w:ind w:left="720" w:right="946"/>
        <w:jc w:val="both"/>
        <w:rPr>
          <w:rFonts w:ascii="Aptos" w:hAnsi="Aptos"/>
          <w:sz w:val="24"/>
          <w:szCs w:val="24"/>
        </w:rPr>
      </w:pPr>
      <w:r w:rsidRPr="00727235">
        <w:rPr>
          <w:rFonts w:ascii="Aptos" w:hAnsi="Aptos"/>
          <w:sz w:val="24"/>
          <w:szCs w:val="24"/>
        </w:rPr>
        <w:t>Yn ddiddorol, canfu’r adroddiad hefyd nad yw 97% (oddeutu 64,893) o’r boblogaeth gyfan yn defnyddio’r Gymraeg fel rhan o’u bywyd bob dydd</w:t>
      </w:r>
      <w:r w:rsidR="00C85139">
        <w:rPr>
          <w:rFonts w:ascii="Aptos" w:hAnsi="Aptos"/>
          <w:sz w:val="24"/>
          <w:szCs w:val="24"/>
        </w:rPr>
        <w:t>...</w:t>
      </w:r>
      <w:r w:rsidRPr="00727235">
        <w:rPr>
          <w:rFonts w:ascii="Aptos" w:hAnsi="Aptos"/>
          <w:sz w:val="24"/>
          <w:szCs w:val="24"/>
        </w:rPr>
        <w:t xml:space="preserve">Felly, mae’n bosibl nad yw bron hanner siaradwyr Cymraeg Blaenau Gwent (3.8%, tua 2,542) yn defnyddio eu sgiliau Cymraeg. </w:t>
      </w:r>
      <w:r w:rsidR="005E7654">
        <w:rPr>
          <w:rFonts w:ascii="Aptos" w:hAnsi="Aptos"/>
          <w:sz w:val="24"/>
          <w:szCs w:val="24"/>
        </w:rPr>
        <w:t>(</w:t>
      </w:r>
      <w:r w:rsidR="00900E72">
        <w:rPr>
          <w:rFonts w:ascii="Aptos" w:hAnsi="Aptos"/>
          <w:sz w:val="24"/>
          <w:szCs w:val="24"/>
        </w:rPr>
        <w:t xml:space="preserve">Cyngor </w:t>
      </w:r>
      <w:r w:rsidR="0010006B">
        <w:rPr>
          <w:rFonts w:ascii="Aptos" w:hAnsi="Aptos"/>
          <w:sz w:val="24"/>
          <w:szCs w:val="24"/>
        </w:rPr>
        <w:t xml:space="preserve">Bwrdeistref Sirol </w:t>
      </w:r>
      <w:r w:rsidR="00900E72">
        <w:rPr>
          <w:rFonts w:ascii="Aptos" w:hAnsi="Aptos"/>
          <w:sz w:val="24"/>
          <w:szCs w:val="24"/>
        </w:rPr>
        <w:t xml:space="preserve">Blaenau Gwent, </w:t>
      </w:r>
      <w:r w:rsidR="0010006B">
        <w:rPr>
          <w:rFonts w:ascii="Aptos" w:hAnsi="Aptos"/>
          <w:sz w:val="24"/>
          <w:szCs w:val="24"/>
        </w:rPr>
        <w:t>2020</w:t>
      </w:r>
      <w:r w:rsidR="002828D8">
        <w:rPr>
          <w:rFonts w:ascii="Aptos" w:hAnsi="Aptos"/>
          <w:sz w:val="24"/>
          <w:szCs w:val="24"/>
        </w:rPr>
        <w:t>, t.4)</w:t>
      </w:r>
    </w:p>
    <w:p w14:paraId="4322D62F" w14:textId="3BC54054" w:rsidR="005E7654" w:rsidRDefault="00844637" w:rsidP="00727235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Er mwyn deall hyn yn well, a mynd i’r afael â’r her yma, mae disgwyl i </w:t>
      </w:r>
      <w:r w:rsidR="004151F7">
        <w:rPr>
          <w:rFonts w:ascii="Aptos" w:hAnsi="Aptos"/>
          <w:sz w:val="24"/>
          <w:szCs w:val="24"/>
        </w:rPr>
        <w:t xml:space="preserve">awdurdodau lleol greu cynlluniau hybu neu hyrwyddo’r Gymraeg </w:t>
      </w:r>
      <w:r w:rsidR="000665A6">
        <w:rPr>
          <w:rFonts w:ascii="Aptos" w:hAnsi="Aptos"/>
          <w:sz w:val="24"/>
          <w:szCs w:val="24"/>
        </w:rPr>
        <w:t>yn unol â safonau 145 ac 146.</w:t>
      </w:r>
      <w:r w:rsidR="00161EF8">
        <w:rPr>
          <w:rFonts w:ascii="Aptos" w:hAnsi="Aptos"/>
          <w:sz w:val="24"/>
          <w:szCs w:val="24"/>
        </w:rPr>
        <w:t xml:space="preserve">(Rheoliadau Safonau’r Gymraeg (Rhif 1) 2015) </w:t>
      </w:r>
      <w:r w:rsidR="000665A6">
        <w:rPr>
          <w:rFonts w:ascii="Aptos" w:hAnsi="Aptos"/>
          <w:sz w:val="24"/>
          <w:szCs w:val="24"/>
        </w:rPr>
        <w:t xml:space="preserve">Amcan y </w:t>
      </w:r>
      <w:r w:rsidR="00E40BEC">
        <w:rPr>
          <w:rFonts w:ascii="Aptos" w:hAnsi="Aptos"/>
          <w:sz w:val="24"/>
          <w:szCs w:val="24"/>
        </w:rPr>
        <w:t xml:space="preserve">safonau yw bod y sefydliadau sy’n ddarostyngedig yn ystyried sut mae eu gweithgaredd ehangach yn effeithio ar y Gymraeg, ac yn gosod camau pwrpasol mewn lle i gynyddu’r Gymraeg </w:t>
      </w:r>
      <w:r w:rsidR="00AD5AA2">
        <w:rPr>
          <w:rFonts w:ascii="Aptos" w:hAnsi="Aptos"/>
          <w:sz w:val="24"/>
          <w:szCs w:val="24"/>
        </w:rPr>
        <w:t xml:space="preserve">ym mhob agwedd. I’r awdurdodau lleol, golyga hyn ystyried sut maen nhw’n cydweithio gyda phartneriaid, yn prif-ffrydio’r Gymraeg o fewn y sefydliad ac yn rhoi ystyriaeth i effaith </w:t>
      </w:r>
      <w:r w:rsidR="000A76AC">
        <w:rPr>
          <w:rFonts w:ascii="Aptos" w:hAnsi="Aptos"/>
          <w:sz w:val="24"/>
          <w:szCs w:val="24"/>
        </w:rPr>
        <w:t xml:space="preserve">bob polisi a strategaeth ar y Gymraeg. </w:t>
      </w:r>
    </w:p>
    <w:p w14:paraId="44A83423" w14:textId="41C0A309" w:rsidR="00E83C4C" w:rsidRDefault="00C35884" w:rsidP="000E7FCD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Bydd yr adran yma yn cymryd golwg bras ar gynlluniau hybu’r pedair sir a </w:t>
      </w:r>
      <w:r w:rsidR="003C1DF1">
        <w:rPr>
          <w:rFonts w:ascii="Aptos" w:hAnsi="Aptos"/>
          <w:sz w:val="24"/>
          <w:szCs w:val="24"/>
        </w:rPr>
        <w:t xml:space="preserve">drafodwyd uchod er mwyn rhoi amcan o’r hyn sydd wedi ei gynnwys o ran cynllunio’r gweithlu. </w:t>
      </w:r>
      <w:r w:rsidR="00C23AF2">
        <w:rPr>
          <w:rFonts w:ascii="Aptos" w:hAnsi="Aptos"/>
          <w:sz w:val="24"/>
          <w:szCs w:val="24"/>
        </w:rPr>
        <w:t xml:space="preserve">Yn gyffredinol, mae’r strategaethau yn canolbwyntio ar y Gymraeg </w:t>
      </w:r>
      <w:r w:rsidR="000C7549">
        <w:rPr>
          <w:rFonts w:ascii="Aptos" w:hAnsi="Aptos"/>
          <w:sz w:val="24"/>
          <w:szCs w:val="24"/>
        </w:rPr>
        <w:t xml:space="preserve">yn y gymuned yn hytrach nag oddi fewn i’r sefydliad. </w:t>
      </w:r>
      <w:r w:rsidR="00E22A89">
        <w:rPr>
          <w:rFonts w:ascii="Aptos" w:hAnsi="Aptos"/>
          <w:sz w:val="24"/>
          <w:szCs w:val="24"/>
        </w:rPr>
        <w:t xml:space="preserve">Mae </w:t>
      </w:r>
      <w:r w:rsidR="00620D6B">
        <w:rPr>
          <w:rFonts w:ascii="Aptos" w:hAnsi="Aptos"/>
          <w:sz w:val="24"/>
          <w:szCs w:val="24"/>
        </w:rPr>
        <w:t>gosod dyheadau ehangach fel hyn yn angenrheidiol i os yw awdurdod lleol am blethu</w:t>
      </w:r>
      <w:r w:rsidR="00720B16">
        <w:rPr>
          <w:rFonts w:ascii="Aptos" w:hAnsi="Aptos"/>
          <w:sz w:val="24"/>
          <w:szCs w:val="24"/>
        </w:rPr>
        <w:t xml:space="preserve"> ystyriaethau am y Gymraeg i’w gweithgareddau nhw, a chael dylanwad ar y ffordd mae partneriaid yn gweithredu o ran y Gymraeg. </w:t>
      </w:r>
      <w:r w:rsidR="00860C4B">
        <w:rPr>
          <w:rFonts w:ascii="Aptos" w:hAnsi="Aptos"/>
          <w:sz w:val="24"/>
          <w:szCs w:val="24"/>
        </w:rPr>
        <w:t>Ond</w:t>
      </w:r>
      <w:r w:rsidR="00CF6612">
        <w:rPr>
          <w:rFonts w:ascii="Aptos" w:hAnsi="Aptos"/>
          <w:sz w:val="24"/>
          <w:szCs w:val="24"/>
        </w:rPr>
        <w:t xml:space="preserve"> mae</w:t>
      </w:r>
      <w:r w:rsidR="00026003">
        <w:rPr>
          <w:rFonts w:ascii="Aptos" w:hAnsi="Aptos"/>
          <w:sz w:val="24"/>
          <w:szCs w:val="24"/>
        </w:rPr>
        <w:t xml:space="preserve">nt hefyd yn gosod targedau </w:t>
      </w:r>
      <w:r w:rsidR="00EB4FE7">
        <w:rPr>
          <w:rFonts w:ascii="Aptos" w:hAnsi="Aptos"/>
          <w:sz w:val="24"/>
          <w:szCs w:val="24"/>
        </w:rPr>
        <w:t xml:space="preserve">o ran eu defnydd mewnol o’r iaith o ran cynyddu sgiliau staff, cynyddu cyfleoedd anffurfiol i ddefnyddio’r Gymraeg a </w:t>
      </w:r>
      <w:r w:rsidR="00EB4FE7">
        <w:rPr>
          <w:rFonts w:ascii="Aptos" w:hAnsi="Aptos"/>
          <w:sz w:val="24"/>
          <w:szCs w:val="24"/>
        </w:rPr>
        <w:lastRenderedPageBreak/>
        <w:t>recriwtio staff newydd â sgiliau Cymraeg. M</w:t>
      </w:r>
      <w:r w:rsidR="00860C4B">
        <w:rPr>
          <w:rFonts w:ascii="Aptos" w:hAnsi="Aptos"/>
          <w:sz w:val="24"/>
          <w:szCs w:val="24"/>
        </w:rPr>
        <w:t xml:space="preserve">ae Rhondda Cynon Taf yn cydnabod eu rôl </w:t>
      </w:r>
      <w:r w:rsidR="009B6195">
        <w:rPr>
          <w:rFonts w:ascii="Aptos" w:hAnsi="Aptos"/>
          <w:sz w:val="24"/>
          <w:szCs w:val="24"/>
        </w:rPr>
        <w:t>fel cyflogwr sylweddol o unigolion â sgiliau Cymraeg</w:t>
      </w:r>
      <w:r w:rsidR="00A452C7">
        <w:rPr>
          <w:rFonts w:ascii="Aptos" w:hAnsi="Aptos"/>
          <w:sz w:val="24"/>
          <w:szCs w:val="24"/>
        </w:rPr>
        <w:t>,</w:t>
      </w:r>
    </w:p>
    <w:p w14:paraId="366CCC29" w14:textId="4092BDD1" w:rsidR="009F5360" w:rsidRDefault="009F5360" w:rsidP="009F5360">
      <w:pPr>
        <w:ind w:left="720" w:right="1088"/>
        <w:jc w:val="both"/>
        <w:rPr>
          <w:rFonts w:ascii="Aptos" w:hAnsi="Aptos"/>
          <w:sz w:val="24"/>
          <w:szCs w:val="24"/>
        </w:rPr>
      </w:pPr>
      <w:r w:rsidRPr="009F5360">
        <w:rPr>
          <w:rFonts w:ascii="Aptos" w:hAnsi="Aptos"/>
          <w:sz w:val="24"/>
          <w:szCs w:val="24"/>
        </w:rPr>
        <w:t>Mae Cyngor Bwrdeistref Sirol Rhondda Cynon Taf yn gyflogwr mawr yn yr ardal ac yn ymrwymedig i sicrhau cyfleoedd i’r holl weithlu feithrin ymwybyddiaeth o’r iaith, ei dysgu a gwella eu sgiliau Cymraeg. Mae hyn hefyd yn ffordd uniongyrchol i ni chwarae ein rhan yn y gwaith o gynyddu niferoedd ein siaradwyr Cymraeg.</w:t>
      </w:r>
      <w:r>
        <w:rPr>
          <w:rFonts w:ascii="Aptos" w:hAnsi="Aptos"/>
          <w:sz w:val="24"/>
          <w:szCs w:val="24"/>
        </w:rPr>
        <w:t xml:space="preserve"> </w:t>
      </w:r>
      <w:r w:rsidR="002D0B32">
        <w:rPr>
          <w:rFonts w:ascii="Aptos" w:hAnsi="Aptos"/>
          <w:sz w:val="24"/>
          <w:szCs w:val="24"/>
        </w:rPr>
        <w:t>(</w:t>
      </w:r>
      <w:r w:rsidR="00EE4259">
        <w:rPr>
          <w:rFonts w:ascii="Aptos" w:hAnsi="Aptos"/>
          <w:sz w:val="24"/>
          <w:szCs w:val="24"/>
        </w:rPr>
        <w:t>Cyngor</w:t>
      </w:r>
      <w:r w:rsidR="00804196">
        <w:rPr>
          <w:rFonts w:ascii="Aptos" w:hAnsi="Aptos"/>
          <w:sz w:val="24"/>
          <w:szCs w:val="24"/>
        </w:rPr>
        <w:t xml:space="preserve"> Bwrdeistref Sirol</w:t>
      </w:r>
      <w:r w:rsidR="00EE4259">
        <w:rPr>
          <w:rFonts w:ascii="Aptos" w:hAnsi="Aptos"/>
          <w:sz w:val="24"/>
          <w:szCs w:val="24"/>
        </w:rPr>
        <w:t xml:space="preserve"> Rhondda Cynon Taf, 2023</w:t>
      </w:r>
      <w:r w:rsidR="002D0B32">
        <w:rPr>
          <w:rFonts w:ascii="Aptos" w:hAnsi="Aptos"/>
          <w:sz w:val="24"/>
          <w:szCs w:val="24"/>
        </w:rPr>
        <w:t>, t.11)</w:t>
      </w:r>
    </w:p>
    <w:p w14:paraId="43C97CA8" w14:textId="6C8D61BE" w:rsidR="00A452C7" w:rsidRDefault="00B32D37" w:rsidP="000E7FCD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Gweler isod gyfeiriadau yn strategaethau’r tair sir arall o ran sgiliau’r Gymraeg yn y gweithle.</w:t>
      </w:r>
    </w:p>
    <w:p w14:paraId="6B630E5B" w14:textId="73362F77" w:rsidR="00580143" w:rsidRDefault="00580143" w:rsidP="00D278ED">
      <w:pPr>
        <w:ind w:left="720" w:right="1088"/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Sir Gaerfyrddin: </w:t>
      </w:r>
      <w:r w:rsidR="00842644">
        <w:rPr>
          <w:rFonts w:ascii="Aptos" w:hAnsi="Aptos"/>
          <w:sz w:val="24"/>
          <w:szCs w:val="24"/>
        </w:rPr>
        <w:t>“</w:t>
      </w:r>
      <w:r w:rsidRPr="00580143">
        <w:rPr>
          <w:rFonts w:ascii="Aptos" w:hAnsi="Aptos"/>
          <w:sz w:val="24"/>
          <w:szCs w:val="24"/>
        </w:rPr>
        <w:t>Is-amcan: Sicrhau cynnydd blynyddol yn sgiliau Cymraeg weithluoedd y sector cyhoeddu</w:t>
      </w:r>
      <w:r w:rsidR="00842644">
        <w:rPr>
          <w:rFonts w:ascii="Aptos" w:hAnsi="Aptos"/>
          <w:sz w:val="24"/>
          <w:szCs w:val="24"/>
        </w:rPr>
        <w:t>s”</w:t>
      </w:r>
      <w:r w:rsidR="003157CF">
        <w:rPr>
          <w:rFonts w:ascii="Aptos" w:hAnsi="Aptos"/>
          <w:sz w:val="24"/>
          <w:szCs w:val="24"/>
        </w:rPr>
        <w:t xml:space="preserve"> (Cyngor Sir Gaerfyrddin, 2023</w:t>
      </w:r>
      <w:r w:rsidR="00251D4B">
        <w:rPr>
          <w:rFonts w:ascii="Aptos" w:hAnsi="Aptos"/>
          <w:sz w:val="24"/>
          <w:szCs w:val="24"/>
        </w:rPr>
        <w:t>b</w:t>
      </w:r>
      <w:r w:rsidR="003157CF">
        <w:rPr>
          <w:rFonts w:ascii="Aptos" w:hAnsi="Aptos"/>
          <w:sz w:val="24"/>
          <w:szCs w:val="24"/>
        </w:rPr>
        <w:t>, t.</w:t>
      </w:r>
      <w:r w:rsidR="00E82717">
        <w:rPr>
          <w:rFonts w:ascii="Aptos" w:hAnsi="Aptos"/>
          <w:sz w:val="24"/>
          <w:szCs w:val="24"/>
        </w:rPr>
        <w:t xml:space="preserve">41) gydag ymrwymiad i weithio gyda phartneriaid sector cyhoeddus arall o fewn y sir. </w:t>
      </w:r>
    </w:p>
    <w:p w14:paraId="57FED964" w14:textId="6264250A" w:rsidR="00E82717" w:rsidRDefault="00E82717" w:rsidP="00D278ED">
      <w:pPr>
        <w:ind w:left="720" w:right="1088"/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Ceredigion:</w:t>
      </w:r>
      <w:r w:rsidR="00E2360D">
        <w:rPr>
          <w:rStyle w:val="CyfeirnodTroednodyn"/>
          <w:rFonts w:ascii="Aptos" w:hAnsi="Aptos"/>
          <w:sz w:val="24"/>
          <w:szCs w:val="24"/>
        </w:rPr>
        <w:footnoteReference w:id="8"/>
      </w:r>
      <w:r>
        <w:rPr>
          <w:rFonts w:ascii="Aptos" w:hAnsi="Aptos"/>
          <w:sz w:val="24"/>
          <w:szCs w:val="24"/>
        </w:rPr>
        <w:t xml:space="preserve"> </w:t>
      </w:r>
      <w:r w:rsidR="00842644">
        <w:rPr>
          <w:rFonts w:ascii="Aptos" w:hAnsi="Aptos"/>
          <w:sz w:val="24"/>
          <w:szCs w:val="24"/>
        </w:rPr>
        <w:t>“</w:t>
      </w:r>
      <w:r w:rsidR="00744D48" w:rsidRPr="00744D48">
        <w:rPr>
          <w:rFonts w:ascii="Aptos" w:hAnsi="Aptos"/>
          <w:sz w:val="24"/>
          <w:szCs w:val="24"/>
        </w:rPr>
        <w:t>Maes blaenoriaeth: 2.2 Cynnal a chynyddu’r defnydd o’r Gymraeg wrth ddarparu a derbyn gwasanaethau cyhoeddu</w:t>
      </w:r>
      <w:r w:rsidR="00744D48">
        <w:rPr>
          <w:rFonts w:ascii="Aptos" w:hAnsi="Aptos"/>
          <w:sz w:val="24"/>
          <w:szCs w:val="24"/>
        </w:rPr>
        <w:t>s</w:t>
      </w:r>
      <w:r w:rsidR="00943CE9">
        <w:rPr>
          <w:rFonts w:ascii="Aptos" w:hAnsi="Aptos"/>
          <w:sz w:val="24"/>
          <w:szCs w:val="24"/>
        </w:rPr>
        <w:t xml:space="preserve">’, gyda’r ganran o staff </w:t>
      </w:r>
      <w:r w:rsidR="00E2360D">
        <w:rPr>
          <w:rFonts w:ascii="Aptos" w:hAnsi="Aptos"/>
          <w:sz w:val="24"/>
          <w:szCs w:val="24"/>
        </w:rPr>
        <w:t>y Cyngor sy’n medru siarad Cymraeg yn fesur o lwyddiant</w:t>
      </w:r>
      <w:r w:rsidR="00842644">
        <w:rPr>
          <w:rFonts w:ascii="Aptos" w:hAnsi="Aptos"/>
          <w:sz w:val="24"/>
          <w:szCs w:val="24"/>
        </w:rPr>
        <w:t>.”</w:t>
      </w:r>
      <w:r w:rsidR="00E2360D">
        <w:rPr>
          <w:rFonts w:ascii="Aptos" w:hAnsi="Aptos"/>
          <w:sz w:val="24"/>
          <w:szCs w:val="24"/>
        </w:rPr>
        <w:t xml:space="preserve"> (Cyngor Sir Ceredigion, 2018, t.25)</w:t>
      </w:r>
    </w:p>
    <w:p w14:paraId="7617AE04" w14:textId="20C9D420" w:rsidR="00012B88" w:rsidRDefault="00B92FE2" w:rsidP="00D278ED">
      <w:pPr>
        <w:ind w:left="720" w:right="1088"/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Blaenau Gwent: </w:t>
      </w:r>
      <w:r w:rsidR="00842644">
        <w:rPr>
          <w:rFonts w:ascii="Aptos" w:hAnsi="Aptos"/>
          <w:sz w:val="24"/>
          <w:szCs w:val="24"/>
        </w:rPr>
        <w:t>“</w:t>
      </w:r>
      <w:r w:rsidR="00434711" w:rsidRPr="00434711">
        <w:rPr>
          <w:rFonts w:ascii="Aptos" w:hAnsi="Aptos"/>
          <w:sz w:val="24"/>
          <w:szCs w:val="24"/>
        </w:rPr>
        <w:t>Amcan 3: Cynyddu cyfleoedd i bobl ddefnyddio’r Gymraeg yn y gweithle</w:t>
      </w:r>
      <w:r w:rsidR="00434711">
        <w:rPr>
          <w:rFonts w:ascii="Aptos" w:hAnsi="Aptos"/>
          <w:sz w:val="24"/>
          <w:szCs w:val="24"/>
        </w:rPr>
        <w:t>.</w:t>
      </w:r>
      <w:r w:rsidR="00842644">
        <w:rPr>
          <w:rFonts w:ascii="Aptos" w:hAnsi="Aptos"/>
          <w:sz w:val="24"/>
          <w:szCs w:val="24"/>
        </w:rPr>
        <w:t>”</w:t>
      </w:r>
      <w:r w:rsidR="00434711">
        <w:rPr>
          <w:rFonts w:ascii="Aptos" w:hAnsi="Aptos"/>
          <w:sz w:val="24"/>
          <w:szCs w:val="24"/>
        </w:rPr>
        <w:t xml:space="preserve"> (Cyngor Sir Blaenau Gwent, 2023, </w:t>
      </w:r>
      <w:r w:rsidR="00012B88">
        <w:rPr>
          <w:rFonts w:ascii="Aptos" w:hAnsi="Aptos"/>
          <w:sz w:val="24"/>
          <w:szCs w:val="24"/>
        </w:rPr>
        <w:t>t.18)</w:t>
      </w:r>
    </w:p>
    <w:p w14:paraId="3CB844E5" w14:textId="34F07CF6" w:rsidR="00944628" w:rsidRDefault="00AB33E5" w:rsidP="000E7FCD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Byddai asesiad o gynnwys y strategaethau yma yn ychwanegiad buddiol i’r </w:t>
      </w:r>
      <w:r w:rsidR="00E83C4C">
        <w:rPr>
          <w:rFonts w:ascii="Aptos" w:hAnsi="Aptos"/>
          <w:sz w:val="24"/>
          <w:szCs w:val="24"/>
        </w:rPr>
        <w:t xml:space="preserve">darlun cynllunio iaith yng Nghymru, er mwyn rhoi amcan am ba mor </w:t>
      </w:r>
      <w:r w:rsidR="008225BD">
        <w:rPr>
          <w:rFonts w:ascii="Aptos" w:hAnsi="Aptos"/>
          <w:sz w:val="24"/>
          <w:szCs w:val="24"/>
        </w:rPr>
        <w:t xml:space="preserve">realistig ac uchelgeisiol yw’r targedau a osodir. </w:t>
      </w:r>
      <w:r w:rsidR="008C7195">
        <w:rPr>
          <w:rFonts w:ascii="Aptos" w:hAnsi="Aptos"/>
          <w:sz w:val="24"/>
          <w:szCs w:val="24"/>
        </w:rPr>
        <w:t>Yn 202</w:t>
      </w:r>
      <w:r w:rsidR="00100DF4">
        <w:rPr>
          <w:rFonts w:ascii="Aptos" w:hAnsi="Aptos"/>
          <w:sz w:val="24"/>
          <w:szCs w:val="24"/>
        </w:rPr>
        <w:t>5</w:t>
      </w:r>
      <w:r w:rsidR="008C7195">
        <w:rPr>
          <w:rFonts w:ascii="Aptos" w:hAnsi="Aptos"/>
          <w:sz w:val="24"/>
          <w:szCs w:val="24"/>
        </w:rPr>
        <w:t xml:space="preserve">, bydd degawd ers </w:t>
      </w:r>
      <w:r w:rsidR="00B85263">
        <w:rPr>
          <w:rFonts w:ascii="Aptos" w:hAnsi="Aptos"/>
          <w:sz w:val="24"/>
          <w:szCs w:val="24"/>
        </w:rPr>
        <w:t xml:space="preserve">i gyrff rheoliadau rhif 1 safonau’r Gymraeg dderbyn eu hysbysiadau cydymffurfio. Bydd y mwyafrif yng nghanol </w:t>
      </w:r>
      <w:r w:rsidR="00F83A86">
        <w:rPr>
          <w:rFonts w:ascii="Aptos" w:hAnsi="Aptos"/>
          <w:sz w:val="24"/>
          <w:szCs w:val="24"/>
        </w:rPr>
        <w:t xml:space="preserve">cyfnod gweithredu eu hail strategaeth Hybu’r Gymraeg. Byddai’n briodol cymryd golwg systematig ar </w:t>
      </w:r>
      <w:r w:rsidR="0075009D">
        <w:rPr>
          <w:rFonts w:ascii="Aptos" w:hAnsi="Aptos"/>
          <w:sz w:val="24"/>
          <w:szCs w:val="24"/>
        </w:rPr>
        <w:t xml:space="preserve">y modd y mae’r awdurdodau lleol wedi ymateb i’r her o weithredu’r safonau. </w:t>
      </w:r>
      <w:r w:rsidR="00F1773C">
        <w:rPr>
          <w:rFonts w:ascii="Aptos" w:hAnsi="Aptos"/>
          <w:sz w:val="24"/>
          <w:szCs w:val="24"/>
        </w:rPr>
        <w:t xml:space="preserve">Wrth edrych ar Wlad y Basg, dywedodd Van </w:t>
      </w:r>
      <w:proofErr w:type="spellStart"/>
      <w:r w:rsidR="00F1773C">
        <w:rPr>
          <w:rFonts w:ascii="Aptos" w:hAnsi="Aptos"/>
          <w:sz w:val="24"/>
          <w:szCs w:val="24"/>
        </w:rPr>
        <w:t>der</w:t>
      </w:r>
      <w:proofErr w:type="spellEnd"/>
      <w:r w:rsidR="00F1773C">
        <w:rPr>
          <w:rFonts w:ascii="Aptos" w:hAnsi="Aptos"/>
          <w:sz w:val="24"/>
          <w:szCs w:val="24"/>
        </w:rPr>
        <w:t xml:space="preserve"> </w:t>
      </w:r>
      <w:proofErr w:type="spellStart"/>
      <w:r w:rsidR="00F1773C">
        <w:rPr>
          <w:rFonts w:ascii="Aptos" w:hAnsi="Aptos"/>
          <w:sz w:val="24"/>
          <w:szCs w:val="24"/>
        </w:rPr>
        <w:t>Worp</w:t>
      </w:r>
      <w:proofErr w:type="spellEnd"/>
      <w:r w:rsidR="00FD6B9D">
        <w:rPr>
          <w:rFonts w:ascii="Aptos" w:hAnsi="Aptos"/>
          <w:sz w:val="24"/>
          <w:szCs w:val="24"/>
        </w:rPr>
        <w:t>,</w:t>
      </w:r>
    </w:p>
    <w:p w14:paraId="2C890B9B" w14:textId="550D7E15" w:rsidR="00F1773C" w:rsidRDefault="00F1773C" w:rsidP="00317C04">
      <w:pPr>
        <w:ind w:left="720" w:right="1088"/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One </w:t>
      </w:r>
      <w:proofErr w:type="spellStart"/>
      <w:r>
        <w:rPr>
          <w:rFonts w:ascii="Aptos" w:hAnsi="Aptos"/>
          <w:sz w:val="24"/>
          <w:szCs w:val="24"/>
        </w:rPr>
        <w:t>could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conclude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that</w:t>
      </w:r>
      <w:proofErr w:type="spellEnd"/>
      <w:r>
        <w:rPr>
          <w:rFonts w:ascii="Aptos" w:hAnsi="Aptos"/>
          <w:sz w:val="24"/>
          <w:szCs w:val="24"/>
        </w:rPr>
        <w:t xml:space="preserve"> the </w:t>
      </w:r>
      <w:proofErr w:type="spellStart"/>
      <w:r>
        <w:rPr>
          <w:rFonts w:ascii="Aptos" w:hAnsi="Aptos"/>
          <w:sz w:val="24"/>
          <w:szCs w:val="24"/>
        </w:rPr>
        <w:t>governmental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bilingual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policy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has</w:t>
      </w:r>
      <w:proofErr w:type="spellEnd"/>
      <w:r>
        <w:rPr>
          <w:rFonts w:ascii="Aptos" w:hAnsi="Aptos"/>
          <w:sz w:val="24"/>
          <w:szCs w:val="24"/>
        </w:rPr>
        <w:t xml:space="preserve"> led to a </w:t>
      </w:r>
      <w:proofErr w:type="spellStart"/>
      <w:r>
        <w:rPr>
          <w:rFonts w:ascii="Aptos" w:hAnsi="Aptos"/>
          <w:sz w:val="24"/>
          <w:szCs w:val="24"/>
        </w:rPr>
        <w:t>general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acceptance</w:t>
      </w:r>
      <w:proofErr w:type="spellEnd"/>
      <w:r>
        <w:rPr>
          <w:rFonts w:ascii="Aptos" w:hAnsi="Aptos"/>
          <w:sz w:val="24"/>
          <w:szCs w:val="24"/>
        </w:rPr>
        <w:t xml:space="preserve"> of </w:t>
      </w:r>
      <w:proofErr w:type="spellStart"/>
      <w:r>
        <w:rPr>
          <w:rFonts w:ascii="Aptos" w:hAnsi="Aptos"/>
          <w:sz w:val="24"/>
          <w:szCs w:val="24"/>
        </w:rPr>
        <w:t>Basque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for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informal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work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discourse</w:t>
      </w:r>
      <w:proofErr w:type="spellEnd"/>
      <w:r>
        <w:rPr>
          <w:rFonts w:ascii="Aptos" w:hAnsi="Aptos"/>
          <w:sz w:val="24"/>
          <w:szCs w:val="24"/>
        </w:rPr>
        <w:t xml:space="preserve">, </w:t>
      </w:r>
      <w:proofErr w:type="spellStart"/>
      <w:r>
        <w:rPr>
          <w:rFonts w:ascii="Aptos" w:hAnsi="Aptos"/>
          <w:sz w:val="24"/>
          <w:szCs w:val="24"/>
        </w:rPr>
        <w:t>bu</w:t>
      </w:r>
      <w:r w:rsidR="00FD6B9D">
        <w:rPr>
          <w:rFonts w:ascii="Aptos" w:hAnsi="Aptos"/>
          <w:sz w:val="24"/>
          <w:szCs w:val="24"/>
        </w:rPr>
        <w:t>t</w:t>
      </w:r>
      <w:proofErr w:type="spellEnd"/>
      <w:r w:rsidR="00FD6B9D"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has</w:t>
      </w:r>
      <w:proofErr w:type="spellEnd"/>
      <w:r>
        <w:rPr>
          <w:rFonts w:ascii="Aptos" w:hAnsi="Aptos"/>
          <w:sz w:val="24"/>
          <w:szCs w:val="24"/>
        </w:rPr>
        <w:t xml:space="preserve"> not </w:t>
      </w:r>
      <w:proofErr w:type="spellStart"/>
      <w:r>
        <w:rPr>
          <w:rFonts w:ascii="Aptos" w:hAnsi="Aptos"/>
          <w:sz w:val="24"/>
          <w:szCs w:val="24"/>
        </w:rPr>
        <w:t>achieved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its</w:t>
      </w:r>
      <w:proofErr w:type="spellEnd"/>
      <w:r w:rsidR="00FD6B9D"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aim</w:t>
      </w:r>
      <w:proofErr w:type="spellEnd"/>
      <w:r>
        <w:rPr>
          <w:rFonts w:ascii="Aptos" w:hAnsi="Aptos"/>
          <w:sz w:val="24"/>
          <w:szCs w:val="24"/>
        </w:rPr>
        <w:t xml:space="preserve"> of ‘</w:t>
      </w:r>
      <w:proofErr w:type="spellStart"/>
      <w:r>
        <w:rPr>
          <w:rFonts w:ascii="Aptos" w:hAnsi="Aptos"/>
          <w:sz w:val="24"/>
          <w:szCs w:val="24"/>
        </w:rPr>
        <w:t>normalizing</w:t>
      </w:r>
      <w:proofErr w:type="spellEnd"/>
      <w:r>
        <w:rPr>
          <w:rFonts w:ascii="Aptos" w:hAnsi="Aptos"/>
          <w:sz w:val="24"/>
          <w:szCs w:val="24"/>
        </w:rPr>
        <w:t xml:space="preserve">’ the </w:t>
      </w:r>
      <w:proofErr w:type="spellStart"/>
      <w:r>
        <w:rPr>
          <w:rFonts w:ascii="Aptos" w:hAnsi="Aptos"/>
          <w:sz w:val="24"/>
          <w:szCs w:val="24"/>
        </w:rPr>
        <w:t>use</w:t>
      </w:r>
      <w:proofErr w:type="spellEnd"/>
      <w:r>
        <w:rPr>
          <w:rFonts w:ascii="Aptos" w:hAnsi="Aptos"/>
          <w:sz w:val="24"/>
          <w:szCs w:val="24"/>
        </w:rPr>
        <w:t xml:space="preserve"> of </w:t>
      </w:r>
      <w:proofErr w:type="spellStart"/>
      <w:r>
        <w:rPr>
          <w:rFonts w:ascii="Aptos" w:hAnsi="Aptos"/>
          <w:sz w:val="24"/>
          <w:szCs w:val="24"/>
        </w:rPr>
        <w:t>both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languages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for</w:t>
      </w:r>
      <w:proofErr w:type="spellEnd"/>
      <w:r>
        <w:rPr>
          <w:rFonts w:ascii="Aptos" w:hAnsi="Aptos"/>
          <w:sz w:val="24"/>
          <w:szCs w:val="24"/>
        </w:rPr>
        <w:t xml:space="preserve"> mor </w:t>
      </w:r>
      <w:proofErr w:type="spellStart"/>
      <w:r>
        <w:rPr>
          <w:rFonts w:ascii="Aptos" w:hAnsi="Aptos"/>
          <w:sz w:val="24"/>
          <w:szCs w:val="24"/>
        </w:rPr>
        <w:t>formal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work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related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situations</w:t>
      </w:r>
      <w:proofErr w:type="spellEnd"/>
      <w:r w:rsidR="00417065">
        <w:rPr>
          <w:rFonts w:ascii="Aptos" w:hAnsi="Aptos"/>
          <w:sz w:val="24"/>
          <w:szCs w:val="24"/>
        </w:rPr>
        <w:t xml:space="preserve">. (Van </w:t>
      </w:r>
      <w:proofErr w:type="spellStart"/>
      <w:r w:rsidR="00417065">
        <w:rPr>
          <w:rFonts w:ascii="Aptos" w:hAnsi="Aptos"/>
          <w:sz w:val="24"/>
          <w:szCs w:val="24"/>
        </w:rPr>
        <w:t>der</w:t>
      </w:r>
      <w:proofErr w:type="spellEnd"/>
      <w:r w:rsidR="00417065">
        <w:rPr>
          <w:rFonts w:ascii="Aptos" w:hAnsi="Aptos"/>
          <w:sz w:val="24"/>
          <w:szCs w:val="24"/>
        </w:rPr>
        <w:t xml:space="preserve"> </w:t>
      </w:r>
      <w:proofErr w:type="spellStart"/>
      <w:r w:rsidR="00417065">
        <w:rPr>
          <w:rFonts w:ascii="Aptos" w:hAnsi="Aptos"/>
          <w:sz w:val="24"/>
          <w:szCs w:val="24"/>
        </w:rPr>
        <w:t>Worp</w:t>
      </w:r>
      <w:proofErr w:type="spellEnd"/>
      <w:r w:rsidR="00317C04">
        <w:rPr>
          <w:rFonts w:ascii="Aptos" w:hAnsi="Aptos"/>
          <w:sz w:val="24"/>
          <w:szCs w:val="24"/>
        </w:rPr>
        <w:t>, 2019, t.420)</w:t>
      </w:r>
      <w:r w:rsidR="00417065">
        <w:rPr>
          <w:rFonts w:ascii="Aptos" w:hAnsi="Aptos"/>
          <w:sz w:val="24"/>
          <w:szCs w:val="24"/>
        </w:rPr>
        <w:t xml:space="preserve"> </w:t>
      </w:r>
    </w:p>
    <w:p w14:paraId="1642C518" w14:textId="1398BFDA" w:rsidR="002B1D19" w:rsidRDefault="00317C04" w:rsidP="001C05CC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I ba raddau bydd </w:t>
      </w:r>
      <w:r w:rsidR="001C05CC">
        <w:rPr>
          <w:rFonts w:ascii="Aptos" w:hAnsi="Aptos"/>
          <w:sz w:val="24"/>
          <w:szCs w:val="24"/>
        </w:rPr>
        <w:t xml:space="preserve">y safonau, a’r ymdrechion cysylltiedig wedi llwyddo i normaleiddio’r Gymraeg o fewn gweithleoedd awdurdodau lleol yng Nghymru? </w:t>
      </w:r>
      <w:r w:rsidR="00D06F16">
        <w:rPr>
          <w:rFonts w:ascii="Aptos" w:hAnsi="Aptos"/>
          <w:sz w:val="24"/>
          <w:szCs w:val="24"/>
        </w:rPr>
        <w:t>Cyfeiriwyd at feirniadaeth cynnar o’r Mesur oedd yn amheus a fyddai’r gyfundrefn yn gallu arwain at newid a chynnydd o ran</w:t>
      </w:r>
      <w:r w:rsidR="00BB2C6C">
        <w:rPr>
          <w:rFonts w:ascii="Aptos" w:hAnsi="Aptos"/>
          <w:sz w:val="24"/>
          <w:szCs w:val="24"/>
        </w:rPr>
        <w:t xml:space="preserve"> defnydd o’r Gymraeg a hawliau i siaradwyr Cymraeg. </w:t>
      </w:r>
      <w:r w:rsidR="00085A55">
        <w:rPr>
          <w:rFonts w:ascii="Aptos" w:hAnsi="Aptos"/>
          <w:sz w:val="24"/>
          <w:szCs w:val="24"/>
        </w:rPr>
        <w:t xml:space="preserve">Cynnig y traethawd hwn yw bod </w:t>
      </w:r>
      <w:r w:rsidR="00A265BA">
        <w:rPr>
          <w:rFonts w:ascii="Aptos" w:hAnsi="Aptos"/>
          <w:sz w:val="24"/>
          <w:szCs w:val="24"/>
        </w:rPr>
        <w:t xml:space="preserve">angen edrych ar y ffordd y mae’r safonau wedi galluogi i </w:t>
      </w:r>
      <w:r w:rsidR="00A265BA">
        <w:rPr>
          <w:rFonts w:ascii="Aptos" w:hAnsi="Aptos"/>
          <w:sz w:val="24"/>
          <w:szCs w:val="24"/>
        </w:rPr>
        <w:lastRenderedPageBreak/>
        <w:t xml:space="preserve">sefydliadau ymateb ar lefel micro i heriau ehangach o ran </w:t>
      </w:r>
      <w:r w:rsidR="00380111">
        <w:rPr>
          <w:rFonts w:ascii="Aptos" w:hAnsi="Aptos"/>
          <w:sz w:val="24"/>
          <w:szCs w:val="24"/>
        </w:rPr>
        <w:t xml:space="preserve">cynllunio ieithyddol, a bod hyn yn cyfrannu at y darlun macro o ran y Gymraeg. </w:t>
      </w:r>
    </w:p>
    <w:p w14:paraId="72C7EC33" w14:textId="176EFF39" w:rsidR="00317C04" w:rsidRDefault="00C116BC" w:rsidP="001C05CC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Wrth roi tystiolaeth i Bwyllgor</w:t>
      </w:r>
      <w:r w:rsidR="00270632">
        <w:rPr>
          <w:rFonts w:ascii="Aptos" w:hAnsi="Aptos"/>
          <w:sz w:val="24"/>
          <w:szCs w:val="24"/>
        </w:rPr>
        <w:t xml:space="preserve"> Diwylliant,</w:t>
      </w:r>
      <w:r>
        <w:rPr>
          <w:rFonts w:ascii="Aptos" w:hAnsi="Aptos"/>
          <w:sz w:val="24"/>
          <w:szCs w:val="24"/>
        </w:rPr>
        <w:t xml:space="preserve"> y Gymraeg</w:t>
      </w:r>
      <w:r w:rsidR="00270632">
        <w:rPr>
          <w:rFonts w:ascii="Aptos" w:hAnsi="Aptos"/>
          <w:sz w:val="24"/>
          <w:szCs w:val="24"/>
        </w:rPr>
        <w:t xml:space="preserve"> a Chyfathrebu </w:t>
      </w:r>
      <w:r>
        <w:rPr>
          <w:rFonts w:ascii="Aptos" w:hAnsi="Aptos"/>
          <w:sz w:val="24"/>
          <w:szCs w:val="24"/>
        </w:rPr>
        <w:t>yn 2017 dywedodd y cyn-weinidog</w:t>
      </w:r>
      <w:r w:rsidR="007F023F">
        <w:rPr>
          <w:rFonts w:ascii="Aptos" w:hAnsi="Aptos"/>
          <w:sz w:val="24"/>
          <w:szCs w:val="24"/>
        </w:rPr>
        <w:t xml:space="preserve"> Alun Ffred Jones </w:t>
      </w:r>
      <w:r w:rsidR="002557D4">
        <w:rPr>
          <w:rFonts w:ascii="Aptos" w:hAnsi="Aptos"/>
          <w:sz w:val="24"/>
          <w:szCs w:val="24"/>
        </w:rPr>
        <w:t xml:space="preserve">taw </w:t>
      </w:r>
      <w:r w:rsidR="002557D4" w:rsidRPr="002557D4">
        <w:rPr>
          <w:rFonts w:ascii="Aptos" w:hAnsi="Aptos"/>
          <w:sz w:val="24"/>
          <w:szCs w:val="24"/>
        </w:rPr>
        <w:t>“</w:t>
      </w:r>
      <w:r w:rsidR="002557D4">
        <w:rPr>
          <w:rFonts w:ascii="Aptos" w:hAnsi="Aptos"/>
          <w:sz w:val="24"/>
          <w:szCs w:val="24"/>
        </w:rPr>
        <w:t>h</w:t>
      </w:r>
      <w:r w:rsidR="002557D4" w:rsidRPr="002557D4">
        <w:rPr>
          <w:rFonts w:ascii="Aptos" w:hAnsi="Aptos"/>
          <w:sz w:val="24"/>
          <w:szCs w:val="24"/>
        </w:rPr>
        <w:t>oll bwrpas y ddeddfwriaeth oedd newid y ffordd roedd pobl yn gweithio, y ffordd roedd cyrff yn gweithio, a’r ffordd roedden nhw’n edrych ar y Gymraeg o fewn eu strwythurau eu hunain.”</w:t>
      </w:r>
      <w:r w:rsidR="002557D4">
        <w:rPr>
          <w:rFonts w:ascii="Aptos" w:hAnsi="Aptos"/>
          <w:sz w:val="24"/>
          <w:szCs w:val="24"/>
        </w:rPr>
        <w:t xml:space="preserve"> (</w:t>
      </w:r>
      <w:r w:rsidR="00B86575">
        <w:rPr>
          <w:rFonts w:ascii="Aptos" w:hAnsi="Aptos"/>
          <w:sz w:val="24"/>
          <w:szCs w:val="24"/>
        </w:rPr>
        <w:t>Cynulliad Cenedlaethol Cymru, 2017, t.</w:t>
      </w:r>
      <w:r w:rsidR="002557D4">
        <w:rPr>
          <w:rFonts w:ascii="Aptos" w:hAnsi="Aptos"/>
          <w:sz w:val="24"/>
          <w:szCs w:val="24"/>
        </w:rPr>
        <w:t>13)</w:t>
      </w:r>
    </w:p>
    <w:p w14:paraId="20C82232" w14:textId="0A6198FE" w:rsidR="00474D6A" w:rsidRDefault="0099243F" w:rsidP="001C05CC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Byddwn yn dadlau bod yr ymdrechion a buddsoddiad sy’n deillio o’r gyfundrefn safonau </w:t>
      </w:r>
      <w:r w:rsidR="00965F7D">
        <w:rPr>
          <w:rFonts w:ascii="Aptos" w:hAnsi="Aptos"/>
          <w:sz w:val="24"/>
          <w:szCs w:val="24"/>
        </w:rPr>
        <w:t xml:space="preserve">yn gosod sylfaen cadarn o ran y Gymraeg ar draws y sector gyhoeddus. </w:t>
      </w:r>
      <w:r w:rsidR="005F43CF">
        <w:rPr>
          <w:rFonts w:ascii="Aptos" w:hAnsi="Aptos"/>
          <w:sz w:val="24"/>
          <w:szCs w:val="24"/>
        </w:rPr>
        <w:t>Dim ond un darn yn y jig-so yw’r safonau a rhaid i Lywodraeth Cymru gydnab</w:t>
      </w:r>
      <w:r w:rsidR="00C53A79">
        <w:rPr>
          <w:rFonts w:ascii="Aptos" w:hAnsi="Aptos"/>
          <w:sz w:val="24"/>
          <w:szCs w:val="24"/>
        </w:rPr>
        <w:t>od rôl y safonau a’r gwaith cynllunio ieithyddol sy’n deillio o hynny</w:t>
      </w:r>
      <w:r w:rsidR="007D2009">
        <w:rPr>
          <w:rFonts w:ascii="Aptos" w:hAnsi="Aptos"/>
          <w:sz w:val="24"/>
          <w:szCs w:val="24"/>
        </w:rPr>
        <w:t>. F</w:t>
      </w:r>
      <w:r w:rsidR="00ED7C8D">
        <w:rPr>
          <w:rFonts w:ascii="Aptos" w:hAnsi="Aptos"/>
          <w:sz w:val="24"/>
          <w:szCs w:val="24"/>
        </w:rPr>
        <w:t xml:space="preserve">el mae Lewis wedi nodi, mae </w:t>
      </w:r>
      <w:r w:rsidR="00F95D3F">
        <w:rPr>
          <w:rFonts w:ascii="Aptos" w:hAnsi="Aptos"/>
          <w:sz w:val="24"/>
          <w:szCs w:val="24"/>
        </w:rPr>
        <w:t>rôl L</w:t>
      </w:r>
      <w:r w:rsidR="007D2009">
        <w:rPr>
          <w:rFonts w:ascii="Aptos" w:hAnsi="Aptos"/>
          <w:sz w:val="24"/>
          <w:szCs w:val="24"/>
        </w:rPr>
        <w:t xml:space="preserve">lywodraeth </w:t>
      </w:r>
      <w:r w:rsidR="00F95D3F">
        <w:rPr>
          <w:rFonts w:ascii="Aptos" w:hAnsi="Aptos"/>
          <w:sz w:val="24"/>
          <w:szCs w:val="24"/>
        </w:rPr>
        <w:t>C</w:t>
      </w:r>
      <w:r w:rsidR="007D2009">
        <w:rPr>
          <w:rFonts w:ascii="Aptos" w:hAnsi="Aptos"/>
          <w:sz w:val="24"/>
          <w:szCs w:val="24"/>
        </w:rPr>
        <w:t>ymru</w:t>
      </w:r>
      <w:r w:rsidR="00F95D3F">
        <w:rPr>
          <w:rFonts w:ascii="Aptos" w:hAnsi="Aptos"/>
          <w:sz w:val="24"/>
          <w:szCs w:val="24"/>
        </w:rPr>
        <w:t xml:space="preserve"> </w:t>
      </w:r>
      <w:r w:rsidR="007D2009">
        <w:rPr>
          <w:rFonts w:ascii="Aptos" w:hAnsi="Aptos"/>
          <w:sz w:val="24"/>
          <w:szCs w:val="24"/>
        </w:rPr>
        <w:t xml:space="preserve">o fewn maes cynllunio ieithyddol </w:t>
      </w:r>
      <w:r w:rsidR="00F95D3F">
        <w:rPr>
          <w:rFonts w:ascii="Aptos" w:hAnsi="Aptos"/>
          <w:sz w:val="24"/>
          <w:szCs w:val="24"/>
        </w:rPr>
        <w:t xml:space="preserve">wedi cynyddu yn hytrach na lleihau yn y blynyddoedd diwethaf ond mae angen iddynt gymryd ymagwedd </w:t>
      </w:r>
      <w:r w:rsidR="00805BB2">
        <w:rPr>
          <w:rFonts w:ascii="Aptos" w:hAnsi="Aptos"/>
          <w:sz w:val="24"/>
          <w:szCs w:val="24"/>
        </w:rPr>
        <w:t xml:space="preserve">fwy rhyngweithiol: </w:t>
      </w:r>
    </w:p>
    <w:p w14:paraId="4777A6CD" w14:textId="7AC64632" w:rsidR="00BF0958" w:rsidRDefault="00BF4FAE" w:rsidP="00BF0958">
      <w:pPr>
        <w:ind w:left="720" w:right="1088"/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...</w:t>
      </w:r>
      <w:r w:rsidR="00BF0958">
        <w:rPr>
          <w:rFonts w:ascii="Aptos" w:hAnsi="Aptos"/>
          <w:sz w:val="24"/>
          <w:szCs w:val="24"/>
        </w:rPr>
        <w:t xml:space="preserve">the </w:t>
      </w:r>
      <w:proofErr w:type="spellStart"/>
      <w:r w:rsidR="00BF0958">
        <w:rPr>
          <w:rFonts w:ascii="Aptos" w:hAnsi="Aptos"/>
          <w:sz w:val="24"/>
          <w:szCs w:val="24"/>
        </w:rPr>
        <w:t>evidence</w:t>
      </w:r>
      <w:proofErr w:type="spellEnd"/>
      <w:r w:rsidR="00BF0958">
        <w:rPr>
          <w:rFonts w:ascii="Aptos" w:hAnsi="Aptos"/>
          <w:sz w:val="24"/>
          <w:szCs w:val="24"/>
        </w:rPr>
        <w:t xml:space="preserve"> does not </w:t>
      </w:r>
      <w:proofErr w:type="spellStart"/>
      <w:r w:rsidR="00BF0958">
        <w:rPr>
          <w:rFonts w:ascii="Aptos" w:hAnsi="Aptos"/>
          <w:sz w:val="24"/>
          <w:szCs w:val="24"/>
        </w:rPr>
        <w:t>suggest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that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non-governmental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actors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have</w:t>
      </w:r>
      <w:proofErr w:type="spellEnd"/>
      <w:r w:rsidR="00BF0958">
        <w:rPr>
          <w:rFonts w:ascii="Aptos" w:hAnsi="Aptos"/>
          <w:sz w:val="24"/>
          <w:szCs w:val="24"/>
        </w:rPr>
        <w:t xml:space="preserve"> the </w:t>
      </w:r>
      <w:proofErr w:type="spellStart"/>
      <w:r w:rsidR="00BF0958">
        <w:rPr>
          <w:rFonts w:ascii="Aptos" w:hAnsi="Aptos"/>
          <w:sz w:val="24"/>
          <w:szCs w:val="24"/>
        </w:rPr>
        <w:t>capacity</w:t>
      </w:r>
      <w:proofErr w:type="spellEnd"/>
      <w:r w:rsidR="00BF0958">
        <w:rPr>
          <w:rFonts w:ascii="Aptos" w:hAnsi="Aptos"/>
          <w:sz w:val="24"/>
          <w:szCs w:val="24"/>
        </w:rPr>
        <w:t xml:space="preserve"> to </w:t>
      </w:r>
      <w:proofErr w:type="spellStart"/>
      <w:r w:rsidR="00BF0958">
        <w:rPr>
          <w:rFonts w:ascii="Aptos" w:hAnsi="Aptos"/>
          <w:sz w:val="24"/>
          <w:szCs w:val="24"/>
        </w:rPr>
        <w:t>confront</w:t>
      </w:r>
      <w:proofErr w:type="spellEnd"/>
      <w:r w:rsidR="00BF0958">
        <w:rPr>
          <w:rFonts w:ascii="Aptos" w:hAnsi="Aptos"/>
          <w:sz w:val="24"/>
          <w:szCs w:val="24"/>
        </w:rPr>
        <w:t xml:space="preserve"> or </w:t>
      </w:r>
      <w:proofErr w:type="spellStart"/>
      <w:r w:rsidR="00BF0958">
        <w:rPr>
          <w:rFonts w:ascii="Aptos" w:hAnsi="Aptos"/>
          <w:sz w:val="24"/>
          <w:szCs w:val="24"/>
        </w:rPr>
        <w:t>dictate</w:t>
      </w:r>
      <w:proofErr w:type="spellEnd"/>
      <w:r w:rsidR="00BF0958">
        <w:rPr>
          <w:rFonts w:ascii="Aptos" w:hAnsi="Aptos"/>
          <w:sz w:val="24"/>
          <w:szCs w:val="24"/>
        </w:rPr>
        <w:t xml:space="preserve"> to </w:t>
      </w:r>
      <w:proofErr w:type="spellStart"/>
      <w:r w:rsidR="00BF0958">
        <w:rPr>
          <w:rFonts w:ascii="Aptos" w:hAnsi="Aptos"/>
          <w:sz w:val="24"/>
          <w:szCs w:val="24"/>
        </w:rPr>
        <w:t>government</w:t>
      </w:r>
      <w:proofErr w:type="spellEnd"/>
      <w:r w:rsidR="00BF0958">
        <w:rPr>
          <w:rFonts w:ascii="Aptos" w:hAnsi="Aptos"/>
          <w:sz w:val="24"/>
          <w:szCs w:val="24"/>
        </w:rPr>
        <w:t>....rather the W</w:t>
      </w:r>
      <w:r>
        <w:rPr>
          <w:rFonts w:ascii="Aptos" w:hAnsi="Aptos"/>
          <w:sz w:val="24"/>
          <w:szCs w:val="24"/>
        </w:rPr>
        <w:t xml:space="preserve">elsh </w:t>
      </w:r>
      <w:proofErr w:type="spellStart"/>
      <w:r w:rsidR="00BF0958">
        <w:rPr>
          <w:rFonts w:ascii="Aptos" w:hAnsi="Aptos"/>
          <w:sz w:val="24"/>
          <w:szCs w:val="24"/>
        </w:rPr>
        <w:t>G</w:t>
      </w:r>
      <w:r>
        <w:rPr>
          <w:rFonts w:ascii="Aptos" w:hAnsi="Aptos"/>
          <w:sz w:val="24"/>
          <w:szCs w:val="24"/>
        </w:rPr>
        <w:t>overnment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maintains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both</w:t>
      </w:r>
      <w:proofErr w:type="spellEnd"/>
      <w:r w:rsidR="00BF0958">
        <w:rPr>
          <w:rFonts w:ascii="Aptos" w:hAnsi="Aptos"/>
          <w:sz w:val="24"/>
          <w:szCs w:val="24"/>
        </w:rPr>
        <w:t xml:space="preserve"> the </w:t>
      </w:r>
      <w:proofErr w:type="spellStart"/>
      <w:r w:rsidR="00BF0958">
        <w:rPr>
          <w:rFonts w:ascii="Aptos" w:hAnsi="Aptos"/>
          <w:sz w:val="24"/>
          <w:szCs w:val="24"/>
        </w:rPr>
        <w:t>ability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and</w:t>
      </w:r>
      <w:proofErr w:type="spellEnd"/>
      <w:r w:rsidR="00BF0958">
        <w:rPr>
          <w:rFonts w:ascii="Aptos" w:hAnsi="Aptos"/>
          <w:sz w:val="24"/>
          <w:szCs w:val="24"/>
        </w:rPr>
        <w:t xml:space="preserve"> the </w:t>
      </w:r>
      <w:proofErr w:type="spellStart"/>
      <w:r w:rsidR="00BF0958">
        <w:rPr>
          <w:rFonts w:ascii="Aptos" w:hAnsi="Aptos"/>
          <w:sz w:val="24"/>
          <w:szCs w:val="24"/>
        </w:rPr>
        <w:t>authority</w:t>
      </w:r>
      <w:proofErr w:type="spellEnd"/>
      <w:r w:rsidR="00BF0958">
        <w:rPr>
          <w:rFonts w:ascii="Aptos" w:hAnsi="Aptos"/>
          <w:sz w:val="24"/>
          <w:szCs w:val="24"/>
        </w:rPr>
        <w:t xml:space="preserve"> to </w:t>
      </w:r>
      <w:proofErr w:type="spellStart"/>
      <w:r w:rsidR="00BF0958">
        <w:rPr>
          <w:rFonts w:ascii="Aptos" w:hAnsi="Aptos"/>
          <w:sz w:val="24"/>
          <w:szCs w:val="24"/>
        </w:rPr>
        <w:t>shape</w:t>
      </w:r>
      <w:proofErr w:type="spellEnd"/>
      <w:r w:rsidR="00BF0958">
        <w:rPr>
          <w:rFonts w:ascii="Aptos" w:hAnsi="Aptos"/>
          <w:sz w:val="24"/>
          <w:szCs w:val="24"/>
        </w:rPr>
        <w:t xml:space="preserve"> the </w:t>
      </w:r>
      <w:proofErr w:type="spellStart"/>
      <w:r w:rsidR="00BF0958">
        <w:rPr>
          <w:rFonts w:ascii="Aptos" w:hAnsi="Aptos"/>
          <w:sz w:val="24"/>
          <w:szCs w:val="24"/>
        </w:rPr>
        <w:t>context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within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which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its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engagement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with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external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actors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takes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place</w:t>
      </w:r>
      <w:proofErr w:type="spellEnd"/>
      <w:r w:rsidR="00BF0958">
        <w:rPr>
          <w:rFonts w:ascii="Aptos" w:hAnsi="Aptos"/>
          <w:sz w:val="24"/>
          <w:szCs w:val="24"/>
        </w:rPr>
        <w:t xml:space="preserve">, </w:t>
      </w:r>
      <w:proofErr w:type="spellStart"/>
      <w:r w:rsidR="00BF0958">
        <w:rPr>
          <w:rFonts w:ascii="Aptos" w:hAnsi="Aptos"/>
          <w:sz w:val="24"/>
          <w:szCs w:val="24"/>
        </w:rPr>
        <w:t>which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suggests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that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interaction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and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collaboration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with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regard</w:t>
      </w:r>
      <w:proofErr w:type="spellEnd"/>
      <w:r w:rsidR="00BF0958">
        <w:rPr>
          <w:rFonts w:ascii="Aptos" w:hAnsi="Aptos"/>
          <w:sz w:val="24"/>
          <w:szCs w:val="24"/>
        </w:rPr>
        <w:t xml:space="preserve"> to the </w:t>
      </w:r>
      <w:proofErr w:type="spellStart"/>
      <w:r w:rsidR="00BF0958">
        <w:rPr>
          <w:rFonts w:ascii="Aptos" w:hAnsi="Aptos"/>
          <w:sz w:val="24"/>
          <w:szCs w:val="24"/>
        </w:rPr>
        <w:t>governance</w:t>
      </w:r>
      <w:proofErr w:type="spellEnd"/>
      <w:r w:rsidR="00BF0958">
        <w:rPr>
          <w:rFonts w:ascii="Aptos" w:hAnsi="Aptos"/>
          <w:sz w:val="24"/>
          <w:szCs w:val="24"/>
        </w:rPr>
        <w:t xml:space="preserve"> of </w:t>
      </w:r>
      <w:proofErr w:type="spellStart"/>
      <w:r w:rsidR="00BF0958">
        <w:rPr>
          <w:rFonts w:ascii="Aptos" w:hAnsi="Aptos"/>
          <w:sz w:val="24"/>
          <w:szCs w:val="24"/>
        </w:rPr>
        <w:t>language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revitalisation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in</w:t>
      </w:r>
      <w:proofErr w:type="spellEnd"/>
      <w:r w:rsidR="00BF0958">
        <w:rPr>
          <w:rFonts w:ascii="Aptos" w:hAnsi="Aptos"/>
          <w:sz w:val="24"/>
          <w:szCs w:val="24"/>
        </w:rPr>
        <w:t xml:space="preserve"> Wales </w:t>
      </w:r>
      <w:proofErr w:type="spellStart"/>
      <w:r w:rsidR="00BF0958">
        <w:rPr>
          <w:rFonts w:ascii="Aptos" w:hAnsi="Aptos"/>
          <w:sz w:val="24"/>
          <w:szCs w:val="24"/>
        </w:rPr>
        <w:t>must</w:t>
      </w:r>
      <w:proofErr w:type="spellEnd"/>
      <w:r w:rsidR="00BF0958">
        <w:rPr>
          <w:rFonts w:ascii="Aptos" w:hAnsi="Aptos"/>
          <w:sz w:val="24"/>
          <w:szCs w:val="24"/>
        </w:rPr>
        <w:t xml:space="preserve"> be </w:t>
      </w:r>
      <w:proofErr w:type="spellStart"/>
      <w:r w:rsidR="00BF0958">
        <w:rPr>
          <w:rFonts w:ascii="Aptos" w:hAnsi="Aptos"/>
          <w:sz w:val="24"/>
          <w:szCs w:val="24"/>
        </w:rPr>
        <w:t>seen</w:t>
      </w:r>
      <w:proofErr w:type="spellEnd"/>
      <w:r w:rsidR="00BF0958">
        <w:rPr>
          <w:rFonts w:ascii="Aptos" w:hAnsi="Aptos"/>
          <w:sz w:val="24"/>
          <w:szCs w:val="24"/>
        </w:rPr>
        <w:t xml:space="preserve"> as </w:t>
      </w:r>
      <w:proofErr w:type="spellStart"/>
      <w:r w:rsidR="00BF0958">
        <w:rPr>
          <w:rFonts w:ascii="Aptos" w:hAnsi="Aptos"/>
          <w:sz w:val="24"/>
          <w:szCs w:val="24"/>
        </w:rPr>
        <w:t>taking</w:t>
      </w:r>
      <w:proofErr w:type="spellEnd"/>
      <w:r w:rsidR="00BF0958">
        <w:rPr>
          <w:rFonts w:ascii="Aptos" w:hAnsi="Aptos"/>
          <w:sz w:val="24"/>
          <w:szCs w:val="24"/>
        </w:rPr>
        <w:t xml:space="preserve"> </w:t>
      </w:r>
      <w:proofErr w:type="spellStart"/>
      <w:r w:rsidR="00BF0958">
        <w:rPr>
          <w:rFonts w:ascii="Aptos" w:hAnsi="Aptos"/>
          <w:sz w:val="24"/>
          <w:szCs w:val="24"/>
        </w:rPr>
        <w:t>place</w:t>
      </w:r>
      <w:proofErr w:type="spellEnd"/>
      <w:r w:rsidR="00BF0958">
        <w:rPr>
          <w:rFonts w:ascii="Aptos" w:hAnsi="Aptos"/>
          <w:sz w:val="24"/>
          <w:szCs w:val="24"/>
        </w:rPr>
        <w:t xml:space="preserve"> ‘</w:t>
      </w:r>
      <w:proofErr w:type="spellStart"/>
      <w:r w:rsidR="00BF0958">
        <w:rPr>
          <w:rFonts w:ascii="Aptos" w:hAnsi="Aptos"/>
          <w:sz w:val="24"/>
          <w:szCs w:val="24"/>
        </w:rPr>
        <w:t>in</w:t>
      </w:r>
      <w:proofErr w:type="spellEnd"/>
      <w:r w:rsidR="00BF0958">
        <w:rPr>
          <w:rFonts w:ascii="Aptos" w:hAnsi="Aptos"/>
          <w:sz w:val="24"/>
          <w:szCs w:val="24"/>
        </w:rPr>
        <w:t xml:space="preserve"> the </w:t>
      </w:r>
      <w:proofErr w:type="spellStart"/>
      <w:r w:rsidR="00BF0958">
        <w:rPr>
          <w:rFonts w:ascii="Aptos" w:hAnsi="Aptos"/>
          <w:sz w:val="24"/>
          <w:szCs w:val="24"/>
        </w:rPr>
        <w:t>shadow</w:t>
      </w:r>
      <w:proofErr w:type="spellEnd"/>
      <w:r w:rsidR="00BF0958">
        <w:rPr>
          <w:rFonts w:ascii="Aptos" w:hAnsi="Aptos"/>
          <w:sz w:val="24"/>
          <w:szCs w:val="24"/>
        </w:rPr>
        <w:t xml:space="preserve"> of </w:t>
      </w:r>
      <w:proofErr w:type="spellStart"/>
      <w:r w:rsidR="00BF0958">
        <w:rPr>
          <w:rFonts w:ascii="Aptos" w:hAnsi="Aptos"/>
          <w:sz w:val="24"/>
          <w:szCs w:val="24"/>
        </w:rPr>
        <w:t>hierarchy</w:t>
      </w:r>
      <w:proofErr w:type="spellEnd"/>
      <w:r w:rsidR="00BF0958">
        <w:rPr>
          <w:rFonts w:ascii="Aptos" w:hAnsi="Aptos"/>
          <w:sz w:val="24"/>
          <w:szCs w:val="24"/>
        </w:rPr>
        <w:t>’. (</w:t>
      </w:r>
      <w:r w:rsidR="0036205B">
        <w:rPr>
          <w:rFonts w:ascii="Aptos" w:hAnsi="Aptos"/>
          <w:sz w:val="24"/>
          <w:szCs w:val="24"/>
        </w:rPr>
        <w:t xml:space="preserve">Lewis, </w:t>
      </w:r>
      <w:r w:rsidR="00955F8A">
        <w:rPr>
          <w:rFonts w:ascii="Aptos" w:hAnsi="Aptos"/>
          <w:sz w:val="24"/>
          <w:szCs w:val="24"/>
        </w:rPr>
        <w:t>2021, t.</w:t>
      </w:r>
      <w:r w:rsidR="00BF0958">
        <w:rPr>
          <w:rFonts w:ascii="Aptos" w:hAnsi="Aptos"/>
          <w:sz w:val="24"/>
          <w:szCs w:val="24"/>
        </w:rPr>
        <w:t>304)</w:t>
      </w:r>
    </w:p>
    <w:p w14:paraId="7FD18A10" w14:textId="577824A9" w:rsidR="002A6E3D" w:rsidRDefault="00746A06" w:rsidP="001C05CC">
      <w:pPr>
        <w:ind w:right="95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Trwy gymryd perchnogaeth o gynllunio ieithyddol ar lefel micro, o fewn eu sefydliadau, a thrwy weithio gyda’r Comisiynydd i </w:t>
      </w:r>
      <w:r w:rsidR="004E1C50">
        <w:rPr>
          <w:rFonts w:ascii="Aptos" w:hAnsi="Aptos"/>
          <w:sz w:val="24"/>
          <w:szCs w:val="24"/>
        </w:rPr>
        <w:t>ddathlu ac enghreifftio arfer da, by</w:t>
      </w:r>
      <w:r w:rsidR="00955F8A">
        <w:rPr>
          <w:rFonts w:ascii="Aptos" w:hAnsi="Aptos"/>
          <w:sz w:val="24"/>
          <w:szCs w:val="24"/>
        </w:rPr>
        <w:t>d</w:t>
      </w:r>
      <w:r w:rsidR="004E1C50">
        <w:rPr>
          <w:rFonts w:ascii="Aptos" w:hAnsi="Aptos"/>
          <w:sz w:val="24"/>
          <w:szCs w:val="24"/>
        </w:rPr>
        <w:t xml:space="preserve">d modd datblygu sefyllfa yng Nghymru ble mae cynllunio ieithyddol bwriadus yn digwydd o’r gwaelod i’r top. </w:t>
      </w:r>
      <w:r w:rsidR="000D1E2F">
        <w:rPr>
          <w:rFonts w:ascii="Aptos" w:hAnsi="Aptos"/>
          <w:sz w:val="24"/>
          <w:szCs w:val="24"/>
        </w:rPr>
        <w:t xml:space="preserve">Gellid gwyrdroi’r hierarchaeth a chreu trefn sy’n cydweithio, gydag arbenigwyr </w:t>
      </w:r>
      <w:r w:rsidR="00557E0D">
        <w:rPr>
          <w:rFonts w:ascii="Aptos" w:hAnsi="Aptos"/>
          <w:sz w:val="24"/>
          <w:szCs w:val="24"/>
        </w:rPr>
        <w:t xml:space="preserve">mewn cynllunio ieithyddol yn gweithredu polisïau ar lefel leol, dan fframwaith y safonau. Mae’r Comisiynydd wedi nodi bwriad i </w:t>
      </w:r>
      <w:r w:rsidR="00D73725">
        <w:rPr>
          <w:rFonts w:ascii="Aptos" w:hAnsi="Aptos"/>
          <w:sz w:val="24"/>
          <w:szCs w:val="24"/>
        </w:rPr>
        <w:t>weithredu system o gyd-reoleiddio</w:t>
      </w:r>
      <w:r w:rsidR="000904F1">
        <w:rPr>
          <w:rFonts w:ascii="Aptos" w:hAnsi="Aptos"/>
          <w:sz w:val="24"/>
          <w:szCs w:val="24"/>
        </w:rPr>
        <w:t>, gyda’r bwriad o “</w:t>
      </w:r>
      <w:r w:rsidR="000904F1" w:rsidRPr="000904F1">
        <w:rPr>
          <w:rFonts w:ascii="Aptos" w:hAnsi="Aptos"/>
          <w:sz w:val="24"/>
          <w:szCs w:val="24"/>
        </w:rPr>
        <w:t>osod Safonau’r Gymraeg a’n gwaith rheoleiddio yng nghyd-destun y weledigaeth genedlaethol o gynyddu nifer siaradwyr Cymraeg a chynyddu defnydd yr iaith</w:t>
      </w:r>
      <w:r w:rsidR="00014B61">
        <w:rPr>
          <w:rFonts w:ascii="Aptos" w:hAnsi="Aptos"/>
          <w:sz w:val="24"/>
          <w:szCs w:val="24"/>
        </w:rPr>
        <w:t>.” (</w:t>
      </w:r>
      <w:r w:rsidR="00452A0E">
        <w:rPr>
          <w:rFonts w:ascii="Aptos" w:hAnsi="Aptos"/>
          <w:sz w:val="24"/>
          <w:szCs w:val="24"/>
        </w:rPr>
        <w:t xml:space="preserve">Comisiynydd y Gymraeg, 2024) </w:t>
      </w:r>
      <w:r w:rsidR="000C089B">
        <w:rPr>
          <w:rFonts w:ascii="Aptos" w:hAnsi="Aptos"/>
          <w:sz w:val="24"/>
          <w:szCs w:val="24"/>
        </w:rPr>
        <w:t xml:space="preserve">Y gobaith yw taw un </w:t>
      </w:r>
      <w:r w:rsidR="00014B61">
        <w:rPr>
          <w:rFonts w:ascii="Aptos" w:hAnsi="Aptos"/>
          <w:sz w:val="24"/>
          <w:szCs w:val="24"/>
        </w:rPr>
        <w:t xml:space="preserve">ddeilliannau’r </w:t>
      </w:r>
      <w:r w:rsidR="000C089B">
        <w:rPr>
          <w:rFonts w:ascii="Aptos" w:hAnsi="Aptos"/>
          <w:sz w:val="24"/>
          <w:szCs w:val="24"/>
        </w:rPr>
        <w:t>ymagwedd yma o weithredu bydd</w:t>
      </w:r>
      <w:r w:rsidR="00036654">
        <w:rPr>
          <w:rFonts w:ascii="Aptos" w:hAnsi="Aptos"/>
          <w:sz w:val="24"/>
          <w:szCs w:val="24"/>
        </w:rPr>
        <w:t xml:space="preserve"> bod “s</w:t>
      </w:r>
      <w:r w:rsidR="002A6E3D" w:rsidRPr="002A6E3D">
        <w:rPr>
          <w:rFonts w:ascii="Aptos" w:hAnsi="Aptos"/>
          <w:sz w:val="24"/>
          <w:szCs w:val="24"/>
        </w:rPr>
        <w:t>efydliadau’n cynyddu defnydd o’r Gymraeg yn fewnol, ac yn galluogi staff i fyw bywyd gwaith cyflawn drwy’r Gymraeg.</w:t>
      </w:r>
      <w:r w:rsidR="00036654">
        <w:rPr>
          <w:rFonts w:ascii="Aptos" w:hAnsi="Aptos"/>
          <w:sz w:val="24"/>
          <w:szCs w:val="24"/>
        </w:rPr>
        <w:t>”</w:t>
      </w:r>
    </w:p>
    <w:p w14:paraId="5D30EA72" w14:textId="16B69E82" w:rsidR="00512B04" w:rsidRDefault="008B3F0E" w:rsidP="001C05CC">
      <w:pPr>
        <w:ind w:right="95"/>
        <w:rPr>
          <w:rFonts w:ascii="Aptos" w:hAnsi="Aptos" w:cstheme="minorHAnsi"/>
          <w:sz w:val="24"/>
          <w:szCs w:val="24"/>
        </w:rPr>
      </w:pPr>
      <w:r>
        <w:rPr>
          <w:rFonts w:ascii="Aptos" w:hAnsi="Aptos"/>
          <w:sz w:val="24"/>
          <w:szCs w:val="24"/>
        </w:rPr>
        <w:t>Ymddengys taw dyma bydd y ffordd ymlaen o ran gweithred</w:t>
      </w:r>
      <w:r w:rsidR="00F85C1D">
        <w:rPr>
          <w:rFonts w:ascii="Aptos" w:hAnsi="Aptos"/>
          <w:sz w:val="24"/>
          <w:szCs w:val="24"/>
        </w:rPr>
        <w:t xml:space="preserve">u’r </w:t>
      </w:r>
      <w:r>
        <w:rPr>
          <w:rFonts w:ascii="Aptos" w:hAnsi="Aptos"/>
          <w:sz w:val="24"/>
          <w:szCs w:val="24"/>
        </w:rPr>
        <w:t xml:space="preserve">gyfundrefn safonau o fewn y sector gyhoeddus. Mae’n dangos </w:t>
      </w:r>
      <w:r w:rsidR="003645E6">
        <w:rPr>
          <w:rFonts w:ascii="Aptos" w:hAnsi="Aptos"/>
          <w:sz w:val="24"/>
          <w:szCs w:val="24"/>
        </w:rPr>
        <w:t>aeddfedu’r safonau a sefydliad Comisiynydd y Gymraeg</w:t>
      </w:r>
      <w:r w:rsidR="008D4950">
        <w:rPr>
          <w:rFonts w:ascii="Aptos" w:hAnsi="Aptos"/>
          <w:sz w:val="24"/>
          <w:szCs w:val="24"/>
        </w:rPr>
        <w:t xml:space="preserve">. Gellid gwneud y ddadl bod y broses o osod safonau wedi dilyn patrwm tebyg i’r hyn mae Colin Williams yn amlinellu yn ei </w:t>
      </w:r>
      <w:proofErr w:type="spellStart"/>
      <w:r w:rsidR="008D4950">
        <w:rPr>
          <w:rFonts w:ascii="Aptos" w:hAnsi="Aptos"/>
          <w:sz w:val="24"/>
          <w:szCs w:val="24"/>
        </w:rPr>
        <w:t>schemata</w:t>
      </w:r>
      <w:proofErr w:type="spellEnd"/>
      <w:r w:rsidR="008D4950">
        <w:rPr>
          <w:rFonts w:ascii="Aptos" w:hAnsi="Aptos"/>
          <w:sz w:val="24"/>
          <w:szCs w:val="24"/>
        </w:rPr>
        <w:t xml:space="preserve"> ar gyfer </w:t>
      </w:r>
      <w:r w:rsidR="0075236F">
        <w:rPr>
          <w:rFonts w:ascii="Aptos" w:hAnsi="Aptos"/>
          <w:sz w:val="24"/>
          <w:szCs w:val="24"/>
        </w:rPr>
        <w:t>adfer ieithoedd lleiafrifol.</w:t>
      </w:r>
      <w:r w:rsidR="006C4F39">
        <w:rPr>
          <w:rFonts w:ascii="Aptos" w:hAnsi="Aptos"/>
          <w:sz w:val="24"/>
          <w:szCs w:val="24"/>
        </w:rPr>
        <w:t xml:space="preserve">(Williams, </w:t>
      </w:r>
      <w:r w:rsidR="00345006">
        <w:rPr>
          <w:rFonts w:ascii="Aptos" w:hAnsi="Aptos"/>
          <w:sz w:val="24"/>
          <w:szCs w:val="24"/>
        </w:rPr>
        <w:t>1</w:t>
      </w:r>
      <w:r w:rsidR="000667BB">
        <w:rPr>
          <w:rFonts w:ascii="Aptos" w:hAnsi="Aptos"/>
          <w:sz w:val="24"/>
          <w:szCs w:val="24"/>
        </w:rPr>
        <w:t>994, tt.104-106)</w:t>
      </w:r>
      <w:r w:rsidR="0075236F">
        <w:rPr>
          <w:rFonts w:ascii="Aptos" w:hAnsi="Aptos"/>
          <w:sz w:val="24"/>
          <w:szCs w:val="24"/>
        </w:rPr>
        <w:t xml:space="preserve"> Hynny yw, mae</w:t>
      </w:r>
      <w:r w:rsidR="00AA7291">
        <w:rPr>
          <w:rFonts w:ascii="Aptos" w:hAnsi="Aptos"/>
          <w:sz w:val="24"/>
          <w:szCs w:val="24"/>
        </w:rPr>
        <w:t xml:space="preserve"> gweithredu’r safonau wedi mynd trwy </w:t>
      </w:r>
      <w:r w:rsidR="00821A14">
        <w:rPr>
          <w:rFonts w:ascii="Aptos" w:hAnsi="Aptos"/>
          <w:sz w:val="24"/>
          <w:szCs w:val="24"/>
        </w:rPr>
        <w:t xml:space="preserve">gyfnod o gyfreithlondeb </w:t>
      </w:r>
      <w:r w:rsidR="00567EA7">
        <w:rPr>
          <w:rFonts w:ascii="Aptos" w:hAnsi="Aptos"/>
          <w:sz w:val="24"/>
          <w:szCs w:val="24"/>
        </w:rPr>
        <w:t>(</w:t>
      </w:r>
      <w:proofErr w:type="spellStart"/>
      <w:r w:rsidR="00821A14">
        <w:rPr>
          <w:rFonts w:ascii="Aptos" w:hAnsi="Aptos"/>
          <w:sz w:val="24"/>
          <w:szCs w:val="24"/>
        </w:rPr>
        <w:t>legitimacy</w:t>
      </w:r>
      <w:proofErr w:type="spellEnd"/>
      <w:r w:rsidR="00567EA7">
        <w:rPr>
          <w:rFonts w:ascii="Aptos" w:hAnsi="Aptos"/>
          <w:sz w:val="24"/>
          <w:szCs w:val="24"/>
        </w:rPr>
        <w:t xml:space="preserve">) </w:t>
      </w:r>
      <w:r w:rsidR="00821A14">
        <w:rPr>
          <w:rFonts w:ascii="Aptos" w:hAnsi="Aptos"/>
          <w:sz w:val="24"/>
          <w:szCs w:val="24"/>
        </w:rPr>
        <w:t>wrth i sefydliadau ddod i’w deall a</w:t>
      </w:r>
      <w:r w:rsidR="00B53160">
        <w:rPr>
          <w:rFonts w:ascii="Aptos" w:hAnsi="Aptos"/>
          <w:sz w:val="24"/>
          <w:szCs w:val="24"/>
        </w:rPr>
        <w:t xml:space="preserve"> dechrau eu gosod. Gellid dadlau erbyn hyn bod </w:t>
      </w:r>
      <w:r w:rsidR="006F3315">
        <w:rPr>
          <w:rFonts w:ascii="Aptos" w:hAnsi="Aptos"/>
          <w:sz w:val="24"/>
          <w:szCs w:val="24"/>
        </w:rPr>
        <w:t xml:space="preserve">cyfnod o </w:t>
      </w:r>
      <w:proofErr w:type="spellStart"/>
      <w:r w:rsidR="006F3315">
        <w:rPr>
          <w:rFonts w:ascii="Aptos" w:hAnsi="Aptos"/>
          <w:sz w:val="24"/>
          <w:szCs w:val="24"/>
        </w:rPr>
        <w:t>sefydliadoli</w:t>
      </w:r>
      <w:proofErr w:type="spellEnd"/>
      <w:r w:rsidR="006F3315">
        <w:rPr>
          <w:rFonts w:ascii="Aptos" w:hAnsi="Aptos"/>
          <w:sz w:val="24"/>
          <w:szCs w:val="24"/>
        </w:rPr>
        <w:t xml:space="preserve"> </w:t>
      </w:r>
      <w:r w:rsidR="00BA0DAE">
        <w:rPr>
          <w:rFonts w:ascii="Aptos" w:hAnsi="Aptos"/>
          <w:sz w:val="24"/>
          <w:szCs w:val="24"/>
        </w:rPr>
        <w:t>(</w:t>
      </w:r>
      <w:proofErr w:type="spellStart"/>
      <w:r w:rsidR="00BA0DAE">
        <w:rPr>
          <w:rFonts w:ascii="Aptos" w:hAnsi="Aptos"/>
          <w:sz w:val="24"/>
          <w:szCs w:val="24"/>
        </w:rPr>
        <w:t>institutionalization</w:t>
      </w:r>
      <w:proofErr w:type="spellEnd"/>
      <w:r w:rsidR="00BA0DAE">
        <w:rPr>
          <w:rFonts w:ascii="Aptos" w:hAnsi="Aptos"/>
          <w:sz w:val="24"/>
          <w:szCs w:val="24"/>
        </w:rPr>
        <w:t xml:space="preserve">) </w:t>
      </w:r>
      <w:r w:rsidR="006F3315">
        <w:rPr>
          <w:rFonts w:ascii="Aptos" w:hAnsi="Aptos"/>
          <w:sz w:val="24"/>
          <w:szCs w:val="24"/>
        </w:rPr>
        <w:t xml:space="preserve">yn digwydd, </w:t>
      </w:r>
      <w:r w:rsidR="00EB0073">
        <w:rPr>
          <w:rFonts w:ascii="Aptos" w:hAnsi="Aptos"/>
          <w:sz w:val="24"/>
          <w:szCs w:val="24"/>
        </w:rPr>
        <w:t>gan eu bod wedi eu derbyn a</w:t>
      </w:r>
      <w:r w:rsidR="006B0565">
        <w:rPr>
          <w:rFonts w:ascii="Aptos" w:hAnsi="Aptos"/>
          <w:sz w:val="24"/>
          <w:szCs w:val="24"/>
        </w:rPr>
        <w:t>’</w:t>
      </w:r>
      <w:r w:rsidR="008553B8">
        <w:rPr>
          <w:rFonts w:ascii="Aptos" w:hAnsi="Aptos"/>
          <w:sz w:val="24"/>
          <w:szCs w:val="24"/>
        </w:rPr>
        <w:t xml:space="preserve">u hymgorffori </w:t>
      </w:r>
      <w:r w:rsidR="006B0565">
        <w:rPr>
          <w:rFonts w:ascii="Aptos" w:hAnsi="Aptos"/>
          <w:sz w:val="24"/>
          <w:szCs w:val="24"/>
        </w:rPr>
        <w:t xml:space="preserve">i weithdrefnau. Y cam nesaf fydd normaleiddio, wrth i ddwyieithrwydd ddod yn </w:t>
      </w:r>
      <w:r w:rsidR="0096129D">
        <w:rPr>
          <w:rFonts w:ascii="Aptos" w:hAnsi="Aptos"/>
          <w:sz w:val="24"/>
          <w:szCs w:val="24"/>
        </w:rPr>
        <w:t xml:space="preserve">sefyllfa naturiol o fewn awdurdodau lleol </w:t>
      </w:r>
      <w:r w:rsidR="0096129D">
        <w:rPr>
          <w:rFonts w:ascii="Aptos" w:hAnsi="Aptos"/>
          <w:sz w:val="24"/>
          <w:szCs w:val="24"/>
        </w:rPr>
        <w:lastRenderedPageBreak/>
        <w:t xml:space="preserve">yng Nghymru. Efallai bod yn dehongliad hwn yn un or-syml, ond mae’n </w:t>
      </w:r>
      <w:r w:rsidR="00EA656D">
        <w:rPr>
          <w:rFonts w:ascii="Aptos" w:hAnsi="Aptos"/>
          <w:sz w:val="24"/>
          <w:szCs w:val="24"/>
        </w:rPr>
        <w:t xml:space="preserve">sicr bod yr holl sefydliadau sy’n gweithredu’r safonau – yn sicr yr awdurdodau lleol – ar siwrne o ran </w:t>
      </w:r>
      <w:r w:rsidR="00512B04">
        <w:rPr>
          <w:rFonts w:ascii="Aptos" w:hAnsi="Aptos"/>
          <w:sz w:val="24"/>
          <w:szCs w:val="24"/>
        </w:rPr>
        <w:t xml:space="preserve">eu hymgorffori i’w gweithleoedd ac mae </w:t>
      </w:r>
      <w:r w:rsidR="00CC7289">
        <w:rPr>
          <w:rFonts w:ascii="Aptos" w:hAnsi="Aptos"/>
          <w:sz w:val="24"/>
          <w:szCs w:val="24"/>
        </w:rPr>
        <w:t xml:space="preserve">gwerth mewn ystyried hynny fel microcosm o’r darlun polisi a chynllunio ieithyddol ehangach o ran y Gymraeg. </w:t>
      </w:r>
      <w:r w:rsidR="00566E29">
        <w:rPr>
          <w:rFonts w:ascii="Aptos" w:hAnsi="Aptos"/>
          <w:sz w:val="24"/>
          <w:szCs w:val="24"/>
        </w:rPr>
        <w:t>“</w:t>
      </w:r>
      <w:proofErr w:type="spellStart"/>
      <w:r w:rsidR="00566E29">
        <w:rPr>
          <w:rFonts w:ascii="Aptos" w:hAnsi="Aptos"/>
          <w:sz w:val="24"/>
          <w:szCs w:val="24"/>
        </w:rPr>
        <w:t>Public</w:t>
      </w:r>
      <w:proofErr w:type="spellEnd"/>
      <w:r w:rsidR="00566E29">
        <w:rPr>
          <w:rFonts w:ascii="Aptos" w:hAnsi="Aptos"/>
          <w:sz w:val="24"/>
          <w:szCs w:val="24"/>
        </w:rPr>
        <w:t xml:space="preserve"> </w:t>
      </w:r>
      <w:proofErr w:type="spellStart"/>
      <w:r w:rsidR="00566E29">
        <w:rPr>
          <w:rFonts w:ascii="Aptos" w:hAnsi="Aptos"/>
          <w:sz w:val="24"/>
          <w:szCs w:val="24"/>
        </w:rPr>
        <w:t>awareness-raising</w:t>
      </w:r>
      <w:proofErr w:type="spellEnd"/>
      <w:r w:rsidR="00566E29">
        <w:rPr>
          <w:rFonts w:ascii="Aptos" w:hAnsi="Aptos"/>
          <w:sz w:val="24"/>
          <w:szCs w:val="24"/>
        </w:rPr>
        <w:t xml:space="preserve"> is a long-term </w:t>
      </w:r>
      <w:proofErr w:type="spellStart"/>
      <w:r w:rsidR="00566E29">
        <w:rPr>
          <w:rFonts w:ascii="Aptos" w:hAnsi="Aptos"/>
          <w:sz w:val="24"/>
          <w:szCs w:val="24"/>
        </w:rPr>
        <w:t>process</w:t>
      </w:r>
      <w:proofErr w:type="spellEnd"/>
      <w:r w:rsidR="00566E29">
        <w:rPr>
          <w:rFonts w:ascii="Aptos" w:hAnsi="Aptos"/>
          <w:sz w:val="24"/>
          <w:szCs w:val="24"/>
        </w:rPr>
        <w:t xml:space="preserve">” </w:t>
      </w:r>
      <w:r w:rsidR="003E0220">
        <w:rPr>
          <w:rFonts w:ascii="Aptos" w:hAnsi="Aptos"/>
          <w:sz w:val="24"/>
          <w:szCs w:val="24"/>
        </w:rPr>
        <w:t>ac mae</w:t>
      </w:r>
      <w:r w:rsidR="00717D0A">
        <w:rPr>
          <w:rFonts w:ascii="Aptos" w:hAnsi="Aptos"/>
          <w:sz w:val="24"/>
          <w:szCs w:val="24"/>
        </w:rPr>
        <w:t xml:space="preserve"> hynny hefyd yn wir oddi fewn i sefydliad fel awdurdod lleol</w:t>
      </w:r>
      <w:r w:rsidR="00717D0A" w:rsidRPr="000667BB">
        <w:rPr>
          <w:rFonts w:ascii="Aptos" w:hAnsi="Aptos"/>
          <w:sz w:val="24"/>
          <w:szCs w:val="24"/>
        </w:rPr>
        <w:t>. (</w:t>
      </w:r>
      <w:proofErr w:type="spellStart"/>
      <w:r w:rsidR="00E05BF0" w:rsidRPr="000667BB">
        <w:rPr>
          <w:rFonts w:ascii="Aptos" w:hAnsi="Aptos" w:cstheme="minorHAnsi"/>
          <w:sz w:val="24"/>
          <w:szCs w:val="24"/>
        </w:rPr>
        <w:t>Dewaele</w:t>
      </w:r>
      <w:proofErr w:type="spellEnd"/>
      <w:r w:rsidR="00E05BF0" w:rsidRPr="000667BB">
        <w:rPr>
          <w:rFonts w:ascii="Aptos" w:hAnsi="Aptos" w:cstheme="minorHAnsi"/>
          <w:sz w:val="24"/>
          <w:szCs w:val="24"/>
        </w:rPr>
        <w:t xml:space="preserve">, J.M., </w:t>
      </w:r>
      <w:proofErr w:type="spellStart"/>
      <w:r w:rsidR="00E05BF0" w:rsidRPr="000667BB">
        <w:rPr>
          <w:rFonts w:ascii="Aptos" w:hAnsi="Aptos" w:cstheme="minorHAnsi"/>
          <w:sz w:val="24"/>
          <w:szCs w:val="24"/>
        </w:rPr>
        <w:t>Housen</w:t>
      </w:r>
      <w:proofErr w:type="spellEnd"/>
      <w:r w:rsidR="00E05BF0" w:rsidRPr="000667BB">
        <w:rPr>
          <w:rFonts w:ascii="Aptos" w:hAnsi="Aptos" w:cstheme="minorHAnsi"/>
          <w:sz w:val="24"/>
          <w:szCs w:val="24"/>
        </w:rPr>
        <w:t xml:space="preserve">, A., &amp; Li </w:t>
      </w:r>
      <w:proofErr w:type="spellStart"/>
      <w:r w:rsidR="00E05BF0" w:rsidRPr="000667BB">
        <w:rPr>
          <w:rFonts w:ascii="Aptos" w:hAnsi="Aptos" w:cstheme="minorHAnsi"/>
          <w:sz w:val="24"/>
          <w:szCs w:val="24"/>
        </w:rPr>
        <w:t>Wei</w:t>
      </w:r>
      <w:proofErr w:type="spellEnd"/>
      <w:r w:rsidR="00E05BF0" w:rsidRPr="000667BB">
        <w:rPr>
          <w:rFonts w:ascii="Aptos" w:hAnsi="Aptos" w:cstheme="minorHAnsi"/>
          <w:sz w:val="24"/>
          <w:szCs w:val="24"/>
        </w:rPr>
        <w:t>, 2003, t.2)</w:t>
      </w:r>
    </w:p>
    <w:p w14:paraId="63CAE18C" w14:textId="72155EF2" w:rsidR="00E25790" w:rsidRPr="00E25790" w:rsidRDefault="00E25790" w:rsidP="001C05CC">
      <w:pPr>
        <w:ind w:right="95"/>
        <w:rPr>
          <w:rFonts w:ascii="Aptos" w:hAnsi="Aptos" w:cstheme="minorHAnsi"/>
          <w:sz w:val="24"/>
          <w:szCs w:val="24"/>
          <w:u w:val="single"/>
        </w:rPr>
      </w:pPr>
      <w:r w:rsidRPr="00E25790">
        <w:rPr>
          <w:rFonts w:ascii="Aptos" w:hAnsi="Aptos" w:cstheme="minorHAnsi"/>
          <w:sz w:val="24"/>
          <w:szCs w:val="24"/>
          <w:u w:val="single"/>
        </w:rPr>
        <w:t>Casgliadau</w:t>
      </w:r>
    </w:p>
    <w:p w14:paraId="0172204D" w14:textId="479B718B" w:rsidR="000667BB" w:rsidRDefault="000667BB" w:rsidP="001C05CC">
      <w:pPr>
        <w:ind w:right="95"/>
        <w:rPr>
          <w:rFonts w:cstheme="minorHAnsi"/>
          <w:sz w:val="24"/>
          <w:szCs w:val="24"/>
        </w:rPr>
      </w:pPr>
      <w:r>
        <w:rPr>
          <w:rFonts w:ascii="Aptos" w:hAnsi="Aptos" w:cstheme="minorHAnsi"/>
          <w:sz w:val="24"/>
          <w:szCs w:val="24"/>
        </w:rPr>
        <w:t xml:space="preserve">Yn ôl ymchwil gan y Comisiynydd </w:t>
      </w:r>
      <w:r w:rsidR="00FC5E0F">
        <w:rPr>
          <w:rFonts w:ascii="Aptos" w:hAnsi="Aptos" w:cstheme="minorHAnsi"/>
          <w:sz w:val="24"/>
          <w:szCs w:val="24"/>
        </w:rPr>
        <w:t>mae cyfleoedd i ddefnyddio’r Gymraeg mewn sefydliadau cyhoeddus yn cynyddu, gyda 80% o’r siaradwyr Cymraeg a holwyd o’r farn</w:t>
      </w:r>
      <w:r w:rsidR="00DC4B5D">
        <w:rPr>
          <w:rFonts w:ascii="Aptos" w:hAnsi="Aptos" w:cstheme="minorHAnsi"/>
          <w:sz w:val="24"/>
          <w:szCs w:val="24"/>
        </w:rPr>
        <w:t xml:space="preserve"> bod cyfleoedd yn cynyddu neu’n aros yr un peth.(Comisiynydd y Gymraeg, 202</w:t>
      </w:r>
      <w:r w:rsidR="00521CCB">
        <w:rPr>
          <w:rFonts w:ascii="Aptos" w:hAnsi="Aptos" w:cstheme="minorHAnsi"/>
          <w:sz w:val="24"/>
          <w:szCs w:val="24"/>
        </w:rPr>
        <w:t>3</w:t>
      </w:r>
      <w:r w:rsidR="008F10B4">
        <w:rPr>
          <w:rFonts w:ascii="Aptos" w:hAnsi="Aptos" w:cstheme="minorHAnsi"/>
          <w:sz w:val="24"/>
          <w:szCs w:val="24"/>
        </w:rPr>
        <w:t>b</w:t>
      </w:r>
      <w:r w:rsidR="00521CCB">
        <w:rPr>
          <w:rFonts w:ascii="Aptos" w:hAnsi="Aptos" w:cstheme="minorHAnsi"/>
          <w:sz w:val="24"/>
          <w:szCs w:val="24"/>
        </w:rPr>
        <w:t xml:space="preserve">, t.12) Yn amlwg, mae pob awdurdod lleol ar bwynt gwahanol o ran gweithredu’r safonau, o ran sgiliau eu staff, </w:t>
      </w:r>
      <w:r w:rsidR="007132A5">
        <w:rPr>
          <w:rFonts w:ascii="Aptos" w:hAnsi="Aptos" w:cstheme="minorHAnsi"/>
          <w:sz w:val="24"/>
          <w:szCs w:val="24"/>
        </w:rPr>
        <w:t xml:space="preserve">defnydd o’u gwasanaethau a gallu i gynllunio at y dyfodol. Ond, yr hyn mae’r safonau yn gwneud yw gosod fframwaith a chyfundrefn </w:t>
      </w:r>
      <w:r w:rsidR="00404210">
        <w:rPr>
          <w:rFonts w:ascii="Aptos" w:hAnsi="Aptos" w:cstheme="minorHAnsi"/>
          <w:sz w:val="24"/>
          <w:szCs w:val="24"/>
        </w:rPr>
        <w:t xml:space="preserve">clir iddynt wrth symud ymlaen. </w:t>
      </w:r>
      <w:r w:rsidR="009A6880">
        <w:rPr>
          <w:rFonts w:ascii="Aptos" w:hAnsi="Aptos" w:cstheme="minorHAnsi"/>
          <w:sz w:val="24"/>
          <w:szCs w:val="24"/>
        </w:rPr>
        <w:t>Yr hyn sy’n bwysig y</w:t>
      </w:r>
      <w:r w:rsidR="00222834">
        <w:rPr>
          <w:rFonts w:ascii="Aptos" w:hAnsi="Aptos" w:cstheme="minorHAnsi"/>
          <w:sz w:val="24"/>
          <w:szCs w:val="24"/>
        </w:rPr>
        <w:t xml:space="preserve">w bod yr holl bartïon sydd ynghlwm â chynllunio ieithyddol a phenderfynu ar bolisi o ran y Gymraeg yn gweithio gyda’i gilydd er mwyn </w:t>
      </w:r>
      <w:r w:rsidR="00986FAD">
        <w:rPr>
          <w:rFonts w:ascii="Aptos" w:hAnsi="Aptos" w:cstheme="minorHAnsi"/>
          <w:sz w:val="24"/>
          <w:szCs w:val="24"/>
        </w:rPr>
        <w:t>datblygu ar yr</w:t>
      </w:r>
      <w:r w:rsidR="0019151E">
        <w:rPr>
          <w:rFonts w:ascii="Aptos" w:hAnsi="Aptos" w:cstheme="minorHAnsi"/>
          <w:sz w:val="24"/>
          <w:szCs w:val="24"/>
        </w:rPr>
        <w:t xml:space="preserve"> hyn sy’n cael ei ddysgu o weithredu’r safonau.</w:t>
      </w:r>
      <w:r w:rsidR="00CC15B2">
        <w:rPr>
          <w:rFonts w:ascii="Aptos" w:hAnsi="Aptos" w:cstheme="minorHAnsi"/>
          <w:sz w:val="24"/>
          <w:szCs w:val="24"/>
        </w:rPr>
        <w:t xml:space="preserve"> Byddai astudiaethau pellach ar gynnwys a gweithrediad strategaethau hybu awdurdodau lleol yn helpu rhoi darlun </w:t>
      </w:r>
      <w:r w:rsidR="00440448">
        <w:rPr>
          <w:rFonts w:ascii="Aptos" w:hAnsi="Aptos" w:cstheme="minorHAnsi"/>
          <w:sz w:val="24"/>
          <w:szCs w:val="24"/>
        </w:rPr>
        <w:t xml:space="preserve">o’r sefyllfa ar draws Cymru, ac yn gallu adnabod themâu ar gyfer datblygu ymhellach. </w:t>
      </w:r>
      <w:r w:rsidR="002B332C">
        <w:rPr>
          <w:rFonts w:ascii="Aptos" w:hAnsi="Aptos" w:cstheme="minorHAnsi"/>
          <w:sz w:val="24"/>
          <w:szCs w:val="24"/>
        </w:rPr>
        <w:t xml:space="preserve">Yr hyn mae’r safonau yn eu gwneud yw ehangu’r </w:t>
      </w:r>
      <w:r w:rsidR="00B56011">
        <w:rPr>
          <w:rFonts w:ascii="Aptos" w:hAnsi="Aptos" w:cstheme="minorHAnsi"/>
          <w:sz w:val="24"/>
          <w:szCs w:val="24"/>
        </w:rPr>
        <w:t xml:space="preserve">defnydd o’r Gymraeg </w:t>
      </w:r>
      <w:r w:rsidR="008D61FA">
        <w:rPr>
          <w:rFonts w:ascii="Aptos" w:hAnsi="Aptos" w:cstheme="minorHAnsi"/>
          <w:sz w:val="24"/>
          <w:szCs w:val="24"/>
        </w:rPr>
        <w:t xml:space="preserve">o fewn y sector gyhoeddus i fod fel bod ei defnydd yn ddi-gwestiwn yn y pendraw:  </w:t>
      </w:r>
      <w:r w:rsidR="008D61FA" w:rsidRPr="008D61FA">
        <w:rPr>
          <w:rFonts w:ascii="Aptos" w:hAnsi="Aptos" w:cstheme="minorHAnsi"/>
          <w:sz w:val="24"/>
          <w:szCs w:val="24"/>
        </w:rPr>
        <w:t xml:space="preserve">“It </w:t>
      </w:r>
      <w:proofErr w:type="spellStart"/>
      <w:r w:rsidR="008D61FA" w:rsidRPr="008D61FA">
        <w:rPr>
          <w:rFonts w:ascii="Aptos" w:hAnsi="Aptos" w:cstheme="minorHAnsi"/>
          <w:sz w:val="24"/>
          <w:szCs w:val="24"/>
        </w:rPr>
        <w:t>involves</w:t>
      </w:r>
      <w:proofErr w:type="spellEnd"/>
      <w:r w:rsidR="008D61FA" w:rsidRPr="008D61FA">
        <w:rPr>
          <w:rFonts w:ascii="Aptos" w:hAnsi="Aptos" w:cstheme="minorHAnsi"/>
          <w:sz w:val="24"/>
          <w:szCs w:val="24"/>
        </w:rPr>
        <w:t xml:space="preserve"> the </w:t>
      </w:r>
      <w:proofErr w:type="spellStart"/>
      <w:r w:rsidR="008D61FA" w:rsidRPr="008D61FA">
        <w:rPr>
          <w:rFonts w:ascii="Aptos" w:hAnsi="Aptos" w:cstheme="minorHAnsi"/>
          <w:sz w:val="24"/>
          <w:szCs w:val="24"/>
        </w:rPr>
        <w:t>difference</w:t>
      </w:r>
      <w:proofErr w:type="spellEnd"/>
      <w:r w:rsidR="008D61FA" w:rsidRPr="008D61FA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8D61FA" w:rsidRPr="008D61FA">
        <w:rPr>
          <w:rFonts w:ascii="Aptos" w:hAnsi="Aptos" w:cstheme="minorHAnsi"/>
          <w:sz w:val="24"/>
          <w:szCs w:val="24"/>
        </w:rPr>
        <w:t>between</w:t>
      </w:r>
      <w:proofErr w:type="spellEnd"/>
      <w:r w:rsidR="008D61FA" w:rsidRPr="008D61FA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8D61FA" w:rsidRPr="008D61FA">
        <w:rPr>
          <w:rFonts w:ascii="Aptos" w:hAnsi="Aptos" w:cstheme="minorHAnsi"/>
          <w:sz w:val="24"/>
          <w:szCs w:val="24"/>
        </w:rPr>
        <w:t>those</w:t>
      </w:r>
      <w:proofErr w:type="spellEnd"/>
      <w:r w:rsidR="008D61FA" w:rsidRPr="008D61FA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8D61FA" w:rsidRPr="008D61FA">
        <w:rPr>
          <w:rFonts w:ascii="Aptos" w:hAnsi="Aptos" w:cstheme="minorHAnsi"/>
          <w:sz w:val="24"/>
          <w:szCs w:val="24"/>
        </w:rPr>
        <w:t>contexts</w:t>
      </w:r>
      <w:proofErr w:type="spellEnd"/>
      <w:r w:rsidR="008D61FA" w:rsidRPr="008D61FA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8D61FA" w:rsidRPr="008D61FA">
        <w:rPr>
          <w:rFonts w:ascii="Aptos" w:hAnsi="Aptos" w:cstheme="minorHAnsi"/>
          <w:sz w:val="24"/>
          <w:szCs w:val="24"/>
        </w:rPr>
        <w:t>where</w:t>
      </w:r>
      <w:proofErr w:type="spellEnd"/>
      <w:r w:rsidR="008D61FA" w:rsidRPr="008D61FA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8D61FA" w:rsidRPr="008D61FA">
        <w:rPr>
          <w:rFonts w:ascii="Aptos" w:hAnsi="Aptos" w:cstheme="minorHAnsi"/>
          <w:sz w:val="24"/>
          <w:szCs w:val="24"/>
        </w:rPr>
        <w:t>there</w:t>
      </w:r>
      <w:proofErr w:type="spellEnd"/>
      <w:r w:rsidR="008D61FA" w:rsidRPr="008D61FA">
        <w:rPr>
          <w:rFonts w:ascii="Aptos" w:hAnsi="Aptos" w:cstheme="minorHAnsi"/>
          <w:sz w:val="24"/>
          <w:szCs w:val="24"/>
        </w:rPr>
        <w:t xml:space="preserve"> is </w:t>
      </w:r>
      <w:proofErr w:type="spellStart"/>
      <w:r w:rsidR="008D61FA" w:rsidRPr="008D61FA">
        <w:rPr>
          <w:rFonts w:ascii="Aptos" w:hAnsi="Aptos" w:cstheme="minorHAnsi"/>
          <w:sz w:val="24"/>
          <w:szCs w:val="24"/>
        </w:rPr>
        <w:t>no</w:t>
      </w:r>
      <w:proofErr w:type="spellEnd"/>
      <w:r w:rsidR="008D61FA" w:rsidRPr="008D61FA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8D61FA" w:rsidRPr="008D61FA">
        <w:rPr>
          <w:rFonts w:ascii="Aptos" w:hAnsi="Aptos" w:cstheme="minorHAnsi"/>
          <w:sz w:val="24"/>
          <w:szCs w:val="24"/>
        </w:rPr>
        <w:t>doubt</w:t>
      </w:r>
      <w:proofErr w:type="spellEnd"/>
      <w:r w:rsidR="008D61FA" w:rsidRPr="008D61FA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="008D61FA" w:rsidRPr="008D61FA">
        <w:rPr>
          <w:rFonts w:ascii="Aptos" w:hAnsi="Aptos" w:cstheme="minorHAnsi"/>
          <w:sz w:val="24"/>
          <w:szCs w:val="24"/>
        </w:rPr>
        <w:t>about</w:t>
      </w:r>
      <w:proofErr w:type="spellEnd"/>
      <w:r w:rsidR="008D61FA" w:rsidRPr="008D61FA">
        <w:rPr>
          <w:rFonts w:ascii="Aptos" w:hAnsi="Aptos" w:cstheme="minorHAnsi"/>
          <w:sz w:val="24"/>
          <w:szCs w:val="24"/>
        </w:rPr>
        <w:t xml:space="preserve"> the </w:t>
      </w:r>
      <w:proofErr w:type="spellStart"/>
      <w:r w:rsidR="008D61FA" w:rsidRPr="008D61FA">
        <w:rPr>
          <w:rFonts w:ascii="Aptos" w:hAnsi="Aptos" w:cstheme="minorHAnsi"/>
          <w:sz w:val="24"/>
          <w:szCs w:val="24"/>
        </w:rPr>
        <w:t>appropriateness</w:t>
      </w:r>
      <w:proofErr w:type="spellEnd"/>
      <w:r w:rsidR="008D61FA" w:rsidRPr="008D61FA">
        <w:rPr>
          <w:rFonts w:ascii="Aptos" w:hAnsi="Aptos" w:cstheme="minorHAnsi"/>
          <w:sz w:val="24"/>
          <w:szCs w:val="24"/>
        </w:rPr>
        <w:t xml:space="preserve"> of </w:t>
      </w:r>
      <w:proofErr w:type="spellStart"/>
      <w:r w:rsidR="008D61FA" w:rsidRPr="008D61FA">
        <w:rPr>
          <w:rFonts w:ascii="Aptos" w:hAnsi="Aptos" w:cstheme="minorHAnsi"/>
          <w:sz w:val="24"/>
          <w:szCs w:val="24"/>
        </w:rPr>
        <w:t>using</w:t>
      </w:r>
      <w:proofErr w:type="spellEnd"/>
      <w:r w:rsidR="008D61FA" w:rsidRPr="008D61FA">
        <w:rPr>
          <w:rFonts w:ascii="Aptos" w:hAnsi="Aptos" w:cstheme="minorHAnsi"/>
          <w:sz w:val="24"/>
          <w:szCs w:val="24"/>
        </w:rPr>
        <w:t xml:space="preserve"> Welsh” (</w:t>
      </w:r>
      <w:r w:rsidR="0006407F">
        <w:rPr>
          <w:rFonts w:ascii="Aptos" w:hAnsi="Aptos" w:cstheme="minorHAnsi"/>
          <w:sz w:val="24"/>
          <w:szCs w:val="24"/>
        </w:rPr>
        <w:t>Williams &amp; Morris, 2000, t.</w:t>
      </w:r>
      <w:r w:rsidR="008D61FA" w:rsidRPr="008D61FA">
        <w:rPr>
          <w:rFonts w:ascii="Aptos" w:hAnsi="Aptos" w:cstheme="minorHAnsi"/>
          <w:sz w:val="24"/>
          <w:szCs w:val="24"/>
        </w:rPr>
        <w:t>162)</w:t>
      </w:r>
      <w:r w:rsidR="00C022CA">
        <w:rPr>
          <w:rFonts w:ascii="Aptos" w:hAnsi="Aptos" w:cstheme="minorHAnsi"/>
          <w:sz w:val="24"/>
          <w:szCs w:val="24"/>
        </w:rPr>
        <w:t xml:space="preserve"> </w:t>
      </w:r>
      <w:r w:rsidR="003D7B59">
        <w:rPr>
          <w:rFonts w:ascii="Aptos" w:hAnsi="Aptos" w:cstheme="minorHAnsi"/>
          <w:sz w:val="24"/>
          <w:szCs w:val="24"/>
        </w:rPr>
        <w:t xml:space="preserve">Roeddent yn trafod Deddf Iaith 1993 yn yr erthygl, ond mae’r gosodiad yr parhau yn wir. Rhaid i gynllunio ieithyddol </w:t>
      </w:r>
      <w:r w:rsidR="009D5B5D">
        <w:rPr>
          <w:rFonts w:ascii="Aptos" w:hAnsi="Aptos" w:cstheme="minorHAnsi"/>
          <w:sz w:val="24"/>
          <w:szCs w:val="24"/>
        </w:rPr>
        <w:t xml:space="preserve">greu amodau ble mae unigolion yn sicr o’u defnydd o’r iaith leiafrifol. </w:t>
      </w:r>
      <w:r w:rsidR="00D0045D">
        <w:rPr>
          <w:rFonts w:ascii="Aptos" w:hAnsi="Aptos" w:cstheme="minorHAnsi"/>
          <w:sz w:val="24"/>
          <w:szCs w:val="24"/>
        </w:rPr>
        <w:t>E</w:t>
      </w:r>
      <w:r w:rsidR="0027387C">
        <w:rPr>
          <w:rFonts w:ascii="Aptos" w:hAnsi="Aptos" w:cstheme="minorHAnsi"/>
          <w:sz w:val="24"/>
          <w:szCs w:val="24"/>
        </w:rPr>
        <w:t xml:space="preserve">r gwaethaf beirniadaeth cynnar o Fesur y Gymraeg a’r safonau, </w:t>
      </w:r>
      <w:r w:rsidR="00D0045D">
        <w:rPr>
          <w:rFonts w:ascii="Aptos" w:hAnsi="Aptos" w:cstheme="minorHAnsi"/>
          <w:sz w:val="24"/>
          <w:szCs w:val="24"/>
        </w:rPr>
        <w:t xml:space="preserve">gellir dweud bod y gyfundrefn safonau wedi datblygu i fan ble mae’n cael effaith ar weithleoedd </w:t>
      </w:r>
      <w:r w:rsidR="00E87812">
        <w:rPr>
          <w:rFonts w:ascii="Aptos" w:hAnsi="Aptos" w:cstheme="minorHAnsi"/>
          <w:sz w:val="24"/>
          <w:szCs w:val="24"/>
        </w:rPr>
        <w:t>awdurdodau lleol. Wrth barhau i ddatblygu, mae’n rhaid gobeithio bydd hyn yn ymestyn trwy weddill y cyrff sy’n ddarostyngedig i’r safonau, ac yn</w:t>
      </w:r>
      <w:r w:rsidR="00275C3D">
        <w:rPr>
          <w:rFonts w:ascii="Aptos" w:hAnsi="Aptos" w:cstheme="minorHAnsi"/>
          <w:sz w:val="24"/>
          <w:szCs w:val="24"/>
        </w:rPr>
        <w:t xml:space="preserve"> creu sylfaen ble mae</w:t>
      </w:r>
      <w:r w:rsidR="00317042">
        <w:rPr>
          <w:rFonts w:ascii="Aptos" w:hAnsi="Aptos" w:cstheme="minorHAnsi"/>
          <w:sz w:val="24"/>
          <w:szCs w:val="24"/>
        </w:rPr>
        <w:t>’r Gymraeg yn rhan naturiol o’r gweithleoedd hynny.</w:t>
      </w:r>
    </w:p>
    <w:p w14:paraId="1AC2756C" w14:textId="77777777" w:rsidR="00222834" w:rsidRDefault="00222834" w:rsidP="00222834">
      <w:pPr>
        <w:rPr>
          <w:rFonts w:cstheme="minorHAnsi"/>
          <w:sz w:val="24"/>
          <w:szCs w:val="24"/>
        </w:rPr>
      </w:pPr>
    </w:p>
    <w:p w14:paraId="73BEABEC" w14:textId="2A8006D3" w:rsidR="00A052D2" w:rsidRPr="00222834" w:rsidRDefault="00A052D2" w:rsidP="0022283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Nifer geiriau: 5780</w:t>
      </w:r>
    </w:p>
    <w:p w14:paraId="1B66989F" w14:textId="77777777" w:rsidR="00222834" w:rsidRPr="00222834" w:rsidRDefault="00222834" w:rsidP="00222834">
      <w:pPr>
        <w:rPr>
          <w:rFonts w:cstheme="minorHAnsi"/>
          <w:sz w:val="24"/>
          <w:szCs w:val="24"/>
        </w:rPr>
      </w:pPr>
    </w:p>
    <w:p w14:paraId="0E0A8EBF" w14:textId="3B2B46AE" w:rsidR="001C1E03" w:rsidRDefault="001C1E0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5E5132B1" w14:textId="77777777" w:rsidR="001C1E03" w:rsidRPr="001C1E03" w:rsidRDefault="001C1E03" w:rsidP="001C1E03">
      <w:pPr>
        <w:rPr>
          <w:rFonts w:ascii="Aptos" w:hAnsi="Aptos"/>
          <w:b/>
          <w:bCs/>
          <w:sz w:val="24"/>
          <w:szCs w:val="24"/>
          <w:u w:val="single"/>
        </w:rPr>
      </w:pPr>
      <w:r w:rsidRPr="001C1E03">
        <w:rPr>
          <w:rFonts w:ascii="Aptos" w:hAnsi="Aptos"/>
          <w:b/>
          <w:bCs/>
          <w:sz w:val="24"/>
          <w:szCs w:val="24"/>
          <w:u w:val="single"/>
        </w:rPr>
        <w:lastRenderedPageBreak/>
        <w:t>Llyfryddiaeth</w:t>
      </w:r>
    </w:p>
    <w:p w14:paraId="6C12898A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r w:rsidRPr="005158E2">
        <w:rPr>
          <w:rFonts w:ascii="Aptos" w:hAnsi="Aptos" w:cstheme="minorHAnsi"/>
          <w:sz w:val="24"/>
          <w:szCs w:val="24"/>
        </w:rPr>
        <w:t>Armstrong, T. (2012) ‘</w:t>
      </w:r>
      <w:proofErr w:type="spellStart"/>
      <w:r w:rsidRPr="005158E2">
        <w:rPr>
          <w:rFonts w:ascii="Aptos" w:hAnsi="Aptos" w:cstheme="minorHAnsi"/>
          <w:sz w:val="24"/>
          <w:szCs w:val="24"/>
        </w:rPr>
        <w:t>Establishing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new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norms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of </w:t>
      </w:r>
      <w:proofErr w:type="spellStart"/>
      <w:r w:rsidRPr="005158E2">
        <w:rPr>
          <w:rFonts w:ascii="Aptos" w:hAnsi="Aptos" w:cstheme="minorHAnsi"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use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: the </w:t>
      </w:r>
      <w:proofErr w:type="spellStart"/>
      <w:r w:rsidRPr="005158E2">
        <w:rPr>
          <w:rFonts w:ascii="Aptos" w:hAnsi="Aptos" w:cstheme="minorHAnsi"/>
          <w:sz w:val="24"/>
          <w:szCs w:val="24"/>
        </w:rPr>
        <w:t>circulation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of </w:t>
      </w:r>
      <w:proofErr w:type="spellStart"/>
      <w:r w:rsidRPr="005158E2">
        <w:rPr>
          <w:rFonts w:ascii="Aptos" w:hAnsi="Aptos" w:cstheme="minorHAnsi"/>
          <w:sz w:val="24"/>
          <w:szCs w:val="24"/>
        </w:rPr>
        <w:t>linguistic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ideology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in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three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new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Irish-language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communities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’,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Policy</w:t>
      </w:r>
      <w:r w:rsidRPr="005158E2">
        <w:rPr>
          <w:rFonts w:ascii="Aptos" w:hAnsi="Aptos" w:cstheme="minorHAnsi"/>
          <w:sz w:val="24"/>
          <w:szCs w:val="24"/>
        </w:rPr>
        <w:t>, tt.145-168</w:t>
      </w:r>
    </w:p>
    <w:p w14:paraId="1E3359C9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Baldauf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, R.B. (2006)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Rearticulating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the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Case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for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Micro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Language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Planning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in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a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Language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Ecology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Context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,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Current</w:t>
      </w:r>
      <w:proofErr w:type="spellEnd"/>
      <w:r w:rsidRPr="005158E2">
        <w:rPr>
          <w:rFonts w:ascii="Aptos" w:hAnsi="Aptos" w:cs="OpenSans"/>
          <w:i/>
          <w:iCs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Issues</w:t>
      </w:r>
      <w:proofErr w:type="spellEnd"/>
      <w:r w:rsidRPr="005158E2">
        <w:rPr>
          <w:rFonts w:ascii="Aptos" w:hAnsi="Aptos" w:cs="OpenSans"/>
          <w:i/>
          <w:iCs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in</w:t>
      </w:r>
      <w:proofErr w:type="spellEnd"/>
      <w:r w:rsidRPr="005158E2">
        <w:rPr>
          <w:rFonts w:ascii="Aptos" w:hAnsi="Aptos" w:cs="OpenSans"/>
          <w:i/>
          <w:iCs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Language</w:t>
      </w:r>
      <w:proofErr w:type="spellEnd"/>
      <w:r w:rsidRPr="005158E2">
        <w:rPr>
          <w:rFonts w:ascii="Aptos" w:hAnsi="Aptos" w:cs="OpenSans"/>
          <w:i/>
          <w:iCs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Planning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>, 7:2-3, tt. 147-170</w:t>
      </w:r>
    </w:p>
    <w:p w14:paraId="3308482A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</w:p>
    <w:p w14:paraId="5FC54C6C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  <w:r w:rsidRPr="005158E2">
        <w:rPr>
          <w:rFonts w:ascii="Aptos" w:hAnsi="Aptos" w:cs="OpenSans"/>
          <w:kern w:val="0"/>
          <w:sz w:val="24"/>
          <w:szCs w:val="24"/>
        </w:rPr>
        <w:t xml:space="preserve">Comisiynydd y Gymraeg, (2020), Cod Ymarfer i Reoliadau Safonau’r Gymraeg (Rhif 1) 2015, ar gael yn: </w:t>
      </w:r>
      <w:hyperlink r:id="rId7" w:history="1">
        <w:r w:rsidRPr="005158E2">
          <w:rPr>
            <w:rStyle w:val="Hyperddolen"/>
            <w:rFonts w:ascii="Aptos" w:hAnsi="Aptos" w:cs="OpenSans"/>
            <w:kern w:val="0"/>
            <w:sz w:val="24"/>
            <w:szCs w:val="24"/>
          </w:rPr>
          <w:t>https://www.comisiynyddygymraeg.cymru/media/j3qihkel/cod-ymarfer-rheoliadau-rhif-1.pdf</w:t>
        </w:r>
      </w:hyperlink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</w:p>
    <w:p w14:paraId="2F11AAEB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</w:p>
    <w:p w14:paraId="53D6D17C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/>
          <w:sz w:val="24"/>
          <w:szCs w:val="24"/>
        </w:rPr>
      </w:pPr>
      <w:r w:rsidRPr="005158E2">
        <w:rPr>
          <w:rFonts w:ascii="Aptos" w:hAnsi="Aptos" w:cs="OpenSans"/>
          <w:kern w:val="0"/>
          <w:sz w:val="24"/>
          <w:szCs w:val="24"/>
        </w:rPr>
        <w:t xml:space="preserve">Comisiynydd y Gymraeg, (2023a), Codi’r Bar: Adroddiad Sicrwydd Comisiynydd y Gymraeg, 2022-23, ar gael yn: </w:t>
      </w:r>
      <w:hyperlink r:id="rId8" w:history="1">
        <w:r w:rsidRPr="005158E2">
          <w:rPr>
            <w:rStyle w:val="Hyperddolen"/>
            <w:rFonts w:ascii="Aptos" w:hAnsi="Aptos"/>
            <w:sz w:val="24"/>
            <w:szCs w:val="24"/>
          </w:rPr>
          <w:t>*Adroddiad Sicrwydd 2022-23 (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comisiynyddygymraeg.cymru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>)</w:t>
        </w:r>
      </w:hyperlink>
      <w:r w:rsidRPr="005158E2">
        <w:rPr>
          <w:rFonts w:ascii="Aptos" w:hAnsi="Aptos"/>
          <w:sz w:val="24"/>
          <w:szCs w:val="24"/>
        </w:rPr>
        <w:t xml:space="preserve"> (Cyrchwyd 18/05/2024)</w:t>
      </w:r>
    </w:p>
    <w:p w14:paraId="732F7343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/>
          <w:sz w:val="24"/>
          <w:szCs w:val="24"/>
        </w:rPr>
      </w:pPr>
    </w:p>
    <w:p w14:paraId="7E65BCC9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/>
          <w:sz w:val="24"/>
          <w:szCs w:val="24"/>
        </w:rPr>
      </w:pPr>
      <w:r w:rsidRPr="005158E2">
        <w:rPr>
          <w:rFonts w:ascii="Aptos" w:hAnsi="Aptos"/>
          <w:sz w:val="24"/>
          <w:szCs w:val="24"/>
        </w:rPr>
        <w:t xml:space="preserve">Comisiynydd y Gymraeg, (2023b) Adroddiad Blynyddol 2022-23: Comisiynydd y Gymraeg, ar gael yn: </w:t>
      </w:r>
      <w:hyperlink r:id="rId9" w:history="1">
        <w:r w:rsidRPr="005158E2">
          <w:rPr>
            <w:rStyle w:val="Hyperddolen"/>
            <w:rFonts w:ascii="Aptos" w:hAnsi="Aptos"/>
            <w:sz w:val="24"/>
            <w:szCs w:val="24"/>
          </w:rPr>
          <w:t>Adroddiad Blynyddol: 2022-2023 Comisiynydd y Gymraeg</w:t>
        </w:r>
      </w:hyperlink>
      <w:r w:rsidRPr="005158E2">
        <w:rPr>
          <w:rFonts w:ascii="Aptos" w:hAnsi="Aptos"/>
          <w:sz w:val="24"/>
          <w:szCs w:val="24"/>
        </w:rPr>
        <w:t xml:space="preserve"> (cyrchwyd 26/05/2024)</w:t>
      </w:r>
    </w:p>
    <w:p w14:paraId="20085725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/>
          <w:sz w:val="24"/>
          <w:szCs w:val="24"/>
        </w:rPr>
      </w:pPr>
    </w:p>
    <w:p w14:paraId="7B03DE1C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/>
          <w:sz w:val="24"/>
          <w:szCs w:val="24"/>
        </w:rPr>
      </w:pPr>
      <w:r w:rsidRPr="005158E2">
        <w:rPr>
          <w:rFonts w:ascii="Aptos" w:hAnsi="Aptos"/>
          <w:sz w:val="24"/>
          <w:szCs w:val="24"/>
        </w:rPr>
        <w:t xml:space="preserve">Comisiynydd y Gymraeg, (2024), Datganiad ar gyd-reoleiddio: </w:t>
      </w:r>
      <w:hyperlink r:id="rId10" w:history="1">
        <w:r w:rsidRPr="005158E2">
          <w:rPr>
            <w:rStyle w:val="Hyperddolen"/>
            <w:rFonts w:ascii="Aptos" w:hAnsi="Aptos"/>
            <w:sz w:val="24"/>
            <w:szCs w:val="24"/>
          </w:rPr>
          <w:t>https://www.comisiynyddygymraeg.cymru/amdanom-ni/deilliannau-rheoleiddio</w:t>
        </w:r>
      </w:hyperlink>
      <w:r w:rsidRPr="005158E2">
        <w:rPr>
          <w:rFonts w:ascii="Aptos" w:hAnsi="Aptos"/>
          <w:sz w:val="24"/>
          <w:szCs w:val="24"/>
        </w:rPr>
        <w:t xml:space="preserve"> (cyrchwyd 26/05/2024)</w:t>
      </w:r>
    </w:p>
    <w:p w14:paraId="5E6CD6CD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/>
          <w:sz w:val="24"/>
          <w:szCs w:val="24"/>
        </w:rPr>
      </w:pPr>
    </w:p>
    <w:p w14:paraId="10794F6A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  <w:r w:rsidRPr="005158E2">
        <w:rPr>
          <w:rFonts w:ascii="Aptos" w:hAnsi="Aptos"/>
          <w:sz w:val="24"/>
          <w:szCs w:val="24"/>
        </w:rPr>
        <w:t xml:space="preserve">Cyngor ar Bopeth, (2015), Hefyd ar gael yn Gymraeg: deall y defnydd a’r diffyg defnydd o wasanaethau Cymraeg, ar gael yn: </w:t>
      </w:r>
      <w:hyperlink r:id="rId11" w:history="1">
        <w:r w:rsidRPr="005158E2">
          <w:rPr>
            <w:rStyle w:val="Hyperddolen"/>
            <w:rFonts w:ascii="Aptos" w:hAnsi="Aptos"/>
            <w:sz w:val="24"/>
            <w:szCs w:val="24"/>
          </w:rPr>
          <w:t>hefyd-ar-gael-yn-y-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gymraeg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>--mawrth-2015.pdf (citizensadvice.org.uk)</w:t>
        </w:r>
      </w:hyperlink>
      <w:r w:rsidRPr="005158E2">
        <w:rPr>
          <w:rFonts w:ascii="Aptos" w:hAnsi="Aptos"/>
          <w:sz w:val="24"/>
          <w:szCs w:val="24"/>
        </w:rPr>
        <w:t xml:space="preserve"> (cyrchwyd 25/05/2024)</w:t>
      </w:r>
    </w:p>
    <w:p w14:paraId="18E8604A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</w:p>
    <w:p w14:paraId="25C2B500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  <w:r w:rsidRPr="005158E2">
        <w:rPr>
          <w:rFonts w:ascii="Aptos" w:hAnsi="Aptos" w:cs="OpenSans"/>
          <w:kern w:val="0"/>
          <w:sz w:val="24"/>
          <w:szCs w:val="24"/>
        </w:rPr>
        <w:t xml:space="preserve">Cyngor Sir Ceredigion, (2018), Strategaeth Iaith Ceredigion, 2018-23, ar gael yn: </w:t>
      </w:r>
      <w:hyperlink r:id="rId12" w:history="1">
        <w:r w:rsidRPr="005158E2">
          <w:rPr>
            <w:rStyle w:val="Hyperddolen"/>
            <w:rFonts w:ascii="Aptos" w:hAnsi="Aptos" w:cs="OpenSans"/>
            <w:kern w:val="0"/>
            <w:sz w:val="24"/>
            <w:szCs w:val="24"/>
          </w:rPr>
          <w:t>https://www.ceredigion.gov.uk/media/4545/strategaeth-iaith-ceredigion-2018-23.pdf</w:t>
        </w:r>
      </w:hyperlink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r w:rsidRPr="005158E2">
        <w:rPr>
          <w:rFonts w:ascii="Aptos" w:hAnsi="Aptos"/>
          <w:sz w:val="24"/>
          <w:szCs w:val="24"/>
        </w:rPr>
        <w:t>(cyrchwyd 17/05/2024)</w:t>
      </w:r>
    </w:p>
    <w:p w14:paraId="39A68ABB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</w:p>
    <w:p w14:paraId="4524F795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  <w:r w:rsidRPr="005158E2">
        <w:rPr>
          <w:rFonts w:ascii="Aptos" w:hAnsi="Aptos" w:cs="OpenSans"/>
          <w:kern w:val="0"/>
          <w:sz w:val="24"/>
          <w:szCs w:val="24"/>
        </w:rPr>
        <w:t xml:space="preserve">Cyngor Sir Ceredigion, (2022), Adroddiad Monitro Safonau’r Gymraeg 2021-22, ar gael yn: </w:t>
      </w:r>
      <w:hyperlink r:id="rId13" w:history="1">
        <w:r w:rsidRPr="005158E2">
          <w:rPr>
            <w:rStyle w:val="Hyperddolen"/>
            <w:rFonts w:ascii="Aptos" w:hAnsi="Aptos" w:cs="OpenSans"/>
            <w:kern w:val="0"/>
            <w:sz w:val="24"/>
            <w:szCs w:val="24"/>
          </w:rPr>
          <w:t>https://cyngor.ceredigion.gov.uk/documents/s3360/Adroddiad-%20Monitro%20Safonaur%20Gymraeg%202021-22.pdf?LLL=1</w:t>
        </w:r>
      </w:hyperlink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r w:rsidRPr="005158E2">
        <w:rPr>
          <w:rFonts w:ascii="Aptos" w:hAnsi="Aptos"/>
          <w:sz w:val="24"/>
          <w:szCs w:val="24"/>
        </w:rPr>
        <w:t>(cyrchwyd 17/05/2024)</w:t>
      </w:r>
    </w:p>
    <w:p w14:paraId="363AEC31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</w:p>
    <w:p w14:paraId="0D83DE35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  <w:r w:rsidRPr="005158E2">
        <w:rPr>
          <w:rFonts w:ascii="Aptos" w:hAnsi="Aptos" w:cs="OpenSans"/>
          <w:kern w:val="0"/>
          <w:sz w:val="24"/>
          <w:szCs w:val="24"/>
        </w:rPr>
        <w:t xml:space="preserve">Cyngor Sir Ceredigion (2023) Adroddiad Monitro Blynyddol Safonau’r Gymraeg,2022-23, ar gael yn: </w:t>
      </w:r>
      <w:hyperlink r:id="rId14" w:history="1">
        <w:r w:rsidRPr="005158E2">
          <w:rPr>
            <w:rStyle w:val="Hyperddolen"/>
            <w:rFonts w:ascii="Aptos" w:hAnsi="Aptos" w:cs="OpenSans"/>
            <w:kern w:val="0"/>
            <w:sz w:val="24"/>
            <w:szCs w:val="24"/>
          </w:rPr>
          <w:t>https://www.ceredigion.gov.uk/media/13131/adroddiad-monitro-blynyddol-safonaur-gymraeg-2022-23.pdf</w:t>
        </w:r>
      </w:hyperlink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r w:rsidRPr="005158E2">
        <w:rPr>
          <w:rFonts w:ascii="Aptos" w:hAnsi="Aptos"/>
          <w:sz w:val="24"/>
          <w:szCs w:val="24"/>
        </w:rPr>
        <w:t>(cyrchwyd 17/05/2024)</w:t>
      </w:r>
    </w:p>
    <w:p w14:paraId="16F058E5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</w:p>
    <w:p w14:paraId="1D8F012A" w14:textId="77777777" w:rsidR="001C1E03" w:rsidRPr="005158E2" w:rsidRDefault="001C1E03" w:rsidP="001C1E03">
      <w:pPr>
        <w:rPr>
          <w:rFonts w:ascii="Aptos" w:hAnsi="Aptos"/>
          <w:sz w:val="24"/>
          <w:szCs w:val="24"/>
        </w:rPr>
      </w:pPr>
      <w:r w:rsidRPr="005158E2">
        <w:rPr>
          <w:rFonts w:ascii="Aptos" w:hAnsi="Aptos"/>
          <w:sz w:val="24"/>
          <w:szCs w:val="24"/>
        </w:rPr>
        <w:t xml:space="preserve">Cyngor Bwrdeistref Sirol Blaenau Gwent (2022), Drafft Strategaeth Hyrwyddo’r Gymraeg 2022-27, ar gael yn: </w:t>
      </w:r>
      <w:hyperlink r:id="rId15" w:history="1">
        <w:r w:rsidRPr="005158E2">
          <w:rPr>
            <w:rStyle w:val="Hyperddolen"/>
            <w:rFonts w:ascii="Aptos" w:hAnsi="Aptos"/>
            <w:sz w:val="24"/>
            <w:szCs w:val="24"/>
          </w:rPr>
          <w:t>strategaeth-hyrwyddo-r-</w:t>
        </w:r>
        <w:r w:rsidRPr="005158E2">
          <w:rPr>
            <w:rStyle w:val="Hyperddolen"/>
            <w:rFonts w:ascii="Aptos" w:hAnsi="Aptos"/>
            <w:sz w:val="24"/>
            <w:szCs w:val="24"/>
          </w:rPr>
          <w:t>i</w:t>
        </w:r>
        <w:r w:rsidRPr="005158E2">
          <w:rPr>
            <w:rStyle w:val="Hyperddolen"/>
            <w:rFonts w:ascii="Aptos" w:hAnsi="Aptos"/>
            <w:sz w:val="24"/>
            <w:szCs w:val="24"/>
          </w:rPr>
          <w:t>aith-gymraeg-2022-2027.pdf (blaenau-gwent.gov.uk)</w:t>
        </w:r>
      </w:hyperlink>
      <w:r w:rsidRPr="005158E2">
        <w:rPr>
          <w:rFonts w:ascii="Aptos" w:hAnsi="Aptos"/>
          <w:sz w:val="24"/>
          <w:szCs w:val="24"/>
        </w:rPr>
        <w:t xml:space="preserve"> (cyrchwyd 17/05/2024)</w:t>
      </w:r>
    </w:p>
    <w:p w14:paraId="122C7609" w14:textId="77777777" w:rsidR="001C1E03" w:rsidRPr="005158E2" w:rsidRDefault="001C1E03" w:rsidP="001C1E03">
      <w:pPr>
        <w:rPr>
          <w:rFonts w:ascii="Aptos" w:hAnsi="Aptos"/>
          <w:sz w:val="24"/>
          <w:szCs w:val="24"/>
        </w:rPr>
      </w:pPr>
      <w:r w:rsidRPr="005158E2">
        <w:rPr>
          <w:rFonts w:ascii="Aptos" w:hAnsi="Aptos"/>
          <w:sz w:val="24"/>
          <w:szCs w:val="24"/>
        </w:rPr>
        <w:t xml:space="preserve">Cyngor Bwrdeistref Sirol Rhondda Cynon Taf (2020), Adroddiad Monitro Blynyddol Safonau’r Gymraeg 2019-20, ar gael yn: </w:t>
      </w:r>
      <w:hyperlink r:id="rId16" w:history="1">
        <w:r w:rsidRPr="005158E2">
          <w:rPr>
            <w:rStyle w:val="Hyperddolen"/>
            <w:rFonts w:ascii="Aptos" w:hAnsi="Aptos"/>
            <w:sz w:val="24"/>
            <w:szCs w:val="24"/>
          </w:rPr>
          <w:t>AnnualMonitoringReportWelshLanguageStandards201920.pdf (rctcbc.gov.uk)</w:t>
        </w:r>
      </w:hyperlink>
      <w:r w:rsidRPr="005158E2">
        <w:rPr>
          <w:rFonts w:ascii="Aptos" w:hAnsi="Aptos"/>
          <w:sz w:val="24"/>
          <w:szCs w:val="24"/>
        </w:rPr>
        <w:t xml:space="preserve"> (cyrchwyd 17/05/2024)</w:t>
      </w:r>
    </w:p>
    <w:p w14:paraId="4EB8FF93" w14:textId="77777777" w:rsidR="001C1E03" w:rsidRPr="005158E2" w:rsidRDefault="001C1E03" w:rsidP="001C1E03">
      <w:pPr>
        <w:rPr>
          <w:rFonts w:ascii="Aptos" w:hAnsi="Aptos"/>
          <w:sz w:val="24"/>
          <w:szCs w:val="24"/>
        </w:rPr>
      </w:pPr>
      <w:r w:rsidRPr="005158E2">
        <w:rPr>
          <w:rFonts w:ascii="Aptos" w:hAnsi="Aptos"/>
          <w:sz w:val="24"/>
          <w:szCs w:val="24"/>
        </w:rPr>
        <w:t xml:space="preserve">Cyngor Bwrdeistref Sirol Rhondda Cynon Taf (2022), Strategaeth Hybu’r Gymraeg, 2022-27, ar gael yn: </w:t>
      </w:r>
      <w:hyperlink r:id="rId17" w:history="1">
        <w:r w:rsidRPr="005158E2">
          <w:rPr>
            <w:rStyle w:val="Hyperddolen"/>
            <w:rFonts w:ascii="Aptos" w:hAnsi="Aptos"/>
            <w:sz w:val="24"/>
            <w:szCs w:val="24"/>
          </w:rPr>
          <w:t xml:space="preserve">51821-41 Welsh 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Language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 xml:space="preserve"> 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Promotion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 xml:space="preserve"> 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Strategy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 xml:space="preserve"> 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Cover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 xml:space="preserve"> 2022-27.qxp_Layout 1 (rctcbc.gov.uk)</w:t>
        </w:r>
      </w:hyperlink>
      <w:r w:rsidRPr="005158E2">
        <w:rPr>
          <w:rFonts w:ascii="Aptos" w:hAnsi="Aptos"/>
          <w:sz w:val="24"/>
          <w:szCs w:val="24"/>
        </w:rPr>
        <w:t>, (cyrchwyd 17/05/2024)</w:t>
      </w:r>
    </w:p>
    <w:p w14:paraId="2A318F1C" w14:textId="77777777" w:rsidR="001C1E03" w:rsidRPr="005158E2" w:rsidRDefault="001C1E03" w:rsidP="001C1E03">
      <w:pPr>
        <w:rPr>
          <w:rFonts w:ascii="Aptos" w:hAnsi="Aptos"/>
          <w:sz w:val="24"/>
          <w:szCs w:val="24"/>
        </w:rPr>
      </w:pPr>
      <w:r w:rsidRPr="005158E2">
        <w:rPr>
          <w:rFonts w:ascii="Aptos" w:hAnsi="Aptos"/>
          <w:sz w:val="24"/>
          <w:szCs w:val="24"/>
        </w:rPr>
        <w:t xml:space="preserve">Cyngor Bwrdeistref Sirol Rhondda Cynon Taf (2023), Safonau’r Gymraeg: Adroddiad Blynyddol 2022-23), ar gael yn: </w:t>
      </w:r>
      <w:hyperlink r:id="rId18" w:history="1">
        <w:r w:rsidRPr="005158E2">
          <w:rPr>
            <w:rStyle w:val="Hyperddolen"/>
            <w:rFonts w:ascii="Aptos" w:hAnsi="Aptos"/>
            <w:sz w:val="24"/>
            <w:szCs w:val="24"/>
          </w:rPr>
          <w:t>Microsoft Word - MASTER CYM Adroddiad Blynyddol 2022-23.docx (rctcbc.gov.uk)</w:t>
        </w:r>
      </w:hyperlink>
      <w:r w:rsidRPr="005158E2">
        <w:rPr>
          <w:rFonts w:ascii="Aptos" w:hAnsi="Aptos"/>
          <w:sz w:val="24"/>
          <w:szCs w:val="24"/>
        </w:rPr>
        <w:t xml:space="preserve"> (cyrchwyd 17/05/2024)</w:t>
      </w:r>
    </w:p>
    <w:p w14:paraId="4A4BDD71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r w:rsidRPr="005158E2">
        <w:rPr>
          <w:rFonts w:ascii="Aptos" w:hAnsi="Aptos" w:cstheme="minorHAnsi"/>
          <w:sz w:val="24"/>
          <w:szCs w:val="24"/>
        </w:rPr>
        <w:t xml:space="preserve">Cyngor Sir Gaerfyrddin (2023a), Adroddiad Blynyddol yr Iaith Gymraeg 2022-23, ar gael yn: </w:t>
      </w:r>
      <w:hyperlink r:id="rId19" w:history="1">
        <w:r w:rsidRPr="005158E2">
          <w:rPr>
            <w:rStyle w:val="Hyperddolen"/>
            <w:rFonts w:ascii="Aptos" w:hAnsi="Aptos"/>
            <w:sz w:val="24"/>
            <w:szCs w:val="24"/>
          </w:rPr>
          <w:t>adroddiad-blynyddol-iaith-gymraeg-2022-23.pdf (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llyw.cymru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>)</w:t>
        </w:r>
      </w:hyperlink>
      <w:r w:rsidRPr="005158E2">
        <w:rPr>
          <w:rFonts w:ascii="Aptos" w:hAnsi="Aptos" w:cstheme="minorHAnsi"/>
          <w:sz w:val="24"/>
          <w:szCs w:val="24"/>
        </w:rPr>
        <w:t xml:space="preserve"> </w:t>
      </w:r>
      <w:r w:rsidRPr="005158E2">
        <w:rPr>
          <w:rFonts w:ascii="Aptos" w:hAnsi="Aptos"/>
          <w:sz w:val="24"/>
          <w:szCs w:val="24"/>
        </w:rPr>
        <w:t>(cyrchwyd 17/05/2024)</w:t>
      </w:r>
    </w:p>
    <w:p w14:paraId="5B7B21B3" w14:textId="77777777" w:rsidR="001C1E03" w:rsidRPr="005158E2" w:rsidRDefault="001C1E03" w:rsidP="001C1E03">
      <w:pPr>
        <w:rPr>
          <w:rFonts w:ascii="Aptos" w:hAnsi="Aptos"/>
          <w:sz w:val="24"/>
          <w:szCs w:val="24"/>
        </w:rPr>
      </w:pPr>
      <w:r w:rsidRPr="005158E2">
        <w:rPr>
          <w:rFonts w:ascii="Aptos" w:hAnsi="Aptos" w:cstheme="minorHAnsi"/>
          <w:sz w:val="24"/>
          <w:szCs w:val="24"/>
        </w:rPr>
        <w:t xml:space="preserve">Cyngor Sir Gaerfyrddin (2023b), Strategaeth Hybu’r Iaith Gymraeg, 2023-28, ar gael yn: </w:t>
      </w:r>
      <w:hyperlink r:id="rId20" w:history="1">
        <w:r w:rsidRPr="005158E2">
          <w:rPr>
            <w:rStyle w:val="Hyperddolen"/>
            <w:rFonts w:ascii="Aptos" w:hAnsi="Aptos"/>
            <w:sz w:val="24"/>
            <w:szCs w:val="24"/>
          </w:rPr>
          <w:t>strategaeth-hybur-gymraeg-2023-28.pdf (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llyw.cymru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>)</w:t>
        </w:r>
      </w:hyperlink>
      <w:r w:rsidRPr="005158E2">
        <w:rPr>
          <w:rFonts w:ascii="Aptos" w:hAnsi="Aptos"/>
          <w:sz w:val="24"/>
          <w:szCs w:val="24"/>
        </w:rPr>
        <w:t xml:space="preserve"> (cyrchwyd 17/05/2024)</w:t>
      </w:r>
    </w:p>
    <w:p w14:paraId="1DC8AE37" w14:textId="77777777" w:rsidR="001C1E03" w:rsidRPr="005158E2" w:rsidRDefault="001C1E03" w:rsidP="001C1E03">
      <w:pPr>
        <w:rPr>
          <w:rFonts w:ascii="Aptos" w:hAnsi="Aptos"/>
          <w:sz w:val="24"/>
          <w:szCs w:val="24"/>
        </w:rPr>
      </w:pPr>
      <w:r w:rsidRPr="005158E2">
        <w:rPr>
          <w:rFonts w:ascii="Aptos" w:hAnsi="Aptos" w:cstheme="minorHAnsi"/>
          <w:sz w:val="24"/>
          <w:szCs w:val="24"/>
        </w:rPr>
        <w:t xml:space="preserve">Cynulliad Cenedlaethol Cymru (2019) </w:t>
      </w:r>
      <w:r w:rsidRPr="005158E2">
        <w:rPr>
          <w:rFonts w:ascii="Aptos" w:hAnsi="Aptos" w:cstheme="minorHAnsi"/>
          <w:i/>
          <w:iCs/>
          <w:sz w:val="24"/>
          <w:szCs w:val="24"/>
        </w:rPr>
        <w:t>Cefnogi a Hybu’r Gymraeg: adroddiad y Pwyllgor Diwylliant, y Gymraeg a Chyfathrebu</w:t>
      </w:r>
      <w:r w:rsidRPr="005158E2">
        <w:rPr>
          <w:rFonts w:ascii="Aptos" w:hAnsi="Aptos" w:cstheme="minorHAnsi"/>
          <w:sz w:val="24"/>
          <w:szCs w:val="24"/>
        </w:rPr>
        <w:t xml:space="preserve">, ar gael yn: </w:t>
      </w:r>
      <w:hyperlink r:id="rId21" w:history="1">
        <w:r w:rsidRPr="005158E2">
          <w:rPr>
            <w:rStyle w:val="Hyperddolen"/>
            <w:rFonts w:ascii="Aptos" w:hAnsi="Aptos"/>
            <w:sz w:val="24"/>
            <w:szCs w:val="24"/>
          </w:rPr>
          <w:t>*Cefnogi a hybu’r Gymraeg (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senedd.cymru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>)</w:t>
        </w:r>
      </w:hyperlink>
      <w:r w:rsidRPr="005158E2">
        <w:rPr>
          <w:rFonts w:ascii="Aptos" w:hAnsi="Aptos"/>
          <w:sz w:val="24"/>
          <w:szCs w:val="24"/>
        </w:rPr>
        <w:t xml:space="preserve"> (cyrchwyd 17/05/2024)</w:t>
      </w:r>
    </w:p>
    <w:p w14:paraId="36D033D2" w14:textId="77777777" w:rsidR="001C1E03" w:rsidRPr="005158E2" w:rsidRDefault="001C1E03" w:rsidP="001C1E03">
      <w:pPr>
        <w:rPr>
          <w:rStyle w:val="Hyperddolen"/>
          <w:rFonts w:ascii="Aptos" w:hAnsi="Aptos" w:cstheme="minorHAnsi"/>
          <w:sz w:val="24"/>
          <w:szCs w:val="24"/>
        </w:rPr>
      </w:pPr>
      <w:r w:rsidRPr="005158E2">
        <w:rPr>
          <w:rFonts w:ascii="Aptos" w:hAnsi="Aptos" w:cstheme="minorHAnsi"/>
          <w:i/>
          <w:iCs/>
          <w:sz w:val="24"/>
          <w:szCs w:val="24"/>
        </w:rPr>
        <w:t>Deddf yr Iaith Gymraeg</w:t>
      </w:r>
      <w:r w:rsidRPr="005158E2">
        <w:rPr>
          <w:rFonts w:ascii="Aptos" w:hAnsi="Aptos" w:cstheme="minorHAnsi"/>
          <w:sz w:val="24"/>
          <w:szCs w:val="24"/>
        </w:rPr>
        <w:t xml:space="preserve"> (1993) ar gael yn: </w:t>
      </w:r>
      <w:hyperlink r:id="rId22" w:history="1">
        <w:r w:rsidRPr="005158E2">
          <w:rPr>
            <w:rStyle w:val="Hyperddolen"/>
            <w:rFonts w:ascii="Aptos" w:hAnsi="Aptos" w:cstheme="minorHAnsi"/>
            <w:sz w:val="24"/>
            <w:szCs w:val="24"/>
          </w:rPr>
          <w:t xml:space="preserve">Welsh </w:t>
        </w:r>
        <w:proofErr w:type="spellStart"/>
        <w:r w:rsidRPr="005158E2">
          <w:rPr>
            <w:rStyle w:val="Hyperddolen"/>
            <w:rFonts w:ascii="Aptos" w:hAnsi="Aptos" w:cstheme="minorHAnsi"/>
            <w:sz w:val="24"/>
            <w:szCs w:val="24"/>
          </w:rPr>
          <w:t>Language</w:t>
        </w:r>
        <w:proofErr w:type="spellEnd"/>
        <w:r w:rsidRPr="005158E2">
          <w:rPr>
            <w:rStyle w:val="Hyperddolen"/>
            <w:rFonts w:ascii="Aptos" w:hAnsi="Aptos" w:cstheme="minorHAnsi"/>
            <w:sz w:val="24"/>
            <w:szCs w:val="24"/>
          </w:rPr>
          <w:t xml:space="preserve"> Act 1993 (legislation.gov.uk)</w:t>
        </w:r>
      </w:hyperlink>
    </w:p>
    <w:p w14:paraId="6C60CFD6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proofErr w:type="spellStart"/>
      <w:r w:rsidRPr="005158E2">
        <w:rPr>
          <w:rFonts w:ascii="Aptos" w:hAnsi="Aptos" w:cstheme="minorHAnsi"/>
          <w:sz w:val="24"/>
          <w:szCs w:val="24"/>
        </w:rPr>
        <w:t>Dewaele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J.M., </w:t>
      </w:r>
      <w:proofErr w:type="spellStart"/>
      <w:r w:rsidRPr="005158E2">
        <w:rPr>
          <w:rFonts w:ascii="Aptos" w:hAnsi="Aptos" w:cstheme="minorHAnsi"/>
          <w:sz w:val="24"/>
          <w:szCs w:val="24"/>
        </w:rPr>
        <w:t>Housen</w:t>
      </w:r>
      <w:proofErr w:type="spellEnd"/>
      <w:r w:rsidRPr="005158E2">
        <w:rPr>
          <w:rFonts w:ascii="Aptos" w:hAnsi="Aptos" w:cstheme="minorHAnsi"/>
          <w:sz w:val="24"/>
          <w:szCs w:val="24"/>
        </w:rPr>
        <w:t>, A. &amp; Li W. (</w:t>
      </w:r>
      <w:proofErr w:type="spellStart"/>
      <w:r w:rsidRPr="005158E2">
        <w:rPr>
          <w:rFonts w:ascii="Aptos" w:hAnsi="Aptos" w:cstheme="minorHAnsi"/>
          <w:sz w:val="24"/>
          <w:szCs w:val="24"/>
        </w:rPr>
        <w:t>eds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) (2003)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Bilingualism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: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Beyond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Basic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Principles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</w:t>
      </w:r>
      <w:proofErr w:type="spellStart"/>
      <w:r w:rsidRPr="005158E2">
        <w:rPr>
          <w:rFonts w:ascii="Aptos" w:hAnsi="Aptos" w:cstheme="minorHAnsi"/>
          <w:sz w:val="24"/>
          <w:szCs w:val="24"/>
        </w:rPr>
        <w:t>Clevedon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: </w:t>
      </w:r>
      <w:proofErr w:type="spellStart"/>
      <w:r w:rsidRPr="005158E2">
        <w:rPr>
          <w:rFonts w:ascii="Aptos" w:hAnsi="Aptos" w:cstheme="minorHAnsi"/>
          <w:sz w:val="24"/>
          <w:szCs w:val="24"/>
        </w:rPr>
        <w:t>Multilingual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Matters</w:t>
      </w:r>
      <w:proofErr w:type="spellEnd"/>
    </w:p>
    <w:p w14:paraId="591228B2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proofErr w:type="spellStart"/>
      <w:r w:rsidRPr="005158E2">
        <w:rPr>
          <w:rFonts w:ascii="Aptos" w:hAnsi="Aptos" w:cstheme="minorHAnsi"/>
          <w:sz w:val="24"/>
          <w:szCs w:val="24"/>
        </w:rPr>
        <w:t>Eaves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S., Jones, I. &amp; Jones, K., (2023) Adolygiad o arferion recriwtio ac asesiadau o’r angen am sgiliau yn y Gymraeg gan sefydliadau, ar gael yn: </w:t>
      </w:r>
      <w:hyperlink r:id="rId23" w:history="1">
        <w:r w:rsidRPr="005158E2">
          <w:rPr>
            <w:rStyle w:val="Hyperddolen"/>
            <w:rFonts w:ascii="Aptos" w:hAnsi="Aptos"/>
            <w:sz w:val="24"/>
            <w:szCs w:val="24"/>
          </w:rPr>
          <w:t>adolygiad-o-arferion-recriwtio-ac-asesiadau-or-angen-am-sgiliau-yn-y-gymraeg-gan-sefydliadau.pdf (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comisiynyddygymraeg.cymru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>)</w:t>
        </w:r>
      </w:hyperlink>
      <w:r w:rsidRPr="005158E2">
        <w:rPr>
          <w:rFonts w:ascii="Aptos" w:hAnsi="Aptos"/>
          <w:sz w:val="24"/>
          <w:szCs w:val="24"/>
        </w:rPr>
        <w:t xml:space="preserve"> (cyrchwyd 24/05/2024)</w:t>
      </w:r>
    </w:p>
    <w:p w14:paraId="28B01A7E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proofErr w:type="spellStart"/>
      <w:r w:rsidRPr="005158E2">
        <w:rPr>
          <w:rFonts w:ascii="Aptos" w:hAnsi="Aptos" w:cstheme="minorHAnsi"/>
          <w:sz w:val="24"/>
          <w:szCs w:val="24"/>
        </w:rPr>
        <w:t>Fairclough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N.,(1989)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and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Power</w:t>
      </w:r>
      <w:r w:rsidRPr="005158E2">
        <w:rPr>
          <w:rFonts w:ascii="Aptos" w:hAnsi="Aptos" w:cstheme="minorHAnsi"/>
          <w:sz w:val="24"/>
          <w:szCs w:val="24"/>
        </w:rPr>
        <w:t xml:space="preserve">, London: </w:t>
      </w:r>
      <w:proofErr w:type="spellStart"/>
      <w:r w:rsidRPr="005158E2">
        <w:rPr>
          <w:rFonts w:ascii="Aptos" w:hAnsi="Aptos" w:cstheme="minorHAnsi"/>
          <w:sz w:val="24"/>
          <w:szCs w:val="24"/>
        </w:rPr>
        <w:t>Longman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Press</w:t>
      </w:r>
    </w:p>
    <w:p w14:paraId="06F527D9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r w:rsidRPr="005158E2">
        <w:rPr>
          <w:rFonts w:ascii="Aptos" w:hAnsi="Aptos" w:cstheme="minorHAnsi"/>
          <w:sz w:val="24"/>
          <w:szCs w:val="24"/>
        </w:rPr>
        <w:t xml:space="preserve">Gruffydd, I., </w:t>
      </w:r>
      <w:proofErr w:type="spellStart"/>
      <w:r w:rsidRPr="005158E2">
        <w:rPr>
          <w:rFonts w:ascii="Aptos" w:hAnsi="Aptos" w:cstheme="minorHAnsi"/>
          <w:sz w:val="24"/>
          <w:szCs w:val="24"/>
        </w:rPr>
        <w:t>Hodges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</w:t>
      </w:r>
      <w:proofErr w:type="spellStart"/>
      <w:r w:rsidRPr="005158E2">
        <w:rPr>
          <w:rFonts w:ascii="Aptos" w:hAnsi="Aptos" w:cstheme="minorHAnsi"/>
          <w:sz w:val="24"/>
          <w:szCs w:val="24"/>
        </w:rPr>
        <w:t>Rh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., &amp; Prys, C., (2023) </w:t>
      </w:r>
      <w:proofErr w:type="spellStart"/>
      <w:r w:rsidRPr="005158E2">
        <w:rPr>
          <w:rFonts w:ascii="Aptos" w:hAnsi="Aptos" w:cstheme="minorHAnsi"/>
          <w:sz w:val="24"/>
          <w:szCs w:val="24"/>
        </w:rPr>
        <w:t>Strategic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management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of Welsh </w:t>
      </w:r>
      <w:proofErr w:type="spellStart"/>
      <w:r w:rsidRPr="005158E2">
        <w:rPr>
          <w:rFonts w:ascii="Aptos" w:hAnsi="Aptos" w:cstheme="minorHAnsi"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training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on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a macro </w:t>
      </w:r>
      <w:proofErr w:type="spellStart"/>
      <w:r w:rsidRPr="005158E2">
        <w:rPr>
          <w:rFonts w:ascii="Aptos" w:hAnsi="Aptos" w:cstheme="minorHAnsi"/>
          <w:sz w:val="24"/>
          <w:szCs w:val="24"/>
        </w:rPr>
        <w:t>and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micro </w:t>
      </w:r>
      <w:proofErr w:type="spellStart"/>
      <w:r w:rsidRPr="005158E2">
        <w:rPr>
          <w:rFonts w:ascii="Aptos" w:hAnsi="Aptos" w:cstheme="minorHAnsi"/>
          <w:sz w:val="24"/>
          <w:szCs w:val="24"/>
        </w:rPr>
        <w:t>level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Current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Issues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in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Planning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</w:t>
      </w:r>
      <w:r w:rsidRPr="005158E2">
        <w:rPr>
          <w:rFonts w:ascii="Aptos" w:hAnsi="Aptos" w:cstheme="minorHAnsi"/>
          <w:i/>
          <w:iCs/>
          <w:sz w:val="24"/>
          <w:szCs w:val="24"/>
        </w:rPr>
        <w:t>24:4,</w:t>
      </w:r>
      <w:r w:rsidRPr="005158E2">
        <w:rPr>
          <w:rFonts w:ascii="Aptos" w:hAnsi="Aptos" w:cstheme="minorHAnsi"/>
          <w:sz w:val="24"/>
          <w:szCs w:val="24"/>
        </w:rPr>
        <w:t xml:space="preserve"> tt. 380-399, DOI: 10.1080/14664208.2022.2117961</w:t>
      </w:r>
    </w:p>
    <w:p w14:paraId="06065BAB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proofErr w:type="spellStart"/>
      <w:r w:rsidRPr="005158E2">
        <w:rPr>
          <w:rFonts w:ascii="Aptos" w:hAnsi="Aptos" w:cstheme="minorHAnsi"/>
          <w:sz w:val="24"/>
          <w:szCs w:val="24"/>
        </w:rPr>
        <w:t>Hodges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R., &amp; Prys, C. (2019) The </w:t>
      </w:r>
      <w:proofErr w:type="spellStart"/>
      <w:r w:rsidRPr="005158E2">
        <w:rPr>
          <w:rFonts w:ascii="Aptos" w:hAnsi="Aptos" w:cstheme="minorHAnsi"/>
          <w:sz w:val="24"/>
          <w:szCs w:val="24"/>
        </w:rPr>
        <w:t>community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as a </w:t>
      </w:r>
      <w:proofErr w:type="spellStart"/>
      <w:r w:rsidRPr="005158E2">
        <w:rPr>
          <w:rFonts w:ascii="Aptos" w:hAnsi="Aptos" w:cstheme="minorHAnsi"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planning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crossroads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: macro </w:t>
      </w:r>
      <w:proofErr w:type="spellStart"/>
      <w:r w:rsidRPr="005158E2">
        <w:rPr>
          <w:rFonts w:ascii="Aptos" w:hAnsi="Aptos" w:cstheme="minorHAnsi"/>
          <w:sz w:val="24"/>
          <w:szCs w:val="24"/>
        </w:rPr>
        <w:t>and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micro </w:t>
      </w:r>
      <w:proofErr w:type="spellStart"/>
      <w:r w:rsidRPr="005158E2">
        <w:rPr>
          <w:rFonts w:ascii="Aptos" w:hAnsi="Aptos" w:cstheme="minorHAnsi"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planning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in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communities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in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Wales.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Current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issues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in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planning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>, 20(3)</w:t>
      </w:r>
      <w:r w:rsidRPr="005158E2">
        <w:rPr>
          <w:rFonts w:ascii="Aptos" w:hAnsi="Aptos" w:cstheme="minorHAnsi"/>
          <w:sz w:val="24"/>
          <w:szCs w:val="24"/>
        </w:rPr>
        <w:t>, tt.207-225</w:t>
      </w:r>
    </w:p>
    <w:p w14:paraId="3CF76C90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i/>
          <w:iCs/>
          <w:kern w:val="0"/>
          <w:sz w:val="24"/>
          <w:szCs w:val="24"/>
        </w:rPr>
      </w:pPr>
      <w:r w:rsidRPr="005158E2">
        <w:rPr>
          <w:rFonts w:ascii="Aptos" w:hAnsi="Aptos" w:cs="OpenSans"/>
          <w:kern w:val="0"/>
          <w:sz w:val="24"/>
          <w:szCs w:val="24"/>
        </w:rPr>
        <w:t xml:space="preserve">Huws, C.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Ff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., (2017)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Administrative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Justice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and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the Welsh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Language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(Wales)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Measure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2011, yn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Administrative</w:t>
      </w:r>
      <w:proofErr w:type="spellEnd"/>
      <w:r w:rsidRPr="005158E2">
        <w:rPr>
          <w:rFonts w:ascii="Aptos" w:hAnsi="Aptos" w:cs="OpenSans"/>
          <w:i/>
          <w:iCs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Justice</w:t>
      </w:r>
      <w:proofErr w:type="spellEnd"/>
      <w:r w:rsidRPr="005158E2">
        <w:rPr>
          <w:rFonts w:ascii="Aptos" w:hAnsi="Aptos" w:cs="OpenSans"/>
          <w:i/>
          <w:iCs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in</w:t>
      </w:r>
      <w:proofErr w:type="spellEnd"/>
      <w:r w:rsidRPr="005158E2">
        <w:rPr>
          <w:rFonts w:ascii="Aptos" w:hAnsi="Aptos" w:cs="OpenSans"/>
          <w:i/>
          <w:iCs/>
          <w:kern w:val="0"/>
          <w:sz w:val="24"/>
          <w:szCs w:val="24"/>
        </w:rPr>
        <w:t xml:space="preserve"> Wales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and</w:t>
      </w:r>
      <w:proofErr w:type="spellEnd"/>
      <w:r w:rsidRPr="005158E2">
        <w:rPr>
          <w:rFonts w:ascii="Aptos" w:hAnsi="Aptos" w:cs="OpenSans"/>
          <w:i/>
          <w:iCs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Comparative</w:t>
      </w:r>
      <w:proofErr w:type="spellEnd"/>
      <w:r w:rsidRPr="005158E2">
        <w:rPr>
          <w:rFonts w:ascii="Aptos" w:hAnsi="Aptos" w:cs="OpenSans"/>
          <w:i/>
          <w:iCs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Perspectives</w:t>
      </w:r>
      <w:proofErr w:type="spellEnd"/>
      <w:r w:rsidRPr="005158E2">
        <w:rPr>
          <w:rFonts w:ascii="Aptos" w:hAnsi="Aptos" w:cs="OpenSans"/>
          <w:i/>
          <w:iCs/>
          <w:kern w:val="0"/>
          <w:sz w:val="24"/>
          <w:szCs w:val="24"/>
        </w:rPr>
        <w:t xml:space="preserve"> (The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Public</w:t>
      </w:r>
      <w:proofErr w:type="spellEnd"/>
      <w:r w:rsidRPr="005158E2">
        <w:rPr>
          <w:rFonts w:ascii="Aptos" w:hAnsi="Aptos" w:cs="OpenSans"/>
          <w:i/>
          <w:iCs/>
          <w:kern w:val="0"/>
          <w:sz w:val="24"/>
          <w:szCs w:val="24"/>
        </w:rPr>
        <w:t xml:space="preserve"> Law of Wales), </w:t>
      </w:r>
      <w:r w:rsidRPr="005158E2">
        <w:rPr>
          <w:rFonts w:ascii="Aptos" w:hAnsi="Aptos" w:cs="OpenSans"/>
          <w:kern w:val="0"/>
          <w:sz w:val="24"/>
          <w:szCs w:val="24"/>
        </w:rPr>
        <w:t>Caerdydd: Gwasg Prifysgol Cymru.</w:t>
      </w:r>
    </w:p>
    <w:p w14:paraId="7B0CA80D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</w:p>
    <w:p w14:paraId="2F97EF76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r w:rsidRPr="005158E2">
        <w:rPr>
          <w:rFonts w:ascii="Aptos" w:hAnsi="Aptos"/>
          <w:sz w:val="24"/>
          <w:szCs w:val="24"/>
        </w:rPr>
        <w:t xml:space="preserve">Lewis, H., ‘The </w:t>
      </w:r>
      <w:proofErr w:type="spellStart"/>
      <w:r w:rsidRPr="005158E2">
        <w:rPr>
          <w:rFonts w:ascii="Aptos" w:hAnsi="Aptos"/>
          <w:sz w:val="24"/>
          <w:szCs w:val="24"/>
        </w:rPr>
        <w:t>Governance</w:t>
      </w:r>
      <w:proofErr w:type="spellEnd"/>
      <w:r w:rsidRPr="005158E2">
        <w:rPr>
          <w:rFonts w:ascii="Aptos" w:hAnsi="Aptos"/>
          <w:sz w:val="24"/>
          <w:szCs w:val="24"/>
        </w:rPr>
        <w:t xml:space="preserve"> of </w:t>
      </w:r>
      <w:proofErr w:type="spellStart"/>
      <w:r w:rsidRPr="005158E2">
        <w:rPr>
          <w:rFonts w:ascii="Aptos" w:hAnsi="Aptos"/>
          <w:sz w:val="24"/>
          <w:szCs w:val="24"/>
        </w:rPr>
        <w:t>Language</w:t>
      </w:r>
      <w:proofErr w:type="spellEnd"/>
      <w:r w:rsidRPr="005158E2">
        <w:rPr>
          <w:rFonts w:ascii="Aptos" w:hAnsi="Aptos"/>
          <w:sz w:val="24"/>
          <w:szCs w:val="24"/>
        </w:rPr>
        <w:t xml:space="preserve"> </w:t>
      </w:r>
      <w:proofErr w:type="spellStart"/>
      <w:r w:rsidRPr="005158E2">
        <w:rPr>
          <w:rFonts w:ascii="Aptos" w:hAnsi="Aptos"/>
          <w:sz w:val="24"/>
          <w:szCs w:val="24"/>
        </w:rPr>
        <w:t>Revitalisation</w:t>
      </w:r>
      <w:proofErr w:type="spellEnd"/>
      <w:r w:rsidRPr="005158E2">
        <w:rPr>
          <w:rFonts w:ascii="Aptos" w:hAnsi="Aptos"/>
          <w:sz w:val="24"/>
          <w:szCs w:val="24"/>
        </w:rPr>
        <w:t xml:space="preserve">: The </w:t>
      </w:r>
      <w:proofErr w:type="spellStart"/>
      <w:r w:rsidRPr="005158E2">
        <w:rPr>
          <w:rFonts w:ascii="Aptos" w:hAnsi="Aptos"/>
          <w:sz w:val="24"/>
          <w:szCs w:val="24"/>
        </w:rPr>
        <w:t>Case</w:t>
      </w:r>
      <w:proofErr w:type="spellEnd"/>
      <w:r w:rsidRPr="005158E2">
        <w:rPr>
          <w:rFonts w:ascii="Aptos" w:hAnsi="Aptos"/>
          <w:sz w:val="24"/>
          <w:szCs w:val="24"/>
        </w:rPr>
        <w:t xml:space="preserve"> of Wales, yn Lewis, H., &amp; </w:t>
      </w:r>
      <w:proofErr w:type="spellStart"/>
      <w:r w:rsidRPr="005158E2">
        <w:rPr>
          <w:rFonts w:ascii="Aptos" w:hAnsi="Aptos"/>
          <w:sz w:val="24"/>
          <w:szCs w:val="24"/>
        </w:rPr>
        <w:t>McLeod</w:t>
      </w:r>
      <w:proofErr w:type="spellEnd"/>
      <w:r w:rsidRPr="005158E2">
        <w:rPr>
          <w:rFonts w:ascii="Aptos" w:hAnsi="Aptos"/>
          <w:sz w:val="24"/>
          <w:szCs w:val="24"/>
        </w:rPr>
        <w:t xml:space="preserve">, W., </w:t>
      </w:r>
      <w:proofErr w:type="spellStart"/>
      <w:r w:rsidRPr="005158E2">
        <w:rPr>
          <w:rFonts w:ascii="Aptos" w:hAnsi="Aptos"/>
          <w:i/>
          <w:iCs/>
          <w:sz w:val="24"/>
          <w:szCs w:val="24"/>
        </w:rPr>
        <w:t>Language</w:t>
      </w:r>
      <w:proofErr w:type="spellEnd"/>
      <w:r w:rsidRPr="005158E2">
        <w:rPr>
          <w:rFonts w:ascii="Aptos" w:hAnsi="Aptos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/>
          <w:i/>
          <w:iCs/>
          <w:sz w:val="24"/>
          <w:szCs w:val="24"/>
        </w:rPr>
        <w:t>Revitalisation</w:t>
      </w:r>
      <w:proofErr w:type="spellEnd"/>
      <w:r w:rsidRPr="005158E2">
        <w:rPr>
          <w:rFonts w:ascii="Aptos" w:hAnsi="Aptos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/>
          <w:i/>
          <w:iCs/>
          <w:sz w:val="24"/>
          <w:szCs w:val="24"/>
        </w:rPr>
        <w:t>and</w:t>
      </w:r>
      <w:proofErr w:type="spellEnd"/>
      <w:r w:rsidRPr="005158E2">
        <w:rPr>
          <w:rFonts w:ascii="Aptos" w:hAnsi="Aptos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/>
          <w:i/>
          <w:iCs/>
          <w:sz w:val="24"/>
          <w:szCs w:val="24"/>
        </w:rPr>
        <w:t>Social</w:t>
      </w:r>
      <w:proofErr w:type="spellEnd"/>
      <w:r w:rsidRPr="005158E2">
        <w:rPr>
          <w:rFonts w:ascii="Aptos" w:hAnsi="Aptos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/>
          <w:i/>
          <w:iCs/>
          <w:sz w:val="24"/>
          <w:szCs w:val="24"/>
        </w:rPr>
        <w:t>Transformation</w:t>
      </w:r>
      <w:proofErr w:type="spellEnd"/>
      <w:r w:rsidRPr="005158E2">
        <w:rPr>
          <w:rFonts w:ascii="Aptos" w:hAnsi="Aptos"/>
          <w:sz w:val="24"/>
          <w:szCs w:val="24"/>
        </w:rPr>
        <w:t xml:space="preserve">, </w:t>
      </w:r>
      <w:proofErr w:type="spellStart"/>
      <w:r w:rsidRPr="005158E2">
        <w:rPr>
          <w:rFonts w:ascii="Aptos" w:hAnsi="Aptos"/>
          <w:sz w:val="24"/>
          <w:szCs w:val="24"/>
        </w:rPr>
        <w:t>Palgrave</w:t>
      </w:r>
      <w:proofErr w:type="spellEnd"/>
      <w:r w:rsidRPr="005158E2">
        <w:rPr>
          <w:rFonts w:ascii="Aptos" w:hAnsi="Aptos"/>
          <w:sz w:val="24"/>
          <w:szCs w:val="24"/>
        </w:rPr>
        <w:t xml:space="preserve">: </w:t>
      </w:r>
      <w:proofErr w:type="spellStart"/>
      <w:r w:rsidRPr="005158E2">
        <w:rPr>
          <w:rFonts w:ascii="Aptos" w:hAnsi="Aptos"/>
          <w:sz w:val="24"/>
          <w:szCs w:val="24"/>
        </w:rPr>
        <w:t>Macmillan</w:t>
      </w:r>
      <w:proofErr w:type="spellEnd"/>
    </w:p>
    <w:p w14:paraId="72CA5BB4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proofErr w:type="spellStart"/>
      <w:r w:rsidRPr="005158E2">
        <w:rPr>
          <w:rFonts w:ascii="Aptos" w:hAnsi="Aptos" w:cstheme="minorHAnsi"/>
          <w:sz w:val="24"/>
          <w:szCs w:val="24"/>
        </w:rPr>
        <w:lastRenderedPageBreak/>
        <w:t>Liddicoat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A.J. &amp; </w:t>
      </w:r>
      <w:proofErr w:type="spellStart"/>
      <w:r w:rsidRPr="005158E2">
        <w:rPr>
          <w:rFonts w:ascii="Aptos" w:hAnsi="Aptos" w:cstheme="minorHAnsi"/>
          <w:sz w:val="24"/>
          <w:szCs w:val="24"/>
        </w:rPr>
        <w:t>Baldauf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R.B. (2008)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Planning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and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Policy: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Planning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in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Local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Contexts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</w:t>
      </w:r>
      <w:proofErr w:type="spellStart"/>
      <w:r w:rsidRPr="005158E2">
        <w:rPr>
          <w:rFonts w:ascii="Aptos" w:hAnsi="Aptos" w:cstheme="minorHAnsi"/>
          <w:sz w:val="24"/>
          <w:szCs w:val="24"/>
        </w:rPr>
        <w:t>Bristol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: </w:t>
      </w:r>
      <w:proofErr w:type="spellStart"/>
      <w:r w:rsidRPr="005158E2">
        <w:rPr>
          <w:rFonts w:ascii="Aptos" w:hAnsi="Aptos" w:cstheme="minorHAnsi"/>
          <w:sz w:val="24"/>
          <w:szCs w:val="24"/>
        </w:rPr>
        <w:t>Multilingual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Matters</w:t>
      </w:r>
      <w:proofErr w:type="spellEnd"/>
    </w:p>
    <w:p w14:paraId="582D006D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r w:rsidRPr="005158E2">
        <w:rPr>
          <w:rFonts w:ascii="Aptos" w:hAnsi="Aptos" w:cstheme="minorHAnsi"/>
          <w:sz w:val="24"/>
          <w:szCs w:val="24"/>
        </w:rPr>
        <w:t xml:space="preserve">Llywodraeth Cymru, (2015) </w:t>
      </w:r>
      <w:r w:rsidRPr="005158E2">
        <w:rPr>
          <w:rFonts w:ascii="Aptos" w:hAnsi="Aptos" w:cstheme="minorHAnsi"/>
          <w:i/>
          <w:iCs/>
          <w:sz w:val="24"/>
          <w:szCs w:val="24"/>
        </w:rPr>
        <w:t xml:space="preserve">Gwireddu’r Cynnig Rhagweithiol, Pecyn Gwybodaeth – Gwasanaethau Cymdeithasol a Gofal Cymdeithasol, </w:t>
      </w:r>
      <w:r w:rsidRPr="005158E2">
        <w:rPr>
          <w:rFonts w:ascii="Aptos" w:hAnsi="Aptos" w:cstheme="minorHAnsi"/>
          <w:sz w:val="24"/>
          <w:szCs w:val="24"/>
        </w:rPr>
        <w:t xml:space="preserve">ar gael yn: </w:t>
      </w:r>
      <w:hyperlink r:id="rId24" w:history="1">
        <w:r w:rsidRPr="005158E2">
          <w:rPr>
            <w:rStyle w:val="Hyperddolen"/>
            <w:rFonts w:ascii="Aptos" w:hAnsi="Aptos" w:cstheme="minorHAnsi"/>
            <w:sz w:val="24"/>
            <w:szCs w:val="24"/>
          </w:rPr>
          <w:t>https://www.llyw.cymru/sites/default/files/publications/2019-04/pecyn-gwybodaeth-gweithredu%E2%80%99r-cynnig-rhagweithiol-gwasanaethau-cymdeithasol-a-gofal-cymdeithasol_1.pdf</w:t>
        </w:r>
      </w:hyperlink>
      <w:r w:rsidRPr="005158E2">
        <w:rPr>
          <w:rFonts w:ascii="Aptos" w:hAnsi="Aptos" w:cstheme="minorHAnsi"/>
          <w:sz w:val="24"/>
          <w:szCs w:val="24"/>
        </w:rPr>
        <w:t xml:space="preserve"> (cyrchwyd 26/05/2024)</w:t>
      </w:r>
    </w:p>
    <w:p w14:paraId="51762F23" w14:textId="77777777" w:rsidR="001C1E03" w:rsidRPr="005158E2" w:rsidRDefault="001C1E03" w:rsidP="001C1E03">
      <w:pPr>
        <w:rPr>
          <w:rFonts w:ascii="Aptos" w:hAnsi="Aptos" w:cstheme="minorHAnsi"/>
          <w:color w:val="0000FF"/>
          <w:sz w:val="24"/>
          <w:szCs w:val="24"/>
          <w:u w:val="single"/>
        </w:rPr>
      </w:pPr>
      <w:r w:rsidRPr="005158E2">
        <w:rPr>
          <w:rFonts w:ascii="Aptos" w:hAnsi="Aptos" w:cstheme="minorHAnsi"/>
          <w:sz w:val="24"/>
          <w:szCs w:val="24"/>
        </w:rPr>
        <w:t xml:space="preserve">Llywodraeth Cymru, (2017a) </w:t>
      </w:r>
      <w:r w:rsidRPr="005158E2">
        <w:rPr>
          <w:rFonts w:ascii="Aptos" w:hAnsi="Aptos" w:cstheme="minorHAnsi"/>
          <w:i/>
          <w:iCs/>
          <w:sz w:val="24"/>
          <w:szCs w:val="24"/>
        </w:rPr>
        <w:t>Cymraeg 2050: Miliwn o siaradwyr</w:t>
      </w:r>
      <w:r w:rsidRPr="005158E2">
        <w:rPr>
          <w:rFonts w:ascii="Aptos" w:hAnsi="Aptos" w:cstheme="minorHAnsi"/>
          <w:sz w:val="24"/>
          <w:szCs w:val="24"/>
        </w:rPr>
        <w:t xml:space="preserve">, ar gael yn: </w:t>
      </w:r>
      <w:hyperlink r:id="rId25" w:history="1">
        <w:r w:rsidRPr="005158E2">
          <w:rPr>
            <w:rStyle w:val="Hyperddolen"/>
            <w:rFonts w:ascii="Aptos" w:hAnsi="Aptos" w:cstheme="minorHAnsi"/>
            <w:sz w:val="24"/>
            <w:szCs w:val="24"/>
          </w:rPr>
          <w:t>Cymraeg 2050: Miliwn o siaradwyr (</w:t>
        </w:r>
        <w:proofErr w:type="spellStart"/>
        <w:r w:rsidRPr="005158E2">
          <w:rPr>
            <w:rStyle w:val="Hyperddolen"/>
            <w:rFonts w:ascii="Aptos" w:hAnsi="Aptos" w:cstheme="minorHAnsi"/>
            <w:sz w:val="24"/>
            <w:szCs w:val="24"/>
          </w:rPr>
          <w:t>llyw.cymru</w:t>
        </w:r>
        <w:proofErr w:type="spellEnd"/>
        <w:r w:rsidRPr="005158E2">
          <w:rPr>
            <w:rStyle w:val="Hyperddolen"/>
            <w:rFonts w:ascii="Aptos" w:hAnsi="Aptos" w:cstheme="minorHAnsi"/>
            <w:sz w:val="24"/>
            <w:szCs w:val="24"/>
          </w:rPr>
          <w:t>)</w:t>
        </w:r>
      </w:hyperlink>
    </w:p>
    <w:p w14:paraId="3DFB2DE1" w14:textId="77777777" w:rsidR="001C1E03" w:rsidRPr="005158E2" w:rsidRDefault="001C1E03" w:rsidP="001C1E03">
      <w:pPr>
        <w:rPr>
          <w:rFonts w:ascii="Aptos" w:hAnsi="Aptos"/>
          <w:sz w:val="24"/>
          <w:szCs w:val="24"/>
        </w:rPr>
      </w:pPr>
      <w:r w:rsidRPr="005158E2">
        <w:rPr>
          <w:rFonts w:ascii="Aptos" w:hAnsi="Aptos"/>
          <w:sz w:val="24"/>
          <w:szCs w:val="24"/>
        </w:rPr>
        <w:t xml:space="preserve">Llywodraeth Cymru, (2017b) Taro’r cydbwysedd iawn: cynigion ar gyfer Bil y Gymraeg – Dogfen Ymgynghori Papur Gwyn Llywodraeth Cymru, ar gael yn: </w:t>
      </w:r>
      <w:hyperlink r:id="rId26" w:history="1">
        <w:r w:rsidRPr="005158E2">
          <w:rPr>
            <w:rStyle w:val="Hyperddolen"/>
            <w:rFonts w:ascii="Aptos" w:hAnsi="Aptos"/>
            <w:sz w:val="24"/>
            <w:szCs w:val="24"/>
          </w:rPr>
          <w:t>170807-overview-cy.pdf (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llyw.cymru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>)</w:t>
        </w:r>
      </w:hyperlink>
      <w:r w:rsidRPr="005158E2">
        <w:rPr>
          <w:rFonts w:ascii="Aptos" w:hAnsi="Aptos"/>
          <w:sz w:val="24"/>
          <w:szCs w:val="24"/>
        </w:rPr>
        <w:t xml:space="preserve"> (Cyrchwyd 15/05/2024)</w:t>
      </w:r>
    </w:p>
    <w:p w14:paraId="681BD43F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r w:rsidRPr="005158E2">
        <w:rPr>
          <w:rFonts w:ascii="Aptos" w:hAnsi="Aptos"/>
          <w:sz w:val="24"/>
          <w:szCs w:val="24"/>
        </w:rPr>
        <w:t xml:space="preserve">Llywodraeth Cymru, (2023) </w:t>
      </w:r>
      <w:proofErr w:type="spellStart"/>
      <w:r w:rsidRPr="005158E2">
        <w:rPr>
          <w:rFonts w:ascii="Aptos" w:hAnsi="Aptos"/>
          <w:sz w:val="24"/>
          <w:szCs w:val="24"/>
        </w:rPr>
        <w:t>Labour</w:t>
      </w:r>
      <w:proofErr w:type="spellEnd"/>
      <w:r w:rsidRPr="005158E2">
        <w:rPr>
          <w:rFonts w:ascii="Aptos" w:hAnsi="Aptos"/>
          <w:sz w:val="24"/>
          <w:szCs w:val="24"/>
        </w:rPr>
        <w:t xml:space="preserve"> </w:t>
      </w:r>
      <w:proofErr w:type="spellStart"/>
      <w:r w:rsidRPr="005158E2">
        <w:rPr>
          <w:rFonts w:ascii="Aptos" w:hAnsi="Aptos"/>
          <w:sz w:val="24"/>
          <w:szCs w:val="24"/>
        </w:rPr>
        <w:t>Market</w:t>
      </w:r>
      <w:proofErr w:type="spellEnd"/>
      <w:r w:rsidRPr="005158E2">
        <w:rPr>
          <w:rFonts w:ascii="Aptos" w:hAnsi="Aptos"/>
          <w:sz w:val="24"/>
          <w:szCs w:val="24"/>
        </w:rPr>
        <w:t xml:space="preserve"> </w:t>
      </w:r>
      <w:proofErr w:type="spellStart"/>
      <w:r w:rsidRPr="005158E2">
        <w:rPr>
          <w:rFonts w:ascii="Aptos" w:hAnsi="Aptos"/>
          <w:sz w:val="24"/>
          <w:szCs w:val="24"/>
        </w:rPr>
        <w:t>Overview</w:t>
      </w:r>
      <w:proofErr w:type="spellEnd"/>
      <w:r w:rsidRPr="005158E2">
        <w:rPr>
          <w:rFonts w:ascii="Aptos" w:hAnsi="Aptos"/>
          <w:sz w:val="24"/>
          <w:szCs w:val="24"/>
        </w:rPr>
        <w:t xml:space="preserve">, </w:t>
      </w:r>
      <w:proofErr w:type="spellStart"/>
      <w:r w:rsidRPr="005158E2">
        <w:rPr>
          <w:rFonts w:ascii="Aptos" w:hAnsi="Aptos"/>
          <w:sz w:val="24"/>
          <w:szCs w:val="24"/>
        </w:rPr>
        <w:t>June</w:t>
      </w:r>
      <w:proofErr w:type="spellEnd"/>
      <w:r w:rsidRPr="005158E2">
        <w:rPr>
          <w:rFonts w:ascii="Aptos" w:hAnsi="Aptos"/>
          <w:sz w:val="24"/>
          <w:szCs w:val="24"/>
        </w:rPr>
        <w:t xml:space="preserve"> 2023 </w:t>
      </w:r>
      <w:proofErr w:type="spellStart"/>
      <w:r w:rsidRPr="005158E2">
        <w:rPr>
          <w:rFonts w:ascii="Aptos" w:hAnsi="Aptos"/>
          <w:sz w:val="24"/>
          <w:szCs w:val="24"/>
        </w:rPr>
        <w:t>Statistical</w:t>
      </w:r>
      <w:proofErr w:type="spellEnd"/>
      <w:r w:rsidRPr="005158E2">
        <w:rPr>
          <w:rFonts w:ascii="Aptos" w:hAnsi="Aptos"/>
          <w:sz w:val="24"/>
          <w:szCs w:val="24"/>
        </w:rPr>
        <w:t xml:space="preserve"> </w:t>
      </w:r>
      <w:proofErr w:type="spellStart"/>
      <w:r w:rsidRPr="005158E2">
        <w:rPr>
          <w:rFonts w:ascii="Aptos" w:hAnsi="Aptos"/>
          <w:sz w:val="24"/>
          <w:szCs w:val="24"/>
        </w:rPr>
        <w:t>Bulletin</w:t>
      </w:r>
      <w:proofErr w:type="spellEnd"/>
      <w:r w:rsidRPr="005158E2">
        <w:rPr>
          <w:rFonts w:ascii="Aptos" w:hAnsi="Aptos"/>
          <w:sz w:val="24"/>
          <w:szCs w:val="24"/>
        </w:rPr>
        <w:t xml:space="preserve">, ar gael yn: </w:t>
      </w:r>
      <w:hyperlink r:id="rId27" w:history="1"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Labour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 xml:space="preserve"> 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Market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 xml:space="preserve"> 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Overview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 xml:space="preserve">, 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June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 xml:space="preserve"> 2023 (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gov.wales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>)</w:t>
        </w:r>
      </w:hyperlink>
      <w:r w:rsidRPr="005158E2">
        <w:rPr>
          <w:rFonts w:ascii="Aptos" w:hAnsi="Aptos"/>
          <w:sz w:val="24"/>
          <w:szCs w:val="24"/>
        </w:rPr>
        <w:t xml:space="preserve"> (cyrchwyd 24/05/2024)</w:t>
      </w:r>
    </w:p>
    <w:p w14:paraId="0EAA67FB" w14:textId="77777777" w:rsidR="001C1E03" w:rsidRPr="005158E2" w:rsidRDefault="001C1E03" w:rsidP="001C1E03">
      <w:pPr>
        <w:rPr>
          <w:rFonts w:ascii="Aptos" w:hAnsi="Aptos"/>
          <w:sz w:val="24"/>
          <w:szCs w:val="24"/>
        </w:rPr>
      </w:pPr>
      <w:proofErr w:type="spellStart"/>
      <w:r w:rsidRPr="005158E2">
        <w:rPr>
          <w:rFonts w:ascii="Aptos" w:hAnsi="Aptos"/>
          <w:sz w:val="24"/>
          <w:szCs w:val="24"/>
        </w:rPr>
        <w:t>Mesthrie</w:t>
      </w:r>
      <w:proofErr w:type="spellEnd"/>
      <w:r w:rsidRPr="005158E2">
        <w:rPr>
          <w:rFonts w:ascii="Aptos" w:hAnsi="Aptos"/>
          <w:sz w:val="24"/>
          <w:szCs w:val="24"/>
        </w:rPr>
        <w:t xml:space="preserve">, </w:t>
      </w:r>
      <w:proofErr w:type="spellStart"/>
      <w:r w:rsidRPr="005158E2">
        <w:rPr>
          <w:rFonts w:ascii="Aptos" w:hAnsi="Aptos"/>
          <w:sz w:val="24"/>
          <w:szCs w:val="24"/>
        </w:rPr>
        <w:t>Rajend</w:t>
      </w:r>
      <w:proofErr w:type="spellEnd"/>
      <w:r w:rsidRPr="005158E2">
        <w:rPr>
          <w:rFonts w:ascii="Aptos" w:hAnsi="Aptos"/>
          <w:sz w:val="24"/>
          <w:szCs w:val="24"/>
        </w:rPr>
        <w:t xml:space="preserve">, </w:t>
      </w:r>
      <w:proofErr w:type="spellStart"/>
      <w:r w:rsidRPr="005158E2">
        <w:rPr>
          <w:rFonts w:ascii="Aptos" w:hAnsi="Aptos"/>
          <w:sz w:val="24"/>
          <w:szCs w:val="24"/>
        </w:rPr>
        <w:t>et</w:t>
      </w:r>
      <w:proofErr w:type="spellEnd"/>
      <w:r w:rsidRPr="005158E2">
        <w:rPr>
          <w:rFonts w:ascii="Aptos" w:hAnsi="Aptos"/>
          <w:sz w:val="24"/>
          <w:szCs w:val="24"/>
        </w:rPr>
        <w:t xml:space="preserve"> </w:t>
      </w:r>
      <w:proofErr w:type="spellStart"/>
      <w:r w:rsidRPr="005158E2">
        <w:rPr>
          <w:rFonts w:ascii="Aptos" w:hAnsi="Aptos"/>
          <w:sz w:val="24"/>
          <w:szCs w:val="24"/>
        </w:rPr>
        <w:t>al</w:t>
      </w:r>
      <w:proofErr w:type="spellEnd"/>
      <w:r w:rsidRPr="005158E2">
        <w:rPr>
          <w:rFonts w:ascii="Aptos" w:hAnsi="Aptos"/>
          <w:sz w:val="24"/>
          <w:szCs w:val="24"/>
        </w:rPr>
        <w:t xml:space="preserve">. (2009) </w:t>
      </w:r>
      <w:proofErr w:type="spellStart"/>
      <w:r w:rsidRPr="005158E2">
        <w:rPr>
          <w:rFonts w:ascii="Aptos" w:hAnsi="Aptos"/>
          <w:i/>
          <w:iCs/>
          <w:sz w:val="24"/>
          <w:szCs w:val="24"/>
        </w:rPr>
        <w:t>Introducing</w:t>
      </w:r>
      <w:proofErr w:type="spellEnd"/>
      <w:r w:rsidRPr="005158E2">
        <w:rPr>
          <w:rFonts w:ascii="Aptos" w:hAnsi="Aptos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/>
          <w:i/>
          <w:iCs/>
          <w:sz w:val="24"/>
          <w:szCs w:val="24"/>
        </w:rPr>
        <w:t>Sociolinguistics</w:t>
      </w:r>
      <w:proofErr w:type="spellEnd"/>
      <w:r w:rsidRPr="005158E2">
        <w:rPr>
          <w:rFonts w:ascii="Aptos" w:hAnsi="Aptos"/>
          <w:sz w:val="24"/>
          <w:szCs w:val="24"/>
        </w:rPr>
        <w:t xml:space="preserve">, Edinburgh: University Press </w:t>
      </w:r>
      <w:hyperlink r:id="rId28" w:history="1">
        <w:r w:rsidRPr="005158E2">
          <w:rPr>
            <w:rStyle w:val="Hyperddolen"/>
            <w:rFonts w:ascii="Aptos" w:hAnsi="Aptos"/>
            <w:sz w:val="24"/>
            <w:szCs w:val="24"/>
          </w:rPr>
          <w:t>https://ebookcentral.proquest.com/lib/trinity/detail.action?docID=448743</w:t>
        </w:r>
      </w:hyperlink>
      <w:r w:rsidRPr="005158E2">
        <w:rPr>
          <w:rFonts w:ascii="Aptos" w:hAnsi="Aptos"/>
          <w:sz w:val="24"/>
          <w:szCs w:val="24"/>
        </w:rPr>
        <w:t>.</w:t>
      </w:r>
    </w:p>
    <w:p w14:paraId="3A63BBA9" w14:textId="77777777" w:rsidR="001C1E03" w:rsidRPr="005158E2" w:rsidRDefault="001C1E03" w:rsidP="001C1E03">
      <w:pPr>
        <w:rPr>
          <w:rFonts w:ascii="Aptos" w:hAnsi="Aptos"/>
          <w:sz w:val="24"/>
          <w:szCs w:val="24"/>
        </w:rPr>
      </w:pPr>
      <w:r w:rsidRPr="005158E2">
        <w:rPr>
          <w:rFonts w:ascii="Aptos" w:hAnsi="Aptos"/>
          <w:i/>
          <w:iCs/>
          <w:sz w:val="24"/>
          <w:szCs w:val="24"/>
        </w:rPr>
        <w:t>Mesur y Gymraeg (Cymru) 2011</w:t>
      </w:r>
      <w:r w:rsidRPr="005158E2">
        <w:rPr>
          <w:rFonts w:ascii="Aptos" w:hAnsi="Aptos"/>
          <w:sz w:val="24"/>
          <w:szCs w:val="24"/>
        </w:rPr>
        <w:t xml:space="preserve">, ar gael yn: </w:t>
      </w:r>
      <w:hyperlink r:id="rId29" w:history="1">
        <w:r w:rsidRPr="005158E2">
          <w:rPr>
            <w:rStyle w:val="Hyperddolen"/>
            <w:rFonts w:ascii="Aptos" w:hAnsi="Aptos"/>
            <w:sz w:val="24"/>
            <w:szCs w:val="24"/>
          </w:rPr>
          <w:t>legislation.gov.uk/mwa/2011/1/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contents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>/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enacted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>/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welsh</w:t>
        </w:r>
        <w:proofErr w:type="spellEnd"/>
      </w:hyperlink>
      <w:r w:rsidRPr="005158E2">
        <w:rPr>
          <w:rFonts w:ascii="Aptos" w:hAnsi="Aptos"/>
          <w:sz w:val="24"/>
          <w:szCs w:val="24"/>
        </w:rPr>
        <w:t xml:space="preserve"> </w:t>
      </w:r>
    </w:p>
    <w:p w14:paraId="1F231412" w14:textId="77777777" w:rsidR="001C1E03" w:rsidRPr="005158E2" w:rsidRDefault="001C1E03" w:rsidP="001C1E03">
      <w:pPr>
        <w:rPr>
          <w:rFonts w:ascii="Aptos" w:hAnsi="Aptos"/>
          <w:sz w:val="24"/>
          <w:szCs w:val="24"/>
        </w:rPr>
      </w:pPr>
      <w:r w:rsidRPr="005158E2">
        <w:rPr>
          <w:rFonts w:ascii="Aptos" w:hAnsi="Aptos"/>
          <w:i/>
          <w:iCs/>
          <w:sz w:val="24"/>
          <w:szCs w:val="24"/>
        </w:rPr>
        <w:t>Rheoliadau Safonau’r Gymraeg (Rhif 1)</w:t>
      </w:r>
      <w:r w:rsidRPr="005158E2">
        <w:rPr>
          <w:rFonts w:ascii="Aptos" w:hAnsi="Aptos"/>
          <w:sz w:val="24"/>
          <w:szCs w:val="24"/>
        </w:rPr>
        <w:t xml:space="preserve"> (2015) ar gael yn: </w:t>
      </w:r>
      <w:hyperlink r:id="rId30" w:history="1">
        <w:r w:rsidRPr="005158E2">
          <w:rPr>
            <w:rStyle w:val="Hyperddolen"/>
            <w:rFonts w:ascii="Aptos" w:hAnsi="Aptos"/>
            <w:sz w:val="24"/>
            <w:szCs w:val="24"/>
          </w:rPr>
          <w:t xml:space="preserve">Microsoft Word - (W) Welsh 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Language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 xml:space="preserve"> 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Standards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 xml:space="preserve"> (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No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 xml:space="preserve"> 1) 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Regulations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 xml:space="preserve"> 2015(w) (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laying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 xml:space="preserve"> </w:t>
        </w:r>
        <w:proofErr w:type="spellStart"/>
        <w:r w:rsidRPr="005158E2">
          <w:rPr>
            <w:rStyle w:val="Hyperddolen"/>
            <w:rFonts w:ascii="Aptos" w:hAnsi="Aptos"/>
            <w:sz w:val="24"/>
            <w:szCs w:val="24"/>
          </w:rPr>
          <w:t>version</w:t>
        </w:r>
        <w:proofErr w:type="spellEnd"/>
        <w:r w:rsidRPr="005158E2">
          <w:rPr>
            <w:rStyle w:val="Hyperddolen"/>
            <w:rFonts w:ascii="Aptos" w:hAnsi="Aptos"/>
            <w:sz w:val="24"/>
            <w:szCs w:val="24"/>
          </w:rPr>
          <w:t xml:space="preserve"> .doc (legislation.gov.uk)</w:t>
        </w:r>
      </w:hyperlink>
    </w:p>
    <w:p w14:paraId="1FC5A991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proofErr w:type="spellStart"/>
      <w:r w:rsidRPr="005158E2">
        <w:rPr>
          <w:rFonts w:ascii="Aptos" w:hAnsi="Aptos" w:cstheme="minorHAnsi"/>
          <w:sz w:val="24"/>
          <w:szCs w:val="24"/>
        </w:rPr>
        <w:t>Pujolar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J. &amp; </w:t>
      </w:r>
      <w:proofErr w:type="spellStart"/>
      <w:r w:rsidRPr="005158E2">
        <w:rPr>
          <w:rFonts w:ascii="Aptos" w:hAnsi="Aptos" w:cstheme="minorHAnsi"/>
          <w:sz w:val="24"/>
          <w:szCs w:val="24"/>
        </w:rPr>
        <w:t>Gonzàlez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I., (2013) </w:t>
      </w:r>
      <w:proofErr w:type="spellStart"/>
      <w:r w:rsidRPr="005158E2">
        <w:rPr>
          <w:rFonts w:ascii="Aptos" w:hAnsi="Aptos" w:cstheme="minorHAnsi"/>
          <w:sz w:val="24"/>
          <w:szCs w:val="24"/>
        </w:rPr>
        <w:t>Linguistic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‘mudes’ </w:t>
      </w:r>
      <w:proofErr w:type="spellStart"/>
      <w:r w:rsidRPr="005158E2">
        <w:rPr>
          <w:rFonts w:ascii="Aptos" w:hAnsi="Aptos" w:cstheme="minorHAnsi"/>
          <w:sz w:val="24"/>
          <w:szCs w:val="24"/>
        </w:rPr>
        <w:t>and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the de-</w:t>
      </w:r>
      <w:proofErr w:type="spellStart"/>
      <w:r w:rsidRPr="005158E2">
        <w:rPr>
          <w:rFonts w:ascii="Aptos" w:hAnsi="Aptos" w:cstheme="minorHAnsi"/>
          <w:sz w:val="24"/>
          <w:szCs w:val="24"/>
        </w:rPr>
        <w:t>ethnicization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of </w:t>
      </w:r>
      <w:proofErr w:type="spellStart"/>
      <w:r w:rsidRPr="005158E2">
        <w:rPr>
          <w:rFonts w:ascii="Aptos" w:hAnsi="Aptos" w:cstheme="minorHAnsi"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choice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in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Catalonia</w:t>
      </w:r>
      <w:r w:rsidRPr="005158E2">
        <w:rPr>
          <w:rFonts w:ascii="Aptos" w:hAnsi="Aptos" w:cstheme="minorHAnsi"/>
          <w:i/>
          <w:iCs/>
          <w:sz w:val="24"/>
          <w:szCs w:val="24"/>
        </w:rPr>
        <w:t xml:space="preserve">, International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Journal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of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Bilingual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Education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and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Bilingualism</w:t>
      </w:r>
      <w:proofErr w:type="spellEnd"/>
      <w:r w:rsidRPr="005158E2">
        <w:rPr>
          <w:rFonts w:ascii="Aptos" w:hAnsi="Aptos" w:cstheme="minorHAnsi"/>
          <w:sz w:val="24"/>
          <w:szCs w:val="24"/>
        </w:rPr>
        <w:t>, 16:2, tt.138-152, DOI: 10.1080/13670050.2012.720664</w:t>
      </w:r>
    </w:p>
    <w:p w14:paraId="7D06EDE6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proofErr w:type="spellStart"/>
      <w:r w:rsidRPr="005158E2">
        <w:rPr>
          <w:rFonts w:ascii="Aptos" w:hAnsi="Aptos" w:cstheme="minorHAnsi"/>
          <w:sz w:val="24"/>
          <w:szCs w:val="24"/>
        </w:rPr>
        <w:t>Spolsky</w:t>
      </w:r>
      <w:proofErr w:type="spellEnd"/>
      <w:r w:rsidRPr="005158E2">
        <w:rPr>
          <w:rFonts w:ascii="Aptos" w:hAnsi="Aptos" w:cstheme="minorHAnsi"/>
          <w:sz w:val="24"/>
          <w:szCs w:val="24"/>
        </w:rPr>
        <w:t>, B., (2007) ‘</w:t>
      </w:r>
      <w:proofErr w:type="spellStart"/>
      <w:r w:rsidRPr="005158E2">
        <w:rPr>
          <w:rFonts w:ascii="Aptos" w:hAnsi="Aptos" w:cstheme="minorHAnsi"/>
          <w:sz w:val="24"/>
          <w:szCs w:val="24"/>
        </w:rPr>
        <w:t>Towards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a </w:t>
      </w:r>
      <w:proofErr w:type="spellStart"/>
      <w:r w:rsidRPr="005158E2">
        <w:rPr>
          <w:rFonts w:ascii="Aptos" w:hAnsi="Aptos" w:cstheme="minorHAnsi"/>
          <w:sz w:val="24"/>
          <w:szCs w:val="24"/>
        </w:rPr>
        <w:t>Theory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of </w:t>
      </w:r>
      <w:proofErr w:type="spellStart"/>
      <w:r w:rsidRPr="005158E2">
        <w:rPr>
          <w:rFonts w:ascii="Aptos" w:hAnsi="Aptos" w:cstheme="minorHAnsi"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Policy’,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Working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Papers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in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Educational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Linguistics</w:t>
      </w:r>
      <w:proofErr w:type="spellEnd"/>
      <w:r w:rsidRPr="005158E2">
        <w:rPr>
          <w:rFonts w:ascii="Aptos" w:hAnsi="Aptos" w:cstheme="minorHAnsi"/>
          <w:sz w:val="24"/>
          <w:szCs w:val="24"/>
        </w:rPr>
        <w:t>, tt.1-14</w:t>
      </w:r>
    </w:p>
    <w:p w14:paraId="0DE182AD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proofErr w:type="spellStart"/>
      <w:r w:rsidRPr="005158E2">
        <w:rPr>
          <w:rFonts w:ascii="Aptos" w:hAnsi="Aptos" w:cstheme="minorHAnsi"/>
          <w:sz w:val="24"/>
          <w:szCs w:val="24"/>
        </w:rPr>
        <w:t>Vacca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A., (2013) ‘Welsh </w:t>
      </w:r>
      <w:proofErr w:type="spellStart"/>
      <w:r w:rsidRPr="005158E2">
        <w:rPr>
          <w:rFonts w:ascii="Aptos" w:hAnsi="Aptos" w:cstheme="minorHAnsi"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(Wales) </w:t>
      </w:r>
      <w:proofErr w:type="spellStart"/>
      <w:r w:rsidRPr="005158E2">
        <w:rPr>
          <w:rFonts w:ascii="Aptos" w:hAnsi="Aptos" w:cstheme="minorHAnsi"/>
          <w:sz w:val="24"/>
          <w:szCs w:val="24"/>
        </w:rPr>
        <w:t>Measure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2011, </w:t>
      </w:r>
      <w:proofErr w:type="spellStart"/>
      <w:r w:rsidRPr="005158E2">
        <w:rPr>
          <w:rFonts w:ascii="Aptos" w:hAnsi="Aptos" w:cstheme="minorHAnsi"/>
          <w:sz w:val="24"/>
          <w:szCs w:val="24"/>
        </w:rPr>
        <w:t>Use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of Welsh </w:t>
      </w:r>
      <w:proofErr w:type="spellStart"/>
      <w:r w:rsidRPr="005158E2">
        <w:rPr>
          <w:rFonts w:ascii="Aptos" w:hAnsi="Aptos" w:cstheme="minorHAnsi"/>
          <w:sz w:val="24"/>
          <w:szCs w:val="24"/>
        </w:rPr>
        <w:t>in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the </w:t>
      </w:r>
      <w:proofErr w:type="spellStart"/>
      <w:r w:rsidRPr="005158E2">
        <w:rPr>
          <w:rFonts w:ascii="Aptos" w:hAnsi="Aptos" w:cstheme="minorHAnsi"/>
          <w:sz w:val="24"/>
          <w:szCs w:val="24"/>
        </w:rPr>
        <w:t>Public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Administration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: a Step </w:t>
      </w:r>
      <w:proofErr w:type="spellStart"/>
      <w:r w:rsidRPr="005158E2">
        <w:rPr>
          <w:rFonts w:ascii="Aptos" w:hAnsi="Aptos" w:cstheme="minorHAnsi"/>
          <w:sz w:val="24"/>
          <w:szCs w:val="24"/>
        </w:rPr>
        <w:t>Forward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?’,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Revista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de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Llengua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i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Dret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</w:t>
      </w:r>
      <w:proofErr w:type="spellStart"/>
      <w:r w:rsidRPr="005158E2">
        <w:rPr>
          <w:rFonts w:ascii="Aptos" w:hAnsi="Aptos" w:cstheme="minorHAnsi"/>
          <w:sz w:val="24"/>
          <w:szCs w:val="24"/>
        </w:rPr>
        <w:t>núm</w:t>
      </w:r>
      <w:proofErr w:type="spellEnd"/>
      <w:r w:rsidRPr="005158E2">
        <w:rPr>
          <w:rFonts w:ascii="Aptos" w:hAnsi="Aptos" w:cstheme="minorHAnsi"/>
          <w:sz w:val="24"/>
          <w:szCs w:val="24"/>
        </w:rPr>
        <w:t>. 59, tt. 131-138, DOI: 10.2436/20.8030.02.8.</w:t>
      </w:r>
    </w:p>
    <w:p w14:paraId="1F5ECC8A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r w:rsidRPr="005158E2">
        <w:rPr>
          <w:rFonts w:ascii="Aptos" w:hAnsi="Aptos" w:cstheme="minorHAnsi"/>
          <w:sz w:val="24"/>
          <w:szCs w:val="24"/>
        </w:rPr>
        <w:t>Williams, C.H., (1994) ‘</w:t>
      </w:r>
      <w:proofErr w:type="spellStart"/>
      <w:r w:rsidRPr="005158E2">
        <w:rPr>
          <w:rFonts w:ascii="Aptos" w:hAnsi="Aptos" w:cstheme="minorHAnsi"/>
          <w:sz w:val="24"/>
          <w:szCs w:val="24"/>
        </w:rPr>
        <w:t>Development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 </w:t>
      </w:r>
      <w:proofErr w:type="spellStart"/>
      <w:r w:rsidRPr="005158E2">
        <w:rPr>
          <w:rFonts w:ascii="Aptos" w:hAnsi="Aptos" w:cstheme="minorHAnsi"/>
          <w:sz w:val="24"/>
          <w:szCs w:val="24"/>
        </w:rPr>
        <w:t>Dependency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and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the </w:t>
      </w:r>
      <w:proofErr w:type="spellStart"/>
      <w:r w:rsidRPr="005158E2">
        <w:rPr>
          <w:rFonts w:ascii="Aptos" w:hAnsi="Aptos" w:cstheme="minorHAnsi"/>
          <w:sz w:val="24"/>
          <w:szCs w:val="24"/>
        </w:rPr>
        <w:t>Democratic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sz w:val="24"/>
          <w:szCs w:val="24"/>
        </w:rPr>
        <w:t>Deficit</w:t>
      </w:r>
      <w:proofErr w:type="spellEnd"/>
      <w:r w:rsidRPr="005158E2">
        <w:rPr>
          <w:rFonts w:ascii="Aptos" w:hAnsi="Aptos" w:cstheme="minorHAnsi"/>
          <w:sz w:val="24"/>
          <w:szCs w:val="24"/>
        </w:rPr>
        <w:t xml:space="preserve">,’ </w:t>
      </w:r>
      <w:r w:rsidRPr="005158E2">
        <w:rPr>
          <w:rFonts w:ascii="Aptos" w:hAnsi="Aptos" w:cstheme="minorHAnsi"/>
          <w:i/>
          <w:iCs/>
          <w:sz w:val="24"/>
          <w:szCs w:val="24"/>
        </w:rPr>
        <w:t xml:space="preserve">International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Journal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of the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Sociology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of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sz w:val="24"/>
          <w:szCs w:val="24"/>
        </w:rPr>
        <w:t>, tt.101-127</w:t>
      </w:r>
    </w:p>
    <w:p w14:paraId="12D98BA0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  <w:r w:rsidRPr="005158E2">
        <w:rPr>
          <w:rFonts w:ascii="Aptos" w:hAnsi="Aptos" w:cs="OpenSans"/>
          <w:kern w:val="0"/>
          <w:sz w:val="24"/>
          <w:szCs w:val="24"/>
        </w:rPr>
        <w:t xml:space="preserve">Williams, C.H, (2013)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Perfidious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Hope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: The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Legislative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Turn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in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Official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Minority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Language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kern w:val="0"/>
          <w:sz w:val="24"/>
          <w:szCs w:val="24"/>
        </w:rPr>
        <w:t>Regimes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 xml:space="preserve">,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Regional</w:t>
      </w:r>
      <w:proofErr w:type="spellEnd"/>
      <w:r w:rsidRPr="005158E2">
        <w:rPr>
          <w:rFonts w:ascii="Aptos" w:hAnsi="Aptos" w:cs="OpenSans"/>
          <w:i/>
          <w:iCs/>
          <w:kern w:val="0"/>
          <w:sz w:val="24"/>
          <w:szCs w:val="24"/>
        </w:rPr>
        <w:t xml:space="preserve"> &amp;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Federal</w:t>
      </w:r>
      <w:proofErr w:type="spellEnd"/>
      <w:r w:rsidRPr="005158E2">
        <w:rPr>
          <w:rFonts w:ascii="Aptos" w:hAnsi="Aptos" w:cs="OpenSans"/>
          <w:i/>
          <w:iCs/>
          <w:kern w:val="0"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="OpenSans"/>
          <w:i/>
          <w:iCs/>
          <w:kern w:val="0"/>
          <w:sz w:val="24"/>
          <w:szCs w:val="24"/>
        </w:rPr>
        <w:t>Studies</w:t>
      </w:r>
      <w:proofErr w:type="spellEnd"/>
      <w:r w:rsidRPr="005158E2">
        <w:rPr>
          <w:rFonts w:ascii="Aptos" w:hAnsi="Aptos" w:cs="OpenSans"/>
          <w:kern w:val="0"/>
          <w:sz w:val="24"/>
          <w:szCs w:val="24"/>
        </w:rPr>
        <w:t>, 23:1, tt.101-122, DOI: 10.1080/13597566.2012.754353</w:t>
      </w:r>
    </w:p>
    <w:p w14:paraId="3ECE2329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="OpenSans"/>
          <w:kern w:val="0"/>
          <w:sz w:val="24"/>
          <w:szCs w:val="24"/>
        </w:rPr>
      </w:pPr>
    </w:p>
    <w:p w14:paraId="0527B1EB" w14:textId="77777777" w:rsidR="001C1E03" w:rsidRPr="005158E2" w:rsidRDefault="001C1E03" w:rsidP="001C1E03">
      <w:pPr>
        <w:rPr>
          <w:rFonts w:ascii="Aptos" w:hAnsi="Aptos" w:cstheme="minorHAnsi"/>
          <w:sz w:val="24"/>
          <w:szCs w:val="24"/>
        </w:rPr>
      </w:pPr>
      <w:r w:rsidRPr="005158E2">
        <w:rPr>
          <w:rFonts w:ascii="Aptos" w:hAnsi="Aptos" w:cstheme="minorHAnsi"/>
          <w:sz w:val="24"/>
          <w:szCs w:val="24"/>
        </w:rPr>
        <w:t xml:space="preserve">Williams, G., &amp; Morris, D., (2000)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Planning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and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Language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Use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: Welsh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in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a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Global</w:t>
      </w:r>
      <w:proofErr w:type="spellEnd"/>
      <w:r w:rsidRPr="005158E2">
        <w:rPr>
          <w:rFonts w:ascii="Aptos" w:hAnsi="Aptos" w:cstheme="minorHAnsi"/>
          <w:i/>
          <w:iCs/>
          <w:sz w:val="24"/>
          <w:szCs w:val="24"/>
        </w:rPr>
        <w:t xml:space="preserve"> </w:t>
      </w:r>
      <w:proofErr w:type="spellStart"/>
      <w:r w:rsidRPr="005158E2">
        <w:rPr>
          <w:rFonts w:ascii="Aptos" w:hAnsi="Aptos" w:cstheme="minorHAnsi"/>
          <w:i/>
          <w:iCs/>
          <w:sz w:val="24"/>
          <w:szCs w:val="24"/>
        </w:rPr>
        <w:t>Age</w:t>
      </w:r>
      <w:proofErr w:type="spellEnd"/>
      <w:r w:rsidRPr="005158E2">
        <w:rPr>
          <w:rFonts w:ascii="Aptos" w:hAnsi="Aptos" w:cstheme="minorHAnsi"/>
          <w:sz w:val="24"/>
          <w:szCs w:val="24"/>
        </w:rPr>
        <w:t>, Cardiff: University of Wales Press</w:t>
      </w:r>
    </w:p>
    <w:p w14:paraId="5EE12590" w14:textId="77777777" w:rsidR="001C1E03" w:rsidRPr="005158E2" w:rsidRDefault="001C1E03" w:rsidP="001C1E03">
      <w:pPr>
        <w:autoSpaceDE w:val="0"/>
        <w:autoSpaceDN w:val="0"/>
        <w:adjustRightInd w:val="0"/>
        <w:spacing w:after="0" w:line="240" w:lineRule="auto"/>
        <w:rPr>
          <w:rFonts w:ascii="Aptos" w:hAnsi="Aptos" w:cstheme="minorHAnsi"/>
          <w:sz w:val="24"/>
          <w:szCs w:val="24"/>
        </w:rPr>
      </w:pPr>
    </w:p>
    <w:p w14:paraId="064348EC" w14:textId="77777777" w:rsidR="00222834" w:rsidRPr="00222834" w:rsidRDefault="00222834" w:rsidP="00222834">
      <w:pPr>
        <w:jc w:val="center"/>
        <w:rPr>
          <w:rFonts w:cstheme="minorHAnsi"/>
          <w:sz w:val="24"/>
          <w:szCs w:val="24"/>
        </w:rPr>
      </w:pPr>
    </w:p>
    <w:sectPr w:rsidR="00222834" w:rsidRPr="002228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17CEDE" w14:textId="77777777" w:rsidR="001427DE" w:rsidRDefault="001427DE" w:rsidP="008357CD">
      <w:pPr>
        <w:spacing w:after="0" w:line="240" w:lineRule="auto"/>
      </w:pPr>
      <w:r>
        <w:separator/>
      </w:r>
    </w:p>
  </w:endnote>
  <w:endnote w:type="continuationSeparator" w:id="0">
    <w:p w14:paraId="35D58626" w14:textId="77777777" w:rsidR="001427DE" w:rsidRDefault="001427DE" w:rsidP="00835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kzidenz Grotesk BE Light">
    <w:altName w:val="Akzidenz Grotesk BE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pe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FFFCB7" w14:textId="77777777" w:rsidR="001427DE" w:rsidRDefault="001427DE" w:rsidP="008357CD">
      <w:pPr>
        <w:spacing w:after="0" w:line="240" w:lineRule="auto"/>
      </w:pPr>
      <w:r>
        <w:separator/>
      </w:r>
    </w:p>
  </w:footnote>
  <w:footnote w:type="continuationSeparator" w:id="0">
    <w:p w14:paraId="5CCE74FB" w14:textId="77777777" w:rsidR="001427DE" w:rsidRDefault="001427DE" w:rsidP="008357CD">
      <w:pPr>
        <w:spacing w:after="0" w:line="240" w:lineRule="auto"/>
      </w:pPr>
      <w:r>
        <w:continuationSeparator/>
      </w:r>
    </w:p>
  </w:footnote>
  <w:footnote w:id="1">
    <w:p w14:paraId="0C783A38" w14:textId="57B0D66C" w:rsidR="00DD24B9" w:rsidRDefault="00DD24B9">
      <w:pPr>
        <w:pStyle w:val="TestunTroednodyn"/>
      </w:pPr>
      <w:r>
        <w:rPr>
          <w:rStyle w:val="CyfeirnodTroednodyn"/>
        </w:rPr>
        <w:footnoteRef/>
      </w:r>
      <w:r>
        <w:t xml:space="preserve"> </w:t>
      </w:r>
      <w:r w:rsidR="00DD41D1">
        <w:t xml:space="preserve">Gosodwyd hysbysiadau cydymffurfio ar gyrff </w:t>
      </w:r>
      <w:r w:rsidR="00A11AA5">
        <w:t>Rheoliadau Rhif 1 (</w:t>
      </w:r>
      <w:r w:rsidR="00CC6B4F">
        <w:t>Gweinidogion</w:t>
      </w:r>
      <w:r w:rsidR="00A11AA5">
        <w:t xml:space="preserve"> Cymru, Awdurdodau Lleol a’r Parciau Cenedlaethol) ar 30 Medi 2015</w:t>
      </w:r>
      <w:r w:rsidR="009235C1">
        <w:t xml:space="preserve"> e.e. </w:t>
      </w:r>
      <w:hyperlink r:id="rId1" w:history="1">
        <w:r w:rsidR="009235C1">
          <w:rPr>
            <w:rStyle w:val="Hyperddolen"/>
          </w:rPr>
          <w:t>cyngor-sir-gâr.pdf (</w:t>
        </w:r>
        <w:proofErr w:type="spellStart"/>
        <w:r w:rsidR="009235C1">
          <w:rPr>
            <w:rStyle w:val="Hyperddolen"/>
          </w:rPr>
          <w:t>comisiynyddygymraeg.cymru</w:t>
        </w:r>
        <w:proofErr w:type="spellEnd"/>
        <w:r w:rsidR="009235C1">
          <w:rPr>
            <w:rStyle w:val="Hyperddolen"/>
          </w:rPr>
          <w:t>)</w:t>
        </w:r>
      </w:hyperlink>
      <w:r w:rsidR="008E5B15">
        <w:t xml:space="preserve"> yn dilyn cymeradwyo’r Rheoliadau ym mis Mawrth 2015: </w:t>
      </w:r>
      <w:hyperlink r:id="rId2" w:history="1">
        <w:r w:rsidR="00750C54">
          <w:rPr>
            <w:rStyle w:val="Hyperddolen"/>
          </w:rPr>
          <w:t xml:space="preserve">Microsoft Word - (W) Welsh </w:t>
        </w:r>
        <w:proofErr w:type="spellStart"/>
        <w:r w:rsidR="00750C54">
          <w:rPr>
            <w:rStyle w:val="Hyperddolen"/>
          </w:rPr>
          <w:t>Language</w:t>
        </w:r>
        <w:proofErr w:type="spellEnd"/>
        <w:r w:rsidR="00750C54">
          <w:rPr>
            <w:rStyle w:val="Hyperddolen"/>
          </w:rPr>
          <w:t xml:space="preserve"> </w:t>
        </w:r>
        <w:proofErr w:type="spellStart"/>
        <w:r w:rsidR="00750C54">
          <w:rPr>
            <w:rStyle w:val="Hyperddolen"/>
          </w:rPr>
          <w:t>Standards</w:t>
        </w:r>
        <w:proofErr w:type="spellEnd"/>
        <w:r w:rsidR="00750C54">
          <w:rPr>
            <w:rStyle w:val="Hyperddolen"/>
          </w:rPr>
          <w:t xml:space="preserve"> (</w:t>
        </w:r>
        <w:proofErr w:type="spellStart"/>
        <w:r w:rsidR="00750C54">
          <w:rPr>
            <w:rStyle w:val="Hyperddolen"/>
          </w:rPr>
          <w:t>No</w:t>
        </w:r>
        <w:proofErr w:type="spellEnd"/>
        <w:r w:rsidR="00750C54">
          <w:rPr>
            <w:rStyle w:val="Hyperddolen"/>
          </w:rPr>
          <w:t xml:space="preserve"> 1) </w:t>
        </w:r>
        <w:proofErr w:type="spellStart"/>
        <w:r w:rsidR="00750C54">
          <w:rPr>
            <w:rStyle w:val="Hyperddolen"/>
          </w:rPr>
          <w:t>Regulations</w:t>
        </w:r>
        <w:proofErr w:type="spellEnd"/>
        <w:r w:rsidR="00750C54">
          <w:rPr>
            <w:rStyle w:val="Hyperddolen"/>
          </w:rPr>
          <w:t xml:space="preserve"> 2015(w) (</w:t>
        </w:r>
        <w:proofErr w:type="spellStart"/>
        <w:r w:rsidR="00750C54">
          <w:rPr>
            <w:rStyle w:val="Hyperddolen"/>
          </w:rPr>
          <w:t>laying</w:t>
        </w:r>
        <w:proofErr w:type="spellEnd"/>
        <w:r w:rsidR="00750C54">
          <w:rPr>
            <w:rStyle w:val="Hyperddolen"/>
          </w:rPr>
          <w:t xml:space="preserve"> </w:t>
        </w:r>
        <w:proofErr w:type="spellStart"/>
        <w:r w:rsidR="00750C54">
          <w:rPr>
            <w:rStyle w:val="Hyperddolen"/>
          </w:rPr>
          <w:t>version</w:t>
        </w:r>
        <w:proofErr w:type="spellEnd"/>
        <w:r w:rsidR="00750C54">
          <w:rPr>
            <w:rStyle w:val="Hyperddolen"/>
          </w:rPr>
          <w:t xml:space="preserve"> .doc (legislation.gov.uk)</w:t>
        </w:r>
      </w:hyperlink>
    </w:p>
  </w:footnote>
  <w:footnote w:id="2">
    <w:p w14:paraId="3283F527" w14:textId="15822A0C" w:rsidR="00EB2B4E" w:rsidRDefault="00EB2B4E">
      <w:pPr>
        <w:pStyle w:val="TestunTroednodyn"/>
      </w:pPr>
      <w:r>
        <w:rPr>
          <w:rStyle w:val="CyfeirnodTroednodyn"/>
        </w:rPr>
        <w:footnoteRef/>
      </w:r>
      <w:r>
        <w:t xml:space="preserve"> </w:t>
      </w:r>
      <w:hyperlink r:id="rId3" w:history="1">
        <w:r>
          <w:rPr>
            <w:rStyle w:val="Hyperddolen"/>
          </w:rPr>
          <w:t>'</w:t>
        </w:r>
        <w:proofErr w:type="spellStart"/>
        <w:r>
          <w:rPr>
            <w:rStyle w:val="Hyperddolen"/>
          </w:rPr>
          <w:t>Laborious</w:t>
        </w:r>
        <w:proofErr w:type="spellEnd"/>
        <w:r>
          <w:rPr>
            <w:rStyle w:val="Hyperddolen"/>
          </w:rPr>
          <w:t xml:space="preserve">' Welsh </w:t>
        </w:r>
        <w:proofErr w:type="spellStart"/>
        <w:r>
          <w:rPr>
            <w:rStyle w:val="Hyperddolen"/>
          </w:rPr>
          <w:t>language</w:t>
        </w:r>
        <w:proofErr w:type="spellEnd"/>
        <w:r>
          <w:rPr>
            <w:rStyle w:val="Hyperddolen"/>
          </w:rPr>
          <w:t xml:space="preserve"> </w:t>
        </w:r>
        <w:proofErr w:type="spellStart"/>
        <w:r>
          <w:rPr>
            <w:rStyle w:val="Hyperddolen"/>
          </w:rPr>
          <w:t>rules</w:t>
        </w:r>
        <w:proofErr w:type="spellEnd"/>
        <w:r>
          <w:rPr>
            <w:rStyle w:val="Hyperddolen"/>
          </w:rPr>
          <w:t xml:space="preserve"> </w:t>
        </w:r>
        <w:proofErr w:type="spellStart"/>
        <w:r>
          <w:rPr>
            <w:rStyle w:val="Hyperddolen"/>
          </w:rPr>
          <w:t>on</w:t>
        </w:r>
        <w:proofErr w:type="spellEnd"/>
        <w:r>
          <w:rPr>
            <w:rStyle w:val="Hyperddolen"/>
          </w:rPr>
          <w:t xml:space="preserve"> </w:t>
        </w:r>
        <w:proofErr w:type="spellStart"/>
        <w:r>
          <w:rPr>
            <w:rStyle w:val="Hyperddolen"/>
          </w:rPr>
          <w:t>hold</w:t>
        </w:r>
        <w:proofErr w:type="spellEnd"/>
        <w:r>
          <w:rPr>
            <w:rStyle w:val="Hyperddolen"/>
          </w:rPr>
          <w:t xml:space="preserve"> </w:t>
        </w:r>
        <w:proofErr w:type="spellStart"/>
        <w:r>
          <w:rPr>
            <w:rStyle w:val="Hyperddolen"/>
          </w:rPr>
          <w:t>for</w:t>
        </w:r>
        <w:proofErr w:type="spellEnd"/>
        <w:r>
          <w:rPr>
            <w:rStyle w:val="Hyperddolen"/>
          </w:rPr>
          <w:t xml:space="preserve"> </w:t>
        </w:r>
        <w:proofErr w:type="spellStart"/>
        <w:r>
          <w:rPr>
            <w:rStyle w:val="Hyperddolen"/>
          </w:rPr>
          <w:t>private</w:t>
        </w:r>
        <w:proofErr w:type="spellEnd"/>
        <w:r>
          <w:rPr>
            <w:rStyle w:val="Hyperddolen"/>
          </w:rPr>
          <w:t xml:space="preserve"> </w:t>
        </w:r>
        <w:proofErr w:type="spellStart"/>
        <w:r>
          <w:rPr>
            <w:rStyle w:val="Hyperddolen"/>
          </w:rPr>
          <w:t>firms</w:t>
        </w:r>
        <w:proofErr w:type="spellEnd"/>
        <w:r>
          <w:rPr>
            <w:rStyle w:val="Hyperddolen"/>
          </w:rPr>
          <w:t xml:space="preserve"> - BBC </w:t>
        </w:r>
        <w:proofErr w:type="spellStart"/>
        <w:r>
          <w:rPr>
            <w:rStyle w:val="Hyperddolen"/>
          </w:rPr>
          <w:t>News</w:t>
        </w:r>
        <w:proofErr w:type="spellEnd"/>
      </w:hyperlink>
      <w:r>
        <w:t xml:space="preserve">, </w:t>
      </w:r>
      <w:hyperlink r:id="rId4" w:history="1">
        <w:r w:rsidR="007A38CF">
          <w:rPr>
            <w:rStyle w:val="Hyperddolen"/>
          </w:rPr>
          <w:t>*Cefnogi a hybu’r Gymraeg (</w:t>
        </w:r>
        <w:proofErr w:type="spellStart"/>
        <w:r w:rsidR="007A38CF">
          <w:rPr>
            <w:rStyle w:val="Hyperddolen"/>
          </w:rPr>
          <w:t>senedd.cymru</w:t>
        </w:r>
        <w:proofErr w:type="spellEnd"/>
        <w:r w:rsidR="007A38CF">
          <w:rPr>
            <w:rStyle w:val="Hyperddolen"/>
          </w:rPr>
          <w:t>)</w:t>
        </w:r>
      </w:hyperlink>
    </w:p>
  </w:footnote>
  <w:footnote w:id="3">
    <w:p w14:paraId="59AAB79B" w14:textId="74620927" w:rsidR="008357CD" w:rsidRDefault="008357CD">
      <w:pPr>
        <w:pStyle w:val="TestunTroednodyn"/>
      </w:pPr>
      <w:r>
        <w:rPr>
          <w:rStyle w:val="CyfeirnodTroednodyn"/>
        </w:rPr>
        <w:footnoteRef/>
      </w:r>
      <w:r>
        <w:t xml:space="preserve"> </w:t>
      </w:r>
      <w:r>
        <w:t>O fewn testun y strategaeth. Mae’r Comisiynydd a’r Mesur wedi eu cynnwys fel cyfeirnodau ac yn y llyfryddiaeth. Termau chwilio: Comisiynydd/Chomisiynydd/Gomisiynydd; Mesur/Fesur; Safonau.</w:t>
      </w:r>
    </w:p>
  </w:footnote>
  <w:footnote w:id="4">
    <w:p w14:paraId="7573FA97" w14:textId="5B59236A" w:rsidR="0070618A" w:rsidRDefault="0070618A">
      <w:pPr>
        <w:pStyle w:val="TestunTroednodyn"/>
      </w:pPr>
      <w:r>
        <w:rPr>
          <w:rStyle w:val="CyfeirnodTroednodyn"/>
        </w:rPr>
        <w:footnoteRef/>
      </w:r>
      <w:r>
        <w:t xml:space="preserve"> </w:t>
      </w:r>
      <w:r w:rsidR="00B91884">
        <w:t xml:space="preserve">Gweler, er enghraifft </w:t>
      </w:r>
      <w:r w:rsidR="00BA665D">
        <w:t xml:space="preserve">adroddiad </w:t>
      </w:r>
      <w:r>
        <w:t>Cyngor ar Bopeth</w:t>
      </w:r>
      <w:r w:rsidR="002D31A0">
        <w:t xml:space="preserve">, </w:t>
      </w:r>
      <w:r w:rsidR="002D31A0" w:rsidRPr="002D31A0">
        <w:t xml:space="preserve">Hefyd ar gael yn Gymraeg: deall y defnydd a'r diffyg defnydd o wasanaethau </w:t>
      </w:r>
      <w:r w:rsidR="002D31A0">
        <w:t>Cymraeg (2015)</w:t>
      </w:r>
    </w:p>
  </w:footnote>
  <w:footnote w:id="5">
    <w:p w14:paraId="772FFECF" w14:textId="0F14A538" w:rsidR="004F2EA2" w:rsidRDefault="004F2EA2">
      <w:pPr>
        <w:pStyle w:val="TestunTroednodyn"/>
      </w:pPr>
      <w:r>
        <w:rPr>
          <w:rStyle w:val="CyfeirnodTroednodyn"/>
        </w:rPr>
        <w:footnoteRef/>
      </w:r>
      <w:r>
        <w:t xml:space="preserve"> </w:t>
      </w:r>
      <w:hyperlink r:id="rId5" w:history="1">
        <w:r w:rsidR="004E3F65" w:rsidRPr="004E3F65">
          <w:rPr>
            <w:rStyle w:val="Hyperddolen"/>
          </w:rPr>
          <w:t>Pecyn Gweithredu’r Cynnig Rhagweithiol</w:t>
        </w:r>
      </w:hyperlink>
      <w:r w:rsidR="004E3F65">
        <w:t xml:space="preserve"> </w:t>
      </w:r>
    </w:p>
  </w:footnote>
  <w:footnote w:id="6">
    <w:p w14:paraId="21DC4C28" w14:textId="29646CB7" w:rsidR="00FC50EB" w:rsidRDefault="00FC50EB" w:rsidP="00FC50EB">
      <w:pPr>
        <w:pStyle w:val="TestunTroednodyn"/>
      </w:pPr>
      <w:r>
        <w:rPr>
          <w:rStyle w:val="CyfeirnodTroednodyn"/>
        </w:rPr>
        <w:footnoteRef/>
      </w:r>
      <w:r>
        <w:t xml:space="preserve"> </w:t>
      </w:r>
      <w:r>
        <w:t xml:space="preserve">Safon </w:t>
      </w:r>
      <w:r>
        <w:t>158</w:t>
      </w:r>
      <w:r>
        <w:t xml:space="preserve">. </w:t>
      </w:r>
      <w:r>
        <w:t>Atodol - Cyflenwi Gwasanaethau</w:t>
      </w:r>
      <w:r>
        <w:t xml:space="preserve"> </w:t>
      </w:r>
      <w:r>
        <w:t>(1) Rhaid ichi lunio adroddiad ("adroddiad blynyddol"), yn Gymraeg, mewn perthynas â phob blwyddyn ariannol</w:t>
      </w:r>
    </w:p>
  </w:footnote>
  <w:footnote w:id="7">
    <w:p w14:paraId="2158CA32" w14:textId="0E8A24DF" w:rsidR="000667E9" w:rsidRDefault="000667E9">
      <w:pPr>
        <w:pStyle w:val="TestunTroednodyn"/>
      </w:pPr>
      <w:r>
        <w:rPr>
          <w:rStyle w:val="CyfeirnodTroednodyn"/>
        </w:rPr>
        <w:footnoteRef/>
      </w:r>
      <w:r>
        <w:t xml:space="preserve"> </w:t>
      </w:r>
      <w:hyperlink r:id="rId6" w:history="1">
        <w:r>
          <w:rPr>
            <w:rStyle w:val="Hyperddolen"/>
          </w:rPr>
          <w:t>Cod Ymarfer i Reoliadau Safonau’r Gymraeg (Rhif 1) 2015 (</w:t>
        </w:r>
        <w:proofErr w:type="spellStart"/>
        <w:r>
          <w:rPr>
            <w:rStyle w:val="Hyperddolen"/>
          </w:rPr>
          <w:t>comisiynyddygymraeg.cymru</w:t>
        </w:r>
        <w:proofErr w:type="spellEnd"/>
        <w:r>
          <w:rPr>
            <w:rStyle w:val="Hyperddolen"/>
          </w:rPr>
          <w:t>)</w:t>
        </w:r>
      </w:hyperlink>
    </w:p>
  </w:footnote>
  <w:footnote w:id="8">
    <w:p w14:paraId="612A88CF" w14:textId="0C68AF01" w:rsidR="00E2360D" w:rsidRDefault="00E2360D">
      <w:pPr>
        <w:pStyle w:val="TestunTroednodyn"/>
      </w:pPr>
      <w:r>
        <w:rPr>
          <w:rStyle w:val="CyfeirnodTroednodyn"/>
        </w:rPr>
        <w:footnoteRef/>
      </w:r>
      <w:r>
        <w:t xml:space="preserve"> </w:t>
      </w:r>
      <w:r>
        <w:t>Noder nad yw strategaeth Hybu’r Gymraeg Ceredigion ar gyfer y cyfnod 2023-27 wedi ei chyhoeddi eto. D</w:t>
      </w:r>
      <w:r w:rsidR="00B92FE2">
        <w:t xml:space="preserve">yfynnir </w:t>
      </w:r>
      <w:r>
        <w:t>strategaeth 2018-23 yma</w:t>
      </w:r>
      <w:r w:rsidR="00B92FE2">
        <w:t xml:space="preserve"> o ganlyniad.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2D46"/>
    <w:rsid w:val="00001CE7"/>
    <w:rsid w:val="00002419"/>
    <w:rsid w:val="00012B88"/>
    <w:rsid w:val="00012F50"/>
    <w:rsid w:val="00014675"/>
    <w:rsid w:val="00014B61"/>
    <w:rsid w:val="00026003"/>
    <w:rsid w:val="000315B7"/>
    <w:rsid w:val="00036654"/>
    <w:rsid w:val="000468D0"/>
    <w:rsid w:val="000638E4"/>
    <w:rsid w:val="00063900"/>
    <w:rsid w:val="0006407F"/>
    <w:rsid w:val="000665A6"/>
    <w:rsid w:val="000667BB"/>
    <w:rsid w:val="000667E9"/>
    <w:rsid w:val="000720B3"/>
    <w:rsid w:val="0007487E"/>
    <w:rsid w:val="0007610A"/>
    <w:rsid w:val="00077F53"/>
    <w:rsid w:val="00085851"/>
    <w:rsid w:val="00085A55"/>
    <w:rsid w:val="000904F1"/>
    <w:rsid w:val="0009433C"/>
    <w:rsid w:val="000965FF"/>
    <w:rsid w:val="00097C4C"/>
    <w:rsid w:val="000A0327"/>
    <w:rsid w:val="000A23C6"/>
    <w:rsid w:val="000A3B82"/>
    <w:rsid w:val="000A5573"/>
    <w:rsid w:val="000A76AC"/>
    <w:rsid w:val="000B0B2C"/>
    <w:rsid w:val="000B6811"/>
    <w:rsid w:val="000C089B"/>
    <w:rsid w:val="000C2053"/>
    <w:rsid w:val="000C214F"/>
    <w:rsid w:val="000C7549"/>
    <w:rsid w:val="000D1E2F"/>
    <w:rsid w:val="000D2D66"/>
    <w:rsid w:val="000D666D"/>
    <w:rsid w:val="000E6B8D"/>
    <w:rsid w:val="000E79FA"/>
    <w:rsid w:val="000E7FCD"/>
    <w:rsid w:val="000F23D4"/>
    <w:rsid w:val="000F7A7C"/>
    <w:rsid w:val="0010006B"/>
    <w:rsid w:val="00100403"/>
    <w:rsid w:val="00100DF4"/>
    <w:rsid w:val="00104EE1"/>
    <w:rsid w:val="001268B9"/>
    <w:rsid w:val="001277FF"/>
    <w:rsid w:val="0013027C"/>
    <w:rsid w:val="0013060D"/>
    <w:rsid w:val="00132BAE"/>
    <w:rsid w:val="00136FE8"/>
    <w:rsid w:val="001427DE"/>
    <w:rsid w:val="0014474C"/>
    <w:rsid w:val="00145C85"/>
    <w:rsid w:val="0015116B"/>
    <w:rsid w:val="001523BD"/>
    <w:rsid w:val="0015583C"/>
    <w:rsid w:val="001563BA"/>
    <w:rsid w:val="00157796"/>
    <w:rsid w:val="00157C1F"/>
    <w:rsid w:val="00160C82"/>
    <w:rsid w:val="00161EF8"/>
    <w:rsid w:val="001719CB"/>
    <w:rsid w:val="00175762"/>
    <w:rsid w:val="00177A77"/>
    <w:rsid w:val="00181172"/>
    <w:rsid w:val="00187DCB"/>
    <w:rsid w:val="0019151E"/>
    <w:rsid w:val="00194298"/>
    <w:rsid w:val="00196400"/>
    <w:rsid w:val="001A4693"/>
    <w:rsid w:val="001B2026"/>
    <w:rsid w:val="001C05CC"/>
    <w:rsid w:val="001C1E03"/>
    <w:rsid w:val="001C3A47"/>
    <w:rsid w:val="001C503C"/>
    <w:rsid w:val="001F0CE8"/>
    <w:rsid w:val="001F0F34"/>
    <w:rsid w:val="001F3725"/>
    <w:rsid w:val="00200506"/>
    <w:rsid w:val="0020146D"/>
    <w:rsid w:val="00204A88"/>
    <w:rsid w:val="0020606C"/>
    <w:rsid w:val="0021067C"/>
    <w:rsid w:val="002118AC"/>
    <w:rsid w:val="002129D9"/>
    <w:rsid w:val="0021735B"/>
    <w:rsid w:val="00222834"/>
    <w:rsid w:val="002307B2"/>
    <w:rsid w:val="00234262"/>
    <w:rsid w:val="00242019"/>
    <w:rsid w:val="0025036E"/>
    <w:rsid w:val="00251D4B"/>
    <w:rsid w:val="00252528"/>
    <w:rsid w:val="00253378"/>
    <w:rsid w:val="00253882"/>
    <w:rsid w:val="002557D4"/>
    <w:rsid w:val="002618A3"/>
    <w:rsid w:val="00261B99"/>
    <w:rsid w:val="0026277B"/>
    <w:rsid w:val="00263E04"/>
    <w:rsid w:val="00264935"/>
    <w:rsid w:val="00270632"/>
    <w:rsid w:val="0027387C"/>
    <w:rsid w:val="00275C3D"/>
    <w:rsid w:val="0027682C"/>
    <w:rsid w:val="00276FD2"/>
    <w:rsid w:val="0028223E"/>
    <w:rsid w:val="002828D8"/>
    <w:rsid w:val="002924DA"/>
    <w:rsid w:val="00295C62"/>
    <w:rsid w:val="00296683"/>
    <w:rsid w:val="002A05C4"/>
    <w:rsid w:val="002A0C97"/>
    <w:rsid w:val="002A2857"/>
    <w:rsid w:val="002A2D46"/>
    <w:rsid w:val="002A67A7"/>
    <w:rsid w:val="002A6E3D"/>
    <w:rsid w:val="002B1D19"/>
    <w:rsid w:val="002B332C"/>
    <w:rsid w:val="002C20D1"/>
    <w:rsid w:val="002C4F4B"/>
    <w:rsid w:val="002C70A8"/>
    <w:rsid w:val="002D0B32"/>
    <w:rsid w:val="002D1ADE"/>
    <w:rsid w:val="002D31A0"/>
    <w:rsid w:val="002E2351"/>
    <w:rsid w:val="002E67A8"/>
    <w:rsid w:val="002F11AB"/>
    <w:rsid w:val="002F53C0"/>
    <w:rsid w:val="00300F24"/>
    <w:rsid w:val="00301336"/>
    <w:rsid w:val="00304270"/>
    <w:rsid w:val="00310F9D"/>
    <w:rsid w:val="003128B1"/>
    <w:rsid w:val="003144CD"/>
    <w:rsid w:val="003157CF"/>
    <w:rsid w:val="00317042"/>
    <w:rsid w:val="00317C04"/>
    <w:rsid w:val="00320C66"/>
    <w:rsid w:val="003302DD"/>
    <w:rsid w:val="003347B2"/>
    <w:rsid w:val="0033610C"/>
    <w:rsid w:val="00336135"/>
    <w:rsid w:val="00340049"/>
    <w:rsid w:val="00345006"/>
    <w:rsid w:val="0034656E"/>
    <w:rsid w:val="003468FC"/>
    <w:rsid w:val="003555BF"/>
    <w:rsid w:val="0036205B"/>
    <w:rsid w:val="00362825"/>
    <w:rsid w:val="003645E6"/>
    <w:rsid w:val="00364983"/>
    <w:rsid w:val="00365858"/>
    <w:rsid w:val="003700C7"/>
    <w:rsid w:val="003710F2"/>
    <w:rsid w:val="0037182F"/>
    <w:rsid w:val="00376FC0"/>
    <w:rsid w:val="00380111"/>
    <w:rsid w:val="0038025C"/>
    <w:rsid w:val="00381CF4"/>
    <w:rsid w:val="0038364F"/>
    <w:rsid w:val="00383B1B"/>
    <w:rsid w:val="00390B9E"/>
    <w:rsid w:val="003A15B2"/>
    <w:rsid w:val="003A2B3D"/>
    <w:rsid w:val="003A68AE"/>
    <w:rsid w:val="003B1E69"/>
    <w:rsid w:val="003B5550"/>
    <w:rsid w:val="003B752A"/>
    <w:rsid w:val="003C1DF1"/>
    <w:rsid w:val="003C491E"/>
    <w:rsid w:val="003D0E85"/>
    <w:rsid w:val="003D24E2"/>
    <w:rsid w:val="003D335B"/>
    <w:rsid w:val="003D7B59"/>
    <w:rsid w:val="003E0220"/>
    <w:rsid w:val="003E1EA9"/>
    <w:rsid w:val="003E353E"/>
    <w:rsid w:val="003E35FE"/>
    <w:rsid w:val="003F1BF9"/>
    <w:rsid w:val="003F4728"/>
    <w:rsid w:val="00400DD7"/>
    <w:rsid w:val="00403CDD"/>
    <w:rsid w:val="00404210"/>
    <w:rsid w:val="004059DB"/>
    <w:rsid w:val="004151F7"/>
    <w:rsid w:val="00417065"/>
    <w:rsid w:val="004266DB"/>
    <w:rsid w:val="00434711"/>
    <w:rsid w:val="0043791B"/>
    <w:rsid w:val="00440448"/>
    <w:rsid w:val="00441820"/>
    <w:rsid w:val="00443B0C"/>
    <w:rsid w:val="00452A0E"/>
    <w:rsid w:val="0045357D"/>
    <w:rsid w:val="00460680"/>
    <w:rsid w:val="00460CC7"/>
    <w:rsid w:val="00463526"/>
    <w:rsid w:val="00474858"/>
    <w:rsid w:val="00474D6A"/>
    <w:rsid w:val="00484891"/>
    <w:rsid w:val="004973F1"/>
    <w:rsid w:val="004A5299"/>
    <w:rsid w:val="004A75B7"/>
    <w:rsid w:val="004B3761"/>
    <w:rsid w:val="004B5485"/>
    <w:rsid w:val="004C2737"/>
    <w:rsid w:val="004C40A4"/>
    <w:rsid w:val="004C7679"/>
    <w:rsid w:val="004E1C50"/>
    <w:rsid w:val="004E3F65"/>
    <w:rsid w:val="004F2EA2"/>
    <w:rsid w:val="004F5B8B"/>
    <w:rsid w:val="005045A3"/>
    <w:rsid w:val="00512B04"/>
    <w:rsid w:val="00516316"/>
    <w:rsid w:val="00520311"/>
    <w:rsid w:val="00521CCB"/>
    <w:rsid w:val="005235EE"/>
    <w:rsid w:val="00526529"/>
    <w:rsid w:val="0053243B"/>
    <w:rsid w:val="00536DFE"/>
    <w:rsid w:val="00544DB6"/>
    <w:rsid w:val="00546FF2"/>
    <w:rsid w:val="0055240F"/>
    <w:rsid w:val="00555427"/>
    <w:rsid w:val="00557E0D"/>
    <w:rsid w:val="00560BCB"/>
    <w:rsid w:val="00566E29"/>
    <w:rsid w:val="00567370"/>
    <w:rsid w:val="00567EA7"/>
    <w:rsid w:val="0057048E"/>
    <w:rsid w:val="00570B88"/>
    <w:rsid w:val="00574EE4"/>
    <w:rsid w:val="00580143"/>
    <w:rsid w:val="005932D0"/>
    <w:rsid w:val="00594CB2"/>
    <w:rsid w:val="00594E40"/>
    <w:rsid w:val="005C23EB"/>
    <w:rsid w:val="005C33E8"/>
    <w:rsid w:val="005C7CC1"/>
    <w:rsid w:val="005D3ECD"/>
    <w:rsid w:val="005D43AD"/>
    <w:rsid w:val="005D7627"/>
    <w:rsid w:val="005E45A0"/>
    <w:rsid w:val="005E581F"/>
    <w:rsid w:val="005E7654"/>
    <w:rsid w:val="005F43CF"/>
    <w:rsid w:val="005F4AE2"/>
    <w:rsid w:val="006053F0"/>
    <w:rsid w:val="006054EF"/>
    <w:rsid w:val="006166CD"/>
    <w:rsid w:val="00620A25"/>
    <w:rsid w:val="00620D6B"/>
    <w:rsid w:val="00621D40"/>
    <w:rsid w:val="00623552"/>
    <w:rsid w:val="00633C04"/>
    <w:rsid w:val="006407C9"/>
    <w:rsid w:val="00646328"/>
    <w:rsid w:val="006473B2"/>
    <w:rsid w:val="00653374"/>
    <w:rsid w:val="00666AEE"/>
    <w:rsid w:val="0067289C"/>
    <w:rsid w:val="00682E5C"/>
    <w:rsid w:val="00686CC3"/>
    <w:rsid w:val="00691BAD"/>
    <w:rsid w:val="00697153"/>
    <w:rsid w:val="006A6060"/>
    <w:rsid w:val="006B0565"/>
    <w:rsid w:val="006B5E45"/>
    <w:rsid w:val="006B6212"/>
    <w:rsid w:val="006C0250"/>
    <w:rsid w:val="006C4F39"/>
    <w:rsid w:val="006C727D"/>
    <w:rsid w:val="006D0A6F"/>
    <w:rsid w:val="006F092F"/>
    <w:rsid w:val="006F3315"/>
    <w:rsid w:val="006F53AF"/>
    <w:rsid w:val="006F756B"/>
    <w:rsid w:val="00705532"/>
    <w:rsid w:val="0070618A"/>
    <w:rsid w:val="007068D6"/>
    <w:rsid w:val="007132A5"/>
    <w:rsid w:val="00717D0A"/>
    <w:rsid w:val="00720B16"/>
    <w:rsid w:val="00721286"/>
    <w:rsid w:val="00727235"/>
    <w:rsid w:val="00730441"/>
    <w:rsid w:val="00730E27"/>
    <w:rsid w:val="007326AB"/>
    <w:rsid w:val="00744D48"/>
    <w:rsid w:val="00746A06"/>
    <w:rsid w:val="007475A9"/>
    <w:rsid w:val="0075009D"/>
    <w:rsid w:val="00750C54"/>
    <w:rsid w:val="00751B8A"/>
    <w:rsid w:val="0075236F"/>
    <w:rsid w:val="00752E96"/>
    <w:rsid w:val="007537AE"/>
    <w:rsid w:val="00753B41"/>
    <w:rsid w:val="007625E5"/>
    <w:rsid w:val="00762F0D"/>
    <w:rsid w:val="0076521F"/>
    <w:rsid w:val="00776C47"/>
    <w:rsid w:val="00776E16"/>
    <w:rsid w:val="0077785B"/>
    <w:rsid w:val="00780F90"/>
    <w:rsid w:val="00781B59"/>
    <w:rsid w:val="007903C3"/>
    <w:rsid w:val="00792410"/>
    <w:rsid w:val="007940D6"/>
    <w:rsid w:val="007A372F"/>
    <w:rsid w:val="007A38CF"/>
    <w:rsid w:val="007B6B79"/>
    <w:rsid w:val="007C00A2"/>
    <w:rsid w:val="007D2009"/>
    <w:rsid w:val="007D34B0"/>
    <w:rsid w:val="007D3FDD"/>
    <w:rsid w:val="007F023F"/>
    <w:rsid w:val="007F3164"/>
    <w:rsid w:val="007F483B"/>
    <w:rsid w:val="007F62E8"/>
    <w:rsid w:val="008009F8"/>
    <w:rsid w:val="008013A0"/>
    <w:rsid w:val="00804196"/>
    <w:rsid w:val="00805BB2"/>
    <w:rsid w:val="00810C9F"/>
    <w:rsid w:val="00817950"/>
    <w:rsid w:val="00820EB3"/>
    <w:rsid w:val="00821A14"/>
    <w:rsid w:val="00822444"/>
    <w:rsid w:val="008225BD"/>
    <w:rsid w:val="00825DA1"/>
    <w:rsid w:val="008357CD"/>
    <w:rsid w:val="008420D6"/>
    <w:rsid w:val="00842644"/>
    <w:rsid w:val="00844637"/>
    <w:rsid w:val="00846C97"/>
    <w:rsid w:val="008553B8"/>
    <w:rsid w:val="00860C4B"/>
    <w:rsid w:val="0086656F"/>
    <w:rsid w:val="00866F8C"/>
    <w:rsid w:val="008827FB"/>
    <w:rsid w:val="0088529F"/>
    <w:rsid w:val="00886D7E"/>
    <w:rsid w:val="00896A09"/>
    <w:rsid w:val="008B2116"/>
    <w:rsid w:val="008B23AE"/>
    <w:rsid w:val="008B29B1"/>
    <w:rsid w:val="008B3F0E"/>
    <w:rsid w:val="008C1FF3"/>
    <w:rsid w:val="008C357C"/>
    <w:rsid w:val="008C55BC"/>
    <w:rsid w:val="008C7195"/>
    <w:rsid w:val="008D4950"/>
    <w:rsid w:val="008D61FA"/>
    <w:rsid w:val="008E5A60"/>
    <w:rsid w:val="008E5B15"/>
    <w:rsid w:val="008F03D8"/>
    <w:rsid w:val="008F0C73"/>
    <w:rsid w:val="008F10B4"/>
    <w:rsid w:val="008F7B98"/>
    <w:rsid w:val="00900E72"/>
    <w:rsid w:val="00902DE2"/>
    <w:rsid w:val="0091116E"/>
    <w:rsid w:val="0092116C"/>
    <w:rsid w:val="009235C1"/>
    <w:rsid w:val="00930FD8"/>
    <w:rsid w:val="00936B3E"/>
    <w:rsid w:val="00936BB8"/>
    <w:rsid w:val="0094266F"/>
    <w:rsid w:val="00943CE9"/>
    <w:rsid w:val="00944228"/>
    <w:rsid w:val="00944628"/>
    <w:rsid w:val="009450D2"/>
    <w:rsid w:val="0095156E"/>
    <w:rsid w:val="00955F8A"/>
    <w:rsid w:val="0096129D"/>
    <w:rsid w:val="00964438"/>
    <w:rsid w:val="00965F7D"/>
    <w:rsid w:val="00967330"/>
    <w:rsid w:val="009722A8"/>
    <w:rsid w:val="00981A99"/>
    <w:rsid w:val="009842AE"/>
    <w:rsid w:val="0098489D"/>
    <w:rsid w:val="009861D9"/>
    <w:rsid w:val="00986FAD"/>
    <w:rsid w:val="0099243F"/>
    <w:rsid w:val="009950D3"/>
    <w:rsid w:val="009955FF"/>
    <w:rsid w:val="009A563E"/>
    <w:rsid w:val="009A63F8"/>
    <w:rsid w:val="009A6880"/>
    <w:rsid w:val="009B6195"/>
    <w:rsid w:val="009C2674"/>
    <w:rsid w:val="009D1966"/>
    <w:rsid w:val="009D5B5D"/>
    <w:rsid w:val="009D6929"/>
    <w:rsid w:val="009E35BD"/>
    <w:rsid w:val="009E7546"/>
    <w:rsid w:val="009F1F46"/>
    <w:rsid w:val="009F5360"/>
    <w:rsid w:val="00A052D2"/>
    <w:rsid w:val="00A11AA5"/>
    <w:rsid w:val="00A12221"/>
    <w:rsid w:val="00A265BA"/>
    <w:rsid w:val="00A2755B"/>
    <w:rsid w:val="00A36519"/>
    <w:rsid w:val="00A41ED1"/>
    <w:rsid w:val="00A452C7"/>
    <w:rsid w:val="00A51D54"/>
    <w:rsid w:val="00A5358C"/>
    <w:rsid w:val="00A53BD0"/>
    <w:rsid w:val="00A556A8"/>
    <w:rsid w:val="00A563FA"/>
    <w:rsid w:val="00A61865"/>
    <w:rsid w:val="00A61B4B"/>
    <w:rsid w:val="00A62E5B"/>
    <w:rsid w:val="00A64501"/>
    <w:rsid w:val="00A67485"/>
    <w:rsid w:val="00A764AA"/>
    <w:rsid w:val="00A77F8C"/>
    <w:rsid w:val="00A814A6"/>
    <w:rsid w:val="00A82956"/>
    <w:rsid w:val="00A86796"/>
    <w:rsid w:val="00AA0E6F"/>
    <w:rsid w:val="00AA6139"/>
    <w:rsid w:val="00AA7291"/>
    <w:rsid w:val="00AB1EE7"/>
    <w:rsid w:val="00AB33E5"/>
    <w:rsid w:val="00AB5129"/>
    <w:rsid w:val="00AC014E"/>
    <w:rsid w:val="00AC2FD6"/>
    <w:rsid w:val="00AC4ECF"/>
    <w:rsid w:val="00AD398B"/>
    <w:rsid w:val="00AD5AA2"/>
    <w:rsid w:val="00AE18D0"/>
    <w:rsid w:val="00AF15C9"/>
    <w:rsid w:val="00AF21F5"/>
    <w:rsid w:val="00AF2AA7"/>
    <w:rsid w:val="00AF3AAD"/>
    <w:rsid w:val="00B029DC"/>
    <w:rsid w:val="00B1076F"/>
    <w:rsid w:val="00B11E3B"/>
    <w:rsid w:val="00B16163"/>
    <w:rsid w:val="00B17995"/>
    <w:rsid w:val="00B21CC5"/>
    <w:rsid w:val="00B24E79"/>
    <w:rsid w:val="00B32D37"/>
    <w:rsid w:val="00B365AC"/>
    <w:rsid w:val="00B454B9"/>
    <w:rsid w:val="00B47BFB"/>
    <w:rsid w:val="00B51F31"/>
    <w:rsid w:val="00B53160"/>
    <w:rsid w:val="00B5398B"/>
    <w:rsid w:val="00B55DD8"/>
    <w:rsid w:val="00B56011"/>
    <w:rsid w:val="00B577B0"/>
    <w:rsid w:val="00B62490"/>
    <w:rsid w:val="00B64E2A"/>
    <w:rsid w:val="00B6611A"/>
    <w:rsid w:val="00B700C5"/>
    <w:rsid w:val="00B7613C"/>
    <w:rsid w:val="00B76F79"/>
    <w:rsid w:val="00B804EA"/>
    <w:rsid w:val="00B83702"/>
    <w:rsid w:val="00B83E64"/>
    <w:rsid w:val="00B85263"/>
    <w:rsid w:val="00B859CF"/>
    <w:rsid w:val="00B86575"/>
    <w:rsid w:val="00B90BB3"/>
    <w:rsid w:val="00B91884"/>
    <w:rsid w:val="00B92FE2"/>
    <w:rsid w:val="00B96DAD"/>
    <w:rsid w:val="00BA0DAE"/>
    <w:rsid w:val="00BA1D58"/>
    <w:rsid w:val="00BA3FDE"/>
    <w:rsid w:val="00BA419F"/>
    <w:rsid w:val="00BA58C5"/>
    <w:rsid w:val="00BA665D"/>
    <w:rsid w:val="00BA7CAE"/>
    <w:rsid w:val="00BB2C6C"/>
    <w:rsid w:val="00BD2504"/>
    <w:rsid w:val="00BD7639"/>
    <w:rsid w:val="00BD7B09"/>
    <w:rsid w:val="00BE22B9"/>
    <w:rsid w:val="00BE2C46"/>
    <w:rsid w:val="00BE6DEF"/>
    <w:rsid w:val="00BF0958"/>
    <w:rsid w:val="00BF4FAE"/>
    <w:rsid w:val="00BF64BE"/>
    <w:rsid w:val="00BF6C2A"/>
    <w:rsid w:val="00C022CA"/>
    <w:rsid w:val="00C052B9"/>
    <w:rsid w:val="00C10705"/>
    <w:rsid w:val="00C116BC"/>
    <w:rsid w:val="00C12C0B"/>
    <w:rsid w:val="00C12F60"/>
    <w:rsid w:val="00C1449E"/>
    <w:rsid w:val="00C23AF2"/>
    <w:rsid w:val="00C35884"/>
    <w:rsid w:val="00C36952"/>
    <w:rsid w:val="00C53A79"/>
    <w:rsid w:val="00C5461E"/>
    <w:rsid w:val="00C61285"/>
    <w:rsid w:val="00C63330"/>
    <w:rsid w:val="00C72C04"/>
    <w:rsid w:val="00C81D56"/>
    <w:rsid w:val="00C85139"/>
    <w:rsid w:val="00CA4B45"/>
    <w:rsid w:val="00CB38BC"/>
    <w:rsid w:val="00CB4540"/>
    <w:rsid w:val="00CB6B28"/>
    <w:rsid w:val="00CC15B2"/>
    <w:rsid w:val="00CC6B4F"/>
    <w:rsid w:val="00CC7289"/>
    <w:rsid w:val="00CD08B1"/>
    <w:rsid w:val="00CD0D77"/>
    <w:rsid w:val="00CD16BF"/>
    <w:rsid w:val="00CD34D7"/>
    <w:rsid w:val="00CD7FEA"/>
    <w:rsid w:val="00CE0F72"/>
    <w:rsid w:val="00CF0299"/>
    <w:rsid w:val="00CF02AE"/>
    <w:rsid w:val="00CF27C9"/>
    <w:rsid w:val="00CF29AC"/>
    <w:rsid w:val="00CF6612"/>
    <w:rsid w:val="00CF70FC"/>
    <w:rsid w:val="00D0045D"/>
    <w:rsid w:val="00D00DE5"/>
    <w:rsid w:val="00D06F16"/>
    <w:rsid w:val="00D07D97"/>
    <w:rsid w:val="00D144D0"/>
    <w:rsid w:val="00D228B3"/>
    <w:rsid w:val="00D278ED"/>
    <w:rsid w:val="00D32847"/>
    <w:rsid w:val="00D40F75"/>
    <w:rsid w:val="00D43889"/>
    <w:rsid w:val="00D4423D"/>
    <w:rsid w:val="00D46A1C"/>
    <w:rsid w:val="00D6256F"/>
    <w:rsid w:val="00D7233D"/>
    <w:rsid w:val="00D73725"/>
    <w:rsid w:val="00D8648B"/>
    <w:rsid w:val="00D86E43"/>
    <w:rsid w:val="00D9589F"/>
    <w:rsid w:val="00DA18C2"/>
    <w:rsid w:val="00DA3DFC"/>
    <w:rsid w:val="00DA6FD8"/>
    <w:rsid w:val="00DB0E82"/>
    <w:rsid w:val="00DB3E86"/>
    <w:rsid w:val="00DC203C"/>
    <w:rsid w:val="00DC4B5D"/>
    <w:rsid w:val="00DC5348"/>
    <w:rsid w:val="00DC6D15"/>
    <w:rsid w:val="00DC70B1"/>
    <w:rsid w:val="00DC744E"/>
    <w:rsid w:val="00DD0665"/>
    <w:rsid w:val="00DD1220"/>
    <w:rsid w:val="00DD24B9"/>
    <w:rsid w:val="00DD41D1"/>
    <w:rsid w:val="00DE2A26"/>
    <w:rsid w:val="00DE4854"/>
    <w:rsid w:val="00DF1117"/>
    <w:rsid w:val="00E039D6"/>
    <w:rsid w:val="00E0422C"/>
    <w:rsid w:val="00E05BF0"/>
    <w:rsid w:val="00E1215F"/>
    <w:rsid w:val="00E16462"/>
    <w:rsid w:val="00E2218B"/>
    <w:rsid w:val="00E22A89"/>
    <w:rsid w:val="00E2360D"/>
    <w:rsid w:val="00E2425B"/>
    <w:rsid w:val="00E25790"/>
    <w:rsid w:val="00E27C8D"/>
    <w:rsid w:val="00E32FA1"/>
    <w:rsid w:val="00E336E1"/>
    <w:rsid w:val="00E40BEC"/>
    <w:rsid w:val="00E41DF9"/>
    <w:rsid w:val="00E5414E"/>
    <w:rsid w:val="00E64FCC"/>
    <w:rsid w:val="00E777C5"/>
    <w:rsid w:val="00E81088"/>
    <w:rsid w:val="00E82717"/>
    <w:rsid w:val="00E83C4C"/>
    <w:rsid w:val="00E87812"/>
    <w:rsid w:val="00E8798D"/>
    <w:rsid w:val="00E917AD"/>
    <w:rsid w:val="00E91E1C"/>
    <w:rsid w:val="00E972CA"/>
    <w:rsid w:val="00EA4772"/>
    <w:rsid w:val="00EA59E9"/>
    <w:rsid w:val="00EA656D"/>
    <w:rsid w:val="00EB0073"/>
    <w:rsid w:val="00EB2B4E"/>
    <w:rsid w:val="00EB4FE7"/>
    <w:rsid w:val="00EC13C4"/>
    <w:rsid w:val="00EC55F4"/>
    <w:rsid w:val="00ED685A"/>
    <w:rsid w:val="00ED7C8D"/>
    <w:rsid w:val="00EE0364"/>
    <w:rsid w:val="00EE4259"/>
    <w:rsid w:val="00EE7B10"/>
    <w:rsid w:val="00EF0271"/>
    <w:rsid w:val="00F13213"/>
    <w:rsid w:val="00F1417D"/>
    <w:rsid w:val="00F1773C"/>
    <w:rsid w:val="00F21A29"/>
    <w:rsid w:val="00F244AF"/>
    <w:rsid w:val="00F3481A"/>
    <w:rsid w:val="00F3779F"/>
    <w:rsid w:val="00F46854"/>
    <w:rsid w:val="00F67326"/>
    <w:rsid w:val="00F821C1"/>
    <w:rsid w:val="00F83A86"/>
    <w:rsid w:val="00F852E2"/>
    <w:rsid w:val="00F85C1D"/>
    <w:rsid w:val="00F86215"/>
    <w:rsid w:val="00F942FA"/>
    <w:rsid w:val="00F95A6D"/>
    <w:rsid w:val="00F95D3F"/>
    <w:rsid w:val="00F971A6"/>
    <w:rsid w:val="00FA7967"/>
    <w:rsid w:val="00FB2B74"/>
    <w:rsid w:val="00FB3A42"/>
    <w:rsid w:val="00FC2ACF"/>
    <w:rsid w:val="00FC3A44"/>
    <w:rsid w:val="00FC50EB"/>
    <w:rsid w:val="00FC5E0F"/>
    <w:rsid w:val="00FD4EE6"/>
    <w:rsid w:val="00FD621B"/>
    <w:rsid w:val="00FD6B9D"/>
    <w:rsid w:val="00FE4FA3"/>
    <w:rsid w:val="00FF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804C72"/>
  <w15:chartTrackingRefBased/>
  <w15:docId w15:val="{A2C9EA76-43DA-4AA9-9CDF-8E35F9658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2A2D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2A2D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2A2D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2A2D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2A2D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2A2D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2A2D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2A2D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2A2D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2A2D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2A2D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2A2D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2A2D46"/>
    <w:rPr>
      <w:rFonts w:eastAsiaTheme="majorEastAsia" w:cstheme="majorBidi"/>
      <w:i/>
      <w:iCs/>
      <w:color w:val="2F5496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2A2D46"/>
    <w:rPr>
      <w:rFonts w:eastAsiaTheme="majorEastAsia" w:cstheme="majorBidi"/>
      <w:color w:val="2F5496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2A2D46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2A2D46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2A2D46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2A2D46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2A2D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2A2D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2A2D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2A2D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2A2D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2A2D46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2A2D46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2A2D46"/>
    <w:rPr>
      <w:i/>
      <w:iCs/>
      <w:color w:val="2F5496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2A2D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2A2D46"/>
    <w:rPr>
      <w:i/>
      <w:iCs/>
      <w:color w:val="2F5496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2A2D46"/>
    <w:rPr>
      <w:b/>
      <w:bCs/>
      <w:smallCaps/>
      <w:color w:val="2F5496" w:themeColor="accent1" w:themeShade="BF"/>
      <w:spacing w:val="5"/>
    </w:rPr>
  </w:style>
  <w:style w:type="paragraph" w:styleId="TestunTroednodyn">
    <w:name w:val="footnote text"/>
    <w:basedOn w:val="Normal"/>
    <w:link w:val="TestunTroednodynNod"/>
    <w:uiPriority w:val="99"/>
    <w:semiHidden/>
    <w:unhideWhenUsed/>
    <w:rsid w:val="008357CD"/>
    <w:pPr>
      <w:spacing w:after="0" w:line="240" w:lineRule="auto"/>
    </w:pPr>
    <w:rPr>
      <w:sz w:val="20"/>
      <w:szCs w:val="20"/>
    </w:rPr>
  </w:style>
  <w:style w:type="character" w:customStyle="1" w:styleId="TestunTroednodynNod">
    <w:name w:val="Testun Troednodyn Nod"/>
    <w:basedOn w:val="FfontParagraffDdiofyn"/>
    <w:link w:val="TestunTroednodyn"/>
    <w:uiPriority w:val="99"/>
    <w:semiHidden/>
    <w:rsid w:val="008357CD"/>
    <w:rPr>
      <w:sz w:val="20"/>
      <w:szCs w:val="20"/>
    </w:rPr>
  </w:style>
  <w:style w:type="character" w:styleId="CyfeirnodTroednodyn">
    <w:name w:val="footnote reference"/>
    <w:basedOn w:val="FfontParagraffDdiofyn"/>
    <w:uiPriority w:val="99"/>
    <w:semiHidden/>
    <w:unhideWhenUsed/>
    <w:rsid w:val="008357CD"/>
    <w:rPr>
      <w:vertAlign w:val="superscript"/>
    </w:rPr>
  </w:style>
  <w:style w:type="character" w:styleId="Hyperddolen">
    <w:name w:val="Hyperlink"/>
    <w:basedOn w:val="FfontParagraffDdiofyn"/>
    <w:uiPriority w:val="99"/>
    <w:unhideWhenUsed/>
    <w:rsid w:val="001563BA"/>
    <w:rPr>
      <w:color w:val="0000FF"/>
      <w:u w:val="single"/>
    </w:rPr>
  </w:style>
  <w:style w:type="table" w:styleId="GridTabl">
    <w:name w:val="Table Grid"/>
    <w:basedOn w:val="TablNormal"/>
    <w:uiPriority w:val="39"/>
    <w:rsid w:val="00BD7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nhebeiDdatrys">
    <w:name w:val="Unresolved Mention"/>
    <w:basedOn w:val="FfontParagraffDdiofyn"/>
    <w:uiPriority w:val="99"/>
    <w:semiHidden/>
    <w:unhideWhenUsed/>
    <w:rsid w:val="00014B61"/>
    <w:rPr>
      <w:color w:val="605E5C"/>
      <w:shd w:val="clear" w:color="auto" w:fill="E1DFDD"/>
    </w:rPr>
  </w:style>
  <w:style w:type="character" w:styleId="HyperddolenWediiDilyn">
    <w:name w:val="FollowedHyperlink"/>
    <w:basedOn w:val="FfontParagraffDdiofyn"/>
    <w:uiPriority w:val="99"/>
    <w:semiHidden/>
    <w:unhideWhenUsed/>
    <w:rsid w:val="004B37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23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isiynyddygymraeg.cymru/media/tywfg0a0/2023-codir-bar-adroddiad-sicrwydd-cyg-2022-23.pdf" TargetMode="External"/><Relationship Id="rId13" Type="http://schemas.openxmlformats.org/officeDocument/2006/relationships/hyperlink" Target="https://cyngor.ceredigion.gov.uk/documents/s3360/Adroddiad-%20Monitro%20Safonaur%20Gymraeg%202021-22.pdf?LLL=1" TargetMode="External"/><Relationship Id="rId18" Type="http://schemas.openxmlformats.org/officeDocument/2006/relationships/hyperlink" Target="https://www.rctcbc.gov.uk/CY/Council/WelshServices/Relateddocs/WelshLanguageStandardsAnnualReport.pdf" TargetMode="External"/><Relationship Id="rId26" Type="http://schemas.openxmlformats.org/officeDocument/2006/relationships/hyperlink" Target="https://www.llyw.cymru/sites/default/files/consultations/2018-02/170807-overview-cy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enedd.cymru/media/dvzlhymt/cr-ld12636-w.pdf" TargetMode="External"/><Relationship Id="rId7" Type="http://schemas.openxmlformats.org/officeDocument/2006/relationships/hyperlink" Target="https://www.comisiynyddygymraeg.cymru/media/j3qihkel/cod-ymarfer-rheoliadau-rhif-1.pdf" TargetMode="External"/><Relationship Id="rId12" Type="http://schemas.openxmlformats.org/officeDocument/2006/relationships/hyperlink" Target="https://www.ceredigion.gov.uk/media/4545/strategaeth-iaith-ceredigion-2018-23.pdf" TargetMode="External"/><Relationship Id="rId17" Type="http://schemas.openxmlformats.org/officeDocument/2006/relationships/hyperlink" Target="https://www.rctcbc.gov.uk/CY/Council/WelshServices/Relateddocs/ActionPlanforWelshLanguagePromotionalStrategy.pdf" TargetMode="External"/><Relationship Id="rId25" Type="http://schemas.openxmlformats.org/officeDocument/2006/relationships/hyperlink" Target="https://www.llyw.cymru/sites/default/files/publications/2019-03/cymraeg-2050-strategaeth-y-gymraeg-v1-1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ctcbc.gov.uk/EN/Council/CouncillorsCommitteesandMeetings/DelegatedDecisions/RelatedDocuments/Decisions/2019to2020/AnnualMonitoringReportWelshLanguageStandards201920.pdf" TargetMode="External"/><Relationship Id="rId20" Type="http://schemas.openxmlformats.org/officeDocument/2006/relationships/hyperlink" Target="https://www.sirgar.llyw.cymru/media/1232208/strategaeth-hybur-gymraeg-2023-28.pdf" TargetMode="External"/><Relationship Id="rId29" Type="http://schemas.openxmlformats.org/officeDocument/2006/relationships/hyperlink" Target="https://www.legislation.gov.uk/mwa/2011/1/contents/enacted/welsh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itizensadvice.org.uk/global/migrated_documents/corporate/hefyd-ar-gael-yn-y-gymraeg--mawrth-2015.pdf" TargetMode="External"/><Relationship Id="rId24" Type="http://schemas.openxmlformats.org/officeDocument/2006/relationships/hyperlink" Target="https://www.llyw.cymru/sites/default/files/publications/2019-04/pecyn-gwybodaeth-gweithredu%E2%80%99r-cynnig-rhagweithiol-gwasanaethau-cymdeithasol-a-gofal-cymdeithasol_1.pdf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blaenau-gwent.gov.uk/media/dr5pc2n5/strategaeth-hyrwyddo-r-iaith-gymraeg-2022-2027.pdf" TargetMode="External"/><Relationship Id="rId23" Type="http://schemas.openxmlformats.org/officeDocument/2006/relationships/hyperlink" Target="https://www.comisiynyddygymraeg.cymru/media/hvzh2ojx/adolygiad-o-arferion-recriwtio-ac-asesiadau-or-angen-am-sgiliau-yn-y-gymraeg-gan-sefydliadau.pdf" TargetMode="External"/><Relationship Id="rId28" Type="http://schemas.openxmlformats.org/officeDocument/2006/relationships/hyperlink" Target="https://ebookcentral.proquest.com/lib/trinity/detail.action?docID=448743" TargetMode="External"/><Relationship Id="rId10" Type="http://schemas.openxmlformats.org/officeDocument/2006/relationships/hyperlink" Target="https://www.comisiynyddygymraeg.cymru/amdanom-ni/deilliannau-rheoleiddio" TargetMode="External"/><Relationship Id="rId19" Type="http://schemas.openxmlformats.org/officeDocument/2006/relationships/hyperlink" Target="https://www.sirgar.llyw.cymru/media/4mop1jnx/adroddiad-blynyddol-iaith-gymraeg-2022-23.pdf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misiynyddygymraeg.cymru/media/nezadzbv/adroddiad-blynyddol-2022-23.pdf" TargetMode="External"/><Relationship Id="rId14" Type="http://schemas.openxmlformats.org/officeDocument/2006/relationships/hyperlink" Target="https://www.ceredigion.gov.uk/media/13131/adroddiad-monitro-blynyddol-safonaur-gymraeg-2022-23.pdf" TargetMode="External"/><Relationship Id="rId22" Type="http://schemas.openxmlformats.org/officeDocument/2006/relationships/hyperlink" Target="https://www.legislation.gov.uk/cy/ukpga/1993/38/contents" TargetMode="External"/><Relationship Id="rId27" Type="http://schemas.openxmlformats.org/officeDocument/2006/relationships/hyperlink" Target="https://www.gov.wales/sites/default/files/statistics-and-research/2023-06/labour-market-overview-june-2023-611.pdf" TargetMode="External"/><Relationship Id="rId30" Type="http://schemas.openxmlformats.org/officeDocument/2006/relationships/hyperlink" Target="https://www.legislation.gov.uk/wsi/2015/996/pdfs/wsi_20150996_mi.pdf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bbc.co.uk/news/uk-wales-44377188" TargetMode="External"/><Relationship Id="rId2" Type="http://schemas.openxmlformats.org/officeDocument/2006/relationships/hyperlink" Target="https://www.legislation.gov.uk/wsi/2015/996/pdfs/wsi_20150996_mi.pdf" TargetMode="External"/><Relationship Id="rId1" Type="http://schemas.openxmlformats.org/officeDocument/2006/relationships/hyperlink" Target="https://www.comisiynyddygymraeg.cymru/media/gfmjnkof/cyngor-sir-g%C3%A2r.pdf" TargetMode="External"/><Relationship Id="rId6" Type="http://schemas.openxmlformats.org/officeDocument/2006/relationships/hyperlink" Target="https://www.comisiynyddygymraeg.cymru/media/j3qihkel/cod-ymarfer-rheoliadau-rhif-1.pdf" TargetMode="External"/><Relationship Id="rId5" Type="http://schemas.openxmlformats.org/officeDocument/2006/relationships/hyperlink" Target="https://www.llyw.cymru/sites/default/files/publications/2019-04/pecyn-gwybodaeth-gweithredu%E2%80%99r-cynnig-rhagweithiol-gwasanaethau-cymdeithasol-a-gofal-cymdeithasol_1.pdf" TargetMode="External"/><Relationship Id="rId4" Type="http://schemas.openxmlformats.org/officeDocument/2006/relationships/hyperlink" Target="https://senedd.cymru/media/dvzlhymt/cr-ld12636-w.pdf" TargetMode="Externa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7A34F-BCF2-4083-A491-E04AE606E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5049</TotalTime>
  <Pages>16</Pages>
  <Words>6628</Words>
  <Characters>37786</Characters>
  <Application>Microsoft Office Word</Application>
  <DocSecurity>0</DocSecurity>
  <Lines>314</Lines>
  <Paragraphs>88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Edwards</dc:creator>
  <cp:keywords/>
  <dc:description/>
  <cp:lastModifiedBy>Carys Edwards</cp:lastModifiedBy>
  <cp:revision>628</cp:revision>
  <dcterms:created xsi:type="dcterms:W3CDTF">2024-05-21T12:20:00Z</dcterms:created>
  <dcterms:modified xsi:type="dcterms:W3CDTF">2024-05-26T20:57:00Z</dcterms:modified>
</cp:coreProperties>
</file>